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400F9"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1CB64F63" w14:textId="77777777" w:rsidR="003C48A9" w:rsidRDefault="003C48A9" w:rsidP="00AB3302">
      <w:pPr>
        <w:rPr>
          <w:bCs/>
        </w:rPr>
      </w:pPr>
    </w:p>
    <w:p w14:paraId="19105745"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2F09E6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3FA8375"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3C91DA66" w14:textId="77777777" w:rsidR="00AB3302" w:rsidRDefault="00AB3302" w:rsidP="00F17D69">
      <w:pPr>
        <w:spacing w:after="120"/>
        <w:rPr>
          <w:bCs/>
        </w:rPr>
      </w:pPr>
    </w:p>
    <w:p w14:paraId="42744C0D" w14:textId="77777777" w:rsidR="00E20180" w:rsidRDefault="00E20180" w:rsidP="00AE0BF5"/>
    <w:p w14:paraId="02967621" w14:textId="77777777" w:rsidR="00AB3302" w:rsidRDefault="00AB3302" w:rsidP="00AE0BF5">
      <w:pPr>
        <w:rPr>
          <w:rFonts w:cstheme="minorHAnsi"/>
        </w:rPr>
      </w:pPr>
    </w:p>
    <w:p w14:paraId="613E7693" w14:textId="77777777" w:rsidR="00AB3302" w:rsidRDefault="00AB3302" w:rsidP="00AE0BF5">
      <w:pPr>
        <w:rPr>
          <w:rFonts w:cstheme="minorHAnsi"/>
        </w:rPr>
      </w:pPr>
    </w:p>
    <w:p w14:paraId="3457D426"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802CCD1" w14:textId="77777777" w:rsidTr="003B1BA3">
        <w:trPr>
          <w:cantSplit/>
        </w:trPr>
        <w:tc>
          <w:tcPr>
            <w:tcW w:w="15593" w:type="dxa"/>
            <w:gridSpan w:val="2"/>
            <w:shd w:val="clear" w:color="auto" w:fill="5B9BD5" w:themeFill="accent5"/>
          </w:tcPr>
          <w:p w14:paraId="2872921E"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E5C5A58" w14:textId="77777777" w:rsidR="00202C9D" w:rsidRPr="00265950" w:rsidRDefault="00202C9D" w:rsidP="003B1BA3">
            <w:pPr>
              <w:pStyle w:val="ListParagraph"/>
              <w:ind w:left="1080"/>
              <w:rPr>
                <w:b/>
                <w:lang w:val="nl-BE"/>
              </w:rPr>
            </w:pPr>
          </w:p>
        </w:tc>
      </w:tr>
      <w:tr w:rsidR="00202C9D" w14:paraId="4D3CBCAC" w14:textId="77777777" w:rsidTr="003B1BA3">
        <w:trPr>
          <w:cantSplit/>
          <w:trHeight w:val="269"/>
        </w:trPr>
        <w:tc>
          <w:tcPr>
            <w:tcW w:w="4962" w:type="dxa"/>
          </w:tcPr>
          <w:p w14:paraId="2E784884"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ORCID</w:t>
            </w:r>
          </w:p>
        </w:tc>
        <w:tc>
          <w:tcPr>
            <w:tcW w:w="10631" w:type="dxa"/>
          </w:tcPr>
          <w:p w14:paraId="5782BA95" w14:textId="760AC272" w:rsidR="00202C9D" w:rsidRPr="003605DF" w:rsidRDefault="009B7FF8" w:rsidP="003B1BA3">
            <w:pPr>
              <w:rPr>
                <w:b/>
                <w:bCs/>
                <w:lang w:val="nl-BE"/>
              </w:rPr>
            </w:pPr>
            <w:r>
              <w:rPr>
                <w:b/>
                <w:bCs/>
                <w:lang w:val="nl-BE"/>
              </w:rPr>
              <w:t xml:space="preserve">Wout Vandermeulen </w:t>
            </w:r>
            <w:r w:rsidRPr="009B7FF8">
              <w:rPr>
                <w:b/>
                <w:bCs/>
                <w:lang w:val="nl-BE"/>
              </w:rPr>
              <w:t>0000-0002-2630-7372</w:t>
            </w:r>
          </w:p>
        </w:tc>
      </w:tr>
      <w:tr w:rsidR="00202C9D" w14:paraId="16A0F286" w14:textId="77777777" w:rsidTr="003B1BA3">
        <w:trPr>
          <w:cantSplit/>
          <w:trHeight w:val="633"/>
        </w:trPr>
        <w:tc>
          <w:tcPr>
            <w:tcW w:w="4962" w:type="dxa"/>
          </w:tcPr>
          <w:p w14:paraId="2E1EE475"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722F2B67" w14:textId="70289819" w:rsidR="00202C9D" w:rsidRPr="006C0CA3" w:rsidRDefault="009B7FF8" w:rsidP="003B1BA3">
            <w:pPr>
              <w:rPr>
                <w:b/>
                <w:bCs/>
              </w:rPr>
            </w:pPr>
            <w:r>
              <w:rPr>
                <w:b/>
                <w:bCs/>
              </w:rPr>
              <w:t>Wout Vandermeulen (</w:t>
            </w:r>
            <w:r w:rsidRPr="009B7FF8">
              <w:rPr>
                <w:b/>
                <w:bCs/>
              </w:rPr>
              <w:t>0000-0002-2630-7372</w:t>
            </w:r>
            <w:r>
              <w:rPr>
                <w:b/>
                <w:bCs/>
              </w:rPr>
              <w:t xml:space="preserve">), author </w:t>
            </w:r>
          </w:p>
        </w:tc>
      </w:tr>
      <w:tr w:rsidR="00202C9D" w14:paraId="470240AB" w14:textId="77777777" w:rsidTr="003B1BA3">
        <w:trPr>
          <w:cantSplit/>
          <w:trHeight w:val="269"/>
        </w:trPr>
        <w:tc>
          <w:tcPr>
            <w:tcW w:w="4962" w:type="dxa"/>
          </w:tcPr>
          <w:p w14:paraId="3784CBE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C904DB6" w14:textId="06972732" w:rsidR="00202C9D" w:rsidRPr="00250516" w:rsidRDefault="00202C9D" w:rsidP="003B1BA3">
            <w:pPr>
              <w:rPr>
                <w:lang w:val="nl-BE"/>
              </w:rPr>
            </w:pPr>
            <w:r>
              <w:rPr>
                <w:lang w:val="nl-BE"/>
              </w:rPr>
              <w:t xml:space="preserve"> </w:t>
            </w:r>
            <w:r w:rsidR="009B7FF8">
              <w:rPr>
                <w:lang w:val="nl-BE"/>
              </w:rPr>
              <w:t>FWO-fellowship</w:t>
            </w:r>
            <w:r w:rsidR="00A94130">
              <w:rPr>
                <w:lang w:val="nl-BE"/>
              </w:rPr>
              <w:t xml:space="preserve"> </w:t>
            </w:r>
            <w:proofErr w:type="spellStart"/>
            <w:r w:rsidR="00A94130">
              <w:rPr>
                <w:lang w:val="nl-BE"/>
              </w:rPr>
              <w:t>fundamental</w:t>
            </w:r>
            <w:proofErr w:type="spellEnd"/>
            <w:r w:rsidR="00A94130">
              <w:rPr>
                <w:lang w:val="nl-BE"/>
              </w:rPr>
              <w:t xml:space="preserve"> research</w:t>
            </w:r>
          </w:p>
        </w:tc>
      </w:tr>
      <w:tr w:rsidR="00202C9D" w14:paraId="2CEA95BE" w14:textId="77777777" w:rsidTr="003B1BA3">
        <w:trPr>
          <w:cantSplit/>
          <w:trHeight w:val="269"/>
        </w:trPr>
        <w:tc>
          <w:tcPr>
            <w:tcW w:w="4962" w:type="dxa"/>
          </w:tcPr>
          <w:p w14:paraId="3C77BC35"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587C2028" w14:textId="5755FA18" w:rsidR="00202C9D" w:rsidRDefault="00A94130" w:rsidP="003B1BA3">
            <w:pPr>
              <w:rPr>
                <w:lang w:val="nl-BE"/>
              </w:rPr>
            </w:pPr>
            <w:r>
              <w:rPr>
                <w:lang w:val="nl-BE"/>
              </w:rPr>
              <w:t>1112723N</w:t>
            </w:r>
          </w:p>
        </w:tc>
      </w:tr>
      <w:tr w:rsidR="00202C9D" w:rsidRPr="003716A8" w14:paraId="4BD8A7B8" w14:textId="77777777" w:rsidTr="003B1BA3">
        <w:trPr>
          <w:cantSplit/>
          <w:trHeight w:val="269"/>
        </w:trPr>
        <w:tc>
          <w:tcPr>
            <w:tcW w:w="4962" w:type="dxa"/>
          </w:tcPr>
          <w:p w14:paraId="3E7F737D" w14:textId="77777777" w:rsidR="00202C9D" w:rsidRPr="00B84C69" w:rsidRDefault="00202C9D" w:rsidP="003B1BA3">
            <w:r w:rsidRPr="00C512C7">
              <w:t>Affiliation(s)</w:t>
            </w:r>
          </w:p>
        </w:tc>
        <w:tc>
          <w:tcPr>
            <w:tcW w:w="10631" w:type="dxa"/>
          </w:tcPr>
          <w:p w14:paraId="3A7E579B" w14:textId="77777777" w:rsidR="00202C9D" w:rsidRDefault="00202C9D" w:rsidP="003B1BA3">
            <w:pPr>
              <w:rPr>
                <w:lang w:val="nl-BE"/>
              </w:rPr>
            </w:pPr>
            <w:r w:rsidRPr="00A94130">
              <w:rPr>
                <w:rFonts w:ascii="Segoe UI Symbol" w:hAnsi="Segoe UI Symbol" w:cs="Segoe UI Symbol"/>
                <w:highlight w:val="yellow"/>
                <w:lang w:val="nl-BE"/>
              </w:rPr>
              <w:t>☐</w:t>
            </w:r>
            <w:r w:rsidRPr="0094370D">
              <w:rPr>
                <w:lang w:val="nl-BE"/>
              </w:rPr>
              <w:t xml:space="preserve"> KU Leuven </w:t>
            </w:r>
          </w:p>
          <w:p w14:paraId="1BF39CF1"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6BD895E6"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6EFB9C4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45A73638"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3AD7E7DF" w14:textId="7AB930DD" w:rsidR="00202C9D" w:rsidRDefault="00202C9D" w:rsidP="003B1BA3">
            <w:pPr>
              <w:rPr>
                <w:lang w:val="nl-BE"/>
              </w:rPr>
            </w:pPr>
            <w:r w:rsidRPr="00A94130">
              <w:rPr>
                <w:rFonts w:ascii="Segoe UI Symbol" w:hAnsi="Segoe UI Symbol" w:cs="Segoe UI Symbol"/>
                <w:highlight w:val="yellow"/>
                <w:lang w:val="nl-BE"/>
              </w:rPr>
              <w:t>☐</w:t>
            </w:r>
            <w:r w:rsidRPr="0094370D">
              <w:rPr>
                <w:lang w:val="nl-BE"/>
              </w:rPr>
              <w:t xml:space="preserve"> </w:t>
            </w:r>
            <w:proofErr w:type="spellStart"/>
            <w:r w:rsidRPr="0094370D">
              <w:rPr>
                <w:lang w:val="nl-BE"/>
              </w:rPr>
              <w:t>Other</w:t>
            </w:r>
            <w:proofErr w:type="spellEnd"/>
            <w:r w:rsidRPr="0094370D">
              <w:rPr>
                <w:lang w:val="nl-BE"/>
              </w:rPr>
              <w:t>:</w:t>
            </w:r>
            <w:r w:rsidR="00A94130">
              <w:rPr>
                <w:lang w:val="nl-BE"/>
              </w:rPr>
              <w:t xml:space="preserve"> UC </w:t>
            </w:r>
            <w:proofErr w:type="spellStart"/>
            <w:r w:rsidR="00A94130">
              <w:rPr>
                <w:lang w:val="nl-BE"/>
              </w:rPr>
              <w:t>Louvain</w:t>
            </w:r>
            <w:proofErr w:type="spellEnd"/>
          </w:p>
          <w:p w14:paraId="07E73493" w14:textId="5AF4C9B6"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r w:rsidR="00A25E8D" w:rsidRPr="00A25E8D">
              <w:t>05f950310</w:t>
            </w:r>
            <w:r w:rsidR="00A25E8D">
              <w:t xml:space="preserve"> (KU Leuven) </w:t>
            </w:r>
          </w:p>
        </w:tc>
      </w:tr>
      <w:tr w:rsidR="00202C9D" w:rsidRPr="003716A8" w14:paraId="2786EE72" w14:textId="77777777" w:rsidTr="003B1BA3">
        <w:trPr>
          <w:cantSplit/>
          <w:trHeight w:val="269"/>
        </w:trPr>
        <w:tc>
          <w:tcPr>
            <w:tcW w:w="4962" w:type="dxa"/>
          </w:tcPr>
          <w:p w14:paraId="51A72026" w14:textId="77777777" w:rsidR="00202C9D" w:rsidRPr="00C512C7" w:rsidRDefault="00202C9D" w:rsidP="003B1BA3">
            <w:r w:rsidRPr="003716A8">
              <w:t>Please provide a short project description</w:t>
            </w:r>
          </w:p>
        </w:tc>
        <w:tc>
          <w:tcPr>
            <w:tcW w:w="10631" w:type="dxa"/>
          </w:tcPr>
          <w:p w14:paraId="122815ED" w14:textId="618D767E" w:rsidR="00202C9D" w:rsidRPr="00561077" w:rsidRDefault="00BD0FC5" w:rsidP="003B1BA3">
            <w:pPr>
              <w:rPr>
                <w:rFonts w:ascii="Segoe UI Symbol" w:hAnsi="Segoe UI Symbol" w:cs="Segoe UI Symbol"/>
              </w:rPr>
            </w:pPr>
            <w:r>
              <w:rPr>
                <w:rFonts w:ascii="Segoe UI Symbol" w:hAnsi="Segoe UI Symbol" w:cs="Segoe UI Symbol"/>
              </w:rPr>
              <w:t xml:space="preserve">I look into the early modern framework through which </w:t>
            </w:r>
            <w:r w:rsidR="00561077">
              <w:rPr>
                <w:rFonts w:ascii="Segoe UI Symbol" w:hAnsi="Segoe UI Symbol" w:cs="Segoe UI Symbol"/>
              </w:rPr>
              <w:t>lawyers studied issues of “</w:t>
            </w:r>
            <w:proofErr w:type="spellStart"/>
            <w:r w:rsidR="00561077">
              <w:rPr>
                <w:rFonts w:ascii="Segoe UI Symbol" w:hAnsi="Segoe UI Symbol" w:cs="Segoe UI Symbol"/>
                <w:i/>
                <w:iCs/>
              </w:rPr>
              <w:t>monopolia</w:t>
            </w:r>
            <w:proofErr w:type="spellEnd"/>
            <w:r w:rsidR="00561077">
              <w:rPr>
                <w:rFonts w:ascii="Segoe UI Symbol" w:hAnsi="Segoe UI Symbol" w:cs="Segoe UI Symbol"/>
              </w:rPr>
              <w:t xml:space="preserve">”, which entailed all major issues of what we now know as “competition”. In this, they were heavily influenced by theological thought of the so-called “School of Salamanca”. I </w:t>
            </w:r>
            <w:r w:rsidR="006311FE">
              <w:rPr>
                <w:rFonts w:ascii="Segoe UI Symbol" w:hAnsi="Segoe UI Symbol" w:cs="Segoe UI Symbol"/>
              </w:rPr>
              <w:t>try to establish (for the first time) a full picture of this framework, and I also studied the impact it is alleged to have had on the German Ordoliberal School during the 20</w:t>
            </w:r>
            <w:r w:rsidR="006311FE" w:rsidRPr="006311FE">
              <w:rPr>
                <w:rFonts w:ascii="Segoe UI Symbol" w:hAnsi="Segoe UI Symbol" w:cs="Segoe UI Symbol"/>
                <w:vertAlign w:val="superscript"/>
              </w:rPr>
              <w:t>th</w:t>
            </w:r>
            <w:r w:rsidR="00BA36A1">
              <w:rPr>
                <w:rFonts w:ascii="Segoe UI Symbol" w:hAnsi="Segoe UI Symbol" w:cs="Segoe UI Symbol"/>
              </w:rPr>
              <w:t xml:space="preserve"> century. </w:t>
            </w:r>
            <w:r w:rsidR="006311FE">
              <w:rPr>
                <w:rFonts w:ascii="Segoe UI Symbol" w:hAnsi="Segoe UI Symbol" w:cs="Segoe UI Symbol"/>
              </w:rPr>
              <w:t xml:space="preserve"> </w:t>
            </w:r>
          </w:p>
          <w:p w14:paraId="26DDD0EF" w14:textId="77777777" w:rsidR="00202C9D" w:rsidRDefault="00202C9D" w:rsidP="003B1BA3">
            <w:pPr>
              <w:rPr>
                <w:rFonts w:ascii="Segoe UI Symbol" w:hAnsi="Segoe UI Symbol" w:cs="Segoe UI Symbol"/>
              </w:rPr>
            </w:pPr>
          </w:p>
          <w:p w14:paraId="26A51E44" w14:textId="77777777" w:rsidR="00202C9D" w:rsidRPr="003716A8" w:rsidRDefault="00202C9D" w:rsidP="003B1BA3">
            <w:pPr>
              <w:rPr>
                <w:rFonts w:ascii="Segoe UI Symbol" w:hAnsi="Segoe UI Symbol" w:cs="Segoe UI Symbol"/>
              </w:rPr>
            </w:pPr>
          </w:p>
        </w:tc>
      </w:tr>
    </w:tbl>
    <w:p w14:paraId="7E7659C9" w14:textId="77777777" w:rsidR="00AB3302" w:rsidRDefault="00AB3302" w:rsidP="00AE0BF5">
      <w:pPr>
        <w:rPr>
          <w:rFonts w:cstheme="minorHAnsi"/>
        </w:rPr>
      </w:pPr>
    </w:p>
    <w:p w14:paraId="1D5F7413" w14:textId="77777777" w:rsidR="00AB3302" w:rsidRDefault="00AB3302" w:rsidP="00AE0BF5">
      <w:pPr>
        <w:rPr>
          <w:rFonts w:cstheme="minorHAnsi"/>
        </w:rPr>
      </w:pPr>
    </w:p>
    <w:p w14:paraId="71F4C0B6" w14:textId="77777777" w:rsidR="00FF09CC" w:rsidRDefault="00FF09CC" w:rsidP="00AE0BF5">
      <w:pPr>
        <w:rPr>
          <w:rFonts w:cstheme="minorHAnsi"/>
        </w:rPr>
      </w:pPr>
    </w:p>
    <w:p w14:paraId="5591EEB7" w14:textId="77777777" w:rsidR="00FF09CC" w:rsidRPr="00AE0BF5" w:rsidRDefault="00FF09CC" w:rsidP="00AE0BF5">
      <w:pPr>
        <w:rPr>
          <w:rFonts w:cstheme="minorHAnsi"/>
        </w:rPr>
      </w:pPr>
    </w:p>
    <w:p w14:paraId="5A7FD232" w14:textId="77777777" w:rsidR="5BB2912E" w:rsidRDefault="5BB2912E"/>
    <w:p w14:paraId="74AFC1B2"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5A1A9342" w14:textId="77777777" w:rsidTr="00BA789F">
        <w:trPr>
          <w:cantSplit/>
          <w:trHeight w:val="269"/>
        </w:trPr>
        <w:tc>
          <w:tcPr>
            <w:tcW w:w="15593" w:type="dxa"/>
            <w:gridSpan w:val="2"/>
            <w:shd w:val="clear" w:color="auto" w:fill="5B9BD5" w:themeFill="accent5"/>
          </w:tcPr>
          <w:p w14:paraId="15A6BB55"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386D747C" w14:textId="77777777" w:rsidR="00BA789F" w:rsidRPr="00184881" w:rsidRDefault="00BA789F" w:rsidP="00184881"/>
        </w:tc>
      </w:tr>
      <w:tr w:rsidR="00184881" w:rsidRPr="00F42A6F" w14:paraId="168E1966" w14:textId="77777777" w:rsidTr="00DF0787">
        <w:trPr>
          <w:cantSplit/>
          <w:trHeight w:val="269"/>
        </w:trPr>
        <w:tc>
          <w:tcPr>
            <w:tcW w:w="15593" w:type="dxa"/>
            <w:gridSpan w:val="2"/>
          </w:tcPr>
          <w:p w14:paraId="48903F7D"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540A7A5" w14:textId="77777777" w:rsidTr="009E2081">
              <w:tc>
                <w:tcPr>
                  <w:tcW w:w="7116" w:type="dxa"/>
                  <w:gridSpan w:val="4"/>
                  <w:tcBorders>
                    <w:top w:val="nil"/>
                    <w:left w:val="nil"/>
                  </w:tcBorders>
                </w:tcPr>
                <w:p w14:paraId="60E0898E" w14:textId="77777777" w:rsidR="007B6EED" w:rsidRPr="00184DDE" w:rsidRDefault="007B6EED" w:rsidP="00184881">
                  <w:pPr>
                    <w:rPr>
                      <w:sz w:val="20"/>
                    </w:rPr>
                  </w:pPr>
                </w:p>
              </w:tc>
              <w:tc>
                <w:tcPr>
                  <w:tcW w:w="1984" w:type="dxa"/>
                </w:tcPr>
                <w:p w14:paraId="210A030D"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1823C3D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F1DF3B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B1A9130"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D5DA788" w14:textId="77777777" w:rsidTr="009E2081">
              <w:tc>
                <w:tcPr>
                  <w:tcW w:w="1588" w:type="dxa"/>
                </w:tcPr>
                <w:p w14:paraId="0C6C2A2E" w14:textId="77777777" w:rsidR="00202C9D" w:rsidRDefault="00202C9D" w:rsidP="00202C9D">
                  <w:r>
                    <w:t xml:space="preserve">Dataset </w:t>
                  </w:r>
                  <w:r w:rsidR="009E2081">
                    <w:t>N</w:t>
                  </w:r>
                  <w:r>
                    <w:t>ame</w:t>
                  </w:r>
                </w:p>
              </w:tc>
              <w:tc>
                <w:tcPr>
                  <w:tcW w:w="1842" w:type="dxa"/>
                </w:tcPr>
                <w:p w14:paraId="2C9AD3E5" w14:textId="77777777" w:rsidR="00202C9D" w:rsidRDefault="00202C9D" w:rsidP="00202C9D">
                  <w:r>
                    <w:t>Description</w:t>
                  </w:r>
                </w:p>
              </w:tc>
              <w:tc>
                <w:tcPr>
                  <w:tcW w:w="2332" w:type="dxa"/>
                </w:tcPr>
                <w:p w14:paraId="4ABFBFF9" w14:textId="77777777" w:rsidR="00202C9D" w:rsidRPr="00F42A6F" w:rsidRDefault="009E2081" w:rsidP="00202C9D">
                  <w:r>
                    <w:t>New or Reused</w:t>
                  </w:r>
                  <w:r w:rsidR="00202C9D">
                    <w:t xml:space="preserve"> </w:t>
                  </w:r>
                </w:p>
              </w:tc>
              <w:tc>
                <w:tcPr>
                  <w:tcW w:w="1354" w:type="dxa"/>
                </w:tcPr>
                <w:p w14:paraId="39348DBF" w14:textId="77777777" w:rsidR="00202C9D" w:rsidRDefault="009E2081" w:rsidP="00202C9D">
                  <w:r>
                    <w:t>Digital or Physical</w:t>
                  </w:r>
                  <w:r w:rsidR="00202C9D">
                    <w:t xml:space="preserve"> </w:t>
                  </w:r>
                </w:p>
              </w:tc>
              <w:tc>
                <w:tcPr>
                  <w:tcW w:w="1984" w:type="dxa"/>
                </w:tcPr>
                <w:p w14:paraId="302EAD82" w14:textId="77777777" w:rsidR="00202C9D" w:rsidRDefault="00202C9D" w:rsidP="00202C9D">
                  <w:r>
                    <w:t>Digital Data Type</w:t>
                  </w:r>
                </w:p>
                <w:p w14:paraId="09C314E5" w14:textId="77777777" w:rsidR="00202C9D" w:rsidRDefault="00202C9D" w:rsidP="00807DDC"/>
              </w:tc>
              <w:tc>
                <w:tcPr>
                  <w:tcW w:w="1985" w:type="dxa"/>
                </w:tcPr>
                <w:p w14:paraId="1C053F4E" w14:textId="77777777" w:rsidR="00202C9D" w:rsidRDefault="00202C9D" w:rsidP="00202C9D">
                  <w:r>
                    <w:t xml:space="preserve">Digital Data Format </w:t>
                  </w:r>
                </w:p>
                <w:p w14:paraId="105A49F6" w14:textId="77777777" w:rsidR="00202C9D" w:rsidRDefault="00202C9D" w:rsidP="00184DDE"/>
              </w:tc>
              <w:tc>
                <w:tcPr>
                  <w:tcW w:w="2126" w:type="dxa"/>
                </w:tcPr>
                <w:p w14:paraId="72D425CD" w14:textId="77777777" w:rsidR="00202C9D" w:rsidRDefault="00202C9D" w:rsidP="00202C9D">
                  <w:r>
                    <w:t>Digital Data Volume (MB, GB, TB)</w:t>
                  </w:r>
                </w:p>
              </w:tc>
              <w:tc>
                <w:tcPr>
                  <w:tcW w:w="2156" w:type="dxa"/>
                </w:tcPr>
                <w:p w14:paraId="4FBB1598" w14:textId="77777777" w:rsidR="00202C9D" w:rsidRDefault="00202C9D" w:rsidP="00202C9D">
                  <w:r>
                    <w:t>Physical Volume</w:t>
                  </w:r>
                </w:p>
                <w:p w14:paraId="57384641" w14:textId="77777777" w:rsidR="00202C9D" w:rsidRDefault="00202C9D" w:rsidP="00202C9D"/>
                <w:p w14:paraId="24EC03E1" w14:textId="77777777" w:rsidR="00202C9D" w:rsidRDefault="00202C9D" w:rsidP="00184DDE"/>
              </w:tc>
            </w:tr>
            <w:tr w:rsidR="00202C9D" w14:paraId="41C2B7BF" w14:textId="77777777" w:rsidTr="009E2081">
              <w:tc>
                <w:tcPr>
                  <w:tcW w:w="1588" w:type="dxa"/>
                </w:tcPr>
                <w:p w14:paraId="5CF0C93F" w14:textId="4CF95356" w:rsidR="00202C9D" w:rsidRDefault="00D775A0" w:rsidP="00202C9D">
                  <w:r>
                    <w:t>Scans of early modern books</w:t>
                  </w:r>
                </w:p>
              </w:tc>
              <w:tc>
                <w:tcPr>
                  <w:tcW w:w="1842" w:type="dxa"/>
                </w:tcPr>
                <w:p w14:paraId="1C65629C" w14:textId="4F200D19" w:rsidR="00202C9D" w:rsidRDefault="00D775A0" w:rsidP="00202C9D">
                  <w:r>
                    <w:t>Scans of printed works of both lawyers and theologians</w:t>
                  </w:r>
                </w:p>
              </w:tc>
              <w:tc>
                <w:tcPr>
                  <w:tcW w:w="2332" w:type="dxa"/>
                </w:tcPr>
                <w:p w14:paraId="7884C3A6" w14:textId="77777777" w:rsidR="00202C9D" w:rsidRPr="00250516" w:rsidRDefault="009D6A4E" w:rsidP="00202C9D">
                  <w:pPr>
                    <w:rPr>
                      <w:lang w:val="en-US"/>
                    </w:rPr>
                  </w:pPr>
                  <w:sdt>
                    <w:sdtPr>
                      <w:rPr>
                        <w:lang w:val="en-US"/>
                      </w:rPr>
                      <w:id w:val="-183791426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1852B45D" w14:textId="66115F4E" w:rsidR="00202C9D" w:rsidRPr="000E6129" w:rsidRDefault="009D6A4E" w:rsidP="00202C9D">
                  <w:sdt>
                    <w:sdtPr>
                      <w:rPr>
                        <w:lang w:val="en-US"/>
                      </w:rPr>
                      <w:id w:val="-1773621054"/>
                      <w14:checkbox>
                        <w14:checked w14:val="1"/>
                        <w14:checkedState w14:val="2612" w14:font="MS Gothic"/>
                        <w14:uncheckedState w14:val="2610" w14:font="MS Gothic"/>
                      </w14:checkbox>
                    </w:sdtPr>
                    <w:sdtEndPr/>
                    <w:sdtContent>
                      <w:r w:rsidR="00D775A0">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37DE0D68" w14:textId="73F4B2D4" w:rsidR="00202C9D" w:rsidRPr="00250516" w:rsidRDefault="009D6A4E"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D775A0">
                        <w:rPr>
                          <w:rFonts w:ascii="MS Gothic" w:eastAsia="MS Gothic" w:hAnsi="MS Gothic" w:hint="eastAsia"/>
                          <w:lang w:val="en-US"/>
                        </w:rPr>
                        <w:t>☒</w:t>
                      </w:r>
                    </w:sdtContent>
                  </w:sdt>
                  <w:r w:rsidR="00202C9D">
                    <w:rPr>
                      <w:lang w:val="en-US"/>
                    </w:rPr>
                    <w:t xml:space="preserve"> Digital</w:t>
                  </w:r>
                </w:p>
                <w:p w14:paraId="5CB51C68" w14:textId="77777777" w:rsidR="00202C9D" w:rsidRDefault="009D6A4E" w:rsidP="00202C9D">
                  <w:sdt>
                    <w:sdtPr>
                      <w:rPr>
                        <w:lang w:val="en-US"/>
                      </w:rPr>
                      <w:id w:val="-165559691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2B0FA284" w14:textId="3F92DFBD" w:rsidR="00202C9D" w:rsidRPr="00250516" w:rsidRDefault="009D6A4E"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1473AF">
                        <w:rPr>
                          <w:rFonts w:ascii="MS Gothic" w:eastAsia="MS Gothic" w:hAnsi="MS Gothic" w:hint="eastAsia"/>
                          <w:lang w:val="en-US"/>
                        </w:rPr>
                        <w:t>☐</w:t>
                      </w:r>
                    </w:sdtContent>
                  </w:sdt>
                  <w:r w:rsidR="00202C9D">
                    <w:rPr>
                      <w:lang w:val="en-US"/>
                    </w:rPr>
                    <w:t xml:space="preserve"> Observational</w:t>
                  </w:r>
                </w:p>
                <w:p w14:paraId="11DA688A" w14:textId="77777777" w:rsidR="00202C9D" w:rsidRDefault="009D6A4E"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02E92DA9" w14:textId="77777777" w:rsidR="00202C9D" w:rsidRDefault="009D6A4E" w:rsidP="00202C9D">
                  <w:pPr>
                    <w:rPr>
                      <w:lang w:val="en-US"/>
                    </w:rPr>
                  </w:pPr>
                  <w:sdt>
                    <w:sdtPr>
                      <w:rPr>
                        <w:lang w:val="en-US"/>
                      </w:rPr>
                      <w:id w:val="-8045146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4689505C" w14:textId="77777777" w:rsidR="00202C9D" w:rsidRDefault="009D6A4E"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1CDCBA75" w14:textId="77777777" w:rsidR="00202C9D" w:rsidRDefault="009D6A4E"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5AE9ED99" w14:textId="4C5AF829" w:rsidR="00202C9D" w:rsidRDefault="009D6A4E" w:rsidP="00202C9D">
                  <w:pPr>
                    <w:rPr>
                      <w:lang w:val="en-US"/>
                    </w:rPr>
                  </w:pPr>
                  <w:sdt>
                    <w:sdtPr>
                      <w:rPr>
                        <w:lang w:val="en-US"/>
                      </w:rPr>
                      <w:id w:val="-845932847"/>
                      <w14:checkbox>
                        <w14:checked w14:val="1"/>
                        <w14:checkedState w14:val="2612" w14:font="MS Gothic"/>
                        <w14:uncheckedState w14:val="2610" w14:font="MS Gothic"/>
                      </w14:checkbox>
                    </w:sdtPr>
                    <w:sdtEndPr/>
                    <w:sdtContent>
                      <w:r w:rsidR="001473AF">
                        <w:rPr>
                          <w:rFonts w:ascii="MS Gothic" w:eastAsia="MS Gothic" w:hAnsi="MS Gothic" w:hint="eastAsia"/>
                          <w:lang w:val="en-US"/>
                        </w:rPr>
                        <w:t>☒</w:t>
                      </w:r>
                    </w:sdtContent>
                  </w:sdt>
                  <w:r w:rsidR="00202C9D">
                    <w:rPr>
                      <w:lang w:val="en-US"/>
                    </w:rPr>
                    <w:t xml:space="preserve"> Other</w:t>
                  </w:r>
                </w:p>
                <w:p w14:paraId="5B4CF147" w14:textId="77777777" w:rsidR="00202C9D" w:rsidRDefault="009D6A4E"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1D123CF" w14:textId="77777777" w:rsidR="00202C9D" w:rsidRDefault="00202C9D" w:rsidP="00202C9D">
                  <w:pPr>
                    <w:rPr>
                      <w:lang w:val="en-US"/>
                    </w:rPr>
                  </w:pPr>
                </w:p>
                <w:p w14:paraId="3F578F12" w14:textId="77777777" w:rsidR="00202C9D" w:rsidRDefault="00202C9D" w:rsidP="00202C9D">
                  <w:pPr>
                    <w:rPr>
                      <w:lang w:val="en-US"/>
                    </w:rPr>
                  </w:pPr>
                </w:p>
              </w:tc>
              <w:tc>
                <w:tcPr>
                  <w:tcW w:w="1985" w:type="dxa"/>
                </w:tcPr>
                <w:p w14:paraId="1D187B56" w14:textId="77777777" w:rsidR="00202C9D" w:rsidRPr="00250516" w:rsidRDefault="009D6A4E"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por</w:t>
                  </w:r>
                  <w:proofErr w:type="spellEnd"/>
                </w:p>
                <w:p w14:paraId="4F4044E5" w14:textId="77777777" w:rsidR="00202C9D" w:rsidRDefault="009D6A4E" w:rsidP="00202C9D">
                  <w:pPr>
                    <w:rPr>
                      <w:lang w:val="en-US"/>
                    </w:rPr>
                  </w:pPr>
                  <w:sdt>
                    <w:sdtPr>
                      <w:rPr>
                        <w:lang w:val="en-US"/>
                      </w:rPr>
                      <w:id w:val="47117915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6F9FD6F0" w14:textId="77777777" w:rsidR="00202C9D" w:rsidRDefault="009D6A4E"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6205958B" w14:textId="77777777" w:rsidR="00202C9D" w:rsidRDefault="009D6A4E" w:rsidP="00202C9D">
                  <w:pPr>
                    <w:rPr>
                      <w:lang w:val="en-US"/>
                    </w:rPr>
                  </w:pPr>
                  <w:sdt>
                    <w:sdtPr>
                      <w:rPr>
                        <w:lang w:val="en-US"/>
                      </w:rPr>
                      <w:id w:val="-18590376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.csv</w:t>
                  </w:r>
                </w:p>
                <w:p w14:paraId="0B46E61E" w14:textId="3F64B577" w:rsidR="00202C9D" w:rsidRDefault="009D6A4E" w:rsidP="00202C9D">
                  <w:pPr>
                    <w:rPr>
                      <w:lang w:val="en-US"/>
                    </w:rPr>
                  </w:pPr>
                  <w:sdt>
                    <w:sdtPr>
                      <w:rPr>
                        <w:lang w:val="en-US"/>
                      </w:rPr>
                      <w:id w:val="38248088"/>
                      <w14:checkbox>
                        <w14:checked w14:val="1"/>
                        <w14:checkedState w14:val="2612" w14:font="MS Gothic"/>
                        <w14:uncheckedState w14:val="2610" w14:font="MS Gothic"/>
                      </w14:checkbox>
                    </w:sdtPr>
                    <w:sdtEndPr/>
                    <w:sdtContent>
                      <w:r w:rsidR="00D775A0">
                        <w:rPr>
                          <w:rFonts w:ascii="MS Gothic" w:eastAsia="MS Gothic" w:hAnsi="MS Gothic" w:hint="eastAsia"/>
                          <w:lang w:val="en-US"/>
                        </w:rPr>
                        <w:t>☒</w:t>
                      </w:r>
                    </w:sdtContent>
                  </w:sdt>
                  <w:r w:rsidR="00202C9D">
                    <w:rPr>
                      <w:lang w:val="en-US"/>
                    </w:rPr>
                    <w:t xml:space="preserve"> .pdf</w:t>
                  </w:r>
                </w:p>
                <w:p w14:paraId="39F6C09A" w14:textId="77777777" w:rsidR="00202C9D" w:rsidRDefault="009D6A4E"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4A479429" w14:textId="77777777" w:rsidR="00202C9D" w:rsidRPr="00250516" w:rsidRDefault="009D6A4E"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370BB5EC" w14:textId="77777777" w:rsidR="00202C9D" w:rsidRDefault="009D6A4E"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574EEE15" w14:textId="77777777" w:rsidR="00202C9D" w:rsidRDefault="009D6A4E"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A10832F" w14:textId="77777777" w:rsidR="00202C9D" w:rsidRDefault="009D6A4E"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3685569A" w14:textId="77777777" w:rsidR="00202C9D" w:rsidRDefault="009D6A4E"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34581216" w14:textId="77777777" w:rsidR="00202C9D" w:rsidRDefault="009D6A4E"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31BA9C0D" w14:textId="77777777" w:rsidR="00202C9D" w:rsidRPr="00250516" w:rsidRDefault="009D6A4E" w:rsidP="00202C9D">
                  <w:pPr>
                    <w:rPr>
                      <w:lang w:val="en-US"/>
                    </w:rPr>
                  </w:pPr>
                  <w:sdt>
                    <w:sdtPr>
                      <w:rPr>
                        <w:lang w:val="en-US"/>
                      </w:rPr>
                      <w:id w:val="-185171253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MB</w:t>
                  </w:r>
                </w:p>
                <w:p w14:paraId="5F017231" w14:textId="77777777" w:rsidR="00202C9D" w:rsidRDefault="009D6A4E"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5586A8FA" w14:textId="2BD42BE1" w:rsidR="00202C9D" w:rsidRDefault="009D6A4E" w:rsidP="00202C9D">
                  <w:pPr>
                    <w:rPr>
                      <w:lang w:val="en-US"/>
                    </w:rPr>
                  </w:pPr>
                  <w:sdt>
                    <w:sdtPr>
                      <w:rPr>
                        <w:lang w:val="en-US"/>
                      </w:rPr>
                      <w:id w:val="981206256"/>
                      <w14:checkbox>
                        <w14:checked w14:val="1"/>
                        <w14:checkedState w14:val="2612" w14:font="MS Gothic"/>
                        <w14:uncheckedState w14:val="2610" w14:font="MS Gothic"/>
                      </w14:checkbox>
                    </w:sdtPr>
                    <w:sdtEndPr/>
                    <w:sdtContent>
                      <w:r w:rsidR="00D775A0">
                        <w:rPr>
                          <w:rFonts w:ascii="MS Gothic" w:eastAsia="MS Gothic" w:hAnsi="MS Gothic" w:hint="eastAsia"/>
                          <w:lang w:val="en-US"/>
                        </w:rPr>
                        <w:t>☒</w:t>
                      </w:r>
                    </w:sdtContent>
                  </w:sdt>
                  <w:r w:rsidR="00202C9D">
                    <w:rPr>
                      <w:lang w:val="en-US"/>
                    </w:rPr>
                    <w:t xml:space="preserve"> &lt; 100 GB</w:t>
                  </w:r>
                </w:p>
                <w:p w14:paraId="2A0D5D3B" w14:textId="77777777" w:rsidR="00202C9D" w:rsidRDefault="009D6A4E"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DBE752D" w14:textId="77777777" w:rsidR="00202C9D" w:rsidRDefault="009D6A4E"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6EA229E5" w14:textId="77777777" w:rsidR="00202C9D" w:rsidRDefault="009D6A4E"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5E2E1B45" w14:textId="77777777" w:rsidR="00202C9D" w:rsidRPr="00250516" w:rsidRDefault="009D6A4E"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29D90141" w14:textId="77777777" w:rsidR="00202C9D" w:rsidRDefault="009D6A4E"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511F6A1" w14:textId="77777777" w:rsidR="00202C9D" w:rsidRDefault="009D6A4E"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1D2F3411" w14:textId="77777777" w:rsidR="00202C9D" w:rsidRDefault="00202C9D" w:rsidP="00202C9D"/>
              </w:tc>
              <w:tc>
                <w:tcPr>
                  <w:tcW w:w="2156" w:type="dxa"/>
                </w:tcPr>
                <w:p w14:paraId="36ED1EC8" w14:textId="77777777" w:rsidR="00202C9D" w:rsidRDefault="00202C9D" w:rsidP="00202C9D"/>
              </w:tc>
            </w:tr>
            <w:tr w:rsidR="005F5EC1" w14:paraId="14DCD603" w14:textId="77777777" w:rsidTr="009E2081">
              <w:tc>
                <w:tcPr>
                  <w:tcW w:w="1588" w:type="dxa"/>
                </w:tcPr>
                <w:p w14:paraId="660FF31A" w14:textId="2538768A" w:rsidR="005F5EC1" w:rsidRDefault="00EF59BB" w:rsidP="005F5EC1">
                  <w:r>
                    <w:t xml:space="preserve">Bibliographical references </w:t>
                  </w:r>
                </w:p>
              </w:tc>
              <w:tc>
                <w:tcPr>
                  <w:tcW w:w="1842" w:type="dxa"/>
                </w:tcPr>
                <w:p w14:paraId="0CEE08AF" w14:textId="0104BDC6" w:rsidR="005F5EC1" w:rsidRDefault="00EF59BB" w:rsidP="005F5EC1">
                  <w:r>
                    <w:t xml:space="preserve">A machine-readable attachment to the bibliography of my PhD-thesis. </w:t>
                  </w:r>
                </w:p>
              </w:tc>
              <w:tc>
                <w:tcPr>
                  <w:tcW w:w="2332" w:type="dxa"/>
                </w:tcPr>
                <w:p w14:paraId="169338DE" w14:textId="088D4B4F" w:rsidR="005F5EC1" w:rsidRPr="00250516" w:rsidRDefault="009D6A4E" w:rsidP="005F5EC1">
                  <w:pPr>
                    <w:rPr>
                      <w:lang w:val="en-US"/>
                    </w:rPr>
                  </w:pPr>
                  <w:sdt>
                    <w:sdtPr>
                      <w:rPr>
                        <w:lang w:val="en-US"/>
                      </w:rPr>
                      <w:id w:val="-1429036417"/>
                      <w14:checkbox>
                        <w14:checked w14:val="1"/>
                        <w14:checkedState w14:val="2612" w14:font="MS Gothic"/>
                        <w14:uncheckedState w14:val="2610" w14:font="MS Gothic"/>
                      </w14:checkbox>
                    </w:sdtPr>
                    <w:sdtEndPr/>
                    <w:sdtContent>
                      <w:r w:rsidR="003F432A">
                        <w:rPr>
                          <w:rFonts w:ascii="MS Gothic" w:eastAsia="MS Gothic" w:hAnsi="MS Gothic" w:hint="eastAsia"/>
                          <w:lang w:val="en-US"/>
                        </w:rPr>
                        <w:t>☒</w:t>
                      </w:r>
                    </w:sdtContent>
                  </w:sdt>
                  <w:r w:rsidR="005F5EC1">
                    <w:rPr>
                      <w:lang w:val="en-US"/>
                    </w:rPr>
                    <w:t xml:space="preserve"> </w:t>
                  </w:r>
                  <w:r w:rsidR="005F5EC1" w:rsidRPr="00250516">
                    <w:rPr>
                      <w:lang w:val="en-US"/>
                    </w:rPr>
                    <w:t>Generate new data</w:t>
                  </w:r>
                </w:p>
                <w:p w14:paraId="22CFEC0E" w14:textId="28F94D6E" w:rsidR="005F5EC1" w:rsidRDefault="009D6A4E" w:rsidP="005F5EC1">
                  <w:pPr>
                    <w:rPr>
                      <w:rFonts w:ascii="MS Gothic" w:eastAsia="MS Gothic" w:hAnsi="MS Gothic"/>
                      <w:lang w:val="en-US"/>
                    </w:rPr>
                  </w:pPr>
                  <w:sdt>
                    <w:sdtPr>
                      <w:rPr>
                        <w:lang w:val="en-US"/>
                      </w:rPr>
                      <w:id w:val="937255185"/>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sidRPr="00250516">
                    <w:rPr>
                      <w:lang w:val="en-US"/>
                    </w:rPr>
                    <w:t xml:space="preserve"> Reuse existing data</w:t>
                  </w:r>
                </w:p>
              </w:tc>
              <w:tc>
                <w:tcPr>
                  <w:tcW w:w="1354" w:type="dxa"/>
                </w:tcPr>
                <w:p w14:paraId="7F1C31F3" w14:textId="1577C1A0" w:rsidR="005F5EC1" w:rsidRPr="00250516" w:rsidRDefault="009D6A4E" w:rsidP="005F5EC1">
                  <w:pPr>
                    <w:rPr>
                      <w:lang w:val="en-US"/>
                    </w:rPr>
                  </w:pPr>
                  <w:sdt>
                    <w:sdtPr>
                      <w:rPr>
                        <w:lang w:val="en-US"/>
                      </w:rPr>
                      <w:id w:val="645710747"/>
                      <w14:checkbox>
                        <w14:checked w14:val="1"/>
                        <w14:checkedState w14:val="2612" w14:font="MS Gothic"/>
                        <w14:uncheckedState w14:val="2610" w14:font="MS Gothic"/>
                      </w14:checkbox>
                    </w:sdtPr>
                    <w:sdtEndPr/>
                    <w:sdtContent>
                      <w:r w:rsidR="003F432A">
                        <w:rPr>
                          <w:rFonts w:ascii="MS Gothic" w:eastAsia="MS Gothic" w:hAnsi="MS Gothic" w:hint="eastAsia"/>
                          <w:lang w:val="en-US"/>
                        </w:rPr>
                        <w:t>☒</w:t>
                      </w:r>
                    </w:sdtContent>
                  </w:sdt>
                  <w:r w:rsidR="005F5EC1">
                    <w:rPr>
                      <w:lang w:val="en-US"/>
                    </w:rPr>
                    <w:t xml:space="preserve"> Digital</w:t>
                  </w:r>
                </w:p>
                <w:p w14:paraId="1D9F9DB2" w14:textId="5D2D7848" w:rsidR="005F5EC1" w:rsidRDefault="009D6A4E" w:rsidP="005F5EC1">
                  <w:pPr>
                    <w:rPr>
                      <w:rFonts w:ascii="MS Gothic" w:eastAsia="MS Gothic" w:hAnsi="MS Gothic"/>
                      <w:lang w:val="en-US"/>
                    </w:rPr>
                  </w:pPr>
                  <w:sdt>
                    <w:sdtPr>
                      <w:rPr>
                        <w:lang w:val="en-US"/>
                      </w:rPr>
                      <w:id w:val="2002780915"/>
                      <w14:checkbox>
                        <w14:checked w14:val="0"/>
                        <w14:checkedState w14:val="2612" w14:font="MS Gothic"/>
                        <w14:uncheckedState w14:val="2610" w14:font="MS Gothic"/>
                      </w14:checkbox>
                    </w:sdtPr>
                    <w:sdtEndPr/>
                    <w:sdtContent>
                      <w:r w:rsidR="00EF59BB">
                        <w:rPr>
                          <w:rFonts w:ascii="MS Gothic" w:eastAsia="MS Gothic" w:hAnsi="MS Gothic" w:hint="eastAsia"/>
                          <w:lang w:val="en-US"/>
                        </w:rPr>
                        <w:t>☐</w:t>
                      </w:r>
                    </w:sdtContent>
                  </w:sdt>
                  <w:r w:rsidR="005F5EC1" w:rsidRPr="00250516">
                    <w:rPr>
                      <w:lang w:val="en-US"/>
                    </w:rPr>
                    <w:t xml:space="preserve"> </w:t>
                  </w:r>
                  <w:r w:rsidR="005F5EC1">
                    <w:rPr>
                      <w:lang w:val="en-US"/>
                    </w:rPr>
                    <w:t>Physical</w:t>
                  </w:r>
                </w:p>
              </w:tc>
              <w:tc>
                <w:tcPr>
                  <w:tcW w:w="1984" w:type="dxa"/>
                </w:tcPr>
                <w:p w14:paraId="7D4984FF" w14:textId="4F3D09A3" w:rsidR="005F5EC1" w:rsidRPr="00250516" w:rsidRDefault="009D6A4E" w:rsidP="005F5EC1">
                  <w:pPr>
                    <w:rPr>
                      <w:lang w:val="en-US"/>
                    </w:rPr>
                  </w:pPr>
                  <w:sdt>
                    <w:sdtPr>
                      <w:rPr>
                        <w:lang w:val="en-US"/>
                      </w:rPr>
                      <w:id w:val="2073538969"/>
                      <w14:checkbox>
                        <w14:checked w14:val="0"/>
                        <w14:checkedState w14:val="2612" w14:font="MS Gothic"/>
                        <w14:uncheckedState w14:val="2610" w14:font="MS Gothic"/>
                      </w14:checkbox>
                    </w:sdtPr>
                    <w:sdtEndPr/>
                    <w:sdtContent>
                      <w:r w:rsidR="001473AF">
                        <w:rPr>
                          <w:rFonts w:ascii="MS Gothic" w:eastAsia="MS Gothic" w:hAnsi="MS Gothic" w:hint="eastAsia"/>
                          <w:lang w:val="en-US"/>
                        </w:rPr>
                        <w:t>☐</w:t>
                      </w:r>
                    </w:sdtContent>
                  </w:sdt>
                  <w:r w:rsidR="005F5EC1">
                    <w:rPr>
                      <w:lang w:val="en-US"/>
                    </w:rPr>
                    <w:t xml:space="preserve"> Observational</w:t>
                  </w:r>
                </w:p>
                <w:p w14:paraId="08802F7D" w14:textId="77777777" w:rsidR="005F5EC1" w:rsidRDefault="009D6A4E" w:rsidP="005F5EC1">
                  <w:pPr>
                    <w:rPr>
                      <w:lang w:val="en-US"/>
                    </w:rPr>
                  </w:pPr>
                  <w:sdt>
                    <w:sdtPr>
                      <w:rPr>
                        <w:lang w:val="en-US"/>
                      </w:rPr>
                      <w:id w:val="-1374697545"/>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sidRPr="00250516">
                    <w:rPr>
                      <w:lang w:val="en-US"/>
                    </w:rPr>
                    <w:t xml:space="preserve"> </w:t>
                  </w:r>
                  <w:r w:rsidR="005F5EC1">
                    <w:rPr>
                      <w:lang w:val="en-US"/>
                    </w:rPr>
                    <w:t>Experimental</w:t>
                  </w:r>
                </w:p>
                <w:p w14:paraId="38AA83D6" w14:textId="77777777" w:rsidR="005F5EC1" w:rsidRDefault="009D6A4E" w:rsidP="005F5EC1">
                  <w:pPr>
                    <w:rPr>
                      <w:lang w:val="en-US"/>
                    </w:rPr>
                  </w:pPr>
                  <w:sdt>
                    <w:sdtPr>
                      <w:rPr>
                        <w:lang w:val="en-US"/>
                      </w:rPr>
                      <w:id w:val="411898825"/>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Compiled/ aggregated data</w:t>
                  </w:r>
                </w:p>
                <w:p w14:paraId="00906FC7" w14:textId="77777777" w:rsidR="005F5EC1" w:rsidRDefault="009D6A4E" w:rsidP="005F5EC1">
                  <w:pPr>
                    <w:rPr>
                      <w:lang w:val="en-US"/>
                    </w:rPr>
                  </w:pPr>
                  <w:sdt>
                    <w:sdtPr>
                      <w:rPr>
                        <w:lang w:val="en-US"/>
                      </w:rPr>
                      <w:id w:val="1379672114"/>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Simulation data</w:t>
                  </w:r>
                </w:p>
                <w:p w14:paraId="401CE043" w14:textId="77777777" w:rsidR="005F5EC1" w:rsidRDefault="009D6A4E" w:rsidP="005F5EC1">
                  <w:pPr>
                    <w:rPr>
                      <w:lang w:val="en-US"/>
                    </w:rPr>
                  </w:pPr>
                  <w:sdt>
                    <w:sdtPr>
                      <w:rPr>
                        <w:lang w:val="en-US"/>
                      </w:rPr>
                      <w:id w:val="1943491716"/>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Software</w:t>
                  </w:r>
                </w:p>
                <w:p w14:paraId="2ED4424F" w14:textId="00300A2E" w:rsidR="005F5EC1" w:rsidRDefault="009D6A4E" w:rsidP="005F5EC1">
                  <w:pPr>
                    <w:rPr>
                      <w:lang w:val="en-US"/>
                    </w:rPr>
                  </w:pPr>
                  <w:sdt>
                    <w:sdtPr>
                      <w:rPr>
                        <w:lang w:val="en-US"/>
                      </w:rPr>
                      <w:id w:val="-1407069369"/>
                      <w14:checkbox>
                        <w14:checked w14:val="1"/>
                        <w14:checkedState w14:val="2612" w14:font="MS Gothic"/>
                        <w14:uncheckedState w14:val="2610" w14:font="MS Gothic"/>
                      </w14:checkbox>
                    </w:sdtPr>
                    <w:sdtEndPr/>
                    <w:sdtContent>
                      <w:r w:rsidR="001473AF">
                        <w:rPr>
                          <w:rFonts w:ascii="MS Gothic" w:eastAsia="MS Gothic" w:hAnsi="MS Gothic" w:hint="eastAsia"/>
                          <w:lang w:val="en-US"/>
                        </w:rPr>
                        <w:t>☒</w:t>
                      </w:r>
                    </w:sdtContent>
                  </w:sdt>
                  <w:r w:rsidR="005F5EC1">
                    <w:rPr>
                      <w:lang w:val="en-US"/>
                    </w:rPr>
                    <w:t xml:space="preserve"> Other</w:t>
                  </w:r>
                </w:p>
                <w:p w14:paraId="20009915" w14:textId="77777777" w:rsidR="005F5EC1" w:rsidRDefault="009D6A4E" w:rsidP="005F5EC1">
                  <w:pPr>
                    <w:rPr>
                      <w:lang w:val="en-US"/>
                    </w:rPr>
                  </w:pPr>
                  <w:sdt>
                    <w:sdtPr>
                      <w:rPr>
                        <w:lang w:val="en-US"/>
                      </w:rPr>
                      <w:id w:val="-1226915833"/>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NA</w:t>
                  </w:r>
                </w:p>
                <w:p w14:paraId="51FD7FF0" w14:textId="77777777" w:rsidR="005F5EC1" w:rsidRDefault="005F5EC1" w:rsidP="005F5EC1">
                  <w:pPr>
                    <w:rPr>
                      <w:lang w:val="en-US"/>
                    </w:rPr>
                  </w:pPr>
                </w:p>
                <w:p w14:paraId="0F716985" w14:textId="77777777" w:rsidR="005F5EC1" w:rsidRDefault="005F5EC1" w:rsidP="005F5EC1">
                  <w:pPr>
                    <w:rPr>
                      <w:rFonts w:ascii="MS Gothic" w:eastAsia="MS Gothic" w:hAnsi="MS Gothic"/>
                      <w:lang w:val="en-US"/>
                    </w:rPr>
                  </w:pPr>
                </w:p>
              </w:tc>
              <w:tc>
                <w:tcPr>
                  <w:tcW w:w="1985" w:type="dxa"/>
                </w:tcPr>
                <w:p w14:paraId="0521F4B4" w14:textId="77777777" w:rsidR="005F5EC1" w:rsidRPr="00250516" w:rsidRDefault="009D6A4E" w:rsidP="005F5EC1">
                  <w:pPr>
                    <w:rPr>
                      <w:lang w:val="en-US"/>
                    </w:rPr>
                  </w:pPr>
                  <w:sdt>
                    <w:sdtPr>
                      <w:rPr>
                        <w:lang w:val="en-US"/>
                      </w:rPr>
                      <w:id w:val="611556304"/>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w:t>
                  </w:r>
                  <w:proofErr w:type="spellStart"/>
                  <w:r w:rsidR="005F5EC1">
                    <w:rPr>
                      <w:lang w:val="en-US"/>
                    </w:rPr>
                    <w:t>por</w:t>
                  </w:r>
                  <w:proofErr w:type="spellEnd"/>
                </w:p>
                <w:p w14:paraId="02B5610E" w14:textId="77777777" w:rsidR="005F5EC1" w:rsidRDefault="009D6A4E" w:rsidP="005F5EC1">
                  <w:pPr>
                    <w:rPr>
                      <w:lang w:val="en-US"/>
                    </w:rPr>
                  </w:pPr>
                  <w:sdt>
                    <w:sdtPr>
                      <w:rPr>
                        <w:lang w:val="en-US"/>
                      </w:rPr>
                      <w:id w:val="-381562639"/>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sidRPr="00250516">
                    <w:rPr>
                      <w:lang w:val="en-US"/>
                    </w:rPr>
                    <w:t xml:space="preserve"> </w:t>
                  </w:r>
                  <w:r w:rsidR="005F5EC1">
                    <w:rPr>
                      <w:lang w:val="en-US"/>
                    </w:rPr>
                    <w:t>.xml</w:t>
                  </w:r>
                </w:p>
                <w:p w14:paraId="03590A64" w14:textId="77777777" w:rsidR="005F5EC1" w:rsidRDefault="009D6A4E" w:rsidP="005F5EC1">
                  <w:pPr>
                    <w:rPr>
                      <w:lang w:val="en-US"/>
                    </w:rPr>
                  </w:pPr>
                  <w:sdt>
                    <w:sdtPr>
                      <w:rPr>
                        <w:lang w:val="en-US"/>
                      </w:rPr>
                      <w:id w:val="619584847"/>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.tab</w:t>
                  </w:r>
                </w:p>
                <w:p w14:paraId="09F04991" w14:textId="77777777" w:rsidR="005F5EC1" w:rsidRDefault="009D6A4E" w:rsidP="005F5EC1">
                  <w:pPr>
                    <w:rPr>
                      <w:lang w:val="en-US"/>
                    </w:rPr>
                  </w:pPr>
                  <w:sdt>
                    <w:sdtPr>
                      <w:rPr>
                        <w:lang w:val="en-US"/>
                      </w:rPr>
                      <w:id w:val="-1598473589"/>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.csv</w:t>
                  </w:r>
                </w:p>
                <w:p w14:paraId="624302BA" w14:textId="77777777" w:rsidR="005F5EC1" w:rsidRDefault="009D6A4E" w:rsidP="005F5EC1">
                  <w:pPr>
                    <w:rPr>
                      <w:lang w:val="en-US"/>
                    </w:rPr>
                  </w:pPr>
                  <w:sdt>
                    <w:sdtPr>
                      <w:rPr>
                        <w:lang w:val="en-US"/>
                      </w:rPr>
                      <w:id w:val="1057443902"/>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.pdf</w:t>
                  </w:r>
                </w:p>
                <w:p w14:paraId="3FCC79F5" w14:textId="711123BB" w:rsidR="005F5EC1" w:rsidRDefault="009D6A4E" w:rsidP="005F5EC1">
                  <w:pPr>
                    <w:rPr>
                      <w:lang w:val="en-US"/>
                    </w:rPr>
                  </w:pPr>
                  <w:sdt>
                    <w:sdtPr>
                      <w:rPr>
                        <w:lang w:val="en-US"/>
                      </w:rPr>
                      <w:id w:val="-1619831627"/>
                      <w14:checkbox>
                        <w14:checked w14:val="1"/>
                        <w14:checkedState w14:val="2612" w14:font="MS Gothic"/>
                        <w14:uncheckedState w14:val="2610" w14:font="MS Gothic"/>
                      </w14:checkbox>
                    </w:sdtPr>
                    <w:sdtEndPr/>
                    <w:sdtContent>
                      <w:r w:rsidR="003F3BAA">
                        <w:rPr>
                          <w:rFonts w:ascii="MS Gothic" w:eastAsia="MS Gothic" w:hAnsi="MS Gothic" w:hint="eastAsia"/>
                          <w:lang w:val="en-US"/>
                        </w:rPr>
                        <w:t>☒</w:t>
                      </w:r>
                    </w:sdtContent>
                  </w:sdt>
                  <w:r w:rsidR="005F5EC1">
                    <w:rPr>
                      <w:lang w:val="en-US"/>
                    </w:rPr>
                    <w:t xml:space="preserve"> .txt</w:t>
                  </w:r>
                </w:p>
                <w:p w14:paraId="226F7D87" w14:textId="77777777" w:rsidR="005F5EC1" w:rsidRPr="00250516" w:rsidRDefault="009D6A4E" w:rsidP="005F5EC1">
                  <w:pPr>
                    <w:rPr>
                      <w:lang w:val="en-US"/>
                    </w:rPr>
                  </w:pPr>
                  <w:sdt>
                    <w:sdtPr>
                      <w:rPr>
                        <w:lang w:val="en-US"/>
                      </w:rPr>
                      <w:id w:val="94679433"/>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.rtf</w:t>
                  </w:r>
                </w:p>
                <w:p w14:paraId="2A2F6F7F" w14:textId="77777777" w:rsidR="005F5EC1" w:rsidRDefault="009D6A4E" w:rsidP="005F5EC1">
                  <w:pPr>
                    <w:rPr>
                      <w:lang w:val="en-US"/>
                    </w:rPr>
                  </w:pPr>
                  <w:sdt>
                    <w:sdtPr>
                      <w:rPr>
                        <w:lang w:val="en-US"/>
                      </w:rPr>
                      <w:id w:val="1157892418"/>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sidRPr="00250516">
                    <w:rPr>
                      <w:lang w:val="en-US"/>
                    </w:rPr>
                    <w:t xml:space="preserve"> </w:t>
                  </w:r>
                  <w:r w:rsidR="005F5EC1">
                    <w:rPr>
                      <w:lang w:val="en-US"/>
                    </w:rPr>
                    <w:t>.dwg</w:t>
                  </w:r>
                </w:p>
                <w:p w14:paraId="78D5319A" w14:textId="77777777" w:rsidR="005F5EC1" w:rsidRDefault="009D6A4E" w:rsidP="005F5EC1">
                  <w:pPr>
                    <w:rPr>
                      <w:lang w:val="en-US"/>
                    </w:rPr>
                  </w:pPr>
                  <w:sdt>
                    <w:sdtPr>
                      <w:rPr>
                        <w:lang w:val="en-US"/>
                      </w:rPr>
                      <w:id w:val="2003082697"/>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.tab</w:t>
                  </w:r>
                </w:p>
                <w:p w14:paraId="25DCD250" w14:textId="77777777" w:rsidR="005F5EC1" w:rsidRDefault="009D6A4E" w:rsidP="005F5EC1">
                  <w:pPr>
                    <w:rPr>
                      <w:lang w:val="en-US"/>
                    </w:rPr>
                  </w:pPr>
                  <w:sdt>
                    <w:sdtPr>
                      <w:rPr>
                        <w:lang w:val="en-US"/>
                      </w:rPr>
                      <w:id w:val="2032990533"/>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w:t>
                  </w:r>
                  <w:proofErr w:type="spellStart"/>
                  <w:r w:rsidR="005F5EC1">
                    <w:rPr>
                      <w:lang w:val="en-US"/>
                    </w:rPr>
                    <w:t>gml</w:t>
                  </w:r>
                  <w:proofErr w:type="spellEnd"/>
                </w:p>
                <w:p w14:paraId="237D1A29" w14:textId="1982489C" w:rsidR="005F5EC1" w:rsidRDefault="009D6A4E" w:rsidP="005F5EC1">
                  <w:pPr>
                    <w:rPr>
                      <w:lang w:val="en-US"/>
                    </w:rPr>
                  </w:pPr>
                  <w:sdt>
                    <w:sdtPr>
                      <w:rPr>
                        <w:lang w:val="en-US"/>
                      </w:rPr>
                      <w:id w:val="693106904"/>
                      <w14:checkbox>
                        <w14:checked w14:val="0"/>
                        <w14:checkedState w14:val="2612" w14:font="MS Gothic"/>
                        <w14:uncheckedState w14:val="2610" w14:font="MS Gothic"/>
                      </w14:checkbox>
                    </w:sdtPr>
                    <w:sdtEndPr/>
                    <w:sdtContent>
                      <w:r w:rsidR="00EF59BB">
                        <w:rPr>
                          <w:rFonts w:ascii="MS Gothic" w:eastAsia="MS Gothic" w:hAnsi="MS Gothic" w:hint="eastAsia"/>
                          <w:lang w:val="en-US"/>
                        </w:rPr>
                        <w:t>☐</w:t>
                      </w:r>
                    </w:sdtContent>
                  </w:sdt>
                  <w:r w:rsidR="005F5EC1">
                    <w:rPr>
                      <w:lang w:val="en-US"/>
                    </w:rPr>
                    <w:t xml:space="preserve"> other: </w:t>
                  </w:r>
                </w:p>
                <w:p w14:paraId="0CE9BB1B" w14:textId="11615B3B" w:rsidR="005F5EC1" w:rsidRDefault="009D6A4E" w:rsidP="005F5EC1">
                  <w:pPr>
                    <w:rPr>
                      <w:rFonts w:ascii="MS Gothic" w:eastAsia="MS Gothic" w:hAnsi="MS Gothic"/>
                      <w:lang w:val="en-US"/>
                    </w:rPr>
                  </w:pPr>
                  <w:sdt>
                    <w:sdtPr>
                      <w:rPr>
                        <w:lang w:val="en-US"/>
                      </w:rPr>
                      <w:id w:val="-314179552"/>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NA</w:t>
                  </w:r>
                </w:p>
              </w:tc>
              <w:tc>
                <w:tcPr>
                  <w:tcW w:w="2126" w:type="dxa"/>
                </w:tcPr>
                <w:p w14:paraId="5EF5B315" w14:textId="77777777" w:rsidR="005F5EC1" w:rsidRPr="00250516" w:rsidRDefault="009D6A4E" w:rsidP="005F5EC1">
                  <w:pPr>
                    <w:rPr>
                      <w:lang w:val="en-US"/>
                    </w:rPr>
                  </w:pPr>
                  <w:sdt>
                    <w:sdtPr>
                      <w:rPr>
                        <w:lang w:val="en-US"/>
                      </w:rPr>
                      <w:id w:val="523990292"/>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100 MB</w:t>
                  </w:r>
                </w:p>
                <w:p w14:paraId="12E425DE" w14:textId="0B1C70CE" w:rsidR="005F5EC1" w:rsidRDefault="009D6A4E" w:rsidP="005F5EC1">
                  <w:pPr>
                    <w:rPr>
                      <w:lang w:val="en-US"/>
                    </w:rPr>
                  </w:pPr>
                  <w:sdt>
                    <w:sdtPr>
                      <w:rPr>
                        <w:lang w:val="en-US"/>
                      </w:rPr>
                      <w:id w:val="-502362910"/>
                      <w14:checkbox>
                        <w14:checked w14:val="1"/>
                        <w14:checkedState w14:val="2612" w14:font="MS Gothic"/>
                        <w14:uncheckedState w14:val="2610" w14:font="MS Gothic"/>
                      </w14:checkbox>
                    </w:sdtPr>
                    <w:sdtEndPr/>
                    <w:sdtContent>
                      <w:r w:rsidR="001E5F6C">
                        <w:rPr>
                          <w:rFonts w:ascii="MS Gothic" w:eastAsia="MS Gothic" w:hAnsi="MS Gothic" w:hint="eastAsia"/>
                          <w:lang w:val="en-US"/>
                        </w:rPr>
                        <w:t>☒</w:t>
                      </w:r>
                    </w:sdtContent>
                  </w:sdt>
                  <w:r w:rsidR="005F5EC1" w:rsidRPr="00250516">
                    <w:rPr>
                      <w:lang w:val="en-US"/>
                    </w:rPr>
                    <w:t xml:space="preserve"> </w:t>
                  </w:r>
                  <w:r w:rsidR="005F5EC1">
                    <w:rPr>
                      <w:lang w:val="en-US"/>
                    </w:rPr>
                    <w:t>&lt; 1 GB</w:t>
                  </w:r>
                </w:p>
                <w:p w14:paraId="558D6514" w14:textId="77777777" w:rsidR="005F5EC1" w:rsidRDefault="009D6A4E" w:rsidP="005F5EC1">
                  <w:pPr>
                    <w:rPr>
                      <w:lang w:val="en-US"/>
                    </w:rPr>
                  </w:pPr>
                  <w:sdt>
                    <w:sdtPr>
                      <w:rPr>
                        <w:lang w:val="en-US"/>
                      </w:rPr>
                      <w:id w:val="716638456"/>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100 GB</w:t>
                  </w:r>
                </w:p>
                <w:p w14:paraId="2C6B8948" w14:textId="77777777" w:rsidR="005F5EC1" w:rsidRDefault="009D6A4E" w:rsidP="005F5EC1">
                  <w:pPr>
                    <w:rPr>
                      <w:lang w:val="en-US"/>
                    </w:rPr>
                  </w:pPr>
                  <w:sdt>
                    <w:sdtPr>
                      <w:rPr>
                        <w:lang w:val="en-US"/>
                      </w:rPr>
                      <w:id w:val="1471783552"/>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1 TB</w:t>
                  </w:r>
                </w:p>
                <w:p w14:paraId="347E60E7" w14:textId="77777777" w:rsidR="005F5EC1" w:rsidRDefault="009D6A4E" w:rsidP="005F5EC1">
                  <w:pPr>
                    <w:rPr>
                      <w:lang w:val="en-US"/>
                    </w:rPr>
                  </w:pPr>
                  <w:sdt>
                    <w:sdtPr>
                      <w:rPr>
                        <w:lang w:val="en-US"/>
                      </w:rPr>
                      <w:id w:val="1890686941"/>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5 TB</w:t>
                  </w:r>
                </w:p>
                <w:p w14:paraId="6F585E46" w14:textId="77777777" w:rsidR="005F5EC1" w:rsidRDefault="009D6A4E" w:rsidP="005F5EC1">
                  <w:pPr>
                    <w:rPr>
                      <w:lang w:val="en-US"/>
                    </w:rPr>
                  </w:pPr>
                  <w:sdt>
                    <w:sdtPr>
                      <w:rPr>
                        <w:lang w:val="en-US"/>
                      </w:rPr>
                      <w:id w:val="1652482538"/>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10 TB</w:t>
                  </w:r>
                </w:p>
                <w:p w14:paraId="2C2593E6" w14:textId="77777777" w:rsidR="005F5EC1" w:rsidRPr="00250516" w:rsidRDefault="009D6A4E" w:rsidP="005F5EC1">
                  <w:pPr>
                    <w:rPr>
                      <w:lang w:val="en-US"/>
                    </w:rPr>
                  </w:pPr>
                  <w:sdt>
                    <w:sdtPr>
                      <w:rPr>
                        <w:lang w:val="en-US"/>
                      </w:rPr>
                      <w:id w:val="1270823270"/>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&lt; 50 TB</w:t>
                  </w:r>
                </w:p>
                <w:p w14:paraId="38A7AAC2" w14:textId="77777777" w:rsidR="005F5EC1" w:rsidRDefault="009D6A4E" w:rsidP="005F5EC1">
                  <w:pPr>
                    <w:rPr>
                      <w:lang w:val="en-US"/>
                    </w:rPr>
                  </w:pPr>
                  <w:sdt>
                    <w:sdtPr>
                      <w:rPr>
                        <w:lang w:val="en-US"/>
                      </w:rPr>
                      <w:id w:val="1542782030"/>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sidRPr="00250516">
                    <w:rPr>
                      <w:lang w:val="en-US"/>
                    </w:rPr>
                    <w:t xml:space="preserve"> </w:t>
                  </w:r>
                  <w:r w:rsidR="005F5EC1">
                    <w:rPr>
                      <w:lang w:val="en-US"/>
                    </w:rPr>
                    <w:t>&gt; 50 TB</w:t>
                  </w:r>
                </w:p>
                <w:p w14:paraId="134EA3E7" w14:textId="77777777" w:rsidR="005F5EC1" w:rsidRDefault="009D6A4E" w:rsidP="005F5EC1">
                  <w:pPr>
                    <w:rPr>
                      <w:lang w:val="en-US"/>
                    </w:rPr>
                  </w:pPr>
                  <w:sdt>
                    <w:sdtPr>
                      <w:rPr>
                        <w:lang w:val="en-US"/>
                      </w:rPr>
                      <w:id w:val="-1216355544"/>
                      <w14:checkbox>
                        <w14:checked w14:val="0"/>
                        <w14:checkedState w14:val="2612" w14:font="MS Gothic"/>
                        <w14:uncheckedState w14:val="2610" w14:font="MS Gothic"/>
                      </w14:checkbox>
                    </w:sdtPr>
                    <w:sdtEndPr/>
                    <w:sdtContent>
                      <w:r w:rsidR="005F5EC1">
                        <w:rPr>
                          <w:rFonts w:ascii="MS Gothic" w:eastAsia="MS Gothic" w:hAnsi="MS Gothic" w:hint="eastAsia"/>
                          <w:lang w:val="en-US"/>
                        </w:rPr>
                        <w:t>☐</w:t>
                      </w:r>
                    </w:sdtContent>
                  </w:sdt>
                  <w:r w:rsidR="005F5EC1">
                    <w:rPr>
                      <w:lang w:val="en-US"/>
                    </w:rPr>
                    <w:t xml:space="preserve"> NA</w:t>
                  </w:r>
                </w:p>
                <w:p w14:paraId="7DBBBF97" w14:textId="77777777" w:rsidR="005F5EC1" w:rsidRDefault="005F5EC1" w:rsidP="005F5EC1">
                  <w:pPr>
                    <w:rPr>
                      <w:rFonts w:ascii="MS Gothic" w:eastAsia="MS Gothic" w:hAnsi="MS Gothic"/>
                      <w:lang w:val="en-US"/>
                    </w:rPr>
                  </w:pPr>
                </w:p>
              </w:tc>
              <w:tc>
                <w:tcPr>
                  <w:tcW w:w="2156" w:type="dxa"/>
                </w:tcPr>
                <w:p w14:paraId="26B1FA52" w14:textId="2D8C87A9" w:rsidR="005F5EC1" w:rsidRDefault="005F5EC1" w:rsidP="005F5EC1"/>
              </w:tc>
            </w:tr>
          </w:tbl>
          <w:p w14:paraId="06E9D445" w14:textId="77777777" w:rsidR="00BA789F" w:rsidRDefault="00BA789F" w:rsidP="00BA789F">
            <w:pPr>
              <w:spacing w:before="80"/>
              <w:rPr>
                <w:lang w:val="en-US"/>
              </w:rPr>
            </w:pPr>
          </w:p>
          <w:p w14:paraId="5380FD9C" w14:textId="77777777" w:rsidR="00BA789F" w:rsidRDefault="00BA789F" w:rsidP="00BA789F">
            <w:pPr>
              <w:spacing w:before="80"/>
              <w:rPr>
                <w:lang w:val="en-US"/>
              </w:rPr>
            </w:pPr>
          </w:p>
        </w:tc>
      </w:tr>
      <w:tr w:rsidR="00BA789F" w:rsidRPr="00F42A6F" w14:paraId="67F3731A" w14:textId="77777777" w:rsidTr="008B586D">
        <w:trPr>
          <w:cantSplit/>
          <w:trHeight w:val="269"/>
        </w:trPr>
        <w:tc>
          <w:tcPr>
            <w:tcW w:w="15593" w:type="dxa"/>
            <w:gridSpan w:val="2"/>
          </w:tcPr>
          <w:p w14:paraId="64711BB8"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2414E7D"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7E6CF9C8"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5B76ED5" w14:textId="77777777" w:rsidR="00BA789F" w:rsidRPr="009B7FF8" w:rsidRDefault="00BA789F" w:rsidP="00BA789F">
            <w:pPr>
              <w:spacing w:before="80"/>
              <w:rPr>
                <w:rStyle w:val="SubtleReference"/>
                <w:i/>
                <w:sz w:val="20"/>
                <w:lang w:val="it-IT"/>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xml:space="preserve">,. </w:t>
            </w:r>
            <w:r w:rsidRPr="009B7FF8">
              <w:rPr>
                <w:rStyle w:val="SubtleReference"/>
                <w:i/>
                <w:sz w:val="20"/>
                <w:lang w:val="it-IT"/>
              </w:rPr>
              <w:t xml:space="preserve">GML,  ..), image data, audio data, video data, </w:t>
            </w:r>
            <w:proofErr w:type="spellStart"/>
            <w:r w:rsidRPr="009B7FF8">
              <w:rPr>
                <w:rStyle w:val="SubtleReference"/>
                <w:i/>
                <w:sz w:val="20"/>
                <w:lang w:val="it-IT"/>
              </w:rPr>
              <w:t>documentation</w:t>
            </w:r>
            <w:proofErr w:type="spellEnd"/>
            <w:r w:rsidRPr="009B7FF8">
              <w:rPr>
                <w:rStyle w:val="SubtleReference"/>
                <w:i/>
                <w:sz w:val="20"/>
                <w:lang w:val="it-IT"/>
              </w:rPr>
              <w:t xml:space="preserve"> &amp; </w:t>
            </w:r>
            <w:proofErr w:type="spellStart"/>
            <w:r w:rsidRPr="009B7FF8">
              <w:rPr>
                <w:rStyle w:val="SubtleReference"/>
                <w:i/>
                <w:sz w:val="20"/>
                <w:lang w:val="it-IT"/>
              </w:rPr>
              <w:t>computational</w:t>
            </w:r>
            <w:proofErr w:type="spellEnd"/>
            <w:r w:rsidRPr="009B7FF8">
              <w:rPr>
                <w:rStyle w:val="SubtleReference"/>
                <w:i/>
                <w:sz w:val="20"/>
                <w:lang w:val="it-IT"/>
              </w:rPr>
              <w:t xml:space="preserve"> script.</w:t>
            </w:r>
          </w:p>
          <w:p w14:paraId="5923C0E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4BAC9B3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7CA5389" w14:textId="77777777" w:rsidR="00BA789F" w:rsidRPr="00BA789F" w:rsidRDefault="00BA789F" w:rsidP="00345E00"/>
        </w:tc>
      </w:tr>
      <w:tr w:rsidR="00AE4A22" w:rsidRPr="00F42A6F" w14:paraId="0D4C32A9" w14:textId="77777777" w:rsidTr="00436EB9">
        <w:trPr>
          <w:cantSplit/>
          <w:trHeight w:val="269"/>
        </w:trPr>
        <w:tc>
          <w:tcPr>
            <w:tcW w:w="4962" w:type="dxa"/>
          </w:tcPr>
          <w:p w14:paraId="01939F77"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175944BE" w14:textId="77777777" w:rsidR="00AE4A22" w:rsidRDefault="00AE4A22" w:rsidP="00CA2D12"/>
        </w:tc>
        <w:tc>
          <w:tcPr>
            <w:tcW w:w="10631" w:type="dxa"/>
          </w:tcPr>
          <w:p w14:paraId="56AEDC74" w14:textId="29232BE0" w:rsidR="00AE4A22" w:rsidRDefault="00F873AE" w:rsidP="00345E00">
            <w:pPr>
              <w:rPr>
                <w:lang w:val="en-US"/>
              </w:rPr>
            </w:pPr>
            <w:r>
              <w:rPr>
                <w:lang w:val="en-US"/>
              </w:rPr>
              <w:t xml:space="preserve">The sources of my existing data are the databases of governments, libraries and academic journals. </w:t>
            </w:r>
          </w:p>
        </w:tc>
      </w:tr>
      <w:tr w:rsidR="003D036F" w:rsidRPr="00F42A6F" w14:paraId="24BECCB3" w14:textId="77777777" w:rsidTr="00436EB9">
        <w:trPr>
          <w:cantSplit/>
          <w:trHeight w:val="269"/>
        </w:trPr>
        <w:tc>
          <w:tcPr>
            <w:tcW w:w="4962" w:type="dxa"/>
          </w:tcPr>
          <w:p w14:paraId="3F403764"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D99C16F" w14:textId="77777777" w:rsidR="00FB5895" w:rsidRPr="00250516" w:rsidRDefault="009D6A4E"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E9E8B74" w14:textId="77777777" w:rsidR="00FB5895" w:rsidRDefault="009D6A4E"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358A999" w14:textId="77777777" w:rsidR="00FB5895" w:rsidRDefault="009D6A4E"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B6F1EDC" w14:textId="7AD05BA2" w:rsidR="00FB5895" w:rsidRDefault="009D6A4E" w:rsidP="00FB5895">
            <w:pPr>
              <w:rPr>
                <w:lang w:val="en-US"/>
              </w:rPr>
            </w:pPr>
            <w:sdt>
              <w:sdtPr>
                <w:rPr>
                  <w:lang w:val="en-US"/>
                </w:rPr>
                <w:id w:val="366645960"/>
                <w14:checkbox>
                  <w14:checked w14:val="1"/>
                  <w14:checkedState w14:val="2612" w14:font="MS Gothic"/>
                  <w14:uncheckedState w14:val="2610" w14:font="MS Gothic"/>
                </w14:checkbox>
              </w:sdtPr>
              <w:sdtEndPr/>
              <w:sdtContent>
                <w:r w:rsidR="00A51CC5">
                  <w:rPr>
                    <w:rFonts w:ascii="MS Gothic" w:eastAsia="MS Gothic" w:hAnsi="MS Gothic" w:hint="eastAsia"/>
                    <w:lang w:val="en-US"/>
                  </w:rPr>
                  <w:t>☒</w:t>
                </w:r>
              </w:sdtContent>
            </w:sdt>
            <w:r w:rsidR="00FB5895">
              <w:rPr>
                <w:lang w:val="en-US"/>
              </w:rPr>
              <w:t xml:space="preserve"> </w:t>
            </w:r>
            <w:r w:rsidR="003D128A">
              <w:rPr>
                <w:lang w:val="en-US"/>
              </w:rPr>
              <w:t>No</w:t>
            </w:r>
          </w:p>
          <w:p w14:paraId="00FFB452" w14:textId="77777777" w:rsidR="003D036F" w:rsidRDefault="00EE33E8" w:rsidP="003D128A">
            <w:pPr>
              <w:rPr>
                <w:lang w:val="en-US"/>
              </w:rPr>
            </w:pPr>
            <w:r>
              <w:rPr>
                <w:lang w:val="en-US"/>
              </w:rPr>
              <w:t>If yes, please describe:</w:t>
            </w:r>
          </w:p>
          <w:p w14:paraId="6CB54B75" w14:textId="77777777" w:rsidR="00EE33E8" w:rsidRDefault="00EE33E8" w:rsidP="003D128A">
            <w:pPr>
              <w:rPr>
                <w:lang w:val="en-US"/>
              </w:rPr>
            </w:pPr>
          </w:p>
          <w:p w14:paraId="021CC504" w14:textId="77777777" w:rsidR="00EE33E8" w:rsidRDefault="00EE33E8" w:rsidP="003D128A">
            <w:pPr>
              <w:rPr>
                <w:lang w:val="en-US"/>
              </w:rPr>
            </w:pPr>
          </w:p>
        </w:tc>
      </w:tr>
      <w:tr w:rsidR="003D036F" w:rsidRPr="00F42A6F" w14:paraId="022AD7FB" w14:textId="77777777" w:rsidTr="00436EB9">
        <w:trPr>
          <w:cantSplit/>
          <w:trHeight w:val="269"/>
        </w:trPr>
        <w:tc>
          <w:tcPr>
            <w:tcW w:w="4962" w:type="dxa"/>
          </w:tcPr>
          <w:p w14:paraId="46BFA2E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40D876E4" w14:textId="77777777" w:rsidR="00E62A40" w:rsidRPr="00250516" w:rsidRDefault="009D6A4E"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4B55EAE9" w14:textId="2E64A99B" w:rsidR="00E62A40" w:rsidRDefault="009D6A4E" w:rsidP="00E62A40">
            <w:pPr>
              <w:rPr>
                <w:lang w:val="en-US"/>
              </w:rPr>
            </w:pPr>
            <w:sdt>
              <w:sdtPr>
                <w:rPr>
                  <w:lang w:val="en-US"/>
                </w:rPr>
                <w:id w:val="308687415"/>
                <w14:checkbox>
                  <w14:checked w14:val="1"/>
                  <w14:checkedState w14:val="2612" w14:font="MS Gothic"/>
                  <w14:uncheckedState w14:val="2610" w14:font="MS Gothic"/>
                </w14:checkbox>
              </w:sdtPr>
              <w:sdtEndPr/>
              <w:sdtContent>
                <w:r w:rsidR="008A2481">
                  <w:rPr>
                    <w:rFonts w:ascii="MS Gothic" w:eastAsia="MS Gothic" w:hAnsi="MS Gothic" w:hint="eastAsia"/>
                    <w:lang w:val="en-US"/>
                  </w:rPr>
                  <w:t>☒</w:t>
                </w:r>
              </w:sdtContent>
            </w:sdt>
            <w:r w:rsidR="00E62A40" w:rsidRPr="00250516">
              <w:rPr>
                <w:lang w:val="en-US"/>
              </w:rPr>
              <w:t xml:space="preserve"> </w:t>
            </w:r>
            <w:r w:rsidR="00E62A40">
              <w:rPr>
                <w:lang w:val="en-US"/>
              </w:rPr>
              <w:t>No</w:t>
            </w:r>
          </w:p>
          <w:p w14:paraId="3A21BD91" w14:textId="77777777" w:rsidR="00E62A40" w:rsidRDefault="00E62A40" w:rsidP="00E62A40">
            <w:pPr>
              <w:rPr>
                <w:lang w:val="en-US"/>
              </w:rPr>
            </w:pPr>
            <w:r>
              <w:rPr>
                <w:lang w:val="en-US"/>
              </w:rPr>
              <w:t>If yes:</w:t>
            </w:r>
          </w:p>
          <w:p w14:paraId="3B72441C" w14:textId="77777777" w:rsidR="00E62A40" w:rsidRDefault="00E62A40" w:rsidP="00E62A40">
            <w:pPr>
              <w:rPr>
                <w:lang w:val="en-US"/>
              </w:rPr>
            </w:pPr>
          </w:p>
          <w:p w14:paraId="29ABB73F"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BA1B3E5"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457F2106" w14:textId="77777777" w:rsidR="00E62A40" w:rsidRDefault="00E62A40" w:rsidP="00E62A40">
            <w:pPr>
              <w:rPr>
                <w:lang w:val="en-US"/>
              </w:rPr>
            </w:pPr>
          </w:p>
          <w:p w14:paraId="3922ABF0" w14:textId="77777777" w:rsidR="003D036F" w:rsidRDefault="003D036F" w:rsidP="00345E00">
            <w:pPr>
              <w:rPr>
                <w:lang w:val="en-US"/>
              </w:rPr>
            </w:pPr>
          </w:p>
        </w:tc>
      </w:tr>
      <w:tr w:rsidR="003D036F" w:rsidRPr="00F42A6F" w14:paraId="2C2F4578" w14:textId="77777777" w:rsidTr="00436EB9">
        <w:trPr>
          <w:cantSplit/>
          <w:trHeight w:val="269"/>
        </w:trPr>
        <w:tc>
          <w:tcPr>
            <w:tcW w:w="4962" w:type="dxa"/>
          </w:tcPr>
          <w:p w14:paraId="40AC57B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2EAE6679" w14:textId="77777777" w:rsidR="00DF3028" w:rsidRPr="00250516" w:rsidRDefault="009D6A4E"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39DE9A6" w14:textId="230B257C" w:rsidR="00DF3028" w:rsidRDefault="009D6A4E"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8A2481">
                  <w:rPr>
                    <w:rFonts w:ascii="MS Gothic" w:eastAsia="MS Gothic" w:hAnsi="MS Gothic" w:hint="eastAsia"/>
                    <w:lang w:val="en-US"/>
                  </w:rPr>
                  <w:t>☒</w:t>
                </w:r>
              </w:sdtContent>
            </w:sdt>
            <w:r w:rsidR="00DF3028">
              <w:rPr>
                <w:lang w:val="en-US"/>
              </w:rPr>
              <w:t xml:space="preserve"> No</w:t>
            </w:r>
          </w:p>
          <w:p w14:paraId="0C198044"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95A6707" w14:textId="77777777" w:rsidR="003D036F" w:rsidRDefault="003D036F" w:rsidP="00345E00">
            <w:pPr>
              <w:rPr>
                <w:lang w:val="en-US"/>
              </w:rPr>
            </w:pPr>
          </w:p>
        </w:tc>
      </w:tr>
      <w:tr w:rsidR="003D036F" w:rsidRPr="00F42A6F" w14:paraId="5C984241" w14:textId="77777777" w:rsidTr="00436EB9">
        <w:trPr>
          <w:cantSplit/>
          <w:trHeight w:val="269"/>
        </w:trPr>
        <w:tc>
          <w:tcPr>
            <w:tcW w:w="4962" w:type="dxa"/>
          </w:tcPr>
          <w:p w14:paraId="2C88E2D6"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730835" w14:textId="77777777" w:rsidR="007C3FA4" w:rsidRPr="00250516" w:rsidRDefault="009D6A4E"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4A0E9246" w14:textId="756142C7" w:rsidR="007C3FA4" w:rsidRDefault="009D6A4E" w:rsidP="007C3FA4">
            <w:pPr>
              <w:rPr>
                <w:lang w:val="en-US"/>
              </w:rPr>
            </w:pPr>
            <w:sdt>
              <w:sdtPr>
                <w:rPr>
                  <w:lang w:val="en-US"/>
                </w:rPr>
                <w:id w:val="-755433304"/>
                <w14:checkbox>
                  <w14:checked w14:val="1"/>
                  <w14:checkedState w14:val="2612" w14:font="MS Gothic"/>
                  <w14:uncheckedState w14:val="2610" w14:font="MS Gothic"/>
                </w14:checkbox>
              </w:sdtPr>
              <w:sdtEndPr/>
              <w:sdtContent>
                <w:r w:rsidR="008A2481">
                  <w:rPr>
                    <w:rFonts w:ascii="MS Gothic" w:eastAsia="MS Gothic" w:hAnsi="MS Gothic" w:hint="eastAsia"/>
                    <w:lang w:val="en-US"/>
                  </w:rPr>
                  <w:t>☒</w:t>
                </w:r>
              </w:sdtContent>
            </w:sdt>
            <w:r w:rsidR="007C3FA4">
              <w:rPr>
                <w:lang w:val="en-US"/>
              </w:rPr>
              <w:t xml:space="preserve"> No</w:t>
            </w:r>
          </w:p>
          <w:p w14:paraId="2C0E6A09" w14:textId="77777777" w:rsidR="007C3FA4" w:rsidRDefault="007C3FA4" w:rsidP="007C3FA4">
            <w:pPr>
              <w:rPr>
                <w:lang w:val="en-US"/>
              </w:rPr>
            </w:pPr>
            <w:r>
              <w:rPr>
                <w:lang w:val="en-US"/>
              </w:rPr>
              <w:t xml:space="preserve">If yes, please explain: </w:t>
            </w:r>
          </w:p>
          <w:p w14:paraId="4006B69C" w14:textId="77777777" w:rsidR="003D036F" w:rsidRDefault="003D036F" w:rsidP="00345E00">
            <w:pPr>
              <w:rPr>
                <w:lang w:val="en-US"/>
              </w:rPr>
            </w:pPr>
          </w:p>
        </w:tc>
      </w:tr>
      <w:tr w:rsidR="003D036F" w:rsidRPr="00F42A6F" w14:paraId="139FEEFC" w14:textId="77777777" w:rsidTr="00436EB9">
        <w:trPr>
          <w:cantSplit/>
          <w:trHeight w:val="269"/>
        </w:trPr>
        <w:tc>
          <w:tcPr>
            <w:tcW w:w="4962" w:type="dxa"/>
          </w:tcPr>
          <w:p w14:paraId="5832B1AC"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BD6E934" w14:textId="77777777" w:rsidR="00950DB8" w:rsidRPr="00250516" w:rsidRDefault="009D6A4E"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6EBD41EF" w14:textId="078411D2" w:rsidR="00950DB8" w:rsidRDefault="009D6A4E"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8A2481">
                  <w:rPr>
                    <w:rFonts w:ascii="MS Gothic" w:eastAsia="MS Gothic" w:hAnsi="MS Gothic" w:hint="eastAsia"/>
                    <w:lang w:val="en-US"/>
                  </w:rPr>
                  <w:t>☒</w:t>
                </w:r>
              </w:sdtContent>
            </w:sdt>
            <w:r w:rsidR="00950DB8">
              <w:rPr>
                <w:lang w:val="en-US"/>
              </w:rPr>
              <w:t xml:space="preserve"> No</w:t>
            </w:r>
          </w:p>
          <w:p w14:paraId="6D976A0E" w14:textId="77777777" w:rsidR="00950DB8" w:rsidRDefault="00950DB8" w:rsidP="00950DB8">
            <w:pPr>
              <w:rPr>
                <w:lang w:val="en-US"/>
              </w:rPr>
            </w:pPr>
            <w:r>
              <w:rPr>
                <w:lang w:val="en-US"/>
              </w:rPr>
              <w:t xml:space="preserve">If yes, please explain: </w:t>
            </w:r>
          </w:p>
          <w:p w14:paraId="64CC7B38" w14:textId="77777777" w:rsidR="003D036F" w:rsidRDefault="003D036F" w:rsidP="00345E00">
            <w:pPr>
              <w:rPr>
                <w:lang w:val="en-US"/>
              </w:rPr>
            </w:pPr>
          </w:p>
        </w:tc>
      </w:tr>
    </w:tbl>
    <w:p w14:paraId="799FF2A4" w14:textId="77777777" w:rsidR="00171BFB" w:rsidRDefault="00171BFB"/>
    <w:p w14:paraId="082C6728" w14:textId="77777777" w:rsidR="00171BFB" w:rsidRDefault="00171BFB"/>
    <w:p w14:paraId="2A7E1A76"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41D0B5BF" w14:textId="77777777" w:rsidTr="005E32FD">
        <w:trPr>
          <w:cantSplit/>
          <w:trHeight w:val="269"/>
        </w:trPr>
        <w:tc>
          <w:tcPr>
            <w:tcW w:w="15593" w:type="dxa"/>
            <w:gridSpan w:val="2"/>
            <w:shd w:val="clear" w:color="auto" w:fill="5B9BD5" w:themeFill="accent5"/>
          </w:tcPr>
          <w:p w14:paraId="42C9EBCC" w14:textId="77777777" w:rsidR="00877A71" w:rsidRPr="00184DDE" w:rsidRDefault="00171BFB" w:rsidP="00BA789F">
            <w:pPr>
              <w:pStyle w:val="ListParagraph"/>
              <w:numPr>
                <w:ilvl w:val="0"/>
                <w:numId w:val="22"/>
              </w:numPr>
              <w:jc w:val="center"/>
              <w:rPr>
                <w:b/>
              </w:rPr>
            </w:pPr>
            <w:r>
              <w:rPr>
                <w:b/>
                <w:bCs/>
              </w:rPr>
              <w:t>Documentation and Metadata</w:t>
            </w:r>
          </w:p>
          <w:p w14:paraId="5767BD29" w14:textId="77777777" w:rsidR="00184DDE" w:rsidRPr="00AB71F6" w:rsidRDefault="00184DDE" w:rsidP="00184DDE">
            <w:pPr>
              <w:pStyle w:val="ListParagraph"/>
              <w:ind w:left="1080"/>
              <w:rPr>
                <w:b/>
              </w:rPr>
            </w:pPr>
          </w:p>
        </w:tc>
      </w:tr>
      <w:tr w:rsidR="002300DE" w14:paraId="1C273543" w14:textId="77777777" w:rsidTr="00436EB9">
        <w:trPr>
          <w:cantSplit/>
          <w:trHeight w:val="269"/>
        </w:trPr>
        <w:tc>
          <w:tcPr>
            <w:tcW w:w="4962" w:type="dxa"/>
            <w:shd w:val="clear" w:color="auto" w:fill="FFFFFF" w:themeFill="background1"/>
          </w:tcPr>
          <w:p w14:paraId="7ED930C8"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D316509" w14:textId="77777777" w:rsidR="00CA2D12" w:rsidRPr="00CA2D12" w:rsidRDefault="00CA2D12" w:rsidP="0035345E">
            <w:pPr>
              <w:jc w:val="both"/>
              <w:rPr>
                <w:i/>
              </w:rPr>
            </w:pPr>
          </w:p>
        </w:tc>
        <w:tc>
          <w:tcPr>
            <w:tcW w:w="10631" w:type="dxa"/>
            <w:shd w:val="clear" w:color="auto" w:fill="FFFFFF" w:themeFill="background1"/>
          </w:tcPr>
          <w:p w14:paraId="1AFDF831" w14:textId="7F15F33B" w:rsidR="00CA2D12" w:rsidRPr="00FF2060" w:rsidRDefault="00FF2060" w:rsidP="00101C24">
            <w:r>
              <w:t>The only real metadata of note are the b</w:t>
            </w:r>
            <w:r w:rsidR="00F93877">
              <w:t xml:space="preserve">ibliographical data of my primary and secondary sources. </w:t>
            </w:r>
            <w:r w:rsidR="007B39FA">
              <w:t xml:space="preserve">They include </w:t>
            </w:r>
            <w:r w:rsidR="00F10753">
              <w:t xml:space="preserve">author, title, date, place of printing, and page numbers. </w:t>
            </w:r>
            <w:r w:rsidR="007B39FA">
              <w:t xml:space="preserve">I have also used tags for identification. </w:t>
            </w:r>
            <w:r w:rsidR="00F10753">
              <w:t xml:space="preserve">They are </w:t>
            </w:r>
            <w:r w:rsidR="00102F87">
              <w:t xml:space="preserve">primary/secondary, nationality of author, profession of author for primary sources (lawyer or theologian), and adherence to a certain type of monopoly thinking (yes/partially/no). </w:t>
            </w:r>
          </w:p>
        </w:tc>
      </w:tr>
      <w:tr w:rsidR="002300DE" w14:paraId="7516AC6C" w14:textId="77777777" w:rsidTr="00436EB9">
        <w:trPr>
          <w:cantSplit/>
          <w:trHeight w:val="269"/>
        </w:trPr>
        <w:tc>
          <w:tcPr>
            <w:tcW w:w="4962" w:type="dxa"/>
            <w:shd w:val="clear" w:color="auto" w:fill="FFFFFF" w:themeFill="background1"/>
          </w:tcPr>
          <w:p w14:paraId="27330D6E"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6C96F060"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59094A6" w14:textId="77777777" w:rsidR="00771CF4" w:rsidRDefault="00771CF4" w:rsidP="00771CF4">
            <w:pPr>
              <w:rPr>
                <w:rFonts w:ascii="Arial" w:eastAsia="Times New Roman" w:hAnsi="Arial" w:cs="Arial"/>
                <w:sz w:val="16"/>
                <w:szCs w:val="16"/>
                <w:lang w:val="en-US" w:eastAsia="nl-BE"/>
              </w:rPr>
            </w:pPr>
          </w:p>
          <w:p w14:paraId="46A39539"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0CA07B5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03A92F20" w14:textId="77777777" w:rsidR="00CA2D12" w:rsidRPr="00250516" w:rsidRDefault="009D6A4E"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0C8182AB" w14:textId="6D92058E" w:rsidR="00CA2D12" w:rsidRDefault="009D6A4E"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DC0AC9">
                  <w:rPr>
                    <w:rFonts w:ascii="MS Gothic" w:eastAsia="MS Gothic" w:hAnsi="MS Gothic" w:hint="eastAsia"/>
                    <w:lang w:val="en-US"/>
                  </w:rPr>
                  <w:t>☒</w:t>
                </w:r>
              </w:sdtContent>
            </w:sdt>
            <w:r w:rsidR="00CA2D12">
              <w:rPr>
                <w:lang w:val="en-US"/>
              </w:rPr>
              <w:t xml:space="preserve"> No</w:t>
            </w:r>
          </w:p>
          <w:p w14:paraId="5F7E9BC2"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72A3FD0" w14:textId="77777777" w:rsidR="00F81457" w:rsidRDefault="00F81457" w:rsidP="00F81457">
            <w:pPr>
              <w:rPr>
                <w:lang w:val="en-US"/>
              </w:rPr>
            </w:pPr>
          </w:p>
          <w:p w14:paraId="4ADEDC56" w14:textId="77777777" w:rsidR="00F81457" w:rsidRDefault="00F81457" w:rsidP="00F81457">
            <w:pPr>
              <w:rPr>
                <w:lang w:val="en-US"/>
              </w:rPr>
            </w:pPr>
          </w:p>
          <w:p w14:paraId="62B7BDE9"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DFD7859" w14:textId="77777777" w:rsidR="00F81457" w:rsidRDefault="00F81457" w:rsidP="00F81457">
            <w:pPr>
              <w:rPr>
                <w:lang w:val="en-US"/>
              </w:rPr>
            </w:pPr>
          </w:p>
          <w:p w14:paraId="3FFECCF7" w14:textId="10C69287" w:rsidR="00F81457" w:rsidRPr="00F81457" w:rsidRDefault="00F81457" w:rsidP="00F81457">
            <w:pPr>
              <w:rPr>
                <w:lang w:val="en-US"/>
              </w:rPr>
            </w:pPr>
          </w:p>
          <w:p w14:paraId="2D0A0961" w14:textId="77777777" w:rsidR="002300DE" w:rsidRDefault="002300DE" w:rsidP="00534707">
            <w:pPr>
              <w:jc w:val="both"/>
              <w:rPr>
                <w:b/>
                <w:bCs/>
              </w:rPr>
            </w:pPr>
          </w:p>
        </w:tc>
      </w:tr>
    </w:tbl>
    <w:p w14:paraId="01E19171" w14:textId="77777777" w:rsidR="00CE6D90" w:rsidRDefault="00CE6D90"/>
    <w:p w14:paraId="4595463C"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2F9E065" w14:textId="77777777" w:rsidTr="005E32FD">
        <w:trPr>
          <w:cantSplit/>
          <w:trHeight w:val="269"/>
        </w:trPr>
        <w:tc>
          <w:tcPr>
            <w:tcW w:w="15593" w:type="dxa"/>
            <w:gridSpan w:val="2"/>
            <w:shd w:val="clear" w:color="auto" w:fill="5B9BD5" w:themeFill="accent5"/>
          </w:tcPr>
          <w:p w14:paraId="0AB44FC2"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64756E" w14:textId="77777777" w:rsidR="00877A71" w:rsidRPr="00145CC7" w:rsidRDefault="00877A71" w:rsidP="00EE6614">
            <w:pPr>
              <w:ind w:left="360"/>
              <w:jc w:val="center"/>
              <w:rPr>
                <w:b/>
              </w:rPr>
            </w:pPr>
          </w:p>
        </w:tc>
      </w:tr>
      <w:tr w:rsidR="002300DE" w:rsidRPr="00F42A6F" w14:paraId="13A0BD1E" w14:textId="77777777" w:rsidTr="00436EB9">
        <w:trPr>
          <w:cantSplit/>
          <w:trHeight w:val="269"/>
        </w:trPr>
        <w:tc>
          <w:tcPr>
            <w:tcW w:w="4962" w:type="dxa"/>
          </w:tcPr>
          <w:p w14:paraId="67223797" w14:textId="77777777" w:rsidR="002300DE" w:rsidRDefault="00CE6D90" w:rsidP="008F2D7E">
            <w:r w:rsidRPr="002B78E0">
              <w:t>Where will the data be stored?</w:t>
            </w:r>
          </w:p>
        </w:tc>
        <w:tc>
          <w:tcPr>
            <w:tcW w:w="10631" w:type="dxa"/>
          </w:tcPr>
          <w:p w14:paraId="26BB7ED6" w14:textId="6DB0101E" w:rsidR="002300DE" w:rsidRDefault="00DC0AC9" w:rsidP="6320600B">
            <w:pPr>
              <w:rPr>
                <w:b/>
                <w:bCs/>
              </w:rPr>
            </w:pPr>
            <w:r>
              <w:rPr>
                <w:b/>
                <w:bCs/>
              </w:rPr>
              <w:t>KU Leuven OneDrive</w:t>
            </w:r>
          </w:p>
          <w:p w14:paraId="01FDAF90" w14:textId="77777777" w:rsidR="00CE6D90" w:rsidRDefault="00CE6D90" w:rsidP="6320600B">
            <w:pPr>
              <w:rPr>
                <w:b/>
                <w:bCs/>
              </w:rPr>
            </w:pPr>
          </w:p>
          <w:p w14:paraId="7C44D64A" w14:textId="77777777" w:rsidR="00CE6D90" w:rsidRDefault="00CE6D90" w:rsidP="6320600B">
            <w:pPr>
              <w:rPr>
                <w:b/>
                <w:bCs/>
              </w:rPr>
            </w:pPr>
          </w:p>
          <w:p w14:paraId="77DDD0D0" w14:textId="77777777" w:rsidR="00CE6D90" w:rsidRPr="00877A71" w:rsidRDefault="00CE6D90" w:rsidP="6320600B">
            <w:pPr>
              <w:rPr>
                <w:b/>
                <w:bCs/>
              </w:rPr>
            </w:pPr>
          </w:p>
        </w:tc>
      </w:tr>
      <w:tr w:rsidR="002300DE" w:rsidRPr="00F42A6F" w14:paraId="0CF8D366" w14:textId="77777777" w:rsidTr="00436EB9">
        <w:trPr>
          <w:cantSplit/>
          <w:trHeight w:val="269"/>
        </w:trPr>
        <w:tc>
          <w:tcPr>
            <w:tcW w:w="4962" w:type="dxa"/>
          </w:tcPr>
          <w:p w14:paraId="1883DDA0" w14:textId="77777777" w:rsidR="0008393F" w:rsidRDefault="00C67569" w:rsidP="00877A71">
            <w:r w:rsidRPr="002B78E0">
              <w:t>How will the data be backed up?</w:t>
            </w:r>
          </w:p>
          <w:p w14:paraId="15D9FFAC" w14:textId="77777777" w:rsidR="0008393F" w:rsidRDefault="0008393F" w:rsidP="0008393F"/>
          <w:p w14:paraId="673213F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734EA90" w14:textId="77777777" w:rsidR="0093526F" w:rsidRDefault="0093526F" w:rsidP="0008393F">
            <w:pPr>
              <w:rPr>
                <w:i/>
                <w:sz w:val="20"/>
                <w:szCs w:val="20"/>
              </w:rPr>
            </w:pPr>
          </w:p>
          <w:p w14:paraId="1417452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BC46412" w14:textId="77777777" w:rsidR="002300DE" w:rsidRPr="0008393F" w:rsidRDefault="002300DE" w:rsidP="0008393F"/>
        </w:tc>
        <w:tc>
          <w:tcPr>
            <w:tcW w:w="10631" w:type="dxa"/>
          </w:tcPr>
          <w:p w14:paraId="183FF942" w14:textId="23F50779" w:rsidR="002300DE" w:rsidRPr="002D081F" w:rsidRDefault="002D081F" w:rsidP="00C67569">
            <w:pPr>
              <w:rPr>
                <w:rFonts w:ascii="Calibri" w:eastAsia="MS Gothic" w:hAnsi="Calibri" w:cs="Calibri"/>
                <w:lang w:val="en-US"/>
              </w:rPr>
            </w:pPr>
            <w:r>
              <w:rPr>
                <w:rFonts w:ascii="Calibri" w:eastAsia="MS Gothic" w:hAnsi="Calibri" w:cs="Calibri"/>
                <w:lang w:val="en-US"/>
              </w:rPr>
              <w:t>The data of external providers will be kept by them. Personal notes will be kept on the J:</w:t>
            </w:r>
            <w:r w:rsidR="0026415B">
              <w:rPr>
                <w:rFonts w:ascii="Calibri" w:eastAsia="MS Gothic" w:hAnsi="Calibri" w:cs="Calibri"/>
                <w:lang w:val="en-US"/>
              </w:rPr>
              <w:t>-drive of the Department of Roman Law and Legal History of the Faculty of Law and Criminology at KU Leuven.</w:t>
            </w:r>
          </w:p>
          <w:p w14:paraId="694A0FF9" w14:textId="77777777" w:rsidR="00C67569" w:rsidRDefault="00C67569" w:rsidP="00C67569">
            <w:pPr>
              <w:rPr>
                <w:b/>
                <w:bCs/>
                <w:lang w:val="en-US"/>
              </w:rPr>
            </w:pPr>
          </w:p>
          <w:p w14:paraId="5953A9BC" w14:textId="77777777" w:rsidR="00C67569" w:rsidRDefault="00C67569" w:rsidP="00C67569">
            <w:pPr>
              <w:rPr>
                <w:b/>
                <w:bCs/>
                <w:lang w:val="en-US"/>
              </w:rPr>
            </w:pPr>
          </w:p>
          <w:p w14:paraId="79A368CF" w14:textId="77777777" w:rsidR="00C67569" w:rsidRPr="00CA2D12" w:rsidRDefault="00C67569" w:rsidP="00C67569">
            <w:pPr>
              <w:rPr>
                <w:b/>
                <w:bCs/>
                <w:lang w:val="en-US"/>
              </w:rPr>
            </w:pPr>
          </w:p>
        </w:tc>
      </w:tr>
      <w:tr w:rsidR="00C271CA" w:rsidRPr="00F42A6F" w14:paraId="545A3CB0" w14:textId="77777777" w:rsidTr="00436EB9">
        <w:trPr>
          <w:cantSplit/>
          <w:trHeight w:val="269"/>
        </w:trPr>
        <w:tc>
          <w:tcPr>
            <w:tcW w:w="4962" w:type="dxa"/>
          </w:tcPr>
          <w:p w14:paraId="40D2AFD2"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6DAFD4DE" w14:textId="18489778" w:rsidR="00C271CA" w:rsidRPr="00436EB9" w:rsidRDefault="009D6A4E"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6258D8">
                  <w:rPr>
                    <w:rFonts w:ascii="MS Gothic" w:eastAsia="MS Gothic" w:hAnsi="MS Gothic" w:hint="eastAsia"/>
                    <w:lang w:val="en-US"/>
                  </w:rPr>
                  <w:t>☒</w:t>
                </w:r>
              </w:sdtContent>
            </w:sdt>
            <w:r w:rsidR="00C271CA" w:rsidRPr="00436EB9">
              <w:rPr>
                <w:lang w:val="en-US"/>
              </w:rPr>
              <w:t xml:space="preserve"> Yes</w:t>
            </w:r>
          </w:p>
          <w:p w14:paraId="0D8630BA" w14:textId="77777777" w:rsidR="00C271CA" w:rsidRPr="00436EB9" w:rsidRDefault="009D6A4E"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70080E95" w14:textId="77777777" w:rsidR="0087485C" w:rsidRDefault="0087485C" w:rsidP="00C271CA">
            <w:pPr>
              <w:rPr>
                <w:bCs/>
              </w:rPr>
            </w:pPr>
            <w:r>
              <w:rPr>
                <w:bCs/>
              </w:rPr>
              <w:t>If yes, please specify concisely:</w:t>
            </w:r>
          </w:p>
          <w:p w14:paraId="0024611F" w14:textId="77777777" w:rsidR="0087485C" w:rsidRDefault="0087485C" w:rsidP="00C271CA">
            <w:pPr>
              <w:rPr>
                <w:bCs/>
              </w:rPr>
            </w:pPr>
          </w:p>
          <w:p w14:paraId="0EAE8076" w14:textId="77777777" w:rsidR="00C271CA" w:rsidRDefault="00C271CA" w:rsidP="00C271CA">
            <w:pPr>
              <w:rPr>
                <w:bCs/>
              </w:rPr>
            </w:pPr>
            <w:r w:rsidRPr="00436EB9">
              <w:rPr>
                <w:bCs/>
              </w:rPr>
              <w:t xml:space="preserve">If no, please </w:t>
            </w:r>
            <w:r>
              <w:rPr>
                <w:bCs/>
              </w:rPr>
              <w:t>specify</w:t>
            </w:r>
            <w:r w:rsidRPr="00436EB9">
              <w:rPr>
                <w:bCs/>
              </w:rPr>
              <w:t xml:space="preserve">: </w:t>
            </w:r>
          </w:p>
          <w:p w14:paraId="5782EA10" w14:textId="77777777" w:rsidR="0087485C" w:rsidRPr="00436EB9" w:rsidRDefault="0087485C" w:rsidP="00C271CA">
            <w:pPr>
              <w:rPr>
                <w:bCs/>
              </w:rPr>
            </w:pPr>
          </w:p>
        </w:tc>
      </w:tr>
      <w:tr w:rsidR="00C271CA" w:rsidRPr="00F42A6F" w14:paraId="10DF4079" w14:textId="77777777" w:rsidTr="00436EB9">
        <w:trPr>
          <w:cantSplit/>
          <w:trHeight w:val="269"/>
        </w:trPr>
        <w:tc>
          <w:tcPr>
            <w:tcW w:w="4962" w:type="dxa"/>
          </w:tcPr>
          <w:p w14:paraId="24D705EE" w14:textId="77777777" w:rsidR="00EB125A" w:rsidRDefault="00EB125A" w:rsidP="00C271CA">
            <w:r w:rsidRPr="00C40606">
              <w:lastRenderedPageBreak/>
              <w:t>How will you ensure that the data are securely stored and not accessed or modified by unauthorized persons?</w:t>
            </w:r>
          </w:p>
          <w:p w14:paraId="680B34B4" w14:textId="77777777" w:rsidR="00EB125A" w:rsidRDefault="00EB125A" w:rsidP="00EB125A"/>
          <w:p w14:paraId="10F1D4E8"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88170E5" w14:textId="77777777" w:rsidR="00C271CA" w:rsidRPr="00EB125A" w:rsidRDefault="00C271CA" w:rsidP="00EB125A"/>
        </w:tc>
        <w:tc>
          <w:tcPr>
            <w:tcW w:w="10631" w:type="dxa"/>
          </w:tcPr>
          <w:p w14:paraId="08D4C5E8" w14:textId="376DF84D" w:rsidR="00C271CA" w:rsidRPr="006258D8" w:rsidRDefault="00CF4DA0" w:rsidP="00C271CA">
            <w:pPr>
              <w:rPr>
                <w:rFonts w:eastAsia="MS Gothic" w:cstheme="minorHAnsi"/>
                <w:lang w:val="en-US"/>
              </w:rPr>
            </w:pPr>
            <w:r>
              <w:rPr>
                <w:rFonts w:eastAsia="MS Gothic" w:cstheme="minorHAnsi"/>
                <w:lang w:val="en-US"/>
              </w:rPr>
              <w:t xml:space="preserve">The servers are secured, both physically and in the sense of computer security, by the KU Leuven. </w:t>
            </w:r>
          </w:p>
          <w:p w14:paraId="65B8F80C" w14:textId="77777777" w:rsidR="00EB125A" w:rsidRDefault="00EB125A" w:rsidP="00C271CA">
            <w:pPr>
              <w:rPr>
                <w:rFonts w:ascii="MS Gothic" w:eastAsia="MS Gothic" w:hAnsi="MS Gothic"/>
                <w:lang w:val="en-US"/>
              </w:rPr>
            </w:pPr>
          </w:p>
          <w:p w14:paraId="0410C8FE" w14:textId="77777777" w:rsidR="00EB125A" w:rsidRDefault="00EB125A" w:rsidP="00C271CA">
            <w:pPr>
              <w:rPr>
                <w:rFonts w:ascii="MS Gothic" w:eastAsia="MS Gothic" w:hAnsi="MS Gothic"/>
                <w:lang w:val="en-US"/>
              </w:rPr>
            </w:pPr>
          </w:p>
          <w:p w14:paraId="12FB6994" w14:textId="77777777" w:rsidR="00EB125A" w:rsidRDefault="00EB125A" w:rsidP="00C271CA">
            <w:pPr>
              <w:rPr>
                <w:rFonts w:ascii="MS Gothic" w:eastAsia="MS Gothic" w:hAnsi="MS Gothic"/>
                <w:lang w:val="en-US"/>
              </w:rPr>
            </w:pPr>
          </w:p>
          <w:p w14:paraId="520E1A2C" w14:textId="77777777" w:rsidR="00EB125A" w:rsidRDefault="00EB125A" w:rsidP="00C271CA">
            <w:pPr>
              <w:rPr>
                <w:rFonts w:ascii="MS Gothic" w:eastAsia="MS Gothic" w:hAnsi="MS Gothic"/>
                <w:lang w:val="en-US"/>
              </w:rPr>
            </w:pPr>
          </w:p>
          <w:p w14:paraId="020EE7CC" w14:textId="77777777" w:rsidR="00EB125A" w:rsidRDefault="00EB125A" w:rsidP="00C271CA">
            <w:pPr>
              <w:rPr>
                <w:rFonts w:ascii="MS Gothic" w:eastAsia="MS Gothic" w:hAnsi="MS Gothic"/>
                <w:lang w:val="en-US"/>
              </w:rPr>
            </w:pPr>
          </w:p>
        </w:tc>
      </w:tr>
      <w:tr w:rsidR="00C271CA" w:rsidRPr="00F42A6F" w14:paraId="4F180DEC" w14:textId="77777777" w:rsidTr="00436EB9">
        <w:trPr>
          <w:cantSplit/>
          <w:trHeight w:val="269"/>
        </w:trPr>
        <w:tc>
          <w:tcPr>
            <w:tcW w:w="4962" w:type="dxa"/>
          </w:tcPr>
          <w:p w14:paraId="5FB920B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C2A3878" w14:textId="06E8B4DB" w:rsidR="00771609" w:rsidRPr="00CF4DA0" w:rsidRDefault="00CF4DA0" w:rsidP="00C271CA">
            <w:pPr>
              <w:rPr>
                <w:rFonts w:eastAsia="MS Gothic" w:cstheme="minorHAnsi"/>
                <w:lang w:val="en-US"/>
              </w:rPr>
            </w:pPr>
            <w:r>
              <w:rPr>
                <w:rFonts w:eastAsia="MS Gothic" w:cstheme="minorHAnsi"/>
                <w:lang w:val="en-US"/>
              </w:rPr>
              <w:t xml:space="preserve">There are no additional costs for the storage. </w:t>
            </w:r>
          </w:p>
          <w:p w14:paraId="5AC541D0" w14:textId="77777777" w:rsidR="00771609" w:rsidRDefault="00771609" w:rsidP="00C271CA">
            <w:pPr>
              <w:rPr>
                <w:rFonts w:ascii="MS Gothic" w:eastAsia="MS Gothic" w:hAnsi="MS Gothic"/>
                <w:lang w:val="en-US"/>
              </w:rPr>
            </w:pPr>
          </w:p>
          <w:p w14:paraId="5C7AA9D1" w14:textId="77777777" w:rsidR="00771609" w:rsidRDefault="00771609" w:rsidP="00C271CA">
            <w:pPr>
              <w:rPr>
                <w:rFonts w:ascii="MS Gothic" w:eastAsia="MS Gothic" w:hAnsi="MS Gothic"/>
                <w:lang w:val="en-US"/>
              </w:rPr>
            </w:pPr>
          </w:p>
          <w:p w14:paraId="68D1AE49" w14:textId="77777777" w:rsidR="00771609" w:rsidRDefault="00771609" w:rsidP="00C271CA">
            <w:pPr>
              <w:rPr>
                <w:rFonts w:ascii="MS Gothic" w:eastAsia="MS Gothic" w:hAnsi="MS Gothic"/>
                <w:lang w:val="en-US"/>
              </w:rPr>
            </w:pPr>
          </w:p>
        </w:tc>
      </w:tr>
    </w:tbl>
    <w:p w14:paraId="68DAE3AF" w14:textId="77777777" w:rsidR="00E93C67" w:rsidRDefault="00E93C67"/>
    <w:p w14:paraId="305D9F5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1AD283F" w14:textId="77777777" w:rsidTr="005E32FD">
        <w:trPr>
          <w:cantSplit/>
          <w:trHeight w:val="269"/>
        </w:trPr>
        <w:tc>
          <w:tcPr>
            <w:tcW w:w="15593" w:type="dxa"/>
            <w:gridSpan w:val="2"/>
            <w:shd w:val="clear" w:color="auto" w:fill="5B9BD5" w:themeFill="accent5"/>
          </w:tcPr>
          <w:p w14:paraId="12B5D21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449E398" w14:textId="77777777" w:rsidR="00877A71" w:rsidRPr="00145CC7" w:rsidRDefault="00877A71" w:rsidP="00A729DC">
            <w:pPr>
              <w:ind w:left="720"/>
              <w:jc w:val="center"/>
              <w:rPr>
                <w:b/>
              </w:rPr>
            </w:pPr>
          </w:p>
        </w:tc>
      </w:tr>
      <w:tr w:rsidR="002300DE" w:rsidRPr="00F42A6F" w14:paraId="6A1B2EB1" w14:textId="77777777" w:rsidTr="00436EB9">
        <w:trPr>
          <w:cantSplit/>
          <w:trHeight w:val="269"/>
        </w:trPr>
        <w:tc>
          <w:tcPr>
            <w:tcW w:w="4962" w:type="dxa"/>
          </w:tcPr>
          <w:p w14:paraId="6AEDAD2F"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B19DC0A" w14:textId="3EB04448" w:rsidR="002300DE" w:rsidRPr="00B05B6D" w:rsidRDefault="00B05B6D" w:rsidP="6320600B">
            <w:r>
              <w:t>All data will be preserved for at least five years.</w:t>
            </w:r>
          </w:p>
        </w:tc>
      </w:tr>
      <w:tr w:rsidR="002300DE" w:rsidRPr="00F42A6F" w14:paraId="737FDEB5" w14:textId="77777777" w:rsidTr="00436EB9">
        <w:trPr>
          <w:cantSplit/>
          <w:trHeight w:val="269"/>
        </w:trPr>
        <w:tc>
          <w:tcPr>
            <w:tcW w:w="4962" w:type="dxa"/>
          </w:tcPr>
          <w:p w14:paraId="2FDB2BF2" w14:textId="77777777" w:rsidR="002300DE" w:rsidRDefault="000C4BF5" w:rsidP="000C4BF5">
            <w:r w:rsidRPr="00C40606">
              <w:t>Where will these data be archived (stored and curated for the long-term)?</w:t>
            </w:r>
          </w:p>
        </w:tc>
        <w:tc>
          <w:tcPr>
            <w:tcW w:w="10631" w:type="dxa"/>
          </w:tcPr>
          <w:p w14:paraId="0631AF1F" w14:textId="2DC2C464" w:rsidR="002300DE" w:rsidRPr="00B05B6D" w:rsidRDefault="00B05B6D" w:rsidP="6320600B">
            <w:r>
              <w:t>As stated above: the J:-drive of the Department of Roman Law and Legal History.</w:t>
            </w:r>
          </w:p>
          <w:p w14:paraId="3B17E153" w14:textId="77777777" w:rsidR="000C4BF5" w:rsidRDefault="000C4BF5" w:rsidP="6320600B">
            <w:pPr>
              <w:rPr>
                <w:b/>
                <w:bCs/>
              </w:rPr>
            </w:pPr>
          </w:p>
          <w:p w14:paraId="1E2BF550" w14:textId="77777777" w:rsidR="000C4BF5" w:rsidRDefault="000C4BF5" w:rsidP="6320600B">
            <w:pPr>
              <w:rPr>
                <w:b/>
                <w:bCs/>
              </w:rPr>
            </w:pPr>
          </w:p>
          <w:p w14:paraId="176EAE78" w14:textId="77777777" w:rsidR="000C4BF5" w:rsidRDefault="000C4BF5" w:rsidP="6320600B">
            <w:pPr>
              <w:rPr>
                <w:b/>
                <w:bCs/>
              </w:rPr>
            </w:pPr>
          </w:p>
          <w:p w14:paraId="0C27F21C" w14:textId="77777777" w:rsidR="000C4BF5" w:rsidRPr="00C57639" w:rsidRDefault="000C4BF5" w:rsidP="6320600B">
            <w:pPr>
              <w:rPr>
                <w:b/>
                <w:bCs/>
              </w:rPr>
            </w:pPr>
          </w:p>
        </w:tc>
      </w:tr>
      <w:tr w:rsidR="002300DE" w:rsidRPr="00906DA8" w14:paraId="1F31C5BF" w14:textId="77777777" w:rsidTr="00436EB9">
        <w:trPr>
          <w:cantSplit/>
          <w:trHeight w:val="269"/>
        </w:trPr>
        <w:tc>
          <w:tcPr>
            <w:tcW w:w="4962" w:type="dxa"/>
          </w:tcPr>
          <w:p w14:paraId="0B8FAAFC" w14:textId="77777777" w:rsidR="00436EB9" w:rsidRDefault="00AB632D" w:rsidP="00877A71">
            <w:r w:rsidRPr="00C40606">
              <w:lastRenderedPageBreak/>
              <w:t>What are the expected costs for data preservation during the expected retention period? How will these costs be covered?</w:t>
            </w:r>
          </w:p>
          <w:p w14:paraId="219F484F" w14:textId="77777777" w:rsidR="00AB632D" w:rsidRPr="00436EB9" w:rsidRDefault="00AB632D" w:rsidP="00877A71">
            <w:pPr>
              <w:rPr>
                <w:sz w:val="12"/>
              </w:rPr>
            </w:pPr>
          </w:p>
          <w:p w14:paraId="76A5D277" w14:textId="77777777" w:rsidR="00436EB9" w:rsidRDefault="00436EB9" w:rsidP="00877A71">
            <w:pPr>
              <w:rPr>
                <w:i/>
                <w:sz w:val="22"/>
                <w:lang w:val="en-US"/>
              </w:rPr>
            </w:pPr>
          </w:p>
          <w:p w14:paraId="52882247" w14:textId="77777777" w:rsidR="00AB632D" w:rsidRPr="00436EB9" w:rsidRDefault="00AB632D" w:rsidP="00877A71">
            <w:pPr>
              <w:rPr>
                <w:i/>
              </w:rPr>
            </w:pPr>
          </w:p>
        </w:tc>
        <w:tc>
          <w:tcPr>
            <w:tcW w:w="10631" w:type="dxa"/>
          </w:tcPr>
          <w:p w14:paraId="4B97F228" w14:textId="5C79FEE7" w:rsidR="002300DE" w:rsidRPr="00B05B6D" w:rsidRDefault="00B05B6D" w:rsidP="5D59270C">
            <w:r>
              <w:t>There are no expected extra costs.</w:t>
            </w:r>
          </w:p>
        </w:tc>
      </w:tr>
    </w:tbl>
    <w:p w14:paraId="537BE25D" w14:textId="77777777" w:rsidR="00032ED4" w:rsidRDefault="00032ED4"/>
    <w:p w14:paraId="52A7E98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EB66DBE" w14:textId="77777777" w:rsidTr="005E32FD">
        <w:trPr>
          <w:cantSplit/>
          <w:trHeight w:val="269"/>
        </w:trPr>
        <w:tc>
          <w:tcPr>
            <w:tcW w:w="15593" w:type="dxa"/>
            <w:gridSpan w:val="2"/>
            <w:shd w:val="clear" w:color="auto" w:fill="5B9BD5" w:themeFill="accent5"/>
          </w:tcPr>
          <w:p w14:paraId="0EB75895"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ACE12DD" w14:textId="77777777" w:rsidR="00877A71" w:rsidRPr="00145CC7" w:rsidRDefault="00877A71" w:rsidP="00EE6614">
            <w:pPr>
              <w:rPr>
                <w:b/>
              </w:rPr>
            </w:pPr>
          </w:p>
        </w:tc>
      </w:tr>
      <w:tr w:rsidR="0046404A" w:rsidRPr="00F42A6F" w14:paraId="5D96BD60" w14:textId="77777777" w:rsidTr="00436EB9">
        <w:trPr>
          <w:cantSplit/>
          <w:trHeight w:val="269"/>
        </w:trPr>
        <w:tc>
          <w:tcPr>
            <w:tcW w:w="4962" w:type="dxa"/>
          </w:tcPr>
          <w:p w14:paraId="779CFA78" w14:textId="77777777" w:rsidR="0046404A" w:rsidRDefault="0046404A" w:rsidP="00877A71">
            <w:r w:rsidRPr="0046404A">
              <w:t xml:space="preserve">Will the data (or part of the data) be made available for reuse after/during the project?  </w:t>
            </w:r>
          </w:p>
          <w:p w14:paraId="5C41D5BD"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64B18F2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0ACD7655" w14:textId="77777777" w:rsidR="0046404A" w:rsidRPr="00394E22" w:rsidRDefault="0046404A" w:rsidP="00394E22"/>
        </w:tc>
        <w:tc>
          <w:tcPr>
            <w:tcW w:w="10631" w:type="dxa"/>
          </w:tcPr>
          <w:p w14:paraId="07413FF9" w14:textId="77777777" w:rsidR="004D37B4" w:rsidRDefault="009D6A4E"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6D3FE38F" w14:textId="3709FA02" w:rsidR="004D37B4" w:rsidRDefault="009D6A4E" w:rsidP="004D37B4">
            <w:sdt>
              <w:sdtPr>
                <w:rPr>
                  <w:lang w:val="en-US"/>
                </w:rPr>
                <w:id w:val="-768703336"/>
                <w14:checkbox>
                  <w14:checked w14:val="1"/>
                  <w14:checkedState w14:val="2612" w14:font="MS Gothic"/>
                  <w14:uncheckedState w14:val="2610" w14:font="MS Gothic"/>
                </w14:checkbox>
              </w:sdtPr>
              <w:sdtEndPr/>
              <w:sdtContent>
                <w:r w:rsidR="00B05B6D">
                  <w:rPr>
                    <w:rFonts w:ascii="MS Gothic" w:eastAsia="MS Gothic" w:hAnsi="MS Gothic" w:hint="eastAsia"/>
                    <w:lang w:val="en-US"/>
                  </w:rPr>
                  <w:t>☒</w:t>
                </w:r>
              </w:sdtContent>
            </w:sdt>
            <w:r w:rsidR="004D37B4">
              <w:t xml:space="preserve"> Yes, in a restricted access repository (after approval, institutional access only, …)</w:t>
            </w:r>
          </w:p>
          <w:p w14:paraId="4709D651" w14:textId="77777777" w:rsidR="004D37B4" w:rsidRDefault="009D6A4E"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5F6FB485" w14:textId="77777777" w:rsidR="004D37B4" w:rsidRDefault="009D6A4E"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5B6D3D03" w14:textId="77777777" w:rsidR="004D37B4" w:rsidRDefault="004D37B4" w:rsidP="004D37B4"/>
          <w:p w14:paraId="08CA8F1C" w14:textId="77777777" w:rsidR="004D37B4" w:rsidRDefault="004D37B4" w:rsidP="004D37B4"/>
          <w:p w14:paraId="5DE0D1AE" w14:textId="77777777" w:rsidR="004D37B4" w:rsidRDefault="004D37B4" w:rsidP="004D37B4"/>
          <w:p w14:paraId="14D8D602" w14:textId="77777777" w:rsidR="0046404A" w:rsidRPr="004D37B4" w:rsidRDefault="0046404A" w:rsidP="00436EB9"/>
        </w:tc>
      </w:tr>
      <w:tr w:rsidR="008F41F6" w:rsidRPr="00F42A6F" w14:paraId="7F4C2088" w14:textId="77777777" w:rsidTr="00436EB9">
        <w:trPr>
          <w:cantSplit/>
          <w:trHeight w:val="269"/>
        </w:trPr>
        <w:tc>
          <w:tcPr>
            <w:tcW w:w="4962" w:type="dxa"/>
          </w:tcPr>
          <w:p w14:paraId="7AEC03FB" w14:textId="77777777" w:rsidR="008F41F6" w:rsidRDefault="008F41F6" w:rsidP="00877A71">
            <w:r w:rsidRPr="008F41F6">
              <w:t>If access is restricted, please specify who will be able to access the data and under what conditions.</w:t>
            </w:r>
          </w:p>
        </w:tc>
        <w:tc>
          <w:tcPr>
            <w:tcW w:w="10631" w:type="dxa"/>
          </w:tcPr>
          <w:p w14:paraId="4B61BAE8" w14:textId="10115D72" w:rsidR="008F41F6" w:rsidRDefault="00B05B6D" w:rsidP="00436EB9">
            <w:pPr>
              <w:rPr>
                <w:lang w:val="en-US"/>
              </w:rPr>
            </w:pPr>
            <w:r>
              <w:rPr>
                <w:lang w:val="en-US"/>
              </w:rPr>
              <w:t xml:space="preserve">The data will </w:t>
            </w:r>
            <w:r w:rsidR="002F572A">
              <w:rPr>
                <w:lang w:val="en-US"/>
              </w:rPr>
              <w:t xml:space="preserve">be accessible to the users of the KU Leuven institutional framework via login. </w:t>
            </w:r>
            <w:r w:rsidR="001A1515">
              <w:rPr>
                <w:lang w:val="en-US"/>
              </w:rPr>
              <w:t xml:space="preserve">The published works will be available under Open Access 1 year after publication (cf. Belgian legal rules on Open Access) </w:t>
            </w:r>
          </w:p>
        </w:tc>
      </w:tr>
      <w:tr w:rsidR="002300DE" w:rsidRPr="00F42A6F" w14:paraId="3F2AC168" w14:textId="77777777" w:rsidTr="00436EB9">
        <w:trPr>
          <w:cantSplit/>
          <w:trHeight w:val="269"/>
        </w:trPr>
        <w:tc>
          <w:tcPr>
            <w:tcW w:w="4962" w:type="dxa"/>
          </w:tcPr>
          <w:p w14:paraId="268901D6"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1182F1A" w14:textId="77777777" w:rsidR="00436EB9" w:rsidRDefault="009D6A4E"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7D3F9C5" w14:textId="77777777" w:rsidR="00566351" w:rsidRDefault="009D6A4E"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2A21E830" w14:textId="77777777" w:rsidR="00566351" w:rsidRDefault="009D6A4E"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71D5494F" w14:textId="77777777" w:rsidR="00566351" w:rsidRDefault="009D6A4E"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E6A4DAB" w14:textId="77777777" w:rsidR="00566351" w:rsidRPr="00436EB9" w:rsidRDefault="009D6A4E"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6F32573C" w14:textId="45B9E8BA" w:rsidR="00436EB9" w:rsidRDefault="009D6A4E"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2F572A">
                  <w:rPr>
                    <w:rFonts w:ascii="MS Gothic" w:eastAsia="MS Gothic" w:hAnsi="MS Gothic" w:hint="eastAsia"/>
                    <w:lang w:val="en-US"/>
                  </w:rPr>
                  <w:t>☒</w:t>
                </w:r>
              </w:sdtContent>
            </w:sdt>
            <w:r w:rsidR="00436EB9" w:rsidRPr="00436EB9">
              <w:rPr>
                <w:lang w:val="en-US"/>
              </w:rPr>
              <w:t xml:space="preserve"> No</w:t>
            </w:r>
          </w:p>
          <w:p w14:paraId="794988E3" w14:textId="77777777" w:rsidR="005904AD" w:rsidRPr="00436EB9" w:rsidRDefault="005904AD" w:rsidP="00436EB9">
            <w:pPr>
              <w:rPr>
                <w:lang w:val="en-US"/>
              </w:rPr>
            </w:pPr>
          </w:p>
          <w:p w14:paraId="1515627B" w14:textId="77777777" w:rsidR="002300DE" w:rsidRDefault="00436EB9" w:rsidP="00436EB9">
            <w:pPr>
              <w:rPr>
                <w:bCs/>
              </w:rPr>
            </w:pPr>
            <w:r w:rsidRPr="00436EB9">
              <w:rPr>
                <w:bCs/>
              </w:rPr>
              <w:t>I</w:t>
            </w:r>
            <w:r>
              <w:rPr>
                <w:bCs/>
              </w:rPr>
              <w:t>f yes, please specify</w:t>
            </w:r>
            <w:r w:rsidRPr="00436EB9">
              <w:rPr>
                <w:bCs/>
              </w:rPr>
              <w:t>:</w:t>
            </w:r>
          </w:p>
          <w:p w14:paraId="706FBF74" w14:textId="77777777" w:rsidR="005904AD" w:rsidRDefault="005904AD" w:rsidP="00436EB9">
            <w:pPr>
              <w:rPr>
                <w:b/>
                <w:bCs/>
              </w:rPr>
            </w:pPr>
          </w:p>
          <w:p w14:paraId="0A10BCE1" w14:textId="77777777" w:rsidR="005904AD" w:rsidRPr="00C57639" w:rsidRDefault="005904AD" w:rsidP="00436EB9">
            <w:pPr>
              <w:rPr>
                <w:b/>
                <w:bCs/>
              </w:rPr>
            </w:pPr>
          </w:p>
        </w:tc>
      </w:tr>
      <w:tr w:rsidR="002300DE" w:rsidRPr="00F42A6F" w14:paraId="48056340" w14:textId="77777777" w:rsidTr="00436EB9">
        <w:trPr>
          <w:cantSplit/>
          <w:trHeight w:val="269"/>
        </w:trPr>
        <w:tc>
          <w:tcPr>
            <w:tcW w:w="4962" w:type="dxa"/>
          </w:tcPr>
          <w:p w14:paraId="664A7910"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52134330" w14:textId="5777E616" w:rsidR="002300DE" w:rsidRPr="002F572A" w:rsidRDefault="009A4757" w:rsidP="6320600B">
            <w:r>
              <w:t xml:space="preserve">On the websites of the respective journals and publishers in the case of published works. </w:t>
            </w:r>
            <w:r w:rsidR="00E616CD">
              <w:t xml:space="preserve">The personal notes will be available at the J:-drive (upon request or through login) </w:t>
            </w:r>
          </w:p>
        </w:tc>
      </w:tr>
      <w:tr w:rsidR="002300DE" w:rsidRPr="00F42A6F" w14:paraId="474A21B8" w14:textId="77777777" w:rsidTr="00436EB9">
        <w:trPr>
          <w:cantSplit/>
          <w:trHeight w:val="269"/>
        </w:trPr>
        <w:tc>
          <w:tcPr>
            <w:tcW w:w="4962" w:type="dxa"/>
          </w:tcPr>
          <w:p w14:paraId="11BD6DC9" w14:textId="77777777" w:rsidR="00CF3DAB" w:rsidRDefault="00CF3DAB" w:rsidP="00877A71">
            <w:r w:rsidRPr="00CF3DAB">
              <w:lastRenderedPageBreak/>
              <w:t>When will the data be made available?</w:t>
            </w:r>
          </w:p>
          <w:p w14:paraId="2B298233" w14:textId="77777777" w:rsidR="00CF3DAB" w:rsidRDefault="00CF3DAB" w:rsidP="00CF3DAB"/>
          <w:p w14:paraId="7274B19F"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01CF0B77" w14:textId="267EAEAB" w:rsidR="002300DE" w:rsidRPr="00E616CD" w:rsidRDefault="00E616CD" w:rsidP="6320600B">
            <w:r>
              <w:t>Upon publication for the published output. Other elements upon transfer to the J:-drive</w:t>
            </w:r>
            <w:r w:rsidR="008A3C18">
              <w:t>, at the latest by the end of 2026.</w:t>
            </w:r>
          </w:p>
          <w:p w14:paraId="7EF77A84" w14:textId="77777777" w:rsidR="00CF3DAB" w:rsidRDefault="00CF3DAB" w:rsidP="6320600B">
            <w:pPr>
              <w:rPr>
                <w:b/>
                <w:bCs/>
              </w:rPr>
            </w:pPr>
          </w:p>
          <w:p w14:paraId="77241330" w14:textId="77777777" w:rsidR="00CF3DAB" w:rsidRDefault="00CF3DAB" w:rsidP="6320600B">
            <w:pPr>
              <w:rPr>
                <w:b/>
                <w:bCs/>
              </w:rPr>
            </w:pPr>
          </w:p>
          <w:p w14:paraId="3E01054F" w14:textId="77777777" w:rsidR="00CF3DAB" w:rsidRDefault="00CF3DAB" w:rsidP="6320600B">
            <w:pPr>
              <w:rPr>
                <w:b/>
                <w:bCs/>
              </w:rPr>
            </w:pPr>
          </w:p>
          <w:p w14:paraId="48357EB1" w14:textId="77777777" w:rsidR="00CF3DAB" w:rsidRPr="00C57639" w:rsidRDefault="00CF3DAB" w:rsidP="6320600B">
            <w:pPr>
              <w:rPr>
                <w:b/>
                <w:bCs/>
              </w:rPr>
            </w:pPr>
          </w:p>
        </w:tc>
      </w:tr>
      <w:tr w:rsidR="002300DE" w:rsidRPr="00F42A6F" w14:paraId="47D87146" w14:textId="77777777" w:rsidTr="00436EB9">
        <w:trPr>
          <w:cantSplit/>
          <w:trHeight w:val="269"/>
        </w:trPr>
        <w:tc>
          <w:tcPr>
            <w:tcW w:w="4962" w:type="dxa"/>
          </w:tcPr>
          <w:p w14:paraId="01FC6C62" w14:textId="77777777" w:rsidR="002300DE" w:rsidRDefault="009966C3" w:rsidP="00877A71">
            <w:r w:rsidRPr="009966C3">
              <w:t>Which data usage licenses are you going to provide? If none, please explain why.</w:t>
            </w:r>
          </w:p>
          <w:p w14:paraId="4BD6AB97" w14:textId="77777777" w:rsidR="00CF07B7" w:rsidRDefault="00CF07B7" w:rsidP="00877A71"/>
          <w:p w14:paraId="05819E59"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8A46252" w14:textId="77777777" w:rsidR="009C54E5" w:rsidRPr="007B6EED" w:rsidRDefault="009C54E5" w:rsidP="00CF07B7">
            <w:pPr>
              <w:rPr>
                <w:rStyle w:val="SubtleReference"/>
                <w:i/>
                <w:sz w:val="20"/>
                <w:szCs w:val="20"/>
              </w:rPr>
            </w:pPr>
          </w:p>
          <w:p w14:paraId="355CC127"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426AB515" w14:textId="77777777" w:rsidR="009966C3" w:rsidRDefault="009966C3" w:rsidP="00877A71"/>
        </w:tc>
        <w:tc>
          <w:tcPr>
            <w:tcW w:w="10631" w:type="dxa"/>
          </w:tcPr>
          <w:p w14:paraId="12B1BE26" w14:textId="576BF023" w:rsidR="002300DE" w:rsidRPr="001D5682" w:rsidRDefault="001D5682" w:rsidP="00BB4EB5">
            <w:r>
              <w:t xml:space="preserve">Not applicable. </w:t>
            </w:r>
          </w:p>
        </w:tc>
      </w:tr>
      <w:tr w:rsidR="00331EA7" w:rsidRPr="00F42A6F" w14:paraId="2D0873DC" w14:textId="77777777" w:rsidTr="00436EB9">
        <w:trPr>
          <w:cantSplit/>
          <w:trHeight w:val="269"/>
        </w:trPr>
        <w:tc>
          <w:tcPr>
            <w:tcW w:w="4962" w:type="dxa"/>
          </w:tcPr>
          <w:p w14:paraId="557E707B"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6EAE07A8" w14:textId="77777777" w:rsidR="00C25D47" w:rsidRDefault="00C25D47" w:rsidP="00877A71"/>
          <w:p w14:paraId="2568A43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A712A00" w14:textId="77777777" w:rsidR="00331EA7" w:rsidRPr="00C25D47" w:rsidRDefault="00331EA7" w:rsidP="00C25D47"/>
        </w:tc>
        <w:tc>
          <w:tcPr>
            <w:tcW w:w="10631" w:type="dxa"/>
          </w:tcPr>
          <w:p w14:paraId="22650F2E" w14:textId="77777777" w:rsidR="00331EA7" w:rsidRPr="00436EB9" w:rsidRDefault="009D6A4E"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1A040EA3" w14:textId="7A93605D" w:rsidR="00331EA7" w:rsidRPr="00436EB9" w:rsidRDefault="009D6A4E" w:rsidP="00331EA7">
            <w:pPr>
              <w:rPr>
                <w:lang w:val="en-US"/>
              </w:rPr>
            </w:pPr>
            <w:sdt>
              <w:sdtPr>
                <w:rPr>
                  <w:lang w:val="en-US"/>
                </w:rPr>
                <w:id w:val="-1466434150"/>
                <w14:checkbox>
                  <w14:checked w14:val="1"/>
                  <w14:checkedState w14:val="2612" w14:font="MS Gothic"/>
                  <w14:uncheckedState w14:val="2610" w14:font="MS Gothic"/>
                </w14:checkbox>
              </w:sdtPr>
              <w:sdtEndPr/>
              <w:sdtContent>
                <w:r w:rsidR="008A3C18">
                  <w:rPr>
                    <w:rFonts w:ascii="MS Gothic" w:eastAsia="MS Gothic" w:hAnsi="MS Gothic" w:hint="eastAsia"/>
                    <w:lang w:val="en-US"/>
                  </w:rPr>
                  <w:t>☒</w:t>
                </w:r>
              </w:sdtContent>
            </w:sdt>
            <w:r w:rsidR="00331EA7" w:rsidRPr="00436EB9">
              <w:rPr>
                <w:lang w:val="en-US"/>
              </w:rPr>
              <w:t xml:space="preserve"> No</w:t>
            </w:r>
          </w:p>
          <w:p w14:paraId="28B23C29" w14:textId="77777777" w:rsidR="00331EA7" w:rsidRDefault="00331EA7" w:rsidP="00331EA7">
            <w:pPr>
              <w:rPr>
                <w:bCs/>
              </w:rPr>
            </w:pPr>
            <w:r w:rsidRPr="00436EB9">
              <w:rPr>
                <w:bCs/>
              </w:rPr>
              <w:t xml:space="preserve">If </w:t>
            </w:r>
            <w:r>
              <w:rPr>
                <w:bCs/>
              </w:rPr>
              <w:t>yes</w:t>
            </w:r>
            <w:r w:rsidRPr="00436EB9">
              <w:rPr>
                <w:bCs/>
              </w:rPr>
              <w:t>:</w:t>
            </w:r>
          </w:p>
          <w:p w14:paraId="58BACC88" w14:textId="77777777" w:rsidR="00331EA7" w:rsidRDefault="00331EA7" w:rsidP="00331EA7">
            <w:pPr>
              <w:rPr>
                <w:b/>
                <w:bCs/>
              </w:rPr>
            </w:pPr>
          </w:p>
          <w:p w14:paraId="11455CDE" w14:textId="77777777" w:rsidR="00331EA7" w:rsidRPr="00C57639" w:rsidRDefault="00331EA7" w:rsidP="00331EA7">
            <w:pPr>
              <w:rPr>
                <w:b/>
                <w:bCs/>
              </w:rPr>
            </w:pPr>
          </w:p>
        </w:tc>
      </w:tr>
      <w:tr w:rsidR="002300DE" w:rsidRPr="005B780B" w14:paraId="48679850" w14:textId="77777777" w:rsidTr="00436EB9">
        <w:trPr>
          <w:cantSplit/>
          <w:trHeight w:val="269"/>
        </w:trPr>
        <w:tc>
          <w:tcPr>
            <w:tcW w:w="4962" w:type="dxa"/>
          </w:tcPr>
          <w:p w14:paraId="38519624" w14:textId="77777777" w:rsidR="00D712D9" w:rsidRPr="00BD4178" w:rsidRDefault="002300DE" w:rsidP="00877A71">
            <w:r>
              <w:lastRenderedPageBreak/>
              <w:t xml:space="preserve">What are the expected costs for data sharing? How will these costs be covered? </w:t>
            </w:r>
          </w:p>
          <w:p w14:paraId="2CF9A70A" w14:textId="77777777" w:rsidR="00171BDA" w:rsidRPr="00D712D9" w:rsidRDefault="00171BDA" w:rsidP="00877A71">
            <w:pPr>
              <w:rPr>
                <w:i/>
              </w:rPr>
            </w:pPr>
          </w:p>
        </w:tc>
        <w:tc>
          <w:tcPr>
            <w:tcW w:w="10631" w:type="dxa"/>
          </w:tcPr>
          <w:p w14:paraId="0089FACF" w14:textId="6C35DDDE" w:rsidR="002300DE" w:rsidRPr="008A3C18" w:rsidRDefault="008A3C18" w:rsidP="5D59270C">
            <w:r>
              <w:t>There are no specific costs for this data sharing.</w:t>
            </w:r>
          </w:p>
        </w:tc>
      </w:tr>
    </w:tbl>
    <w:p w14:paraId="494B08F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836875D" w14:textId="77777777" w:rsidTr="005E32FD">
        <w:trPr>
          <w:cantSplit/>
          <w:trHeight w:val="501"/>
        </w:trPr>
        <w:tc>
          <w:tcPr>
            <w:tcW w:w="15593" w:type="dxa"/>
            <w:gridSpan w:val="2"/>
            <w:shd w:val="clear" w:color="auto" w:fill="5B9BD5" w:themeFill="accent5"/>
          </w:tcPr>
          <w:p w14:paraId="5EA47B45"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6719EA18" w14:textId="77777777" w:rsidR="00877A71" w:rsidRPr="00145CC7" w:rsidRDefault="00877A71" w:rsidP="00EE6614">
            <w:pPr>
              <w:ind w:left="360"/>
              <w:rPr>
                <w:b/>
              </w:rPr>
            </w:pPr>
          </w:p>
        </w:tc>
      </w:tr>
      <w:tr w:rsidR="002300DE" w:rsidRPr="00F42A6F" w14:paraId="6BFCDD49" w14:textId="77777777" w:rsidTr="00436EB9">
        <w:trPr>
          <w:cantSplit/>
          <w:trHeight w:val="269"/>
        </w:trPr>
        <w:tc>
          <w:tcPr>
            <w:tcW w:w="4962" w:type="dxa"/>
          </w:tcPr>
          <w:p w14:paraId="0EF3E32A" w14:textId="77777777" w:rsidR="002300DE" w:rsidRPr="00CA44D7" w:rsidRDefault="00F621F9" w:rsidP="00877A71">
            <w:r w:rsidRPr="00C40606">
              <w:t>Who will manage data documentation and metadata during the research project?</w:t>
            </w:r>
          </w:p>
        </w:tc>
        <w:tc>
          <w:tcPr>
            <w:tcW w:w="10631" w:type="dxa"/>
          </w:tcPr>
          <w:p w14:paraId="3D5E76B5" w14:textId="79D3C1D2" w:rsidR="002300DE" w:rsidRPr="001D5682" w:rsidRDefault="001D5682" w:rsidP="6320600B">
            <w:r>
              <w:t>Wout Vandermeulen</w:t>
            </w:r>
          </w:p>
        </w:tc>
      </w:tr>
      <w:tr w:rsidR="002300DE" w:rsidRPr="00F42A6F" w14:paraId="4781C0B8" w14:textId="77777777" w:rsidTr="00436EB9">
        <w:trPr>
          <w:cantSplit/>
          <w:trHeight w:val="269"/>
        </w:trPr>
        <w:tc>
          <w:tcPr>
            <w:tcW w:w="4962" w:type="dxa"/>
          </w:tcPr>
          <w:p w14:paraId="5EC22A0F" w14:textId="77777777" w:rsidR="002300DE" w:rsidRDefault="00F621F9" w:rsidP="00877A71">
            <w:r w:rsidRPr="00C40606">
              <w:t>Who will manage data storage and backup during the research project?</w:t>
            </w:r>
          </w:p>
        </w:tc>
        <w:tc>
          <w:tcPr>
            <w:tcW w:w="10631" w:type="dxa"/>
          </w:tcPr>
          <w:p w14:paraId="59D47B0E" w14:textId="64FD520C" w:rsidR="002300DE" w:rsidRPr="001D5682" w:rsidRDefault="001D5682" w:rsidP="6320600B">
            <w:r>
              <w:t>Wout Vandermeulen</w:t>
            </w:r>
          </w:p>
        </w:tc>
      </w:tr>
      <w:tr w:rsidR="002300DE" w:rsidRPr="00F42A6F" w14:paraId="60125090" w14:textId="77777777" w:rsidTr="00436EB9">
        <w:trPr>
          <w:cantSplit/>
          <w:trHeight w:val="269"/>
        </w:trPr>
        <w:tc>
          <w:tcPr>
            <w:tcW w:w="4962" w:type="dxa"/>
          </w:tcPr>
          <w:p w14:paraId="57CB3D9E" w14:textId="77777777" w:rsidR="002300DE" w:rsidRDefault="00F621F9" w:rsidP="00877A71">
            <w:r w:rsidRPr="00C40606">
              <w:t>Who will manage data preservation and sharing?</w:t>
            </w:r>
          </w:p>
        </w:tc>
        <w:tc>
          <w:tcPr>
            <w:tcW w:w="10631" w:type="dxa"/>
          </w:tcPr>
          <w:p w14:paraId="2B07AA05" w14:textId="68FBEA17" w:rsidR="002300DE" w:rsidRPr="001D5682" w:rsidRDefault="001D5682" w:rsidP="6320600B">
            <w:r>
              <w:t>Wout Vandermeulen</w:t>
            </w:r>
          </w:p>
        </w:tc>
      </w:tr>
      <w:tr w:rsidR="002300DE" w:rsidRPr="00F42A6F" w14:paraId="117DE7E0" w14:textId="77777777" w:rsidTr="00436EB9">
        <w:trPr>
          <w:cantSplit/>
          <w:trHeight w:val="269"/>
        </w:trPr>
        <w:tc>
          <w:tcPr>
            <w:tcW w:w="4962" w:type="dxa"/>
          </w:tcPr>
          <w:p w14:paraId="39A9A0D8" w14:textId="77777777" w:rsidR="00D712D9" w:rsidRPr="00D712D9" w:rsidRDefault="000E7787" w:rsidP="00D712D9">
            <w:pPr>
              <w:rPr>
                <w:i/>
              </w:rPr>
            </w:pPr>
            <w:r w:rsidRPr="00C40606">
              <w:t>Who will update and implement this DMP?</w:t>
            </w:r>
          </w:p>
        </w:tc>
        <w:tc>
          <w:tcPr>
            <w:tcW w:w="10631" w:type="dxa"/>
          </w:tcPr>
          <w:p w14:paraId="3B8C53F6" w14:textId="0E0149B0" w:rsidR="002300DE" w:rsidRPr="001D5682" w:rsidRDefault="001D5682" w:rsidP="6320600B">
            <w:r>
              <w:t>Wout Vandermeulen</w:t>
            </w:r>
          </w:p>
        </w:tc>
      </w:tr>
    </w:tbl>
    <w:p w14:paraId="2635383F" w14:textId="77777777" w:rsidR="0095381F" w:rsidRDefault="0095381F" w:rsidP="0095381F"/>
    <w:p w14:paraId="62BB8162" w14:textId="77777777" w:rsidR="00FB3BB1" w:rsidRDefault="00FB3BB1" w:rsidP="0095381F"/>
    <w:p w14:paraId="4E5F64CB" w14:textId="77777777" w:rsidR="00FB3BB1" w:rsidRDefault="00FB3BB1" w:rsidP="0095381F"/>
    <w:p w14:paraId="3CAA9191" w14:textId="77777777" w:rsidR="00FB3BB1" w:rsidRDefault="00FB3BB1" w:rsidP="0095381F"/>
    <w:p w14:paraId="769F4F00" w14:textId="77777777" w:rsidR="00FB3BB1" w:rsidRDefault="00FB3BB1" w:rsidP="0095381F"/>
    <w:p w14:paraId="58A69F58" w14:textId="77777777" w:rsidR="00FB3BB1" w:rsidRDefault="00FB3BB1" w:rsidP="0095381F"/>
    <w:p w14:paraId="0B3BE5FD" w14:textId="77777777" w:rsidR="00FB3BB1" w:rsidRDefault="00FB3BB1" w:rsidP="0095381F"/>
    <w:p w14:paraId="13F2C76C" w14:textId="77777777" w:rsidR="00FB3BB1" w:rsidRDefault="00FB3BB1" w:rsidP="0095381F"/>
    <w:p w14:paraId="63D929AA" w14:textId="77777777" w:rsidR="00FB3BB1" w:rsidRDefault="00FB3BB1" w:rsidP="0095381F"/>
    <w:p w14:paraId="1D2037C6" w14:textId="77777777"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F95B" w14:textId="77777777" w:rsidR="009F3A97" w:rsidRDefault="009F3A97" w:rsidP="00CE49D2">
      <w:r>
        <w:separator/>
      </w:r>
    </w:p>
  </w:endnote>
  <w:endnote w:type="continuationSeparator" w:id="0">
    <w:p w14:paraId="3DDA23D3" w14:textId="77777777" w:rsidR="009F3A97" w:rsidRDefault="009F3A9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EE5C95F"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406B0386"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9A1D8" w14:textId="77777777" w:rsidR="009F3A97" w:rsidRDefault="009F3A97" w:rsidP="00CE49D2">
      <w:r>
        <w:separator/>
      </w:r>
    </w:p>
  </w:footnote>
  <w:footnote w:type="continuationSeparator" w:id="0">
    <w:p w14:paraId="4FB9C39B" w14:textId="77777777" w:rsidR="009F3A97" w:rsidRDefault="009F3A97" w:rsidP="00CE49D2">
      <w:r>
        <w:continuationSeparator/>
      </w:r>
    </w:p>
  </w:footnote>
  <w:footnote w:id="1">
    <w:p w14:paraId="700573E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C3B51D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2ABF4327"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068002CB"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77F7CE2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78ABC484"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709EF7F5"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D9B6386"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71295459">
    <w:abstractNumId w:val="15"/>
  </w:num>
  <w:num w:numId="2" w16cid:durableId="650258768">
    <w:abstractNumId w:val="31"/>
  </w:num>
  <w:num w:numId="3" w16cid:durableId="2041583953">
    <w:abstractNumId w:val="11"/>
  </w:num>
  <w:num w:numId="4" w16cid:durableId="934482555">
    <w:abstractNumId w:val="8"/>
  </w:num>
  <w:num w:numId="5" w16cid:durableId="1359113600">
    <w:abstractNumId w:val="27"/>
  </w:num>
  <w:num w:numId="6" w16cid:durableId="512888552">
    <w:abstractNumId w:val="24"/>
  </w:num>
  <w:num w:numId="7" w16cid:durableId="891426624">
    <w:abstractNumId w:val="32"/>
  </w:num>
  <w:num w:numId="8" w16cid:durableId="431364435">
    <w:abstractNumId w:val="7"/>
  </w:num>
  <w:num w:numId="9" w16cid:durableId="332296673">
    <w:abstractNumId w:val="5"/>
  </w:num>
  <w:num w:numId="10" w16cid:durableId="1446389181">
    <w:abstractNumId w:val="18"/>
  </w:num>
  <w:num w:numId="11" w16cid:durableId="201066227">
    <w:abstractNumId w:val="16"/>
  </w:num>
  <w:num w:numId="12" w16cid:durableId="2027824227">
    <w:abstractNumId w:val="2"/>
  </w:num>
  <w:num w:numId="13" w16cid:durableId="248974083">
    <w:abstractNumId w:val="33"/>
  </w:num>
  <w:num w:numId="14" w16cid:durableId="1922834857">
    <w:abstractNumId w:val="3"/>
  </w:num>
  <w:num w:numId="15" w16cid:durableId="1108620395">
    <w:abstractNumId w:val="34"/>
  </w:num>
  <w:num w:numId="16" w16cid:durableId="1495023620">
    <w:abstractNumId w:val="4"/>
  </w:num>
  <w:num w:numId="17" w16cid:durableId="1017581968">
    <w:abstractNumId w:val="26"/>
  </w:num>
  <w:num w:numId="18" w16cid:durableId="494608592">
    <w:abstractNumId w:val="29"/>
  </w:num>
  <w:num w:numId="19" w16cid:durableId="495538726">
    <w:abstractNumId w:val="25"/>
  </w:num>
  <w:num w:numId="20" w16cid:durableId="1184592218">
    <w:abstractNumId w:val="28"/>
  </w:num>
  <w:num w:numId="21" w16cid:durableId="1282540801">
    <w:abstractNumId w:val="12"/>
  </w:num>
  <w:num w:numId="22" w16cid:durableId="680279099">
    <w:abstractNumId w:val="30"/>
  </w:num>
  <w:num w:numId="23" w16cid:durableId="851644891">
    <w:abstractNumId w:val="14"/>
  </w:num>
  <w:num w:numId="24" w16cid:durableId="230047984">
    <w:abstractNumId w:val="17"/>
  </w:num>
  <w:num w:numId="25" w16cid:durableId="1131704841">
    <w:abstractNumId w:val="22"/>
  </w:num>
  <w:num w:numId="26" w16cid:durableId="1720204672">
    <w:abstractNumId w:val="20"/>
  </w:num>
  <w:num w:numId="27" w16cid:durableId="356081213">
    <w:abstractNumId w:val="21"/>
  </w:num>
  <w:num w:numId="28" w16cid:durableId="2017876387">
    <w:abstractNumId w:val="6"/>
  </w:num>
  <w:num w:numId="29" w16cid:durableId="1384519575">
    <w:abstractNumId w:val="13"/>
  </w:num>
  <w:num w:numId="30" w16cid:durableId="1058288509">
    <w:abstractNumId w:val="19"/>
  </w:num>
  <w:num w:numId="31" w16cid:durableId="735205084">
    <w:abstractNumId w:val="0"/>
  </w:num>
  <w:num w:numId="32" w16cid:durableId="661007155">
    <w:abstractNumId w:val="9"/>
  </w:num>
  <w:num w:numId="33" w16cid:durableId="1645695495">
    <w:abstractNumId w:val="23"/>
  </w:num>
  <w:num w:numId="34" w16cid:durableId="910777414">
    <w:abstractNumId w:val="35"/>
  </w:num>
  <w:num w:numId="35" w16cid:durableId="709838082">
    <w:abstractNumId w:val="10"/>
  </w:num>
  <w:num w:numId="36" w16cid:durableId="272399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4C7D"/>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0F5FB2"/>
    <w:rsid w:val="00100DBE"/>
    <w:rsid w:val="00101C24"/>
    <w:rsid w:val="00102451"/>
    <w:rsid w:val="00102F87"/>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473AF"/>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1515"/>
    <w:rsid w:val="001A63D0"/>
    <w:rsid w:val="001A6D63"/>
    <w:rsid w:val="001B2621"/>
    <w:rsid w:val="001B2BD8"/>
    <w:rsid w:val="001B4C60"/>
    <w:rsid w:val="001B5551"/>
    <w:rsid w:val="001C3D28"/>
    <w:rsid w:val="001D5682"/>
    <w:rsid w:val="001E5F6C"/>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415B"/>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81F"/>
    <w:rsid w:val="002D0C7D"/>
    <w:rsid w:val="002E49B6"/>
    <w:rsid w:val="002F5624"/>
    <w:rsid w:val="002F572A"/>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3F3BAA"/>
    <w:rsid w:val="003F432A"/>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077"/>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A7C"/>
    <w:rsid w:val="005D4D9E"/>
    <w:rsid w:val="005D5814"/>
    <w:rsid w:val="005D70BF"/>
    <w:rsid w:val="005D763F"/>
    <w:rsid w:val="005E32FD"/>
    <w:rsid w:val="005E451B"/>
    <w:rsid w:val="005E5386"/>
    <w:rsid w:val="005F1A74"/>
    <w:rsid w:val="005F1AFF"/>
    <w:rsid w:val="005F5EC1"/>
    <w:rsid w:val="005F6665"/>
    <w:rsid w:val="00605302"/>
    <w:rsid w:val="00605AAD"/>
    <w:rsid w:val="00610242"/>
    <w:rsid w:val="006200AD"/>
    <w:rsid w:val="00620EDF"/>
    <w:rsid w:val="006218C5"/>
    <w:rsid w:val="006247A4"/>
    <w:rsid w:val="006258D8"/>
    <w:rsid w:val="00626238"/>
    <w:rsid w:val="0062643D"/>
    <w:rsid w:val="006311FE"/>
    <w:rsid w:val="006362D7"/>
    <w:rsid w:val="00641D7D"/>
    <w:rsid w:val="00642BC5"/>
    <w:rsid w:val="00646E0C"/>
    <w:rsid w:val="00650192"/>
    <w:rsid w:val="00650708"/>
    <w:rsid w:val="00653953"/>
    <w:rsid w:val="006553BC"/>
    <w:rsid w:val="006673DA"/>
    <w:rsid w:val="00671B90"/>
    <w:rsid w:val="00676414"/>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4F08"/>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39FA"/>
    <w:rsid w:val="007B6E98"/>
    <w:rsid w:val="007B6EED"/>
    <w:rsid w:val="007C0C85"/>
    <w:rsid w:val="007C3FA4"/>
    <w:rsid w:val="007D6EBF"/>
    <w:rsid w:val="007E35BB"/>
    <w:rsid w:val="007F11F0"/>
    <w:rsid w:val="007F13A5"/>
    <w:rsid w:val="007F2F46"/>
    <w:rsid w:val="007F3B26"/>
    <w:rsid w:val="007F3E3D"/>
    <w:rsid w:val="007F4754"/>
    <w:rsid w:val="007F5AC1"/>
    <w:rsid w:val="007F7229"/>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105E"/>
    <w:rsid w:val="008852B8"/>
    <w:rsid w:val="00895A49"/>
    <w:rsid w:val="00897E82"/>
    <w:rsid w:val="008A2481"/>
    <w:rsid w:val="008A28C6"/>
    <w:rsid w:val="008A3C18"/>
    <w:rsid w:val="008A7DC0"/>
    <w:rsid w:val="008B5D86"/>
    <w:rsid w:val="008C202C"/>
    <w:rsid w:val="008C4396"/>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4757"/>
    <w:rsid w:val="009A60A5"/>
    <w:rsid w:val="009B33FA"/>
    <w:rsid w:val="009B7BF9"/>
    <w:rsid w:val="009B7FF8"/>
    <w:rsid w:val="009C0EAA"/>
    <w:rsid w:val="009C32D2"/>
    <w:rsid w:val="009C54E5"/>
    <w:rsid w:val="009C66B2"/>
    <w:rsid w:val="009D090C"/>
    <w:rsid w:val="009D32FB"/>
    <w:rsid w:val="009E1DAC"/>
    <w:rsid w:val="009E2081"/>
    <w:rsid w:val="009F0CD6"/>
    <w:rsid w:val="009F3A97"/>
    <w:rsid w:val="009F3B66"/>
    <w:rsid w:val="009F5507"/>
    <w:rsid w:val="009F5B28"/>
    <w:rsid w:val="009F7382"/>
    <w:rsid w:val="00A107B3"/>
    <w:rsid w:val="00A11B82"/>
    <w:rsid w:val="00A12425"/>
    <w:rsid w:val="00A133D9"/>
    <w:rsid w:val="00A14579"/>
    <w:rsid w:val="00A14918"/>
    <w:rsid w:val="00A23DCD"/>
    <w:rsid w:val="00A25E8D"/>
    <w:rsid w:val="00A3290C"/>
    <w:rsid w:val="00A447AF"/>
    <w:rsid w:val="00A46496"/>
    <w:rsid w:val="00A517CF"/>
    <w:rsid w:val="00A51CC5"/>
    <w:rsid w:val="00A555D2"/>
    <w:rsid w:val="00A564D2"/>
    <w:rsid w:val="00A616E0"/>
    <w:rsid w:val="00A64CBA"/>
    <w:rsid w:val="00A65FEF"/>
    <w:rsid w:val="00A668A3"/>
    <w:rsid w:val="00A729DC"/>
    <w:rsid w:val="00A73E90"/>
    <w:rsid w:val="00A77C6A"/>
    <w:rsid w:val="00A82458"/>
    <w:rsid w:val="00A83C02"/>
    <w:rsid w:val="00A87F42"/>
    <w:rsid w:val="00A94130"/>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5B6D"/>
    <w:rsid w:val="00B06724"/>
    <w:rsid w:val="00B06F2D"/>
    <w:rsid w:val="00B06F87"/>
    <w:rsid w:val="00B1021F"/>
    <w:rsid w:val="00B10E44"/>
    <w:rsid w:val="00B11812"/>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36A1"/>
    <w:rsid w:val="00BA789F"/>
    <w:rsid w:val="00BB11D1"/>
    <w:rsid w:val="00BB2951"/>
    <w:rsid w:val="00BB4EB5"/>
    <w:rsid w:val="00BB76F4"/>
    <w:rsid w:val="00BB7DDF"/>
    <w:rsid w:val="00BC076D"/>
    <w:rsid w:val="00BC1A18"/>
    <w:rsid w:val="00BD0FC5"/>
    <w:rsid w:val="00BD4178"/>
    <w:rsid w:val="00BE1EDA"/>
    <w:rsid w:val="00BE259C"/>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030"/>
    <w:rsid w:val="00CC7B3F"/>
    <w:rsid w:val="00CD0EA7"/>
    <w:rsid w:val="00CD114B"/>
    <w:rsid w:val="00CD1C5B"/>
    <w:rsid w:val="00CD36C2"/>
    <w:rsid w:val="00CD74BA"/>
    <w:rsid w:val="00CE49D2"/>
    <w:rsid w:val="00CE6D90"/>
    <w:rsid w:val="00CE7FFC"/>
    <w:rsid w:val="00CF07B7"/>
    <w:rsid w:val="00CF3DAB"/>
    <w:rsid w:val="00CF4DA0"/>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A0"/>
    <w:rsid w:val="00D830E9"/>
    <w:rsid w:val="00D83587"/>
    <w:rsid w:val="00D8400D"/>
    <w:rsid w:val="00D84BF4"/>
    <w:rsid w:val="00D90D85"/>
    <w:rsid w:val="00DA5AD2"/>
    <w:rsid w:val="00DB04E9"/>
    <w:rsid w:val="00DB1F56"/>
    <w:rsid w:val="00DB45C0"/>
    <w:rsid w:val="00DB6B82"/>
    <w:rsid w:val="00DC0AC9"/>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16CD"/>
    <w:rsid w:val="00E62A40"/>
    <w:rsid w:val="00E67B8A"/>
    <w:rsid w:val="00E77592"/>
    <w:rsid w:val="00E84026"/>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59BB"/>
    <w:rsid w:val="00EF6E3A"/>
    <w:rsid w:val="00F002B8"/>
    <w:rsid w:val="00F036DD"/>
    <w:rsid w:val="00F04C6A"/>
    <w:rsid w:val="00F10753"/>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852"/>
    <w:rsid w:val="00F73076"/>
    <w:rsid w:val="00F7493C"/>
    <w:rsid w:val="00F81457"/>
    <w:rsid w:val="00F81AE8"/>
    <w:rsid w:val="00F873AE"/>
    <w:rsid w:val="00F93877"/>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33A8"/>
    <w:rsid w:val="00FE4199"/>
    <w:rsid w:val="00FF09CC"/>
    <w:rsid w:val="00FF2060"/>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7E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2232">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iki.surfnet.nl/display/standards/info-eu-repo/" TargetMode="Externa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1112723N</Project_x0020_Ref.>
    <FundingCallID xmlns="d2b4f59a-05ce-4744-9d1c-9dd30147ee09">39802</FundingCallID>
    <Code xmlns="d2b4f59a-05ce-4744-9d1c-9dd30147ee09">3H210407</Code>
    <TypeDoc xmlns="de64d03d-2dbc-4782-9fbf-1d8df1c50cf7">Initial</TypeDoc>
    <FormID xmlns="d2b4f59a-05ce-4744-9d1c-9dd30147ee09">2472</FormID>
    <_dlc_DocId xmlns="d2b4f59a-05ce-4744-9d1c-9dd30147ee09">P4FNSWA4HVKW-73199252-12802</_dlc_DocId>
    <_dlc_DocIdUrl xmlns="d2b4f59a-05ce-4744-9d1c-9dd30147ee09">
      <Url>https://www.groupware.kuleuven.be/sites/dmpmt/_layouts/15/DocIdRedir.aspx?ID=P4FNSWA4HVKW-73199252-12802</Url>
      <Description>P4FNSWA4HVKW-73199252-12802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7DF61B-B671-47F4-BB68-20DC7A187960}"/>
</file>

<file path=customXml/itemProps2.xml><?xml version="1.0" encoding="utf-8"?>
<ds:datastoreItem xmlns:ds="http://schemas.openxmlformats.org/officeDocument/2006/customXml" ds:itemID="{591599FC-DF84-4689-9805-7C4AA5F2E2D9}"/>
</file>

<file path=customXml/itemProps3.xml><?xml version="1.0" encoding="utf-8"?>
<ds:datastoreItem xmlns:ds="http://schemas.openxmlformats.org/officeDocument/2006/customXml" ds:itemID="{0B148B9F-E759-475C-A979-6E32B210D007}"/>
</file>

<file path=customXml/itemProps4.xml><?xml version="1.0" encoding="utf-8"?>
<ds:datastoreItem xmlns:ds="http://schemas.openxmlformats.org/officeDocument/2006/customXml" ds:itemID="{80CB9412-1F62-4F6B-B651-C4965DF5096D}"/>
</file>

<file path=customXml/itemProps5.xml><?xml version="1.0" encoding="utf-8"?>
<ds:datastoreItem xmlns:ds="http://schemas.openxmlformats.org/officeDocument/2006/customXml" ds:itemID="{B2A3EFA8-CC4B-4F28-B558-DCA2930C18C2}"/>
</file>

<file path=docProps/app.xml><?xml version="1.0" encoding="utf-8"?>
<Properties xmlns="http://schemas.openxmlformats.org/officeDocument/2006/extended-properties" xmlns:vt="http://schemas.openxmlformats.org/officeDocument/2006/docPropsVTypes">
  <Template>Normal</Template>
  <TotalTime>0</TotalTime>
  <Pages>14</Pages>
  <Words>2240</Words>
  <Characters>12320</Characters>
  <Application>Microsoft Office Word</Application>
  <DocSecurity>0</DocSecurity>
  <Lines>102</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2022-10-21T11:36:00Z</dcterms:created>
  <dcterms:modified xsi:type="dcterms:W3CDTF">2023-04-11T15:23:00Z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6add9153-a821-4f3d-9269-8cfb63839bb8</vt:lpwstr>
  </property>
</Properties>
</file>