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5AE96" w14:textId="77777777" w:rsidR="00AB3302" w:rsidRPr="00AB3302" w:rsidRDefault="00FA78D3" w:rsidP="00AB3302">
      <w:pPr>
        <w:pStyle w:val="Kop1"/>
        <w:spacing w:after="160" w:line="259" w:lineRule="auto"/>
      </w:pPr>
      <w:r>
        <w:t>FWO DMP</w:t>
      </w:r>
      <w:r w:rsidR="003C48A9">
        <w:t xml:space="preserve"> Template</w:t>
      </w:r>
      <w:r>
        <w:t xml:space="preserve"> - </w:t>
      </w:r>
      <w:r w:rsidR="00AB3302" w:rsidRPr="00AB3302">
        <w:t xml:space="preserve">Flemish Standard Data Management Plan </w:t>
      </w:r>
      <w:r w:rsidR="00AB3302" w:rsidRPr="00F1796E">
        <w:rPr>
          <w:b/>
          <w:bCs/>
          <w:sz w:val="24"/>
          <w:szCs w:val="24"/>
        </w:rPr>
        <w:tab/>
      </w:r>
    </w:p>
    <w:p w14:paraId="6BD78070" w14:textId="77777777" w:rsidR="003C48A9" w:rsidRDefault="003C48A9" w:rsidP="00AB3302">
      <w:pPr>
        <w:rPr>
          <w:bCs/>
        </w:rPr>
      </w:pPr>
    </w:p>
    <w:p w14:paraId="4567419F"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254D5132"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2230BC3D"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42B2382B" w14:textId="77777777" w:rsidR="00AB3302" w:rsidRDefault="00AB3302" w:rsidP="00F17D69">
      <w:pPr>
        <w:spacing w:after="120"/>
        <w:rPr>
          <w:bCs/>
        </w:rPr>
      </w:pPr>
    </w:p>
    <w:p w14:paraId="4A219273" w14:textId="77777777" w:rsidR="00E20180" w:rsidRDefault="00E20180" w:rsidP="00AE0BF5"/>
    <w:p w14:paraId="04FC34E6" w14:textId="77777777" w:rsidR="00AB3302" w:rsidRDefault="00AB3302" w:rsidP="00AE0BF5">
      <w:pPr>
        <w:rPr>
          <w:rFonts w:cstheme="minorHAnsi"/>
        </w:rPr>
      </w:pPr>
    </w:p>
    <w:p w14:paraId="5A861D57" w14:textId="77777777" w:rsidR="00AB3302" w:rsidRDefault="00AB3302" w:rsidP="00AE0BF5">
      <w:pPr>
        <w:rPr>
          <w:rFonts w:cstheme="minorHAnsi"/>
        </w:rPr>
      </w:pPr>
    </w:p>
    <w:p w14:paraId="66207EE0" w14:textId="77777777" w:rsidR="00F17D69" w:rsidRDefault="00F17D69">
      <w:pPr>
        <w:rPr>
          <w:rFonts w:cstheme="minorHAnsi"/>
        </w:rPr>
      </w:pPr>
      <w:r>
        <w:rPr>
          <w:rFonts w:cstheme="minorHAnsi"/>
        </w:rPr>
        <w:br w:type="page"/>
      </w:r>
    </w:p>
    <w:tbl>
      <w:tblPr>
        <w:tblStyle w:val="Tabelraster"/>
        <w:tblW w:w="15593" w:type="dxa"/>
        <w:tblInd w:w="-714" w:type="dxa"/>
        <w:tblLayout w:type="fixed"/>
        <w:tblLook w:val="04A0" w:firstRow="1" w:lastRow="0" w:firstColumn="1" w:lastColumn="0" w:noHBand="0" w:noVBand="1"/>
      </w:tblPr>
      <w:tblGrid>
        <w:gridCol w:w="4962"/>
        <w:gridCol w:w="10631"/>
      </w:tblGrid>
      <w:tr w:rsidR="00202C9D" w14:paraId="0ED37BB6" w14:textId="77777777" w:rsidTr="003B1BA3">
        <w:trPr>
          <w:cantSplit/>
        </w:trPr>
        <w:tc>
          <w:tcPr>
            <w:tcW w:w="15593" w:type="dxa"/>
            <w:gridSpan w:val="2"/>
            <w:shd w:val="clear" w:color="auto" w:fill="5B9BD5" w:themeFill="accent5"/>
          </w:tcPr>
          <w:p w14:paraId="07B04347" w14:textId="77777777" w:rsidR="00202C9D" w:rsidRPr="00AB71F6" w:rsidRDefault="00202C9D" w:rsidP="003B1BA3">
            <w:pPr>
              <w:pStyle w:val="Lijstalinea"/>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10119D7D" w14:textId="77777777" w:rsidR="00202C9D" w:rsidRPr="00265950" w:rsidRDefault="00202C9D" w:rsidP="003B1BA3">
            <w:pPr>
              <w:pStyle w:val="Lijstalinea"/>
              <w:ind w:left="1080"/>
              <w:rPr>
                <w:b/>
                <w:lang w:val="nl-BE"/>
              </w:rPr>
            </w:pPr>
          </w:p>
        </w:tc>
      </w:tr>
      <w:tr w:rsidR="00202C9D" w14:paraId="7244E55F" w14:textId="77777777" w:rsidTr="003B1BA3">
        <w:trPr>
          <w:cantSplit/>
          <w:trHeight w:val="269"/>
        </w:trPr>
        <w:tc>
          <w:tcPr>
            <w:tcW w:w="4962" w:type="dxa"/>
          </w:tcPr>
          <w:p w14:paraId="623DAA8A" w14:textId="77777777" w:rsidR="00202C9D" w:rsidRDefault="00202C9D" w:rsidP="003B1BA3">
            <w:pPr>
              <w:rPr>
                <w:lang w:val="nl-BE"/>
              </w:rPr>
            </w:pPr>
            <w:r w:rsidRPr="5D59270C">
              <w:rPr>
                <w:lang w:val="nl-BE"/>
              </w:rPr>
              <w:t xml:space="preserve">Name </w:t>
            </w:r>
            <w:r>
              <w:rPr>
                <w:lang w:val="nl-BE"/>
              </w:rPr>
              <w:t xml:space="preserve">Grant </w:t>
            </w:r>
            <w:proofErr w:type="spellStart"/>
            <w:r>
              <w:rPr>
                <w:lang w:val="nl-BE"/>
              </w:rPr>
              <w:t>Holder</w:t>
            </w:r>
            <w:proofErr w:type="spellEnd"/>
            <w:r>
              <w:rPr>
                <w:lang w:val="nl-BE"/>
              </w:rPr>
              <w:t xml:space="preserve"> &amp; ORCID</w:t>
            </w:r>
          </w:p>
        </w:tc>
        <w:tc>
          <w:tcPr>
            <w:tcW w:w="10631" w:type="dxa"/>
          </w:tcPr>
          <w:p w14:paraId="72C45D86" w14:textId="7F8F1086" w:rsidR="00202C9D" w:rsidRPr="00BA4FC3" w:rsidRDefault="00291E7D" w:rsidP="003B1BA3">
            <w:pPr>
              <w:rPr>
                <w:lang w:val="nl-BE"/>
              </w:rPr>
            </w:pPr>
            <w:r w:rsidRPr="00BA4FC3">
              <w:rPr>
                <w:lang w:val="nl-BE"/>
              </w:rPr>
              <w:t>Kaat Beunen (0000-0003-3557-0022)</w:t>
            </w:r>
          </w:p>
        </w:tc>
      </w:tr>
      <w:tr w:rsidR="00202C9D" w:rsidRPr="00291E7D" w14:paraId="103CBF0E" w14:textId="77777777" w:rsidTr="003B1BA3">
        <w:trPr>
          <w:cantSplit/>
          <w:trHeight w:val="633"/>
        </w:trPr>
        <w:tc>
          <w:tcPr>
            <w:tcW w:w="4962" w:type="dxa"/>
          </w:tcPr>
          <w:p w14:paraId="58206BEA" w14:textId="77777777" w:rsidR="00202C9D" w:rsidRPr="006C0CA3" w:rsidRDefault="00202C9D" w:rsidP="003B1BA3">
            <w:r w:rsidRPr="00B84C69">
              <w:t>Contributor name(s) (</w:t>
            </w:r>
            <w:r>
              <w:t xml:space="preserve">+ </w:t>
            </w:r>
            <w:r w:rsidRPr="00B84C69">
              <w:t xml:space="preserve">ORCID) </w:t>
            </w:r>
            <w:r>
              <w:t>&amp;</w:t>
            </w:r>
            <w:r w:rsidRPr="00B84C69">
              <w:t xml:space="preserve"> roles</w:t>
            </w:r>
          </w:p>
        </w:tc>
        <w:tc>
          <w:tcPr>
            <w:tcW w:w="10631" w:type="dxa"/>
          </w:tcPr>
          <w:p w14:paraId="76D023AB" w14:textId="77777777" w:rsidR="00202C9D" w:rsidRPr="00BA4FC3" w:rsidRDefault="00291E7D" w:rsidP="003B1BA3">
            <w:pPr>
              <w:rPr>
                <w:lang w:val="nl-BE"/>
              </w:rPr>
            </w:pPr>
            <w:r w:rsidRPr="00BA4FC3">
              <w:rPr>
                <w:lang w:val="nl-BE"/>
              </w:rPr>
              <w:t>Prof. dr. Katrien Benhalima (0000-0002-3325-0263): promotor</w:t>
            </w:r>
          </w:p>
          <w:p w14:paraId="402E850F" w14:textId="77777777" w:rsidR="00291E7D" w:rsidRPr="00BA4FC3" w:rsidRDefault="00291E7D" w:rsidP="003B1BA3">
            <w:pPr>
              <w:rPr>
                <w:lang w:val="en-US"/>
              </w:rPr>
            </w:pPr>
            <w:r w:rsidRPr="00E3798F">
              <w:rPr>
                <w:lang w:val="nl-BE"/>
              </w:rPr>
              <w:t xml:space="preserve">Prof. dr. </w:t>
            </w:r>
            <w:r w:rsidRPr="00BA4FC3">
              <w:rPr>
                <w:lang w:val="en-US"/>
              </w:rPr>
              <w:t>Chantal Mathieu (0000-0002-4055-5233): co-promotor</w:t>
            </w:r>
          </w:p>
          <w:p w14:paraId="6ED8DA54" w14:textId="499519FE" w:rsidR="00291E7D" w:rsidRPr="00BA4FC3" w:rsidRDefault="00291E7D" w:rsidP="003B1BA3">
            <w:pPr>
              <w:rPr>
                <w:lang w:val="nl-BE"/>
              </w:rPr>
            </w:pPr>
            <w:r w:rsidRPr="00E3798F">
              <w:rPr>
                <w:lang w:val="en-US"/>
              </w:rPr>
              <w:t xml:space="preserve">Prof. dr. </w:t>
            </w:r>
            <w:r w:rsidRPr="00BA4FC3">
              <w:rPr>
                <w:lang w:val="nl-BE"/>
              </w:rPr>
              <w:t xml:space="preserve">Pieter Gillard (0000-0001-9111-4561): </w:t>
            </w:r>
            <w:proofErr w:type="spellStart"/>
            <w:r w:rsidRPr="00BA4FC3">
              <w:rPr>
                <w:lang w:val="nl-BE"/>
              </w:rPr>
              <w:t>co-promotor</w:t>
            </w:r>
            <w:proofErr w:type="spellEnd"/>
          </w:p>
        </w:tc>
      </w:tr>
      <w:tr w:rsidR="00202C9D" w14:paraId="66ED50D1" w14:textId="77777777" w:rsidTr="003B1BA3">
        <w:trPr>
          <w:cantSplit/>
          <w:trHeight w:val="269"/>
        </w:trPr>
        <w:tc>
          <w:tcPr>
            <w:tcW w:w="4962" w:type="dxa"/>
          </w:tcPr>
          <w:p w14:paraId="057A3D5A" w14:textId="77777777" w:rsidR="00202C9D" w:rsidRDefault="00202C9D" w:rsidP="003B1BA3">
            <w:pPr>
              <w:rPr>
                <w:lang w:val="nl-BE"/>
              </w:rPr>
            </w:pPr>
            <w:r w:rsidRPr="00B84C69">
              <w:t>Project number</w:t>
            </w:r>
            <w:bookmarkStart w:id="0" w:name="_Ref112255161"/>
            <w:r>
              <w:rPr>
                <w:rStyle w:val="Voetnootmarkering"/>
              </w:rPr>
              <w:footnoteReference w:id="1"/>
            </w:r>
            <w:bookmarkEnd w:id="0"/>
            <w:r w:rsidRPr="00B84C69">
              <w:t xml:space="preserve"> </w:t>
            </w:r>
            <w:r>
              <w:t>&amp;</w:t>
            </w:r>
            <w:r w:rsidRPr="00B84C69">
              <w:t xml:space="preserve"> title</w:t>
            </w:r>
          </w:p>
        </w:tc>
        <w:tc>
          <w:tcPr>
            <w:tcW w:w="10631" w:type="dxa"/>
          </w:tcPr>
          <w:p w14:paraId="3D906130" w14:textId="5B366A94" w:rsidR="00202C9D" w:rsidRPr="00291E7D" w:rsidRDefault="00202C9D" w:rsidP="003B1BA3">
            <w:pPr>
              <w:rPr>
                <w:lang w:val="en-US"/>
              </w:rPr>
            </w:pPr>
            <w:r w:rsidRPr="00291E7D">
              <w:rPr>
                <w:lang w:val="en-US"/>
              </w:rPr>
              <w:t xml:space="preserve"> </w:t>
            </w:r>
            <w:r w:rsidR="00291E7D" w:rsidRPr="00291E7D">
              <w:rPr>
                <w:lang w:val="en-US"/>
              </w:rPr>
              <w:t>S64308: Closed-loop insulin delivery in pregnant women with type 1 diabetes (the CRISTAL study)</w:t>
            </w:r>
          </w:p>
        </w:tc>
      </w:tr>
      <w:tr w:rsidR="00202C9D" w14:paraId="17C7D41B" w14:textId="77777777" w:rsidTr="003B1BA3">
        <w:trPr>
          <w:cantSplit/>
          <w:trHeight w:val="269"/>
        </w:trPr>
        <w:tc>
          <w:tcPr>
            <w:tcW w:w="4962" w:type="dxa"/>
          </w:tcPr>
          <w:p w14:paraId="39424EB9" w14:textId="77777777" w:rsidR="00202C9D" w:rsidRPr="00B84C69" w:rsidRDefault="00202C9D" w:rsidP="003B1BA3">
            <w:r w:rsidRPr="006C0CA3">
              <w:t xml:space="preserve">Funder(s) </w:t>
            </w:r>
            <w:proofErr w:type="spellStart"/>
            <w:r w:rsidRPr="006C0CA3">
              <w:t>GrantID</w:t>
            </w:r>
            <w:proofErr w:type="spellEnd"/>
            <w:r w:rsidRPr="006C0CA3">
              <w:rPr>
                <w:vertAlign w:val="superscript"/>
              </w:rPr>
              <w:footnoteReference w:id="2"/>
            </w:r>
          </w:p>
        </w:tc>
        <w:tc>
          <w:tcPr>
            <w:tcW w:w="10631" w:type="dxa"/>
          </w:tcPr>
          <w:p w14:paraId="3FD2DF28" w14:textId="7F7E24EF" w:rsidR="00202C9D" w:rsidRDefault="00291E7D" w:rsidP="003B1BA3">
            <w:pPr>
              <w:rPr>
                <w:lang w:val="nl-BE"/>
              </w:rPr>
            </w:pPr>
            <w:r w:rsidRPr="00291E7D">
              <w:rPr>
                <w:lang w:val="nl-BE"/>
              </w:rPr>
              <w:t>1S07723N</w:t>
            </w:r>
          </w:p>
        </w:tc>
      </w:tr>
      <w:tr w:rsidR="00202C9D" w:rsidRPr="003716A8" w14:paraId="78D5C8C7" w14:textId="77777777" w:rsidTr="003B1BA3">
        <w:trPr>
          <w:cantSplit/>
          <w:trHeight w:val="269"/>
        </w:trPr>
        <w:tc>
          <w:tcPr>
            <w:tcW w:w="4962" w:type="dxa"/>
          </w:tcPr>
          <w:p w14:paraId="6820C9BA" w14:textId="77777777" w:rsidR="00202C9D" w:rsidRPr="00B84C69" w:rsidRDefault="00202C9D" w:rsidP="003B1BA3">
            <w:r w:rsidRPr="00C512C7">
              <w:t>Affiliation(s)</w:t>
            </w:r>
          </w:p>
        </w:tc>
        <w:tc>
          <w:tcPr>
            <w:tcW w:w="10631" w:type="dxa"/>
          </w:tcPr>
          <w:p w14:paraId="4CE7CE12" w14:textId="60C303C3" w:rsidR="00202C9D" w:rsidRDefault="00D2610B" w:rsidP="003B1BA3">
            <w:pPr>
              <w:rPr>
                <w:lang w:val="nl-BE"/>
              </w:rPr>
            </w:pPr>
            <w:sdt>
              <w:sdtPr>
                <w:rPr>
                  <w:lang w:val="nl-BE"/>
                </w:rPr>
                <w:id w:val="-1792898998"/>
                <w14:checkbox>
                  <w14:checked w14:val="1"/>
                  <w14:checkedState w14:val="2612" w14:font="MS Gothic"/>
                  <w14:uncheckedState w14:val="2610" w14:font="MS Gothic"/>
                </w14:checkbox>
              </w:sdtPr>
              <w:sdtEndPr/>
              <w:sdtContent>
                <w:r w:rsidR="00291E7D" w:rsidRPr="00291E7D">
                  <w:rPr>
                    <w:rFonts w:ascii="MS Gothic" w:eastAsia="MS Gothic" w:hAnsi="MS Gothic" w:hint="eastAsia"/>
                    <w:lang w:val="nl-BE"/>
                  </w:rPr>
                  <w:t>☒</w:t>
                </w:r>
              </w:sdtContent>
            </w:sdt>
            <w:r w:rsidR="00291E7D" w:rsidRPr="0094370D">
              <w:rPr>
                <w:lang w:val="nl-BE"/>
              </w:rPr>
              <w:t xml:space="preserve"> </w:t>
            </w:r>
            <w:r w:rsidR="00202C9D" w:rsidRPr="0094370D">
              <w:rPr>
                <w:lang w:val="nl-BE"/>
              </w:rPr>
              <w:t xml:space="preserve">KU Leuven </w:t>
            </w:r>
          </w:p>
          <w:p w14:paraId="73D958C9" w14:textId="55463665" w:rsidR="00202C9D" w:rsidRDefault="00D2610B" w:rsidP="003B1BA3">
            <w:pPr>
              <w:rPr>
                <w:lang w:val="nl-BE"/>
              </w:rPr>
            </w:pPr>
            <w:sdt>
              <w:sdtPr>
                <w:rPr>
                  <w:lang w:val="nl-BE"/>
                </w:rPr>
                <w:id w:val="-715740241"/>
                <w14:checkbox>
                  <w14:checked w14:val="0"/>
                  <w14:checkedState w14:val="2612" w14:font="MS Gothic"/>
                  <w14:uncheckedState w14:val="2610" w14:font="MS Gothic"/>
                </w14:checkbox>
              </w:sdtPr>
              <w:sdtEndPr/>
              <w:sdtContent>
                <w:r w:rsidR="00291E7D" w:rsidRPr="00291E7D">
                  <w:rPr>
                    <w:rFonts w:ascii="MS Gothic" w:eastAsia="MS Gothic" w:hAnsi="MS Gothic" w:hint="eastAsia"/>
                    <w:lang w:val="nl-BE"/>
                  </w:rPr>
                  <w:t>☐</w:t>
                </w:r>
              </w:sdtContent>
            </w:sdt>
            <w:r w:rsidR="00202C9D" w:rsidRPr="0094370D">
              <w:rPr>
                <w:lang w:val="nl-BE"/>
              </w:rPr>
              <w:t xml:space="preserve"> Universiteit Antwerpen</w:t>
            </w:r>
          </w:p>
          <w:p w14:paraId="74300576" w14:textId="26F6E009" w:rsidR="00202C9D" w:rsidRDefault="00D2610B" w:rsidP="003B1BA3">
            <w:pPr>
              <w:rPr>
                <w:lang w:val="nl-BE"/>
              </w:rPr>
            </w:pPr>
            <w:sdt>
              <w:sdtPr>
                <w:rPr>
                  <w:lang w:val="nl-BE"/>
                </w:rPr>
                <w:id w:val="1638066060"/>
                <w14:checkbox>
                  <w14:checked w14:val="0"/>
                  <w14:checkedState w14:val="2612" w14:font="MS Gothic"/>
                  <w14:uncheckedState w14:val="2610" w14:font="MS Gothic"/>
                </w14:checkbox>
              </w:sdtPr>
              <w:sdtEndPr/>
              <w:sdtContent>
                <w:r w:rsidR="00291E7D" w:rsidRPr="00291E7D">
                  <w:rPr>
                    <w:rFonts w:ascii="MS Gothic" w:eastAsia="MS Gothic" w:hAnsi="MS Gothic" w:hint="eastAsia"/>
                    <w:lang w:val="nl-BE"/>
                  </w:rPr>
                  <w:t>☐</w:t>
                </w:r>
              </w:sdtContent>
            </w:sdt>
            <w:r w:rsidR="00202C9D" w:rsidRPr="0094370D">
              <w:rPr>
                <w:lang w:val="nl-BE"/>
              </w:rPr>
              <w:t xml:space="preserve"> Universiteit Gent </w:t>
            </w:r>
          </w:p>
          <w:p w14:paraId="714E762D" w14:textId="7418AA1D" w:rsidR="00202C9D" w:rsidRDefault="00D2610B" w:rsidP="003B1BA3">
            <w:pPr>
              <w:rPr>
                <w:lang w:val="nl-BE"/>
              </w:rPr>
            </w:pPr>
            <w:sdt>
              <w:sdtPr>
                <w:rPr>
                  <w:lang w:val="nl-BE"/>
                </w:rPr>
                <w:id w:val="169844899"/>
                <w14:checkbox>
                  <w14:checked w14:val="0"/>
                  <w14:checkedState w14:val="2612" w14:font="MS Gothic"/>
                  <w14:uncheckedState w14:val="2610" w14:font="MS Gothic"/>
                </w14:checkbox>
              </w:sdtPr>
              <w:sdtEndPr/>
              <w:sdtContent>
                <w:r w:rsidR="00291E7D" w:rsidRPr="00291E7D">
                  <w:rPr>
                    <w:rFonts w:ascii="MS Gothic" w:eastAsia="MS Gothic" w:hAnsi="MS Gothic" w:hint="eastAsia"/>
                    <w:lang w:val="nl-BE"/>
                  </w:rPr>
                  <w:t>☐</w:t>
                </w:r>
              </w:sdtContent>
            </w:sdt>
            <w:r w:rsidR="00202C9D" w:rsidRPr="0094370D">
              <w:rPr>
                <w:lang w:val="nl-BE"/>
              </w:rPr>
              <w:t xml:space="preserve"> Universiteit Hasselt</w:t>
            </w:r>
          </w:p>
          <w:p w14:paraId="6A18955B" w14:textId="79476EEC" w:rsidR="00202C9D" w:rsidRDefault="00D2610B" w:rsidP="003B1BA3">
            <w:pPr>
              <w:rPr>
                <w:lang w:val="nl-BE"/>
              </w:rPr>
            </w:pPr>
            <w:sdt>
              <w:sdtPr>
                <w:rPr>
                  <w:lang w:val="nl-BE"/>
                </w:rPr>
                <w:id w:val="1698655161"/>
                <w14:checkbox>
                  <w14:checked w14:val="0"/>
                  <w14:checkedState w14:val="2612" w14:font="MS Gothic"/>
                  <w14:uncheckedState w14:val="2610" w14:font="MS Gothic"/>
                </w14:checkbox>
              </w:sdtPr>
              <w:sdtEndPr/>
              <w:sdtContent>
                <w:r w:rsidR="00291E7D" w:rsidRPr="00291E7D">
                  <w:rPr>
                    <w:rFonts w:ascii="MS Gothic" w:eastAsia="MS Gothic" w:hAnsi="MS Gothic" w:hint="eastAsia"/>
                    <w:lang w:val="nl-BE"/>
                  </w:rPr>
                  <w:t>☐</w:t>
                </w:r>
              </w:sdtContent>
            </w:sdt>
            <w:r w:rsidR="00202C9D" w:rsidRPr="0094370D">
              <w:rPr>
                <w:lang w:val="nl-BE"/>
              </w:rPr>
              <w:t xml:space="preserve"> Vrije Universiteit Brussel </w:t>
            </w:r>
          </w:p>
          <w:p w14:paraId="4C26AB62" w14:textId="2A6028B3" w:rsidR="00202C9D" w:rsidRDefault="00D2610B" w:rsidP="003B1BA3">
            <w:pPr>
              <w:rPr>
                <w:lang w:val="nl-BE"/>
              </w:rPr>
            </w:pPr>
            <w:sdt>
              <w:sdtPr>
                <w:rPr>
                  <w:lang w:val="nl-BE"/>
                </w:rPr>
                <w:id w:val="1519585841"/>
                <w14:checkbox>
                  <w14:checked w14:val="0"/>
                  <w14:checkedState w14:val="2612" w14:font="MS Gothic"/>
                  <w14:uncheckedState w14:val="2610" w14:font="MS Gothic"/>
                </w14:checkbox>
              </w:sdtPr>
              <w:sdtEndPr/>
              <w:sdtContent>
                <w:r w:rsidR="00291E7D" w:rsidRPr="00291E7D">
                  <w:rPr>
                    <w:rFonts w:ascii="MS Gothic" w:eastAsia="MS Gothic" w:hAnsi="MS Gothic" w:hint="eastAsia"/>
                    <w:lang w:val="nl-BE"/>
                  </w:rPr>
                  <w:t>☐</w:t>
                </w:r>
              </w:sdtContent>
            </w:sdt>
            <w:r w:rsidR="00202C9D" w:rsidRPr="0094370D">
              <w:rPr>
                <w:lang w:val="nl-BE"/>
              </w:rPr>
              <w:t xml:space="preserve"> </w:t>
            </w:r>
            <w:proofErr w:type="spellStart"/>
            <w:r w:rsidR="00202C9D" w:rsidRPr="0094370D">
              <w:rPr>
                <w:lang w:val="nl-BE"/>
              </w:rPr>
              <w:t>Other</w:t>
            </w:r>
            <w:proofErr w:type="spellEnd"/>
            <w:r w:rsidR="00202C9D" w:rsidRPr="0094370D">
              <w:rPr>
                <w:lang w:val="nl-BE"/>
              </w:rPr>
              <w:t>:</w:t>
            </w:r>
          </w:p>
          <w:p w14:paraId="0289BAF4" w14:textId="77777777" w:rsidR="00202C9D" w:rsidRPr="003716A8" w:rsidRDefault="00202C9D" w:rsidP="003B1BA3">
            <w:r w:rsidRPr="00FB1A92">
              <w:rPr>
                <w:rFonts w:cstheme="minorHAnsi"/>
              </w:rPr>
              <w:t>Provide ROR</w:t>
            </w:r>
            <w:r w:rsidRPr="00FB1A92">
              <w:rPr>
                <w:rFonts w:cstheme="minorHAnsi"/>
                <w:vertAlign w:val="superscript"/>
              </w:rPr>
              <w:footnoteReference w:id="3"/>
            </w:r>
            <w:r w:rsidRPr="00FB1A92">
              <w:rPr>
                <w:rFonts w:cstheme="minorHAnsi"/>
              </w:rPr>
              <w:t xml:space="preserve"> identifier when possible:</w:t>
            </w:r>
            <w:r>
              <w:t xml:space="preserve"> </w:t>
            </w:r>
          </w:p>
        </w:tc>
      </w:tr>
      <w:tr w:rsidR="00202C9D" w:rsidRPr="003716A8" w14:paraId="4158D355" w14:textId="77777777" w:rsidTr="003B1BA3">
        <w:trPr>
          <w:cantSplit/>
          <w:trHeight w:val="269"/>
        </w:trPr>
        <w:tc>
          <w:tcPr>
            <w:tcW w:w="4962" w:type="dxa"/>
          </w:tcPr>
          <w:p w14:paraId="3C846598" w14:textId="77777777" w:rsidR="00202C9D" w:rsidRPr="00C512C7" w:rsidRDefault="00202C9D" w:rsidP="003B1BA3">
            <w:r w:rsidRPr="003716A8">
              <w:lastRenderedPageBreak/>
              <w:t>Please provide a short project description</w:t>
            </w:r>
          </w:p>
        </w:tc>
        <w:tc>
          <w:tcPr>
            <w:tcW w:w="10631" w:type="dxa"/>
          </w:tcPr>
          <w:p w14:paraId="723A7D5B" w14:textId="1888F6A6" w:rsidR="00291E7D" w:rsidRPr="00291E7D" w:rsidRDefault="00291E7D" w:rsidP="00291E7D">
            <w:pPr>
              <w:rPr>
                <w:rFonts w:ascii="Segoe UI Symbol" w:hAnsi="Segoe UI Symbol" w:cs="Segoe UI Symbol"/>
              </w:rPr>
            </w:pPr>
            <w:r w:rsidRPr="00291E7D">
              <w:rPr>
                <w:rFonts w:ascii="Segoe UI Symbol" w:hAnsi="Segoe UI Symbol" w:cs="Segoe UI Symbol"/>
              </w:rPr>
              <w:t>Type 1 diabetes (T1D) during pregnancy is associated with an increased risk of maternal and neonatal complications such as</w:t>
            </w:r>
            <w:r>
              <w:rPr>
                <w:rFonts w:ascii="Segoe UI Symbol" w:hAnsi="Segoe UI Symbol" w:cs="Segoe UI Symbol"/>
              </w:rPr>
              <w:t xml:space="preserve"> </w:t>
            </w:r>
            <w:r w:rsidRPr="00291E7D">
              <w:rPr>
                <w:rFonts w:ascii="Segoe UI Symbol" w:hAnsi="Segoe UI Symbol" w:cs="Segoe UI Symbol"/>
              </w:rPr>
              <w:t>preeclampsia, preterm delivery and congenital malformations. The risk for complications remains high, even with increased use of</w:t>
            </w:r>
            <w:r>
              <w:rPr>
                <w:rFonts w:ascii="Segoe UI Symbol" w:hAnsi="Segoe UI Symbol" w:cs="Segoe UI Symbol"/>
              </w:rPr>
              <w:t xml:space="preserve"> </w:t>
            </w:r>
            <w:r w:rsidRPr="00291E7D">
              <w:rPr>
                <w:rFonts w:ascii="Segoe UI Symbol" w:hAnsi="Segoe UI Symbol" w:cs="Segoe UI Symbol"/>
              </w:rPr>
              <w:t>continuous glucose monitoring (CGM) and subcutaneous insulin infusion technologies (e.g. insulin pumps), highlighting the importance of</w:t>
            </w:r>
            <w:r>
              <w:rPr>
                <w:rFonts w:ascii="Segoe UI Symbol" w:hAnsi="Segoe UI Symbol" w:cs="Segoe UI Symbol"/>
              </w:rPr>
              <w:t xml:space="preserve"> </w:t>
            </w:r>
            <w:r w:rsidRPr="00291E7D">
              <w:rPr>
                <w:rFonts w:ascii="Segoe UI Symbol" w:hAnsi="Segoe UI Symbol" w:cs="Segoe UI Symbol"/>
              </w:rPr>
              <w:t>achieving near-normal glycaemic control in pregnancy. With the CRISTAL study, my PhD project, we aim to investigate whether use of</w:t>
            </w:r>
            <w:r>
              <w:rPr>
                <w:rFonts w:ascii="Segoe UI Symbol" w:hAnsi="Segoe UI Symbol" w:cs="Segoe UI Symbol"/>
              </w:rPr>
              <w:t xml:space="preserve"> </w:t>
            </w:r>
            <w:r w:rsidRPr="00291E7D">
              <w:rPr>
                <w:rFonts w:ascii="Segoe UI Symbol" w:hAnsi="Segoe UI Symbol" w:cs="Segoe UI Symbol"/>
              </w:rPr>
              <w:t>an artificial pancreas (closed-loop insulin delivery system) can improve glycaemic control in pregnancy and as such contribute to fewer</w:t>
            </w:r>
          </w:p>
          <w:p w14:paraId="0BAB2FE3" w14:textId="741E34AE" w:rsidR="00202C9D" w:rsidRPr="003716A8" w:rsidRDefault="00291E7D" w:rsidP="003B1BA3">
            <w:pPr>
              <w:rPr>
                <w:rFonts w:ascii="Segoe UI Symbol" w:hAnsi="Segoe UI Symbol" w:cs="Segoe UI Symbol"/>
              </w:rPr>
            </w:pPr>
            <w:r w:rsidRPr="00291E7D">
              <w:rPr>
                <w:rFonts w:ascii="Segoe UI Symbol" w:hAnsi="Segoe UI Symbol" w:cs="Segoe UI Symbol"/>
              </w:rPr>
              <w:t>pregnancy complications. There are currently no data from randomized controlled trials (RCT) evaluating commercially available closed</w:t>
            </w:r>
            <w:r>
              <w:rPr>
                <w:rFonts w:ascii="Segoe UI Symbol" w:hAnsi="Segoe UI Symbol" w:cs="Segoe UI Symbol"/>
              </w:rPr>
              <w:t>-</w:t>
            </w:r>
            <w:r w:rsidRPr="00291E7D">
              <w:rPr>
                <w:rFonts w:ascii="Segoe UI Symbol" w:hAnsi="Segoe UI Symbol" w:cs="Segoe UI Symbol"/>
              </w:rPr>
              <w:t>loop systems in pregnancy. In my project, safety, efficacy, feasibility, and cost-effectiveness of the 780G closed-loop system will be</w:t>
            </w:r>
            <w:r>
              <w:rPr>
                <w:rFonts w:ascii="Segoe UI Symbol" w:hAnsi="Segoe UI Symbol" w:cs="Segoe UI Symbol"/>
              </w:rPr>
              <w:t xml:space="preserve"> </w:t>
            </w:r>
            <w:r w:rsidRPr="00291E7D">
              <w:rPr>
                <w:rFonts w:ascii="Segoe UI Symbol" w:hAnsi="Segoe UI Symbol" w:cs="Segoe UI Symbol"/>
              </w:rPr>
              <w:t>compared to usual standard of care therapy in</w:t>
            </w:r>
            <w:r>
              <w:rPr>
                <w:rFonts w:ascii="Segoe UI Symbol" w:hAnsi="Segoe UI Symbol" w:cs="Segoe UI Symbol"/>
              </w:rPr>
              <w:t xml:space="preserve"> </w:t>
            </w:r>
            <w:r w:rsidRPr="00291E7D">
              <w:rPr>
                <w:rFonts w:ascii="Segoe UI Symbol" w:hAnsi="Segoe UI Symbol" w:cs="Segoe UI Symbol"/>
              </w:rPr>
              <w:t>an open-label RCT in pregnant women with T1D. We plan to include 92 participants with 12 large Belgian and Dutch hospitals. Half of all</w:t>
            </w:r>
            <w:r>
              <w:rPr>
                <w:rFonts w:ascii="Segoe UI Symbol" w:hAnsi="Segoe UI Symbol" w:cs="Segoe UI Symbol"/>
              </w:rPr>
              <w:t xml:space="preserve"> </w:t>
            </w:r>
            <w:r w:rsidRPr="00291E7D">
              <w:rPr>
                <w:rFonts w:ascii="Segoe UI Symbol" w:hAnsi="Segoe UI Symbol" w:cs="Segoe UI Symbol"/>
              </w:rPr>
              <w:t>participants will be assigned to the 780G and the other half will continue with their current treatment. Participants can be included in the</w:t>
            </w:r>
            <w:r>
              <w:rPr>
                <w:rFonts w:ascii="Segoe UI Symbol" w:hAnsi="Segoe UI Symbol" w:cs="Segoe UI Symbol"/>
              </w:rPr>
              <w:t xml:space="preserve"> </w:t>
            </w:r>
            <w:r w:rsidRPr="00291E7D">
              <w:rPr>
                <w:rFonts w:ascii="Segoe UI Symbol" w:hAnsi="Segoe UI Symbol" w:cs="Segoe UI Symbol"/>
              </w:rPr>
              <w:t>study up to 12 weeks of</w:t>
            </w:r>
            <w:r>
              <w:rPr>
                <w:rFonts w:ascii="Segoe UI Symbol" w:hAnsi="Segoe UI Symbol" w:cs="Segoe UI Symbol"/>
              </w:rPr>
              <w:t xml:space="preserve"> </w:t>
            </w:r>
            <w:r w:rsidRPr="00291E7D">
              <w:rPr>
                <w:rFonts w:ascii="Segoe UI Symbol" w:hAnsi="Segoe UI Symbol" w:cs="Segoe UI Symbol"/>
              </w:rPr>
              <w:t>pregnancy. Follow-up is planned until delivery.</w:t>
            </w:r>
            <w:r>
              <w:rPr>
                <w:rFonts w:ascii="Segoe UI Symbol" w:hAnsi="Segoe UI Symbol" w:cs="Segoe UI Symbol"/>
              </w:rPr>
              <w:t xml:space="preserve"> </w:t>
            </w:r>
            <w:r w:rsidRPr="00291E7D">
              <w:rPr>
                <w:rFonts w:ascii="Segoe UI Symbol" w:hAnsi="Segoe UI Symbol" w:cs="Segoe UI Symbol"/>
              </w:rPr>
              <w:t>Innovative markers to better predict glycaemic control and pregnancy outcomes will be</w:t>
            </w:r>
            <w:r>
              <w:rPr>
                <w:rFonts w:ascii="Segoe UI Symbol" w:hAnsi="Segoe UI Symbol" w:cs="Segoe UI Symbol"/>
              </w:rPr>
              <w:t xml:space="preserve"> </w:t>
            </w:r>
            <w:r w:rsidRPr="00291E7D">
              <w:rPr>
                <w:rFonts w:ascii="Segoe UI Symbol" w:hAnsi="Segoe UI Symbol" w:cs="Segoe UI Symbol"/>
              </w:rPr>
              <w:t>evaluated by analysing CGM metrics and novel biomarkers from maternal and cord blood samples.</w:t>
            </w:r>
          </w:p>
        </w:tc>
      </w:tr>
    </w:tbl>
    <w:p w14:paraId="3D332CD8" w14:textId="6F4C37AD" w:rsidR="000B5E4D" w:rsidRDefault="000B5E4D">
      <w:pPr>
        <w:rPr>
          <w:rFonts w:cstheme="minorHAnsi"/>
        </w:rPr>
      </w:pPr>
    </w:p>
    <w:p w14:paraId="5A00E68D" w14:textId="6F998F0E" w:rsidR="000B5E4D" w:rsidRDefault="000B5E4D">
      <w:pPr>
        <w:rPr>
          <w:rFonts w:cstheme="minorHAnsi"/>
        </w:rPr>
      </w:pPr>
    </w:p>
    <w:p w14:paraId="7111F223" w14:textId="588311D7" w:rsidR="000B5E4D" w:rsidRDefault="000B5E4D">
      <w:pPr>
        <w:rPr>
          <w:rFonts w:cstheme="minorHAnsi"/>
        </w:rPr>
      </w:pPr>
    </w:p>
    <w:p w14:paraId="375038F3" w14:textId="1BA5A5EF" w:rsidR="000B5E4D" w:rsidRDefault="000B5E4D">
      <w:pPr>
        <w:rPr>
          <w:rFonts w:cstheme="minorHAnsi"/>
        </w:rPr>
      </w:pPr>
    </w:p>
    <w:p w14:paraId="3CDB8BA1" w14:textId="4D88761B" w:rsidR="000B5E4D" w:rsidRDefault="000B5E4D">
      <w:pPr>
        <w:rPr>
          <w:rFonts w:cstheme="minorHAnsi"/>
        </w:rPr>
      </w:pPr>
    </w:p>
    <w:p w14:paraId="0727C2C1" w14:textId="1B670A88" w:rsidR="000B5E4D" w:rsidRDefault="000B5E4D">
      <w:pPr>
        <w:rPr>
          <w:rFonts w:cstheme="minorHAnsi"/>
        </w:rPr>
      </w:pPr>
    </w:p>
    <w:p w14:paraId="5B0BC185" w14:textId="6D0BFB68" w:rsidR="000B5E4D" w:rsidRDefault="000B5E4D">
      <w:pPr>
        <w:rPr>
          <w:rFonts w:cstheme="minorHAnsi"/>
        </w:rPr>
      </w:pPr>
    </w:p>
    <w:p w14:paraId="7FB8BACA" w14:textId="6CE2DAE1" w:rsidR="000B5E4D" w:rsidRDefault="000B5E4D">
      <w:pPr>
        <w:rPr>
          <w:rFonts w:cstheme="minorHAnsi"/>
        </w:rPr>
      </w:pPr>
    </w:p>
    <w:p w14:paraId="55F3E18C" w14:textId="0820A2C9" w:rsidR="000B5E4D" w:rsidRDefault="000B5E4D">
      <w:pPr>
        <w:rPr>
          <w:rFonts w:cstheme="minorHAnsi"/>
        </w:rPr>
      </w:pPr>
    </w:p>
    <w:p w14:paraId="6711B436" w14:textId="23E4E394" w:rsidR="000B5E4D" w:rsidRDefault="000B5E4D">
      <w:pPr>
        <w:rPr>
          <w:rFonts w:cstheme="minorHAnsi"/>
        </w:rPr>
      </w:pPr>
    </w:p>
    <w:p w14:paraId="1EFB5A7E" w14:textId="77777777" w:rsidR="000B5E4D" w:rsidRDefault="000B5E4D">
      <w:pPr>
        <w:rPr>
          <w:rFonts w:cstheme="minorHAnsi"/>
        </w:rPr>
      </w:pPr>
    </w:p>
    <w:p w14:paraId="443FE263" w14:textId="2D3B687D" w:rsidR="000B5E4D" w:rsidRDefault="000B5E4D"/>
    <w:tbl>
      <w:tblPr>
        <w:tblStyle w:val="Tabelraster"/>
        <w:tblW w:w="15593" w:type="dxa"/>
        <w:tblInd w:w="-714" w:type="dxa"/>
        <w:tblLayout w:type="fixed"/>
        <w:tblLook w:val="04A0" w:firstRow="1" w:lastRow="0" w:firstColumn="1" w:lastColumn="0" w:noHBand="0" w:noVBand="1"/>
      </w:tblPr>
      <w:tblGrid>
        <w:gridCol w:w="4962"/>
        <w:gridCol w:w="10631"/>
      </w:tblGrid>
      <w:tr w:rsidR="00BA789F" w:rsidRPr="00F42A6F" w14:paraId="1BDDD0F8" w14:textId="77777777" w:rsidTr="00BA789F">
        <w:trPr>
          <w:cantSplit/>
          <w:trHeight w:val="269"/>
        </w:trPr>
        <w:tc>
          <w:tcPr>
            <w:tcW w:w="15593" w:type="dxa"/>
            <w:gridSpan w:val="2"/>
            <w:shd w:val="clear" w:color="auto" w:fill="5B9BD5" w:themeFill="accent5"/>
          </w:tcPr>
          <w:p w14:paraId="737B4373" w14:textId="77777777" w:rsidR="00BA789F" w:rsidRDefault="00BA789F" w:rsidP="00BA789F">
            <w:pPr>
              <w:pStyle w:val="Lijstalinea"/>
              <w:numPr>
                <w:ilvl w:val="0"/>
                <w:numId w:val="22"/>
              </w:numPr>
              <w:jc w:val="center"/>
              <w:rPr>
                <w:b/>
                <w:bCs/>
                <w:lang w:val="nl-BE"/>
              </w:rPr>
            </w:pPr>
            <w:r>
              <w:rPr>
                <w:b/>
                <w:bCs/>
                <w:lang w:val="nl-BE"/>
              </w:rPr>
              <w:lastRenderedPageBreak/>
              <w:t>Research Data Summary</w:t>
            </w:r>
          </w:p>
          <w:p w14:paraId="5AD7978D" w14:textId="77777777" w:rsidR="00BA789F" w:rsidRPr="00184881" w:rsidRDefault="00BA789F" w:rsidP="00184881"/>
        </w:tc>
      </w:tr>
      <w:tr w:rsidR="00184881" w:rsidRPr="00F42A6F" w14:paraId="0C127367" w14:textId="77777777" w:rsidTr="00DF0787">
        <w:trPr>
          <w:cantSplit/>
          <w:trHeight w:val="269"/>
        </w:trPr>
        <w:tc>
          <w:tcPr>
            <w:tcW w:w="15593" w:type="dxa"/>
            <w:gridSpan w:val="2"/>
          </w:tcPr>
          <w:p w14:paraId="27A67E48"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97375E">
              <w:rPr>
                <w:rStyle w:val="Voetnootmarkering"/>
              </w:rPr>
              <w:footnoteReference w:id="4"/>
            </w:r>
            <w:r w:rsidRPr="00184881">
              <w:t xml:space="preserve">. </w:t>
            </w:r>
          </w:p>
          <w:tbl>
            <w:tblPr>
              <w:tblStyle w:val="Tabelraster"/>
              <w:tblW w:w="0" w:type="auto"/>
              <w:tblInd w:w="5" w:type="dxa"/>
              <w:tblLayout w:type="fixed"/>
              <w:tblLook w:val="04A0" w:firstRow="1" w:lastRow="0" w:firstColumn="1" w:lastColumn="0" w:noHBand="0" w:noVBand="1"/>
            </w:tblPr>
            <w:tblGrid>
              <w:gridCol w:w="1446"/>
              <w:gridCol w:w="1984"/>
              <w:gridCol w:w="2332"/>
              <w:gridCol w:w="1354"/>
              <w:gridCol w:w="1984"/>
              <w:gridCol w:w="1985"/>
              <w:gridCol w:w="2126"/>
              <w:gridCol w:w="2156"/>
            </w:tblGrid>
            <w:tr w:rsidR="007B6EED" w14:paraId="2E4E27D7" w14:textId="77777777" w:rsidTr="009E2081">
              <w:tc>
                <w:tcPr>
                  <w:tcW w:w="7116" w:type="dxa"/>
                  <w:gridSpan w:val="4"/>
                  <w:tcBorders>
                    <w:top w:val="nil"/>
                    <w:left w:val="nil"/>
                  </w:tcBorders>
                </w:tcPr>
                <w:p w14:paraId="39474EDF" w14:textId="77777777" w:rsidR="007B6EED" w:rsidRPr="00184DDE" w:rsidRDefault="007B6EED" w:rsidP="00184881">
                  <w:pPr>
                    <w:rPr>
                      <w:sz w:val="20"/>
                    </w:rPr>
                  </w:pPr>
                </w:p>
              </w:tc>
              <w:tc>
                <w:tcPr>
                  <w:tcW w:w="1984" w:type="dxa"/>
                </w:tcPr>
                <w:p w14:paraId="7FA99C1F" w14:textId="77777777" w:rsidR="007B6EED" w:rsidRPr="00184DDE" w:rsidRDefault="007B6EED" w:rsidP="00202C9D">
                  <w:pPr>
                    <w:rPr>
                      <w:rStyle w:val="Subtieleverwijzing"/>
                      <w:i/>
                      <w:sz w:val="20"/>
                    </w:rPr>
                  </w:pPr>
                  <w:r w:rsidRPr="00184DDE">
                    <w:rPr>
                      <w:rStyle w:val="Subtieleverwijzing"/>
                      <w:i/>
                      <w:sz w:val="20"/>
                    </w:rPr>
                    <w:t>Only for digital data</w:t>
                  </w:r>
                </w:p>
              </w:tc>
              <w:tc>
                <w:tcPr>
                  <w:tcW w:w="1985" w:type="dxa"/>
                </w:tcPr>
                <w:p w14:paraId="28D74CAC" w14:textId="77777777" w:rsidR="007B6EED" w:rsidRPr="00184DDE" w:rsidRDefault="007B6EED" w:rsidP="00202C9D">
                  <w:pPr>
                    <w:rPr>
                      <w:rStyle w:val="Subtieleverwijzing"/>
                      <w:i/>
                      <w:sz w:val="20"/>
                    </w:rPr>
                  </w:pPr>
                  <w:r w:rsidRPr="00184DDE">
                    <w:rPr>
                      <w:rStyle w:val="Subtieleverwijzing"/>
                      <w:i/>
                      <w:sz w:val="20"/>
                    </w:rPr>
                    <w:t>Only for digital data</w:t>
                  </w:r>
                </w:p>
              </w:tc>
              <w:tc>
                <w:tcPr>
                  <w:tcW w:w="2126" w:type="dxa"/>
                </w:tcPr>
                <w:p w14:paraId="66A51C41" w14:textId="77777777" w:rsidR="007B6EED" w:rsidRPr="00184DDE" w:rsidRDefault="007B6EED" w:rsidP="00184881">
                  <w:pPr>
                    <w:rPr>
                      <w:rStyle w:val="Subtieleverwijzing"/>
                      <w:i/>
                      <w:sz w:val="20"/>
                    </w:rPr>
                  </w:pPr>
                  <w:r w:rsidRPr="00184DDE">
                    <w:rPr>
                      <w:rStyle w:val="Subtieleverwijzing"/>
                      <w:i/>
                      <w:sz w:val="20"/>
                    </w:rPr>
                    <w:t>Only for digital data</w:t>
                  </w:r>
                </w:p>
              </w:tc>
              <w:tc>
                <w:tcPr>
                  <w:tcW w:w="2156" w:type="dxa"/>
                </w:tcPr>
                <w:p w14:paraId="6739C52C" w14:textId="77777777" w:rsidR="007B6EED" w:rsidRPr="00184DDE" w:rsidRDefault="007B6EED" w:rsidP="00184881">
                  <w:pPr>
                    <w:rPr>
                      <w:rStyle w:val="Subtieleverwijzing"/>
                      <w:i/>
                      <w:sz w:val="20"/>
                    </w:rPr>
                  </w:pPr>
                  <w:r w:rsidRPr="00184DDE">
                    <w:rPr>
                      <w:rStyle w:val="Subtieleverwijzing"/>
                      <w:i/>
                      <w:sz w:val="20"/>
                    </w:rPr>
                    <w:t>Only for physical data</w:t>
                  </w:r>
                </w:p>
              </w:tc>
            </w:tr>
            <w:tr w:rsidR="00202C9D" w14:paraId="10BBBB2D" w14:textId="77777777" w:rsidTr="004C0A5C">
              <w:tc>
                <w:tcPr>
                  <w:tcW w:w="1446" w:type="dxa"/>
                </w:tcPr>
                <w:p w14:paraId="075B2A71" w14:textId="77777777" w:rsidR="00202C9D" w:rsidRDefault="00202C9D" w:rsidP="00202C9D">
                  <w:r>
                    <w:t xml:space="preserve">Dataset </w:t>
                  </w:r>
                  <w:r w:rsidR="009E2081">
                    <w:t>N</w:t>
                  </w:r>
                  <w:r>
                    <w:t>ame</w:t>
                  </w:r>
                </w:p>
              </w:tc>
              <w:tc>
                <w:tcPr>
                  <w:tcW w:w="1984" w:type="dxa"/>
                </w:tcPr>
                <w:p w14:paraId="4F77E187" w14:textId="77777777" w:rsidR="00202C9D" w:rsidRDefault="00202C9D" w:rsidP="00202C9D">
                  <w:r>
                    <w:t>Description</w:t>
                  </w:r>
                </w:p>
              </w:tc>
              <w:tc>
                <w:tcPr>
                  <w:tcW w:w="2332" w:type="dxa"/>
                </w:tcPr>
                <w:p w14:paraId="4513E5E3" w14:textId="77777777" w:rsidR="00202C9D" w:rsidRPr="00F42A6F" w:rsidRDefault="009E2081" w:rsidP="00202C9D">
                  <w:r>
                    <w:t>New or Reused</w:t>
                  </w:r>
                  <w:r w:rsidR="00202C9D">
                    <w:t xml:space="preserve"> </w:t>
                  </w:r>
                </w:p>
              </w:tc>
              <w:tc>
                <w:tcPr>
                  <w:tcW w:w="1354" w:type="dxa"/>
                </w:tcPr>
                <w:p w14:paraId="27671A3F" w14:textId="77777777" w:rsidR="00202C9D" w:rsidRDefault="009E2081" w:rsidP="00202C9D">
                  <w:r>
                    <w:t>Digital or Physical</w:t>
                  </w:r>
                  <w:r w:rsidR="00202C9D">
                    <w:t xml:space="preserve"> </w:t>
                  </w:r>
                </w:p>
              </w:tc>
              <w:tc>
                <w:tcPr>
                  <w:tcW w:w="1984" w:type="dxa"/>
                </w:tcPr>
                <w:p w14:paraId="3966A220" w14:textId="77777777" w:rsidR="00202C9D" w:rsidRDefault="00202C9D" w:rsidP="00202C9D">
                  <w:r>
                    <w:t>Digital Data Type</w:t>
                  </w:r>
                </w:p>
                <w:p w14:paraId="31668B27" w14:textId="77777777" w:rsidR="00202C9D" w:rsidRDefault="00202C9D" w:rsidP="00807DDC"/>
              </w:tc>
              <w:tc>
                <w:tcPr>
                  <w:tcW w:w="1985" w:type="dxa"/>
                </w:tcPr>
                <w:p w14:paraId="45F535BA" w14:textId="77777777" w:rsidR="00202C9D" w:rsidRDefault="00202C9D" w:rsidP="00202C9D">
                  <w:r>
                    <w:t xml:space="preserve">Digital Data Format </w:t>
                  </w:r>
                </w:p>
                <w:p w14:paraId="6B1B0340" w14:textId="77777777" w:rsidR="00202C9D" w:rsidRDefault="00202C9D" w:rsidP="00184DDE"/>
              </w:tc>
              <w:tc>
                <w:tcPr>
                  <w:tcW w:w="2126" w:type="dxa"/>
                </w:tcPr>
                <w:p w14:paraId="0658908F" w14:textId="77777777" w:rsidR="00202C9D" w:rsidRDefault="00202C9D" w:rsidP="00202C9D">
                  <w:r>
                    <w:t>Digital Data Volume (MB, GB, TB)</w:t>
                  </w:r>
                </w:p>
              </w:tc>
              <w:tc>
                <w:tcPr>
                  <w:tcW w:w="2156" w:type="dxa"/>
                </w:tcPr>
                <w:p w14:paraId="0EAE7D6B" w14:textId="77777777" w:rsidR="00202C9D" w:rsidRDefault="00202C9D" w:rsidP="00202C9D">
                  <w:r>
                    <w:t>Physical Volume</w:t>
                  </w:r>
                </w:p>
                <w:p w14:paraId="570E1F94" w14:textId="77777777" w:rsidR="00202C9D" w:rsidRDefault="00202C9D" w:rsidP="00202C9D"/>
                <w:p w14:paraId="53DE42F6" w14:textId="77777777" w:rsidR="00202C9D" w:rsidRDefault="00202C9D" w:rsidP="00184DDE"/>
              </w:tc>
            </w:tr>
            <w:tr w:rsidR="00202C9D" w14:paraId="459D9A89" w14:textId="77777777" w:rsidTr="004C0A5C">
              <w:tc>
                <w:tcPr>
                  <w:tcW w:w="1446" w:type="dxa"/>
                </w:tcPr>
                <w:p w14:paraId="0D085EBB" w14:textId="01B61D5E" w:rsidR="00202C9D" w:rsidRDefault="00E3507E" w:rsidP="00202C9D">
                  <w:r>
                    <w:t>Primary source documents</w:t>
                  </w:r>
                </w:p>
              </w:tc>
              <w:tc>
                <w:tcPr>
                  <w:tcW w:w="1984" w:type="dxa"/>
                </w:tcPr>
                <w:p w14:paraId="1526D3F3" w14:textId="2DA87E50" w:rsidR="00202C9D" w:rsidRDefault="00E3507E" w:rsidP="00202C9D">
                  <w:r>
                    <w:t>Paper worksheets that are completed by study staff locally containing data on clinical examinations, patient-reported outcomes, health-economic aspects...</w:t>
                  </w:r>
                </w:p>
              </w:tc>
              <w:tc>
                <w:tcPr>
                  <w:tcW w:w="2332" w:type="dxa"/>
                </w:tcPr>
                <w:p w14:paraId="0D9DC49B" w14:textId="70AD5146" w:rsidR="00202C9D" w:rsidRPr="00250516" w:rsidRDefault="00D2610B" w:rsidP="00202C9D">
                  <w:pPr>
                    <w:rPr>
                      <w:lang w:val="en-US"/>
                    </w:rPr>
                  </w:pPr>
                  <w:sdt>
                    <w:sdtPr>
                      <w:rPr>
                        <w:lang w:val="en-US"/>
                      </w:rPr>
                      <w:id w:val="-1837914260"/>
                      <w14:checkbox>
                        <w14:checked w14:val="1"/>
                        <w14:checkedState w14:val="2612" w14:font="MS Gothic"/>
                        <w14:uncheckedState w14:val="2610" w14:font="MS Gothic"/>
                      </w14:checkbox>
                    </w:sdtPr>
                    <w:sdtEndPr/>
                    <w:sdtContent>
                      <w:r w:rsidR="00E3507E">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788C320A" w14:textId="77777777" w:rsidR="00202C9D" w:rsidRPr="000E6129" w:rsidRDefault="00D2610B" w:rsidP="00202C9D">
                  <w:sdt>
                    <w:sdtPr>
                      <w:rPr>
                        <w:lang w:val="en-US"/>
                      </w:rPr>
                      <w:id w:val="-17736210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3568B1A1" w14:textId="0390A4DC" w:rsidR="00202C9D" w:rsidRPr="00250516" w:rsidRDefault="00D2610B" w:rsidP="00202C9D">
                  <w:pPr>
                    <w:rPr>
                      <w:lang w:val="en-US"/>
                    </w:rPr>
                  </w:pPr>
                  <w:sdt>
                    <w:sdtPr>
                      <w:rPr>
                        <w:lang w:val="en-US"/>
                      </w:rPr>
                      <w:id w:val="-1249884780"/>
                      <w14:checkbox>
                        <w14:checked w14:val="0"/>
                        <w14:checkedState w14:val="2612" w14:font="MS Gothic"/>
                        <w14:uncheckedState w14:val="2610" w14:font="MS Gothic"/>
                      </w14:checkbox>
                    </w:sdtPr>
                    <w:sdtEndPr/>
                    <w:sdtContent>
                      <w:r w:rsidR="00291E7D">
                        <w:rPr>
                          <w:rFonts w:ascii="MS Gothic" w:eastAsia="MS Gothic" w:hAnsi="MS Gothic" w:hint="eastAsia"/>
                          <w:lang w:val="en-US"/>
                        </w:rPr>
                        <w:t>☐</w:t>
                      </w:r>
                    </w:sdtContent>
                  </w:sdt>
                  <w:r w:rsidR="00202C9D">
                    <w:rPr>
                      <w:lang w:val="en-US"/>
                    </w:rPr>
                    <w:t xml:space="preserve"> Digital</w:t>
                  </w:r>
                </w:p>
                <w:p w14:paraId="0C733B0B" w14:textId="48E6D426" w:rsidR="00202C9D" w:rsidRDefault="00D2610B" w:rsidP="00202C9D">
                  <w:sdt>
                    <w:sdtPr>
                      <w:rPr>
                        <w:lang w:val="en-US"/>
                      </w:rPr>
                      <w:id w:val="-1655596918"/>
                      <w14:checkbox>
                        <w14:checked w14:val="1"/>
                        <w14:checkedState w14:val="2612" w14:font="MS Gothic"/>
                        <w14:uncheckedState w14:val="2610" w14:font="MS Gothic"/>
                      </w14:checkbox>
                    </w:sdtPr>
                    <w:sdtEndPr/>
                    <w:sdtContent>
                      <w:r w:rsidR="00E3507E">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3BACC866" w14:textId="2D27D536" w:rsidR="00202C9D" w:rsidRPr="00250516" w:rsidRDefault="00D2610B" w:rsidP="00202C9D">
                  <w:pPr>
                    <w:rPr>
                      <w:lang w:val="en-US"/>
                    </w:rPr>
                  </w:pPr>
                  <w:sdt>
                    <w:sdtPr>
                      <w:rPr>
                        <w:lang w:val="en-US"/>
                      </w:rPr>
                      <w:id w:val="-1200165630"/>
                      <w14:checkbox>
                        <w14:checked w14:val="0"/>
                        <w14:checkedState w14:val="2612" w14:font="MS Gothic"/>
                        <w14:uncheckedState w14:val="2610" w14:font="MS Gothic"/>
                      </w14:checkbox>
                    </w:sdtPr>
                    <w:sdtEndPr/>
                    <w:sdtContent>
                      <w:r w:rsidR="0084102B">
                        <w:rPr>
                          <w:rFonts w:ascii="MS Gothic" w:eastAsia="MS Gothic" w:hAnsi="MS Gothic" w:hint="eastAsia"/>
                          <w:lang w:val="en-US"/>
                        </w:rPr>
                        <w:t>☐</w:t>
                      </w:r>
                    </w:sdtContent>
                  </w:sdt>
                  <w:r w:rsidR="00202C9D">
                    <w:rPr>
                      <w:lang w:val="en-US"/>
                    </w:rPr>
                    <w:t xml:space="preserve"> Observational</w:t>
                  </w:r>
                </w:p>
                <w:p w14:paraId="6E90BBC1" w14:textId="77777777" w:rsidR="00202C9D" w:rsidRDefault="00D2610B" w:rsidP="00202C9D">
                  <w:pPr>
                    <w:rPr>
                      <w:lang w:val="en-US"/>
                    </w:rPr>
                  </w:pPr>
                  <w:sdt>
                    <w:sdtPr>
                      <w:rPr>
                        <w:lang w:val="en-US"/>
                      </w:rPr>
                      <w:id w:val="-9146289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Experimental</w:t>
                  </w:r>
                </w:p>
                <w:p w14:paraId="417FDEFD" w14:textId="77777777" w:rsidR="00202C9D" w:rsidRDefault="00D2610B" w:rsidP="00202C9D">
                  <w:pPr>
                    <w:rPr>
                      <w:lang w:val="en-US"/>
                    </w:rPr>
                  </w:pPr>
                  <w:sdt>
                    <w:sdtPr>
                      <w:rPr>
                        <w:lang w:val="en-US"/>
                      </w:rPr>
                      <w:id w:val="-80451465"/>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Compiled/</w:t>
                  </w:r>
                  <w:r w:rsidR="00BA789F">
                    <w:rPr>
                      <w:lang w:val="en-US"/>
                    </w:rPr>
                    <w:t xml:space="preserve"> </w:t>
                  </w:r>
                  <w:r w:rsidR="00202C9D">
                    <w:rPr>
                      <w:lang w:val="en-US"/>
                    </w:rPr>
                    <w:t>aggregated data</w:t>
                  </w:r>
                </w:p>
                <w:p w14:paraId="619A5DC2" w14:textId="77777777" w:rsidR="00202C9D" w:rsidRDefault="00D2610B" w:rsidP="00202C9D">
                  <w:pPr>
                    <w:rPr>
                      <w:lang w:val="en-US"/>
                    </w:rPr>
                  </w:pPr>
                  <w:sdt>
                    <w:sdtPr>
                      <w:rPr>
                        <w:lang w:val="en-US"/>
                      </w:rPr>
                      <w:id w:val="-72730067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Simulation data</w:t>
                  </w:r>
                </w:p>
                <w:p w14:paraId="7A0BD11C" w14:textId="77777777" w:rsidR="00202C9D" w:rsidRDefault="00D2610B" w:rsidP="00202C9D">
                  <w:pPr>
                    <w:rPr>
                      <w:lang w:val="en-US"/>
                    </w:rPr>
                  </w:pPr>
                  <w:sdt>
                    <w:sdtPr>
                      <w:rPr>
                        <w:lang w:val="en-US"/>
                      </w:rPr>
                      <w:id w:val="31577486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Software</w:t>
                  </w:r>
                </w:p>
                <w:p w14:paraId="3262261E" w14:textId="77777777" w:rsidR="00202C9D" w:rsidRDefault="00D2610B" w:rsidP="00202C9D">
                  <w:pPr>
                    <w:rPr>
                      <w:lang w:val="en-US"/>
                    </w:rPr>
                  </w:pPr>
                  <w:sdt>
                    <w:sdtPr>
                      <w:rPr>
                        <w:lang w:val="en-US"/>
                      </w:rPr>
                      <w:id w:val="-845932847"/>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Other</w:t>
                  </w:r>
                </w:p>
                <w:p w14:paraId="7A5D2BFB" w14:textId="08387C9B" w:rsidR="00202C9D" w:rsidRDefault="00D2610B" w:rsidP="00202C9D">
                  <w:pPr>
                    <w:rPr>
                      <w:lang w:val="en-US"/>
                    </w:rPr>
                  </w:pPr>
                  <w:sdt>
                    <w:sdtPr>
                      <w:rPr>
                        <w:lang w:val="en-US"/>
                      </w:rPr>
                      <w:id w:val="-1417775578"/>
                      <w14:checkbox>
                        <w14:checked w14:val="1"/>
                        <w14:checkedState w14:val="2612" w14:font="MS Gothic"/>
                        <w14:uncheckedState w14:val="2610" w14:font="MS Gothic"/>
                      </w14:checkbox>
                    </w:sdtPr>
                    <w:sdtEndPr/>
                    <w:sdtContent>
                      <w:r w:rsidR="00E3507E">
                        <w:rPr>
                          <w:rFonts w:ascii="MS Gothic" w:eastAsia="MS Gothic" w:hAnsi="MS Gothic" w:hint="eastAsia"/>
                          <w:lang w:val="en-US"/>
                        </w:rPr>
                        <w:t>☒</w:t>
                      </w:r>
                    </w:sdtContent>
                  </w:sdt>
                  <w:r w:rsidR="00202C9D">
                    <w:rPr>
                      <w:lang w:val="en-US"/>
                    </w:rPr>
                    <w:t xml:space="preserve"> NA</w:t>
                  </w:r>
                </w:p>
                <w:p w14:paraId="636D2947" w14:textId="77777777" w:rsidR="00202C9D" w:rsidRDefault="00202C9D" w:rsidP="00202C9D">
                  <w:pPr>
                    <w:rPr>
                      <w:lang w:val="en-US"/>
                    </w:rPr>
                  </w:pPr>
                </w:p>
                <w:p w14:paraId="6DD5749D" w14:textId="77777777" w:rsidR="00202C9D" w:rsidRDefault="00202C9D" w:rsidP="00202C9D">
                  <w:pPr>
                    <w:rPr>
                      <w:lang w:val="en-US"/>
                    </w:rPr>
                  </w:pPr>
                </w:p>
              </w:tc>
              <w:tc>
                <w:tcPr>
                  <w:tcW w:w="1985" w:type="dxa"/>
                </w:tcPr>
                <w:p w14:paraId="30E7937D" w14:textId="77777777" w:rsidR="00202C9D" w:rsidRPr="00250516" w:rsidRDefault="00D2610B" w:rsidP="00202C9D">
                  <w:pPr>
                    <w:rPr>
                      <w:lang w:val="en-US"/>
                    </w:rPr>
                  </w:pPr>
                  <w:sdt>
                    <w:sdtPr>
                      <w:rPr>
                        <w:lang w:val="en-US"/>
                      </w:rPr>
                      <w:id w:val="166805331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proofErr w:type="spellStart"/>
                  <w:r w:rsidR="00202C9D">
                    <w:rPr>
                      <w:lang w:val="en-US"/>
                    </w:rPr>
                    <w:t>por</w:t>
                  </w:r>
                  <w:proofErr w:type="spellEnd"/>
                </w:p>
                <w:p w14:paraId="3F11DDFB" w14:textId="77777777" w:rsidR="00202C9D" w:rsidRDefault="00D2610B" w:rsidP="00202C9D">
                  <w:pPr>
                    <w:rPr>
                      <w:lang w:val="en-US"/>
                    </w:rPr>
                  </w:pPr>
                  <w:sdt>
                    <w:sdtPr>
                      <w:rPr>
                        <w:lang w:val="en-US"/>
                      </w:rPr>
                      <w:id w:val="471179152"/>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.xml</w:t>
                  </w:r>
                </w:p>
                <w:p w14:paraId="2B7DA92C" w14:textId="77777777" w:rsidR="00202C9D" w:rsidRDefault="00D2610B" w:rsidP="00202C9D">
                  <w:pPr>
                    <w:rPr>
                      <w:lang w:val="en-US"/>
                    </w:rPr>
                  </w:pPr>
                  <w:sdt>
                    <w:sdtPr>
                      <w:rPr>
                        <w:lang w:val="en-US"/>
                      </w:rPr>
                      <w:id w:val="-1397895237"/>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.tab</w:t>
                  </w:r>
                </w:p>
                <w:p w14:paraId="0ECFBF4D" w14:textId="77777777" w:rsidR="00202C9D" w:rsidRDefault="00D2610B" w:rsidP="00202C9D">
                  <w:pPr>
                    <w:rPr>
                      <w:lang w:val="en-US"/>
                    </w:rPr>
                  </w:pPr>
                  <w:sdt>
                    <w:sdtPr>
                      <w:rPr>
                        <w:lang w:val="en-US"/>
                      </w:rPr>
                      <w:id w:val="-185903766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.csv</w:t>
                  </w:r>
                </w:p>
                <w:p w14:paraId="52EA96EF" w14:textId="77777777" w:rsidR="00202C9D" w:rsidRDefault="00D2610B" w:rsidP="00202C9D">
                  <w:pPr>
                    <w:rPr>
                      <w:lang w:val="en-US"/>
                    </w:rPr>
                  </w:pPr>
                  <w:sdt>
                    <w:sdtPr>
                      <w:rPr>
                        <w:lang w:val="en-US"/>
                      </w:rPr>
                      <w:id w:val="3824808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.pdf</w:t>
                  </w:r>
                </w:p>
                <w:p w14:paraId="0CAD1DE1" w14:textId="77777777" w:rsidR="00202C9D" w:rsidRDefault="00D2610B" w:rsidP="00202C9D">
                  <w:pPr>
                    <w:rPr>
                      <w:lang w:val="en-US"/>
                    </w:rPr>
                  </w:pPr>
                  <w:sdt>
                    <w:sdtPr>
                      <w:rPr>
                        <w:lang w:val="en-US"/>
                      </w:rPr>
                      <w:id w:val="-17427126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.txt</w:t>
                  </w:r>
                </w:p>
                <w:p w14:paraId="685FE60D" w14:textId="77777777" w:rsidR="00202C9D" w:rsidRPr="00250516" w:rsidRDefault="00D2610B" w:rsidP="00202C9D">
                  <w:pPr>
                    <w:rPr>
                      <w:lang w:val="en-US"/>
                    </w:rPr>
                  </w:pPr>
                  <w:sdt>
                    <w:sdtPr>
                      <w:rPr>
                        <w:lang w:val="en-US"/>
                      </w:rPr>
                      <w:id w:val="-47036838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.rtf</w:t>
                  </w:r>
                </w:p>
                <w:p w14:paraId="42096C18" w14:textId="77777777" w:rsidR="00202C9D" w:rsidRDefault="00D2610B" w:rsidP="00202C9D">
                  <w:pPr>
                    <w:rPr>
                      <w:lang w:val="en-US"/>
                    </w:rPr>
                  </w:pPr>
                  <w:sdt>
                    <w:sdtPr>
                      <w:rPr>
                        <w:lang w:val="en-US"/>
                      </w:rPr>
                      <w:id w:val="-1285503169"/>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.dwg</w:t>
                  </w:r>
                </w:p>
                <w:p w14:paraId="7E84B9B8" w14:textId="77777777" w:rsidR="00202C9D" w:rsidRDefault="00D2610B" w:rsidP="00202C9D">
                  <w:pPr>
                    <w:rPr>
                      <w:lang w:val="en-US"/>
                    </w:rPr>
                  </w:pPr>
                  <w:sdt>
                    <w:sdtPr>
                      <w:rPr>
                        <w:lang w:val="en-US"/>
                      </w:rPr>
                      <w:id w:val="834889992"/>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.tab</w:t>
                  </w:r>
                </w:p>
                <w:p w14:paraId="44D5C25A" w14:textId="77777777" w:rsidR="00202C9D" w:rsidRDefault="00D2610B" w:rsidP="00202C9D">
                  <w:pPr>
                    <w:rPr>
                      <w:lang w:val="en-US"/>
                    </w:rPr>
                  </w:pPr>
                  <w:sdt>
                    <w:sdtPr>
                      <w:rPr>
                        <w:lang w:val="en-US"/>
                      </w:rPr>
                      <w:id w:val="-1206174435"/>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proofErr w:type="spellStart"/>
                  <w:r w:rsidR="00202C9D">
                    <w:rPr>
                      <w:lang w:val="en-US"/>
                    </w:rPr>
                    <w:t>gml</w:t>
                  </w:r>
                  <w:proofErr w:type="spellEnd"/>
                </w:p>
                <w:p w14:paraId="578DCFEF" w14:textId="77777777" w:rsidR="00202C9D" w:rsidRDefault="00D2610B" w:rsidP="00202C9D">
                  <w:pPr>
                    <w:rPr>
                      <w:lang w:val="en-US"/>
                    </w:rPr>
                  </w:pPr>
                  <w:sdt>
                    <w:sdtPr>
                      <w:rPr>
                        <w:lang w:val="en-US"/>
                      </w:rPr>
                      <w:id w:val="-83414516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other: </w:t>
                  </w:r>
                </w:p>
                <w:p w14:paraId="766EEA79" w14:textId="76C75726" w:rsidR="00202C9D" w:rsidRDefault="00D2610B" w:rsidP="00202C9D">
                  <w:pPr>
                    <w:rPr>
                      <w:lang w:val="en-US"/>
                    </w:rPr>
                  </w:pPr>
                  <w:sdt>
                    <w:sdtPr>
                      <w:rPr>
                        <w:lang w:val="en-US"/>
                      </w:rPr>
                      <w:id w:val="278153285"/>
                      <w14:checkbox>
                        <w14:checked w14:val="1"/>
                        <w14:checkedState w14:val="2612" w14:font="MS Gothic"/>
                        <w14:uncheckedState w14:val="2610" w14:font="MS Gothic"/>
                      </w14:checkbox>
                    </w:sdtPr>
                    <w:sdtEndPr/>
                    <w:sdtContent>
                      <w:r w:rsidR="00E3507E">
                        <w:rPr>
                          <w:rFonts w:ascii="MS Gothic" w:eastAsia="MS Gothic" w:hAnsi="MS Gothic" w:hint="eastAsia"/>
                          <w:lang w:val="en-US"/>
                        </w:rPr>
                        <w:t>☒</w:t>
                      </w:r>
                    </w:sdtContent>
                  </w:sdt>
                  <w:r w:rsidR="00202C9D">
                    <w:rPr>
                      <w:lang w:val="en-US"/>
                    </w:rPr>
                    <w:t xml:space="preserve"> NA</w:t>
                  </w:r>
                </w:p>
              </w:tc>
              <w:tc>
                <w:tcPr>
                  <w:tcW w:w="2126" w:type="dxa"/>
                </w:tcPr>
                <w:p w14:paraId="18261E51" w14:textId="77777777" w:rsidR="00202C9D" w:rsidRPr="00250516" w:rsidRDefault="00D2610B" w:rsidP="00202C9D">
                  <w:pPr>
                    <w:rPr>
                      <w:lang w:val="en-US"/>
                    </w:rPr>
                  </w:pPr>
                  <w:sdt>
                    <w:sdtPr>
                      <w:rPr>
                        <w:lang w:val="en-US"/>
                      </w:rPr>
                      <w:id w:val="-185171253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100 MB</w:t>
                  </w:r>
                </w:p>
                <w:p w14:paraId="0965D4BB" w14:textId="77777777" w:rsidR="00202C9D" w:rsidRDefault="00D2610B" w:rsidP="00202C9D">
                  <w:pPr>
                    <w:rPr>
                      <w:lang w:val="en-US"/>
                    </w:rPr>
                  </w:pPr>
                  <w:sdt>
                    <w:sdtPr>
                      <w:rPr>
                        <w:lang w:val="en-US"/>
                      </w:rPr>
                      <w:id w:val="14256183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229ED277" w14:textId="77777777" w:rsidR="00202C9D" w:rsidRDefault="00D2610B" w:rsidP="00202C9D">
                  <w:pPr>
                    <w:rPr>
                      <w:lang w:val="en-US"/>
                    </w:rPr>
                  </w:pPr>
                  <w:sdt>
                    <w:sdtPr>
                      <w:rPr>
                        <w:lang w:val="en-US"/>
                      </w:rPr>
                      <w:id w:val="98120625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100 GB</w:t>
                  </w:r>
                </w:p>
                <w:p w14:paraId="41FCF27A" w14:textId="77777777" w:rsidR="00202C9D" w:rsidRDefault="00D2610B" w:rsidP="00202C9D">
                  <w:pPr>
                    <w:rPr>
                      <w:lang w:val="en-US"/>
                    </w:rPr>
                  </w:pPr>
                  <w:sdt>
                    <w:sdtPr>
                      <w:rPr>
                        <w:lang w:val="en-US"/>
                      </w:rPr>
                      <w:id w:val="-1397971051"/>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 TB</w:t>
                  </w:r>
                </w:p>
                <w:p w14:paraId="1FEF0498" w14:textId="77777777" w:rsidR="00202C9D" w:rsidRDefault="00D2610B" w:rsidP="00202C9D">
                  <w:pPr>
                    <w:rPr>
                      <w:lang w:val="en-US"/>
                    </w:rPr>
                  </w:pPr>
                  <w:sdt>
                    <w:sdtPr>
                      <w:rPr>
                        <w:lang w:val="en-US"/>
                      </w:rPr>
                      <w:id w:val="173673770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5 TB</w:t>
                  </w:r>
                </w:p>
                <w:p w14:paraId="2F8FFFA1" w14:textId="77777777" w:rsidR="00202C9D" w:rsidRDefault="00D2610B" w:rsidP="00202C9D">
                  <w:pPr>
                    <w:rPr>
                      <w:lang w:val="en-US"/>
                    </w:rPr>
                  </w:pPr>
                  <w:sdt>
                    <w:sdtPr>
                      <w:rPr>
                        <w:lang w:val="en-US"/>
                      </w:rPr>
                      <w:id w:val="-232786039"/>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10 TB</w:t>
                  </w:r>
                </w:p>
                <w:p w14:paraId="424E971C" w14:textId="77777777" w:rsidR="00202C9D" w:rsidRPr="00250516" w:rsidRDefault="00D2610B" w:rsidP="00202C9D">
                  <w:pPr>
                    <w:rPr>
                      <w:lang w:val="en-US"/>
                    </w:rPr>
                  </w:pPr>
                  <w:sdt>
                    <w:sdtPr>
                      <w:rPr>
                        <w:lang w:val="en-US"/>
                      </w:rPr>
                      <w:id w:val="-163332096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50 TB</w:t>
                  </w:r>
                </w:p>
                <w:p w14:paraId="5C07DBEC" w14:textId="77777777" w:rsidR="00202C9D" w:rsidRDefault="00D2610B" w:rsidP="00202C9D">
                  <w:pPr>
                    <w:rPr>
                      <w:lang w:val="en-US"/>
                    </w:rPr>
                  </w:pPr>
                  <w:sdt>
                    <w:sdtPr>
                      <w:rPr>
                        <w:lang w:val="en-US"/>
                      </w:rPr>
                      <w:id w:val="17449134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&gt; 50 TB</w:t>
                  </w:r>
                </w:p>
                <w:p w14:paraId="348CC2E7" w14:textId="0B16B91A" w:rsidR="00202C9D" w:rsidRDefault="00D2610B" w:rsidP="00202C9D">
                  <w:pPr>
                    <w:rPr>
                      <w:lang w:val="en-US"/>
                    </w:rPr>
                  </w:pPr>
                  <w:sdt>
                    <w:sdtPr>
                      <w:rPr>
                        <w:lang w:val="en-US"/>
                      </w:rPr>
                      <w:id w:val="-1072503366"/>
                      <w14:checkbox>
                        <w14:checked w14:val="1"/>
                        <w14:checkedState w14:val="2612" w14:font="MS Gothic"/>
                        <w14:uncheckedState w14:val="2610" w14:font="MS Gothic"/>
                      </w14:checkbox>
                    </w:sdtPr>
                    <w:sdtEndPr/>
                    <w:sdtContent>
                      <w:r w:rsidR="00E3507E">
                        <w:rPr>
                          <w:rFonts w:ascii="MS Gothic" w:eastAsia="MS Gothic" w:hAnsi="MS Gothic" w:hint="eastAsia"/>
                          <w:lang w:val="en-US"/>
                        </w:rPr>
                        <w:t>☒</w:t>
                      </w:r>
                    </w:sdtContent>
                  </w:sdt>
                  <w:r w:rsidR="00202C9D">
                    <w:rPr>
                      <w:lang w:val="en-US"/>
                    </w:rPr>
                    <w:t xml:space="preserve"> NA</w:t>
                  </w:r>
                </w:p>
                <w:p w14:paraId="171DED6A" w14:textId="77777777" w:rsidR="00202C9D" w:rsidRDefault="00202C9D" w:rsidP="00202C9D"/>
              </w:tc>
              <w:tc>
                <w:tcPr>
                  <w:tcW w:w="2156" w:type="dxa"/>
                </w:tcPr>
                <w:p w14:paraId="7229B8A6" w14:textId="315C6917" w:rsidR="00202C9D" w:rsidRDefault="00E3507E" w:rsidP="00202C9D">
                  <w:r>
                    <w:t>Several pages</w:t>
                  </w:r>
                </w:p>
              </w:tc>
            </w:tr>
            <w:tr w:rsidR="00E3507E" w14:paraId="003ED793" w14:textId="77777777" w:rsidTr="004C0A5C">
              <w:tc>
                <w:tcPr>
                  <w:tcW w:w="1446" w:type="dxa"/>
                </w:tcPr>
                <w:p w14:paraId="4A3E58B4" w14:textId="3D3A1522" w:rsidR="00E3507E" w:rsidRDefault="00E3507E" w:rsidP="00E3507E">
                  <w:r>
                    <w:t>Electronic Case Report Form (eCRF): the Research Electronic Data Capture (</w:t>
                  </w:r>
                  <w:proofErr w:type="spellStart"/>
                  <w:r>
                    <w:t>REDCap</w:t>
                  </w:r>
                  <w:proofErr w:type="spellEnd"/>
                  <w:r>
                    <w:t xml:space="preserve">) </w:t>
                  </w:r>
                  <w:r>
                    <w:lastRenderedPageBreak/>
                    <w:t>web application</w:t>
                  </w:r>
                </w:p>
              </w:tc>
              <w:tc>
                <w:tcPr>
                  <w:tcW w:w="1984" w:type="dxa"/>
                </w:tcPr>
                <w:p w14:paraId="54DDD08C" w14:textId="673BD170" w:rsidR="00E3507E" w:rsidRDefault="00E3507E" w:rsidP="00E3507E">
                  <w:r>
                    <w:lastRenderedPageBreak/>
                    <w:t>The eCRF serves as a digital database for all obtained research data. All research results, often primarily</w:t>
                  </w:r>
                  <w:r>
                    <w:br/>
                    <w:t xml:space="preserve">collected on paper </w:t>
                  </w:r>
                  <w:r>
                    <w:lastRenderedPageBreak/>
                    <w:t>worksheets, are eventually collected in this database. </w:t>
                  </w:r>
                </w:p>
              </w:tc>
              <w:tc>
                <w:tcPr>
                  <w:tcW w:w="2332" w:type="dxa"/>
                </w:tcPr>
                <w:p w14:paraId="2D052A61" w14:textId="77777777" w:rsidR="00E3507E" w:rsidRPr="00250516" w:rsidRDefault="00D2610B" w:rsidP="00E3507E">
                  <w:pPr>
                    <w:rPr>
                      <w:lang w:val="en-US"/>
                    </w:rPr>
                  </w:pPr>
                  <w:sdt>
                    <w:sdtPr>
                      <w:rPr>
                        <w:lang w:val="en-US"/>
                      </w:rPr>
                      <w:id w:val="-619609378"/>
                      <w14:checkbox>
                        <w14:checked w14:val="1"/>
                        <w14:checkedState w14:val="2612" w14:font="MS Gothic"/>
                        <w14:uncheckedState w14:val="2610" w14:font="MS Gothic"/>
                      </w14:checkbox>
                    </w:sdtPr>
                    <w:sdtEndPr/>
                    <w:sdtContent>
                      <w:r w:rsidR="00E3507E">
                        <w:rPr>
                          <w:rFonts w:ascii="MS Gothic" w:eastAsia="MS Gothic" w:hAnsi="MS Gothic" w:hint="eastAsia"/>
                          <w:lang w:val="en-US"/>
                        </w:rPr>
                        <w:t>☒</w:t>
                      </w:r>
                    </w:sdtContent>
                  </w:sdt>
                  <w:r w:rsidR="00E3507E">
                    <w:rPr>
                      <w:lang w:val="en-US"/>
                    </w:rPr>
                    <w:t xml:space="preserve"> </w:t>
                  </w:r>
                  <w:r w:rsidR="00E3507E" w:rsidRPr="00250516">
                    <w:rPr>
                      <w:lang w:val="en-US"/>
                    </w:rPr>
                    <w:t>Generate new data</w:t>
                  </w:r>
                </w:p>
                <w:p w14:paraId="5C967EEC" w14:textId="3A37A29B" w:rsidR="00E3507E" w:rsidRDefault="00D2610B" w:rsidP="00E3507E">
                  <w:pPr>
                    <w:rPr>
                      <w:rFonts w:ascii="MS Gothic" w:eastAsia="MS Gothic" w:hAnsi="MS Gothic"/>
                      <w:lang w:val="en-US"/>
                    </w:rPr>
                  </w:pPr>
                  <w:sdt>
                    <w:sdtPr>
                      <w:rPr>
                        <w:lang w:val="en-US"/>
                      </w:rPr>
                      <w:id w:val="-646967341"/>
                      <w14:checkbox>
                        <w14:checked w14:val="0"/>
                        <w14:checkedState w14:val="2612" w14:font="MS Gothic"/>
                        <w14:uncheckedState w14:val="2610" w14:font="MS Gothic"/>
                      </w14:checkbox>
                    </w:sdtPr>
                    <w:sdtEndPr/>
                    <w:sdtContent>
                      <w:r w:rsidR="00E3507E">
                        <w:rPr>
                          <w:rFonts w:ascii="MS Gothic" w:eastAsia="MS Gothic" w:hAnsi="MS Gothic" w:hint="eastAsia"/>
                          <w:lang w:val="en-US"/>
                        </w:rPr>
                        <w:t>☐</w:t>
                      </w:r>
                    </w:sdtContent>
                  </w:sdt>
                  <w:r w:rsidR="00E3507E" w:rsidRPr="00250516">
                    <w:rPr>
                      <w:lang w:val="en-US"/>
                    </w:rPr>
                    <w:t xml:space="preserve"> Reuse existing data</w:t>
                  </w:r>
                </w:p>
              </w:tc>
              <w:tc>
                <w:tcPr>
                  <w:tcW w:w="1354" w:type="dxa"/>
                </w:tcPr>
                <w:p w14:paraId="293AB6A9" w14:textId="0E0B6B03" w:rsidR="00E3507E" w:rsidRPr="00250516" w:rsidRDefault="00D2610B" w:rsidP="00E3507E">
                  <w:pPr>
                    <w:rPr>
                      <w:lang w:val="en-US"/>
                    </w:rPr>
                  </w:pPr>
                  <w:sdt>
                    <w:sdtPr>
                      <w:rPr>
                        <w:lang w:val="en-US"/>
                      </w:rPr>
                      <w:id w:val="621652671"/>
                      <w14:checkbox>
                        <w14:checked w14:val="1"/>
                        <w14:checkedState w14:val="2612" w14:font="MS Gothic"/>
                        <w14:uncheckedState w14:val="2610" w14:font="MS Gothic"/>
                      </w14:checkbox>
                    </w:sdtPr>
                    <w:sdtEndPr/>
                    <w:sdtContent>
                      <w:r w:rsidR="00E3507E">
                        <w:rPr>
                          <w:rFonts w:ascii="MS Gothic" w:eastAsia="MS Gothic" w:hAnsi="MS Gothic" w:hint="eastAsia"/>
                          <w:lang w:val="en-US"/>
                        </w:rPr>
                        <w:t>☒</w:t>
                      </w:r>
                    </w:sdtContent>
                  </w:sdt>
                  <w:r w:rsidR="00E3507E">
                    <w:rPr>
                      <w:lang w:val="en-US"/>
                    </w:rPr>
                    <w:t xml:space="preserve"> Digital</w:t>
                  </w:r>
                </w:p>
                <w:p w14:paraId="14900B70" w14:textId="30185418" w:rsidR="00E3507E" w:rsidRDefault="00D2610B" w:rsidP="00E3507E">
                  <w:pPr>
                    <w:rPr>
                      <w:rFonts w:ascii="MS Gothic" w:eastAsia="MS Gothic" w:hAnsi="MS Gothic"/>
                      <w:lang w:val="en-US"/>
                    </w:rPr>
                  </w:pPr>
                  <w:sdt>
                    <w:sdtPr>
                      <w:rPr>
                        <w:lang w:val="en-US"/>
                      </w:rPr>
                      <w:id w:val="-1049533990"/>
                      <w14:checkbox>
                        <w14:checked w14:val="0"/>
                        <w14:checkedState w14:val="2612" w14:font="MS Gothic"/>
                        <w14:uncheckedState w14:val="2610" w14:font="MS Gothic"/>
                      </w14:checkbox>
                    </w:sdtPr>
                    <w:sdtEndPr/>
                    <w:sdtContent>
                      <w:r w:rsidR="00E3507E">
                        <w:rPr>
                          <w:rFonts w:ascii="MS Gothic" w:eastAsia="MS Gothic" w:hAnsi="MS Gothic" w:hint="eastAsia"/>
                          <w:lang w:val="en-US"/>
                        </w:rPr>
                        <w:t>☐</w:t>
                      </w:r>
                    </w:sdtContent>
                  </w:sdt>
                  <w:r w:rsidR="00E3507E" w:rsidRPr="00250516">
                    <w:rPr>
                      <w:lang w:val="en-US"/>
                    </w:rPr>
                    <w:t xml:space="preserve"> </w:t>
                  </w:r>
                  <w:r w:rsidR="00E3507E">
                    <w:rPr>
                      <w:lang w:val="en-US"/>
                    </w:rPr>
                    <w:t>Physical</w:t>
                  </w:r>
                </w:p>
              </w:tc>
              <w:tc>
                <w:tcPr>
                  <w:tcW w:w="1984" w:type="dxa"/>
                </w:tcPr>
                <w:p w14:paraId="00753E4E" w14:textId="7D0F4A80" w:rsidR="00E3507E" w:rsidRPr="00250516" w:rsidRDefault="00D2610B" w:rsidP="00E3507E">
                  <w:pPr>
                    <w:rPr>
                      <w:lang w:val="en-US"/>
                    </w:rPr>
                  </w:pPr>
                  <w:sdt>
                    <w:sdtPr>
                      <w:rPr>
                        <w:lang w:val="en-US"/>
                      </w:rPr>
                      <w:id w:val="-1896339739"/>
                      <w14:checkbox>
                        <w14:checked w14:val="1"/>
                        <w14:checkedState w14:val="2612" w14:font="MS Gothic"/>
                        <w14:uncheckedState w14:val="2610" w14:font="MS Gothic"/>
                      </w14:checkbox>
                    </w:sdtPr>
                    <w:sdtEndPr/>
                    <w:sdtContent>
                      <w:r w:rsidR="0084102B">
                        <w:rPr>
                          <w:rFonts w:ascii="MS Gothic" w:eastAsia="MS Gothic" w:hAnsi="MS Gothic" w:hint="eastAsia"/>
                          <w:lang w:val="en-US"/>
                        </w:rPr>
                        <w:t>☒</w:t>
                      </w:r>
                    </w:sdtContent>
                  </w:sdt>
                  <w:r w:rsidR="00E3507E">
                    <w:rPr>
                      <w:lang w:val="en-US"/>
                    </w:rPr>
                    <w:t xml:space="preserve"> Observational</w:t>
                  </w:r>
                </w:p>
                <w:p w14:paraId="2CE3E817" w14:textId="34B1E526" w:rsidR="00E3507E" w:rsidRDefault="00D2610B" w:rsidP="00E3507E">
                  <w:pPr>
                    <w:rPr>
                      <w:lang w:val="en-US"/>
                    </w:rPr>
                  </w:pPr>
                  <w:sdt>
                    <w:sdtPr>
                      <w:rPr>
                        <w:lang w:val="en-US"/>
                      </w:rPr>
                      <w:id w:val="1812751259"/>
                      <w14:checkbox>
                        <w14:checked w14:val="0"/>
                        <w14:checkedState w14:val="2612" w14:font="MS Gothic"/>
                        <w14:uncheckedState w14:val="2610" w14:font="MS Gothic"/>
                      </w14:checkbox>
                    </w:sdtPr>
                    <w:sdtEndPr/>
                    <w:sdtContent>
                      <w:r w:rsidR="00B804F7">
                        <w:rPr>
                          <w:rFonts w:ascii="MS Gothic" w:eastAsia="MS Gothic" w:hAnsi="MS Gothic" w:hint="eastAsia"/>
                          <w:lang w:val="en-US"/>
                        </w:rPr>
                        <w:t>☐</w:t>
                      </w:r>
                    </w:sdtContent>
                  </w:sdt>
                  <w:r w:rsidR="00E3507E" w:rsidRPr="00250516">
                    <w:rPr>
                      <w:lang w:val="en-US"/>
                    </w:rPr>
                    <w:t xml:space="preserve"> </w:t>
                  </w:r>
                  <w:r w:rsidR="00E3507E">
                    <w:rPr>
                      <w:lang w:val="en-US"/>
                    </w:rPr>
                    <w:t>Experimental</w:t>
                  </w:r>
                </w:p>
                <w:p w14:paraId="3E4B8536" w14:textId="77777777" w:rsidR="00E3507E" w:rsidRDefault="00D2610B" w:rsidP="00E3507E">
                  <w:pPr>
                    <w:rPr>
                      <w:lang w:val="en-US"/>
                    </w:rPr>
                  </w:pPr>
                  <w:sdt>
                    <w:sdtPr>
                      <w:rPr>
                        <w:lang w:val="en-US"/>
                      </w:rPr>
                      <w:id w:val="2141533544"/>
                      <w14:checkbox>
                        <w14:checked w14:val="0"/>
                        <w14:checkedState w14:val="2612" w14:font="MS Gothic"/>
                        <w14:uncheckedState w14:val="2610" w14:font="MS Gothic"/>
                      </w14:checkbox>
                    </w:sdtPr>
                    <w:sdtEndPr/>
                    <w:sdtContent>
                      <w:r w:rsidR="00E3507E">
                        <w:rPr>
                          <w:rFonts w:ascii="MS Gothic" w:eastAsia="MS Gothic" w:hAnsi="MS Gothic" w:hint="eastAsia"/>
                          <w:lang w:val="en-US"/>
                        </w:rPr>
                        <w:t>☐</w:t>
                      </w:r>
                    </w:sdtContent>
                  </w:sdt>
                  <w:r w:rsidR="00E3507E">
                    <w:rPr>
                      <w:lang w:val="en-US"/>
                    </w:rPr>
                    <w:t xml:space="preserve"> Compiled/ aggregated data</w:t>
                  </w:r>
                </w:p>
                <w:p w14:paraId="72423933" w14:textId="77777777" w:rsidR="00E3507E" w:rsidRDefault="00D2610B" w:rsidP="00E3507E">
                  <w:pPr>
                    <w:rPr>
                      <w:lang w:val="en-US"/>
                    </w:rPr>
                  </w:pPr>
                  <w:sdt>
                    <w:sdtPr>
                      <w:rPr>
                        <w:lang w:val="en-US"/>
                      </w:rPr>
                      <w:id w:val="927082448"/>
                      <w14:checkbox>
                        <w14:checked w14:val="0"/>
                        <w14:checkedState w14:val="2612" w14:font="MS Gothic"/>
                        <w14:uncheckedState w14:val="2610" w14:font="MS Gothic"/>
                      </w14:checkbox>
                    </w:sdtPr>
                    <w:sdtEndPr/>
                    <w:sdtContent>
                      <w:r w:rsidR="00E3507E">
                        <w:rPr>
                          <w:rFonts w:ascii="MS Gothic" w:eastAsia="MS Gothic" w:hAnsi="MS Gothic" w:hint="eastAsia"/>
                          <w:lang w:val="en-US"/>
                        </w:rPr>
                        <w:t>☐</w:t>
                      </w:r>
                    </w:sdtContent>
                  </w:sdt>
                  <w:r w:rsidR="00E3507E">
                    <w:rPr>
                      <w:lang w:val="en-US"/>
                    </w:rPr>
                    <w:t xml:space="preserve"> Simulation data</w:t>
                  </w:r>
                </w:p>
                <w:p w14:paraId="7199541B" w14:textId="0AFF9FCC" w:rsidR="00E3507E" w:rsidRDefault="00D2610B" w:rsidP="00E3507E">
                  <w:pPr>
                    <w:rPr>
                      <w:lang w:val="en-US"/>
                    </w:rPr>
                  </w:pPr>
                  <w:sdt>
                    <w:sdtPr>
                      <w:rPr>
                        <w:lang w:val="en-US"/>
                      </w:rPr>
                      <w:id w:val="-1429423611"/>
                      <w14:checkbox>
                        <w14:checked w14:val="1"/>
                        <w14:checkedState w14:val="2612" w14:font="MS Gothic"/>
                        <w14:uncheckedState w14:val="2610" w14:font="MS Gothic"/>
                      </w14:checkbox>
                    </w:sdtPr>
                    <w:sdtEndPr/>
                    <w:sdtContent>
                      <w:r w:rsidR="00B804F7">
                        <w:rPr>
                          <w:rFonts w:ascii="MS Gothic" w:eastAsia="MS Gothic" w:hAnsi="MS Gothic" w:hint="eastAsia"/>
                          <w:lang w:val="en-US"/>
                        </w:rPr>
                        <w:t>☒</w:t>
                      </w:r>
                    </w:sdtContent>
                  </w:sdt>
                  <w:r w:rsidR="00E3507E">
                    <w:rPr>
                      <w:lang w:val="en-US"/>
                    </w:rPr>
                    <w:t xml:space="preserve"> Software</w:t>
                  </w:r>
                </w:p>
                <w:p w14:paraId="223C964F" w14:textId="77777777" w:rsidR="00E3507E" w:rsidRDefault="00D2610B" w:rsidP="00E3507E">
                  <w:pPr>
                    <w:rPr>
                      <w:lang w:val="en-US"/>
                    </w:rPr>
                  </w:pPr>
                  <w:sdt>
                    <w:sdtPr>
                      <w:rPr>
                        <w:lang w:val="en-US"/>
                      </w:rPr>
                      <w:id w:val="-1212260717"/>
                      <w14:checkbox>
                        <w14:checked w14:val="0"/>
                        <w14:checkedState w14:val="2612" w14:font="MS Gothic"/>
                        <w14:uncheckedState w14:val="2610" w14:font="MS Gothic"/>
                      </w14:checkbox>
                    </w:sdtPr>
                    <w:sdtEndPr/>
                    <w:sdtContent>
                      <w:r w:rsidR="00E3507E">
                        <w:rPr>
                          <w:rFonts w:ascii="MS Gothic" w:eastAsia="MS Gothic" w:hAnsi="MS Gothic" w:hint="eastAsia"/>
                          <w:lang w:val="en-US"/>
                        </w:rPr>
                        <w:t>☐</w:t>
                      </w:r>
                    </w:sdtContent>
                  </w:sdt>
                  <w:r w:rsidR="00E3507E">
                    <w:rPr>
                      <w:lang w:val="en-US"/>
                    </w:rPr>
                    <w:t xml:space="preserve"> Other</w:t>
                  </w:r>
                </w:p>
                <w:p w14:paraId="095F09FA" w14:textId="6D7E1121" w:rsidR="00E3507E" w:rsidRDefault="00D2610B" w:rsidP="00E3507E">
                  <w:pPr>
                    <w:rPr>
                      <w:lang w:val="en-US"/>
                    </w:rPr>
                  </w:pPr>
                  <w:sdt>
                    <w:sdtPr>
                      <w:rPr>
                        <w:lang w:val="en-US"/>
                      </w:rPr>
                      <w:id w:val="1994600974"/>
                      <w14:checkbox>
                        <w14:checked w14:val="0"/>
                        <w14:checkedState w14:val="2612" w14:font="MS Gothic"/>
                        <w14:uncheckedState w14:val="2610" w14:font="MS Gothic"/>
                      </w14:checkbox>
                    </w:sdtPr>
                    <w:sdtEndPr/>
                    <w:sdtContent>
                      <w:r w:rsidR="00E3507E">
                        <w:rPr>
                          <w:rFonts w:ascii="MS Gothic" w:eastAsia="MS Gothic" w:hAnsi="MS Gothic" w:hint="eastAsia"/>
                          <w:lang w:val="en-US"/>
                        </w:rPr>
                        <w:t>☐</w:t>
                      </w:r>
                    </w:sdtContent>
                  </w:sdt>
                  <w:r w:rsidR="00E3507E">
                    <w:rPr>
                      <w:lang w:val="en-US"/>
                    </w:rPr>
                    <w:t xml:space="preserve"> NA</w:t>
                  </w:r>
                </w:p>
                <w:p w14:paraId="1E0E74EB" w14:textId="77777777" w:rsidR="00E3507E" w:rsidRDefault="00E3507E" w:rsidP="00E3507E">
                  <w:pPr>
                    <w:rPr>
                      <w:lang w:val="en-US"/>
                    </w:rPr>
                  </w:pPr>
                </w:p>
                <w:p w14:paraId="75138A25" w14:textId="096EF337" w:rsidR="00E3507E" w:rsidRDefault="00E3507E" w:rsidP="00E3507E">
                  <w:pPr>
                    <w:rPr>
                      <w:rFonts w:ascii="MS Gothic" w:eastAsia="MS Gothic" w:hAnsi="MS Gothic"/>
                      <w:lang w:val="en-US"/>
                    </w:rPr>
                  </w:pPr>
                </w:p>
              </w:tc>
              <w:tc>
                <w:tcPr>
                  <w:tcW w:w="1985" w:type="dxa"/>
                </w:tcPr>
                <w:p w14:paraId="49BEE53E" w14:textId="77777777" w:rsidR="00E3507E" w:rsidRPr="00250516" w:rsidRDefault="00D2610B" w:rsidP="00E3507E">
                  <w:pPr>
                    <w:rPr>
                      <w:lang w:val="en-US"/>
                    </w:rPr>
                  </w:pPr>
                  <w:sdt>
                    <w:sdtPr>
                      <w:rPr>
                        <w:lang w:val="en-US"/>
                      </w:rPr>
                      <w:id w:val="1339889119"/>
                      <w14:checkbox>
                        <w14:checked w14:val="0"/>
                        <w14:checkedState w14:val="2612" w14:font="MS Gothic"/>
                        <w14:uncheckedState w14:val="2610" w14:font="MS Gothic"/>
                      </w14:checkbox>
                    </w:sdtPr>
                    <w:sdtEndPr/>
                    <w:sdtContent>
                      <w:r w:rsidR="00E3507E">
                        <w:rPr>
                          <w:rFonts w:ascii="MS Gothic" w:eastAsia="MS Gothic" w:hAnsi="MS Gothic" w:hint="eastAsia"/>
                          <w:lang w:val="en-US"/>
                        </w:rPr>
                        <w:t>☐</w:t>
                      </w:r>
                    </w:sdtContent>
                  </w:sdt>
                  <w:r w:rsidR="00E3507E">
                    <w:rPr>
                      <w:lang w:val="en-US"/>
                    </w:rPr>
                    <w:t xml:space="preserve"> .</w:t>
                  </w:r>
                  <w:proofErr w:type="spellStart"/>
                  <w:r w:rsidR="00E3507E">
                    <w:rPr>
                      <w:lang w:val="en-US"/>
                    </w:rPr>
                    <w:t>por</w:t>
                  </w:r>
                  <w:proofErr w:type="spellEnd"/>
                </w:p>
                <w:p w14:paraId="3B6D5E81" w14:textId="77777777" w:rsidR="00E3507E" w:rsidRDefault="00D2610B" w:rsidP="00E3507E">
                  <w:pPr>
                    <w:rPr>
                      <w:lang w:val="en-US"/>
                    </w:rPr>
                  </w:pPr>
                  <w:sdt>
                    <w:sdtPr>
                      <w:rPr>
                        <w:lang w:val="en-US"/>
                      </w:rPr>
                      <w:id w:val="1498228230"/>
                      <w14:checkbox>
                        <w14:checked w14:val="0"/>
                        <w14:checkedState w14:val="2612" w14:font="MS Gothic"/>
                        <w14:uncheckedState w14:val="2610" w14:font="MS Gothic"/>
                      </w14:checkbox>
                    </w:sdtPr>
                    <w:sdtEndPr/>
                    <w:sdtContent>
                      <w:r w:rsidR="00E3507E">
                        <w:rPr>
                          <w:rFonts w:ascii="MS Gothic" w:eastAsia="MS Gothic" w:hAnsi="MS Gothic" w:hint="eastAsia"/>
                          <w:lang w:val="en-US"/>
                        </w:rPr>
                        <w:t>☐</w:t>
                      </w:r>
                    </w:sdtContent>
                  </w:sdt>
                  <w:r w:rsidR="00E3507E" w:rsidRPr="00250516">
                    <w:rPr>
                      <w:lang w:val="en-US"/>
                    </w:rPr>
                    <w:t xml:space="preserve"> </w:t>
                  </w:r>
                  <w:r w:rsidR="00E3507E">
                    <w:rPr>
                      <w:lang w:val="en-US"/>
                    </w:rPr>
                    <w:t>.xml</w:t>
                  </w:r>
                </w:p>
                <w:p w14:paraId="6DCF52AD" w14:textId="77777777" w:rsidR="00E3507E" w:rsidRDefault="00D2610B" w:rsidP="00E3507E">
                  <w:pPr>
                    <w:rPr>
                      <w:lang w:val="en-US"/>
                    </w:rPr>
                  </w:pPr>
                  <w:sdt>
                    <w:sdtPr>
                      <w:rPr>
                        <w:lang w:val="en-US"/>
                      </w:rPr>
                      <w:id w:val="-71592676"/>
                      <w14:checkbox>
                        <w14:checked w14:val="0"/>
                        <w14:checkedState w14:val="2612" w14:font="MS Gothic"/>
                        <w14:uncheckedState w14:val="2610" w14:font="MS Gothic"/>
                      </w14:checkbox>
                    </w:sdtPr>
                    <w:sdtEndPr/>
                    <w:sdtContent>
                      <w:r w:rsidR="00E3507E">
                        <w:rPr>
                          <w:rFonts w:ascii="MS Gothic" w:eastAsia="MS Gothic" w:hAnsi="MS Gothic" w:hint="eastAsia"/>
                          <w:lang w:val="en-US"/>
                        </w:rPr>
                        <w:t>☐</w:t>
                      </w:r>
                    </w:sdtContent>
                  </w:sdt>
                  <w:r w:rsidR="00E3507E">
                    <w:rPr>
                      <w:lang w:val="en-US"/>
                    </w:rPr>
                    <w:t xml:space="preserve"> .tab</w:t>
                  </w:r>
                </w:p>
                <w:p w14:paraId="45A3B28E" w14:textId="32CD99AF" w:rsidR="00E3507E" w:rsidRDefault="00D2610B" w:rsidP="00E3507E">
                  <w:pPr>
                    <w:rPr>
                      <w:lang w:val="en-US"/>
                    </w:rPr>
                  </w:pPr>
                  <w:sdt>
                    <w:sdtPr>
                      <w:rPr>
                        <w:lang w:val="en-US"/>
                      </w:rPr>
                      <w:id w:val="-1147817101"/>
                      <w14:checkbox>
                        <w14:checked w14:val="1"/>
                        <w14:checkedState w14:val="2612" w14:font="MS Gothic"/>
                        <w14:uncheckedState w14:val="2610" w14:font="MS Gothic"/>
                      </w14:checkbox>
                    </w:sdtPr>
                    <w:sdtEndPr/>
                    <w:sdtContent>
                      <w:r w:rsidR="00E3507E">
                        <w:rPr>
                          <w:rFonts w:ascii="MS Gothic" w:eastAsia="MS Gothic" w:hAnsi="MS Gothic" w:hint="eastAsia"/>
                          <w:lang w:val="en-US"/>
                        </w:rPr>
                        <w:t>☒</w:t>
                      </w:r>
                    </w:sdtContent>
                  </w:sdt>
                  <w:r w:rsidR="00E3507E">
                    <w:rPr>
                      <w:lang w:val="en-US"/>
                    </w:rPr>
                    <w:t xml:space="preserve"> .csv</w:t>
                  </w:r>
                </w:p>
                <w:p w14:paraId="3405C73B" w14:textId="16668001" w:rsidR="00E3507E" w:rsidRDefault="00D2610B" w:rsidP="00E3507E">
                  <w:pPr>
                    <w:rPr>
                      <w:lang w:val="en-US"/>
                    </w:rPr>
                  </w:pPr>
                  <w:sdt>
                    <w:sdtPr>
                      <w:rPr>
                        <w:lang w:val="en-US"/>
                      </w:rPr>
                      <w:id w:val="-1293511111"/>
                      <w14:checkbox>
                        <w14:checked w14:val="1"/>
                        <w14:checkedState w14:val="2612" w14:font="MS Gothic"/>
                        <w14:uncheckedState w14:val="2610" w14:font="MS Gothic"/>
                      </w14:checkbox>
                    </w:sdtPr>
                    <w:sdtEndPr/>
                    <w:sdtContent>
                      <w:r w:rsidR="00E3507E">
                        <w:rPr>
                          <w:rFonts w:ascii="MS Gothic" w:eastAsia="MS Gothic" w:hAnsi="MS Gothic" w:hint="eastAsia"/>
                          <w:lang w:val="en-US"/>
                        </w:rPr>
                        <w:t>☒</w:t>
                      </w:r>
                    </w:sdtContent>
                  </w:sdt>
                  <w:r w:rsidR="00E3507E">
                    <w:rPr>
                      <w:lang w:val="en-US"/>
                    </w:rPr>
                    <w:t xml:space="preserve"> .pdf</w:t>
                  </w:r>
                </w:p>
                <w:p w14:paraId="5CB8ED83" w14:textId="77777777" w:rsidR="00E3507E" w:rsidRDefault="00D2610B" w:rsidP="00E3507E">
                  <w:pPr>
                    <w:rPr>
                      <w:lang w:val="en-US"/>
                    </w:rPr>
                  </w:pPr>
                  <w:sdt>
                    <w:sdtPr>
                      <w:rPr>
                        <w:lang w:val="en-US"/>
                      </w:rPr>
                      <w:id w:val="1505780710"/>
                      <w14:checkbox>
                        <w14:checked w14:val="0"/>
                        <w14:checkedState w14:val="2612" w14:font="MS Gothic"/>
                        <w14:uncheckedState w14:val="2610" w14:font="MS Gothic"/>
                      </w14:checkbox>
                    </w:sdtPr>
                    <w:sdtEndPr/>
                    <w:sdtContent>
                      <w:r w:rsidR="00E3507E">
                        <w:rPr>
                          <w:rFonts w:ascii="MS Gothic" w:eastAsia="MS Gothic" w:hAnsi="MS Gothic" w:hint="eastAsia"/>
                          <w:lang w:val="en-US"/>
                        </w:rPr>
                        <w:t>☐</w:t>
                      </w:r>
                    </w:sdtContent>
                  </w:sdt>
                  <w:r w:rsidR="00E3507E">
                    <w:rPr>
                      <w:lang w:val="en-US"/>
                    </w:rPr>
                    <w:t xml:space="preserve"> .txt</w:t>
                  </w:r>
                </w:p>
                <w:p w14:paraId="3D7C9494" w14:textId="77777777" w:rsidR="00E3507E" w:rsidRPr="00250516" w:rsidRDefault="00D2610B" w:rsidP="00E3507E">
                  <w:pPr>
                    <w:rPr>
                      <w:lang w:val="en-US"/>
                    </w:rPr>
                  </w:pPr>
                  <w:sdt>
                    <w:sdtPr>
                      <w:rPr>
                        <w:lang w:val="en-US"/>
                      </w:rPr>
                      <w:id w:val="-773778454"/>
                      <w14:checkbox>
                        <w14:checked w14:val="0"/>
                        <w14:checkedState w14:val="2612" w14:font="MS Gothic"/>
                        <w14:uncheckedState w14:val="2610" w14:font="MS Gothic"/>
                      </w14:checkbox>
                    </w:sdtPr>
                    <w:sdtEndPr/>
                    <w:sdtContent>
                      <w:r w:rsidR="00E3507E">
                        <w:rPr>
                          <w:rFonts w:ascii="MS Gothic" w:eastAsia="MS Gothic" w:hAnsi="MS Gothic" w:hint="eastAsia"/>
                          <w:lang w:val="en-US"/>
                        </w:rPr>
                        <w:t>☐</w:t>
                      </w:r>
                    </w:sdtContent>
                  </w:sdt>
                  <w:r w:rsidR="00E3507E">
                    <w:rPr>
                      <w:lang w:val="en-US"/>
                    </w:rPr>
                    <w:t xml:space="preserve"> .rtf</w:t>
                  </w:r>
                </w:p>
                <w:p w14:paraId="6F5CD15F" w14:textId="77777777" w:rsidR="00E3507E" w:rsidRDefault="00D2610B" w:rsidP="00E3507E">
                  <w:pPr>
                    <w:rPr>
                      <w:lang w:val="en-US"/>
                    </w:rPr>
                  </w:pPr>
                  <w:sdt>
                    <w:sdtPr>
                      <w:rPr>
                        <w:lang w:val="en-US"/>
                      </w:rPr>
                      <w:id w:val="973181406"/>
                      <w14:checkbox>
                        <w14:checked w14:val="0"/>
                        <w14:checkedState w14:val="2612" w14:font="MS Gothic"/>
                        <w14:uncheckedState w14:val="2610" w14:font="MS Gothic"/>
                      </w14:checkbox>
                    </w:sdtPr>
                    <w:sdtEndPr/>
                    <w:sdtContent>
                      <w:r w:rsidR="00E3507E">
                        <w:rPr>
                          <w:rFonts w:ascii="MS Gothic" w:eastAsia="MS Gothic" w:hAnsi="MS Gothic" w:hint="eastAsia"/>
                          <w:lang w:val="en-US"/>
                        </w:rPr>
                        <w:t>☐</w:t>
                      </w:r>
                    </w:sdtContent>
                  </w:sdt>
                  <w:r w:rsidR="00E3507E" w:rsidRPr="00250516">
                    <w:rPr>
                      <w:lang w:val="en-US"/>
                    </w:rPr>
                    <w:t xml:space="preserve"> </w:t>
                  </w:r>
                  <w:r w:rsidR="00E3507E">
                    <w:rPr>
                      <w:lang w:val="en-US"/>
                    </w:rPr>
                    <w:t>.dwg</w:t>
                  </w:r>
                </w:p>
                <w:p w14:paraId="56D92105" w14:textId="77777777" w:rsidR="00E3507E" w:rsidRDefault="00D2610B" w:rsidP="00E3507E">
                  <w:pPr>
                    <w:rPr>
                      <w:lang w:val="en-US"/>
                    </w:rPr>
                  </w:pPr>
                  <w:sdt>
                    <w:sdtPr>
                      <w:rPr>
                        <w:lang w:val="en-US"/>
                      </w:rPr>
                      <w:id w:val="1295724670"/>
                      <w14:checkbox>
                        <w14:checked w14:val="0"/>
                        <w14:checkedState w14:val="2612" w14:font="MS Gothic"/>
                        <w14:uncheckedState w14:val="2610" w14:font="MS Gothic"/>
                      </w14:checkbox>
                    </w:sdtPr>
                    <w:sdtEndPr/>
                    <w:sdtContent>
                      <w:r w:rsidR="00E3507E">
                        <w:rPr>
                          <w:rFonts w:ascii="MS Gothic" w:eastAsia="MS Gothic" w:hAnsi="MS Gothic" w:hint="eastAsia"/>
                          <w:lang w:val="en-US"/>
                        </w:rPr>
                        <w:t>☐</w:t>
                      </w:r>
                    </w:sdtContent>
                  </w:sdt>
                  <w:r w:rsidR="00E3507E">
                    <w:rPr>
                      <w:lang w:val="en-US"/>
                    </w:rPr>
                    <w:t xml:space="preserve"> .tab</w:t>
                  </w:r>
                </w:p>
                <w:p w14:paraId="62D4B23A" w14:textId="77777777" w:rsidR="00E3507E" w:rsidRDefault="00D2610B" w:rsidP="00E3507E">
                  <w:pPr>
                    <w:rPr>
                      <w:lang w:val="en-US"/>
                    </w:rPr>
                  </w:pPr>
                  <w:sdt>
                    <w:sdtPr>
                      <w:rPr>
                        <w:lang w:val="en-US"/>
                      </w:rPr>
                      <w:id w:val="-1427874848"/>
                      <w14:checkbox>
                        <w14:checked w14:val="0"/>
                        <w14:checkedState w14:val="2612" w14:font="MS Gothic"/>
                        <w14:uncheckedState w14:val="2610" w14:font="MS Gothic"/>
                      </w14:checkbox>
                    </w:sdtPr>
                    <w:sdtEndPr/>
                    <w:sdtContent>
                      <w:r w:rsidR="00E3507E">
                        <w:rPr>
                          <w:rFonts w:ascii="MS Gothic" w:eastAsia="MS Gothic" w:hAnsi="MS Gothic" w:hint="eastAsia"/>
                          <w:lang w:val="en-US"/>
                        </w:rPr>
                        <w:t>☐</w:t>
                      </w:r>
                    </w:sdtContent>
                  </w:sdt>
                  <w:r w:rsidR="00E3507E">
                    <w:rPr>
                      <w:lang w:val="en-US"/>
                    </w:rPr>
                    <w:t xml:space="preserve"> .</w:t>
                  </w:r>
                  <w:proofErr w:type="spellStart"/>
                  <w:r w:rsidR="00E3507E">
                    <w:rPr>
                      <w:lang w:val="en-US"/>
                    </w:rPr>
                    <w:t>gml</w:t>
                  </w:r>
                  <w:proofErr w:type="spellEnd"/>
                </w:p>
                <w:p w14:paraId="14C64D1D" w14:textId="7E6319D9" w:rsidR="00E3507E" w:rsidRDefault="00D2610B" w:rsidP="00E3507E">
                  <w:pPr>
                    <w:rPr>
                      <w:lang w:val="en-US"/>
                    </w:rPr>
                  </w:pPr>
                  <w:sdt>
                    <w:sdtPr>
                      <w:rPr>
                        <w:lang w:val="en-US"/>
                      </w:rPr>
                      <w:id w:val="-155001161"/>
                      <w14:checkbox>
                        <w14:checked w14:val="0"/>
                        <w14:checkedState w14:val="2612" w14:font="MS Gothic"/>
                        <w14:uncheckedState w14:val="2610" w14:font="MS Gothic"/>
                      </w14:checkbox>
                    </w:sdtPr>
                    <w:sdtEndPr/>
                    <w:sdtContent>
                      <w:r w:rsidR="00E3507E">
                        <w:rPr>
                          <w:rFonts w:ascii="MS Gothic" w:eastAsia="MS Gothic" w:hAnsi="MS Gothic" w:hint="eastAsia"/>
                          <w:lang w:val="en-US"/>
                        </w:rPr>
                        <w:t>☐</w:t>
                      </w:r>
                    </w:sdtContent>
                  </w:sdt>
                  <w:r w:rsidR="00E3507E">
                    <w:rPr>
                      <w:lang w:val="en-US"/>
                    </w:rPr>
                    <w:t xml:space="preserve"> other: </w:t>
                  </w:r>
                </w:p>
                <w:p w14:paraId="09A7B211" w14:textId="3AE3A86C" w:rsidR="00E3507E" w:rsidRPr="00E3507E" w:rsidRDefault="00D2610B" w:rsidP="00E3507E">
                  <w:sdt>
                    <w:sdtPr>
                      <w:rPr>
                        <w:lang w:val="en-US"/>
                      </w:rPr>
                      <w:id w:val="-2063854792"/>
                      <w14:checkbox>
                        <w14:checked w14:val="0"/>
                        <w14:checkedState w14:val="2612" w14:font="MS Gothic"/>
                        <w14:uncheckedState w14:val="2610" w14:font="MS Gothic"/>
                      </w14:checkbox>
                    </w:sdtPr>
                    <w:sdtEndPr/>
                    <w:sdtContent>
                      <w:r w:rsidR="00E3507E">
                        <w:rPr>
                          <w:rFonts w:ascii="MS Gothic" w:eastAsia="MS Gothic" w:hAnsi="MS Gothic" w:hint="eastAsia"/>
                          <w:lang w:val="en-US"/>
                        </w:rPr>
                        <w:t>☐</w:t>
                      </w:r>
                    </w:sdtContent>
                  </w:sdt>
                  <w:r w:rsidR="00E3507E">
                    <w:rPr>
                      <w:lang w:val="en-US"/>
                    </w:rPr>
                    <w:t xml:space="preserve"> NA</w:t>
                  </w:r>
                </w:p>
              </w:tc>
              <w:tc>
                <w:tcPr>
                  <w:tcW w:w="2126" w:type="dxa"/>
                </w:tcPr>
                <w:p w14:paraId="2E6E09A2" w14:textId="77777777" w:rsidR="00E3507E" w:rsidRPr="00250516" w:rsidRDefault="00D2610B" w:rsidP="00E3507E">
                  <w:pPr>
                    <w:rPr>
                      <w:lang w:val="en-US"/>
                    </w:rPr>
                  </w:pPr>
                  <w:sdt>
                    <w:sdtPr>
                      <w:rPr>
                        <w:lang w:val="en-US"/>
                      </w:rPr>
                      <w:id w:val="970709480"/>
                      <w14:checkbox>
                        <w14:checked w14:val="0"/>
                        <w14:checkedState w14:val="2612" w14:font="MS Gothic"/>
                        <w14:uncheckedState w14:val="2610" w14:font="MS Gothic"/>
                      </w14:checkbox>
                    </w:sdtPr>
                    <w:sdtEndPr/>
                    <w:sdtContent>
                      <w:r w:rsidR="00E3507E">
                        <w:rPr>
                          <w:rFonts w:ascii="MS Gothic" w:eastAsia="MS Gothic" w:hAnsi="MS Gothic" w:hint="eastAsia"/>
                          <w:lang w:val="en-US"/>
                        </w:rPr>
                        <w:t>☐</w:t>
                      </w:r>
                    </w:sdtContent>
                  </w:sdt>
                  <w:r w:rsidR="00E3507E">
                    <w:rPr>
                      <w:lang w:val="en-US"/>
                    </w:rPr>
                    <w:t xml:space="preserve"> &lt; 100 MB</w:t>
                  </w:r>
                </w:p>
                <w:p w14:paraId="4E746AC9" w14:textId="77777777" w:rsidR="00E3507E" w:rsidRDefault="00D2610B" w:rsidP="00E3507E">
                  <w:pPr>
                    <w:rPr>
                      <w:lang w:val="en-US"/>
                    </w:rPr>
                  </w:pPr>
                  <w:sdt>
                    <w:sdtPr>
                      <w:rPr>
                        <w:lang w:val="en-US"/>
                      </w:rPr>
                      <w:id w:val="41952337"/>
                      <w14:checkbox>
                        <w14:checked w14:val="0"/>
                        <w14:checkedState w14:val="2612" w14:font="MS Gothic"/>
                        <w14:uncheckedState w14:val="2610" w14:font="MS Gothic"/>
                      </w14:checkbox>
                    </w:sdtPr>
                    <w:sdtEndPr/>
                    <w:sdtContent>
                      <w:r w:rsidR="00E3507E">
                        <w:rPr>
                          <w:rFonts w:ascii="MS Gothic" w:eastAsia="MS Gothic" w:hAnsi="MS Gothic" w:hint="eastAsia"/>
                          <w:lang w:val="en-US"/>
                        </w:rPr>
                        <w:t>☐</w:t>
                      </w:r>
                    </w:sdtContent>
                  </w:sdt>
                  <w:r w:rsidR="00E3507E" w:rsidRPr="00250516">
                    <w:rPr>
                      <w:lang w:val="en-US"/>
                    </w:rPr>
                    <w:t xml:space="preserve"> </w:t>
                  </w:r>
                  <w:r w:rsidR="00E3507E">
                    <w:rPr>
                      <w:lang w:val="en-US"/>
                    </w:rPr>
                    <w:t>&lt; 1 GB</w:t>
                  </w:r>
                </w:p>
                <w:p w14:paraId="6331802D" w14:textId="30D058BA" w:rsidR="00E3507E" w:rsidRDefault="00D2610B" w:rsidP="00E3507E">
                  <w:pPr>
                    <w:rPr>
                      <w:lang w:val="en-US"/>
                    </w:rPr>
                  </w:pPr>
                  <w:sdt>
                    <w:sdtPr>
                      <w:rPr>
                        <w:lang w:val="en-US"/>
                      </w:rPr>
                      <w:id w:val="-2074809956"/>
                      <w14:checkbox>
                        <w14:checked w14:val="1"/>
                        <w14:checkedState w14:val="2612" w14:font="MS Gothic"/>
                        <w14:uncheckedState w14:val="2610" w14:font="MS Gothic"/>
                      </w14:checkbox>
                    </w:sdtPr>
                    <w:sdtEndPr/>
                    <w:sdtContent>
                      <w:r w:rsidR="00E3507E">
                        <w:rPr>
                          <w:rFonts w:ascii="MS Gothic" w:eastAsia="MS Gothic" w:hAnsi="MS Gothic" w:hint="eastAsia"/>
                          <w:lang w:val="en-US"/>
                        </w:rPr>
                        <w:t>☒</w:t>
                      </w:r>
                    </w:sdtContent>
                  </w:sdt>
                  <w:r w:rsidR="00E3507E">
                    <w:rPr>
                      <w:lang w:val="en-US"/>
                    </w:rPr>
                    <w:t xml:space="preserve"> &lt; 100 GB</w:t>
                  </w:r>
                </w:p>
                <w:p w14:paraId="7D0F3268" w14:textId="77777777" w:rsidR="00E3507E" w:rsidRDefault="00D2610B" w:rsidP="00E3507E">
                  <w:pPr>
                    <w:rPr>
                      <w:lang w:val="en-US"/>
                    </w:rPr>
                  </w:pPr>
                  <w:sdt>
                    <w:sdtPr>
                      <w:rPr>
                        <w:lang w:val="en-US"/>
                      </w:rPr>
                      <w:id w:val="1702128392"/>
                      <w14:checkbox>
                        <w14:checked w14:val="0"/>
                        <w14:checkedState w14:val="2612" w14:font="MS Gothic"/>
                        <w14:uncheckedState w14:val="2610" w14:font="MS Gothic"/>
                      </w14:checkbox>
                    </w:sdtPr>
                    <w:sdtEndPr/>
                    <w:sdtContent>
                      <w:r w:rsidR="00E3507E">
                        <w:rPr>
                          <w:rFonts w:ascii="MS Gothic" w:eastAsia="MS Gothic" w:hAnsi="MS Gothic" w:hint="eastAsia"/>
                          <w:lang w:val="en-US"/>
                        </w:rPr>
                        <w:t>☐</w:t>
                      </w:r>
                    </w:sdtContent>
                  </w:sdt>
                  <w:r w:rsidR="00E3507E">
                    <w:rPr>
                      <w:lang w:val="en-US"/>
                    </w:rPr>
                    <w:t xml:space="preserve"> &lt; 1 TB</w:t>
                  </w:r>
                </w:p>
                <w:p w14:paraId="4B0DCDD8" w14:textId="77777777" w:rsidR="00E3507E" w:rsidRDefault="00D2610B" w:rsidP="00E3507E">
                  <w:pPr>
                    <w:rPr>
                      <w:lang w:val="en-US"/>
                    </w:rPr>
                  </w:pPr>
                  <w:sdt>
                    <w:sdtPr>
                      <w:rPr>
                        <w:lang w:val="en-US"/>
                      </w:rPr>
                      <w:id w:val="1906642932"/>
                      <w14:checkbox>
                        <w14:checked w14:val="0"/>
                        <w14:checkedState w14:val="2612" w14:font="MS Gothic"/>
                        <w14:uncheckedState w14:val="2610" w14:font="MS Gothic"/>
                      </w14:checkbox>
                    </w:sdtPr>
                    <w:sdtEndPr/>
                    <w:sdtContent>
                      <w:r w:rsidR="00E3507E">
                        <w:rPr>
                          <w:rFonts w:ascii="MS Gothic" w:eastAsia="MS Gothic" w:hAnsi="MS Gothic" w:hint="eastAsia"/>
                          <w:lang w:val="en-US"/>
                        </w:rPr>
                        <w:t>☐</w:t>
                      </w:r>
                    </w:sdtContent>
                  </w:sdt>
                  <w:r w:rsidR="00E3507E">
                    <w:rPr>
                      <w:lang w:val="en-US"/>
                    </w:rPr>
                    <w:t xml:space="preserve"> &lt; 5 TB</w:t>
                  </w:r>
                </w:p>
                <w:p w14:paraId="6B9EC04B" w14:textId="77777777" w:rsidR="00E3507E" w:rsidRDefault="00D2610B" w:rsidP="00E3507E">
                  <w:pPr>
                    <w:rPr>
                      <w:lang w:val="en-US"/>
                    </w:rPr>
                  </w:pPr>
                  <w:sdt>
                    <w:sdtPr>
                      <w:rPr>
                        <w:lang w:val="en-US"/>
                      </w:rPr>
                      <w:id w:val="1123805873"/>
                      <w14:checkbox>
                        <w14:checked w14:val="0"/>
                        <w14:checkedState w14:val="2612" w14:font="MS Gothic"/>
                        <w14:uncheckedState w14:val="2610" w14:font="MS Gothic"/>
                      </w14:checkbox>
                    </w:sdtPr>
                    <w:sdtEndPr/>
                    <w:sdtContent>
                      <w:r w:rsidR="00E3507E">
                        <w:rPr>
                          <w:rFonts w:ascii="MS Gothic" w:eastAsia="MS Gothic" w:hAnsi="MS Gothic" w:hint="eastAsia"/>
                          <w:lang w:val="en-US"/>
                        </w:rPr>
                        <w:t>☐</w:t>
                      </w:r>
                    </w:sdtContent>
                  </w:sdt>
                  <w:r w:rsidR="00E3507E">
                    <w:rPr>
                      <w:lang w:val="en-US"/>
                    </w:rPr>
                    <w:t xml:space="preserve"> &lt; 10 TB</w:t>
                  </w:r>
                </w:p>
                <w:p w14:paraId="4443DB82" w14:textId="77777777" w:rsidR="00E3507E" w:rsidRPr="00250516" w:rsidRDefault="00D2610B" w:rsidP="00E3507E">
                  <w:pPr>
                    <w:rPr>
                      <w:lang w:val="en-US"/>
                    </w:rPr>
                  </w:pPr>
                  <w:sdt>
                    <w:sdtPr>
                      <w:rPr>
                        <w:lang w:val="en-US"/>
                      </w:rPr>
                      <w:id w:val="-23414755"/>
                      <w14:checkbox>
                        <w14:checked w14:val="0"/>
                        <w14:checkedState w14:val="2612" w14:font="MS Gothic"/>
                        <w14:uncheckedState w14:val="2610" w14:font="MS Gothic"/>
                      </w14:checkbox>
                    </w:sdtPr>
                    <w:sdtEndPr/>
                    <w:sdtContent>
                      <w:r w:rsidR="00E3507E">
                        <w:rPr>
                          <w:rFonts w:ascii="MS Gothic" w:eastAsia="MS Gothic" w:hAnsi="MS Gothic" w:hint="eastAsia"/>
                          <w:lang w:val="en-US"/>
                        </w:rPr>
                        <w:t>☐</w:t>
                      </w:r>
                    </w:sdtContent>
                  </w:sdt>
                  <w:r w:rsidR="00E3507E">
                    <w:rPr>
                      <w:lang w:val="en-US"/>
                    </w:rPr>
                    <w:t xml:space="preserve"> &lt; 50 TB</w:t>
                  </w:r>
                </w:p>
                <w:p w14:paraId="7A48D12E" w14:textId="77777777" w:rsidR="00E3507E" w:rsidRDefault="00D2610B" w:rsidP="00E3507E">
                  <w:pPr>
                    <w:rPr>
                      <w:lang w:val="en-US"/>
                    </w:rPr>
                  </w:pPr>
                  <w:sdt>
                    <w:sdtPr>
                      <w:rPr>
                        <w:lang w:val="en-US"/>
                      </w:rPr>
                      <w:id w:val="-1967270982"/>
                      <w14:checkbox>
                        <w14:checked w14:val="0"/>
                        <w14:checkedState w14:val="2612" w14:font="MS Gothic"/>
                        <w14:uncheckedState w14:val="2610" w14:font="MS Gothic"/>
                      </w14:checkbox>
                    </w:sdtPr>
                    <w:sdtEndPr/>
                    <w:sdtContent>
                      <w:r w:rsidR="00E3507E">
                        <w:rPr>
                          <w:rFonts w:ascii="MS Gothic" w:eastAsia="MS Gothic" w:hAnsi="MS Gothic" w:hint="eastAsia"/>
                          <w:lang w:val="en-US"/>
                        </w:rPr>
                        <w:t>☐</w:t>
                      </w:r>
                    </w:sdtContent>
                  </w:sdt>
                  <w:r w:rsidR="00E3507E" w:rsidRPr="00250516">
                    <w:rPr>
                      <w:lang w:val="en-US"/>
                    </w:rPr>
                    <w:t xml:space="preserve"> </w:t>
                  </w:r>
                  <w:r w:rsidR="00E3507E">
                    <w:rPr>
                      <w:lang w:val="en-US"/>
                    </w:rPr>
                    <w:t>&gt; 50 TB</w:t>
                  </w:r>
                </w:p>
                <w:p w14:paraId="568DD270" w14:textId="32B0C494" w:rsidR="00E3507E" w:rsidRDefault="00D2610B" w:rsidP="00E3507E">
                  <w:pPr>
                    <w:rPr>
                      <w:lang w:val="en-US"/>
                    </w:rPr>
                  </w:pPr>
                  <w:sdt>
                    <w:sdtPr>
                      <w:rPr>
                        <w:lang w:val="en-US"/>
                      </w:rPr>
                      <w:id w:val="-13769974"/>
                      <w14:checkbox>
                        <w14:checked w14:val="0"/>
                        <w14:checkedState w14:val="2612" w14:font="MS Gothic"/>
                        <w14:uncheckedState w14:val="2610" w14:font="MS Gothic"/>
                      </w14:checkbox>
                    </w:sdtPr>
                    <w:sdtEndPr/>
                    <w:sdtContent>
                      <w:r w:rsidR="00E3507E">
                        <w:rPr>
                          <w:rFonts w:ascii="MS Gothic" w:eastAsia="MS Gothic" w:hAnsi="MS Gothic" w:hint="eastAsia"/>
                          <w:lang w:val="en-US"/>
                        </w:rPr>
                        <w:t>☐</w:t>
                      </w:r>
                    </w:sdtContent>
                  </w:sdt>
                  <w:r w:rsidR="00E3507E">
                    <w:rPr>
                      <w:lang w:val="en-US"/>
                    </w:rPr>
                    <w:t xml:space="preserve"> NA</w:t>
                  </w:r>
                </w:p>
                <w:p w14:paraId="0166FD23" w14:textId="2AD08793" w:rsidR="00E3507E" w:rsidRDefault="00E3507E" w:rsidP="00E3507E">
                  <w:pPr>
                    <w:rPr>
                      <w:rFonts w:ascii="MS Gothic" w:eastAsia="MS Gothic" w:hAnsi="MS Gothic"/>
                      <w:lang w:val="en-US"/>
                    </w:rPr>
                  </w:pPr>
                </w:p>
              </w:tc>
              <w:tc>
                <w:tcPr>
                  <w:tcW w:w="2156" w:type="dxa"/>
                </w:tcPr>
                <w:p w14:paraId="6709DBB7" w14:textId="61D4D69C" w:rsidR="00E3507E" w:rsidRDefault="00E3507E" w:rsidP="00E3507E">
                  <w:r>
                    <w:lastRenderedPageBreak/>
                    <w:t>NA</w:t>
                  </w:r>
                </w:p>
              </w:tc>
            </w:tr>
            <w:tr w:rsidR="00B804F7" w14:paraId="5008BC2D" w14:textId="77777777" w:rsidTr="004C0A5C">
              <w:tc>
                <w:tcPr>
                  <w:tcW w:w="1446" w:type="dxa"/>
                </w:tcPr>
                <w:p w14:paraId="05E0C40D" w14:textId="079F854F" w:rsidR="00B804F7" w:rsidRDefault="00B804F7" w:rsidP="00B804F7">
                  <w:r>
                    <w:lastRenderedPageBreak/>
                    <w:t>Surveys </w:t>
                  </w:r>
                </w:p>
              </w:tc>
              <w:tc>
                <w:tcPr>
                  <w:tcW w:w="1984" w:type="dxa"/>
                </w:tcPr>
                <w:p w14:paraId="1ACDC932" w14:textId="0DC9D5C9" w:rsidR="00B804F7" w:rsidRDefault="00B804F7" w:rsidP="00B804F7">
                  <w:r>
                    <w:t>These are completed by participants</w:t>
                  </w:r>
                  <w:r>
                    <w:br/>
                    <w:t xml:space="preserve">online in </w:t>
                  </w:r>
                  <w:proofErr w:type="spellStart"/>
                  <w:r>
                    <w:t>REDCap</w:t>
                  </w:r>
                  <w:proofErr w:type="spellEnd"/>
                  <w:r>
                    <w:t xml:space="preserve"> by means of a tablet, laptop, or smartphone. Results</w:t>
                  </w:r>
                  <w:r>
                    <w:br/>
                    <w:t xml:space="preserve">automatically load into the </w:t>
                  </w:r>
                  <w:proofErr w:type="spellStart"/>
                  <w:r>
                    <w:t>REDCap</w:t>
                  </w:r>
                  <w:proofErr w:type="spellEnd"/>
                  <w:r>
                    <w:t xml:space="preserve"> database. </w:t>
                  </w:r>
                </w:p>
              </w:tc>
              <w:tc>
                <w:tcPr>
                  <w:tcW w:w="2332" w:type="dxa"/>
                </w:tcPr>
                <w:p w14:paraId="4B8C1DB2" w14:textId="77777777" w:rsidR="00B804F7" w:rsidRPr="00250516" w:rsidRDefault="00D2610B" w:rsidP="00B804F7">
                  <w:pPr>
                    <w:rPr>
                      <w:lang w:val="en-US"/>
                    </w:rPr>
                  </w:pPr>
                  <w:sdt>
                    <w:sdtPr>
                      <w:rPr>
                        <w:lang w:val="en-US"/>
                      </w:rPr>
                      <w:id w:val="-402055542"/>
                      <w14:checkbox>
                        <w14:checked w14:val="1"/>
                        <w14:checkedState w14:val="2612" w14:font="MS Gothic"/>
                        <w14:uncheckedState w14:val="2610" w14:font="MS Gothic"/>
                      </w14:checkbox>
                    </w:sdtPr>
                    <w:sdtEndPr/>
                    <w:sdtContent>
                      <w:r w:rsidR="00B804F7">
                        <w:rPr>
                          <w:rFonts w:ascii="MS Gothic" w:eastAsia="MS Gothic" w:hAnsi="MS Gothic" w:hint="eastAsia"/>
                          <w:lang w:val="en-US"/>
                        </w:rPr>
                        <w:t>☒</w:t>
                      </w:r>
                    </w:sdtContent>
                  </w:sdt>
                  <w:r w:rsidR="00B804F7">
                    <w:rPr>
                      <w:lang w:val="en-US"/>
                    </w:rPr>
                    <w:t xml:space="preserve"> </w:t>
                  </w:r>
                  <w:r w:rsidR="00B804F7" w:rsidRPr="00250516">
                    <w:rPr>
                      <w:lang w:val="en-US"/>
                    </w:rPr>
                    <w:t>Generate new data</w:t>
                  </w:r>
                </w:p>
                <w:p w14:paraId="63AC33ED" w14:textId="595C0264" w:rsidR="00B804F7" w:rsidRDefault="00D2610B" w:rsidP="00B804F7">
                  <w:pPr>
                    <w:rPr>
                      <w:rFonts w:ascii="MS Gothic" w:eastAsia="MS Gothic" w:hAnsi="MS Gothic"/>
                      <w:lang w:val="en-US"/>
                    </w:rPr>
                  </w:pPr>
                  <w:sdt>
                    <w:sdtPr>
                      <w:rPr>
                        <w:lang w:val="en-US"/>
                      </w:rPr>
                      <w:id w:val="-777800171"/>
                      <w14:checkbox>
                        <w14:checked w14:val="0"/>
                        <w14:checkedState w14:val="2612" w14:font="MS Gothic"/>
                        <w14:uncheckedState w14:val="2610" w14:font="MS Gothic"/>
                      </w14:checkbox>
                    </w:sdtPr>
                    <w:sdtEndPr/>
                    <w:sdtContent>
                      <w:r w:rsidR="00B804F7">
                        <w:rPr>
                          <w:rFonts w:ascii="MS Gothic" w:eastAsia="MS Gothic" w:hAnsi="MS Gothic" w:hint="eastAsia"/>
                          <w:lang w:val="en-US"/>
                        </w:rPr>
                        <w:t>☐</w:t>
                      </w:r>
                    </w:sdtContent>
                  </w:sdt>
                  <w:r w:rsidR="00B804F7" w:rsidRPr="00250516">
                    <w:rPr>
                      <w:lang w:val="en-US"/>
                    </w:rPr>
                    <w:t xml:space="preserve"> Reuse existing data</w:t>
                  </w:r>
                </w:p>
              </w:tc>
              <w:tc>
                <w:tcPr>
                  <w:tcW w:w="1354" w:type="dxa"/>
                </w:tcPr>
                <w:p w14:paraId="56DD8B3F" w14:textId="77777777" w:rsidR="00B804F7" w:rsidRPr="00250516" w:rsidRDefault="00D2610B" w:rsidP="00B804F7">
                  <w:pPr>
                    <w:rPr>
                      <w:lang w:val="en-US"/>
                    </w:rPr>
                  </w:pPr>
                  <w:sdt>
                    <w:sdtPr>
                      <w:rPr>
                        <w:lang w:val="en-US"/>
                      </w:rPr>
                      <w:id w:val="-8531331"/>
                      <w14:checkbox>
                        <w14:checked w14:val="1"/>
                        <w14:checkedState w14:val="2612" w14:font="MS Gothic"/>
                        <w14:uncheckedState w14:val="2610" w14:font="MS Gothic"/>
                      </w14:checkbox>
                    </w:sdtPr>
                    <w:sdtEndPr/>
                    <w:sdtContent>
                      <w:r w:rsidR="00B804F7">
                        <w:rPr>
                          <w:rFonts w:ascii="MS Gothic" w:eastAsia="MS Gothic" w:hAnsi="MS Gothic" w:hint="eastAsia"/>
                          <w:lang w:val="en-US"/>
                        </w:rPr>
                        <w:t>☒</w:t>
                      </w:r>
                    </w:sdtContent>
                  </w:sdt>
                  <w:r w:rsidR="00B804F7">
                    <w:rPr>
                      <w:lang w:val="en-US"/>
                    </w:rPr>
                    <w:t xml:space="preserve"> Digital</w:t>
                  </w:r>
                </w:p>
                <w:p w14:paraId="6050FDEC" w14:textId="0C33E215" w:rsidR="00B804F7" w:rsidRDefault="00D2610B" w:rsidP="00B804F7">
                  <w:pPr>
                    <w:rPr>
                      <w:rFonts w:ascii="MS Gothic" w:eastAsia="MS Gothic" w:hAnsi="MS Gothic"/>
                      <w:lang w:val="en-US"/>
                    </w:rPr>
                  </w:pPr>
                  <w:sdt>
                    <w:sdtPr>
                      <w:rPr>
                        <w:lang w:val="en-US"/>
                      </w:rPr>
                      <w:id w:val="1646088901"/>
                      <w14:checkbox>
                        <w14:checked w14:val="0"/>
                        <w14:checkedState w14:val="2612" w14:font="MS Gothic"/>
                        <w14:uncheckedState w14:val="2610" w14:font="MS Gothic"/>
                      </w14:checkbox>
                    </w:sdtPr>
                    <w:sdtEndPr/>
                    <w:sdtContent>
                      <w:r w:rsidR="00B804F7">
                        <w:rPr>
                          <w:rFonts w:ascii="MS Gothic" w:eastAsia="MS Gothic" w:hAnsi="MS Gothic" w:hint="eastAsia"/>
                          <w:lang w:val="en-US"/>
                        </w:rPr>
                        <w:t>☐</w:t>
                      </w:r>
                    </w:sdtContent>
                  </w:sdt>
                  <w:r w:rsidR="00B804F7" w:rsidRPr="00250516">
                    <w:rPr>
                      <w:lang w:val="en-US"/>
                    </w:rPr>
                    <w:t xml:space="preserve"> </w:t>
                  </w:r>
                  <w:r w:rsidR="00B804F7">
                    <w:rPr>
                      <w:lang w:val="en-US"/>
                    </w:rPr>
                    <w:t>Physical</w:t>
                  </w:r>
                </w:p>
              </w:tc>
              <w:tc>
                <w:tcPr>
                  <w:tcW w:w="1984" w:type="dxa"/>
                </w:tcPr>
                <w:p w14:paraId="65A05A8A" w14:textId="7918F1C1" w:rsidR="00B804F7" w:rsidRPr="00250516" w:rsidRDefault="00D2610B" w:rsidP="00B804F7">
                  <w:pPr>
                    <w:rPr>
                      <w:lang w:val="en-US"/>
                    </w:rPr>
                  </w:pPr>
                  <w:sdt>
                    <w:sdtPr>
                      <w:rPr>
                        <w:lang w:val="en-US"/>
                      </w:rPr>
                      <w:id w:val="455762022"/>
                      <w14:checkbox>
                        <w14:checked w14:val="1"/>
                        <w14:checkedState w14:val="2612" w14:font="MS Gothic"/>
                        <w14:uncheckedState w14:val="2610" w14:font="MS Gothic"/>
                      </w14:checkbox>
                    </w:sdtPr>
                    <w:sdtEndPr/>
                    <w:sdtContent>
                      <w:r w:rsidR="0084102B">
                        <w:rPr>
                          <w:rFonts w:ascii="MS Gothic" w:eastAsia="MS Gothic" w:hAnsi="MS Gothic" w:hint="eastAsia"/>
                          <w:lang w:val="en-US"/>
                        </w:rPr>
                        <w:t>☒</w:t>
                      </w:r>
                    </w:sdtContent>
                  </w:sdt>
                  <w:r w:rsidR="00B804F7">
                    <w:rPr>
                      <w:lang w:val="en-US"/>
                    </w:rPr>
                    <w:t xml:space="preserve"> Observational</w:t>
                  </w:r>
                </w:p>
                <w:p w14:paraId="53BE3AB8" w14:textId="620C4DDD" w:rsidR="00B804F7" w:rsidRDefault="00D2610B" w:rsidP="00B804F7">
                  <w:pPr>
                    <w:rPr>
                      <w:lang w:val="en-US"/>
                    </w:rPr>
                  </w:pPr>
                  <w:sdt>
                    <w:sdtPr>
                      <w:rPr>
                        <w:lang w:val="en-US"/>
                      </w:rPr>
                      <w:id w:val="2019194653"/>
                      <w14:checkbox>
                        <w14:checked w14:val="0"/>
                        <w14:checkedState w14:val="2612" w14:font="MS Gothic"/>
                        <w14:uncheckedState w14:val="2610" w14:font="MS Gothic"/>
                      </w14:checkbox>
                    </w:sdtPr>
                    <w:sdtEndPr/>
                    <w:sdtContent>
                      <w:r w:rsidR="00B804F7">
                        <w:rPr>
                          <w:rFonts w:ascii="MS Gothic" w:eastAsia="MS Gothic" w:hAnsi="MS Gothic" w:hint="eastAsia"/>
                          <w:lang w:val="en-US"/>
                        </w:rPr>
                        <w:t>☐</w:t>
                      </w:r>
                    </w:sdtContent>
                  </w:sdt>
                  <w:r w:rsidR="00B804F7" w:rsidRPr="00250516">
                    <w:rPr>
                      <w:lang w:val="en-US"/>
                    </w:rPr>
                    <w:t xml:space="preserve"> </w:t>
                  </w:r>
                  <w:r w:rsidR="00B804F7">
                    <w:rPr>
                      <w:lang w:val="en-US"/>
                    </w:rPr>
                    <w:t>Experimental</w:t>
                  </w:r>
                </w:p>
                <w:p w14:paraId="43DF95D6" w14:textId="77777777" w:rsidR="00B804F7" w:rsidRDefault="00D2610B" w:rsidP="00B804F7">
                  <w:pPr>
                    <w:rPr>
                      <w:lang w:val="en-US"/>
                    </w:rPr>
                  </w:pPr>
                  <w:sdt>
                    <w:sdtPr>
                      <w:rPr>
                        <w:lang w:val="en-US"/>
                      </w:rPr>
                      <w:id w:val="-389496851"/>
                      <w14:checkbox>
                        <w14:checked w14:val="0"/>
                        <w14:checkedState w14:val="2612" w14:font="MS Gothic"/>
                        <w14:uncheckedState w14:val="2610" w14:font="MS Gothic"/>
                      </w14:checkbox>
                    </w:sdtPr>
                    <w:sdtEndPr/>
                    <w:sdtContent>
                      <w:r w:rsidR="00B804F7">
                        <w:rPr>
                          <w:rFonts w:ascii="MS Gothic" w:eastAsia="MS Gothic" w:hAnsi="MS Gothic" w:hint="eastAsia"/>
                          <w:lang w:val="en-US"/>
                        </w:rPr>
                        <w:t>☐</w:t>
                      </w:r>
                    </w:sdtContent>
                  </w:sdt>
                  <w:r w:rsidR="00B804F7">
                    <w:rPr>
                      <w:lang w:val="en-US"/>
                    </w:rPr>
                    <w:t xml:space="preserve"> Compiled/ aggregated data</w:t>
                  </w:r>
                </w:p>
                <w:p w14:paraId="73840948" w14:textId="77777777" w:rsidR="00B804F7" w:rsidRDefault="00D2610B" w:rsidP="00B804F7">
                  <w:pPr>
                    <w:rPr>
                      <w:lang w:val="en-US"/>
                    </w:rPr>
                  </w:pPr>
                  <w:sdt>
                    <w:sdtPr>
                      <w:rPr>
                        <w:lang w:val="en-US"/>
                      </w:rPr>
                      <w:id w:val="1341425201"/>
                      <w14:checkbox>
                        <w14:checked w14:val="0"/>
                        <w14:checkedState w14:val="2612" w14:font="MS Gothic"/>
                        <w14:uncheckedState w14:val="2610" w14:font="MS Gothic"/>
                      </w14:checkbox>
                    </w:sdtPr>
                    <w:sdtEndPr/>
                    <w:sdtContent>
                      <w:r w:rsidR="00B804F7">
                        <w:rPr>
                          <w:rFonts w:ascii="MS Gothic" w:eastAsia="MS Gothic" w:hAnsi="MS Gothic" w:hint="eastAsia"/>
                          <w:lang w:val="en-US"/>
                        </w:rPr>
                        <w:t>☐</w:t>
                      </w:r>
                    </w:sdtContent>
                  </w:sdt>
                  <w:r w:rsidR="00B804F7">
                    <w:rPr>
                      <w:lang w:val="en-US"/>
                    </w:rPr>
                    <w:t xml:space="preserve"> Simulation data</w:t>
                  </w:r>
                </w:p>
                <w:p w14:paraId="2B65077E" w14:textId="696C7B4D" w:rsidR="00B804F7" w:rsidRDefault="00D2610B" w:rsidP="00B804F7">
                  <w:pPr>
                    <w:rPr>
                      <w:lang w:val="en-US"/>
                    </w:rPr>
                  </w:pPr>
                  <w:sdt>
                    <w:sdtPr>
                      <w:rPr>
                        <w:lang w:val="en-US"/>
                      </w:rPr>
                      <w:id w:val="1525220838"/>
                      <w14:checkbox>
                        <w14:checked w14:val="1"/>
                        <w14:checkedState w14:val="2612" w14:font="MS Gothic"/>
                        <w14:uncheckedState w14:val="2610" w14:font="MS Gothic"/>
                      </w14:checkbox>
                    </w:sdtPr>
                    <w:sdtEndPr/>
                    <w:sdtContent>
                      <w:r w:rsidR="00B804F7">
                        <w:rPr>
                          <w:rFonts w:ascii="MS Gothic" w:eastAsia="MS Gothic" w:hAnsi="MS Gothic" w:hint="eastAsia"/>
                          <w:lang w:val="en-US"/>
                        </w:rPr>
                        <w:t>☒</w:t>
                      </w:r>
                    </w:sdtContent>
                  </w:sdt>
                  <w:r w:rsidR="00B804F7">
                    <w:rPr>
                      <w:lang w:val="en-US"/>
                    </w:rPr>
                    <w:t xml:space="preserve"> Software</w:t>
                  </w:r>
                </w:p>
                <w:p w14:paraId="5DDD3BD2" w14:textId="77777777" w:rsidR="00B804F7" w:rsidRDefault="00D2610B" w:rsidP="00B804F7">
                  <w:pPr>
                    <w:rPr>
                      <w:lang w:val="en-US"/>
                    </w:rPr>
                  </w:pPr>
                  <w:sdt>
                    <w:sdtPr>
                      <w:rPr>
                        <w:lang w:val="en-US"/>
                      </w:rPr>
                      <w:id w:val="-1865349127"/>
                      <w14:checkbox>
                        <w14:checked w14:val="0"/>
                        <w14:checkedState w14:val="2612" w14:font="MS Gothic"/>
                        <w14:uncheckedState w14:val="2610" w14:font="MS Gothic"/>
                      </w14:checkbox>
                    </w:sdtPr>
                    <w:sdtEndPr/>
                    <w:sdtContent>
                      <w:r w:rsidR="00B804F7">
                        <w:rPr>
                          <w:rFonts w:ascii="MS Gothic" w:eastAsia="MS Gothic" w:hAnsi="MS Gothic" w:hint="eastAsia"/>
                          <w:lang w:val="en-US"/>
                        </w:rPr>
                        <w:t>☐</w:t>
                      </w:r>
                    </w:sdtContent>
                  </w:sdt>
                  <w:r w:rsidR="00B804F7">
                    <w:rPr>
                      <w:lang w:val="en-US"/>
                    </w:rPr>
                    <w:t xml:space="preserve"> Other</w:t>
                  </w:r>
                </w:p>
                <w:p w14:paraId="0B4CD955" w14:textId="77777777" w:rsidR="00B804F7" w:rsidRDefault="00D2610B" w:rsidP="00B804F7">
                  <w:pPr>
                    <w:rPr>
                      <w:lang w:val="en-US"/>
                    </w:rPr>
                  </w:pPr>
                  <w:sdt>
                    <w:sdtPr>
                      <w:rPr>
                        <w:lang w:val="en-US"/>
                      </w:rPr>
                      <w:id w:val="884369452"/>
                      <w14:checkbox>
                        <w14:checked w14:val="0"/>
                        <w14:checkedState w14:val="2612" w14:font="MS Gothic"/>
                        <w14:uncheckedState w14:val="2610" w14:font="MS Gothic"/>
                      </w14:checkbox>
                    </w:sdtPr>
                    <w:sdtEndPr/>
                    <w:sdtContent>
                      <w:r w:rsidR="00B804F7">
                        <w:rPr>
                          <w:rFonts w:ascii="MS Gothic" w:eastAsia="MS Gothic" w:hAnsi="MS Gothic" w:hint="eastAsia"/>
                          <w:lang w:val="en-US"/>
                        </w:rPr>
                        <w:t>☐</w:t>
                      </w:r>
                    </w:sdtContent>
                  </w:sdt>
                  <w:r w:rsidR="00B804F7">
                    <w:rPr>
                      <w:lang w:val="en-US"/>
                    </w:rPr>
                    <w:t xml:space="preserve"> NA</w:t>
                  </w:r>
                </w:p>
                <w:p w14:paraId="1E2A41C5" w14:textId="2643AECA" w:rsidR="00B804F7" w:rsidRDefault="00B804F7" w:rsidP="00B804F7">
                  <w:pPr>
                    <w:rPr>
                      <w:rFonts w:ascii="MS Gothic" w:eastAsia="MS Gothic" w:hAnsi="MS Gothic"/>
                      <w:lang w:val="en-US"/>
                    </w:rPr>
                  </w:pPr>
                </w:p>
              </w:tc>
              <w:tc>
                <w:tcPr>
                  <w:tcW w:w="1985" w:type="dxa"/>
                </w:tcPr>
                <w:p w14:paraId="54465645" w14:textId="77777777" w:rsidR="00B804F7" w:rsidRPr="00250516" w:rsidRDefault="00D2610B" w:rsidP="00B804F7">
                  <w:pPr>
                    <w:rPr>
                      <w:lang w:val="en-US"/>
                    </w:rPr>
                  </w:pPr>
                  <w:sdt>
                    <w:sdtPr>
                      <w:rPr>
                        <w:lang w:val="en-US"/>
                      </w:rPr>
                      <w:id w:val="97917812"/>
                      <w14:checkbox>
                        <w14:checked w14:val="0"/>
                        <w14:checkedState w14:val="2612" w14:font="MS Gothic"/>
                        <w14:uncheckedState w14:val="2610" w14:font="MS Gothic"/>
                      </w14:checkbox>
                    </w:sdtPr>
                    <w:sdtEndPr/>
                    <w:sdtContent>
                      <w:r w:rsidR="00B804F7">
                        <w:rPr>
                          <w:rFonts w:ascii="MS Gothic" w:eastAsia="MS Gothic" w:hAnsi="MS Gothic" w:hint="eastAsia"/>
                          <w:lang w:val="en-US"/>
                        </w:rPr>
                        <w:t>☐</w:t>
                      </w:r>
                    </w:sdtContent>
                  </w:sdt>
                  <w:r w:rsidR="00B804F7">
                    <w:rPr>
                      <w:lang w:val="en-US"/>
                    </w:rPr>
                    <w:t xml:space="preserve"> .</w:t>
                  </w:r>
                  <w:proofErr w:type="spellStart"/>
                  <w:r w:rsidR="00B804F7">
                    <w:rPr>
                      <w:lang w:val="en-US"/>
                    </w:rPr>
                    <w:t>por</w:t>
                  </w:r>
                  <w:proofErr w:type="spellEnd"/>
                </w:p>
                <w:p w14:paraId="29687294" w14:textId="77777777" w:rsidR="00B804F7" w:rsidRDefault="00D2610B" w:rsidP="00B804F7">
                  <w:pPr>
                    <w:rPr>
                      <w:lang w:val="en-US"/>
                    </w:rPr>
                  </w:pPr>
                  <w:sdt>
                    <w:sdtPr>
                      <w:rPr>
                        <w:lang w:val="en-US"/>
                      </w:rPr>
                      <w:id w:val="1964611641"/>
                      <w14:checkbox>
                        <w14:checked w14:val="0"/>
                        <w14:checkedState w14:val="2612" w14:font="MS Gothic"/>
                        <w14:uncheckedState w14:val="2610" w14:font="MS Gothic"/>
                      </w14:checkbox>
                    </w:sdtPr>
                    <w:sdtEndPr/>
                    <w:sdtContent>
                      <w:r w:rsidR="00B804F7">
                        <w:rPr>
                          <w:rFonts w:ascii="MS Gothic" w:eastAsia="MS Gothic" w:hAnsi="MS Gothic" w:hint="eastAsia"/>
                          <w:lang w:val="en-US"/>
                        </w:rPr>
                        <w:t>☐</w:t>
                      </w:r>
                    </w:sdtContent>
                  </w:sdt>
                  <w:r w:rsidR="00B804F7" w:rsidRPr="00250516">
                    <w:rPr>
                      <w:lang w:val="en-US"/>
                    </w:rPr>
                    <w:t xml:space="preserve"> </w:t>
                  </w:r>
                  <w:r w:rsidR="00B804F7">
                    <w:rPr>
                      <w:lang w:val="en-US"/>
                    </w:rPr>
                    <w:t>.xml</w:t>
                  </w:r>
                </w:p>
                <w:p w14:paraId="2700659E" w14:textId="77777777" w:rsidR="00B804F7" w:rsidRDefault="00D2610B" w:rsidP="00B804F7">
                  <w:pPr>
                    <w:rPr>
                      <w:lang w:val="en-US"/>
                    </w:rPr>
                  </w:pPr>
                  <w:sdt>
                    <w:sdtPr>
                      <w:rPr>
                        <w:lang w:val="en-US"/>
                      </w:rPr>
                      <w:id w:val="695742990"/>
                      <w14:checkbox>
                        <w14:checked w14:val="0"/>
                        <w14:checkedState w14:val="2612" w14:font="MS Gothic"/>
                        <w14:uncheckedState w14:val="2610" w14:font="MS Gothic"/>
                      </w14:checkbox>
                    </w:sdtPr>
                    <w:sdtEndPr/>
                    <w:sdtContent>
                      <w:r w:rsidR="00B804F7">
                        <w:rPr>
                          <w:rFonts w:ascii="MS Gothic" w:eastAsia="MS Gothic" w:hAnsi="MS Gothic" w:hint="eastAsia"/>
                          <w:lang w:val="en-US"/>
                        </w:rPr>
                        <w:t>☐</w:t>
                      </w:r>
                    </w:sdtContent>
                  </w:sdt>
                  <w:r w:rsidR="00B804F7">
                    <w:rPr>
                      <w:lang w:val="en-US"/>
                    </w:rPr>
                    <w:t xml:space="preserve"> .tab</w:t>
                  </w:r>
                </w:p>
                <w:p w14:paraId="55472DAC" w14:textId="77777777" w:rsidR="00B804F7" w:rsidRDefault="00D2610B" w:rsidP="00B804F7">
                  <w:pPr>
                    <w:rPr>
                      <w:lang w:val="en-US"/>
                    </w:rPr>
                  </w:pPr>
                  <w:sdt>
                    <w:sdtPr>
                      <w:rPr>
                        <w:lang w:val="en-US"/>
                      </w:rPr>
                      <w:id w:val="-1926409705"/>
                      <w14:checkbox>
                        <w14:checked w14:val="1"/>
                        <w14:checkedState w14:val="2612" w14:font="MS Gothic"/>
                        <w14:uncheckedState w14:val="2610" w14:font="MS Gothic"/>
                      </w14:checkbox>
                    </w:sdtPr>
                    <w:sdtEndPr/>
                    <w:sdtContent>
                      <w:r w:rsidR="00B804F7">
                        <w:rPr>
                          <w:rFonts w:ascii="MS Gothic" w:eastAsia="MS Gothic" w:hAnsi="MS Gothic" w:hint="eastAsia"/>
                          <w:lang w:val="en-US"/>
                        </w:rPr>
                        <w:t>☒</w:t>
                      </w:r>
                    </w:sdtContent>
                  </w:sdt>
                  <w:r w:rsidR="00B804F7">
                    <w:rPr>
                      <w:lang w:val="en-US"/>
                    </w:rPr>
                    <w:t xml:space="preserve"> .csv</w:t>
                  </w:r>
                </w:p>
                <w:p w14:paraId="26B00012" w14:textId="77777777" w:rsidR="00B804F7" w:rsidRDefault="00D2610B" w:rsidP="00B804F7">
                  <w:pPr>
                    <w:rPr>
                      <w:lang w:val="en-US"/>
                    </w:rPr>
                  </w:pPr>
                  <w:sdt>
                    <w:sdtPr>
                      <w:rPr>
                        <w:lang w:val="en-US"/>
                      </w:rPr>
                      <w:id w:val="-2111348100"/>
                      <w14:checkbox>
                        <w14:checked w14:val="1"/>
                        <w14:checkedState w14:val="2612" w14:font="MS Gothic"/>
                        <w14:uncheckedState w14:val="2610" w14:font="MS Gothic"/>
                      </w14:checkbox>
                    </w:sdtPr>
                    <w:sdtEndPr/>
                    <w:sdtContent>
                      <w:r w:rsidR="00B804F7">
                        <w:rPr>
                          <w:rFonts w:ascii="MS Gothic" w:eastAsia="MS Gothic" w:hAnsi="MS Gothic" w:hint="eastAsia"/>
                          <w:lang w:val="en-US"/>
                        </w:rPr>
                        <w:t>☒</w:t>
                      </w:r>
                    </w:sdtContent>
                  </w:sdt>
                  <w:r w:rsidR="00B804F7">
                    <w:rPr>
                      <w:lang w:val="en-US"/>
                    </w:rPr>
                    <w:t xml:space="preserve"> .pdf</w:t>
                  </w:r>
                </w:p>
                <w:p w14:paraId="48FF6B2F" w14:textId="77777777" w:rsidR="00B804F7" w:rsidRDefault="00D2610B" w:rsidP="00B804F7">
                  <w:pPr>
                    <w:rPr>
                      <w:lang w:val="en-US"/>
                    </w:rPr>
                  </w:pPr>
                  <w:sdt>
                    <w:sdtPr>
                      <w:rPr>
                        <w:lang w:val="en-US"/>
                      </w:rPr>
                      <w:id w:val="-1795437129"/>
                      <w14:checkbox>
                        <w14:checked w14:val="0"/>
                        <w14:checkedState w14:val="2612" w14:font="MS Gothic"/>
                        <w14:uncheckedState w14:val="2610" w14:font="MS Gothic"/>
                      </w14:checkbox>
                    </w:sdtPr>
                    <w:sdtEndPr/>
                    <w:sdtContent>
                      <w:r w:rsidR="00B804F7">
                        <w:rPr>
                          <w:rFonts w:ascii="MS Gothic" w:eastAsia="MS Gothic" w:hAnsi="MS Gothic" w:hint="eastAsia"/>
                          <w:lang w:val="en-US"/>
                        </w:rPr>
                        <w:t>☐</w:t>
                      </w:r>
                    </w:sdtContent>
                  </w:sdt>
                  <w:r w:rsidR="00B804F7">
                    <w:rPr>
                      <w:lang w:val="en-US"/>
                    </w:rPr>
                    <w:t xml:space="preserve"> .txt</w:t>
                  </w:r>
                </w:p>
                <w:p w14:paraId="09BFD035" w14:textId="77777777" w:rsidR="00B804F7" w:rsidRPr="00250516" w:rsidRDefault="00D2610B" w:rsidP="00B804F7">
                  <w:pPr>
                    <w:rPr>
                      <w:lang w:val="en-US"/>
                    </w:rPr>
                  </w:pPr>
                  <w:sdt>
                    <w:sdtPr>
                      <w:rPr>
                        <w:lang w:val="en-US"/>
                      </w:rPr>
                      <w:id w:val="1565912033"/>
                      <w14:checkbox>
                        <w14:checked w14:val="0"/>
                        <w14:checkedState w14:val="2612" w14:font="MS Gothic"/>
                        <w14:uncheckedState w14:val="2610" w14:font="MS Gothic"/>
                      </w14:checkbox>
                    </w:sdtPr>
                    <w:sdtEndPr/>
                    <w:sdtContent>
                      <w:r w:rsidR="00B804F7">
                        <w:rPr>
                          <w:rFonts w:ascii="MS Gothic" w:eastAsia="MS Gothic" w:hAnsi="MS Gothic" w:hint="eastAsia"/>
                          <w:lang w:val="en-US"/>
                        </w:rPr>
                        <w:t>☐</w:t>
                      </w:r>
                    </w:sdtContent>
                  </w:sdt>
                  <w:r w:rsidR="00B804F7">
                    <w:rPr>
                      <w:lang w:val="en-US"/>
                    </w:rPr>
                    <w:t xml:space="preserve"> .rtf</w:t>
                  </w:r>
                </w:p>
                <w:p w14:paraId="1EA32479" w14:textId="77777777" w:rsidR="00B804F7" w:rsidRDefault="00D2610B" w:rsidP="00B804F7">
                  <w:pPr>
                    <w:rPr>
                      <w:lang w:val="en-US"/>
                    </w:rPr>
                  </w:pPr>
                  <w:sdt>
                    <w:sdtPr>
                      <w:rPr>
                        <w:lang w:val="en-US"/>
                      </w:rPr>
                      <w:id w:val="-2125758770"/>
                      <w14:checkbox>
                        <w14:checked w14:val="0"/>
                        <w14:checkedState w14:val="2612" w14:font="MS Gothic"/>
                        <w14:uncheckedState w14:val="2610" w14:font="MS Gothic"/>
                      </w14:checkbox>
                    </w:sdtPr>
                    <w:sdtEndPr/>
                    <w:sdtContent>
                      <w:r w:rsidR="00B804F7">
                        <w:rPr>
                          <w:rFonts w:ascii="MS Gothic" w:eastAsia="MS Gothic" w:hAnsi="MS Gothic" w:hint="eastAsia"/>
                          <w:lang w:val="en-US"/>
                        </w:rPr>
                        <w:t>☐</w:t>
                      </w:r>
                    </w:sdtContent>
                  </w:sdt>
                  <w:r w:rsidR="00B804F7" w:rsidRPr="00250516">
                    <w:rPr>
                      <w:lang w:val="en-US"/>
                    </w:rPr>
                    <w:t xml:space="preserve"> </w:t>
                  </w:r>
                  <w:r w:rsidR="00B804F7">
                    <w:rPr>
                      <w:lang w:val="en-US"/>
                    </w:rPr>
                    <w:t>.dwg</w:t>
                  </w:r>
                </w:p>
                <w:p w14:paraId="73BAF7AB" w14:textId="77777777" w:rsidR="00B804F7" w:rsidRDefault="00D2610B" w:rsidP="00B804F7">
                  <w:pPr>
                    <w:rPr>
                      <w:lang w:val="en-US"/>
                    </w:rPr>
                  </w:pPr>
                  <w:sdt>
                    <w:sdtPr>
                      <w:rPr>
                        <w:lang w:val="en-US"/>
                      </w:rPr>
                      <w:id w:val="163602876"/>
                      <w14:checkbox>
                        <w14:checked w14:val="0"/>
                        <w14:checkedState w14:val="2612" w14:font="MS Gothic"/>
                        <w14:uncheckedState w14:val="2610" w14:font="MS Gothic"/>
                      </w14:checkbox>
                    </w:sdtPr>
                    <w:sdtEndPr/>
                    <w:sdtContent>
                      <w:r w:rsidR="00B804F7">
                        <w:rPr>
                          <w:rFonts w:ascii="MS Gothic" w:eastAsia="MS Gothic" w:hAnsi="MS Gothic" w:hint="eastAsia"/>
                          <w:lang w:val="en-US"/>
                        </w:rPr>
                        <w:t>☐</w:t>
                      </w:r>
                    </w:sdtContent>
                  </w:sdt>
                  <w:r w:rsidR="00B804F7">
                    <w:rPr>
                      <w:lang w:val="en-US"/>
                    </w:rPr>
                    <w:t xml:space="preserve"> .tab</w:t>
                  </w:r>
                </w:p>
                <w:p w14:paraId="66BC406C" w14:textId="77777777" w:rsidR="00B804F7" w:rsidRDefault="00D2610B" w:rsidP="00B804F7">
                  <w:pPr>
                    <w:rPr>
                      <w:lang w:val="en-US"/>
                    </w:rPr>
                  </w:pPr>
                  <w:sdt>
                    <w:sdtPr>
                      <w:rPr>
                        <w:lang w:val="en-US"/>
                      </w:rPr>
                      <w:id w:val="-1190531011"/>
                      <w14:checkbox>
                        <w14:checked w14:val="0"/>
                        <w14:checkedState w14:val="2612" w14:font="MS Gothic"/>
                        <w14:uncheckedState w14:val="2610" w14:font="MS Gothic"/>
                      </w14:checkbox>
                    </w:sdtPr>
                    <w:sdtEndPr/>
                    <w:sdtContent>
                      <w:r w:rsidR="00B804F7">
                        <w:rPr>
                          <w:rFonts w:ascii="MS Gothic" w:eastAsia="MS Gothic" w:hAnsi="MS Gothic" w:hint="eastAsia"/>
                          <w:lang w:val="en-US"/>
                        </w:rPr>
                        <w:t>☐</w:t>
                      </w:r>
                    </w:sdtContent>
                  </w:sdt>
                  <w:r w:rsidR="00B804F7">
                    <w:rPr>
                      <w:lang w:val="en-US"/>
                    </w:rPr>
                    <w:t xml:space="preserve"> .</w:t>
                  </w:r>
                  <w:proofErr w:type="spellStart"/>
                  <w:r w:rsidR="00B804F7">
                    <w:rPr>
                      <w:lang w:val="en-US"/>
                    </w:rPr>
                    <w:t>gml</w:t>
                  </w:r>
                  <w:proofErr w:type="spellEnd"/>
                </w:p>
                <w:p w14:paraId="5F005F40" w14:textId="77777777" w:rsidR="00B804F7" w:rsidRDefault="00D2610B" w:rsidP="00B804F7">
                  <w:pPr>
                    <w:rPr>
                      <w:lang w:val="en-US"/>
                    </w:rPr>
                  </w:pPr>
                  <w:sdt>
                    <w:sdtPr>
                      <w:rPr>
                        <w:lang w:val="en-US"/>
                      </w:rPr>
                      <w:id w:val="-1142042111"/>
                      <w14:checkbox>
                        <w14:checked w14:val="0"/>
                        <w14:checkedState w14:val="2612" w14:font="MS Gothic"/>
                        <w14:uncheckedState w14:val="2610" w14:font="MS Gothic"/>
                      </w14:checkbox>
                    </w:sdtPr>
                    <w:sdtEndPr/>
                    <w:sdtContent>
                      <w:r w:rsidR="00B804F7">
                        <w:rPr>
                          <w:rFonts w:ascii="MS Gothic" w:eastAsia="MS Gothic" w:hAnsi="MS Gothic" w:hint="eastAsia"/>
                          <w:lang w:val="en-US"/>
                        </w:rPr>
                        <w:t>☐</w:t>
                      </w:r>
                    </w:sdtContent>
                  </w:sdt>
                  <w:r w:rsidR="00B804F7">
                    <w:rPr>
                      <w:lang w:val="en-US"/>
                    </w:rPr>
                    <w:t xml:space="preserve"> other: </w:t>
                  </w:r>
                </w:p>
                <w:p w14:paraId="5629DFC8" w14:textId="2C53094C" w:rsidR="00B804F7" w:rsidRDefault="00D2610B" w:rsidP="00B804F7">
                  <w:pPr>
                    <w:rPr>
                      <w:rFonts w:ascii="MS Gothic" w:eastAsia="MS Gothic" w:hAnsi="MS Gothic"/>
                      <w:lang w:val="en-US"/>
                    </w:rPr>
                  </w:pPr>
                  <w:sdt>
                    <w:sdtPr>
                      <w:rPr>
                        <w:lang w:val="en-US"/>
                      </w:rPr>
                      <w:id w:val="-642040321"/>
                      <w14:checkbox>
                        <w14:checked w14:val="0"/>
                        <w14:checkedState w14:val="2612" w14:font="MS Gothic"/>
                        <w14:uncheckedState w14:val="2610" w14:font="MS Gothic"/>
                      </w14:checkbox>
                    </w:sdtPr>
                    <w:sdtEndPr/>
                    <w:sdtContent>
                      <w:r w:rsidR="00B804F7">
                        <w:rPr>
                          <w:rFonts w:ascii="MS Gothic" w:eastAsia="MS Gothic" w:hAnsi="MS Gothic" w:hint="eastAsia"/>
                          <w:lang w:val="en-US"/>
                        </w:rPr>
                        <w:t>☐</w:t>
                      </w:r>
                    </w:sdtContent>
                  </w:sdt>
                  <w:r w:rsidR="00B804F7">
                    <w:rPr>
                      <w:lang w:val="en-US"/>
                    </w:rPr>
                    <w:t xml:space="preserve"> NA</w:t>
                  </w:r>
                </w:p>
              </w:tc>
              <w:tc>
                <w:tcPr>
                  <w:tcW w:w="2126" w:type="dxa"/>
                </w:tcPr>
                <w:p w14:paraId="6204F41F" w14:textId="77777777" w:rsidR="00B804F7" w:rsidRPr="00250516" w:rsidRDefault="00D2610B" w:rsidP="00B804F7">
                  <w:pPr>
                    <w:rPr>
                      <w:lang w:val="en-US"/>
                    </w:rPr>
                  </w:pPr>
                  <w:sdt>
                    <w:sdtPr>
                      <w:rPr>
                        <w:lang w:val="en-US"/>
                      </w:rPr>
                      <w:id w:val="-374474839"/>
                      <w14:checkbox>
                        <w14:checked w14:val="0"/>
                        <w14:checkedState w14:val="2612" w14:font="MS Gothic"/>
                        <w14:uncheckedState w14:val="2610" w14:font="MS Gothic"/>
                      </w14:checkbox>
                    </w:sdtPr>
                    <w:sdtEndPr/>
                    <w:sdtContent>
                      <w:r w:rsidR="00B804F7">
                        <w:rPr>
                          <w:rFonts w:ascii="MS Gothic" w:eastAsia="MS Gothic" w:hAnsi="MS Gothic" w:hint="eastAsia"/>
                          <w:lang w:val="en-US"/>
                        </w:rPr>
                        <w:t>☐</w:t>
                      </w:r>
                    </w:sdtContent>
                  </w:sdt>
                  <w:r w:rsidR="00B804F7">
                    <w:rPr>
                      <w:lang w:val="en-US"/>
                    </w:rPr>
                    <w:t xml:space="preserve"> &lt; 100 MB</w:t>
                  </w:r>
                </w:p>
                <w:p w14:paraId="731630E2" w14:textId="77777777" w:rsidR="00B804F7" w:rsidRDefault="00D2610B" w:rsidP="00B804F7">
                  <w:pPr>
                    <w:rPr>
                      <w:lang w:val="en-US"/>
                    </w:rPr>
                  </w:pPr>
                  <w:sdt>
                    <w:sdtPr>
                      <w:rPr>
                        <w:lang w:val="en-US"/>
                      </w:rPr>
                      <w:id w:val="2021117135"/>
                      <w14:checkbox>
                        <w14:checked w14:val="0"/>
                        <w14:checkedState w14:val="2612" w14:font="MS Gothic"/>
                        <w14:uncheckedState w14:val="2610" w14:font="MS Gothic"/>
                      </w14:checkbox>
                    </w:sdtPr>
                    <w:sdtEndPr/>
                    <w:sdtContent>
                      <w:r w:rsidR="00B804F7">
                        <w:rPr>
                          <w:rFonts w:ascii="MS Gothic" w:eastAsia="MS Gothic" w:hAnsi="MS Gothic" w:hint="eastAsia"/>
                          <w:lang w:val="en-US"/>
                        </w:rPr>
                        <w:t>☐</w:t>
                      </w:r>
                    </w:sdtContent>
                  </w:sdt>
                  <w:r w:rsidR="00B804F7" w:rsidRPr="00250516">
                    <w:rPr>
                      <w:lang w:val="en-US"/>
                    </w:rPr>
                    <w:t xml:space="preserve"> </w:t>
                  </w:r>
                  <w:r w:rsidR="00B804F7">
                    <w:rPr>
                      <w:lang w:val="en-US"/>
                    </w:rPr>
                    <w:t>&lt; 1 GB</w:t>
                  </w:r>
                </w:p>
                <w:p w14:paraId="355E5652" w14:textId="77777777" w:rsidR="00B804F7" w:rsidRDefault="00D2610B" w:rsidP="00B804F7">
                  <w:pPr>
                    <w:rPr>
                      <w:lang w:val="en-US"/>
                    </w:rPr>
                  </w:pPr>
                  <w:sdt>
                    <w:sdtPr>
                      <w:rPr>
                        <w:lang w:val="en-US"/>
                      </w:rPr>
                      <w:id w:val="-2046129595"/>
                      <w14:checkbox>
                        <w14:checked w14:val="1"/>
                        <w14:checkedState w14:val="2612" w14:font="MS Gothic"/>
                        <w14:uncheckedState w14:val="2610" w14:font="MS Gothic"/>
                      </w14:checkbox>
                    </w:sdtPr>
                    <w:sdtEndPr/>
                    <w:sdtContent>
                      <w:r w:rsidR="00B804F7">
                        <w:rPr>
                          <w:rFonts w:ascii="MS Gothic" w:eastAsia="MS Gothic" w:hAnsi="MS Gothic" w:hint="eastAsia"/>
                          <w:lang w:val="en-US"/>
                        </w:rPr>
                        <w:t>☒</w:t>
                      </w:r>
                    </w:sdtContent>
                  </w:sdt>
                  <w:r w:rsidR="00B804F7">
                    <w:rPr>
                      <w:lang w:val="en-US"/>
                    </w:rPr>
                    <w:t xml:space="preserve"> &lt; 100 GB</w:t>
                  </w:r>
                </w:p>
                <w:p w14:paraId="7F226A51" w14:textId="77777777" w:rsidR="00B804F7" w:rsidRDefault="00D2610B" w:rsidP="00B804F7">
                  <w:pPr>
                    <w:rPr>
                      <w:lang w:val="en-US"/>
                    </w:rPr>
                  </w:pPr>
                  <w:sdt>
                    <w:sdtPr>
                      <w:rPr>
                        <w:lang w:val="en-US"/>
                      </w:rPr>
                      <w:id w:val="-900517653"/>
                      <w14:checkbox>
                        <w14:checked w14:val="0"/>
                        <w14:checkedState w14:val="2612" w14:font="MS Gothic"/>
                        <w14:uncheckedState w14:val="2610" w14:font="MS Gothic"/>
                      </w14:checkbox>
                    </w:sdtPr>
                    <w:sdtEndPr/>
                    <w:sdtContent>
                      <w:r w:rsidR="00B804F7">
                        <w:rPr>
                          <w:rFonts w:ascii="MS Gothic" w:eastAsia="MS Gothic" w:hAnsi="MS Gothic" w:hint="eastAsia"/>
                          <w:lang w:val="en-US"/>
                        </w:rPr>
                        <w:t>☐</w:t>
                      </w:r>
                    </w:sdtContent>
                  </w:sdt>
                  <w:r w:rsidR="00B804F7">
                    <w:rPr>
                      <w:lang w:val="en-US"/>
                    </w:rPr>
                    <w:t xml:space="preserve"> &lt; 1 TB</w:t>
                  </w:r>
                </w:p>
                <w:p w14:paraId="6655A028" w14:textId="77777777" w:rsidR="00B804F7" w:rsidRDefault="00D2610B" w:rsidP="00B804F7">
                  <w:pPr>
                    <w:rPr>
                      <w:lang w:val="en-US"/>
                    </w:rPr>
                  </w:pPr>
                  <w:sdt>
                    <w:sdtPr>
                      <w:rPr>
                        <w:lang w:val="en-US"/>
                      </w:rPr>
                      <w:id w:val="-240263632"/>
                      <w14:checkbox>
                        <w14:checked w14:val="0"/>
                        <w14:checkedState w14:val="2612" w14:font="MS Gothic"/>
                        <w14:uncheckedState w14:val="2610" w14:font="MS Gothic"/>
                      </w14:checkbox>
                    </w:sdtPr>
                    <w:sdtEndPr/>
                    <w:sdtContent>
                      <w:r w:rsidR="00B804F7">
                        <w:rPr>
                          <w:rFonts w:ascii="MS Gothic" w:eastAsia="MS Gothic" w:hAnsi="MS Gothic" w:hint="eastAsia"/>
                          <w:lang w:val="en-US"/>
                        </w:rPr>
                        <w:t>☐</w:t>
                      </w:r>
                    </w:sdtContent>
                  </w:sdt>
                  <w:r w:rsidR="00B804F7">
                    <w:rPr>
                      <w:lang w:val="en-US"/>
                    </w:rPr>
                    <w:t xml:space="preserve"> &lt; 5 TB</w:t>
                  </w:r>
                </w:p>
                <w:p w14:paraId="7DEE0CBF" w14:textId="77777777" w:rsidR="00B804F7" w:rsidRDefault="00D2610B" w:rsidP="00B804F7">
                  <w:pPr>
                    <w:rPr>
                      <w:lang w:val="en-US"/>
                    </w:rPr>
                  </w:pPr>
                  <w:sdt>
                    <w:sdtPr>
                      <w:rPr>
                        <w:lang w:val="en-US"/>
                      </w:rPr>
                      <w:id w:val="901336947"/>
                      <w14:checkbox>
                        <w14:checked w14:val="0"/>
                        <w14:checkedState w14:val="2612" w14:font="MS Gothic"/>
                        <w14:uncheckedState w14:val="2610" w14:font="MS Gothic"/>
                      </w14:checkbox>
                    </w:sdtPr>
                    <w:sdtEndPr/>
                    <w:sdtContent>
                      <w:r w:rsidR="00B804F7">
                        <w:rPr>
                          <w:rFonts w:ascii="MS Gothic" w:eastAsia="MS Gothic" w:hAnsi="MS Gothic" w:hint="eastAsia"/>
                          <w:lang w:val="en-US"/>
                        </w:rPr>
                        <w:t>☐</w:t>
                      </w:r>
                    </w:sdtContent>
                  </w:sdt>
                  <w:r w:rsidR="00B804F7">
                    <w:rPr>
                      <w:lang w:val="en-US"/>
                    </w:rPr>
                    <w:t xml:space="preserve"> &lt; 10 TB</w:t>
                  </w:r>
                </w:p>
                <w:p w14:paraId="306C0302" w14:textId="77777777" w:rsidR="00B804F7" w:rsidRPr="00250516" w:rsidRDefault="00D2610B" w:rsidP="00B804F7">
                  <w:pPr>
                    <w:rPr>
                      <w:lang w:val="en-US"/>
                    </w:rPr>
                  </w:pPr>
                  <w:sdt>
                    <w:sdtPr>
                      <w:rPr>
                        <w:lang w:val="en-US"/>
                      </w:rPr>
                      <w:id w:val="947892585"/>
                      <w14:checkbox>
                        <w14:checked w14:val="0"/>
                        <w14:checkedState w14:val="2612" w14:font="MS Gothic"/>
                        <w14:uncheckedState w14:val="2610" w14:font="MS Gothic"/>
                      </w14:checkbox>
                    </w:sdtPr>
                    <w:sdtEndPr/>
                    <w:sdtContent>
                      <w:r w:rsidR="00B804F7">
                        <w:rPr>
                          <w:rFonts w:ascii="MS Gothic" w:eastAsia="MS Gothic" w:hAnsi="MS Gothic" w:hint="eastAsia"/>
                          <w:lang w:val="en-US"/>
                        </w:rPr>
                        <w:t>☐</w:t>
                      </w:r>
                    </w:sdtContent>
                  </w:sdt>
                  <w:r w:rsidR="00B804F7">
                    <w:rPr>
                      <w:lang w:val="en-US"/>
                    </w:rPr>
                    <w:t xml:space="preserve"> &lt; 50 TB</w:t>
                  </w:r>
                </w:p>
                <w:p w14:paraId="3ABC34E0" w14:textId="77777777" w:rsidR="00B804F7" w:rsidRDefault="00D2610B" w:rsidP="00B804F7">
                  <w:pPr>
                    <w:rPr>
                      <w:lang w:val="en-US"/>
                    </w:rPr>
                  </w:pPr>
                  <w:sdt>
                    <w:sdtPr>
                      <w:rPr>
                        <w:lang w:val="en-US"/>
                      </w:rPr>
                      <w:id w:val="1900777890"/>
                      <w14:checkbox>
                        <w14:checked w14:val="0"/>
                        <w14:checkedState w14:val="2612" w14:font="MS Gothic"/>
                        <w14:uncheckedState w14:val="2610" w14:font="MS Gothic"/>
                      </w14:checkbox>
                    </w:sdtPr>
                    <w:sdtEndPr/>
                    <w:sdtContent>
                      <w:r w:rsidR="00B804F7">
                        <w:rPr>
                          <w:rFonts w:ascii="MS Gothic" w:eastAsia="MS Gothic" w:hAnsi="MS Gothic" w:hint="eastAsia"/>
                          <w:lang w:val="en-US"/>
                        </w:rPr>
                        <w:t>☐</w:t>
                      </w:r>
                    </w:sdtContent>
                  </w:sdt>
                  <w:r w:rsidR="00B804F7" w:rsidRPr="00250516">
                    <w:rPr>
                      <w:lang w:val="en-US"/>
                    </w:rPr>
                    <w:t xml:space="preserve"> </w:t>
                  </w:r>
                  <w:r w:rsidR="00B804F7">
                    <w:rPr>
                      <w:lang w:val="en-US"/>
                    </w:rPr>
                    <w:t>&gt; 50 TB</w:t>
                  </w:r>
                </w:p>
                <w:p w14:paraId="61454459" w14:textId="77777777" w:rsidR="00B804F7" w:rsidRDefault="00D2610B" w:rsidP="00B804F7">
                  <w:pPr>
                    <w:rPr>
                      <w:lang w:val="en-US"/>
                    </w:rPr>
                  </w:pPr>
                  <w:sdt>
                    <w:sdtPr>
                      <w:rPr>
                        <w:lang w:val="en-US"/>
                      </w:rPr>
                      <w:id w:val="1184011475"/>
                      <w14:checkbox>
                        <w14:checked w14:val="0"/>
                        <w14:checkedState w14:val="2612" w14:font="MS Gothic"/>
                        <w14:uncheckedState w14:val="2610" w14:font="MS Gothic"/>
                      </w14:checkbox>
                    </w:sdtPr>
                    <w:sdtEndPr/>
                    <w:sdtContent>
                      <w:r w:rsidR="00B804F7">
                        <w:rPr>
                          <w:rFonts w:ascii="MS Gothic" w:eastAsia="MS Gothic" w:hAnsi="MS Gothic" w:hint="eastAsia"/>
                          <w:lang w:val="en-US"/>
                        </w:rPr>
                        <w:t>☐</w:t>
                      </w:r>
                    </w:sdtContent>
                  </w:sdt>
                  <w:r w:rsidR="00B804F7">
                    <w:rPr>
                      <w:lang w:val="en-US"/>
                    </w:rPr>
                    <w:t xml:space="preserve"> NA</w:t>
                  </w:r>
                </w:p>
                <w:p w14:paraId="1F7AE4DC" w14:textId="616B84EB" w:rsidR="00B804F7" w:rsidRDefault="00B804F7" w:rsidP="00B804F7">
                  <w:pPr>
                    <w:rPr>
                      <w:rFonts w:ascii="MS Gothic" w:eastAsia="MS Gothic" w:hAnsi="MS Gothic"/>
                      <w:lang w:val="en-US"/>
                    </w:rPr>
                  </w:pPr>
                </w:p>
              </w:tc>
              <w:tc>
                <w:tcPr>
                  <w:tcW w:w="2156" w:type="dxa"/>
                </w:tcPr>
                <w:p w14:paraId="48AA804C" w14:textId="2328F4AC" w:rsidR="00B804F7" w:rsidRDefault="00B804F7" w:rsidP="00B804F7">
                  <w:r>
                    <w:t>NA</w:t>
                  </w:r>
                </w:p>
              </w:tc>
            </w:tr>
            <w:tr w:rsidR="00B804F7" w14:paraId="756CA156" w14:textId="77777777" w:rsidTr="004C0A5C">
              <w:tc>
                <w:tcPr>
                  <w:tcW w:w="1446" w:type="dxa"/>
                </w:tcPr>
                <w:p w14:paraId="141CD99A" w14:textId="68D29266" w:rsidR="00B804F7" w:rsidRDefault="00B804F7" w:rsidP="00B804F7">
                  <w:r>
                    <w:t>Data of diabetes treatment devices </w:t>
                  </w:r>
                </w:p>
              </w:tc>
              <w:tc>
                <w:tcPr>
                  <w:tcW w:w="1984" w:type="dxa"/>
                </w:tcPr>
                <w:p w14:paraId="31D49395" w14:textId="71474AB6" w:rsidR="00B804F7" w:rsidRDefault="00B804F7" w:rsidP="00B804F7">
                  <w:r>
                    <w:t>Data of diabetes treatment devices including the 780G insulin pump (investigational device), (blinded)</w:t>
                  </w:r>
                  <w:r>
                    <w:br/>
                    <w:t xml:space="preserve">continuous glucose monitoring systems and other diabetes technologies </w:t>
                  </w:r>
                  <w:r>
                    <w:lastRenderedPageBreak/>
                    <w:t>which collect important treatment data.</w:t>
                  </w:r>
                </w:p>
              </w:tc>
              <w:tc>
                <w:tcPr>
                  <w:tcW w:w="2332" w:type="dxa"/>
                </w:tcPr>
                <w:p w14:paraId="0E508818" w14:textId="77777777" w:rsidR="00B804F7" w:rsidRPr="00250516" w:rsidRDefault="00D2610B" w:rsidP="00B804F7">
                  <w:pPr>
                    <w:rPr>
                      <w:lang w:val="en-US"/>
                    </w:rPr>
                  </w:pPr>
                  <w:sdt>
                    <w:sdtPr>
                      <w:rPr>
                        <w:lang w:val="en-US"/>
                      </w:rPr>
                      <w:id w:val="1585639563"/>
                      <w14:checkbox>
                        <w14:checked w14:val="1"/>
                        <w14:checkedState w14:val="2612" w14:font="MS Gothic"/>
                        <w14:uncheckedState w14:val="2610" w14:font="MS Gothic"/>
                      </w14:checkbox>
                    </w:sdtPr>
                    <w:sdtEndPr/>
                    <w:sdtContent>
                      <w:r w:rsidR="00B804F7">
                        <w:rPr>
                          <w:rFonts w:ascii="MS Gothic" w:eastAsia="MS Gothic" w:hAnsi="MS Gothic" w:hint="eastAsia"/>
                          <w:lang w:val="en-US"/>
                        </w:rPr>
                        <w:t>☒</w:t>
                      </w:r>
                    </w:sdtContent>
                  </w:sdt>
                  <w:r w:rsidR="00B804F7">
                    <w:rPr>
                      <w:lang w:val="en-US"/>
                    </w:rPr>
                    <w:t xml:space="preserve"> </w:t>
                  </w:r>
                  <w:r w:rsidR="00B804F7" w:rsidRPr="00250516">
                    <w:rPr>
                      <w:lang w:val="en-US"/>
                    </w:rPr>
                    <w:t>Generate new data</w:t>
                  </w:r>
                </w:p>
                <w:p w14:paraId="432E7C2B" w14:textId="4281BACA" w:rsidR="00B804F7" w:rsidRDefault="00D2610B" w:rsidP="00B804F7">
                  <w:pPr>
                    <w:rPr>
                      <w:rFonts w:ascii="MS Gothic" w:eastAsia="MS Gothic" w:hAnsi="MS Gothic"/>
                      <w:lang w:val="en-US"/>
                    </w:rPr>
                  </w:pPr>
                  <w:sdt>
                    <w:sdtPr>
                      <w:rPr>
                        <w:lang w:val="en-US"/>
                      </w:rPr>
                      <w:id w:val="1895618762"/>
                      <w14:checkbox>
                        <w14:checked w14:val="0"/>
                        <w14:checkedState w14:val="2612" w14:font="MS Gothic"/>
                        <w14:uncheckedState w14:val="2610" w14:font="MS Gothic"/>
                      </w14:checkbox>
                    </w:sdtPr>
                    <w:sdtEndPr/>
                    <w:sdtContent>
                      <w:r w:rsidR="00B804F7">
                        <w:rPr>
                          <w:rFonts w:ascii="MS Gothic" w:eastAsia="MS Gothic" w:hAnsi="MS Gothic" w:hint="eastAsia"/>
                          <w:lang w:val="en-US"/>
                        </w:rPr>
                        <w:t>☐</w:t>
                      </w:r>
                    </w:sdtContent>
                  </w:sdt>
                  <w:r w:rsidR="00B804F7" w:rsidRPr="00250516">
                    <w:rPr>
                      <w:lang w:val="en-US"/>
                    </w:rPr>
                    <w:t xml:space="preserve"> Reuse existing data</w:t>
                  </w:r>
                </w:p>
              </w:tc>
              <w:tc>
                <w:tcPr>
                  <w:tcW w:w="1354" w:type="dxa"/>
                </w:tcPr>
                <w:p w14:paraId="0A46224C" w14:textId="77777777" w:rsidR="00B804F7" w:rsidRPr="00250516" w:rsidRDefault="00D2610B" w:rsidP="00B804F7">
                  <w:pPr>
                    <w:rPr>
                      <w:lang w:val="en-US"/>
                    </w:rPr>
                  </w:pPr>
                  <w:sdt>
                    <w:sdtPr>
                      <w:rPr>
                        <w:lang w:val="en-US"/>
                      </w:rPr>
                      <w:id w:val="2110694409"/>
                      <w14:checkbox>
                        <w14:checked w14:val="1"/>
                        <w14:checkedState w14:val="2612" w14:font="MS Gothic"/>
                        <w14:uncheckedState w14:val="2610" w14:font="MS Gothic"/>
                      </w14:checkbox>
                    </w:sdtPr>
                    <w:sdtEndPr/>
                    <w:sdtContent>
                      <w:r w:rsidR="00B804F7">
                        <w:rPr>
                          <w:rFonts w:ascii="MS Gothic" w:eastAsia="MS Gothic" w:hAnsi="MS Gothic" w:hint="eastAsia"/>
                          <w:lang w:val="en-US"/>
                        </w:rPr>
                        <w:t>☒</w:t>
                      </w:r>
                    </w:sdtContent>
                  </w:sdt>
                  <w:r w:rsidR="00B804F7">
                    <w:rPr>
                      <w:lang w:val="en-US"/>
                    </w:rPr>
                    <w:t xml:space="preserve"> Digital</w:t>
                  </w:r>
                </w:p>
                <w:p w14:paraId="695E4A92" w14:textId="3F9E84CB" w:rsidR="00B804F7" w:rsidRDefault="00D2610B" w:rsidP="00B804F7">
                  <w:pPr>
                    <w:rPr>
                      <w:rFonts w:ascii="MS Gothic" w:eastAsia="MS Gothic" w:hAnsi="MS Gothic"/>
                      <w:lang w:val="en-US"/>
                    </w:rPr>
                  </w:pPr>
                  <w:sdt>
                    <w:sdtPr>
                      <w:rPr>
                        <w:lang w:val="en-US"/>
                      </w:rPr>
                      <w:id w:val="1471320200"/>
                      <w14:checkbox>
                        <w14:checked w14:val="0"/>
                        <w14:checkedState w14:val="2612" w14:font="MS Gothic"/>
                        <w14:uncheckedState w14:val="2610" w14:font="MS Gothic"/>
                      </w14:checkbox>
                    </w:sdtPr>
                    <w:sdtEndPr/>
                    <w:sdtContent>
                      <w:r w:rsidR="00B804F7">
                        <w:rPr>
                          <w:rFonts w:ascii="MS Gothic" w:eastAsia="MS Gothic" w:hAnsi="MS Gothic" w:hint="eastAsia"/>
                          <w:lang w:val="en-US"/>
                        </w:rPr>
                        <w:t>☐</w:t>
                      </w:r>
                    </w:sdtContent>
                  </w:sdt>
                  <w:r w:rsidR="00B804F7" w:rsidRPr="00250516">
                    <w:rPr>
                      <w:lang w:val="en-US"/>
                    </w:rPr>
                    <w:t xml:space="preserve"> </w:t>
                  </w:r>
                  <w:r w:rsidR="00B804F7">
                    <w:rPr>
                      <w:lang w:val="en-US"/>
                    </w:rPr>
                    <w:t>Physical</w:t>
                  </w:r>
                </w:p>
              </w:tc>
              <w:tc>
                <w:tcPr>
                  <w:tcW w:w="1984" w:type="dxa"/>
                </w:tcPr>
                <w:p w14:paraId="7039E51A" w14:textId="20C70911" w:rsidR="00B804F7" w:rsidRPr="00250516" w:rsidRDefault="00D2610B" w:rsidP="00B804F7">
                  <w:pPr>
                    <w:rPr>
                      <w:lang w:val="en-US"/>
                    </w:rPr>
                  </w:pPr>
                  <w:sdt>
                    <w:sdtPr>
                      <w:rPr>
                        <w:lang w:val="en-US"/>
                      </w:rPr>
                      <w:id w:val="-1142726682"/>
                      <w14:checkbox>
                        <w14:checked w14:val="1"/>
                        <w14:checkedState w14:val="2612" w14:font="MS Gothic"/>
                        <w14:uncheckedState w14:val="2610" w14:font="MS Gothic"/>
                      </w14:checkbox>
                    </w:sdtPr>
                    <w:sdtEndPr/>
                    <w:sdtContent>
                      <w:r w:rsidR="0084102B">
                        <w:rPr>
                          <w:rFonts w:ascii="MS Gothic" w:eastAsia="MS Gothic" w:hAnsi="MS Gothic" w:hint="eastAsia"/>
                          <w:lang w:val="en-US"/>
                        </w:rPr>
                        <w:t>☒</w:t>
                      </w:r>
                    </w:sdtContent>
                  </w:sdt>
                  <w:r w:rsidR="00B804F7">
                    <w:rPr>
                      <w:lang w:val="en-US"/>
                    </w:rPr>
                    <w:t xml:space="preserve"> Observational</w:t>
                  </w:r>
                </w:p>
                <w:p w14:paraId="78171200" w14:textId="157273AE" w:rsidR="00B804F7" w:rsidRDefault="00D2610B" w:rsidP="00B804F7">
                  <w:pPr>
                    <w:rPr>
                      <w:lang w:val="en-US"/>
                    </w:rPr>
                  </w:pPr>
                  <w:sdt>
                    <w:sdtPr>
                      <w:rPr>
                        <w:lang w:val="en-US"/>
                      </w:rPr>
                      <w:id w:val="1619341972"/>
                      <w14:checkbox>
                        <w14:checked w14:val="0"/>
                        <w14:checkedState w14:val="2612" w14:font="MS Gothic"/>
                        <w14:uncheckedState w14:val="2610" w14:font="MS Gothic"/>
                      </w14:checkbox>
                    </w:sdtPr>
                    <w:sdtEndPr/>
                    <w:sdtContent>
                      <w:r w:rsidR="00B804F7">
                        <w:rPr>
                          <w:rFonts w:ascii="MS Gothic" w:eastAsia="MS Gothic" w:hAnsi="MS Gothic" w:hint="eastAsia"/>
                          <w:lang w:val="en-US"/>
                        </w:rPr>
                        <w:t>☐</w:t>
                      </w:r>
                    </w:sdtContent>
                  </w:sdt>
                  <w:r w:rsidR="00B804F7" w:rsidRPr="00250516">
                    <w:rPr>
                      <w:lang w:val="en-US"/>
                    </w:rPr>
                    <w:t xml:space="preserve"> </w:t>
                  </w:r>
                  <w:r w:rsidR="00B804F7">
                    <w:rPr>
                      <w:lang w:val="en-US"/>
                    </w:rPr>
                    <w:t>Experimental</w:t>
                  </w:r>
                </w:p>
                <w:p w14:paraId="281A7812" w14:textId="77777777" w:rsidR="00B804F7" w:rsidRDefault="00D2610B" w:rsidP="00B804F7">
                  <w:pPr>
                    <w:rPr>
                      <w:lang w:val="en-US"/>
                    </w:rPr>
                  </w:pPr>
                  <w:sdt>
                    <w:sdtPr>
                      <w:rPr>
                        <w:lang w:val="en-US"/>
                      </w:rPr>
                      <w:id w:val="-1413998168"/>
                      <w14:checkbox>
                        <w14:checked w14:val="0"/>
                        <w14:checkedState w14:val="2612" w14:font="MS Gothic"/>
                        <w14:uncheckedState w14:val="2610" w14:font="MS Gothic"/>
                      </w14:checkbox>
                    </w:sdtPr>
                    <w:sdtEndPr/>
                    <w:sdtContent>
                      <w:r w:rsidR="00B804F7">
                        <w:rPr>
                          <w:rFonts w:ascii="MS Gothic" w:eastAsia="MS Gothic" w:hAnsi="MS Gothic" w:hint="eastAsia"/>
                          <w:lang w:val="en-US"/>
                        </w:rPr>
                        <w:t>☐</w:t>
                      </w:r>
                    </w:sdtContent>
                  </w:sdt>
                  <w:r w:rsidR="00B804F7">
                    <w:rPr>
                      <w:lang w:val="en-US"/>
                    </w:rPr>
                    <w:t xml:space="preserve"> Compiled/ aggregated data</w:t>
                  </w:r>
                </w:p>
                <w:p w14:paraId="1A7D1DF0" w14:textId="77777777" w:rsidR="00B804F7" w:rsidRDefault="00D2610B" w:rsidP="00B804F7">
                  <w:pPr>
                    <w:rPr>
                      <w:lang w:val="en-US"/>
                    </w:rPr>
                  </w:pPr>
                  <w:sdt>
                    <w:sdtPr>
                      <w:rPr>
                        <w:lang w:val="en-US"/>
                      </w:rPr>
                      <w:id w:val="-1839923673"/>
                      <w14:checkbox>
                        <w14:checked w14:val="0"/>
                        <w14:checkedState w14:val="2612" w14:font="MS Gothic"/>
                        <w14:uncheckedState w14:val="2610" w14:font="MS Gothic"/>
                      </w14:checkbox>
                    </w:sdtPr>
                    <w:sdtEndPr/>
                    <w:sdtContent>
                      <w:r w:rsidR="00B804F7">
                        <w:rPr>
                          <w:rFonts w:ascii="MS Gothic" w:eastAsia="MS Gothic" w:hAnsi="MS Gothic" w:hint="eastAsia"/>
                          <w:lang w:val="en-US"/>
                        </w:rPr>
                        <w:t>☐</w:t>
                      </w:r>
                    </w:sdtContent>
                  </w:sdt>
                  <w:r w:rsidR="00B804F7">
                    <w:rPr>
                      <w:lang w:val="en-US"/>
                    </w:rPr>
                    <w:t xml:space="preserve"> Simulation data</w:t>
                  </w:r>
                </w:p>
                <w:p w14:paraId="4CF23A08" w14:textId="50E6FF27" w:rsidR="00B804F7" w:rsidRDefault="00D2610B" w:rsidP="00B804F7">
                  <w:pPr>
                    <w:rPr>
                      <w:lang w:val="en-US"/>
                    </w:rPr>
                  </w:pPr>
                  <w:sdt>
                    <w:sdtPr>
                      <w:rPr>
                        <w:lang w:val="en-US"/>
                      </w:rPr>
                      <w:id w:val="-2126685713"/>
                      <w14:checkbox>
                        <w14:checked w14:val="1"/>
                        <w14:checkedState w14:val="2612" w14:font="MS Gothic"/>
                        <w14:uncheckedState w14:val="2610" w14:font="MS Gothic"/>
                      </w14:checkbox>
                    </w:sdtPr>
                    <w:sdtEndPr/>
                    <w:sdtContent>
                      <w:r w:rsidR="00B804F7">
                        <w:rPr>
                          <w:rFonts w:ascii="MS Gothic" w:eastAsia="MS Gothic" w:hAnsi="MS Gothic" w:hint="eastAsia"/>
                          <w:lang w:val="en-US"/>
                        </w:rPr>
                        <w:t>☒</w:t>
                      </w:r>
                    </w:sdtContent>
                  </w:sdt>
                  <w:r w:rsidR="00B804F7">
                    <w:rPr>
                      <w:lang w:val="en-US"/>
                    </w:rPr>
                    <w:t xml:space="preserve"> Software</w:t>
                  </w:r>
                </w:p>
                <w:p w14:paraId="03A92771" w14:textId="77777777" w:rsidR="00B804F7" w:rsidRDefault="00D2610B" w:rsidP="00B804F7">
                  <w:pPr>
                    <w:rPr>
                      <w:lang w:val="en-US"/>
                    </w:rPr>
                  </w:pPr>
                  <w:sdt>
                    <w:sdtPr>
                      <w:rPr>
                        <w:lang w:val="en-US"/>
                      </w:rPr>
                      <w:id w:val="2029903294"/>
                      <w14:checkbox>
                        <w14:checked w14:val="0"/>
                        <w14:checkedState w14:val="2612" w14:font="MS Gothic"/>
                        <w14:uncheckedState w14:val="2610" w14:font="MS Gothic"/>
                      </w14:checkbox>
                    </w:sdtPr>
                    <w:sdtEndPr/>
                    <w:sdtContent>
                      <w:r w:rsidR="00B804F7">
                        <w:rPr>
                          <w:rFonts w:ascii="MS Gothic" w:eastAsia="MS Gothic" w:hAnsi="MS Gothic" w:hint="eastAsia"/>
                          <w:lang w:val="en-US"/>
                        </w:rPr>
                        <w:t>☐</w:t>
                      </w:r>
                    </w:sdtContent>
                  </w:sdt>
                  <w:r w:rsidR="00B804F7">
                    <w:rPr>
                      <w:lang w:val="en-US"/>
                    </w:rPr>
                    <w:t xml:space="preserve"> Other</w:t>
                  </w:r>
                </w:p>
                <w:p w14:paraId="0B5AC80F" w14:textId="77777777" w:rsidR="00B804F7" w:rsidRDefault="00D2610B" w:rsidP="00B804F7">
                  <w:pPr>
                    <w:rPr>
                      <w:lang w:val="en-US"/>
                    </w:rPr>
                  </w:pPr>
                  <w:sdt>
                    <w:sdtPr>
                      <w:rPr>
                        <w:lang w:val="en-US"/>
                      </w:rPr>
                      <w:id w:val="751475864"/>
                      <w14:checkbox>
                        <w14:checked w14:val="0"/>
                        <w14:checkedState w14:val="2612" w14:font="MS Gothic"/>
                        <w14:uncheckedState w14:val="2610" w14:font="MS Gothic"/>
                      </w14:checkbox>
                    </w:sdtPr>
                    <w:sdtEndPr/>
                    <w:sdtContent>
                      <w:r w:rsidR="00B804F7">
                        <w:rPr>
                          <w:rFonts w:ascii="MS Gothic" w:eastAsia="MS Gothic" w:hAnsi="MS Gothic" w:hint="eastAsia"/>
                          <w:lang w:val="en-US"/>
                        </w:rPr>
                        <w:t>☐</w:t>
                      </w:r>
                    </w:sdtContent>
                  </w:sdt>
                  <w:r w:rsidR="00B804F7">
                    <w:rPr>
                      <w:lang w:val="en-US"/>
                    </w:rPr>
                    <w:t xml:space="preserve"> NA</w:t>
                  </w:r>
                </w:p>
                <w:p w14:paraId="615FB1C8" w14:textId="48D76318" w:rsidR="00B804F7" w:rsidRDefault="00B804F7" w:rsidP="00B804F7">
                  <w:pPr>
                    <w:rPr>
                      <w:rFonts w:ascii="MS Gothic" w:eastAsia="MS Gothic" w:hAnsi="MS Gothic"/>
                      <w:lang w:val="en-US"/>
                    </w:rPr>
                  </w:pPr>
                </w:p>
              </w:tc>
              <w:tc>
                <w:tcPr>
                  <w:tcW w:w="1985" w:type="dxa"/>
                </w:tcPr>
                <w:p w14:paraId="6537F568" w14:textId="77777777" w:rsidR="00B804F7" w:rsidRPr="00250516" w:rsidRDefault="00D2610B" w:rsidP="00B804F7">
                  <w:pPr>
                    <w:rPr>
                      <w:lang w:val="en-US"/>
                    </w:rPr>
                  </w:pPr>
                  <w:sdt>
                    <w:sdtPr>
                      <w:rPr>
                        <w:lang w:val="en-US"/>
                      </w:rPr>
                      <w:id w:val="-208795829"/>
                      <w14:checkbox>
                        <w14:checked w14:val="0"/>
                        <w14:checkedState w14:val="2612" w14:font="MS Gothic"/>
                        <w14:uncheckedState w14:val="2610" w14:font="MS Gothic"/>
                      </w14:checkbox>
                    </w:sdtPr>
                    <w:sdtEndPr/>
                    <w:sdtContent>
                      <w:r w:rsidR="00B804F7">
                        <w:rPr>
                          <w:rFonts w:ascii="MS Gothic" w:eastAsia="MS Gothic" w:hAnsi="MS Gothic" w:hint="eastAsia"/>
                          <w:lang w:val="en-US"/>
                        </w:rPr>
                        <w:t>☐</w:t>
                      </w:r>
                    </w:sdtContent>
                  </w:sdt>
                  <w:r w:rsidR="00B804F7">
                    <w:rPr>
                      <w:lang w:val="en-US"/>
                    </w:rPr>
                    <w:t xml:space="preserve"> .</w:t>
                  </w:r>
                  <w:proofErr w:type="spellStart"/>
                  <w:r w:rsidR="00B804F7">
                    <w:rPr>
                      <w:lang w:val="en-US"/>
                    </w:rPr>
                    <w:t>por</w:t>
                  </w:r>
                  <w:proofErr w:type="spellEnd"/>
                </w:p>
                <w:p w14:paraId="2ECE823B" w14:textId="77777777" w:rsidR="00B804F7" w:rsidRDefault="00D2610B" w:rsidP="00B804F7">
                  <w:pPr>
                    <w:rPr>
                      <w:lang w:val="en-US"/>
                    </w:rPr>
                  </w:pPr>
                  <w:sdt>
                    <w:sdtPr>
                      <w:rPr>
                        <w:lang w:val="en-US"/>
                      </w:rPr>
                      <w:id w:val="158197010"/>
                      <w14:checkbox>
                        <w14:checked w14:val="0"/>
                        <w14:checkedState w14:val="2612" w14:font="MS Gothic"/>
                        <w14:uncheckedState w14:val="2610" w14:font="MS Gothic"/>
                      </w14:checkbox>
                    </w:sdtPr>
                    <w:sdtEndPr/>
                    <w:sdtContent>
                      <w:r w:rsidR="00B804F7">
                        <w:rPr>
                          <w:rFonts w:ascii="MS Gothic" w:eastAsia="MS Gothic" w:hAnsi="MS Gothic" w:hint="eastAsia"/>
                          <w:lang w:val="en-US"/>
                        </w:rPr>
                        <w:t>☐</w:t>
                      </w:r>
                    </w:sdtContent>
                  </w:sdt>
                  <w:r w:rsidR="00B804F7" w:rsidRPr="00250516">
                    <w:rPr>
                      <w:lang w:val="en-US"/>
                    </w:rPr>
                    <w:t xml:space="preserve"> </w:t>
                  </w:r>
                  <w:r w:rsidR="00B804F7">
                    <w:rPr>
                      <w:lang w:val="en-US"/>
                    </w:rPr>
                    <w:t>.xml</w:t>
                  </w:r>
                </w:p>
                <w:p w14:paraId="4366D70B" w14:textId="77777777" w:rsidR="00B804F7" w:rsidRDefault="00D2610B" w:rsidP="00B804F7">
                  <w:pPr>
                    <w:rPr>
                      <w:lang w:val="en-US"/>
                    </w:rPr>
                  </w:pPr>
                  <w:sdt>
                    <w:sdtPr>
                      <w:rPr>
                        <w:lang w:val="en-US"/>
                      </w:rPr>
                      <w:id w:val="1322396524"/>
                      <w14:checkbox>
                        <w14:checked w14:val="0"/>
                        <w14:checkedState w14:val="2612" w14:font="MS Gothic"/>
                        <w14:uncheckedState w14:val="2610" w14:font="MS Gothic"/>
                      </w14:checkbox>
                    </w:sdtPr>
                    <w:sdtEndPr/>
                    <w:sdtContent>
                      <w:r w:rsidR="00B804F7">
                        <w:rPr>
                          <w:rFonts w:ascii="MS Gothic" w:eastAsia="MS Gothic" w:hAnsi="MS Gothic" w:hint="eastAsia"/>
                          <w:lang w:val="en-US"/>
                        </w:rPr>
                        <w:t>☐</w:t>
                      </w:r>
                    </w:sdtContent>
                  </w:sdt>
                  <w:r w:rsidR="00B804F7">
                    <w:rPr>
                      <w:lang w:val="en-US"/>
                    </w:rPr>
                    <w:t xml:space="preserve"> .tab</w:t>
                  </w:r>
                </w:p>
                <w:p w14:paraId="5B549105" w14:textId="77777777" w:rsidR="00B804F7" w:rsidRDefault="00D2610B" w:rsidP="00B804F7">
                  <w:pPr>
                    <w:rPr>
                      <w:lang w:val="en-US"/>
                    </w:rPr>
                  </w:pPr>
                  <w:sdt>
                    <w:sdtPr>
                      <w:rPr>
                        <w:lang w:val="en-US"/>
                      </w:rPr>
                      <w:id w:val="246611239"/>
                      <w14:checkbox>
                        <w14:checked w14:val="1"/>
                        <w14:checkedState w14:val="2612" w14:font="MS Gothic"/>
                        <w14:uncheckedState w14:val="2610" w14:font="MS Gothic"/>
                      </w14:checkbox>
                    </w:sdtPr>
                    <w:sdtEndPr/>
                    <w:sdtContent>
                      <w:r w:rsidR="00B804F7">
                        <w:rPr>
                          <w:rFonts w:ascii="MS Gothic" w:eastAsia="MS Gothic" w:hAnsi="MS Gothic" w:hint="eastAsia"/>
                          <w:lang w:val="en-US"/>
                        </w:rPr>
                        <w:t>☒</w:t>
                      </w:r>
                    </w:sdtContent>
                  </w:sdt>
                  <w:r w:rsidR="00B804F7">
                    <w:rPr>
                      <w:lang w:val="en-US"/>
                    </w:rPr>
                    <w:t xml:space="preserve"> .csv</w:t>
                  </w:r>
                </w:p>
                <w:p w14:paraId="564C465B" w14:textId="77777777" w:rsidR="00B804F7" w:rsidRDefault="00D2610B" w:rsidP="00B804F7">
                  <w:pPr>
                    <w:rPr>
                      <w:lang w:val="en-US"/>
                    </w:rPr>
                  </w:pPr>
                  <w:sdt>
                    <w:sdtPr>
                      <w:rPr>
                        <w:lang w:val="en-US"/>
                      </w:rPr>
                      <w:id w:val="779453918"/>
                      <w14:checkbox>
                        <w14:checked w14:val="1"/>
                        <w14:checkedState w14:val="2612" w14:font="MS Gothic"/>
                        <w14:uncheckedState w14:val="2610" w14:font="MS Gothic"/>
                      </w14:checkbox>
                    </w:sdtPr>
                    <w:sdtEndPr/>
                    <w:sdtContent>
                      <w:r w:rsidR="00B804F7">
                        <w:rPr>
                          <w:rFonts w:ascii="MS Gothic" w:eastAsia="MS Gothic" w:hAnsi="MS Gothic" w:hint="eastAsia"/>
                          <w:lang w:val="en-US"/>
                        </w:rPr>
                        <w:t>☒</w:t>
                      </w:r>
                    </w:sdtContent>
                  </w:sdt>
                  <w:r w:rsidR="00B804F7">
                    <w:rPr>
                      <w:lang w:val="en-US"/>
                    </w:rPr>
                    <w:t xml:space="preserve"> .pdf</w:t>
                  </w:r>
                </w:p>
                <w:p w14:paraId="4733ED38" w14:textId="77777777" w:rsidR="00B804F7" w:rsidRDefault="00D2610B" w:rsidP="00B804F7">
                  <w:pPr>
                    <w:rPr>
                      <w:lang w:val="en-US"/>
                    </w:rPr>
                  </w:pPr>
                  <w:sdt>
                    <w:sdtPr>
                      <w:rPr>
                        <w:lang w:val="en-US"/>
                      </w:rPr>
                      <w:id w:val="-337078536"/>
                      <w14:checkbox>
                        <w14:checked w14:val="0"/>
                        <w14:checkedState w14:val="2612" w14:font="MS Gothic"/>
                        <w14:uncheckedState w14:val="2610" w14:font="MS Gothic"/>
                      </w14:checkbox>
                    </w:sdtPr>
                    <w:sdtEndPr/>
                    <w:sdtContent>
                      <w:r w:rsidR="00B804F7">
                        <w:rPr>
                          <w:rFonts w:ascii="MS Gothic" w:eastAsia="MS Gothic" w:hAnsi="MS Gothic" w:hint="eastAsia"/>
                          <w:lang w:val="en-US"/>
                        </w:rPr>
                        <w:t>☐</w:t>
                      </w:r>
                    </w:sdtContent>
                  </w:sdt>
                  <w:r w:rsidR="00B804F7">
                    <w:rPr>
                      <w:lang w:val="en-US"/>
                    </w:rPr>
                    <w:t xml:space="preserve"> .txt</w:t>
                  </w:r>
                </w:p>
                <w:p w14:paraId="2E206738" w14:textId="77777777" w:rsidR="00B804F7" w:rsidRPr="00250516" w:rsidRDefault="00D2610B" w:rsidP="00B804F7">
                  <w:pPr>
                    <w:rPr>
                      <w:lang w:val="en-US"/>
                    </w:rPr>
                  </w:pPr>
                  <w:sdt>
                    <w:sdtPr>
                      <w:rPr>
                        <w:lang w:val="en-US"/>
                      </w:rPr>
                      <w:id w:val="276841663"/>
                      <w14:checkbox>
                        <w14:checked w14:val="0"/>
                        <w14:checkedState w14:val="2612" w14:font="MS Gothic"/>
                        <w14:uncheckedState w14:val="2610" w14:font="MS Gothic"/>
                      </w14:checkbox>
                    </w:sdtPr>
                    <w:sdtEndPr/>
                    <w:sdtContent>
                      <w:r w:rsidR="00B804F7">
                        <w:rPr>
                          <w:rFonts w:ascii="MS Gothic" w:eastAsia="MS Gothic" w:hAnsi="MS Gothic" w:hint="eastAsia"/>
                          <w:lang w:val="en-US"/>
                        </w:rPr>
                        <w:t>☐</w:t>
                      </w:r>
                    </w:sdtContent>
                  </w:sdt>
                  <w:r w:rsidR="00B804F7">
                    <w:rPr>
                      <w:lang w:val="en-US"/>
                    </w:rPr>
                    <w:t xml:space="preserve"> .rtf</w:t>
                  </w:r>
                </w:p>
                <w:p w14:paraId="2C249C12" w14:textId="77777777" w:rsidR="00B804F7" w:rsidRDefault="00D2610B" w:rsidP="00B804F7">
                  <w:pPr>
                    <w:rPr>
                      <w:lang w:val="en-US"/>
                    </w:rPr>
                  </w:pPr>
                  <w:sdt>
                    <w:sdtPr>
                      <w:rPr>
                        <w:lang w:val="en-US"/>
                      </w:rPr>
                      <w:id w:val="-116606842"/>
                      <w14:checkbox>
                        <w14:checked w14:val="0"/>
                        <w14:checkedState w14:val="2612" w14:font="MS Gothic"/>
                        <w14:uncheckedState w14:val="2610" w14:font="MS Gothic"/>
                      </w14:checkbox>
                    </w:sdtPr>
                    <w:sdtEndPr/>
                    <w:sdtContent>
                      <w:r w:rsidR="00B804F7">
                        <w:rPr>
                          <w:rFonts w:ascii="MS Gothic" w:eastAsia="MS Gothic" w:hAnsi="MS Gothic" w:hint="eastAsia"/>
                          <w:lang w:val="en-US"/>
                        </w:rPr>
                        <w:t>☐</w:t>
                      </w:r>
                    </w:sdtContent>
                  </w:sdt>
                  <w:r w:rsidR="00B804F7" w:rsidRPr="00250516">
                    <w:rPr>
                      <w:lang w:val="en-US"/>
                    </w:rPr>
                    <w:t xml:space="preserve"> </w:t>
                  </w:r>
                  <w:r w:rsidR="00B804F7">
                    <w:rPr>
                      <w:lang w:val="en-US"/>
                    </w:rPr>
                    <w:t>.dwg</w:t>
                  </w:r>
                </w:p>
                <w:p w14:paraId="13843862" w14:textId="77777777" w:rsidR="00B804F7" w:rsidRDefault="00D2610B" w:rsidP="00B804F7">
                  <w:pPr>
                    <w:rPr>
                      <w:lang w:val="en-US"/>
                    </w:rPr>
                  </w:pPr>
                  <w:sdt>
                    <w:sdtPr>
                      <w:rPr>
                        <w:lang w:val="en-US"/>
                      </w:rPr>
                      <w:id w:val="1482430873"/>
                      <w14:checkbox>
                        <w14:checked w14:val="0"/>
                        <w14:checkedState w14:val="2612" w14:font="MS Gothic"/>
                        <w14:uncheckedState w14:val="2610" w14:font="MS Gothic"/>
                      </w14:checkbox>
                    </w:sdtPr>
                    <w:sdtEndPr/>
                    <w:sdtContent>
                      <w:r w:rsidR="00B804F7">
                        <w:rPr>
                          <w:rFonts w:ascii="MS Gothic" w:eastAsia="MS Gothic" w:hAnsi="MS Gothic" w:hint="eastAsia"/>
                          <w:lang w:val="en-US"/>
                        </w:rPr>
                        <w:t>☐</w:t>
                      </w:r>
                    </w:sdtContent>
                  </w:sdt>
                  <w:r w:rsidR="00B804F7">
                    <w:rPr>
                      <w:lang w:val="en-US"/>
                    </w:rPr>
                    <w:t xml:space="preserve"> .tab</w:t>
                  </w:r>
                </w:p>
                <w:p w14:paraId="5273B2E9" w14:textId="77777777" w:rsidR="00B804F7" w:rsidRDefault="00D2610B" w:rsidP="00B804F7">
                  <w:pPr>
                    <w:rPr>
                      <w:lang w:val="en-US"/>
                    </w:rPr>
                  </w:pPr>
                  <w:sdt>
                    <w:sdtPr>
                      <w:rPr>
                        <w:lang w:val="en-US"/>
                      </w:rPr>
                      <w:id w:val="1556509745"/>
                      <w14:checkbox>
                        <w14:checked w14:val="0"/>
                        <w14:checkedState w14:val="2612" w14:font="MS Gothic"/>
                        <w14:uncheckedState w14:val="2610" w14:font="MS Gothic"/>
                      </w14:checkbox>
                    </w:sdtPr>
                    <w:sdtEndPr/>
                    <w:sdtContent>
                      <w:r w:rsidR="00B804F7">
                        <w:rPr>
                          <w:rFonts w:ascii="MS Gothic" w:eastAsia="MS Gothic" w:hAnsi="MS Gothic" w:hint="eastAsia"/>
                          <w:lang w:val="en-US"/>
                        </w:rPr>
                        <w:t>☐</w:t>
                      </w:r>
                    </w:sdtContent>
                  </w:sdt>
                  <w:r w:rsidR="00B804F7">
                    <w:rPr>
                      <w:lang w:val="en-US"/>
                    </w:rPr>
                    <w:t xml:space="preserve"> .</w:t>
                  </w:r>
                  <w:proofErr w:type="spellStart"/>
                  <w:r w:rsidR="00B804F7">
                    <w:rPr>
                      <w:lang w:val="en-US"/>
                    </w:rPr>
                    <w:t>gml</w:t>
                  </w:r>
                  <w:proofErr w:type="spellEnd"/>
                </w:p>
                <w:p w14:paraId="3BA36E09" w14:textId="77777777" w:rsidR="00B804F7" w:rsidRDefault="00D2610B" w:rsidP="00B804F7">
                  <w:pPr>
                    <w:rPr>
                      <w:lang w:val="en-US"/>
                    </w:rPr>
                  </w:pPr>
                  <w:sdt>
                    <w:sdtPr>
                      <w:rPr>
                        <w:lang w:val="en-US"/>
                      </w:rPr>
                      <w:id w:val="-963963075"/>
                      <w14:checkbox>
                        <w14:checked w14:val="0"/>
                        <w14:checkedState w14:val="2612" w14:font="MS Gothic"/>
                        <w14:uncheckedState w14:val="2610" w14:font="MS Gothic"/>
                      </w14:checkbox>
                    </w:sdtPr>
                    <w:sdtEndPr/>
                    <w:sdtContent>
                      <w:r w:rsidR="00B804F7">
                        <w:rPr>
                          <w:rFonts w:ascii="MS Gothic" w:eastAsia="MS Gothic" w:hAnsi="MS Gothic" w:hint="eastAsia"/>
                          <w:lang w:val="en-US"/>
                        </w:rPr>
                        <w:t>☐</w:t>
                      </w:r>
                    </w:sdtContent>
                  </w:sdt>
                  <w:r w:rsidR="00B804F7">
                    <w:rPr>
                      <w:lang w:val="en-US"/>
                    </w:rPr>
                    <w:t xml:space="preserve"> other: </w:t>
                  </w:r>
                </w:p>
                <w:p w14:paraId="2F343154" w14:textId="07C11D80" w:rsidR="00B804F7" w:rsidRDefault="00D2610B" w:rsidP="00B804F7">
                  <w:pPr>
                    <w:rPr>
                      <w:rFonts w:ascii="MS Gothic" w:eastAsia="MS Gothic" w:hAnsi="MS Gothic"/>
                      <w:lang w:val="en-US"/>
                    </w:rPr>
                  </w:pPr>
                  <w:sdt>
                    <w:sdtPr>
                      <w:rPr>
                        <w:lang w:val="en-US"/>
                      </w:rPr>
                      <w:id w:val="-811245644"/>
                      <w14:checkbox>
                        <w14:checked w14:val="0"/>
                        <w14:checkedState w14:val="2612" w14:font="MS Gothic"/>
                        <w14:uncheckedState w14:val="2610" w14:font="MS Gothic"/>
                      </w14:checkbox>
                    </w:sdtPr>
                    <w:sdtEndPr/>
                    <w:sdtContent>
                      <w:r w:rsidR="00B804F7">
                        <w:rPr>
                          <w:rFonts w:ascii="MS Gothic" w:eastAsia="MS Gothic" w:hAnsi="MS Gothic" w:hint="eastAsia"/>
                          <w:lang w:val="en-US"/>
                        </w:rPr>
                        <w:t>☐</w:t>
                      </w:r>
                    </w:sdtContent>
                  </w:sdt>
                  <w:r w:rsidR="00B804F7">
                    <w:rPr>
                      <w:lang w:val="en-US"/>
                    </w:rPr>
                    <w:t xml:space="preserve"> NA</w:t>
                  </w:r>
                </w:p>
              </w:tc>
              <w:tc>
                <w:tcPr>
                  <w:tcW w:w="2126" w:type="dxa"/>
                </w:tcPr>
                <w:p w14:paraId="4466E49A" w14:textId="77777777" w:rsidR="00B804F7" w:rsidRPr="00250516" w:rsidRDefault="00D2610B" w:rsidP="00B804F7">
                  <w:pPr>
                    <w:rPr>
                      <w:lang w:val="en-US"/>
                    </w:rPr>
                  </w:pPr>
                  <w:sdt>
                    <w:sdtPr>
                      <w:rPr>
                        <w:lang w:val="en-US"/>
                      </w:rPr>
                      <w:id w:val="472417933"/>
                      <w14:checkbox>
                        <w14:checked w14:val="0"/>
                        <w14:checkedState w14:val="2612" w14:font="MS Gothic"/>
                        <w14:uncheckedState w14:val="2610" w14:font="MS Gothic"/>
                      </w14:checkbox>
                    </w:sdtPr>
                    <w:sdtEndPr/>
                    <w:sdtContent>
                      <w:r w:rsidR="00B804F7">
                        <w:rPr>
                          <w:rFonts w:ascii="MS Gothic" w:eastAsia="MS Gothic" w:hAnsi="MS Gothic" w:hint="eastAsia"/>
                          <w:lang w:val="en-US"/>
                        </w:rPr>
                        <w:t>☐</w:t>
                      </w:r>
                    </w:sdtContent>
                  </w:sdt>
                  <w:r w:rsidR="00B804F7">
                    <w:rPr>
                      <w:lang w:val="en-US"/>
                    </w:rPr>
                    <w:t xml:space="preserve"> &lt; 100 MB</w:t>
                  </w:r>
                </w:p>
                <w:p w14:paraId="3A5CC635" w14:textId="77777777" w:rsidR="00B804F7" w:rsidRDefault="00D2610B" w:rsidP="00B804F7">
                  <w:pPr>
                    <w:rPr>
                      <w:lang w:val="en-US"/>
                    </w:rPr>
                  </w:pPr>
                  <w:sdt>
                    <w:sdtPr>
                      <w:rPr>
                        <w:lang w:val="en-US"/>
                      </w:rPr>
                      <w:id w:val="724876825"/>
                      <w14:checkbox>
                        <w14:checked w14:val="0"/>
                        <w14:checkedState w14:val="2612" w14:font="MS Gothic"/>
                        <w14:uncheckedState w14:val="2610" w14:font="MS Gothic"/>
                      </w14:checkbox>
                    </w:sdtPr>
                    <w:sdtEndPr/>
                    <w:sdtContent>
                      <w:r w:rsidR="00B804F7">
                        <w:rPr>
                          <w:rFonts w:ascii="MS Gothic" w:eastAsia="MS Gothic" w:hAnsi="MS Gothic" w:hint="eastAsia"/>
                          <w:lang w:val="en-US"/>
                        </w:rPr>
                        <w:t>☐</w:t>
                      </w:r>
                    </w:sdtContent>
                  </w:sdt>
                  <w:r w:rsidR="00B804F7" w:rsidRPr="00250516">
                    <w:rPr>
                      <w:lang w:val="en-US"/>
                    </w:rPr>
                    <w:t xml:space="preserve"> </w:t>
                  </w:r>
                  <w:r w:rsidR="00B804F7">
                    <w:rPr>
                      <w:lang w:val="en-US"/>
                    </w:rPr>
                    <w:t>&lt; 1 GB</w:t>
                  </w:r>
                </w:p>
                <w:p w14:paraId="142CA610" w14:textId="77777777" w:rsidR="00B804F7" w:rsidRDefault="00D2610B" w:rsidP="00B804F7">
                  <w:pPr>
                    <w:rPr>
                      <w:lang w:val="en-US"/>
                    </w:rPr>
                  </w:pPr>
                  <w:sdt>
                    <w:sdtPr>
                      <w:rPr>
                        <w:lang w:val="en-US"/>
                      </w:rPr>
                      <w:id w:val="977577112"/>
                      <w14:checkbox>
                        <w14:checked w14:val="1"/>
                        <w14:checkedState w14:val="2612" w14:font="MS Gothic"/>
                        <w14:uncheckedState w14:val="2610" w14:font="MS Gothic"/>
                      </w14:checkbox>
                    </w:sdtPr>
                    <w:sdtEndPr/>
                    <w:sdtContent>
                      <w:r w:rsidR="00B804F7">
                        <w:rPr>
                          <w:rFonts w:ascii="MS Gothic" w:eastAsia="MS Gothic" w:hAnsi="MS Gothic" w:hint="eastAsia"/>
                          <w:lang w:val="en-US"/>
                        </w:rPr>
                        <w:t>☒</w:t>
                      </w:r>
                    </w:sdtContent>
                  </w:sdt>
                  <w:r w:rsidR="00B804F7">
                    <w:rPr>
                      <w:lang w:val="en-US"/>
                    </w:rPr>
                    <w:t xml:space="preserve"> &lt; 100 GB</w:t>
                  </w:r>
                </w:p>
                <w:p w14:paraId="0FEB803E" w14:textId="77777777" w:rsidR="00B804F7" w:rsidRDefault="00D2610B" w:rsidP="00B804F7">
                  <w:pPr>
                    <w:rPr>
                      <w:lang w:val="en-US"/>
                    </w:rPr>
                  </w:pPr>
                  <w:sdt>
                    <w:sdtPr>
                      <w:rPr>
                        <w:lang w:val="en-US"/>
                      </w:rPr>
                      <w:id w:val="-951318825"/>
                      <w14:checkbox>
                        <w14:checked w14:val="0"/>
                        <w14:checkedState w14:val="2612" w14:font="MS Gothic"/>
                        <w14:uncheckedState w14:val="2610" w14:font="MS Gothic"/>
                      </w14:checkbox>
                    </w:sdtPr>
                    <w:sdtEndPr/>
                    <w:sdtContent>
                      <w:r w:rsidR="00B804F7">
                        <w:rPr>
                          <w:rFonts w:ascii="MS Gothic" w:eastAsia="MS Gothic" w:hAnsi="MS Gothic" w:hint="eastAsia"/>
                          <w:lang w:val="en-US"/>
                        </w:rPr>
                        <w:t>☐</w:t>
                      </w:r>
                    </w:sdtContent>
                  </w:sdt>
                  <w:r w:rsidR="00B804F7">
                    <w:rPr>
                      <w:lang w:val="en-US"/>
                    </w:rPr>
                    <w:t xml:space="preserve"> &lt; 1 TB</w:t>
                  </w:r>
                </w:p>
                <w:p w14:paraId="58A3887D" w14:textId="77777777" w:rsidR="00B804F7" w:rsidRDefault="00D2610B" w:rsidP="00B804F7">
                  <w:pPr>
                    <w:rPr>
                      <w:lang w:val="en-US"/>
                    </w:rPr>
                  </w:pPr>
                  <w:sdt>
                    <w:sdtPr>
                      <w:rPr>
                        <w:lang w:val="en-US"/>
                      </w:rPr>
                      <w:id w:val="-1264373320"/>
                      <w14:checkbox>
                        <w14:checked w14:val="0"/>
                        <w14:checkedState w14:val="2612" w14:font="MS Gothic"/>
                        <w14:uncheckedState w14:val="2610" w14:font="MS Gothic"/>
                      </w14:checkbox>
                    </w:sdtPr>
                    <w:sdtEndPr/>
                    <w:sdtContent>
                      <w:r w:rsidR="00B804F7">
                        <w:rPr>
                          <w:rFonts w:ascii="MS Gothic" w:eastAsia="MS Gothic" w:hAnsi="MS Gothic" w:hint="eastAsia"/>
                          <w:lang w:val="en-US"/>
                        </w:rPr>
                        <w:t>☐</w:t>
                      </w:r>
                    </w:sdtContent>
                  </w:sdt>
                  <w:r w:rsidR="00B804F7">
                    <w:rPr>
                      <w:lang w:val="en-US"/>
                    </w:rPr>
                    <w:t xml:space="preserve"> &lt; 5 TB</w:t>
                  </w:r>
                </w:p>
                <w:p w14:paraId="14B80592" w14:textId="77777777" w:rsidR="00B804F7" w:rsidRDefault="00D2610B" w:rsidP="00B804F7">
                  <w:pPr>
                    <w:rPr>
                      <w:lang w:val="en-US"/>
                    </w:rPr>
                  </w:pPr>
                  <w:sdt>
                    <w:sdtPr>
                      <w:rPr>
                        <w:lang w:val="en-US"/>
                      </w:rPr>
                      <w:id w:val="-1011376268"/>
                      <w14:checkbox>
                        <w14:checked w14:val="0"/>
                        <w14:checkedState w14:val="2612" w14:font="MS Gothic"/>
                        <w14:uncheckedState w14:val="2610" w14:font="MS Gothic"/>
                      </w14:checkbox>
                    </w:sdtPr>
                    <w:sdtEndPr/>
                    <w:sdtContent>
                      <w:r w:rsidR="00B804F7">
                        <w:rPr>
                          <w:rFonts w:ascii="MS Gothic" w:eastAsia="MS Gothic" w:hAnsi="MS Gothic" w:hint="eastAsia"/>
                          <w:lang w:val="en-US"/>
                        </w:rPr>
                        <w:t>☐</w:t>
                      </w:r>
                    </w:sdtContent>
                  </w:sdt>
                  <w:r w:rsidR="00B804F7">
                    <w:rPr>
                      <w:lang w:val="en-US"/>
                    </w:rPr>
                    <w:t xml:space="preserve"> &lt; 10 TB</w:t>
                  </w:r>
                </w:p>
                <w:p w14:paraId="72BA6390" w14:textId="77777777" w:rsidR="00B804F7" w:rsidRPr="00250516" w:rsidRDefault="00D2610B" w:rsidP="00B804F7">
                  <w:pPr>
                    <w:rPr>
                      <w:lang w:val="en-US"/>
                    </w:rPr>
                  </w:pPr>
                  <w:sdt>
                    <w:sdtPr>
                      <w:rPr>
                        <w:lang w:val="en-US"/>
                      </w:rPr>
                      <w:id w:val="2035771487"/>
                      <w14:checkbox>
                        <w14:checked w14:val="0"/>
                        <w14:checkedState w14:val="2612" w14:font="MS Gothic"/>
                        <w14:uncheckedState w14:val="2610" w14:font="MS Gothic"/>
                      </w14:checkbox>
                    </w:sdtPr>
                    <w:sdtEndPr/>
                    <w:sdtContent>
                      <w:r w:rsidR="00B804F7">
                        <w:rPr>
                          <w:rFonts w:ascii="MS Gothic" w:eastAsia="MS Gothic" w:hAnsi="MS Gothic" w:hint="eastAsia"/>
                          <w:lang w:val="en-US"/>
                        </w:rPr>
                        <w:t>☐</w:t>
                      </w:r>
                    </w:sdtContent>
                  </w:sdt>
                  <w:r w:rsidR="00B804F7">
                    <w:rPr>
                      <w:lang w:val="en-US"/>
                    </w:rPr>
                    <w:t xml:space="preserve"> &lt; 50 TB</w:t>
                  </w:r>
                </w:p>
                <w:p w14:paraId="738A8DFC" w14:textId="77777777" w:rsidR="00B804F7" w:rsidRDefault="00D2610B" w:rsidP="00B804F7">
                  <w:pPr>
                    <w:rPr>
                      <w:lang w:val="en-US"/>
                    </w:rPr>
                  </w:pPr>
                  <w:sdt>
                    <w:sdtPr>
                      <w:rPr>
                        <w:lang w:val="en-US"/>
                      </w:rPr>
                      <w:id w:val="1856851321"/>
                      <w14:checkbox>
                        <w14:checked w14:val="0"/>
                        <w14:checkedState w14:val="2612" w14:font="MS Gothic"/>
                        <w14:uncheckedState w14:val="2610" w14:font="MS Gothic"/>
                      </w14:checkbox>
                    </w:sdtPr>
                    <w:sdtEndPr/>
                    <w:sdtContent>
                      <w:r w:rsidR="00B804F7">
                        <w:rPr>
                          <w:rFonts w:ascii="MS Gothic" w:eastAsia="MS Gothic" w:hAnsi="MS Gothic" w:hint="eastAsia"/>
                          <w:lang w:val="en-US"/>
                        </w:rPr>
                        <w:t>☐</w:t>
                      </w:r>
                    </w:sdtContent>
                  </w:sdt>
                  <w:r w:rsidR="00B804F7" w:rsidRPr="00250516">
                    <w:rPr>
                      <w:lang w:val="en-US"/>
                    </w:rPr>
                    <w:t xml:space="preserve"> </w:t>
                  </w:r>
                  <w:r w:rsidR="00B804F7">
                    <w:rPr>
                      <w:lang w:val="en-US"/>
                    </w:rPr>
                    <w:t>&gt; 50 TB</w:t>
                  </w:r>
                </w:p>
                <w:p w14:paraId="2575F45C" w14:textId="77777777" w:rsidR="00B804F7" w:rsidRDefault="00D2610B" w:rsidP="00B804F7">
                  <w:pPr>
                    <w:rPr>
                      <w:lang w:val="en-US"/>
                    </w:rPr>
                  </w:pPr>
                  <w:sdt>
                    <w:sdtPr>
                      <w:rPr>
                        <w:lang w:val="en-US"/>
                      </w:rPr>
                      <w:id w:val="1712062243"/>
                      <w14:checkbox>
                        <w14:checked w14:val="0"/>
                        <w14:checkedState w14:val="2612" w14:font="MS Gothic"/>
                        <w14:uncheckedState w14:val="2610" w14:font="MS Gothic"/>
                      </w14:checkbox>
                    </w:sdtPr>
                    <w:sdtEndPr/>
                    <w:sdtContent>
                      <w:r w:rsidR="00B804F7">
                        <w:rPr>
                          <w:rFonts w:ascii="MS Gothic" w:eastAsia="MS Gothic" w:hAnsi="MS Gothic" w:hint="eastAsia"/>
                          <w:lang w:val="en-US"/>
                        </w:rPr>
                        <w:t>☐</w:t>
                      </w:r>
                    </w:sdtContent>
                  </w:sdt>
                  <w:r w:rsidR="00B804F7">
                    <w:rPr>
                      <w:lang w:val="en-US"/>
                    </w:rPr>
                    <w:t xml:space="preserve"> NA</w:t>
                  </w:r>
                </w:p>
                <w:p w14:paraId="00553E09" w14:textId="105FC074" w:rsidR="00B804F7" w:rsidRDefault="00B804F7" w:rsidP="00B804F7">
                  <w:pPr>
                    <w:rPr>
                      <w:rFonts w:ascii="MS Gothic" w:eastAsia="MS Gothic" w:hAnsi="MS Gothic"/>
                      <w:lang w:val="en-US"/>
                    </w:rPr>
                  </w:pPr>
                </w:p>
              </w:tc>
              <w:tc>
                <w:tcPr>
                  <w:tcW w:w="2156" w:type="dxa"/>
                </w:tcPr>
                <w:p w14:paraId="61397C91" w14:textId="397C3815" w:rsidR="00B804F7" w:rsidRDefault="00B804F7" w:rsidP="00B804F7">
                  <w:r>
                    <w:t>NA</w:t>
                  </w:r>
                </w:p>
              </w:tc>
            </w:tr>
            <w:tr w:rsidR="00B804F7" w14:paraId="3FC3C340" w14:textId="77777777" w:rsidTr="004C0A5C">
              <w:tc>
                <w:tcPr>
                  <w:tcW w:w="1446" w:type="dxa"/>
                </w:tcPr>
                <w:p w14:paraId="4B50E477" w14:textId="67B1978A" w:rsidR="00B804F7" w:rsidRDefault="00B804F7" w:rsidP="00B804F7">
                  <w:r>
                    <w:t>Blood samples</w:t>
                  </w:r>
                </w:p>
              </w:tc>
              <w:tc>
                <w:tcPr>
                  <w:tcW w:w="1984" w:type="dxa"/>
                </w:tcPr>
                <w:p w14:paraId="7959811E" w14:textId="230F69F1" w:rsidR="00B804F7" w:rsidRDefault="00B804F7" w:rsidP="00B804F7">
                  <w:r>
                    <w:t xml:space="preserve">At screening and the study visits, one encoded sample for central analysis of HbA1c is collected and two encoded samples for future analyses of novel biomarkers and metabolomics are collected. At delivery, one encoded sample for measurement of C-peptide and two encoded samples for future analyses of new </w:t>
                  </w:r>
                  <w:r>
                    <w:br/>
                    <w:t>biomarkers and metabolomics are collected.</w:t>
                  </w:r>
                </w:p>
              </w:tc>
              <w:tc>
                <w:tcPr>
                  <w:tcW w:w="2332" w:type="dxa"/>
                </w:tcPr>
                <w:p w14:paraId="459DB2BB" w14:textId="77777777" w:rsidR="00B804F7" w:rsidRPr="00250516" w:rsidRDefault="00D2610B" w:rsidP="00B804F7">
                  <w:pPr>
                    <w:rPr>
                      <w:lang w:val="en-US"/>
                    </w:rPr>
                  </w:pPr>
                  <w:sdt>
                    <w:sdtPr>
                      <w:rPr>
                        <w:lang w:val="en-US"/>
                      </w:rPr>
                      <w:id w:val="968790337"/>
                      <w14:checkbox>
                        <w14:checked w14:val="1"/>
                        <w14:checkedState w14:val="2612" w14:font="MS Gothic"/>
                        <w14:uncheckedState w14:val="2610" w14:font="MS Gothic"/>
                      </w14:checkbox>
                    </w:sdtPr>
                    <w:sdtEndPr/>
                    <w:sdtContent>
                      <w:r w:rsidR="00B804F7">
                        <w:rPr>
                          <w:rFonts w:ascii="MS Gothic" w:eastAsia="MS Gothic" w:hAnsi="MS Gothic" w:hint="eastAsia"/>
                          <w:lang w:val="en-US"/>
                        </w:rPr>
                        <w:t>☒</w:t>
                      </w:r>
                    </w:sdtContent>
                  </w:sdt>
                  <w:r w:rsidR="00B804F7">
                    <w:rPr>
                      <w:lang w:val="en-US"/>
                    </w:rPr>
                    <w:t xml:space="preserve"> </w:t>
                  </w:r>
                  <w:r w:rsidR="00B804F7" w:rsidRPr="00250516">
                    <w:rPr>
                      <w:lang w:val="en-US"/>
                    </w:rPr>
                    <w:t>Generate new data</w:t>
                  </w:r>
                </w:p>
                <w:p w14:paraId="79BB5E92" w14:textId="4DDE7C5C" w:rsidR="00B804F7" w:rsidRDefault="00D2610B" w:rsidP="00B804F7">
                  <w:pPr>
                    <w:rPr>
                      <w:rFonts w:ascii="MS Gothic" w:eastAsia="MS Gothic" w:hAnsi="MS Gothic"/>
                      <w:lang w:val="en-US"/>
                    </w:rPr>
                  </w:pPr>
                  <w:sdt>
                    <w:sdtPr>
                      <w:rPr>
                        <w:lang w:val="en-US"/>
                      </w:rPr>
                      <w:id w:val="-613519984"/>
                      <w14:checkbox>
                        <w14:checked w14:val="0"/>
                        <w14:checkedState w14:val="2612" w14:font="MS Gothic"/>
                        <w14:uncheckedState w14:val="2610" w14:font="MS Gothic"/>
                      </w14:checkbox>
                    </w:sdtPr>
                    <w:sdtEndPr/>
                    <w:sdtContent>
                      <w:r w:rsidR="00B804F7">
                        <w:rPr>
                          <w:rFonts w:ascii="MS Gothic" w:eastAsia="MS Gothic" w:hAnsi="MS Gothic" w:hint="eastAsia"/>
                          <w:lang w:val="en-US"/>
                        </w:rPr>
                        <w:t>☐</w:t>
                      </w:r>
                    </w:sdtContent>
                  </w:sdt>
                  <w:r w:rsidR="00B804F7" w:rsidRPr="00250516">
                    <w:rPr>
                      <w:lang w:val="en-US"/>
                    </w:rPr>
                    <w:t xml:space="preserve"> Reuse existing data</w:t>
                  </w:r>
                </w:p>
              </w:tc>
              <w:tc>
                <w:tcPr>
                  <w:tcW w:w="1354" w:type="dxa"/>
                </w:tcPr>
                <w:p w14:paraId="0F10B192" w14:textId="03BDA7E0" w:rsidR="00B804F7" w:rsidRPr="00250516" w:rsidRDefault="00D2610B" w:rsidP="00B804F7">
                  <w:pPr>
                    <w:rPr>
                      <w:lang w:val="en-US"/>
                    </w:rPr>
                  </w:pPr>
                  <w:sdt>
                    <w:sdtPr>
                      <w:rPr>
                        <w:lang w:val="en-US"/>
                      </w:rPr>
                      <w:id w:val="308138726"/>
                      <w14:checkbox>
                        <w14:checked w14:val="0"/>
                        <w14:checkedState w14:val="2612" w14:font="MS Gothic"/>
                        <w14:uncheckedState w14:val="2610" w14:font="MS Gothic"/>
                      </w14:checkbox>
                    </w:sdtPr>
                    <w:sdtEndPr/>
                    <w:sdtContent>
                      <w:r w:rsidR="00B804F7">
                        <w:rPr>
                          <w:rFonts w:ascii="MS Gothic" w:eastAsia="MS Gothic" w:hAnsi="MS Gothic" w:hint="eastAsia"/>
                          <w:lang w:val="en-US"/>
                        </w:rPr>
                        <w:t>☐</w:t>
                      </w:r>
                    </w:sdtContent>
                  </w:sdt>
                  <w:r w:rsidR="00B804F7">
                    <w:rPr>
                      <w:lang w:val="en-US"/>
                    </w:rPr>
                    <w:t xml:space="preserve"> Digital</w:t>
                  </w:r>
                </w:p>
                <w:p w14:paraId="2427FEDA" w14:textId="27052E98" w:rsidR="00B804F7" w:rsidRDefault="00D2610B" w:rsidP="00B804F7">
                  <w:pPr>
                    <w:rPr>
                      <w:rFonts w:ascii="MS Gothic" w:eastAsia="MS Gothic" w:hAnsi="MS Gothic"/>
                      <w:lang w:val="en-US"/>
                    </w:rPr>
                  </w:pPr>
                  <w:sdt>
                    <w:sdtPr>
                      <w:rPr>
                        <w:lang w:val="en-US"/>
                      </w:rPr>
                      <w:id w:val="671229400"/>
                      <w14:checkbox>
                        <w14:checked w14:val="1"/>
                        <w14:checkedState w14:val="2612" w14:font="MS Gothic"/>
                        <w14:uncheckedState w14:val="2610" w14:font="MS Gothic"/>
                      </w14:checkbox>
                    </w:sdtPr>
                    <w:sdtEndPr/>
                    <w:sdtContent>
                      <w:r w:rsidR="00B804F7">
                        <w:rPr>
                          <w:rFonts w:ascii="MS Gothic" w:eastAsia="MS Gothic" w:hAnsi="MS Gothic" w:hint="eastAsia"/>
                          <w:lang w:val="en-US"/>
                        </w:rPr>
                        <w:t>☒</w:t>
                      </w:r>
                    </w:sdtContent>
                  </w:sdt>
                  <w:r w:rsidR="00B804F7" w:rsidRPr="00250516">
                    <w:rPr>
                      <w:lang w:val="en-US"/>
                    </w:rPr>
                    <w:t xml:space="preserve"> </w:t>
                  </w:r>
                  <w:r w:rsidR="00B804F7">
                    <w:rPr>
                      <w:lang w:val="en-US"/>
                    </w:rPr>
                    <w:t>Physical</w:t>
                  </w:r>
                </w:p>
              </w:tc>
              <w:tc>
                <w:tcPr>
                  <w:tcW w:w="1984" w:type="dxa"/>
                </w:tcPr>
                <w:p w14:paraId="51BB58F8" w14:textId="77777777" w:rsidR="00B804F7" w:rsidRPr="00250516" w:rsidRDefault="00D2610B" w:rsidP="00B804F7">
                  <w:pPr>
                    <w:rPr>
                      <w:lang w:val="en-US"/>
                    </w:rPr>
                  </w:pPr>
                  <w:sdt>
                    <w:sdtPr>
                      <w:rPr>
                        <w:lang w:val="en-US"/>
                      </w:rPr>
                      <w:id w:val="-936913460"/>
                      <w14:checkbox>
                        <w14:checked w14:val="0"/>
                        <w14:checkedState w14:val="2612" w14:font="MS Gothic"/>
                        <w14:uncheckedState w14:val="2610" w14:font="MS Gothic"/>
                      </w14:checkbox>
                    </w:sdtPr>
                    <w:sdtEndPr/>
                    <w:sdtContent>
                      <w:r w:rsidR="00B804F7">
                        <w:rPr>
                          <w:rFonts w:ascii="MS Gothic" w:eastAsia="MS Gothic" w:hAnsi="MS Gothic" w:hint="eastAsia"/>
                          <w:lang w:val="en-US"/>
                        </w:rPr>
                        <w:t>☐</w:t>
                      </w:r>
                    </w:sdtContent>
                  </w:sdt>
                  <w:r w:rsidR="00B804F7">
                    <w:rPr>
                      <w:lang w:val="en-US"/>
                    </w:rPr>
                    <w:t xml:space="preserve"> Observational</w:t>
                  </w:r>
                </w:p>
                <w:p w14:paraId="1B50F1BF" w14:textId="5DFF781D" w:rsidR="00B804F7" w:rsidRDefault="00D2610B" w:rsidP="00B804F7">
                  <w:pPr>
                    <w:rPr>
                      <w:lang w:val="en-US"/>
                    </w:rPr>
                  </w:pPr>
                  <w:sdt>
                    <w:sdtPr>
                      <w:rPr>
                        <w:lang w:val="en-US"/>
                      </w:rPr>
                      <w:id w:val="1649092161"/>
                      <w14:checkbox>
                        <w14:checked w14:val="0"/>
                        <w14:checkedState w14:val="2612" w14:font="MS Gothic"/>
                        <w14:uncheckedState w14:val="2610" w14:font="MS Gothic"/>
                      </w14:checkbox>
                    </w:sdtPr>
                    <w:sdtEndPr/>
                    <w:sdtContent>
                      <w:r w:rsidR="00B804F7">
                        <w:rPr>
                          <w:rFonts w:ascii="MS Gothic" w:eastAsia="MS Gothic" w:hAnsi="MS Gothic" w:hint="eastAsia"/>
                          <w:lang w:val="en-US"/>
                        </w:rPr>
                        <w:t>☐</w:t>
                      </w:r>
                    </w:sdtContent>
                  </w:sdt>
                  <w:r w:rsidR="00B804F7" w:rsidRPr="00250516">
                    <w:rPr>
                      <w:lang w:val="en-US"/>
                    </w:rPr>
                    <w:t xml:space="preserve"> </w:t>
                  </w:r>
                  <w:r w:rsidR="00B804F7">
                    <w:rPr>
                      <w:lang w:val="en-US"/>
                    </w:rPr>
                    <w:t>Experimental</w:t>
                  </w:r>
                </w:p>
                <w:p w14:paraId="0B56E317" w14:textId="77777777" w:rsidR="00B804F7" w:rsidRDefault="00D2610B" w:rsidP="00B804F7">
                  <w:pPr>
                    <w:rPr>
                      <w:lang w:val="en-US"/>
                    </w:rPr>
                  </w:pPr>
                  <w:sdt>
                    <w:sdtPr>
                      <w:rPr>
                        <w:lang w:val="en-US"/>
                      </w:rPr>
                      <w:id w:val="-475135106"/>
                      <w14:checkbox>
                        <w14:checked w14:val="0"/>
                        <w14:checkedState w14:val="2612" w14:font="MS Gothic"/>
                        <w14:uncheckedState w14:val="2610" w14:font="MS Gothic"/>
                      </w14:checkbox>
                    </w:sdtPr>
                    <w:sdtEndPr/>
                    <w:sdtContent>
                      <w:r w:rsidR="00B804F7">
                        <w:rPr>
                          <w:rFonts w:ascii="MS Gothic" w:eastAsia="MS Gothic" w:hAnsi="MS Gothic" w:hint="eastAsia"/>
                          <w:lang w:val="en-US"/>
                        </w:rPr>
                        <w:t>☐</w:t>
                      </w:r>
                    </w:sdtContent>
                  </w:sdt>
                  <w:r w:rsidR="00B804F7">
                    <w:rPr>
                      <w:lang w:val="en-US"/>
                    </w:rPr>
                    <w:t xml:space="preserve"> Compiled/ aggregated data</w:t>
                  </w:r>
                </w:p>
                <w:p w14:paraId="1F528D66" w14:textId="77777777" w:rsidR="00B804F7" w:rsidRDefault="00D2610B" w:rsidP="00B804F7">
                  <w:pPr>
                    <w:rPr>
                      <w:lang w:val="en-US"/>
                    </w:rPr>
                  </w:pPr>
                  <w:sdt>
                    <w:sdtPr>
                      <w:rPr>
                        <w:lang w:val="en-US"/>
                      </w:rPr>
                      <w:id w:val="1381053782"/>
                      <w14:checkbox>
                        <w14:checked w14:val="0"/>
                        <w14:checkedState w14:val="2612" w14:font="MS Gothic"/>
                        <w14:uncheckedState w14:val="2610" w14:font="MS Gothic"/>
                      </w14:checkbox>
                    </w:sdtPr>
                    <w:sdtEndPr/>
                    <w:sdtContent>
                      <w:r w:rsidR="00B804F7">
                        <w:rPr>
                          <w:rFonts w:ascii="MS Gothic" w:eastAsia="MS Gothic" w:hAnsi="MS Gothic" w:hint="eastAsia"/>
                          <w:lang w:val="en-US"/>
                        </w:rPr>
                        <w:t>☐</w:t>
                      </w:r>
                    </w:sdtContent>
                  </w:sdt>
                  <w:r w:rsidR="00B804F7">
                    <w:rPr>
                      <w:lang w:val="en-US"/>
                    </w:rPr>
                    <w:t xml:space="preserve"> Simulation data</w:t>
                  </w:r>
                </w:p>
                <w:p w14:paraId="3D0743B1" w14:textId="737FBB77" w:rsidR="00B804F7" w:rsidRDefault="00D2610B" w:rsidP="00B804F7">
                  <w:pPr>
                    <w:rPr>
                      <w:lang w:val="en-US"/>
                    </w:rPr>
                  </w:pPr>
                  <w:sdt>
                    <w:sdtPr>
                      <w:rPr>
                        <w:lang w:val="en-US"/>
                      </w:rPr>
                      <w:id w:val="2139296874"/>
                      <w14:checkbox>
                        <w14:checked w14:val="0"/>
                        <w14:checkedState w14:val="2612" w14:font="MS Gothic"/>
                        <w14:uncheckedState w14:val="2610" w14:font="MS Gothic"/>
                      </w14:checkbox>
                    </w:sdtPr>
                    <w:sdtEndPr/>
                    <w:sdtContent>
                      <w:r w:rsidR="00B804F7">
                        <w:rPr>
                          <w:rFonts w:ascii="MS Gothic" w:eastAsia="MS Gothic" w:hAnsi="MS Gothic" w:hint="eastAsia"/>
                          <w:lang w:val="en-US"/>
                        </w:rPr>
                        <w:t>☐</w:t>
                      </w:r>
                    </w:sdtContent>
                  </w:sdt>
                  <w:r w:rsidR="00B804F7">
                    <w:rPr>
                      <w:lang w:val="en-US"/>
                    </w:rPr>
                    <w:t xml:space="preserve"> Software</w:t>
                  </w:r>
                </w:p>
                <w:p w14:paraId="5ABCBBA2" w14:textId="77777777" w:rsidR="00B804F7" w:rsidRDefault="00D2610B" w:rsidP="00B804F7">
                  <w:pPr>
                    <w:rPr>
                      <w:lang w:val="en-US"/>
                    </w:rPr>
                  </w:pPr>
                  <w:sdt>
                    <w:sdtPr>
                      <w:rPr>
                        <w:lang w:val="en-US"/>
                      </w:rPr>
                      <w:id w:val="1858085132"/>
                      <w14:checkbox>
                        <w14:checked w14:val="0"/>
                        <w14:checkedState w14:val="2612" w14:font="MS Gothic"/>
                        <w14:uncheckedState w14:val="2610" w14:font="MS Gothic"/>
                      </w14:checkbox>
                    </w:sdtPr>
                    <w:sdtEndPr/>
                    <w:sdtContent>
                      <w:r w:rsidR="00B804F7">
                        <w:rPr>
                          <w:rFonts w:ascii="MS Gothic" w:eastAsia="MS Gothic" w:hAnsi="MS Gothic" w:hint="eastAsia"/>
                          <w:lang w:val="en-US"/>
                        </w:rPr>
                        <w:t>☐</w:t>
                      </w:r>
                    </w:sdtContent>
                  </w:sdt>
                  <w:r w:rsidR="00B804F7">
                    <w:rPr>
                      <w:lang w:val="en-US"/>
                    </w:rPr>
                    <w:t xml:space="preserve"> Other</w:t>
                  </w:r>
                </w:p>
                <w:p w14:paraId="157729FE" w14:textId="728E4D08" w:rsidR="00B804F7" w:rsidRDefault="00D2610B" w:rsidP="00B804F7">
                  <w:pPr>
                    <w:rPr>
                      <w:lang w:val="en-US"/>
                    </w:rPr>
                  </w:pPr>
                  <w:sdt>
                    <w:sdtPr>
                      <w:rPr>
                        <w:lang w:val="en-US"/>
                      </w:rPr>
                      <w:id w:val="203449511"/>
                      <w14:checkbox>
                        <w14:checked w14:val="1"/>
                        <w14:checkedState w14:val="2612" w14:font="MS Gothic"/>
                        <w14:uncheckedState w14:val="2610" w14:font="MS Gothic"/>
                      </w14:checkbox>
                    </w:sdtPr>
                    <w:sdtEndPr/>
                    <w:sdtContent>
                      <w:r w:rsidR="00B804F7">
                        <w:rPr>
                          <w:rFonts w:ascii="MS Gothic" w:eastAsia="MS Gothic" w:hAnsi="MS Gothic" w:hint="eastAsia"/>
                          <w:lang w:val="en-US"/>
                        </w:rPr>
                        <w:t>☒</w:t>
                      </w:r>
                    </w:sdtContent>
                  </w:sdt>
                  <w:r w:rsidR="00B804F7">
                    <w:rPr>
                      <w:lang w:val="en-US"/>
                    </w:rPr>
                    <w:t xml:space="preserve"> NA</w:t>
                  </w:r>
                </w:p>
                <w:p w14:paraId="2D68B5C2" w14:textId="1DDDE12B" w:rsidR="00B804F7" w:rsidRDefault="00B804F7" w:rsidP="00B804F7">
                  <w:pPr>
                    <w:rPr>
                      <w:rFonts w:ascii="MS Gothic" w:eastAsia="MS Gothic" w:hAnsi="MS Gothic"/>
                      <w:lang w:val="en-US"/>
                    </w:rPr>
                  </w:pPr>
                </w:p>
              </w:tc>
              <w:tc>
                <w:tcPr>
                  <w:tcW w:w="1985" w:type="dxa"/>
                </w:tcPr>
                <w:p w14:paraId="07BCFBAB" w14:textId="77777777" w:rsidR="00B804F7" w:rsidRPr="00250516" w:rsidRDefault="00D2610B" w:rsidP="00B804F7">
                  <w:pPr>
                    <w:rPr>
                      <w:lang w:val="en-US"/>
                    </w:rPr>
                  </w:pPr>
                  <w:sdt>
                    <w:sdtPr>
                      <w:rPr>
                        <w:lang w:val="en-US"/>
                      </w:rPr>
                      <w:id w:val="495844221"/>
                      <w14:checkbox>
                        <w14:checked w14:val="0"/>
                        <w14:checkedState w14:val="2612" w14:font="MS Gothic"/>
                        <w14:uncheckedState w14:val="2610" w14:font="MS Gothic"/>
                      </w14:checkbox>
                    </w:sdtPr>
                    <w:sdtEndPr/>
                    <w:sdtContent>
                      <w:r w:rsidR="00B804F7">
                        <w:rPr>
                          <w:rFonts w:ascii="MS Gothic" w:eastAsia="MS Gothic" w:hAnsi="MS Gothic" w:hint="eastAsia"/>
                          <w:lang w:val="en-US"/>
                        </w:rPr>
                        <w:t>☐</w:t>
                      </w:r>
                    </w:sdtContent>
                  </w:sdt>
                  <w:r w:rsidR="00B804F7">
                    <w:rPr>
                      <w:lang w:val="en-US"/>
                    </w:rPr>
                    <w:t xml:space="preserve"> .</w:t>
                  </w:r>
                  <w:proofErr w:type="spellStart"/>
                  <w:r w:rsidR="00B804F7">
                    <w:rPr>
                      <w:lang w:val="en-US"/>
                    </w:rPr>
                    <w:t>por</w:t>
                  </w:r>
                  <w:proofErr w:type="spellEnd"/>
                </w:p>
                <w:p w14:paraId="780F8E22" w14:textId="77777777" w:rsidR="00B804F7" w:rsidRDefault="00D2610B" w:rsidP="00B804F7">
                  <w:pPr>
                    <w:rPr>
                      <w:lang w:val="en-US"/>
                    </w:rPr>
                  </w:pPr>
                  <w:sdt>
                    <w:sdtPr>
                      <w:rPr>
                        <w:lang w:val="en-US"/>
                      </w:rPr>
                      <w:id w:val="1625729717"/>
                      <w14:checkbox>
                        <w14:checked w14:val="0"/>
                        <w14:checkedState w14:val="2612" w14:font="MS Gothic"/>
                        <w14:uncheckedState w14:val="2610" w14:font="MS Gothic"/>
                      </w14:checkbox>
                    </w:sdtPr>
                    <w:sdtEndPr/>
                    <w:sdtContent>
                      <w:r w:rsidR="00B804F7">
                        <w:rPr>
                          <w:rFonts w:ascii="MS Gothic" w:eastAsia="MS Gothic" w:hAnsi="MS Gothic" w:hint="eastAsia"/>
                          <w:lang w:val="en-US"/>
                        </w:rPr>
                        <w:t>☐</w:t>
                      </w:r>
                    </w:sdtContent>
                  </w:sdt>
                  <w:r w:rsidR="00B804F7" w:rsidRPr="00250516">
                    <w:rPr>
                      <w:lang w:val="en-US"/>
                    </w:rPr>
                    <w:t xml:space="preserve"> </w:t>
                  </w:r>
                  <w:r w:rsidR="00B804F7">
                    <w:rPr>
                      <w:lang w:val="en-US"/>
                    </w:rPr>
                    <w:t>.xml</w:t>
                  </w:r>
                </w:p>
                <w:p w14:paraId="07CCA557" w14:textId="77777777" w:rsidR="00B804F7" w:rsidRDefault="00D2610B" w:rsidP="00B804F7">
                  <w:pPr>
                    <w:rPr>
                      <w:lang w:val="en-US"/>
                    </w:rPr>
                  </w:pPr>
                  <w:sdt>
                    <w:sdtPr>
                      <w:rPr>
                        <w:lang w:val="en-US"/>
                      </w:rPr>
                      <w:id w:val="1422838048"/>
                      <w14:checkbox>
                        <w14:checked w14:val="0"/>
                        <w14:checkedState w14:val="2612" w14:font="MS Gothic"/>
                        <w14:uncheckedState w14:val="2610" w14:font="MS Gothic"/>
                      </w14:checkbox>
                    </w:sdtPr>
                    <w:sdtEndPr/>
                    <w:sdtContent>
                      <w:r w:rsidR="00B804F7">
                        <w:rPr>
                          <w:rFonts w:ascii="MS Gothic" w:eastAsia="MS Gothic" w:hAnsi="MS Gothic" w:hint="eastAsia"/>
                          <w:lang w:val="en-US"/>
                        </w:rPr>
                        <w:t>☐</w:t>
                      </w:r>
                    </w:sdtContent>
                  </w:sdt>
                  <w:r w:rsidR="00B804F7">
                    <w:rPr>
                      <w:lang w:val="en-US"/>
                    </w:rPr>
                    <w:t xml:space="preserve"> .tab</w:t>
                  </w:r>
                </w:p>
                <w:p w14:paraId="50EFBF2A" w14:textId="0A6AA7F9" w:rsidR="00B804F7" w:rsidRDefault="00D2610B" w:rsidP="00B804F7">
                  <w:pPr>
                    <w:rPr>
                      <w:lang w:val="en-US"/>
                    </w:rPr>
                  </w:pPr>
                  <w:sdt>
                    <w:sdtPr>
                      <w:rPr>
                        <w:lang w:val="en-US"/>
                      </w:rPr>
                      <w:id w:val="1144315514"/>
                      <w14:checkbox>
                        <w14:checked w14:val="0"/>
                        <w14:checkedState w14:val="2612" w14:font="MS Gothic"/>
                        <w14:uncheckedState w14:val="2610" w14:font="MS Gothic"/>
                      </w14:checkbox>
                    </w:sdtPr>
                    <w:sdtEndPr/>
                    <w:sdtContent>
                      <w:r w:rsidR="00B804F7">
                        <w:rPr>
                          <w:rFonts w:ascii="MS Gothic" w:eastAsia="MS Gothic" w:hAnsi="MS Gothic" w:hint="eastAsia"/>
                          <w:lang w:val="en-US"/>
                        </w:rPr>
                        <w:t>☐</w:t>
                      </w:r>
                    </w:sdtContent>
                  </w:sdt>
                  <w:r w:rsidR="00B804F7">
                    <w:rPr>
                      <w:lang w:val="en-US"/>
                    </w:rPr>
                    <w:t xml:space="preserve"> .csv</w:t>
                  </w:r>
                </w:p>
                <w:p w14:paraId="18858FD1" w14:textId="584D848C" w:rsidR="00B804F7" w:rsidRDefault="00D2610B" w:rsidP="00B804F7">
                  <w:pPr>
                    <w:rPr>
                      <w:lang w:val="en-US"/>
                    </w:rPr>
                  </w:pPr>
                  <w:sdt>
                    <w:sdtPr>
                      <w:rPr>
                        <w:lang w:val="en-US"/>
                      </w:rPr>
                      <w:id w:val="1508790850"/>
                      <w14:checkbox>
                        <w14:checked w14:val="0"/>
                        <w14:checkedState w14:val="2612" w14:font="MS Gothic"/>
                        <w14:uncheckedState w14:val="2610" w14:font="MS Gothic"/>
                      </w14:checkbox>
                    </w:sdtPr>
                    <w:sdtEndPr/>
                    <w:sdtContent>
                      <w:r w:rsidR="00B804F7">
                        <w:rPr>
                          <w:rFonts w:ascii="MS Gothic" w:eastAsia="MS Gothic" w:hAnsi="MS Gothic" w:hint="eastAsia"/>
                          <w:lang w:val="en-US"/>
                        </w:rPr>
                        <w:t>☐</w:t>
                      </w:r>
                    </w:sdtContent>
                  </w:sdt>
                  <w:r w:rsidR="00B804F7">
                    <w:rPr>
                      <w:lang w:val="en-US"/>
                    </w:rPr>
                    <w:t xml:space="preserve"> .pdf</w:t>
                  </w:r>
                </w:p>
                <w:p w14:paraId="56EB0B6F" w14:textId="77777777" w:rsidR="00B804F7" w:rsidRDefault="00D2610B" w:rsidP="00B804F7">
                  <w:pPr>
                    <w:rPr>
                      <w:lang w:val="en-US"/>
                    </w:rPr>
                  </w:pPr>
                  <w:sdt>
                    <w:sdtPr>
                      <w:rPr>
                        <w:lang w:val="en-US"/>
                      </w:rPr>
                      <w:id w:val="-145368083"/>
                      <w14:checkbox>
                        <w14:checked w14:val="0"/>
                        <w14:checkedState w14:val="2612" w14:font="MS Gothic"/>
                        <w14:uncheckedState w14:val="2610" w14:font="MS Gothic"/>
                      </w14:checkbox>
                    </w:sdtPr>
                    <w:sdtEndPr/>
                    <w:sdtContent>
                      <w:r w:rsidR="00B804F7">
                        <w:rPr>
                          <w:rFonts w:ascii="MS Gothic" w:eastAsia="MS Gothic" w:hAnsi="MS Gothic" w:hint="eastAsia"/>
                          <w:lang w:val="en-US"/>
                        </w:rPr>
                        <w:t>☐</w:t>
                      </w:r>
                    </w:sdtContent>
                  </w:sdt>
                  <w:r w:rsidR="00B804F7">
                    <w:rPr>
                      <w:lang w:val="en-US"/>
                    </w:rPr>
                    <w:t xml:space="preserve"> .txt</w:t>
                  </w:r>
                </w:p>
                <w:p w14:paraId="1222783F" w14:textId="77777777" w:rsidR="00B804F7" w:rsidRPr="00250516" w:rsidRDefault="00D2610B" w:rsidP="00B804F7">
                  <w:pPr>
                    <w:rPr>
                      <w:lang w:val="en-US"/>
                    </w:rPr>
                  </w:pPr>
                  <w:sdt>
                    <w:sdtPr>
                      <w:rPr>
                        <w:lang w:val="en-US"/>
                      </w:rPr>
                      <w:id w:val="1857233144"/>
                      <w14:checkbox>
                        <w14:checked w14:val="0"/>
                        <w14:checkedState w14:val="2612" w14:font="MS Gothic"/>
                        <w14:uncheckedState w14:val="2610" w14:font="MS Gothic"/>
                      </w14:checkbox>
                    </w:sdtPr>
                    <w:sdtEndPr/>
                    <w:sdtContent>
                      <w:r w:rsidR="00B804F7">
                        <w:rPr>
                          <w:rFonts w:ascii="MS Gothic" w:eastAsia="MS Gothic" w:hAnsi="MS Gothic" w:hint="eastAsia"/>
                          <w:lang w:val="en-US"/>
                        </w:rPr>
                        <w:t>☐</w:t>
                      </w:r>
                    </w:sdtContent>
                  </w:sdt>
                  <w:r w:rsidR="00B804F7">
                    <w:rPr>
                      <w:lang w:val="en-US"/>
                    </w:rPr>
                    <w:t xml:space="preserve"> .rtf</w:t>
                  </w:r>
                </w:p>
                <w:p w14:paraId="4F6BB0F9" w14:textId="77777777" w:rsidR="00B804F7" w:rsidRDefault="00D2610B" w:rsidP="00B804F7">
                  <w:pPr>
                    <w:rPr>
                      <w:lang w:val="en-US"/>
                    </w:rPr>
                  </w:pPr>
                  <w:sdt>
                    <w:sdtPr>
                      <w:rPr>
                        <w:lang w:val="en-US"/>
                      </w:rPr>
                      <w:id w:val="420838545"/>
                      <w14:checkbox>
                        <w14:checked w14:val="0"/>
                        <w14:checkedState w14:val="2612" w14:font="MS Gothic"/>
                        <w14:uncheckedState w14:val="2610" w14:font="MS Gothic"/>
                      </w14:checkbox>
                    </w:sdtPr>
                    <w:sdtEndPr/>
                    <w:sdtContent>
                      <w:r w:rsidR="00B804F7">
                        <w:rPr>
                          <w:rFonts w:ascii="MS Gothic" w:eastAsia="MS Gothic" w:hAnsi="MS Gothic" w:hint="eastAsia"/>
                          <w:lang w:val="en-US"/>
                        </w:rPr>
                        <w:t>☐</w:t>
                      </w:r>
                    </w:sdtContent>
                  </w:sdt>
                  <w:r w:rsidR="00B804F7" w:rsidRPr="00250516">
                    <w:rPr>
                      <w:lang w:val="en-US"/>
                    </w:rPr>
                    <w:t xml:space="preserve"> </w:t>
                  </w:r>
                  <w:r w:rsidR="00B804F7">
                    <w:rPr>
                      <w:lang w:val="en-US"/>
                    </w:rPr>
                    <w:t>.dwg</w:t>
                  </w:r>
                </w:p>
                <w:p w14:paraId="7171211D" w14:textId="77777777" w:rsidR="00B804F7" w:rsidRDefault="00D2610B" w:rsidP="00B804F7">
                  <w:pPr>
                    <w:rPr>
                      <w:lang w:val="en-US"/>
                    </w:rPr>
                  </w:pPr>
                  <w:sdt>
                    <w:sdtPr>
                      <w:rPr>
                        <w:lang w:val="en-US"/>
                      </w:rPr>
                      <w:id w:val="671227540"/>
                      <w14:checkbox>
                        <w14:checked w14:val="0"/>
                        <w14:checkedState w14:val="2612" w14:font="MS Gothic"/>
                        <w14:uncheckedState w14:val="2610" w14:font="MS Gothic"/>
                      </w14:checkbox>
                    </w:sdtPr>
                    <w:sdtEndPr/>
                    <w:sdtContent>
                      <w:r w:rsidR="00B804F7">
                        <w:rPr>
                          <w:rFonts w:ascii="MS Gothic" w:eastAsia="MS Gothic" w:hAnsi="MS Gothic" w:hint="eastAsia"/>
                          <w:lang w:val="en-US"/>
                        </w:rPr>
                        <w:t>☐</w:t>
                      </w:r>
                    </w:sdtContent>
                  </w:sdt>
                  <w:r w:rsidR="00B804F7">
                    <w:rPr>
                      <w:lang w:val="en-US"/>
                    </w:rPr>
                    <w:t xml:space="preserve"> .tab</w:t>
                  </w:r>
                </w:p>
                <w:p w14:paraId="1C103B84" w14:textId="77777777" w:rsidR="00B804F7" w:rsidRDefault="00D2610B" w:rsidP="00B804F7">
                  <w:pPr>
                    <w:rPr>
                      <w:lang w:val="en-US"/>
                    </w:rPr>
                  </w:pPr>
                  <w:sdt>
                    <w:sdtPr>
                      <w:rPr>
                        <w:lang w:val="en-US"/>
                      </w:rPr>
                      <w:id w:val="1880827539"/>
                      <w14:checkbox>
                        <w14:checked w14:val="0"/>
                        <w14:checkedState w14:val="2612" w14:font="MS Gothic"/>
                        <w14:uncheckedState w14:val="2610" w14:font="MS Gothic"/>
                      </w14:checkbox>
                    </w:sdtPr>
                    <w:sdtEndPr/>
                    <w:sdtContent>
                      <w:r w:rsidR="00B804F7">
                        <w:rPr>
                          <w:rFonts w:ascii="MS Gothic" w:eastAsia="MS Gothic" w:hAnsi="MS Gothic" w:hint="eastAsia"/>
                          <w:lang w:val="en-US"/>
                        </w:rPr>
                        <w:t>☐</w:t>
                      </w:r>
                    </w:sdtContent>
                  </w:sdt>
                  <w:r w:rsidR="00B804F7">
                    <w:rPr>
                      <w:lang w:val="en-US"/>
                    </w:rPr>
                    <w:t xml:space="preserve"> .</w:t>
                  </w:r>
                  <w:proofErr w:type="spellStart"/>
                  <w:r w:rsidR="00B804F7">
                    <w:rPr>
                      <w:lang w:val="en-US"/>
                    </w:rPr>
                    <w:t>gml</w:t>
                  </w:r>
                  <w:proofErr w:type="spellEnd"/>
                </w:p>
                <w:p w14:paraId="35C7F2AC" w14:textId="77777777" w:rsidR="00B804F7" w:rsidRDefault="00D2610B" w:rsidP="00B804F7">
                  <w:pPr>
                    <w:rPr>
                      <w:lang w:val="en-US"/>
                    </w:rPr>
                  </w:pPr>
                  <w:sdt>
                    <w:sdtPr>
                      <w:rPr>
                        <w:lang w:val="en-US"/>
                      </w:rPr>
                      <w:id w:val="732430000"/>
                      <w14:checkbox>
                        <w14:checked w14:val="0"/>
                        <w14:checkedState w14:val="2612" w14:font="MS Gothic"/>
                        <w14:uncheckedState w14:val="2610" w14:font="MS Gothic"/>
                      </w14:checkbox>
                    </w:sdtPr>
                    <w:sdtEndPr/>
                    <w:sdtContent>
                      <w:r w:rsidR="00B804F7">
                        <w:rPr>
                          <w:rFonts w:ascii="MS Gothic" w:eastAsia="MS Gothic" w:hAnsi="MS Gothic" w:hint="eastAsia"/>
                          <w:lang w:val="en-US"/>
                        </w:rPr>
                        <w:t>☐</w:t>
                      </w:r>
                    </w:sdtContent>
                  </w:sdt>
                  <w:r w:rsidR="00B804F7">
                    <w:rPr>
                      <w:lang w:val="en-US"/>
                    </w:rPr>
                    <w:t xml:space="preserve"> other: </w:t>
                  </w:r>
                </w:p>
                <w:p w14:paraId="25118EAC" w14:textId="5DAF360D" w:rsidR="00B804F7" w:rsidRDefault="00D2610B" w:rsidP="00B804F7">
                  <w:pPr>
                    <w:rPr>
                      <w:rFonts w:ascii="MS Gothic" w:eastAsia="MS Gothic" w:hAnsi="MS Gothic"/>
                      <w:lang w:val="en-US"/>
                    </w:rPr>
                  </w:pPr>
                  <w:sdt>
                    <w:sdtPr>
                      <w:rPr>
                        <w:lang w:val="en-US"/>
                      </w:rPr>
                      <w:id w:val="660122265"/>
                      <w14:checkbox>
                        <w14:checked w14:val="1"/>
                        <w14:checkedState w14:val="2612" w14:font="MS Gothic"/>
                        <w14:uncheckedState w14:val="2610" w14:font="MS Gothic"/>
                      </w14:checkbox>
                    </w:sdtPr>
                    <w:sdtEndPr/>
                    <w:sdtContent>
                      <w:r w:rsidR="00B804F7">
                        <w:rPr>
                          <w:rFonts w:ascii="MS Gothic" w:eastAsia="MS Gothic" w:hAnsi="MS Gothic" w:hint="eastAsia"/>
                          <w:lang w:val="en-US"/>
                        </w:rPr>
                        <w:t>☒</w:t>
                      </w:r>
                    </w:sdtContent>
                  </w:sdt>
                  <w:r w:rsidR="00B804F7">
                    <w:rPr>
                      <w:lang w:val="en-US"/>
                    </w:rPr>
                    <w:t xml:space="preserve"> NA</w:t>
                  </w:r>
                </w:p>
              </w:tc>
              <w:tc>
                <w:tcPr>
                  <w:tcW w:w="2126" w:type="dxa"/>
                </w:tcPr>
                <w:p w14:paraId="72670BFD" w14:textId="77777777" w:rsidR="00B804F7" w:rsidRPr="00250516" w:rsidRDefault="00D2610B" w:rsidP="00B804F7">
                  <w:pPr>
                    <w:rPr>
                      <w:lang w:val="en-US"/>
                    </w:rPr>
                  </w:pPr>
                  <w:sdt>
                    <w:sdtPr>
                      <w:rPr>
                        <w:lang w:val="en-US"/>
                      </w:rPr>
                      <w:id w:val="669920755"/>
                      <w14:checkbox>
                        <w14:checked w14:val="0"/>
                        <w14:checkedState w14:val="2612" w14:font="MS Gothic"/>
                        <w14:uncheckedState w14:val="2610" w14:font="MS Gothic"/>
                      </w14:checkbox>
                    </w:sdtPr>
                    <w:sdtEndPr/>
                    <w:sdtContent>
                      <w:r w:rsidR="00B804F7">
                        <w:rPr>
                          <w:rFonts w:ascii="MS Gothic" w:eastAsia="MS Gothic" w:hAnsi="MS Gothic" w:hint="eastAsia"/>
                          <w:lang w:val="en-US"/>
                        </w:rPr>
                        <w:t>☐</w:t>
                      </w:r>
                    </w:sdtContent>
                  </w:sdt>
                  <w:r w:rsidR="00B804F7">
                    <w:rPr>
                      <w:lang w:val="en-US"/>
                    </w:rPr>
                    <w:t xml:space="preserve"> &lt; 100 MB</w:t>
                  </w:r>
                </w:p>
                <w:p w14:paraId="7643CFC9" w14:textId="77777777" w:rsidR="00B804F7" w:rsidRDefault="00D2610B" w:rsidP="00B804F7">
                  <w:pPr>
                    <w:rPr>
                      <w:lang w:val="en-US"/>
                    </w:rPr>
                  </w:pPr>
                  <w:sdt>
                    <w:sdtPr>
                      <w:rPr>
                        <w:lang w:val="en-US"/>
                      </w:rPr>
                      <w:id w:val="61988140"/>
                      <w14:checkbox>
                        <w14:checked w14:val="0"/>
                        <w14:checkedState w14:val="2612" w14:font="MS Gothic"/>
                        <w14:uncheckedState w14:val="2610" w14:font="MS Gothic"/>
                      </w14:checkbox>
                    </w:sdtPr>
                    <w:sdtEndPr/>
                    <w:sdtContent>
                      <w:r w:rsidR="00B804F7">
                        <w:rPr>
                          <w:rFonts w:ascii="MS Gothic" w:eastAsia="MS Gothic" w:hAnsi="MS Gothic" w:hint="eastAsia"/>
                          <w:lang w:val="en-US"/>
                        </w:rPr>
                        <w:t>☐</w:t>
                      </w:r>
                    </w:sdtContent>
                  </w:sdt>
                  <w:r w:rsidR="00B804F7" w:rsidRPr="00250516">
                    <w:rPr>
                      <w:lang w:val="en-US"/>
                    </w:rPr>
                    <w:t xml:space="preserve"> </w:t>
                  </w:r>
                  <w:r w:rsidR="00B804F7">
                    <w:rPr>
                      <w:lang w:val="en-US"/>
                    </w:rPr>
                    <w:t>&lt; 1 GB</w:t>
                  </w:r>
                </w:p>
                <w:p w14:paraId="22873AFF" w14:textId="3FA34B5C" w:rsidR="00B804F7" w:rsidRDefault="00D2610B" w:rsidP="00B804F7">
                  <w:pPr>
                    <w:rPr>
                      <w:lang w:val="en-US"/>
                    </w:rPr>
                  </w:pPr>
                  <w:sdt>
                    <w:sdtPr>
                      <w:rPr>
                        <w:lang w:val="en-US"/>
                      </w:rPr>
                      <w:id w:val="972021790"/>
                      <w14:checkbox>
                        <w14:checked w14:val="0"/>
                        <w14:checkedState w14:val="2612" w14:font="MS Gothic"/>
                        <w14:uncheckedState w14:val="2610" w14:font="MS Gothic"/>
                      </w14:checkbox>
                    </w:sdtPr>
                    <w:sdtEndPr/>
                    <w:sdtContent>
                      <w:r w:rsidR="00B804F7">
                        <w:rPr>
                          <w:rFonts w:ascii="MS Gothic" w:eastAsia="MS Gothic" w:hAnsi="MS Gothic" w:hint="eastAsia"/>
                          <w:lang w:val="en-US"/>
                        </w:rPr>
                        <w:t>☐</w:t>
                      </w:r>
                    </w:sdtContent>
                  </w:sdt>
                  <w:r w:rsidR="00B804F7">
                    <w:rPr>
                      <w:lang w:val="en-US"/>
                    </w:rPr>
                    <w:t xml:space="preserve"> &lt; 100 GB</w:t>
                  </w:r>
                </w:p>
                <w:p w14:paraId="38EF0E8C" w14:textId="77777777" w:rsidR="00B804F7" w:rsidRDefault="00D2610B" w:rsidP="00B804F7">
                  <w:pPr>
                    <w:rPr>
                      <w:lang w:val="en-US"/>
                    </w:rPr>
                  </w:pPr>
                  <w:sdt>
                    <w:sdtPr>
                      <w:rPr>
                        <w:lang w:val="en-US"/>
                      </w:rPr>
                      <w:id w:val="1268427886"/>
                      <w14:checkbox>
                        <w14:checked w14:val="0"/>
                        <w14:checkedState w14:val="2612" w14:font="MS Gothic"/>
                        <w14:uncheckedState w14:val="2610" w14:font="MS Gothic"/>
                      </w14:checkbox>
                    </w:sdtPr>
                    <w:sdtEndPr/>
                    <w:sdtContent>
                      <w:r w:rsidR="00B804F7">
                        <w:rPr>
                          <w:rFonts w:ascii="MS Gothic" w:eastAsia="MS Gothic" w:hAnsi="MS Gothic" w:hint="eastAsia"/>
                          <w:lang w:val="en-US"/>
                        </w:rPr>
                        <w:t>☐</w:t>
                      </w:r>
                    </w:sdtContent>
                  </w:sdt>
                  <w:r w:rsidR="00B804F7">
                    <w:rPr>
                      <w:lang w:val="en-US"/>
                    </w:rPr>
                    <w:t xml:space="preserve"> &lt; 1 TB</w:t>
                  </w:r>
                </w:p>
                <w:p w14:paraId="460DD665" w14:textId="77777777" w:rsidR="00B804F7" w:rsidRDefault="00D2610B" w:rsidP="00B804F7">
                  <w:pPr>
                    <w:rPr>
                      <w:lang w:val="en-US"/>
                    </w:rPr>
                  </w:pPr>
                  <w:sdt>
                    <w:sdtPr>
                      <w:rPr>
                        <w:lang w:val="en-US"/>
                      </w:rPr>
                      <w:id w:val="1687474944"/>
                      <w14:checkbox>
                        <w14:checked w14:val="0"/>
                        <w14:checkedState w14:val="2612" w14:font="MS Gothic"/>
                        <w14:uncheckedState w14:val="2610" w14:font="MS Gothic"/>
                      </w14:checkbox>
                    </w:sdtPr>
                    <w:sdtEndPr/>
                    <w:sdtContent>
                      <w:r w:rsidR="00B804F7">
                        <w:rPr>
                          <w:rFonts w:ascii="MS Gothic" w:eastAsia="MS Gothic" w:hAnsi="MS Gothic" w:hint="eastAsia"/>
                          <w:lang w:val="en-US"/>
                        </w:rPr>
                        <w:t>☐</w:t>
                      </w:r>
                    </w:sdtContent>
                  </w:sdt>
                  <w:r w:rsidR="00B804F7">
                    <w:rPr>
                      <w:lang w:val="en-US"/>
                    </w:rPr>
                    <w:t xml:space="preserve"> &lt; 5 TB</w:t>
                  </w:r>
                </w:p>
                <w:p w14:paraId="1BE6A9C0" w14:textId="77777777" w:rsidR="00B804F7" w:rsidRDefault="00D2610B" w:rsidP="00B804F7">
                  <w:pPr>
                    <w:rPr>
                      <w:lang w:val="en-US"/>
                    </w:rPr>
                  </w:pPr>
                  <w:sdt>
                    <w:sdtPr>
                      <w:rPr>
                        <w:lang w:val="en-US"/>
                      </w:rPr>
                      <w:id w:val="228194973"/>
                      <w14:checkbox>
                        <w14:checked w14:val="0"/>
                        <w14:checkedState w14:val="2612" w14:font="MS Gothic"/>
                        <w14:uncheckedState w14:val="2610" w14:font="MS Gothic"/>
                      </w14:checkbox>
                    </w:sdtPr>
                    <w:sdtEndPr/>
                    <w:sdtContent>
                      <w:r w:rsidR="00B804F7">
                        <w:rPr>
                          <w:rFonts w:ascii="MS Gothic" w:eastAsia="MS Gothic" w:hAnsi="MS Gothic" w:hint="eastAsia"/>
                          <w:lang w:val="en-US"/>
                        </w:rPr>
                        <w:t>☐</w:t>
                      </w:r>
                    </w:sdtContent>
                  </w:sdt>
                  <w:r w:rsidR="00B804F7">
                    <w:rPr>
                      <w:lang w:val="en-US"/>
                    </w:rPr>
                    <w:t xml:space="preserve"> &lt; 10 TB</w:t>
                  </w:r>
                </w:p>
                <w:p w14:paraId="7B0AE20B" w14:textId="77777777" w:rsidR="00B804F7" w:rsidRPr="00250516" w:rsidRDefault="00D2610B" w:rsidP="00B804F7">
                  <w:pPr>
                    <w:rPr>
                      <w:lang w:val="en-US"/>
                    </w:rPr>
                  </w:pPr>
                  <w:sdt>
                    <w:sdtPr>
                      <w:rPr>
                        <w:lang w:val="en-US"/>
                      </w:rPr>
                      <w:id w:val="-994336887"/>
                      <w14:checkbox>
                        <w14:checked w14:val="0"/>
                        <w14:checkedState w14:val="2612" w14:font="MS Gothic"/>
                        <w14:uncheckedState w14:val="2610" w14:font="MS Gothic"/>
                      </w14:checkbox>
                    </w:sdtPr>
                    <w:sdtEndPr/>
                    <w:sdtContent>
                      <w:r w:rsidR="00B804F7">
                        <w:rPr>
                          <w:rFonts w:ascii="MS Gothic" w:eastAsia="MS Gothic" w:hAnsi="MS Gothic" w:hint="eastAsia"/>
                          <w:lang w:val="en-US"/>
                        </w:rPr>
                        <w:t>☐</w:t>
                      </w:r>
                    </w:sdtContent>
                  </w:sdt>
                  <w:r w:rsidR="00B804F7">
                    <w:rPr>
                      <w:lang w:val="en-US"/>
                    </w:rPr>
                    <w:t xml:space="preserve"> &lt; 50 TB</w:t>
                  </w:r>
                </w:p>
                <w:p w14:paraId="6B8EC225" w14:textId="77777777" w:rsidR="00B804F7" w:rsidRDefault="00D2610B" w:rsidP="00B804F7">
                  <w:pPr>
                    <w:rPr>
                      <w:lang w:val="en-US"/>
                    </w:rPr>
                  </w:pPr>
                  <w:sdt>
                    <w:sdtPr>
                      <w:rPr>
                        <w:lang w:val="en-US"/>
                      </w:rPr>
                      <w:id w:val="-1692607639"/>
                      <w14:checkbox>
                        <w14:checked w14:val="0"/>
                        <w14:checkedState w14:val="2612" w14:font="MS Gothic"/>
                        <w14:uncheckedState w14:val="2610" w14:font="MS Gothic"/>
                      </w14:checkbox>
                    </w:sdtPr>
                    <w:sdtEndPr/>
                    <w:sdtContent>
                      <w:r w:rsidR="00B804F7">
                        <w:rPr>
                          <w:rFonts w:ascii="MS Gothic" w:eastAsia="MS Gothic" w:hAnsi="MS Gothic" w:hint="eastAsia"/>
                          <w:lang w:val="en-US"/>
                        </w:rPr>
                        <w:t>☐</w:t>
                      </w:r>
                    </w:sdtContent>
                  </w:sdt>
                  <w:r w:rsidR="00B804F7" w:rsidRPr="00250516">
                    <w:rPr>
                      <w:lang w:val="en-US"/>
                    </w:rPr>
                    <w:t xml:space="preserve"> </w:t>
                  </w:r>
                  <w:r w:rsidR="00B804F7">
                    <w:rPr>
                      <w:lang w:val="en-US"/>
                    </w:rPr>
                    <w:t>&gt; 50 TB</w:t>
                  </w:r>
                </w:p>
                <w:p w14:paraId="5EBAF2E9" w14:textId="083143A2" w:rsidR="00B804F7" w:rsidRDefault="00D2610B" w:rsidP="00B804F7">
                  <w:pPr>
                    <w:rPr>
                      <w:lang w:val="en-US"/>
                    </w:rPr>
                  </w:pPr>
                  <w:sdt>
                    <w:sdtPr>
                      <w:rPr>
                        <w:lang w:val="en-US"/>
                      </w:rPr>
                      <w:id w:val="-1264683329"/>
                      <w14:checkbox>
                        <w14:checked w14:val="1"/>
                        <w14:checkedState w14:val="2612" w14:font="MS Gothic"/>
                        <w14:uncheckedState w14:val="2610" w14:font="MS Gothic"/>
                      </w14:checkbox>
                    </w:sdtPr>
                    <w:sdtEndPr/>
                    <w:sdtContent>
                      <w:r w:rsidR="00B804F7">
                        <w:rPr>
                          <w:rFonts w:ascii="MS Gothic" w:eastAsia="MS Gothic" w:hAnsi="MS Gothic" w:hint="eastAsia"/>
                          <w:lang w:val="en-US"/>
                        </w:rPr>
                        <w:t>☒</w:t>
                      </w:r>
                    </w:sdtContent>
                  </w:sdt>
                  <w:r w:rsidR="00B804F7">
                    <w:rPr>
                      <w:lang w:val="en-US"/>
                    </w:rPr>
                    <w:t xml:space="preserve"> NA</w:t>
                  </w:r>
                </w:p>
                <w:p w14:paraId="2D9B22FE" w14:textId="02911C4D" w:rsidR="00B804F7" w:rsidRDefault="00B804F7" w:rsidP="00B804F7">
                  <w:pPr>
                    <w:rPr>
                      <w:rFonts w:ascii="MS Gothic" w:eastAsia="MS Gothic" w:hAnsi="MS Gothic"/>
                      <w:lang w:val="en-US"/>
                    </w:rPr>
                  </w:pPr>
                </w:p>
              </w:tc>
              <w:tc>
                <w:tcPr>
                  <w:tcW w:w="2156" w:type="dxa"/>
                </w:tcPr>
                <w:p w14:paraId="339A4131" w14:textId="1D43A45D" w:rsidR="00B804F7" w:rsidRDefault="00B804F7" w:rsidP="00B804F7">
                  <w:r>
                    <w:t>Max. 1932 blood samples</w:t>
                  </w:r>
                </w:p>
              </w:tc>
            </w:tr>
          </w:tbl>
          <w:p w14:paraId="7A27D8A5" w14:textId="77777777" w:rsidR="00BA789F" w:rsidRDefault="00BA789F" w:rsidP="00BA789F">
            <w:pPr>
              <w:spacing w:before="80"/>
              <w:rPr>
                <w:lang w:val="en-US"/>
              </w:rPr>
            </w:pPr>
          </w:p>
          <w:p w14:paraId="65AF2B06" w14:textId="77777777" w:rsidR="00BA789F" w:rsidRDefault="00BA789F" w:rsidP="00BA789F">
            <w:pPr>
              <w:spacing w:before="80"/>
              <w:rPr>
                <w:lang w:val="en-US"/>
              </w:rPr>
            </w:pPr>
          </w:p>
        </w:tc>
      </w:tr>
      <w:tr w:rsidR="00BA789F" w:rsidRPr="00F42A6F" w14:paraId="0F8237C9" w14:textId="77777777" w:rsidTr="008B586D">
        <w:trPr>
          <w:cantSplit/>
          <w:trHeight w:val="269"/>
        </w:trPr>
        <w:tc>
          <w:tcPr>
            <w:tcW w:w="15593" w:type="dxa"/>
            <w:gridSpan w:val="2"/>
          </w:tcPr>
          <w:p w14:paraId="3AE1F150" w14:textId="77777777" w:rsidR="00BA789F" w:rsidRPr="00184DDE" w:rsidRDefault="00BA789F" w:rsidP="00BA789F">
            <w:pPr>
              <w:spacing w:before="80"/>
              <w:rPr>
                <w:rStyle w:val="Subtieleverwijzing"/>
                <w:i/>
                <w:sz w:val="20"/>
              </w:rPr>
            </w:pPr>
            <w:r w:rsidRPr="00184DDE">
              <w:rPr>
                <w:rStyle w:val="Subtieleverwijzing"/>
                <w:i/>
                <w:sz w:val="20"/>
              </w:rPr>
              <w:lastRenderedPageBreak/>
              <w:t>Guidance:</w:t>
            </w:r>
          </w:p>
          <w:p w14:paraId="08F35B10" w14:textId="77777777" w:rsidR="00BA789F" w:rsidRPr="00184DDE" w:rsidRDefault="00BA789F" w:rsidP="00BA789F">
            <w:pPr>
              <w:spacing w:before="80"/>
              <w:rPr>
                <w:i/>
                <w:smallCaps/>
                <w:color w:val="5A5A5A" w:themeColor="text1" w:themeTint="A5"/>
                <w:sz w:val="20"/>
                <w:lang w:val="en-US"/>
              </w:rPr>
            </w:pPr>
            <w:r w:rsidRPr="00184DDE">
              <w:rPr>
                <w:rStyle w:val="Subtieleverwijzing"/>
                <w:i/>
                <w:sz w:val="20"/>
              </w:rPr>
              <w:t>Data can be digital or physical (for example biobank, biological samples, …).</w:t>
            </w:r>
            <w:r w:rsidRPr="00184DDE">
              <w:rPr>
                <w:i/>
                <w:sz w:val="20"/>
              </w:rPr>
              <w:t xml:space="preserve"> </w:t>
            </w:r>
            <w:r w:rsidRPr="00184DDE">
              <w:rPr>
                <w:i/>
                <w:smallCaps/>
                <w:color w:val="5A5A5A" w:themeColor="text1" w:themeTint="A5"/>
                <w:sz w:val="20"/>
              </w:rPr>
              <w:t xml:space="preserve">Data type: Data are often grouped by </w:t>
            </w:r>
            <w:r w:rsidRPr="00184DDE">
              <w:rPr>
                <w:i/>
                <w:smallCaps/>
                <w:color w:val="5A5A5A" w:themeColor="text1" w:themeTint="A5"/>
                <w:sz w:val="20"/>
                <w:lang w:val="en-US"/>
              </w:rPr>
              <w:t>type (observational, experimental etc.), format and/or collection/generation method.</w:t>
            </w:r>
          </w:p>
          <w:p w14:paraId="7AF935D9" w14:textId="77777777" w:rsidR="00BA789F" w:rsidRPr="00184DDE" w:rsidRDefault="00BA789F" w:rsidP="00BA789F">
            <w:pPr>
              <w:spacing w:before="80"/>
              <w:rPr>
                <w:rStyle w:val="Subtieleverwijzing"/>
                <w:i/>
                <w:sz w:val="20"/>
              </w:rPr>
            </w:pPr>
            <w:r w:rsidRPr="00184DDE">
              <w:rPr>
                <w:rStyle w:val="Subtieleverwijzing"/>
                <w:i/>
                <w:sz w:val="20"/>
              </w:rPr>
              <w:t>Examples of data types: observational (e.g. survey results, sensor readings, sensory observations); experimental (e.g. microscopy, spectroscopy, chromatograms, gene sequences); compiled/aggregated data</w:t>
            </w:r>
            <w:r w:rsidRPr="005D4D9E">
              <w:rPr>
                <w:rStyle w:val="Subtieleverwijzing"/>
                <w:i/>
                <w:sz w:val="20"/>
                <w:vertAlign w:val="superscript"/>
              </w:rPr>
              <w:footnoteReference w:id="5"/>
            </w:r>
            <w:r w:rsidRPr="00184DDE">
              <w:rPr>
                <w:rStyle w:val="Subtieleverwijzing"/>
                <w:i/>
                <w:sz w:val="20"/>
              </w:rPr>
              <w:t xml:space="preserve"> (e.g. text &amp; data mining, derived variables, 3D modelling); simulation data (e.g. climate models); software, etc.</w:t>
            </w:r>
          </w:p>
          <w:p w14:paraId="4593B926" w14:textId="77777777" w:rsidR="00BA789F" w:rsidRPr="00184DDE" w:rsidRDefault="00BA789F" w:rsidP="00BA789F">
            <w:pPr>
              <w:spacing w:before="80"/>
              <w:rPr>
                <w:rStyle w:val="Subtieleverwijzing"/>
                <w:i/>
                <w:sz w:val="20"/>
              </w:rPr>
            </w:pPr>
            <w:r w:rsidRPr="00184DDE">
              <w:rPr>
                <w:rStyle w:val="Subtieleverwijzing"/>
                <w:i/>
                <w:sz w:val="20"/>
              </w:rPr>
              <w:t xml:space="preserve">Examples of data formats: tabular data (.por,. </w:t>
            </w:r>
            <w:proofErr w:type="spellStart"/>
            <w:r w:rsidRPr="00184DDE">
              <w:rPr>
                <w:rStyle w:val="Subtieleverwijzing"/>
                <w:i/>
                <w:sz w:val="20"/>
              </w:rPr>
              <w:t>spss</w:t>
            </w:r>
            <w:proofErr w:type="spellEnd"/>
            <w:r w:rsidRPr="00184DDE">
              <w:rPr>
                <w:rStyle w:val="Subtieleverwijzing"/>
                <w:i/>
                <w:sz w:val="20"/>
              </w:rPr>
              <w:t>, structured text or mark-up file XML, .tab, .csv), textual data (.rtf, .xml, .txt), geospatial data (.</w:t>
            </w:r>
            <w:proofErr w:type="spellStart"/>
            <w:r w:rsidRPr="00184DDE">
              <w:rPr>
                <w:rStyle w:val="Subtieleverwijzing"/>
                <w:i/>
                <w:sz w:val="20"/>
              </w:rPr>
              <w:t>dwg</w:t>
            </w:r>
            <w:proofErr w:type="spellEnd"/>
            <w:r w:rsidRPr="00184DDE">
              <w:rPr>
                <w:rStyle w:val="Subtieleverwijzing"/>
                <w:i/>
                <w:sz w:val="20"/>
              </w:rPr>
              <w:t>,. GML,  ..), image data, audio data, video data, documentation &amp; computational script.</w:t>
            </w:r>
          </w:p>
          <w:p w14:paraId="4F32AF42" w14:textId="77777777" w:rsidR="00BA789F" w:rsidRPr="00184DDE" w:rsidRDefault="00BA789F" w:rsidP="00BA789F">
            <w:pPr>
              <w:spacing w:before="80"/>
              <w:rPr>
                <w:rStyle w:val="Subtieleverwijzing"/>
                <w:i/>
                <w:sz w:val="20"/>
              </w:rPr>
            </w:pPr>
            <w:r w:rsidRPr="00184DDE">
              <w:rPr>
                <w:rStyle w:val="Subtieleverwijzing"/>
                <w:i/>
                <w:sz w:val="20"/>
              </w:rPr>
              <w:t>digital data volume: Please estimate the upper limit of the volume of the data per dataset or data type.</w:t>
            </w:r>
          </w:p>
          <w:p w14:paraId="667A699D" w14:textId="77777777" w:rsidR="00BA789F" w:rsidRPr="00184DDE" w:rsidRDefault="00BA789F" w:rsidP="00BA789F">
            <w:pPr>
              <w:spacing w:before="80"/>
              <w:rPr>
                <w:rStyle w:val="Subtieleverwijzing"/>
                <w:i/>
                <w:sz w:val="20"/>
              </w:rPr>
            </w:pPr>
            <w:r w:rsidRPr="00184DDE">
              <w:rPr>
                <w:rStyle w:val="Subtieleverwijzing"/>
                <w:i/>
                <w:sz w:val="20"/>
              </w:rPr>
              <w:t xml:space="preserve">physical volume: Please estimate the physical volume of the research materials (for example the </w:t>
            </w:r>
            <w:r w:rsidRPr="00184DDE">
              <w:rPr>
                <w:i/>
                <w:smallCaps/>
                <w:color w:val="5A5A5A" w:themeColor="text1" w:themeTint="A5"/>
                <w:sz w:val="20"/>
              </w:rPr>
              <w:t>number of relevant biological samples that need to be stored and preserved during the project and/or after</w:t>
            </w:r>
            <w:r w:rsidRPr="00184DDE">
              <w:rPr>
                <w:rStyle w:val="Subtieleverwijzing"/>
                <w:i/>
                <w:sz w:val="20"/>
              </w:rPr>
              <w:t xml:space="preserve">).  </w:t>
            </w:r>
          </w:p>
          <w:p w14:paraId="0132A8CB" w14:textId="77777777" w:rsidR="00BA789F" w:rsidRPr="00BA789F" w:rsidRDefault="00BA789F" w:rsidP="00345E00"/>
        </w:tc>
      </w:tr>
      <w:tr w:rsidR="00AE4A22" w:rsidRPr="00F42A6F" w14:paraId="5B10ADFF" w14:textId="77777777" w:rsidTr="00436EB9">
        <w:trPr>
          <w:cantSplit/>
          <w:trHeight w:val="269"/>
        </w:trPr>
        <w:tc>
          <w:tcPr>
            <w:tcW w:w="4962" w:type="dxa"/>
          </w:tcPr>
          <w:p w14:paraId="11A2CACD"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2D4AE2F8" w14:textId="77777777" w:rsidR="00AE4A22" w:rsidRDefault="00AE4A22" w:rsidP="00CA2D12"/>
        </w:tc>
        <w:tc>
          <w:tcPr>
            <w:tcW w:w="10631" w:type="dxa"/>
          </w:tcPr>
          <w:p w14:paraId="2CF200AD" w14:textId="541B6EC8" w:rsidR="00AE4A22" w:rsidRDefault="0084102B" w:rsidP="00345E00">
            <w:pPr>
              <w:rPr>
                <w:lang w:val="en-US"/>
              </w:rPr>
            </w:pPr>
            <w:r>
              <w:rPr>
                <w:lang w:val="en-US"/>
              </w:rPr>
              <w:t>NA</w:t>
            </w:r>
          </w:p>
        </w:tc>
      </w:tr>
      <w:tr w:rsidR="003D036F" w:rsidRPr="00F42A6F" w14:paraId="1F5E4356" w14:textId="77777777" w:rsidTr="00436EB9">
        <w:trPr>
          <w:cantSplit/>
          <w:trHeight w:val="269"/>
        </w:trPr>
        <w:tc>
          <w:tcPr>
            <w:tcW w:w="4962" w:type="dxa"/>
          </w:tcPr>
          <w:p w14:paraId="29EFFA39" w14:textId="77777777" w:rsidR="003D036F" w:rsidRPr="008E2CC2" w:rsidRDefault="00FB5895" w:rsidP="00AE4A22">
            <w:r w:rsidRPr="0036197D">
              <w:lastRenderedPageBreak/>
              <w:t xml:space="preserve">Are there any ethical issues concerning the creation and/or use of the data </w:t>
            </w:r>
            <w:r w:rsidR="002330AD">
              <w:br/>
            </w:r>
            <w:r w:rsidRPr="0036197D">
              <w:t xml:space="preserve">(e.g. experiments on humans or animals, dual use)? </w:t>
            </w:r>
            <w:r w:rsidR="00EE33E8">
              <w:t>If so, please d</w:t>
            </w:r>
            <w:r w:rsidRPr="0036197D">
              <w:t xml:space="preserve">escribe these issues </w:t>
            </w:r>
            <w:r w:rsidR="00EE33E8">
              <w:t>further and</w:t>
            </w:r>
            <w:r w:rsidRPr="0036197D">
              <w:t xml:space="preserve"> refer to specific datasets </w:t>
            </w:r>
            <w:r>
              <w:t xml:space="preserve">or data types </w:t>
            </w:r>
            <w:r w:rsidRPr="0036197D">
              <w:t>when appropriate.</w:t>
            </w:r>
          </w:p>
        </w:tc>
        <w:tc>
          <w:tcPr>
            <w:tcW w:w="10631" w:type="dxa"/>
          </w:tcPr>
          <w:p w14:paraId="765F321F" w14:textId="74CEEB49" w:rsidR="00FB5895" w:rsidRPr="00250516" w:rsidRDefault="00D2610B" w:rsidP="00FB5895">
            <w:pPr>
              <w:rPr>
                <w:lang w:val="en-US"/>
              </w:rPr>
            </w:pPr>
            <w:sdt>
              <w:sdtPr>
                <w:rPr>
                  <w:lang w:val="en-US"/>
                </w:rPr>
                <w:id w:val="1171060205"/>
                <w14:checkbox>
                  <w14:checked w14:val="1"/>
                  <w14:checkedState w14:val="2612" w14:font="MS Gothic"/>
                  <w14:uncheckedState w14:val="2610" w14:font="MS Gothic"/>
                </w14:checkbox>
              </w:sdtPr>
              <w:sdtEndPr/>
              <w:sdtContent>
                <w:r w:rsidR="009A63B1">
                  <w:rPr>
                    <w:rFonts w:ascii="MS Gothic" w:eastAsia="MS Gothic" w:hAnsi="MS Gothic" w:hint="eastAsia"/>
                    <w:lang w:val="en-US"/>
                  </w:rPr>
                  <w:t>☒</w:t>
                </w:r>
              </w:sdtContent>
            </w:sdt>
            <w:r w:rsidR="00FB5895">
              <w:rPr>
                <w:lang w:val="en-US"/>
              </w:rPr>
              <w:t xml:space="preserve"> </w:t>
            </w:r>
            <w:r w:rsidR="003D128A">
              <w:rPr>
                <w:lang w:val="en-US"/>
              </w:rPr>
              <w:t>Yes, human subject data</w:t>
            </w:r>
          </w:p>
          <w:p w14:paraId="3D12D229" w14:textId="77777777" w:rsidR="00FB5895" w:rsidRDefault="00D2610B" w:rsidP="00FB5895">
            <w:pPr>
              <w:rPr>
                <w:lang w:val="en-US"/>
              </w:rPr>
            </w:pPr>
            <w:sdt>
              <w:sdtPr>
                <w:rPr>
                  <w:lang w:val="en-US"/>
                </w:rPr>
                <w:id w:val="-463281363"/>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p>
          <w:p w14:paraId="16155553" w14:textId="77777777" w:rsidR="00FB5895" w:rsidRDefault="00D2610B" w:rsidP="00FB5895">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 xml:space="preserve">Yes, dual use </w:t>
            </w:r>
          </w:p>
          <w:p w14:paraId="4B77103E" w14:textId="77777777" w:rsidR="00FB5895" w:rsidRDefault="00D2610B" w:rsidP="00FB5895">
            <w:pPr>
              <w:rPr>
                <w:lang w:val="en-US"/>
              </w:rPr>
            </w:pPr>
            <w:sdt>
              <w:sdtPr>
                <w:rPr>
                  <w:lang w:val="en-US"/>
                </w:rPr>
                <w:id w:val="366645960"/>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31B6F21E" w14:textId="77777777" w:rsidR="003D036F" w:rsidRDefault="00EE33E8" w:rsidP="003D128A">
            <w:pPr>
              <w:rPr>
                <w:lang w:val="en-US"/>
              </w:rPr>
            </w:pPr>
            <w:r>
              <w:rPr>
                <w:lang w:val="en-US"/>
              </w:rPr>
              <w:t>If yes, please describe:</w:t>
            </w:r>
          </w:p>
          <w:p w14:paraId="43E8CF9D" w14:textId="77777777" w:rsidR="009A63B1" w:rsidRPr="009A63B1" w:rsidRDefault="009A63B1" w:rsidP="009A63B1">
            <w:pPr>
              <w:rPr>
                <w:lang w:val="en-US"/>
              </w:rPr>
            </w:pPr>
            <w:r w:rsidRPr="009A63B1">
              <w:rPr>
                <w:lang w:val="en-US"/>
              </w:rPr>
              <w:t>Data will be processed in accordance with the European General Data Protection Regulation (AVG/GDPR) and Belgian Law (Belgian Law 30 Jul 2018) on the protection of natural persons with regard to the processing of personal data. As the responsible entity of the research, UZ Leuven is the controller of personal data that is processed in the context of the research.</w:t>
            </w:r>
          </w:p>
          <w:p w14:paraId="55719CA4" w14:textId="77777777" w:rsidR="009A63B1" w:rsidRPr="009A63B1" w:rsidRDefault="009A63B1" w:rsidP="009A63B1">
            <w:pPr>
              <w:rPr>
                <w:lang w:val="en-US"/>
              </w:rPr>
            </w:pPr>
          </w:p>
          <w:p w14:paraId="02931AEB" w14:textId="1C9137CB" w:rsidR="009A63B1" w:rsidRPr="009A63B1" w:rsidRDefault="009A63B1" w:rsidP="009A63B1">
            <w:pPr>
              <w:rPr>
                <w:lang w:val="en-US"/>
              </w:rPr>
            </w:pPr>
            <w:r w:rsidRPr="009A63B1">
              <w:rPr>
                <w:lang w:val="en-US"/>
              </w:rPr>
              <w:t xml:space="preserve">Participation in the study means that the physician investigator collects data and uses it for medical publications. The researcher has a duty to treat the collected data confidentially, which means that a participant’s name will never be published in the context of a publication or a conference. Study data will always be numbered before transfer to third parties. This number (link between the participant and associated data) will be kept securely by the research team. The researcher is therefore the only person who can establish a link between number and participant. The transferred personal data does not include a combination of elements that allow to identify the patient. A coding procedure is also used for the blood samples, just as for medical data. Samples are therefore only provided with an identification code in the context of this clinical study. The researcher is responsible for ensuring the </w:t>
            </w:r>
            <w:r w:rsidR="00082C63" w:rsidRPr="009A63B1">
              <w:rPr>
                <w:lang w:val="en-US"/>
              </w:rPr>
              <w:t>pseudonymization</w:t>
            </w:r>
            <w:r w:rsidRPr="009A63B1">
              <w:rPr>
                <w:lang w:val="en-US"/>
              </w:rPr>
              <w:t xml:space="preserve"> of the blood samples and the traceability of these blood samples.</w:t>
            </w:r>
          </w:p>
          <w:p w14:paraId="607C6CF4" w14:textId="77777777" w:rsidR="009A63B1" w:rsidRPr="009A63B1" w:rsidRDefault="009A63B1" w:rsidP="009A63B1">
            <w:pPr>
              <w:rPr>
                <w:lang w:val="en-US"/>
              </w:rPr>
            </w:pPr>
          </w:p>
          <w:p w14:paraId="206CC6B4" w14:textId="77777777" w:rsidR="009A63B1" w:rsidRPr="009A63B1" w:rsidRDefault="009A63B1" w:rsidP="009A63B1">
            <w:pPr>
              <w:rPr>
                <w:lang w:val="en-US"/>
              </w:rPr>
            </w:pPr>
            <w:r w:rsidRPr="009A63B1">
              <w:rPr>
                <w:lang w:val="en-US"/>
              </w:rPr>
              <w:t>Under strict conditions, direct access to the medical record may be granted to authorized personnel of the sponsor or of its representative(s), to regulatory authorities or to other persons authorized by law to verify that the study is being performed correctly. Access is only granted to check the quality of the collected data. All persons who are allowed to inspect the medical file are bound by professional secrecy. Therefore, consent to participate in this study also means that encrypted medical data can be used for purposes described in this information form and that it is transferred to the above persons and/or institutions.</w:t>
            </w:r>
          </w:p>
          <w:p w14:paraId="080FADC1" w14:textId="77777777" w:rsidR="009A63B1" w:rsidRPr="009A63B1" w:rsidRDefault="009A63B1" w:rsidP="009A63B1">
            <w:pPr>
              <w:rPr>
                <w:lang w:val="en-US"/>
              </w:rPr>
            </w:pPr>
          </w:p>
          <w:p w14:paraId="5C8967BB" w14:textId="77777777" w:rsidR="009A63B1" w:rsidRPr="009A63B1" w:rsidRDefault="009A63B1" w:rsidP="009A63B1">
            <w:pPr>
              <w:rPr>
                <w:lang w:val="en-US"/>
              </w:rPr>
            </w:pPr>
            <w:r w:rsidRPr="009A63B1">
              <w:rPr>
                <w:lang w:val="en-US"/>
              </w:rPr>
              <w:t xml:space="preserve">Processing of personal data is necessary in order to be able to realize the scientific research purposes as described. Conducting academic research is one of UZ Leuven's statutory assignments. As a university </w:t>
            </w:r>
            <w:r w:rsidRPr="009A63B1">
              <w:rPr>
                <w:lang w:val="en-US"/>
              </w:rPr>
              <w:lastRenderedPageBreak/>
              <w:t>hospital affiliated with KU Leuven, UZ Leuven must support science and education in the public interest. UZ Leuven wants to clarify the necessity of processing as part of scientific research and as a task of general interest, as the legal basis for processing data by UZ Leuven in the context of this research. In addition, UZ Leuven is subject to specific legal obligations that govern the processing of your data which may be necessary in the context of safety reporting (such as, for example, reporting adverse reactions to supervisory authorities). For data protection legislation, we follow the European GDPR regulations.</w:t>
            </w:r>
          </w:p>
          <w:p w14:paraId="1E5D47A1" w14:textId="77777777" w:rsidR="009A63B1" w:rsidRPr="009A63B1" w:rsidRDefault="009A63B1" w:rsidP="009A63B1">
            <w:pPr>
              <w:rPr>
                <w:lang w:val="en-US"/>
              </w:rPr>
            </w:pPr>
          </w:p>
          <w:p w14:paraId="7B91A508" w14:textId="77777777" w:rsidR="009A63B1" w:rsidRPr="009A63B1" w:rsidRDefault="009A63B1" w:rsidP="009A63B1">
            <w:pPr>
              <w:rPr>
                <w:lang w:val="en-US"/>
              </w:rPr>
            </w:pPr>
            <w:r w:rsidRPr="009A63B1">
              <w:rPr>
                <w:lang w:val="en-US"/>
              </w:rPr>
              <w:t>Ethical approval number of the CRISTAL study project is S64308 (Belgian registration</w:t>
            </w:r>
          </w:p>
          <w:p w14:paraId="2705AA2D" w14:textId="6272FF4C" w:rsidR="00EE33E8" w:rsidRDefault="009A63B1" w:rsidP="003D128A">
            <w:pPr>
              <w:rPr>
                <w:lang w:val="en-US"/>
              </w:rPr>
            </w:pPr>
            <w:r w:rsidRPr="009A63B1">
              <w:rPr>
                <w:lang w:val="en-US"/>
              </w:rPr>
              <w:t xml:space="preserve">number: B3222020000272; Dutch registration number NL78535.000.21), first approved by the Ethics committee Research UZ/KU Leuven on 18/12/2020. This project is supported and monitored by the Clinical Trial Center of UZ Leuven. All obtained data will be entered and managed in the </w:t>
            </w:r>
            <w:proofErr w:type="spellStart"/>
            <w:r w:rsidRPr="009A63B1">
              <w:rPr>
                <w:lang w:val="en-US"/>
              </w:rPr>
              <w:t>REDCap</w:t>
            </w:r>
            <w:proofErr w:type="spellEnd"/>
            <w:r w:rsidRPr="009A63B1">
              <w:rPr>
                <w:lang w:val="en-US"/>
              </w:rPr>
              <w:t xml:space="preserve"> web application.</w:t>
            </w:r>
          </w:p>
        </w:tc>
      </w:tr>
      <w:tr w:rsidR="003D036F" w:rsidRPr="00F42A6F" w14:paraId="70A5DE15" w14:textId="77777777" w:rsidTr="00436EB9">
        <w:trPr>
          <w:cantSplit/>
          <w:trHeight w:val="269"/>
        </w:trPr>
        <w:tc>
          <w:tcPr>
            <w:tcW w:w="4962" w:type="dxa"/>
          </w:tcPr>
          <w:p w14:paraId="7E49FC8D" w14:textId="77777777" w:rsidR="003D036F" w:rsidRPr="00184DDE" w:rsidRDefault="00E62A40" w:rsidP="00184DDE">
            <w:pPr>
              <w:jc w:val="both"/>
            </w:pPr>
            <w:r w:rsidRPr="0036197D">
              <w:lastRenderedPageBreak/>
              <w:t>Will you process personal</w:t>
            </w:r>
            <w:r w:rsidRPr="0036197D">
              <w:rPr>
                <w:i/>
                <w:iCs/>
              </w:rPr>
              <w:t xml:space="preserve"> </w:t>
            </w:r>
            <w:r w:rsidRPr="006A7E41">
              <w:rPr>
                <w:iCs/>
              </w:rPr>
              <w:t>data</w:t>
            </w:r>
            <w:bookmarkStart w:id="1" w:name="_Hlk89173861"/>
            <w:r w:rsidR="00FF09CC" w:rsidRPr="008F6455">
              <w:rPr>
                <w:rStyle w:val="Voetnootmarkering"/>
                <w:i/>
                <w:smallCaps/>
                <w:color w:val="5A5A5A" w:themeColor="text1" w:themeTint="A5"/>
                <w:sz w:val="20"/>
                <w:szCs w:val="20"/>
              </w:rPr>
              <w:footnoteReference w:id="6"/>
            </w:r>
            <w:bookmarkEnd w:id="1"/>
            <w:r w:rsidRPr="0036197D">
              <w:t xml:space="preserve">? If so, </w:t>
            </w:r>
            <w:r>
              <w:t xml:space="preserve">briefly </w:t>
            </w:r>
            <w:r w:rsidRPr="0036197D">
              <w:t xml:space="preserve">describe </w:t>
            </w:r>
            <w:r>
              <w:t>the kind of personal data you will use</w:t>
            </w:r>
            <w:r w:rsidRPr="0036197D">
              <w:t>. Please refer to specific datasets or data types when appropriate</w:t>
            </w:r>
            <w:r w:rsidR="00A668A3">
              <w:t>.</w:t>
            </w:r>
            <w:r w:rsidR="00030165">
              <w:t xml:space="preserve"> </w:t>
            </w:r>
            <w:r w:rsidR="00A668A3">
              <w:t xml:space="preserve">If available, </w:t>
            </w:r>
            <w:r w:rsidR="00030165">
              <w:t>add the reference to your file in your host institution's privacy register.</w:t>
            </w:r>
          </w:p>
        </w:tc>
        <w:tc>
          <w:tcPr>
            <w:tcW w:w="10631" w:type="dxa"/>
          </w:tcPr>
          <w:p w14:paraId="776AA3E8" w14:textId="7FCC6A58" w:rsidR="00E62A40" w:rsidRPr="00250516" w:rsidRDefault="00D2610B" w:rsidP="00E62A40">
            <w:pPr>
              <w:rPr>
                <w:lang w:val="en-US"/>
              </w:rPr>
            </w:pPr>
            <w:sdt>
              <w:sdtPr>
                <w:rPr>
                  <w:lang w:val="en-US"/>
                </w:rPr>
                <w:id w:val="266666203"/>
                <w14:checkbox>
                  <w14:checked w14:val="1"/>
                  <w14:checkedState w14:val="2612" w14:font="MS Gothic"/>
                  <w14:uncheckedState w14:val="2610" w14:font="MS Gothic"/>
                </w14:checkbox>
              </w:sdtPr>
              <w:sdtEndPr/>
              <w:sdtContent>
                <w:r w:rsidR="009A63B1">
                  <w:rPr>
                    <w:rFonts w:ascii="MS Gothic" w:eastAsia="MS Gothic" w:hAnsi="MS Gothic" w:hint="eastAsia"/>
                    <w:lang w:val="en-US"/>
                  </w:rPr>
                  <w:t>☒</w:t>
                </w:r>
              </w:sdtContent>
            </w:sdt>
            <w:r w:rsidR="00E62A40">
              <w:rPr>
                <w:lang w:val="en-US"/>
              </w:rPr>
              <w:t xml:space="preserve"> Yes</w:t>
            </w:r>
          </w:p>
          <w:p w14:paraId="511EF0B1" w14:textId="77777777" w:rsidR="00E62A40" w:rsidRDefault="00D2610B" w:rsidP="00E62A40">
            <w:pPr>
              <w:rPr>
                <w:lang w:val="en-US"/>
              </w:rPr>
            </w:pPr>
            <w:sdt>
              <w:sdtPr>
                <w:rPr>
                  <w:lang w:val="en-US"/>
                </w:rPr>
                <w:id w:val="308687415"/>
                <w14:checkbox>
                  <w14:checked w14:val="0"/>
                  <w14:checkedState w14:val="2612" w14:font="MS Gothic"/>
                  <w14:uncheckedState w14:val="2610" w14:font="MS Gothic"/>
                </w14:checkbox>
              </w:sdtPr>
              <w:sdtEndPr/>
              <w:sdtContent>
                <w:r w:rsidR="00E62A40">
                  <w:rPr>
                    <w:rFonts w:ascii="MS Gothic" w:eastAsia="MS Gothic" w:hAnsi="MS Gothic" w:hint="eastAsia"/>
                    <w:lang w:val="en-US"/>
                  </w:rPr>
                  <w:t>☐</w:t>
                </w:r>
              </w:sdtContent>
            </w:sdt>
            <w:r w:rsidR="00E62A40" w:rsidRPr="00250516">
              <w:rPr>
                <w:lang w:val="en-US"/>
              </w:rPr>
              <w:t xml:space="preserve"> </w:t>
            </w:r>
            <w:r w:rsidR="00E62A40">
              <w:rPr>
                <w:lang w:val="en-US"/>
              </w:rPr>
              <w:t>No</w:t>
            </w:r>
          </w:p>
          <w:p w14:paraId="2B04A86B" w14:textId="77777777" w:rsidR="00E62A40" w:rsidRDefault="00E62A40" w:rsidP="00E62A40">
            <w:pPr>
              <w:rPr>
                <w:lang w:val="en-US"/>
              </w:rPr>
            </w:pPr>
            <w:r>
              <w:rPr>
                <w:lang w:val="en-US"/>
              </w:rPr>
              <w:t>If yes:</w:t>
            </w:r>
          </w:p>
          <w:p w14:paraId="6CBDDCD9" w14:textId="77777777" w:rsidR="00E62A40" w:rsidRDefault="00E62A40" w:rsidP="00E62A40">
            <w:pPr>
              <w:rPr>
                <w:lang w:val="en-US"/>
              </w:rPr>
            </w:pPr>
          </w:p>
          <w:p w14:paraId="4ACE51B7" w14:textId="3A8B3E96" w:rsidR="00251FCB" w:rsidRPr="009A63B1" w:rsidRDefault="00251FCB" w:rsidP="009A63B1">
            <w:pPr>
              <w:pStyle w:val="Lijstalinea"/>
              <w:numPr>
                <w:ilvl w:val="0"/>
                <w:numId w:val="29"/>
              </w:numPr>
              <w:rPr>
                <w:lang w:val="en-US"/>
              </w:rPr>
            </w:pPr>
            <w:r>
              <w:rPr>
                <w:lang w:val="en-US"/>
              </w:rPr>
              <w:t xml:space="preserve">Short description </w:t>
            </w:r>
            <w:r w:rsidRPr="00CA2D12">
              <w:rPr>
                <w:lang w:val="en-US"/>
              </w:rPr>
              <w:t>of the kind of personal data that will be used:</w:t>
            </w:r>
            <w:r w:rsidR="009A63B1">
              <w:rPr>
                <w:lang w:val="en-US"/>
              </w:rPr>
              <w:t xml:space="preserve"> </w:t>
            </w:r>
            <w:r w:rsidR="009A63B1" w:rsidRPr="009A63B1">
              <w:rPr>
                <w:lang w:val="en-US"/>
              </w:rPr>
              <w:t xml:space="preserve">Encoded data will be collected at study visits, from medical records and applicable software programs (related to diabetes treatment). Per participating </w:t>
            </w:r>
            <w:r w:rsidR="00332C86">
              <w:rPr>
                <w:lang w:val="en-US"/>
              </w:rPr>
              <w:t>site</w:t>
            </w:r>
            <w:r w:rsidR="009A63B1" w:rsidRPr="009A63B1">
              <w:rPr>
                <w:lang w:val="en-US"/>
              </w:rPr>
              <w:t xml:space="preserve">, there is a secure key file stored on a secure server containing patient </w:t>
            </w:r>
            <w:r w:rsidR="00E3798F" w:rsidRPr="009A63B1">
              <w:rPr>
                <w:lang w:val="en-US"/>
              </w:rPr>
              <w:t>identifiers</w:t>
            </w:r>
            <w:r w:rsidR="009A63B1" w:rsidRPr="009A63B1">
              <w:rPr>
                <w:lang w:val="en-US"/>
              </w:rPr>
              <w:t xml:space="preserve"> (link between the participant and associated data), being the only file with patient </w:t>
            </w:r>
            <w:r w:rsidR="00E3798F" w:rsidRPr="009A63B1">
              <w:rPr>
                <w:lang w:val="en-US"/>
              </w:rPr>
              <w:t>identifiers</w:t>
            </w:r>
            <w:r w:rsidR="009A63B1" w:rsidRPr="009A63B1">
              <w:rPr>
                <w:lang w:val="en-US"/>
              </w:rPr>
              <w:t xml:space="preserve"> accessible to local researchers.</w:t>
            </w:r>
            <w:r w:rsidR="009A63B1">
              <w:rPr>
                <w:lang w:val="en-US"/>
              </w:rPr>
              <w:t xml:space="preserve"> Kind</w:t>
            </w:r>
            <w:r w:rsidR="009A63B1" w:rsidRPr="009A63B1">
              <w:rPr>
                <w:lang w:val="en-US"/>
              </w:rPr>
              <w:t xml:space="preserve"> of personal data that will be processed: person’s name, address, e-mail, ID number, personal or work phone number, health data (data of clinical examinations, treatment, complications, laboratory results), demographic data, patient-reported data, and health-economic data.</w:t>
            </w:r>
          </w:p>
          <w:p w14:paraId="369AEDE9" w14:textId="627D4FA5" w:rsidR="003D036F" w:rsidRPr="009A63B1" w:rsidRDefault="00AD5ABD" w:rsidP="009A63B1">
            <w:pPr>
              <w:pStyle w:val="Lijstalinea"/>
              <w:numPr>
                <w:ilvl w:val="0"/>
                <w:numId w:val="29"/>
              </w:numPr>
              <w:rPr>
                <w:lang w:val="en-US"/>
              </w:rPr>
            </w:pPr>
            <w:r w:rsidRPr="00CA2D12">
              <w:rPr>
                <w:lang w:val="en-US"/>
              </w:rPr>
              <w:t>Privacy Registry Reference:</w:t>
            </w:r>
            <w:r w:rsidR="009A63B1" w:rsidRPr="009A63B1">
              <w:rPr>
                <w:lang w:val="en-US"/>
              </w:rPr>
              <w:t xml:space="preserve"> EC S-number of the CRISTAL study is S64308.</w:t>
            </w:r>
          </w:p>
        </w:tc>
      </w:tr>
      <w:tr w:rsidR="003D036F" w:rsidRPr="00F42A6F" w14:paraId="374E1954" w14:textId="77777777" w:rsidTr="00436EB9">
        <w:trPr>
          <w:cantSplit/>
          <w:trHeight w:val="269"/>
        </w:trPr>
        <w:tc>
          <w:tcPr>
            <w:tcW w:w="4962" w:type="dxa"/>
          </w:tcPr>
          <w:p w14:paraId="2645AEB0" w14:textId="77777777" w:rsidR="003D036F" w:rsidRPr="008E2CC2" w:rsidRDefault="00DF3028" w:rsidP="00AE4A22">
            <w:r w:rsidRPr="00C40606">
              <w:lastRenderedPageBreak/>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5A4B4E82" w14:textId="77777777" w:rsidR="00DF3028" w:rsidRPr="00250516" w:rsidRDefault="00D2610B" w:rsidP="00DF3028">
            <w:pPr>
              <w:rPr>
                <w:lang w:val="en-US"/>
              </w:rPr>
            </w:pPr>
            <w:sdt>
              <w:sdtPr>
                <w:rPr>
                  <w:lang w:val="en-US"/>
                </w:rPr>
                <w:id w:val="-955715386"/>
                <w14:checkbox>
                  <w14:checked w14:val="0"/>
                  <w14:checkedState w14:val="2612" w14:font="MS Gothic"/>
                  <w14:uncheckedState w14:val="2610" w14:font="MS Gothic"/>
                </w14:checkbox>
              </w:sdtPr>
              <w:sdtEndPr/>
              <w:sdtContent>
                <w:r w:rsidR="00DF3028">
                  <w:rPr>
                    <w:rFonts w:ascii="MS Gothic" w:eastAsia="MS Gothic" w:hAnsi="MS Gothic" w:hint="eastAsia"/>
                    <w:lang w:val="en-US"/>
                  </w:rPr>
                  <w:t>☐</w:t>
                </w:r>
              </w:sdtContent>
            </w:sdt>
            <w:r w:rsidR="00DF3028">
              <w:rPr>
                <w:lang w:val="en-US"/>
              </w:rPr>
              <w:t xml:space="preserve"> Yes</w:t>
            </w:r>
          </w:p>
          <w:p w14:paraId="160FB063" w14:textId="5FF11044" w:rsidR="00DF3028" w:rsidRDefault="00D2610B" w:rsidP="00DF3028">
            <w:pPr>
              <w:rPr>
                <w:lang w:val="en-US"/>
              </w:rPr>
            </w:pPr>
            <w:sdt>
              <w:sdtPr>
                <w:rPr>
                  <w:lang w:val="en-US"/>
                </w:rPr>
                <w:id w:val="1126897889"/>
                <w14:checkbox>
                  <w14:checked w14:val="1"/>
                  <w14:checkedState w14:val="2612" w14:font="MS Gothic"/>
                  <w14:uncheckedState w14:val="2610" w14:font="MS Gothic"/>
                </w14:checkbox>
              </w:sdtPr>
              <w:sdtEndPr/>
              <w:sdtContent>
                <w:r w:rsidR="007C51CE">
                  <w:rPr>
                    <w:rFonts w:ascii="MS Gothic" w:eastAsia="MS Gothic" w:hAnsi="MS Gothic" w:hint="eastAsia"/>
                    <w:lang w:val="en-US"/>
                  </w:rPr>
                  <w:t>☒</w:t>
                </w:r>
              </w:sdtContent>
            </w:sdt>
            <w:r w:rsidR="00DF3028">
              <w:rPr>
                <w:lang w:val="en-US"/>
              </w:rPr>
              <w:t xml:space="preserve"> No</w:t>
            </w:r>
          </w:p>
          <w:p w14:paraId="72EE93AA"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45A3C875" w14:textId="77777777" w:rsidR="003D036F" w:rsidRDefault="003D036F" w:rsidP="00345E00">
            <w:pPr>
              <w:rPr>
                <w:lang w:val="en-US"/>
              </w:rPr>
            </w:pPr>
          </w:p>
        </w:tc>
      </w:tr>
      <w:tr w:rsidR="003D036F" w:rsidRPr="00F42A6F" w14:paraId="22C7A9BC" w14:textId="77777777" w:rsidTr="00436EB9">
        <w:trPr>
          <w:cantSplit/>
          <w:trHeight w:val="269"/>
        </w:trPr>
        <w:tc>
          <w:tcPr>
            <w:tcW w:w="4962" w:type="dxa"/>
          </w:tcPr>
          <w:p w14:paraId="4A2E89C6"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76685E19" w14:textId="77777777" w:rsidR="007C3FA4" w:rsidRPr="00250516" w:rsidRDefault="00D2610B" w:rsidP="007C3FA4">
            <w:pPr>
              <w:rPr>
                <w:lang w:val="en-US"/>
              </w:rPr>
            </w:pPr>
            <w:sdt>
              <w:sdtPr>
                <w:rPr>
                  <w:lang w:val="en-US"/>
                </w:rPr>
                <w:id w:val="1533380235"/>
                <w14:checkbox>
                  <w14:checked w14:val="0"/>
                  <w14:checkedState w14:val="2612" w14:font="MS Gothic"/>
                  <w14:uncheckedState w14:val="2610" w14:font="MS Gothic"/>
                </w14:checkbox>
              </w:sdtPr>
              <w:sdtEndPr/>
              <w:sdtContent>
                <w:r w:rsidR="007C3FA4">
                  <w:rPr>
                    <w:rFonts w:ascii="MS Gothic" w:eastAsia="MS Gothic" w:hAnsi="MS Gothic" w:hint="eastAsia"/>
                    <w:lang w:val="en-US"/>
                  </w:rPr>
                  <w:t>☐</w:t>
                </w:r>
              </w:sdtContent>
            </w:sdt>
            <w:r w:rsidR="007C3FA4">
              <w:rPr>
                <w:lang w:val="en-US"/>
              </w:rPr>
              <w:t xml:space="preserve"> Yes</w:t>
            </w:r>
          </w:p>
          <w:p w14:paraId="1CEED7E0" w14:textId="1CB5854A" w:rsidR="007C3FA4" w:rsidRDefault="00D2610B" w:rsidP="007C3FA4">
            <w:pPr>
              <w:rPr>
                <w:lang w:val="en-US"/>
              </w:rPr>
            </w:pPr>
            <w:sdt>
              <w:sdtPr>
                <w:rPr>
                  <w:lang w:val="en-US"/>
                </w:rPr>
                <w:id w:val="-755433304"/>
                <w14:checkbox>
                  <w14:checked w14:val="1"/>
                  <w14:checkedState w14:val="2612" w14:font="MS Gothic"/>
                  <w14:uncheckedState w14:val="2610" w14:font="MS Gothic"/>
                </w14:checkbox>
              </w:sdtPr>
              <w:sdtEndPr/>
              <w:sdtContent>
                <w:r w:rsidR="007C51CE">
                  <w:rPr>
                    <w:rFonts w:ascii="MS Gothic" w:eastAsia="MS Gothic" w:hAnsi="MS Gothic" w:hint="eastAsia"/>
                    <w:lang w:val="en-US"/>
                  </w:rPr>
                  <w:t>☒</w:t>
                </w:r>
              </w:sdtContent>
            </w:sdt>
            <w:r w:rsidR="007C3FA4">
              <w:rPr>
                <w:lang w:val="en-US"/>
              </w:rPr>
              <w:t xml:space="preserve"> No</w:t>
            </w:r>
          </w:p>
          <w:p w14:paraId="11DC6A58" w14:textId="77777777" w:rsidR="007C3FA4" w:rsidRDefault="007C3FA4" w:rsidP="007C3FA4">
            <w:pPr>
              <w:rPr>
                <w:lang w:val="en-US"/>
              </w:rPr>
            </w:pPr>
            <w:r>
              <w:rPr>
                <w:lang w:val="en-US"/>
              </w:rPr>
              <w:t xml:space="preserve">If yes, please explain: </w:t>
            </w:r>
          </w:p>
          <w:p w14:paraId="4FE86DC3" w14:textId="77777777" w:rsidR="003D036F" w:rsidRDefault="003D036F" w:rsidP="00345E00">
            <w:pPr>
              <w:rPr>
                <w:lang w:val="en-US"/>
              </w:rPr>
            </w:pPr>
          </w:p>
        </w:tc>
      </w:tr>
      <w:tr w:rsidR="003D036F" w:rsidRPr="00F42A6F" w14:paraId="261AA839" w14:textId="77777777" w:rsidTr="00436EB9">
        <w:trPr>
          <w:cantSplit/>
          <w:trHeight w:val="269"/>
        </w:trPr>
        <w:tc>
          <w:tcPr>
            <w:tcW w:w="4962" w:type="dxa"/>
          </w:tcPr>
          <w:p w14:paraId="60C7473E"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58050D55" w14:textId="77777777" w:rsidR="00950DB8" w:rsidRPr="00250516" w:rsidRDefault="00D2610B" w:rsidP="00950DB8">
            <w:pPr>
              <w:rPr>
                <w:lang w:val="en-US"/>
              </w:rPr>
            </w:pPr>
            <w:sdt>
              <w:sdtPr>
                <w:rPr>
                  <w:lang w:val="en-US"/>
                </w:rPr>
                <w:id w:val="1639530547"/>
                <w14:checkbox>
                  <w14:checked w14:val="0"/>
                  <w14:checkedState w14:val="2612" w14:font="MS Gothic"/>
                  <w14:uncheckedState w14:val="2610" w14:font="MS Gothic"/>
                </w14:checkbox>
              </w:sdtPr>
              <w:sdtEndPr/>
              <w:sdtContent>
                <w:r w:rsidR="00950DB8">
                  <w:rPr>
                    <w:rFonts w:ascii="MS Gothic" w:eastAsia="MS Gothic" w:hAnsi="MS Gothic" w:hint="eastAsia"/>
                    <w:lang w:val="en-US"/>
                  </w:rPr>
                  <w:t>☐</w:t>
                </w:r>
              </w:sdtContent>
            </w:sdt>
            <w:r w:rsidR="00950DB8">
              <w:rPr>
                <w:lang w:val="en-US"/>
              </w:rPr>
              <w:t xml:space="preserve"> Yes</w:t>
            </w:r>
          </w:p>
          <w:p w14:paraId="54DD60BA" w14:textId="4531D5EB" w:rsidR="00950DB8" w:rsidRDefault="00D2610B" w:rsidP="00950DB8">
            <w:pPr>
              <w:rPr>
                <w:lang w:val="en-US"/>
              </w:rPr>
            </w:pPr>
            <w:sdt>
              <w:sdtPr>
                <w:rPr>
                  <w:lang w:val="en-US"/>
                </w:rPr>
                <w:id w:val="1018036039"/>
                <w14:checkbox>
                  <w14:checked w14:val="1"/>
                  <w14:checkedState w14:val="2612" w14:font="MS Gothic"/>
                  <w14:uncheckedState w14:val="2610" w14:font="MS Gothic"/>
                </w14:checkbox>
              </w:sdtPr>
              <w:sdtEndPr/>
              <w:sdtContent>
                <w:r w:rsidR="007C51CE">
                  <w:rPr>
                    <w:rFonts w:ascii="MS Gothic" w:eastAsia="MS Gothic" w:hAnsi="MS Gothic" w:hint="eastAsia"/>
                    <w:lang w:val="en-US"/>
                  </w:rPr>
                  <w:t>☒</w:t>
                </w:r>
              </w:sdtContent>
            </w:sdt>
            <w:r w:rsidR="00950DB8">
              <w:rPr>
                <w:lang w:val="en-US"/>
              </w:rPr>
              <w:t xml:space="preserve"> No</w:t>
            </w:r>
          </w:p>
          <w:p w14:paraId="4BD49A29" w14:textId="77777777" w:rsidR="00950DB8" w:rsidRDefault="00950DB8" w:rsidP="00950DB8">
            <w:pPr>
              <w:rPr>
                <w:lang w:val="en-US"/>
              </w:rPr>
            </w:pPr>
            <w:r>
              <w:rPr>
                <w:lang w:val="en-US"/>
              </w:rPr>
              <w:t xml:space="preserve">If yes, please explain: </w:t>
            </w:r>
          </w:p>
          <w:p w14:paraId="362AE186" w14:textId="77777777" w:rsidR="003D036F" w:rsidRDefault="003D036F" w:rsidP="00345E00">
            <w:pPr>
              <w:rPr>
                <w:lang w:val="en-US"/>
              </w:rPr>
            </w:pPr>
          </w:p>
        </w:tc>
      </w:tr>
    </w:tbl>
    <w:p w14:paraId="67B464AD" w14:textId="77777777" w:rsidR="00171BFB" w:rsidRDefault="00171BFB"/>
    <w:p w14:paraId="0E87361D" w14:textId="77777777" w:rsidR="00171BFB" w:rsidRDefault="00171BFB"/>
    <w:p w14:paraId="7433B446" w14:textId="77777777" w:rsidR="00171BFB" w:rsidRDefault="00171BFB"/>
    <w:tbl>
      <w:tblPr>
        <w:tblStyle w:val="Tabelraster"/>
        <w:tblW w:w="15593" w:type="dxa"/>
        <w:tblInd w:w="-714" w:type="dxa"/>
        <w:tblLayout w:type="fixed"/>
        <w:tblLook w:val="04A0" w:firstRow="1" w:lastRow="0" w:firstColumn="1" w:lastColumn="0" w:noHBand="0" w:noVBand="1"/>
      </w:tblPr>
      <w:tblGrid>
        <w:gridCol w:w="4962"/>
        <w:gridCol w:w="10631"/>
      </w:tblGrid>
      <w:tr w:rsidR="57444132" w14:paraId="0054B163" w14:textId="77777777" w:rsidTr="005E32FD">
        <w:trPr>
          <w:cantSplit/>
          <w:trHeight w:val="269"/>
        </w:trPr>
        <w:tc>
          <w:tcPr>
            <w:tcW w:w="15593" w:type="dxa"/>
            <w:gridSpan w:val="2"/>
            <w:shd w:val="clear" w:color="auto" w:fill="5B9BD5" w:themeFill="accent5"/>
          </w:tcPr>
          <w:p w14:paraId="7E97D50A" w14:textId="77777777" w:rsidR="00877A71" w:rsidRPr="00184DDE" w:rsidRDefault="00171BFB" w:rsidP="00BA789F">
            <w:pPr>
              <w:pStyle w:val="Lijstalinea"/>
              <w:numPr>
                <w:ilvl w:val="0"/>
                <w:numId w:val="22"/>
              </w:numPr>
              <w:jc w:val="center"/>
              <w:rPr>
                <w:b/>
              </w:rPr>
            </w:pPr>
            <w:r>
              <w:rPr>
                <w:b/>
                <w:bCs/>
              </w:rPr>
              <w:t>Documentation and Metadata</w:t>
            </w:r>
          </w:p>
          <w:p w14:paraId="21D4EB54" w14:textId="77777777" w:rsidR="00184DDE" w:rsidRPr="00AB71F6" w:rsidRDefault="00184DDE" w:rsidP="00184DDE">
            <w:pPr>
              <w:pStyle w:val="Lijstalinea"/>
              <w:ind w:left="1080"/>
              <w:rPr>
                <w:b/>
              </w:rPr>
            </w:pPr>
          </w:p>
        </w:tc>
      </w:tr>
      <w:tr w:rsidR="002300DE" w14:paraId="4CB69890" w14:textId="77777777" w:rsidTr="00436EB9">
        <w:trPr>
          <w:cantSplit/>
          <w:trHeight w:val="269"/>
        </w:trPr>
        <w:tc>
          <w:tcPr>
            <w:tcW w:w="4962" w:type="dxa"/>
            <w:shd w:val="clear" w:color="auto" w:fill="FFFFFF" w:themeFill="background1"/>
          </w:tcPr>
          <w:p w14:paraId="4C25DB76" w14:textId="77777777" w:rsidR="00CA2D12" w:rsidRPr="00CA2D12" w:rsidRDefault="003004C8" w:rsidP="0035345E">
            <w:pPr>
              <w:jc w:val="both"/>
              <w:rPr>
                <w:sz w:val="12"/>
              </w:rPr>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6361160F" w14:textId="77777777" w:rsidR="00CA2D12" w:rsidRPr="00CA2D12" w:rsidRDefault="00CA2D12" w:rsidP="0035345E">
            <w:pPr>
              <w:jc w:val="both"/>
              <w:rPr>
                <w:i/>
              </w:rPr>
            </w:pPr>
          </w:p>
        </w:tc>
        <w:tc>
          <w:tcPr>
            <w:tcW w:w="10631" w:type="dxa"/>
            <w:shd w:val="clear" w:color="auto" w:fill="FFFFFF" w:themeFill="background1"/>
          </w:tcPr>
          <w:p w14:paraId="1E981DA9" w14:textId="1A1A220E" w:rsidR="00CA2D12" w:rsidRPr="00CA2D12" w:rsidRDefault="007C51CE" w:rsidP="007C51CE">
            <w:pPr>
              <w:pStyle w:val="Lijstalinea"/>
              <w:ind w:left="0"/>
              <w:rPr>
                <w:b/>
                <w:bCs/>
              </w:rPr>
            </w:pPr>
            <w:r>
              <w:t>The approved study protocol and data dictionaries will be used along with the data to keep it understandable and (re)usable. </w:t>
            </w:r>
          </w:p>
        </w:tc>
      </w:tr>
      <w:tr w:rsidR="002300DE" w14:paraId="09E356F3" w14:textId="77777777" w:rsidTr="00436EB9">
        <w:trPr>
          <w:cantSplit/>
          <w:trHeight w:val="269"/>
        </w:trPr>
        <w:tc>
          <w:tcPr>
            <w:tcW w:w="4962" w:type="dxa"/>
            <w:shd w:val="clear" w:color="auto" w:fill="FFFFFF" w:themeFill="background1"/>
          </w:tcPr>
          <w:p w14:paraId="1407A0AF" w14:textId="77777777" w:rsidR="00F81457" w:rsidRDefault="00F81457" w:rsidP="5FB6CA38">
            <w:r w:rsidRPr="002B78E0">
              <w:lastRenderedPageBreak/>
              <w:t xml:space="preserve">Will a metadata standard be used to make it easier to </w:t>
            </w:r>
            <w:r w:rsidRPr="00F81457">
              <w:rPr>
                <w:b/>
              </w:rPr>
              <w:t>find and reuse the data</w:t>
            </w:r>
            <w:r w:rsidRPr="002B78E0">
              <w:t xml:space="preserve">? </w:t>
            </w:r>
          </w:p>
          <w:p w14:paraId="03AC2149"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7D859A79" w14:textId="77777777" w:rsidR="00771CF4" w:rsidRDefault="00771CF4" w:rsidP="00771CF4">
            <w:pPr>
              <w:rPr>
                <w:rFonts w:ascii="Arial" w:eastAsia="Times New Roman" w:hAnsi="Arial" w:cs="Arial"/>
                <w:sz w:val="16"/>
                <w:szCs w:val="16"/>
                <w:lang w:val="en-US" w:eastAsia="nl-BE"/>
              </w:rPr>
            </w:pPr>
          </w:p>
          <w:p w14:paraId="09841390" w14:textId="77777777" w:rsidR="00771CF4" w:rsidRPr="00771CF4" w:rsidRDefault="00771CF4" w:rsidP="00771CF4">
            <w:pPr>
              <w:rPr>
                <w:i/>
                <w:smallCaps/>
                <w:color w:val="5A5A5A" w:themeColor="text1" w:themeTint="A5"/>
                <w:sz w:val="20"/>
                <w:szCs w:val="20"/>
              </w:rPr>
            </w:pPr>
            <w:r w:rsidRPr="00771CF4">
              <w:rPr>
                <w:rStyle w:val="Subtieleverwijzing"/>
                <w:i/>
                <w:sz w:val="20"/>
                <w:szCs w:val="20"/>
              </w:rPr>
              <w:t>Repositories could ask to deliver metadata in a certain format, with specified ontologies and vocabularies, i.e. standard lists with unique identifiers.</w:t>
            </w:r>
          </w:p>
          <w:p w14:paraId="2AEF3BAD"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36D136D0" w14:textId="77777777" w:rsidR="00CA2D12" w:rsidRPr="00250516" w:rsidRDefault="00D2610B" w:rsidP="00CA2D12">
            <w:pPr>
              <w:rPr>
                <w:lang w:val="en-US"/>
              </w:rPr>
            </w:pPr>
            <w:sdt>
              <w:sdtPr>
                <w:rPr>
                  <w:lang w:val="en-US"/>
                </w:rPr>
                <w:id w:val="-2133849028"/>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Yes</w:t>
            </w:r>
          </w:p>
          <w:p w14:paraId="133090AC" w14:textId="66596584" w:rsidR="00CA2D12" w:rsidRDefault="00D2610B" w:rsidP="00CA2D12">
            <w:pPr>
              <w:rPr>
                <w:lang w:val="en-US"/>
              </w:rPr>
            </w:pPr>
            <w:sdt>
              <w:sdtPr>
                <w:rPr>
                  <w:lang w:val="en-US"/>
                </w:rPr>
                <w:id w:val="-1366749508"/>
                <w14:checkbox>
                  <w14:checked w14:val="1"/>
                  <w14:checkedState w14:val="2612" w14:font="MS Gothic"/>
                  <w14:uncheckedState w14:val="2610" w14:font="MS Gothic"/>
                </w14:checkbox>
              </w:sdtPr>
              <w:sdtEndPr/>
              <w:sdtContent>
                <w:r w:rsidR="007C51CE">
                  <w:rPr>
                    <w:rFonts w:ascii="MS Gothic" w:eastAsia="MS Gothic" w:hAnsi="MS Gothic" w:hint="eastAsia"/>
                    <w:lang w:val="en-US"/>
                  </w:rPr>
                  <w:t>☒</w:t>
                </w:r>
              </w:sdtContent>
            </w:sdt>
            <w:r w:rsidR="00CA2D12">
              <w:rPr>
                <w:lang w:val="en-US"/>
              </w:rPr>
              <w:t xml:space="preserve"> No</w:t>
            </w:r>
          </w:p>
          <w:p w14:paraId="492AD86C"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0BBD7B15" w14:textId="77777777" w:rsidR="00F81457" w:rsidRDefault="00F81457" w:rsidP="00F81457">
            <w:pPr>
              <w:rPr>
                <w:lang w:val="en-US"/>
              </w:rPr>
            </w:pPr>
          </w:p>
          <w:p w14:paraId="7F2791EB" w14:textId="77777777" w:rsidR="00F81457" w:rsidRDefault="00F81457" w:rsidP="00F81457">
            <w:pPr>
              <w:rPr>
                <w:lang w:val="en-US"/>
              </w:rPr>
            </w:pPr>
          </w:p>
          <w:p w14:paraId="2C15D48A"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5698E68F" w14:textId="67BA3326" w:rsidR="00F81457" w:rsidRPr="00F81457" w:rsidRDefault="007C51CE" w:rsidP="00F81457">
            <w:pPr>
              <w:rPr>
                <w:lang w:val="en-US"/>
              </w:rPr>
            </w:pPr>
            <w:r w:rsidRPr="007C51CE">
              <w:rPr>
                <w:lang w:val="en-US"/>
              </w:rPr>
              <w:t>Data dictionaries will be used to make the data easier to find and (re)use</w:t>
            </w:r>
          </w:p>
          <w:p w14:paraId="42D1E8F8" w14:textId="77777777" w:rsidR="002300DE" w:rsidRDefault="002300DE" w:rsidP="00534707">
            <w:pPr>
              <w:jc w:val="both"/>
              <w:rPr>
                <w:b/>
                <w:bCs/>
              </w:rPr>
            </w:pPr>
          </w:p>
        </w:tc>
      </w:tr>
    </w:tbl>
    <w:p w14:paraId="718B6E7C" w14:textId="77777777" w:rsidR="00CE6D90" w:rsidRDefault="00CE6D90"/>
    <w:p w14:paraId="0D1A6C75" w14:textId="77777777" w:rsidR="00CE6D90" w:rsidRDefault="00CE6D90"/>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4EB73083" w14:textId="77777777" w:rsidTr="005E32FD">
        <w:trPr>
          <w:cantSplit/>
          <w:trHeight w:val="269"/>
        </w:trPr>
        <w:tc>
          <w:tcPr>
            <w:tcW w:w="15593" w:type="dxa"/>
            <w:gridSpan w:val="2"/>
            <w:shd w:val="clear" w:color="auto" w:fill="5B9BD5" w:themeFill="accent5"/>
          </w:tcPr>
          <w:p w14:paraId="49BF7D13" w14:textId="77777777" w:rsidR="009F7382" w:rsidRPr="009F7382" w:rsidRDefault="009F7382" w:rsidP="00BA789F">
            <w:pPr>
              <w:pStyle w:val="Lijstalinea"/>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522E210F" w14:textId="77777777" w:rsidR="00877A71" w:rsidRPr="00145CC7" w:rsidRDefault="00877A71" w:rsidP="00EE6614">
            <w:pPr>
              <w:ind w:left="360"/>
              <w:jc w:val="center"/>
              <w:rPr>
                <w:b/>
              </w:rPr>
            </w:pPr>
          </w:p>
        </w:tc>
      </w:tr>
      <w:tr w:rsidR="002300DE" w:rsidRPr="00F42A6F" w14:paraId="70A10B88" w14:textId="77777777" w:rsidTr="00436EB9">
        <w:trPr>
          <w:cantSplit/>
          <w:trHeight w:val="269"/>
        </w:trPr>
        <w:tc>
          <w:tcPr>
            <w:tcW w:w="4962" w:type="dxa"/>
          </w:tcPr>
          <w:p w14:paraId="64CCF94A" w14:textId="77777777" w:rsidR="002300DE" w:rsidRDefault="00CE6D90" w:rsidP="008F2D7E">
            <w:r w:rsidRPr="002B78E0">
              <w:t>Where will the data be stored?</w:t>
            </w:r>
          </w:p>
        </w:tc>
        <w:tc>
          <w:tcPr>
            <w:tcW w:w="10631" w:type="dxa"/>
          </w:tcPr>
          <w:p w14:paraId="7BEBBA42" w14:textId="45310C6B" w:rsidR="00CE6D90" w:rsidRPr="00A22FB7" w:rsidRDefault="00A22FB7" w:rsidP="6320600B">
            <w:pPr>
              <w:rPr>
                <w:lang w:val="en-US"/>
              </w:rPr>
            </w:pPr>
            <w:r w:rsidRPr="007C51CE">
              <w:rPr>
                <w:lang w:val="en-US"/>
              </w:rPr>
              <w:t xml:space="preserve">Research data will be stored for a period of 15 years after the study is finished, according to local guidelines, at </w:t>
            </w:r>
            <w:proofErr w:type="spellStart"/>
            <w:r w:rsidRPr="007C51CE">
              <w:rPr>
                <w:lang w:val="en-US"/>
              </w:rPr>
              <w:t>Merak</w:t>
            </w:r>
            <w:proofErr w:type="spellEnd"/>
            <w:r w:rsidRPr="007C51CE">
              <w:rPr>
                <w:lang w:val="en-US"/>
              </w:rPr>
              <w:t xml:space="preserve"> NV (</w:t>
            </w:r>
            <w:proofErr w:type="spellStart"/>
            <w:r w:rsidRPr="007C51CE">
              <w:rPr>
                <w:lang w:val="en-US"/>
              </w:rPr>
              <w:t>Steenhoevestraat</w:t>
            </w:r>
            <w:proofErr w:type="spellEnd"/>
            <w:r w:rsidRPr="007C51CE">
              <w:rPr>
                <w:lang w:val="en-US"/>
              </w:rPr>
              <w:t xml:space="preserve"> 6,</w:t>
            </w:r>
            <w:r>
              <w:rPr>
                <w:lang w:val="en-US"/>
              </w:rPr>
              <w:t xml:space="preserve"> </w:t>
            </w:r>
            <w:r w:rsidRPr="007C51CE">
              <w:rPr>
                <w:lang w:val="en-US"/>
              </w:rPr>
              <w:t xml:space="preserve">2800 </w:t>
            </w:r>
            <w:proofErr w:type="spellStart"/>
            <w:r w:rsidRPr="007C51CE">
              <w:rPr>
                <w:lang w:val="en-US"/>
              </w:rPr>
              <w:t>Mechelen</w:t>
            </w:r>
            <w:proofErr w:type="spellEnd"/>
            <w:r w:rsidRPr="007C51CE">
              <w:rPr>
                <w:lang w:val="en-US"/>
              </w:rPr>
              <w:t xml:space="preserve">). Our research group has long-standing experience with </w:t>
            </w:r>
            <w:proofErr w:type="spellStart"/>
            <w:r w:rsidRPr="007C51CE">
              <w:rPr>
                <w:lang w:val="en-US"/>
              </w:rPr>
              <w:t>Merak</w:t>
            </w:r>
            <w:proofErr w:type="spellEnd"/>
            <w:r w:rsidRPr="007C51CE">
              <w:rPr>
                <w:lang w:val="en-US"/>
              </w:rPr>
              <w:t xml:space="preserve"> NV for secure and long-term storage of data. </w:t>
            </w:r>
            <w:r w:rsidRPr="00082C63">
              <w:rPr>
                <w:lang w:val="en-US"/>
              </w:rPr>
              <w:t xml:space="preserve">All locked eCRFs will be downloaded from </w:t>
            </w:r>
            <w:proofErr w:type="spellStart"/>
            <w:r w:rsidRPr="00082C63">
              <w:rPr>
                <w:lang w:val="en-US"/>
              </w:rPr>
              <w:t>REDCap</w:t>
            </w:r>
            <w:proofErr w:type="spellEnd"/>
            <w:r w:rsidRPr="00082C63">
              <w:rPr>
                <w:lang w:val="en-US"/>
              </w:rPr>
              <w:t xml:space="preserve"> in PDF format (1 PDF file per patient) and these PDF files will then be stored on a USB stick (1 stick per site) which will be archived in the ISF with other research data at </w:t>
            </w:r>
            <w:proofErr w:type="spellStart"/>
            <w:r w:rsidRPr="00082C63">
              <w:rPr>
                <w:lang w:val="en-US"/>
              </w:rPr>
              <w:t>Merak</w:t>
            </w:r>
            <w:proofErr w:type="spellEnd"/>
            <w:r w:rsidRPr="00082C63">
              <w:rPr>
                <w:lang w:val="en-US"/>
              </w:rPr>
              <w:t xml:space="preserve"> NV.</w:t>
            </w:r>
            <w:r>
              <w:rPr>
                <w:lang w:val="en-US"/>
              </w:rPr>
              <w:t xml:space="preserve"> </w:t>
            </w:r>
            <w:r w:rsidR="007C51CE" w:rsidRPr="007C51CE">
              <w:rPr>
                <w:lang w:val="en-US"/>
              </w:rPr>
              <w:t xml:space="preserve">Digital data will be stored </w:t>
            </w:r>
            <w:r>
              <w:rPr>
                <w:lang w:val="en-US"/>
              </w:rPr>
              <w:t>at</w:t>
            </w:r>
            <w:r w:rsidR="007C51CE" w:rsidRPr="007C51CE">
              <w:rPr>
                <w:lang w:val="en-US"/>
              </w:rPr>
              <w:t xml:space="preserve"> the UZ</w:t>
            </w:r>
            <w:r w:rsidR="00082C63">
              <w:rPr>
                <w:lang w:val="en-US"/>
              </w:rPr>
              <w:t xml:space="preserve"> </w:t>
            </w:r>
            <w:r w:rsidR="007C51CE" w:rsidRPr="007C51CE">
              <w:rPr>
                <w:lang w:val="en-US"/>
              </w:rPr>
              <w:t xml:space="preserve">Leuven server, department of Endocrinology, private </w:t>
            </w:r>
            <w:proofErr w:type="spellStart"/>
            <w:r w:rsidR="007C51CE" w:rsidRPr="007C51CE">
              <w:rPr>
                <w:lang w:val="en-US"/>
              </w:rPr>
              <w:t>sharepoint</w:t>
            </w:r>
            <w:proofErr w:type="spellEnd"/>
            <w:r w:rsidR="007C51CE">
              <w:rPr>
                <w:lang w:val="en-US"/>
              </w:rPr>
              <w:t>.</w:t>
            </w:r>
          </w:p>
          <w:p w14:paraId="1D5568C5" w14:textId="77777777" w:rsidR="00CE6D90" w:rsidRPr="00877A71" w:rsidRDefault="00CE6D90" w:rsidP="6320600B">
            <w:pPr>
              <w:rPr>
                <w:b/>
                <w:bCs/>
              </w:rPr>
            </w:pPr>
          </w:p>
        </w:tc>
      </w:tr>
      <w:tr w:rsidR="002300DE" w:rsidRPr="00F42A6F" w14:paraId="420F2DEC" w14:textId="77777777" w:rsidTr="00436EB9">
        <w:trPr>
          <w:cantSplit/>
          <w:trHeight w:val="269"/>
        </w:trPr>
        <w:tc>
          <w:tcPr>
            <w:tcW w:w="4962" w:type="dxa"/>
          </w:tcPr>
          <w:p w14:paraId="6D44428F" w14:textId="77777777" w:rsidR="0008393F" w:rsidRDefault="00C67569" w:rsidP="00877A71">
            <w:r w:rsidRPr="002B78E0">
              <w:lastRenderedPageBreak/>
              <w:t>How will the data be backed up?</w:t>
            </w:r>
          </w:p>
          <w:p w14:paraId="6EBA665A" w14:textId="77777777" w:rsidR="0008393F" w:rsidRDefault="0008393F" w:rsidP="0008393F"/>
          <w:p w14:paraId="7FF57504" w14:textId="77777777" w:rsidR="0093526F" w:rsidRPr="004E6101" w:rsidRDefault="0093526F" w:rsidP="0093526F">
            <w:pPr>
              <w:rPr>
                <w:rStyle w:val="Subtieleverwijzing"/>
                <w:i/>
                <w:sz w:val="20"/>
                <w:szCs w:val="20"/>
              </w:rPr>
            </w:pPr>
            <w:r w:rsidRPr="004E6101">
              <w:rPr>
                <w:rStyle w:val="Subtieleverwijzing"/>
                <w:i/>
                <w:sz w:val="20"/>
                <w:szCs w:val="20"/>
              </w:rPr>
              <w:t>What storage and backup procedures will be in place to prevent data loss? Describe the locations, storage media and procedures that will be used for storing and backing up digital and non-digital data during research</w:t>
            </w:r>
            <w:r w:rsidR="00032ED4">
              <w:rPr>
                <w:rStyle w:val="Subtieleverwijzing"/>
                <w:i/>
                <w:sz w:val="20"/>
                <w:szCs w:val="20"/>
              </w:rPr>
              <w:t>.</w:t>
            </w:r>
            <w:bookmarkStart w:id="2" w:name="_Ref112255174"/>
            <w:r w:rsidR="00534576">
              <w:rPr>
                <w:rStyle w:val="Voetnootmarkering"/>
                <w:i/>
                <w:smallCaps/>
                <w:color w:val="5A5A5A" w:themeColor="text1" w:themeTint="A5"/>
                <w:sz w:val="20"/>
                <w:szCs w:val="20"/>
              </w:rPr>
              <w:footnoteReference w:id="7"/>
            </w:r>
            <w:bookmarkEnd w:id="2"/>
          </w:p>
          <w:p w14:paraId="06971112" w14:textId="77777777" w:rsidR="0093526F" w:rsidRDefault="0093526F" w:rsidP="0008393F">
            <w:pPr>
              <w:rPr>
                <w:i/>
                <w:sz w:val="20"/>
                <w:szCs w:val="20"/>
              </w:rPr>
            </w:pPr>
          </w:p>
          <w:p w14:paraId="6C768154" w14:textId="77777777" w:rsidR="0093526F" w:rsidRPr="00184DDE" w:rsidRDefault="0008393F" w:rsidP="0008393F">
            <w:pPr>
              <w:rPr>
                <w:i/>
                <w:smallCaps/>
                <w:color w:val="5A5A5A" w:themeColor="text1" w:themeTint="A5"/>
                <w:sz w:val="20"/>
                <w:szCs w:val="20"/>
              </w:rPr>
            </w:pPr>
            <w:r w:rsidRPr="004E6101">
              <w:rPr>
                <w:rStyle w:val="Subtieleverwijzing"/>
                <w:i/>
                <w:sz w:val="20"/>
                <w:szCs w:val="20"/>
              </w:rPr>
              <w:t>Refer to institution-specific policies regarding backup procedures</w:t>
            </w:r>
            <w:r w:rsidR="0093526F" w:rsidRPr="004E6101">
              <w:rPr>
                <w:rStyle w:val="Subtieleverwijzing"/>
                <w:i/>
                <w:sz w:val="20"/>
                <w:szCs w:val="20"/>
              </w:rPr>
              <w:t xml:space="preserve"> when appropriate</w:t>
            </w:r>
            <w:r w:rsidRPr="004E6101">
              <w:rPr>
                <w:rStyle w:val="Subtieleverwijzing"/>
                <w:i/>
                <w:sz w:val="20"/>
                <w:szCs w:val="20"/>
              </w:rPr>
              <w:t>.</w:t>
            </w:r>
          </w:p>
          <w:p w14:paraId="194C70A6" w14:textId="77777777" w:rsidR="002300DE" w:rsidRPr="0008393F" w:rsidRDefault="002300DE" w:rsidP="0008393F"/>
        </w:tc>
        <w:tc>
          <w:tcPr>
            <w:tcW w:w="10631" w:type="dxa"/>
          </w:tcPr>
          <w:p w14:paraId="2B55FED7" w14:textId="77777777" w:rsidR="00332C86" w:rsidRDefault="00332C86" w:rsidP="00332C86">
            <w:pPr>
              <w:rPr>
                <w:lang w:val="en-US"/>
              </w:rPr>
            </w:pPr>
            <w:r>
              <w:rPr>
                <w:lang w:val="en-US"/>
              </w:rPr>
              <w:t>All</w:t>
            </w:r>
            <w:r w:rsidR="007C51CE" w:rsidRPr="007C51CE">
              <w:rPr>
                <w:lang w:val="en-US"/>
              </w:rPr>
              <w:t xml:space="preserve"> obtained data will be stored </w:t>
            </w:r>
            <w:r>
              <w:rPr>
                <w:lang w:val="en-US"/>
              </w:rPr>
              <w:t>at</w:t>
            </w:r>
            <w:r w:rsidR="007C51CE" w:rsidRPr="007C51CE">
              <w:rPr>
                <w:lang w:val="en-US"/>
              </w:rPr>
              <w:t xml:space="preserve"> the </w:t>
            </w:r>
            <w:proofErr w:type="spellStart"/>
            <w:r w:rsidR="007C51CE" w:rsidRPr="007C51CE">
              <w:rPr>
                <w:lang w:val="en-US"/>
              </w:rPr>
              <w:t>REDCap</w:t>
            </w:r>
            <w:proofErr w:type="spellEnd"/>
            <w:r w:rsidR="007C51CE" w:rsidRPr="007C51CE">
              <w:rPr>
                <w:lang w:val="en-US"/>
              </w:rPr>
              <w:t xml:space="preserve"> web application. This will also serve as a back-up of the database. In addition, data is initially collected on primary source documents, i.e. paper (fill</w:t>
            </w:r>
            <w:r w:rsidR="007C51CE">
              <w:rPr>
                <w:lang w:val="en-US"/>
              </w:rPr>
              <w:t>-</w:t>
            </w:r>
            <w:r w:rsidR="007C51CE" w:rsidRPr="007C51CE">
              <w:rPr>
                <w:lang w:val="en-US"/>
              </w:rPr>
              <w:t xml:space="preserve">in) worksheets, which will be archived at </w:t>
            </w:r>
            <w:proofErr w:type="spellStart"/>
            <w:r w:rsidR="007C51CE" w:rsidRPr="007C51CE">
              <w:rPr>
                <w:lang w:val="en-US"/>
              </w:rPr>
              <w:t>Merak</w:t>
            </w:r>
            <w:proofErr w:type="spellEnd"/>
            <w:r w:rsidR="007C51CE" w:rsidRPr="007C51CE">
              <w:rPr>
                <w:lang w:val="en-US"/>
              </w:rPr>
              <w:t xml:space="preserve"> NV for 15 years after the study is finished.</w:t>
            </w:r>
            <w:r w:rsidR="007C51CE" w:rsidRPr="007C51CE">
              <w:rPr>
                <w:lang w:val="en-US"/>
              </w:rPr>
              <w:cr/>
            </w:r>
          </w:p>
          <w:p w14:paraId="03E0DDC3" w14:textId="6CF5C366" w:rsidR="00332C86" w:rsidRPr="00332C86" w:rsidRDefault="00332C86" w:rsidP="00332C86">
            <w:pPr>
              <w:rPr>
                <w:lang w:val="en-US"/>
              </w:rPr>
            </w:pPr>
            <w:r w:rsidRPr="00332C86">
              <w:rPr>
                <w:lang w:val="en-US"/>
              </w:rPr>
              <w:t xml:space="preserve">In UZL </w:t>
            </w:r>
            <w:proofErr w:type="spellStart"/>
            <w:r w:rsidRPr="00332C86">
              <w:rPr>
                <w:lang w:val="en-US"/>
              </w:rPr>
              <w:t>REDCap</w:t>
            </w:r>
            <w:proofErr w:type="spellEnd"/>
            <w:r w:rsidRPr="00332C86">
              <w:rPr>
                <w:lang w:val="en-US"/>
              </w:rPr>
              <w:t>, data is backed up as follows:</w:t>
            </w:r>
          </w:p>
          <w:p w14:paraId="64A82B20" w14:textId="65A53E76" w:rsidR="00332C86" w:rsidRPr="00332C86" w:rsidRDefault="00332C86" w:rsidP="00332C86">
            <w:pPr>
              <w:pStyle w:val="Lijstalinea"/>
              <w:numPr>
                <w:ilvl w:val="0"/>
                <w:numId w:val="37"/>
              </w:numPr>
              <w:rPr>
                <w:lang w:val="en-US"/>
              </w:rPr>
            </w:pPr>
            <w:r w:rsidRPr="00332C86">
              <w:rPr>
                <w:lang w:val="en-US"/>
              </w:rPr>
              <w:t>The web server backup regime is specified below:</w:t>
            </w:r>
          </w:p>
          <w:p w14:paraId="228B47B0" w14:textId="1495DFA3" w:rsidR="00332C86" w:rsidRPr="00332C86" w:rsidRDefault="00332C86" w:rsidP="00332C86">
            <w:pPr>
              <w:pStyle w:val="Lijstalinea"/>
              <w:numPr>
                <w:ilvl w:val="0"/>
                <w:numId w:val="38"/>
              </w:numPr>
              <w:rPr>
                <w:lang w:val="en-US"/>
              </w:rPr>
            </w:pPr>
            <w:r w:rsidRPr="00332C86">
              <w:rPr>
                <w:lang w:val="en-US"/>
              </w:rPr>
              <w:t>An hourly backup, the last 6 versions of which are saved</w:t>
            </w:r>
          </w:p>
          <w:p w14:paraId="5449F557" w14:textId="0CC5B880" w:rsidR="00332C86" w:rsidRPr="00332C86" w:rsidRDefault="00332C86" w:rsidP="00332C86">
            <w:pPr>
              <w:pStyle w:val="Lijstalinea"/>
              <w:numPr>
                <w:ilvl w:val="0"/>
                <w:numId w:val="38"/>
              </w:numPr>
              <w:rPr>
                <w:lang w:val="en-US"/>
              </w:rPr>
            </w:pPr>
            <w:r w:rsidRPr="00332C86">
              <w:rPr>
                <w:lang w:val="en-US"/>
              </w:rPr>
              <w:t>A daily backup, the last 7 versions of which are saved</w:t>
            </w:r>
          </w:p>
          <w:p w14:paraId="3455F29B" w14:textId="59B51267" w:rsidR="00332C86" w:rsidRPr="00332C86" w:rsidRDefault="00332C86" w:rsidP="00332C86">
            <w:pPr>
              <w:pStyle w:val="Lijstalinea"/>
              <w:numPr>
                <w:ilvl w:val="0"/>
                <w:numId w:val="38"/>
              </w:numPr>
              <w:rPr>
                <w:lang w:val="en-US"/>
              </w:rPr>
            </w:pPr>
            <w:r w:rsidRPr="00332C86">
              <w:rPr>
                <w:lang w:val="en-US"/>
              </w:rPr>
              <w:t>A weekly backup,  the last 6 versions of which are saved</w:t>
            </w:r>
          </w:p>
          <w:p w14:paraId="604902A4" w14:textId="3825C4A6" w:rsidR="00332C86" w:rsidRPr="00332C86" w:rsidRDefault="00332C86" w:rsidP="00332C86">
            <w:pPr>
              <w:pStyle w:val="Lijstalinea"/>
              <w:numPr>
                <w:ilvl w:val="0"/>
                <w:numId w:val="37"/>
              </w:numPr>
              <w:rPr>
                <w:lang w:val="en-US"/>
              </w:rPr>
            </w:pPr>
            <w:r w:rsidRPr="00332C86">
              <w:rPr>
                <w:lang w:val="en-US"/>
              </w:rPr>
              <w:t>The database backup regime is specified below:</w:t>
            </w:r>
          </w:p>
          <w:p w14:paraId="6BF741B7" w14:textId="58D34FCD" w:rsidR="00332C86" w:rsidRPr="00332C86" w:rsidRDefault="00332C86" w:rsidP="00332C86">
            <w:pPr>
              <w:pStyle w:val="Lijstalinea"/>
              <w:numPr>
                <w:ilvl w:val="0"/>
                <w:numId w:val="39"/>
              </w:numPr>
              <w:rPr>
                <w:lang w:val="en-US"/>
              </w:rPr>
            </w:pPr>
            <w:r w:rsidRPr="00332C86">
              <w:rPr>
                <w:lang w:val="en-US"/>
              </w:rPr>
              <w:t>A nightly cold backup of all databases</w:t>
            </w:r>
          </w:p>
          <w:p w14:paraId="07A0F827" w14:textId="1A8AD682" w:rsidR="00332C86" w:rsidRPr="00332C86" w:rsidRDefault="00332C86" w:rsidP="00332C86">
            <w:pPr>
              <w:pStyle w:val="Lijstalinea"/>
              <w:numPr>
                <w:ilvl w:val="0"/>
                <w:numId w:val="39"/>
              </w:numPr>
              <w:rPr>
                <w:lang w:val="en-US"/>
              </w:rPr>
            </w:pPr>
            <w:r w:rsidRPr="00332C86">
              <w:rPr>
                <w:lang w:val="en-US"/>
              </w:rPr>
              <w:t>One month’s storage of the nightly cold backups</w:t>
            </w:r>
          </w:p>
          <w:p w14:paraId="650F39A9" w14:textId="15FB4CCA" w:rsidR="00C67569" w:rsidRPr="00332C86" w:rsidRDefault="00332C86" w:rsidP="00C67569">
            <w:pPr>
              <w:pStyle w:val="Lijstalinea"/>
              <w:numPr>
                <w:ilvl w:val="0"/>
                <w:numId w:val="37"/>
              </w:numPr>
              <w:rPr>
                <w:lang w:val="en-US"/>
              </w:rPr>
            </w:pPr>
            <w:r w:rsidRPr="00332C86">
              <w:rPr>
                <w:lang w:val="en-US"/>
              </w:rPr>
              <w:t>Data restore, upon request</w:t>
            </w:r>
          </w:p>
          <w:p w14:paraId="1423F232" w14:textId="77777777" w:rsidR="00C67569" w:rsidRPr="00CA2D12" w:rsidRDefault="00C67569" w:rsidP="00C67569">
            <w:pPr>
              <w:rPr>
                <w:b/>
                <w:bCs/>
                <w:lang w:val="en-US"/>
              </w:rPr>
            </w:pPr>
          </w:p>
        </w:tc>
      </w:tr>
      <w:tr w:rsidR="00C271CA" w:rsidRPr="00F42A6F" w14:paraId="696C8D3C" w14:textId="77777777" w:rsidTr="00436EB9">
        <w:trPr>
          <w:cantSplit/>
          <w:trHeight w:val="269"/>
        </w:trPr>
        <w:tc>
          <w:tcPr>
            <w:tcW w:w="4962" w:type="dxa"/>
          </w:tcPr>
          <w:p w14:paraId="5B6194B1"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499241F6" w14:textId="64D3979A" w:rsidR="00C271CA" w:rsidRPr="00436EB9" w:rsidRDefault="00D2610B"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7C51CE">
                  <w:rPr>
                    <w:rFonts w:ascii="MS Gothic" w:eastAsia="MS Gothic" w:hAnsi="MS Gothic" w:hint="eastAsia"/>
                    <w:lang w:val="en-US"/>
                  </w:rPr>
                  <w:t>☒</w:t>
                </w:r>
              </w:sdtContent>
            </w:sdt>
            <w:r w:rsidR="00C271CA" w:rsidRPr="00436EB9">
              <w:rPr>
                <w:lang w:val="en-US"/>
              </w:rPr>
              <w:t xml:space="preserve"> Yes</w:t>
            </w:r>
          </w:p>
          <w:p w14:paraId="0AF95748" w14:textId="77777777" w:rsidR="00C271CA" w:rsidRPr="00436EB9" w:rsidRDefault="00D2610B"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No</w:t>
            </w:r>
          </w:p>
          <w:p w14:paraId="1A9621A0" w14:textId="307CB987" w:rsidR="0087485C" w:rsidRDefault="0087485C" w:rsidP="00C271CA">
            <w:pPr>
              <w:rPr>
                <w:bCs/>
              </w:rPr>
            </w:pPr>
            <w:r>
              <w:rPr>
                <w:bCs/>
              </w:rPr>
              <w:t>If yes, please specify concisely:</w:t>
            </w:r>
            <w:r w:rsidR="007C51CE">
              <w:rPr>
                <w:bCs/>
              </w:rPr>
              <w:t xml:space="preserve"> P</w:t>
            </w:r>
            <w:r w:rsidR="007C51CE" w:rsidRPr="007C51CE">
              <w:rPr>
                <w:bCs/>
              </w:rPr>
              <w:t xml:space="preserve">rimary source documents </w:t>
            </w:r>
            <w:r w:rsidR="007C51CE">
              <w:rPr>
                <w:bCs/>
              </w:rPr>
              <w:t xml:space="preserve">with data of local participants </w:t>
            </w:r>
            <w:r w:rsidR="007C51CE" w:rsidRPr="007C51CE">
              <w:rPr>
                <w:bCs/>
              </w:rPr>
              <w:t>are stored locally</w:t>
            </w:r>
            <w:r w:rsidR="007C51CE">
              <w:rPr>
                <w:bCs/>
              </w:rPr>
              <w:t xml:space="preserve"> </w:t>
            </w:r>
            <w:r w:rsidR="00332C86">
              <w:rPr>
                <w:bCs/>
              </w:rPr>
              <w:t>at</w:t>
            </w:r>
            <w:r w:rsidR="007C51CE">
              <w:rPr>
                <w:bCs/>
              </w:rPr>
              <w:t xml:space="preserve"> each </w:t>
            </w:r>
            <w:r w:rsidR="00332C86">
              <w:rPr>
                <w:bCs/>
              </w:rPr>
              <w:t>site</w:t>
            </w:r>
            <w:r w:rsidR="007C51CE">
              <w:rPr>
                <w:bCs/>
              </w:rPr>
              <w:t xml:space="preserve"> in secure rooms</w:t>
            </w:r>
            <w:r w:rsidR="007C51CE" w:rsidRPr="007C51CE">
              <w:rPr>
                <w:bCs/>
              </w:rPr>
              <w:t xml:space="preserve">. Within one week after a study visit took place, data is transferred to </w:t>
            </w:r>
            <w:proofErr w:type="spellStart"/>
            <w:r w:rsidR="007C51CE" w:rsidRPr="007C51CE">
              <w:rPr>
                <w:bCs/>
              </w:rPr>
              <w:t>REDCap</w:t>
            </w:r>
            <w:proofErr w:type="spellEnd"/>
            <w:r w:rsidR="007C51CE" w:rsidRPr="007C51CE">
              <w:rPr>
                <w:bCs/>
              </w:rPr>
              <w:t xml:space="preserve"> in order to have a secure backup of all the data. Insufficient storage or backup capacities are not expected.  </w:t>
            </w:r>
          </w:p>
          <w:p w14:paraId="0C94C102" w14:textId="77777777" w:rsidR="0087485C" w:rsidRDefault="0087485C" w:rsidP="00C271CA">
            <w:pPr>
              <w:rPr>
                <w:bCs/>
              </w:rPr>
            </w:pPr>
          </w:p>
          <w:p w14:paraId="41BD20F3" w14:textId="77777777" w:rsidR="00C271CA" w:rsidRDefault="00C271CA" w:rsidP="00C271CA">
            <w:pPr>
              <w:rPr>
                <w:bCs/>
              </w:rPr>
            </w:pPr>
            <w:r w:rsidRPr="00436EB9">
              <w:rPr>
                <w:bCs/>
              </w:rPr>
              <w:t xml:space="preserve">If no, please </w:t>
            </w:r>
            <w:r>
              <w:rPr>
                <w:bCs/>
              </w:rPr>
              <w:t>specify</w:t>
            </w:r>
            <w:r w:rsidRPr="00436EB9">
              <w:rPr>
                <w:bCs/>
              </w:rPr>
              <w:t xml:space="preserve">: </w:t>
            </w:r>
          </w:p>
          <w:p w14:paraId="0FA5DF19" w14:textId="77777777" w:rsidR="0087485C" w:rsidRPr="00436EB9" w:rsidRDefault="0087485C" w:rsidP="00C271CA">
            <w:pPr>
              <w:rPr>
                <w:bCs/>
              </w:rPr>
            </w:pPr>
          </w:p>
        </w:tc>
      </w:tr>
      <w:tr w:rsidR="00C271CA" w:rsidRPr="00F42A6F" w14:paraId="5A75E9BD" w14:textId="77777777" w:rsidTr="00436EB9">
        <w:trPr>
          <w:cantSplit/>
          <w:trHeight w:val="269"/>
        </w:trPr>
        <w:tc>
          <w:tcPr>
            <w:tcW w:w="4962" w:type="dxa"/>
          </w:tcPr>
          <w:p w14:paraId="047317C2" w14:textId="77777777" w:rsidR="00EB125A" w:rsidRDefault="00EB125A" w:rsidP="00C271CA">
            <w:r w:rsidRPr="00C40606">
              <w:lastRenderedPageBreak/>
              <w:t>How will you ensure that the data are securely stored and not accessed or modified by unauthorized persons?</w:t>
            </w:r>
          </w:p>
          <w:p w14:paraId="4E63229A" w14:textId="77777777" w:rsidR="00EB125A" w:rsidRDefault="00EB125A" w:rsidP="00EB125A"/>
          <w:p w14:paraId="4C333F78" w14:textId="05B3FE9D" w:rsidR="00EB125A" w:rsidRPr="00EB125A" w:rsidRDefault="00EB125A" w:rsidP="00EB125A">
            <w:pPr>
              <w:rPr>
                <w:rStyle w:val="Subtieleverwijzing"/>
                <w:i/>
                <w:sz w:val="20"/>
                <w:szCs w:val="20"/>
              </w:rPr>
            </w:pPr>
            <w:r w:rsidRPr="00EB125A">
              <w:rPr>
                <w:rStyle w:val="Subtieleverwijzing"/>
                <w:i/>
                <w:sz w:val="20"/>
                <w:szCs w:val="20"/>
              </w:rPr>
              <w:t>Clearly describe the measures (in terms of physical security, network security, and security of computer systems and files) that will be taken to ensure that stored and transferred data are safe</w:t>
            </w:r>
            <w:r w:rsidR="00032ED4">
              <w:rPr>
                <w:rStyle w:val="Subtieleverwijzing"/>
                <w:i/>
                <w:sz w:val="20"/>
                <w:szCs w:val="20"/>
              </w:rPr>
              <w:t>.</w:t>
            </w:r>
            <w:r w:rsidR="006C680B">
              <w:rPr>
                <w:rStyle w:val="Subtieleverwijzing"/>
                <w:i/>
                <w:sz w:val="20"/>
                <w:szCs w:val="20"/>
              </w:rPr>
              <w:t xml:space="preserve"> </w:t>
            </w:r>
            <w:r w:rsidR="006C680B" w:rsidRPr="00F12E7F">
              <w:rPr>
                <w:rStyle w:val="Subtieleverwijzing"/>
                <w:i/>
                <w:sz w:val="20"/>
                <w:szCs w:val="20"/>
                <w:vertAlign w:val="superscript"/>
              </w:rPr>
              <w:fldChar w:fldCharType="begin"/>
            </w:r>
            <w:r w:rsidR="006C680B" w:rsidRPr="00F12E7F">
              <w:rPr>
                <w:rStyle w:val="Subtieleverwijzing"/>
                <w:i/>
                <w:sz w:val="20"/>
                <w:szCs w:val="20"/>
                <w:vertAlign w:val="superscript"/>
              </w:rPr>
              <w:instrText xml:space="preserve"> NOTEREF _Ref112255174 \h </w:instrText>
            </w:r>
            <w:r w:rsidR="006C680B">
              <w:rPr>
                <w:rStyle w:val="Subtieleverwijzing"/>
                <w:i/>
                <w:sz w:val="20"/>
                <w:szCs w:val="20"/>
                <w:vertAlign w:val="superscript"/>
              </w:rPr>
              <w:instrText xml:space="preserve"> \* MERGEFORMAT </w:instrText>
            </w:r>
            <w:r w:rsidR="006C680B" w:rsidRPr="00F12E7F">
              <w:rPr>
                <w:rStyle w:val="Subtieleverwijzing"/>
                <w:i/>
                <w:sz w:val="20"/>
                <w:szCs w:val="20"/>
                <w:vertAlign w:val="superscript"/>
              </w:rPr>
            </w:r>
            <w:r w:rsidR="006C680B" w:rsidRPr="00F12E7F">
              <w:rPr>
                <w:rStyle w:val="Subtieleverwijzing"/>
                <w:i/>
                <w:sz w:val="20"/>
                <w:szCs w:val="20"/>
                <w:vertAlign w:val="superscript"/>
              </w:rPr>
              <w:fldChar w:fldCharType="separate"/>
            </w:r>
            <w:r w:rsidR="00D6279B">
              <w:rPr>
                <w:rStyle w:val="Subtieleverwijzing"/>
                <w:i/>
                <w:sz w:val="20"/>
                <w:szCs w:val="20"/>
                <w:vertAlign w:val="superscript"/>
              </w:rPr>
              <w:t>7</w:t>
            </w:r>
            <w:r w:rsidR="006C680B" w:rsidRPr="00F12E7F">
              <w:rPr>
                <w:rStyle w:val="Subtieleverwijzing"/>
                <w:i/>
                <w:sz w:val="20"/>
                <w:szCs w:val="20"/>
                <w:vertAlign w:val="superscript"/>
              </w:rPr>
              <w:fldChar w:fldCharType="end"/>
            </w:r>
          </w:p>
          <w:p w14:paraId="6516AA0B" w14:textId="77777777" w:rsidR="00C271CA" w:rsidRPr="00EB125A" w:rsidRDefault="00C271CA" w:rsidP="00EB125A"/>
        </w:tc>
        <w:tc>
          <w:tcPr>
            <w:tcW w:w="10631" w:type="dxa"/>
          </w:tcPr>
          <w:p w14:paraId="6F9046B4" w14:textId="73892670" w:rsidR="00697788" w:rsidRPr="00697788" w:rsidRDefault="00697788" w:rsidP="00697788">
            <w:pPr>
              <w:rPr>
                <w:bCs/>
              </w:rPr>
            </w:pPr>
            <w:proofErr w:type="spellStart"/>
            <w:r w:rsidRPr="00697788">
              <w:rPr>
                <w:bCs/>
              </w:rPr>
              <w:t>REDCap</w:t>
            </w:r>
            <w:proofErr w:type="spellEnd"/>
            <w:r w:rsidRPr="00697788">
              <w:rPr>
                <w:bCs/>
              </w:rPr>
              <w:t xml:space="preserve"> is a modern, secure software application for building and managing online clinical research databases and survey forms. </w:t>
            </w:r>
            <w:proofErr w:type="spellStart"/>
            <w:r w:rsidRPr="00697788">
              <w:rPr>
                <w:bCs/>
              </w:rPr>
              <w:t>REDCap</w:t>
            </w:r>
            <w:proofErr w:type="spellEnd"/>
            <w:r w:rsidRPr="00697788">
              <w:rPr>
                <w:bCs/>
              </w:rPr>
              <w:t xml:space="preserve"> has the required safeguards for research data security and privacy (compliant with HIPAA). The </w:t>
            </w:r>
            <w:proofErr w:type="spellStart"/>
            <w:r w:rsidRPr="00697788">
              <w:rPr>
                <w:bCs/>
              </w:rPr>
              <w:t>REDCap</w:t>
            </w:r>
            <w:proofErr w:type="spellEnd"/>
            <w:r w:rsidRPr="00697788">
              <w:rPr>
                <w:bCs/>
              </w:rPr>
              <w:t xml:space="preserve"> system provides an intuitive interface for users to enter data and have real time validation rules (with automated data type and range checks) at the time of entry. These systems offer easy data manipulation with audit trails for reporting, monitoring and querying patient records. Every action by a user in </w:t>
            </w:r>
            <w:proofErr w:type="spellStart"/>
            <w:r w:rsidRPr="00697788">
              <w:rPr>
                <w:bCs/>
              </w:rPr>
              <w:t>REDCap</w:t>
            </w:r>
            <w:proofErr w:type="spellEnd"/>
            <w:r w:rsidRPr="00697788">
              <w:rPr>
                <w:bCs/>
              </w:rPr>
              <w:t xml:space="preserve"> is recorded and can be reviewed afterwards. In addition, access to </w:t>
            </w:r>
            <w:proofErr w:type="spellStart"/>
            <w:r w:rsidRPr="00697788">
              <w:rPr>
                <w:bCs/>
              </w:rPr>
              <w:t>REDCap</w:t>
            </w:r>
            <w:proofErr w:type="spellEnd"/>
            <w:r w:rsidRPr="00697788">
              <w:rPr>
                <w:bCs/>
              </w:rPr>
              <w:t xml:space="preserve"> should be requested by the data manager for all study staff (by means of the access request form). Thereafter, the data management department of the clinical trial center of UZ Leuven should evaluate the access to the CRISTAL project. Access can only be granted after a successful test is taken (score &gt;80%). In </w:t>
            </w:r>
            <w:proofErr w:type="spellStart"/>
            <w:r w:rsidRPr="00697788">
              <w:rPr>
                <w:bCs/>
              </w:rPr>
              <w:t>REDCap</w:t>
            </w:r>
            <w:proofErr w:type="spellEnd"/>
            <w:r w:rsidRPr="00697788">
              <w:rPr>
                <w:bCs/>
              </w:rPr>
              <w:t xml:space="preserve">, </w:t>
            </w:r>
            <w:r w:rsidR="00332C86" w:rsidRPr="00332C86">
              <w:rPr>
                <w:bCs/>
              </w:rPr>
              <w:t xml:space="preserve">data access groups are created in </w:t>
            </w:r>
            <w:proofErr w:type="spellStart"/>
            <w:r w:rsidR="00332C86" w:rsidRPr="00332C86">
              <w:rPr>
                <w:bCs/>
              </w:rPr>
              <w:t>REDCap</w:t>
            </w:r>
            <w:proofErr w:type="spellEnd"/>
            <w:r w:rsidR="00332C86" w:rsidRPr="00332C86">
              <w:rPr>
                <w:bCs/>
              </w:rPr>
              <w:t xml:space="preserve"> for every participating site in a way that the study staff associated with that site only can access study-specific data for his/her own research site.</w:t>
            </w:r>
          </w:p>
          <w:p w14:paraId="0CF56666" w14:textId="77777777" w:rsidR="00697788" w:rsidRPr="00697788" w:rsidRDefault="00697788" w:rsidP="00697788">
            <w:pPr>
              <w:rPr>
                <w:bCs/>
              </w:rPr>
            </w:pPr>
          </w:p>
          <w:p w14:paraId="0BD6E406" w14:textId="3D660609" w:rsidR="00EB125A" w:rsidRPr="00697788" w:rsidRDefault="00697788" w:rsidP="00697788">
            <w:pPr>
              <w:rPr>
                <w:bCs/>
              </w:rPr>
            </w:pPr>
            <w:r w:rsidRPr="00697788">
              <w:rPr>
                <w:bCs/>
              </w:rPr>
              <w:t xml:space="preserve">Our research group has long-standing experience with </w:t>
            </w:r>
            <w:proofErr w:type="spellStart"/>
            <w:r w:rsidRPr="00697788">
              <w:rPr>
                <w:bCs/>
              </w:rPr>
              <w:t>Merak</w:t>
            </w:r>
            <w:proofErr w:type="spellEnd"/>
            <w:r w:rsidRPr="00697788">
              <w:rPr>
                <w:bCs/>
              </w:rPr>
              <w:t xml:space="preserve"> NV for secure and long-term storage of data. Research documents are stored in optimal conditions in secure storage facilities.</w:t>
            </w:r>
          </w:p>
          <w:p w14:paraId="4DF666D6" w14:textId="77777777" w:rsidR="00EB125A" w:rsidRDefault="00EB125A" w:rsidP="00C271CA">
            <w:pPr>
              <w:rPr>
                <w:rFonts w:ascii="MS Gothic" w:eastAsia="MS Gothic" w:hAnsi="MS Gothic"/>
                <w:lang w:val="en-US"/>
              </w:rPr>
            </w:pPr>
          </w:p>
          <w:p w14:paraId="00D4037A" w14:textId="77777777" w:rsidR="00EB125A" w:rsidRDefault="00EB125A" w:rsidP="00C271CA">
            <w:pPr>
              <w:rPr>
                <w:rFonts w:ascii="MS Gothic" w:eastAsia="MS Gothic" w:hAnsi="MS Gothic"/>
                <w:lang w:val="en-US"/>
              </w:rPr>
            </w:pPr>
          </w:p>
          <w:p w14:paraId="609609BA" w14:textId="77777777" w:rsidR="00EB125A" w:rsidRDefault="00EB125A" w:rsidP="00C271CA">
            <w:pPr>
              <w:rPr>
                <w:rFonts w:ascii="MS Gothic" w:eastAsia="MS Gothic" w:hAnsi="MS Gothic"/>
                <w:lang w:val="en-US"/>
              </w:rPr>
            </w:pPr>
          </w:p>
          <w:p w14:paraId="77001D6E" w14:textId="77777777" w:rsidR="00EB125A" w:rsidRDefault="00EB125A" w:rsidP="00C271CA">
            <w:pPr>
              <w:rPr>
                <w:rFonts w:ascii="MS Gothic" w:eastAsia="MS Gothic" w:hAnsi="MS Gothic"/>
                <w:lang w:val="en-US"/>
              </w:rPr>
            </w:pPr>
          </w:p>
        </w:tc>
      </w:tr>
      <w:tr w:rsidR="00C271CA" w:rsidRPr="00F42A6F" w14:paraId="608BAC04" w14:textId="77777777" w:rsidTr="00436EB9">
        <w:trPr>
          <w:cantSplit/>
          <w:trHeight w:val="269"/>
        </w:trPr>
        <w:tc>
          <w:tcPr>
            <w:tcW w:w="4962" w:type="dxa"/>
          </w:tcPr>
          <w:p w14:paraId="7894DD56"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01FC18BE" w14:textId="7DDFF662" w:rsidR="00771609" w:rsidRDefault="00697788" w:rsidP="00C271CA">
            <w:pPr>
              <w:rPr>
                <w:rFonts w:ascii="MS Gothic" w:eastAsia="MS Gothic" w:hAnsi="MS Gothic"/>
                <w:lang w:val="en-US"/>
              </w:rPr>
            </w:pPr>
            <w:r>
              <w:t>Primary source documents are filed locally in binders provided by the sponsor, UZ Leuven. Costs of binders and printed paper worksheets are covered by the study budget. </w:t>
            </w:r>
            <w:r>
              <w:br/>
              <w:t>Use of the eCRF (</w:t>
            </w:r>
            <w:proofErr w:type="spellStart"/>
            <w:r>
              <w:t>REDCap</w:t>
            </w:r>
            <w:proofErr w:type="spellEnd"/>
            <w:r>
              <w:t xml:space="preserve">) costs </w:t>
            </w:r>
            <w:r w:rsidR="00020629">
              <w:rPr>
                <w:rFonts w:cstheme="minorHAnsi"/>
              </w:rPr>
              <w:t>€</w:t>
            </w:r>
            <w:r>
              <w:t xml:space="preserve">80 per year for the general research project. Therefore, a cost of </w:t>
            </w:r>
            <w:r w:rsidR="00020629">
              <w:rPr>
                <w:rFonts w:cstheme="minorHAnsi"/>
              </w:rPr>
              <w:t>€</w:t>
            </w:r>
            <w:r>
              <w:t>240</w:t>
            </w:r>
            <w:r w:rsidR="00020629">
              <w:t xml:space="preserve"> </w:t>
            </w:r>
            <w:r>
              <w:t>is expected. This is also covered by the study budget.</w:t>
            </w:r>
          </w:p>
          <w:p w14:paraId="3F4DE519" w14:textId="77777777" w:rsidR="00771609" w:rsidRDefault="00771609" w:rsidP="00C271CA">
            <w:pPr>
              <w:rPr>
                <w:rFonts w:ascii="MS Gothic" w:eastAsia="MS Gothic" w:hAnsi="MS Gothic"/>
                <w:lang w:val="en-US"/>
              </w:rPr>
            </w:pPr>
          </w:p>
          <w:p w14:paraId="2A5AD324" w14:textId="77777777" w:rsidR="00771609" w:rsidRDefault="00771609" w:rsidP="00C271CA">
            <w:pPr>
              <w:rPr>
                <w:rFonts w:ascii="MS Gothic" w:eastAsia="MS Gothic" w:hAnsi="MS Gothic"/>
                <w:lang w:val="en-US"/>
              </w:rPr>
            </w:pPr>
          </w:p>
          <w:p w14:paraId="7962DB80" w14:textId="77777777" w:rsidR="00771609" w:rsidRDefault="00771609" w:rsidP="00C271CA">
            <w:pPr>
              <w:rPr>
                <w:rFonts w:ascii="MS Gothic" w:eastAsia="MS Gothic" w:hAnsi="MS Gothic"/>
                <w:lang w:val="en-US"/>
              </w:rPr>
            </w:pPr>
          </w:p>
        </w:tc>
      </w:tr>
    </w:tbl>
    <w:p w14:paraId="695312A8" w14:textId="7A7A54CE" w:rsidR="00E93C67" w:rsidRDefault="00E93C67"/>
    <w:p w14:paraId="4214612A" w14:textId="22E06BB1" w:rsidR="00697788" w:rsidRDefault="00697788"/>
    <w:p w14:paraId="16901A34" w14:textId="77777777" w:rsidR="00697788" w:rsidRDefault="00697788"/>
    <w:p w14:paraId="32FFA4E1" w14:textId="77777777"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4ABDEE18" w14:textId="77777777" w:rsidTr="005E32FD">
        <w:trPr>
          <w:cantSplit/>
          <w:trHeight w:val="269"/>
        </w:trPr>
        <w:tc>
          <w:tcPr>
            <w:tcW w:w="15593" w:type="dxa"/>
            <w:gridSpan w:val="2"/>
            <w:shd w:val="clear" w:color="auto" w:fill="5B9BD5" w:themeFill="accent5"/>
          </w:tcPr>
          <w:p w14:paraId="14650A28" w14:textId="77777777" w:rsidR="00877A71" w:rsidRPr="00A729DC" w:rsidRDefault="00980823" w:rsidP="00A729DC">
            <w:pPr>
              <w:ind w:left="720"/>
              <w:jc w:val="center"/>
              <w:rPr>
                <w:b/>
                <w:bCs/>
              </w:rPr>
            </w:pPr>
            <w:r>
              <w:rPr>
                <w:b/>
                <w:bCs/>
              </w:rPr>
              <w:lastRenderedPageBreak/>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03435FC6" w14:textId="77777777" w:rsidR="00877A71" w:rsidRPr="00145CC7" w:rsidRDefault="00877A71" w:rsidP="00A729DC">
            <w:pPr>
              <w:ind w:left="720"/>
              <w:jc w:val="center"/>
              <w:rPr>
                <w:b/>
              </w:rPr>
            </w:pPr>
          </w:p>
        </w:tc>
      </w:tr>
      <w:tr w:rsidR="002300DE" w:rsidRPr="00F42A6F" w14:paraId="266F3F90" w14:textId="77777777" w:rsidTr="00436EB9">
        <w:trPr>
          <w:cantSplit/>
          <w:trHeight w:val="269"/>
        </w:trPr>
        <w:tc>
          <w:tcPr>
            <w:tcW w:w="4962" w:type="dxa"/>
          </w:tcPr>
          <w:p w14:paraId="7363ED47" w14:textId="77777777" w:rsidR="002300DE" w:rsidRDefault="0091060F" w:rsidP="5D59270C">
            <w:pPr>
              <w:spacing w:after="160" w:line="259" w:lineRule="auto"/>
              <w:rPr>
                <w:highlight w:val="yellow"/>
              </w:rPr>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tc>
        <w:tc>
          <w:tcPr>
            <w:tcW w:w="10631" w:type="dxa"/>
          </w:tcPr>
          <w:p w14:paraId="5B92B67A" w14:textId="3E6AC095" w:rsidR="002300DE" w:rsidRPr="00697788" w:rsidRDefault="00697788" w:rsidP="6320600B">
            <w:r w:rsidRPr="00697788">
              <w:t xml:space="preserve">All data will at least be retained for 10 years. Collected blood samples will be stored in the biobank of UZ/KU Leuven (on -80°C) for no longer than 10 years according to blood sampling storage guidelines. We plan to store research data for a period of 15 years after the study is finished at </w:t>
            </w:r>
            <w:proofErr w:type="spellStart"/>
            <w:r w:rsidRPr="00697788">
              <w:t>Merak</w:t>
            </w:r>
            <w:proofErr w:type="spellEnd"/>
            <w:r w:rsidRPr="00697788">
              <w:t xml:space="preserve"> NV.</w:t>
            </w:r>
          </w:p>
        </w:tc>
      </w:tr>
      <w:tr w:rsidR="002300DE" w:rsidRPr="00F42A6F" w14:paraId="22DFBBDA" w14:textId="77777777" w:rsidTr="00436EB9">
        <w:trPr>
          <w:cantSplit/>
          <w:trHeight w:val="269"/>
        </w:trPr>
        <w:tc>
          <w:tcPr>
            <w:tcW w:w="4962" w:type="dxa"/>
          </w:tcPr>
          <w:p w14:paraId="14E6379B" w14:textId="77777777" w:rsidR="002300DE" w:rsidRDefault="000C4BF5" w:rsidP="000C4BF5">
            <w:r w:rsidRPr="00C40606">
              <w:t>Where will these data be archived (stored and curated for the long-term)?</w:t>
            </w:r>
          </w:p>
        </w:tc>
        <w:tc>
          <w:tcPr>
            <w:tcW w:w="10631" w:type="dxa"/>
          </w:tcPr>
          <w:p w14:paraId="5EEFE2F0" w14:textId="4A2FFE07" w:rsidR="002300DE" w:rsidRPr="00697788" w:rsidRDefault="00697788" w:rsidP="6320600B">
            <w:r w:rsidRPr="00697788">
              <w:t>Research data will be stored and curated for a period of 15 years after the study is finished</w:t>
            </w:r>
            <w:r w:rsidR="00020629">
              <w:t xml:space="preserve"> </w:t>
            </w:r>
            <w:r w:rsidRPr="00697788">
              <w:t xml:space="preserve">at </w:t>
            </w:r>
            <w:proofErr w:type="spellStart"/>
            <w:r w:rsidRPr="00697788">
              <w:t>Merak</w:t>
            </w:r>
            <w:proofErr w:type="spellEnd"/>
            <w:r w:rsidRPr="00697788">
              <w:t xml:space="preserve"> NV (</w:t>
            </w:r>
            <w:proofErr w:type="spellStart"/>
            <w:r w:rsidRPr="00697788">
              <w:t>Steenhoevestraat</w:t>
            </w:r>
            <w:proofErr w:type="spellEnd"/>
            <w:r w:rsidRPr="00697788">
              <w:t xml:space="preserve"> 6, 2800 </w:t>
            </w:r>
            <w:proofErr w:type="spellStart"/>
            <w:r w:rsidRPr="00697788">
              <w:t>Mechelen</w:t>
            </w:r>
            <w:proofErr w:type="spellEnd"/>
            <w:r w:rsidRPr="00697788">
              <w:t xml:space="preserve">). Our research group has long-standing experience with </w:t>
            </w:r>
            <w:proofErr w:type="spellStart"/>
            <w:r w:rsidRPr="00697788">
              <w:t>Merak</w:t>
            </w:r>
            <w:proofErr w:type="spellEnd"/>
            <w:r w:rsidRPr="00697788">
              <w:t xml:space="preserve"> NV for secure and long-term storage of data. Digital data will be stored and curated on the </w:t>
            </w:r>
            <w:proofErr w:type="spellStart"/>
            <w:r w:rsidRPr="00697788">
              <w:t>REDCap</w:t>
            </w:r>
            <w:proofErr w:type="spellEnd"/>
            <w:r w:rsidRPr="00697788">
              <w:t xml:space="preserve"> web application and the UZ Leuven server, department of Endocrinology, private </w:t>
            </w:r>
            <w:proofErr w:type="spellStart"/>
            <w:r w:rsidRPr="00697788">
              <w:t>sharepoint</w:t>
            </w:r>
            <w:proofErr w:type="spellEnd"/>
            <w:r w:rsidRPr="00697788">
              <w:t>. </w:t>
            </w:r>
          </w:p>
          <w:p w14:paraId="33E202C8" w14:textId="77777777" w:rsidR="000C4BF5" w:rsidRDefault="000C4BF5" w:rsidP="6320600B">
            <w:pPr>
              <w:rPr>
                <w:b/>
                <w:bCs/>
              </w:rPr>
            </w:pPr>
          </w:p>
          <w:p w14:paraId="00917439" w14:textId="77777777" w:rsidR="000C4BF5" w:rsidRDefault="000C4BF5" w:rsidP="6320600B">
            <w:pPr>
              <w:rPr>
                <w:b/>
                <w:bCs/>
              </w:rPr>
            </w:pPr>
          </w:p>
          <w:p w14:paraId="67245FB5" w14:textId="77777777" w:rsidR="000C4BF5" w:rsidRDefault="000C4BF5" w:rsidP="6320600B">
            <w:pPr>
              <w:rPr>
                <w:b/>
                <w:bCs/>
              </w:rPr>
            </w:pPr>
          </w:p>
          <w:p w14:paraId="79789B03" w14:textId="77777777" w:rsidR="000C4BF5" w:rsidRPr="00C57639" w:rsidRDefault="000C4BF5" w:rsidP="6320600B">
            <w:pPr>
              <w:rPr>
                <w:b/>
                <w:bCs/>
              </w:rPr>
            </w:pPr>
          </w:p>
        </w:tc>
      </w:tr>
      <w:tr w:rsidR="002300DE" w:rsidRPr="00906DA8" w14:paraId="05EEA732" w14:textId="77777777" w:rsidTr="00436EB9">
        <w:trPr>
          <w:cantSplit/>
          <w:trHeight w:val="269"/>
        </w:trPr>
        <w:tc>
          <w:tcPr>
            <w:tcW w:w="4962" w:type="dxa"/>
          </w:tcPr>
          <w:p w14:paraId="7C36541D" w14:textId="77777777" w:rsidR="00436EB9" w:rsidRDefault="00AB632D" w:rsidP="00877A71">
            <w:r w:rsidRPr="00020629">
              <w:t>What are the expected costs for data preservation during the expected retention period? How will these costs be covered?</w:t>
            </w:r>
          </w:p>
          <w:p w14:paraId="4B45C609" w14:textId="77777777" w:rsidR="00AB632D" w:rsidRPr="00436EB9" w:rsidRDefault="00AB632D" w:rsidP="00877A71">
            <w:pPr>
              <w:rPr>
                <w:sz w:val="12"/>
              </w:rPr>
            </w:pPr>
          </w:p>
          <w:p w14:paraId="4ECB1784" w14:textId="77777777" w:rsidR="00436EB9" w:rsidRDefault="00436EB9" w:rsidP="00877A71">
            <w:pPr>
              <w:rPr>
                <w:i/>
                <w:sz w:val="22"/>
                <w:lang w:val="en-US"/>
              </w:rPr>
            </w:pPr>
          </w:p>
          <w:p w14:paraId="60521165" w14:textId="77777777" w:rsidR="00AB632D" w:rsidRPr="00436EB9" w:rsidRDefault="00AB632D" w:rsidP="00877A71">
            <w:pPr>
              <w:rPr>
                <w:i/>
              </w:rPr>
            </w:pPr>
          </w:p>
        </w:tc>
        <w:tc>
          <w:tcPr>
            <w:tcW w:w="10631" w:type="dxa"/>
          </w:tcPr>
          <w:p w14:paraId="477245DA" w14:textId="53090131" w:rsidR="002300DE" w:rsidRPr="00697788" w:rsidRDefault="00020629" w:rsidP="5D59270C">
            <w:r>
              <w:t xml:space="preserve">Archiving of one box (with </w:t>
            </w:r>
            <w:proofErr w:type="spellStart"/>
            <w:r>
              <w:t>f.e</w:t>
            </w:r>
            <w:proofErr w:type="spellEnd"/>
            <w:r>
              <w:t xml:space="preserve">. binders) is </w:t>
            </w:r>
            <w:r>
              <w:rPr>
                <w:rFonts w:cstheme="minorHAnsi"/>
              </w:rPr>
              <w:t>€</w:t>
            </w:r>
            <w:r>
              <w:t xml:space="preserve">250 for 25 years at </w:t>
            </w:r>
            <w:proofErr w:type="spellStart"/>
            <w:r>
              <w:t>Merak</w:t>
            </w:r>
            <w:proofErr w:type="spellEnd"/>
            <w:r>
              <w:t xml:space="preserve"> NV. </w:t>
            </w:r>
            <w:r w:rsidR="00697788" w:rsidRPr="00697788">
              <w:t>The costs will be covered by the study budget.</w:t>
            </w:r>
          </w:p>
        </w:tc>
      </w:tr>
    </w:tbl>
    <w:p w14:paraId="2F90EB54" w14:textId="77777777" w:rsidR="00032ED4" w:rsidRDefault="00032ED4"/>
    <w:p w14:paraId="65A0B7E6" w14:textId="77777777" w:rsidR="00032ED4" w:rsidRDefault="00032ED4" w:rsidP="00032ED4">
      <w:r>
        <w:br w:type="page"/>
      </w:r>
    </w:p>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180350EA" w14:textId="77777777" w:rsidTr="005E32FD">
        <w:trPr>
          <w:cantSplit/>
          <w:trHeight w:val="269"/>
        </w:trPr>
        <w:tc>
          <w:tcPr>
            <w:tcW w:w="15593" w:type="dxa"/>
            <w:gridSpan w:val="2"/>
            <w:shd w:val="clear" w:color="auto" w:fill="5B9BD5" w:themeFill="accent5"/>
          </w:tcPr>
          <w:p w14:paraId="61BBF035" w14:textId="77777777" w:rsidR="00877A71" w:rsidRPr="00980823" w:rsidRDefault="00980823" w:rsidP="00980823">
            <w:pPr>
              <w:ind w:left="720"/>
              <w:jc w:val="center"/>
              <w:rPr>
                <w:b/>
                <w:bCs/>
              </w:rPr>
            </w:pPr>
            <w:r>
              <w:rPr>
                <w:b/>
                <w:bCs/>
              </w:rPr>
              <w:lastRenderedPageBreak/>
              <w:t xml:space="preserve">6. </w:t>
            </w:r>
            <w:r w:rsidR="5FB6CA38" w:rsidRPr="00980823">
              <w:rPr>
                <w:b/>
                <w:bCs/>
              </w:rPr>
              <w:t xml:space="preserve">Data </w:t>
            </w:r>
            <w:r w:rsidRPr="00980823">
              <w:rPr>
                <w:b/>
                <w:bCs/>
              </w:rPr>
              <w:t>S</w:t>
            </w:r>
            <w:r w:rsidR="5FB6CA38" w:rsidRPr="00980823">
              <w:rPr>
                <w:b/>
                <w:bCs/>
              </w:rPr>
              <w:t xml:space="preserve">haring and </w:t>
            </w:r>
            <w:r w:rsidRPr="00980823">
              <w:rPr>
                <w:b/>
                <w:bCs/>
              </w:rPr>
              <w:t>R</w:t>
            </w:r>
            <w:r w:rsidR="5FB6CA38" w:rsidRPr="00980823">
              <w:rPr>
                <w:b/>
                <w:bCs/>
              </w:rPr>
              <w:t>euse</w:t>
            </w:r>
          </w:p>
          <w:p w14:paraId="01FB128D" w14:textId="77777777" w:rsidR="00877A71" w:rsidRPr="00145CC7" w:rsidRDefault="00877A71" w:rsidP="00EE6614">
            <w:pPr>
              <w:rPr>
                <w:b/>
              </w:rPr>
            </w:pPr>
          </w:p>
        </w:tc>
      </w:tr>
      <w:tr w:rsidR="0046404A" w:rsidRPr="00F42A6F" w14:paraId="7832EB0E" w14:textId="77777777" w:rsidTr="00436EB9">
        <w:trPr>
          <w:cantSplit/>
          <w:trHeight w:val="269"/>
        </w:trPr>
        <w:tc>
          <w:tcPr>
            <w:tcW w:w="4962" w:type="dxa"/>
          </w:tcPr>
          <w:p w14:paraId="5243E27F" w14:textId="77777777" w:rsidR="0046404A" w:rsidRDefault="0046404A" w:rsidP="00877A71">
            <w:r w:rsidRPr="0046404A">
              <w:t xml:space="preserve">Will the data (or part of the data) be made available for reuse after/during the project?  </w:t>
            </w:r>
          </w:p>
          <w:p w14:paraId="1155098A"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065BC017" w14:textId="77777777" w:rsidR="00394E22" w:rsidRPr="00394E22" w:rsidRDefault="00394E22" w:rsidP="00394E22">
            <w:pPr>
              <w:pStyle w:val="Lijstalinea"/>
              <w:ind w:left="0"/>
              <w:rPr>
                <w:i/>
                <w:smallCaps/>
                <w:color w:val="5A5A5A" w:themeColor="text1" w:themeTint="A5"/>
                <w:sz w:val="20"/>
                <w:szCs w:val="20"/>
              </w:rPr>
            </w:pPr>
            <w:r w:rsidRPr="00394E22">
              <w:rPr>
                <w:rStyle w:val="Subtieleverwijzing"/>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9" w:anchor="infoeurepo-AccessRights" w:history="1">
              <w:r w:rsidRPr="00394E22">
                <w:rPr>
                  <w:rStyle w:val="Hyperlink"/>
                  <w:i/>
                  <w:smallCaps/>
                  <w:sz w:val="20"/>
                  <w:szCs w:val="20"/>
                </w:rPr>
                <w:t>https://wiki.surfnet.nl/display/standards/info-eu-repo/#infoeurepo-AccessRights</w:t>
              </w:r>
            </w:hyperlink>
          </w:p>
          <w:p w14:paraId="08E4D460" w14:textId="77777777" w:rsidR="0046404A" w:rsidRPr="00394E22" w:rsidRDefault="0046404A" w:rsidP="00394E22"/>
        </w:tc>
        <w:tc>
          <w:tcPr>
            <w:tcW w:w="10631" w:type="dxa"/>
          </w:tcPr>
          <w:p w14:paraId="4DB42C2F" w14:textId="77777777" w:rsidR="004D37B4" w:rsidRDefault="00D2610B" w:rsidP="004D37B4">
            <w:sdt>
              <w:sdtPr>
                <w:rPr>
                  <w:lang w:val="en-US"/>
                </w:rPr>
                <w:id w:val="-1392488952"/>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in an Open Access repository</w:t>
            </w:r>
          </w:p>
          <w:p w14:paraId="140FE197" w14:textId="77777777" w:rsidR="004D37B4" w:rsidRDefault="00D2610B" w:rsidP="004D37B4">
            <w:sdt>
              <w:sdtPr>
                <w:rPr>
                  <w:lang w:val="en-US"/>
                </w:rPr>
                <w:id w:val="-768703336"/>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in a restricted access repository (after approval, institutional access only, …)</w:t>
            </w:r>
          </w:p>
          <w:p w14:paraId="404E2184" w14:textId="77777777" w:rsidR="004D37B4" w:rsidRDefault="00D2610B" w:rsidP="004D37B4">
            <w:sdt>
              <w:sdtPr>
                <w:rPr>
                  <w:lang w:val="en-US"/>
                </w:rPr>
                <w:id w:val="468630886"/>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No (closed access)</w:t>
            </w:r>
          </w:p>
          <w:p w14:paraId="10689F9F" w14:textId="37CC7B97" w:rsidR="004D37B4" w:rsidRDefault="00D2610B" w:rsidP="004D37B4">
            <w:sdt>
              <w:sdtPr>
                <w:rPr>
                  <w:lang w:val="en-US"/>
                </w:rPr>
                <w:id w:val="1604457293"/>
                <w14:checkbox>
                  <w14:checked w14:val="1"/>
                  <w14:checkedState w14:val="2612" w14:font="MS Gothic"/>
                  <w14:uncheckedState w14:val="2610" w14:font="MS Gothic"/>
                </w14:checkbox>
              </w:sdtPr>
              <w:sdtEndPr/>
              <w:sdtContent>
                <w:r w:rsidR="00697788">
                  <w:rPr>
                    <w:rFonts w:ascii="MS Gothic" w:eastAsia="MS Gothic" w:hAnsi="MS Gothic" w:hint="eastAsia"/>
                    <w:lang w:val="en-US"/>
                  </w:rPr>
                  <w:t>☒</w:t>
                </w:r>
              </w:sdtContent>
            </w:sdt>
            <w:r w:rsidR="004D37B4">
              <w:t xml:space="preserve"> Other, please specify:</w:t>
            </w:r>
          </w:p>
          <w:p w14:paraId="18C04200" w14:textId="77777777" w:rsidR="004D37B4" w:rsidRDefault="004D37B4" w:rsidP="004D37B4"/>
          <w:p w14:paraId="22B0A60F" w14:textId="56A10142" w:rsidR="004D37B4" w:rsidRDefault="00697788" w:rsidP="004D37B4">
            <w:r>
              <w:t>During the project, research data will not be openly available. Only in the context of a master thesis, research data will be made available as embargoed data. After the project, data will be made available upon publication of the research results (in an open access journal).</w:t>
            </w:r>
          </w:p>
          <w:p w14:paraId="6DDF5FCB" w14:textId="77777777" w:rsidR="004D37B4" w:rsidRDefault="004D37B4" w:rsidP="004D37B4"/>
          <w:p w14:paraId="2D6AE07D" w14:textId="77777777" w:rsidR="0046404A" w:rsidRPr="004D37B4" w:rsidRDefault="0046404A" w:rsidP="00436EB9"/>
        </w:tc>
      </w:tr>
      <w:tr w:rsidR="008F41F6" w:rsidRPr="00F42A6F" w14:paraId="62012A03" w14:textId="77777777" w:rsidTr="00436EB9">
        <w:trPr>
          <w:cantSplit/>
          <w:trHeight w:val="269"/>
        </w:trPr>
        <w:tc>
          <w:tcPr>
            <w:tcW w:w="4962" w:type="dxa"/>
          </w:tcPr>
          <w:p w14:paraId="54707B82" w14:textId="77777777" w:rsidR="008F41F6" w:rsidRDefault="008F41F6" w:rsidP="00877A71">
            <w:r w:rsidRPr="008F41F6">
              <w:lastRenderedPageBreak/>
              <w:t>If access is restricted, please specify who will be able to access the data and under what conditions.</w:t>
            </w:r>
          </w:p>
        </w:tc>
        <w:tc>
          <w:tcPr>
            <w:tcW w:w="10631" w:type="dxa"/>
          </w:tcPr>
          <w:p w14:paraId="6601935C" w14:textId="77777777" w:rsidR="00697788" w:rsidRPr="00697788" w:rsidRDefault="00697788" w:rsidP="00697788">
            <w:pPr>
              <w:rPr>
                <w:lang w:val="en-US"/>
              </w:rPr>
            </w:pPr>
            <w:r w:rsidRPr="00697788">
              <w:rPr>
                <w:lang w:val="en-US"/>
              </w:rPr>
              <w:t xml:space="preserve">Access to the CRISTAL study project in </w:t>
            </w:r>
            <w:proofErr w:type="spellStart"/>
            <w:r w:rsidRPr="00697788">
              <w:rPr>
                <w:lang w:val="en-US"/>
              </w:rPr>
              <w:t>REDCap</w:t>
            </w:r>
            <w:proofErr w:type="spellEnd"/>
            <w:r w:rsidRPr="00697788">
              <w:rPr>
                <w:lang w:val="en-US"/>
              </w:rPr>
              <w:t xml:space="preserve"> will only be applicable for study staff that completed a role-</w:t>
            </w:r>
            <w:proofErr w:type="spellStart"/>
            <w:r w:rsidRPr="00697788">
              <w:rPr>
                <w:lang w:val="en-US"/>
              </w:rPr>
              <w:t>specifc</w:t>
            </w:r>
            <w:proofErr w:type="spellEnd"/>
            <w:r w:rsidRPr="00697788">
              <w:rPr>
                <w:lang w:val="en-US"/>
              </w:rPr>
              <w:t xml:space="preserve"> test with a score &gt;80%. The following roles are applicable: </w:t>
            </w:r>
          </w:p>
          <w:p w14:paraId="657F2815" w14:textId="77777777" w:rsidR="00697788" w:rsidRPr="00697788" w:rsidRDefault="00697788" w:rsidP="00697788">
            <w:pPr>
              <w:rPr>
                <w:lang w:val="en-US"/>
              </w:rPr>
            </w:pPr>
          </w:p>
          <w:p w14:paraId="5A318A8A" w14:textId="77777777" w:rsidR="00697788" w:rsidRPr="00697788" w:rsidRDefault="00697788" w:rsidP="00697788">
            <w:pPr>
              <w:rPr>
                <w:lang w:val="en-US"/>
              </w:rPr>
            </w:pPr>
            <w:r w:rsidRPr="00697788">
              <w:rPr>
                <w:lang w:val="en-US"/>
              </w:rPr>
              <w:t>The coordinating investigator:</w:t>
            </w:r>
          </w:p>
          <w:p w14:paraId="399CB2F7" w14:textId="77777777" w:rsidR="00697788" w:rsidRPr="00697788" w:rsidRDefault="00697788" w:rsidP="00697788">
            <w:pPr>
              <w:rPr>
                <w:lang w:val="en-US"/>
              </w:rPr>
            </w:pPr>
          </w:p>
          <w:p w14:paraId="4B8A779C" w14:textId="77777777" w:rsidR="00697788" w:rsidRPr="00697788" w:rsidRDefault="00697788" w:rsidP="00697788">
            <w:pPr>
              <w:rPr>
                <w:lang w:val="en-US"/>
              </w:rPr>
            </w:pPr>
            <w:r w:rsidRPr="00697788">
              <w:rPr>
                <w:lang w:val="en-US"/>
              </w:rPr>
              <w:t xml:space="preserve">- may create new (subject) records in </w:t>
            </w:r>
            <w:proofErr w:type="spellStart"/>
            <w:r w:rsidRPr="00697788">
              <w:rPr>
                <w:lang w:val="en-US"/>
              </w:rPr>
              <w:t>REDCap</w:t>
            </w:r>
            <w:proofErr w:type="spellEnd"/>
            <w:r w:rsidRPr="00697788">
              <w:rPr>
                <w:lang w:val="en-US"/>
              </w:rPr>
              <w:t xml:space="preserve"> for his/her own research site, can add, edit, organize project-wide reports, stats, charts and data dashboards - can execute data quality rules - can open and respond to data queries - has access to logging (i.e. audit trail) and calendar - can view, enter, edit and validate actual study-specific data for his/her own research site - authorized to review/validate site-specific medical data such as lab results, (S)AEs etc. - approves/signs completed eCRF records - authorized to lock/unlock own site’s records via eSignature.</w:t>
            </w:r>
          </w:p>
          <w:p w14:paraId="1A1B7943" w14:textId="77777777" w:rsidR="00697788" w:rsidRPr="00697788" w:rsidRDefault="00697788" w:rsidP="00697788">
            <w:pPr>
              <w:rPr>
                <w:lang w:val="en-US"/>
              </w:rPr>
            </w:pPr>
          </w:p>
          <w:p w14:paraId="2B07ADCC" w14:textId="77777777" w:rsidR="00697788" w:rsidRPr="00697788" w:rsidRDefault="00697788" w:rsidP="00697788">
            <w:pPr>
              <w:rPr>
                <w:lang w:val="en-US"/>
              </w:rPr>
            </w:pPr>
            <w:r w:rsidRPr="00697788">
              <w:rPr>
                <w:lang w:val="en-US"/>
              </w:rPr>
              <w:t>The principal investigator(s) and investigator(s):</w:t>
            </w:r>
          </w:p>
          <w:p w14:paraId="60A33643" w14:textId="77777777" w:rsidR="00697788" w:rsidRPr="00697788" w:rsidRDefault="00697788" w:rsidP="00697788">
            <w:pPr>
              <w:rPr>
                <w:lang w:val="en-US"/>
              </w:rPr>
            </w:pPr>
          </w:p>
          <w:p w14:paraId="7065894B" w14:textId="77777777" w:rsidR="00697788" w:rsidRPr="00697788" w:rsidRDefault="00697788" w:rsidP="00697788">
            <w:pPr>
              <w:rPr>
                <w:lang w:val="en-US"/>
              </w:rPr>
            </w:pPr>
            <w:r w:rsidRPr="00697788">
              <w:rPr>
                <w:lang w:val="en-US"/>
              </w:rPr>
              <w:t xml:space="preserve">- may create new (subject) records in </w:t>
            </w:r>
            <w:proofErr w:type="spellStart"/>
            <w:r w:rsidRPr="00697788">
              <w:rPr>
                <w:lang w:val="en-US"/>
              </w:rPr>
              <w:t>REDCap</w:t>
            </w:r>
            <w:proofErr w:type="spellEnd"/>
            <w:r w:rsidRPr="00697788">
              <w:rPr>
                <w:lang w:val="en-US"/>
              </w:rPr>
              <w:t xml:space="preserve"> for his/her own research site - can add, edit, organize site-specific reports, stats, charts and data dashboards - can execute data quality rules - can open and respond to data queries - has access to logging (i.e. audit trail) and calendar - can view, enter, edit and validate actual site-specific study data - authorized to review/validate site-specific medical data such as lab results, (S)AEs etc. - approves/signs completed eCRF records - authorized to lock/unlock own site’s records via eSignature</w:t>
            </w:r>
          </w:p>
          <w:p w14:paraId="0251041A" w14:textId="77777777" w:rsidR="00697788" w:rsidRPr="00697788" w:rsidRDefault="00697788" w:rsidP="00697788">
            <w:pPr>
              <w:rPr>
                <w:lang w:val="en-US"/>
              </w:rPr>
            </w:pPr>
          </w:p>
          <w:p w14:paraId="791704AD" w14:textId="77777777" w:rsidR="00697788" w:rsidRPr="00697788" w:rsidRDefault="00697788" w:rsidP="00697788">
            <w:pPr>
              <w:rPr>
                <w:lang w:val="en-US"/>
              </w:rPr>
            </w:pPr>
            <w:r w:rsidRPr="00697788">
              <w:rPr>
                <w:lang w:val="en-US"/>
              </w:rPr>
              <w:t>Other study staff:</w:t>
            </w:r>
          </w:p>
          <w:p w14:paraId="031B59A3" w14:textId="77777777" w:rsidR="00697788" w:rsidRPr="00697788" w:rsidRDefault="00697788" w:rsidP="00697788">
            <w:pPr>
              <w:rPr>
                <w:lang w:val="en-US"/>
              </w:rPr>
            </w:pPr>
          </w:p>
          <w:p w14:paraId="4B4A8546" w14:textId="77777777" w:rsidR="00697788" w:rsidRPr="00697788" w:rsidRDefault="00697788" w:rsidP="00697788">
            <w:pPr>
              <w:rPr>
                <w:lang w:val="en-US"/>
              </w:rPr>
            </w:pPr>
            <w:r w:rsidRPr="00697788">
              <w:rPr>
                <w:lang w:val="en-US"/>
              </w:rPr>
              <w:t xml:space="preserve">- may create new (subject) records in </w:t>
            </w:r>
            <w:proofErr w:type="spellStart"/>
            <w:r w:rsidRPr="00697788">
              <w:rPr>
                <w:lang w:val="en-US"/>
              </w:rPr>
              <w:t>REDCap</w:t>
            </w:r>
            <w:proofErr w:type="spellEnd"/>
            <w:r w:rsidRPr="00697788">
              <w:rPr>
                <w:lang w:val="en-US"/>
              </w:rPr>
              <w:t xml:space="preserve"> for the research site he/she is affiliated with - can view, enter and edit actual site-specific study data - can open and respond to data queries - has access to logging (i.e. audit trail) and calendar</w:t>
            </w:r>
          </w:p>
          <w:p w14:paraId="04E7BE14" w14:textId="77777777" w:rsidR="00697788" w:rsidRPr="00697788" w:rsidRDefault="00697788" w:rsidP="00697788">
            <w:pPr>
              <w:rPr>
                <w:lang w:val="en-US"/>
              </w:rPr>
            </w:pPr>
          </w:p>
          <w:p w14:paraId="4973C21B" w14:textId="77777777" w:rsidR="00697788" w:rsidRPr="00697788" w:rsidRDefault="00697788" w:rsidP="00697788">
            <w:pPr>
              <w:rPr>
                <w:lang w:val="en-US"/>
              </w:rPr>
            </w:pPr>
            <w:r w:rsidRPr="00697788">
              <w:rPr>
                <w:lang w:val="en-US"/>
              </w:rPr>
              <w:t>I will be the data manager of the project which means that I:</w:t>
            </w:r>
          </w:p>
          <w:p w14:paraId="78EA7287" w14:textId="77777777" w:rsidR="00697788" w:rsidRPr="00697788" w:rsidRDefault="00697788" w:rsidP="00697788">
            <w:pPr>
              <w:rPr>
                <w:lang w:val="en-US"/>
              </w:rPr>
            </w:pPr>
          </w:p>
          <w:p w14:paraId="55389463" w14:textId="77777777" w:rsidR="00697788" w:rsidRPr="00697788" w:rsidRDefault="00697788" w:rsidP="00697788">
            <w:pPr>
              <w:rPr>
                <w:lang w:val="en-US"/>
              </w:rPr>
            </w:pPr>
            <w:r w:rsidRPr="00697788">
              <w:rPr>
                <w:lang w:val="en-US"/>
              </w:rPr>
              <w:lastRenderedPageBreak/>
              <w:t>- can add, edit, organize site-specific reports, stats, charts and data dashboards - can execute data quality rules - can open, close and respond to data queries - has access to logging (i.e. audit trail) and calendar - cannot enter or manipulate actual study data collected within the eCRF</w:t>
            </w:r>
          </w:p>
          <w:p w14:paraId="76A170CE" w14:textId="77777777" w:rsidR="00697788" w:rsidRPr="00697788" w:rsidRDefault="00697788" w:rsidP="00697788">
            <w:pPr>
              <w:rPr>
                <w:lang w:val="en-US"/>
              </w:rPr>
            </w:pPr>
          </w:p>
          <w:p w14:paraId="2A717CAF" w14:textId="77777777" w:rsidR="00697788" w:rsidRPr="00697788" w:rsidRDefault="00697788" w:rsidP="00697788">
            <w:pPr>
              <w:rPr>
                <w:lang w:val="en-US"/>
              </w:rPr>
            </w:pPr>
            <w:r w:rsidRPr="00697788">
              <w:rPr>
                <w:lang w:val="en-US"/>
              </w:rPr>
              <w:t>The monitor/auditor of the study:</w:t>
            </w:r>
          </w:p>
          <w:p w14:paraId="5EC90423" w14:textId="77777777" w:rsidR="00697788" w:rsidRPr="00697788" w:rsidRDefault="00697788" w:rsidP="00697788">
            <w:pPr>
              <w:rPr>
                <w:lang w:val="en-US"/>
              </w:rPr>
            </w:pPr>
          </w:p>
          <w:p w14:paraId="60B0A641" w14:textId="77777777" w:rsidR="00697788" w:rsidRPr="00697788" w:rsidRDefault="00697788" w:rsidP="00697788">
            <w:pPr>
              <w:rPr>
                <w:lang w:val="en-US"/>
              </w:rPr>
            </w:pPr>
            <w:r w:rsidRPr="00697788">
              <w:rPr>
                <w:lang w:val="en-US"/>
              </w:rPr>
              <w:t>- can add, edit, organize project-wide and site-specific reports, stats, charts and data dashboards, as relevant to the agreed scope of monitoring/auditing activities - has access to logging (i.e. audit trail) and calendar - cannot enter or manipulate actual study data within the production database (i.e. has data viewing rights only) - can open, close and respond to data queries - is assigned to project/site-specific user groups, as needed to execute the agreed scope of monitoring/auditing activities</w:t>
            </w:r>
          </w:p>
          <w:p w14:paraId="73E6E8E5" w14:textId="77777777" w:rsidR="00697788" w:rsidRPr="00697788" w:rsidRDefault="00697788" w:rsidP="00697788">
            <w:pPr>
              <w:rPr>
                <w:lang w:val="en-US"/>
              </w:rPr>
            </w:pPr>
          </w:p>
          <w:p w14:paraId="7C819EDC" w14:textId="77777777" w:rsidR="00697788" w:rsidRPr="00697788" w:rsidRDefault="00697788" w:rsidP="00697788">
            <w:pPr>
              <w:rPr>
                <w:lang w:val="en-US"/>
              </w:rPr>
            </w:pPr>
            <w:r w:rsidRPr="00697788">
              <w:rPr>
                <w:lang w:val="en-US"/>
              </w:rPr>
              <w:t>The statistician:</w:t>
            </w:r>
          </w:p>
          <w:p w14:paraId="13B85FED" w14:textId="77777777" w:rsidR="00697788" w:rsidRPr="00697788" w:rsidRDefault="00697788" w:rsidP="00697788">
            <w:pPr>
              <w:rPr>
                <w:lang w:val="en-US"/>
              </w:rPr>
            </w:pPr>
          </w:p>
          <w:p w14:paraId="7A3F1B24" w14:textId="2344C045" w:rsidR="008F41F6" w:rsidRDefault="00697788" w:rsidP="00697788">
            <w:pPr>
              <w:rPr>
                <w:lang w:val="en-US"/>
              </w:rPr>
            </w:pPr>
            <w:r w:rsidRPr="00697788">
              <w:rPr>
                <w:lang w:val="en-US"/>
              </w:rPr>
              <w:t>- can add, edit, organize project-wide and site-specific reports, stats, charts and data dashboards - can execute data quality rules - cannot enter or manipulate actual study data within the production database (i.e. has data viewing rights only)</w:t>
            </w:r>
          </w:p>
        </w:tc>
      </w:tr>
      <w:tr w:rsidR="002300DE" w:rsidRPr="00F42A6F" w14:paraId="4D19807B" w14:textId="77777777" w:rsidTr="00436EB9">
        <w:trPr>
          <w:cantSplit/>
          <w:trHeight w:val="269"/>
        </w:trPr>
        <w:tc>
          <w:tcPr>
            <w:tcW w:w="4962" w:type="dxa"/>
          </w:tcPr>
          <w:p w14:paraId="61B5B1B2" w14:textId="77777777" w:rsidR="002300DE" w:rsidRPr="00441D64" w:rsidRDefault="009F3B66" w:rsidP="00877A71">
            <w:r w:rsidRPr="009F3B66">
              <w:lastRenderedPageBreak/>
              <w:t>Are there any factors that restrict or prevent the sharing of (some of) the data (e.g. as defined in an agreement with a 3rd party, legal restrictions)? Please explain per dataset or data type where appropriate.</w:t>
            </w:r>
          </w:p>
        </w:tc>
        <w:tc>
          <w:tcPr>
            <w:tcW w:w="10631" w:type="dxa"/>
          </w:tcPr>
          <w:p w14:paraId="126ED621" w14:textId="77777777" w:rsidR="00436EB9" w:rsidRDefault="00D2610B" w:rsidP="00436EB9">
            <w:pPr>
              <w:rPr>
                <w:lang w:val="en-US"/>
              </w:rPr>
            </w:pPr>
            <w:sdt>
              <w:sdtPr>
                <w:rPr>
                  <w:lang w:val="en-US"/>
                </w:rPr>
                <w:id w:val="-2116126963"/>
                <w14:checkbox>
                  <w14:checked w14:val="0"/>
                  <w14:checkedState w14:val="2612" w14:font="MS Gothic"/>
                  <w14:uncheckedState w14:val="2610" w14:font="MS Gothic"/>
                </w14:checkbox>
              </w:sdtPr>
              <w:sdtEndPr/>
              <w:sdtContent>
                <w:r w:rsidR="00436EB9" w:rsidRPr="00436EB9">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41196902" w14:textId="77777777" w:rsidR="00566351" w:rsidRDefault="00D2610B" w:rsidP="00436EB9">
            <w:pPr>
              <w:rPr>
                <w:lang w:val="en-US"/>
              </w:rPr>
            </w:pPr>
            <w:sdt>
              <w:sdtPr>
                <w:rPr>
                  <w:lang w:val="en-US"/>
                </w:rPr>
                <w:id w:val="-2025085753"/>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06DE5456" w14:textId="77777777" w:rsidR="00566351" w:rsidRDefault="00D2610B" w:rsidP="00436EB9">
            <w:pPr>
              <w:rPr>
                <w:lang w:val="en-US"/>
              </w:rPr>
            </w:pPr>
            <w:sdt>
              <w:sdtPr>
                <w:rPr>
                  <w:lang w:val="en-US"/>
                </w:rPr>
                <w:id w:val="-933977856"/>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ethical aspects </w:t>
            </w:r>
          </w:p>
          <w:p w14:paraId="1A561C38" w14:textId="77777777" w:rsidR="00566351" w:rsidRDefault="00D2610B" w:rsidP="00436EB9">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748553ED" w14:textId="77777777" w:rsidR="00566351" w:rsidRPr="00436EB9" w:rsidRDefault="00D2610B" w:rsidP="00436EB9">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other</w:t>
            </w:r>
          </w:p>
          <w:p w14:paraId="39F1A528" w14:textId="141E00FC" w:rsidR="00436EB9" w:rsidRDefault="00D2610B" w:rsidP="00436EB9">
            <w:pPr>
              <w:rPr>
                <w:lang w:val="en-US"/>
              </w:rPr>
            </w:pPr>
            <w:sdt>
              <w:sdtPr>
                <w:rPr>
                  <w:lang w:val="en-US"/>
                </w:rPr>
                <w:id w:val="2020801625"/>
                <w14:checkbox>
                  <w14:checked w14:val="1"/>
                  <w14:checkedState w14:val="2612" w14:font="MS Gothic"/>
                  <w14:uncheckedState w14:val="2610" w14:font="MS Gothic"/>
                </w14:checkbox>
              </w:sdtPr>
              <w:sdtEndPr/>
              <w:sdtContent>
                <w:r w:rsidR="00697788">
                  <w:rPr>
                    <w:rFonts w:ascii="MS Gothic" w:eastAsia="MS Gothic" w:hAnsi="MS Gothic" w:hint="eastAsia"/>
                    <w:lang w:val="en-US"/>
                  </w:rPr>
                  <w:t>☒</w:t>
                </w:r>
              </w:sdtContent>
            </w:sdt>
            <w:r w:rsidR="00436EB9" w:rsidRPr="00436EB9">
              <w:rPr>
                <w:lang w:val="en-US"/>
              </w:rPr>
              <w:t xml:space="preserve"> No</w:t>
            </w:r>
          </w:p>
          <w:p w14:paraId="0659C554" w14:textId="77777777" w:rsidR="005904AD" w:rsidRPr="00436EB9" w:rsidRDefault="005904AD" w:rsidP="00436EB9">
            <w:pPr>
              <w:rPr>
                <w:lang w:val="en-US"/>
              </w:rPr>
            </w:pPr>
          </w:p>
          <w:p w14:paraId="3CF3DA2B" w14:textId="77777777" w:rsidR="002300DE" w:rsidRDefault="00436EB9" w:rsidP="00436EB9">
            <w:pPr>
              <w:rPr>
                <w:bCs/>
              </w:rPr>
            </w:pPr>
            <w:r w:rsidRPr="00436EB9">
              <w:rPr>
                <w:bCs/>
              </w:rPr>
              <w:t>I</w:t>
            </w:r>
            <w:r>
              <w:rPr>
                <w:bCs/>
              </w:rPr>
              <w:t>f yes, please specify</w:t>
            </w:r>
            <w:r w:rsidRPr="00436EB9">
              <w:rPr>
                <w:bCs/>
              </w:rPr>
              <w:t>:</w:t>
            </w:r>
          </w:p>
          <w:p w14:paraId="7205755D" w14:textId="77777777" w:rsidR="005904AD" w:rsidRDefault="005904AD" w:rsidP="00436EB9">
            <w:pPr>
              <w:rPr>
                <w:b/>
                <w:bCs/>
              </w:rPr>
            </w:pPr>
          </w:p>
          <w:p w14:paraId="56747781" w14:textId="77777777" w:rsidR="005904AD" w:rsidRPr="00C57639" w:rsidRDefault="005904AD" w:rsidP="00436EB9">
            <w:pPr>
              <w:rPr>
                <w:b/>
                <w:bCs/>
              </w:rPr>
            </w:pPr>
          </w:p>
        </w:tc>
      </w:tr>
      <w:tr w:rsidR="002300DE" w:rsidRPr="00F42A6F" w14:paraId="2C3C29C2" w14:textId="77777777" w:rsidTr="00436EB9">
        <w:trPr>
          <w:cantSplit/>
          <w:trHeight w:val="269"/>
        </w:trPr>
        <w:tc>
          <w:tcPr>
            <w:tcW w:w="4962" w:type="dxa"/>
          </w:tcPr>
          <w:p w14:paraId="6662C8BF"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76BC2DF6" w14:textId="0EDF0AFE" w:rsidR="002300DE" w:rsidRPr="00C57639" w:rsidRDefault="00697788" w:rsidP="6320600B">
            <w:pPr>
              <w:rPr>
                <w:b/>
                <w:bCs/>
              </w:rPr>
            </w:pPr>
            <w:r>
              <w:t>Participation in the study means that data is collected and will be used for medical publications. However, data will always be used in a pseudonymized (encoded) way. It is currently unknown in which medical journals research results will be published although we opt for high-quality journals within the topic.</w:t>
            </w:r>
          </w:p>
        </w:tc>
      </w:tr>
      <w:tr w:rsidR="002300DE" w:rsidRPr="00F42A6F" w14:paraId="24465794" w14:textId="77777777" w:rsidTr="00436EB9">
        <w:trPr>
          <w:cantSplit/>
          <w:trHeight w:val="269"/>
        </w:trPr>
        <w:tc>
          <w:tcPr>
            <w:tcW w:w="4962" w:type="dxa"/>
          </w:tcPr>
          <w:p w14:paraId="1B1AC6D4" w14:textId="77777777" w:rsidR="00CF3DAB" w:rsidRDefault="00CF3DAB" w:rsidP="00877A71">
            <w:r w:rsidRPr="00CF3DAB">
              <w:lastRenderedPageBreak/>
              <w:t>When will the data be made available?</w:t>
            </w:r>
          </w:p>
          <w:p w14:paraId="6D4A7433" w14:textId="77777777" w:rsidR="00CF3DAB" w:rsidRDefault="00CF3DAB" w:rsidP="00CF3DAB"/>
          <w:p w14:paraId="5C58C9C7" w14:textId="77777777" w:rsidR="002300DE" w:rsidRPr="00CF3DAB" w:rsidRDefault="00CF3DAB" w:rsidP="00CF3DAB">
            <w:pPr>
              <w:rPr>
                <w:i/>
                <w:smallCaps/>
                <w:color w:val="5A5A5A" w:themeColor="text1" w:themeTint="A5"/>
                <w:sz w:val="20"/>
                <w:szCs w:val="20"/>
              </w:rPr>
            </w:pPr>
            <w:r w:rsidRPr="00CF3DAB">
              <w:rPr>
                <w:rStyle w:val="Subtieleverwijzing"/>
                <w:i/>
                <w:sz w:val="20"/>
                <w:szCs w:val="20"/>
              </w:rPr>
              <w:t>This could be a specific date (dd/mm/yyyy) or an indication such as ‘upon publication of research results’.</w:t>
            </w:r>
          </w:p>
        </w:tc>
        <w:tc>
          <w:tcPr>
            <w:tcW w:w="10631" w:type="dxa"/>
          </w:tcPr>
          <w:p w14:paraId="561DE109" w14:textId="2D0700B1" w:rsidR="00CF3DAB" w:rsidRPr="00697788" w:rsidRDefault="00697788" w:rsidP="6320600B">
            <w:r w:rsidRPr="00697788">
              <w:t>Upon publication of research results</w:t>
            </w:r>
          </w:p>
          <w:p w14:paraId="534F0BFB" w14:textId="77777777" w:rsidR="00CF3DAB" w:rsidRDefault="00CF3DAB" w:rsidP="6320600B">
            <w:pPr>
              <w:rPr>
                <w:b/>
                <w:bCs/>
              </w:rPr>
            </w:pPr>
          </w:p>
          <w:p w14:paraId="1A8B83BD" w14:textId="77777777" w:rsidR="00CF3DAB" w:rsidRDefault="00CF3DAB" w:rsidP="6320600B">
            <w:pPr>
              <w:rPr>
                <w:b/>
                <w:bCs/>
              </w:rPr>
            </w:pPr>
          </w:p>
          <w:p w14:paraId="75499E2F" w14:textId="77777777" w:rsidR="00CF3DAB" w:rsidRPr="00C57639" w:rsidRDefault="00CF3DAB" w:rsidP="6320600B">
            <w:pPr>
              <w:rPr>
                <w:b/>
                <w:bCs/>
              </w:rPr>
            </w:pPr>
          </w:p>
        </w:tc>
      </w:tr>
      <w:tr w:rsidR="002300DE" w:rsidRPr="00F42A6F" w14:paraId="0AC3DCCB" w14:textId="77777777" w:rsidTr="00436EB9">
        <w:trPr>
          <w:cantSplit/>
          <w:trHeight w:val="269"/>
        </w:trPr>
        <w:tc>
          <w:tcPr>
            <w:tcW w:w="4962" w:type="dxa"/>
          </w:tcPr>
          <w:p w14:paraId="399A8ED3" w14:textId="77777777" w:rsidR="002300DE" w:rsidRDefault="009966C3" w:rsidP="00877A71">
            <w:r w:rsidRPr="009966C3">
              <w:t>Which data usage licenses are you going to provide? If none, please explain why.</w:t>
            </w:r>
          </w:p>
          <w:p w14:paraId="7966081F" w14:textId="77777777" w:rsidR="00CF07B7" w:rsidRDefault="00CF07B7" w:rsidP="00877A71"/>
          <w:p w14:paraId="5A527470" w14:textId="77777777" w:rsidR="00CF07B7" w:rsidRPr="007B6EED" w:rsidRDefault="00CF07B7" w:rsidP="00CF07B7">
            <w:pPr>
              <w:rPr>
                <w:rStyle w:val="Subtieleverwijzing"/>
                <w:i/>
                <w:sz w:val="20"/>
                <w:szCs w:val="20"/>
              </w:rPr>
            </w:pPr>
            <w:r w:rsidRPr="007B6EED">
              <w:rPr>
                <w:rStyle w:val="Subtieleverwijzing"/>
                <w:i/>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2849CB2D" w14:textId="77777777" w:rsidR="009C54E5" w:rsidRPr="007B6EED" w:rsidRDefault="009C54E5" w:rsidP="00CF07B7">
            <w:pPr>
              <w:rPr>
                <w:rStyle w:val="Subtieleverwijzing"/>
                <w:i/>
                <w:sz w:val="20"/>
                <w:szCs w:val="20"/>
              </w:rPr>
            </w:pPr>
          </w:p>
          <w:p w14:paraId="320432B3" w14:textId="77777777" w:rsidR="00CF07B7" w:rsidRPr="001F6067" w:rsidRDefault="009C54E5" w:rsidP="00877A71">
            <w:pPr>
              <w:rPr>
                <w:i/>
                <w:smallCaps/>
                <w:color w:val="5A5A5A" w:themeColor="text1" w:themeTint="A5"/>
                <w:sz w:val="20"/>
                <w:szCs w:val="20"/>
              </w:rPr>
            </w:pPr>
            <w:r w:rsidRPr="007B6EED">
              <w:rPr>
                <w:rStyle w:val="Subtieleverwijzing"/>
                <w:i/>
                <w:sz w:val="20"/>
                <w:szCs w:val="20"/>
              </w:rPr>
              <w:t>Example Answer: E.g. “Data from the project that can be shared will be made available under a Creative Commons Attribution license (CC-BY 4.0), so that users have to give credit to the original data creators.”</w:t>
            </w:r>
            <w:r w:rsidR="00B55935">
              <w:rPr>
                <w:rStyle w:val="Subtieleverwijzing"/>
                <w:i/>
                <w:sz w:val="20"/>
                <w:szCs w:val="20"/>
              </w:rPr>
              <w:t xml:space="preserve"> </w:t>
            </w:r>
            <w:r w:rsidR="00B55935">
              <w:rPr>
                <w:rStyle w:val="Voetnootmarkering"/>
                <w:i/>
                <w:smallCaps/>
                <w:color w:val="5A5A5A" w:themeColor="text1" w:themeTint="A5"/>
                <w:sz w:val="20"/>
                <w:szCs w:val="20"/>
              </w:rPr>
              <w:footnoteReference w:id="8"/>
            </w:r>
            <w:r w:rsidR="00B55935">
              <w:rPr>
                <w:rStyle w:val="Subtieleverwijzing"/>
                <w:i/>
                <w:sz w:val="20"/>
                <w:szCs w:val="20"/>
              </w:rPr>
              <w:t xml:space="preserve"> </w:t>
            </w:r>
            <w:r w:rsidR="00EA3D21" w:rsidRPr="001F6067">
              <w:rPr>
                <w:i/>
                <w:smallCaps/>
                <w:color w:val="5A5A5A" w:themeColor="text1" w:themeTint="A5"/>
                <w:sz w:val="20"/>
                <w:szCs w:val="20"/>
              </w:rPr>
              <w:t xml:space="preserve"> </w:t>
            </w:r>
          </w:p>
          <w:p w14:paraId="6619BD17" w14:textId="77777777" w:rsidR="009966C3" w:rsidRDefault="009966C3" w:rsidP="00877A71"/>
        </w:tc>
        <w:tc>
          <w:tcPr>
            <w:tcW w:w="10631" w:type="dxa"/>
          </w:tcPr>
          <w:p w14:paraId="047800D0" w14:textId="5EE320F0" w:rsidR="002300DE" w:rsidRPr="00697788" w:rsidRDefault="00697788" w:rsidP="00BB4EB5">
            <w:r w:rsidRPr="00697788">
              <w:t>Currently unknown.</w:t>
            </w:r>
          </w:p>
        </w:tc>
      </w:tr>
      <w:tr w:rsidR="00331EA7" w:rsidRPr="00F42A6F" w14:paraId="7807D866" w14:textId="77777777" w:rsidTr="00436EB9">
        <w:trPr>
          <w:cantSplit/>
          <w:trHeight w:val="269"/>
        </w:trPr>
        <w:tc>
          <w:tcPr>
            <w:tcW w:w="4962" w:type="dxa"/>
          </w:tcPr>
          <w:p w14:paraId="16FA1830"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137EA502" w14:textId="77777777" w:rsidR="00C25D47" w:rsidRDefault="00C25D47" w:rsidP="00877A71"/>
          <w:p w14:paraId="7C8D00B6" w14:textId="77777777" w:rsidR="00C25D47" w:rsidRPr="007B6EED" w:rsidRDefault="00C25D47" w:rsidP="00C25D47">
            <w:pPr>
              <w:rPr>
                <w:rStyle w:val="Subtieleverwijzing"/>
                <w:i/>
                <w:sz w:val="20"/>
                <w:szCs w:val="20"/>
              </w:rPr>
            </w:pPr>
            <w:r w:rsidRPr="007B6EED">
              <w:rPr>
                <w:rStyle w:val="Subtieleverwijzing"/>
                <w:i/>
                <w:sz w:val="20"/>
                <w:szCs w:val="20"/>
              </w:rPr>
              <w:t>Indicate whether you intend to add a persistent and unique identifier in order to identify and retrieve the data.</w:t>
            </w:r>
          </w:p>
          <w:p w14:paraId="48612ECB" w14:textId="77777777" w:rsidR="00331EA7" w:rsidRPr="00C25D47" w:rsidRDefault="00331EA7" w:rsidP="00C25D47"/>
        </w:tc>
        <w:tc>
          <w:tcPr>
            <w:tcW w:w="10631" w:type="dxa"/>
          </w:tcPr>
          <w:p w14:paraId="534CF225" w14:textId="77777777" w:rsidR="00331EA7" w:rsidRPr="00436EB9" w:rsidRDefault="00D2610B" w:rsidP="00331EA7">
            <w:pPr>
              <w:rPr>
                <w:lang w:val="en-US"/>
              </w:rPr>
            </w:pPr>
            <w:sdt>
              <w:sdtPr>
                <w:rPr>
                  <w:lang w:val="en-US"/>
                </w:rPr>
                <w:id w:val="-616136886"/>
                <w14:checkbox>
                  <w14:checked w14:val="0"/>
                  <w14:checkedState w14:val="2612" w14:font="MS Gothic"/>
                  <w14:uncheckedState w14:val="2610" w14:font="MS Gothic"/>
                </w14:checkbox>
              </w:sdtPr>
              <w:sdtEndPr/>
              <w:sdtContent>
                <w:r w:rsidR="00331EA7" w:rsidRPr="00436EB9">
                  <w:rPr>
                    <w:rFonts w:ascii="MS Gothic" w:eastAsia="MS Gothic" w:hAnsi="MS Gothic" w:hint="eastAsia"/>
                    <w:lang w:val="en-US"/>
                  </w:rPr>
                  <w:t>☐</w:t>
                </w:r>
              </w:sdtContent>
            </w:sdt>
            <w:r w:rsidR="00331EA7" w:rsidRPr="00436EB9">
              <w:rPr>
                <w:lang w:val="en-US"/>
              </w:rPr>
              <w:t xml:space="preserve"> Yes</w:t>
            </w:r>
          </w:p>
          <w:p w14:paraId="49F24B75" w14:textId="495C6FDF" w:rsidR="00331EA7" w:rsidRPr="00436EB9" w:rsidRDefault="00D2610B" w:rsidP="00331EA7">
            <w:pPr>
              <w:rPr>
                <w:lang w:val="en-US"/>
              </w:rPr>
            </w:pPr>
            <w:sdt>
              <w:sdtPr>
                <w:rPr>
                  <w:lang w:val="en-US"/>
                </w:rPr>
                <w:id w:val="-1466434150"/>
                <w14:checkbox>
                  <w14:checked w14:val="1"/>
                  <w14:checkedState w14:val="2612" w14:font="MS Gothic"/>
                  <w14:uncheckedState w14:val="2610" w14:font="MS Gothic"/>
                </w14:checkbox>
              </w:sdtPr>
              <w:sdtEndPr/>
              <w:sdtContent>
                <w:r w:rsidR="00697788">
                  <w:rPr>
                    <w:rFonts w:ascii="MS Gothic" w:eastAsia="MS Gothic" w:hAnsi="MS Gothic" w:hint="eastAsia"/>
                    <w:lang w:val="en-US"/>
                  </w:rPr>
                  <w:t>☒</w:t>
                </w:r>
              </w:sdtContent>
            </w:sdt>
            <w:r w:rsidR="00331EA7" w:rsidRPr="00436EB9">
              <w:rPr>
                <w:lang w:val="en-US"/>
              </w:rPr>
              <w:t xml:space="preserve"> No</w:t>
            </w:r>
          </w:p>
          <w:p w14:paraId="6F45B56C" w14:textId="77777777" w:rsidR="00331EA7" w:rsidRDefault="00331EA7" w:rsidP="00331EA7">
            <w:pPr>
              <w:rPr>
                <w:bCs/>
              </w:rPr>
            </w:pPr>
            <w:r w:rsidRPr="00436EB9">
              <w:rPr>
                <w:bCs/>
              </w:rPr>
              <w:t xml:space="preserve">If </w:t>
            </w:r>
            <w:r>
              <w:rPr>
                <w:bCs/>
              </w:rPr>
              <w:t>yes</w:t>
            </w:r>
            <w:r w:rsidRPr="00436EB9">
              <w:rPr>
                <w:bCs/>
              </w:rPr>
              <w:t>:</w:t>
            </w:r>
          </w:p>
          <w:p w14:paraId="604DDBFB" w14:textId="77777777" w:rsidR="00331EA7" w:rsidRDefault="00331EA7" w:rsidP="00331EA7">
            <w:pPr>
              <w:rPr>
                <w:b/>
                <w:bCs/>
              </w:rPr>
            </w:pPr>
          </w:p>
          <w:p w14:paraId="25FD0DD1" w14:textId="77777777" w:rsidR="00331EA7" w:rsidRPr="00C57639" w:rsidRDefault="00331EA7" w:rsidP="00331EA7">
            <w:pPr>
              <w:rPr>
                <w:b/>
                <w:bCs/>
              </w:rPr>
            </w:pPr>
          </w:p>
        </w:tc>
      </w:tr>
      <w:tr w:rsidR="002300DE" w:rsidRPr="005B780B" w14:paraId="4EEC88B8" w14:textId="77777777" w:rsidTr="00436EB9">
        <w:trPr>
          <w:cantSplit/>
          <w:trHeight w:val="269"/>
        </w:trPr>
        <w:tc>
          <w:tcPr>
            <w:tcW w:w="4962" w:type="dxa"/>
          </w:tcPr>
          <w:p w14:paraId="6005BA36" w14:textId="77777777" w:rsidR="00D712D9" w:rsidRPr="00BD4178" w:rsidRDefault="002300DE" w:rsidP="00877A71">
            <w:r>
              <w:t xml:space="preserve">What are the expected costs for data sharing? How will these costs be covered? </w:t>
            </w:r>
          </w:p>
          <w:p w14:paraId="56C59EE1" w14:textId="77777777" w:rsidR="00171BDA" w:rsidRPr="00D712D9" w:rsidRDefault="00171BDA" w:rsidP="00877A71">
            <w:pPr>
              <w:rPr>
                <w:i/>
              </w:rPr>
            </w:pPr>
          </w:p>
        </w:tc>
        <w:tc>
          <w:tcPr>
            <w:tcW w:w="10631" w:type="dxa"/>
          </w:tcPr>
          <w:p w14:paraId="766D01D7" w14:textId="10EF1F5A" w:rsidR="002300DE" w:rsidRPr="00697788" w:rsidRDefault="00697788" w:rsidP="5D59270C">
            <w:r w:rsidRPr="00697788">
              <w:t>Data sharing in the context of publications in (open access) medical journals is covered by the study budget.</w:t>
            </w:r>
          </w:p>
        </w:tc>
      </w:tr>
    </w:tbl>
    <w:p w14:paraId="6345DF2C" w14:textId="77777777"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22ABF768" w14:textId="77777777" w:rsidTr="005E32FD">
        <w:trPr>
          <w:cantSplit/>
          <w:trHeight w:val="501"/>
        </w:trPr>
        <w:tc>
          <w:tcPr>
            <w:tcW w:w="15593" w:type="dxa"/>
            <w:gridSpan w:val="2"/>
            <w:shd w:val="clear" w:color="auto" w:fill="5B9BD5" w:themeFill="accent5"/>
          </w:tcPr>
          <w:p w14:paraId="0A8F7D25" w14:textId="77777777" w:rsidR="00877A71" w:rsidRPr="00E67B8A" w:rsidRDefault="00E67B8A" w:rsidP="00E67B8A">
            <w:pPr>
              <w:ind w:left="720"/>
              <w:jc w:val="center"/>
              <w:rPr>
                <w:b/>
                <w:bCs/>
              </w:rPr>
            </w:pPr>
            <w:r>
              <w:rPr>
                <w:b/>
                <w:bCs/>
              </w:rPr>
              <w:lastRenderedPageBreak/>
              <w:t xml:space="preserve">7. </w:t>
            </w:r>
            <w:r w:rsidR="5FB6CA38" w:rsidRPr="00E67B8A">
              <w:rPr>
                <w:b/>
                <w:bCs/>
              </w:rPr>
              <w:t>Responsibilities</w:t>
            </w:r>
          </w:p>
          <w:p w14:paraId="3DC0A5F8" w14:textId="77777777" w:rsidR="00877A71" w:rsidRPr="00145CC7" w:rsidRDefault="00877A71" w:rsidP="00EE6614">
            <w:pPr>
              <w:ind w:left="360"/>
              <w:rPr>
                <w:b/>
              </w:rPr>
            </w:pPr>
          </w:p>
        </w:tc>
      </w:tr>
      <w:tr w:rsidR="002300DE" w:rsidRPr="00F42A6F" w14:paraId="5CB712F5" w14:textId="77777777" w:rsidTr="00436EB9">
        <w:trPr>
          <w:cantSplit/>
          <w:trHeight w:val="269"/>
        </w:trPr>
        <w:tc>
          <w:tcPr>
            <w:tcW w:w="4962" w:type="dxa"/>
          </w:tcPr>
          <w:p w14:paraId="3A3F223B" w14:textId="77777777" w:rsidR="002300DE" w:rsidRPr="00CA44D7" w:rsidRDefault="00F621F9" w:rsidP="00877A71">
            <w:r w:rsidRPr="00C40606">
              <w:t>Who will manage data documentation and metadata during the research project?</w:t>
            </w:r>
          </w:p>
        </w:tc>
        <w:tc>
          <w:tcPr>
            <w:tcW w:w="10631" w:type="dxa"/>
          </w:tcPr>
          <w:p w14:paraId="6568AC79" w14:textId="03A95D71" w:rsidR="00697788" w:rsidRPr="00697788" w:rsidRDefault="00697788" w:rsidP="00697788">
            <w:r w:rsidRPr="00697788">
              <w:t xml:space="preserve">During the research project, every local principle investigator or a delegate is responsible for storage of locally obtained research data in the participating </w:t>
            </w:r>
            <w:r w:rsidR="00332C86">
              <w:t>site</w:t>
            </w:r>
            <w:r w:rsidRPr="00697788">
              <w:t xml:space="preserve"> (i.e. primary source documents</w:t>
            </w:r>
          </w:p>
          <w:p w14:paraId="7BAD7B2A" w14:textId="77777777" w:rsidR="00697788" w:rsidRPr="00697788" w:rsidRDefault="00697788" w:rsidP="00697788">
            <w:pPr>
              <w:rPr>
                <w:lang w:val="nl-BE"/>
              </w:rPr>
            </w:pPr>
            <w:proofErr w:type="spellStart"/>
            <w:r w:rsidRPr="00697788">
              <w:rPr>
                <w:lang w:val="nl-BE"/>
              </w:rPr>
              <w:t>and</w:t>
            </w:r>
            <w:proofErr w:type="spellEnd"/>
            <w:r w:rsidRPr="00697788">
              <w:rPr>
                <w:lang w:val="nl-BE"/>
              </w:rPr>
              <w:t xml:space="preserve"> </w:t>
            </w:r>
            <w:proofErr w:type="spellStart"/>
            <w:r w:rsidRPr="00697788">
              <w:rPr>
                <w:lang w:val="nl-BE"/>
              </w:rPr>
              <w:t>the</w:t>
            </w:r>
            <w:proofErr w:type="spellEnd"/>
            <w:r w:rsidRPr="00697788">
              <w:rPr>
                <w:lang w:val="nl-BE"/>
              </w:rPr>
              <w:t xml:space="preserve"> </w:t>
            </w:r>
            <w:proofErr w:type="spellStart"/>
            <w:r w:rsidRPr="00697788">
              <w:rPr>
                <w:lang w:val="nl-BE"/>
              </w:rPr>
              <w:t>eCRF</w:t>
            </w:r>
            <w:proofErr w:type="spellEnd"/>
            <w:r w:rsidRPr="00697788">
              <w:rPr>
                <w:lang w:val="nl-BE"/>
              </w:rPr>
              <w:t xml:space="preserve">): prof. K Benhalima (UZ Leuven), prof. B Lapauw (UZ Gent), dr. N Van Wilder (UZ Brussel), dr. </w:t>
            </w:r>
            <w:r w:rsidRPr="00697788">
              <w:t xml:space="preserve">D Lee (AZ Imelda), prof. F Nobels (OLVZ), </w:t>
            </w:r>
            <w:proofErr w:type="spellStart"/>
            <w:r w:rsidRPr="00697788">
              <w:t>dr.</w:t>
            </w:r>
            <w:proofErr w:type="spellEnd"/>
            <w:r w:rsidRPr="00697788">
              <w:t xml:space="preserve"> Y Taes (AZ St. Jan), </w:t>
            </w:r>
            <w:proofErr w:type="spellStart"/>
            <w:r w:rsidRPr="00697788">
              <w:t>dr.</w:t>
            </w:r>
            <w:proofErr w:type="spellEnd"/>
            <w:r w:rsidRPr="00697788">
              <w:t xml:space="preserve"> </w:t>
            </w:r>
            <w:r w:rsidRPr="00697788">
              <w:rPr>
                <w:lang w:val="nl-BE"/>
              </w:rPr>
              <w:t>G</w:t>
            </w:r>
          </w:p>
          <w:p w14:paraId="495AF8F6" w14:textId="77777777" w:rsidR="00697788" w:rsidRPr="00697788" w:rsidRDefault="00697788" w:rsidP="00697788">
            <w:r w:rsidRPr="00697788">
              <w:rPr>
                <w:lang w:val="nl-BE"/>
              </w:rPr>
              <w:t xml:space="preserve">Vanhaverbeke (AZ </w:t>
            </w:r>
            <w:proofErr w:type="spellStart"/>
            <w:r w:rsidRPr="00697788">
              <w:rPr>
                <w:lang w:val="nl-BE"/>
              </w:rPr>
              <w:t>Groeninge</w:t>
            </w:r>
            <w:proofErr w:type="spellEnd"/>
            <w:r w:rsidRPr="00697788">
              <w:rPr>
                <w:lang w:val="nl-BE"/>
              </w:rPr>
              <w:t>), dr. D Ballaux (</w:t>
            </w:r>
            <w:proofErr w:type="spellStart"/>
            <w:r w:rsidRPr="00697788">
              <w:rPr>
                <w:lang w:val="nl-BE"/>
              </w:rPr>
              <w:t>Vitaz</w:t>
            </w:r>
            <w:proofErr w:type="spellEnd"/>
            <w:r w:rsidRPr="00697788">
              <w:rPr>
                <w:lang w:val="nl-BE"/>
              </w:rPr>
              <w:t xml:space="preserve">), dr. X </w:t>
            </w:r>
            <w:proofErr w:type="spellStart"/>
            <w:r w:rsidRPr="00697788">
              <w:rPr>
                <w:lang w:val="nl-BE"/>
              </w:rPr>
              <w:t>Aers</w:t>
            </w:r>
            <w:proofErr w:type="spellEnd"/>
            <w:r w:rsidRPr="00697788">
              <w:rPr>
                <w:lang w:val="nl-BE"/>
              </w:rPr>
              <w:t xml:space="preserve"> (AZ Delta), dr. </w:t>
            </w:r>
            <w:r w:rsidRPr="00697788">
              <w:t xml:space="preserve">J Cuypers (AZ Turnhout), </w:t>
            </w:r>
            <w:proofErr w:type="spellStart"/>
            <w:r w:rsidRPr="00697788">
              <w:t>dr.</w:t>
            </w:r>
            <w:proofErr w:type="spellEnd"/>
            <w:r w:rsidRPr="00697788">
              <w:t xml:space="preserve"> V </w:t>
            </w:r>
            <w:proofErr w:type="spellStart"/>
            <w:r w:rsidRPr="00697788">
              <w:t>Preumont</w:t>
            </w:r>
            <w:proofErr w:type="spellEnd"/>
            <w:r w:rsidRPr="00697788">
              <w:t xml:space="preserve"> (UCL St. Luc) and </w:t>
            </w:r>
            <w:proofErr w:type="spellStart"/>
            <w:r w:rsidRPr="00697788">
              <w:t>dr.</w:t>
            </w:r>
            <w:proofErr w:type="spellEnd"/>
            <w:r w:rsidRPr="00697788">
              <w:t xml:space="preserve"> S Siegelaar (Amsterdam UMC). I am the data</w:t>
            </w:r>
          </w:p>
          <w:p w14:paraId="2310F5EC" w14:textId="4F885F3A" w:rsidR="002300DE" w:rsidRPr="00C57639" w:rsidRDefault="00697788" w:rsidP="00697788">
            <w:pPr>
              <w:rPr>
                <w:b/>
                <w:bCs/>
              </w:rPr>
            </w:pPr>
            <w:r w:rsidRPr="00697788">
              <w:t>manager of the eCRF (</w:t>
            </w:r>
            <w:proofErr w:type="spellStart"/>
            <w:r w:rsidRPr="00697788">
              <w:t>REDCap</w:t>
            </w:r>
            <w:proofErr w:type="spellEnd"/>
            <w:r w:rsidRPr="00697788">
              <w:t xml:space="preserve">) for all participating </w:t>
            </w:r>
            <w:r w:rsidR="00332C86">
              <w:t>site</w:t>
            </w:r>
            <w:r w:rsidRPr="00697788">
              <w:t>s.</w:t>
            </w:r>
          </w:p>
        </w:tc>
      </w:tr>
      <w:tr w:rsidR="002300DE" w:rsidRPr="00F42A6F" w14:paraId="5777E8C2" w14:textId="77777777" w:rsidTr="00436EB9">
        <w:trPr>
          <w:cantSplit/>
          <w:trHeight w:val="269"/>
        </w:trPr>
        <w:tc>
          <w:tcPr>
            <w:tcW w:w="4962" w:type="dxa"/>
          </w:tcPr>
          <w:p w14:paraId="765F31FE" w14:textId="77777777" w:rsidR="002300DE" w:rsidRDefault="00F621F9" w:rsidP="00877A71">
            <w:r w:rsidRPr="00C40606">
              <w:t>Who will manage data storage and backup during the research project?</w:t>
            </w:r>
          </w:p>
        </w:tc>
        <w:tc>
          <w:tcPr>
            <w:tcW w:w="10631" w:type="dxa"/>
          </w:tcPr>
          <w:p w14:paraId="3A806711" w14:textId="77777777" w:rsidR="00697788" w:rsidRPr="00697788" w:rsidRDefault="00697788" w:rsidP="00697788">
            <w:r w:rsidRPr="00697788">
              <w:t xml:space="preserve">The coordinating investigator of the project is prof. </w:t>
            </w:r>
            <w:proofErr w:type="spellStart"/>
            <w:r w:rsidRPr="00697788">
              <w:t>dr.</w:t>
            </w:r>
            <w:proofErr w:type="spellEnd"/>
            <w:r w:rsidRPr="00697788">
              <w:t xml:space="preserve"> Katrien Benhalima. Together with the data manager, she is the main responsible for the management of data storage and backup during the</w:t>
            </w:r>
          </w:p>
          <w:p w14:paraId="3D0DDA2E" w14:textId="6AFECE77" w:rsidR="002300DE" w:rsidRPr="00C57639" w:rsidRDefault="00697788" w:rsidP="00697788">
            <w:pPr>
              <w:rPr>
                <w:b/>
                <w:bCs/>
              </w:rPr>
            </w:pPr>
            <w:r w:rsidRPr="00697788">
              <w:t>research project.</w:t>
            </w:r>
          </w:p>
        </w:tc>
      </w:tr>
      <w:tr w:rsidR="002300DE" w:rsidRPr="00F42A6F" w14:paraId="48A98144" w14:textId="77777777" w:rsidTr="00436EB9">
        <w:trPr>
          <w:cantSplit/>
          <w:trHeight w:val="269"/>
        </w:trPr>
        <w:tc>
          <w:tcPr>
            <w:tcW w:w="4962" w:type="dxa"/>
          </w:tcPr>
          <w:p w14:paraId="2E293059" w14:textId="77777777" w:rsidR="002300DE" w:rsidRDefault="00F621F9" w:rsidP="00877A71">
            <w:r w:rsidRPr="00C40606">
              <w:t>Who will manage data preservation and sharing?</w:t>
            </w:r>
          </w:p>
        </w:tc>
        <w:tc>
          <w:tcPr>
            <w:tcW w:w="10631" w:type="dxa"/>
          </w:tcPr>
          <w:p w14:paraId="7D307FF3" w14:textId="179F9B8B" w:rsidR="002300DE" w:rsidRPr="00697788" w:rsidRDefault="00697788" w:rsidP="6320600B">
            <w:r w:rsidRPr="00697788">
              <w:t>The coordinating investigator is the main responsible for the management of data preservation and sharing.</w:t>
            </w:r>
          </w:p>
        </w:tc>
      </w:tr>
      <w:tr w:rsidR="002300DE" w:rsidRPr="00F42A6F" w14:paraId="7ECF05F3" w14:textId="77777777" w:rsidTr="00436EB9">
        <w:trPr>
          <w:cantSplit/>
          <w:trHeight w:val="269"/>
        </w:trPr>
        <w:tc>
          <w:tcPr>
            <w:tcW w:w="4962" w:type="dxa"/>
          </w:tcPr>
          <w:p w14:paraId="29D0EE70" w14:textId="77777777" w:rsidR="00D712D9" w:rsidRPr="00D712D9" w:rsidRDefault="000E7787" w:rsidP="00D712D9">
            <w:pPr>
              <w:rPr>
                <w:i/>
              </w:rPr>
            </w:pPr>
            <w:r w:rsidRPr="00C40606">
              <w:t>Who will update and implement this DMP?</w:t>
            </w:r>
          </w:p>
        </w:tc>
        <w:tc>
          <w:tcPr>
            <w:tcW w:w="10631" w:type="dxa"/>
          </w:tcPr>
          <w:p w14:paraId="4F580545" w14:textId="5BBD6CCC" w:rsidR="002300DE" w:rsidRPr="00697788" w:rsidRDefault="00697788" w:rsidP="6320600B">
            <w:r w:rsidRPr="00697788">
              <w:t>This DMP will be updated and implemented by the data manager of the project.</w:t>
            </w:r>
          </w:p>
        </w:tc>
      </w:tr>
    </w:tbl>
    <w:p w14:paraId="67242BF8" w14:textId="77777777" w:rsidR="0095381F" w:rsidRDefault="0095381F" w:rsidP="0095381F"/>
    <w:p w14:paraId="71B7AA20" w14:textId="77777777" w:rsidR="00FB3BB1" w:rsidRDefault="00FB3BB1" w:rsidP="0095381F"/>
    <w:p w14:paraId="2E067015" w14:textId="77777777" w:rsidR="00FB3BB1" w:rsidRDefault="00FB3BB1" w:rsidP="0095381F"/>
    <w:p w14:paraId="4806A32E" w14:textId="77777777" w:rsidR="00FB3BB1" w:rsidRDefault="00FB3BB1" w:rsidP="0095381F"/>
    <w:p w14:paraId="41AEF57A" w14:textId="77777777" w:rsidR="00FB3BB1" w:rsidRDefault="00FB3BB1" w:rsidP="0095381F"/>
    <w:p w14:paraId="700C1405" w14:textId="77777777" w:rsidR="00FB3BB1" w:rsidRDefault="00FB3BB1" w:rsidP="0095381F"/>
    <w:p w14:paraId="1A6907B1" w14:textId="77777777" w:rsidR="00FB3BB1" w:rsidRDefault="00FB3BB1" w:rsidP="0095381F"/>
    <w:p w14:paraId="4A58DF27" w14:textId="77777777" w:rsidR="00FB3BB1" w:rsidRDefault="00FB3BB1" w:rsidP="0095381F"/>
    <w:p w14:paraId="4E75AA71" w14:textId="77777777" w:rsidR="00FB3BB1" w:rsidRDefault="00FB3BB1" w:rsidP="0095381F"/>
    <w:p w14:paraId="131891A3" w14:textId="77777777" w:rsidR="00FB3BB1" w:rsidRPr="00FA78D3" w:rsidRDefault="00FB3BB1" w:rsidP="0095381F">
      <w:pPr>
        <w:rPr>
          <w:sz w:val="28"/>
          <w:szCs w:val="28"/>
          <w:u w:val="single"/>
        </w:rPr>
      </w:pPr>
    </w:p>
    <w:sectPr w:rsidR="00FB3BB1" w:rsidRPr="00FA78D3" w:rsidSect="00097E2A">
      <w:footerReference w:type="default" r:id="rId10"/>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F7FA9" w14:textId="77777777" w:rsidR="00FB55E4" w:rsidRDefault="00FB55E4" w:rsidP="00CE49D2">
      <w:r>
        <w:separator/>
      </w:r>
    </w:p>
  </w:endnote>
  <w:endnote w:type="continuationSeparator" w:id="0">
    <w:p w14:paraId="5752B930" w14:textId="77777777" w:rsidR="00FB55E4" w:rsidRDefault="00FB55E4"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rPr>
    </w:sdtEndPr>
    <w:sdtContent>
      <w:p w14:paraId="15A368CB" w14:textId="77777777" w:rsidR="00DF0787" w:rsidRDefault="00FB1A92">
        <w:pPr>
          <w:pStyle w:val="Voettekst"/>
          <w:jc w:val="right"/>
        </w:pPr>
        <w:r>
          <w:t xml:space="preserve">FWO DMP </w:t>
        </w:r>
        <w:r w:rsidR="003C48A9">
          <w:t xml:space="preserve">Template </w:t>
        </w:r>
        <w:r>
          <w:t>(</w:t>
        </w:r>
        <w:r w:rsidR="00DF0787">
          <w:t>Flemish Standard DMP)</w:t>
        </w:r>
        <w:r w:rsidR="00DF0787">
          <w:tab/>
        </w:r>
        <w:r w:rsidR="00DF0787">
          <w:tab/>
        </w:r>
        <w:r w:rsidR="00DF0787">
          <w:fldChar w:fldCharType="begin"/>
        </w:r>
        <w:r w:rsidR="00DF0787">
          <w:instrText xml:space="preserve"> PAGE   \* MERGEFORMAT </w:instrText>
        </w:r>
        <w:r w:rsidR="00DF0787">
          <w:fldChar w:fldCharType="separate"/>
        </w:r>
        <w:r w:rsidR="00DF0787">
          <w:rPr>
            <w:noProof/>
          </w:rPr>
          <w:t>2</w:t>
        </w:r>
        <w:r w:rsidR="00DF0787">
          <w:rPr>
            <w:noProof/>
          </w:rPr>
          <w:fldChar w:fldCharType="end"/>
        </w:r>
      </w:p>
    </w:sdtContent>
  </w:sdt>
  <w:p w14:paraId="38F7F8E8" w14:textId="77777777" w:rsidR="00DF0787" w:rsidRDefault="00DF078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7D2DD" w14:textId="77777777" w:rsidR="00FB55E4" w:rsidRDefault="00FB55E4" w:rsidP="00CE49D2">
      <w:r>
        <w:separator/>
      </w:r>
    </w:p>
  </w:footnote>
  <w:footnote w:type="continuationSeparator" w:id="0">
    <w:p w14:paraId="34EA444E" w14:textId="77777777" w:rsidR="00FB55E4" w:rsidRDefault="00FB55E4" w:rsidP="00CE49D2">
      <w:r>
        <w:continuationSeparator/>
      </w:r>
    </w:p>
  </w:footnote>
  <w:footnote w:id="1">
    <w:p w14:paraId="69FE3790" w14:textId="77777777" w:rsidR="00202C9D" w:rsidRPr="00170415" w:rsidRDefault="00202C9D" w:rsidP="00202C9D">
      <w:pPr>
        <w:pStyle w:val="Voetnoottekst"/>
        <w:rPr>
          <w:sz w:val="18"/>
          <w:szCs w:val="18"/>
        </w:rPr>
      </w:pPr>
      <w:r w:rsidRPr="00170415">
        <w:rPr>
          <w:rStyle w:val="Voetnootmarkering"/>
        </w:rPr>
        <w:footnoteRef/>
      </w:r>
      <w:r w:rsidRPr="00170415">
        <w:rPr>
          <w:sz w:val="18"/>
          <w:szCs w:val="18"/>
        </w:rPr>
        <w:t xml:space="preserve"> “Project number” refers to the institutional project number. This question is optional since not every institution has an internal project number different from the </w:t>
      </w:r>
      <w:proofErr w:type="spellStart"/>
      <w:r w:rsidRPr="00170415">
        <w:rPr>
          <w:sz w:val="18"/>
          <w:szCs w:val="18"/>
        </w:rPr>
        <w:t>GrantID</w:t>
      </w:r>
      <w:proofErr w:type="spellEnd"/>
      <w:r w:rsidRPr="00170415">
        <w:rPr>
          <w:sz w:val="18"/>
          <w:szCs w:val="18"/>
        </w:rPr>
        <w:t xml:space="preserve">. Applicants can only provide one project number. </w:t>
      </w:r>
    </w:p>
  </w:footnote>
  <w:footnote w:id="2">
    <w:p w14:paraId="58A68E51" w14:textId="77777777" w:rsidR="00202C9D" w:rsidRPr="00170415" w:rsidRDefault="00202C9D" w:rsidP="00202C9D">
      <w:pPr>
        <w:pStyle w:val="Voetnoottekst"/>
        <w:rPr>
          <w:sz w:val="18"/>
          <w:szCs w:val="18"/>
        </w:rPr>
      </w:pPr>
      <w:r w:rsidRPr="00170415">
        <w:rPr>
          <w:rStyle w:val="Voetnootmarkering"/>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08AE8EB3" w14:textId="77777777" w:rsidR="00202C9D" w:rsidRPr="00170415" w:rsidRDefault="00202C9D" w:rsidP="00202C9D">
      <w:pPr>
        <w:pStyle w:val="Voetnoottekst"/>
        <w:rPr>
          <w:sz w:val="18"/>
          <w:szCs w:val="18"/>
        </w:rPr>
      </w:pPr>
      <w:r w:rsidRPr="00170415">
        <w:rPr>
          <w:rStyle w:val="Voetnootmarkering"/>
        </w:rPr>
        <w:footnoteRef/>
      </w:r>
      <w:r w:rsidRPr="00170415">
        <w:rPr>
          <w:sz w:val="18"/>
          <w:szCs w:val="18"/>
        </w:rPr>
        <w:t xml:space="preserve"> Research Organization Registry Community. https://ror.org/</w:t>
      </w:r>
    </w:p>
  </w:footnote>
  <w:footnote w:id="4">
    <w:p w14:paraId="2BA51144" w14:textId="77777777" w:rsidR="00DF0787" w:rsidRPr="0097375E" w:rsidRDefault="00DF0787">
      <w:pPr>
        <w:pStyle w:val="Voetnoottekst"/>
      </w:pPr>
      <w:r>
        <w:rPr>
          <w:rStyle w:val="Voetnootmarkering"/>
        </w:rPr>
        <w:footnoteRef/>
      </w:r>
      <w:r>
        <w:t xml:space="preserve"> </w:t>
      </w:r>
      <w:r w:rsidRPr="0097375E">
        <w:t>Add rows for each dataset you want to describe.</w:t>
      </w:r>
    </w:p>
  </w:footnote>
  <w:footnote w:id="5">
    <w:p w14:paraId="769425EE" w14:textId="77777777" w:rsidR="00BA789F" w:rsidRDefault="00BA789F" w:rsidP="00BA789F">
      <w:pPr>
        <w:pStyle w:val="Voetnoottekst"/>
      </w:pPr>
      <w:r>
        <w:rPr>
          <w:rStyle w:val="Voetnootmarkering"/>
        </w:rPr>
        <w:footnoteRef/>
      </w:r>
      <w:r>
        <w:t xml:space="preserve"> These data are generated by combining multiple existing datasets.</w:t>
      </w:r>
    </w:p>
  </w:footnote>
  <w:footnote w:id="6">
    <w:p w14:paraId="2C801F90" w14:textId="77777777" w:rsidR="00DF0787" w:rsidRPr="00972851" w:rsidRDefault="00DF0787" w:rsidP="00FF09CC">
      <w:pPr>
        <w:pStyle w:val="Voetnoottekst"/>
      </w:pPr>
      <w:r>
        <w:rPr>
          <w:rStyle w:val="Voetnootmarkering"/>
        </w:rPr>
        <w:footnoteRef/>
      </w:r>
      <w:r w:rsidRPr="00972851">
        <w:t xml:space="preserve"> </w:t>
      </w:r>
      <w:r>
        <w:t xml:space="preserve">See Glossary Flemish Standard Data Management Plan </w:t>
      </w:r>
    </w:p>
  </w:footnote>
  <w:footnote w:id="7">
    <w:p w14:paraId="4A4793C8" w14:textId="77777777" w:rsidR="00534576" w:rsidRPr="00534576" w:rsidRDefault="00534576">
      <w:pPr>
        <w:pStyle w:val="Voetnoottekst"/>
      </w:pPr>
      <w:r>
        <w:rPr>
          <w:rStyle w:val="Voetnootmarkering"/>
        </w:rPr>
        <w:footnoteRef/>
      </w:r>
      <w:r>
        <w:t xml:space="preserve"> </w:t>
      </w:r>
      <w:r w:rsidR="006C344D">
        <w:t xml:space="preserve">Source: </w:t>
      </w:r>
      <w:r>
        <w:t xml:space="preserve">Ghent University Generic DMP Evaluation Rubric:  </w:t>
      </w:r>
      <w:hyperlink r:id="rId1" w:history="1">
        <w:r>
          <w:rPr>
            <w:rStyle w:val="Hyperlink"/>
          </w:rPr>
          <w:t>https://osf.io/2z5g3/</w:t>
        </w:r>
      </w:hyperlink>
    </w:p>
  </w:footnote>
  <w:footnote w:id="8">
    <w:p w14:paraId="36FD2989" w14:textId="77777777" w:rsidR="00B55935" w:rsidRPr="00B55935" w:rsidRDefault="00B55935">
      <w:pPr>
        <w:pStyle w:val="Voetnoottekst"/>
      </w:pPr>
      <w:r>
        <w:rPr>
          <w:rStyle w:val="Voetnootmarkering"/>
        </w:rPr>
        <w:footnoteRef/>
      </w:r>
      <w:r>
        <w:t xml:space="preserve"> Source: Ghent University Generic DMP Evaluation Rubric:  </w:t>
      </w:r>
      <w:hyperlink r:id="rId2" w:history="1">
        <w:r>
          <w:rPr>
            <w:rStyle w:val="Hyperlink"/>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5FD94D1F"/>
    <w:multiLevelType w:val="hybridMultilevel"/>
    <w:tmpl w:val="B0F426B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0FF25FB"/>
    <w:multiLevelType w:val="hybridMultilevel"/>
    <w:tmpl w:val="6BD65C22"/>
    <w:lvl w:ilvl="0" w:tplc="08130003">
      <w:start w:val="1"/>
      <w:numFmt w:val="bullet"/>
      <w:lvlText w:val="o"/>
      <w:lvlJc w:val="left"/>
      <w:pPr>
        <w:ind w:left="1080" w:hanging="360"/>
      </w:pPr>
      <w:rPr>
        <w:rFonts w:ascii="Courier New" w:hAnsi="Courier New" w:cs="Courier New"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30"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4"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97D1500"/>
    <w:multiLevelType w:val="hybridMultilevel"/>
    <w:tmpl w:val="881E6CC2"/>
    <w:lvl w:ilvl="0" w:tplc="08130003">
      <w:start w:val="1"/>
      <w:numFmt w:val="bullet"/>
      <w:lvlText w:val="o"/>
      <w:lvlJc w:val="left"/>
      <w:pPr>
        <w:ind w:left="1080" w:hanging="360"/>
      </w:pPr>
      <w:rPr>
        <w:rFonts w:ascii="Courier New" w:hAnsi="Courier New" w:cs="Courier New"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36"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919942818">
    <w:abstractNumId w:val="15"/>
  </w:num>
  <w:num w:numId="2" w16cid:durableId="1892954598">
    <w:abstractNumId w:val="33"/>
  </w:num>
  <w:num w:numId="3" w16cid:durableId="1626347664">
    <w:abstractNumId w:val="11"/>
  </w:num>
  <w:num w:numId="4" w16cid:durableId="256405327">
    <w:abstractNumId w:val="8"/>
  </w:num>
  <w:num w:numId="5" w16cid:durableId="626088476">
    <w:abstractNumId w:val="28"/>
  </w:num>
  <w:num w:numId="6" w16cid:durableId="1127774563">
    <w:abstractNumId w:val="24"/>
  </w:num>
  <w:num w:numId="7" w16cid:durableId="826432518">
    <w:abstractNumId w:val="34"/>
  </w:num>
  <w:num w:numId="8" w16cid:durableId="926693185">
    <w:abstractNumId w:val="7"/>
  </w:num>
  <w:num w:numId="9" w16cid:durableId="1302728824">
    <w:abstractNumId w:val="5"/>
  </w:num>
  <w:num w:numId="10" w16cid:durableId="1511604060">
    <w:abstractNumId w:val="18"/>
  </w:num>
  <w:num w:numId="11" w16cid:durableId="1025206524">
    <w:abstractNumId w:val="16"/>
  </w:num>
  <w:num w:numId="12" w16cid:durableId="1566992940">
    <w:abstractNumId w:val="2"/>
  </w:num>
  <w:num w:numId="13" w16cid:durableId="1009797629">
    <w:abstractNumId w:val="36"/>
  </w:num>
  <w:num w:numId="14" w16cid:durableId="838077230">
    <w:abstractNumId w:val="3"/>
  </w:num>
  <w:num w:numId="15" w16cid:durableId="640964309">
    <w:abstractNumId w:val="37"/>
  </w:num>
  <w:num w:numId="16" w16cid:durableId="742799767">
    <w:abstractNumId w:val="4"/>
  </w:num>
  <w:num w:numId="17" w16cid:durableId="981545911">
    <w:abstractNumId w:val="27"/>
  </w:num>
  <w:num w:numId="18" w16cid:durableId="763842687">
    <w:abstractNumId w:val="31"/>
  </w:num>
  <w:num w:numId="19" w16cid:durableId="707026724">
    <w:abstractNumId w:val="26"/>
  </w:num>
  <w:num w:numId="20" w16cid:durableId="307898446">
    <w:abstractNumId w:val="30"/>
  </w:num>
  <w:num w:numId="21" w16cid:durableId="1856652533">
    <w:abstractNumId w:val="12"/>
  </w:num>
  <w:num w:numId="22" w16cid:durableId="1990741569">
    <w:abstractNumId w:val="32"/>
  </w:num>
  <w:num w:numId="23" w16cid:durableId="860779945">
    <w:abstractNumId w:val="14"/>
  </w:num>
  <w:num w:numId="24" w16cid:durableId="519391800">
    <w:abstractNumId w:val="17"/>
  </w:num>
  <w:num w:numId="25" w16cid:durableId="1990745688">
    <w:abstractNumId w:val="22"/>
  </w:num>
  <w:num w:numId="26" w16cid:durableId="1005206882">
    <w:abstractNumId w:val="20"/>
  </w:num>
  <w:num w:numId="27" w16cid:durableId="2047369309">
    <w:abstractNumId w:val="21"/>
  </w:num>
  <w:num w:numId="28" w16cid:durableId="716702197">
    <w:abstractNumId w:val="6"/>
  </w:num>
  <w:num w:numId="29" w16cid:durableId="1734111940">
    <w:abstractNumId w:val="13"/>
  </w:num>
  <w:num w:numId="30" w16cid:durableId="423965280">
    <w:abstractNumId w:val="19"/>
  </w:num>
  <w:num w:numId="31" w16cid:durableId="395011809">
    <w:abstractNumId w:val="0"/>
  </w:num>
  <w:num w:numId="32" w16cid:durableId="1793132843">
    <w:abstractNumId w:val="9"/>
  </w:num>
  <w:num w:numId="33" w16cid:durableId="2126654927">
    <w:abstractNumId w:val="23"/>
  </w:num>
  <w:num w:numId="34" w16cid:durableId="612245741">
    <w:abstractNumId w:val="38"/>
  </w:num>
  <w:num w:numId="35" w16cid:durableId="476529715">
    <w:abstractNumId w:val="10"/>
  </w:num>
  <w:num w:numId="36" w16cid:durableId="811479634">
    <w:abstractNumId w:val="1"/>
  </w:num>
  <w:num w:numId="37" w16cid:durableId="1079522349">
    <w:abstractNumId w:val="25"/>
  </w:num>
  <w:num w:numId="38" w16cid:durableId="1582838606">
    <w:abstractNumId w:val="29"/>
  </w:num>
  <w:num w:numId="39" w16cid:durableId="157601151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20629"/>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2C63"/>
    <w:rsid w:val="0008393F"/>
    <w:rsid w:val="00083FD0"/>
    <w:rsid w:val="000906CC"/>
    <w:rsid w:val="00094570"/>
    <w:rsid w:val="00097E2A"/>
    <w:rsid w:val="000A2BC9"/>
    <w:rsid w:val="000A46BC"/>
    <w:rsid w:val="000B154E"/>
    <w:rsid w:val="000B2E0A"/>
    <w:rsid w:val="000B379A"/>
    <w:rsid w:val="000B414C"/>
    <w:rsid w:val="000B5E4D"/>
    <w:rsid w:val="000B6BB4"/>
    <w:rsid w:val="000B7A5C"/>
    <w:rsid w:val="000C023E"/>
    <w:rsid w:val="000C3CB5"/>
    <w:rsid w:val="000C4BF5"/>
    <w:rsid w:val="000D154F"/>
    <w:rsid w:val="000D6B43"/>
    <w:rsid w:val="000E002C"/>
    <w:rsid w:val="000E1E84"/>
    <w:rsid w:val="000E5EEF"/>
    <w:rsid w:val="000E6129"/>
    <w:rsid w:val="000E6D2E"/>
    <w:rsid w:val="000E7787"/>
    <w:rsid w:val="000F0D57"/>
    <w:rsid w:val="000F13FA"/>
    <w:rsid w:val="00100DBE"/>
    <w:rsid w:val="00102451"/>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942F8"/>
    <w:rsid w:val="001956AB"/>
    <w:rsid w:val="00197920"/>
    <w:rsid w:val="001A0CD1"/>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950"/>
    <w:rsid w:val="00274F0B"/>
    <w:rsid w:val="00277747"/>
    <w:rsid w:val="00280887"/>
    <w:rsid w:val="00282F85"/>
    <w:rsid w:val="00282FDF"/>
    <w:rsid w:val="00283137"/>
    <w:rsid w:val="00291E7D"/>
    <w:rsid w:val="0029352E"/>
    <w:rsid w:val="00294D7D"/>
    <w:rsid w:val="002977B7"/>
    <w:rsid w:val="002A0F9E"/>
    <w:rsid w:val="002A243F"/>
    <w:rsid w:val="002C28CD"/>
    <w:rsid w:val="002C5FEE"/>
    <w:rsid w:val="002D0C7D"/>
    <w:rsid w:val="002E49B6"/>
    <w:rsid w:val="002F5624"/>
    <w:rsid w:val="003004C8"/>
    <w:rsid w:val="0030069C"/>
    <w:rsid w:val="003057A3"/>
    <w:rsid w:val="003061B6"/>
    <w:rsid w:val="0030680D"/>
    <w:rsid w:val="00306F7B"/>
    <w:rsid w:val="003104AE"/>
    <w:rsid w:val="003107D3"/>
    <w:rsid w:val="00310D46"/>
    <w:rsid w:val="00313DB3"/>
    <w:rsid w:val="00316EB3"/>
    <w:rsid w:val="0032471C"/>
    <w:rsid w:val="00331ACC"/>
    <w:rsid w:val="00331EA7"/>
    <w:rsid w:val="00332C86"/>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4EF4"/>
    <w:rsid w:val="00391536"/>
    <w:rsid w:val="0039254C"/>
    <w:rsid w:val="0039292F"/>
    <w:rsid w:val="00394E22"/>
    <w:rsid w:val="00397CAE"/>
    <w:rsid w:val="003A0344"/>
    <w:rsid w:val="003A6916"/>
    <w:rsid w:val="003C48A9"/>
    <w:rsid w:val="003D036F"/>
    <w:rsid w:val="003D128A"/>
    <w:rsid w:val="003D2185"/>
    <w:rsid w:val="003D2DDC"/>
    <w:rsid w:val="003E12E0"/>
    <w:rsid w:val="003E566A"/>
    <w:rsid w:val="003E7A5B"/>
    <w:rsid w:val="003E7F04"/>
    <w:rsid w:val="00401452"/>
    <w:rsid w:val="004014E1"/>
    <w:rsid w:val="0040421C"/>
    <w:rsid w:val="004060FE"/>
    <w:rsid w:val="004079B4"/>
    <w:rsid w:val="004105C0"/>
    <w:rsid w:val="00412CAA"/>
    <w:rsid w:val="004140F2"/>
    <w:rsid w:val="00415B89"/>
    <w:rsid w:val="004217AE"/>
    <w:rsid w:val="00422BA9"/>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54D"/>
    <w:rsid w:val="004A6E68"/>
    <w:rsid w:val="004B2CCF"/>
    <w:rsid w:val="004B3A11"/>
    <w:rsid w:val="004B414E"/>
    <w:rsid w:val="004B6368"/>
    <w:rsid w:val="004C0A5C"/>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620"/>
    <w:rsid w:val="005252B9"/>
    <w:rsid w:val="00526D79"/>
    <w:rsid w:val="0053156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EDF"/>
    <w:rsid w:val="006218C5"/>
    <w:rsid w:val="006247A4"/>
    <w:rsid w:val="00626238"/>
    <w:rsid w:val="0062643D"/>
    <w:rsid w:val="006362D7"/>
    <w:rsid w:val="00641D7D"/>
    <w:rsid w:val="00642BC5"/>
    <w:rsid w:val="00646E0C"/>
    <w:rsid w:val="00650192"/>
    <w:rsid w:val="00650708"/>
    <w:rsid w:val="00653953"/>
    <w:rsid w:val="006553BC"/>
    <w:rsid w:val="006673DA"/>
    <w:rsid w:val="00671B90"/>
    <w:rsid w:val="00682AAC"/>
    <w:rsid w:val="00687A26"/>
    <w:rsid w:val="00691D07"/>
    <w:rsid w:val="00693CE5"/>
    <w:rsid w:val="00694E66"/>
    <w:rsid w:val="00697788"/>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46D8"/>
    <w:rsid w:val="007553AA"/>
    <w:rsid w:val="00761583"/>
    <w:rsid w:val="00765983"/>
    <w:rsid w:val="00770EC7"/>
    <w:rsid w:val="00771609"/>
    <w:rsid w:val="00771CF4"/>
    <w:rsid w:val="0077269A"/>
    <w:rsid w:val="00773AF9"/>
    <w:rsid w:val="00776FEF"/>
    <w:rsid w:val="0078107F"/>
    <w:rsid w:val="0078430C"/>
    <w:rsid w:val="00784847"/>
    <w:rsid w:val="00794DEC"/>
    <w:rsid w:val="00797E32"/>
    <w:rsid w:val="007A26E0"/>
    <w:rsid w:val="007A56FE"/>
    <w:rsid w:val="007A6DDB"/>
    <w:rsid w:val="007B6E98"/>
    <w:rsid w:val="007B6EED"/>
    <w:rsid w:val="007C0C85"/>
    <w:rsid w:val="007C3FA4"/>
    <w:rsid w:val="007C51CE"/>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4102B"/>
    <w:rsid w:val="008525D0"/>
    <w:rsid w:val="00852762"/>
    <w:rsid w:val="00854DD7"/>
    <w:rsid w:val="00861A4A"/>
    <w:rsid w:val="008621C9"/>
    <w:rsid w:val="00862410"/>
    <w:rsid w:val="008626AA"/>
    <w:rsid w:val="0086362F"/>
    <w:rsid w:val="00864E53"/>
    <w:rsid w:val="00870E5A"/>
    <w:rsid w:val="00872F86"/>
    <w:rsid w:val="0087485C"/>
    <w:rsid w:val="00877514"/>
    <w:rsid w:val="00877A71"/>
    <w:rsid w:val="00880395"/>
    <w:rsid w:val="00880752"/>
    <w:rsid w:val="008852B8"/>
    <w:rsid w:val="00895A49"/>
    <w:rsid w:val="00897E82"/>
    <w:rsid w:val="008A28C6"/>
    <w:rsid w:val="008A7DC0"/>
    <w:rsid w:val="008B5D86"/>
    <w:rsid w:val="008C202C"/>
    <w:rsid w:val="008C4396"/>
    <w:rsid w:val="008D3E1D"/>
    <w:rsid w:val="008F15D8"/>
    <w:rsid w:val="008F2823"/>
    <w:rsid w:val="008F2D7E"/>
    <w:rsid w:val="008F2E0D"/>
    <w:rsid w:val="008F41F6"/>
    <w:rsid w:val="008F6455"/>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E11"/>
    <w:rsid w:val="0097375E"/>
    <w:rsid w:val="00973E14"/>
    <w:rsid w:val="00980823"/>
    <w:rsid w:val="00984679"/>
    <w:rsid w:val="009940AD"/>
    <w:rsid w:val="009966C3"/>
    <w:rsid w:val="009A45CB"/>
    <w:rsid w:val="009A60A5"/>
    <w:rsid w:val="009A63B1"/>
    <w:rsid w:val="009B33FA"/>
    <w:rsid w:val="009B7BF9"/>
    <w:rsid w:val="009C0EAA"/>
    <w:rsid w:val="009C32D2"/>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2FB7"/>
    <w:rsid w:val="00A23DCD"/>
    <w:rsid w:val="00A3290C"/>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5B6"/>
    <w:rsid w:val="00B804F7"/>
    <w:rsid w:val="00B819E4"/>
    <w:rsid w:val="00B83C35"/>
    <w:rsid w:val="00B85A06"/>
    <w:rsid w:val="00B9081C"/>
    <w:rsid w:val="00B91795"/>
    <w:rsid w:val="00B92A46"/>
    <w:rsid w:val="00B95D39"/>
    <w:rsid w:val="00BA0C2F"/>
    <w:rsid w:val="00BA1FC0"/>
    <w:rsid w:val="00BA21AB"/>
    <w:rsid w:val="00BA4FC3"/>
    <w:rsid w:val="00BA789F"/>
    <w:rsid w:val="00BB11D1"/>
    <w:rsid w:val="00BB2951"/>
    <w:rsid w:val="00BB4EB5"/>
    <w:rsid w:val="00BB76F4"/>
    <w:rsid w:val="00BB7DDF"/>
    <w:rsid w:val="00BC076D"/>
    <w:rsid w:val="00BC1A18"/>
    <w:rsid w:val="00BD4178"/>
    <w:rsid w:val="00BE1EDA"/>
    <w:rsid w:val="00BE259C"/>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73EB"/>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41F3"/>
    <w:rsid w:val="00D158F7"/>
    <w:rsid w:val="00D17D55"/>
    <w:rsid w:val="00D2506B"/>
    <w:rsid w:val="00D2610B"/>
    <w:rsid w:val="00D36325"/>
    <w:rsid w:val="00D41136"/>
    <w:rsid w:val="00D41ED1"/>
    <w:rsid w:val="00D4266B"/>
    <w:rsid w:val="00D43C73"/>
    <w:rsid w:val="00D47ACE"/>
    <w:rsid w:val="00D5497C"/>
    <w:rsid w:val="00D6279B"/>
    <w:rsid w:val="00D650F6"/>
    <w:rsid w:val="00D712D9"/>
    <w:rsid w:val="00D72439"/>
    <w:rsid w:val="00D830E9"/>
    <w:rsid w:val="00D83587"/>
    <w:rsid w:val="00D8400D"/>
    <w:rsid w:val="00D84BF4"/>
    <w:rsid w:val="00D90D85"/>
    <w:rsid w:val="00DA5AD2"/>
    <w:rsid w:val="00DB04E9"/>
    <w:rsid w:val="00DB1F56"/>
    <w:rsid w:val="00DB45C0"/>
    <w:rsid w:val="00DB6B82"/>
    <w:rsid w:val="00DC140B"/>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507E"/>
    <w:rsid w:val="00E36981"/>
    <w:rsid w:val="00E3798F"/>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F002B8"/>
    <w:rsid w:val="00F036DD"/>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65B5D"/>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D65B1"/>
    <w:rsid w:val="00FD75F2"/>
    <w:rsid w:val="00FE4199"/>
    <w:rsid w:val="00FF09CC"/>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738D7E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381F"/>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DF4913"/>
    <w:pPr>
      <w:ind w:left="720"/>
      <w:contextualSpacing/>
    </w:pPr>
  </w:style>
  <w:style w:type="character" w:styleId="Verwijzingopmerking">
    <w:name w:val="annotation reference"/>
    <w:basedOn w:val="Standaardalinea-lettertype"/>
    <w:uiPriority w:val="99"/>
    <w:semiHidden/>
    <w:unhideWhenUsed/>
    <w:rsid w:val="00693CE5"/>
    <w:rPr>
      <w:sz w:val="18"/>
      <w:szCs w:val="18"/>
    </w:rPr>
  </w:style>
  <w:style w:type="paragraph" w:styleId="Tekstopmerking">
    <w:name w:val="annotation text"/>
    <w:basedOn w:val="Standaard"/>
    <w:link w:val="TekstopmerkingChar"/>
    <w:uiPriority w:val="99"/>
    <w:unhideWhenUsed/>
    <w:rsid w:val="00693CE5"/>
  </w:style>
  <w:style w:type="character" w:customStyle="1" w:styleId="TekstopmerkingChar">
    <w:name w:val="Tekst opmerking Char"/>
    <w:basedOn w:val="Standaardalinea-lettertype"/>
    <w:link w:val="Tekstopmerking"/>
    <w:uiPriority w:val="99"/>
    <w:rsid w:val="00693CE5"/>
  </w:style>
  <w:style w:type="paragraph" w:styleId="Onderwerpvanopmerking">
    <w:name w:val="annotation subject"/>
    <w:basedOn w:val="Tekstopmerking"/>
    <w:next w:val="Tekstopmerking"/>
    <w:link w:val="OnderwerpvanopmerkingChar"/>
    <w:uiPriority w:val="99"/>
    <w:semiHidden/>
    <w:unhideWhenUsed/>
    <w:rsid w:val="00693CE5"/>
    <w:rPr>
      <w:b/>
      <w:bCs/>
      <w:sz w:val="20"/>
      <w:szCs w:val="20"/>
    </w:rPr>
  </w:style>
  <w:style w:type="character" w:customStyle="1" w:styleId="OnderwerpvanopmerkingChar">
    <w:name w:val="Onderwerp van opmerking Char"/>
    <w:basedOn w:val="TekstopmerkingChar"/>
    <w:link w:val="Onderwerpvanopmerking"/>
    <w:uiPriority w:val="99"/>
    <w:semiHidden/>
    <w:rsid w:val="00693CE5"/>
    <w:rPr>
      <w:b/>
      <w:bCs/>
      <w:sz w:val="20"/>
      <w:szCs w:val="20"/>
    </w:rPr>
  </w:style>
  <w:style w:type="paragraph" w:styleId="Ballontekst">
    <w:name w:val="Balloon Text"/>
    <w:basedOn w:val="Standaard"/>
    <w:link w:val="BallontekstChar"/>
    <w:uiPriority w:val="99"/>
    <w:semiHidden/>
    <w:unhideWhenUsed/>
    <w:rsid w:val="00693CE5"/>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693CE5"/>
    <w:rPr>
      <w:rFonts w:ascii="Times New Roman" w:hAnsi="Times New Roman" w:cs="Times New Roman"/>
      <w:sz w:val="18"/>
      <w:szCs w:val="18"/>
    </w:rPr>
  </w:style>
  <w:style w:type="paragraph" w:styleId="Revisie">
    <w:name w:val="Revision"/>
    <w:hidden/>
    <w:uiPriority w:val="99"/>
    <w:semiHidden/>
    <w:rsid w:val="001956AB"/>
  </w:style>
  <w:style w:type="character" w:styleId="Hyperlink">
    <w:name w:val="Hyperlink"/>
    <w:basedOn w:val="Standaardalinea-lettertype"/>
    <w:uiPriority w:val="99"/>
    <w:unhideWhenUsed/>
    <w:rsid w:val="00B71968"/>
    <w:rPr>
      <w:color w:val="0563C1" w:themeColor="hyperlink"/>
      <w:u w:val="single"/>
    </w:rPr>
  </w:style>
  <w:style w:type="character" w:styleId="GevolgdeHyperlink">
    <w:name w:val="FollowedHyperlink"/>
    <w:basedOn w:val="Standaardalinea-lettertype"/>
    <w:uiPriority w:val="99"/>
    <w:semiHidden/>
    <w:unhideWhenUsed/>
    <w:rsid w:val="004105C0"/>
    <w:rPr>
      <w:color w:val="954F72" w:themeColor="followedHyperlink"/>
      <w:u w:val="single"/>
    </w:rPr>
  </w:style>
  <w:style w:type="paragraph" w:styleId="Normaalweb">
    <w:name w:val="Normal (Web)"/>
    <w:basedOn w:val="Standaard"/>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Bovenkantformulier">
    <w:name w:val="HTML Top of Form"/>
    <w:basedOn w:val="Standaard"/>
    <w:next w:val="Standaard"/>
    <w:link w:val="Bovenkantformulier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BovenkantformulierChar">
    <w:name w:val="Bovenkant formulier Char"/>
    <w:basedOn w:val="Standaardalinea-lettertype"/>
    <w:link w:val="Bovenkantformulier"/>
    <w:uiPriority w:val="99"/>
    <w:semiHidden/>
    <w:rsid w:val="00F04C6A"/>
    <w:rPr>
      <w:rFonts w:ascii="Arial" w:eastAsia="Times New Roman" w:hAnsi="Arial" w:cs="Arial"/>
      <w:vanish/>
      <w:sz w:val="16"/>
      <w:szCs w:val="16"/>
      <w:lang w:val="nl-BE" w:eastAsia="nl-BE"/>
    </w:rPr>
  </w:style>
  <w:style w:type="character" w:customStyle="1" w:styleId="label">
    <w:name w:val="label"/>
    <w:basedOn w:val="Standaardalinea-lettertype"/>
    <w:rsid w:val="00F04C6A"/>
  </w:style>
  <w:style w:type="paragraph" w:styleId="Onderkantformulier">
    <w:name w:val="HTML Bottom of Form"/>
    <w:basedOn w:val="Standaard"/>
    <w:next w:val="Standaard"/>
    <w:link w:val="Onderkantformulier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OnderkantformulierChar">
    <w:name w:val="Onderkant formulier Char"/>
    <w:basedOn w:val="Standaardalinea-lettertype"/>
    <w:link w:val="Onderkantformulier"/>
    <w:uiPriority w:val="99"/>
    <w:semiHidden/>
    <w:rsid w:val="00F04C6A"/>
    <w:rPr>
      <w:rFonts w:ascii="Arial" w:eastAsia="Times New Roman" w:hAnsi="Arial" w:cs="Arial"/>
      <w:vanish/>
      <w:sz w:val="16"/>
      <w:szCs w:val="16"/>
      <w:lang w:val="nl-BE" w:eastAsia="nl-BE"/>
    </w:rPr>
  </w:style>
  <w:style w:type="character" w:styleId="Zwaar">
    <w:name w:val="Strong"/>
    <w:basedOn w:val="Standaardalinea-lettertype"/>
    <w:uiPriority w:val="22"/>
    <w:qFormat/>
    <w:rsid w:val="00F04C6A"/>
    <w:rPr>
      <w:b/>
      <w:bCs/>
    </w:rPr>
  </w:style>
  <w:style w:type="paragraph" w:styleId="Koptekst">
    <w:name w:val="header"/>
    <w:basedOn w:val="Standaard"/>
    <w:link w:val="KoptekstChar"/>
    <w:uiPriority w:val="99"/>
    <w:unhideWhenUsed/>
    <w:rsid w:val="00CE49D2"/>
    <w:pPr>
      <w:tabs>
        <w:tab w:val="center" w:pos="4536"/>
        <w:tab w:val="right" w:pos="9072"/>
      </w:tabs>
    </w:pPr>
  </w:style>
  <w:style w:type="character" w:customStyle="1" w:styleId="KoptekstChar">
    <w:name w:val="Koptekst Char"/>
    <w:basedOn w:val="Standaardalinea-lettertype"/>
    <w:link w:val="Koptekst"/>
    <w:uiPriority w:val="99"/>
    <w:rsid w:val="00CE49D2"/>
  </w:style>
  <w:style w:type="paragraph" w:styleId="Voettekst">
    <w:name w:val="footer"/>
    <w:basedOn w:val="Standaard"/>
    <w:link w:val="VoettekstChar"/>
    <w:uiPriority w:val="99"/>
    <w:unhideWhenUsed/>
    <w:rsid w:val="00CE49D2"/>
    <w:pPr>
      <w:tabs>
        <w:tab w:val="center" w:pos="4536"/>
        <w:tab w:val="right" w:pos="9072"/>
      </w:tabs>
    </w:pPr>
  </w:style>
  <w:style w:type="character" w:customStyle="1" w:styleId="VoettekstChar">
    <w:name w:val="Voettekst Char"/>
    <w:basedOn w:val="Standaardalinea-lettertype"/>
    <w:link w:val="Voettekst"/>
    <w:uiPriority w:val="99"/>
    <w:rsid w:val="00CE49D2"/>
  </w:style>
  <w:style w:type="paragraph" w:styleId="Voetnoottekst">
    <w:name w:val="footnote text"/>
    <w:basedOn w:val="Standaard"/>
    <w:link w:val="VoetnoottekstChar"/>
    <w:uiPriority w:val="99"/>
    <w:semiHidden/>
    <w:unhideWhenUsed/>
    <w:rsid w:val="0035345E"/>
    <w:rPr>
      <w:sz w:val="20"/>
      <w:szCs w:val="20"/>
    </w:rPr>
  </w:style>
  <w:style w:type="character" w:customStyle="1" w:styleId="VoetnoottekstChar">
    <w:name w:val="Voetnoottekst Char"/>
    <w:basedOn w:val="Standaardalinea-lettertype"/>
    <w:link w:val="Voetnoottekst"/>
    <w:uiPriority w:val="99"/>
    <w:semiHidden/>
    <w:rsid w:val="0035345E"/>
    <w:rPr>
      <w:sz w:val="20"/>
      <w:szCs w:val="20"/>
    </w:rPr>
  </w:style>
  <w:style w:type="character" w:styleId="Voetnootmarkering">
    <w:name w:val="footnote reference"/>
    <w:basedOn w:val="Standaardalinea-lettertype"/>
    <w:uiPriority w:val="99"/>
    <w:semiHidden/>
    <w:unhideWhenUsed/>
    <w:rsid w:val="0035345E"/>
    <w:rPr>
      <w:vertAlign w:val="superscript"/>
    </w:rPr>
  </w:style>
  <w:style w:type="character" w:styleId="Subtieleverwijzing">
    <w:name w:val="Subtle Reference"/>
    <w:basedOn w:val="Standaardalinea-lettertype"/>
    <w:uiPriority w:val="31"/>
    <w:qFormat/>
    <w:rsid w:val="005907FA"/>
    <w:rPr>
      <w:smallCaps/>
      <w:color w:val="5A5A5A" w:themeColor="text1" w:themeTint="A5"/>
    </w:rPr>
  </w:style>
  <w:style w:type="character" w:styleId="Onopgelostemelding">
    <w:name w:val="Unresolved Mention"/>
    <w:basedOn w:val="Standaardalinea-lettertype"/>
    <w:uiPriority w:val="99"/>
    <w:semiHidden/>
    <w:unhideWhenUsed/>
    <w:rsid w:val="001359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311638765">
      <w:bodyDiv w:val="1"/>
      <w:marLeft w:val="0"/>
      <w:marRight w:val="0"/>
      <w:marTop w:val="0"/>
      <w:marBottom w:val="0"/>
      <w:divBdr>
        <w:top w:val="none" w:sz="0" w:space="0" w:color="auto"/>
        <w:left w:val="none" w:sz="0" w:space="0" w:color="auto"/>
        <w:bottom w:val="none" w:sz="0" w:space="0" w:color="auto"/>
        <w:right w:val="none" w:sz="0" w:space="0" w:color="auto"/>
      </w:divBdr>
    </w:div>
    <w:div w:id="353729783">
      <w:bodyDiv w:val="1"/>
      <w:marLeft w:val="0"/>
      <w:marRight w:val="0"/>
      <w:marTop w:val="0"/>
      <w:marBottom w:val="0"/>
      <w:divBdr>
        <w:top w:val="none" w:sz="0" w:space="0" w:color="auto"/>
        <w:left w:val="none" w:sz="0" w:space="0" w:color="auto"/>
        <w:bottom w:val="none" w:sz="0" w:space="0" w:color="auto"/>
        <w:right w:val="none" w:sz="0" w:space="0" w:color="auto"/>
      </w:divBdr>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iki.surfnet.nl/display/standards/info-eu-repo/" TargetMode="External"/><Relationship Id="rId14"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1S07723N</Project_x0020_Ref.>
    <Code xmlns="d2b4f59a-05ce-4744-9d1c-9dd30147ee09">3M200403</Code>
    <FundingCallID xmlns="d2b4f59a-05ce-4744-9d1c-9dd30147ee09">39801</FundingCallID>
    <_dlc_DocId xmlns="d2b4f59a-05ce-4744-9d1c-9dd30147ee09">P4FNSWA4HVKW-73199252-12660</_dlc_DocId>
    <_dlc_DocIdUrl xmlns="d2b4f59a-05ce-4744-9d1c-9dd30147ee09">
      <Url>https://www.groupware.kuleuven.be/sites/dmpmt/_layouts/15/DocIdRedir.aspx?ID=P4FNSWA4HVKW-73199252-12660</Url>
      <Description>P4FNSWA4HVKW-73199252-12660</Description>
    </_dlc_DocIdUrl>
    <TypeDoc xmlns="de64d03d-2dbc-4782-9fbf-1d8df1c50cf7">Initial</TypeDoc>
    <FormID xmlns="d2b4f59a-05ce-4744-9d1c-9dd30147ee09">2594</FormID>
  </documentManagement>
</p:properties>
</file>

<file path=customXml/itemProps1.xml><?xml version="1.0" encoding="utf-8"?>
<ds:datastoreItem xmlns:ds="http://schemas.openxmlformats.org/officeDocument/2006/customXml" ds:itemID="{5BE01830-F036-413F-8B4A-F12402558B4D}"/>
</file>

<file path=customXml/itemProps2.xml><?xml version="1.0" encoding="utf-8"?>
<ds:datastoreItem xmlns:ds="http://schemas.openxmlformats.org/officeDocument/2006/customXml" ds:itemID="{B2A3EFA8-CC4B-4F28-B558-DCA2930C18C2}"/>
</file>

<file path=customXml/itemProps3.xml><?xml version="1.0" encoding="utf-8"?>
<ds:datastoreItem xmlns:ds="http://schemas.openxmlformats.org/officeDocument/2006/customXml" ds:itemID="{6E11F29D-65EF-4527-B9AA-A86E05C570F0}"/>
</file>

<file path=customXml/itemProps4.xml><?xml version="1.0" encoding="utf-8"?>
<ds:datastoreItem xmlns:ds="http://schemas.openxmlformats.org/officeDocument/2006/customXml" ds:itemID="{62CD339F-49F2-47EA-8398-D9FC5F1C0E2C}"/>
</file>

<file path=customXml/itemProps5.xml><?xml version="1.0" encoding="utf-8"?>
<ds:datastoreItem xmlns:ds="http://schemas.openxmlformats.org/officeDocument/2006/customXml" ds:itemID="{1759058D-FEAD-4849-A5BC-C6DE56724B16}"/>
</file>

<file path=docProps/app.xml><?xml version="1.0" encoding="utf-8"?>
<Properties xmlns="http://schemas.openxmlformats.org/officeDocument/2006/extended-properties" xmlns:vt="http://schemas.openxmlformats.org/officeDocument/2006/docPropsVTypes">
  <Template>Normal</Template>
  <TotalTime>0</TotalTime>
  <Pages>21</Pages>
  <Words>4489</Words>
  <Characters>24692</Characters>
  <Application>Microsoft Office Word</Application>
  <DocSecurity>0</DocSecurity>
  <Lines>205</Lines>
  <Paragraphs>58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2023-04-07T12:28:00Z</dcterms:created>
  <dcterms:modified xsi:type="dcterms:W3CDTF">2023-04-13T08:43:00Z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290f3ce2-64f8-4e86-8a93-5b9f566d0beb</vt:lpwstr>
  </property>
</Properties>
</file>