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1BA7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1. Describe the datatypes (surveys, sequences, manuscripts, objects, …) the research will</w:t>
      </w:r>
    </w:p>
    <w:p w14:paraId="2DB7937C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collect and/or generate and /or (re)use.</w:t>
      </w:r>
    </w:p>
    <w:p w14:paraId="76A1D043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Within this research project, new (primary) data will be generated in the form of:</w:t>
      </w:r>
    </w:p>
    <w:p w14:paraId="38BFA0D6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 ‘Raw experimental’ data: quantitative and qualitative data generated by the lab equipment used</w:t>
      </w:r>
    </w:p>
    <w:p w14:paraId="2A8A0D62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 this project</w:t>
      </w:r>
    </w:p>
    <w:p w14:paraId="0D3021B3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2) ‘Derived’ data: resulting from the processing of the raw experimental data (e.g. strength values</w:t>
      </w:r>
    </w:p>
    <w:p w14:paraId="0A89933E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mechanical testing data)</w:t>
      </w:r>
    </w:p>
    <w:p w14:paraId="39E4E733" w14:textId="0C32C290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‘Dissemination’ data: publication manuscripts, presentations (e.g. project meetings)</w:t>
      </w:r>
    </w:p>
    <w:p w14:paraId="47123D81" w14:textId="4D78C64B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</w:t>
      </w:r>
      <w:r w:rsidR="00BE388C">
        <w:rPr>
          <w:rFonts w:ascii="Calibri" w:hAnsi="Calibri" w:cs="Calibri"/>
        </w:rPr>
        <w:t xml:space="preserve"> PhD and MSc thesis: </w:t>
      </w:r>
      <w:r>
        <w:rPr>
          <w:rFonts w:ascii="Calibri" w:hAnsi="Calibri" w:cs="Calibri"/>
        </w:rPr>
        <w:t xml:space="preserve">The required data is expected to be less than </w:t>
      </w:r>
      <w:r w:rsidR="00A129EF">
        <w:rPr>
          <w:rFonts w:ascii="Calibri" w:hAnsi="Calibri" w:cs="Calibri"/>
        </w:rPr>
        <w:t>4</w:t>
      </w:r>
      <w:r>
        <w:rPr>
          <w:rFonts w:ascii="Calibri" w:hAnsi="Calibri" w:cs="Calibri"/>
        </w:rPr>
        <w:t>TB for the whole project.</w:t>
      </w:r>
    </w:p>
    <w:p w14:paraId="21CE51C9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2. Specify in which way the following provisions are in place in order to preserve the data</w:t>
      </w:r>
    </w:p>
    <w:p w14:paraId="03245049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during and at least 5 years after the end of the research.</w:t>
      </w:r>
    </w:p>
    <w:p w14:paraId="6888D219" w14:textId="21A0CE44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primary responsible for data preservation will be prof. </w:t>
      </w:r>
      <w:r w:rsidR="00A129EF">
        <w:rPr>
          <w:rFonts w:ascii="Arial" w:hAnsi="Arial" w:cs="Arial"/>
          <w:sz w:val="20"/>
          <w:szCs w:val="20"/>
        </w:rPr>
        <w:t>Michiel Dusselier for KU Leuven and Prof. Mark Saeys</w:t>
      </w:r>
      <w:r w:rsidR="00BE388C">
        <w:rPr>
          <w:rFonts w:ascii="Arial" w:hAnsi="Arial" w:cs="Arial"/>
          <w:sz w:val="20"/>
          <w:szCs w:val="20"/>
        </w:rPr>
        <w:t xml:space="preserve"> and Prof </w:t>
      </w:r>
      <w:proofErr w:type="spellStart"/>
      <w:r w:rsidR="00BE388C">
        <w:rPr>
          <w:rFonts w:ascii="Arial" w:hAnsi="Arial" w:cs="Arial"/>
          <w:sz w:val="20"/>
          <w:szCs w:val="20"/>
        </w:rPr>
        <w:t>Thybaut</w:t>
      </w:r>
      <w:proofErr w:type="spellEnd"/>
      <w:r w:rsidR="00A129EF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="00A129EF">
        <w:rPr>
          <w:rFonts w:ascii="Arial" w:hAnsi="Arial" w:cs="Arial"/>
          <w:sz w:val="20"/>
          <w:szCs w:val="20"/>
        </w:rPr>
        <w:t>UGent</w:t>
      </w:r>
      <w:proofErr w:type="spellEnd"/>
      <w:r>
        <w:rPr>
          <w:rFonts w:ascii="Arial" w:hAnsi="Arial" w:cs="Arial"/>
          <w:sz w:val="20"/>
          <w:szCs w:val="20"/>
        </w:rPr>
        <w:t>, who will closely collaborate</w:t>
      </w:r>
      <w:r w:rsidR="00A129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the involved researchers to collect and store all data.</w:t>
      </w:r>
    </w:p>
    <w:p w14:paraId="2E072956" w14:textId="15C44EB1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 will be stored on the central servers </w:t>
      </w:r>
      <w:r w:rsidR="00A129EF">
        <w:rPr>
          <w:rFonts w:ascii="Arial" w:hAnsi="Arial" w:cs="Arial"/>
          <w:sz w:val="20"/>
          <w:szCs w:val="20"/>
        </w:rPr>
        <w:t xml:space="preserve">of </w:t>
      </w:r>
      <w:proofErr w:type="spellStart"/>
      <w:r w:rsidR="00A129EF">
        <w:rPr>
          <w:rFonts w:ascii="Arial" w:hAnsi="Arial" w:cs="Arial"/>
          <w:sz w:val="20"/>
          <w:szCs w:val="20"/>
        </w:rPr>
        <w:t>KULeuven</w:t>
      </w:r>
      <w:proofErr w:type="spellEnd"/>
      <w:r w:rsidR="00A129E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A129EF">
        <w:rPr>
          <w:rFonts w:ascii="Arial" w:hAnsi="Arial" w:cs="Arial"/>
          <w:sz w:val="20"/>
          <w:szCs w:val="20"/>
        </w:rPr>
        <w:t>UGent</w:t>
      </w:r>
      <w:proofErr w:type="spellEnd"/>
      <w:r w:rsidR="00A129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automatic daily backup procedures and</w:t>
      </w:r>
      <w:r w:rsidR="00A129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only accessible to the researchers involved in this project.</w:t>
      </w:r>
    </w:p>
    <w:p w14:paraId="459BBC7F" w14:textId="5B56B5B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the project, the data will be stored on the ‘large volume storage’ server</w:t>
      </w:r>
      <w:r w:rsidR="00A129EF">
        <w:rPr>
          <w:rFonts w:ascii="Arial" w:hAnsi="Arial" w:cs="Arial"/>
          <w:sz w:val="20"/>
          <w:szCs w:val="20"/>
        </w:rPr>
        <w:t xml:space="preserve"> of the mentioned universities</w:t>
      </w:r>
      <w:r>
        <w:rPr>
          <w:rFonts w:ascii="Arial" w:hAnsi="Arial" w:cs="Arial"/>
          <w:sz w:val="20"/>
          <w:szCs w:val="20"/>
        </w:rPr>
        <w:t xml:space="preserve"> until at least</w:t>
      </w:r>
      <w:r w:rsidR="00A129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 years after the end of the project.</w:t>
      </w:r>
    </w:p>
    <w:p w14:paraId="029B28E2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Physical objects will be kept in a filing cabinet in the office of the project's supervisor (Department of</w:t>
      </w:r>
    </w:p>
    <w:p w14:paraId="576F1799" w14:textId="7AB5A20E" w:rsidR="006E6096" w:rsidRDefault="006E6096" w:rsidP="00EF0F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Materials Engineering)</w:t>
      </w:r>
      <w:r w:rsidR="00BE388C">
        <w:rPr>
          <w:rFonts w:ascii="Arial" w:hAnsi="Arial" w:cs="Arial"/>
          <w:sz w:val="20"/>
          <w:szCs w:val="20"/>
        </w:rPr>
        <w:t xml:space="preserve"> and CSCE KUL.</w:t>
      </w:r>
    </w:p>
    <w:p w14:paraId="5BE93AB2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3. What's the reason why you wish to deviate from the principle of preservation of data</w:t>
      </w:r>
    </w:p>
    <w:p w14:paraId="1D7DB102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and of the minimum preservation term of 5 years?</w:t>
      </w:r>
    </w:p>
    <w:p w14:paraId="79FC543E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 are committed to preserve the generated data for minimally 5 years after the end of the</w:t>
      </w:r>
    </w:p>
    <w:p w14:paraId="6038C967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research.</w:t>
      </w:r>
    </w:p>
    <w:p w14:paraId="7D93706C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4. Are there issues concerning research data indicated in the ethics questionnaire of this</w:t>
      </w:r>
    </w:p>
    <w:p w14:paraId="1C4CD0AE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application form? If yes, which specific security measures those data require?</w:t>
      </w:r>
    </w:p>
    <w:p w14:paraId="49EE56FC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</w:t>
      </w:r>
    </w:p>
    <w:p w14:paraId="578BEF17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5. Which other issues related to the data management are relevant to mention?</w:t>
      </w:r>
    </w:p>
    <w:p w14:paraId="2E6034A0" w14:textId="77777777" w:rsidR="006E6096" w:rsidRDefault="006E6096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None</w:t>
      </w:r>
    </w:p>
    <w:p w14:paraId="0A3DB612" w14:textId="30094451" w:rsidR="0072575C" w:rsidRPr="006E6096" w:rsidRDefault="0072575C" w:rsidP="006E60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72575C" w:rsidRPr="006E609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96"/>
    <w:rsid w:val="006E6096"/>
    <w:rsid w:val="0072575C"/>
    <w:rsid w:val="00896326"/>
    <w:rsid w:val="00A129EF"/>
    <w:rsid w:val="00BE388C"/>
    <w:rsid w:val="00E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19C1"/>
  <w15:chartTrackingRefBased/>
  <w15:docId w15:val="{E0F0C359-962B-443F-9BEF-6CBF251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HBC.2022.0538</Project_x0020_Ref.>
    <Code xmlns="d2b4f59a-05ce-4744-9d1c-9dd30147ee09">3E230139</Code>
    <FundingCallID xmlns="d2b4f59a-05ce-4744-9d1c-9dd30147ee09">37893</FundingCallID>
    <_dlc_DocId xmlns="d2b4f59a-05ce-4744-9d1c-9dd30147ee09">P4FNSWA4HVKW-73199252-14367</_dlc_DocId>
    <_dlc_DocIdUrl xmlns="d2b4f59a-05ce-4744-9d1c-9dd30147ee09">
      <Url>https://www.groupware.kuleuven.be/sites/dmpmt/_layouts/15/DocIdRedir.aspx?ID=P4FNSWA4HVKW-73199252-14367</Url>
      <Description>P4FNSWA4HVKW-73199252-14367</Description>
    </_dlc_DocIdUrl>
    <TypeDoc xmlns="de64d03d-2dbc-4782-9fbf-1d8df1c50cf7">Initial</TypeDoc>
    <FormID xmlns="d2b4f59a-05ce-4744-9d1c-9dd30147ee09">2726</Form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04083C-647B-49E8-B86E-0A26ACAD0DFA}"/>
</file>

<file path=customXml/itemProps2.xml><?xml version="1.0" encoding="utf-8"?>
<ds:datastoreItem xmlns:ds="http://schemas.openxmlformats.org/officeDocument/2006/customXml" ds:itemID="{D7EA6416-5A9E-4FE7-8F90-48A21453569F}"/>
</file>

<file path=customXml/itemProps3.xml><?xml version="1.0" encoding="utf-8"?>
<ds:datastoreItem xmlns:ds="http://schemas.openxmlformats.org/officeDocument/2006/customXml" ds:itemID="{FA0E563C-09AD-4068-B8EE-6D23F7069419}"/>
</file>

<file path=customXml/itemProps4.xml><?xml version="1.0" encoding="utf-8"?>
<ds:datastoreItem xmlns:ds="http://schemas.openxmlformats.org/officeDocument/2006/customXml" ds:itemID="{AF5BA1EE-4A47-4A4E-8577-E0F4CE7A51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Mumin Leblebici</dc:creator>
  <cp:keywords/>
  <dc:description/>
  <cp:lastModifiedBy>Michiel Dusselier</cp:lastModifiedBy>
  <cp:revision>2</cp:revision>
  <dcterms:created xsi:type="dcterms:W3CDTF">2023-08-01T21:25:00Z</dcterms:created>
  <dcterms:modified xsi:type="dcterms:W3CDTF">2023-08-01T21:25:00Z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81186040-f0c9-4b98-95f2-fe615b9ecfea</vt:lpwstr>
  </property>
</Properties>
</file>