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DF4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758863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A22E518" w14:textId="77777777" w:rsidR="003C48A9" w:rsidRDefault="003C48A9" w:rsidP="00AB3302">
      <w:pPr>
        <w:rPr>
          <w:bCs/>
        </w:rPr>
      </w:pPr>
    </w:p>
    <w:p w14:paraId="57BBAB2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5A0C98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461521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497C9DF" w14:textId="77777777" w:rsidR="00AB3302" w:rsidRDefault="00AB3302" w:rsidP="00F17D69">
      <w:pPr>
        <w:spacing w:after="120"/>
        <w:rPr>
          <w:bCs/>
        </w:rPr>
      </w:pPr>
    </w:p>
    <w:p w14:paraId="7E2857B6" w14:textId="77777777" w:rsidR="00E20180" w:rsidRDefault="00E20180" w:rsidP="00AE0BF5"/>
    <w:p w14:paraId="6CB9C9F1" w14:textId="77777777" w:rsidR="00AB3302" w:rsidRDefault="00AB3302" w:rsidP="00AE0BF5">
      <w:pPr>
        <w:rPr>
          <w:rFonts w:cstheme="minorHAnsi"/>
        </w:rPr>
      </w:pPr>
    </w:p>
    <w:p w14:paraId="2E8500E3" w14:textId="77777777" w:rsidR="00AB3302" w:rsidRDefault="00AB3302" w:rsidP="00AE0BF5">
      <w:pPr>
        <w:rPr>
          <w:rFonts w:cstheme="minorHAnsi"/>
        </w:rPr>
      </w:pPr>
    </w:p>
    <w:p w14:paraId="3F7FD25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BF162AE" w14:textId="77777777" w:rsidTr="00306CBC">
        <w:trPr>
          <w:cantSplit/>
        </w:trPr>
        <w:tc>
          <w:tcPr>
            <w:tcW w:w="15593" w:type="dxa"/>
            <w:gridSpan w:val="2"/>
            <w:shd w:val="clear" w:color="auto" w:fill="5B9BD5" w:themeFill="accent5"/>
          </w:tcPr>
          <w:p w14:paraId="25B43CB4"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E897F9D" w14:textId="77777777" w:rsidR="00202C9D" w:rsidRPr="00265950" w:rsidRDefault="00202C9D" w:rsidP="00306CBC">
            <w:pPr>
              <w:pStyle w:val="ListParagraph"/>
              <w:ind w:left="1080"/>
              <w:rPr>
                <w:b/>
                <w:lang w:val="nl-BE"/>
              </w:rPr>
            </w:pPr>
          </w:p>
        </w:tc>
      </w:tr>
      <w:tr w:rsidR="00202C9D" w14:paraId="7D7D0525" w14:textId="77777777" w:rsidTr="00306CBC">
        <w:trPr>
          <w:cantSplit/>
          <w:trHeight w:val="269"/>
        </w:trPr>
        <w:tc>
          <w:tcPr>
            <w:tcW w:w="4962" w:type="dxa"/>
          </w:tcPr>
          <w:p w14:paraId="0663935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5183A30" w14:textId="1A2FBD7E" w:rsidR="00202C9D" w:rsidRPr="003605DF" w:rsidRDefault="004A1212" w:rsidP="00306CBC">
            <w:pPr>
              <w:rPr>
                <w:b/>
                <w:bCs/>
                <w:lang w:val="nl-BE"/>
              </w:rPr>
            </w:pPr>
            <w:r w:rsidRPr="004A1212">
              <w:rPr>
                <w:b/>
                <w:bCs/>
                <w:lang w:val="nl-BE"/>
              </w:rPr>
              <w:t>Hojjat Alizadeh Zeinabad</w:t>
            </w:r>
            <w:r>
              <w:rPr>
                <w:b/>
                <w:bCs/>
                <w:lang w:val="nl-BE"/>
              </w:rPr>
              <w:t xml:space="preserve">,  ORCID: </w:t>
            </w:r>
            <w:r w:rsidRPr="004A1212">
              <w:rPr>
                <w:b/>
                <w:bCs/>
                <w:lang w:val="nl-BE"/>
              </w:rPr>
              <w:t>0000-0003-1575-1803</w:t>
            </w:r>
          </w:p>
        </w:tc>
      </w:tr>
      <w:tr w:rsidR="00202C9D" w14:paraId="580664B2" w14:textId="77777777" w:rsidTr="00306CBC">
        <w:trPr>
          <w:cantSplit/>
          <w:trHeight w:val="633"/>
        </w:trPr>
        <w:tc>
          <w:tcPr>
            <w:tcW w:w="4962" w:type="dxa"/>
          </w:tcPr>
          <w:p w14:paraId="403B681C" w14:textId="77777777" w:rsidR="00202C9D" w:rsidRPr="00AE05FD" w:rsidRDefault="00202C9D" w:rsidP="00306CBC">
            <w:pPr>
              <w:rPr>
                <w:highlight w:val="yellow"/>
              </w:rPr>
            </w:pPr>
            <w:r w:rsidRPr="00DA2BD7">
              <w:t>Contributor name(s) (+ ORCID) &amp; roles</w:t>
            </w:r>
          </w:p>
        </w:tc>
        <w:tc>
          <w:tcPr>
            <w:tcW w:w="10631" w:type="dxa"/>
          </w:tcPr>
          <w:p w14:paraId="455F97F6" w14:textId="7F238BC3" w:rsidR="00202C9D" w:rsidRDefault="00C36114" w:rsidP="00306CBC">
            <w:pPr>
              <w:rPr>
                <w:b/>
                <w:bCs/>
              </w:rPr>
            </w:pPr>
            <w:r>
              <w:rPr>
                <w:b/>
                <w:bCs/>
              </w:rPr>
              <w:t xml:space="preserve">Prof. </w:t>
            </w:r>
            <w:r w:rsidRPr="00C36114">
              <w:rPr>
                <w:b/>
                <w:bCs/>
              </w:rPr>
              <w:t>Xavier Casadevall i Solvas</w:t>
            </w:r>
            <w:r>
              <w:rPr>
                <w:b/>
                <w:bCs/>
              </w:rPr>
              <w:t xml:space="preserve"> (</w:t>
            </w:r>
            <w:r w:rsidR="00334800">
              <w:rPr>
                <w:b/>
                <w:bCs/>
              </w:rPr>
              <w:t>m</w:t>
            </w:r>
            <w:r>
              <w:rPr>
                <w:b/>
                <w:bCs/>
              </w:rPr>
              <w:t>ain supervisor</w:t>
            </w:r>
            <w:r w:rsidR="00334800">
              <w:rPr>
                <w:b/>
                <w:bCs/>
              </w:rPr>
              <w:t>, KU Leuven</w:t>
            </w:r>
            <w:r>
              <w:rPr>
                <w:b/>
                <w:bCs/>
              </w:rPr>
              <w:t>)</w:t>
            </w:r>
            <w:r w:rsidR="00334800">
              <w:rPr>
                <w:b/>
                <w:bCs/>
              </w:rPr>
              <w:t xml:space="preserve">, ORCID: </w:t>
            </w:r>
            <w:r w:rsidRPr="00C36114">
              <w:rPr>
                <w:b/>
                <w:bCs/>
              </w:rPr>
              <w:t>0000-0002-3015-7178</w:t>
            </w:r>
          </w:p>
          <w:p w14:paraId="4215C3D4" w14:textId="61D37B1C" w:rsidR="00334800" w:rsidRPr="006C0CA3" w:rsidRDefault="00334800" w:rsidP="00306CBC">
            <w:pPr>
              <w:rPr>
                <w:b/>
                <w:bCs/>
              </w:rPr>
            </w:pPr>
            <w:proofErr w:type="spellStart"/>
            <w:r>
              <w:rPr>
                <w:b/>
                <w:bCs/>
              </w:rPr>
              <w:t>Dr.</w:t>
            </w:r>
            <w:proofErr w:type="spellEnd"/>
            <w:r>
              <w:t xml:space="preserve"> </w:t>
            </w:r>
            <w:r w:rsidRPr="00334800">
              <w:rPr>
                <w:b/>
                <w:bCs/>
              </w:rPr>
              <w:t>Anna Kabanova</w:t>
            </w:r>
            <w:r>
              <w:rPr>
                <w:b/>
                <w:bCs/>
              </w:rPr>
              <w:t xml:space="preserve"> (co-</w:t>
            </w:r>
            <w:r>
              <w:rPr>
                <w:b/>
                <w:bCs/>
              </w:rPr>
              <w:t xml:space="preserve">supervisor, </w:t>
            </w:r>
            <w:r w:rsidRPr="00334800">
              <w:rPr>
                <w:b/>
                <w:bCs/>
              </w:rPr>
              <w:t>Toscana Life Sciences Foundation: Siena, IT</w:t>
            </w:r>
            <w:r>
              <w:rPr>
                <w:b/>
                <w:bCs/>
              </w:rPr>
              <w:t xml:space="preserve">), ORCID: </w:t>
            </w:r>
            <w:r w:rsidRPr="00334800">
              <w:rPr>
                <w:b/>
                <w:bCs/>
              </w:rPr>
              <w:t>0000-0002-2077-472X</w:t>
            </w:r>
          </w:p>
        </w:tc>
      </w:tr>
      <w:tr w:rsidR="00202C9D" w14:paraId="0E9DE273" w14:textId="77777777" w:rsidTr="00306CBC">
        <w:trPr>
          <w:cantSplit/>
          <w:trHeight w:val="269"/>
        </w:trPr>
        <w:tc>
          <w:tcPr>
            <w:tcW w:w="4962" w:type="dxa"/>
          </w:tcPr>
          <w:p w14:paraId="0851E1D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8520BDC" w14:textId="14AA2496" w:rsidR="00202C9D" w:rsidRPr="004A1212" w:rsidRDefault="00202C9D" w:rsidP="00306CBC">
            <w:pPr>
              <w:rPr>
                <w:lang w:val="en-US"/>
              </w:rPr>
            </w:pPr>
            <w:r w:rsidRPr="004A1212">
              <w:rPr>
                <w:lang w:val="en-US"/>
              </w:rPr>
              <w:t xml:space="preserve"> </w:t>
            </w:r>
            <w:r w:rsidR="00AE05FD" w:rsidRPr="004A1212">
              <w:rPr>
                <w:lang w:val="en-US"/>
              </w:rPr>
              <w:t>1291224N</w:t>
            </w:r>
            <w:r w:rsidR="00AE05FD">
              <w:rPr>
                <w:lang w:val="en-US"/>
              </w:rPr>
              <w:t xml:space="preserve"> - </w:t>
            </w:r>
            <w:r w:rsidR="004A1212" w:rsidRPr="004A1212">
              <w:rPr>
                <w:lang w:val="en-US"/>
              </w:rPr>
              <w:t>Bottom-up manufacturing of artificial anti-tumor T cells</w:t>
            </w:r>
          </w:p>
        </w:tc>
      </w:tr>
      <w:tr w:rsidR="00202C9D" w14:paraId="296D9743" w14:textId="77777777" w:rsidTr="00306CBC">
        <w:trPr>
          <w:cantSplit/>
          <w:trHeight w:val="269"/>
        </w:trPr>
        <w:tc>
          <w:tcPr>
            <w:tcW w:w="4962" w:type="dxa"/>
          </w:tcPr>
          <w:p w14:paraId="5A04FBF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C440B2E" w14:textId="0E03DAB5" w:rsidR="00202C9D" w:rsidRDefault="00C357E4" w:rsidP="00306CBC">
            <w:pPr>
              <w:rPr>
                <w:lang w:val="nl-BE"/>
              </w:rPr>
            </w:pPr>
            <w:r w:rsidRPr="004A1212">
              <w:rPr>
                <w:lang w:val="en-US"/>
              </w:rPr>
              <w:t>1291224N</w:t>
            </w:r>
          </w:p>
        </w:tc>
      </w:tr>
      <w:tr w:rsidR="00202C9D" w:rsidRPr="004A1212" w14:paraId="6FE136CD" w14:textId="77777777" w:rsidTr="00306CBC">
        <w:trPr>
          <w:cantSplit/>
          <w:trHeight w:val="269"/>
        </w:trPr>
        <w:tc>
          <w:tcPr>
            <w:tcW w:w="4962" w:type="dxa"/>
          </w:tcPr>
          <w:p w14:paraId="6C50BDFA" w14:textId="77777777" w:rsidR="00202C9D" w:rsidRPr="00B84C69" w:rsidRDefault="00202C9D" w:rsidP="00306CBC">
            <w:r w:rsidRPr="00C512C7">
              <w:t>Affiliation(s)</w:t>
            </w:r>
          </w:p>
        </w:tc>
        <w:tc>
          <w:tcPr>
            <w:tcW w:w="10631" w:type="dxa"/>
          </w:tcPr>
          <w:p w14:paraId="70951B73" w14:textId="100A8622" w:rsidR="00202C9D" w:rsidRPr="00AE05FD" w:rsidRDefault="00202C9D" w:rsidP="00306CBC">
            <w:pPr>
              <w:rPr>
                <w:lang w:val="fr-BE"/>
              </w:rPr>
            </w:pPr>
            <w:r w:rsidRPr="00AE05FD">
              <w:rPr>
                <w:lang w:val="fr-BE"/>
              </w:rPr>
              <w:t xml:space="preserve">KU Leuven </w:t>
            </w:r>
          </w:p>
          <w:p w14:paraId="03019C98" w14:textId="77777777" w:rsidR="00202C9D" w:rsidRPr="004A1212" w:rsidRDefault="00202C9D" w:rsidP="00C87DF9">
            <w:pPr>
              <w:rPr>
                <w:lang w:val="fr-BE"/>
              </w:rPr>
            </w:pPr>
            <w:r w:rsidRPr="004A1212">
              <w:rPr>
                <w:rFonts w:cstheme="minorHAnsi"/>
                <w:lang w:val="fr-BE"/>
              </w:rPr>
              <w:t xml:space="preserve">ROR identifier </w:t>
            </w:r>
            <w:r w:rsidR="00C87DF9" w:rsidRPr="004A1212">
              <w:rPr>
                <w:rFonts w:cstheme="minorHAnsi"/>
                <w:lang w:val="fr-BE"/>
              </w:rPr>
              <w:t>KU Leuven</w:t>
            </w:r>
            <w:r w:rsidRPr="004A1212">
              <w:rPr>
                <w:rFonts w:cstheme="minorHAnsi"/>
                <w:lang w:val="fr-BE"/>
              </w:rPr>
              <w:t>:</w:t>
            </w:r>
            <w:r w:rsidRPr="004A1212">
              <w:rPr>
                <w:lang w:val="fr-BE"/>
              </w:rPr>
              <w:t xml:space="preserve"> </w:t>
            </w:r>
            <w:r w:rsidR="009C532A" w:rsidRPr="004A1212">
              <w:rPr>
                <w:lang w:val="fr-BE"/>
              </w:rPr>
              <w:t>05f950310</w:t>
            </w:r>
          </w:p>
        </w:tc>
      </w:tr>
      <w:tr w:rsidR="00202C9D" w:rsidRPr="003716A8" w14:paraId="4C0CF6FD" w14:textId="77777777" w:rsidTr="00306CBC">
        <w:trPr>
          <w:cantSplit/>
          <w:trHeight w:val="269"/>
        </w:trPr>
        <w:tc>
          <w:tcPr>
            <w:tcW w:w="4962" w:type="dxa"/>
          </w:tcPr>
          <w:p w14:paraId="2E005089" w14:textId="77777777" w:rsidR="00202C9D" w:rsidRPr="00C512C7" w:rsidRDefault="00202C9D" w:rsidP="00306CBC">
            <w:r w:rsidRPr="003716A8">
              <w:t>Please provide a short project description</w:t>
            </w:r>
          </w:p>
        </w:tc>
        <w:tc>
          <w:tcPr>
            <w:tcW w:w="10631" w:type="dxa"/>
          </w:tcPr>
          <w:p w14:paraId="55D5C31E" w14:textId="77777777" w:rsidR="00202C9D" w:rsidRDefault="00C24E2F" w:rsidP="00C24E2F">
            <w:pPr>
              <w:jc w:val="both"/>
              <w:rPr>
                <w:rFonts w:ascii="Segoe UI Symbol" w:hAnsi="Segoe UI Symbol" w:cs="Segoe UI Symbol"/>
              </w:rPr>
            </w:pPr>
            <w:r w:rsidRPr="00C24E2F">
              <w:rPr>
                <w:rFonts w:ascii="Segoe UI Symbol" w:hAnsi="Segoe UI Symbol" w:cs="Segoe UI Symbol"/>
              </w:rPr>
              <w:t>T cells play a central role in anti-</w:t>
            </w:r>
            <w:proofErr w:type="spellStart"/>
            <w:r w:rsidRPr="00C24E2F">
              <w:rPr>
                <w:rFonts w:ascii="Segoe UI Symbol" w:hAnsi="Segoe UI Symbol" w:cs="Segoe UI Symbol"/>
              </w:rPr>
              <w:t>tumor</w:t>
            </w:r>
            <w:proofErr w:type="spellEnd"/>
            <w:r w:rsidRPr="00C24E2F">
              <w:rPr>
                <w:rFonts w:ascii="Segoe UI Symbol" w:hAnsi="Segoe UI Symbol" w:cs="Segoe UI Symbol"/>
              </w:rPr>
              <w:t xml:space="preserve"> immune protection. While their ability to target and eliminate emerging </w:t>
            </w:r>
            <w:proofErr w:type="spellStart"/>
            <w:r w:rsidRPr="00C24E2F">
              <w:rPr>
                <w:rFonts w:ascii="Segoe UI Symbol" w:hAnsi="Segoe UI Symbol" w:cs="Segoe UI Symbol"/>
              </w:rPr>
              <w:t>tumor</w:t>
            </w:r>
            <w:proofErr w:type="spellEnd"/>
            <w:r w:rsidRPr="00C24E2F">
              <w:rPr>
                <w:rFonts w:ascii="Segoe UI Symbol" w:hAnsi="Segoe UI Symbol" w:cs="Segoe UI Symbol"/>
              </w:rPr>
              <w:t xml:space="preserve"> cells is increasingly recognized, fully -established </w:t>
            </w:r>
            <w:proofErr w:type="spellStart"/>
            <w:r w:rsidRPr="00C24E2F">
              <w:rPr>
                <w:rFonts w:ascii="Segoe UI Symbol" w:hAnsi="Segoe UI Symbol" w:cs="Segoe UI Symbol"/>
              </w:rPr>
              <w:t>tumors</w:t>
            </w:r>
            <w:proofErr w:type="spellEnd"/>
            <w:r w:rsidRPr="00C24E2F">
              <w:rPr>
                <w:rFonts w:ascii="Segoe UI Symbol" w:hAnsi="Segoe UI Symbol" w:cs="Segoe UI Symbol"/>
              </w:rPr>
              <w:t xml:space="preserve"> can efficiently evade T cell responses. Significant efforts spanning several decades of research have been made to develop T cell-based therapies manufactured from donor-derived T cells. The use of </w:t>
            </w:r>
            <w:proofErr w:type="spellStart"/>
            <w:r w:rsidRPr="00C24E2F">
              <w:rPr>
                <w:rFonts w:ascii="Segoe UI Symbol" w:hAnsi="Segoe UI Symbol" w:cs="Segoe UI Symbol"/>
              </w:rPr>
              <w:t>tumor</w:t>
            </w:r>
            <w:proofErr w:type="spellEnd"/>
            <w:r w:rsidRPr="00C24E2F">
              <w:rPr>
                <w:rFonts w:ascii="Segoe UI Symbol" w:hAnsi="Segoe UI Symbol" w:cs="Segoe UI Symbol"/>
              </w:rPr>
              <w:t xml:space="preserve">-directed T cells engineered to express chimeric antigen receptors (CARs) represents, to date, one of the most successful applications for the treatment of </w:t>
            </w:r>
            <w:proofErr w:type="spellStart"/>
            <w:r w:rsidRPr="00C24E2F">
              <w:rPr>
                <w:rFonts w:ascii="Segoe UI Symbol" w:hAnsi="Segoe UI Symbol" w:cs="Segoe UI Symbol"/>
              </w:rPr>
              <w:t>chemoresistant</w:t>
            </w:r>
            <w:proofErr w:type="spellEnd"/>
            <w:r w:rsidRPr="00C24E2F">
              <w:rPr>
                <w:rFonts w:ascii="Segoe UI Symbol" w:hAnsi="Segoe UI Symbol" w:cs="Segoe UI Symbol"/>
              </w:rPr>
              <w:t xml:space="preserve"> cancers. However, several major drawbacks, including economic factors, suboptimal functioning, and life-threatening side effects, still hinder the full potential of T cell-based therapies. To address this issue, I aim to create Artificial T cells (</w:t>
            </w:r>
            <w:proofErr w:type="spellStart"/>
            <w:r w:rsidRPr="00C24E2F">
              <w:rPr>
                <w:rFonts w:ascii="Segoe UI Symbol" w:hAnsi="Segoe UI Symbol" w:cs="Segoe UI Symbol"/>
              </w:rPr>
              <w:t>ArTCells</w:t>
            </w:r>
            <w:proofErr w:type="spellEnd"/>
            <w:r w:rsidRPr="00C24E2F">
              <w:rPr>
                <w:rFonts w:ascii="Segoe UI Symbol" w:hAnsi="Segoe UI Symbol" w:cs="Segoe UI Symbol"/>
              </w:rPr>
              <w:t>) that will mimic the anti-</w:t>
            </w:r>
            <w:proofErr w:type="spellStart"/>
            <w:r w:rsidRPr="00C24E2F">
              <w:rPr>
                <w:rFonts w:ascii="Segoe UI Symbol" w:hAnsi="Segoe UI Symbol" w:cs="Segoe UI Symbol"/>
              </w:rPr>
              <w:t>tumor</w:t>
            </w:r>
            <w:proofErr w:type="spellEnd"/>
            <w:r w:rsidRPr="00C24E2F">
              <w:rPr>
                <w:rFonts w:ascii="Segoe UI Symbol" w:hAnsi="Segoe UI Symbol" w:cs="Segoe UI Symbol"/>
              </w:rPr>
              <w:t xml:space="preserve"> function of T cell-based therapy but in a safer, more efficient, and less expensive product. </w:t>
            </w:r>
            <w:proofErr w:type="spellStart"/>
            <w:r w:rsidRPr="00C24E2F">
              <w:rPr>
                <w:rFonts w:ascii="Segoe UI Symbol" w:hAnsi="Segoe UI Symbol" w:cs="Segoe UI Symbol"/>
              </w:rPr>
              <w:t>ArTCells</w:t>
            </w:r>
            <w:proofErr w:type="spellEnd"/>
            <w:r w:rsidRPr="00C24E2F">
              <w:rPr>
                <w:rFonts w:ascii="Segoe UI Symbol" w:hAnsi="Segoe UI Symbol" w:cs="Segoe UI Symbol"/>
              </w:rPr>
              <w:t xml:space="preserve"> will incorporate cytotoxic and </w:t>
            </w:r>
            <w:proofErr w:type="spellStart"/>
            <w:r w:rsidRPr="00C24E2F">
              <w:rPr>
                <w:rFonts w:ascii="Segoe UI Symbol" w:hAnsi="Segoe UI Symbol" w:cs="Segoe UI Symbol"/>
              </w:rPr>
              <w:t>tumor</w:t>
            </w:r>
            <w:proofErr w:type="spellEnd"/>
            <w:r w:rsidRPr="00C24E2F">
              <w:rPr>
                <w:rFonts w:ascii="Segoe UI Symbol" w:hAnsi="Segoe UI Symbol" w:cs="Segoe UI Symbol"/>
              </w:rPr>
              <w:t xml:space="preserve">-recognizing components of activated T cells into lipid-based vesicles. </w:t>
            </w:r>
            <w:proofErr w:type="spellStart"/>
            <w:r w:rsidRPr="00C24E2F">
              <w:rPr>
                <w:rFonts w:ascii="Segoe UI Symbol" w:hAnsi="Segoe UI Symbol" w:cs="Segoe UI Symbol"/>
              </w:rPr>
              <w:t>ArTCells</w:t>
            </w:r>
            <w:proofErr w:type="spellEnd"/>
            <w:r w:rsidRPr="00C24E2F">
              <w:rPr>
                <w:rFonts w:ascii="Segoe UI Symbol" w:hAnsi="Segoe UI Symbol" w:cs="Segoe UI Symbol"/>
              </w:rPr>
              <w:t xml:space="preserve"> will be characterized via cryo-EM, SEM, and confocal microscopy and their ability to target and kill </w:t>
            </w:r>
            <w:proofErr w:type="spellStart"/>
            <w:r w:rsidRPr="00C24E2F">
              <w:rPr>
                <w:rFonts w:ascii="Segoe UI Symbol" w:hAnsi="Segoe UI Symbol" w:cs="Segoe UI Symbol"/>
              </w:rPr>
              <w:t>tumor</w:t>
            </w:r>
            <w:proofErr w:type="spellEnd"/>
            <w:r w:rsidRPr="00C24E2F">
              <w:rPr>
                <w:rFonts w:ascii="Segoe UI Symbol" w:hAnsi="Segoe UI Symbol" w:cs="Segoe UI Symbol"/>
              </w:rPr>
              <w:t xml:space="preserve"> cells will be validated in vitro by a combination of functional assays and in vivo by high-resolution live imaging assays. These </w:t>
            </w:r>
            <w:proofErr w:type="spellStart"/>
            <w:r w:rsidRPr="00C24E2F">
              <w:rPr>
                <w:rFonts w:ascii="Segoe UI Symbol" w:hAnsi="Segoe UI Symbol" w:cs="Segoe UI Symbol"/>
              </w:rPr>
              <w:t>ArTCells</w:t>
            </w:r>
            <w:proofErr w:type="spellEnd"/>
            <w:r w:rsidRPr="00C24E2F">
              <w:rPr>
                <w:rFonts w:ascii="Segoe UI Symbol" w:hAnsi="Segoe UI Symbol" w:cs="Segoe UI Symbol"/>
              </w:rPr>
              <w:t xml:space="preserve"> could allow to circumvent many of the current technological limitations that hinder a more widespread applicability of T Cell-based therapies, without being subject to </w:t>
            </w:r>
            <w:proofErr w:type="spellStart"/>
            <w:r w:rsidRPr="00C24E2F">
              <w:rPr>
                <w:rFonts w:ascii="Segoe UI Symbol" w:hAnsi="Segoe UI Symbol" w:cs="Segoe UI Symbol"/>
              </w:rPr>
              <w:t>tumor</w:t>
            </w:r>
            <w:proofErr w:type="spellEnd"/>
            <w:r w:rsidRPr="00C24E2F">
              <w:rPr>
                <w:rFonts w:ascii="Segoe UI Symbol" w:hAnsi="Segoe UI Symbol" w:cs="Segoe UI Symbol"/>
              </w:rPr>
              <w:t>-mediated inactivation.</w:t>
            </w:r>
          </w:p>
          <w:p w14:paraId="0A99DF02" w14:textId="1C5FA917" w:rsidR="00C24E2F" w:rsidRPr="003716A8" w:rsidRDefault="00C24E2F" w:rsidP="00C24E2F">
            <w:pPr>
              <w:jc w:val="both"/>
              <w:rPr>
                <w:rFonts w:ascii="Segoe UI Symbol" w:hAnsi="Segoe UI Symbol" w:cs="Segoe UI Symbol"/>
              </w:rPr>
            </w:pPr>
          </w:p>
        </w:tc>
      </w:tr>
    </w:tbl>
    <w:p w14:paraId="67803F25" w14:textId="6C471D4E"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3A89393" w14:textId="77777777" w:rsidTr="00BA789F">
        <w:trPr>
          <w:cantSplit/>
          <w:trHeight w:val="269"/>
        </w:trPr>
        <w:tc>
          <w:tcPr>
            <w:tcW w:w="15593" w:type="dxa"/>
            <w:gridSpan w:val="2"/>
            <w:shd w:val="clear" w:color="auto" w:fill="5B9BD5" w:themeFill="accent5"/>
          </w:tcPr>
          <w:p w14:paraId="3E036235" w14:textId="77777777" w:rsidR="00BA789F" w:rsidRDefault="00BA789F" w:rsidP="00BA789F">
            <w:pPr>
              <w:pStyle w:val="ListParagraph"/>
              <w:numPr>
                <w:ilvl w:val="0"/>
                <w:numId w:val="22"/>
              </w:numPr>
              <w:jc w:val="center"/>
              <w:rPr>
                <w:b/>
                <w:bCs/>
                <w:lang w:val="nl-BE"/>
              </w:rPr>
            </w:pPr>
            <w:r>
              <w:rPr>
                <w:b/>
                <w:bCs/>
                <w:lang w:val="nl-BE"/>
              </w:rPr>
              <w:t>Research Data Summary</w:t>
            </w:r>
          </w:p>
          <w:p w14:paraId="22DB5715" w14:textId="77777777" w:rsidR="00BA789F" w:rsidRPr="00184881" w:rsidRDefault="00BA789F" w:rsidP="00184881"/>
        </w:tc>
      </w:tr>
      <w:tr w:rsidR="00184881" w:rsidRPr="00F42A6F" w14:paraId="3E71BE2B" w14:textId="77777777" w:rsidTr="00DF0787">
        <w:trPr>
          <w:cantSplit/>
          <w:trHeight w:val="269"/>
        </w:trPr>
        <w:tc>
          <w:tcPr>
            <w:tcW w:w="15593" w:type="dxa"/>
            <w:gridSpan w:val="2"/>
          </w:tcPr>
          <w:p w14:paraId="05324B2B" w14:textId="77777777" w:rsidR="00202C9D" w:rsidRDefault="00184881" w:rsidP="00184881">
            <w:r w:rsidRPr="00184881">
              <w:lastRenderedPageBreak/>
              <w:t xml:space="preserve">List </w:t>
            </w:r>
            <w:r w:rsidRPr="009F54D4">
              <w:t xml:space="preserve">and describe all datasets or research materials that you plan to generate/collect or reuse during your research project. For each dataset or data type (observational, experimental etc.), </w:t>
            </w:r>
            <w:r w:rsidRPr="00184881">
              <w:t>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7142637" w14:textId="77777777" w:rsidTr="009E2081">
              <w:tc>
                <w:tcPr>
                  <w:tcW w:w="7116" w:type="dxa"/>
                  <w:gridSpan w:val="4"/>
                  <w:tcBorders>
                    <w:top w:val="nil"/>
                    <w:left w:val="nil"/>
                  </w:tcBorders>
                </w:tcPr>
                <w:p w14:paraId="757A5F26" w14:textId="77777777" w:rsidR="007B6EED" w:rsidRPr="00184DDE" w:rsidRDefault="007B6EED" w:rsidP="00184881">
                  <w:pPr>
                    <w:rPr>
                      <w:sz w:val="20"/>
                    </w:rPr>
                  </w:pPr>
                </w:p>
              </w:tc>
              <w:tc>
                <w:tcPr>
                  <w:tcW w:w="1984" w:type="dxa"/>
                </w:tcPr>
                <w:p w14:paraId="72A12D4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C534CB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2B30AC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9B16F9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A2B3A83" w14:textId="77777777" w:rsidTr="009E2081">
              <w:tc>
                <w:tcPr>
                  <w:tcW w:w="1588" w:type="dxa"/>
                </w:tcPr>
                <w:p w14:paraId="4B0AE4C5" w14:textId="77777777" w:rsidR="00202C9D" w:rsidRDefault="00202C9D" w:rsidP="00202C9D">
                  <w:r>
                    <w:t xml:space="preserve">Dataset </w:t>
                  </w:r>
                  <w:r w:rsidR="009E2081">
                    <w:t>N</w:t>
                  </w:r>
                  <w:r>
                    <w:t>ame</w:t>
                  </w:r>
                </w:p>
              </w:tc>
              <w:tc>
                <w:tcPr>
                  <w:tcW w:w="1842" w:type="dxa"/>
                </w:tcPr>
                <w:p w14:paraId="7BF73CC5" w14:textId="77777777" w:rsidR="00202C9D" w:rsidRDefault="00202C9D" w:rsidP="00202C9D">
                  <w:r>
                    <w:t>Description</w:t>
                  </w:r>
                </w:p>
              </w:tc>
              <w:tc>
                <w:tcPr>
                  <w:tcW w:w="2332" w:type="dxa"/>
                </w:tcPr>
                <w:p w14:paraId="56E33E49" w14:textId="77777777" w:rsidR="00202C9D" w:rsidRPr="00FF0A6F" w:rsidRDefault="009E2081" w:rsidP="00202C9D">
                  <w:r w:rsidRPr="00FF0A6F">
                    <w:t>New or Reused</w:t>
                  </w:r>
                  <w:r w:rsidR="00202C9D" w:rsidRPr="00FF0A6F">
                    <w:t xml:space="preserve"> </w:t>
                  </w:r>
                </w:p>
              </w:tc>
              <w:tc>
                <w:tcPr>
                  <w:tcW w:w="1354" w:type="dxa"/>
                </w:tcPr>
                <w:p w14:paraId="66D965F0" w14:textId="77777777" w:rsidR="00202C9D" w:rsidRDefault="009E2081" w:rsidP="00202C9D">
                  <w:r>
                    <w:t>Digital or Physical</w:t>
                  </w:r>
                  <w:r w:rsidR="00202C9D">
                    <w:t xml:space="preserve"> </w:t>
                  </w:r>
                </w:p>
              </w:tc>
              <w:tc>
                <w:tcPr>
                  <w:tcW w:w="1984" w:type="dxa"/>
                </w:tcPr>
                <w:p w14:paraId="3D2885D9" w14:textId="77777777" w:rsidR="00202C9D" w:rsidRDefault="00202C9D" w:rsidP="00202C9D">
                  <w:r>
                    <w:t>Digital Data Type</w:t>
                  </w:r>
                </w:p>
                <w:p w14:paraId="56A3B19E" w14:textId="77777777" w:rsidR="00202C9D" w:rsidRDefault="00202C9D" w:rsidP="00807DDC"/>
              </w:tc>
              <w:tc>
                <w:tcPr>
                  <w:tcW w:w="1985" w:type="dxa"/>
                </w:tcPr>
                <w:p w14:paraId="60E1E7CB" w14:textId="77777777" w:rsidR="00202C9D" w:rsidRDefault="00202C9D" w:rsidP="00202C9D">
                  <w:r>
                    <w:t xml:space="preserve">Digital Data Format </w:t>
                  </w:r>
                </w:p>
                <w:p w14:paraId="55863814" w14:textId="77777777" w:rsidR="00202C9D" w:rsidRDefault="00202C9D" w:rsidP="00184DDE"/>
              </w:tc>
              <w:tc>
                <w:tcPr>
                  <w:tcW w:w="2126" w:type="dxa"/>
                </w:tcPr>
                <w:p w14:paraId="19222F3C" w14:textId="77777777" w:rsidR="00202C9D" w:rsidRDefault="00202C9D" w:rsidP="00202C9D">
                  <w:r>
                    <w:t>Digital Data Volume (MB, GB, TB)</w:t>
                  </w:r>
                </w:p>
              </w:tc>
              <w:tc>
                <w:tcPr>
                  <w:tcW w:w="2156" w:type="dxa"/>
                </w:tcPr>
                <w:p w14:paraId="4F7ACDB7" w14:textId="77777777" w:rsidR="00202C9D" w:rsidRDefault="00202C9D" w:rsidP="00202C9D">
                  <w:r>
                    <w:t>Physical Volume</w:t>
                  </w:r>
                </w:p>
                <w:p w14:paraId="3532B2CF" w14:textId="77777777" w:rsidR="00202C9D" w:rsidRDefault="00202C9D" w:rsidP="00202C9D"/>
                <w:p w14:paraId="7502740E" w14:textId="77777777" w:rsidR="00202C9D" w:rsidRDefault="00202C9D" w:rsidP="00184DDE"/>
              </w:tc>
            </w:tr>
            <w:tr w:rsidR="008F133A" w14:paraId="353E488B" w14:textId="77777777" w:rsidTr="005B5137">
              <w:trPr>
                <w:gridAfter w:val="7"/>
                <w:wAfter w:w="13779" w:type="dxa"/>
              </w:trPr>
              <w:tc>
                <w:tcPr>
                  <w:tcW w:w="1588" w:type="dxa"/>
                </w:tcPr>
                <w:p w14:paraId="6770B67D" w14:textId="77777777" w:rsidR="008F133A" w:rsidRDefault="008F133A" w:rsidP="00202C9D"/>
              </w:tc>
            </w:tr>
            <w:tr w:rsidR="00C74456" w14:paraId="171B8657" w14:textId="77777777" w:rsidTr="005B5137">
              <w:tc>
                <w:tcPr>
                  <w:tcW w:w="1588" w:type="dxa"/>
                </w:tcPr>
                <w:p w14:paraId="043A519C" w14:textId="146E8D03" w:rsidR="00C74456" w:rsidRPr="007B1F0D" w:rsidRDefault="00C74456" w:rsidP="00202C9D">
                  <w:r w:rsidRPr="007B1F0D">
                    <w:t>Cell lines</w:t>
                  </w:r>
                </w:p>
              </w:tc>
              <w:tc>
                <w:tcPr>
                  <w:tcW w:w="1842" w:type="dxa"/>
                </w:tcPr>
                <w:p w14:paraId="4C598C8E" w14:textId="4FD87F8F" w:rsidR="00C74456" w:rsidRDefault="008F133A" w:rsidP="00202C9D">
                  <w:r>
                    <w:t>Established cell line</w:t>
                  </w:r>
                  <w:r w:rsidR="007B1F0D">
                    <w:t>s</w:t>
                  </w:r>
                  <w:r>
                    <w:t xml:space="preserve"> to express desired recombinant proteins will be stored in 1 ml cryovial tubes.</w:t>
                  </w:r>
                </w:p>
              </w:tc>
              <w:tc>
                <w:tcPr>
                  <w:tcW w:w="2332" w:type="dxa"/>
                </w:tcPr>
                <w:p w14:paraId="3E5E5398" w14:textId="77777777" w:rsidR="008F133A" w:rsidRPr="00250516" w:rsidRDefault="008F133A" w:rsidP="008F133A">
                  <w:pPr>
                    <w:rPr>
                      <w:lang w:val="en-US"/>
                    </w:rPr>
                  </w:pPr>
                  <w:r w:rsidRPr="00250516">
                    <w:rPr>
                      <w:lang w:val="en-US"/>
                    </w:rPr>
                    <w:t>Generate new data</w:t>
                  </w:r>
                </w:p>
                <w:p w14:paraId="227204CA" w14:textId="77777777" w:rsidR="00C74456" w:rsidRDefault="00C74456" w:rsidP="00202C9D">
                  <w:pPr>
                    <w:rPr>
                      <w:lang w:val="en-US"/>
                    </w:rPr>
                  </w:pPr>
                </w:p>
              </w:tc>
              <w:tc>
                <w:tcPr>
                  <w:tcW w:w="1354" w:type="dxa"/>
                </w:tcPr>
                <w:p w14:paraId="0B2E7B8C" w14:textId="7ADAF0BC" w:rsidR="00C74456" w:rsidRDefault="00C74456" w:rsidP="00202C9D">
                  <w:pPr>
                    <w:rPr>
                      <w:lang w:val="en-US"/>
                    </w:rPr>
                  </w:pPr>
                  <w:r>
                    <w:rPr>
                      <w:lang w:val="en-US"/>
                    </w:rPr>
                    <w:t>Physical</w:t>
                  </w:r>
                </w:p>
              </w:tc>
              <w:tc>
                <w:tcPr>
                  <w:tcW w:w="1984" w:type="dxa"/>
                  <w:shd w:val="clear" w:color="auto" w:fill="auto"/>
                </w:tcPr>
                <w:p w14:paraId="11466C40" w14:textId="68D20386" w:rsidR="00C74456" w:rsidRPr="005B5137" w:rsidRDefault="00C74456" w:rsidP="00202C9D">
                  <w:pPr>
                    <w:rPr>
                      <w:lang w:val="en-US"/>
                    </w:rPr>
                  </w:pPr>
                  <w:r>
                    <w:rPr>
                      <w:lang w:val="en-US"/>
                    </w:rPr>
                    <w:t>N/A</w:t>
                  </w:r>
                </w:p>
              </w:tc>
              <w:tc>
                <w:tcPr>
                  <w:tcW w:w="1985" w:type="dxa"/>
                </w:tcPr>
                <w:p w14:paraId="55B3842D" w14:textId="4EED2828" w:rsidR="00C74456" w:rsidRDefault="00C74456" w:rsidP="00202C9D">
                  <w:pPr>
                    <w:rPr>
                      <w:lang w:val="en-US"/>
                    </w:rPr>
                  </w:pPr>
                  <w:r>
                    <w:rPr>
                      <w:lang w:val="en-US"/>
                    </w:rPr>
                    <w:t>N/A</w:t>
                  </w:r>
                </w:p>
              </w:tc>
              <w:tc>
                <w:tcPr>
                  <w:tcW w:w="2126" w:type="dxa"/>
                </w:tcPr>
                <w:p w14:paraId="62E2A3A3" w14:textId="7AB208CC" w:rsidR="00C74456" w:rsidRDefault="00C74456" w:rsidP="00202C9D">
                  <w:pPr>
                    <w:rPr>
                      <w:lang w:val="en-US"/>
                    </w:rPr>
                  </w:pPr>
                  <w:r>
                    <w:rPr>
                      <w:lang w:val="en-US"/>
                    </w:rPr>
                    <w:t>N/A</w:t>
                  </w:r>
                </w:p>
              </w:tc>
              <w:tc>
                <w:tcPr>
                  <w:tcW w:w="2156" w:type="dxa"/>
                </w:tcPr>
                <w:p w14:paraId="2BAC96A2" w14:textId="5A8D63F6" w:rsidR="00C74456" w:rsidRDefault="00977750" w:rsidP="00202C9D">
                  <w:r>
                    <w:t>&lt;2</w:t>
                  </w:r>
                  <w:r w:rsidR="00C74456">
                    <w:t>00 ml</w:t>
                  </w:r>
                </w:p>
              </w:tc>
            </w:tr>
            <w:tr w:rsidR="00977750" w14:paraId="25B6A701" w14:textId="77777777" w:rsidTr="005B5137">
              <w:tc>
                <w:tcPr>
                  <w:tcW w:w="1588" w:type="dxa"/>
                </w:tcPr>
                <w:p w14:paraId="5F730107" w14:textId="29A26E73" w:rsidR="00977750" w:rsidRPr="007B1F0D" w:rsidRDefault="00977750" w:rsidP="00977750">
                  <w:r w:rsidRPr="007B1F0D">
                    <w:t>V</w:t>
                  </w:r>
                  <w:r w:rsidRPr="007B1F0D">
                    <w:t>ector</w:t>
                  </w:r>
                  <w:r w:rsidR="008533D8">
                    <w:t>s</w:t>
                  </w:r>
                </w:p>
              </w:tc>
              <w:tc>
                <w:tcPr>
                  <w:tcW w:w="1842" w:type="dxa"/>
                </w:tcPr>
                <w:p w14:paraId="59FB4BB3" w14:textId="7A83B018" w:rsidR="00977750" w:rsidRDefault="008F133A" w:rsidP="00977750">
                  <w:r w:rsidRPr="00977750">
                    <w:t>Plasmid</w:t>
                  </w:r>
                  <w:r w:rsidR="00977750" w:rsidRPr="00977750">
                    <w:t xml:space="preserve"> vectors</w:t>
                  </w:r>
                </w:p>
              </w:tc>
              <w:tc>
                <w:tcPr>
                  <w:tcW w:w="2332" w:type="dxa"/>
                </w:tcPr>
                <w:p w14:paraId="6CF40885" w14:textId="77777777" w:rsidR="008F133A" w:rsidRPr="00250516" w:rsidRDefault="008F133A" w:rsidP="008F133A">
                  <w:pPr>
                    <w:rPr>
                      <w:lang w:val="en-US"/>
                    </w:rPr>
                  </w:pPr>
                  <w:r w:rsidRPr="00250516">
                    <w:rPr>
                      <w:lang w:val="en-US"/>
                    </w:rPr>
                    <w:t>Generate new data</w:t>
                  </w:r>
                </w:p>
                <w:p w14:paraId="1893E9EC" w14:textId="77777777" w:rsidR="00977750" w:rsidRDefault="00977750" w:rsidP="00977750">
                  <w:pPr>
                    <w:rPr>
                      <w:lang w:val="en-US"/>
                    </w:rPr>
                  </w:pPr>
                </w:p>
              </w:tc>
              <w:tc>
                <w:tcPr>
                  <w:tcW w:w="1354" w:type="dxa"/>
                </w:tcPr>
                <w:p w14:paraId="7D81B8AE" w14:textId="56F5A163" w:rsidR="00977750" w:rsidRDefault="007B1F0D" w:rsidP="00977750">
                  <w:pPr>
                    <w:rPr>
                      <w:lang w:val="en-US"/>
                    </w:rPr>
                  </w:pPr>
                  <w:r>
                    <w:rPr>
                      <w:lang w:val="en-US"/>
                    </w:rPr>
                    <w:t>Physical</w:t>
                  </w:r>
                </w:p>
              </w:tc>
              <w:tc>
                <w:tcPr>
                  <w:tcW w:w="1984" w:type="dxa"/>
                  <w:shd w:val="clear" w:color="auto" w:fill="auto"/>
                </w:tcPr>
                <w:p w14:paraId="7496E305" w14:textId="5F5AD008" w:rsidR="00977750" w:rsidRDefault="00977750" w:rsidP="00977750">
                  <w:pPr>
                    <w:rPr>
                      <w:lang w:val="en-US"/>
                    </w:rPr>
                  </w:pPr>
                  <w:r>
                    <w:rPr>
                      <w:lang w:val="en-US"/>
                    </w:rPr>
                    <w:t>N/A</w:t>
                  </w:r>
                </w:p>
              </w:tc>
              <w:tc>
                <w:tcPr>
                  <w:tcW w:w="1985" w:type="dxa"/>
                </w:tcPr>
                <w:p w14:paraId="5B9021BD" w14:textId="39EBBE64" w:rsidR="00977750" w:rsidRDefault="00977750" w:rsidP="00977750">
                  <w:pPr>
                    <w:rPr>
                      <w:lang w:val="en-US"/>
                    </w:rPr>
                  </w:pPr>
                  <w:r>
                    <w:rPr>
                      <w:lang w:val="en-US"/>
                    </w:rPr>
                    <w:t>N/A</w:t>
                  </w:r>
                </w:p>
              </w:tc>
              <w:tc>
                <w:tcPr>
                  <w:tcW w:w="2126" w:type="dxa"/>
                </w:tcPr>
                <w:p w14:paraId="436B314B" w14:textId="23F3C2FE" w:rsidR="00977750" w:rsidRDefault="00977750" w:rsidP="00977750">
                  <w:pPr>
                    <w:rPr>
                      <w:lang w:val="en-US"/>
                    </w:rPr>
                  </w:pPr>
                  <w:r>
                    <w:rPr>
                      <w:lang w:val="en-US"/>
                    </w:rPr>
                    <w:t>N/A</w:t>
                  </w:r>
                </w:p>
              </w:tc>
              <w:tc>
                <w:tcPr>
                  <w:tcW w:w="2156" w:type="dxa"/>
                </w:tcPr>
                <w:p w14:paraId="024ED7BA" w14:textId="564E3C3D" w:rsidR="00977750" w:rsidRDefault="00977750" w:rsidP="00977750">
                  <w:r>
                    <w:t>&lt;</w:t>
                  </w:r>
                  <w:r>
                    <w:t>5</w:t>
                  </w:r>
                  <w:r>
                    <w:t>0 ml</w:t>
                  </w:r>
                </w:p>
              </w:tc>
            </w:tr>
            <w:tr w:rsidR="00977750" w14:paraId="236FA3F2" w14:textId="77777777" w:rsidTr="005B5137">
              <w:tc>
                <w:tcPr>
                  <w:tcW w:w="1588" w:type="dxa"/>
                </w:tcPr>
                <w:p w14:paraId="2AE3E80E" w14:textId="3F8441AE" w:rsidR="00977750" w:rsidRPr="007B1F0D" w:rsidRDefault="007B1F0D" w:rsidP="00977750">
                  <w:r w:rsidRPr="007B1F0D">
                    <w:t>P</w:t>
                  </w:r>
                  <w:r w:rsidR="008F133A" w:rsidRPr="007B1F0D">
                    <w:t>roteins</w:t>
                  </w:r>
                </w:p>
              </w:tc>
              <w:tc>
                <w:tcPr>
                  <w:tcW w:w="1842" w:type="dxa"/>
                </w:tcPr>
                <w:p w14:paraId="044A3203" w14:textId="53115877" w:rsidR="00977750" w:rsidRPr="00977750" w:rsidRDefault="007B1F0D" w:rsidP="00977750">
                  <w:r>
                    <w:t>Purified recombinant proteins</w:t>
                  </w:r>
                </w:p>
              </w:tc>
              <w:tc>
                <w:tcPr>
                  <w:tcW w:w="2332" w:type="dxa"/>
                </w:tcPr>
                <w:p w14:paraId="2B08CDA6" w14:textId="77777777" w:rsidR="008F133A" w:rsidRPr="00250516" w:rsidRDefault="008F133A" w:rsidP="008F133A">
                  <w:pPr>
                    <w:rPr>
                      <w:lang w:val="en-US"/>
                    </w:rPr>
                  </w:pPr>
                  <w:r w:rsidRPr="00250516">
                    <w:rPr>
                      <w:lang w:val="en-US"/>
                    </w:rPr>
                    <w:t>Generate new data</w:t>
                  </w:r>
                </w:p>
                <w:p w14:paraId="2D6D5729" w14:textId="77777777" w:rsidR="00977750" w:rsidRDefault="00977750" w:rsidP="00977750">
                  <w:pPr>
                    <w:rPr>
                      <w:lang w:val="en-US"/>
                    </w:rPr>
                  </w:pPr>
                </w:p>
              </w:tc>
              <w:tc>
                <w:tcPr>
                  <w:tcW w:w="1354" w:type="dxa"/>
                </w:tcPr>
                <w:p w14:paraId="56B590F7" w14:textId="3E6E7A85" w:rsidR="00977750" w:rsidRDefault="007B1F0D" w:rsidP="00977750">
                  <w:pPr>
                    <w:rPr>
                      <w:lang w:val="en-US"/>
                    </w:rPr>
                  </w:pPr>
                  <w:r>
                    <w:rPr>
                      <w:lang w:val="en-US"/>
                    </w:rPr>
                    <w:t>Physical</w:t>
                  </w:r>
                </w:p>
              </w:tc>
              <w:tc>
                <w:tcPr>
                  <w:tcW w:w="1984" w:type="dxa"/>
                  <w:shd w:val="clear" w:color="auto" w:fill="auto"/>
                </w:tcPr>
                <w:p w14:paraId="0E87421A" w14:textId="64D55026" w:rsidR="00977750" w:rsidRDefault="00977750" w:rsidP="00977750">
                  <w:pPr>
                    <w:rPr>
                      <w:lang w:val="en-US"/>
                    </w:rPr>
                  </w:pPr>
                  <w:r>
                    <w:rPr>
                      <w:lang w:val="en-US"/>
                    </w:rPr>
                    <w:t>N/A</w:t>
                  </w:r>
                </w:p>
              </w:tc>
              <w:tc>
                <w:tcPr>
                  <w:tcW w:w="1985" w:type="dxa"/>
                </w:tcPr>
                <w:p w14:paraId="75FFA846" w14:textId="6670B076" w:rsidR="00977750" w:rsidRDefault="00977750" w:rsidP="00977750">
                  <w:pPr>
                    <w:rPr>
                      <w:lang w:val="en-US"/>
                    </w:rPr>
                  </w:pPr>
                  <w:r>
                    <w:rPr>
                      <w:lang w:val="en-US"/>
                    </w:rPr>
                    <w:t>N/A</w:t>
                  </w:r>
                </w:p>
              </w:tc>
              <w:tc>
                <w:tcPr>
                  <w:tcW w:w="2126" w:type="dxa"/>
                </w:tcPr>
                <w:p w14:paraId="6BE7748C" w14:textId="0C2E9AA7" w:rsidR="00977750" w:rsidRDefault="00977750" w:rsidP="00977750">
                  <w:pPr>
                    <w:rPr>
                      <w:lang w:val="en-US"/>
                    </w:rPr>
                  </w:pPr>
                  <w:r>
                    <w:rPr>
                      <w:lang w:val="en-US"/>
                    </w:rPr>
                    <w:t>N/A</w:t>
                  </w:r>
                </w:p>
              </w:tc>
              <w:tc>
                <w:tcPr>
                  <w:tcW w:w="2156" w:type="dxa"/>
                </w:tcPr>
                <w:p w14:paraId="296F0716" w14:textId="30954BDF" w:rsidR="00977750" w:rsidRDefault="00977750" w:rsidP="00977750">
                  <w:r>
                    <w:t>&lt;</w:t>
                  </w:r>
                  <w:r w:rsidR="00B75D1A">
                    <w:t>5</w:t>
                  </w:r>
                  <w:r>
                    <w:t>0 ml</w:t>
                  </w:r>
                </w:p>
              </w:tc>
            </w:tr>
            <w:tr w:rsidR="00977750" w14:paraId="3FACCFC8" w14:textId="77777777" w:rsidTr="005B5137">
              <w:tc>
                <w:tcPr>
                  <w:tcW w:w="1588" w:type="dxa"/>
                </w:tcPr>
                <w:p w14:paraId="773AED03" w14:textId="61852D02" w:rsidR="00977750" w:rsidRPr="007B1F0D" w:rsidRDefault="00977750" w:rsidP="00977750">
                  <w:r w:rsidRPr="007B1F0D">
                    <w:t>TEXT</w:t>
                  </w:r>
                </w:p>
              </w:tc>
              <w:tc>
                <w:tcPr>
                  <w:tcW w:w="1842" w:type="dxa"/>
                </w:tcPr>
                <w:p w14:paraId="290CAF0B" w14:textId="77777777" w:rsidR="00977750" w:rsidRDefault="00977750" w:rsidP="00977750">
                  <w:r>
                    <w:t>Protocols,</w:t>
                  </w:r>
                </w:p>
                <w:p w14:paraId="66A412D5" w14:textId="77777777" w:rsidR="00977750" w:rsidRDefault="00977750" w:rsidP="00977750">
                  <w:r>
                    <w:t>description of</w:t>
                  </w:r>
                </w:p>
                <w:p w14:paraId="3F736D6A" w14:textId="77777777" w:rsidR="00977750" w:rsidRDefault="00977750" w:rsidP="00977750">
                  <w:r>
                    <w:t>research results,</w:t>
                  </w:r>
                </w:p>
                <w:p w14:paraId="2AA371EB" w14:textId="4A3954E6" w:rsidR="00977750" w:rsidRDefault="00977750" w:rsidP="00977750">
                  <w:r>
                    <w:t>literature studies</w:t>
                  </w:r>
                </w:p>
              </w:tc>
              <w:tc>
                <w:tcPr>
                  <w:tcW w:w="2332" w:type="dxa"/>
                </w:tcPr>
                <w:p w14:paraId="5F161A2C" w14:textId="77777777" w:rsidR="007B1F0D" w:rsidRPr="00250516" w:rsidRDefault="007B1F0D" w:rsidP="007B1F0D">
                  <w:pPr>
                    <w:rPr>
                      <w:lang w:val="en-US"/>
                    </w:rPr>
                  </w:pPr>
                  <w:r w:rsidRPr="00250516">
                    <w:rPr>
                      <w:lang w:val="en-US"/>
                    </w:rPr>
                    <w:t>Generate new data</w:t>
                  </w:r>
                </w:p>
                <w:p w14:paraId="5B561884" w14:textId="77777777" w:rsidR="00977750" w:rsidRDefault="00977750" w:rsidP="00977750">
                  <w:pPr>
                    <w:rPr>
                      <w:lang w:val="en-US"/>
                    </w:rPr>
                  </w:pPr>
                </w:p>
              </w:tc>
              <w:tc>
                <w:tcPr>
                  <w:tcW w:w="1354" w:type="dxa"/>
                </w:tcPr>
                <w:p w14:paraId="10F7591F" w14:textId="3DFF283A" w:rsidR="00977750" w:rsidRDefault="007B1F0D" w:rsidP="00977750">
                  <w:pPr>
                    <w:rPr>
                      <w:lang w:val="en-US"/>
                    </w:rPr>
                  </w:pPr>
                  <w:r>
                    <w:rPr>
                      <w:lang w:val="en-US"/>
                    </w:rPr>
                    <w:t>Digital</w:t>
                  </w:r>
                </w:p>
              </w:tc>
              <w:tc>
                <w:tcPr>
                  <w:tcW w:w="1984" w:type="dxa"/>
                  <w:shd w:val="clear" w:color="auto" w:fill="auto"/>
                </w:tcPr>
                <w:p w14:paraId="7C22B394" w14:textId="49CEDDC5" w:rsidR="00977750" w:rsidRPr="005B5137" w:rsidRDefault="00977750" w:rsidP="00977750">
                  <w:pPr>
                    <w:rPr>
                      <w:lang w:val="en-US"/>
                    </w:rPr>
                  </w:pPr>
                  <w:r w:rsidRPr="005B5137">
                    <w:rPr>
                      <w:lang w:val="en-US"/>
                    </w:rPr>
                    <w:t>Textual</w:t>
                  </w:r>
                </w:p>
              </w:tc>
              <w:tc>
                <w:tcPr>
                  <w:tcW w:w="1985" w:type="dxa"/>
                </w:tcPr>
                <w:p w14:paraId="5A50333E" w14:textId="048A8D20" w:rsidR="00977750" w:rsidRDefault="00977750" w:rsidP="00977750">
                  <w:pPr>
                    <w:rPr>
                      <w:lang w:val="en-US"/>
                    </w:rPr>
                  </w:pPr>
                  <w:r w:rsidRPr="005B5137">
                    <w:rPr>
                      <w:lang w:val="en-US"/>
                    </w:rPr>
                    <w:t>.txt</w:t>
                  </w:r>
                </w:p>
              </w:tc>
              <w:tc>
                <w:tcPr>
                  <w:tcW w:w="2126" w:type="dxa"/>
                </w:tcPr>
                <w:p w14:paraId="51CAC2BD" w14:textId="1E360E48" w:rsidR="00977750" w:rsidRDefault="00977750" w:rsidP="00977750">
                  <w:pPr>
                    <w:rPr>
                      <w:lang w:val="en-US"/>
                    </w:rPr>
                  </w:pPr>
                  <w:r w:rsidRPr="005B5137">
                    <w:rPr>
                      <w:lang w:val="en-US"/>
                    </w:rPr>
                    <w:t>1GB</w:t>
                  </w:r>
                </w:p>
              </w:tc>
              <w:tc>
                <w:tcPr>
                  <w:tcW w:w="2156" w:type="dxa"/>
                </w:tcPr>
                <w:p w14:paraId="6A9DB81B" w14:textId="64049FE8" w:rsidR="00977750" w:rsidRDefault="00977750" w:rsidP="00977750">
                  <w:r>
                    <w:t>N/A</w:t>
                  </w:r>
                </w:p>
              </w:tc>
            </w:tr>
            <w:tr w:rsidR="00977750" w14:paraId="769FA77D" w14:textId="77777777" w:rsidTr="009E2081">
              <w:tc>
                <w:tcPr>
                  <w:tcW w:w="1588" w:type="dxa"/>
                </w:tcPr>
                <w:p w14:paraId="0EC90AC9" w14:textId="77777777" w:rsidR="00977750" w:rsidRDefault="00977750" w:rsidP="00977750">
                  <w:r>
                    <w:t>Microscopy</w:t>
                  </w:r>
                </w:p>
                <w:p w14:paraId="3171BE49" w14:textId="51AF6F53" w:rsidR="00977750" w:rsidRDefault="00977750" w:rsidP="00977750">
                  <w:r>
                    <w:t>Images</w:t>
                  </w:r>
                </w:p>
              </w:tc>
              <w:tc>
                <w:tcPr>
                  <w:tcW w:w="1842" w:type="dxa"/>
                </w:tcPr>
                <w:p w14:paraId="26AF4495" w14:textId="77777777" w:rsidR="00977750" w:rsidRDefault="00977750" w:rsidP="00977750">
                  <w:r>
                    <w:t>Fluorescent and</w:t>
                  </w:r>
                </w:p>
                <w:p w14:paraId="2CE6D6BB" w14:textId="77777777" w:rsidR="00977750" w:rsidRDefault="00977750" w:rsidP="00977750">
                  <w:r>
                    <w:t>Confocal</w:t>
                  </w:r>
                </w:p>
                <w:p w14:paraId="2EC88C2A" w14:textId="77777777" w:rsidR="00977750" w:rsidRDefault="00977750" w:rsidP="00977750">
                  <w:r>
                    <w:t>microscopy of</w:t>
                  </w:r>
                </w:p>
                <w:p w14:paraId="30748603" w14:textId="77777777" w:rsidR="00977750" w:rsidRDefault="00977750" w:rsidP="00977750">
                  <w:r>
                    <w:t>artificial cells (</w:t>
                  </w:r>
                  <w:proofErr w:type="spellStart"/>
                  <w:r>
                    <w:t>ArTCells</w:t>
                  </w:r>
                  <w:proofErr w:type="spellEnd"/>
                  <w:r>
                    <w:t xml:space="preserve">) and </w:t>
                  </w:r>
                  <w:r>
                    <w:lastRenderedPageBreak/>
                    <w:t>their interactions with cancer cell lines.</w:t>
                  </w:r>
                </w:p>
                <w:p w14:paraId="739DBC6D" w14:textId="316EA6A8" w:rsidR="00977750" w:rsidRDefault="00977750" w:rsidP="00977750">
                  <w:r w:rsidRPr="00260372">
                    <w:t xml:space="preserve">Electron </w:t>
                  </w:r>
                  <w:r>
                    <w:t>m</w:t>
                  </w:r>
                  <w:r w:rsidRPr="00260372">
                    <w:t>icroscopy</w:t>
                  </w:r>
                  <w:r>
                    <w:t xml:space="preserve"> (TEM and SEM) of </w:t>
                  </w:r>
                  <w:proofErr w:type="spellStart"/>
                  <w:r>
                    <w:t>ArTCells</w:t>
                  </w:r>
                  <w:proofErr w:type="spellEnd"/>
                </w:p>
              </w:tc>
              <w:tc>
                <w:tcPr>
                  <w:tcW w:w="2332" w:type="dxa"/>
                </w:tcPr>
                <w:p w14:paraId="4EE5F2EB" w14:textId="77777777" w:rsidR="00977750" w:rsidRPr="00250516" w:rsidRDefault="00977750" w:rsidP="00977750">
                  <w:pPr>
                    <w:rPr>
                      <w:lang w:val="en-US"/>
                    </w:rPr>
                  </w:pPr>
                  <w:r w:rsidRPr="00250516">
                    <w:rPr>
                      <w:lang w:val="en-US"/>
                    </w:rPr>
                    <w:lastRenderedPageBreak/>
                    <w:t>Generate new data</w:t>
                  </w:r>
                </w:p>
                <w:p w14:paraId="05528D80" w14:textId="77777777" w:rsidR="00977750" w:rsidRDefault="00977750" w:rsidP="00977750">
                  <w:pPr>
                    <w:rPr>
                      <w:rFonts w:ascii="MS Gothic" w:eastAsia="MS Gothic" w:hAnsi="MS Gothic"/>
                      <w:lang w:val="en-US"/>
                    </w:rPr>
                  </w:pPr>
                </w:p>
              </w:tc>
              <w:tc>
                <w:tcPr>
                  <w:tcW w:w="1354" w:type="dxa"/>
                </w:tcPr>
                <w:p w14:paraId="4B0B0A31" w14:textId="534B95DE" w:rsidR="00977750" w:rsidRDefault="00977750" w:rsidP="00977750">
                  <w:pPr>
                    <w:rPr>
                      <w:rFonts w:ascii="MS Gothic" w:eastAsia="MS Gothic" w:hAnsi="MS Gothic"/>
                      <w:lang w:val="en-US"/>
                    </w:rPr>
                  </w:pPr>
                  <w:r>
                    <w:rPr>
                      <w:lang w:val="en-US"/>
                    </w:rPr>
                    <w:t>Digital</w:t>
                  </w:r>
                </w:p>
              </w:tc>
              <w:tc>
                <w:tcPr>
                  <w:tcW w:w="1984" w:type="dxa"/>
                </w:tcPr>
                <w:p w14:paraId="0192D777" w14:textId="0972D38C" w:rsidR="00977750" w:rsidRDefault="00977750" w:rsidP="00977750">
                  <w:pPr>
                    <w:rPr>
                      <w:rFonts w:ascii="MS Gothic" w:eastAsia="MS Gothic" w:hAnsi="MS Gothic"/>
                      <w:lang w:val="en-US"/>
                    </w:rPr>
                  </w:pPr>
                  <w:r>
                    <w:rPr>
                      <w:lang w:val="en-US"/>
                    </w:rPr>
                    <w:t>Images</w:t>
                  </w:r>
                </w:p>
              </w:tc>
              <w:tc>
                <w:tcPr>
                  <w:tcW w:w="1985" w:type="dxa"/>
                </w:tcPr>
                <w:p w14:paraId="6AFE4619" w14:textId="47D4488F" w:rsidR="00977750" w:rsidRDefault="00977750" w:rsidP="00977750">
                  <w:r>
                    <w:t>.</w:t>
                  </w:r>
                  <w:r>
                    <w:t>tif</w:t>
                  </w:r>
                  <w:r>
                    <w:t>f</w:t>
                  </w:r>
                </w:p>
                <w:p w14:paraId="465ED3D8" w14:textId="5A4446BE" w:rsidR="00977750" w:rsidRDefault="00977750" w:rsidP="00977750">
                  <w:r>
                    <w:t xml:space="preserve">and </w:t>
                  </w:r>
                </w:p>
                <w:p w14:paraId="1D46A8B8" w14:textId="74C15658" w:rsidR="00977750" w:rsidRDefault="00977750" w:rsidP="00977750">
                  <w:r>
                    <w:t>.JPEG</w:t>
                  </w:r>
                </w:p>
                <w:p w14:paraId="7960A5A7" w14:textId="77777777" w:rsidR="00977750" w:rsidRDefault="00977750" w:rsidP="00977750">
                  <w:pPr>
                    <w:rPr>
                      <w:rFonts w:ascii="MS Gothic" w:eastAsia="MS Gothic" w:hAnsi="MS Gothic"/>
                      <w:lang w:val="en-US"/>
                    </w:rPr>
                  </w:pPr>
                </w:p>
              </w:tc>
              <w:tc>
                <w:tcPr>
                  <w:tcW w:w="2126" w:type="dxa"/>
                </w:tcPr>
                <w:p w14:paraId="0BBFE511" w14:textId="766D226C" w:rsidR="00977750" w:rsidRDefault="008533D8" w:rsidP="00977750">
                  <w:pPr>
                    <w:rPr>
                      <w:rFonts w:ascii="MS Gothic" w:eastAsia="MS Gothic" w:hAnsi="MS Gothic"/>
                      <w:lang w:val="en-US"/>
                    </w:rPr>
                  </w:pPr>
                  <w:r w:rsidRPr="00066DC4">
                    <w:t xml:space="preserve">  100-200GB</w:t>
                  </w:r>
                </w:p>
              </w:tc>
              <w:tc>
                <w:tcPr>
                  <w:tcW w:w="2156" w:type="dxa"/>
                </w:tcPr>
                <w:p w14:paraId="5BC383AF" w14:textId="011D1C2C" w:rsidR="00977750" w:rsidRDefault="00977750" w:rsidP="00977750">
                  <w:r>
                    <w:t>N/A</w:t>
                  </w:r>
                </w:p>
              </w:tc>
            </w:tr>
            <w:tr w:rsidR="00977750" w14:paraId="65E488E3" w14:textId="77777777" w:rsidTr="009E2081">
              <w:tc>
                <w:tcPr>
                  <w:tcW w:w="1588" w:type="dxa"/>
                </w:tcPr>
                <w:p w14:paraId="40D6A2CB" w14:textId="77777777" w:rsidR="00977750" w:rsidRDefault="00977750" w:rsidP="00977750">
                  <w:r>
                    <w:lastRenderedPageBreak/>
                    <w:t>Microscopy</w:t>
                  </w:r>
                </w:p>
                <w:p w14:paraId="3B435F56" w14:textId="053011BA" w:rsidR="00977750" w:rsidRDefault="00977750" w:rsidP="00977750">
                  <w:r>
                    <w:t>movies</w:t>
                  </w:r>
                </w:p>
              </w:tc>
              <w:tc>
                <w:tcPr>
                  <w:tcW w:w="1842" w:type="dxa"/>
                </w:tcPr>
                <w:p w14:paraId="4B73CF7C" w14:textId="77777777" w:rsidR="00977750" w:rsidRDefault="00977750" w:rsidP="00977750">
                  <w:r>
                    <w:t>Fluorescent and</w:t>
                  </w:r>
                </w:p>
                <w:p w14:paraId="34EBA316" w14:textId="77777777" w:rsidR="00977750" w:rsidRDefault="00977750" w:rsidP="00977750">
                  <w:r>
                    <w:t>Confocal</w:t>
                  </w:r>
                </w:p>
                <w:p w14:paraId="4EDC5111" w14:textId="77777777" w:rsidR="00977750" w:rsidRDefault="00977750" w:rsidP="00977750">
                  <w:r>
                    <w:t>microscopy</w:t>
                  </w:r>
                </w:p>
                <w:p w14:paraId="22AD2BDA" w14:textId="751EDD5A" w:rsidR="00977750" w:rsidRDefault="00977750" w:rsidP="00977750">
                  <w:r>
                    <w:t xml:space="preserve">capturing videos of </w:t>
                  </w:r>
                  <w:proofErr w:type="spellStart"/>
                  <w:r>
                    <w:t>ArTCells</w:t>
                  </w:r>
                  <w:proofErr w:type="spellEnd"/>
                  <w:r>
                    <w:t xml:space="preserve"> and their interactions with cancer cell lines.</w:t>
                  </w:r>
                </w:p>
              </w:tc>
              <w:tc>
                <w:tcPr>
                  <w:tcW w:w="2332" w:type="dxa"/>
                </w:tcPr>
                <w:p w14:paraId="13F7FA29" w14:textId="77777777" w:rsidR="00977750" w:rsidRPr="00250516" w:rsidRDefault="00977750" w:rsidP="00977750">
                  <w:pPr>
                    <w:rPr>
                      <w:lang w:val="en-US"/>
                    </w:rPr>
                  </w:pPr>
                  <w:r w:rsidRPr="00250516">
                    <w:rPr>
                      <w:lang w:val="en-US"/>
                    </w:rPr>
                    <w:t>Generate new data</w:t>
                  </w:r>
                </w:p>
                <w:p w14:paraId="68781A37" w14:textId="77777777" w:rsidR="00977750" w:rsidRPr="00250516" w:rsidRDefault="00977750" w:rsidP="00977750">
                  <w:pPr>
                    <w:rPr>
                      <w:lang w:val="en-US"/>
                    </w:rPr>
                  </w:pPr>
                </w:p>
              </w:tc>
              <w:tc>
                <w:tcPr>
                  <w:tcW w:w="1354" w:type="dxa"/>
                </w:tcPr>
                <w:p w14:paraId="6292AFE2" w14:textId="2B44B1A4" w:rsidR="00977750" w:rsidRDefault="00977750" w:rsidP="00977750">
                  <w:pPr>
                    <w:rPr>
                      <w:lang w:val="en-US"/>
                    </w:rPr>
                  </w:pPr>
                  <w:r>
                    <w:rPr>
                      <w:lang w:val="en-US"/>
                    </w:rPr>
                    <w:t>Digital</w:t>
                  </w:r>
                </w:p>
              </w:tc>
              <w:tc>
                <w:tcPr>
                  <w:tcW w:w="1984" w:type="dxa"/>
                </w:tcPr>
                <w:p w14:paraId="30724D44" w14:textId="055FA3A5" w:rsidR="00977750" w:rsidRPr="00522F9B" w:rsidRDefault="00977750" w:rsidP="00977750">
                  <w:r w:rsidRPr="00522F9B">
                    <w:t>Images</w:t>
                  </w:r>
                </w:p>
              </w:tc>
              <w:tc>
                <w:tcPr>
                  <w:tcW w:w="1985" w:type="dxa"/>
                </w:tcPr>
                <w:p w14:paraId="2C0AED37" w14:textId="334E17F0" w:rsidR="00977750" w:rsidRDefault="00977750" w:rsidP="00977750">
                  <w:r w:rsidRPr="00066DC4">
                    <w:t>.</w:t>
                  </w:r>
                  <w:proofErr w:type="spellStart"/>
                  <w:r w:rsidRPr="00066DC4">
                    <w:t>avi</w:t>
                  </w:r>
                  <w:proofErr w:type="spellEnd"/>
                </w:p>
              </w:tc>
              <w:tc>
                <w:tcPr>
                  <w:tcW w:w="2126" w:type="dxa"/>
                </w:tcPr>
                <w:p w14:paraId="3A3B23B5" w14:textId="73D62B1F" w:rsidR="00977750" w:rsidRDefault="00977750" w:rsidP="00977750">
                  <w:r w:rsidRPr="00066DC4">
                    <w:t xml:space="preserve">  100-200GB</w:t>
                  </w:r>
                </w:p>
              </w:tc>
              <w:tc>
                <w:tcPr>
                  <w:tcW w:w="2156" w:type="dxa"/>
                </w:tcPr>
                <w:p w14:paraId="09D5B099" w14:textId="41DFA270" w:rsidR="00977750" w:rsidRDefault="00977750" w:rsidP="00977750">
                  <w:r>
                    <w:t>N/A</w:t>
                  </w:r>
                </w:p>
              </w:tc>
            </w:tr>
            <w:tr w:rsidR="00977750" w14:paraId="77E500D0" w14:textId="77777777" w:rsidTr="009E2081">
              <w:tc>
                <w:tcPr>
                  <w:tcW w:w="1588" w:type="dxa"/>
                </w:tcPr>
                <w:p w14:paraId="65E95B39" w14:textId="524EA6BB" w:rsidR="00977750" w:rsidRDefault="00977750" w:rsidP="00977750">
                  <w:r>
                    <w:t xml:space="preserve">Flow cytometry </w:t>
                  </w:r>
                </w:p>
              </w:tc>
              <w:tc>
                <w:tcPr>
                  <w:tcW w:w="1842" w:type="dxa"/>
                </w:tcPr>
                <w:p w14:paraId="445D7A71" w14:textId="4765AD2B" w:rsidR="00977750" w:rsidRDefault="00977750" w:rsidP="00977750">
                  <w:r>
                    <w:t xml:space="preserve">Measuring cell death after incubation cancer cell lines with </w:t>
                  </w:r>
                  <w:proofErr w:type="spellStart"/>
                  <w:r>
                    <w:t>ArTCells</w:t>
                  </w:r>
                  <w:proofErr w:type="spellEnd"/>
                  <w:r>
                    <w:t xml:space="preserve">. Validation of protein expression on the CHO and HEK293 cells. Conform membrane protein </w:t>
                  </w:r>
                  <w:r>
                    <w:lastRenderedPageBreak/>
                    <w:t>insertion into the GUVs.</w:t>
                  </w:r>
                </w:p>
              </w:tc>
              <w:tc>
                <w:tcPr>
                  <w:tcW w:w="2332" w:type="dxa"/>
                </w:tcPr>
                <w:p w14:paraId="139EACCA" w14:textId="77777777" w:rsidR="00977750" w:rsidRPr="00522F9B" w:rsidRDefault="00977750" w:rsidP="00977750">
                  <w:r w:rsidRPr="00522F9B">
                    <w:lastRenderedPageBreak/>
                    <w:t>Generate new data</w:t>
                  </w:r>
                </w:p>
                <w:p w14:paraId="512F07A2" w14:textId="77777777" w:rsidR="00977750" w:rsidRPr="00522F9B" w:rsidRDefault="00977750" w:rsidP="00977750"/>
              </w:tc>
              <w:tc>
                <w:tcPr>
                  <w:tcW w:w="1354" w:type="dxa"/>
                </w:tcPr>
                <w:p w14:paraId="1444AFBD" w14:textId="49578245" w:rsidR="00977750" w:rsidRPr="00522F9B" w:rsidRDefault="00977750" w:rsidP="00977750">
                  <w:r w:rsidRPr="00522F9B">
                    <w:t>Digital</w:t>
                  </w:r>
                </w:p>
              </w:tc>
              <w:tc>
                <w:tcPr>
                  <w:tcW w:w="1984" w:type="dxa"/>
                </w:tcPr>
                <w:p w14:paraId="2A16AFFE" w14:textId="44101B09" w:rsidR="00977750" w:rsidRPr="00522F9B" w:rsidRDefault="00977750" w:rsidP="00977750">
                  <w:r w:rsidRPr="00522F9B">
                    <w:t>Numerical</w:t>
                  </w:r>
                </w:p>
              </w:tc>
              <w:tc>
                <w:tcPr>
                  <w:tcW w:w="1985" w:type="dxa"/>
                </w:tcPr>
                <w:p w14:paraId="436A5DF1" w14:textId="13F782C0" w:rsidR="00977750" w:rsidRPr="00522F9B" w:rsidRDefault="00522F9B" w:rsidP="00977750">
                  <w:r w:rsidRPr="00522F9B">
                    <w:t>.</w:t>
                  </w:r>
                  <w:r w:rsidR="00977750" w:rsidRPr="00522F9B">
                    <w:t>fcs</w:t>
                  </w:r>
                </w:p>
              </w:tc>
              <w:tc>
                <w:tcPr>
                  <w:tcW w:w="2126" w:type="dxa"/>
                </w:tcPr>
                <w:p w14:paraId="62A2C901" w14:textId="7BCF0292" w:rsidR="00977750" w:rsidRPr="00522F9B" w:rsidRDefault="00977750" w:rsidP="00977750">
                  <w:r w:rsidRPr="00066DC4">
                    <w:t xml:space="preserve">  100-200GB</w:t>
                  </w:r>
                </w:p>
              </w:tc>
              <w:tc>
                <w:tcPr>
                  <w:tcW w:w="2156" w:type="dxa"/>
                </w:tcPr>
                <w:p w14:paraId="1A061F21" w14:textId="072A2DEE" w:rsidR="00977750" w:rsidRDefault="00977750" w:rsidP="00977750">
                  <w:r>
                    <w:t>N/A</w:t>
                  </w:r>
                </w:p>
              </w:tc>
            </w:tr>
            <w:tr w:rsidR="00977750" w14:paraId="4961C236" w14:textId="77777777" w:rsidTr="009E2081">
              <w:tc>
                <w:tcPr>
                  <w:tcW w:w="1588" w:type="dxa"/>
                </w:tcPr>
                <w:p w14:paraId="4E121F0A" w14:textId="77777777" w:rsidR="00977750" w:rsidRDefault="00977750" w:rsidP="00977750">
                  <w:r>
                    <w:t>Observational</w:t>
                  </w:r>
                </w:p>
                <w:p w14:paraId="283DA1DE" w14:textId="77777777" w:rsidR="00977750" w:rsidRDefault="00977750" w:rsidP="00977750">
                  <w:r>
                    <w:t>numerical</w:t>
                  </w:r>
                </w:p>
                <w:p w14:paraId="275D24E0" w14:textId="5F779651" w:rsidR="00977750" w:rsidRDefault="00977750" w:rsidP="00977750">
                  <w:r>
                    <w:t>data</w:t>
                  </w:r>
                </w:p>
              </w:tc>
              <w:tc>
                <w:tcPr>
                  <w:tcW w:w="1842" w:type="dxa"/>
                </w:tcPr>
                <w:p w14:paraId="3B5C5BD9" w14:textId="28BB95E6" w:rsidR="00977750" w:rsidRDefault="00977750" w:rsidP="00977750">
                  <w:r>
                    <w:t xml:space="preserve">Protein concentration calculation by analysing the BSA data. Analysing the </w:t>
                  </w:r>
                  <w:r w:rsidRPr="004C6010">
                    <w:t>fluorescence-based assays</w:t>
                  </w:r>
                  <w:r>
                    <w:t xml:space="preserve"> data.</w:t>
                  </w:r>
                </w:p>
              </w:tc>
              <w:tc>
                <w:tcPr>
                  <w:tcW w:w="2332" w:type="dxa"/>
                </w:tcPr>
                <w:p w14:paraId="198BB290" w14:textId="77777777" w:rsidR="00977750" w:rsidRPr="00522F9B" w:rsidRDefault="00977750" w:rsidP="00977750">
                  <w:r w:rsidRPr="00522F9B">
                    <w:t>Generate new data</w:t>
                  </w:r>
                </w:p>
                <w:p w14:paraId="613C6FB1" w14:textId="77777777" w:rsidR="00977750" w:rsidRPr="00522F9B" w:rsidRDefault="00977750" w:rsidP="00977750"/>
              </w:tc>
              <w:tc>
                <w:tcPr>
                  <w:tcW w:w="1354" w:type="dxa"/>
                </w:tcPr>
                <w:p w14:paraId="6695CDAA" w14:textId="1F4DEE32" w:rsidR="00977750" w:rsidRPr="00522F9B" w:rsidRDefault="00977750" w:rsidP="00977750">
                  <w:r w:rsidRPr="00522F9B">
                    <w:t>Digital</w:t>
                  </w:r>
                </w:p>
              </w:tc>
              <w:tc>
                <w:tcPr>
                  <w:tcW w:w="1984" w:type="dxa"/>
                </w:tcPr>
                <w:p w14:paraId="1BFFCFF9" w14:textId="200BABBA" w:rsidR="00977750" w:rsidRPr="00522F9B" w:rsidRDefault="00977750" w:rsidP="00977750">
                  <w:r w:rsidRPr="00522F9B">
                    <w:t>Numerical</w:t>
                  </w:r>
                </w:p>
              </w:tc>
              <w:tc>
                <w:tcPr>
                  <w:tcW w:w="1985" w:type="dxa"/>
                </w:tcPr>
                <w:p w14:paraId="3FDA356F" w14:textId="7DACAB2E" w:rsidR="00977750" w:rsidRPr="00522F9B" w:rsidRDefault="00977750" w:rsidP="00977750">
                  <w:r w:rsidRPr="00522F9B">
                    <w:t>.</w:t>
                  </w:r>
                  <w:proofErr w:type="spellStart"/>
                  <w:r w:rsidRPr="00522F9B">
                    <w:t>xls</w:t>
                  </w:r>
                  <w:proofErr w:type="spellEnd"/>
                </w:p>
              </w:tc>
              <w:tc>
                <w:tcPr>
                  <w:tcW w:w="2126" w:type="dxa"/>
                </w:tcPr>
                <w:p w14:paraId="3140C315" w14:textId="03E015FE" w:rsidR="00977750" w:rsidRPr="00522F9B" w:rsidRDefault="00977750" w:rsidP="00977750">
                  <w:r w:rsidRPr="00522F9B">
                    <w:t>1 GB</w:t>
                  </w:r>
                </w:p>
              </w:tc>
              <w:tc>
                <w:tcPr>
                  <w:tcW w:w="2156" w:type="dxa"/>
                </w:tcPr>
                <w:p w14:paraId="1C88DBB7" w14:textId="68226210" w:rsidR="00977750" w:rsidRDefault="00977750" w:rsidP="00977750">
                  <w:r>
                    <w:t>N/A</w:t>
                  </w:r>
                </w:p>
              </w:tc>
            </w:tr>
          </w:tbl>
          <w:p w14:paraId="0DCAF6FB" w14:textId="77777777" w:rsidR="00BA789F" w:rsidRDefault="00BA789F" w:rsidP="00BA789F">
            <w:pPr>
              <w:spacing w:before="80"/>
              <w:rPr>
                <w:lang w:val="en-US"/>
              </w:rPr>
            </w:pPr>
          </w:p>
        </w:tc>
      </w:tr>
      <w:tr w:rsidR="00BA789F" w:rsidRPr="00F42A6F" w14:paraId="536CDD3E" w14:textId="77777777" w:rsidTr="00306CBC">
        <w:trPr>
          <w:cantSplit/>
          <w:trHeight w:val="269"/>
        </w:trPr>
        <w:tc>
          <w:tcPr>
            <w:tcW w:w="15593" w:type="dxa"/>
            <w:gridSpan w:val="2"/>
          </w:tcPr>
          <w:p w14:paraId="2C99604C"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31013F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AD986DF" w14:textId="77777777" w:rsidR="00BB0DEB" w:rsidRPr="00325C0C" w:rsidRDefault="004F1F85"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6180B0E" w14:textId="77777777" w:rsidR="00BA789F" w:rsidRPr="00BA789F" w:rsidRDefault="00BA789F" w:rsidP="00345E00"/>
        </w:tc>
      </w:tr>
      <w:tr w:rsidR="00AE4A22" w:rsidRPr="00F42A6F" w14:paraId="5853FA58" w14:textId="77777777" w:rsidTr="00436EB9">
        <w:trPr>
          <w:cantSplit/>
          <w:trHeight w:val="269"/>
        </w:trPr>
        <w:tc>
          <w:tcPr>
            <w:tcW w:w="4962" w:type="dxa"/>
          </w:tcPr>
          <w:p w14:paraId="1270867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1E34F23" w14:textId="77777777" w:rsidR="00AE4A22" w:rsidRDefault="00AE4A22" w:rsidP="00CA2D12"/>
        </w:tc>
        <w:tc>
          <w:tcPr>
            <w:tcW w:w="10631" w:type="dxa"/>
          </w:tcPr>
          <w:p w14:paraId="085FA545" w14:textId="03AF700A" w:rsidR="00AE4A22" w:rsidRDefault="005C2579" w:rsidP="00345E00">
            <w:pPr>
              <w:rPr>
                <w:lang w:val="en-US"/>
              </w:rPr>
            </w:pPr>
            <w:r>
              <w:rPr>
                <w:lang w:val="en-US"/>
              </w:rPr>
              <w:t>N/A</w:t>
            </w:r>
          </w:p>
        </w:tc>
      </w:tr>
      <w:tr w:rsidR="003D036F" w:rsidRPr="00F42A6F" w14:paraId="0E6EAD0B" w14:textId="77777777" w:rsidTr="00436EB9">
        <w:trPr>
          <w:cantSplit/>
          <w:trHeight w:val="269"/>
        </w:trPr>
        <w:tc>
          <w:tcPr>
            <w:tcW w:w="4962" w:type="dxa"/>
          </w:tcPr>
          <w:p w14:paraId="28B7EE3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68E0720" w14:textId="57D9AA76" w:rsidR="00F43BB8" w:rsidRPr="0065186D" w:rsidRDefault="00F43BB8" w:rsidP="00F43BB8">
            <w:pPr>
              <w:rPr>
                <w:color w:val="C00000"/>
                <w:lang w:val="en-US"/>
              </w:rPr>
            </w:pPr>
            <w:r w:rsidRPr="00793732">
              <w:rPr>
                <w:b/>
                <w:bCs/>
                <w:color w:val="000000" w:themeColor="text1"/>
                <w:lang w:val="en-US"/>
              </w:rPr>
              <w:t>Yes,</w:t>
            </w:r>
            <w:r w:rsidRPr="000174A8">
              <w:rPr>
                <w:color w:val="000000" w:themeColor="text1"/>
                <w:lang w:val="en-US"/>
              </w:rPr>
              <w:t xml:space="preserve"> animal data; provide ECD reference number:   </w:t>
            </w:r>
            <w:r w:rsidR="000174A8">
              <w:rPr>
                <w:color w:val="C00000"/>
                <w:lang w:val="en-US"/>
              </w:rPr>
              <w:t>Ethical approval is in progress.</w:t>
            </w:r>
          </w:p>
          <w:p w14:paraId="5171693D" w14:textId="77777777" w:rsidR="003D036F" w:rsidRPr="000174A8" w:rsidRDefault="00632536" w:rsidP="003D128A">
            <w:pPr>
              <w:rPr>
                <w:color w:val="000000" w:themeColor="text1"/>
                <w:lang w:val="en-US"/>
              </w:rPr>
            </w:pPr>
            <w:r w:rsidRPr="000174A8">
              <w:rPr>
                <w:color w:val="000000" w:themeColor="text1"/>
                <w:lang w:val="en-US"/>
              </w:rPr>
              <w:t>Additional information</w:t>
            </w:r>
            <w:r w:rsidR="00EE33E8" w:rsidRPr="000174A8">
              <w:rPr>
                <w:color w:val="000000" w:themeColor="text1"/>
                <w:lang w:val="en-US"/>
              </w:rPr>
              <w:t>:</w:t>
            </w:r>
          </w:p>
          <w:p w14:paraId="06DF3822" w14:textId="77777777" w:rsidR="00EE33E8" w:rsidRDefault="00EE33E8" w:rsidP="003D128A">
            <w:pPr>
              <w:rPr>
                <w:lang w:val="en-US"/>
              </w:rPr>
            </w:pPr>
          </w:p>
          <w:p w14:paraId="3C792434" w14:textId="77777777" w:rsidR="00EE33E8" w:rsidRDefault="00EE33E8" w:rsidP="003D128A">
            <w:pPr>
              <w:rPr>
                <w:lang w:val="en-US"/>
              </w:rPr>
            </w:pPr>
          </w:p>
        </w:tc>
      </w:tr>
      <w:tr w:rsidR="003D036F" w:rsidRPr="00F42A6F" w14:paraId="46F9A9D1" w14:textId="77777777" w:rsidTr="00436EB9">
        <w:trPr>
          <w:cantSplit/>
          <w:trHeight w:val="269"/>
        </w:trPr>
        <w:tc>
          <w:tcPr>
            <w:tcW w:w="4962" w:type="dxa"/>
          </w:tcPr>
          <w:p w14:paraId="46F143C8"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5B8B7C0" w14:textId="17652A51" w:rsidR="00920315" w:rsidRDefault="00920315" w:rsidP="00920315">
            <w:pPr>
              <w:rPr>
                <w:lang w:val="en-US"/>
              </w:rPr>
            </w:pPr>
            <w:sdt>
              <w:sdtPr>
                <w:rPr>
                  <w:lang w:val="en-US"/>
                </w:rPr>
                <w:id w:val="308687415"/>
                <w14:checkbox>
                  <w14:checked w14:val="1"/>
                  <w14:checkedState w14:val="2612" w14:font="MS Gothic"/>
                  <w14:uncheckedState w14:val="2610" w14:font="MS Gothic"/>
                </w14:checkbox>
              </w:sdtPr>
              <w:sdtContent>
                <w:r w:rsidR="00C73FEB">
                  <w:rPr>
                    <w:rFonts w:ascii="MS Gothic" w:eastAsia="MS Gothic" w:hAnsi="MS Gothic" w:hint="eastAsia"/>
                    <w:lang w:val="en-US"/>
                  </w:rPr>
                  <w:t>☒</w:t>
                </w:r>
              </w:sdtContent>
            </w:sdt>
            <w:r w:rsidRPr="00250516">
              <w:rPr>
                <w:lang w:val="en-US"/>
              </w:rPr>
              <w:t xml:space="preserve"> </w:t>
            </w:r>
            <w:r>
              <w:rPr>
                <w:lang w:val="en-US"/>
              </w:rPr>
              <w:t>No</w:t>
            </w:r>
          </w:p>
          <w:p w14:paraId="754F88B8" w14:textId="77777777" w:rsidR="00382948" w:rsidRDefault="00382948" w:rsidP="00E62A40">
            <w:pPr>
              <w:rPr>
                <w:lang w:val="en-US"/>
              </w:rPr>
            </w:pPr>
          </w:p>
          <w:p w14:paraId="073CEA6A" w14:textId="77777777" w:rsidR="003D036F" w:rsidRDefault="003D036F" w:rsidP="00345E00">
            <w:pPr>
              <w:rPr>
                <w:lang w:val="en-US"/>
              </w:rPr>
            </w:pPr>
          </w:p>
        </w:tc>
      </w:tr>
      <w:tr w:rsidR="003D036F" w:rsidRPr="00F42A6F" w14:paraId="1C3294D2" w14:textId="77777777" w:rsidTr="00436EB9">
        <w:trPr>
          <w:cantSplit/>
          <w:trHeight w:val="269"/>
        </w:trPr>
        <w:tc>
          <w:tcPr>
            <w:tcW w:w="4962" w:type="dxa"/>
          </w:tcPr>
          <w:p w14:paraId="72F4917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B7C5FB6" w14:textId="4C9D280A" w:rsidR="00DF3028" w:rsidRPr="00433D04" w:rsidRDefault="004F1F85" w:rsidP="00DF3028">
            <w:pPr>
              <w:rPr>
                <w:lang w:val="en-US"/>
              </w:rPr>
            </w:pPr>
            <w:sdt>
              <w:sdtPr>
                <w:rPr>
                  <w:lang w:val="en-US"/>
                </w:rPr>
                <w:id w:val="-955715386"/>
                <w14:checkbox>
                  <w14:checked w14:val="1"/>
                  <w14:checkedState w14:val="2612" w14:font="MS Gothic"/>
                  <w14:uncheckedState w14:val="2610" w14:font="MS Gothic"/>
                </w14:checkbox>
              </w:sdtPr>
              <w:sdtEndPr/>
              <w:sdtContent>
                <w:r w:rsidR="00C73FEB">
                  <w:rPr>
                    <w:rFonts w:ascii="MS Gothic" w:eastAsia="MS Gothic" w:hAnsi="MS Gothic" w:hint="eastAsia"/>
                    <w:lang w:val="en-US"/>
                  </w:rPr>
                  <w:t>☒</w:t>
                </w:r>
              </w:sdtContent>
            </w:sdt>
            <w:r w:rsidR="00DF3028" w:rsidRPr="00433D04">
              <w:rPr>
                <w:lang w:val="en-US"/>
              </w:rPr>
              <w:t xml:space="preserve"> Yes</w:t>
            </w:r>
          </w:p>
          <w:p w14:paraId="675992F1" w14:textId="77593310" w:rsidR="00433D04" w:rsidRPr="00433D04" w:rsidRDefault="00DF3028" w:rsidP="00433D04">
            <w:pPr>
              <w:jc w:val="both"/>
              <w:rPr>
                <w:lang w:val="en-US"/>
              </w:rPr>
            </w:pPr>
            <w:r w:rsidRPr="00433D04">
              <w:rPr>
                <w:lang w:val="en-US"/>
              </w:rPr>
              <w:t>If yes</w:t>
            </w:r>
            <w:r w:rsidR="00B10E44" w:rsidRPr="00433D04">
              <w:rPr>
                <w:lang w:val="en-US"/>
              </w:rPr>
              <w:t>, please comment</w:t>
            </w:r>
            <w:r w:rsidRPr="00433D04">
              <w:rPr>
                <w:lang w:val="en-US"/>
              </w:rPr>
              <w:t xml:space="preserve">: </w:t>
            </w:r>
            <w:r w:rsidR="00433D04" w:rsidRPr="00433D04">
              <w:rPr>
                <w:lang w:val="en-US"/>
              </w:rPr>
              <w:t>ArTCell aims to leap innovation by providing a scalable, on-demand Artificial T-Cell substitute, by equipping an artificial cell with T cell cytotoxic functionalities. With this approach, the therapeutic product could be mass-manufactured from controlled raw materials, which is the most desirable route to obtain an off-the-shelf, cost-effective and safe anti-</w:t>
            </w:r>
            <w:r w:rsidR="005720EE" w:rsidRPr="00433D04">
              <w:rPr>
                <w:lang w:val="en-US"/>
              </w:rPr>
              <w:t>tumor</w:t>
            </w:r>
            <w:r w:rsidR="00433D04" w:rsidRPr="00433D04">
              <w:rPr>
                <w:lang w:val="en-US"/>
              </w:rPr>
              <w:t xml:space="preserve"> cell therapy.</w:t>
            </w:r>
          </w:p>
          <w:p w14:paraId="454AE120" w14:textId="7267122C" w:rsidR="00DF3028" w:rsidRPr="00433D04" w:rsidRDefault="00433D04" w:rsidP="00433D04">
            <w:pPr>
              <w:jc w:val="both"/>
              <w:rPr>
                <w:lang w:val="en-US"/>
              </w:rPr>
            </w:pPr>
            <w:r w:rsidRPr="00433D04">
              <w:rPr>
                <w:lang w:val="en-US"/>
              </w:rPr>
              <w:t>In fact, these substitutes produced in safe and well-controlled environments could constitute a replacement for currently suboptimal products based on T cell-, NK cell- and iPSC-derivatives.</w:t>
            </w:r>
          </w:p>
          <w:p w14:paraId="64AB56EC" w14:textId="77777777" w:rsidR="003D036F" w:rsidRDefault="003D036F" w:rsidP="00345E00">
            <w:pPr>
              <w:rPr>
                <w:lang w:val="en-US"/>
              </w:rPr>
            </w:pPr>
          </w:p>
        </w:tc>
      </w:tr>
      <w:tr w:rsidR="003D036F" w:rsidRPr="00F42A6F" w14:paraId="10BD3DC7" w14:textId="77777777" w:rsidTr="00436EB9">
        <w:trPr>
          <w:cantSplit/>
          <w:trHeight w:val="269"/>
        </w:trPr>
        <w:tc>
          <w:tcPr>
            <w:tcW w:w="4962" w:type="dxa"/>
          </w:tcPr>
          <w:p w14:paraId="5B840425"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A7C0406" w14:textId="15527DD3" w:rsidR="007C3FA4" w:rsidRDefault="004F1F85" w:rsidP="007C3FA4">
            <w:pPr>
              <w:rPr>
                <w:lang w:val="en-US"/>
              </w:rPr>
            </w:pPr>
            <w:sdt>
              <w:sdtPr>
                <w:rPr>
                  <w:lang w:val="en-US"/>
                </w:rPr>
                <w:id w:val="-755433304"/>
                <w14:checkbox>
                  <w14:checked w14:val="1"/>
                  <w14:checkedState w14:val="2612" w14:font="MS Gothic"/>
                  <w14:uncheckedState w14:val="2610" w14:font="MS Gothic"/>
                </w14:checkbox>
              </w:sdtPr>
              <w:sdtEndPr/>
              <w:sdtContent>
                <w:r w:rsidR="00C73FEB">
                  <w:rPr>
                    <w:rFonts w:ascii="MS Gothic" w:eastAsia="MS Gothic" w:hAnsi="MS Gothic" w:hint="eastAsia"/>
                    <w:lang w:val="en-US"/>
                  </w:rPr>
                  <w:t>☒</w:t>
                </w:r>
              </w:sdtContent>
            </w:sdt>
            <w:r w:rsidR="007C3FA4">
              <w:rPr>
                <w:lang w:val="en-US"/>
              </w:rPr>
              <w:t xml:space="preserve"> No</w:t>
            </w:r>
          </w:p>
          <w:p w14:paraId="31EA9E07" w14:textId="77777777" w:rsidR="003D036F" w:rsidRDefault="003D036F" w:rsidP="00A06ADF">
            <w:pPr>
              <w:rPr>
                <w:lang w:val="en-US"/>
              </w:rPr>
            </w:pPr>
          </w:p>
        </w:tc>
      </w:tr>
      <w:tr w:rsidR="003D036F" w:rsidRPr="00F42A6F" w14:paraId="751CFBF9" w14:textId="77777777" w:rsidTr="00436EB9">
        <w:trPr>
          <w:cantSplit/>
          <w:trHeight w:val="269"/>
        </w:trPr>
        <w:tc>
          <w:tcPr>
            <w:tcW w:w="4962" w:type="dxa"/>
          </w:tcPr>
          <w:p w14:paraId="46F7AD7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5A22E68" w14:textId="2837AFB2" w:rsidR="00950DB8" w:rsidRDefault="004F1F85"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C73FEB">
                  <w:rPr>
                    <w:rFonts w:ascii="MS Gothic" w:eastAsia="MS Gothic" w:hAnsi="MS Gothic" w:hint="eastAsia"/>
                    <w:lang w:val="en-US"/>
                  </w:rPr>
                  <w:t>☒</w:t>
                </w:r>
              </w:sdtContent>
            </w:sdt>
            <w:r w:rsidR="00950DB8">
              <w:rPr>
                <w:lang w:val="en-US"/>
              </w:rPr>
              <w:t xml:space="preserve"> No</w:t>
            </w:r>
          </w:p>
          <w:p w14:paraId="7A4CF341" w14:textId="77777777" w:rsidR="003D036F" w:rsidRDefault="003D036F" w:rsidP="00A06ADF">
            <w:pPr>
              <w:rPr>
                <w:lang w:val="en-US"/>
              </w:rPr>
            </w:pPr>
          </w:p>
        </w:tc>
      </w:tr>
    </w:tbl>
    <w:p w14:paraId="73FB66EE" w14:textId="77777777" w:rsidR="00171BFB" w:rsidRDefault="00171BFB"/>
    <w:p w14:paraId="0EA8B2D2" w14:textId="77777777" w:rsidR="00171BFB" w:rsidRDefault="00171BFB"/>
    <w:p w14:paraId="78E0ED9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2EA28E8" w14:textId="77777777" w:rsidTr="005E32FD">
        <w:trPr>
          <w:cantSplit/>
          <w:trHeight w:val="269"/>
        </w:trPr>
        <w:tc>
          <w:tcPr>
            <w:tcW w:w="15593" w:type="dxa"/>
            <w:gridSpan w:val="2"/>
            <w:shd w:val="clear" w:color="auto" w:fill="5B9BD5" w:themeFill="accent5"/>
          </w:tcPr>
          <w:p w14:paraId="6807A8BF" w14:textId="77777777" w:rsidR="00877A71" w:rsidRPr="00184DDE" w:rsidRDefault="00171BFB" w:rsidP="00BA789F">
            <w:pPr>
              <w:pStyle w:val="ListParagraph"/>
              <w:numPr>
                <w:ilvl w:val="0"/>
                <w:numId w:val="22"/>
              </w:numPr>
              <w:jc w:val="center"/>
              <w:rPr>
                <w:b/>
              </w:rPr>
            </w:pPr>
            <w:r>
              <w:rPr>
                <w:b/>
                <w:bCs/>
              </w:rPr>
              <w:t>Documentation and Metadata</w:t>
            </w:r>
          </w:p>
          <w:p w14:paraId="08E1A100" w14:textId="77777777" w:rsidR="00184DDE" w:rsidRPr="00AB71F6" w:rsidRDefault="00184DDE" w:rsidP="00184DDE">
            <w:pPr>
              <w:pStyle w:val="ListParagraph"/>
              <w:ind w:left="1080"/>
              <w:rPr>
                <w:b/>
              </w:rPr>
            </w:pPr>
          </w:p>
        </w:tc>
      </w:tr>
      <w:tr w:rsidR="002300DE" w14:paraId="6447148F" w14:textId="77777777" w:rsidTr="00436EB9">
        <w:trPr>
          <w:cantSplit/>
          <w:trHeight w:val="269"/>
        </w:trPr>
        <w:tc>
          <w:tcPr>
            <w:tcW w:w="4962" w:type="dxa"/>
            <w:shd w:val="clear" w:color="auto" w:fill="FFFFFF" w:themeFill="background1"/>
          </w:tcPr>
          <w:p w14:paraId="7C30370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0BCE7B4" w14:textId="77777777" w:rsidR="00EF7190" w:rsidRDefault="00EF7190" w:rsidP="0035345E">
            <w:pPr>
              <w:jc w:val="both"/>
            </w:pPr>
          </w:p>
          <w:p w14:paraId="4A11D981" w14:textId="77777777" w:rsidR="00EF7190" w:rsidRPr="00C0755D" w:rsidRDefault="004F1F85"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9D20008" w14:textId="77777777" w:rsidR="00CA2D12" w:rsidRPr="00CA2D12" w:rsidRDefault="00CA2D12" w:rsidP="00EF7190">
            <w:pPr>
              <w:jc w:val="both"/>
              <w:rPr>
                <w:i/>
              </w:rPr>
            </w:pPr>
          </w:p>
        </w:tc>
        <w:tc>
          <w:tcPr>
            <w:tcW w:w="10631" w:type="dxa"/>
            <w:shd w:val="clear" w:color="auto" w:fill="FFFFFF" w:themeFill="background1"/>
          </w:tcPr>
          <w:p w14:paraId="628B3E64" w14:textId="77777777" w:rsidR="00BE0883" w:rsidRPr="005720EE" w:rsidRDefault="00BE0883" w:rsidP="00BE0883">
            <w:pPr>
              <w:pStyle w:val="ListParagraph"/>
            </w:pPr>
            <w:r w:rsidRPr="005720EE">
              <w:t>1) Protocols (containing info about both materials(setting, parameters, set-up, ...)and methods),</w:t>
            </w:r>
          </w:p>
          <w:p w14:paraId="12E56084" w14:textId="77777777" w:rsidR="00BE0883" w:rsidRPr="005720EE" w:rsidRDefault="00BE0883" w:rsidP="00BE0883">
            <w:pPr>
              <w:pStyle w:val="ListParagraph"/>
            </w:pPr>
            <w:r w:rsidRPr="005720EE">
              <w:t>the research progress and obtained data, what they represent and how they were generated, will</w:t>
            </w:r>
          </w:p>
          <w:p w14:paraId="04B467CC" w14:textId="7DF71684" w:rsidR="00BE0883" w:rsidRPr="005720EE" w:rsidRDefault="00BE0883" w:rsidP="00BE0883">
            <w:pPr>
              <w:pStyle w:val="ListParagraph"/>
            </w:pPr>
            <w:r w:rsidRPr="005720EE">
              <w:t>be collected in an electronic notebook (</w:t>
            </w:r>
            <w:proofErr w:type="spellStart"/>
            <w:r w:rsidRPr="005720EE">
              <w:t>eLABJournal</w:t>
            </w:r>
            <w:proofErr w:type="spellEnd"/>
            <w:r w:rsidRPr="005720EE">
              <w:t>).</w:t>
            </w:r>
          </w:p>
          <w:p w14:paraId="17FEA74C" w14:textId="77777777" w:rsidR="00BE0883" w:rsidRPr="005720EE" w:rsidRDefault="00BE0883" w:rsidP="00BE0883">
            <w:pPr>
              <w:pStyle w:val="ListParagraph"/>
            </w:pPr>
            <w:r w:rsidRPr="005720EE">
              <w:t>Here, folders are provided for all subtasks of the project. In each folder, a new file will be made</w:t>
            </w:r>
          </w:p>
          <w:p w14:paraId="1F64CC34" w14:textId="77777777" w:rsidR="00BE0883" w:rsidRPr="005720EE" w:rsidRDefault="00BE0883" w:rsidP="00BE0883">
            <w:pPr>
              <w:pStyle w:val="ListParagraph"/>
            </w:pPr>
            <w:r w:rsidRPr="005720EE">
              <w:t>for each experiment, named with the date and subject, and including information on the persons</w:t>
            </w:r>
          </w:p>
          <w:p w14:paraId="78FAA634" w14:textId="77777777" w:rsidR="00BE0883" w:rsidRPr="005720EE" w:rsidRDefault="00BE0883" w:rsidP="00BE0883">
            <w:pPr>
              <w:pStyle w:val="ListParagraph"/>
            </w:pPr>
            <w:r w:rsidRPr="005720EE">
              <w:t>involved as well as version tracking. Each experimental file will contain a section on the</w:t>
            </w:r>
          </w:p>
          <w:p w14:paraId="42C70563" w14:textId="77777777" w:rsidR="00BE0883" w:rsidRPr="005720EE" w:rsidRDefault="00BE0883" w:rsidP="00BE0883">
            <w:pPr>
              <w:pStyle w:val="ListParagraph"/>
            </w:pPr>
            <w:r w:rsidRPr="005720EE">
              <w:t>objective, protocol, results (a description of results and observations rather than all raw and</w:t>
            </w:r>
          </w:p>
          <w:p w14:paraId="68268167" w14:textId="77777777" w:rsidR="00BE0883" w:rsidRPr="005720EE" w:rsidRDefault="00BE0883" w:rsidP="00BE0883">
            <w:pPr>
              <w:pStyle w:val="ListParagraph"/>
            </w:pPr>
            <w:r w:rsidRPr="005720EE">
              <w:t>analysed data) and conclusions. For each experiment, all raw and analysed data files will be</w:t>
            </w:r>
          </w:p>
          <w:p w14:paraId="283F2F7A" w14:textId="77777777" w:rsidR="00BE0883" w:rsidRPr="005720EE" w:rsidRDefault="00BE0883" w:rsidP="00BE0883">
            <w:pPr>
              <w:pStyle w:val="ListParagraph"/>
            </w:pPr>
            <w:r w:rsidRPr="005720EE">
              <w:t>stored in a folder on the shared server, using the same hierarchical folder structure as the</w:t>
            </w:r>
          </w:p>
          <w:p w14:paraId="1B0D13BE" w14:textId="77777777" w:rsidR="00BE0883" w:rsidRPr="005720EE" w:rsidRDefault="00BE0883" w:rsidP="00BE0883">
            <w:pPr>
              <w:pStyle w:val="ListParagraph"/>
            </w:pPr>
            <w:r w:rsidRPr="005720EE">
              <w:t xml:space="preserve">electronic </w:t>
            </w:r>
            <w:proofErr w:type="spellStart"/>
            <w:r w:rsidRPr="005720EE">
              <w:t>labnotebook</w:t>
            </w:r>
            <w:proofErr w:type="spellEnd"/>
            <w:r w:rsidRPr="005720EE">
              <w:t>. By using the same structure on the server and in the electronic</w:t>
            </w:r>
          </w:p>
          <w:p w14:paraId="5FBB313E" w14:textId="77777777" w:rsidR="00BE0883" w:rsidRPr="00F91192" w:rsidRDefault="00BE0883" w:rsidP="00BE0883">
            <w:pPr>
              <w:pStyle w:val="ListParagraph"/>
              <w:rPr>
                <w:color w:val="000000" w:themeColor="text1"/>
              </w:rPr>
            </w:pPr>
            <w:proofErr w:type="spellStart"/>
            <w:r w:rsidRPr="005720EE">
              <w:t>labnotebook</w:t>
            </w:r>
            <w:proofErr w:type="spellEnd"/>
            <w:r w:rsidRPr="005720EE">
              <w:t xml:space="preserve">, contextual information on the experimentally </w:t>
            </w:r>
            <w:r w:rsidRPr="00F91192">
              <w:t xml:space="preserve">obtained </w:t>
            </w:r>
            <w:r w:rsidRPr="00F91192">
              <w:rPr>
                <w:color w:val="000000" w:themeColor="text1"/>
              </w:rPr>
              <w:t>data can be easily searched</w:t>
            </w:r>
          </w:p>
          <w:p w14:paraId="2B5D13D5" w14:textId="77777777" w:rsidR="00BE0883" w:rsidRPr="00F91192" w:rsidRDefault="00BE0883" w:rsidP="00BE0883">
            <w:pPr>
              <w:pStyle w:val="ListParagraph"/>
              <w:rPr>
                <w:color w:val="000000" w:themeColor="text1"/>
              </w:rPr>
            </w:pPr>
            <w:r w:rsidRPr="00F91192">
              <w:rPr>
                <w:color w:val="000000" w:themeColor="text1"/>
              </w:rPr>
              <w:t>and used by a secondary analyst via the electronic notebook.</w:t>
            </w:r>
          </w:p>
          <w:p w14:paraId="78580865" w14:textId="708B0740" w:rsidR="00CA2D12" w:rsidRPr="005720EE" w:rsidRDefault="00BE0883" w:rsidP="005720EE">
            <w:pPr>
              <w:pStyle w:val="ListParagraph"/>
              <w:rPr>
                <w:color w:val="C00000"/>
              </w:rPr>
            </w:pPr>
            <w:r w:rsidRPr="00F91192">
              <w:rPr>
                <w:color w:val="000000" w:themeColor="text1"/>
              </w:rPr>
              <w:t>2) A physical sample inventory will be stored in freezers</w:t>
            </w:r>
            <w:r w:rsidR="005720EE" w:rsidRPr="00F91192">
              <w:rPr>
                <w:color w:val="000000" w:themeColor="text1"/>
              </w:rPr>
              <w:t xml:space="preserve"> (vectors and proteins) and </w:t>
            </w:r>
            <w:r w:rsidR="005720EE" w:rsidRPr="00F91192">
              <w:rPr>
                <w:color w:val="000000" w:themeColor="text1"/>
              </w:rPr>
              <w:t>liquid nitrogen tank</w:t>
            </w:r>
            <w:r w:rsidR="005720EE" w:rsidRPr="00F91192">
              <w:rPr>
                <w:color w:val="000000" w:themeColor="text1"/>
              </w:rPr>
              <w:t xml:space="preserve"> (cells) </w:t>
            </w:r>
            <w:r w:rsidRPr="00F91192">
              <w:rPr>
                <w:color w:val="000000" w:themeColor="text1"/>
              </w:rPr>
              <w:t>and a file with sample details will be</w:t>
            </w:r>
            <w:r w:rsidR="005720EE" w:rsidRPr="00F91192">
              <w:rPr>
                <w:color w:val="000000" w:themeColor="text1"/>
              </w:rPr>
              <w:t xml:space="preserve"> </w:t>
            </w:r>
            <w:r w:rsidRPr="00F91192">
              <w:rPr>
                <w:color w:val="000000" w:themeColor="text1"/>
              </w:rPr>
              <w:t>saved on the shared server.</w:t>
            </w:r>
          </w:p>
        </w:tc>
      </w:tr>
      <w:tr w:rsidR="002300DE" w14:paraId="5C060B85" w14:textId="77777777" w:rsidTr="00436EB9">
        <w:trPr>
          <w:cantSplit/>
          <w:trHeight w:val="269"/>
        </w:trPr>
        <w:tc>
          <w:tcPr>
            <w:tcW w:w="4962" w:type="dxa"/>
            <w:shd w:val="clear" w:color="auto" w:fill="FFFFFF" w:themeFill="background1"/>
          </w:tcPr>
          <w:p w14:paraId="15EC942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FFD879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C46C43B" w14:textId="77777777" w:rsidR="00771CF4" w:rsidRDefault="00771CF4" w:rsidP="00771CF4">
            <w:pPr>
              <w:rPr>
                <w:rFonts w:ascii="Arial" w:eastAsia="Times New Roman" w:hAnsi="Arial" w:cs="Arial"/>
                <w:sz w:val="16"/>
                <w:szCs w:val="16"/>
                <w:lang w:val="en-US" w:eastAsia="nl-BE"/>
              </w:rPr>
            </w:pPr>
          </w:p>
          <w:p w14:paraId="31E2DD4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74EEDF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8F5FB8E" w14:textId="28031ACE" w:rsidR="00F81457" w:rsidRDefault="004F1F85" w:rsidP="00F81457">
            <w:pPr>
              <w:rPr>
                <w:lang w:val="en-US"/>
              </w:rPr>
            </w:pPr>
            <w:sdt>
              <w:sdtPr>
                <w:rPr>
                  <w:lang w:val="en-US"/>
                </w:rPr>
                <w:id w:val="-1366749508"/>
                <w14:checkbox>
                  <w14:checked w14:val="1"/>
                  <w14:checkedState w14:val="2612" w14:font="MS Gothic"/>
                  <w14:uncheckedState w14:val="2610" w14:font="MS Gothic"/>
                </w14:checkbox>
              </w:sdtPr>
              <w:sdtEndPr/>
              <w:sdtContent>
                <w:r w:rsidR="00F91192">
                  <w:rPr>
                    <w:rFonts w:ascii="MS Gothic" w:eastAsia="MS Gothic" w:hAnsi="MS Gothic" w:hint="eastAsia"/>
                    <w:lang w:val="en-US"/>
                  </w:rPr>
                  <w:t>☒</w:t>
                </w:r>
              </w:sdtContent>
            </w:sdt>
            <w:r w:rsidR="00CA2D12">
              <w:rPr>
                <w:lang w:val="en-US"/>
              </w:rPr>
              <w:t xml:space="preserve"> No</w:t>
            </w:r>
          </w:p>
          <w:p w14:paraId="6FC04F60" w14:textId="77777777" w:rsidR="00F81457" w:rsidRPr="000B2E59" w:rsidRDefault="00F81457" w:rsidP="00276AD1">
            <w:pPr>
              <w:rPr>
                <w:lang w:val="en-US"/>
              </w:rPr>
            </w:pPr>
            <w:r w:rsidRPr="000B2E59">
              <w:rPr>
                <w:lang w:val="en-US"/>
              </w:rPr>
              <w:t xml:space="preserve">If no, please specify </w:t>
            </w:r>
            <w:r w:rsidR="0087485C" w:rsidRPr="000B2E59">
              <w:rPr>
                <w:lang w:val="en-US"/>
              </w:rPr>
              <w:t xml:space="preserve">(where appropriate </w:t>
            </w:r>
            <w:r w:rsidRPr="000B2E59">
              <w:rPr>
                <w:lang w:val="en-US"/>
              </w:rPr>
              <w:t>per dataset or data type</w:t>
            </w:r>
            <w:r w:rsidR="0087485C" w:rsidRPr="000B2E59">
              <w:rPr>
                <w:lang w:val="en-US"/>
              </w:rPr>
              <w:t>)</w:t>
            </w:r>
            <w:r w:rsidRPr="000B2E59">
              <w:rPr>
                <w:lang w:val="en-US"/>
              </w:rPr>
              <w:t xml:space="preserve"> which metadata will be created: </w:t>
            </w:r>
          </w:p>
          <w:p w14:paraId="1FD1F854" w14:textId="77777777" w:rsidR="008650E4" w:rsidRPr="000B2E59" w:rsidRDefault="008650E4" w:rsidP="00276AD1">
            <w:pPr>
              <w:rPr>
                <w:lang w:val="en-US"/>
              </w:rPr>
            </w:pPr>
            <w:r w:rsidRPr="000B2E59">
              <w:rPr>
                <w:lang w:val="en-US"/>
              </w:rPr>
              <w:t>No uniform metadata standard is available for all different aspects and disciplines of this project.</w:t>
            </w:r>
          </w:p>
          <w:p w14:paraId="553073AC" w14:textId="77777777" w:rsidR="008650E4" w:rsidRPr="000B2E59" w:rsidRDefault="008650E4" w:rsidP="00276AD1">
            <w:pPr>
              <w:rPr>
                <w:lang w:val="en-US"/>
              </w:rPr>
            </w:pPr>
            <w:r w:rsidRPr="000B2E59">
              <w:rPr>
                <w:lang w:val="en-US"/>
              </w:rPr>
              <w:t>Therefore, we will create a uniform system ourselves to enhance the use of secondary data. As</w:t>
            </w:r>
          </w:p>
          <w:p w14:paraId="3ED2806D" w14:textId="63B461FF" w:rsidR="008650E4" w:rsidRPr="000B2E59" w:rsidRDefault="008650E4" w:rsidP="00276AD1">
            <w:pPr>
              <w:rPr>
                <w:lang w:val="en-US"/>
              </w:rPr>
            </w:pPr>
            <w:r w:rsidRPr="000B2E59">
              <w:rPr>
                <w:lang w:val="en-US"/>
              </w:rPr>
              <w:t>mentioned above, we will use the electronic labnotebook (</w:t>
            </w:r>
            <w:proofErr w:type="spellStart"/>
            <w:r w:rsidRPr="000B2E59">
              <w:rPr>
                <w:lang w:val="en-US"/>
              </w:rPr>
              <w:t>eLABJournal</w:t>
            </w:r>
            <w:proofErr w:type="spellEnd"/>
            <w:r w:rsidRPr="000B2E59">
              <w:rPr>
                <w:lang w:val="en-US"/>
              </w:rPr>
              <w:t>) in which a</w:t>
            </w:r>
          </w:p>
          <w:p w14:paraId="2C95A180" w14:textId="77777777" w:rsidR="008650E4" w:rsidRPr="000B2E59" w:rsidRDefault="008650E4" w:rsidP="00276AD1">
            <w:pPr>
              <w:rPr>
                <w:lang w:val="en-US"/>
              </w:rPr>
            </w:pPr>
            <w:r w:rsidRPr="000B2E59">
              <w:rPr>
                <w:lang w:val="en-US"/>
              </w:rPr>
              <w:t>number of predetermined topics have to be described for each experiment (objective, protocol,</w:t>
            </w:r>
          </w:p>
          <w:p w14:paraId="0361856B" w14:textId="77777777" w:rsidR="008650E4" w:rsidRPr="000B2E59" w:rsidRDefault="008650E4" w:rsidP="00276AD1">
            <w:pPr>
              <w:rPr>
                <w:lang w:val="en-US"/>
              </w:rPr>
            </w:pPr>
            <w:r w:rsidRPr="000B2E59">
              <w:rPr>
                <w:lang w:val="en-US"/>
              </w:rPr>
              <w:t>results and conclusion). The electronic labnotebook facilitates searching for particular metadata</w:t>
            </w:r>
          </w:p>
          <w:p w14:paraId="4F480C26" w14:textId="77777777" w:rsidR="008650E4" w:rsidRPr="000B2E59" w:rsidRDefault="008650E4" w:rsidP="00276AD1">
            <w:pPr>
              <w:rPr>
                <w:lang w:val="en-US"/>
              </w:rPr>
            </w:pPr>
            <w:r w:rsidRPr="000B2E59">
              <w:rPr>
                <w:lang w:val="en-US"/>
              </w:rPr>
              <w:t>through a search engine. By mimicking the folder structure of the electronic labnotebook in the</w:t>
            </w:r>
          </w:p>
          <w:p w14:paraId="1A06E313" w14:textId="24990319" w:rsidR="008650E4" w:rsidRPr="000B2E59" w:rsidRDefault="008650E4" w:rsidP="00276AD1">
            <w:pPr>
              <w:rPr>
                <w:lang w:val="en-US"/>
              </w:rPr>
            </w:pPr>
            <w:r w:rsidRPr="000B2E59">
              <w:rPr>
                <w:lang w:val="en-US"/>
              </w:rPr>
              <w:t>server</w:t>
            </w:r>
            <w:r w:rsidRPr="000B2E59">
              <w:rPr>
                <w:lang w:val="en-US"/>
              </w:rPr>
              <w:t xml:space="preserve"> </w:t>
            </w:r>
            <w:r w:rsidRPr="000B2E59">
              <w:rPr>
                <w:lang w:val="en-US"/>
              </w:rPr>
              <w:t>based folder with the experimental data, linking of the metadata to the actual data will be</w:t>
            </w:r>
          </w:p>
          <w:p w14:paraId="3FB1F915" w14:textId="15421E81" w:rsidR="00F81457" w:rsidRPr="000B2E59" w:rsidRDefault="008650E4" w:rsidP="00276AD1">
            <w:pPr>
              <w:rPr>
                <w:lang w:val="en-US"/>
              </w:rPr>
            </w:pPr>
            <w:r w:rsidRPr="000B2E59">
              <w:rPr>
                <w:lang w:val="en-US"/>
              </w:rPr>
              <w:t>facilitated.</w:t>
            </w:r>
          </w:p>
          <w:p w14:paraId="29AD60FD" w14:textId="77777777" w:rsidR="00F81457" w:rsidRPr="00F81457" w:rsidRDefault="00F81457" w:rsidP="00F81457">
            <w:pPr>
              <w:rPr>
                <w:lang w:val="en-US"/>
              </w:rPr>
            </w:pPr>
          </w:p>
          <w:p w14:paraId="7B6E92E3" w14:textId="77777777" w:rsidR="002300DE" w:rsidRDefault="002300DE" w:rsidP="00534707">
            <w:pPr>
              <w:jc w:val="both"/>
              <w:rPr>
                <w:b/>
                <w:bCs/>
              </w:rPr>
            </w:pPr>
          </w:p>
        </w:tc>
      </w:tr>
    </w:tbl>
    <w:p w14:paraId="6EF4CD4C" w14:textId="77777777" w:rsidR="00CE6D90" w:rsidRDefault="00CE6D90"/>
    <w:p w14:paraId="4074D09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AD0FA9E" w14:textId="77777777" w:rsidTr="005E32FD">
        <w:trPr>
          <w:cantSplit/>
          <w:trHeight w:val="269"/>
        </w:trPr>
        <w:tc>
          <w:tcPr>
            <w:tcW w:w="15593" w:type="dxa"/>
            <w:gridSpan w:val="2"/>
            <w:shd w:val="clear" w:color="auto" w:fill="5B9BD5" w:themeFill="accent5"/>
          </w:tcPr>
          <w:p w14:paraId="5C735E5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0F61002" w14:textId="77777777" w:rsidR="00877A71" w:rsidRPr="00145CC7" w:rsidRDefault="00877A71" w:rsidP="00EE6614">
            <w:pPr>
              <w:ind w:left="360"/>
              <w:jc w:val="center"/>
              <w:rPr>
                <w:b/>
              </w:rPr>
            </w:pPr>
          </w:p>
        </w:tc>
      </w:tr>
      <w:tr w:rsidR="002300DE" w:rsidRPr="00F42A6F" w14:paraId="082C556B" w14:textId="77777777" w:rsidTr="00436EB9">
        <w:trPr>
          <w:cantSplit/>
          <w:trHeight w:val="269"/>
        </w:trPr>
        <w:tc>
          <w:tcPr>
            <w:tcW w:w="4962" w:type="dxa"/>
          </w:tcPr>
          <w:p w14:paraId="0E2B235E" w14:textId="77777777" w:rsidR="002300DE" w:rsidRDefault="00CE6D90" w:rsidP="008F2D7E">
            <w:r w:rsidRPr="002B78E0">
              <w:lastRenderedPageBreak/>
              <w:t>Where will the data be stored?</w:t>
            </w:r>
          </w:p>
          <w:p w14:paraId="27F887D2" w14:textId="77777777" w:rsidR="00762983" w:rsidRDefault="00762983" w:rsidP="008F2D7E"/>
          <w:p w14:paraId="047F3F6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0AF6001" w14:textId="77777777" w:rsidR="00975C08" w:rsidRPr="00250516" w:rsidRDefault="004F1F85"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0302D232" w14:textId="77777777" w:rsidR="00975C08" w:rsidRPr="00240CBB" w:rsidRDefault="004F1F85"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r w:rsidR="00975C08" w:rsidRPr="00240CBB">
              <w:rPr>
                <w:lang w:val="en-US"/>
              </w:rPr>
              <w:t>Personal network drive (I-drive)</w:t>
            </w:r>
          </w:p>
          <w:p w14:paraId="1E4674C0" w14:textId="3812C420" w:rsidR="00975C08" w:rsidRPr="00250516" w:rsidRDefault="004F1F85"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240CBB" w:rsidRPr="00240CBB">
                  <w:rPr>
                    <w:rFonts w:ascii="MS Gothic" w:eastAsia="MS Gothic" w:hAnsi="MS Gothic" w:hint="eastAsia"/>
                    <w:lang w:val="en-US"/>
                  </w:rPr>
                  <w:t>☒</w:t>
                </w:r>
              </w:sdtContent>
            </w:sdt>
            <w:r w:rsidR="00975C08" w:rsidRPr="00240CBB">
              <w:rPr>
                <w:lang w:val="en-US"/>
              </w:rPr>
              <w:t xml:space="preserve"> OneDrive (KU Leuven)</w:t>
            </w:r>
          </w:p>
          <w:p w14:paraId="7711FD38" w14:textId="626D4251" w:rsidR="00BC2885" w:rsidRPr="00BC2885" w:rsidRDefault="00952A05" w:rsidP="00400D52">
            <w:pPr>
              <w:jc w:val="both"/>
              <w:rPr>
                <w:lang w:val="en-US"/>
              </w:rPr>
            </w:pPr>
            <w:r w:rsidRPr="00240CBB">
              <w:rPr>
                <w:lang w:val="en-US"/>
              </w:rPr>
              <w:t>The time-stamped digital data will be stored in a project folder on the shared drive (J:) of KU</w:t>
            </w:r>
            <w:r w:rsidR="00400D52">
              <w:rPr>
                <w:lang w:val="en-US"/>
              </w:rPr>
              <w:t xml:space="preserve"> </w:t>
            </w:r>
            <w:r w:rsidRPr="00240CBB">
              <w:rPr>
                <w:lang w:val="en-US"/>
              </w:rPr>
              <w:t xml:space="preserve">Leuven. The time-stamped digital metadata will be stored on the server of the electronic </w:t>
            </w:r>
            <w:proofErr w:type="spellStart"/>
            <w:r w:rsidRPr="00240CBB">
              <w:rPr>
                <w:lang w:val="en-US"/>
              </w:rPr>
              <w:t>labbook</w:t>
            </w:r>
            <w:proofErr w:type="spellEnd"/>
            <w:r w:rsidR="00400D52">
              <w:rPr>
                <w:lang w:val="en-US"/>
              </w:rPr>
              <w:t xml:space="preserve"> </w:t>
            </w:r>
            <w:r w:rsidRPr="00240CBB">
              <w:rPr>
                <w:lang w:val="en-US"/>
              </w:rPr>
              <w:t>(</w:t>
            </w:r>
            <w:proofErr w:type="spellStart"/>
            <w:r w:rsidRPr="00240CBB">
              <w:rPr>
                <w:lang w:val="en-US"/>
              </w:rPr>
              <w:t>eLABJournal</w:t>
            </w:r>
            <w:proofErr w:type="spellEnd"/>
            <w:r w:rsidRPr="00240CBB">
              <w:rPr>
                <w:lang w:val="en-US"/>
              </w:rPr>
              <w:t>), and .pdf exports will be made on a weekly basis to be saved on the</w:t>
            </w:r>
            <w:r w:rsidR="00400D52">
              <w:rPr>
                <w:lang w:val="en-US"/>
              </w:rPr>
              <w:t xml:space="preserve"> </w:t>
            </w:r>
            <w:r w:rsidRPr="00240CBB">
              <w:rPr>
                <w:lang w:val="en-US"/>
              </w:rPr>
              <w:t>shared drive (J:)</w:t>
            </w:r>
            <w:r w:rsidR="00240CBB" w:rsidRPr="00240CBB">
              <w:rPr>
                <w:lang w:val="en-US"/>
              </w:rPr>
              <w:t xml:space="preserve"> and OneDrive (KU Leuven)</w:t>
            </w:r>
            <w:r w:rsidRPr="00240CBB">
              <w:rPr>
                <w:lang w:val="en-US"/>
              </w:rPr>
              <w:t>. The folder will be open for the members participating in this FWO project and is</w:t>
            </w:r>
            <w:r w:rsidR="00400D52">
              <w:rPr>
                <w:lang w:val="en-US"/>
              </w:rPr>
              <w:t xml:space="preserve"> </w:t>
            </w:r>
            <w:r w:rsidRPr="00240CBB">
              <w:rPr>
                <w:lang w:val="en-US"/>
              </w:rPr>
              <w:t>secured and backed-up by the ICTS service of KU Leuven. Copies can be made and kept on</w:t>
            </w:r>
            <w:r w:rsidR="00400D52">
              <w:rPr>
                <w:lang w:val="en-US"/>
              </w:rPr>
              <w:t xml:space="preserve"> </w:t>
            </w:r>
            <w:r w:rsidRPr="00240CBB">
              <w:rPr>
                <w:lang w:val="en-US"/>
              </w:rPr>
              <w:t>personal devices. An additional back up will be stored on the shared drive (K:) of KU Leuven and</w:t>
            </w:r>
            <w:r w:rsidR="00400D52">
              <w:rPr>
                <w:lang w:val="en-US"/>
              </w:rPr>
              <w:t xml:space="preserve"> </w:t>
            </w:r>
            <w:r w:rsidRPr="00240CBB">
              <w:rPr>
                <w:lang w:val="en-US"/>
              </w:rPr>
              <w:t>will be updated on a yearly basis.</w:t>
            </w:r>
          </w:p>
        </w:tc>
      </w:tr>
      <w:tr w:rsidR="002300DE" w:rsidRPr="00F42A6F" w14:paraId="7E3B5645" w14:textId="77777777" w:rsidTr="00436EB9">
        <w:trPr>
          <w:cantSplit/>
          <w:trHeight w:val="269"/>
        </w:trPr>
        <w:tc>
          <w:tcPr>
            <w:tcW w:w="4962" w:type="dxa"/>
          </w:tcPr>
          <w:p w14:paraId="27D597F4" w14:textId="77777777" w:rsidR="0008393F" w:rsidRDefault="00C67569" w:rsidP="00877A71">
            <w:r w:rsidRPr="002B78E0">
              <w:t>How will the data be backed up?</w:t>
            </w:r>
          </w:p>
          <w:p w14:paraId="48333A51" w14:textId="77777777" w:rsidR="0008393F" w:rsidRDefault="0008393F" w:rsidP="0008393F"/>
          <w:p w14:paraId="7051049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F2B47BD" w14:textId="64B93503" w:rsidR="00F04613" w:rsidRPr="009D0792" w:rsidRDefault="004F1F85" w:rsidP="00F04613">
            <w:pPr>
              <w:rPr>
                <w:lang w:val="en-US"/>
              </w:rPr>
            </w:pPr>
            <w:sdt>
              <w:sdtPr>
                <w:rPr>
                  <w:lang w:val="en-US"/>
                </w:rPr>
                <w:id w:val="-563640976"/>
                <w14:checkbox>
                  <w14:checked w14:val="1"/>
                  <w14:checkedState w14:val="2612" w14:font="MS Gothic"/>
                  <w14:uncheckedState w14:val="2610" w14:font="MS Gothic"/>
                </w14:checkbox>
              </w:sdtPr>
              <w:sdtEndPr/>
              <w:sdtContent>
                <w:r w:rsidR="009D0792" w:rsidRPr="009D0792">
                  <w:rPr>
                    <w:rFonts w:ascii="MS Gothic" w:eastAsia="MS Gothic" w:hAnsi="MS Gothic" w:hint="eastAsia"/>
                    <w:lang w:val="en-US"/>
                  </w:rPr>
                  <w:t>☒</w:t>
                </w:r>
              </w:sdtContent>
            </w:sdt>
            <w:r w:rsidR="00F04613" w:rsidRPr="009D0792">
              <w:rPr>
                <w:lang w:val="en-US"/>
              </w:rPr>
              <w:t xml:space="preserve"> Standard back-up provided by KU Leuven ICTS for my storage solution</w:t>
            </w:r>
          </w:p>
          <w:p w14:paraId="2CF18AB0" w14:textId="386719DE" w:rsidR="002300DE" w:rsidRPr="009D0792" w:rsidRDefault="0051341A" w:rsidP="0051341A">
            <w:pPr>
              <w:jc w:val="both"/>
              <w:rPr>
                <w:lang w:val="en-US"/>
              </w:rPr>
            </w:pPr>
            <w:r w:rsidRPr="009D0792">
              <w:rPr>
                <w:lang w:val="en-US"/>
              </w:rPr>
              <w:t>The digital data will be stored on the university's central servers with automatic daily back-up</w:t>
            </w:r>
            <w:r w:rsidR="009D0792" w:rsidRPr="009D0792">
              <w:rPr>
                <w:lang w:val="en-US"/>
              </w:rPr>
              <w:t xml:space="preserve"> </w:t>
            </w:r>
            <w:r w:rsidR="00B2081D" w:rsidRPr="009D0792">
              <w:rPr>
                <w:lang w:val="en-US"/>
              </w:rPr>
              <w:t>P</w:t>
            </w:r>
            <w:r w:rsidRPr="009D0792">
              <w:rPr>
                <w:lang w:val="en-US"/>
              </w:rPr>
              <w:t>rocedures</w:t>
            </w:r>
            <w:r w:rsidR="00B2081D" w:rsidRPr="009D0792">
              <w:rPr>
                <w:lang w:val="en-US"/>
              </w:rPr>
              <w:t>.</w:t>
            </w:r>
          </w:p>
          <w:p w14:paraId="49625422" w14:textId="77777777" w:rsidR="00C67569" w:rsidRPr="009D0792" w:rsidRDefault="00C67569" w:rsidP="00C67569">
            <w:pPr>
              <w:rPr>
                <w:lang w:val="en-US"/>
              </w:rPr>
            </w:pPr>
          </w:p>
          <w:p w14:paraId="5C428028" w14:textId="77777777" w:rsidR="00C67569" w:rsidRPr="009D0792" w:rsidRDefault="00C67569" w:rsidP="00F04613">
            <w:pPr>
              <w:shd w:val="clear" w:color="auto" w:fill="FFFFFF"/>
              <w:rPr>
                <w:lang w:val="en-US"/>
              </w:rPr>
            </w:pPr>
          </w:p>
        </w:tc>
      </w:tr>
      <w:tr w:rsidR="00C271CA" w:rsidRPr="00F42A6F" w14:paraId="4D41FA92" w14:textId="77777777" w:rsidTr="00436EB9">
        <w:trPr>
          <w:cantSplit/>
          <w:trHeight w:val="269"/>
        </w:trPr>
        <w:tc>
          <w:tcPr>
            <w:tcW w:w="4962" w:type="dxa"/>
          </w:tcPr>
          <w:p w14:paraId="456989CE" w14:textId="77777777" w:rsidR="00C271CA" w:rsidRPr="00C6710E" w:rsidRDefault="00C271CA" w:rsidP="00C271CA">
            <w:r w:rsidRPr="00C6710E">
              <w:t>Is there currently sufficient storage &amp; backup capacity during the project? If yes, specify concisely. If no or insufficient storage or backup capacities are available, then explain how this will be taken care of.</w:t>
            </w:r>
          </w:p>
        </w:tc>
        <w:tc>
          <w:tcPr>
            <w:tcW w:w="10631" w:type="dxa"/>
          </w:tcPr>
          <w:p w14:paraId="7CD87DAC" w14:textId="785E2D3A" w:rsidR="00C271CA" w:rsidRPr="009D0792" w:rsidRDefault="004F1F85"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D0792" w:rsidRPr="009D0792">
                  <w:rPr>
                    <w:rFonts w:ascii="MS Gothic" w:eastAsia="MS Gothic" w:hAnsi="MS Gothic" w:hint="eastAsia"/>
                    <w:lang w:val="en-US"/>
                  </w:rPr>
                  <w:t>☒</w:t>
                </w:r>
              </w:sdtContent>
            </w:sdt>
            <w:r w:rsidR="00C271CA" w:rsidRPr="009D0792">
              <w:rPr>
                <w:lang w:val="en-US"/>
              </w:rPr>
              <w:t xml:space="preserve"> Yes</w:t>
            </w:r>
          </w:p>
          <w:p w14:paraId="485057B8" w14:textId="38A50147" w:rsidR="0087485C" w:rsidRPr="009D0792" w:rsidRDefault="00B2081D" w:rsidP="00B2081D">
            <w:pPr>
              <w:jc w:val="both"/>
              <w:rPr>
                <w:lang w:val="en-US"/>
              </w:rPr>
            </w:pPr>
            <w:r w:rsidRPr="009D0792">
              <w:rPr>
                <w:lang w:val="en-US"/>
              </w:rPr>
              <w:t xml:space="preserve">KU Leuven provides sufficient storage and back-up capacity during and after </w:t>
            </w:r>
            <w:r w:rsidR="00011086" w:rsidRPr="009D0792">
              <w:rPr>
                <w:lang w:val="en-US"/>
              </w:rPr>
              <w:t>the project</w:t>
            </w:r>
            <w:r w:rsidRPr="009D0792">
              <w:rPr>
                <w:lang w:val="en-US"/>
              </w:rPr>
              <w:t>. A</w:t>
            </w:r>
            <w:r w:rsidR="009D0792" w:rsidRPr="009D0792">
              <w:rPr>
                <w:lang w:val="en-US"/>
              </w:rPr>
              <w:t xml:space="preserve"> </w:t>
            </w:r>
            <w:r w:rsidRPr="009D0792">
              <w:rPr>
                <w:lang w:val="en-US"/>
              </w:rPr>
              <w:t>dedicated folder will be made for the project on which the collaborators will work jointly and store</w:t>
            </w:r>
            <w:r w:rsidR="009D0792" w:rsidRPr="009D0792">
              <w:rPr>
                <w:lang w:val="en-US"/>
              </w:rPr>
              <w:t xml:space="preserve"> </w:t>
            </w:r>
            <w:r w:rsidRPr="009D0792">
              <w:rPr>
                <w:lang w:val="en-US"/>
              </w:rPr>
              <w:t>data files</w:t>
            </w:r>
            <w:r w:rsidRPr="009D0792">
              <w:rPr>
                <w:lang w:val="en-US"/>
              </w:rPr>
              <w:t>.</w:t>
            </w:r>
            <w:r w:rsidR="00C271CA" w:rsidRPr="009D0792">
              <w:t xml:space="preserve"> </w:t>
            </w:r>
          </w:p>
        </w:tc>
      </w:tr>
      <w:tr w:rsidR="00C271CA" w:rsidRPr="00F42A6F" w14:paraId="358C854F" w14:textId="77777777" w:rsidTr="00436EB9">
        <w:trPr>
          <w:cantSplit/>
          <w:trHeight w:val="269"/>
        </w:trPr>
        <w:tc>
          <w:tcPr>
            <w:tcW w:w="4962" w:type="dxa"/>
          </w:tcPr>
          <w:p w14:paraId="77368CE0" w14:textId="77777777" w:rsidR="00EB125A" w:rsidRPr="00C6710E" w:rsidRDefault="00EB125A" w:rsidP="00C271CA">
            <w:r w:rsidRPr="00C6710E">
              <w:t>How will you ensure that the data are securely stored and not accessed or modified by unauthorized persons?</w:t>
            </w:r>
          </w:p>
          <w:p w14:paraId="02C7656A" w14:textId="77777777" w:rsidR="00EB125A" w:rsidRPr="00C6710E" w:rsidRDefault="00EB125A" w:rsidP="00EB125A"/>
          <w:p w14:paraId="368A46AF" w14:textId="77777777" w:rsidR="00EB125A" w:rsidRPr="00C6710E" w:rsidRDefault="00620BB0" w:rsidP="00EB125A">
            <w:pPr>
              <w:rPr>
                <w:rStyle w:val="SubtleReference"/>
                <w:i/>
                <w:color w:val="44546A" w:themeColor="text2"/>
                <w:sz w:val="20"/>
                <w:szCs w:val="20"/>
                <w:vertAlign w:val="superscript"/>
              </w:rPr>
            </w:pPr>
            <w:r w:rsidRPr="00C6710E">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1C683BC" w14:textId="77777777" w:rsidR="00620BB0" w:rsidRPr="00C6710E" w:rsidRDefault="004F1F85" w:rsidP="00EB125A">
            <w:pPr>
              <w:rPr>
                <w:rStyle w:val="SubtleReference"/>
                <w:i/>
                <w:color w:val="44546A" w:themeColor="text2"/>
                <w:sz w:val="20"/>
                <w:szCs w:val="20"/>
              </w:rPr>
            </w:pPr>
            <w:hyperlink r:id="rId12" w:tgtFrame="_blank" w:history="1">
              <w:r w:rsidR="00620BB0" w:rsidRPr="00C6710E">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C6710E">
              <w:rPr>
                <w:rStyle w:val="eop"/>
                <w:rFonts w:ascii="Arial" w:hAnsi="Arial" w:cs="Arial"/>
                <w:color w:val="000000"/>
                <w:sz w:val="18"/>
                <w:szCs w:val="18"/>
                <w:shd w:val="clear" w:color="auto" w:fill="FFFFFF"/>
              </w:rPr>
              <w:t> </w:t>
            </w:r>
          </w:p>
          <w:p w14:paraId="67B8C42C" w14:textId="77777777" w:rsidR="00C271CA" w:rsidRPr="00C6710E" w:rsidRDefault="00C271CA" w:rsidP="00EB125A"/>
        </w:tc>
        <w:tc>
          <w:tcPr>
            <w:tcW w:w="10631" w:type="dxa"/>
          </w:tcPr>
          <w:p w14:paraId="364AB602" w14:textId="729BB460" w:rsidR="00C271CA" w:rsidRPr="009D0792" w:rsidRDefault="00C6710E" w:rsidP="00C6710E">
            <w:pPr>
              <w:jc w:val="both"/>
              <w:rPr>
                <w:lang w:val="en-US"/>
              </w:rPr>
            </w:pPr>
            <w:r w:rsidRPr="009D0792">
              <w:rPr>
                <w:lang w:val="en-US"/>
              </w:rPr>
              <w:t>The network drive for the FWO project folder and the large volume storage folder are secured</w:t>
            </w:r>
            <w:r w:rsidR="009D0792" w:rsidRPr="009D0792">
              <w:rPr>
                <w:lang w:val="en-US"/>
              </w:rPr>
              <w:t xml:space="preserve"> </w:t>
            </w:r>
            <w:r w:rsidRPr="009D0792">
              <w:rPr>
                <w:lang w:val="en-US"/>
              </w:rPr>
              <w:t>by the ICTS service of KU Leuven with a mirror copy. Only other lab members, will have access to</w:t>
            </w:r>
            <w:r w:rsidR="009D0792" w:rsidRPr="009D0792">
              <w:rPr>
                <w:lang w:val="en-US"/>
              </w:rPr>
              <w:t xml:space="preserve"> </w:t>
            </w:r>
            <w:r w:rsidRPr="009D0792">
              <w:rPr>
                <w:lang w:val="en-US"/>
              </w:rPr>
              <w:t>the shared folder. Unauthorized persons do not have access to this system.</w:t>
            </w:r>
          </w:p>
          <w:p w14:paraId="6B354563" w14:textId="77777777" w:rsidR="00EB125A" w:rsidRPr="009D0792" w:rsidRDefault="00EB125A" w:rsidP="00C271CA">
            <w:pPr>
              <w:rPr>
                <w:rFonts w:ascii="MS Gothic" w:eastAsia="MS Gothic" w:hAnsi="MS Gothic"/>
                <w:lang w:val="en-US"/>
              </w:rPr>
            </w:pPr>
          </w:p>
          <w:p w14:paraId="75B3DEEC" w14:textId="77777777" w:rsidR="00EB125A" w:rsidRPr="009D0792" w:rsidRDefault="00EB125A" w:rsidP="00C271CA">
            <w:pPr>
              <w:rPr>
                <w:rFonts w:ascii="MS Gothic" w:eastAsia="MS Gothic" w:hAnsi="MS Gothic"/>
                <w:lang w:val="en-US"/>
              </w:rPr>
            </w:pPr>
          </w:p>
          <w:p w14:paraId="107BFC99" w14:textId="77777777" w:rsidR="00EB125A" w:rsidRPr="009D0792" w:rsidRDefault="00EB125A" w:rsidP="00C271CA">
            <w:pPr>
              <w:rPr>
                <w:rFonts w:ascii="MS Gothic" w:eastAsia="MS Gothic" w:hAnsi="MS Gothic"/>
                <w:lang w:val="en-US"/>
              </w:rPr>
            </w:pPr>
          </w:p>
          <w:p w14:paraId="7F962C9B" w14:textId="77777777" w:rsidR="00EB125A" w:rsidRPr="009D0792" w:rsidRDefault="00EB125A" w:rsidP="00C271CA">
            <w:pPr>
              <w:rPr>
                <w:rFonts w:ascii="MS Gothic" w:eastAsia="MS Gothic" w:hAnsi="MS Gothic"/>
                <w:lang w:val="en-US"/>
              </w:rPr>
            </w:pPr>
          </w:p>
          <w:p w14:paraId="3F3A2AE6" w14:textId="77777777" w:rsidR="00EB125A" w:rsidRPr="009D0792" w:rsidRDefault="00EB125A" w:rsidP="00C271CA">
            <w:pPr>
              <w:rPr>
                <w:rFonts w:ascii="MS Gothic" w:eastAsia="MS Gothic" w:hAnsi="MS Gothic"/>
                <w:lang w:val="en-US"/>
              </w:rPr>
            </w:pPr>
          </w:p>
        </w:tc>
      </w:tr>
      <w:tr w:rsidR="00E34577" w:rsidRPr="00F42A6F" w14:paraId="4DD7BBC6" w14:textId="77777777" w:rsidTr="00436EB9">
        <w:trPr>
          <w:cantSplit/>
          <w:trHeight w:val="269"/>
        </w:trPr>
        <w:tc>
          <w:tcPr>
            <w:tcW w:w="4962" w:type="dxa"/>
          </w:tcPr>
          <w:p w14:paraId="6AE2F3AD" w14:textId="77777777" w:rsidR="00E34577" w:rsidRPr="002B78E0" w:rsidRDefault="00E34577" w:rsidP="00E34577">
            <w:r w:rsidRPr="00C40606">
              <w:t>What are the expected costs for data storage and backup during the research project? How will these costs be covered?</w:t>
            </w:r>
          </w:p>
        </w:tc>
        <w:tc>
          <w:tcPr>
            <w:tcW w:w="10631" w:type="dxa"/>
          </w:tcPr>
          <w:p w14:paraId="4391DCFD" w14:textId="3231730B" w:rsidR="00E34577" w:rsidRDefault="00E34577" w:rsidP="00E34577">
            <w:pPr>
              <w:rPr>
                <w:rFonts w:ascii="MS Gothic" w:eastAsia="MS Gothic" w:hAnsi="MS Gothic"/>
                <w:lang w:val="en-US"/>
              </w:rPr>
            </w:pPr>
            <w:r>
              <w:t>There are no expected costs for data storage. OneDrive for business is free for staff and students of KU Leuven. However, in the event that a paid service is necessary to store data during the retention period, the bench fee of the researcher will be used.</w:t>
            </w:r>
          </w:p>
        </w:tc>
      </w:tr>
    </w:tbl>
    <w:p w14:paraId="684B85A0" w14:textId="77777777" w:rsidR="00E93C67" w:rsidRDefault="00E93C67"/>
    <w:p w14:paraId="34523E2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67308D" w14:textId="77777777" w:rsidTr="005E32FD">
        <w:trPr>
          <w:cantSplit/>
          <w:trHeight w:val="269"/>
        </w:trPr>
        <w:tc>
          <w:tcPr>
            <w:tcW w:w="15593" w:type="dxa"/>
            <w:gridSpan w:val="2"/>
            <w:shd w:val="clear" w:color="auto" w:fill="5B9BD5" w:themeFill="accent5"/>
          </w:tcPr>
          <w:p w14:paraId="5226BDF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351E912" w14:textId="77777777" w:rsidR="00877A71" w:rsidRPr="00145CC7" w:rsidRDefault="00877A71" w:rsidP="00A729DC">
            <w:pPr>
              <w:ind w:left="720"/>
              <w:jc w:val="center"/>
              <w:rPr>
                <w:b/>
              </w:rPr>
            </w:pPr>
          </w:p>
        </w:tc>
      </w:tr>
      <w:tr w:rsidR="002300DE" w:rsidRPr="00F42A6F" w14:paraId="174D8BB6" w14:textId="77777777" w:rsidTr="00436EB9">
        <w:trPr>
          <w:cantSplit/>
          <w:trHeight w:val="269"/>
        </w:trPr>
        <w:tc>
          <w:tcPr>
            <w:tcW w:w="4962" w:type="dxa"/>
          </w:tcPr>
          <w:p w14:paraId="59BE895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DA7623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9708844" w14:textId="7949ED3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01108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DCCD2E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5C40B6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CF6A206" w14:textId="77777777" w:rsidR="002300DE" w:rsidRPr="004A1212" w:rsidRDefault="002300DE" w:rsidP="005321D4">
            <w:pPr>
              <w:pStyle w:val="paragraph"/>
              <w:spacing w:before="0" w:beforeAutospacing="0" w:after="0" w:afterAutospacing="0"/>
              <w:textAlignment w:val="baseline"/>
              <w:rPr>
                <w:b/>
                <w:bCs/>
                <w:lang w:val="en-US"/>
              </w:rPr>
            </w:pPr>
          </w:p>
          <w:p w14:paraId="6CB282B7" w14:textId="77777777" w:rsidR="005321D4" w:rsidRPr="004A1212" w:rsidRDefault="005321D4" w:rsidP="005321D4">
            <w:pPr>
              <w:pStyle w:val="paragraph"/>
              <w:spacing w:before="0" w:beforeAutospacing="0" w:after="0" w:afterAutospacing="0"/>
              <w:textAlignment w:val="baseline"/>
              <w:rPr>
                <w:b/>
                <w:bCs/>
                <w:lang w:val="en-US"/>
              </w:rPr>
            </w:pPr>
          </w:p>
        </w:tc>
      </w:tr>
      <w:tr w:rsidR="002300DE" w:rsidRPr="00F42A6F" w14:paraId="51A495C8" w14:textId="77777777" w:rsidTr="00436EB9">
        <w:trPr>
          <w:cantSplit/>
          <w:trHeight w:val="269"/>
        </w:trPr>
        <w:tc>
          <w:tcPr>
            <w:tcW w:w="4962" w:type="dxa"/>
          </w:tcPr>
          <w:p w14:paraId="14F587E2" w14:textId="77777777" w:rsidR="002300DE" w:rsidRDefault="000C4BF5" w:rsidP="000C4BF5">
            <w:r w:rsidRPr="00C40606">
              <w:t>Where will these data be archived (stored and curated for the long-term)?</w:t>
            </w:r>
          </w:p>
          <w:p w14:paraId="2A6A9682" w14:textId="77777777" w:rsidR="00405AAD" w:rsidRDefault="00405AAD" w:rsidP="000C4BF5"/>
          <w:p w14:paraId="561CD5E9" w14:textId="77777777" w:rsidR="00405AAD" w:rsidRPr="00405AAD" w:rsidRDefault="004F1F85"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B473FEF" w14:textId="59297C81" w:rsidR="00A37797" w:rsidRPr="001A74A3" w:rsidRDefault="004F1F85" w:rsidP="00A37797">
            <w:pPr>
              <w:rPr>
                <w:lang w:val="en-US"/>
              </w:rPr>
            </w:pPr>
            <w:sdt>
              <w:sdtPr>
                <w:rPr>
                  <w:lang w:val="en-US"/>
                </w:rPr>
                <w:id w:val="-984850037"/>
                <w14:checkbox>
                  <w14:checked w14:val="1"/>
                  <w14:checkedState w14:val="2612" w14:font="MS Gothic"/>
                  <w14:uncheckedState w14:val="2610" w14:font="MS Gothic"/>
                </w14:checkbox>
              </w:sdtPr>
              <w:sdtEndPr/>
              <w:sdtContent>
                <w:r w:rsidR="00011086">
                  <w:rPr>
                    <w:rFonts w:ascii="MS Gothic" w:eastAsia="MS Gothic" w:hAnsi="MS Gothic" w:hint="eastAsia"/>
                    <w:lang w:val="en-US"/>
                  </w:rPr>
                  <w:t>☒</w:t>
                </w:r>
              </w:sdtContent>
            </w:sdt>
            <w:r w:rsidR="00A37797" w:rsidRPr="00436EB9">
              <w:rPr>
                <w:lang w:val="en-US"/>
              </w:rPr>
              <w:t xml:space="preserve"> </w:t>
            </w:r>
            <w:r w:rsidR="00A37797" w:rsidRPr="001A74A3">
              <w:rPr>
                <w:lang w:val="en-US"/>
              </w:rPr>
              <w:t>KU Leuven RDR</w:t>
            </w:r>
          </w:p>
          <w:p w14:paraId="676C8A11" w14:textId="77777777" w:rsidR="00A37797" w:rsidRPr="001A74A3" w:rsidRDefault="004F1F85"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1A74A3">
                  <w:rPr>
                    <w:rFonts w:ascii="MS Gothic" w:eastAsia="MS Gothic" w:hAnsi="MS Gothic" w:hint="eastAsia"/>
                    <w:lang w:val="en-US"/>
                  </w:rPr>
                  <w:t>☐</w:t>
                </w:r>
              </w:sdtContent>
            </w:sdt>
            <w:r w:rsidR="00A37797" w:rsidRPr="001A74A3">
              <w:rPr>
                <w:lang w:val="en-US"/>
              </w:rPr>
              <w:t xml:space="preserve"> Large Volume Storage (</w:t>
            </w:r>
            <w:proofErr w:type="spellStart"/>
            <w:r w:rsidR="00A37797" w:rsidRPr="001A74A3">
              <w:rPr>
                <w:lang w:val="en-US"/>
              </w:rPr>
              <w:t>longterm</w:t>
            </w:r>
            <w:proofErr w:type="spellEnd"/>
            <w:r w:rsidR="00A37797" w:rsidRPr="001A74A3">
              <w:rPr>
                <w:lang w:val="en-US"/>
              </w:rPr>
              <w:t xml:space="preserve"> for large volumes)</w:t>
            </w:r>
          </w:p>
          <w:p w14:paraId="49F98AA3" w14:textId="77777777" w:rsidR="00A37797" w:rsidRPr="00436EB9" w:rsidRDefault="004F1F85"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1A74A3">
                  <w:rPr>
                    <w:rFonts w:ascii="MS Gothic" w:eastAsia="MS Gothic" w:hAnsi="MS Gothic" w:hint="eastAsia"/>
                    <w:lang w:val="en-US"/>
                  </w:rPr>
                  <w:t>☐</w:t>
                </w:r>
              </w:sdtContent>
            </w:sdt>
            <w:r w:rsidR="00A37797" w:rsidRPr="001A74A3">
              <w:rPr>
                <w:lang w:val="en-US"/>
              </w:rPr>
              <w:t xml:space="preserve"> Shared network drive (J-drive)</w:t>
            </w:r>
          </w:p>
          <w:p w14:paraId="05486E9A" w14:textId="77777777" w:rsidR="00A37797" w:rsidRPr="00436EB9" w:rsidRDefault="004F1F85"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47D2B60" w14:textId="77777777" w:rsidR="000D58CF" w:rsidRPr="000D58CF" w:rsidRDefault="000D58CF" w:rsidP="000D58CF">
            <w:pPr>
              <w:rPr>
                <w:b/>
                <w:bCs/>
              </w:rPr>
            </w:pPr>
            <w:r w:rsidRPr="000D58CF">
              <w:rPr>
                <w:b/>
                <w:bCs/>
              </w:rPr>
              <w:t>1) The digital data will be stored on the university's central servers (with automatic backup</w:t>
            </w:r>
          </w:p>
          <w:p w14:paraId="50F5BB32" w14:textId="50C2AB5D" w:rsidR="000D58CF" w:rsidRPr="000D58CF" w:rsidRDefault="000D58CF" w:rsidP="000D58CF">
            <w:pPr>
              <w:rPr>
                <w:b/>
                <w:bCs/>
              </w:rPr>
            </w:pPr>
            <w:r w:rsidRPr="000D58CF">
              <w:rPr>
                <w:b/>
                <w:bCs/>
              </w:rPr>
              <w:t xml:space="preserve">procedures) for at least </w:t>
            </w:r>
            <w:r>
              <w:rPr>
                <w:b/>
                <w:bCs/>
              </w:rPr>
              <w:t>10</w:t>
            </w:r>
            <w:r w:rsidRPr="000D58CF">
              <w:rPr>
                <w:b/>
                <w:bCs/>
              </w:rPr>
              <w:t xml:space="preserve"> years, conform the KU Leuven RDM policy.</w:t>
            </w:r>
          </w:p>
          <w:p w14:paraId="7E1B4547" w14:textId="32078776" w:rsidR="000D58CF" w:rsidRPr="000D58CF" w:rsidRDefault="000D58CF" w:rsidP="000D58CF">
            <w:pPr>
              <w:rPr>
                <w:b/>
                <w:bCs/>
              </w:rPr>
            </w:pPr>
            <w:r w:rsidRPr="000D58CF">
              <w:rPr>
                <w:b/>
                <w:bCs/>
              </w:rPr>
              <w:t xml:space="preserve">2) The physical data will be stored in freezers </w:t>
            </w:r>
            <w:r w:rsidR="00011086">
              <w:rPr>
                <w:b/>
                <w:bCs/>
              </w:rPr>
              <w:t xml:space="preserve">and liquid nitrogen tank </w:t>
            </w:r>
            <w:r w:rsidRPr="000D58CF">
              <w:rPr>
                <w:b/>
                <w:bCs/>
              </w:rPr>
              <w:t xml:space="preserve">in </w:t>
            </w:r>
            <w:r w:rsidR="00011086">
              <w:rPr>
                <w:b/>
                <w:bCs/>
              </w:rPr>
              <w:t>the host lab</w:t>
            </w:r>
            <w:r w:rsidRPr="000D58CF">
              <w:rPr>
                <w:b/>
                <w:bCs/>
              </w:rPr>
              <w:t xml:space="preserve"> for up to </w:t>
            </w:r>
            <w:r>
              <w:rPr>
                <w:b/>
                <w:bCs/>
              </w:rPr>
              <w:t>10</w:t>
            </w:r>
            <w:r w:rsidRPr="000D58CF">
              <w:rPr>
                <w:b/>
                <w:bCs/>
              </w:rPr>
              <w:t xml:space="preserve"> years</w:t>
            </w:r>
          </w:p>
          <w:p w14:paraId="773DA602" w14:textId="77777777" w:rsidR="000D58CF" w:rsidRPr="000D58CF" w:rsidRDefault="000D58CF" w:rsidP="000D58CF">
            <w:pPr>
              <w:rPr>
                <w:b/>
                <w:bCs/>
              </w:rPr>
            </w:pPr>
            <w:r w:rsidRPr="000D58CF">
              <w:rPr>
                <w:b/>
                <w:bCs/>
              </w:rPr>
              <w:t>after the project.</w:t>
            </w:r>
          </w:p>
          <w:p w14:paraId="46C7C630" w14:textId="7C9EE1E3" w:rsidR="002300DE" w:rsidRDefault="000D58CF" w:rsidP="00011086">
            <w:pPr>
              <w:rPr>
                <w:b/>
                <w:bCs/>
              </w:rPr>
            </w:pPr>
            <w:r w:rsidRPr="000D58CF">
              <w:rPr>
                <w:b/>
                <w:bCs/>
              </w:rPr>
              <w:t>3) The accompanying metadata will be stored in the electronic lab notebook (</w:t>
            </w:r>
            <w:proofErr w:type="spellStart"/>
            <w:r w:rsidRPr="000D58CF">
              <w:rPr>
                <w:b/>
                <w:bCs/>
              </w:rPr>
              <w:t>eLABJournal</w:t>
            </w:r>
            <w:proofErr w:type="spellEnd"/>
            <w:r w:rsidR="00011086">
              <w:rPr>
                <w:b/>
                <w:bCs/>
              </w:rPr>
              <w:t>).</w:t>
            </w:r>
          </w:p>
          <w:p w14:paraId="790AFAC6" w14:textId="77777777" w:rsidR="000C4BF5" w:rsidRDefault="000C4BF5" w:rsidP="6320600B">
            <w:pPr>
              <w:rPr>
                <w:b/>
                <w:bCs/>
              </w:rPr>
            </w:pPr>
          </w:p>
          <w:p w14:paraId="354367E1" w14:textId="77777777" w:rsidR="000C4BF5" w:rsidRDefault="000C4BF5" w:rsidP="6320600B">
            <w:pPr>
              <w:rPr>
                <w:b/>
                <w:bCs/>
              </w:rPr>
            </w:pPr>
          </w:p>
          <w:p w14:paraId="75F4F694" w14:textId="77777777" w:rsidR="000C4BF5" w:rsidRPr="00C57639" w:rsidRDefault="000C4BF5" w:rsidP="6320600B">
            <w:pPr>
              <w:rPr>
                <w:b/>
                <w:bCs/>
              </w:rPr>
            </w:pPr>
          </w:p>
        </w:tc>
      </w:tr>
      <w:tr w:rsidR="00E34577" w:rsidRPr="00906DA8" w14:paraId="7DA19514" w14:textId="77777777" w:rsidTr="00436EB9">
        <w:trPr>
          <w:cantSplit/>
          <w:trHeight w:val="269"/>
        </w:trPr>
        <w:tc>
          <w:tcPr>
            <w:tcW w:w="4962" w:type="dxa"/>
          </w:tcPr>
          <w:p w14:paraId="321309FA" w14:textId="77777777" w:rsidR="00E34577" w:rsidRDefault="00E34577" w:rsidP="00E34577">
            <w:r w:rsidRPr="00C40606">
              <w:t>What are the expected costs for data preservation during the expected retention period? How will these costs be covered?</w:t>
            </w:r>
          </w:p>
          <w:p w14:paraId="1F727A03" w14:textId="77777777" w:rsidR="00E34577" w:rsidRDefault="00E34577" w:rsidP="00E34577">
            <w:pPr>
              <w:rPr>
                <w:i/>
                <w:sz w:val="22"/>
                <w:lang w:val="en-US"/>
              </w:rPr>
            </w:pPr>
          </w:p>
          <w:p w14:paraId="05BF95CB" w14:textId="77777777" w:rsidR="00E34577" w:rsidRPr="00436EB9" w:rsidRDefault="00E34577" w:rsidP="00E34577">
            <w:pPr>
              <w:rPr>
                <w:i/>
              </w:rPr>
            </w:pPr>
          </w:p>
        </w:tc>
        <w:tc>
          <w:tcPr>
            <w:tcW w:w="10631" w:type="dxa"/>
          </w:tcPr>
          <w:p w14:paraId="21E231EA" w14:textId="554061E9" w:rsidR="00E34577" w:rsidRPr="00CE49D2" w:rsidRDefault="00E34577" w:rsidP="00E34577">
            <w:pPr>
              <w:rPr>
                <w:b/>
                <w:bCs/>
              </w:rPr>
            </w:pPr>
            <w:r>
              <w:t>There are no expected costs for data storage. OneDrive for business is free for staff and students of KU Leuven. However, in the event that a paid service is necessary to store data during the retention period, the bench fee of the researcher will be used.</w:t>
            </w:r>
          </w:p>
        </w:tc>
      </w:tr>
    </w:tbl>
    <w:p w14:paraId="3AE10D83" w14:textId="77777777" w:rsidR="00032ED4" w:rsidRDefault="00032ED4"/>
    <w:p w14:paraId="66D02E22"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D3E0B7" w14:textId="77777777" w:rsidTr="005E32FD">
        <w:trPr>
          <w:cantSplit/>
          <w:trHeight w:val="269"/>
        </w:trPr>
        <w:tc>
          <w:tcPr>
            <w:tcW w:w="15593" w:type="dxa"/>
            <w:gridSpan w:val="2"/>
            <w:shd w:val="clear" w:color="auto" w:fill="5B9BD5" w:themeFill="accent5"/>
          </w:tcPr>
          <w:p w14:paraId="5B86BC7F"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AFA2E6D" w14:textId="77777777" w:rsidR="00877A71" w:rsidRPr="00145CC7" w:rsidRDefault="00877A71" w:rsidP="00EE6614">
            <w:pPr>
              <w:rPr>
                <w:b/>
              </w:rPr>
            </w:pPr>
          </w:p>
        </w:tc>
      </w:tr>
      <w:tr w:rsidR="0046404A" w:rsidRPr="00F42A6F" w14:paraId="721E72C2" w14:textId="77777777" w:rsidTr="00436EB9">
        <w:trPr>
          <w:cantSplit/>
          <w:trHeight w:val="269"/>
        </w:trPr>
        <w:tc>
          <w:tcPr>
            <w:tcW w:w="4962" w:type="dxa"/>
          </w:tcPr>
          <w:p w14:paraId="3D60B382" w14:textId="77777777" w:rsidR="0046404A" w:rsidRDefault="0046404A" w:rsidP="00877A71">
            <w:r w:rsidRPr="0046404A">
              <w:t xml:space="preserve">Will the data (or part of the data) be made available for reuse after/during the project?  </w:t>
            </w:r>
          </w:p>
          <w:p w14:paraId="41D352B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3187A0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D0DAEE4" w14:textId="77777777" w:rsidR="0046404A" w:rsidRPr="00394E22" w:rsidRDefault="0046404A" w:rsidP="00394E22"/>
        </w:tc>
        <w:tc>
          <w:tcPr>
            <w:tcW w:w="10631" w:type="dxa"/>
          </w:tcPr>
          <w:p w14:paraId="50FB2696" w14:textId="77777777" w:rsidR="004D37B4" w:rsidRDefault="004F1F85"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4E042674" w14:textId="69B63DA3" w:rsidR="00870FB5" w:rsidRDefault="004F1F85" w:rsidP="004D37B4">
            <w:sdt>
              <w:sdtPr>
                <w:rPr>
                  <w:lang w:val="en-US"/>
                </w:rPr>
                <w:id w:val="-768703336"/>
                <w14:checkbox>
                  <w14:checked w14:val="1"/>
                  <w14:checkedState w14:val="2612" w14:font="MS Gothic"/>
                  <w14:uncheckedState w14:val="2610" w14:font="MS Gothic"/>
                </w14:checkbox>
              </w:sdtPr>
              <w:sdtEndPr/>
              <w:sdtContent>
                <w:r w:rsidR="00866424">
                  <w:rPr>
                    <w:rFonts w:ascii="MS Gothic" w:eastAsia="MS Gothic" w:hAnsi="MS Gothic" w:hint="eastAsia"/>
                    <w:lang w:val="en-US"/>
                  </w:rPr>
                  <w:t>☒</w:t>
                </w:r>
              </w:sdtContent>
            </w:sdt>
            <w:r w:rsidR="004D37B4">
              <w:t xml:space="preserve"> Yes, </w:t>
            </w:r>
            <w:r w:rsidR="00870FB5">
              <w:t>as embargoed data (temporary restriction)</w:t>
            </w:r>
          </w:p>
          <w:p w14:paraId="10440171" w14:textId="77777777" w:rsidR="004D37B4" w:rsidRDefault="004F1F85"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BF8029A" w14:textId="77777777" w:rsidR="00870FB5" w:rsidRDefault="004F1F85"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4888A6A" w14:textId="77777777" w:rsidR="004D37B4" w:rsidRDefault="004F1F85"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532CE63" w14:textId="77777777" w:rsidR="004D37B4" w:rsidRDefault="004D37B4" w:rsidP="004D37B4"/>
          <w:p w14:paraId="1924898E" w14:textId="77777777" w:rsidR="004D37B4" w:rsidRDefault="004D37B4" w:rsidP="004D37B4"/>
          <w:p w14:paraId="29BDBB0B" w14:textId="77777777" w:rsidR="004D37B4" w:rsidRDefault="004D37B4" w:rsidP="004D37B4"/>
          <w:p w14:paraId="6EBD6026" w14:textId="77777777" w:rsidR="0046404A" w:rsidRPr="004D37B4" w:rsidRDefault="0046404A" w:rsidP="00436EB9"/>
        </w:tc>
      </w:tr>
      <w:tr w:rsidR="008F41F6" w:rsidRPr="00F42A6F" w14:paraId="5FBEB4BC" w14:textId="77777777" w:rsidTr="00436EB9">
        <w:trPr>
          <w:cantSplit/>
          <w:trHeight w:val="269"/>
        </w:trPr>
        <w:tc>
          <w:tcPr>
            <w:tcW w:w="4962" w:type="dxa"/>
          </w:tcPr>
          <w:p w14:paraId="15257E7B" w14:textId="77777777" w:rsidR="008F41F6" w:rsidRPr="00E34577" w:rsidRDefault="008F41F6" w:rsidP="00877A71">
            <w:pPr>
              <w:rPr>
                <w:color w:val="000000" w:themeColor="text1"/>
              </w:rPr>
            </w:pPr>
            <w:r w:rsidRPr="00E34577">
              <w:rPr>
                <w:color w:val="000000" w:themeColor="text1"/>
              </w:rPr>
              <w:t>If access is restricted, please specify who will be able to access the data and under what conditions.</w:t>
            </w:r>
          </w:p>
        </w:tc>
        <w:tc>
          <w:tcPr>
            <w:tcW w:w="10631" w:type="dxa"/>
          </w:tcPr>
          <w:p w14:paraId="5A71EDDA" w14:textId="293E8635" w:rsidR="008F41F6" w:rsidRPr="00E34577" w:rsidRDefault="00866424" w:rsidP="00436EB9">
            <w:pPr>
              <w:rPr>
                <w:color w:val="000000" w:themeColor="text1"/>
                <w:lang w:val="en-US"/>
              </w:rPr>
            </w:pPr>
            <w:r w:rsidRPr="00E34577">
              <w:rPr>
                <w:color w:val="000000" w:themeColor="text1"/>
              </w:rPr>
              <w:t xml:space="preserve">The data will be embargoed for </w:t>
            </w:r>
            <w:r w:rsidRPr="00E34577">
              <w:rPr>
                <w:color w:val="000000" w:themeColor="text1"/>
              </w:rPr>
              <w:t>three</w:t>
            </w:r>
            <w:r w:rsidRPr="00E34577">
              <w:rPr>
                <w:color w:val="000000" w:themeColor="text1"/>
              </w:rPr>
              <w:t xml:space="preserve"> years while the researcher will be working on the project outputs and then opened (open access) once the publications are out.</w:t>
            </w:r>
          </w:p>
        </w:tc>
      </w:tr>
      <w:tr w:rsidR="002300DE" w:rsidRPr="00F42A6F" w14:paraId="0738DF74" w14:textId="77777777" w:rsidTr="00436EB9">
        <w:trPr>
          <w:cantSplit/>
          <w:trHeight w:val="269"/>
        </w:trPr>
        <w:tc>
          <w:tcPr>
            <w:tcW w:w="4962" w:type="dxa"/>
          </w:tcPr>
          <w:p w14:paraId="322889C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46876B7" w14:textId="6C577B1D" w:rsidR="00436EB9" w:rsidRPr="0023486E" w:rsidRDefault="004F1F85" w:rsidP="00436EB9">
            <w:pPr>
              <w:rPr>
                <w:color w:val="000000" w:themeColor="text1"/>
                <w:lang w:val="en-US"/>
              </w:rPr>
            </w:pPr>
            <w:sdt>
              <w:sdtPr>
                <w:rPr>
                  <w:color w:val="000000" w:themeColor="text1"/>
                  <w:lang w:val="en-US"/>
                </w:rPr>
                <w:id w:val="-2025085753"/>
                <w14:checkbox>
                  <w14:checked w14:val="1"/>
                  <w14:checkedState w14:val="2612" w14:font="MS Gothic"/>
                  <w14:uncheckedState w14:val="2610" w14:font="MS Gothic"/>
                </w14:checkbox>
              </w:sdtPr>
              <w:sdtEndPr/>
              <w:sdtContent>
                <w:r w:rsidR="0023486E" w:rsidRPr="0023486E">
                  <w:rPr>
                    <w:rFonts w:ascii="MS Gothic" w:eastAsia="MS Gothic" w:hAnsi="MS Gothic" w:hint="eastAsia"/>
                    <w:color w:val="000000" w:themeColor="text1"/>
                    <w:lang w:val="en-US"/>
                  </w:rPr>
                  <w:t>☒</w:t>
                </w:r>
              </w:sdtContent>
            </w:sdt>
            <w:r w:rsidR="00566351" w:rsidRPr="0023486E">
              <w:rPr>
                <w:color w:val="000000" w:themeColor="text1"/>
                <w:lang w:val="en-US"/>
              </w:rPr>
              <w:t xml:space="preserve"> Yes, intellectual property rights</w:t>
            </w:r>
          </w:p>
          <w:p w14:paraId="469F26B8" w14:textId="77777777" w:rsidR="005904AD" w:rsidRPr="00436EB9" w:rsidRDefault="005904AD" w:rsidP="00436EB9">
            <w:pPr>
              <w:rPr>
                <w:lang w:val="en-US"/>
              </w:rPr>
            </w:pPr>
          </w:p>
          <w:p w14:paraId="629D2B52" w14:textId="77777777" w:rsidR="002300DE" w:rsidRDefault="00436EB9" w:rsidP="00436EB9">
            <w:pPr>
              <w:rPr>
                <w:bCs/>
              </w:rPr>
            </w:pPr>
            <w:r w:rsidRPr="00436EB9">
              <w:rPr>
                <w:bCs/>
              </w:rPr>
              <w:t>I</w:t>
            </w:r>
            <w:r>
              <w:rPr>
                <w:bCs/>
              </w:rPr>
              <w:t>f yes, please specify</w:t>
            </w:r>
            <w:r w:rsidRPr="00436EB9">
              <w:rPr>
                <w:bCs/>
              </w:rPr>
              <w:t>:</w:t>
            </w:r>
          </w:p>
          <w:p w14:paraId="4293D7C2" w14:textId="77777777" w:rsidR="005904AD" w:rsidRDefault="005904AD" w:rsidP="00436EB9">
            <w:pPr>
              <w:rPr>
                <w:b/>
                <w:bCs/>
              </w:rPr>
            </w:pPr>
          </w:p>
          <w:p w14:paraId="3CC907B1" w14:textId="77777777" w:rsidR="005904AD" w:rsidRPr="00C57639" w:rsidRDefault="005904AD" w:rsidP="00436EB9">
            <w:pPr>
              <w:rPr>
                <w:b/>
                <w:bCs/>
              </w:rPr>
            </w:pPr>
          </w:p>
        </w:tc>
      </w:tr>
      <w:tr w:rsidR="002300DE" w:rsidRPr="00F42A6F" w14:paraId="78810689" w14:textId="77777777" w:rsidTr="00436EB9">
        <w:trPr>
          <w:cantSplit/>
          <w:trHeight w:val="269"/>
        </w:trPr>
        <w:tc>
          <w:tcPr>
            <w:tcW w:w="4962" w:type="dxa"/>
          </w:tcPr>
          <w:p w14:paraId="2BE129E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F97BDE2" w14:textId="77777777" w:rsidR="00CD5EEA" w:rsidRDefault="00CD5EEA" w:rsidP="00CD5EEA">
            <w:pPr>
              <w:rPr>
                <w:lang w:val="en-US"/>
              </w:rPr>
            </w:pPr>
            <w:sdt>
              <w:sdtPr>
                <w:rPr>
                  <w:lang w:val="en-US"/>
                </w:rPr>
                <w:id w:val="-15155310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w:t>
            </w:r>
            <w:r>
              <w:rPr>
                <w:lang w:val="en-US"/>
              </w:rPr>
              <w:t>KU Leuven RDR</w:t>
            </w:r>
          </w:p>
          <w:p w14:paraId="31E35001" w14:textId="6AB7F1DC" w:rsidR="002300DE" w:rsidRPr="006A79E5" w:rsidRDefault="00484462" w:rsidP="00484462">
            <w:pPr>
              <w:rPr>
                <w:lang w:val="en-US"/>
              </w:rPr>
            </w:pPr>
            <w:r w:rsidRPr="00CD5EEA">
              <w:rPr>
                <w:lang w:val="en-US"/>
              </w:rPr>
              <w:t>All digital data will be stored and be available for lab members using a shared network drive and</w:t>
            </w:r>
            <w:r w:rsidR="006A79E5">
              <w:rPr>
                <w:lang w:val="en-US"/>
              </w:rPr>
              <w:t xml:space="preserve"> </w:t>
            </w:r>
            <w:r w:rsidRPr="00CD5EEA">
              <w:rPr>
                <w:lang w:val="en-US"/>
              </w:rPr>
              <w:t>large</w:t>
            </w:r>
            <w:r w:rsidR="006A79E5">
              <w:rPr>
                <w:lang w:val="en-US"/>
              </w:rPr>
              <w:t xml:space="preserve"> </w:t>
            </w:r>
            <w:r w:rsidRPr="00CD5EEA">
              <w:rPr>
                <w:lang w:val="en-US"/>
              </w:rPr>
              <w:t>volume storage provided by the KU Leuven. In addition, the relevant data will be made</w:t>
            </w:r>
            <w:r w:rsidR="006A79E5">
              <w:rPr>
                <w:lang w:val="en-US"/>
              </w:rPr>
              <w:t xml:space="preserve"> </w:t>
            </w:r>
            <w:r w:rsidRPr="00CD5EEA">
              <w:rPr>
                <w:lang w:val="en-US"/>
              </w:rPr>
              <w:t>available to external people upon request by mail.</w:t>
            </w:r>
          </w:p>
        </w:tc>
      </w:tr>
      <w:tr w:rsidR="002300DE" w:rsidRPr="00F42A6F" w14:paraId="3B922B8E" w14:textId="77777777" w:rsidTr="00436EB9">
        <w:trPr>
          <w:cantSplit/>
          <w:trHeight w:val="269"/>
        </w:trPr>
        <w:tc>
          <w:tcPr>
            <w:tcW w:w="4962" w:type="dxa"/>
          </w:tcPr>
          <w:p w14:paraId="08E49D40" w14:textId="77777777" w:rsidR="00CF3DAB" w:rsidRDefault="00CF3DAB" w:rsidP="00877A71">
            <w:r w:rsidRPr="00CF3DAB">
              <w:t>When will the data be made available?</w:t>
            </w:r>
          </w:p>
          <w:p w14:paraId="45714DE2" w14:textId="77777777" w:rsidR="00CF3DAB" w:rsidRDefault="00CF3DAB" w:rsidP="00CF3DAB"/>
          <w:p w14:paraId="26C5A255" w14:textId="77777777" w:rsidR="002300DE" w:rsidRPr="00CF3DAB" w:rsidRDefault="002300DE" w:rsidP="00CF3DAB">
            <w:pPr>
              <w:rPr>
                <w:i/>
                <w:smallCaps/>
                <w:color w:val="5A5A5A" w:themeColor="text1" w:themeTint="A5"/>
                <w:sz w:val="20"/>
                <w:szCs w:val="20"/>
              </w:rPr>
            </w:pPr>
          </w:p>
        </w:tc>
        <w:tc>
          <w:tcPr>
            <w:tcW w:w="10631" w:type="dxa"/>
          </w:tcPr>
          <w:p w14:paraId="312808A7" w14:textId="77777777" w:rsidR="00EE7239" w:rsidRDefault="00EE7239" w:rsidP="00EE7239">
            <w:pPr>
              <w:rPr>
                <w:lang w:val="en-US"/>
              </w:rPr>
            </w:pPr>
            <w:sdt>
              <w:sdtPr>
                <w:rPr>
                  <w:lang w:val="en-US"/>
                </w:rPr>
                <w:id w:val="8125303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w:t>
            </w:r>
            <w:r>
              <w:rPr>
                <w:lang w:val="en-US"/>
              </w:rPr>
              <w:t>Upon publication of research results</w:t>
            </w:r>
          </w:p>
          <w:p w14:paraId="3F3DA93C" w14:textId="77777777" w:rsidR="00CF3DAB" w:rsidRPr="00C57639" w:rsidRDefault="00CF3DAB" w:rsidP="6320600B">
            <w:pPr>
              <w:rPr>
                <w:b/>
                <w:bCs/>
              </w:rPr>
            </w:pPr>
          </w:p>
        </w:tc>
      </w:tr>
      <w:tr w:rsidR="002300DE" w:rsidRPr="00F42A6F" w14:paraId="47C0A5F5" w14:textId="77777777" w:rsidTr="00436EB9">
        <w:trPr>
          <w:cantSplit/>
          <w:trHeight w:val="269"/>
        </w:trPr>
        <w:tc>
          <w:tcPr>
            <w:tcW w:w="4962" w:type="dxa"/>
          </w:tcPr>
          <w:p w14:paraId="719DA85F" w14:textId="639735A9" w:rsidR="002300DE" w:rsidRPr="00B1459A" w:rsidRDefault="009966C3" w:rsidP="00877A71">
            <w:pPr>
              <w:rPr>
                <w:color w:val="000000" w:themeColor="text1"/>
              </w:rPr>
            </w:pPr>
            <w:r w:rsidRPr="00B1459A">
              <w:rPr>
                <w:color w:val="000000" w:themeColor="text1"/>
              </w:rPr>
              <w:lastRenderedPageBreak/>
              <w:t>Which data usage licenses are you going to provide? If none, please explain why.</w:t>
            </w:r>
          </w:p>
          <w:p w14:paraId="485130C8" w14:textId="77777777" w:rsidR="00CF07B7" w:rsidRPr="00B1459A" w:rsidRDefault="00CF07B7" w:rsidP="00877A71">
            <w:pPr>
              <w:rPr>
                <w:color w:val="000000" w:themeColor="text1"/>
              </w:rPr>
            </w:pPr>
          </w:p>
          <w:p w14:paraId="6DC954A0" w14:textId="77777777" w:rsidR="00CF07B7" w:rsidRPr="00B1459A" w:rsidRDefault="00CF07B7" w:rsidP="00CF07B7">
            <w:pPr>
              <w:rPr>
                <w:rStyle w:val="SubtleReference"/>
                <w:i/>
                <w:color w:val="000000" w:themeColor="text1"/>
                <w:sz w:val="20"/>
                <w:szCs w:val="20"/>
              </w:rPr>
            </w:pPr>
            <w:r w:rsidRPr="00B1459A">
              <w:rPr>
                <w:rStyle w:val="SubtleReference"/>
                <w:i/>
                <w:color w:val="000000" w:themeColor="text1"/>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FC07483" w14:textId="77777777" w:rsidR="009C54E5" w:rsidRPr="00B1459A" w:rsidRDefault="00306CBC" w:rsidP="00CF07B7">
            <w:pPr>
              <w:rPr>
                <w:rStyle w:val="SubtleReference"/>
                <w:rFonts w:cstheme="minorHAnsi"/>
                <w:i/>
                <w:color w:val="000000" w:themeColor="text1"/>
                <w:sz w:val="22"/>
                <w:szCs w:val="22"/>
              </w:rPr>
            </w:pPr>
            <w:r w:rsidRPr="00B1459A">
              <w:rPr>
                <w:rStyle w:val="normaltextrun"/>
                <w:rFonts w:cstheme="minorHAnsi"/>
                <w:i/>
                <w:iCs/>
                <w:color w:val="000000" w:themeColor="text1"/>
                <w:sz w:val="22"/>
                <w:szCs w:val="22"/>
              </w:rPr>
              <w:t>Check the </w:t>
            </w:r>
            <w:hyperlink r:id="rId17" w:tgtFrame="_blank" w:history="1">
              <w:r w:rsidRPr="00B1459A">
                <w:rPr>
                  <w:rStyle w:val="normaltextrun"/>
                  <w:rFonts w:cstheme="minorHAnsi"/>
                  <w:i/>
                  <w:iCs/>
                  <w:color w:val="000000" w:themeColor="text1"/>
                  <w:sz w:val="22"/>
                  <w:szCs w:val="22"/>
                  <w:u w:val="single"/>
                </w:rPr>
                <w:t>RDR guidance on licences</w:t>
              </w:r>
            </w:hyperlink>
            <w:r w:rsidRPr="00B1459A">
              <w:rPr>
                <w:rStyle w:val="normaltextrun"/>
                <w:rFonts w:cstheme="minorHAnsi"/>
                <w:i/>
                <w:iCs/>
                <w:color w:val="000000" w:themeColor="text1"/>
                <w:sz w:val="22"/>
                <w:szCs w:val="22"/>
              </w:rPr>
              <w:t> for data and software sources code or consult the </w:t>
            </w:r>
            <w:hyperlink r:id="rId18" w:tgtFrame="_blank" w:history="1">
              <w:r w:rsidRPr="00B1459A">
                <w:rPr>
                  <w:rStyle w:val="normaltextrun"/>
                  <w:rFonts w:cstheme="minorHAnsi"/>
                  <w:i/>
                  <w:iCs/>
                  <w:color w:val="000000" w:themeColor="text1"/>
                  <w:sz w:val="22"/>
                  <w:szCs w:val="22"/>
                  <w:u w:val="single"/>
                </w:rPr>
                <w:t>License selector tool</w:t>
              </w:r>
            </w:hyperlink>
            <w:r w:rsidRPr="00B1459A">
              <w:rPr>
                <w:rStyle w:val="normaltextrun"/>
                <w:rFonts w:cstheme="minorHAnsi"/>
                <w:i/>
                <w:iCs/>
                <w:color w:val="000000" w:themeColor="text1"/>
                <w:sz w:val="22"/>
                <w:szCs w:val="22"/>
              </w:rPr>
              <w:t> to help you choose.</w:t>
            </w:r>
            <w:r w:rsidRPr="00B1459A">
              <w:rPr>
                <w:rStyle w:val="eop"/>
                <w:rFonts w:cstheme="minorHAnsi"/>
                <w:color w:val="000000" w:themeColor="text1"/>
                <w:sz w:val="22"/>
                <w:szCs w:val="22"/>
              </w:rPr>
              <w:t> </w:t>
            </w:r>
          </w:p>
          <w:p w14:paraId="75429F20" w14:textId="77777777" w:rsidR="009966C3" w:rsidRPr="00B1459A" w:rsidRDefault="009966C3" w:rsidP="00306CBC">
            <w:pPr>
              <w:rPr>
                <w:color w:val="000000" w:themeColor="text1"/>
              </w:rPr>
            </w:pPr>
          </w:p>
        </w:tc>
        <w:tc>
          <w:tcPr>
            <w:tcW w:w="10631" w:type="dxa"/>
          </w:tcPr>
          <w:p w14:paraId="17DF9127" w14:textId="770E527E" w:rsidR="00BB45C3" w:rsidRPr="00B1459A" w:rsidRDefault="004F1F85" w:rsidP="00BB45C3">
            <w:pPr>
              <w:rPr>
                <w:color w:val="000000" w:themeColor="text1"/>
                <w:lang w:val="en-US"/>
              </w:rPr>
            </w:pPr>
            <w:sdt>
              <w:sdtPr>
                <w:rPr>
                  <w:color w:val="000000" w:themeColor="text1"/>
                  <w:lang w:val="en-US"/>
                </w:rPr>
                <w:id w:val="143709739"/>
                <w14:checkbox>
                  <w14:checked w14:val="1"/>
                  <w14:checkedState w14:val="2612" w14:font="MS Gothic"/>
                  <w14:uncheckedState w14:val="2610" w14:font="MS Gothic"/>
                </w14:checkbox>
              </w:sdtPr>
              <w:sdtEndPr/>
              <w:sdtContent>
                <w:r w:rsidR="001D2626">
                  <w:rPr>
                    <w:rFonts w:ascii="MS Gothic" w:eastAsia="MS Gothic" w:hAnsi="MS Gothic" w:hint="eastAsia"/>
                    <w:color w:val="000000" w:themeColor="text1"/>
                    <w:lang w:val="en-US"/>
                  </w:rPr>
                  <w:t>☒</w:t>
                </w:r>
              </w:sdtContent>
            </w:sdt>
            <w:r w:rsidR="00BB45C3" w:rsidRPr="00B1459A">
              <w:rPr>
                <w:color w:val="000000" w:themeColor="text1"/>
                <w:lang w:val="en-US"/>
              </w:rPr>
              <w:t xml:space="preserve"> CC-BY 4.0 (data)</w:t>
            </w:r>
          </w:p>
          <w:p w14:paraId="76D048D3" w14:textId="520F17DC" w:rsidR="00BB45C3" w:rsidRPr="00B1459A" w:rsidRDefault="004F1F85" w:rsidP="00BB45C3">
            <w:pPr>
              <w:rPr>
                <w:color w:val="000000" w:themeColor="text1"/>
                <w:lang w:val="en-US"/>
              </w:rPr>
            </w:pPr>
            <w:sdt>
              <w:sdtPr>
                <w:rPr>
                  <w:color w:val="000000" w:themeColor="text1"/>
                  <w:lang w:val="en-US"/>
                </w:rPr>
                <w:id w:val="-1996090073"/>
                <w14:checkbox>
                  <w14:checked w14:val="1"/>
                  <w14:checkedState w14:val="2612" w14:font="MS Gothic"/>
                  <w14:uncheckedState w14:val="2610" w14:font="MS Gothic"/>
                </w14:checkbox>
              </w:sdtPr>
              <w:sdtEndPr/>
              <w:sdtContent>
                <w:r w:rsidR="00B1459A" w:rsidRPr="00B1459A">
                  <w:rPr>
                    <w:rFonts w:ascii="MS Gothic" w:eastAsia="MS Gothic" w:hAnsi="MS Gothic" w:hint="eastAsia"/>
                    <w:color w:val="000000" w:themeColor="text1"/>
                    <w:lang w:val="en-US"/>
                  </w:rPr>
                  <w:t>☒</w:t>
                </w:r>
              </w:sdtContent>
            </w:sdt>
            <w:r w:rsidR="00BB45C3" w:rsidRPr="00B1459A">
              <w:rPr>
                <w:color w:val="000000" w:themeColor="text1"/>
                <w:lang w:val="en-US"/>
              </w:rPr>
              <w:t xml:space="preserve"> Data Transfer Agreement (restricted data)</w:t>
            </w:r>
          </w:p>
          <w:p w14:paraId="2F86C7AE" w14:textId="77777777" w:rsidR="00BB45C3" w:rsidRPr="00B1459A" w:rsidRDefault="004F1F85" w:rsidP="00BB45C3">
            <w:pPr>
              <w:rPr>
                <w:color w:val="000000" w:themeColor="text1"/>
                <w:lang w:val="fr-BE"/>
              </w:rPr>
            </w:pPr>
            <w:sdt>
              <w:sdtPr>
                <w:rPr>
                  <w:color w:val="000000" w:themeColor="text1"/>
                  <w:lang w:val="fr-BE"/>
                </w:rPr>
                <w:id w:val="-663945426"/>
                <w14:checkbox>
                  <w14:checked w14:val="0"/>
                  <w14:checkedState w14:val="2612" w14:font="MS Gothic"/>
                  <w14:uncheckedState w14:val="2610" w14:font="MS Gothic"/>
                </w14:checkbox>
              </w:sdtPr>
              <w:sdtEnd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MIT licence (code)</w:t>
            </w:r>
          </w:p>
          <w:p w14:paraId="60A72FF5" w14:textId="77777777" w:rsidR="00BB45C3" w:rsidRPr="00B1459A" w:rsidRDefault="004F1F85" w:rsidP="00BB45C3">
            <w:pPr>
              <w:rPr>
                <w:color w:val="000000" w:themeColor="text1"/>
                <w:lang w:val="fr-BE"/>
              </w:rPr>
            </w:pPr>
            <w:sdt>
              <w:sdtPr>
                <w:rPr>
                  <w:color w:val="000000" w:themeColor="text1"/>
                  <w:lang w:val="fr-BE"/>
                </w:rPr>
                <w:id w:val="-85764209"/>
                <w14:checkbox>
                  <w14:checked w14:val="0"/>
                  <w14:checkedState w14:val="2612" w14:font="MS Gothic"/>
                  <w14:uncheckedState w14:val="2610" w14:font="MS Gothic"/>
                </w14:checkbox>
              </w:sdtPr>
              <w:sdtEnd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GNU GPL-3.0 (code)</w:t>
            </w:r>
          </w:p>
          <w:p w14:paraId="08E7AA5E" w14:textId="77777777" w:rsidR="00BB45C3" w:rsidRPr="00B1459A" w:rsidRDefault="004F1F85" w:rsidP="00BB45C3">
            <w:pPr>
              <w:rPr>
                <w:color w:val="000000" w:themeColor="text1"/>
                <w:lang w:val="en-US"/>
              </w:rPr>
            </w:pPr>
            <w:sdt>
              <w:sdtPr>
                <w:rPr>
                  <w:color w:val="000000" w:themeColor="text1"/>
                  <w:lang w:val="en-US"/>
                </w:rPr>
                <w:id w:val="1325312470"/>
                <w14:checkbox>
                  <w14:checked w14:val="0"/>
                  <w14:checkedState w14:val="2612" w14:font="MS Gothic"/>
                  <w14:uncheckedState w14:val="2610" w14:font="MS Gothic"/>
                </w14:checkbox>
              </w:sdtPr>
              <w:sdtEndPr/>
              <w:sdtContent>
                <w:r w:rsidR="00BB45C3" w:rsidRPr="00B1459A">
                  <w:rPr>
                    <w:rFonts w:ascii="MS Gothic" w:eastAsia="MS Gothic" w:hAnsi="MS Gothic" w:hint="eastAsia"/>
                    <w:color w:val="000000" w:themeColor="text1"/>
                    <w:lang w:val="en-US"/>
                  </w:rPr>
                  <w:t>☐</w:t>
                </w:r>
              </w:sdtContent>
            </w:sdt>
            <w:r w:rsidR="00BB45C3" w:rsidRPr="00B1459A">
              <w:rPr>
                <w:color w:val="000000" w:themeColor="text1"/>
                <w:lang w:val="en-US"/>
              </w:rPr>
              <w:t xml:space="preserve"> Other (specify)</w:t>
            </w:r>
          </w:p>
          <w:p w14:paraId="3A7F7BE4" w14:textId="77777777" w:rsidR="002300DE" w:rsidRPr="00B1459A" w:rsidRDefault="002300DE" w:rsidP="00BB4EB5">
            <w:pPr>
              <w:rPr>
                <w:b/>
                <w:bCs/>
                <w:color w:val="000000" w:themeColor="text1"/>
              </w:rPr>
            </w:pPr>
          </w:p>
        </w:tc>
      </w:tr>
      <w:tr w:rsidR="00331EA7" w:rsidRPr="00F42A6F" w14:paraId="233098B5" w14:textId="77777777" w:rsidTr="00436EB9">
        <w:trPr>
          <w:cantSplit/>
          <w:trHeight w:val="269"/>
        </w:trPr>
        <w:tc>
          <w:tcPr>
            <w:tcW w:w="4962" w:type="dxa"/>
          </w:tcPr>
          <w:p w14:paraId="44AB7076" w14:textId="77777777" w:rsidR="00C25D47" w:rsidRPr="001D2626" w:rsidRDefault="00331EA7" w:rsidP="00877A71">
            <w:pPr>
              <w:rPr>
                <w:color w:val="000000" w:themeColor="text1"/>
              </w:rPr>
            </w:pPr>
            <w:r w:rsidRPr="001D2626">
              <w:rPr>
                <w:color w:val="000000" w:themeColor="text1"/>
              </w:rPr>
              <w:t>Do you intend to add a PID/DOI/accession number to your dataset(s)? If already available, please provide it here.</w:t>
            </w:r>
          </w:p>
          <w:p w14:paraId="00062B26" w14:textId="77777777" w:rsidR="00C25D47" w:rsidRPr="001D2626" w:rsidRDefault="00C25D47" w:rsidP="00877A71">
            <w:pPr>
              <w:rPr>
                <w:color w:val="000000" w:themeColor="text1"/>
              </w:rPr>
            </w:pPr>
          </w:p>
          <w:p w14:paraId="07B200D6" w14:textId="77777777" w:rsidR="00C25D47" w:rsidRPr="001D2626" w:rsidRDefault="00C25D47" w:rsidP="00C25D47">
            <w:pPr>
              <w:rPr>
                <w:rStyle w:val="SubtleReference"/>
                <w:i/>
                <w:color w:val="000000" w:themeColor="text1"/>
                <w:sz w:val="20"/>
                <w:szCs w:val="20"/>
              </w:rPr>
            </w:pPr>
            <w:r w:rsidRPr="001D2626">
              <w:rPr>
                <w:rStyle w:val="SubtleReference"/>
                <w:i/>
                <w:color w:val="000000" w:themeColor="text1"/>
                <w:sz w:val="20"/>
                <w:szCs w:val="20"/>
              </w:rPr>
              <w:t>Indicate whether you intend to add a persistent and unique identifier in order to identify and retrieve the data.</w:t>
            </w:r>
          </w:p>
          <w:p w14:paraId="52D6D5C7" w14:textId="77777777" w:rsidR="00331EA7" w:rsidRPr="001D2626" w:rsidRDefault="00331EA7" w:rsidP="00C25D47">
            <w:pPr>
              <w:rPr>
                <w:color w:val="000000" w:themeColor="text1"/>
              </w:rPr>
            </w:pPr>
          </w:p>
        </w:tc>
        <w:tc>
          <w:tcPr>
            <w:tcW w:w="10631" w:type="dxa"/>
          </w:tcPr>
          <w:p w14:paraId="16D41818" w14:textId="5A44B135" w:rsidR="00331EA7" w:rsidRPr="001D2626" w:rsidRDefault="004F1F85" w:rsidP="00331EA7">
            <w:pPr>
              <w:rPr>
                <w:color w:val="000000" w:themeColor="text1"/>
                <w:lang w:val="en-US"/>
              </w:rPr>
            </w:pPr>
            <w:sdt>
              <w:sdtPr>
                <w:rPr>
                  <w:color w:val="000000" w:themeColor="text1"/>
                  <w:lang w:val="en-US"/>
                </w:rPr>
                <w:id w:val="-616136886"/>
                <w14:checkbox>
                  <w14:checked w14:val="1"/>
                  <w14:checkedState w14:val="2612" w14:font="MS Gothic"/>
                  <w14:uncheckedState w14:val="2610" w14:font="MS Gothic"/>
                </w14:checkbox>
              </w:sdtPr>
              <w:sdtEndPr/>
              <w:sdtContent>
                <w:r w:rsidR="001D2626" w:rsidRPr="001D2626">
                  <w:rPr>
                    <w:rFonts w:ascii="MS Gothic" w:eastAsia="MS Gothic" w:hAnsi="MS Gothic" w:hint="eastAsia"/>
                    <w:color w:val="000000" w:themeColor="text1"/>
                    <w:lang w:val="en-US"/>
                  </w:rPr>
                  <w:t>☒</w:t>
                </w:r>
              </w:sdtContent>
            </w:sdt>
            <w:r w:rsidR="00331EA7" w:rsidRPr="001D2626">
              <w:rPr>
                <w:color w:val="000000" w:themeColor="text1"/>
                <w:lang w:val="en-US"/>
              </w:rPr>
              <w:t xml:space="preserve"> Yes</w:t>
            </w:r>
            <w:r w:rsidR="00B90014" w:rsidRPr="001D2626">
              <w:rPr>
                <w:color w:val="000000" w:themeColor="text1"/>
                <w:lang w:val="en-US"/>
              </w:rPr>
              <w:t>, a PID will be added upon deposit in a data repository</w:t>
            </w:r>
          </w:p>
          <w:p w14:paraId="61AD0817" w14:textId="77777777" w:rsidR="00331EA7" w:rsidRPr="001D2626" w:rsidRDefault="004F1F85" w:rsidP="00331EA7">
            <w:pPr>
              <w:rPr>
                <w:color w:val="000000" w:themeColor="text1"/>
                <w:lang w:val="en-US"/>
              </w:rPr>
            </w:pPr>
            <w:sdt>
              <w:sdtPr>
                <w:rPr>
                  <w:color w:val="000000" w:themeColor="text1"/>
                  <w:lang w:val="en-US"/>
                </w:rPr>
                <w:id w:val="-1466434150"/>
                <w14:checkbox>
                  <w14:checked w14:val="0"/>
                  <w14:checkedState w14:val="2612" w14:font="MS Gothic"/>
                  <w14:uncheckedState w14:val="2610" w14:font="MS Gothic"/>
                </w14:checkbox>
              </w:sdtPr>
              <w:sdtEndPr/>
              <w:sdtContent>
                <w:r w:rsidR="00331EA7" w:rsidRPr="001D2626">
                  <w:rPr>
                    <w:rFonts w:ascii="MS Gothic" w:eastAsia="MS Gothic" w:hAnsi="MS Gothic" w:hint="eastAsia"/>
                    <w:color w:val="000000" w:themeColor="text1"/>
                    <w:lang w:val="en-US"/>
                  </w:rPr>
                  <w:t>☐</w:t>
                </w:r>
              </w:sdtContent>
            </w:sdt>
            <w:r w:rsidR="00B90014" w:rsidRPr="001D2626">
              <w:rPr>
                <w:color w:val="000000" w:themeColor="text1"/>
                <w:lang w:val="en-US"/>
              </w:rPr>
              <w:t xml:space="preserve"> My dataset already has a PID</w:t>
            </w:r>
          </w:p>
          <w:p w14:paraId="461C3D1C" w14:textId="77777777" w:rsidR="00331EA7" w:rsidRPr="001D2626" w:rsidRDefault="004F1F85" w:rsidP="00331EA7">
            <w:pPr>
              <w:rPr>
                <w:bCs/>
                <w:color w:val="000000" w:themeColor="text1"/>
              </w:rPr>
            </w:pPr>
            <w:sdt>
              <w:sdtPr>
                <w:rPr>
                  <w:color w:val="000000" w:themeColor="text1"/>
                  <w:lang w:val="en-US"/>
                </w:rPr>
                <w:id w:val="-2029402696"/>
                <w14:checkbox>
                  <w14:checked w14:val="0"/>
                  <w14:checkedState w14:val="2612" w14:font="MS Gothic"/>
                  <w14:uncheckedState w14:val="2610" w14:font="MS Gothic"/>
                </w14:checkbox>
              </w:sdtPr>
              <w:sdtEndPr/>
              <w:sdtContent>
                <w:r w:rsidR="00B90014" w:rsidRPr="001D2626">
                  <w:rPr>
                    <w:rFonts w:ascii="MS Gothic" w:eastAsia="MS Gothic" w:hAnsi="MS Gothic" w:hint="eastAsia"/>
                    <w:color w:val="000000" w:themeColor="text1"/>
                    <w:lang w:val="en-US"/>
                  </w:rPr>
                  <w:t>☐</w:t>
                </w:r>
              </w:sdtContent>
            </w:sdt>
            <w:r w:rsidR="00B90014" w:rsidRPr="001D2626">
              <w:rPr>
                <w:color w:val="000000" w:themeColor="text1"/>
                <w:lang w:val="en-US"/>
              </w:rPr>
              <w:t xml:space="preserve"> No</w:t>
            </w:r>
          </w:p>
          <w:p w14:paraId="44614472" w14:textId="77777777" w:rsidR="00331EA7" w:rsidRPr="001D2626" w:rsidRDefault="00331EA7" w:rsidP="00331EA7">
            <w:pPr>
              <w:rPr>
                <w:b/>
                <w:bCs/>
                <w:color w:val="000000" w:themeColor="text1"/>
              </w:rPr>
            </w:pPr>
          </w:p>
          <w:p w14:paraId="628BAB1E" w14:textId="77777777" w:rsidR="00331EA7" w:rsidRPr="001D2626" w:rsidRDefault="00331EA7" w:rsidP="00331EA7">
            <w:pPr>
              <w:rPr>
                <w:b/>
                <w:bCs/>
                <w:color w:val="000000" w:themeColor="text1"/>
              </w:rPr>
            </w:pPr>
          </w:p>
        </w:tc>
      </w:tr>
      <w:tr w:rsidR="002300DE" w:rsidRPr="005B780B" w14:paraId="4DA5455B" w14:textId="77777777" w:rsidTr="00436EB9">
        <w:trPr>
          <w:cantSplit/>
          <w:trHeight w:val="269"/>
        </w:trPr>
        <w:tc>
          <w:tcPr>
            <w:tcW w:w="4962" w:type="dxa"/>
          </w:tcPr>
          <w:p w14:paraId="1A5F266E" w14:textId="77777777" w:rsidR="00D712D9" w:rsidRPr="00BD4178" w:rsidRDefault="002300DE" w:rsidP="00877A71">
            <w:r>
              <w:t xml:space="preserve">What are the expected costs for data sharing? How will these costs be covered? </w:t>
            </w:r>
          </w:p>
          <w:p w14:paraId="4F521929" w14:textId="77777777" w:rsidR="00171BDA" w:rsidRPr="00D712D9" w:rsidRDefault="00171BDA" w:rsidP="00877A71">
            <w:pPr>
              <w:rPr>
                <w:i/>
              </w:rPr>
            </w:pPr>
          </w:p>
        </w:tc>
        <w:tc>
          <w:tcPr>
            <w:tcW w:w="10631" w:type="dxa"/>
          </w:tcPr>
          <w:p w14:paraId="1B9C1383" w14:textId="24BF9D2F" w:rsidR="002300DE" w:rsidRPr="00535995" w:rsidRDefault="00286AAE" w:rsidP="5D59270C">
            <w:r w:rsidRPr="00535995">
              <w:t>The expected data sharing costs are minimal and covered by university services.</w:t>
            </w:r>
          </w:p>
        </w:tc>
      </w:tr>
    </w:tbl>
    <w:p w14:paraId="586299CF" w14:textId="58131DC2"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7ED8155" w14:textId="77777777" w:rsidTr="005E32FD">
        <w:trPr>
          <w:cantSplit/>
          <w:trHeight w:val="501"/>
        </w:trPr>
        <w:tc>
          <w:tcPr>
            <w:tcW w:w="15593" w:type="dxa"/>
            <w:gridSpan w:val="2"/>
            <w:shd w:val="clear" w:color="auto" w:fill="5B9BD5" w:themeFill="accent5"/>
          </w:tcPr>
          <w:p w14:paraId="59B38DA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84E8913" w14:textId="77777777" w:rsidR="00877A71" w:rsidRPr="00145CC7" w:rsidRDefault="00877A71" w:rsidP="00EE6614">
            <w:pPr>
              <w:ind w:left="360"/>
              <w:rPr>
                <w:b/>
              </w:rPr>
            </w:pPr>
          </w:p>
        </w:tc>
      </w:tr>
      <w:tr w:rsidR="002300DE" w:rsidRPr="00F42A6F" w14:paraId="531F1C44" w14:textId="77777777" w:rsidTr="00436EB9">
        <w:trPr>
          <w:cantSplit/>
          <w:trHeight w:val="269"/>
        </w:trPr>
        <w:tc>
          <w:tcPr>
            <w:tcW w:w="4962" w:type="dxa"/>
          </w:tcPr>
          <w:p w14:paraId="4D877524" w14:textId="77777777" w:rsidR="002300DE" w:rsidRPr="00CA44D7" w:rsidRDefault="00F621F9" w:rsidP="00877A71">
            <w:r w:rsidRPr="00C40606">
              <w:t>Who will manage data documentation and metadata during the research project?</w:t>
            </w:r>
          </w:p>
        </w:tc>
        <w:tc>
          <w:tcPr>
            <w:tcW w:w="10631" w:type="dxa"/>
          </w:tcPr>
          <w:p w14:paraId="60A5C90F" w14:textId="671CF0DA" w:rsidR="002300DE" w:rsidRPr="001D2626" w:rsidRDefault="00126152" w:rsidP="00586189">
            <w:r>
              <w:t>T</w:t>
            </w:r>
            <w:r w:rsidRPr="001D2626">
              <w:t xml:space="preserve">he postdoctoral researcher </w:t>
            </w:r>
            <w:r>
              <w:t>(Hojjat Alizadeh Zeinabad</w:t>
            </w:r>
            <w:r w:rsidRPr="001D2626">
              <w:t>)</w:t>
            </w:r>
            <w:r w:rsidR="00586189" w:rsidRPr="001D2626">
              <w:t>)</w:t>
            </w:r>
            <w:r w:rsidR="00586189" w:rsidRPr="001D2626">
              <w:t xml:space="preserve"> will be responsible for the</w:t>
            </w:r>
            <w:r w:rsidR="00AB6C8B">
              <w:t xml:space="preserve"> </w:t>
            </w:r>
            <w:r w:rsidR="00586189" w:rsidRPr="001D2626">
              <w:t>data collection,</w:t>
            </w:r>
            <w:r w:rsidR="00AB6C8B">
              <w:t xml:space="preserve"> </w:t>
            </w:r>
            <w:r w:rsidR="00586189" w:rsidRPr="001D2626">
              <w:t>documentation and metadata. Supervisor</w:t>
            </w:r>
            <w:r w:rsidR="00B464E7">
              <w:t xml:space="preserve"> (Prof. </w:t>
            </w:r>
            <w:r w:rsidR="00B464E7" w:rsidRPr="00B464E7">
              <w:t>Xavier Casadevall i Solvas</w:t>
            </w:r>
            <w:r w:rsidR="00B464E7">
              <w:t>)</w:t>
            </w:r>
            <w:r w:rsidR="00586189" w:rsidRPr="001D2626">
              <w:t xml:space="preserve"> will manage the data</w:t>
            </w:r>
            <w:r w:rsidR="00B464E7">
              <w:t xml:space="preserve"> </w:t>
            </w:r>
            <w:r w:rsidR="00586189" w:rsidRPr="001D2626">
              <w:t>storage facilities.</w:t>
            </w:r>
          </w:p>
        </w:tc>
      </w:tr>
      <w:tr w:rsidR="002300DE" w:rsidRPr="00F42A6F" w14:paraId="5B642DB8" w14:textId="77777777" w:rsidTr="00436EB9">
        <w:trPr>
          <w:cantSplit/>
          <w:trHeight w:val="269"/>
        </w:trPr>
        <w:tc>
          <w:tcPr>
            <w:tcW w:w="4962" w:type="dxa"/>
          </w:tcPr>
          <w:p w14:paraId="6B8C320B" w14:textId="77777777" w:rsidR="002300DE" w:rsidRDefault="00F621F9" w:rsidP="00877A71">
            <w:r w:rsidRPr="00C40606">
              <w:t>Who will manage data storage and backup during the research project?</w:t>
            </w:r>
          </w:p>
        </w:tc>
        <w:tc>
          <w:tcPr>
            <w:tcW w:w="10631" w:type="dxa"/>
          </w:tcPr>
          <w:p w14:paraId="7C68CBED" w14:textId="5B933A4F" w:rsidR="002300DE" w:rsidRPr="001D2626" w:rsidRDefault="002A6152" w:rsidP="00614F89">
            <w:r>
              <w:t>T</w:t>
            </w:r>
            <w:r w:rsidRPr="001D2626">
              <w:t xml:space="preserve">he postdoctoral researcher </w:t>
            </w:r>
            <w:r>
              <w:t>(Hojjat Alizadeh Zeinabad</w:t>
            </w:r>
            <w:r w:rsidRPr="001D2626">
              <w:t>)</w:t>
            </w:r>
            <w:r>
              <w:t xml:space="preserve"> </w:t>
            </w:r>
            <w:r w:rsidR="00614F89" w:rsidRPr="001D2626">
              <w:t>will be responsible to store the data on the</w:t>
            </w:r>
            <w:r w:rsidR="00614F89" w:rsidRPr="001D2626">
              <w:t xml:space="preserve"> </w:t>
            </w:r>
            <w:r w:rsidR="00614F89" w:rsidRPr="001D2626">
              <w:t>appropriate accommodation provided by KU Leuven. The ICTS service of KU Leuven is</w:t>
            </w:r>
            <w:r w:rsidR="00CB3153" w:rsidRPr="001D2626">
              <w:t xml:space="preserve"> </w:t>
            </w:r>
            <w:r w:rsidR="00614F89" w:rsidRPr="001D2626">
              <w:t>responsible for the back-up of the network drives at KU Leuven. The folders will be managed by</w:t>
            </w:r>
            <w:r w:rsidR="00CB3153" w:rsidRPr="001D2626">
              <w:t xml:space="preserve"> </w:t>
            </w:r>
            <w:r w:rsidR="00614F89" w:rsidRPr="001D2626">
              <w:t>the supervisors.</w:t>
            </w:r>
          </w:p>
        </w:tc>
      </w:tr>
      <w:tr w:rsidR="00B464E7" w:rsidRPr="00F42A6F" w14:paraId="4099E399" w14:textId="77777777" w:rsidTr="00436EB9">
        <w:trPr>
          <w:cantSplit/>
          <w:trHeight w:val="269"/>
        </w:trPr>
        <w:tc>
          <w:tcPr>
            <w:tcW w:w="4962" w:type="dxa"/>
          </w:tcPr>
          <w:p w14:paraId="2D3AD7F7" w14:textId="77777777" w:rsidR="00B464E7" w:rsidRDefault="00B464E7" w:rsidP="00B464E7">
            <w:r w:rsidRPr="00C40606">
              <w:lastRenderedPageBreak/>
              <w:t>Who will manage data preservation and sharing?</w:t>
            </w:r>
          </w:p>
        </w:tc>
        <w:tc>
          <w:tcPr>
            <w:tcW w:w="10631" w:type="dxa"/>
          </w:tcPr>
          <w:p w14:paraId="457BFCB1" w14:textId="4856DC62" w:rsidR="00B464E7" w:rsidRPr="001D2626" w:rsidRDefault="00B464E7" w:rsidP="00B464E7">
            <w:r>
              <w:t xml:space="preserve">While the project is ongoing, </w:t>
            </w:r>
            <w:r w:rsidRPr="001D2626">
              <w:t xml:space="preserve">the postdoctoral researcher </w:t>
            </w:r>
            <w:r w:rsidR="00865B3F">
              <w:t>(</w:t>
            </w:r>
            <w:r w:rsidR="00865B3F">
              <w:t>Hojjat Alizadeh Zeinabad</w:t>
            </w:r>
            <w:r w:rsidRPr="001D2626">
              <w:t>)</w:t>
            </w:r>
            <w:r>
              <w:t xml:space="preserve"> will manage the data preservation. Prof. </w:t>
            </w:r>
            <w:r w:rsidRPr="00B464E7">
              <w:t>Xavier Casadevall i Solvas</w:t>
            </w:r>
            <w:r>
              <w:t>, the promoter, will take care of the preservation after the completion of the doctoral dissertation. The researcher will manage the sharing of the data.</w:t>
            </w:r>
          </w:p>
        </w:tc>
      </w:tr>
      <w:tr w:rsidR="00B464E7" w:rsidRPr="00F42A6F" w14:paraId="335B4130" w14:textId="77777777" w:rsidTr="00436EB9">
        <w:trPr>
          <w:cantSplit/>
          <w:trHeight w:val="269"/>
        </w:trPr>
        <w:tc>
          <w:tcPr>
            <w:tcW w:w="4962" w:type="dxa"/>
          </w:tcPr>
          <w:p w14:paraId="6ABD417E" w14:textId="77777777" w:rsidR="00B464E7" w:rsidRPr="00D712D9" w:rsidRDefault="00B464E7" w:rsidP="00B464E7">
            <w:pPr>
              <w:rPr>
                <w:i/>
              </w:rPr>
            </w:pPr>
            <w:r w:rsidRPr="00C40606">
              <w:t>Who will update and implement this DMP?</w:t>
            </w:r>
          </w:p>
        </w:tc>
        <w:tc>
          <w:tcPr>
            <w:tcW w:w="10631" w:type="dxa"/>
          </w:tcPr>
          <w:p w14:paraId="7986619A" w14:textId="2FA16F34" w:rsidR="00B464E7" w:rsidRPr="001D2626" w:rsidRDefault="00865B3F" w:rsidP="00B464E7">
            <w:r w:rsidRPr="00865B3F">
              <w:t>The researcher (</w:t>
            </w:r>
            <w:r>
              <w:t>Hojjat Alizadeh Zeinabad</w:t>
            </w:r>
            <w:r w:rsidRPr="00865B3F">
              <w:t>) will update and implement the DMP.</w:t>
            </w:r>
          </w:p>
        </w:tc>
      </w:tr>
    </w:tbl>
    <w:p w14:paraId="4EE0AC2C" w14:textId="77777777" w:rsidR="0095381F" w:rsidRDefault="0095381F" w:rsidP="0095381F"/>
    <w:p w14:paraId="1C39F6BE" w14:textId="77777777" w:rsidR="00FB3BB1" w:rsidRDefault="00FB3BB1" w:rsidP="0095381F"/>
    <w:p w14:paraId="76BB99EE" w14:textId="77777777" w:rsidR="00FB3BB1" w:rsidRDefault="00FB3BB1" w:rsidP="0095381F"/>
    <w:p w14:paraId="160D4789" w14:textId="77777777" w:rsidR="00FB3BB1" w:rsidRDefault="00FB3BB1" w:rsidP="0095381F"/>
    <w:p w14:paraId="167E00DA" w14:textId="77777777" w:rsidR="00FB3BB1" w:rsidRDefault="00FB3BB1" w:rsidP="0095381F"/>
    <w:p w14:paraId="7AF379DE" w14:textId="77777777" w:rsidR="00FB3BB1" w:rsidRDefault="00FB3BB1" w:rsidP="0095381F"/>
    <w:p w14:paraId="69972F35" w14:textId="77777777" w:rsidR="00FB3BB1" w:rsidRDefault="00FB3BB1" w:rsidP="0095381F"/>
    <w:p w14:paraId="67FB044E" w14:textId="77777777" w:rsidR="00FB3BB1" w:rsidRDefault="00FB3BB1" w:rsidP="0095381F"/>
    <w:p w14:paraId="23E10E70" w14:textId="77777777" w:rsidR="00FB3BB1" w:rsidRDefault="00FB3BB1" w:rsidP="0095381F"/>
    <w:p w14:paraId="0BF399F6"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4C28" w14:textId="77777777" w:rsidR="00306CBC" w:rsidRDefault="00306CBC" w:rsidP="00CE49D2">
      <w:r>
        <w:separator/>
      </w:r>
    </w:p>
  </w:endnote>
  <w:endnote w:type="continuationSeparator" w:id="0">
    <w:p w14:paraId="4C6460DA"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56EB4A0" w14:textId="77777777" w:rsidR="00D11EAA" w:rsidRDefault="00D11EAA" w:rsidP="00321EE3">
        <w:pPr>
          <w:pStyle w:val="Footer"/>
          <w:jc w:val="center"/>
        </w:pPr>
      </w:p>
      <w:p w14:paraId="331444B4"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B9C7A7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197B" w14:textId="77777777" w:rsidR="00306CBC" w:rsidRDefault="00306CBC" w:rsidP="00CE49D2">
      <w:r>
        <w:separator/>
      </w:r>
    </w:p>
  </w:footnote>
  <w:footnote w:type="continuationSeparator" w:id="0">
    <w:p w14:paraId="23BE7B83" w14:textId="77777777" w:rsidR="00306CBC" w:rsidRDefault="00306CBC" w:rsidP="00CE49D2">
      <w:r>
        <w:continuationSeparator/>
      </w:r>
    </w:p>
  </w:footnote>
  <w:footnote w:id="1">
    <w:p w14:paraId="02D5B5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B986E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1CBCC4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2687D8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63473989">
    <w:abstractNumId w:val="15"/>
  </w:num>
  <w:num w:numId="2" w16cid:durableId="1335111301">
    <w:abstractNumId w:val="31"/>
  </w:num>
  <w:num w:numId="3" w16cid:durableId="726564299">
    <w:abstractNumId w:val="11"/>
  </w:num>
  <w:num w:numId="4" w16cid:durableId="320431627">
    <w:abstractNumId w:val="8"/>
  </w:num>
  <w:num w:numId="5" w16cid:durableId="1890846499">
    <w:abstractNumId w:val="27"/>
  </w:num>
  <w:num w:numId="6" w16cid:durableId="243229457">
    <w:abstractNumId w:val="24"/>
  </w:num>
  <w:num w:numId="7" w16cid:durableId="1864590925">
    <w:abstractNumId w:val="32"/>
  </w:num>
  <w:num w:numId="8" w16cid:durableId="1336566260">
    <w:abstractNumId w:val="7"/>
  </w:num>
  <w:num w:numId="9" w16cid:durableId="1518885265">
    <w:abstractNumId w:val="5"/>
  </w:num>
  <w:num w:numId="10" w16cid:durableId="143594171">
    <w:abstractNumId w:val="18"/>
  </w:num>
  <w:num w:numId="11" w16cid:durableId="1010180768">
    <w:abstractNumId w:val="16"/>
  </w:num>
  <w:num w:numId="12" w16cid:durableId="617373097">
    <w:abstractNumId w:val="2"/>
  </w:num>
  <w:num w:numId="13" w16cid:durableId="1540774035">
    <w:abstractNumId w:val="33"/>
  </w:num>
  <w:num w:numId="14" w16cid:durableId="2000037155">
    <w:abstractNumId w:val="3"/>
  </w:num>
  <w:num w:numId="15" w16cid:durableId="497581608">
    <w:abstractNumId w:val="34"/>
  </w:num>
  <w:num w:numId="16" w16cid:durableId="1341002853">
    <w:abstractNumId w:val="4"/>
  </w:num>
  <w:num w:numId="17" w16cid:durableId="1767384024">
    <w:abstractNumId w:val="26"/>
  </w:num>
  <w:num w:numId="18" w16cid:durableId="1284112813">
    <w:abstractNumId w:val="29"/>
  </w:num>
  <w:num w:numId="19" w16cid:durableId="742070241">
    <w:abstractNumId w:val="25"/>
  </w:num>
  <w:num w:numId="20" w16cid:durableId="1973318478">
    <w:abstractNumId w:val="28"/>
  </w:num>
  <w:num w:numId="21" w16cid:durableId="1160388893">
    <w:abstractNumId w:val="12"/>
  </w:num>
  <w:num w:numId="22" w16cid:durableId="682050218">
    <w:abstractNumId w:val="30"/>
  </w:num>
  <w:num w:numId="23" w16cid:durableId="1238173854">
    <w:abstractNumId w:val="14"/>
  </w:num>
  <w:num w:numId="24" w16cid:durableId="1819423294">
    <w:abstractNumId w:val="17"/>
  </w:num>
  <w:num w:numId="25" w16cid:durableId="1302343555">
    <w:abstractNumId w:val="22"/>
  </w:num>
  <w:num w:numId="26" w16cid:durableId="713893971">
    <w:abstractNumId w:val="20"/>
  </w:num>
  <w:num w:numId="27" w16cid:durableId="1712223040">
    <w:abstractNumId w:val="21"/>
  </w:num>
  <w:num w:numId="28" w16cid:durableId="1420638473">
    <w:abstractNumId w:val="6"/>
  </w:num>
  <w:num w:numId="29" w16cid:durableId="43138225">
    <w:abstractNumId w:val="13"/>
  </w:num>
  <w:num w:numId="30" w16cid:durableId="268389725">
    <w:abstractNumId w:val="19"/>
  </w:num>
  <w:num w:numId="31" w16cid:durableId="834564669">
    <w:abstractNumId w:val="0"/>
  </w:num>
  <w:num w:numId="32" w16cid:durableId="1470585943">
    <w:abstractNumId w:val="9"/>
  </w:num>
  <w:num w:numId="33" w16cid:durableId="73211126">
    <w:abstractNumId w:val="23"/>
  </w:num>
  <w:num w:numId="34" w16cid:durableId="353727312">
    <w:abstractNumId w:val="35"/>
  </w:num>
  <w:num w:numId="35" w16cid:durableId="1966424748">
    <w:abstractNumId w:val="10"/>
  </w:num>
  <w:num w:numId="36" w16cid:durableId="2125685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1086"/>
    <w:rsid w:val="0001291E"/>
    <w:rsid w:val="000174A8"/>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6DC4"/>
    <w:rsid w:val="00070249"/>
    <w:rsid w:val="000716DB"/>
    <w:rsid w:val="00072018"/>
    <w:rsid w:val="000743EB"/>
    <w:rsid w:val="0008393F"/>
    <w:rsid w:val="00083FD0"/>
    <w:rsid w:val="000906CC"/>
    <w:rsid w:val="000920C4"/>
    <w:rsid w:val="00094570"/>
    <w:rsid w:val="00097E2A"/>
    <w:rsid w:val="000A2BC9"/>
    <w:rsid w:val="000A46BC"/>
    <w:rsid w:val="000B154E"/>
    <w:rsid w:val="000B2E0A"/>
    <w:rsid w:val="000B2E59"/>
    <w:rsid w:val="000B379A"/>
    <w:rsid w:val="000B414C"/>
    <w:rsid w:val="000B6BB4"/>
    <w:rsid w:val="000B7A5C"/>
    <w:rsid w:val="000C023E"/>
    <w:rsid w:val="000C3CB5"/>
    <w:rsid w:val="000C4BF5"/>
    <w:rsid w:val="000C4E15"/>
    <w:rsid w:val="000D154F"/>
    <w:rsid w:val="000D58CF"/>
    <w:rsid w:val="000D6B43"/>
    <w:rsid w:val="000E002C"/>
    <w:rsid w:val="000E1E84"/>
    <w:rsid w:val="000E5EEF"/>
    <w:rsid w:val="000E6129"/>
    <w:rsid w:val="000E6D2E"/>
    <w:rsid w:val="000E71B4"/>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6152"/>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74A3"/>
    <w:rsid w:val="001B2621"/>
    <w:rsid w:val="001B2BD8"/>
    <w:rsid w:val="001B4C60"/>
    <w:rsid w:val="001B5551"/>
    <w:rsid w:val="001C3D28"/>
    <w:rsid w:val="001D2626"/>
    <w:rsid w:val="001F6067"/>
    <w:rsid w:val="001F67C8"/>
    <w:rsid w:val="00202C9D"/>
    <w:rsid w:val="00203D87"/>
    <w:rsid w:val="00207D68"/>
    <w:rsid w:val="002127EE"/>
    <w:rsid w:val="00223EB2"/>
    <w:rsid w:val="002300DE"/>
    <w:rsid w:val="002330AD"/>
    <w:rsid w:val="0023486E"/>
    <w:rsid w:val="00240CBB"/>
    <w:rsid w:val="00243B39"/>
    <w:rsid w:val="00244A11"/>
    <w:rsid w:val="002466F2"/>
    <w:rsid w:val="0024685C"/>
    <w:rsid w:val="00247520"/>
    <w:rsid w:val="00250516"/>
    <w:rsid w:val="00250D8D"/>
    <w:rsid w:val="00251FCB"/>
    <w:rsid w:val="0025638E"/>
    <w:rsid w:val="00260372"/>
    <w:rsid w:val="002651EF"/>
    <w:rsid w:val="00265950"/>
    <w:rsid w:val="00274F0B"/>
    <w:rsid w:val="00276AD1"/>
    <w:rsid w:val="00277747"/>
    <w:rsid w:val="00280887"/>
    <w:rsid w:val="00282F85"/>
    <w:rsid w:val="00282FDF"/>
    <w:rsid w:val="00283137"/>
    <w:rsid w:val="00286AAE"/>
    <w:rsid w:val="0029352E"/>
    <w:rsid w:val="00294D7D"/>
    <w:rsid w:val="00296559"/>
    <w:rsid w:val="002977B7"/>
    <w:rsid w:val="002A0F9E"/>
    <w:rsid w:val="002A243F"/>
    <w:rsid w:val="002A56A0"/>
    <w:rsid w:val="002A6152"/>
    <w:rsid w:val="002A7B37"/>
    <w:rsid w:val="002C28CD"/>
    <w:rsid w:val="002C5FEE"/>
    <w:rsid w:val="002D0C7D"/>
    <w:rsid w:val="002D389A"/>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4800"/>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81"/>
    <w:rsid w:val="003C48A9"/>
    <w:rsid w:val="003C7883"/>
    <w:rsid w:val="003D036F"/>
    <w:rsid w:val="003D128A"/>
    <w:rsid w:val="003D2185"/>
    <w:rsid w:val="003D2DDC"/>
    <w:rsid w:val="003E12E0"/>
    <w:rsid w:val="003E566A"/>
    <w:rsid w:val="003E7A5B"/>
    <w:rsid w:val="003E7F04"/>
    <w:rsid w:val="00400D52"/>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3D04"/>
    <w:rsid w:val="00436EB9"/>
    <w:rsid w:val="0044123C"/>
    <w:rsid w:val="00441D64"/>
    <w:rsid w:val="004420AA"/>
    <w:rsid w:val="00442BCA"/>
    <w:rsid w:val="00447077"/>
    <w:rsid w:val="0046404A"/>
    <w:rsid w:val="0046695E"/>
    <w:rsid w:val="00470052"/>
    <w:rsid w:val="0047216C"/>
    <w:rsid w:val="00472C9D"/>
    <w:rsid w:val="004822B2"/>
    <w:rsid w:val="004830FF"/>
    <w:rsid w:val="00483CF2"/>
    <w:rsid w:val="00484462"/>
    <w:rsid w:val="0048548C"/>
    <w:rsid w:val="00490B09"/>
    <w:rsid w:val="00491041"/>
    <w:rsid w:val="00492E32"/>
    <w:rsid w:val="00494771"/>
    <w:rsid w:val="0049739D"/>
    <w:rsid w:val="004A04ED"/>
    <w:rsid w:val="004A1212"/>
    <w:rsid w:val="004A39C4"/>
    <w:rsid w:val="004A420D"/>
    <w:rsid w:val="004A454D"/>
    <w:rsid w:val="004A6E68"/>
    <w:rsid w:val="004B06C5"/>
    <w:rsid w:val="004B2CCF"/>
    <w:rsid w:val="004B3A11"/>
    <w:rsid w:val="004B414E"/>
    <w:rsid w:val="004B6368"/>
    <w:rsid w:val="004C16AA"/>
    <w:rsid w:val="004C570E"/>
    <w:rsid w:val="004C6010"/>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41A"/>
    <w:rsid w:val="00513A0C"/>
    <w:rsid w:val="00514168"/>
    <w:rsid w:val="0051621F"/>
    <w:rsid w:val="005175DC"/>
    <w:rsid w:val="00517620"/>
    <w:rsid w:val="00522F9B"/>
    <w:rsid w:val="00523A30"/>
    <w:rsid w:val="005252B9"/>
    <w:rsid w:val="00526D79"/>
    <w:rsid w:val="00531564"/>
    <w:rsid w:val="005321D4"/>
    <w:rsid w:val="00534576"/>
    <w:rsid w:val="00534707"/>
    <w:rsid w:val="00535995"/>
    <w:rsid w:val="0054104A"/>
    <w:rsid w:val="005434A0"/>
    <w:rsid w:val="00552B61"/>
    <w:rsid w:val="00555EA1"/>
    <w:rsid w:val="00561EE6"/>
    <w:rsid w:val="00566351"/>
    <w:rsid w:val="005720EE"/>
    <w:rsid w:val="00572C6D"/>
    <w:rsid w:val="0057545A"/>
    <w:rsid w:val="0057740F"/>
    <w:rsid w:val="00586189"/>
    <w:rsid w:val="0058666D"/>
    <w:rsid w:val="00586889"/>
    <w:rsid w:val="005904AD"/>
    <w:rsid w:val="005907FA"/>
    <w:rsid w:val="00595441"/>
    <w:rsid w:val="005A5A37"/>
    <w:rsid w:val="005B5137"/>
    <w:rsid w:val="005B6159"/>
    <w:rsid w:val="005B75F8"/>
    <w:rsid w:val="005B780B"/>
    <w:rsid w:val="005C2579"/>
    <w:rsid w:val="005C2645"/>
    <w:rsid w:val="005C5FA2"/>
    <w:rsid w:val="005C6FF1"/>
    <w:rsid w:val="005C71C0"/>
    <w:rsid w:val="005D4D9E"/>
    <w:rsid w:val="005D5814"/>
    <w:rsid w:val="005D70BF"/>
    <w:rsid w:val="005D763F"/>
    <w:rsid w:val="005E32FD"/>
    <w:rsid w:val="005E451B"/>
    <w:rsid w:val="005E5386"/>
    <w:rsid w:val="005E7E82"/>
    <w:rsid w:val="005F1A74"/>
    <w:rsid w:val="005F6665"/>
    <w:rsid w:val="00605302"/>
    <w:rsid w:val="00605AAD"/>
    <w:rsid w:val="00610242"/>
    <w:rsid w:val="00614F89"/>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186D"/>
    <w:rsid w:val="00653953"/>
    <w:rsid w:val="006553BC"/>
    <w:rsid w:val="00662A5F"/>
    <w:rsid w:val="006673DA"/>
    <w:rsid w:val="00671B90"/>
    <w:rsid w:val="00674155"/>
    <w:rsid w:val="00682AAC"/>
    <w:rsid w:val="00687A26"/>
    <w:rsid w:val="00691D07"/>
    <w:rsid w:val="00693CE5"/>
    <w:rsid w:val="00694E66"/>
    <w:rsid w:val="006A5D4A"/>
    <w:rsid w:val="006A6191"/>
    <w:rsid w:val="006A79E5"/>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016A"/>
    <w:rsid w:val="00751BD4"/>
    <w:rsid w:val="00752E4A"/>
    <w:rsid w:val="007533BA"/>
    <w:rsid w:val="007546D8"/>
    <w:rsid w:val="007553AA"/>
    <w:rsid w:val="00761583"/>
    <w:rsid w:val="00762983"/>
    <w:rsid w:val="00763556"/>
    <w:rsid w:val="00765983"/>
    <w:rsid w:val="00770EC7"/>
    <w:rsid w:val="00771609"/>
    <w:rsid w:val="00771CF4"/>
    <w:rsid w:val="00772473"/>
    <w:rsid w:val="0077269A"/>
    <w:rsid w:val="00773AF9"/>
    <w:rsid w:val="00776FEF"/>
    <w:rsid w:val="0078107F"/>
    <w:rsid w:val="0078188B"/>
    <w:rsid w:val="0078430C"/>
    <w:rsid w:val="00784847"/>
    <w:rsid w:val="00793732"/>
    <w:rsid w:val="00794DEC"/>
    <w:rsid w:val="00797E32"/>
    <w:rsid w:val="007A26E0"/>
    <w:rsid w:val="007A56FE"/>
    <w:rsid w:val="007A5CC7"/>
    <w:rsid w:val="007A6DDB"/>
    <w:rsid w:val="007B1F0D"/>
    <w:rsid w:val="007B6E98"/>
    <w:rsid w:val="007B6EED"/>
    <w:rsid w:val="007C0C85"/>
    <w:rsid w:val="007C3FA4"/>
    <w:rsid w:val="007D6EBF"/>
    <w:rsid w:val="007E35BB"/>
    <w:rsid w:val="007F11F0"/>
    <w:rsid w:val="007F13A5"/>
    <w:rsid w:val="007F2F46"/>
    <w:rsid w:val="007F3B26"/>
    <w:rsid w:val="007F3E3D"/>
    <w:rsid w:val="007F4754"/>
    <w:rsid w:val="007F5AC1"/>
    <w:rsid w:val="008007AB"/>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3D8"/>
    <w:rsid w:val="00854DD7"/>
    <w:rsid w:val="00855608"/>
    <w:rsid w:val="00861A4A"/>
    <w:rsid w:val="008621C9"/>
    <w:rsid w:val="00862410"/>
    <w:rsid w:val="008626AA"/>
    <w:rsid w:val="0086362F"/>
    <w:rsid w:val="00863A20"/>
    <w:rsid w:val="00864E53"/>
    <w:rsid w:val="008650E4"/>
    <w:rsid w:val="00865B3F"/>
    <w:rsid w:val="00866424"/>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33A"/>
    <w:rsid w:val="008F15D8"/>
    <w:rsid w:val="008F2823"/>
    <w:rsid w:val="008F2D7E"/>
    <w:rsid w:val="008F2E0D"/>
    <w:rsid w:val="008F41F6"/>
    <w:rsid w:val="008F6455"/>
    <w:rsid w:val="008F6A70"/>
    <w:rsid w:val="008F6DC0"/>
    <w:rsid w:val="008F73BC"/>
    <w:rsid w:val="00900116"/>
    <w:rsid w:val="00900D74"/>
    <w:rsid w:val="00901351"/>
    <w:rsid w:val="0090152E"/>
    <w:rsid w:val="00902638"/>
    <w:rsid w:val="00905D63"/>
    <w:rsid w:val="00906DA8"/>
    <w:rsid w:val="0091060F"/>
    <w:rsid w:val="009142A7"/>
    <w:rsid w:val="00916AB5"/>
    <w:rsid w:val="00920315"/>
    <w:rsid w:val="0092127A"/>
    <w:rsid w:val="00923488"/>
    <w:rsid w:val="00925163"/>
    <w:rsid w:val="009252F3"/>
    <w:rsid w:val="009340EF"/>
    <w:rsid w:val="0093526F"/>
    <w:rsid w:val="00935EFB"/>
    <w:rsid w:val="00937E61"/>
    <w:rsid w:val="009413CA"/>
    <w:rsid w:val="0094370D"/>
    <w:rsid w:val="00950DB8"/>
    <w:rsid w:val="00951016"/>
    <w:rsid w:val="00952A05"/>
    <w:rsid w:val="0095316C"/>
    <w:rsid w:val="0095381F"/>
    <w:rsid w:val="009554FC"/>
    <w:rsid w:val="00960037"/>
    <w:rsid w:val="0096485F"/>
    <w:rsid w:val="00964E11"/>
    <w:rsid w:val="0097375E"/>
    <w:rsid w:val="00973E14"/>
    <w:rsid w:val="00975C08"/>
    <w:rsid w:val="00977750"/>
    <w:rsid w:val="00980823"/>
    <w:rsid w:val="00984679"/>
    <w:rsid w:val="009940AD"/>
    <w:rsid w:val="009966C3"/>
    <w:rsid w:val="009A45CB"/>
    <w:rsid w:val="009A60A5"/>
    <w:rsid w:val="009B33FA"/>
    <w:rsid w:val="009B7BF9"/>
    <w:rsid w:val="009C0EAA"/>
    <w:rsid w:val="009C32D2"/>
    <w:rsid w:val="009C532A"/>
    <w:rsid w:val="009C54E5"/>
    <w:rsid w:val="009C66B2"/>
    <w:rsid w:val="009D0792"/>
    <w:rsid w:val="009D090C"/>
    <w:rsid w:val="009D32FB"/>
    <w:rsid w:val="009E1DAC"/>
    <w:rsid w:val="009E2081"/>
    <w:rsid w:val="009F0CD6"/>
    <w:rsid w:val="009F3B66"/>
    <w:rsid w:val="009F54D4"/>
    <w:rsid w:val="009F5507"/>
    <w:rsid w:val="009F5B28"/>
    <w:rsid w:val="009F7382"/>
    <w:rsid w:val="00A06ADF"/>
    <w:rsid w:val="00A107B3"/>
    <w:rsid w:val="00A11B82"/>
    <w:rsid w:val="00A12425"/>
    <w:rsid w:val="00A133D9"/>
    <w:rsid w:val="00A140D2"/>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6FD5"/>
    <w:rsid w:val="00A77C6A"/>
    <w:rsid w:val="00A82458"/>
    <w:rsid w:val="00A82CF3"/>
    <w:rsid w:val="00A83C02"/>
    <w:rsid w:val="00A87F42"/>
    <w:rsid w:val="00A9457D"/>
    <w:rsid w:val="00A97EA4"/>
    <w:rsid w:val="00AA7C92"/>
    <w:rsid w:val="00AB0E32"/>
    <w:rsid w:val="00AB1B9A"/>
    <w:rsid w:val="00AB1DED"/>
    <w:rsid w:val="00AB3302"/>
    <w:rsid w:val="00AB4374"/>
    <w:rsid w:val="00AB4AFB"/>
    <w:rsid w:val="00AB632D"/>
    <w:rsid w:val="00AB6A1F"/>
    <w:rsid w:val="00AB6C8B"/>
    <w:rsid w:val="00AB71F6"/>
    <w:rsid w:val="00AD5ABD"/>
    <w:rsid w:val="00AD6E62"/>
    <w:rsid w:val="00AE05F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1459A"/>
    <w:rsid w:val="00B2081D"/>
    <w:rsid w:val="00B20831"/>
    <w:rsid w:val="00B3218B"/>
    <w:rsid w:val="00B3336D"/>
    <w:rsid w:val="00B37650"/>
    <w:rsid w:val="00B40546"/>
    <w:rsid w:val="00B43371"/>
    <w:rsid w:val="00B44061"/>
    <w:rsid w:val="00B45C14"/>
    <w:rsid w:val="00B45D33"/>
    <w:rsid w:val="00B464E7"/>
    <w:rsid w:val="00B519BA"/>
    <w:rsid w:val="00B55935"/>
    <w:rsid w:val="00B57CF4"/>
    <w:rsid w:val="00B6004B"/>
    <w:rsid w:val="00B6037F"/>
    <w:rsid w:val="00B638D0"/>
    <w:rsid w:val="00B66107"/>
    <w:rsid w:val="00B66C62"/>
    <w:rsid w:val="00B71484"/>
    <w:rsid w:val="00B71968"/>
    <w:rsid w:val="00B730BD"/>
    <w:rsid w:val="00B735B6"/>
    <w:rsid w:val="00B75D1A"/>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1E36"/>
    <w:rsid w:val="00BC2885"/>
    <w:rsid w:val="00BD4178"/>
    <w:rsid w:val="00BE0883"/>
    <w:rsid w:val="00BE1EDA"/>
    <w:rsid w:val="00BE259C"/>
    <w:rsid w:val="00BF3E6A"/>
    <w:rsid w:val="00C0755D"/>
    <w:rsid w:val="00C10A94"/>
    <w:rsid w:val="00C1455E"/>
    <w:rsid w:val="00C149C1"/>
    <w:rsid w:val="00C15D94"/>
    <w:rsid w:val="00C161F1"/>
    <w:rsid w:val="00C21924"/>
    <w:rsid w:val="00C24E2F"/>
    <w:rsid w:val="00C25D47"/>
    <w:rsid w:val="00C26A02"/>
    <w:rsid w:val="00C271CA"/>
    <w:rsid w:val="00C357E4"/>
    <w:rsid w:val="00C36114"/>
    <w:rsid w:val="00C4422C"/>
    <w:rsid w:val="00C47672"/>
    <w:rsid w:val="00C512C7"/>
    <w:rsid w:val="00C57639"/>
    <w:rsid w:val="00C61245"/>
    <w:rsid w:val="00C64163"/>
    <w:rsid w:val="00C6497B"/>
    <w:rsid w:val="00C652EE"/>
    <w:rsid w:val="00C65D72"/>
    <w:rsid w:val="00C6710E"/>
    <w:rsid w:val="00C67569"/>
    <w:rsid w:val="00C73FEB"/>
    <w:rsid w:val="00C7438E"/>
    <w:rsid w:val="00C74456"/>
    <w:rsid w:val="00C75511"/>
    <w:rsid w:val="00C80545"/>
    <w:rsid w:val="00C873EB"/>
    <w:rsid w:val="00C87DF9"/>
    <w:rsid w:val="00C90462"/>
    <w:rsid w:val="00C94198"/>
    <w:rsid w:val="00C95055"/>
    <w:rsid w:val="00CA24FE"/>
    <w:rsid w:val="00CA2D12"/>
    <w:rsid w:val="00CA4241"/>
    <w:rsid w:val="00CA4252"/>
    <w:rsid w:val="00CA44D7"/>
    <w:rsid w:val="00CA6EB1"/>
    <w:rsid w:val="00CB01C8"/>
    <w:rsid w:val="00CB3153"/>
    <w:rsid w:val="00CB3F10"/>
    <w:rsid w:val="00CB4D5A"/>
    <w:rsid w:val="00CC0428"/>
    <w:rsid w:val="00CC7B3F"/>
    <w:rsid w:val="00CD0EA7"/>
    <w:rsid w:val="00CD114B"/>
    <w:rsid w:val="00CD1C5B"/>
    <w:rsid w:val="00CD36C2"/>
    <w:rsid w:val="00CD5EEA"/>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04F6"/>
    <w:rsid w:val="00DA2BD7"/>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179D"/>
    <w:rsid w:val="00E12740"/>
    <w:rsid w:val="00E14E40"/>
    <w:rsid w:val="00E20180"/>
    <w:rsid w:val="00E25EC7"/>
    <w:rsid w:val="00E30883"/>
    <w:rsid w:val="00E34577"/>
    <w:rsid w:val="00E36981"/>
    <w:rsid w:val="00E40098"/>
    <w:rsid w:val="00E414CA"/>
    <w:rsid w:val="00E427BD"/>
    <w:rsid w:val="00E44ADC"/>
    <w:rsid w:val="00E4728F"/>
    <w:rsid w:val="00E47889"/>
    <w:rsid w:val="00E52B19"/>
    <w:rsid w:val="00E5577F"/>
    <w:rsid w:val="00E57FED"/>
    <w:rsid w:val="00E6127A"/>
    <w:rsid w:val="00E62A40"/>
    <w:rsid w:val="00E67B8A"/>
    <w:rsid w:val="00E738D2"/>
    <w:rsid w:val="00E77592"/>
    <w:rsid w:val="00E841AA"/>
    <w:rsid w:val="00E8604D"/>
    <w:rsid w:val="00E93C67"/>
    <w:rsid w:val="00EA1B20"/>
    <w:rsid w:val="00EA21F4"/>
    <w:rsid w:val="00EA3D21"/>
    <w:rsid w:val="00EA3EAE"/>
    <w:rsid w:val="00EA6BDF"/>
    <w:rsid w:val="00EA7305"/>
    <w:rsid w:val="00EA77B5"/>
    <w:rsid w:val="00EB125A"/>
    <w:rsid w:val="00EC3A89"/>
    <w:rsid w:val="00EC7281"/>
    <w:rsid w:val="00ED3CF4"/>
    <w:rsid w:val="00ED5CBB"/>
    <w:rsid w:val="00EE114C"/>
    <w:rsid w:val="00EE1CA6"/>
    <w:rsid w:val="00EE33E8"/>
    <w:rsid w:val="00EE6614"/>
    <w:rsid w:val="00EE7239"/>
    <w:rsid w:val="00EF0947"/>
    <w:rsid w:val="00EF170D"/>
    <w:rsid w:val="00EF22EE"/>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3BB8"/>
    <w:rsid w:val="00F479A3"/>
    <w:rsid w:val="00F5427E"/>
    <w:rsid w:val="00F5432F"/>
    <w:rsid w:val="00F621F9"/>
    <w:rsid w:val="00F73076"/>
    <w:rsid w:val="00F81457"/>
    <w:rsid w:val="00F81AE8"/>
    <w:rsid w:val="00F91192"/>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681E"/>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6D9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0D"/>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1291224N</Project_x0020_Ref.>
    <Code xmlns="d2b4f59a-05ce-4744-9d1c-9dd30147ee09">3E230440</Code>
    <FundingCallID xmlns="d2b4f59a-05ce-4744-9d1c-9dd30147ee09">40273</FundingCallID>
    <_dlc_DocId xmlns="d2b4f59a-05ce-4744-9d1c-9dd30147ee09">P4FNSWA4HVKW-73199252-16668</_dlc_DocId>
    <_dlc_DocIdUrl xmlns="d2b4f59a-05ce-4744-9d1c-9dd30147ee09">
      <Url>https://www.groupware.kuleuven.be/sites/dmpmt/_layouts/15/DocIdRedir.aspx?ID=P4FNSWA4HVKW-73199252-16668</Url>
      <Description>P4FNSWA4HVKW-73199252-16668</Description>
    </_dlc_DocIdUrl>
    <TypeDoc xmlns="de64d03d-2dbc-4782-9fbf-1d8df1c50cf7">Initial</TypeDoc>
    <FormID xmlns="d2b4f59a-05ce-4744-9d1c-9dd30147ee09">3138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AF200AAE-8CC4-40DF-8AEC-8BA8A3CBD585}"/>
</file>

<file path=customXml/itemProps3.xml><?xml version="1.0" encoding="utf-8"?>
<ds:datastoreItem xmlns:ds="http://schemas.openxmlformats.org/officeDocument/2006/customXml" ds:itemID="{B5F933EF-0E22-4458-8427-6942B5580297}"/>
</file>

<file path=customXml/itemProps4.xml><?xml version="1.0" encoding="utf-8"?>
<ds:datastoreItem xmlns:ds="http://schemas.openxmlformats.org/officeDocument/2006/customXml" ds:itemID="{254BD3F2-FF15-41F9-89BE-94313249E78F}"/>
</file>

<file path=customXml/itemProps5.xml><?xml version="1.0" encoding="utf-8"?>
<ds:datastoreItem xmlns:ds="http://schemas.openxmlformats.org/officeDocument/2006/customXml" ds:itemID="{125FF305-D985-4145-9EDA-968A85373F97}"/>
</file>

<file path=docProps/app.xml><?xml version="1.0" encoding="utf-8"?>
<Properties xmlns="http://schemas.openxmlformats.org/officeDocument/2006/extended-properties" xmlns:vt="http://schemas.openxmlformats.org/officeDocument/2006/docPropsVTypes">
  <Template>Normal.dotm</Template>
  <TotalTime>0</TotalTime>
  <Pages>14</Pages>
  <Words>3080</Words>
  <Characters>17559</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2024-02-12T13:11:00Z</dcterms:created>
  <dcterms:modified xsi:type="dcterms:W3CDTF">2024-02-12T13:11:00Z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707f85e4-f911-49a7-b9ac-233875dc8527</vt:lpwstr>
  </property>
</Properties>
</file>