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5FF95"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029AB7D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48C9718" w14:textId="77777777" w:rsidR="003C48A9" w:rsidRDefault="003C48A9" w:rsidP="00AB3302">
      <w:pPr>
        <w:rPr>
          <w:bCs/>
        </w:rPr>
      </w:pPr>
    </w:p>
    <w:p w14:paraId="208D263A"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2003382"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CC4F8E0"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B8C8815" w14:textId="77777777" w:rsidR="00AB3302" w:rsidRDefault="00AB3302" w:rsidP="00F17D69">
      <w:pPr>
        <w:spacing w:after="120"/>
        <w:rPr>
          <w:bCs/>
        </w:rPr>
      </w:pPr>
    </w:p>
    <w:p w14:paraId="094D7E40" w14:textId="77777777" w:rsidR="00E20180" w:rsidRDefault="00E20180" w:rsidP="00AE0BF5"/>
    <w:p w14:paraId="7CF11106" w14:textId="77777777" w:rsidR="00AB3302" w:rsidRDefault="00AB3302" w:rsidP="00AE0BF5">
      <w:pPr>
        <w:rPr>
          <w:rFonts w:cstheme="minorHAnsi"/>
        </w:rPr>
      </w:pPr>
    </w:p>
    <w:p w14:paraId="472700BA" w14:textId="77777777" w:rsidR="00AB3302" w:rsidRDefault="00AB3302" w:rsidP="00AE0BF5">
      <w:pPr>
        <w:rPr>
          <w:rFonts w:cstheme="minorHAnsi"/>
        </w:rPr>
      </w:pPr>
    </w:p>
    <w:p w14:paraId="3E53A8A0"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516EB53B" w14:textId="77777777" w:rsidTr="00306CBC">
        <w:trPr>
          <w:cantSplit/>
        </w:trPr>
        <w:tc>
          <w:tcPr>
            <w:tcW w:w="15593" w:type="dxa"/>
            <w:gridSpan w:val="2"/>
            <w:shd w:val="clear" w:color="auto" w:fill="5B9BD5" w:themeFill="accent5"/>
          </w:tcPr>
          <w:p w14:paraId="2A78DFC9"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A2DFDCE" w14:textId="77777777" w:rsidR="00202C9D" w:rsidRPr="00265950" w:rsidRDefault="00202C9D" w:rsidP="00306CBC">
            <w:pPr>
              <w:pStyle w:val="ListParagraph"/>
              <w:ind w:left="1080"/>
              <w:rPr>
                <w:b/>
                <w:lang w:val="nl-BE"/>
              </w:rPr>
            </w:pPr>
          </w:p>
        </w:tc>
      </w:tr>
      <w:tr w:rsidR="00202C9D" w14:paraId="160A50E7" w14:textId="77777777" w:rsidTr="00306CBC">
        <w:trPr>
          <w:cantSplit/>
          <w:trHeight w:val="269"/>
        </w:trPr>
        <w:tc>
          <w:tcPr>
            <w:tcW w:w="4962" w:type="dxa"/>
          </w:tcPr>
          <w:p w14:paraId="1F2B79C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61EB2C2B" w14:textId="1816B9A4" w:rsidR="00202C9D" w:rsidRPr="003E43B2" w:rsidRDefault="003E43B2" w:rsidP="003E43B2">
            <w:pPr>
              <w:rPr>
                <w:lang w:val="nl-BE"/>
              </w:rPr>
            </w:pPr>
            <w:r w:rsidRPr="003E43B2">
              <w:rPr>
                <w:lang w:val="nl-BE"/>
              </w:rPr>
              <w:t>Christian Pröbsting</w:t>
            </w:r>
            <w:r>
              <w:rPr>
                <w:lang w:val="nl-BE"/>
              </w:rPr>
              <w:t xml:space="preserve"> </w:t>
            </w:r>
            <w:r w:rsidR="00BB436B" w:rsidRPr="00BB436B">
              <w:rPr>
                <w:lang w:val="nl-BE"/>
              </w:rPr>
              <w:t>0000-0003-4885-9327</w:t>
            </w:r>
          </w:p>
        </w:tc>
      </w:tr>
      <w:tr w:rsidR="00202C9D" w14:paraId="5A064A74" w14:textId="77777777" w:rsidTr="00306CBC">
        <w:trPr>
          <w:cantSplit/>
          <w:trHeight w:val="633"/>
        </w:trPr>
        <w:tc>
          <w:tcPr>
            <w:tcW w:w="4962" w:type="dxa"/>
          </w:tcPr>
          <w:p w14:paraId="24CE7B3F"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05AE4C0" w14:textId="39967E73" w:rsidR="00202C9D" w:rsidRPr="00C55E25" w:rsidRDefault="00881C83" w:rsidP="00306CBC">
            <w:r>
              <w:t>Damien Vliegen</w:t>
            </w:r>
            <w:r w:rsidR="00104BCF">
              <w:t xml:space="preserve"> </w:t>
            </w:r>
            <w:r w:rsidRPr="00881C83">
              <w:t xml:space="preserve">0009-0000-4147-0664 </w:t>
            </w:r>
            <w:r w:rsidR="000441D9">
              <w:t>(contributor)</w:t>
            </w:r>
          </w:p>
        </w:tc>
      </w:tr>
      <w:tr w:rsidR="00202C9D" w14:paraId="168F4009" w14:textId="77777777" w:rsidTr="00881C83">
        <w:trPr>
          <w:cantSplit/>
          <w:trHeight w:val="269"/>
        </w:trPr>
        <w:tc>
          <w:tcPr>
            <w:tcW w:w="4962" w:type="dxa"/>
          </w:tcPr>
          <w:p w14:paraId="3E632087"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shd w:val="clear" w:color="auto" w:fill="FFFFFF" w:themeFill="background1"/>
          </w:tcPr>
          <w:p w14:paraId="678C9078" w14:textId="7876E069" w:rsidR="00202C9D" w:rsidRPr="00881C83" w:rsidRDefault="00881C83" w:rsidP="00881C83">
            <w:pPr>
              <w:rPr>
                <w:lang w:val="en-US"/>
              </w:rPr>
            </w:pPr>
            <w:r w:rsidRPr="00881C83">
              <w:rPr>
                <w:shd w:val="clear" w:color="auto" w:fill="DCE8EC"/>
              </w:rPr>
              <w:t>ENERGY PRICE SHOCKS – EVIDENCE FROM U.S. REGIONS</w:t>
            </w:r>
            <w:r w:rsidRPr="00881C83">
              <w:rPr>
                <w:lang w:val="en-US"/>
              </w:rPr>
              <w:t xml:space="preserve"> </w:t>
            </w:r>
            <w:r w:rsidR="00BB436B" w:rsidRPr="00881C83">
              <w:rPr>
                <w:lang w:val="en-US"/>
              </w:rPr>
              <w:t>(</w:t>
            </w:r>
            <w:r w:rsidRPr="00881C83">
              <w:rPr>
                <w:color w:val="373A3C"/>
                <w:shd w:val="clear" w:color="auto" w:fill="EDEDED"/>
              </w:rPr>
              <w:t>3H230743</w:t>
            </w:r>
            <w:r w:rsidR="00BB436B" w:rsidRPr="00881C83">
              <w:rPr>
                <w:lang w:val="en-US"/>
              </w:rPr>
              <w:t>)</w:t>
            </w:r>
          </w:p>
        </w:tc>
      </w:tr>
      <w:tr w:rsidR="00202C9D" w14:paraId="21AC2F51" w14:textId="77777777" w:rsidTr="00881C83">
        <w:trPr>
          <w:cantSplit/>
          <w:trHeight w:val="269"/>
        </w:trPr>
        <w:tc>
          <w:tcPr>
            <w:tcW w:w="4962" w:type="dxa"/>
          </w:tcPr>
          <w:p w14:paraId="10985717"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shd w:val="clear" w:color="auto" w:fill="FFFFFF" w:themeFill="background1"/>
          </w:tcPr>
          <w:p w14:paraId="3D87E6C0" w14:textId="7A5FEFAF" w:rsidR="00202C9D" w:rsidRPr="00881C83" w:rsidRDefault="00881C83" w:rsidP="00881C83">
            <w:pPr>
              <w:rPr>
                <w:lang w:val="nl-BE"/>
              </w:rPr>
            </w:pPr>
            <w:r w:rsidRPr="00881C83">
              <w:rPr>
                <w:shd w:val="clear" w:color="auto" w:fill="DCE8EC"/>
              </w:rPr>
              <w:t>D-2024-2882</w:t>
            </w:r>
          </w:p>
        </w:tc>
      </w:tr>
      <w:tr w:rsidR="00202C9D" w:rsidRPr="00057214" w14:paraId="66032CF3" w14:textId="77777777" w:rsidTr="00306CBC">
        <w:trPr>
          <w:cantSplit/>
          <w:trHeight w:val="269"/>
        </w:trPr>
        <w:tc>
          <w:tcPr>
            <w:tcW w:w="4962" w:type="dxa"/>
          </w:tcPr>
          <w:p w14:paraId="659FE88D" w14:textId="77777777" w:rsidR="00202C9D" w:rsidRPr="00B84C69" w:rsidRDefault="00202C9D" w:rsidP="00306CBC">
            <w:r w:rsidRPr="00C512C7">
              <w:t>Affiliation(s)</w:t>
            </w:r>
          </w:p>
        </w:tc>
        <w:tc>
          <w:tcPr>
            <w:tcW w:w="10631" w:type="dxa"/>
          </w:tcPr>
          <w:p w14:paraId="42A956EB" w14:textId="7E2BA4BE" w:rsidR="00202C9D" w:rsidRDefault="00971962" w:rsidP="00306CBC">
            <w:pPr>
              <w:rPr>
                <w:lang w:val="nl-BE"/>
              </w:rPr>
            </w:pPr>
            <w:r w:rsidRPr="00E26B9D">
              <w:rPr>
                <w:rFonts w:ascii="Segoe UI Symbol" w:hAnsi="Segoe UI Symbol" w:cs="Segoe UI Symbol"/>
                <w:lang w:val="nl-BE"/>
              </w:rPr>
              <w:t>☑</w:t>
            </w:r>
            <w:r w:rsidR="00202C9D" w:rsidRPr="0094370D">
              <w:rPr>
                <w:lang w:val="nl-BE"/>
              </w:rPr>
              <w:t xml:space="preserve"> KU Leuven </w:t>
            </w:r>
          </w:p>
          <w:p w14:paraId="75784C3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2310A17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500F10C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6D042F4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5496E0C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3B3B1E38" w14:textId="77777777" w:rsidR="00202C9D" w:rsidRPr="003E43B2" w:rsidRDefault="00202C9D" w:rsidP="00C87DF9">
            <w:pPr>
              <w:rPr>
                <w:lang w:val="fr-FR"/>
              </w:rPr>
            </w:pPr>
            <w:r w:rsidRPr="003E43B2">
              <w:rPr>
                <w:rFonts w:cstheme="minorHAnsi"/>
                <w:lang w:val="fr-FR"/>
              </w:rPr>
              <w:t xml:space="preserve">ROR identifier </w:t>
            </w:r>
            <w:r w:rsidR="00C87DF9" w:rsidRPr="003E43B2">
              <w:rPr>
                <w:rFonts w:cstheme="minorHAnsi"/>
                <w:lang w:val="fr-FR"/>
              </w:rPr>
              <w:t>KU Leuven</w:t>
            </w:r>
            <w:r w:rsidRPr="003E43B2">
              <w:rPr>
                <w:rFonts w:cstheme="minorHAnsi"/>
                <w:lang w:val="fr-FR"/>
              </w:rPr>
              <w:t>:</w:t>
            </w:r>
            <w:r w:rsidRPr="003E43B2">
              <w:rPr>
                <w:lang w:val="fr-FR"/>
              </w:rPr>
              <w:t xml:space="preserve"> </w:t>
            </w:r>
            <w:r w:rsidR="009C532A" w:rsidRPr="003E43B2">
              <w:rPr>
                <w:lang w:val="fr-FR"/>
              </w:rPr>
              <w:t>05f950310</w:t>
            </w:r>
          </w:p>
        </w:tc>
      </w:tr>
      <w:tr w:rsidR="00202C9D" w:rsidRPr="003716A8" w14:paraId="306E92E8" w14:textId="77777777" w:rsidTr="00306CBC">
        <w:trPr>
          <w:cantSplit/>
          <w:trHeight w:val="269"/>
        </w:trPr>
        <w:tc>
          <w:tcPr>
            <w:tcW w:w="4962" w:type="dxa"/>
          </w:tcPr>
          <w:p w14:paraId="22E0419E" w14:textId="77777777" w:rsidR="00202C9D" w:rsidRPr="00C512C7" w:rsidRDefault="00202C9D" w:rsidP="00306CBC">
            <w:r w:rsidRPr="003716A8">
              <w:t>Please provide a short project description</w:t>
            </w:r>
          </w:p>
        </w:tc>
        <w:tc>
          <w:tcPr>
            <w:tcW w:w="10631" w:type="dxa"/>
          </w:tcPr>
          <w:p w14:paraId="3956303E" w14:textId="3F533826" w:rsidR="00202C9D" w:rsidRDefault="00CF20F0" w:rsidP="00CF20F0">
            <w:pPr>
              <w:pStyle w:val="Default"/>
              <w:rPr>
                <w:sz w:val="22"/>
                <w:szCs w:val="22"/>
                <w:lang w:val="en-US"/>
              </w:rPr>
            </w:pPr>
            <w:r w:rsidRPr="00CF20F0">
              <w:rPr>
                <w:sz w:val="22"/>
                <w:szCs w:val="22"/>
                <w:lang w:val="en-US"/>
              </w:rPr>
              <w:t>The macroeconomic literature emphasizes that energy price shocks have surprisingly large effects on economic activity</w:t>
            </w:r>
            <w:r>
              <w:rPr>
                <w:sz w:val="22"/>
                <w:szCs w:val="22"/>
                <w:lang w:val="en-US"/>
              </w:rPr>
              <w:t xml:space="preserve">, despite the modest share of spending on crude oil. </w:t>
            </w:r>
            <w:r w:rsidRPr="00CF20F0">
              <w:rPr>
                <w:sz w:val="22"/>
                <w:szCs w:val="22"/>
                <w:lang w:val="en-US"/>
              </w:rPr>
              <w:t>What could explain this strong sensitivity of economic activity to energy prices?</w:t>
            </w:r>
            <w:r>
              <w:rPr>
                <w:sz w:val="22"/>
                <w:szCs w:val="22"/>
                <w:lang w:val="en-US"/>
              </w:rPr>
              <w:t xml:space="preserve"> A wide range of supply- and demand-side mechanisms have been </w:t>
            </w:r>
            <w:r w:rsidR="00057214">
              <w:rPr>
                <w:sz w:val="22"/>
                <w:szCs w:val="22"/>
                <w:lang w:val="en-US"/>
              </w:rPr>
              <w:t>proposed to explain this</w:t>
            </w:r>
            <w:r>
              <w:rPr>
                <w:sz w:val="22"/>
                <w:szCs w:val="22"/>
                <w:lang w:val="en-US"/>
              </w:rPr>
              <w:t>:</w:t>
            </w:r>
            <w:r w:rsidR="00555072">
              <w:rPr>
                <w:sz w:val="22"/>
                <w:szCs w:val="22"/>
                <w:lang w:val="en-US"/>
              </w:rPr>
              <w:t xml:space="preserve"> endogenous response of monetary policy oil price shocks, time-varying markups, complementarity in energy and capital goods in the production function, disruption in households’ and firms’ spending on goods and services other than energy, to name a few. However the link between model predictions and empirical tests is often quite loose. There is currently a lack of reliable macro model to study energy crises and evaluate alternative policy options.</w:t>
            </w:r>
          </w:p>
          <w:p w14:paraId="14866646" w14:textId="77777777" w:rsidR="00555072" w:rsidRDefault="00555072" w:rsidP="00CF20F0">
            <w:pPr>
              <w:pStyle w:val="Default"/>
              <w:rPr>
                <w:sz w:val="22"/>
                <w:szCs w:val="22"/>
                <w:lang w:val="en-US"/>
              </w:rPr>
            </w:pPr>
          </w:p>
          <w:p w14:paraId="3A858C92" w14:textId="1E613315" w:rsidR="00202C9D" w:rsidRPr="00555072" w:rsidRDefault="00555072" w:rsidP="00555072">
            <w:pPr>
              <w:pStyle w:val="Default"/>
              <w:rPr>
                <w:sz w:val="22"/>
                <w:szCs w:val="22"/>
                <w:lang w:val="en-US"/>
              </w:rPr>
            </w:pPr>
            <w:r w:rsidRPr="00555072">
              <w:rPr>
                <w:sz w:val="22"/>
                <w:szCs w:val="22"/>
                <w:lang w:val="en-US"/>
              </w:rPr>
              <w:t>The goal of this project is to foster our understanding of how energy price shocks affect the economy by confronting state-of-the-art macroeconomic models with causally identified moments that help discriminate between supply-driven or demand-driven models. To achieve this scientific objective, the project is composed of two large blocks</w:t>
            </w:r>
            <w:r>
              <w:rPr>
                <w:sz w:val="22"/>
                <w:szCs w:val="22"/>
                <w:lang w:val="en-US"/>
              </w:rPr>
              <w:t>: (</w:t>
            </w:r>
            <w:proofErr w:type="spellStart"/>
            <w:r>
              <w:rPr>
                <w:sz w:val="22"/>
                <w:szCs w:val="22"/>
                <w:lang w:val="en-US"/>
              </w:rPr>
              <w:t>i</w:t>
            </w:r>
            <w:proofErr w:type="spellEnd"/>
            <w:r>
              <w:rPr>
                <w:sz w:val="22"/>
                <w:szCs w:val="22"/>
                <w:lang w:val="en-US"/>
              </w:rPr>
              <w:t>) a</w:t>
            </w:r>
            <w:r w:rsidRPr="00555072">
              <w:rPr>
                <w:sz w:val="22"/>
                <w:szCs w:val="22"/>
                <w:lang w:val="en-US"/>
              </w:rPr>
              <w:t>n empirical framework to identify the partial equilibrium response of economic activity</w:t>
            </w:r>
            <w:r>
              <w:rPr>
                <w:sz w:val="22"/>
                <w:szCs w:val="22"/>
                <w:lang w:val="en-US"/>
              </w:rPr>
              <w:t xml:space="preserve"> </w:t>
            </w:r>
            <w:r w:rsidRPr="00555072">
              <w:rPr>
                <w:sz w:val="22"/>
                <w:szCs w:val="22"/>
                <w:lang w:val="en-US"/>
              </w:rPr>
              <w:t xml:space="preserve">both at the state and the state-industry level to a local energy price shock, and </w:t>
            </w:r>
            <w:r>
              <w:rPr>
                <w:sz w:val="22"/>
                <w:szCs w:val="22"/>
                <w:lang w:val="en-US"/>
              </w:rPr>
              <w:t>(ii) a</w:t>
            </w:r>
            <w:r w:rsidRPr="00555072">
              <w:rPr>
                <w:sz w:val="22"/>
                <w:szCs w:val="22"/>
                <w:lang w:val="en-US"/>
              </w:rPr>
              <w:t xml:space="preserve"> structural, general equilibrium model that captures the empirically identified transmission channels and serves to translate the regional responses into aggregate responses. </w:t>
            </w:r>
          </w:p>
        </w:tc>
      </w:tr>
    </w:tbl>
    <w:p w14:paraId="74CFCC07" w14:textId="0E95DD90"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EA02336" w14:textId="77777777" w:rsidTr="00BA789F">
        <w:trPr>
          <w:cantSplit/>
          <w:trHeight w:val="269"/>
        </w:trPr>
        <w:tc>
          <w:tcPr>
            <w:tcW w:w="15593" w:type="dxa"/>
            <w:gridSpan w:val="2"/>
            <w:shd w:val="clear" w:color="auto" w:fill="5B9BD5" w:themeFill="accent5"/>
          </w:tcPr>
          <w:p w14:paraId="62D32FF0" w14:textId="77777777" w:rsidR="00BA789F" w:rsidRDefault="00BA789F" w:rsidP="00BA789F">
            <w:pPr>
              <w:pStyle w:val="ListParagraph"/>
              <w:numPr>
                <w:ilvl w:val="0"/>
                <w:numId w:val="22"/>
              </w:numPr>
              <w:jc w:val="center"/>
              <w:rPr>
                <w:b/>
                <w:bCs/>
                <w:lang w:val="nl-BE"/>
              </w:rPr>
            </w:pPr>
            <w:r>
              <w:rPr>
                <w:b/>
                <w:bCs/>
                <w:lang w:val="nl-BE"/>
              </w:rPr>
              <w:t>Research Data Summary</w:t>
            </w:r>
          </w:p>
          <w:p w14:paraId="5AE2ECB8" w14:textId="77777777" w:rsidR="00BA789F" w:rsidRPr="00184881" w:rsidRDefault="00BA789F" w:rsidP="00184881"/>
        </w:tc>
      </w:tr>
      <w:tr w:rsidR="00184881" w:rsidRPr="00F42A6F" w14:paraId="3674380A" w14:textId="77777777" w:rsidTr="00DF0787">
        <w:trPr>
          <w:cantSplit/>
          <w:trHeight w:val="269"/>
        </w:trPr>
        <w:tc>
          <w:tcPr>
            <w:tcW w:w="15593" w:type="dxa"/>
            <w:gridSpan w:val="2"/>
          </w:tcPr>
          <w:p w14:paraId="7073BCAF" w14:textId="4ADAA215"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496169">
              <w:t>.</w:t>
            </w:r>
          </w:p>
          <w:tbl>
            <w:tblPr>
              <w:tblStyle w:val="TableGrid"/>
              <w:tblW w:w="17523" w:type="dxa"/>
              <w:tblInd w:w="5" w:type="dxa"/>
              <w:tblLayout w:type="fixed"/>
              <w:tblLook w:val="04A0" w:firstRow="1" w:lastRow="0" w:firstColumn="1" w:lastColumn="0" w:noHBand="0" w:noVBand="1"/>
            </w:tblPr>
            <w:tblGrid>
              <w:gridCol w:w="1588"/>
              <w:gridCol w:w="2836"/>
              <w:gridCol w:w="1559"/>
              <w:gridCol w:w="1417"/>
              <w:gridCol w:w="1985"/>
              <w:gridCol w:w="1984"/>
              <w:gridCol w:w="1985"/>
              <w:gridCol w:w="2013"/>
              <w:gridCol w:w="2156"/>
            </w:tblGrid>
            <w:tr w:rsidR="007B6EED" w14:paraId="66717B50" w14:textId="77777777" w:rsidTr="000266AC">
              <w:trPr>
                <w:gridAfter w:val="1"/>
                <w:wAfter w:w="2156" w:type="dxa"/>
              </w:trPr>
              <w:tc>
                <w:tcPr>
                  <w:tcW w:w="7400" w:type="dxa"/>
                  <w:gridSpan w:val="4"/>
                  <w:tcBorders>
                    <w:top w:val="nil"/>
                    <w:left w:val="nil"/>
                  </w:tcBorders>
                </w:tcPr>
                <w:p w14:paraId="4A90E037" w14:textId="77777777" w:rsidR="007B6EED" w:rsidRPr="00184DDE" w:rsidRDefault="007B6EED" w:rsidP="00184881">
                  <w:pPr>
                    <w:rPr>
                      <w:sz w:val="20"/>
                    </w:rPr>
                  </w:pPr>
                </w:p>
              </w:tc>
              <w:tc>
                <w:tcPr>
                  <w:tcW w:w="1985" w:type="dxa"/>
                </w:tcPr>
                <w:p w14:paraId="32F684A2" w14:textId="77777777" w:rsidR="007B6EED" w:rsidRPr="00184DDE" w:rsidRDefault="007B6EED" w:rsidP="00202C9D">
                  <w:pPr>
                    <w:rPr>
                      <w:rStyle w:val="SubtleReference"/>
                      <w:i/>
                      <w:sz w:val="20"/>
                    </w:rPr>
                  </w:pPr>
                  <w:r w:rsidRPr="00184DDE">
                    <w:rPr>
                      <w:rStyle w:val="SubtleReference"/>
                      <w:i/>
                      <w:sz w:val="20"/>
                    </w:rPr>
                    <w:t>Only for digital data</w:t>
                  </w:r>
                </w:p>
              </w:tc>
              <w:tc>
                <w:tcPr>
                  <w:tcW w:w="1984" w:type="dxa"/>
                </w:tcPr>
                <w:p w14:paraId="364B0ED9"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885660F" w14:textId="77777777" w:rsidR="007B6EED" w:rsidRPr="00184DDE" w:rsidRDefault="007B6EED" w:rsidP="00184881">
                  <w:pPr>
                    <w:rPr>
                      <w:rStyle w:val="SubtleReference"/>
                      <w:i/>
                      <w:sz w:val="20"/>
                    </w:rPr>
                  </w:pPr>
                  <w:r w:rsidRPr="00184DDE">
                    <w:rPr>
                      <w:rStyle w:val="SubtleReference"/>
                      <w:i/>
                      <w:sz w:val="20"/>
                    </w:rPr>
                    <w:t>Only for digital data</w:t>
                  </w:r>
                </w:p>
              </w:tc>
              <w:tc>
                <w:tcPr>
                  <w:tcW w:w="2013" w:type="dxa"/>
                </w:tcPr>
                <w:p w14:paraId="30A93560"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980A3A8" w14:textId="77777777" w:rsidTr="000266AC">
              <w:trPr>
                <w:gridAfter w:val="1"/>
                <w:wAfter w:w="2156" w:type="dxa"/>
              </w:trPr>
              <w:tc>
                <w:tcPr>
                  <w:tcW w:w="1588" w:type="dxa"/>
                </w:tcPr>
                <w:p w14:paraId="2A94AB4B" w14:textId="77777777" w:rsidR="00202C9D" w:rsidRDefault="00202C9D" w:rsidP="00202C9D">
                  <w:r>
                    <w:t xml:space="preserve">Dataset </w:t>
                  </w:r>
                  <w:r w:rsidR="009E2081">
                    <w:t>N</w:t>
                  </w:r>
                  <w:r>
                    <w:t>ame</w:t>
                  </w:r>
                </w:p>
              </w:tc>
              <w:tc>
                <w:tcPr>
                  <w:tcW w:w="2836" w:type="dxa"/>
                </w:tcPr>
                <w:p w14:paraId="247C200F" w14:textId="77777777" w:rsidR="00202C9D" w:rsidRDefault="00202C9D" w:rsidP="00202C9D">
                  <w:r>
                    <w:t>Description</w:t>
                  </w:r>
                </w:p>
              </w:tc>
              <w:tc>
                <w:tcPr>
                  <w:tcW w:w="1559" w:type="dxa"/>
                </w:tcPr>
                <w:p w14:paraId="48E6A1B0" w14:textId="77777777" w:rsidR="00202C9D" w:rsidRPr="00FF0A6F" w:rsidRDefault="009E2081" w:rsidP="00202C9D">
                  <w:r w:rsidRPr="00FF0A6F">
                    <w:t>New or Reused</w:t>
                  </w:r>
                  <w:r w:rsidR="00202C9D" w:rsidRPr="00FF0A6F">
                    <w:t xml:space="preserve"> </w:t>
                  </w:r>
                </w:p>
              </w:tc>
              <w:tc>
                <w:tcPr>
                  <w:tcW w:w="1417" w:type="dxa"/>
                </w:tcPr>
                <w:p w14:paraId="52D5A64B" w14:textId="77777777" w:rsidR="00202C9D" w:rsidRDefault="009E2081" w:rsidP="00202C9D">
                  <w:r>
                    <w:t>Digital or Physical</w:t>
                  </w:r>
                  <w:r w:rsidR="00202C9D">
                    <w:t xml:space="preserve"> </w:t>
                  </w:r>
                </w:p>
              </w:tc>
              <w:tc>
                <w:tcPr>
                  <w:tcW w:w="1985" w:type="dxa"/>
                </w:tcPr>
                <w:p w14:paraId="69595E6A" w14:textId="77777777" w:rsidR="00202C9D" w:rsidRDefault="00202C9D" w:rsidP="00202C9D">
                  <w:r>
                    <w:t>Digital Data Type</w:t>
                  </w:r>
                </w:p>
                <w:p w14:paraId="2487FA2D" w14:textId="77777777" w:rsidR="00202C9D" w:rsidRDefault="00202C9D" w:rsidP="00807DDC"/>
              </w:tc>
              <w:tc>
                <w:tcPr>
                  <w:tcW w:w="1984" w:type="dxa"/>
                </w:tcPr>
                <w:p w14:paraId="0F9558E2" w14:textId="77777777" w:rsidR="00202C9D" w:rsidRDefault="00202C9D" w:rsidP="00202C9D">
                  <w:r>
                    <w:t xml:space="preserve">Digital Data Format </w:t>
                  </w:r>
                </w:p>
                <w:p w14:paraId="6F7F82FB" w14:textId="77777777" w:rsidR="00202C9D" w:rsidRDefault="00202C9D" w:rsidP="00184DDE"/>
              </w:tc>
              <w:tc>
                <w:tcPr>
                  <w:tcW w:w="1985" w:type="dxa"/>
                </w:tcPr>
                <w:p w14:paraId="09D0CFD2" w14:textId="77777777" w:rsidR="00202C9D" w:rsidRDefault="00202C9D" w:rsidP="00202C9D">
                  <w:r>
                    <w:t>Digital Data Volume (MB, GB, TB)</w:t>
                  </w:r>
                </w:p>
              </w:tc>
              <w:tc>
                <w:tcPr>
                  <w:tcW w:w="2013" w:type="dxa"/>
                </w:tcPr>
                <w:p w14:paraId="2AC16FDA" w14:textId="77777777" w:rsidR="00202C9D" w:rsidRDefault="00202C9D" w:rsidP="00202C9D">
                  <w:r>
                    <w:t>Physical Volume</w:t>
                  </w:r>
                </w:p>
                <w:p w14:paraId="59ECB963" w14:textId="77777777" w:rsidR="00202C9D" w:rsidRDefault="00202C9D" w:rsidP="00202C9D"/>
                <w:p w14:paraId="6990F7D5" w14:textId="77777777" w:rsidR="00202C9D" w:rsidRDefault="00202C9D" w:rsidP="00184DDE"/>
              </w:tc>
            </w:tr>
            <w:tr w:rsidR="00202C9D" w14:paraId="3375DC7C" w14:textId="77777777" w:rsidTr="000266AC">
              <w:trPr>
                <w:gridAfter w:val="1"/>
                <w:wAfter w:w="2156" w:type="dxa"/>
              </w:trPr>
              <w:tc>
                <w:tcPr>
                  <w:tcW w:w="1588" w:type="dxa"/>
                </w:tcPr>
                <w:p w14:paraId="571358D8" w14:textId="4C73B963" w:rsidR="00202C9D" w:rsidRDefault="00285B22" w:rsidP="00202C9D">
                  <w:r>
                    <w:t>US-Level Energy Prices</w:t>
                  </w:r>
                </w:p>
              </w:tc>
              <w:tc>
                <w:tcPr>
                  <w:tcW w:w="2836" w:type="dxa"/>
                </w:tcPr>
                <w:p w14:paraId="469987C9" w14:textId="29198CE7" w:rsidR="00285B22" w:rsidRDefault="000266AC" w:rsidP="00285B22">
                  <w:r>
                    <w:t>US Energy Information Administration (</w:t>
                  </w:r>
                  <w:r w:rsidR="00285B22">
                    <w:t>EIA</w:t>
                  </w:r>
                  <w:r>
                    <w:t>)</w:t>
                  </w:r>
                  <w:r w:rsidR="00285B22">
                    <w:t xml:space="preserve"> electricity, oil, and natural gas </w:t>
                  </w:r>
                  <w:r w:rsidR="005A6FCC">
                    <w:t xml:space="preserve">monthly </w:t>
                  </w:r>
                  <w:r w:rsidR="00285B22">
                    <w:t>price series.</w:t>
                  </w:r>
                </w:p>
                <w:p w14:paraId="2E2524CC" w14:textId="77777777" w:rsidR="00285B22" w:rsidRDefault="00285B22" w:rsidP="00285B22"/>
                <w:p w14:paraId="1C443734" w14:textId="2FB1FDC0" w:rsidR="00285B22" w:rsidRDefault="000266AC" w:rsidP="00285B22">
                  <w:r>
                    <w:t>Fed of Saint Louis (</w:t>
                  </w:r>
                  <w:r w:rsidR="00285B22">
                    <w:t>FRED</w:t>
                  </w:r>
                  <w:r>
                    <w:t>)</w:t>
                  </w:r>
                  <w:r w:rsidR="00285B22">
                    <w:t xml:space="preserve"> coal </w:t>
                  </w:r>
                  <w:r w:rsidR="005A6FCC">
                    <w:t xml:space="preserve">monthly </w:t>
                  </w:r>
                  <w:r w:rsidR="00285B22">
                    <w:t>price series.</w:t>
                  </w:r>
                </w:p>
              </w:tc>
              <w:tc>
                <w:tcPr>
                  <w:tcW w:w="1559" w:type="dxa"/>
                </w:tcPr>
                <w:p w14:paraId="00068C7A" w14:textId="77777777" w:rsidR="00202C9D" w:rsidRPr="00250516" w:rsidRDefault="00DF4B3E"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647DBD8" w14:textId="4AFA26C8" w:rsidR="00202C9D" w:rsidRPr="000E6129" w:rsidRDefault="00DF4B3E" w:rsidP="00202C9D">
                  <w:sdt>
                    <w:sdtPr>
                      <w:rPr>
                        <w:lang w:val="en-US"/>
                      </w:rPr>
                      <w:id w:val="-1773621054"/>
                      <w14:checkbox>
                        <w14:checked w14:val="1"/>
                        <w14:checkedState w14:val="2612" w14:font="MS Gothic"/>
                        <w14:uncheckedState w14:val="2610" w14:font="MS Gothic"/>
                      </w14:checkbox>
                    </w:sdtPr>
                    <w:sdtEndPr/>
                    <w:sdtContent>
                      <w:r w:rsidR="00971962">
                        <w:rPr>
                          <w:rFonts w:ascii="MS Gothic" w:eastAsia="MS Gothic" w:hAnsi="MS Gothic" w:hint="eastAsia"/>
                          <w:lang w:val="en-US"/>
                        </w:rPr>
                        <w:t>☒</w:t>
                      </w:r>
                    </w:sdtContent>
                  </w:sdt>
                  <w:r w:rsidR="00202C9D" w:rsidRPr="00250516">
                    <w:rPr>
                      <w:lang w:val="en-US"/>
                    </w:rPr>
                    <w:t xml:space="preserve"> Reuse existing data</w:t>
                  </w:r>
                </w:p>
              </w:tc>
              <w:tc>
                <w:tcPr>
                  <w:tcW w:w="1417" w:type="dxa"/>
                </w:tcPr>
                <w:p w14:paraId="5DC9B7CC" w14:textId="3C9D6ACF" w:rsidR="00202C9D" w:rsidRPr="00250516" w:rsidRDefault="00DF4B3E"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971962">
                        <w:rPr>
                          <w:rFonts w:ascii="MS Gothic" w:eastAsia="MS Gothic" w:hAnsi="MS Gothic" w:hint="eastAsia"/>
                          <w:lang w:val="en-US"/>
                        </w:rPr>
                        <w:t>☒</w:t>
                      </w:r>
                    </w:sdtContent>
                  </w:sdt>
                  <w:r w:rsidR="00202C9D">
                    <w:rPr>
                      <w:lang w:val="en-US"/>
                    </w:rPr>
                    <w:t xml:space="preserve"> Digital</w:t>
                  </w:r>
                </w:p>
                <w:p w14:paraId="1E9CFBCD" w14:textId="77777777" w:rsidR="00202C9D" w:rsidRDefault="00DF4B3E"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5" w:type="dxa"/>
                </w:tcPr>
                <w:p w14:paraId="07749DF3" w14:textId="77777777" w:rsidR="00202C9D" w:rsidRPr="00250516" w:rsidRDefault="00DF4B3E"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1FDC28C7" w14:textId="77777777" w:rsidR="00202C9D" w:rsidRDefault="00DF4B3E"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5C15284B" w14:textId="77777777" w:rsidR="00202C9D" w:rsidRDefault="00DF4B3E"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32B7A275" w14:textId="5F40AD57" w:rsidR="00202C9D" w:rsidRDefault="00DF4B3E" w:rsidP="00202C9D">
                  <w:pPr>
                    <w:rPr>
                      <w:lang w:val="en-US"/>
                    </w:rPr>
                  </w:pPr>
                  <w:sdt>
                    <w:sdtPr>
                      <w:rPr>
                        <w:lang w:val="en-US"/>
                      </w:rPr>
                      <w:id w:val="-727300673"/>
                      <w14:checkbox>
                        <w14:checked w14:val="1"/>
                        <w14:checkedState w14:val="2612" w14:font="MS Gothic"/>
                        <w14:uncheckedState w14:val="2610" w14:font="MS Gothic"/>
                      </w14:checkbox>
                    </w:sdtPr>
                    <w:sdtEndPr/>
                    <w:sdtContent>
                      <w:r w:rsidR="00971962">
                        <w:rPr>
                          <w:rFonts w:ascii="MS Gothic" w:eastAsia="MS Gothic" w:hAnsi="MS Gothic" w:hint="eastAsia"/>
                          <w:lang w:val="en-US"/>
                        </w:rPr>
                        <w:t>☒</w:t>
                      </w:r>
                    </w:sdtContent>
                  </w:sdt>
                  <w:r w:rsidR="00202C9D">
                    <w:rPr>
                      <w:lang w:val="en-US"/>
                    </w:rPr>
                    <w:t xml:space="preserve"> </w:t>
                  </w:r>
                  <w:r w:rsidR="00FF0A6F">
                    <w:rPr>
                      <w:lang w:val="en-US"/>
                    </w:rPr>
                    <w:t>Numerical</w:t>
                  </w:r>
                </w:p>
                <w:p w14:paraId="49E03AD8" w14:textId="77777777" w:rsidR="00202C9D" w:rsidRDefault="00DF4B3E"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3A3E503A" w14:textId="77777777" w:rsidR="00202C9D" w:rsidRDefault="00DF4B3E"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0398A029" w14:textId="77777777" w:rsidR="00FF0A6F" w:rsidRDefault="00DF4B3E"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1144E544" w14:textId="77777777" w:rsidR="00202C9D" w:rsidRDefault="00DF4B3E"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4" w:type="dxa"/>
                </w:tcPr>
                <w:p w14:paraId="1B1C272A" w14:textId="6C090201" w:rsidR="00725733" w:rsidRDefault="00725733" w:rsidP="009D1088">
                  <w:pPr>
                    <w:rPr>
                      <w:lang w:val="en-US"/>
                    </w:rPr>
                  </w:pPr>
                  <w:r>
                    <w:rPr>
                      <w:lang w:val="en-US"/>
                    </w:rPr>
                    <w:t>.</w:t>
                  </w:r>
                  <w:proofErr w:type="spellStart"/>
                  <w:r w:rsidR="009D1088">
                    <w:rPr>
                      <w:lang w:val="en-US"/>
                    </w:rPr>
                    <w:t>xls</w:t>
                  </w:r>
                  <w:proofErr w:type="spellEnd"/>
                </w:p>
              </w:tc>
              <w:tc>
                <w:tcPr>
                  <w:tcW w:w="1985" w:type="dxa"/>
                </w:tcPr>
                <w:p w14:paraId="22173859" w14:textId="27641E3F" w:rsidR="00202C9D" w:rsidRDefault="00DF4B3E" w:rsidP="00202C9D">
                  <w:pPr>
                    <w:rPr>
                      <w:lang w:val="en-US"/>
                    </w:rPr>
                  </w:pPr>
                  <w:sdt>
                    <w:sdtPr>
                      <w:rPr>
                        <w:lang w:val="en-US"/>
                      </w:rPr>
                      <w:id w:val="1425618354"/>
                      <w14:checkbox>
                        <w14:checked w14:val="1"/>
                        <w14:checkedState w14:val="2612" w14:font="MS Gothic"/>
                        <w14:uncheckedState w14:val="2610" w14:font="MS Gothic"/>
                      </w14:checkbox>
                    </w:sdtPr>
                    <w:sdtEndPr/>
                    <w:sdtContent>
                      <w:r w:rsidR="00285B22">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FD969BF" w14:textId="7A1C0B75" w:rsidR="00202C9D" w:rsidRDefault="00DF4B3E"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85B22">
                        <w:rPr>
                          <w:rFonts w:ascii="MS Gothic" w:eastAsia="MS Gothic" w:hAnsi="MS Gothic" w:hint="eastAsia"/>
                          <w:lang w:val="en-US"/>
                        </w:rPr>
                        <w:t>☐</w:t>
                      </w:r>
                    </w:sdtContent>
                  </w:sdt>
                  <w:r w:rsidR="00202C9D">
                    <w:rPr>
                      <w:lang w:val="en-US"/>
                    </w:rPr>
                    <w:t xml:space="preserve"> &lt; 100 GB</w:t>
                  </w:r>
                </w:p>
                <w:p w14:paraId="02BAC62B" w14:textId="77777777" w:rsidR="00202C9D" w:rsidRDefault="00DF4B3E"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525103D0" w14:textId="77777777" w:rsidR="00202C9D" w:rsidRPr="00250516" w:rsidRDefault="00DF4B3E"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090C1224" w14:textId="77777777" w:rsidR="00202C9D" w:rsidRDefault="00DF4B3E"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2F20B5D0" w14:textId="77777777" w:rsidR="00202C9D" w:rsidRDefault="00DF4B3E"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14EBB206" w14:textId="77777777" w:rsidR="00202C9D" w:rsidRDefault="00202C9D" w:rsidP="00202C9D"/>
              </w:tc>
              <w:tc>
                <w:tcPr>
                  <w:tcW w:w="2013" w:type="dxa"/>
                </w:tcPr>
                <w:p w14:paraId="31195245" w14:textId="77777777" w:rsidR="00202C9D" w:rsidRDefault="00202C9D" w:rsidP="00202C9D"/>
              </w:tc>
            </w:tr>
            <w:tr w:rsidR="0033004D" w14:paraId="21B62676" w14:textId="77777777" w:rsidTr="000266AC">
              <w:trPr>
                <w:gridAfter w:val="1"/>
                <w:wAfter w:w="2156" w:type="dxa"/>
              </w:trPr>
              <w:tc>
                <w:tcPr>
                  <w:tcW w:w="1588" w:type="dxa"/>
                </w:tcPr>
                <w:p w14:paraId="4B985C76" w14:textId="4DF40D15" w:rsidR="0033004D" w:rsidRDefault="00BC2D3F" w:rsidP="0033004D">
                  <w:r>
                    <w:t>Industry-Level Output Prices</w:t>
                  </w:r>
                </w:p>
              </w:tc>
              <w:tc>
                <w:tcPr>
                  <w:tcW w:w="2836" w:type="dxa"/>
                </w:tcPr>
                <w:p w14:paraId="2F1FE56C" w14:textId="79F4F469" w:rsidR="0033004D" w:rsidRDefault="000266AC" w:rsidP="0033004D">
                  <w:r>
                    <w:t xml:space="preserve">US Bureau of Labor Statistics (BLS) </w:t>
                  </w:r>
                  <w:r w:rsidR="00BC2D3F">
                    <w:t xml:space="preserve">output </w:t>
                  </w:r>
                  <w:r w:rsidR="005A6FCC">
                    <w:t xml:space="preserve">monthly </w:t>
                  </w:r>
                  <w:r w:rsidR="00BC2D3F">
                    <w:t>price series (SIC and NAICS code based).</w:t>
                  </w:r>
                </w:p>
              </w:tc>
              <w:tc>
                <w:tcPr>
                  <w:tcW w:w="1559" w:type="dxa"/>
                </w:tcPr>
                <w:p w14:paraId="5CA5E59B" w14:textId="77777777" w:rsidR="0033004D" w:rsidRPr="00250516" w:rsidRDefault="00DF4B3E" w:rsidP="0033004D">
                  <w:pPr>
                    <w:rPr>
                      <w:lang w:val="en-US"/>
                    </w:rPr>
                  </w:pPr>
                  <w:sdt>
                    <w:sdtPr>
                      <w:rPr>
                        <w:lang w:val="en-US"/>
                      </w:rPr>
                      <w:id w:val="-801314393"/>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w:t>
                  </w:r>
                  <w:r w:rsidR="0033004D" w:rsidRPr="00250516">
                    <w:rPr>
                      <w:lang w:val="en-US"/>
                    </w:rPr>
                    <w:t>Generate new data</w:t>
                  </w:r>
                </w:p>
                <w:p w14:paraId="75B12FCE" w14:textId="63665721" w:rsidR="0033004D" w:rsidRDefault="00DF4B3E" w:rsidP="0033004D">
                  <w:pPr>
                    <w:rPr>
                      <w:rFonts w:ascii="MS Gothic" w:eastAsia="MS Gothic" w:hAnsi="MS Gothic"/>
                      <w:lang w:val="en-US"/>
                    </w:rPr>
                  </w:pPr>
                  <w:sdt>
                    <w:sdtPr>
                      <w:rPr>
                        <w:lang w:val="en-US"/>
                      </w:rPr>
                      <w:id w:val="484984281"/>
                      <w14:checkbox>
                        <w14:checked w14:val="1"/>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sidRPr="00250516">
                    <w:rPr>
                      <w:lang w:val="en-US"/>
                    </w:rPr>
                    <w:t xml:space="preserve"> Reuse existing data</w:t>
                  </w:r>
                </w:p>
              </w:tc>
              <w:tc>
                <w:tcPr>
                  <w:tcW w:w="1417" w:type="dxa"/>
                </w:tcPr>
                <w:p w14:paraId="68297570" w14:textId="77777777" w:rsidR="0033004D" w:rsidRPr="00250516" w:rsidRDefault="00DF4B3E" w:rsidP="0033004D">
                  <w:pPr>
                    <w:rPr>
                      <w:lang w:val="en-US"/>
                    </w:rPr>
                  </w:pPr>
                  <w:sdt>
                    <w:sdtPr>
                      <w:rPr>
                        <w:lang w:val="en-US"/>
                      </w:rPr>
                      <w:id w:val="-89627555"/>
                      <w14:checkbox>
                        <w14:checked w14:val="1"/>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Digital</w:t>
                  </w:r>
                </w:p>
                <w:p w14:paraId="2983EE4B" w14:textId="198B2B79" w:rsidR="0033004D" w:rsidRDefault="00DF4B3E" w:rsidP="0033004D">
                  <w:pPr>
                    <w:rPr>
                      <w:rFonts w:ascii="MS Gothic" w:eastAsia="MS Gothic" w:hAnsi="MS Gothic"/>
                      <w:lang w:val="en-US"/>
                    </w:rPr>
                  </w:pPr>
                  <w:sdt>
                    <w:sdtPr>
                      <w:rPr>
                        <w:lang w:val="en-US"/>
                      </w:rPr>
                      <w:id w:val="-1786187517"/>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sidRPr="00250516">
                    <w:rPr>
                      <w:lang w:val="en-US"/>
                    </w:rPr>
                    <w:t xml:space="preserve"> </w:t>
                  </w:r>
                  <w:r w:rsidR="0033004D">
                    <w:rPr>
                      <w:lang w:val="en-US"/>
                    </w:rPr>
                    <w:t>Physical</w:t>
                  </w:r>
                </w:p>
              </w:tc>
              <w:tc>
                <w:tcPr>
                  <w:tcW w:w="1985" w:type="dxa"/>
                </w:tcPr>
                <w:p w14:paraId="0B0F7603" w14:textId="77777777" w:rsidR="0033004D" w:rsidRPr="00250516" w:rsidRDefault="00DF4B3E" w:rsidP="0033004D">
                  <w:pPr>
                    <w:rPr>
                      <w:lang w:val="en-US"/>
                    </w:rPr>
                  </w:pPr>
                  <w:sdt>
                    <w:sdtPr>
                      <w:rPr>
                        <w:lang w:val="en-US"/>
                      </w:rPr>
                      <w:id w:val="1755240689"/>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Audiovisual</w:t>
                  </w:r>
                </w:p>
                <w:p w14:paraId="6B2EF547" w14:textId="77777777" w:rsidR="0033004D" w:rsidRDefault="00DF4B3E" w:rsidP="0033004D">
                  <w:pPr>
                    <w:rPr>
                      <w:lang w:val="en-US"/>
                    </w:rPr>
                  </w:pPr>
                  <w:sdt>
                    <w:sdtPr>
                      <w:rPr>
                        <w:lang w:val="en-US"/>
                      </w:rPr>
                      <w:id w:val="-36355416"/>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sidRPr="00250516">
                    <w:rPr>
                      <w:lang w:val="en-US"/>
                    </w:rPr>
                    <w:t xml:space="preserve"> </w:t>
                  </w:r>
                  <w:r w:rsidR="0033004D">
                    <w:rPr>
                      <w:lang w:val="en-US"/>
                    </w:rPr>
                    <w:t>Images</w:t>
                  </w:r>
                </w:p>
                <w:p w14:paraId="03849ABC" w14:textId="77777777" w:rsidR="0033004D" w:rsidRDefault="00DF4B3E" w:rsidP="0033004D">
                  <w:pPr>
                    <w:rPr>
                      <w:lang w:val="en-US"/>
                    </w:rPr>
                  </w:pPr>
                  <w:sdt>
                    <w:sdtPr>
                      <w:rPr>
                        <w:lang w:val="en-US"/>
                      </w:rPr>
                      <w:id w:val="2086108401"/>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Sound</w:t>
                  </w:r>
                </w:p>
                <w:p w14:paraId="1130CE2E" w14:textId="77777777" w:rsidR="0033004D" w:rsidRDefault="00DF4B3E" w:rsidP="0033004D">
                  <w:pPr>
                    <w:rPr>
                      <w:lang w:val="en-US"/>
                    </w:rPr>
                  </w:pPr>
                  <w:sdt>
                    <w:sdtPr>
                      <w:rPr>
                        <w:lang w:val="en-US"/>
                      </w:rPr>
                      <w:id w:val="-2024772103"/>
                      <w14:checkbox>
                        <w14:checked w14:val="1"/>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Numerical</w:t>
                  </w:r>
                </w:p>
                <w:p w14:paraId="186270D0" w14:textId="77777777" w:rsidR="0033004D" w:rsidRDefault="00DF4B3E" w:rsidP="0033004D">
                  <w:pPr>
                    <w:rPr>
                      <w:lang w:val="en-US"/>
                    </w:rPr>
                  </w:pPr>
                  <w:sdt>
                    <w:sdtPr>
                      <w:rPr>
                        <w:lang w:val="en-US"/>
                      </w:rPr>
                      <w:id w:val="879819013"/>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Textual</w:t>
                  </w:r>
                </w:p>
                <w:p w14:paraId="138E9496" w14:textId="77777777" w:rsidR="0033004D" w:rsidRDefault="00DF4B3E" w:rsidP="0033004D">
                  <w:pPr>
                    <w:rPr>
                      <w:lang w:val="en-US"/>
                    </w:rPr>
                  </w:pPr>
                  <w:sdt>
                    <w:sdtPr>
                      <w:rPr>
                        <w:lang w:val="en-US"/>
                      </w:rPr>
                      <w:id w:val="-1355340705"/>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Model</w:t>
                  </w:r>
                </w:p>
                <w:p w14:paraId="5FE6FABC" w14:textId="77777777" w:rsidR="0033004D" w:rsidRDefault="00DF4B3E" w:rsidP="0033004D">
                  <w:pPr>
                    <w:rPr>
                      <w:lang w:val="en-US"/>
                    </w:rPr>
                  </w:pPr>
                  <w:sdt>
                    <w:sdtPr>
                      <w:rPr>
                        <w:lang w:val="en-US"/>
                      </w:rPr>
                      <w:id w:val="-1324505134"/>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Software</w:t>
                  </w:r>
                </w:p>
                <w:p w14:paraId="455981D9" w14:textId="4B6219F2" w:rsidR="000266AC" w:rsidRPr="009D1088" w:rsidRDefault="00DF4B3E" w:rsidP="0033004D">
                  <w:pPr>
                    <w:rPr>
                      <w:lang w:val="en-US"/>
                    </w:rPr>
                  </w:pPr>
                  <w:sdt>
                    <w:sdtPr>
                      <w:rPr>
                        <w:lang w:val="en-US"/>
                      </w:rPr>
                      <w:id w:val="-1821419917"/>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Other:</w:t>
                  </w:r>
                </w:p>
              </w:tc>
              <w:tc>
                <w:tcPr>
                  <w:tcW w:w="1984" w:type="dxa"/>
                </w:tcPr>
                <w:p w14:paraId="15D72A11" w14:textId="5921FC21" w:rsidR="0033004D" w:rsidRDefault="00BD0ED9" w:rsidP="00E35F65">
                  <w:pPr>
                    <w:rPr>
                      <w:rFonts w:ascii="MS Gothic" w:eastAsia="MS Gothic" w:hAnsi="MS Gothic"/>
                      <w:lang w:val="en-US"/>
                    </w:rPr>
                  </w:pPr>
                  <w:r>
                    <w:rPr>
                      <w:lang w:val="en-US"/>
                    </w:rPr>
                    <w:t>.</w:t>
                  </w:r>
                  <w:proofErr w:type="spellStart"/>
                  <w:r>
                    <w:rPr>
                      <w:lang w:val="en-US"/>
                    </w:rPr>
                    <w:t>xls</w:t>
                  </w:r>
                  <w:proofErr w:type="spellEnd"/>
                </w:p>
              </w:tc>
              <w:tc>
                <w:tcPr>
                  <w:tcW w:w="1985" w:type="dxa"/>
                </w:tcPr>
                <w:p w14:paraId="690305CC" w14:textId="6177C2DB" w:rsidR="0033004D" w:rsidRDefault="00DF4B3E" w:rsidP="0033004D">
                  <w:pPr>
                    <w:rPr>
                      <w:lang w:val="en-US"/>
                    </w:rPr>
                  </w:pPr>
                  <w:sdt>
                    <w:sdtPr>
                      <w:rPr>
                        <w:lang w:val="en-US"/>
                      </w:rPr>
                      <w:id w:val="-780805740"/>
                      <w14:checkbox>
                        <w14:checked w14:val="1"/>
                        <w14:checkedState w14:val="2612" w14:font="MS Gothic"/>
                        <w14:uncheckedState w14:val="2610" w14:font="MS Gothic"/>
                      </w14:checkbox>
                    </w:sdtPr>
                    <w:sdtEndPr/>
                    <w:sdtContent>
                      <w:r w:rsidR="00E35F65">
                        <w:rPr>
                          <w:rFonts w:ascii="MS Gothic" w:eastAsia="MS Gothic" w:hAnsi="MS Gothic" w:hint="eastAsia"/>
                          <w:lang w:val="en-US"/>
                        </w:rPr>
                        <w:t>☒</w:t>
                      </w:r>
                    </w:sdtContent>
                  </w:sdt>
                  <w:r w:rsidR="0033004D" w:rsidRPr="00250516">
                    <w:rPr>
                      <w:lang w:val="en-US"/>
                    </w:rPr>
                    <w:t xml:space="preserve"> </w:t>
                  </w:r>
                  <w:r w:rsidR="0033004D">
                    <w:rPr>
                      <w:lang w:val="en-US"/>
                    </w:rPr>
                    <w:t>&lt; 1 GB</w:t>
                  </w:r>
                </w:p>
                <w:p w14:paraId="34025D2B" w14:textId="77777777" w:rsidR="0033004D" w:rsidRDefault="00DF4B3E" w:rsidP="0033004D">
                  <w:pPr>
                    <w:rPr>
                      <w:lang w:val="en-US"/>
                    </w:rPr>
                  </w:pPr>
                  <w:sdt>
                    <w:sdtPr>
                      <w:rPr>
                        <w:lang w:val="en-US"/>
                      </w:rPr>
                      <w:id w:val="1759555377"/>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&lt; 100 GB</w:t>
                  </w:r>
                </w:p>
                <w:p w14:paraId="59BD1056" w14:textId="77777777" w:rsidR="0033004D" w:rsidRDefault="00DF4B3E" w:rsidP="0033004D">
                  <w:pPr>
                    <w:rPr>
                      <w:lang w:val="en-US"/>
                    </w:rPr>
                  </w:pPr>
                  <w:sdt>
                    <w:sdtPr>
                      <w:rPr>
                        <w:lang w:val="en-US"/>
                      </w:rPr>
                      <w:id w:val="1560754257"/>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&lt; 1 TB</w:t>
                  </w:r>
                </w:p>
                <w:p w14:paraId="4528ABA7" w14:textId="77777777" w:rsidR="0033004D" w:rsidRPr="00250516" w:rsidRDefault="00DF4B3E" w:rsidP="0033004D">
                  <w:pPr>
                    <w:rPr>
                      <w:lang w:val="en-US"/>
                    </w:rPr>
                  </w:pPr>
                  <w:sdt>
                    <w:sdtPr>
                      <w:rPr>
                        <w:lang w:val="en-US"/>
                      </w:rPr>
                      <w:id w:val="-707798505"/>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&lt; 5 TB</w:t>
                  </w:r>
                </w:p>
                <w:p w14:paraId="444DFB89" w14:textId="77777777" w:rsidR="0033004D" w:rsidRDefault="00DF4B3E" w:rsidP="0033004D">
                  <w:pPr>
                    <w:rPr>
                      <w:lang w:val="en-US"/>
                    </w:rPr>
                  </w:pPr>
                  <w:sdt>
                    <w:sdtPr>
                      <w:rPr>
                        <w:lang w:val="en-US"/>
                      </w:rPr>
                      <w:id w:val="111026839"/>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sidRPr="00250516">
                    <w:rPr>
                      <w:lang w:val="en-US"/>
                    </w:rPr>
                    <w:t xml:space="preserve"> </w:t>
                  </w:r>
                  <w:r w:rsidR="0033004D">
                    <w:rPr>
                      <w:lang w:val="en-US"/>
                    </w:rPr>
                    <w:t>&gt; 5 TB</w:t>
                  </w:r>
                </w:p>
                <w:p w14:paraId="7EB796C0" w14:textId="77777777" w:rsidR="0033004D" w:rsidRDefault="00DF4B3E" w:rsidP="0033004D">
                  <w:pPr>
                    <w:rPr>
                      <w:lang w:val="en-US"/>
                    </w:rPr>
                  </w:pPr>
                  <w:sdt>
                    <w:sdtPr>
                      <w:rPr>
                        <w:lang w:val="en-US"/>
                      </w:rPr>
                      <w:id w:val="1516582454"/>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NA</w:t>
                  </w:r>
                </w:p>
                <w:p w14:paraId="7A75858B" w14:textId="77777777" w:rsidR="0033004D" w:rsidRDefault="0033004D" w:rsidP="0033004D">
                  <w:pPr>
                    <w:rPr>
                      <w:rFonts w:ascii="MS Gothic" w:eastAsia="MS Gothic" w:hAnsi="MS Gothic"/>
                      <w:lang w:val="en-US"/>
                    </w:rPr>
                  </w:pPr>
                </w:p>
              </w:tc>
              <w:tc>
                <w:tcPr>
                  <w:tcW w:w="2013" w:type="dxa"/>
                </w:tcPr>
                <w:p w14:paraId="09912E9E" w14:textId="77777777" w:rsidR="0033004D" w:rsidRDefault="0033004D" w:rsidP="0033004D"/>
              </w:tc>
            </w:tr>
            <w:tr w:rsidR="003F6931" w14:paraId="67D2A2EF" w14:textId="77777777" w:rsidTr="000266AC">
              <w:trPr>
                <w:gridAfter w:val="1"/>
                <w:wAfter w:w="2156" w:type="dxa"/>
              </w:trPr>
              <w:tc>
                <w:tcPr>
                  <w:tcW w:w="1588" w:type="dxa"/>
                </w:tcPr>
                <w:p w14:paraId="63EE4625" w14:textId="14D4E90C" w:rsidR="003F6931" w:rsidRDefault="00BC2D3F" w:rsidP="003F6931">
                  <w:r>
                    <w:t>Industry-Level Utilization Rates</w:t>
                  </w:r>
                </w:p>
              </w:tc>
              <w:tc>
                <w:tcPr>
                  <w:tcW w:w="2836" w:type="dxa"/>
                </w:tcPr>
                <w:p w14:paraId="4705EC02" w14:textId="5F5FE16F" w:rsidR="003F6931" w:rsidRDefault="000266AC" w:rsidP="003F6931">
                  <w:r>
                    <w:t>US Federal Reserve Board (FRB)</w:t>
                  </w:r>
                  <w:r w:rsidR="001F303D">
                    <w:t xml:space="preserve"> industry-level capacity utilization rate </w:t>
                  </w:r>
                  <w:r w:rsidR="00522F45">
                    <w:t xml:space="preserve">monthly </w:t>
                  </w:r>
                  <w:r w:rsidR="001F303D">
                    <w:t xml:space="preserve">data (NAICS </w:t>
                  </w:r>
                  <w:r w:rsidR="00496169">
                    <w:t xml:space="preserve">code </w:t>
                  </w:r>
                  <w:r w:rsidR="001F303D">
                    <w:t>based)</w:t>
                  </w:r>
                  <w:r w:rsidR="009B3E17">
                    <w:t>.</w:t>
                  </w:r>
                </w:p>
              </w:tc>
              <w:tc>
                <w:tcPr>
                  <w:tcW w:w="1559" w:type="dxa"/>
                </w:tcPr>
                <w:p w14:paraId="1EE5F0B3" w14:textId="77777777" w:rsidR="003F6931" w:rsidRPr="00250516" w:rsidRDefault="00DF4B3E" w:rsidP="003F6931">
                  <w:pPr>
                    <w:rPr>
                      <w:lang w:val="en-US"/>
                    </w:rPr>
                  </w:pPr>
                  <w:sdt>
                    <w:sdtPr>
                      <w:rPr>
                        <w:lang w:val="en-US"/>
                      </w:rPr>
                      <w:id w:val="692036730"/>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w:t>
                  </w:r>
                  <w:r w:rsidR="003F6931" w:rsidRPr="00250516">
                    <w:rPr>
                      <w:lang w:val="en-US"/>
                    </w:rPr>
                    <w:t>Generate new data</w:t>
                  </w:r>
                </w:p>
                <w:p w14:paraId="493BD826" w14:textId="764FC1AA" w:rsidR="003F6931" w:rsidRDefault="00DF4B3E" w:rsidP="003F6931">
                  <w:pPr>
                    <w:rPr>
                      <w:rFonts w:ascii="MS Gothic" w:eastAsia="MS Gothic" w:hAnsi="MS Gothic"/>
                      <w:lang w:val="en-US"/>
                    </w:rPr>
                  </w:pPr>
                  <w:sdt>
                    <w:sdtPr>
                      <w:rPr>
                        <w:lang w:val="en-US"/>
                      </w:rPr>
                      <w:id w:val="865103112"/>
                      <w14:checkbox>
                        <w14:checked w14:val="1"/>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sidRPr="00250516">
                    <w:rPr>
                      <w:lang w:val="en-US"/>
                    </w:rPr>
                    <w:t xml:space="preserve"> Reuse existing data</w:t>
                  </w:r>
                </w:p>
              </w:tc>
              <w:tc>
                <w:tcPr>
                  <w:tcW w:w="1417" w:type="dxa"/>
                </w:tcPr>
                <w:p w14:paraId="6CC59143" w14:textId="77777777" w:rsidR="003F6931" w:rsidRPr="00250516" w:rsidRDefault="00DF4B3E" w:rsidP="003F6931">
                  <w:pPr>
                    <w:rPr>
                      <w:lang w:val="en-US"/>
                    </w:rPr>
                  </w:pPr>
                  <w:sdt>
                    <w:sdtPr>
                      <w:rPr>
                        <w:lang w:val="en-US"/>
                      </w:rPr>
                      <w:id w:val="766657621"/>
                      <w14:checkbox>
                        <w14:checked w14:val="1"/>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Digital</w:t>
                  </w:r>
                </w:p>
                <w:p w14:paraId="17E01854" w14:textId="7262B6F1" w:rsidR="003F6931" w:rsidRDefault="00DF4B3E" w:rsidP="003F6931">
                  <w:pPr>
                    <w:rPr>
                      <w:rFonts w:ascii="MS Gothic" w:eastAsia="MS Gothic" w:hAnsi="MS Gothic"/>
                      <w:lang w:val="en-US"/>
                    </w:rPr>
                  </w:pPr>
                  <w:sdt>
                    <w:sdtPr>
                      <w:rPr>
                        <w:lang w:val="en-US"/>
                      </w:rPr>
                      <w:id w:val="-1294829458"/>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sidRPr="00250516">
                    <w:rPr>
                      <w:lang w:val="en-US"/>
                    </w:rPr>
                    <w:t xml:space="preserve"> </w:t>
                  </w:r>
                  <w:r w:rsidR="003F6931">
                    <w:rPr>
                      <w:lang w:val="en-US"/>
                    </w:rPr>
                    <w:t>Physical</w:t>
                  </w:r>
                </w:p>
              </w:tc>
              <w:tc>
                <w:tcPr>
                  <w:tcW w:w="1985" w:type="dxa"/>
                </w:tcPr>
                <w:p w14:paraId="50112247" w14:textId="77777777" w:rsidR="003F6931" w:rsidRPr="00250516" w:rsidRDefault="00DF4B3E" w:rsidP="003F6931">
                  <w:pPr>
                    <w:rPr>
                      <w:lang w:val="en-US"/>
                    </w:rPr>
                  </w:pPr>
                  <w:sdt>
                    <w:sdtPr>
                      <w:rPr>
                        <w:lang w:val="en-US"/>
                      </w:rPr>
                      <w:id w:val="1752542401"/>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Audiovisual</w:t>
                  </w:r>
                </w:p>
                <w:p w14:paraId="3C5CD8D5" w14:textId="77777777" w:rsidR="003F6931" w:rsidRDefault="00DF4B3E" w:rsidP="003F6931">
                  <w:pPr>
                    <w:rPr>
                      <w:lang w:val="en-US"/>
                    </w:rPr>
                  </w:pPr>
                  <w:sdt>
                    <w:sdtPr>
                      <w:rPr>
                        <w:lang w:val="en-US"/>
                      </w:rPr>
                      <w:id w:val="-649671785"/>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sidRPr="00250516">
                    <w:rPr>
                      <w:lang w:val="en-US"/>
                    </w:rPr>
                    <w:t xml:space="preserve"> </w:t>
                  </w:r>
                  <w:r w:rsidR="003F6931">
                    <w:rPr>
                      <w:lang w:val="en-US"/>
                    </w:rPr>
                    <w:t>Images</w:t>
                  </w:r>
                </w:p>
                <w:p w14:paraId="50F73174" w14:textId="77777777" w:rsidR="003F6931" w:rsidRDefault="00DF4B3E" w:rsidP="003F6931">
                  <w:pPr>
                    <w:rPr>
                      <w:lang w:val="en-US"/>
                    </w:rPr>
                  </w:pPr>
                  <w:sdt>
                    <w:sdtPr>
                      <w:rPr>
                        <w:lang w:val="en-US"/>
                      </w:rPr>
                      <w:id w:val="-887493946"/>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Sound</w:t>
                  </w:r>
                </w:p>
                <w:p w14:paraId="36311352" w14:textId="77777777" w:rsidR="003F6931" w:rsidRDefault="00DF4B3E" w:rsidP="003F6931">
                  <w:pPr>
                    <w:rPr>
                      <w:lang w:val="en-US"/>
                    </w:rPr>
                  </w:pPr>
                  <w:sdt>
                    <w:sdtPr>
                      <w:rPr>
                        <w:lang w:val="en-US"/>
                      </w:rPr>
                      <w:id w:val="386303618"/>
                      <w14:checkbox>
                        <w14:checked w14:val="1"/>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Numerical</w:t>
                  </w:r>
                </w:p>
                <w:p w14:paraId="13BF0503" w14:textId="77777777" w:rsidR="003F6931" w:rsidRDefault="00DF4B3E" w:rsidP="003F6931">
                  <w:pPr>
                    <w:rPr>
                      <w:lang w:val="en-US"/>
                    </w:rPr>
                  </w:pPr>
                  <w:sdt>
                    <w:sdtPr>
                      <w:rPr>
                        <w:lang w:val="en-US"/>
                      </w:rPr>
                      <w:id w:val="-2117508633"/>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Textual</w:t>
                  </w:r>
                </w:p>
                <w:p w14:paraId="222FFDDD" w14:textId="77777777" w:rsidR="003F6931" w:rsidRDefault="00DF4B3E" w:rsidP="003F6931">
                  <w:pPr>
                    <w:rPr>
                      <w:lang w:val="en-US"/>
                    </w:rPr>
                  </w:pPr>
                  <w:sdt>
                    <w:sdtPr>
                      <w:rPr>
                        <w:lang w:val="en-US"/>
                      </w:rPr>
                      <w:id w:val="1223181910"/>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Model</w:t>
                  </w:r>
                </w:p>
                <w:p w14:paraId="262ABC7C" w14:textId="77777777" w:rsidR="003F6931" w:rsidRDefault="00DF4B3E" w:rsidP="003F6931">
                  <w:pPr>
                    <w:rPr>
                      <w:lang w:val="en-US"/>
                    </w:rPr>
                  </w:pPr>
                  <w:sdt>
                    <w:sdtPr>
                      <w:rPr>
                        <w:lang w:val="en-US"/>
                      </w:rPr>
                      <w:id w:val="-1554535959"/>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Software</w:t>
                  </w:r>
                </w:p>
                <w:p w14:paraId="0B11FEEC" w14:textId="508DB989" w:rsidR="003F6931" w:rsidRDefault="00DF4B3E" w:rsidP="003F6931">
                  <w:pPr>
                    <w:rPr>
                      <w:rFonts w:ascii="MS Gothic" w:eastAsia="MS Gothic" w:hAnsi="MS Gothic"/>
                      <w:lang w:val="en-US"/>
                    </w:rPr>
                  </w:pPr>
                  <w:sdt>
                    <w:sdtPr>
                      <w:rPr>
                        <w:lang w:val="en-US"/>
                      </w:rPr>
                      <w:id w:val="-1109200611"/>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Other:</w:t>
                  </w:r>
                </w:p>
              </w:tc>
              <w:tc>
                <w:tcPr>
                  <w:tcW w:w="1984" w:type="dxa"/>
                </w:tcPr>
                <w:p w14:paraId="4C6D643F" w14:textId="756F6EAA" w:rsidR="003F6931" w:rsidRDefault="00522F45" w:rsidP="003F6931">
                  <w:pPr>
                    <w:rPr>
                      <w:rFonts w:ascii="MS Gothic" w:eastAsia="MS Gothic" w:hAnsi="MS Gothic"/>
                      <w:lang w:val="en-US"/>
                    </w:rPr>
                  </w:pPr>
                  <w:r>
                    <w:rPr>
                      <w:lang w:val="en-US"/>
                    </w:rPr>
                    <w:lastRenderedPageBreak/>
                    <w:t>.</w:t>
                  </w:r>
                  <w:proofErr w:type="spellStart"/>
                  <w:r>
                    <w:rPr>
                      <w:lang w:val="en-US"/>
                    </w:rPr>
                    <w:t>xls</w:t>
                  </w:r>
                  <w:proofErr w:type="spellEnd"/>
                </w:p>
              </w:tc>
              <w:tc>
                <w:tcPr>
                  <w:tcW w:w="1985" w:type="dxa"/>
                </w:tcPr>
                <w:p w14:paraId="6813AA76" w14:textId="3DF63D17" w:rsidR="003F6931" w:rsidRDefault="00DF4B3E" w:rsidP="003F6931">
                  <w:pPr>
                    <w:rPr>
                      <w:lang w:val="en-US"/>
                    </w:rPr>
                  </w:pPr>
                  <w:sdt>
                    <w:sdtPr>
                      <w:rPr>
                        <w:lang w:val="en-US"/>
                      </w:rPr>
                      <w:id w:val="1661651441"/>
                      <w14:checkbox>
                        <w14:checked w14:val="1"/>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sidRPr="00250516">
                    <w:rPr>
                      <w:lang w:val="en-US"/>
                    </w:rPr>
                    <w:t xml:space="preserve"> </w:t>
                  </w:r>
                  <w:r w:rsidR="003F6931">
                    <w:rPr>
                      <w:lang w:val="en-US"/>
                    </w:rPr>
                    <w:t>&lt; 1 GB</w:t>
                  </w:r>
                </w:p>
                <w:p w14:paraId="557F6E12" w14:textId="77777777" w:rsidR="003F6931" w:rsidRDefault="00DF4B3E" w:rsidP="003F6931">
                  <w:pPr>
                    <w:rPr>
                      <w:lang w:val="en-US"/>
                    </w:rPr>
                  </w:pPr>
                  <w:sdt>
                    <w:sdtPr>
                      <w:rPr>
                        <w:lang w:val="en-US"/>
                      </w:rPr>
                      <w:id w:val="-2039728681"/>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&lt; 100 GB</w:t>
                  </w:r>
                </w:p>
                <w:p w14:paraId="14AE9663" w14:textId="77777777" w:rsidR="003F6931" w:rsidRDefault="00DF4B3E" w:rsidP="003F6931">
                  <w:pPr>
                    <w:rPr>
                      <w:lang w:val="en-US"/>
                    </w:rPr>
                  </w:pPr>
                  <w:sdt>
                    <w:sdtPr>
                      <w:rPr>
                        <w:lang w:val="en-US"/>
                      </w:rPr>
                      <w:id w:val="-1074741126"/>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&lt; 1 TB</w:t>
                  </w:r>
                </w:p>
                <w:p w14:paraId="08CC1262" w14:textId="77777777" w:rsidR="003F6931" w:rsidRPr="00250516" w:rsidRDefault="00DF4B3E" w:rsidP="003F6931">
                  <w:pPr>
                    <w:rPr>
                      <w:lang w:val="en-US"/>
                    </w:rPr>
                  </w:pPr>
                  <w:sdt>
                    <w:sdtPr>
                      <w:rPr>
                        <w:lang w:val="en-US"/>
                      </w:rPr>
                      <w:id w:val="1928766259"/>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&lt; 5 TB</w:t>
                  </w:r>
                </w:p>
                <w:p w14:paraId="17E9F8D8" w14:textId="77777777" w:rsidR="003F6931" w:rsidRDefault="00DF4B3E" w:rsidP="003F6931">
                  <w:pPr>
                    <w:rPr>
                      <w:lang w:val="en-US"/>
                    </w:rPr>
                  </w:pPr>
                  <w:sdt>
                    <w:sdtPr>
                      <w:rPr>
                        <w:lang w:val="en-US"/>
                      </w:rPr>
                      <w:id w:val="1030216861"/>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sidRPr="00250516">
                    <w:rPr>
                      <w:lang w:val="en-US"/>
                    </w:rPr>
                    <w:t xml:space="preserve"> </w:t>
                  </w:r>
                  <w:r w:rsidR="003F6931">
                    <w:rPr>
                      <w:lang w:val="en-US"/>
                    </w:rPr>
                    <w:t>&gt; 5 TB</w:t>
                  </w:r>
                </w:p>
                <w:p w14:paraId="05FC35A3" w14:textId="77777777" w:rsidR="003F6931" w:rsidRDefault="00DF4B3E" w:rsidP="003F6931">
                  <w:pPr>
                    <w:rPr>
                      <w:lang w:val="en-US"/>
                    </w:rPr>
                  </w:pPr>
                  <w:sdt>
                    <w:sdtPr>
                      <w:rPr>
                        <w:lang w:val="en-US"/>
                      </w:rPr>
                      <w:id w:val="-274483688"/>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NA</w:t>
                  </w:r>
                </w:p>
                <w:p w14:paraId="1BABADCA" w14:textId="77777777" w:rsidR="003F6931" w:rsidRDefault="003F6931" w:rsidP="003F6931">
                  <w:pPr>
                    <w:rPr>
                      <w:rFonts w:ascii="MS Gothic" w:eastAsia="MS Gothic" w:hAnsi="MS Gothic"/>
                      <w:lang w:val="en-US"/>
                    </w:rPr>
                  </w:pPr>
                </w:p>
              </w:tc>
              <w:tc>
                <w:tcPr>
                  <w:tcW w:w="2013" w:type="dxa"/>
                </w:tcPr>
                <w:p w14:paraId="2436DD40" w14:textId="77777777" w:rsidR="003F6931" w:rsidRDefault="003F6931" w:rsidP="003F6931"/>
              </w:tc>
            </w:tr>
            <w:tr w:rsidR="003F6931" w14:paraId="72B4999C" w14:textId="77777777" w:rsidTr="000266AC">
              <w:trPr>
                <w:gridAfter w:val="1"/>
                <w:wAfter w:w="2156" w:type="dxa"/>
              </w:trPr>
              <w:tc>
                <w:tcPr>
                  <w:tcW w:w="1588" w:type="dxa"/>
                </w:tcPr>
                <w:p w14:paraId="16C19DFE" w14:textId="7D37725E" w:rsidR="003F6931" w:rsidRDefault="001F303D" w:rsidP="003F6931">
                  <w:r>
                    <w:t>Industry-</w:t>
                  </w:r>
                  <w:r w:rsidR="00496169">
                    <w:t>L</w:t>
                  </w:r>
                  <w:r>
                    <w:t>evel</w:t>
                  </w:r>
                  <w:r w:rsidR="00496169">
                    <w:t xml:space="preserve"> Industrial Production</w:t>
                  </w:r>
                  <w:r>
                    <w:t xml:space="preserve"> </w:t>
                  </w:r>
                </w:p>
              </w:tc>
              <w:tc>
                <w:tcPr>
                  <w:tcW w:w="2836" w:type="dxa"/>
                </w:tcPr>
                <w:p w14:paraId="1CD6D3B8" w14:textId="6F78A2E6" w:rsidR="003F6931" w:rsidRDefault="000266AC" w:rsidP="003F6931">
                  <w:r>
                    <w:t xml:space="preserve">US Federal Reserve Board (FRB) </w:t>
                  </w:r>
                  <w:r w:rsidR="00496169">
                    <w:t xml:space="preserve">industry-level </w:t>
                  </w:r>
                  <w:r w:rsidR="00496169">
                    <w:t>industrial production</w:t>
                  </w:r>
                  <w:r w:rsidR="00496169">
                    <w:t xml:space="preserve"> rate </w:t>
                  </w:r>
                  <w:r w:rsidR="00522F45">
                    <w:t xml:space="preserve">monthly </w:t>
                  </w:r>
                  <w:r w:rsidR="00496169">
                    <w:t>data (NAICS code based)</w:t>
                  </w:r>
                  <w:r w:rsidR="009B3E17">
                    <w:t>.</w:t>
                  </w:r>
                </w:p>
              </w:tc>
              <w:tc>
                <w:tcPr>
                  <w:tcW w:w="1559" w:type="dxa"/>
                </w:tcPr>
                <w:p w14:paraId="11EB3168" w14:textId="77777777" w:rsidR="003F6931" w:rsidRPr="00250516" w:rsidRDefault="00DF4B3E" w:rsidP="003F6931">
                  <w:pPr>
                    <w:rPr>
                      <w:lang w:val="en-US"/>
                    </w:rPr>
                  </w:pPr>
                  <w:sdt>
                    <w:sdtPr>
                      <w:rPr>
                        <w:lang w:val="en-US"/>
                      </w:rPr>
                      <w:id w:val="406112003"/>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w:t>
                  </w:r>
                  <w:r w:rsidR="003F6931" w:rsidRPr="00250516">
                    <w:rPr>
                      <w:lang w:val="en-US"/>
                    </w:rPr>
                    <w:t>Generate new data</w:t>
                  </w:r>
                </w:p>
                <w:p w14:paraId="78850764" w14:textId="06D329AB" w:rsidR="003F6931" w:rsidRDefault="00DF4B3E" w:rsidP="003F6931">
                  <w:pPr>
                    <w:rPr>
                      <w:rFonts w:ascii="MS Gothic" w:eastAsia="MS Gothic" w:hAnsi="MS Gothic"/>
                      <w:lang w:val="en-US"/>
                    </w:rPr>
                  </w:pPr>
                  <w:sdt>
                    <w:sdtPr>
                      <w:rPr>
                        <w:lang w:val="en-US"/>
                      </w:rPr>
                      <w:id w:val="843749120"/>
                      <w14:checkbox>
                        <w14:checked w14:val="1"/>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sidRPr="00250516">
                    <w:rPr>
                      <w:lang w:val="en-US"/>
                    </w:rPr>
                    <w:t xml:space="preserve"> Reuse existing data</w:t>
                  </w:r>
                </w:p>
              </w:tc>
              <w:tc>
                <w:tcPr>
                  <w:tcW w:w="1417" w:type="dxa"/>
                </w:tcPr>
                <w:p w14:paraId="6DF23227" w14:textId="77777777" w:rsidR="003F6931" w:rsidRPr="00250516" w:rsidRDefault="00DF4B3E" w:rsidP="003F6931">
                  <w:pPr>
                    <w:rPr>
                      <w:lang w:val="en-US"/>
                    </w:rPr>
                  </w:pPr>
                  <w:sdt>
                    <w:sdtPr>
                      <w:rPr>
                        <w:lang w:val="en-US"/>
                      </w:rPr>
                      <w:id w:val="858241325"/>
                      <w14:checkbox>
                        <w14:checked w14:val="1"/>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Digital</w:t>
                  </w:r>
                </w:p>
                <w:p w14:paraId="22798775" w14:textId="7F7AE25F" w:rsidR="003F6931" w:rsidRDefault="00DF4B3E" w:rsidP="003F6931">
                  <w:pPr>
                    <w:rPr>
                      <w:rFonts w:ascii="MS Gothic" w:eastAsia="MS Gothic" w:hAnsi="MS Gothic"/>
                      <w:lang w:val="en-US"/>
                    </w:rPr>
                  </w:pPr>
                  <w:sdt>
                    <w:sdtPr>
                      <w:rPr>
                        <w:lang w:val="en-US"/>
                      </w:rPr>
                      <w:id w:val="1248302755"/>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sidRPr="00250516">
                    <w:rPr>
                      <w:lang w:val="en-US"/>
                    </w:rPr>
                    <w:t xml:space="preserve"> </w:t>
                  </w:r>
                  <w:r w:rsidR="003F6931">
                    <w:rPr>
                      <w:lang w:val="en-US"/>
                    </w:rPr>
                    <w:t>Physical</w:t>
                  </w:r>
                </w:p>
              </w:tc>
              <w:tc>
                <w:tcPr>
                  <w:tcW w:w="1985" w:type="dxa"/>
                </w:tcPr>
                <w:p w14:paraId="284B5F68" w14:textId="77777777" w:rsidR="003F6931" w:rsidRPr="00250516" w:rsidRDefault="00DF4B3E" w:rsidP="003F6931">
                  <w:pPr>
                    <w:rPr>
                      <w:lang w:val="en-US"/>
                    </w:rPr>
                  </w:pPr>
                  <w:sdt>
                    <w:sdtPr>
                      <w:rPr>
                        <w:lang w:val="en-US"/>
                      </w:rPr>
                      <w:id w:val="1394936416"/>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Audiovisual</w:t>
                  </w:r>
                </w:p>
                <w:p w14:paraId="6E97ED39" w14:textId="77777777" w:rsidR="003F6931" w:rsidRDefault="00DF4B3E" w:rsidP="003F6931">
                  <w:pPr>
                    <w:rPr>
                      <w:lang w:val="en-US"/>
                    </w:rPr>
                  </w:pPr>
                  <w:sdt>
                    <w:sdtPr>
                      <w:rPr>
                        <w:lang w:val="en-US"/>
                      </w:rPr>
                      <w:id w:val="1412438869"/>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sidRPr="00250516">
                    <w:rPr>
                      <w:lang w:val="en-US"/>
                    </w:rPr>
                    <w:t xml:space="preserve"> </w:t>
                  </w:r>
                  <w:r w:rsidR="003F6931">
                    <w:rPr>
                      <w:lang w:val="en-US"/>
                    </w:rPr>
                    <w:t>Images</w:t>
                  </w:r>
                </w:p>
                <w:p w14:paraId="557498BE" w14:textId="77777777" w:rsidR="003F6931" w:rsidRDefault="00DF4B3E" w:rsidP="003F6931">
                  <w:pPr>
                    <w:rPr>
                      <w:lang w:val="en-US"/>
                    </w:rPr>
                  </w:pPr>
                  <w:sdt>
                    <w:sdtPr>
                      <w:rPr>
                        <w:lang w:val="en-US"/>
                      </w:rPr>
                      <w:id w:val="-556783294"/>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Sound</w:t>
                  </w:r>
                </w:p>
                <w:p w14:paraId="7514A6BC" w14:textId="77777777" w:rsidR="003F6931" w:rsidRDefault="00DF4B3E" w:rsidP="003F6931">
                  <w:pPr>
                    <w:rPr>
                      <w:lang w:val="en-US"/>
                    </w:rPr>
                  </w:pPr>
                  <w:sdt>
                    <w:sdtPr>
                      <w:rPr>
                        <w:lang w:val="en-US"/>
                      </w:rPr>
                      <w:id w:val="559140463"/>
                      <w14:checkbox>
                        <w14:checked w14:val="1"/>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Numerical</w:t>
                  </w:r>
                </w:p>
                <w:p w14:paraId="344D61D9" w14:textId="77777777" w:rsidR="003F6931" w:rsidRDefault="00DF4B3E" w:rsidP="003F6931">
                  <w:pPr>
                    <w:rPr>
                      <w:lang w:val="en-US"/>
                    </w:rPr>
                  </w:pPr>
                  <w:sdt>
                    <w:sdtPr>
                      <w:rPr>
                        <w:lang w:val="en-US"/>
                      </w:rPr>
                      <w:id w:val="-414860312"/>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Textual</w:t>
                  </w:r>
                </w:p>
                <w:p w14:paraId="17AF9CDF" w14:textId="77777777" w:rsidR="003F6931" w:rsidRDefault="00DF4B3E" w:rsidP="003F6931">
                  <w:pPr>
                    <w:rPr>
                      <w:lang w:val="en-US"/>
                    </w:rPr>
                  </w:pPr>
                  <w:sdt>
                    <w:sdtPr>
                      <w:rPr>
                        <w:lang w:val="en-US"/>
                      </w:rPr>
                      <w:id w:val="260420902"/>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Model</w:t>
                  </w:r>
                </w:p>
                <w:p w14:paraId="4721E516" w14:textId="77777777" w:rsidR="003F6931" w:rsidRDefault="00DF4B3E" w:rsidP="003F6931">
                  <w:pPr>
                    <w:rPr>
                      <w:lang w:val="en-US"/>
                    </w:rPr>
                  </w:pPr>
                  <w:sdt>
                    <w:sdtPr>
                      <w:rPr>
                        <w:lang w:val="en-US"/>
                      </w:rPr>
                      <w:id w:val="-820347689"/>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Software</w:t>
                  </w:r>
                </w:p>
                <w:p w14:paraId="2B4E5E5C" w14:textId="7A5E612B" w:rsidR="003F6931" w:rsidRDefault="00DF4B3E" w:rsidP="003F6931">
                  <w:pPr>
                    <w:rPr>
                      <w:rFonts w:ascii="MS Gothic" w:eastAsia="MS Gothic" w:hAnsi="MS Gothic"/>
                      <w:lang w:val="en-US"/>
                    </w:rPr>
                  </w:pPr>
                  <w:sdt>
                    <w:sdtPr>
                      <w:rPr>
                        <w:lang w:val="en-US"/>
                      </w:rPr>
                      <w:id w:val="-1690752149"/>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Other:</w:t>
                  </w:r>
                </w:p>
              </w:tc>
              <w:tc>
                <w:tcPr>
                  <w:tcW w:w="1984" w:type="dxa"/>
                </w:tcPr>
                <w:p w14:paraId="7886B481" w14:textId="4C7F9EBF" w:rsidR="003F6931" w:rsidRPr="00B125A7" w:rsidRDefault="0075215F" w:rsidP="0075215F">
                  <w:pPr>
                    <w:rPr>
                      <w:lang w:val="en-US"/>
                    </w:rPr>
                  </w:pPr>
                  <w:r>
                    <w:rPr>
                      <w:lang w:val="en-US"/>
                    </w:rPr>
                    <w:t>.</w:t>
                  </w:r>
                  <w:proofErr w:type="spellStart"/>
                  <w:r>
                    <w:rPr>
                      <w:lang w:val="en-US"/>
                    </w:rPr>
                    <w:t>xls</w:t>
                  </w:r>
                  <w:proofErr w:type="spellEnd"/>
                </w:p>
              </w:tc>
              <w:tc>
                <w:tcPr>
                  <w:tcW w:w="1985" w:type="dxa"/>
                </w:tcPr>
                <w:p w14:paraId="11C2A935" w14:textId="5C1D6BD0" w:rsidR="003F6931" w:rsidRDefault="00DF4B3E" w:rsidP="003F6931">
                  <w:pPr>
                    <w:rPr>
                      <w:lang w:val="en-US"/>
                    </w:rPr>
                  </w:pPr>
                  <w:sdt>
                    <w:sdtPr>
                      <w:rPr>
                        <w:lang w:val="en-US"/>
                      </w:rPr>
                      <w:id w:val="-10303612"/>
                      <w14:checkbox>
                        <w14:checked w14:val="1"/>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sidRPr="00250516">
                    <w:rPr>
                      <w:lang w:val="en-US"/>
                    </w:rPr>
                    <w:t xml:space="preserve"> </w:t>
                  </w:r>
                  <w:r w:rsidR="003F6931">
                    <w:rPr>
                      <w:lang w:val="en-US"/>
                    </w:rPr>
                    <w:t>&lt; 1 GB</w:t>
                  </w:r>
                </w:p>
                <w:p w14:paraId="73E21005" w14:textId="77777777" w:rsidR="003F6931" w:rsidRDefault="00DF4B3E" w:rsidP="003F6931">
                  <w:pPr>
                    <w:rPr>
                      <w:lang w:val="en-US"/>
                    </w:rPr>
                  </w:pPr>
                  <w:sdt>
                    <w:sdtPr>
                      <w:rPr>
                        <w:lang w:val="en-US"/>
                      </w:rPr>
                      <w:id w:val="-2128613396"/>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&lt; 100 GB</w:t>
                  </w:r>
                </w:p>
                <w:p w14:paraId="428D91BE" w14:textId="77777777" w:rsidR="003F6931" w:rsidRDefault="00DF4B3E" w:rsidP="003F6931">
                  <w:pPr>
                    <w:rPr>
                      <w:lang w:val="en-US"/>
                    </w:rPr>
                  </w:pPr>
                  <w:sdt>
                    <w:sdtPr>
                      <w:rPr>
                        <w:lang w:val="en-US"/>
                      </w:rPr>
                      <w:id w:val="-1594542953"/>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&lt; 1 TB</w:t>
                  </w:r>
                </w:p>
                <w:p w14:paraId="4C1CFEAA" w14:textId="77777777" w:rsidR="003F6931" w:rsidRPr="00250516" w:rsidRDefault="00DF4B3E" w:rsidP="003F6931">
                  <w:pPr>
                    <w:rPr>
                      <w:lang w:val="en-US"/>
                    </w:rPr>
                  </w:pPr>
                  <w:sdt>
                    <w:sdtPr>
                      <w:rPr>
                        <w:lang w:val="en-US"/>
                      </w:rPr>
                      <w:id w:val="-601341426"/>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&lt; 5 TB</w:t>
                  </w:r>
                </w:p>
                <w:p w14:paraId="0F629508" w14:textId="77777777" w:rsidR="003F6931" w:rsidRDefault="00DF4B3E" w:rsidP="003F6931">
                  <w:pPr>
                    <w:rPr>
                      <w:lang w:val="en-US"/>
                    </w:rPr>
                  </w:pPr>
                  <w:sdt>
                    <w:sdtPr>
                      <w:rPr>
                        <w:lang w:val="en-US"/>
                      </w:rPr>
                      <w:id w:val="2024505449"/>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sidRPr="00250516">
                    <w:rPr>
                      <w:lang w:val="en-US"/>
                    </w:rPr>
                    <w:t xml:space="preserve"> </w:t>
                  </w:r>
                  <w:r w:rsidR="003F6931">
                    <w:rPr>
                      <w:lang w:val="en-US"/>
                    </w:rPr>
                    <w:t>&gt; 5 TB</w:t>
                  </w:r>
                </w:p>
                <w:p w14:paraId="53FBFC24" w14:textId="77777777" w:rsidR="003F6931" w:rsidRDefault="00DF4B3E" w:rsidP="003F6931">
                  <w:pPr>
                    <w:rPr>
                      <w:lang w:val="en-US"/>
                    </w:rPr>
                  </w:pPr>
                  <w:sdt>
                    <w:sdtPr>
                      <w:rPr>
                        <w:lang w:val="en-US"/>
                      </w:rPr>
                      <w:id w:val="-1776936903"/>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NA</w:t>
                  </w:r>
                </w:p>
                <w:p w14:paraId="62C7A4D5" w14:textId="77777777" w:rsidR="003F6931" w:rsidRDefault="003F6931" w:rsidP="003F6931">
                  <w:pPr>
                    <w:rPr>
                      <w:rFonts w:ascii="MS Gothic" w:eastAsia="MS Gothic" w:hAnsi="MS Gothic"/>
                      <w:lang w:val="en-US"/>
                    </w:rPr>
                  </w:pPr>
                </w:p>
              </w:tc>
              <w:tc>
                <w:tcPr>
                  <w:tcW w:w="2013" w:type="dxa"/>
                </w:tcPr>
                <w:p w14:paraId="200B75D8" w14:textId="77777777" w:rsidR="003F6931" w:rsidRDefault="003F6931" w:rsidP="003F6931"/>
              </w:tc>
            </w:tr>
            <w:tr w:rsidR="002403F5" w14:paraId="11E98814" w14:textId="77777777" w:rsidTr="000266AC">
              <w:trPr>
                <w:gridAfter w:val="1"/>
                <w:wAfter w:w="2156" w:type="dxa"/>
              </w:trPr>
              <w:tc>
                <w:tcPr>
                  <w:tcW w:w="1588" w:type="dxa"/>
                </w:tcPr>
                <w:p w14:paraId="1575F414" w14:textId="420BE79F" w:rsidR="002403F5" w:rsidRDefault="00160C6D" w:rsidP="002403F5">
                  <w:r>
                    <w:t>Input-Output Tables</w:t>
                  </w:r>
                </w:p>
              </w:tc>
              <w:tc>
                <w:tcPr>
                  <w:tcW w:w="2836" w:type="dxa"/>
                </w:tcPr>
                <w:p w14:paraId="69216739" w14:textId="411024AD" w:rsidR="002403F5" w:rsidRDefault="000266AC" w:rsidP="002403F5">
                  <w:r>
                    <w:t>US Bureau of Economic Analysis (</w:t>
                  </w:r>
                  <w:r w:rsidR="00160C6D">
                    <w:t>BEA</w:t>
                  </w:r>
                  <w:r>
                    <w:t>)</w:t>
                  </w:r>
                  <w:r w:rsidR="00160C6D">
                    <w:t xml:space="preserve"> 5-yearly input-output tables (1972-2017).</w:t>
                  </w:r>
                  <w:r w:rsidR="00A5080D">
                    <w:t xml:space="preserve"> IO industry code based.</w:t>
                  </w:r>
                </w:p>
              </w:tc>
              <w:tc>
                <w:tcPr>
                  <w:tcW w:w="1559" w:type="dxa"/>
                </w:tcPr>
                <w:p w14:paraId="780A9DEC" w14:textId="77777777" w:rsidR="002403F5" w:rsidRPr="00250516" w:rsidRDefault="00DF4B3E" w:rsidP="002403F5">
                  <w:pPr>
                    <w:rPr>
                      <w:lang w:val="en-US"/>
                    </w:rPr>
                  </w:pPr>
                  <w:sdt>
                    <w:sdtPr>
                      <w:rPr>
                        <w:lang w:val="en-US"/>
                      </w:rPr>
                      <w:id w:val="889003172"/>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w:t>
                  </w:r>
                  <w:r w:rsidR="002403F5" w:rsidRPr="00250516">
                    <w:rPr>
                      <w:lang w:val="en-US"/>
                    </w:rPr>
                    <w:t>Generate new data</w:t>
                  </w:r>
                </w:p>
                <w:p w14:paraId="4181EC3E" w14:textId="4A59557B" w:rsidR="002403F5" w:rsidRDefault="00DF4B3E" w:rsidP="002403F5">
                  <w:pPr>
                    <w:rPr>
                      <w:rFonts w:ascii="MS Gothic" w:eastAsia="MS Gothic" w:hAnsi="MS Gothic"/>
                      <w:lang w:val="en-US"/>
                    </w:rPr>
                  </w:pPr>
                  <w:sdt>
                    <w:sdtPr>
                      <w:rPr>
                        <w:lang w:val="en-US"/>
                      </w:rPr>
                      <w:id w:val="444358761"/>
                      <w14:checkbox>
                        <w14:checked w14:val="1"/>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sidRPr="00250516">
                    <w:rPr>
                      <w:lang w:val="en-US"/>
                    </w:rPr>
                    <w:t xml:space="preserve"> Reuse existing data</w:t>
                  </w:r>
                </w:p>
              </w:tc>
              <w:tc>
                <w:tcPr>
                  <w:tcW w:w="1417" w:type="dxa"/>
                </w:tcPr>
                <w:p w14:paraId="60312C12" w14:textId="77777777" w:rsidR="002403F5" w:rsidRPr="00250516" w:rsidRDefault="00DF4B3E" w:rsidP="002403F5">
                  <w:pPr>
                    <w:rPr>
                      <w:lang w:val="en-US"/>
                    </w:rPr>
                  </w:pPr>
                  <w:sdt>
                    <w:sdtPr>
                      <w:rPr>
                        <w:lang w:val="en-US"/>
                      </w:rPr>
                      <w:id w:val="76332545"/>
                      <w14:checkbox>
                        <w14:checked w14:val="1"/>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Digital</w:t>
                  </w:r>
                </w:p>
                <w:p w14:paraId="3050EE00" w14:textId="597486F4" w:rsidR="002403F5" w:rsidRDefault="00DF4B3E" w:rsidP="002403F5">
                  <w:pPr>
                    <w:rPr>
                      <w:rFonts w:ascii="MS Gothic" w:eastAsia="MS Gothic" w:hAnsi="MS Gothic"/>
                      <w:lang w:val="en-US"/>
                    </w:rPr>
                  </w:pPr>
                  <w:sdt>
                    <w:sdtPr>
                      <w:rPr>
                        <w:lang w:val="en-US"/>
                      </w:rPr>
                      <w:id w:val="-2026933941"/>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sidRPr="00250516">
                    <w:rPr>
                      <w:lang w:val="en-US"/>
                    </w:rPr>
                    <w:t xml:space="preserve"> </w:t>
                  </w:r>
                  <w:r w:rsidR="002403F5">
                    <w:rPr>
                      <w:lang w:val="en-US"/>
                    </w:rPr>
                    <w:t>Physical</w:t>
                  </w:r>
                </w:p>
              </w:tc>
              <w:tc>
                <w:tcPr>
                  <w:tcW w:w="1985" w:type="dxa"/>
                </w:tcPr>
                <w:p w14:paraId="666A255E" w14:textId="77777777" w:rsidR="002403F5" w:rsidRPr="00250516" w:rsidRDefault="00DF4B3E" w:rsidP="002403F5">
                  <w:pPr>
                    <w:rPr>
                      <w:lang w:val="en-US"/>
                    </w:rPr>
                  </w:pPr>
                  <w:sdt>
                    <w:sdtPr>
                      <w:rPr>
                        <w:lang w:val="en-US"/>
                      </w:rPr>
                      <w:id w:val="-1253890713"/>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Audiovisual</w:t>
                  </w:r>
                </w:p>
                <w:p w14:paraId="1128621D" w14:textId="77777777" w:rsidR="002403F5" w:rsidRDefault="00DF4B3E" w:rsidP="002403F5">
                  <w:pPr>
                    <w:rPr>
                      <w:lang w:val="en-US"/>
                    </w:rPr>
                  </w:pPr>
                  <w:sdt>
                    <w:sdtPr>
                      <w:rPr>
                        <w:lang w:val="en-US"/>
                      </w:rPr>
                      <w:id w:val="1037623747"/>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sidRPr="00250516">
                    <w:rPr>
                      <w:lang w:val="en-US"/>
                    </w:rPr>
                    <w:t xml:space="preserve"> </w:t>
                  </w:r>
                  <w:r w:rsidR="002403F5">
                    <w:rPr>
                      <w:lang w:val="en-US"/>
                    </w:rPr>
                    <w:t>Images</w:t>
                  </w:r>
                </w:p>
                <w:p w14:paraId="5548B9A4" w14:textId="77777777" w:rsidR="002403F5" w:rsidRDefault="00DF4B3E" w:rsidP="002403F5">
                  <w:pPr>
                    <w:rPr>
                      <w:lang w:val="en-US"/>
                    </w:rPr>
                  </w:pPr>
                  <w:sdt>
                    <w:sdtPr>
                      <w:rPr>
                        <w:lang w:val="en-US"/>
                      </w:rPr>
                      <w:id w:val="1543255898"/>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Sound</w:t>
                  </w:r>
                </w:p>
                <w:p w14:paraId="6206B0E0" w14:textId="77777777" w:rsidR="002403F5" w:rsidRDefault="00DF4B3E" w:rsidP="002403F5">
                  <w:pPr>
                    <w:rPr>
                      <w:lang w:val="en-US"/>
                    </w:rPr>
                  </w:pPr>
                  <w:sdt>
                    <w:sdtPr>
                      <w:rPr>
                        <w:lang w:val="en-US"/>
                      </w:rPr>
                      <w:id w:val="-826970422"/>
                      <w14:checkbox>
                        <w14:checked w14:val="1"/>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Numerical</w:t>
                  </w:r>
                </w:p>
                <w:p w14:paraId="35BC7B96" w14:textId="77777777" w:rsidR="002403F5" w:rsidRDefault="00DF4B3E" w:rsidP="002403F5">
                  <w:pPr>
                    <w:rPr>
                      <w:lang w:val="en-US"/>
                    </w:rPr>
                  </w:pPr>
                  <w:sdt>
                    <w:sdtPr>
                      <w:rPr>
                        <w:lang w:val="en-US"/>
                      </w:rPr>
                      <w:id w:val="-1777243036"/>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Textual</w:t>
                  </w:r>
                </w:p>
                <w:p w14:paraId="1ADDE6C9" w14:textId="77777777" w:rsidR="002403F5" w:rsidRDefault="00DF4B3E" w:rsidP="002403F5">
                  <w:pPr>
                    <w:rPr>
                      <w:lang w:val="en-US"/>
                    </w:rPr>
                  </w:pPr>
                  <w:sdt>
                    <w:sdtPr>
                      <w:rPr>
                        <w:lang w:val="en-US"/>
                      </w:rPr>
                      <w:id w:val="-1769845662"/>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Model</w:t>
                  </w:r>
                </w:p>
                <w:p w14:paraId="4DEB76D3" w14:textId="77777777" w:rsidR="002403F5" w:rsidRDefault="00DF4B3E" w:rsidP="002403F5">
                  <w:pPr>
                    <w:rPr>
                      <w:lang w:val="en-US"/>
                    </w:rPr>
                  </w:pPr>
                  <w:sdt>
                    <w:sdtPr>
                      <w:rPr>
                        <w:lang w:val="en-US"/>
                      </w:rPr>
                      <w:id w:val="-1825111846"/>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Software</w:t>
                  </w:r>
                </w:p>
                <w:p w14:paraId="2BC749EC" w14:textId="5D3A5345" w:rsidR="002403F5" w:rsidRDefault="00DF4B3E" w:rsidP="002403F5">
                  <w:pPr>
                    <w:rPr>
                      <w:rFonts w:ascii="MS Gothic" w:eastAsia="MS Gothic" w:hAnsi="MS Gothic"/>
                      <w:lang w:val="en-US"/>
                    </w:rPr>
                  </w:pPr>
                  <w:sdt>
                    <w:sdtPr>
                      <w:rPr>
                        <w:lang w:val="en-US"/>
                      </w:rPr>
                      <w:id w:val="-103654422"/>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Other:</w:t>
                  </w:r>
                </w:p>
              </w:tc>
              <w:tc>
                <w:tcPr>
                  <w:tcW w:w="1984" w:type="dxa"/>
                </w:tcPr>
                <w:p w14:paraId="473A608F" w14:textId="1F6DF568" w:rsidR="009B3E17" w:rsidRDefault="009B3E17" w:rsidP="002403F5">
                  <w:pPr>
                    <w:rPr>
                      <w:lang w:val="en-US"/>
                    </w:rPr>
                  </w:pPr>
                  <w:r>
                    <w:rPr>
                      <w:lang w:val="en-US"/>
                    </w:rPr>
                    <w:t>.txt</w:t>
                  </w:r>
                </w:p>
                <w:p w14:paraId="0770CE7D" w14:textId="63AEE2A9" w:rsidR="002403F5" w:rsidRDefault="002403F5" w:rsidP="002403F5">
                  <w:pPr>
                    <w:rPr>
                      <w:lang w:val="en-US"/>
                    </w:rPr>
                  </w:pPr>
                  <w:r>
                    <w:rPr>
                      <w:lang w:val="en-US"/>
                    </w:rPr>
                    <w:t>.csv</w:t>
                  </w:r>
                </w:p>
                <w:p w14:paraId="717D28C5" w14:textId="217D6C42" w:rsidR="009B3E17" w:rsidRDefault="009B3E17" w:rsidP="002403F5">
                  <w:pPr>
                    <w:rPr>
                      <w:lang w:val="en-US"/>
                    </w:rPr>
                  </w:pPr>
                  <w:r>
                    <w:rPr>
                      <w:lang w:val="en-US"/>
                    </w:rPr>
                    <w:t>.</w:t>
                  </w:r>
                  <w:proofErr w:type="spellStart"/>
                  <w:r>
                    <w:rPr>
                      <w:lang w:val="en-US"/>
                    </w:rPr>
                    <w:t>xls</w:t>
                  </w:r>
                  <w:proofErr w:type="spellEnd"/>
                </w:p>
                <w:p w14:paraId="4DF67150" w14:textId="56941186" w:rsidR="009B3E17" w:rsidRDefault="009B3E17" w:rsidP="002403F5">
                  <w:pPr>
                    <w:rPr>
                      <w:lang w:val="en-US"/>
                    </w:rPr>
                  </w:pPr>
                  <w:r>
                    <w:rPr>
                      <w:lang w:val="en-US"/>
                    </w:rPr>
                    <w:t>.</w:t>
                  </w:r>
                  <w:proofErr w:type="spellStart"/>
                  <w:r>
                    <w:rPr>
                      <w:lang w:val="en-US"/>
                    </w:rPr>
                    <w:t>fmt</w:t>
                  </w:r>
                  <w:proofErr w:type="spellEnd"/>
                </w:p>
                <w:p w14:paraId="176BA6FF" w14:textId="0A61CA72" w:rsidR="002403F5" w:rsidRDefault="002403F5" w:rsidP="002403F5">
                  <w:pPr>
                    <w:rPr>
                      <w:rFonts w:ascii="MS Gothic" w:eastAsia="MS Gothic" w:hAnsi="MS Gothic"/>
                      <w:lang w:val="en-US"/>
                    </w:rPr>
                  </w:pPr>
                  <w:r>
                    <w:rPr>
                      <w:lang w:val="en-US"/>
                    </w:rPr>
                    <w:t>.</w:t>
                  </w:r>
                  <w:r w:rsidR="009B3E17">
                    <w:rPr>
                      <w:lang w:val="en-US"/>
                    </w:rPr>
                    <w:t>DAT</w:t>
                  </w:r>
                </w:p>
              </w:tc>
              <w:tc>
                <w:tcPr>
                  <w:tcW w:w="1985" w:type="dxa"/>
                </w:tcPr>
                <w:p w14:paraId="2864BFF2" w14:textId="0AB8A910" w:rsidR="002403F5" w:rsidRDefault="00DF4B3E" w:rsidP="002403F5">
                  <w:pPr>
                    <w:rPr>
                      <w:lang w:val="en-US"/>
                    </w:rPr>
                  </w:pPr>
                  <w:sdt>
                    <w:sdtPr>
                      <w:rPr>
                        <w:lang w:val="en-US"/>
                      </w:rPr>
                      <w:id w:val="-2120446235"/>
                      <w14:checkbox>
                        <w14:checked w14:val="1"/>
                        <w14:checkedState w14:val="2612" w14:font="MS Gothic"/>
                        <w14:uncheckedState w14:val="2610" w14:font="MS Gothic"/>
                      </w14:checkbox>
                    </w:sdtPr>
                    <w:sdtEndPr/>
                    <w:sdtContent>
                      <w:r w:rsidR="00160C6D">
                        <w:rPr>
                          <w:rFonts w:ascii="MS Gothic" w:eastAsia="MS Gothic" w:hAnsi="MS Gothic" w:hint="eastAsia"/>
                          <w:lang w:val="en-US"/>
                        </w:rPr>
                        <w:t>☒</w:t>
                      </w:r>
                    </w:sdtContent>
                  </w:sdt>
                  <w:r w:rsidR="002403F5" w:rsidRPr="00250516">
                    <w:rPr>
                      <w:lang w:val="en-US"/>
                    </w:rPr>
                    <w:t xml:space="preserve"> </w:t>
                  </w:r>
                  <w:r w:rsidR="002403F5">
                    <w:rPr>
                      <w:lang w:val="en-US"/>
                    </w:rPr>
                    <w:t>&lt; 1 GB</w:t>
                  </w:r>
                </w:p>
                <w:p w14:paraId="3C246BD9" w14:textId="5952DDCF" w:rsidR="002403F5" w:rsidRDefault="00DF4B3E" w:rsidP="002403F5">
                  <w:pPr>
                    <w:rPr>
                      <w:lang w:val="en-US"/>
                    </w:rPr>
                  </w:pPr>
                  <w:sdt>
                    <w:sdtPr>
                      <w:rPr>
                        <w:lang w:val="en-US"/>
                      </w:rPr>
                      <w:id w:val="1342040674"/>
                      <w14:checkbox>
                        <w14:checked w14:val="0"/>
                        <w14:checkedState w14:val="2612" w14:font="MS Gothic"/>
                        <w14:uncheckedState w14:val="2610" w14:font="MS Gothic"/>
                      </w14:checkbox>
                    </w:sdtPr>
                    <w:sdtEndPr/>
                    <w:sdtContent>
                      <w:r w:rsidR="00160C6D">
                        <w:rPr>
                          <w:rFonts w:ascii="MS Gothic" w:eastAsia="MS Gothic" w:hAnsi="MS Gothic" w:hint="eastAsia"/>
                          <w:lang w:val="en-US"/>
                        </w:rPr>
                        <w:t>☐</w:t>
                      </w:r>
                    </w:sdtContent>
                  </w:sdt>
                  <w:r w:rsidR="002403F5">
                    <w:rPr>
                      <w:lang w:val="en-US"/>
                    </w:rPr>
                    <w:t xml:space="preserve"> &lt; 100 GB</w:t>
                  </w:r>
                </w:p>
                <w:p w14:paraId="5C4A41DE" w14:textId="77777777" w:rsidR="002403F5" w:rsidRDefault="00DF4B3E" w:rsidP="002403F5">
                  <w:pPr>
                    <w:rPr>
                      <w:lang w:val="en-US"/>
                    </w:rPr>
                  </w:pPr>
                  <w:sdt>
                    <w:sdtPr>
                      <w:rPr>
                        <w:lang w:val="en-US"/>
                      </w:rPr>
                      <w:id w:val="690884391"/>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&lt; 1 TB</w:t>
                  </w:r>
                </w:p>
                <w:p w14:paraId="27CDB9EA" w14:textId="77777777" w:rsidR="002403F5" w:rsidRPr="00250516" w:rsidRDefault="00DF4B3E" w:rsidP="002403F5">
                  <w:pPr>
                    <w:rPr>
                      <w:lang w:val="en-US"/>
                    </w:rPr>
                  </w:pPr>
                  <w:sdt>
                    <w:sdtPr>
                      <w:rPr>
                        <w:lang w:val="en-US"/>
                      </w:rPr>
                      <w:id w:val="-1867118702"/>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&lt; 5 TB</w:t>
                  </w:r>
                </w:p>
                <w:p w14:paraId="1A621ECD" w14:textId="77777777" w:rsidR="002403F5" w:rsidRDefault="00DF4B3E" w:rsidP="002403F5">
                  <w:pPr>
                    <w:rPr>
                      <w:lang w:val="en-US"/>
                    </w:rPr>
                  </w:pPr>
                  <w:sdt>
                    <w:sdtPr>
                      <w:rPr>
                        <w:lang w:val="en-US"/>
                      </w:rPr>
                      <w:id w:val="-965966339"/>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sidRPr="00250516">
                    <w:rPr>
                      <w:lang w:val="en-US"/>
                    </w:rPr>
                    <w:t xml:space="preserve"> </w:t>
                  </w:r>
                  <w:r w:rsidR="002403F5">
                    <w:rPr>
                      <w:lang w:val="en-US"/>
                    </w:rPr>
                    <w:t>&gt; 5 TB</w:t>
                  </w:r>
                </w:p>
                <w:p w14:paraId="41445B51" w14:textId="77777777" w:rsidR="002403F5" w:rsidRDefault="00DF4B3E" w:rsidP="002403F5">
                  <w:pPr>
                    <w:rPr>
                      <w:lang w:val="en-US"/>
                    </w:rPr>
                  </w:pPr>
                  <w:sdt>
                    <w:sdtPr>
                      <w:rPr>
                        <w:lang w:val="en-US"/>
                      </w:rPr>
                      <w:id w:val="-1979140629"/>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NA</w:t>
                  </w:r>
                </w:p>
                <w:p w14:paraId="17F24A53" w14:textId="77777777" w:rsidR="002403F5" w:rsidRDefault="002403F5" w:rsidP="002403F5">
                  <w:pPr>
                    <w:rPr>
                      <w:rFonts w:ascii="MS Gothic" w:eastAsia="MS Gothic" w:hAnsi="MS Gothic"/>
                      <w:lang w:val="en-US"/>
                    </w:rPr>
                  </w:pPr>
                </w:p>
              </w:tc>
              <w:tc>
                <w:tcPr>
                  <w:tcW w:w="2013" w:type="dxa"/>
                </w:tcPr>
                <w:p w14:paraId="451A02C8" w14:textId="77777777" w:rsidR="002403F5" w:rsidRDefault="002403F5" w:rsidP="002403F5"/>
              </w:tc>
            </w:tr>
            <w:tr w:rsidR="002403F5" w14:paraId="442555CE" w14:textId="4C39537F" w:rsidTr="000266AC">
              <w:tc>
                <w:tcPr>
                  <w:tcW w:w="1588" w:type="dxa"/>
                </w:tcPr>
                <w:p w14:paraId="06D9736C" w14:textId="485BD0AC" w:rsidR="002403F5" w:rsidRDefault="00AE65CA" w:rsidP="002403F5">
                  <w:r>
                    <w:t>Oil Supply News Shocks</w:t>
                  </w:r>
                </w:p>
              </w:tc>
              <w:tc>
                <w:tcPr>
                  <w:tcW w:w="2836" w:type="dxa"/>
                </w:tcPr>
                <w:p w14:paraId="5F2DA00C" w14:textId="48E5E04F" w:rsidR="002403F5" w:rsidRDefault="00AE65CA" w:rsidP="002403F5">
                  <w:r>
                    <w:t xml:space="preserve">Monthly oil supply news shocks and oil price series from </w:t>
                  </w:r>
                  <w:proofErr w:type="spellStart"/>
                  <w:r>
                    <w:t>Känzig</w:t>
                  </w:r>
                  <w:proofErr w:type="spellEnd"/>
                  <w:r>
                    <w:t xml:space="preserve"> (2023) replication package.</w:t>
                  </w:r>
                </w:p>
              </w:tc>
              <w:tc>
                <w:tcPr>
                  <w:tcW w:w="1559" w:type="dxa"/>
                </w:tcPr>
                <w:p w14:paraId="365A993F" w14:textId="77777777" w:rsidR="002403F5" w:rsidRPr="00250516" w:rsidRDefault="00DF4B3E" w:rsidP="002403F5">
                  <w:pPr>
                    <w:rPr>
                      <w:lang w:val="en-US"/>
                    </w:rPr>
                  </w:pPr>
                  <w:sdt>
                    <w:sdtPr>
                      <w:rPr>
                        <w:lang w:val="en-US"/>
                      </w:rPr>
                      <w:id w:val="-1792273621"/>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w:t>
                  </w:r>
                  <w:r w:rsidR="002403F5" w:rsidRPr="00250516">
                    <w:rPr>
                      <w:lang w:val="en-US"/>
                    </w:rPr>
                    <w:t>Generate new data</w:t>
                  </w:r>
                </w:p>
                <w:p w14:paraId="7461C476" w14:textId="4CB5D35D" w:rsidR="002403F5" w:rsidRDefault="00DF4B3E" w:rsidP="002403F5">
                  <w:pPr>
                    <w:rPr>
                      <w:lang w:val="en-US"/>
                    </w:rPr>
                  </w:pPr>
                  <w:sdt>
                    <w:sdtPr>
                      <w:rPr>
                        <w:lang w:val="en-US"/>
                      </w:rPr>
                      <w:id w:val="-1753262807"/>
                      <w14:checkbox>
                        <w14:checked w14:val="1"/>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sidRPr="00250516">
                    <w:rPr>
                      <w:lang w:val="en-US"/>
                    </w:rPr>
                    <w:t xml:space="preserve"> Reuse existing data</w:t>
                  </w:r>
                </w:p>
              </w:tc>
              <w:tc>
                <w:tcPr>
                  <w:tcW w:w="1417" w:type="dxa"/>
                </w:tcPr>
                <w:p w14:paraId="767A750B" w14:textId="77777777" w:rsidR="002403F5" w:rsidRPr="00250516" w:rsidRDefault="00DF4B3E" w:rsidP="002403F5">
                  <w:pPr>
                    <w:rPr>
                      <w:lang w:val="en-US"/>
                    </w:rPr>
                  </w:pPr>
                  <w:sdt>
                    <w:sdtPr>
                      <w:rPr>
                        <w:lang w:val="en-US"/>
                      </w:rPr>
                      <w:id w:val="1614249326"/>
                      <w14:checkbox>
                        <w14:checked w14:val="1"/>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Digital</w:t>
                  </w:r>
                </w:p>
                <w:p w14:paraId="65BAEB29" w14:textId="52E9142A" w:rsidR="002403F5" w:rsidRDefault="00DF4B3E" w:rsidP="002403F5">
                  <w:pPr>
                    <w:rPr>
                      <w:lang w:val="en-US"/>
                    </w:rPr>
                  </w:pPr>
                  <w:sdt>
                    <w:sdtPr>
                      <w:rPr>
                        <w:lang w:val="en-US"/>
                      </w:rPr>
                      <w:id w:val="1378737792"/>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sidRPr="00250516">
                    <w:rPr>
                      <w:lang w:val="en-US"/>
                    </w:rPr>
                    <w:t xml:space="preserve"> </w:t>
                  </w:r>
                  <w:r w:rsidR="002403F5">
                    <w:rPr>
                      <w:lang w:val="en-US"/>
                    </w:rPr>
                    <w:t>Physical</w:t>
                  </w:r>
                </w:p>
              </w:tc>
              <w:tc>
                <w:tcPr>
                  <w:tcW w:w="1985" w:type="dxa"/>
                </w:tcPr>
                <w:p w14:paraId="52B7821F" w14:textId="77777777" w:rsidR="002403F5" w:rsidRPr="00250516" w:rsidRDefault="00DF4B3E" w:rsidP="002403F5">
                  <w:pPr>
                    <w:rPr>
                      <w:lang w:val="en-US"/>
                    </w:rPr>
                  </w:pPr>
                  <w:sdt>
                    <w:sdtPr>
                      <w:rPr>
                        <w:lang w:val="en-US"/>
                      </w:rPr>
                      <w:id w:val="1282068569"/>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Audiovisual</w:t>
                  </w:r>
                </w:p>
                <w:p w14:paraId="6507CA8F" w14:textId="77777777" w:rsidR="002403F5" w:rsidRDefault="00DF4B3E" w:rsidP="002403F5">
                  <w:pPr>
                    <w:rPr>
                      <w:lang w:val="en-US"/>
                    </w:rPr>
                  </w:pPr>
                  <w:sdt>
                    <w:sdtPr>
                      <w:rPr>
                        <w:lang w:val="en-US"/>
                      </w:rPr>
                      <w:id w:val="1062146288"/>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sidRPr="00250516">
                    <w:rPr>
                      <w:lang w:val="en-US"/>
                    </w:rPr>
                    <w:t xml:space="preserve"> </w:t>
                  </w:r>
                  <w:r w:rsidR="002403F5">
                    <w:rPr>
                      <w:lang w:val="en-US"/>
                    </w:rPr>
                    <w:t>Images</w:t>
                  </w:r>
                </w:p>
                <w:p w14:paraId="76F2ADFB" w14:textId="77777777" w:rsidR="002403F5" w:rsidRDefault="00DF4B3E" w:rsidP="002403F5">
                  <w:pPr>
                    <w:rPr>
                      <w:lang w:val="en-US"/>
                    </w:rPr>
                  </w:pPr>
                  <w:sdt>
                    <w:sdtPr>
                      <w:rPr>
                        <w:lang w:val="en-US"/>
                      </w:rPr>
                      <w:id w:val="468554236"/>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Sound</w:t>
                  </w:r>
                </w:p>
                <w:p w14:paraId="570974D0" w14:textId="77777777" w:rsidR="002403F5" w:rsidRDefault="00DF4B3E" w:rsidP="002403F5">
                  <w:pPr>
                    <w:rPr>
                      <w:lang w:val="en-US"/>
                    </w:rPr>
                  </w:pPr>
                  <w:sdt>
                    <w:sdtPr>
                      <w:rPr>
                        <w:lang w:val="en-US"/>
                      </w:rPr>
                      <w:id w:val="-791677910"/>
                      <w14:checkbox>
                        <w14:checked w14:val="1"/>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Numerical</w:t>
                  </w:r>
                </w:p>
                <w:p w14:paraId="20D32881" w14:textId="77777777" w:rsidR="002403F5" w:rsidRDefault="00DF4B3E" w:rsidP="002403F5">
                  <w:pPr>
                    <w:rPr>
                      <w:lang w:val="en-US"/>
                    </w:rPr>
                  </w:pPr>
                  <w:sdt>
                    <w:sdtPr>
                      <w:rPr>
                        <w:lang w:val="en-US"/>
                      </w:rPr>
                      <w:id w:val="1572623299"/>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Textual</w:t>
                  </w:r>
                </w:p>
                <w:p w14:paraId="5FC5A7A4" w14:textId="77777777" w:rsidR="002403F5" w:rsidRDefault="00DF4B3E" w:rsidP="002403F5">
                  <w:pPr>
                    <w:rPr>
                      <w:lang w:val="en-US"/>
                    </w:rPr>
                  </w:pPr>
                  <w:sdt>
                    <w:sdtPr>
                      <w:rPr>
                        <w:lang w:val="en-US"/>
                      </w:rPr>
                      <w:id w:val="-1073803768"/>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Model</w:t>
                  </w:r>
                </w:p>
                <w:p w14:paraId="3CBD230F" w14:textId="77777777" w:rsidR="002403F5" w:rsidRDefault="00DF4B3E" w:rsidP="002403F5">
                  <w:pPr>
                    <w:rPr>
                      <w:lang w:val="en-US"/>
                    </w:rPr>
                  </w:pPr>
                  <w:sdt>
                    <w:sdtPr>
                      <w:rPr>
                        <w:lang w:val="en-US"/>
                      </w:rPr>
                      <w:id w:val="-1773159941"/>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Software</w:t>
                  </w:r>
                </w:p>
                <w:p w14:paraId="4EDC6D51" w14:textId="3EF6C02E" w:rsidR="002403F5" w:rsidRDefault="00DF4B3E" w:rsidP="002403F5">
                  <w:pPr>
                    <w:rPr>
                      <w:lang w:val="en-US"/>
                    </w:rPr>
                  </w:pPr>
                  <w:sdt>
                    <w:sdtPr>
                      <w:rPr>
                        <w:lang w:val="en-US"/>
                      </w:rPr>
                      <w:id w:val="969857610"/>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Other:</w:t>
                  </w:r>
                </w:p>
              </w:tc>
              <w:tc>
                <w:tcPr>
                  <w:tcW w:w="1984" w:type="dxa"/>
                </w:tcPr>
                <w:p w14:paraId="795AAC11" w14:textId="717D7116" w:rsidR="002403F5" w:rsidRDefault="00AE65CA" w:rsidP="00AE65CA">
                  <w:pPr>
                    <w:rPr>
                      <w:lang w:val="en-US"/>
                    </w:rPr>
                  </w:pPr>
                  <w:r>
                    <w:rPr>
                      <w:lang w:val="en-US"/>
                    </w:rPr>
                    <w:t>MATLAB data</w:t>
                  </w:r>
                </w:p>
              </w:tc>
              <w:tc>
                <w:tcPr>
                  <w:tcW w:w="1985" w:type="dxa"/>
                </w:tcPr>
                <w:p w14:paraId="1B37745D" w14:textId="6A46C630" w:rsidR="002403F5" w:rsidRDefault="00DF4B3E" w:rsidP="002403F5">
                  <w:pPr>
                    <w:rPr>
                      <w:lang w:val="en-US"/>
                    </w:rPr>
                  </w:pPr>
                  <w:sdt>
                    <w:sdtPr>
                      <w:rPr>
                        <w:lang w:val="en-US"/>
                      </w:rPr>
                      <w:id w:val="-1329594909"/>
                      <w14:checkbox>
                        <w14:checked w14:val="1"/>
                        <w14:checkedState w14:val="2612" w14:font="MS Gothic"/>
                        <w14:uncheckedState w14:val="2610" w14:font="MS Gothic"/>
                      </w14:checkbox>
                    </w:sdtPr>
                    <w:sdtEndPr/>
                    <w:sdtContent>
                      <w:r w:rsidR="00A5080D">
                        <w:rPr>
                          <w:rFonts w:ascii="MS Gothic" w:eastAsia="MS Gothic" w:hAnsi="MS Gothic" w:hint="eastAsia"/>
                          <w:lang w:val="en-US"/>
                        </w:rPr>
                        <w:t>☒</w:t>
                      </w:r>
                    </w:sdtContent>
                  </w:sdt>
                  <w:r w:rsidR="002403F5" w:rsidRPr="00250516">
                    <w:rPr>
                      <w:lang w:val="en-US"/>
                    </w:rPr>
                    <w:t xml:space="preserve"> </w:t>
                  </w:r>
                  <w:r w:rsidR="002403F5">
                    <w:rPr>
                      <w:lang w:val="en-US"/>
                    </w:rPr>
                    <w:t>&lt; 1 GB</w:t>
                  </w:r>
                </w:p>
                <w:p w14:paraId="3977CA7C" w14:textId="2BD0DA1E" w:rsidR="002403F5" w:rsidRDefault="00DF4B3E" w:rsidP="002403F5">
                  <w:pPr>
                    <w:rPr>
                      <w:lang w:val="en-US"/>
                    </w:rPr>
                  </w:pPr>
                  <w:sdt>
                    <w:sdtPr>
                      <w:rPr>
                        <w:lang w:val="en-US"/>
                      </w:rPr>
                      <w:id w:val="1873421485"/>
                      <w14:checkbox>
                        <w14:checked w14:val="0"/>
                        <w14:checkedState w14:val="2612" w14:font="MS Gothic"/>
                        <w14:uncheckedState w14:val="2610" w14:font="MS Gothic"/>
                      </w14:checkbox>
                    </w:sdtPr>
                    <w:sdtEndPr/>
                    <w:sdtContent>
                      <w:r w:rsidR="00A5080D">
                        <w:rPr>
                          <w:rFonts w:ascii="MS Gothic" w:eastAsia="MS Gothic" w:hAnsi="MS Gothic" w:hint="eastAsia"/>
                          <w:lang w:val="en-US"/>
                        </w:rPr>
                        <w:t>☐</w:t>
                      </w:r>
                    </w:sdtContent>
                  </w:sdt>
                  <w:r w:rsidR="002403F5">
                    <w:rPr>
                      <w:lang w:val="en-US"/>
                    </w:rPr>
                    <w:t xml:space="preserve"> &lt; 100 GB</w:t>
                  </w:r>
                </w:p>
                <w:p w14:paraId="439FC173" w14:textId="77777777" w:rsidR="002403F5" w:rsidRDefault="00DF4B3E" w:rsidP="002403F5">
                  <w:pPr>
                    <w:rPr>
                      <w:lang w:val="en-US"/>
                    </w:rPr>
                  </w:pPr>
                  <w:sdt>
                    <w:sdtPr>
                      <w:rPr>
                        <w:lang w:val="en-US"/>
                      </w:rPr>
                      <w:id w:val="1462923068"/>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&lt; 1 TB</w:t>
                  </w:r>
                </w:p>
                <w:p w14:paraId="62CD40C7" w14:textId="77777777" w:rsidR="002403F5" w:rsidRPr="00250516" w:rsidRDefault="00DF4B3E" w:rsidP="002403F5">
                  <w:pPr>
                    <w:rPr>
                      <w:lang w:val="en-US"/>
                    </w:rPr>
                  </w:pPr>
                  <w:sdt>
                    <w:sdtPr>
                      <w:rPr>
                        <w:lang w:val="en-US"/>
                      </w:rPr>
                      <w:id w:val="-1422943352"/>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&lt; 5 TB</w:t>
                  </w:r>
                </w:p>
                <w:p w14:paraId="773AF0A0" w14:textId="77777777" w:rsidR="002403F5" w:rsidRDefault="00DF4B3E" w:rsidP="002403F5">
                  <w:pPr>
                    <w:rPr>
                      <w:lang w:val="en-US"/>
                    </w:rPr>
                  </w:pPr>
                  <w:sdt>
                    <w:sdtPr>
                      <w:rPr>
                        <w:lang w:val="en-US"/>
                      </w:rPr>
                      <w:id w:val="559988567"/>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sidRPr="00250516">
                    <w:rPr>
                      <w:lang w:val="en-US"/>
                    </w:rPr>
                    <w:t xml:space="preserve"> </w:t>
                  </w:r>
                  <w:r w:rsidR="002403F5">
                    <w:rPr>
                      <w:lang w:val="en-US"/>
                    </w:rPr>
                    <w:t>&gt; 5 TB</w:t>
                  </w:r>
                </w:p>
                <w:p w14:paraId="2B2E1E44" w14:textId="77777777" w:rsidR="002403F5" w:rsidRDefault="00DF4B3E" w:rsidP="002403F5">
                  <w:pPr>
                    <w:rPr>
                      <w:lang w:val="en-US"/>
                    </w:rPr>
                  </w:pPr>
                  <w:sdt>
                    <w:sdtPr>
                      <w:rPr>
                        <w:lang w:val="en-US"/>
                      </w:rPr>
                      <w:id w:val="-1008361913"/>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NA</w:t>
                  </w:r>
                </w:p>
                <w:p w14:paraId="2687FABE" w14:textId="77777777" w:rsidR="002403F5" w:rsidRDefault="002403F5" w:rsidP="002403F5">
                  <w:pPr>
                    <w:rPr>
                      <w:lang w:val="en-US"/>
                    </w:rPr>
                  </w:pPr>
                </w:p>
              </w:tc>
              <w:tc>
                <w:tcPr>
                  <w:tcW w:w="2013" w:type="dxa"/>
                </w:tcPr>
                <w:p w14:paraId="49AB1A86" w14:textId="77777777" w:rsidR="002403F5" w:rsidRDefault="002403F5" w:rsidP="002403F5"/>
              </w:tc>
              <w:tc>
                <w:tcPr>
                  <w:tcW w:w="2156" w:type="dxa"/>
                </w:tcPr>
                <w:p w14:paraId="4E4511E4" w14:textId="77777777" w:rsidR="002403F5" w:rsidRDefault="002403F5" w:rsidP="002403F5"/>
              </w:tc>
            </w:tr>
            <w:tr w:rsidR="00E81AE6" w14:paraId="042D0197" w14:textId="50E8362C" w:rsidTr="000266AC">
              <w:tc>
                <w:tcPr>
                  <w:tcW w:w="1588" w:type="dxa"/>
                </w:tcPr>
                <w:p w14:paraId="32304DA5" w14:textId="66662F89" w:rsidR="00E81AE6" w:rsidRPr="00E828D7" w:rsidRDefault="00AE65CA" w:rsidP="00E81AE6">
                  <w:pPr>
                    <w:rPr>
                      <w:lang w:val="fr-FR"/>
                    </w:rPr>
                  </w:pPr>
                  <w:r w:rsidRPr="00E828D7">
                    <w:rPr>
                      <w:lang w:val="fr-FR"/>
                    </w:rPr>
                    <w:t>SIC</w:t>
                  </w:r>
                  <w:r w:rsidR="007908CE" w:rsidRPr="00E828D7">
                    <w:rPr>
                      <w:lang w:val="fr-FR"/>
                    </w:rPr>
                    <w:t>/</w:t>
                  </w:r>
                  <w:r w:rsidRPr="00E828D7">
                    <w:rPr>
                      <w:lang w:val="fr-FR"/>
                    </w:rPr>
                    <w:t xml:space="preserve">IO </w:t>
                  </w:r>
                  <w:r w:rsidR="00E828D7">
                    <w:rPr>
                      <w:lang w:val="fr-FR"/>
                    </w:rPr>
                    <w:t>C</w:t>
                  </w:r>
                  <w:r w:rsidRPr="00E828D7">
                    <w:rPr>
                      <w:lang w:val="fr-FR"/>
                    </w:rPr>
                    <w:t xml:space="preserve">ode </w:t>
                  </w:r>
                  <w:r w:rsidR="00E828D7">
                    <w:rPr>
                      <w:lang w:val="fr-FR"/>
                    </w:rPr>
                    <w:t>C</w:t>
                  </w:r>
                  <w:r w:rsidRPr="00E828D7">
                    <w:rPr>
                      <w:lang w:val="fr-FR"/>
                    </w:rPr>
                    <w:t>oncordance</w:t>
                  </w:r>
                  <w:r w:rsidR="00E828D7" w:rsidRPr="00E828D7">
                    <w:rPr>
                      <w:lang w:val="fr-FR"/>
                    </w:rPr>
                    <w:t xml:space="preserve"> </w:t>
                  </w:r>
                  <w:r w:rsidR="00E828D7">
                    <w:rPr>
                      <w:lang w:val="fr-FR"/>
                    </w:rPr>
                    <w:t>Tables</w:t>
                  </w:r>
                </w:p>
              </w:tc>
              <w:tc>
                <w:tcPr>
                  <w:tcW w:w="2836" w:type="dxa"/>
                </w:tcPr>
                <w:p w14:paraId="021F73FC" w14:textId="1E9A0C1E" w:rsidR="00E81AE6" w:rsidRPr="00AE65CA" w:rsidRDefault="00AE65CA" w:rsidP="00E81AE6">
                  <w:pPr>
                    <w:rPr>
                      <w:lang w:val="en-US"/>
                    </w:rPr>
                  </w:pPr>
                  <w:r w:rsidRPr="00AE65CA">
                    <w:rPr>
                      <w:lang w:val="en-US"/>
                    </w:rPr>
                    <w:t xml:space="preserve">Industry </w:t>
                  </w:r>
                  <w:r w:rsidR="00E828D7" w:rsidRPr="00E828D7">
                    <w:rPr>
                      <w:lang w:val="en-US"/>
                    </w:rPr>
                    <w:t xml:space="preserve">SIC/IO </w:t>
                  </w:r>
                  <w:r w:rsidRPr="00AE65CA">
                    <w:rPr>
                      <w:lang w:val="en-US"/>
                    </w:rPr>
                    <w:t xml:space="preserve">code concordance tables by </w:t>
                  </w:r>
                  <w:proofErr w:type="spellStart"/>
                  <w:r w:rsidRPr="00AE65CA">
                    <w:rPr>
                      <w:lang w:val="en-US"/>
                    </w:rPr>
                    <w:t>Nekarda</w:t>
                  </w:r>
                  <w:proofErr w:type="spellEnd"/>
                  <w:r w:rsidRPr="00AE65CA">
                    <w:rPr>
                      <w:lang w:val="en-US"/>
                    </w:rPr>
                    <w:t xml:space="preserve"> and Ra</w:t>
                  </w:r>
                  <w:r>
                    <w:rPr>
                      <w:lang w:val="en-US"/>
                    </w:rPr>
                    <w:t>mey (2011)</w:t>
                  </w:r>
                  <w:r w:rsidR="00E828D7">
                    <w:rPr>
                      <w:lang w:val="en-US"/>
                    </w:rPr>
                    <w:t>.</w:t>
                  </w:r>
                </w:p>
              </w:tc>
              <w:tc>
                <w:tcPr>
                  <w:tcW w:w="1559" w:type="dxa"/>
                </w:tcPr>
                <w:p w14:paraId="234BDF29" w14:textId="77777777" w:rsidR="00E81AE6" w:rsidRPr="00250516" w:rsidRDefault="00DF4B3E" w:rsidP="00E81AE6">
                  <w:pPr>
                    <w:rPr>
                      <w:lang w:val="en-US"/>
                    </w:rPr>
                  </w:pPr>
                  <w:sdt>
                    <w:sdtPr>
                      <w:rPr>
                        <w:lang w:val="en-US"/>
                      </w:rPr>
                      <w:id w:val="2075543776"/>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w:t>
                  </w:r>
                  <w:r w:rsidR="00E81AE6" w:rsidRPr="00250516">
                    <w:rPr>
                      <w:lang w:val="en-US"/>
                    </w:rPr>
                    <w:t>Generate new data</w:t>
                  </w:r>
                </w:p>
                <w:p w14:paraId="0BB13123" w14:textId="30BCF42C" w:rsidR="00E81AE6" w:rsidRDefault="00DF4B3E" w:rsidP="00E81AE6">
                  <w:pPr>
                    <w:rPr>
                      <w:lang w:val="en-US"/>
                    </w:rPr>
                  </w:pPr>
                  <w:sdt>
                    <w:sdtPr>
                      <w:rPr>
                        <w:lang w:val="en-US"/>
                      </w:rPr>
                      <w:id w:val="249781327"/>
                      <w14:checkbox>
                        <w14:checked w14:val="1"/>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sidRPr="00250516">
                    <w:rPr>
                      <w:lang w:val="en-US"/>
                    </w:rPr>
                    <w:t xml:space="preserve"> Reuse existing data</w:t>
                  </w:r>
                </w:p>
              </w:tc>
              <w:tc>
                <w:tcPr>
                  <w:tcW w:w="1417" w:type="dxa"/>
                </w:tcPr>
                <w:p w14:paraId="5BF01260" w14:textId="77777777" w:rsidR="00E81AE6" w:rsidRPr="00250516" w:rsidRDefault="00DF4B3E" w:rsidP="00E81AE6">
                  <w:pPr>
                    <w:rPr>
                      <w:lang w:val="en-US"/>
                    </w:rPr>
                  </w:pPr>
                  <w:sdt>
                    <w:sdtPr>
                      <w:rPr>
                        <w:lang w:val="en-US"/>
                      </w:rPr>
                      <w:id w:val="-1966349450"/>
                      <w14:checkbox>
                        <w14:checked w14:val="1"/>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Digital</w:t>
                  </w:r>
                </w:p>
                <w:p w14:paraId="27B6D41A" w14:textId="23FDD746" w:rsidR="00E81AE6" w:rsidRDefault="00DF4B3E" w:rsidP="00E81AE6">
                  <w:pPr>
                    <w:rPr>
                      <w:lang w:val="en-US"/>
                    </w:rPr>
                  </w:pPr>
                  <w:sdt>
                    <w:sdtPr>
                      <w:rPr>
                        <w:lang w:val="en-US"/>
                      </w:rPr>
                      <w:id w:val="-1549224018"/>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sidRPr="00250516">
                    <w:rPr>
                      <w:lang w:val="en-US"/>
                    </w:rPr>
                    <w:t xml:space="preserve"> </w:t>
                  </w:r>
                  <w:r w:rsidR="00E81AE6">
                    <w:rPr>
                      <w:lang w:val="en-US"/>
                    </w:rPr>
                    <w:t>Physical</w:t>
                  </w:r>
                </w:p>
              </w:tc>
              <w:tc>
                <w:tcPr>
                  <w:tcW w:w="1985" w:type="dxa"/>
                </w:tcPr>
                <w:p w14:paraId="5C386F92" w14:textId="77777777" w:rsidR="00E81AE6" w:rsidRPr="00250516" w:rsidRDefault="00DF4B3E" w:rsidP="00E81AE6">
                  <w:pPr>
                    <w:rPr>
                      <w:lang w:val="en-US"/>
                    </w:rPr>
                  </w:pPr>
                  <w:sdt>
                    <w:sdtPr>
                      <w:rPr>
                        <w:lang w:val="en-US"/>
                      </w:rPr>
                      <w:id w:val="-402368407"/>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Audiovisual</w:t>
                  </w:r>
                </w:p>
                <w:p w14:paraId="7C1D1764" w14:textId="77777777" w:rsidR="00E81AE6" w:rsidRDefault="00DF4B3E" w:rsidP="00E81AE6">
                  <w:pPr>
                    <w:rPr>
                      <w:lang w:val="en-US"/>
                    </w:rPr>
                  </w:pPr>
                  <w:sdt>
                    <w:sdtPr>
                      <w:rPr>
                        <w:lang w:val="en-US"/>
                      </w:rPr>
                      <w:id w:val="-68578777"/>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sidRPr="00250516">
                    <w:rPr>
                      <w:lang w:val="en-US"/>
                    </w:rPr>
                    <w:t xml:space="preserve"> </w:t>
                  </w:r>
                  <w:r w:rsidR="00E81AE6">
                    <w:rPr>
                      <w:lang w:val="en-US"/>
                    </w:rPr>
                    <w:t>Images</w:t>
                  </w:r>
                </w:p>
                <w:p w14:paraId="031751FD" w14:textId="77777777" w:rsidR="00E81AE6" w:rsidRDefault="00DF4B3E" w:rsidP="00E81AE6">
                  <w:pPr>
                    <w:rPr>
                      <w:lang w:val="en-US"/>
                    </w:rPr>
                  </w:pPr>
                  <w:sdt>
                    <w:sdtPr>
                      <w:rPr>
                        <w:lang w:val="en-US"/>
                      </w:rPr>
                      <w:id w:val="1235583461"/>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Sound</w:t>
                  </w:r>
                </w:p>
                <w:p w14:paraId="30B117B9" w14:textId="77777777" w:rsidR="00E81AE6" w:rsidRDefault="00DF4B3E" w:rsidP="00E81AE6">
                  <w:pPr>
                    <w:rPr>
                      <w:lang w:val="en-US"/>
                    </w:rPr>
                  </w:pPr>
                  <w:sdt>
                    <w:sdtPr>
                      <w:rPr>
                        <w:lang w:val="en-US"/>
                      </w:rPr>
                      <w:id w:val="-1925870862"/>
                      <w14:checkbox>
                        <w14:checked w14:val="1"/>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Numerical</w:t>
                  </w:r>
                </w:p>
                <w:p w14:paraId="14E7F29F" w14:textId="77777777" w:rsidR="00E81AE6" w:rsidRDefault="00DF4B3E" w:rsidP="00E81AE6">
                  <w:pPr>
                    <w:rPr>
                      <w:lang w:val="en-US"/>
                    </w:rPr>
                  </w:pPr>
                  <w:sdt>
                    <w:sdtPr>
                      <w:rPr>
                        <w:lang w:val="en-US"/>
                      </w:rPr>
                      <w:id w:val="-1204710603"/>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Textual</w:t>
                  </w:r>
                </w:p>
                <w:p w14:paraId="21538326" w14:textId="77777777" w:rsidR="00E81AE6" w:rsidRDefault="00DF4B3E" w:rsidP="00E81AE6">
                  <w:pPr>
                    <w:rPr>
                      <w:lang w:val="en-US"/>
                    </w:rPr>
                  </w:pPr>
                  <w:sdt>
                    <w:sdtPr>
                      <w:rPr>
                        <w:lang w:val="en-US"/>
                      </w:rPr>
                      <w:id w:val="-1531332589"/>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Model</w:t>
                  </w:r>
                </w:p>
                <w:p w14:paraId="1BDB03ED" w14:textId="77777777" w:rsidR="00E81AE6" w:rsidRDefault="00DF4B3E" w:rsidP="00E81AE6">
                  <w:pPr>
                    <w:rPr>
                      <w:lang w:val="en-US"/>
                    </w:rPr>
                  </w:pPr>
                  <w:sdt>
                    <w:sdtPr>
                      <w:rPr>
                        <w:lang w:val="en-US"/>
                      </w:rPr>
                      <w:id w:val="418846603"/>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Software</w:t>
                  </w:r>
                </w:p>
                <w:p w14:paraId="2BF39F63" w14:textId="3C325AA3" w:rsidR="00E81AE6" w:rsidRDefault="00DF4B3E" w:rsidP="00E81AE6">
                  <w:pPr>
                    <w:rPr>
                      <w:lang w:val="en-US"/>
                    </w:rPr>
                  </w:pPr>
                  <w:sdt>
                    <w:sdtPr>
                      <w:rPr>
                        <w:lang w:val="en-US"/>
                      </w:rPr>
                      <w:id w:val="-1915388606"/>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Other:</w:t>
                  </w:r>
                </w:p>
              </w:tc>
              <w:tc>
                <w:tcPr>
                  <w:tcW w:w="1984" w:type="dxa"/>
                </w:tcPr>
                <w:p w14:paraId="3C365B2A" w14:textId="528B698C" w:rsidR="00E81AE6" w:rsidRDefault="00AE65CA" w:rsidP="00AE65CA">
                  <w:pPr>
                    <w:rPr>
                      <w:lang w:val="en-US"/>
                    </w:rPr>
                  </w:pPr>
                  <w:r>
                    <w:rPr>
                      <w:lang w:val="en-US"/>
                    </w:rPr>
                    <w:lastRenderedPageBreak/>
                    <w:t>.</w:t>
                  </w:r>
                  <w:proofErr w:type="spellStart"/>
                  <w:r>
                    <w:rPr>
                      <w:lang w:val="en-US"/>
                    </w:rPr>
                    <w:t>xls</w:t>
                  </w:r>
                  <w:proofErr w:type="spellEnd"/>
                </w:p>
              </w:tc>
              <w:tc>
                <w:tcPr>
                  <w:tcW w:w="1985" w:type="dxa"/>
                </w:tcPr>
                <w:p w14:paraId="72CBFA40" w14:textId="77777777" w:rsidR="00E81AE6" w:rsidRDefault="00DF4B3E" w:rsidP="00E81AE6">
                  <w:pPr>
                    <w:rPr>
                      <w:lang w:val="en-US"/>
                    </w:rPr>
                  </w:pPr>
                  <w:sdt>
                    <w:sdtPr>
                      <w:rPr>
                        <w:lang w:val="en-US"/>
                      </w:rPr>
                      <w:id w:val="-1188910568"/>
                      <w14:checkbox>
                        <w14:checked w14:val="1"/>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sidRPr="00250516">
                    <w:rPr>
                      <w:lang w:val="en-US"/>
                    </w:rPr>
                    <w:t xml:space="preserve"> </w:t>
                  </w:r>
                  <w:r w:rsidR="00E81AE6">
                    <w:rPr>
                      <w:lang w:val="en-US"/>
                    </w:rPr>
                    <w:t>&lt; 1 GB</w:t>
                  </w:r>
                </w:p>
                <w:p w14:paraId="164C5DB1" w14:textId="77777777" w:rsidR="00E81AE6" w:rsidRDefault="00DF4B3E" w:rsidP="00E81AE6">
                  <w:pPr>
                    <w:rPr>
                      <w:lang w:val="en-US"/>
                    </w:rPr>
                  </w:pPr>
                  <w:sdt>
                    <w:sdtPr>
                      <w:rPr>
                        <w:lang w:val="en-US"/>
                      </w:rPr>
                      <w:id w:val="-1116144120"/>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&lt; 100 GB</w:t>
                  </w:r>
                </w:p>
                <w:p w14:paraId="0AB30D45" w14:textId="77777777" w:rsidR="00E81AE6" w:rsidRDefault="00DF4B3E" w:rsidP="00E81AE6">
                  <w:pPr>
                    <w:rPr>
                      <w:lang w:val="en-US"/>
                    </w:rPr>
                  </w:pPr>
                  <w:sdt>
                    <w:sdtPr>
                      <w:rPr>
                        <w:lang w:val="en-US"/>
                      </w:rPr>
                      <w:id w:val="-709191570"/>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&lt; 1 TB</w:t>
                  </w:r>
                </w:p>
                <w:p w14:paraId="1210CBDD" w14:textId="77777777" w:rsidR="00E81AE6" w:rsidRPr="00250516" w:rsidRDefault="00DF4B3E" w:rsidP="00E81AE6">
                  <w:pPr>
                    <w:rPr>
                      <w:lang w:val="en-US"/>
                    </w:rPr>
                  </w:pPr>
                  <w:sdt>
                    <w:sdtPr>
                      <w:rPr>
                        <w:lang w:val="en-US"/>
                      </w:rPr>
                      <w:id w:val="45109915"/>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&lt; 5 TB</w:t>
                  </w:r>
                </w:p>
                <w:p w14:paraId="29698ED1" w14:textId="77777777" w:rsidR="00E81AE6" w:rsidRDefault="00DF4B3E" w:rsidP="00E81AE6">
                  <w:pPr>
                    <w:rPr>
                      <w:lang w:val="en-US"/>
                    </w:rPr>
                  </w:pPr>
                  <w:sdt>
                    <w:sdtPr>
                      <w:rPr>
                        <w:lang w:val="en-US"/>
                      </w:rPr>
                      <w:id w:val="1260412235"/>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sidRPr="00250516">
                    <w:rPr>
                      <w:lang w:val="en-US"/>
                    </w:rPr>
                    <w:t xml:space="preserve"> </w:t>
                  </w:r>
                  <w:r w:rsidR="00E81AE6">
                    <w:rPr>
                      <w:lang w:val="en-US"/>
                    </w:rPr>
                    <w:t>&gt; 5 TB</w:t>
                  </w:r>
                </w:p>
                <w:p w14:paraId="51989DE0" w14:textId="77777777" w:rsidR="00E81AE6" w:rsidRDefault="00DF4B3E" w:rsidP="00E81AE6">
                  <w:pPr>
                    <w:rPr>
                      <w:lang w:val="en-US"/>
                    </w:rPr>
                  </w:pPr>
                  <w:sdt>
                    <w:sdtPr>
                      <w:rPr>
                        <w:lang w:val="en-US"/>
                      </w:rPr>
                      <w:id w:val="1653712067"/>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NA</w:t>
                  </w:r>
                </w:p>
                <w:p w14:paraId="0C543350" w14:textId="77777777" w:rsidR="00E81AE6" w:rsidRDefault="00E81AE6" w:rsidP="00E81AE6">
                  <w:pPr>
                    <w:rPr>
                      <w:lang w:val="en-US"/>
                    </w:rPr>
                  </w:pPr>
                </w:p>
              </w:tc>
              <w:tc>
                <w:tcPr>
                  <w:tcW w:w="2013" w:type="dxa"/>
                </w:tcPr>
                <w:p w14:paraId="15414627" w14:textId="77777777" w:rsidR="00E81AE6" w:rsidRDefault="00E81AE6" w:rsidP="00E81AE6"/>
              </w:tc>
              <w:tc>
                <w:tcPr>
                  <w:tcW w:w="2156" w:type="dxa"/>
                </w:tcPr>
                <w:p w14:paraId="77730B06" w14:textId="77777777" w:rsidR="00E81AE6" w:rsidRDefault="00E81AE6" w:rsidP="00E81AE6"/>
              </w:tc>
            </w:tr>
            <w:tr w:rsidR="00E50A2D" w14:paraId="4959AD41" w14:textId="4B3FA4FA" w:rsidTr="000266AC">
              <w:tc>
                <w:tcPr>
                  <w:tcW w:w="1588" w:type="dxa"/>
                </w:tcPr>
                <w:p w14:paraId="08F46287" w14:textId="2E283808" w:rsidR="00E50A2D" w:rsidRPr="00E828D7" w:rsidRDefault="00E828D7" w:rsidP="00E50A2D">
                  <w:pPr>
                    <w:rPr>
                      <w:lang w:val="fr-FR"/>
                    </w:rPr>
                  </w:pPr>
                  <w:r w:rsidRPr="00E828D7">
                    <w:rPr>
                      <w:lang w:val="fr-FR"/>
                    </w:rPr>
                    <w:t xml:space="preserve">US </w:t>
                  </w:r>
                  <w:proofErr w:type="spellStart"/>
                  <w:r w:rsidRPr="00E828D7">
                    <w:rPr>
                      <w:lang w:val="fr-FR"/>
                    </w:rPr>
                    <w:t>Census</w:t>
                  </w:r>
                  <w:proofErr w:type="spellEnd"/>
                  <w:r w:rsidRPr="00E828D7">
                    <w:rPr>
                      <w:lang w:val="fr-FR"/>
                    </w:rPr>
                    <w:t xml:space="preserve"> SIC/NAICS </w:t>
                  </w:r>
                  <w:r>
                    <w:rPr>
                      <w:lang w:val="fr-FR"/>
                    </w:rPr>
                    <w:t>C</w:t>
                  </w:r>
                  <w:r w:rsidRPr="00E828D7">
                    <w:rPr>
                      <w:lang w:val="fr-FR"/>
                    </w:rPr>
                    <w:t xml:space="preserve">oncordance </w:t>
                  </w:r>
                  <w:r>
                    <w:rPr>
                      <w:lang w:val="fr-FR"/>
                    </w:rPr>
                    <w:t>T</w:t>
                  </w:r>
                  <w:r w:rsidRPr="00E828D7">
                    <w:rPr>
                      <w:lang w:val="fr-FR"/>
                    </w:rPr>
                    <w:t>ables</w:t>
                  </w:r>
                </w:p>
              </w:tc>
              <w:tc>
                <w:tcPr>
                  <w:tcW w:w="2836" w:type="dxa"/>
                </w:tcPr>
                <w:p w14:paraId="22748958" w14:textId="3AF96E73" w:rsidR="00E50A2D" w:rsidRPr="00E828D7" w:rsidRDefault="00E828D7" w:rsidP="00E50A2D">
                  <w:pPr>
                    <w:rPr>
                      <w:lang w:val="en-US"/>
                    </w:rPr>
                  </w:pPr>
                  <w:r w:rsidRPr="00E828D7">
                    <w:rPr>
                      <w:lang w:val="en-US"/>
                    </w:rPr>
                    <w:t xml:space="preserve">Industry </w:t>
                  </w:r>
                  <w:r w:rsidRPr="00E828D7">
                    <w:rPr>
                      <w:lang w:val="en-US"/>
                    </w:rPr>
                    <w:t xml:space="preserve">SIC/NAICS </w:t>
                  </w:r>
                  <w:r w:rsidRPr="00E828D7">
                    <w:rPr>
                      <w:lang w:val="en-US"/>
                    </w:rPr>
                    <w:t>c</w:t>
                  </w:r>
                  <w:r w:rsidRPr="00E828D7">
                    <w:rPr>
                      <w:lang w:val="en-US"/>
                    </w:rPr>
                    <w:t xml:space="preserve">oncordance </w:t>
                  </w:r>
                  <w:r w:rsidRPr="00E828D7">
                    <w:rPr>
                      <w:lang w:val="en-US"/>
                    </w:rPr>
                    <w:t>t</w:t>
                  </w:r>
                  <w:r w:rsidRPr="00E828D7">
                    <w:rPr>
                      <w:lang w:val="en-US"/>
                    </w:rPr>
                    <w:t>ables</w:t>
                  </w:r>
                  <w:r w:rsidRPr="00E828D7">
                    <w:rPr>
                      <w:lang w:val="en-US"/>
                    </w:rPr>
                    <w:t xml:space="preserve"> by the US </w:t>
                  </w:r>
                  <w:r>
                    <w:rPr>
                      <w:lang w:val="en-US"/>
                    </w:rPr>
                    <w:t>Census.</w:t>
                  </w:r>
                </w:p>
              </w:tc>
              <w:tc>
                <w:tcPr>
                  <w:tcW w:w="1559" w:type="dxa"/>
                </w:tcPr>
                <w:p w14:paraId="4BDB5D9A" w14:textId="77777777" w:rsidR="00E50A2D" w:rsidRPr="00250516" w:rsidRDefault="00DF4B3E" w:rsidP="00E50A2D">
                  <w:pPr>
                    <w:rPr>
                      <w:lang w:val="en-US"/>
                    </w:rPr>
                  </w:pPr>
                  <w:sdt>
                    <w:sdtPr>
                      <w:rPr>
                        <w:lang w:val="en-US"/>
                      </w:rPr>
                      <w:id w:val="1559667047"/>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w:t>
                  </w:r>
                  <w:r w:rsidR="00E50A2D" w:rsidRPr="00250516">
                    <w:rPr>
                      <w:lang w:val="en-US"/>
                    </w:rPr>
                    <w:t>Generate new data</w:t>
                  </w:r>
                </w:p>
                <w:p w14:paraId="6BC5C690" w14:textId="39A2CA0B" w:rsidR="00E50A2D" w:rsidRDefault="00DF4B3E" w:rsidP="00E50A2D">
                  <w:pPr>
                    <w:rPr>
                      <w:lang w:val="en-US"/>
                    </w:rPr>
                  </w:pPr>
                  <w:sdt>
                    <w:sdtPr>
                      <w:rPr>
                        <w:lang w:val="en-US"/>
                      </w:rPr>
                      <w:id w:val="1525591563"/>
                      <w14:checkbox>
                        <w14:checked w14:val="1"/>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sidRPr="00250516">
                    <w:rPr>
                      <w:lang w:val="en-US"/>
                    </w:rPr>
                    <w:t xml:space="preserve"> Reuse existing data</w:t>
                  </w:r>
                </w:p>
              </w:tc>
              <w:tc>
                <w:tcPr>
                  <w:tcW w:w="1417" w:type="dxa"/>
                </w:tcPr>
                <w:p w14:paraId="352DCD75" w14:textId="77777777" w:rsidR="00E50A2D" w:rsidRPr="00250516" w:rsidRDefault="00DF4B3E" w:rsidP="00E50A2D">
                  <w:pPr>
                    <w:rPr>
                      <w:lang w:val="en-US"/>
                    </w:rPr>
                  </w:pPr>
                  <w:sdt>
                    <w:sdtPr>
                      <w:rPr>
                        <w:lang w:val="en-US"/>
                      </w:rPr>
                      <w:id w:val="877047053"/>
                      <w14:checkbox>
                        <w14:checked w14:val="1"/>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Digital</w:t>
                  </w:r>
                </w:p>
                <w:p w14:paraId="1D5F7B19" w14:textId="392FC397" w:rsidR="00E50A2D" w:rsidRDefault="00DF4B3E" w:rsidP="00E50A2D">
                  <w:pPr>
                    <w:rPr>
                      <w:lang w:val="en-US"/>
                    </w:rPr>
                  </w:pPr>
                  <w:sdt>
                    <w:sdtPr>
                      <w:rPr>
                        <w:lang w:val="en-US"/>
                      </w:rPr>
                      <w:id w:val="689953585"/>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sidRPr="00250516">
                    <w:rPr>
                      <w:lang w:val="en-US"/>
                    </w:rPr>
                    <w:t xml:space="preserve"> </w:t>
                  </w:r>
                  <w:r w:rsidR="00E50A2D">
                    <w:rPr>
                      <w:lang w:val="en-US"/>
                    </w:rPr>
                    <w:t>Physical</w:t>
                  </w:r>
                </w:p>
              </w:tc>
              <w:tc>
                <w:tcPr>
                  <w:tcW w:w="1985" w:type="dxa"/>
                </w:tcPr>
                <w:p w14:paraId="786F59A2" w14:textId="77777777" w:rsidR="00E50A2D" w:rsidRPr="00250516" w:rsidRDefault="00DF4B3E" w:rsidP="00E50A2D">
                  <w:pPr>
                    <w:rPr>
                      <w:lang w:val="en-US"/>
                    </w:rPr>
                  </w:pPr>
                  <w:sdt>
                    <w:sdtPr>
                      <w:rPr>
                        <w:lang w:val="en-US"/>
                      </w:rPr>
                      <w:id w:val="1453974509"/>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Audiovisual</w:t>
                  </w:r>
                </w:p>
                <w:p w14:paraId="62CE9DA0" w14:textId="77777777" w:rsidR="00E50A2D" w:rsidRDefault="00DF4B3E" w:rsidP="00E50A2D">
                  <w:pPr>
                    <w:rPr>
                      <w:lang w:val="en-US"/>
                    </w:rPr>
                  </w:pPr>
                  <w:sdt>
                    <w:sdtPr>
                      <w:rPr>
                        <w:lang w:val="en-US"/>
                      </w:rPr>
                      <w:id w:val="-2138325609"/>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sidRPr="00250516">
                    <w:rPr>
                      <w:lang w:val="en-US"/>
                    </w:rPr>
                    <w:t xml:space="preserve"> </w:t>
                  </w:r>
                  <w:r w:rsidR="00E50A2D">
                    <w:rPr>
                      <w:lang w:val="en-US"/>
                    </w:rPr>
                    <w:t>Images</w:t>
                  </w:r>
                </w:p>
                <w:p w14:paraId="2B81F40B" w14:textId="77777777" w:rsidR="00E50A2D" w:rsidRDefault="00DF4B3E" w:rsidP="00E50A2D">
                  <w:pPr>
                    <w:rPr>
                      <w:lang w:val="en-US"/>
                    </w:rPr>
                  </w:pPr>
                  <w:sdt>
                    <w:sdtPr>
                      <w:rPr>
                        <w:lang w:val="en-US"/>
                      </w:rPr>
                      <w:id w:val="-1508051899"/>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Sound</w:t>
                  </w:r>
                </w:p>
                <w:p w14:paraId="337C1992" w14:textId="77777777" w:rsidR="00E50A2D" w:rsidRDefault="00DF4B3E" w:rsidP="00E50A2D">
                  <w:pPr>
                    <w:rPr>
                      <w:lang w:val="en-US"/>
                    </w:rPr>
                  </w:pPr>
                  <w:sdt>
                    <w:sdtPr>
                      <w:rPr>
                        <w:lang w:val="en-US"/>
                      </w:rPr>
                      <w:id w:val="1558666308"/>
                      <w14:checkbox>
                        <w14:checked w14:val="1"/>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Numerical</w:t>
                  </w:r>
                </w:p>
                <w:p w14:paraId="3AEDCC22" w14:textId="77777777" w:rsidR="00E50A2D" w:rsidRDefault="00DF4B3E" w:rsidP="00E50A2D">
                  <w:pPr>
                    <w:rPr>
                      <w:lang w:val="en-US"/>
                    </w:rPr>
                  </w:pPr>
                  <w:sdt>
                    <w:sdtPr>
                      <w:rPr>
                        <w:lang w:val="en-US"/>
                      </w:rPr>
                      <w:id w:val="-300150502"/>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Textual</w:t>
                  </w:r>
                </w:p>
                <w:p w14:paraId="4FBD02E0" w14:textId="77777777" w:rsidR="00E50A2D" w:rsidRDefault="00DF4B3E" w:rsidP="00E50A2D">
                  <w:pPr>
                    <w:rPr>
                      <w:lang w:val="en-US"/>
                    </w:rPr>
                  </w:pPr>
                  <w:sdt>
                    <w:sdtPr>
                      <w:rPr>
                        <w:lang w:val="en-US"/>
                      </w:rPr>
                      <w:id w:val="1527067812"/>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Model</w:t>
                  </w:r>
                </w:p>
                <w:p w14:paraId="21243301" w14:textId="77777777" w:rsidR="00E50A2D" w:rsidRDefault="00DF4B3E" w:rsidP="00E50A2D">
                  <w:pPr>
                    <w:rPr>
                      <w:lang w:val="en-US"/>
                    </w:rPr>
                  </w:pPr>
                  <w:sdt>
                    <w:sdtPr>
                      <w:rPr>
                        <w:lang w:val="en-US"/>
                      </w:rPr>
                      <w:id w:val="-1157920891"/>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Software</w:t>
                  </w:r>
                </w:p>
                <w:p w14:paraId="7302406D" w14:textId="04C568DC" w:rsidR="00E50A2D" w:rsidRDefault="00DF4B3E" w:rsidP="00E50A2D">
                  <w:pPr>
                    <w:rPr>
                      <w:lang w:val="en-US"/>
                    </w:rPr>
                  </w:pPr>
                  <w:sdt>
                    <w:sdtPr>
                      <w:rPr>
                        <w:lang w:val="en-US"/>
                      </w:rPr>
                      <w:id w:val="1227648437"/>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Other:</w:t>
                  </w:r>
                </w:p>
              </w:tc>
              <w:tc>
                <w:tcPr>
                  <w:tcW w:w="1984" w:type="dxa"/>
                </w:tcPr>
                <w:p w14:paraId="386E8757" w14:textId="4E0C3EBB" w:rsidR="00164224" w:rsidRDefault="00DF4B3E" w:rsidP="00DF4B3E">
                  <w:pPr>
                    <w:rPr>
                      <w:lang w:val="en-US"/>
                    </w:rPr>
                  </w:pPr>
                  <w:r>
                    <w:rPr>
                      <w:lang w:val="en-US"/>
                    </w:rPr>
                    <w:t>.</w:t>
                  </w:r>
                  <w:proofErr w:type="spellStart"/>
                  <w:r>
                    <w:rPr>
                      <w:lang w:val="en-US"/>
                    </w:rPr>
                    <w:t>xls</w:t>
                  </w:r>
                  <w:proofErr w:type="spellEnd"/>
                </w:p>
              </w:tc>
              <w:tc>
                <w:tcPr>
                  <w:tcW w:w="1985" w:type="dxa"/>
                </w:tcPr>
                <w:p w14:paraId="24547BF1" w14:textId="40606558" w:rsidR="00E50A2D" w:rsidRDefault="00DF4B3E" w:rsidP="00E50A2D">
                  <w:pPr>
                    <w:rPr>
                      <w:lang w:val="en-US"/>
                    </w:rPr>
                  </w:pPr>
                  <w:sdt>
                    <w:sdtPr>
                      <w:rPr>
                        <w:lang w:val="en-US"/>
                      </w:rPr>
                      <w:id w:val="382222529"/>
                      <w14:checkbox>
                        <w14:checked w14:val="1"/>
                        <w14:checkedState w14:val="2612" w14:font="MS Gothic"/>
                        <w14:uncheckedState w14:val="2610" w14:font="MS Gothic"/>
                      </w14:checkbox>
                    </w:sdtPr>
                    <w:sdtEndPr/>
                    <w:sdtContent>
                      <w:r w:rsidR="00A5080D">
                        <w:rPr>
                          <w:rFonts w:ascii="MS Gothic" w:eastAsia="MS Gothic" w:hAnsi="MS Gothic" w:hint="eastAsia"/>
                          <w:lang w:val="en-US"/>
                        </w:rPr>
                        <w:t>☒</w:t>
                      </w:r>
                    </w:sdtContent>
                  </w:sdt>
                  <w:r w:rsidR="00E50A2D" w:rsidRPr="00250516">
                    <w:rPr>
                      <w:lang w:val="en-US"/>
                    </w:rPr>
                    <w:t xml:space="preserve"> </w:t>
                  </w:r>
                  <w:r w:rsidR="00E50A2D">
                    <w:rPr>
                      <w:lang w:val="en-US"/>
                    </w:rPr>
                    <w:t>&lt; 1 GB</w:t>
                  </w:r>
                </w:p>
                <w:p w14:paraId="582392FB" w14:textId="0C6BEB15" w:rsidR="00E50A2D" w:rsidRDefault="00DF4B3E" w:rsidP="00E50A2D">
                  <w:pPr>
                    <w:rPr>
                      <w:lang w:val="en-US"/>
                    </w:rPr>
                  </w:pPr>
                  <w:sdt>
                    <w:sdtPr>
                      <w:rPr>
                        <w:lang w:val="en-US"/>
                      </w:rPr>
                      <w:id w:val="-2050056284"/>
                      <w14:checkbox>
                        <w14:checked w14:val="0"/>
                        <w14:checkedState w14:val="2612" w14:font="MS Gothic"/>
                        <w14:uncheckedState w14:val="2610" w14:font="MS Gothic"/>
                      </w14:checkbox>
                    </w:sdtPr>
                    <w:sdtEndPr/>
                    <w:sdtContent>
                      <w:r w:rsidR="00A5080D">
                        <w:rPr>
                          <w:rFonts w:ascii="MS Gothic" w:eastAsia="MS Gothic" w:hAnsi="MS Gothic" w:hint="eastAsia"/>
                          <w:lang w:val="en-US"/>
                        </w:rPr>
                        <w:t>☐</w:t>
                      </w:r>
                    </w:sdtContent>
                  </w:sdt>
                  <w:r w:rsidR="00E50A2D">
                    <w:rPr>
                      <w:lang w:val="en-US"/>
                    </w:rPr>
                    <w:t xml:space="preserve"> &lt; 100 GB</w:t>
                  </w:r>
                </w:p>
                <w:p w14:paraId="67CA9D7E" w14:textId="77777777" w:rsidR="00E50A2D" w:rsidRDefault="00DF4B3E" w:rsidP="00E50A2D">
                  <w:pPr>
                    <w:rPr>
                      <w:lang w:val="en-US"/>
                    </w:rPr>
                  </w:pPr>
                  <w:sdt>
                    <w:sdtPr>
                      <w:rPr>
                        <w:lang w:val="en-US"/>
                      </w:rPr>
                      <w:id w:val="-913936428"/>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&lt; 1 TB</w:t>
                  </w:r>
                </w:p>
                <w:p w14:paraId="6308E3B5" w14:textId="77777777" w:rsidR="00E50A2D" w:rsidRPr="00250516" w:rsidRDefault="00DF4B3E" w:rsidP="00E50A2D">
                  <w:pPr>
                    <w:rPr>
                      <w:lang w:val="en-US"/>
                    </w:rPr>
                  </w:pPr>
                  <w:sdt>
                    <w:sdtPr>
                      <w:rPr>
                        <w:lang w:val="en-US"/>
                      </w:rPr>
                      <w:id w:val="1748698347"/>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&lt; 5 TB</w:t>
                  </w:r>
                </w:p>
                <w:p w14:paraId="67147709" w14:textId="77777777" w:rsidR="00E50A2D" w:rsidRDefault="00DF4B3E" w:rsidP="00E50A2D">
                  <w:pPr>
                    <w:rPr>
                      <w:lang w:val="en-US"/>
                    </w:rPr>
                  </w:pPr>
                  <w:sdt>
                    <w:sdtPr>
                      <w:rPr>
                        <w:lang w:val="en-US"/>
                      </w:rPr>
                      <w:id w:val="-309326352"/>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sidRPr="00250516">
                    <w:rPr>
                      <w:lang w:val="en-US"/>
                    </w:rPr>
                    <w:t xml:space="preserve"> </w:t>
                  </w:r>
                  <w:r w:rsidR="00E50A2D">
                    <w:rPr>
                      <w:lang w:val="en-US"/>
                    </w:rPr>
                    <w:t>&gt; 5 TB</w:t>
                  </w:r>
                </w:p>
                <w:p w14:paraId="17277DC5" w14:textId="77777777" w:rsidR="00E50A2D" w:rsidRDefault="00DF4B3E" w:rsidP="00E50A2D">
                  <w:pPr>
                    <w:rPr>
                      <w:lang w:val="en-US"/>
                    </w:rPr>
                  </w:pPr>
                  <w:sdt>
                    <w:sdtPr>
                      <w:rPr>
                        <w:lang w:val="en-US"/>
                      </w:rPr>
                      <w:id w:val="-201629328"/>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NA</w:t>
                  </w:r>
                </w:p>
                <w:p w14:paraId="034AE442" w14:textId="77777777" w:rsidR="00E50A2D" w:rsidRDefault="00E50A2D" w:rsidP="00E50A2D">
                  <w:pPr>
                    <w:rPr>
                      <w:lang w:val="en-US"/>
                    </w:rPr>
                  </w:pPr>
                </w:p>
              </w:tc>
              <w:tc>
                <w:tcPr>
                  <w:tcW w:w="2013" w:type="dxa"/>
                </w:tcPr>
                <w:p w14:paraId="6B236EAC" w14:textId="77777777" w:rsidR="00E50A2D" w:rsidRDefault="00E50A2D" w:rsidP="00E50A2D"/>
              </w:tc>
              <w:tc>
                <w:tcPr>
                  <w:tcW w:w="2156" w:type="dxa"/>
                </w:tcPr>
                <w:p w14:paraId="63A8E27C" w14:textId="77777777" w:rsidR="00E50A2D" w:rsidRDefault="00E50A2D" w:rsidP="00E50A2D"/>
              </w:tc>
            </w:tr>
          </w:tbl>
          <w:p w14:paraId="47161D70" w14:textId="77777777" w:rsidR="00BA789F" w:rsidRDefault="00BA789F" w:rsidP="00BA789F">
            <w:pPr>
              <w:spacing w:before="80"/>
              <w:rPr>
                <w:lang w:val="en-US"/>
              </w:rPr>
            </w:pPr>
          </w:p>
        </w:tc>
      </w:tr>
      <w:tr w:rsidR="00BA789F" w:rsidRPr="00F42A6F" w14:paraId="2E570A5D" w14:textId="77777777" w:rsidTr="00306CBC">
        <w:trPr>
          <w:cantSplit/>
          <w:trHeight w:val="269"/>
        </w:trPr>
        <w:tc>
          <w:tcPr>
            <w:tcW w:w="15593" w:type="dxa"/>
            <w:gridSpan w:val="2"/>
          </w:tcPr>
          <w:p w14:paraId="2396B61F"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67D5789C"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0380DF1A" w14:textId="77777777" w:rsidR="00BB0DEB" w:rsidRPr="00325C0C" w:rsidRDefault="00DF4B3E"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01FBA78A" w14:textId="77777777" w:rsidR="00BA789F" w:rsidRPr="00BA789F" w:rsidRDefault="00BA789F" w:rsidP="00345E00"/>
        </w:tc>
      </w:tr>
      <w:tr w:rsidR="00AE4A22" w:rsidRPr="00E828D7" w14:paraId="74901D6B" w14:textId="77777777" w:rsidTr="00436EB9">
        <w:trPr>
          <w:cantSplit/>
          <w:trHeight w:val="269"/>
        </w:trPr>
        <w:tc>
          <w:tcPr>
            <w:tcW w:w="4962" w:type="dxa"/>
          </w:tcPr>
          <w:p w14:paraId="5C355239"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04A04DA5" w14:textId="77777777" w:rsidR="00AE4A22" w:rsidRDefault="00AE4A22" w:rsidP="00CA2D12"/>
        </w:tc>
        <w:tc>
          <w:tcPr>
            <w:tcW w:w="10631" w:type="dxa"/>
          </w:tcPr>
          <w:p w14:paraId="2651D5E7" w14:textId="4493024B" w:rsidR="0084243C" w:rsidRDefault="009D1088" w:rsidP="00345E00">
            <w:r>
              <w:t xml:space="preserve">EIA Energy Price data: </w:t>
            </w:r>
            <w:hyperlink r:id="rId10" w:history="1">
              <w:r>
                <w:rPr>
                  <w:rStyle w:val="Hyperlink"/>
                </w:rPr>
                <w:t>https://www.eia.gov/outlooks/steo/realprices/</w:t>
              </w:r>
            </w:hyperlink>
          </w:p>
          <w:p w14:paraId="5F17DA77" w14:textId="7DBFE277" w:rsidR="009D1088" w:rsidRDefault="009D1088" w:rsidP="00345E00">
            <w:r>
              <w:t xml:space="preserve">FRED Coal Price data: </w:t>
            </w:r>
            <w:hyperlink r:id="rId11" w:history="1">
              <w:r>
                <w:rPr>
                  <w:rStyle w:val="Hyperlink"/>
                </w:rPr>
                <w:t>https://fred.stlouisfed.org/series/WPU0512</w:t>
              </w:r>
            </w:hyperlink>
          </w:p>
          <w:p w14:paraId="49923B31" w14:textId="77777777" w:rsidR="009D1088" w:rsidRDefault="00D955EE" w:rsidP="00345E00">
            <w:r>
              <w:t xml:space="preserve">BLS Output Price data: </w:t>
            </w:r>
            <w:hyperlink r:id="rId12" w:history="1">
              <w:r>
                <w:rPr>
                  <w:rStyle w:val="Hyperlink"/>
                </w:rPr>
                <w:t>https://data.bls.gov/cgi-bin/srgate</w:t>
              </w:r>
            </w:hyperlink>
          </w:p>
          <w:p w14:paraId="490203C7" w14:textId="77777777" w:rsidR="00D955EE" w:rsidRDefault="00BD0ED9" w:rsidP="00345E00">
            <w:pPr>
              <w:rPr>
                <w:lang w:val="en-US"/>
              </w:rPr>
            </w:pPr>
            <w:r>
              <w:t>(</w:t>
            </w:r>
            <w:r>
              <w:rPr>
                <w:lang w:val="en-US"/>
              </w:rPr>
              <w:t>enter</w:t>
            </w:r>
            <w:r w:rsidRPr="00E91F84">
              <w:rPr>
                <w:lang w:val="en-US"/>
              </w:rPr>
              <w:t xml:space="preserve"> </w:t>
            </w:r>
            <w:r>
              <w:rPr>
                <w:lang w:val="en-US"/>
              </w:rPr>
              <w:t>“PCU + 6-digit industry code (NAICS) twice”</w:t>
            </w:r>
            <w:r>
              <w:rPr>
                <w:lang w:val="en-US"/>
              </w:rPr>
              <w:t xml:space="preserve"> or </w:t>
            </w:r>
            <w:r>
              <w:rPr>
                <w:lang w:val="en-US"/>
              </w:rPr>
              <w:t>“PDU + 4-digit industry code (SIC) twice”</w:t>
            </w:r>
            <w:r>
              <w:rPr>
                <w:lang w:val="en-US"/>
              </w:rPr>
              <w:t>)</w:t>
            </w:r>
          </w:p>
          <w:p w14:paraId="52537DD5" w14:textId="39F3FE59" w:rsidR="00B516FF" w:rsidRDefault="00B516FF" w:rsidP="00345E00">
            <w:r>
              <w:rPr>
                <w:lang w:val="en-US"/>
              </w:rPr>
              <w:t xml:space="preserve">FRB Industrial Production and Capacity Utilization data: </w:t>
            </w:r>
            <w:hyperlink r:id="rId13" w:history="1">
              <w:r>
                <w:rPr>
                  <w:rStyle w:val="Hyperlink"/>
                </w:rPr>
                <w:t>https://www.federalreserve.gov/datadownload/Choose.aspx?rel=G17</w:t>
              </w:r>
            </w:hyperlink>
          </w:p>
          <w:p w14:paraId="79B2ED9A" w14:textId="2AB1F45E" w:rsidR="00FA7EFC" w:rsidRDefault="00FA7EFC" w:rsidP="00345E00">
            <w:r>
              <w:t xml:space="preserve">BEA Input-Output data (1972-2002): </w:t>
            </w:r>
            <w:hyperlink r:id="rId14" w:history="1">
              <w:r>
                <w:rPr>
                  <w:rStyle w:val="Hyperlink"/>
                </w:rPr>
                <w:t>https://www.bea.gov/industry/historical-benchmark-input-output-tables</w:t>
              </w:r>
            </w:hyperlink>
          </w:p>
          <w:p w14:paraId="65A5AA57" w14:textId="6DA019D4" w:rsidR="00FA7EFC" w:rsidRDefault="00FA7EFC" w:rsidP="00345E00">
            <w:r>
              <w:t xml:space="preserve">BEA Input-Output data (2007-2017): </w:t>
            </w:r>
            <w:hyperlink r:id="rId15" w:history="1">
              <w:r>
                <w:rPr>
                  <w:rStyle w:val="Hyperlink"/>
                </w:rPr>
                <w:t>https://www.bea.gov/industry/input-output-accounts-data</w:t>
              </w:r>
            </w:hyperlink>
          </w:p>
          <w:p w14:paraId="5E7E0F96" w14:textId="21DC4411" w:rsidR="00AE65CA" w:rsidRDefault="00AE65CA" w:rsidP="00345E00">
            <w:proofErr w:type="spellStart"/>
            <w:r>
              <w:t>Känzig</w:t>
            </w:r>
            <w:proofErr w:type="spellEnd"/>
            <w:r>
              <w:t xml:space="preserve"> (2023) Oil Supply News shock: </w:t>
            </w:r>
            <w:hyperlink r:id="rId16" w:history="1">
              <w:r>
                <w:rPr>
                  <w:rStyle w:val="Hyperlink"/>
                </w:rPr>
                <w:t>https://github.com/dkaenzig/replicationOilSupplyNews</w:t>
              </w:r>
            </w:hyperlink>
          </w:p>
          <w:p w14:paraId="12D4487F" w14:textId="1189AFF8" w:rsidR="00624BFC" w:rsidRDefault="00624BFC" w:rsidP="00345E00">
            <w:proofErr w:type="spellStart"/>
            <w:r>
              <w:t>Nekarda</w:t>
            </w:r>
            <w:proofErr w:type="spellEnd"/>
            <w:r>
              <w:t xml:space="preserve"> and Ramey (2011) SIC/IO concordance tables:</w:t>
            </w:r>
            <w:r w:rsidR="00E828D7">
              <w:t xml:space="preserve"> </w:t>
            </w:r>
            <w:hyperlink r:id="rId17" w:history="1">
              <w:r w:rsidR="00E828D7" w:rsidRPr="00993384">
                <w:rPr>
                  <w:rStyle w:val="Hyperlink"/>
                </w:rPr>
                <w:t>https://www.aeaweb.org/articles?id=10.1257/mac.3.1.36</w:t>
              </w:r>
            </w:hyperlink>
          </w:p>
          <w:p w14:paraId="367B692F" w14:textId="507D55C4" w:rsidR="00E828D7" w:rsidRPr="00E828D7" w:rsidRDefault="00E828D7" w:rsidP="00345E00">
            <w:pPr>
              <w:rPr>
                <w:lang w:val="fr-FR"/>
              </w:rPr>
            </w:pPr>
            <w:r w:rsidRPr="00E828D7">
              <w:rPr>
                <w:lang w:val="fr-FR"/>
              </w:rPr>
              <w:t xml:space="preserve">US </w:t>
            </w:r>
            <w:proofErr w:type="spellStart"/>
            <w:r w:rsidRPr="00E828D7">
              <w:rPr>
                <w:lang w:val="fr-FR"/>
              </w:rPr>
              <w:t>Census</w:t>
            </w:r>
            <w:proofErr w:type="spellEnd"/>
            <w:r w:rsidRPr="00E828D7">
              <w:rPr>
                <w:lang w:val="fr-FR"/>
              </w:rPr>
              <w:t xml:space="preserve"> SIC/NAICS concord</w:t>
            </w:r>
            <w:r>
              <w:rPr>
                <w:lang w:val="fr-FR"/>
              </w:rPr>
              <w:t xml:space="preserve">ance tables: </w:t>
            </w:r>
            <w:hyperlink r:id="rId18" w:history="1">
              <w:r w:rsidRPr="00E828D7">
                <w:rPr>
                  <w:rStyle w:val="Hyperlink"/>
                  <w:lang w:val="fr-FR"/>
                </w:rPr>
                <w:t>https://www.census.gov/naics/?68967</w:t>
              </w:r>
            </w:hyperlink>
          </w:p>
          <w:p w14:paraId="14CF6CDD" w14:textId="049E63E1" w:rsidR="00BD0ED9" w:rsidRPr="00E828D7" w:rsidRDefault="00BD0ED9" w:rsidP="00345E00">
            <w:pPr>
              <w:rPr>
                <w:lang w:val="fr-FR"/>
              </w:rPr>
            </w:pPr>
          </w:p>
        </w:tc>
      </w:tr>
      <w:tr w:rsidR="003D036F" w:rsidRPr="00F42A6F" w14:paraId="06C3712E" w14:textId="77777777" w:rsidTr="00436EB9">
        <w:trPr>
          <w:cantSplit/>
          <w:trHeight w:val="269"/>
        </w:trPr>
        <w:tc>
          <w:tcPr>
            <w:tcW w:w="4962" w:type="dxa"/>
          </w:tcPr>
          <w:p w14:paraId="57C5887B"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5011C534" w14:textId="77777777" w:rsidR="00FB5895" w:rsidRPr="00250516" w:rsidRDefault="00DF4B3E"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54C732A8" w14:textId="77777777" w:rsidR="00FB5895" w:rsidRDefault="00DF4B3E"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78EF3DE8" w14:textId="77777777" w:rsidR="00FB5895" w:rsidRDefault="00DF4B3E"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D26D62F" w14:textId="10BDF522" w:rsidR="00FB5895" w:rsidRDefault="00DF4B3E" w:rsidP="00FB5895">
            <w:pPr>
              <w:rPr>
                <w:lang w:val="en-US"/>
              </w:rPr>
            </w:pPr>
            <w:sdt>
              <w:sdtPr>
                <w:rPr>
                  <w:lang w:val="en-US"/>
                </w:rPr>
                <w:id w:val="366645960"/>
                <w14:checkbox>
                  <w14:checked w14:val="1"/>
                  <w14:checkedState w14:val="2612" w14:font="MS Gothic"/>
                  <w14:uncheckedState w14:val="2610" w14:font="MS Gothic"/>
                </w14:checkbox>
              </w:sdtPr>
              <w:sdtEndPr/>
              <w:sdtContent>
                <w:r w:rsidR="003C1EA8">
                  <w:rPr>
                    <w:rFonts w:ascii="MS Gothic" w:eastAsia="MS Gothic" w:hAnsi="MS Gothic" w:hint="eastAsia"/>
                    <w:lang w:val="en-US"/>
                  </w:rPr>
                  <w:t>☒</w:t>
                </w:r>
              </w:sdtContent>
            </w:sdt>
            <w:r w:rsidR="00FB5895">
              <w:rPr>
                <w:lang w:val="en-US"/>
              </w:rPr>
              <w:t xml:space="preserve"> </w:t>
            </w:r>
            <w:r w:rsidR="003D128A">
              <w:rPr>
                <w:lang w:val="en-US"/>
              </w:rPr>
              <w:t>No</w:t>
            </w:r>
          </w:p>
          <w:p w14:paraId="25F387F1" w14:textId="77777777" w:rsidR="003D036F" w:rsidRDefault="00632536" w:rsidP="003D128A">
            <w:pPr>
              <w:rPr>
                <w:lang w:val="en-US"/>
              </w:rPr>
            </w:pPr>
            <w:r>
              <w:rPr>
                <w:lang w:val="en-US"/>
              </w:rPr>
              <w:t>Additional information</w:t>
            </w:r>
            <w:r w:rsidR="00EE33E8">
              <w:rPr>
                <w:lang w:val="en-US"/>
              </w:rPr>
              <w:t>:</w:t>
            </w:r>
          </w:p>
          <w:p w14:paraId="0AB2EB3E" w14:textId="77777777" w:rsidR="00EE33E8" w:rsidRDefault="00EE33E8" w:rsidP="003D128A">
            <w:pPr>
              <w:rPr>
                <w:lang w:val="en-US"/>
              </w:rPr>
            </w:pPr>
          </w:p>
          <w:p w14:paraId="0CF74FF7" w14:textId="77777777" w:rsidR="00EE33E8" w:rsidRDefault="00EE33E8" w:rsidP="003D128A">
            <w:pPr>
              <w:rPr>
                <w:lang w:val="en-US"/>
              </w:rPr>
            </w:pPr>
          </w:p>
        </w:tc>
      </w:tr>
      <w:tr w:rsidR="003D036F" w:rsidRPr="00F42A6F" w14:paraId="41B9C2F4" w14:textId="77777777" w:rsidTr="00436EB9">
        <w:trPr>
          <w:cantSplit/>
          <w:trHeight w:val="269"/>
        </w:trPr>
        <w:tc>
          <w:tcPr>
            <w:tcW w:w="4962" w:type="dxa"/>
          </w:tcPr>
          <w:p w14:paraId="12D998E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3"/>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B5FD97E" w14:textId="77777777" w:rsidR="00E62A40" w:rsidRPr="00250516" w:rsidRDefault="00DF4B3E"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0727944A" w14:textId="41B1FF5D" w:rsidR="00E62A40" w:rsidRDefault="00DF4B3E" w:rsidP="00E62A40">
            <w:pPr>
              <w:rPr>
                <w:lang w:val="en-US"/>
              </w:rPr>
            </w:pPr>
            <w:sdt>
              <w:sdtPr>
                <w:rPr>
                  <w:lang w:val="en-US"/>
                </w:rPr>
                <w:id w:val="308687415"/>
                <w14:checkbox>
                  <w14:checked w14:val="1"/>
                  <w14:checkedState w14:val="2612" w14:font="MS Gothic"/>
                  <w14:uncheckedState w14:val="2610" w14:font="MS Gothic"/>
                </w14:checkbox>
              </w:sdtPr>
              <w:sdtEndPr/>
              <w:sdtContent>
                <w:r w:rsidR="003C1EA8">
                  <w:rPr>
                    <w:rFonts w:ascii="MS Gothic" w:eastAsia="MS Gothic" w:hAnsi="MS Gothic" w:hint="eastAsia"/>
                    <w:lang w:val="en-US"/>
                  </w:rPr>
                  <w:t>☒</w:t>
                </w:r>
              </w:sdtContent>
            </w:sdt>
            <w:r w:rsidR="00E62A40" w:rsidRPr="00250516">
              <w:rPr>
                <w:lang w:val="en-US"/>
              </w:rPr>
              <w:t xml:space="preserve"> </w:t>
            </w:r>
            <w:r w:rsidR="00E62A40">
              <w:rPr>
                <w:lang w:val="en-US"/>
              </w:rPr>
              <w:t>No</w:t>
            </w:r>
          </w:p>
          <w:p w14:paraId="1470825F" w14:textId="77777777" w:rsidR="00E62A40" w:rsidRDefault="00382948" w:rsidP="00E62A40">
            <w:pPr>
              <w:rPr>
                <w:lang w:val="en-US"/>
              </w:rPr>
            </w:pPr>
            <w:r>
              <w:rPr>
                <w:lang w:val="en-US"/>
              </w:rPr>
              <w:t>Additional information:</w:t>
            </w:r>
          </w:p>
          <w:p w14:paraId="3B4645C9" w14:textId="77777777" w:rsidR="00382948" w:rsidRDefault="00382948" w:rsidP="00E62A40">
            <w:pPr>
              <w:rPr>
                <w:lang w:val="en-US"/>
              </w:rPr>
            </w:pPr>
          </w:p>
          <w:p w14:paraId="11F0109B" w14:textId="77777777" w:rsidR="003D036F" w:rsidRDefault="003D036F" w:rsidP="00345E00">
            <w:pPr>
              <w:rPr>
                <w:lang w:val="en-US"/>
              </w:rPr>
            </w:pPr>
          </w:p>
        </w:tc>
      </w:tr>
      <w:tr w:rsidR="003D036F" w:rsidRPr="00F42A6F" w14:paraId="732EAB87" w14:textId="77777777" w:rsidTr="00436EB9">
        <w:trPr>
          <w:cantSplit/>
          <w:trHeight w:val="269"/>
        </w:trPr>
        <w:tc>
          <w:tcPr>
            <w:tcW w:w="4962" w:type="dxa"/>
          </w:tcPr>
          <w:p w14:paraId="0E78F0C5"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0B97F25" w14:textId="77777777" w:rsidR="00DF3028" w:rsidRPr="00250516" w:rsidRDefault="00DF4B3E"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774F9684" w14:textId="29F127DF" w:rsidR="00DF3028" w:rsidRDefault="00DF4B3E"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3C1EA8">
                  <w:rPr>
                    <w:rFonts w:ascii="MS Gothic" w:eastAsia="MS Gothic" w:hAnsi="MS Gothic" w:hint="eastAsia"/>
                    <w:lang w:val="en-US"/>
                  </w:rPr>
                  <w:t>☒</w:t>
                </w:r>
              </w:sdtContent>
            </w:sdt>
            <w:r w:rsidR="00DF3028">
              <w:rPr>
                <w:lang w:val="en-US"/>
              </w:rPr>
              <w:t xml:space="preserve"> No</w:t>
            </w:r>
          </w:p>
          <w:p w14:paraId="434E2B42"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28DE4CA2" w14:textId="77777777" w:rsidR="003D036F" w:rsidRDefault="003D036F" w:rsidP="00345E00">
            <w:pPr>
              <w:rPr>
                <w:lang w:val="en-US"/>
              </w:rPr>
            </w:pPr>
          </w:p>
        </w:tc>
      </w:tr>
      <w:tr w:rsidR="003D036F" w:rsidRPr="00F42A6F" w14:paraId="65BC1979" w14:textId="77777777" w:rsidTr="00436EB9">
        <w:trPr>
          <w:cantSplit/>
          <w:trHeight w:val="269"/>
        </w:trPr>
        <w:tc>
          <w:tcPr>
            <w:tcW w:w="4962" w:type="dxa"/>
          </w:tcPr>
          <w:p w14:paraId="60776196"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EE7A7F5" w14:textId="77777777" w:rsidR="007C3FA4" w:rsidRPr="00250516" w:rsidRDefault="00DF4B3E"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7823547E" w14:textId="6814A870" w:rsidR="007C3FA4" w:rsidRDefault="00DF4B3E" w:rsidP="007C3FA4">
            <w:pPr>
              <w:rPr>
                <w:lang w:val="en-US"/>
              </w:rPr>
            </w:pPr>
            <w:sdt>
              <w:sdtPr>
                <w:rPr>
                  <w:lang w:val="en-US"/>
                </w:rPr>
                <w:id w:val="-755433304"/>
                <w14:checkbox>
                  <w14:checked w14:val="1"/>
                  <w14:checkedState w14:val="2612" w14:font="MS Gothic"/>
                  <w14:uncheckedState w14:val="2610" w14:font="MS Gothic"/>
                </w14:checkbox>
              </w:sdtPr>
              <w:sdtEndPr/>
              <w:sdtContent>
                <w:r w:rsidR="003C1EA8">
                  <w:rPr>
                    <w:rFonts w:ascii="MS Gothic" w:eastAsia="MS Gothic" w:hAnsi="MS Gothic" w:hint="eastAsia"/>
                    <w:lang w:val="en-US"/>
                  </w:rPr>
                  <w:t>☒</w:t>
                </w:r>
              </w:sdtContent>
            </w:sdt>
            <w:r w:rsidR="007C3FA4">
              <w:rPr>
                <w:lang w:val="en-US"/>
              </w:rPr>
              <w:t xml:space="preserve"> No</w:t>
            </w:r>
          </w:p>
          <w:p w14:paraId="7E6D5497" w14:textId="77777777" w:rsidR="007C3FA4" w:rsidRDefault="007C3FA4" w:rsidP="007C3FA4">
            <w:pPr>
              <w:rPr>
                <w:lang w:val="en-US"/>
              </w:rPr>
            </w:pPr>
            <w:r>
              <w:rPr>
                <w:lang w:val="en-US"/>
              </w:rPr>
              <w:t xml:space="preserve">If yes, please explain: </w:t>
            </w:r>
          </w:p>
          <w:p w14:paraId="43531792" w14:textId="77777777" w:rsidR="003D036F" w:rsidRDefault="003D036F" w:rsidP="00345E00">
            <w:pPr>
              <w:rPr>
                <w:lang w:val="en-US"/>
              </w:rPr>
            </w:pPr>
          </w:p>
        </w:tc>
      </w:tr>
      <w:tr w:rsidR="003D036F" w:rsidRPr="00F42A6F" w14:paraId="1C569C99" w14:textId="77777777" w:rsidTr="00436EB9">
        <w:trPr>
          <w:cantSplit/>
          <w:trHeight w:val="269"/>
        </w:trPr>
        <w:tc>
          <w:tcPr>
            <w:tcW w:w="4962" w:type="dxa"/>
          </w:tcPr>
          <w:p w14:paraId="7C2A2433"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77BBB248" w14:textId="77777777" w:rsidR="00950DB8" w:rsidRPr="00250516" w:rsidRDefault="00DF4B3E"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76B37ACD" w14:textId="2D7B3455" w:rsidR="00950DB8" w:rsidRDefault="00DF4B3E"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3C1EA8">
                  <w:rPr>
                    <w:rFonts w:ascii="MS Gothic" w:eastAsia="MS Gothic" w:hAnsi="MS Gothic" w:hint="eastAsia"/>
                    <w:lang w:val="en-US"/>
                  </w:rPr>
                  <w:t>☒</w:t>
                </w:r>
              </w:sdtContent>
            </w:sdt>
            <w:r w:rsidR="00950DB8">
              <w:rPr>
                <w:lang w:val="en-US"/>
              </w:rPr>
              <w:t xml:space="preserve"> No</w:t>
            </w:r>
          </w:p>
          <w:p w14:paraId="5E7AF40C" w14:textId="77777777" w:rsidR="00950DB8" w:rsidRDefault="00950DB8" w:rsidP="00950DB8">
            <w:pPr>
              <w:rPr>
                <w:lang w:val="en-US"/>
              </w:rPr>
            </w:pPr>
            <w:r>
              <w:rPr>
                <w:lang w:val="en-US"/>
              </w:rPr>
              <w:t xml:space="preserve">If yes, please explain: </w:t>
            </w:r>
          </w:p>
          <w:p w14:paraId="2DF147A7" w14:textId="77777777" w:rsidR="003D036F" w:rsidRDefault="003D036F" w:rsidP="00345E00">
            <w:pPr>
              <w:rPr>
                <w:lang w:val="en-US"/>
              </w:rPr>
            </w:pPr>
          </w:p>
        </w:tc>
      </w:tr>
    </w:tbl>
    <w:p w14:paraId="41C265A2" w14:textId="77777777" w:rsidR="00171BFB" w:rsidRDefault="00171BFB"/>
    <w:p w14:paraId="7E339179" w14:textId="77777777" w:rsidR="00E265E7" w:rsidRDefault="00E265E7"/>
    <w:p w14:paraId="68B3AF33" w14:textId="77777777" w:rsidR="00E265E7" w:rsidRDefault="00E265E7"/>
    <w:p w14:paraId="708219F4" w14:textId="77777777" w:rsidR="00372DE3" w:rsidRDefault="00372DE3"/>
    <w:p w14:paraId="5DF02641" w14:textId="77777777" w:rsidR="00372DE3" w:rsidRDefault="00372DE3"/>
    <w:p w14:paraId="2DDEB10E" w14:textId="77777777" w:rsidR="00372DE3" w:rsidRDefault="00372DE3"/>
    <w:p w14:paraId="6BF52465" w14:textId="77777777" w:rsidR="00E265E7" w:rsidRDefault="00E265E7"/>
    <w:tbl>
      <w:tblPr>
        <w:tblStyle w:val="TableGrid"/>
        <w:tblW w:w="15593" w:type="dxa"/>
        <w:tblInd w:w="-714" w:type="dxa"/>
        <w:tblLayout w:type="fixed"/>
        <w:tblLook w:val="04A0" w:firstRow="1" w:lastRow="0" w:firstColumn="1" w:lastColumn="0" w:noHBand="0" w:noVBand="1"/>
      </w:tblPr>
      <w:tblGrid>
        <w:gridCol w:w="4962"/>
        <w:gridCol w:w="10631"/>
      </w:tblGrid>
      <w:tr w:rsidR="57444132" w14:paraId="610C0934" w14:textId="77777777" w:rsidTr="005E32FD">
        <w:trPr>
          <w:cantSplit/>
          <w:trHeight w:val="269"/>
        </w:trPr>
        <w:tc>
          <w:tcPr>
            <w:tcW w:w="15593" w:type="dxa"/>
            <w:gridSpan w:val="2"/>
            <w:shd w:val="clear" w:color="auto" w:fill="5B9BD5" w:themeFill="accent5"/>
          </w:tcPr>
          <w:p w14:paraId="1C0B0E93" w14:textId="77777777" w:rsidR="00184DDE" w:rsidRPr="00FA7EFC" w:rsidRDefault="00171BFB" w:rsidP="00FA7EFC">
            <w:pPr>
              <w:pStyle w:val="ListParagraph"/>
              <w:numPr>
                <w:ilvl w:val="0"/>
                <w:numId w:val="22"/>
              </w:numPr>
              <w:jc w:val="center"/>
              <w:rPr>
                <w:b/>
              </w:rPr>
            </w:pPr>
            <w:r>
              <w:rPr>
                <w:b/>
                <w:bCs/>
              </w:rPr>
              <w:t>Documentation and Metadata</w:t>
            </w:r>
          </w:p>
          <w:p w14:paraId="0C6A31FA" w14:textId="4C743049" w:rsidR="00FA7EFC" w:rsidRPr="00FA7EFC" w:rsidRDefault="00FA7EFC" w:rsidP="00FA7EFC">
            <w:pPr>
              <w:pStyle w:val="ListParagraph"/>
              <w:ind w:left="1080"/>
              <w:rPr>
                <w:b/>
              </w:rPr>
            </w:pPr>
          </w:p>
        </w:tc>
      </w:tr>
      <w:tr w:rsidR="002300DE" w:rsidRPr="00572F26" w14:paraId="51C75395" w14:textId="77777777" w:rsidTr="00436EB9">
        <w:trPr>
          <w:cantSplit/>
          <w:trHeight w:val="269"/>
        </w:trPr>
        <w:tc>
          <w:tcPr>
            <w:tcW w:w="4962" w:type="dxa"/>
            <w:shd w:val="clear" w:color="auto" w:fill="FFFFFF" w:themeFill="background1"/>
          </w:tcPr>
          <w:p w14:paraId="25C9F160"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F3DAF6A" w14:textId="77777777" w:rsidR="00EF7190" w:rsidRDefault="00EF7190" w:rsidP="0035345E">
            <w:pPr>
              <w:jc w:val="both"/>
            </w:pPr>
          </w:p>
          <w:p w14:paraId="0C7F508D" w14:textId="77777777" w:rsidR="00EF7190" w:rsidRPr="00C0755D" w:rsidRDefault="00DF4B3E" w:rsidP="0035345E">
            <w:pPr>
              <w:jc w:val="both"/>
              <w:rPr>
                <w:rFonts w:cstheme="minorHAnsi"/>
                <w:i/>
                <w:sz w:val="22"/>
                <w:szCs w:val="22"/>
              </w:rPr>
            </w:pPr>
            <w:hyperlink r:id="rId19"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0B41D8F0" w14:textId="77777777" w:rsidR="00CA2D12" w:rsidRPr="00CA2D12" w:rsidRDefault="00CA2D12" w:rsidP="00EF7190">
            <w:pPr>
              <w:jc w:val="both"/>
              <w:rPr>
                <w:i/>
              </w:rPr>
            </w:pPr>
          </w:p>
        </w:tc>
        <w:tc>
          <w:tcPr>
            <w:tcW w:w="10631" w:type="dxa"/>
            <w:shd w:val="clear" w:color="auto" w:fill="FFFFFF" w:themeFill="background1"/>
          </w:tcPr>
          <w:p w14:paraId="033237E4" w14:textId="4C8E11EA" w:rsidR="00CA2D12" w:rsidRDefault="004B4F6D" w:rsidP="00A93D1D">
            <w:r>
              <w:t xml:space="preserve">Documentation and metadata will be added to all raw and processed datasets. </w:t>
            </w:r>
            <w:r w:rsidR="00262A80">
              <w:t>A README file</w:t>
            </w:r>
            <w:r w:rsidR="000231AE">
              <w:t xml:space="preserve"> for each dataset</w:t>
            </w:r>
            <w:r w:rsidR="00262A80">
              <w:t xml:space="preserve"> will contain all the necessary information a</w:t>
            </w:r>
            <w:r w:rsidR="00153729">
              <w:t xml:space="preserve">bout the </w:t>
            </w:r>
            <w:r w:rsidR="000D0F14">
              <w:t>context of the data generation</w:t>
            </w:r>
            <w:r w:rsidR="00153729" w:rsidRPr="00153729">
              <w:t xml:space="preserve">, </w:t>
            </w:r>
            <w:r w:rsidR="000D0F14">
              <w:t>the research project to which it belongs</w:t>
            </w:r>
            <w:r w:rsidR="00153729" w:rsidRPr="00153729">
              <w:t xml:space="preserve">, and </w:t>
            </w:r>
            <w:r w:rsidR="000D0F14">
              <w:t>an interpretation of the data.</w:t>
            </w:r>
          </w:p>
          <w:p w14:paraId="0A87A3BC" w14:textId="77777777" w:rsidR="00B64471" w:rsidRDefault="00B64471" w:rsidP="00A93D1D"/>
          <w:p w14:paraId="3A804C84" w14:textId="0A66701F" w:rsidR="00B64471" w:rsidRDefault="00B64471" w:rsidP="00A93D1D">
            <w:r>
              <w:t>A data dictionary/code book will be created as specified in the following section.</w:t>
            </w:r>
          </w:p>
          <w:p w14:paraId="0EF93B59" w14:textId="77777777" w:rsidR="00B64471" w:rsidRDefault="00B64471" w:rsidP="00A93D1D"/>
          <w:p w14:paraId="6C58C2B7" w14:textId="77777777" w:rsidR="001A46CE" w:rsidRDefault="001A46CE" w:rsidP="00A93D1D">
            <w:r>
              <w:t>The code used for data analysis and transformation will be</w:t>
            </w:r>
            <w:r w:rsidR="00C53997">
              <w:t xml:space="preserve"> documented in-file with detail, adding key comments at each particular step. </w:t>
            </w:r>
            <w:r w:rsidR="001D674B">
              <w:t xml:space="preserve">Every code file will include a documentation section on top indicating: </w:t>
            </w:r>
          </w:p>
          <w:p w14:paraId="4D651E7C" w14:textId="16759B8E" w:rsidR="001D674B" w:rsidRDefault="001D674B" w:rsidP="001D674B">
            <w:pPr>
              <w:pStyle w:val="ListParagraph"/>
              <w:numPr>
                <w:ilvl w:val="0"/>
                <w:numId w:val="37"/>
              </w:numPr>
            </w:pPr>
            <w:r>
              <w:t xml:space="preserve">Goal: </w:t>
            </w:r>
            <w:r w:rsidR="00C64D64">
              <w:t xml:space="preserve">a </w:t>
            </w:r>
            <w:r>
              <w:t xml:space="preserve">short description of the </w:t>
            </w:r>
            <w:r w:rsidR="00FB0C95">
              <w:t>code.</w:t>
            </w:r>
          </w:p>
          <w:p w14:paraId="6427C87D" w14:textId="38DD5467" w:rsidR="00FB0C95" w:rsidRDefault="00FB0C95" w:rsidP="001D674B">
            <w:pPr>
              <w:pStyle w:val="ListParagraph"/>
              <w:numPr>
                <w:ilvl w:val="0"/>
                <w:numId w:val="37"/>
              </w:numPr>
            </w:pPr>
            <w:r>
              <w:t>Input: name</w:t>
            </w:r>
            <w:r w:rsidR="00572F26">
              <w:t xml:space="preserve">, </w:t>
            </w:r>
            <w:r>
              <w:t>location</w:t>
            </w:r>
            <w:r w:rsidR="00C64D64">
              <w:t>,</w:t>
            </w:r>
            <w:r w:rsidR="00572F26">
              <w:t xml:space="preserve"> and format</w:t>
            </w:r>
            <w:r>
              <w:t xml:space="preserve"> of all datasets/files needed to execute the code, clearly specifying </w:t>
            </w:r>
            <w:r w:rsidR="00572F26">
              <w:t>their key identifiers.</w:t>
            </w:r>
          </w:p>
          <w:p w14:paraId="5D1627A3" w14:textId="77777777" w:rsidR="00572F26" w:rsidRDefault="00572F26" w:rsidP="001D674B">
            <w:pPr>
              <w:pStyle w:val="ListParagraph"/>
              <w:numPr>
                <w:ilvl w:val="0"/>
                <w:numId w:val="37"/>
              </w:numPr>
              <w:rPr>
                <w:lang w:val="en-US"/>
              </w:rPr>
            </w:pPr>
            <w:r w:rsidRPr="00572F26">
              <w:rPr>
                <w:lang w:val="en-US"/>
              </w:rPr>
              <w:t>Transformations: short bullet points detailing</w:t>
            </w:r>
            <w:r>
              <w:rPr>
                <w:lang w:val="en-US"/>
              </w:rPr>
              <w:t xml:space="preserve"> the critical steps/transformations conducted in the code.</w:t>
            </w:r>
          </w:p>
          <w:p w14:paraId="5D033F15" w14:textId="1DFBC7A4" w:rsidR="00572F26" w:rsidRDefault="00572F26" w:rsidP="001D674B">
            <w:pPr>
              <w:pStyle w:val="ListParagraph"/>
              <w:numPr>
                <w:ilvl w:val="0"/>
                <w:numId w:val="37"/>
              </w:numPr>
              <w:rPr>
                <w:lang w:val="en-US"/>
              </w:rPr>
            </w:pPr>
            <w:r>
              <w:rPr>
                <w:lang w:val="en-US"/>
              </w:rPr>
              <w:t>Output: name, location</w:t>
            </w:r>
            <w:r w:rsidR="00C64D64">
              <w:rPr>
                <w:lang w:val="en-US"/>
              </w:rPr>
              <w:t>,</w:t>
            </w:r>
            <w:r>
              <w:rPr>
                <w:lang w:val="en-US"/>
              </w:rPr>
              <w:t xml:space="preserve"> and format of all the datasets/files produced by the code.</w:t>
            </w:r>
          </w:p>
          <w:p w14:paraId="3D6E929A" w14:textId="77777777" w:rsidR="00B64471" w:rsidRDefault="00B64471" w:rsidP="00B64471">
            <w:pPr>
              <w:rPr>
                <w:lang w:val="en-US"/>
              </w:rPr>
            </w:pPr>
          </w:p>
          <w:p w14:paraId="0BEC5A5F" w14:textId="6DE2CB0B" w:rsidR="00B64471" w:rsidRDefault="00B64471" w:rsidP="00B64471">
            <w:pPr>
              <w:rPr>
                <w:lang w:val="en-US"/>
              </w:rPr>
            </w:pPr>
            <w:r>
              <w:rPr>
                <w:lang w:val="en-US"/>
              </w:rPr>
              <w:t xml:space="preserve">All the documentation (data, </w:t>
            </w:r>
            <w:r w:rsidR="0014289D">
              <w:rPr>
                <w:lang w:val="en-US"/>
              </w:rPr>
              <w:t xml:space="preserve">corresponding documents, methodologies) will be kept in the folder where the dataset is stored. </w:t>
            </w:r>
            <w:r w:rsidR="00C55F87">
              <w:rPr>
                <w:lang w:val="en-US"/>
              </w:rPr>
              <w:t>The project will use the following folder structure:</w:t>
            </w:r>
          </w:p>
          <w:p w14:paraId="6D722089" w14:textId="145DAFCE" w:rsidR="00E265E7" w:rsidRDefault="00E265E7" w:rsidP="00C55F87">
            <w:pPr>
              <w:pStyle w:val="ListParagraph"/>
              <w:numPr>
                <w:ilvl w:val="0"/>
                <w:numId w:val="38"/>
              </w:numPr>
              <w:rPr>
                <w:lang w:val="en-US"/>
              </w:rPr>
            </w:pPr>
            <w:r w:rsidRPr="00B52E80">
              <w:rPr>
                <w:lang w:val="en-US"/>
              </w:rPr>
              <w:t xml:space="preserve">Literature:  relevant </w:t>
            </w:r>
            <w:r>
              <w:rPr>
                <w:lang w:val="en-US"/>
              </w:rPr>
              <w:t>papers</w:t>
            </w:r>
            <w:r>
              <w:rPr>
                <w:lang w:val="en-US"/>
              </w:rPr>
              <w:t xml:space="preserve"> and bibliography</w:t>
            </w:r>
            <w:r w:rsidRPr="00B52E80">
              <w:rPr>
                <w:lang w:val="en-US"/>
              </w:rPr>
              <w:t xml:space="preserve"> related to th</w:t>
            </w:r>
            <w:r>
              <w:rPr>
                <w:lang w:val="en-US"/>
              </w:rPr>
              <w:t>e research.</w:t>
            </w:r>
          </w:p>
          <w:p w14:paraId="7F390B20" w14:textId="0F6590B9" w:rsidR="002F68FD" w:rsidRDefault="002F68FD" w:rsidP="00C55F87">
            <w:pPr>
              <w:pStyle w:val="ListParagraph"/>
              <w:numPr>
                <w:ilvl w:val="0"/>
                <w:numId w:val="38"/>
              </w:numPr>
              <w:rPr>
                <w:lang w:val="en-US"/>
              </w:rPr>
            </w:pPr>
            <w:r>
              <w:rPr>
                <w:lang w:val="en-US"/>
              </w:rPr>
              <w:t xml:space="preserve">Data: </w:t>
            </w:r>
            <w:r w:rsidR="009830F9">
              <w:rPr>
                <w:lang w:val="en-US"/>
              </w:rPr>
              <w:t>contains the data dictionary and an individual folder for each dataset. In each dataset folder, the structure will be:</w:t>
            </w:r>
          </w:p>
          <w:p w14:paraId="6D1F906A" w14:textId="6B991E2B" w:rsidR="000571D8" w:rsidRPr="005B436D" w:rsidRDefault="00E265E7" w:rsidP="000571D8">
            <w:pPr>
              <w:pStyle w:val="ListParagraph"/>
              <w:numPr>
                <w:ilvl w:val="1"/>
                <w:numId w:val="38"/>
              </w:numPr>
              <w:rPr>
                <w:lang w:val="en-US"/>
              </w:rPr>
            </w:pPr>
            <w:r>
              <w:rPr>
                <w:lang w:val="en-US"/>
              </w:rPr>
              <w:t>c</w:t>
            </w:r>
            <w:r w:rsidR="009C1143" w:rsidRPr="005B436D">
              <w:rPr>
                <w:lang w:val="en-US"/>
              </w:rPr>
              <w:t>ode:</w:t>
            </w:r>
            <w:r w:rsidR="005B436D" w:rsidRPr="005B436D">
              <w:rPr>
                <w:lang w:val="en-US"/>
              </w:rPr>
              <w:t xml:space="preserve"> the code files use</w:t>
            </w:r>
            <w:r w:rsidR="005B436D">
              <w:rPr>
                <w:lang w:val="en-US"/>
              </w:rPr>
              <w:t>d for data transformation, which follow standard naming conventions</w:t>
            </w:r>
            <w:r>
              <w:rPr>
                <w:lang w:val="en-US"/>
              </w:rPr>
              <w:t>.</w:t>
            </w:r>
          </w:p>
          <w:p w14:paraId="5C574DE5" w14:textId="7FFBEEE1" w:rsidR="009C1143" w:rsidRDefault="00E265E7" w:rsidP="000571D8">
            <w:pPr>
              <w:pStyle w:val="ListParagraph"/>
              <w:numPr>
                <w:ilvl w:val="1"/>
                <w:numId w:val="38"/>
              </w:numPr>
              <w:rPr>
                <w:lang w:val="en-US"/>
              </w:rPr>
            </w:pPr>
            <w:r>
              <w:rPr>
                <w:lang w:val="en-US"/>
              </w:rPr>
              <w:t>d</w:t>
            </w:r>
            <w:r w:rsidR="009C1143">
              <w:rPr>
                <w:lang w:val="en-US"/>
              </w:rPr>
              <w:t>ocs:</w:t>
            </w:r>
            <w:r w:rsidR="005B436D">
              <w:rPr>
                <w:lang w:val="en-US"/>
              </w:rPr>
              <w:t xml:space="preserve"> relevant documentation</w:t>
            </w:r>
            <w:r w:rsidR="00723820">
              <w:rPr>
                <w:lang w:val="en-US"/>
              </w:rPr>
              <w:t>/methodology</w:t>
            </w:r>
            <w:r w:rsidR="005B436D">
              <w:rPr>
                <w:lang w:val="en-US"/>
              </w:rPr>
              <w:t>.</w:t>
            </w:r>
          </w:p>
          <w:p w14:paraId="0D574312" w14:textId="76087D31" w:rsidR="009C1143" w:rsidRDefault="00E265E7" w:rsidP="000571D8">
            <w:pPr>
              <w:pStyle w:val="ListParagraph"/>
              <w:numPr>
                <w:ilvl w:val="1"/>
                <w:numId w:val="38"/>
              </w:numPr>
              <w:rPr>
                <w:lang w:val="en-US"/>
              </w:rPr>
            </w:pPr>
            <w:r>
              <w:rPr>
                <w:lang w:val="en-US"/>
              </w:rPr>
              <w:t>i</w:t>
            </w:r>
            <w:r w:rsidR="009C1143">
              <w:rPr>
                <w:lang w:val="en-US"/>
              </w:rPr>
              <w:t>nput:</w:t>
            </w:r>
            <w:r w:rsidR="005B436D">
              <w:rPr>
                <w:lang w:val="en-US"/>
              </w:rPr>
              <w:t xml:space="preserve"> </w:t>
            </w:r>
            <w:r w:rsidR="000231AE">
              <w:rPr>
                <w:lang w:val="en-US"/>
              </w:rPr>
              <w:t>raw datasets.</w:t>
            </w:r>
          </w:p>
          <w:p w14:paraId="62C796F4" w14:textId="286EAC64" w:rsidR="009C1143" w:rsidRDefault="00E265E7" w:rsidP="000571D8">
            <w:pPr>
              <w:pStyle w:val="ListParagraph"/>
              <w:numPr>
                <w:ilvl w:val="1"/>
                <w:numId w:val="38"/>
              </w:numPr>
              <w:rPr>
                <w:lang w:val="en-US"/>
              </w:rPr>
            </w:pPr>
            <w:r>
              <w:rPr>
                <w:lang w:val="en-US"/>
              </w:rPr>
              <w:t>o</w:t>
            </w:r>
            <w:r w:rsidR="009C1143">
              <w:rPr>
                <w:lang w:val="en-US"/>
              </w:rPr>
              <w:t>utput:</w:t>
            </w:r>
            <w:r w:rsidR="000231AE">
              <w:rPr>
                <w:lang w:val="en-US"/>
              </w:rPr>
              <w:t xml:space="preserve"> processed datasets.</w:t>
            </w:r>
          </w:p>
          <w:p w14:paraId="1C95E5EE" w14:textId="5AFDCE03" w:rsidR="009C1143" w:rsidRDefault="00E265E7" w:rsidP="000571D8">
            <w:pPr>
              <w:pStyle w:val="ListParagraph"/>
              <w:numPr>
                <w:ilvl w:val="1"/>
                <w:numId w:val="38"/>
              </w:numPr>
              <w:rPr>
                <w:lang w:val="en-US"/>
              </w:rPr>
            </w:pPr>
            <w:proofErr w:type="spellStart"/>
            <w:r>
              <w:rPr>
                <w:lang w:val="en-US"/>
              </w:rPr>
              <w:t>t</w:t>
            </w:r>
            <w:r w:rsidR="009C1143">
              <w:rPr>
                <w:lang w:val="en-US"/>
              </w:rPr>
              <w:t>mp</w:t>
            </w:r>
            <w:proofErr w:type="spellEnd"/>
            <w:r w:rsidR="009C1143">
              <w:rPr>
                <w:lang w:val="en-US"/>
              </w:rPr>
              <w:t>:</w:t>
            </w:r>
            <w:r w:rsidR="000231AE">
              <w:rPr>
                <w:lang w:val="en-US"/>
              </w:rPr>
              <w:t xml:space="preserve"> temporary data</w:t>
            </w:r>
            <w:r w:rsidR="005F705D">
              <w:rPr>
                <w:lang w:val="en-US"/>
              </w:rPr>
              <w:t xml:space="preserve"> </w:t>
            </w:r>
            <w:r w:rsidR="000231AE">
              <w:rPr>
                <w:lang w:val="en-US"/>
              </w:rPr>
              <w:t>files generated by the code.</w:t>
            </w:r>
          </w:p>
          <w:p w14:paraId="11F1BCD9" w14:textId="32CEF77A" w:rsidR="009C1143" w:rsidRDefault="009C1143" w:rsidP="000571D8">
            <w:pPr>
              <w:pStyle w:val="ListParagraph"/>
              <w:numPr>
                <w:ilvl w:val="1"/>
                <w:numId w:val="38"/>
              </w:numPr>
              <w:rPr>
                <w:lang w:val="en-US"/>
              </w:rPr>
            </w:pPr>
            <w:r>
              <w:rPr>
                <w:lang w:val="en-US"/>
              </w:rPr>
              <w:t xml:space="preserve">A </w:t>
            </w:r>
            <w:r w:rsidR="000231AE">
              <w:rPr>
                <w:lang w:val="en-US"/>
              </w:rPr>
              <w:t>README</w:t>
            </w:r>
            <w:r>
              <w:rPr>
                <w:lang w:val="en-US"/>
              </w:rPr>
              <w:t xml:space="preserve"> file</w:t>
            </w:r>
            <w:r w:rsidR="00E265E7">
              <w:rPr>
                <w:lang w:val="en-US"/>
              </w:rPr>
              <w:t>.</w:t>
            </w:r>
          </w:p>
          <w:p w14:paraId="7E5BEFAB" w14:textId="3AA25054" w:rsidR="009830F9" w:rsidRPr="00B52E80" w:rsidRDefault="00E265E7" w:rsidP="00C55F87">
            <w:pPr>
              <w:pStyle w:val="ListParagraph"/>
              <w:numPr>
                <w:ilvl w:val="0"/>
                <w:numId w:val="38"/>
              </w:numPr>
              <w:rPr>
                <w:lang w:val="en-US"/>
              </w:rPr>
            </w:pPr>
            <w:r>
              <w:rPr>
                <w:lang w:val="en-US"/>
              </w:rPr>
              <w:t>Archive: obsolete data/code which merits storage.</w:t>
            </w:r>
          </w:p>
          <w:p w14:paraId="57403C09" w14:textId="4D9089EA" w:rsidR="00B52E80" w:rsidRDefault="00B52E80" w:rsidP="00C55F87">
            <w:pPr>
              <w:pStyle w:val="ListParagraph"/>
              <w:numPr>
                <w:ilvl w:val="0"/>
                <w:numId w:val="38"/>
              </w:numPr>
              <w:rPr>
                <w:lang w:val="en-US"/>
              </w:rPr>
            </w:pPr>
            <w:r>
              <w:rPr>
                <w:lang w:val="en-US"/>
              </w:rPr>
              <w:t xml:space="preserve">Notes: </w:t>
            </w:r>
            <w:r w:rsidR="000571D8">
              <w:rPr>
                <w:lang w:val="en-US"/>
              </w:rPr>
              <w:t>meeting notes relating to the project, with participants and dates clearly stated.</w:t>
            </w:r>
          </w:p>
          <w:p w14:paraId="4B48E64E" w14:textId="069D4A87" w:rsidR="003566A7" w:rsidRDefault="003566A7" w:rsidP="00C55F87">
            <w:pPr>
              <w:pStyle w:val="ListParagraph"/>
              <w:numPr>
                <w:ilvl w:val="0"/>
                <w:numId w:val="38"/>
              </w:numPr>
              <w:rPr>
                <w:lang w:val="en-US"/>
              </w:rPr>
            </w:pPr>
            <w:r>
              <w:rPr>
                <w:lang w:val="en-US"/>
              </w:rPr>
              <w:t>Presentations: external presentations made about the project.</w:t>
            </w:r>
          </w:p>
          <w:p w14:paraId="6014AAFF" w14:textId="2F384FAB" w:rsidR="00ED4C9F" w:rsidRDefault="00B52E80" w:rsidP="00ED4C9F">
            <w:pPr>
              <w:pStyle w:val="ListParagraph"/>
              <w:numPr>
                <w:ilvl w:val="0"/>
                <w:numId w:val="38"/>
              </w:numPr>
              <w:rPr>
                <w:lang w:val="en-US"/>
              </w:rPr>
            </w:pPr>
            <w:r>
              <w:rPr>
                <w:lang w:val="en-US"/>
              </w:rPr>
              <w:lastRenderedPageBreak/>
              <w:t>Tasks:</w:t>
            </w:r>
            <w:r w:rsidR="00ED4C9F">
              <w:rPr>
                <w:lang w:val="en-US"/>
              </w:rPr>
              <w:t xml:space="preserve"> contains folders (with order of execution) indicating the transformations/analysis made in the project. In each task folder, the structure will be:</w:t>
            </w:r>
          </w:p>
          <w:p w14:paraId="76C07771" w14:textId="622A3D5D" w:rsidR="00723820" w:rsidRPr="005B436D" w:rsidRDefault="003566A7" w:rsidP="00723820">
            <w:pPr>
              <w:pStyle w:val="ListParagraph"/>
              <w:numPr>
                <w:ilvl w:val="1"/>
                <w:numId w:val="38"/>
              </w:numPr>
              <w:rPr>
                <w:lang w:val="en-US"/>
              </w:rPr>
            </w:pPr>
            <w:r>
              <w:rPr>
                <w:lang w:val="en-US"/>
              </w:rPr>
              <w:t>c</w:t>
            </w:r>
            <w:r w:rsidR="00723820" w:rsidRPr="005B436D">
              <w:rPr>
                <w:lang w:val="en-US"/>
              </w:rPr>
              <w:t>ode: the code files use</w:t>
            </w:r>
            <w:r w:rsidR="00723820">
              <w:rPr>
                <w:lang w:val="en-US"/>
              </w:rPr>
              <w:t>d for data transformation, which follow standard naming conventions and indicate with numbers the order of execution.</w:t>
            </w:r>
          </w:p>
          <w:p w14:paraId="50B30F47" w14:textId="35E55366" w:rsidR="00723820" w:rsidRDefault="003566A7" w:rsidP="00723820">
            <w:pPr>
              <w:pStyle w:val="ListParagraph"/>
              <w:numPr>
                <w:ilvl w:val="1"/>
                <w:numId w:val="38"/>
              </w:numPr>
              <w:rPr>
                <w:lang w:val="en-US"/>
              </w:rPr>
            </w:pPr>
            <w:r>
              <w:rPr>
                <w:lang w:val="en-US"/>
              </w:rPr>
              <w:t>d</w:t>
            </w:r>
            <w:r w:rsidR="00723820">
              <w:rPr>
                <w:lang w:val="en-US"/>
              </w:rPr>
              <w:t>ocs: relevant documentation/methodology.</w:t>
            </w:r>
          </w:p>
          <w:p w14:paraId="312FAE24" w14:textId="4F3C62F5" w:rsidR="00723820" w:rsidRDefault="003566A7" w:rsidP="00723820">
            <w:pPr>
              <w:pStyle w:val="ListParagraph"/>
              <w:numPr>
                <w:ilvl w:val="1"/>
                <w:numId w:val="38"/>
              </w:numPr>
              <w:rPr>
                <w:lang w:val="en-US"/>
              </w:rPr>
            </w:pPr>
            <w:r>
              <w:rPr>
                <w:lang w:val="en-US"/>
              </w:rPr>
              <w:t>o</w:t>
            </w:r>
            <w:r w:rsidR="00723820">
              <w:rPr>
                <w:lang w:val="en-US"/>
              </w:rPr>
              <w:t>utput: output generated by the task (tables, derived datasets).</w:t>
            </w:r>
          </w:p>
          <w:p w14:paraId="3F012146" w14:textId="0E4A96F3" w:rsidR="003566A7" w:rsidRDefault="003566A7" w:rsidP="00723820">
            <w:pPr>
              <w:pStyle w:val="ListParagraph"/>
              <w:numPr>
                <w:ilvl w:val="1"/>
                <w:numId w:val="38"/>
              </w:numPr>
              <w:rPr>
                <w:lang w:val="en-US"/>
              </w:rPr>
            </w:pPr>
            <w:r>
              <w:rPr>
                <w:lang w:val="en-US"/>
              </w:rPr>
              <w:t>fig: figures generated by the task.</w:t>
            </w:r>
          </w:p>
          <w:p w14:paraId="0D3877C5" w14:textId="1EEB983F" w:rsidR="00723820" w:rsidRDefault="003566A7" w:rsidP="00723820">
            <w:pPr>
              <w:pStyle w:val="ListParagraph"/>
              <w:numPr>
                <w:ilvl w:val="1"/>
                <w:numId w:val="38"/>
              </w:numPr>
              <w:rPr>
                <w:lang w:val="en-US"/>
              </w:rPr>
            </w:pPr>
            <w:proofErr w:type="spellStart"/>
            <w:r>
              <w:rPr>
                <w:lang w:val="en-US"/>
              </w:rPr>
              <w:t>t</w:t>
            </w:r>
            <w:r w:rsidR="00723820">
              <w:rPr>
                <w:lang w:val="en-US"/>
              </w:rPr>
              <w:t>mp</w:t>
            </w:r>
            <w:proofErr w:type="spellEnd"/>
            <w:r w:rsidR="00723820">
              <w:rPr>
                <w:lang w:val="en-US"/>
              </w:rPr>
              <w:t>: temporary data</w:t>
            </w:r>
            <w:r w:rsidR="005F705D">
              <w:rPr>
                <w:lang w:val="en-US"/>
              </w:rPr>
              <w:t xml:space="preserve"> </w:t>
            </w:r>
            <w:r w:rsidR="00723820">
              <w:rPr>
                <w:lang w:val="en-US"/>
              </w:rPr>
              <w:t>files generated by the code.</w:t>
            </w:r>
          </w:p>
          <w:p w14:paraId="61304E9D" w14:textId="1F917E0A" w:rsidR="00723820" w:rsidRDefault="003566A7" w:rsidP="00723820">
            <w:pPr>
              <w:pStyle w:val="ListParagraph"/>
              <w:numPr>
                <w:ilvl w:val="1"/>
                <w:numId w:val="38"/>
              </w:numPr>
              <w:rPr>
                <w:lang w:val="en-US"/>
              </w:rPr>
            </w:pPr>
            <w:r>
              <w:rPr>
                <w:lang w:val="en-US"/>
              </w:rPr>
              <w:t>report</w:t>
            </w:r>
            <w:r w:rsidR="00723820">
              <w:rPr>
                <w:lang w:val="en-US"/>
              </w:rPr>
              <w:t xml:space="preserve">: a </w:t>
            </w:r>
            <w:proofErr w:type="spellStart"/>
            <w:r w:rsidR="00723820">
              <w:rPr>
                <w:lang w:val="en-US"/>
              </w:rPr>
              <w:t>LaTex</w:t>
            </w:r>
            <w:proofErr w:type="spellEnd"/>
            <w:r w:rsidR="00723820">
              <w:rPr>
                <w:lang w:val="en-US"/>
              </w:rPr>
              <w:t xml:space="preserve"> document </w:t>
            </w:r>
            <w:r w:rsidR="00661D88">
              <w:rPr>
                <w:lang w:val="en-US"/>
              </w:rPr>
              <w:t>indicating the results/analysis conducted in the particular task.</w:t>
            </w:r>
          </w:p>
          <w:p w14:paraId="6F76BDBD" w14:textId="77777777" w:rsidR="00A04E17" w:rsidRDefault="00A04E17" w:rsidP="00A04E17">
            <w:pPr>
              <w:rPr>
                <w:lang w:val="en-US"/>
              </w:rPr>
            </w:pPr>
          </w:p>
          <w:p w14:paraId="46503A47" w14:textId="15080AF1" w:rsidR="00A04E17" w:rsidRPr="00A04E17" w:rsidRDefault="00A04E17" w:rsidP="00A04E17">
            <w:pPr>
              <w:rPr>
                <w:lang w:val="en-US"/>
              </w:rPr>
            </w:pPr>
            <w:r>
              <w:rPr>
                <w:lang w:val="en-US"/>
              </w:rPr>
              <w:t xml:space="preserve">All good practices in terms of file and variable naming will be followed. Every variable will be stored together with a descriptive label. The </w:t>
            </w:r>
            <w:r w:rsidR="00E313E1">
              <w:rPr>
                <w:lang w:val="en-US"/>
              </w:rPr>
              <w:t>variable type (string, float, integer,…) will be clearly indicated and kept consistent across datasets.</w:t>
            </w:r>
          </w:p>
          <w:p w14:paraId="7315C89E" w14:textId="77777777" w:rsidR="0014289D" w:rsidRDefault="0014289D" w:rsidP="00B64471">
            <w:pPr>
              <w:rPr>
                <w:lang w:val="en-US"/>
              </w:rPr>
            </w:pPr>
          </w:p>
          <w:p w14:paraId="2B0011D3" w14:textId="1F941ED7" w:rsidR="00C55F87" w:rsidRDefault="0014289D" w:rsidP="00B64471">
            <w:pPr>
              <w:rPr>
                <w:lang w:val="en-US"/>
              </w:rPr>
            </w:pPr>
            <w:r>
              <w:rPr>
                <w:lang w:val="en-US"/>
              </w:rPr>
              <w:t>Git</w:t>
            </w:r>
            <w:r w:rsidR="00DA1F4F">
              <w:rPr>
                <w:lang w:val="en-US"/>
              </w:rPr>
              <w:t>Hub</w:t>
            </w:r>
            <w:r>
              <w:rPr>
                <w:lang w:val="en-US"/>
              </w:rPr>
              <w:t xml:space="preserve"> will be used as a task organization and version</w:t>
            </w:r>
            <w:r w:rsidR="00C55F87">
              <w:rPr>
                <w:lang w:val="en-US"/>
              </w:rPr>
              <w:t>ing system.</w:t>
            </w:r>
          </w:p>
          <w:p w14:paraId="597A0C42" w14:textId="77777777" w:rsidR="0070694F" w:rsidRDefault="0070694F" w:rsidP="00B64471">
            <w:pPr>
              <w:rPr>
                <w:lang w:val="en-US"/>
              </w:rPr>
            </w:pPr>
          </w:p>
          <w:p w14:paraId="782C2D00" w14:textId="1F3F1EBD" w:rsidR="0070694F" w:rsidRPr="00B64471" w:rsidRDefault="0070694F" w:rsidP="00B64471">
            <w:pPr>
              <w:rPr>
                <w:lang w:val="en-US"/>
              </w:rPr>
            </w:pPr>
            <w:r>
              <w:rPr>
                <w:lang w:val="en-US"/>
              </w:rPr>
              <w:t xml:space="preserve">All standard naming conventions for variables, controlled vocabularies, and ontologies will be followed (main reference: </w:t>
            </w:r>
            <w:r w:rsidR="008148FE" w:rsidRPr="008148FE">
              <w:rPr>
                <w:lang w:val="en-US"/>
              </w:rPr>
              <w:t>Gentzkow, M., &amp; Shapiro, J. M. (2014). Code and data for the social sciences: A practitioner’s guide. Chicago, IL: University of Chicago</w:t>
            </w:r>
            <w:r w:rsidR="008148FE">
              <w:rPr>
                <w:lang w:val="en-US"/>
              </w:rPr>
              <w:t>)</w:t>
            </w:r>
          </w:p>
        </w:tc>
      </w:tr>
      <w:tr w:rsidR="002300DE" w14:paraId="2608947D" w14:textId="77777777" w:rsidTr="00436EB9">
        <w:trPr>
          <w:cantSplit/>
          <w:trHeight w:val="269"/>
        </w:trPr>
        <w:tc>
          <w:tcPr>
            <w:tcW w:w="4962" w:type="dxa"/>
            <w:shd w:val="clear" w:color="auto" w:fill="FFFFFF" w:themeFill="background1"/>
          </w:tcPr>
          <w:p w14:paraId="66DE5B43"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7B5FF4E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B431A69" w14:textId="77777777" w:rsidR="00771CF4" w:rsidRDefault="00771CF4" w:rsidP="00771CF4">
            <w:pPr>
              <w:rPr>
                <w:rFonts w:ascii="Arial" w:eastAsia="Times New Roman" w:hAnsi="Arial" w:cs="Arial"/>
                <w:sz w:val="16"/>
                <w:szCs w:val="16"/>
                <w:lang w:val="en-US" w:eastAsia="nl-BE"/>
              </w:rPr>
            </w:pPr>
          </w:p>
          <w:p w14:paraId="4858F58D"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17D10009"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7FB1CA1" w14:textId="61C83FB8" w:rsidR="00CA2D12" w:rsidRPr="00250516" w:rsidRDefault="00DF4B3E"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3D6164">
                  <w:rPr>
                    <w:rFonts w:ascii="MS Gothic" w:eastAsia="MS Gothic" w:hAnsi="MS Gothic" w:hint="eastAsia"/>
                    <w:lang w:val="en-US"/>
                  </w:rPr>
                  <w:t>☒</w:t>
                </w:r>
              </w:sdtContent>
            </w:sdt>
            <w:r w:rsidR="00CA2D12">
              <w:rPr>
                <w:lang w:val="en-US"/>
              </w:rPr>
              <w:t xml:space="preserve"> Yes</w:t>
            </w:r>
          </w:p>
          <w:p w14:paraId="078631A5" w14:textId="77777777" w:rsidR="00CA2D12" w:rsidRDefault="00DF4B3E"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422B42A9" w14:textId="6D9A1DE0"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CF4D1D3" w14:textId="77777777" w:rsidR="00A91320" w:rsidRDefault="00A91320" w:rsidP="00F81457">
            <w:pPr>
              <w:rPr>
                <w:lang w:val="en-US"/>
              </w:rPr>
            </w:pPr>
          </w:p>
          <w:p w14:paraId="10A91E52" w14:textId="2D9F11D0" w:rsidR="00F81457" w:rsidRDefault="003D6164" w:rsidP="00F81457">
            <w:pPr>
              <w:rPr>
                <w:lang w:val="en-US"/>
              </w:rPr>
            </w:pPr>
            <w:r>
              <w:rPr>
                <w:lang w:val="en-US"/>
              </w:rPr>
              <w:t xml:space="preserve">A data </w:t>
            </w:r>
            <w:r w:rsidR="002319F7">
              <w:rPr>
                <w:lang w:val="en-US"/>
              </w:rPr>
              <w:t>dictionary (.</w:t>
            </w:r>
            <w:proofErr w:type="spellStart"/>
            <w:r w:rsidR="002319F7">
              <w:rPr>
                <w:lang w:val="en-US"/>
              </w:rPr>
              <w:t>xslx</w:t>
            </w:r>
            <w:proofErr w:type="spellEnd"/>
            <w:r w:rsidR="002319F7">
              <w:rPr>
                <w:lang w:val="en-US"/>
              </w:rPr>
              <w:t>)</w:t>
            </w:r>
            <w:r w:rsidR="00EB3AB6">
              <w:rPr>
                <w:lang w:val="en-US"/>
              </w:rPr>
              <w:t xml:space="preserve"> of the derived datasets used for analysis</w:t>
            </w:r>
            <w:r w:rsidR="002319F7">
              <w:rPr>
                <w:lang w:val="en-US"/>
              </w:rPr>
              <w:t xml:space="preserve"> is to be kept and regularly updated. </w:t>
            </w:r>
            <w:r w:rsidR="00EB3AB6">
              <w:rPr>
                <w:lang w:val="en-US"/>
              </w:rPr>
              <w:t>It contains all file names, variables, and descriptions. I</w:t>
            </w:r>
            <w:r w:rsidR="00A91320">
              <w:rPr>
                <w:lang w:val="en-US"/>
              </w:rPr>
              <w:t>t clearly indicates the data k</w:t>
            </w:r>
            <w:r w:rsidR="00A91320" w:rsidRPr="00A91320">
              <w:rPr>
                <w:lang w:val="en-US"/>
              </w:rPr>
              <w:t>eys (= variables defining dimensions of dataset</w:t>
            </w:r>
            <w:r w:rsidR="00EF257A">
              <w:rPr>
                <w:lang w:val="en-US"/>
              </w:rPr>
              <w:t>/unique identifiers</w:t>
            </w:r>
            <w:r w:rsidR="00A91320" w:rsidRPr="00A91320">
              <w:rPr>
                <w:lang w:val="en-US"/>
              </w:rPr>
              <w:t>)</w:t>
            </w:r>
            <w:r w:rsidR="00A91320">
              <w:rPr>
                <w:lang w:val="en-US"/>
              </w:rPr>
              <w:t>.</w:t>
            </w:r>
          </w:p>
          <w:p w14:paraId="42FCE9DC" w14:textId="77777777" w:rsidR="00F81457" w:rsidRDefault="00F81457" w:rsidP="00F81457">
            <w:pPr>
              <w:rPr>
                <w:lang w:val="en-US"/>
              </w:rPr>
            </w:pPr>
          </w:p>
          <w:p w14:paraId="7BA46DFE"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6E1C97A4" w14:textId="77777777" w:rsidR="00F81457" w:rsidRDefault="00F81457" w:rsidP="00F81457">
            <w:pPr>
              <w:rPr>
                <w:lang w:val="en-US"/>
              </w:rPr>
            </w:pPr>
          </w:p>
          <w:p w14:paraId="59F25DD8" w14:textId="77777777" w:rsidR="00F81457" w:rsidRPr="00F81457" w:rsidRDefault="00F81457" w:rsidP="00F81457">
            <w:pPr>
              <w:rPr>
                <w:lang w:val="en-US"/>
              </w:rPr>
            </w:pPr>
          </w:p>
          <w:p w14:paraId="42071DA2" w14:textId="77777777" w:rsidR="002300DE" w:rsidRDefault="002300DE" w:rsidP="00534707">
            <w:pPr>
              <w:jc w:val="both"/>
              <w:rPr>
                <w:b/>
                <w:bCs/>
              </w:rPr>
            </w:pPr>
          </w:p>
        </w:tc>
      </w:tr>
    </w:tbl>
    <w:p w14:paraId="32354193" w14:textId="77777777" w:rsidR="00CE6D90" w:rsidRDefault="00CE6D90"/>
    <w:p w14:paraId="402166CA"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E411359" w14:textId="77777777" w:rsidTr="005E32FD">
        <w:trPr>
          <w:cantSplit/>
          <w:trHeight w:val="269"/>
        </w:trPr>
        <w:tc>
          <w:tcPr>
            <w:tcW w:w="15593" w:type="dxa"/>
            <w:gridSpan w:val="2"/>
            <w:shd w:val="clear" w:color="auto" w:fill="5B9BD5" w:themeFill="accent5"/>
          </w:tcPr>
          <w:p w14:paraId="5C712AAC"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C7EF9C6" w14:textId="77777777" w:rsidR="00877A71" w:rsidRPr="00145CC7" w:rsidRDefault="00877A71" w:rsidP="00EE6614">
            <w:pPr>
              <w:ind w:left="360"/>
              <w:jc w:val="center"/>
              <w:rPr>
                <w:b/>
              </w:rPr>
            </w:pPr>
          </w:p>
        </w:tc>
      </w:tr>
      <w:tr w:rsidR="002300DE" w:rsidRPr="00F42A6F" w14:paraId="3918860A" w14:textId="77777777" w:rsidTr="00436EB9">
        <w:trPr>
          <w:cantSplit/>
          <w:trHeight w:val="269"/>
        </w:trPr>
        <w:tc>
          <w:tcPr>
            <w:tcW w:w="4962" w:type="dxa"/>
          </w:tcPr>
          <w:p w14:paraId="118FFEE6" w14:textId="77777777" w:rsidR="002300DE" w:rsidRDefault="00CE6D90" w:rsidP="008F2D7E">
            <w:r w:rsidRPr="002B78E0">
              <w:t>Where will the data be stored?</w:t>
            </w:r>
          </w:p>
          <w:p w14:paraId="5C326E8E" w14:textId="77777777" w:rsidR="00762983" w:rsidRDefault="00762983" w:rsidP="008F2D7E"/>
          <w:p w14:paraId="15C835D9"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20"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3CC68DC4" w14:textId="77777777" w:rsidR="00975C08" w:rsidRPr="00250516" w:rsidRDefault="00DF4B3E"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28395A11" w14:textId="77777777" w:rsidR="00975C08" w:rsidRDefault="00DF4B3E"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3B410B0E" w14:textId="374AB158" w:rsidR="00975C08" w:rsidRPr="00250516" w:rsidRDefault="00DF4B3E"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3C1EA8">
                  <w:rPr>
                    <w:rFonts w:ascii="MS Gothic" w:eastAsia="MS Gothic" w:hAnsi="MS Gothic" w:hint="eastAsia"/>
                    <w:lang w:val="en-US"/>
                  </w:rPr>
                  <w:t>☒</w:t>
                </w:r>
              </w:sdtContent>
            </w:sdt>
            <w:r w:rsidR="00975C08">
              <w:rPr>
                <w:lang w:val="en-US"/>
              </w:rPr>
              <w:t xml:space="preserve"> OneDrive (KU Leuven)</w:t>
            </w:r>
          </w:p>
          <w:p w14:paraId="4951D980" w14:textId="77777777" w:rsidR="00975C08" w:rsidRDefault="00DF4B3E"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6411CCEE" w14:textId="77777777" w:rsidR="00975C08" w:rsidRPr="00250516" w:rsidRDefault="00DF4B3E"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19EFA09A" w14:textId="77777777" w:rsidR="00975C08" w:rsidRDefault="00DF4B3E"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18F0FB21" w14:textId="77777777" w:rsidR="007A5CC7" w:rsidRPr="00250516" w:rsidRDefault="00DF4B3E"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6FDEE9E4" w14:textId="77777777" w:rsidR="00CE6D90" w:rsidRDefault="00DF4B3E"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55BFC5EA" w14:textId="77777777" w:rsidR="00BC2885" w:rsidRPr="00BC2885" w:rsidRDefault="00BC2885" w:rsidP="6320600B">
            <w:pPr>
              <w:rPr>
                <w:lang w:val="en-US"/>
              </w:rPr>
            </w:pPr>
          </w:p>
        </w:tc>
      </w:tr>
      <w:tr w:rsidR="002300DE" w:rsidRPr="00BA253B" w14:paraId="4680C7C1" w14:textId="77777777" w:rsidTr="00436EB9">
        <w:trPr>
          <w:cantSplit/>
          <w:trHeight w:val="269"/>
        </w:trPr>
        <w:tc>
          <w:tcPr>
            <w:tcW w:w="4962" w:type="dxa"/>
          </w:tcPr>
          <w:p w14:paraId="7CDAF3EA" w14:textId="77777777" w:rsidR="0008393F" w:rsidRDefault="00C67569" w:rsidP="00877A71">
            <w:r w:rsidRPr="002B78E0">
              <w:t>How will the data be backed up?</w:t>
            </w:r>
          </w:p>
          <w:p w14:paraId="76CC4061" w14:textId="77777777" w:rsidR="0008393F" w:rsidRDefault="0008393F" w:rsidP="0008393F"/>
          <w:p w14:paraId="14CECA7E"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5C3B03FC" w14:textId="79F76B89" w:rsidR="00F04613" w:rsidRDefault="00DF4B3E" w:rsidP="00F04613">
            <w:pPr>
              <w:rPr>
                <w:lang w:val="en-US"/>
              </w:rPr>
            </w:pPr>
            <w:sdt>
              <w:sdtPr>
                <w:rPr>
                  <w:lang w:val="en-US"/>
                </w:rPr>
                <w:id w:val="-563640976"/>
                <w14:checkbox>
                  <w14:checked w14:val="1"/>
                  <w14:checkedState w14:val="2612" w14:font="MS Gothic"/>
                  <w14:uncheckedState w14:val="2610" w14:font="MS Gothic"/>
                </w14:checkbox>
              </w:sdtPr>
              <w:sdtEndPr/>
              <w:sdtContent>
                <w:r w:rsidR="00BA253B">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5F14CDEF" w14:textId="3091386B" w:rsidR="00F04613" w:rsidRPr="00250516" w:rsidRDefault="00DF4B3E" w:rsidP="00F04613">
            <w:pPr>
              <w:rPr>
                <w:lang w:val="en-US"/>
              </w:rPr>
            </w:pPr>
            <w:sdt>
              <w:sdtPr>
                <w:rPr>
                  <w:lang w:val="en-US"/>
                </w:rPr>
                <w:id w:val="-2006960979"/>
                <w14:checkbox>
                  <w14:checked w14:val="1"/>
                  <w14:checkedState w14:val="2612" w14:font="MS Gothic"/>
                  <w14:uncheckedState w14:val="2610" w14:font="MS Gothic"/>
                </w14:checkbox>
              </w:sdtPr>
              <w:sdtEndPr/>
              <w:sdtContent>
                <w:r w:rsidR="00BA253B">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3C2D3F8A" w14:textId="77777777" w:rsidR="00F04613" w:rsidRDefault="00DF4B3E"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2EEB5252" w14:textId="77777777" w:rsidR="002300DE" w:rsidRDefault="002300DE" w:rsidP="00C67569">
            <w:pPr>
              <w:rPr>
                <w:rFonts w:ascii="MS Gothic" w:eastAsia="MS Gothic" w:hAnsi="MS Gothic"/>
                <w:lang w:val="en-US"/>
              </w:rPr>
            </w:pPr>
          </w:p>
          <w:p w14:paraId="14C1EEAE" w14:textId="28A40AB9" w:rsidR="00C67569" w:rsidRPr="00BA253B" w:rsidRDefault="00BA253B" w:rsidP="00C67569">
            <w:pPr>
              <w:rPr>
                <w:b/>
                <w:bCs/>
                <w:lang w:val="en-US"/>
              </w:rPr>
            </w:pPr>
            <w:r w:rsidRPr="00BA253B">
              <w:rPr>
                <w:lang w:val="en-US"/>
              </w:rPr>
              <w:t>Code files documenting the transformation of th</w:t>
            </w:r>
            <w:r>
              <w:rPr>
                <w:lang w:val="en-US"/>
              </w:rPr>
              <w:t>e raw data t</w:t>
            </w:r>
            <w:r w:rsidR="00F23281">
              <w:rPr>
                <w:lang w:val="en-US"/>
              </w:rPr>
              <w:t>o processed data will be version-controlled using Git</w:t>
            </w:r>
            <w:r w:rsidR="00DA1F4F">
              <w:rPr>
                <w:lang w:val="en-US"/>
              </w:rPr>
              <w:t>Hub</w:t>
            </w:r>
            <w:r w:rsidR="00F23281">
              <w:rPr>
                <w:lang w:val="en-US"/>
              </w:rPr>
              <w:t xml:space="preserve">, </w:t>
            </w:r>
            <w:r w:rsidR="003902A0">
              <w:rPr>
                <w:lang w:val="en-US"/>
              </w:rPr>
              <w:t>stored online, and made publicly available together with the published papers.</w:t>
            </w:r>
          </w:p>
          <w:p w14:paraId="6EEE4959" w14:textId="77777777" w:rsidR="00C67569" w:rsidRPr="00BA253B" w:rsidRDefault="00C67569" w:rsidP="00F04613">
            <w:pPr>
              <w:shd w:val="clear" w:color="auto" w:fill="FFFFFF"/>
              <w:rPr>
                <w:b/>
                <w:bCs/>
                <w:lang w:val="en-US"/>
              </w:rPr>
            </w:pPr>
          </w:p>
        </w:tc>
      </w:tr>
      <w:tr w:rsidR="00C271CA" w:rsidRPr="00F42A6F" w14:paraId="2EABE31A" w14:textId="77777777" w:rsidTr="00436EB9">
        <w:trPr>
          <w:cantSplit/>
          <w:trHeight w:val="269"/>
        </w:trPr>
        <w:tc>
          <w:tcPr>
            <w:tcW w:w="4962" w:type="dxa"/>
          </w:tcPr>
          <w:p w14:paraId="557C0AA8"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2B1BD2E" w14:textId="45461274" w:rsidR="00C271CA" w:rsidRPr="00436EB9" w:rsidRDefault="00DF4B3E"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3902A0">
                  <w:rPr>
                    <w:rFonts w:ascii="MS Gothic" w:eastAsia="MS Gothic" w:hAnsi="MS Gothic" w:hint="eastAsia"/>
                    <w:lang w:val="en-US"/>
                  </w:rPr>
                  <w:t>☒</w:t>
                </w:r>
              </w:sdtContent>
            </w:sdt>
            <w:r w:rsidR="00C271CA" w:rsidRPr="00436EB9">
              <w:rPr>
                <w:lang w:val="en-US"/>
              </w:rPr>
              <w:t xml:space="preserve"> Yes</w:t>
            </w:r>
          </w:p>
          <w:p w14:paraId="47B341A3" w14:textId="77777777" w:rsidR="00C271CA" w:rsidRPr="00436EB9" w:rsidRDefault="00DF4B3E"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42E9DF55" w14:textId="77777777" w:rsidR="0087485C" w:rsidRDefault="0087485C" w:rsidP="00C271CA">
            <w:pPr>
              <w:rPr>
                <w:bCs/>
              </w:rPr>
            </w:pPr>
          </w:p>
          <w:p w14:paraId="2129A6E8" w14:textId="77777777" w:rsidR="00C271CA" w:rsidRDefault="00C271CA" w:rsidP="00C271CA">
            <w:pPr>
              <w:rPr>
                <w:bCs/>
              </w:rPr>
            </w:pPr>
            <w:r w:rsidRPr="00436EB9">
              <w:rPr>
                <w:bCs/>
              </w:rPr>
              <w:t xml:space="preserve">If no, please </w:t>
            </w:r>
            <w:r>
              <w:rPr>
                <w:bCs/>
              </w:rPr>
              <w:t>specify</w:t>
            </w:r>
            <w:r w:rsidRPr="00436EB9">
              <w:rPr>
                <w:bCs/>
              </w:rPr>
              <w:t xml:space="preserve">: </w:t>
            </w:r>
          </w:p>
          <w:p w14:paraId="55F4E2C1" w14:textId="77777777" w:rsidR="0087485C" w:rsidRPr="00436EB9" w:rsidRDefault="0087485C" w:rsidP="00C271CA">
            <w:pPr>
              <w:rPr>
                <w:bCs/>
              </w:rPr>
            </w:pPr>
          </w:p>
        </w:tc>
      </w:tr>
      <w:tr w:rsidR="00C271CA" w:rsidRPr="00F42A6F" w14:paraId="40A2CD30" w14:textId="77777777" w:rsidTr="00436EB9">
        <w:trPr>
          <w:cantSplit/>
          <w:trHeight w:val="269"/>
        </w:trPr>
        <w:tc>
          <w:tcPr>
            <w:tcW w:w="4962" w:type="dxa"/>
          </w:tcPr>
          <w:p w14:paraId="13341FE2" w14:textId="77777777" w:rsidR="00EB125A" w:rsidRDefault="00EB125A" w:rsidP="00C271CA">
            <w:r w:rsidRPr="00C40606">
              <w:lastRenderedPageBreak/>
              <w:t>How will you ensure that the data are securely stored and not accessed or modified by unauthorized persons?</w:t>
            </w:r>
          </w:p>
          <w:p w14:paraId="51B7E6DC" w14:textId="77777777" w:rsidR="00EB125A" w:rsidRDefault="00EB125A" w:rsidP="00EB125A"/>
          <w:p w14:paraId="172063E3"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0A4A666" w14:textId="77777777" w:rsidR="00620BB0" w:rsidRPr="00E30883" w:rsidRDefault="00DF4B3E" w:rsidP="00EB125A">
            <w:pPr>
              <w:rPr>
                <w:rStyle w:val="SubtleReference"/>
                <w:i/>
                <w:color w:val="44546A" w:themeColor="text2"/>
                <w:sz w:val="20"/>
                <w:szCs w:val="20"/>
              </w:rPr>
            </w:pPr>
            <w:hyperlink r:id="rId21"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579073F7" w14:textId="77777777" w:rsidR="00C271CA" w:rsidRPr="00EB125A" w:rsidRDefault="00C271CA" w:rsidP="00EB125A"/>
        </w:tc>
        <w:tc>
          <w:tcPr>
            <w:tcW w:w="10631" w:type="dxa"/>
          </w:tcPr>
          <w:p w14:paraId="16B83732" w14:textId="4609A214" w:rsidR="00EB125A" w:rsidRDefault="000A0ED0" w:rsidP="00C271CA">
            <w:pPr>
              <w:rPr>
                <w:rFonts w:ascii="MS Gothic" w:eastAsia="MS Gothic" w:hAnsi="MS Gothic"/>
                <w:lang w:val="en-US"/>
              </w:rPr>
            </w:pPr>
            <w:r>
              <w:rPr>
                <w:lang w:val="en-US"/>
              </w:rPr>
              <w:t>The data will be stored using KU Leuven OneDrive. As such, it is subject to KU Leuven’s</w:t>
            </w:r>
            <w:r w:rsidR="009F0C9D">
              <w:rPr>
                <w:lang w:val="en-US"/>
              </w:rPr>
              <w:t xml:space="preserve"> network security structure.</w:t>
            </w:r>
            <w:r>
              <w:rPr>
                <w:lang w:val="en-US"/>
              </w:rPr>
              <w:t xml:space="preserve"> </w:t>
            </w:r>
            <w:r w:rsidR="00942400">
              <w:rPr>
                <w:lang w:val="en-US"/>
              </w:rPr>
              <w:t>The GitHub account</w:t>
            </w:r>
            <w:r w:rsidR="00907442">
              <w:rPr>
                <w:lang w:val="en-US"/>
              </w:rPr>
              <w:t>s of the coa</w:t>
            </w:r>
            <w:r w:rsidR="00314091">
              <w:rPr>
                <w:lang w:val="en-US"/>
              </w:rPr>
              <w:t xml:space="preserve">uthors will be protected by multi-factor authentication. </w:t>
            </w:r>
          </w:p>
          <w:p w14:paraId="342A3063" w14:textId="77777777" w:rsidR="00EB125A" w:rsidRDefault="00EB125A" w:rsidP="00C271CA">
            <w:pPr>
              <w:rPr>
                <w:rFonts w:ascii="MS Gothic" w:eastAsia="MS Gothic" w:hAnsi="MS Gothic"/>
                <w:lang w:val="en-US"/>
              </w:rPr>
            </w:pPr>
          </w:p>
          <w:p w14:paraId="518F1AC8" w14:textId="77777777" w:rsidR="00EB125A" w:rsidRDefault="00EB125A" w:rsidP="00C271CA">
            <w:pPr>
              <w:rPr>
                <w:rFonts w:ascii="MS Gothic" w:eastAsia="MS Gothic" w:hAnsi="MS Gothic"/>
                <w:lang w:val="en-US"/>
              </w:rPr>
            </w:pPr>
          </w:p>
          <w:p w14:paraId="7A035C2B" w14:textId="77777777" w:rsidR="00EB125A" w:rsidRDefault="00EB125A" w:rsidP="00C271CA">
            <w:pPr>
              <w:rPr>
                <w:rFonts w:ascii="MS Gothic" w:eastAsia="MS Gothic" w:hAnsi="MS Gothic"/>
                <w:lang w:val="en-US"/>
              </w:rPr>
            </w:pPr>
          </w:p>
          <w:p w14:paraId="6DF3E4F0" w14:textId="77777777" w:rsidR="00EB125A" w:rsidRDefault="00EB125A" w:rsidP="00C271CA">
            <w:pPr>
              <w:rPr>
                <w:rFonts w:ascii="MS Gothic" w:eastAsia="MS Gothic" w:hAnsi="MS Gothic"/>
                <w:lang w:val="en-US"/>
              </w:rPr>
            </w:pPr>
          </w:p>
        </w:tc>
      </w:tr>
      <w:tr w:rsidR="00C271CA" w:rsidRPr="00F42A6F" w14:paraId="6E466B9F" w14:textId="77777777" w:rsidTr="00436EB9">
        <w:trPr>
          <w:cantSplit/>
          <w:trHeight w:val="269"/>
        </w:trPr>
        <w:tc>
          <w:tcPr>
            <w:tcW w:w="4962" w:type="dxa"/>
          </w:tcPr>
          <w:p w14:paraId="40A689F9"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007DFA3" w14:textId="1FF3E69C" w:rsidR="00771609" w:rsidRPr="00EC06A9" w:rsidRDefault="00EC06A9" w:rsidP="00C271CA">
            <w:pPr>
              <w:rPr>
                <w:rFonts w:eastAsia="MS Gothic" w:cstheme="minorHAnsi"/>
                <w:lang w:val="en-US"/>
              </w:rPr>
            </w:pPr>
            <w:r>
              <w:rPr>
                <w:rFonts w:eastAsia="MS Gothic" w:cstheme="minorHAnsi"/>
                <w:lang w:val="en-US"/>
              </w:rPr>
              <w:t xml:space="preserve">The OneDrive license we will use is </w:t>
            </w:r>
            <w:r w:rsidR="00104BCF">
              <w:rPr>
                <w:rFonts w:eastAsia="MS Gothic" w:cstheme="minorHAnsi"/>
                <w:lang w:val="en-US"/>
              </w:rPr>
              <w:t>free for KU Leuven staff members.</w:t>
            </w:r>
          </w:p>
          <w:p w14:paraId="591B434F" w14:textId="77777777" w:rsidR="00771609" w:rsidRDefault="00771609" w:rsidP="00C271CA">
            <w:pPr>
              <w:rPr>
                <w:rFonts w:ascii="MS Gothic" w:eastAsia="MS Gothic" w:hAnsi="MS Gothic"/>
                <w:lang w:val="en-US"/>
              </w:rPr>
            </w:pPr>
          </w:p>
          <w:p w14:paraId="05F21867" w14:textId="77777777" w:rsidR="00771609" w:rsidRDefault="00771609" w:rsidP="00C271CA">
            <w:pPr>
              <w:rPr>
                <w:rFonts w:ascii="MS Gothic" w:eastAsia="MS Gothic" w:hAnsi="MS Gothic"/>
                <w:lang w:val="en-US"/>
              </w:rPr>
            </w:pPr>
          </w:p>
          <w:p w14:paraId="339ECDB5" w14:textId="77777777" w:rsidR="00771609" w:rsidRDefault="00771609" w:rsidP="00C271CA">
            <w:pPr>
              <w:rPr>
                <w:rFonts w:ascii="MS Gothic" w:eastAsia="MS Gothic" w:hAnsi="MS Gothic"/>
                <w:lang w:val="en-US"/>
              </w:rPr>
            </w:pPr>
          </w:p>
        </w:tc>
      </w:tr>
    </w:tbl>
    <w:p w14:paraId="1E9BAEEC" w14:textId="77777777" w:rsidR="00E93C67" w:rsidRDefault="00E93C67"/>
    <w:p w14:paraId="5592467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231ADA0" w14:textId="77777777" w:rsidTr="005E32FD">
        <w:trPr>
          <w:cantSplit/>
          <w:trHeight w:val="269"/>
        </w:trPr>
        <w:tc>
          <w:tcPr>
            <w:tcW w:w="15593" w:type="dxa"/>
            <w:gridSpan w:val="2"/>
            <w:shd w:val="clear" w:color="auto" w:fill="5B9BD5" w:themeFill="accent5"/>
          </w:tcPr>
          <w:p w14:paraId="67A5F59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4CB315D" w14:textId="77777777" w:rsidR="00877A71" w:rsidRPr="00145CC7" w:rsidRDefault="00877A71" w:rsidP="00A729DC">
            <w:pPr>
              <w:ind w:left="720"/>
              <w:jc w:val="center"/>
              <w:rPr>
                <w:b/>
              </w:rPr>
            </w:pPr>
          </w:p>
        </w:tc>
      </w:tr>
      <w:tr w:rsidR="002300DE" w:rsidRPr="00F42A6F" w14:paraId="44F8ABC8" w14:textId="77777777" w:rsidTr="00436EB9">
        <w:trPr>
          <w:cantSplit/>
          <w:trHeight w:val="269"/>
        </w:trPr>
        <w:tc>
          <w:tcPr>
            <w:tcW w:w="4962" w:type="dxa"/>
          </w:tcPr>
          <w:p w14:paraId="26DEC218"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AC8ECEF"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22"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9365AFA" w14:textId="19E4E84E"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BE133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554CED9A" w14:textId="77777777" w:rsidR="005321D4" w:rsidRPr="00436EB9" w:rsidRDefault="00DF4B3E"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03442369" w14:textId="77777777" w:rsidR="005321D4" w:rsidRPr="00436EB9" w:rsidRDefault="00DF4B3E"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680F2D4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94947ED"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B5929FB" w14:textId="77777777" w:rsidR="002300DE" w:rsidRPr="003E43B2" w:rsidRDefault="002300DE" w:rsidP="005321D4">
            <w:pPr>
              <w:pStyle w:val="paragraph"/>
              <w:spacing w:before="0" w:beforeAutospacing="0" w:after="0" w:afterAutospacing="0"/>
              <w:textAlignment w:val="baseline"/>
              <w:rPr>
                <w:b/>
                <w:bCs/>
                <w:lang w:val="en-US"/>
              </w:rPr>
            </w:pPr>
          </w:p>
          <w:p w14:paraId="26AC8F0D" w14:textId="77777777" w:rsidR="005321D4" w:rsidRPr="003E43B2" w:rsidRDefault="005321D4" w:rsidP="005321D4">
            <w:pPr>
              <w:pStyle w:val="paragraph"/>
              <w:spacing w:before="0" w:beforeAutospacing="0" w:after="0" w:afterAutospacing="0"/>
              <w:textAlignment w:val="baseline"/>
              <w:rPr>
                <w:b/>
                <w:bCs/>
                <w:lang w:val="en-US"/>
              </w:rPr>
            </w:pPr>
          </w:p>
        </w:tc>
      </w:tr>
      <w:tr w:rsidR="002300DE" w:rsidRPr="00F42A6F" w14:paraId="5A44FA63" w14:textId="77777777" w:rsidTr="00436EB9">
        <w:trPr>
          <w:cantSplit/>
          <w:trHeight w:val="269"/>
        </w:trPr>
        <w:tc>
          <w:tcPr>
            <w:tcW w:w="4962" w:type="dxa"/>
          </w:tcPr>
          <w:p w14:paraId="12E2EB21" w14:textId="77777777" w:rsidR="002300DE" w:rsidRDefault="000C4BF5" w:rsidP="000C4BF5">
            <w:r w:rsidRPr="00C40606">
              <w:lastRenderedPageBreak/>
              <w:t>Where will these data be archived (stored and curated for the long-term)?</w:t>
            </w:r>
          </w:p>
          <w:p w14:paraId="266311CE" w14:textId="77777777" w:rsidR="00405AAD" w:rsidRDefault="00405AAD" w:rsidP="000C4BF5"/>
          <w:p w14:paraId="41AEC3E2" w14:textId="77777777" w:rsidR="00405AAD" w:rsidRPr="00405AAD" w:rsidRDefault="00DF4B3E" w:rsidP="00662A5F">
            <w:pPr>
              <w:rPr>
                <w:rFonts w:cstheme="minorHAnsi"/>
                <w:sz w:val="22"/>
                <w:szCs w:val="22"/>
              </w:rPr>
            </w:pPr>
            <w:hyperlink r:id="rId23"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24"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89D89D8" w14:textId="00C71931" w:rsidR="00A37797" w:rsidRPr="00436EB9" w:rsidRDefault="00DF4B3E" w:rsidP="00A37797">
            <w:pPr>
              <w:rPr>
                <w:lang w:val="en-US"/>
              </w:rPr>
            </w:pPr>
            <w:sdt>
              <w:sdtPr>
                <w:rPr>
                  <w:lang w:val="en-US"/>
                </w:rPr>
                <w:id w:val="-984850037"/>
                <w14:checkbox>
                  <w14:checked w14:val="1"/>
                  <w14:checkedState w14:val="2612" w14:font="MS Gothic"/>
                  <w14:uncheckedState w14:val="2610" w14:font="MS Gothic"/>
                </w14:checkbox>
              </w:sdtPr>
              <w:sdtEndPr/>
              <w:sdtContent>
                <w:r w:rsidR="00BE133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EBE0E03" w14:textId="77777777" w:rsidR="00A37797" w:rsidRPr="00436EB9" w:rsidRDefault="00DF4B3E"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5C2C9488" w14:textId="77777777" w:rsidR="00A37797" w:rsidRPr="00436EB9" w:rsidRDefault="00DF4B3E"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354B0098" w14:textId="77777777" w:rsidR="00A37797" w:rsidRPr="00436EB9" w:rsidRDefault="00DF4B3E"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1962A33C" w14:textId="77777777" w:rsidR="002300DE" w:rsidRDefault="002300DE" w:rsidP="6320600B">
            <w:pPr>
              <w:rPr>
                <w:b/>
                <w:bCs/>
              </w:rPr>
            </w:pPr>
          </w:p>
          <w:p w14:paraId="781CEA5E" w14:textId="77777777" w:rsidR="000C4BF5" w:rsidRDefault="000C4BF5" w:rsidP="6320600B">
            <w:pPr>
              <w:rPr>
                <w:b/>
                <w:bCs/>
              </w:rPr>
            </w:pPr>
          </w:p>
          <w:p w14:paraId="0858137C" w14:textId="77777777" w:rsidR="000C4BF5" w:rsidRDefault="000C4BF5" w:rsidP="6320600B">
            <w:pPr>
              <w:rPr>
                <w:b/>
                <w:bCs/>
              </w:rPr>
            </w:pPr>
          </w:p>
          <w:p w14:paraId="35F02EED" w14:textId="77777777" w:rsidR="000C4BF5" w:rsidRPr="00C57639" w:rsidRDefault="000C4BF5" w:rsidP="6320600B">
            <w:pPr>
              <w:rPr>
                <w:b/>
                <w:bCs/>
              </w:rPr>
            </w:pPr>
          </w:p>
        </w:tc>
      </w:tr>
      <w:tr w:rsidR="002300DE" w:rsidRPr="00906DA8" w14:paraId="36DC8B19" w14:textId="77777777" w:rsidTr="00436EB9">
        <w:trPr>
          <w:cantSplit/>
          <w:trHeight w:val="269"/>
        </w:trPr>
        <w:tc>
          <w:tcPr>
            <w:tcW w:w="4962" w:type="dxa"/>
          </w:tcPr>
          <w:p w14:paraId="23467BF6" w14:textId="77777777" w:rsidR="00436EB9" w:rsidRDefault="00AB632D" w:rsidP="00877A71">
            <w:r w:rsidRPr="00C40606">
              <w:t>What are the expected costs for data preservation during the expected retention period? How will these costs be covered?</w:t>
            </w:r>
          </w:p>
          <w:p w14:paraId="620E5798" w14:textId="77777777" w:rsidR="00436EB9" w:rsidRDefault="00436EB9" w:rsidP="00877A71">
            <w:pPr>
              <w:rPr>
                <w:i/>
                <w:sz w:val="22"/>
                <w:lang w:val="en-US"/>
              </w:rPr>
            </w:pPr>
          </w:p>
          <w:p w14:paraId="5B434A25" w14:textId="77777777" w:rsidR="00AB632D" w:rsidRPr="00436EB9" w:rsidRDefault="00AB632D" w:rsidP="00877A71">
            <w:pPr>
              <w:rPr>
                <w:i/>
              </w:rPr>
            </w:pPr>
          </w:p>
        </w:tc>
        <w:tc>
          <w:tcPr>
            <w:tcW w:w="10631" w:type="dxa"/>
          </w:tcPr>
          <w:p w14:paraId="3F8044CF" w14:textId="6F3D66FE" w:rsidR="002300DE" w:rsidRPr="00BE1339" w:rsidRDefault="00BE1339" w:rsidP="5D59270C">
            <w:r>
              <w:t>There are no costs expected for the data preservation.</w:t>
            </w:r>
          </w:p>
        </w:tc>
      </w:tr>
    </w:tbl>
    <w:p w14:paraId="45D10603" w14:textId="77777777" w:rsidR="00032ED4" w:rsidRDefault="00032ED4"/>
    <w:p w14:paraId="7EE08950"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40578EC" w14:textId="77777777" w:rsidTr="005E32FD">
        <w:trPr>
          <w:cantSplit/>
          <w:trHeight w:val="269"/>
        </w:trPr>
        <w:tc>
          <w:tcPr>
            <w:tcW w:w="15593" w:type="dxa"/>
            <w:gridSpan w:val="2"/>
            <w:shd w:val="clear" w:color="auto" w:fill="5B9BD5" w:themeFill="accent5"/>
          </w:tcPr>
          <w:p w14:paraId="0700B54E"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13832E6" w14:textId="77777777" w:rsidR="00877A71" w:rsidRPr="00145CC7" w:rsidRDefault="00877A71" w:rsidP="00EE6614">
            <w:pPr>
              <w:rPr>
                <w:b/>
              </w:rPr>
            </w:pPr>
          </w:p>
        </w:tc>
      </w:tr>
      <w:tr w:rsidR="0046404A" w:rsidRPr="00F42A6F" w14:paraId="5F25DCC4" w14:textId="77777777" w:rsidTr="00436EB9">
        <w:trPr>
          <w:cantSplit/>
          <w:trHeight w:val="269"/>
        </w:trPr>
        <w:tc>
          <w:tcPr>
            <w:tcW w:w="4962" w:type="dxa"/>
          </w:tcPr>
          <w:p w14:paraId="00FCC7A3" w14:textId="77777777" w:rsidR="0046404A" w:rsidRDefault="0046404A" w:rsidP="00877A71">
            <w:r w:rsidRPr="0046404A">
              <w:t xml:space="preserve">Will the data (or part of the data) be made available for reuse after/during the project?  </w:t>
            </w:r>
          </w:p>
          <w:p w14:paraId="7C8359C8"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61835E2"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5" w:anchor="infoeurepo-AccessRights" w:history="1">
              <w:r w:rsidRPr="00394E22">
                <w:rPr>
                  <w:rStyle w:val="Hyperlink"/>
                  <w:i/>
                  <w:smallCaps/>
                  <w:sz w:val="20"/>
                  <w:szCs w:val="20"/>
                </w:rPr>
                <w:t>https://wiki.surfnet.nl/display/standards/info-eu-repo/#infoeurepo-AccessRights</w:t>
              </w:r>
            </w:hyperlink>
          </w:p>
          <w:p w14:paraId="79D7F797" w14:textId="77777777" w:rsidR="0046404A" w:rsidRPr="00394E22" w:rsidRDefault="0046404A" w:rsidP="00394E22"/>
        </w:tc>
        <w:tc>
          <w:tcPr>
            <w:tcW w:w="10631" w:type="dxa"/>
          </w:tcPr>
          <w:p w14:paraId="6D42498C" w14:textId="761A9926" w:rsidR="004D37B4" w:rsidRDefault="00DF4B3E" w:rsidP="004D37B4">
            <w:sdt>
              <w:sdtPr>
                <w:rPr>
                  <w:lang w:val="en-US"/>
                </w:rPr>
                <w:id w:val="-1392488952"/>
                <w14:checkbox>
                  <w14:checked w14:val="1"/>
                  <w14:checkedState w14:val="2612" w14:font="MS Gothic"/>
                  <w14:uncheckedState w14:val="2610" w14:font="MS Gothic"/>
                </w14:checkbox>
              </w:sdtPr>
              <w:sdtEndPr/>
              <w:sdtContent>
                <w:r w:rsidR="00BE1339">
                  <w:rPr>
                    <w:rFonts w:ascii="MS Gothic" w:eastAsia="MS Gothic" w:hAnsi="MS Gothic" w:hint="eastAsia"/>
                    <w:lang w:val="en-US"/>
                  </w:rPr>
                  <w:t>☒</w:t>
                </w:r>
              </w:sdtContent>
            </w:sdt>
            <w:r w:rsidR="004D37B4">
              <w:t xml:space="preserve"> Yes, </w:t>
            </w:r>
            <w:r w:rsidR="00870FB5">
              <w:t>as open data</w:t>
            </w:r>
          </w:p>
          <w:p w14:paraId="230C7D11" w14:textId="77777777" w:rsidR="00870FB5" w:rsidRDefault="00DF4B3E"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3126BCBC" w14:textId="77777777" w:rsidR="004D37B4" w:rsidRDefault="00DF4B3E"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36233DAE" w14:textId="77777777" w:rsidR="00870FB5" w:rsidRDefault="00DF4B3E"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01021DB2" w14:textId="77777777" w:rsidR="004D37B4" w:rsidRDefault="00DF4B3E"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4939F534" w14:textId="77777777" w:rsidR="004D37B4" w:rsidRDefault="004D37B4" w:rsidP="004D37B4"/>
          <w:p w14:paraId="4F80A6EE" w14:textId="77777777" w:rsidR="004D37B4" w:rsidRDefault="004D37B4" w:rsidP="004D37B4"/>
          <w:p w14:paraId="1590D201" w14:textId="77777777" w:rsidR="004D37B4" w:rsidRDefault="004D37B4" w:rsidP="004D37B4"/>
          <w:p w14:paraId="6FD52629" w14:textId="77777777" w:rsidR="0046404A" w:rsidRPr="004D37B4" w:rsidRDefault="0046404A" w:rsidP="00436EB9"/>
        </w:tc>
      </w:tr>
      <w:tr w:rsidR="008F41F6" w:rsidRPr="00F42A6F" w14:paraId="78E2908D" w14:textId="77777777" w:rsidTr="00436EB9">
        <w:trPr>
          <w:cantSplit/>
          <w:trHeight w:val="269"/>
        </w:trPr>
        <w:tc>
          <w:tcPr>
            <w:tcW w:w="4962" w:type="dxa"/>
          </w:tcPr>
          <w:p w14:paraId="4A933E5E" w14:textId="77777777" w:rsidR="008F41F6" w:rsidRDefault="008F41F6" w:rsidP="00877A71">
            <w:r w:rsidRPr="008F41F6">
              <w:t>If access is restricted, please specify who will be able to access the data and under what conditions.</w:t>
            </w:r>
          </w:p>
        </w:tc>
        <w:tc>
          <w:tcPr>
            <w:tcW w:w="10631" w:type="dxa"/>
          </w:tcPr>
          <w:p w14:paraId="0DCC7CF6" w14:textId="3C9963C9" w:rsidR="008F41F6" w:rsidRDefault="00BE1339" w:rsidP="00436EB9">
            <w:pPr>
              <w:rPr>
                <w:lang w:val="en-US"/>
              </w:rPr>
            </w:pPr>
            <w:r>
              <w:rPr>
                <w:lang w:val="en-US"/>
              </w:rPr>
              <w:t>NA</w:t>
            </w:r>
          </w:p>
        </w:tc>
      </w:tr>
      <w:tr w:rsidR="002300DE" w:rsidRPr="00F42A6F" w14:paraId="4A429FCD" w14:textId="77777777" w:rsidTr="00436EB9">
        <w:trPr>
          <w:cantSplit/>
          <w:trHeight w:val="269"/>
        </w:trPr>
        <w:tc>
          <w:tcPr>
            <w:tcW w:w="4962" w:type="dxa"/>
          </w:tcPr>
          <w:p w14:paraId="26D0715A"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2599548D" w14:textId="77777777" w:rsidR="00436EB9" w:rsidRDefault="00DF4B3E"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64D6A4F" w14:textId="77777777" w:rsidR="00566351" w:rsidRDefault="00DF4B3E"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2F41E4E" w14:textId="77777777" w:rsidR="00566351" w:rsidRDefault="00DF4B3E"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4A3B8CB9" w14:textId="77777777" w:rsidR="00566351" w:rsidRDefault="00DF4B3E"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9926EBE" w14:textId="77777777" w:rsidR="00566351" w:rsidRPr="00436EB9" w:rsidRDefault="00DF4B3E"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31AF718D" w14:textId="06EF4153" w:rsidR="00436EB9" w:rsidRDefault="00DF4B3E"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BE1339">
                  <w:rPr>
                    <w:rFonts w:ascii="MS Gothic" w:eastAsia="MS Gothic" w:hAnsi="MS Gothic" w:hint="eastAsia"/>
                    <w:lang w:val="en-US"/>
                  </w:rPr>
                  <w:t>☒</w:t>
                </w:r>
              </w:sdtContent>
            </w:sdt>
            <w:r w:rsidR="00436EB9" w:rsidRPr="00436EB9">
              <w:rPr>
                <w:lang w:val="en-US"/>
              </w:rPr>
              <w:t xml:space="preserve"> No</w:t>
            </w:r>
          </w:p>
          <w:p w14:paraId="32A3F1BC" w14:textId="77777777" w:rsidR="005904AD" w:rsidRPr="00436EB9" w:rsidRDefault="005904AD" w:rsidP="00436EB9">
            <w:pPr>
              <w:rPr>
                <w:lang w:val="en-US"/>
              </w:rPr>
            </w:pPr>
          </w:p>
          <w:p w14:paraId="567D8606" w14:textId="77777777" w:rsidR="002300DE" w:rsidRDefault="00436EB9" w:rsidP="00436EB9">
            <w:pPr>
              <w:rPr>
                <w:bCs/>
              </w:rPr>
            </w:pPr>
            <w:r w:rsidRPr="00436EB9">
              <w:rPr>
                <w:bCs/>
              </w:rPr>
              <w:t>I</w:t>
            </w:r>
            <w:r>
              <w:rPr>
                <w:bCs/>
              </w:rPr>
              <w:t>f yes, please specify</w:t>
            </w:r>
            <w:r w:rsidRPr="00436EB9">
              <w:rPr>
                <w:bCs/>
              </w:rPr>
              <w:t>:</w:t>
            </w:r>
          </w:p>
          <w:p w14:paraId="288B6E05" w14:textId="77777777" w:rsidR="005904AD" w:rsidRDefault="005904AD" w:rsidP="00436EB9">
            <w:pPr>
              <w:rPr>
                <w:b/>
                <w:bCs/>
              </w:rPr>
            </w:pPr>
          </w:p>
          <w:p w14:paraId="0808877E" w14:textId="77777777" w:rsidR="005904AD" w:rsidRPr="00C57639" w:rsidRDefault="005904AD" w:rsidP="00436EB9">
            <w:pPr>
              <w:rPr>
                <w:b/>
                <w:bCs/>
              </w:rPr>
            </w:pPr>
          </w:p>
        </w:tc>
      </w:tr>
      <w:tr w:rsidR="002300DE" w:rsidRPr="00F42A6F" w14:paraId="70987DC5" w14:textId="77777777" w:rsidTr="00436EB9">
        <w:trPr>
          <w:cantSplit/>
          <w:trHeight w:val="269"/>
        </w:trPr>
        <w:tc>
          <w:tcPr>
            <w:tcW w:w="4962" w:type="dxa"/>
          </w:tcPr>
          <w:p w14:paraId="78F949B2"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E8D23C8" w14:textId="23B696CE" w:rsidR="00DC64A0" w:rsidRDefault="00DF4B3E"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EC1D7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7A27BB5" w14:textId="77777777" w:rsidR="00DC64A0" w:rsidRDefault="00DF4B3E"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0F70B69C" w14:textId="77777777" w:rsidR="00DC64A0" w:rsidRDefault="00DF4B3E"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721A28B4" w14:textId="77777777" w:rsidR="002300DE" w:rsidRPr="00DC64A0" w:rsidRDefault="002300DE" w:rsidP="6320600B">
            <w:pPr>
              <w:rPr>
                <w:b/>
                <w:bCs/>
                <w:lang w:val="en-US"/>
              </w:rPr>
            </w:pPr>
          </w:p>
        </w:tc>
      </w:tr>
      <w:tr w:rsidR="002300DE" w:rsidRPr="00F42A6F" w14:paraId="7DF6A3F0" w14:textId="77777777" w:rsidTr="00436EB9">
        <w:trPr>
          <w:cantSplit/>
          <w:trHeight w:val="269"/>
        </w:trPr>
        <w:tc>
          <w:tcPr>
            <w:tcW w:w="4962" w:type="dxa"/>
          </w:tcPr>
          <w:p w14:paraId="251DDC7D" w14:textId="77777777" w:rsidR="00CF3DAB" w:rsidRDefault="00CF3DAB" w:rsidP="00877A71">
            <w:r w:rsidRPr="00CF3DAB">
              <w:t>When will the data be made available?</w:t>
            </w:r>
          </w:p>
          <w:p w14:paraId="05A06CDF" w14:textId="77777777" w:rsidR="00CF3DAB" w:rsidRDefault="00CF3DAB" w:rsidP="00CF3DAB"/>
          <w:p w14:paraId="767D6918" w14:textId="77777777" w:rsidR="002300DE" w:rsidRPr="00CF3DAB" w:rsidRDefault="002300DE" w:rsidP="00CF3DAB">
            <w:pPr>
              <w:rPr>
                <w:i/>
                <w:smallCaps/>
                <w:color w:val="5A5A5A" w:themeColor="text1" w:themeTint="A5"/>
                <w:sz w:val="20"/>
                <w:szCs w:val="20"/>
              </w:rPr>
            </w:pPr>
          </w:p>
        </w:tc>
        <w:tc>
          <w:tcPr>
            <w:tcW w:w="10631" w:type="dxa"/>
          </w:tcPr>
          <w:p w14:paraId="4435C5DD" w14:textId="4529D150" w:rsidR="00A97EA4" w:rsidRDefault="00DF4B3E" w:rsidP="00A97EA4">
            <w:pPr>
              <w:rPr>
                <w:lang w:val="en-US"/>
              </w:rPr>
            </w:pPr>
            <w:sdt>
              <w:sdtPr>
                <w:rPr>
                  <w:lang w:val="en-US"/>
                </w:rPr>
                <w:id w:val="812530382"/>
                <w14:checkbox>
                  <w14:checked w14:val="1"/>
                  <w14:checkedState w14:val="2612" w14:font="MS Gothic"/>
                  <w14:uncheckedState w14:val="2610" w14:font="MS Gothic"/>
                </w14:checkbox>
              </w:sdtPr>
              <w:sdtEndPr/>
              <w:sdtContent>
                <w:r w:rsidR="00BE1339">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5DF48AC5" w14:textId="77777777" w:rsidR="00A97EA4" w:rsidRDefault="00DF4B3E"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097C9F75" w14:textId="77777777" w:rsidR="00CF3DAB" w:rsidRDefault="00DF4B3E"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0CFDF099" w14:textId="77777777" w:rsidR="00CF3DAB" w:rsidRDefault="00CF3DAB" w:rsidP="6320600B">
            <w:pPr>
              <w:rPr>
                <w:b/>
                <w:bCs/>
              </w:rPr>
            </w:pPr>
          </w:p>
          <w:p w14:paraId="0503CDB1" w14:textId="77777777" w:rsidR="00CF3DAB" w:rsidRPr="00C57639" w:rsidRDefault="00CF3DAB" w:rsidP="6320600B">
            <w:pPr>
              <w:rPr>
                <w:b/>
                <w:bCs/>
              </w:rPr>
            </w:pPr>
          </w:p>
        </w:tc>
      </w:tr>
      <w:tr w:rsidR="002300DE" w:rsidRPr="00F42A6F" w14:paraId="27BE4C37" w14:textId="77777777" w:rsidTr="00436EB9">
        <w:trPr>
          <w:cantSplit/>
          <w:trHeight w:val="269"/>
        </w:trPr>
        <w:tc>
          <w:tcPr>
            <w:tcW w:w="4962" w:type="dxa"/>
          </w:tcPr>
          <w:p w14:paraId="79FC2791" w14:textId="77777777" w:rsidR="002300DE" w:rsidRDefault="009966C3" w:rsidP="00877A71">
            <w:r w:rsidRPr="009966C3">
              <w:t>Which data usage licenses are you going to provide? If none, please explain why.</w:t>
            </w:r>
          </w:p>
          <w:p w14:paraId="5986EFC4" w14:textId="77777777" w:rsidR="00CF07B7" w:rsidRDefault="00CF07B7" w:rsidP="00877A71"/>
          <w:p w14:paraId="28A9296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CA6A0F8"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6"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7"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F7A45A7" w14:textId="77777777" w:rsidR="009966C3" w:rsidRDefault="009966C3" w:rsidP="00306CBC"/>
        </w:tc>
        <w:tc>
          <w:tcPr>
            <w:tcW w:w="10631" w:type="dxa"/>
          </w:tcPr>
          <w:p w14:paraId="30CEDF60" w14:textId="6D520B46" w:rsidR="00BB45C3" w:rsidRDefault="00DF4B3E" w:rsidP="00BB45C3">
            <w:pPr>
              <w:rPr>
                <w:lang w:val="en-US"/>
              </w:rPr>
            </w:pPr>
            <w:sdt>
              <w:sdtPr>
                <w:rPr>
                  <w:lang w:val="en-US"/>
                </w:rPr>
                <w:id w:val="143709739"/>
                <w14:checkbox>
                  <w14:checked w14:val="1"/>
                  <w14:checkedState w14:val="2612" w14:font="MS Gothic"/>
                  <w14:uncheckedState w14:val="2610" w14:font="MS Gothic"/>
                </w14:checkbox>
              </w:sdtPr>
              <w:sdtEndPr/>
              <w:sdtContent>
                <w:r w:rsidR="00E970F0">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0B5C3933" w14:textId="77777777" w:rsidR="00BB45C3" w:rsidRDefault="00DF4B3E"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6C0B0C67" w14:textId="4B64CE51" w:rsidR="00BB45C3" w:rsidRPr="003E43B2" w:rsidRDefault="00DF4B3E" w:rsidP="00BB45C3">
            <w:pPr>
              <w:rPr>
                <w:lang w:val="fr-FR"/>
              </w:rPr>
            </w:pPr>
            <w:sdt>
              <w:sdtPr>
                <w:rPr>
                  <w:lang w:val="fr-FR"/>
                </w:rPr>
                <w:id w:val="-663945426"/>
                <w14:checkbox>
                  <w14:checked w14:val="1"/>
                  <w14:checkedState w14:val="2612" w14:font="MS Gothic"/>
                  <w14:uncheckedState w14:val="2610" w14:font="MS Gothic"/>
                </w14:checkbox>
              </w:sdtPr>
              <w:sdtEndPr/>
              <w:sdtContent>
                <w:r w:rsidR="00DF35AF">
                  <w:rPr>
                    <w:rFonts w:ascii="MS Gothic" w:eastAsia="MS Gothic" w:hAnsi="MS Gothic" w:hint="eastAsia"/>
                    <w:lang w:val="fr-FR"/>
                  </w:rPr>
                  <w:t>☒</w:t>
                </w:r>
              </w:sdtContent>
            </w:sdt>
            <w:r w:rsidR="00BB45C3" w:rsidRPr="003E43B2">
              <w:rPr>
                <w:lang w:val="fr-FR"/>
              </w:rPr>
              <w:t xml:space="preserve"> MIT licence (code)</w:t>
            </w:r>
          </w:p>
          <w:p w14:paraId="7EE7B211" w14:textId="77777777" w:rsidR="00BB45C3" w:rsidRPr="003E43B2" w:rsidRDefault="00DF4B3E"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3E43B2">
                  <w:rPr>
                    <w:rFonts w:ascii="MS Gothic" w:eastAsia="MS Gothic" w:hAnsi="MS Gothic" w:hint="eastAsia"/>
                    <w:lang w:val="fr-FR"/>
                  </w:rPr>
                  <w:t>☐</w:t>
                </w:r>
              </w:sdtContent>
            </w:sdt>
            <w:r w:rsidR="00BB45C3" w:rsidRPr="003E43B2">
              <w:rPr>
                <w:lang w:val="fr-FR"/>
              </w:rPr>
              <w:t xml:space="preserve"> GNU GPL-3.0 (code)</w:t>
            </w:r>
          </w:p>
          <w:p w14:paraId="19A730B0" w14:textId="77777777" w:rsidR="00BB45C3" w:rsidRDefault="00DF4B3E"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3E0382D0" w14:textId="77777777" w:rsidR="002300DE" w:rsidRPr="00C57639" w:rsidRDefault="002300DE" w:rsidP="00BB4EB5">
            <w:pPr>
              <w:rPr>
                <w:b/>
                <w:bCs/>
              </w:rPr>
            </w:pPr>
          </w:p>
        </w:tc>
      </w:tr>
      <w:tr w:rsidR="00331EA7" w:rsidRPr="00F42A6F" w14:paraId="33AF957E" w14:textId="77777777" w:rsidTr="00436EB9">
        <w:trPr>
          <w:cantSplit/>
          <w:trHeight w:val="269"/>
        </w:trPr>
        <w:tc>
          <w:tcPr>
            <w:tcW w:w="4962" w:type="dxa"/>
          </w:tcPr>
          <w:p w14:paraId="4A7EADFA"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78E51B0C" w14:textId="77777777" w:rsidR="00C25D47" w:rsidRDefault="00C25D47" w:rsidP="00877A71"/>
          <w:p w14:paraId="084B834A"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53F85EF6" w14:textId="77777777" w:rsidR="00331EA7" w:rsidRPr="00C25D47" w:rsidRDefault="00331EA7" w:rsidP="00C25D47"/>
        </w:tc>
        <w:tc>
          <w:tcPr>
            <w:tcW w:w="10631" w:type="dxa"/>
          </w:tcPr>
          <w:p w14:paraId="7A5FDC3B" w14:textId="7AC3748D" w:rsidR="00331EA7" w:rsidRPr="00436EB9" w:rsidRDefault="00DF4B3E" w:rsidP="00331EA7">
            <w:pPr>
              <w:rPr>
                <w:lang w:val="en-US"/>
              </w:rPr>
            </w:pPr>
            <w:sdt>
              <w:sdtPr>
                <w:rPr>
                  <w:lang w:val="en-US"/>
                </w:rPr>
                <w:id w:val="-616136886"/>
                <w14:checkbox>
                  <w14:checked w14:val="1"/>
                  <w14:checkedState w14:val="2612" w14:font="MS Gothic"/>
                  <w14:uncheckedState w14:val="2610" w14:font="MS Gothic"/>
                </w14:checkbox>
              </w:sdtPr>
              <w:sdtEndPr/>
              <w:sdtContent>
                <w:r w:rsidR="00DF35AF">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4A90AD9B" w14:textId="77777777" w:rsidR="00331EA7" w:rsidRDefault="00DF4B3E"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2B60FBFC" w14:textId="77777777" w:rsidR="00331EA7" w:rsidRDefault="00DF4B3E"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42AFC2DF" w14:textId="77777777" w:rsidR="00331EA7" w:rsidRDefault="00331EA7" w:rsidP="00331EA7">
            <w:pPr>
              <w:rPr>
                <w:b/>
                <w:bCs/>
              </w:rPr>
            </w:pPr>
          </w:p>
          <w:p w14:paraId="6BD3B40F" w14:textId="77777777" w:rsidR="00331EA7" w:rsidRPr="00C57639" w:rsidRDefault="00331EA7" w:rsidP="00331EA7">
            <w:pPr>
              <w:rPr>
                <w:b/>
                <w:bCs/>
              </w:rPr>
            </w:pPr>
          </w:p>
        </w:tc>
      </w:tr>
      <w:tr w:rsidR="002300DE" w:rsidRPr="005B780B" w14:paraId="0FD07A73" w14:textId="77777777" w:rsidTr="00436EB9">
        <w:trPr>
          <w:cantSplit/>
          <w:trHeight w:val="269"/>
        </w:trPr>
        <w:tc>
          <w:tcPr>
            <w:tcW w:w="4962" w:type="dxa"/>
          </w:tcPr>
          <w:p w14:paraId="7206C7EE" w14:textId="77777777" w:rsidR="00D712D9" w:rsidRPr="00BD4178" w:rsidRDefault="002300DE" w:rsidP="00877A71">
            <w:r>
              <w:t xml:space="preserve">What are the expected costs for data sharing? How will these costs be covered? </w:t>
            </w:r>
          </w:p>
          <w:p w14:paraId="0930E868" w14:textId="77777777" w:rsidR="00171BDA" w:rsidRPr="00D712D9" w:rsidRDefault="00171BDA" w:rsidP="00877A71">
            <w:pPr>
              <w:rPr>
                <w:i/>
              </w:rPr>
            </w:pPr>
          </w:p>
        </w:tc>
        <w:tc>
          <w:tcPr>
            <w:tcW w:w="10631" w:type="dxa"/>
          </w:tcPr>
          <w:p w14:paraId="34508379" w14:textId="61590831" w:rsidR="002300DE" w:rsidRPr="003D6164" w:rsidRDefault="003D6164" w:rsidP="5D59270C">
            <w:r>
              <w:t>There are no expected costs for the data sharing.</w:t>
            </w:r>
          </w:p>
        </w:tc>
      </w:tr>
    </w:tbl>
    <w:p w14:paraId="4BF637D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9FAD052" w14:textId="77777777" w:rsidTr="005E32FD">
        <w:trPr>
          <w:cantSplit/>
          <w:trHeight w:val="501"/>
        </w:trPr>
        <w:tc>
          <w:tcPr>
            <w:tcW w:w="15593" w:type="dxa"/>
            <w:gridSpan w:val="2"/>
            <w:shd w:val="clear" w:color="auto" w:fill="5B9BD5" w:themeFill="accent5"/>
          </w:tcPr>
          <w:p w14:paraId="3FC7FC95"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7631A7AF" w14:textId="77777777" w:rsidR="00877A71" w:rsidRPr="00145CC7" w:rsidRDefault="00877A71" w:rsidP="00EE6614">
            <w:pPr>
              <w:ind w:left="360"/>
              <w:rPr>
                <w:b/>
              </w:rPr>
            </w:pPr>
          </w:p>
        </w:tc>
      </w:tr>
      <w:tr w:rsidR="002300DE" w:rsidRPr="00F42A6F" w14:paraId="26FF77EA" w14:textId="77777777" w:rsidTr="00436EB9">
        <w:trPr>
          <w:cantSplit/>
          <w:trHeight w:val="269"/>
        </w:trPr>
        <w:tc>
          <w:tcPr>
            <w:tcW w:w="4962" w:type="dxa"/>
          </w:tcPr>
          <w:p w14:paraId="5616BB6B" w14:textId="77777777" w:rsidR="002300DE" w:rsidRPr="00CA44D7" w:rsidRDefault="00F621F9" w:rsidP="00877A71">
            <w:r w:rsidRPr="00C40606">
              <w:t>Who will manage data documentation and metadata during the research project?</w:t>
            </w:r>
          </w:p>
        </w:tc>
        <w:tc>
          <w:tcPr>
            <w:tcW w:w="10631" w:type="dxa"/>
          </w:tcPr>
          <w:p w14:paraId="4120EBB6" w14:textId="638ADA68" w:rsidR="002300DE" w:rsidRPr="00DF35AF" w:rsidRDefault="00DF35AF" w:rsidP="00EC1D70">
            <w:r>
              <w:t xml:space="preserve">The responsible for </w:t>
            </w:r>
            <w:r w:rsidR="00794CE3">
              <w:t>supervising the process of data documentation and metadata is prof. Christian Pröbsting.</w:t>
            </w:r>
            <w:r w:rsidR="000D7A53">
              <w:t xml:space="preserve"> </w:t>
            </w:r>
            <w:r w:rsidR="000D12AF">
              <w:t xml:space="preserve">An authorized staff member is PhD student </w:t>
            </w:r>
            <w:r w:rsidR="007D3FF8">
              <w:t>Damien Vliegen.</w:t>
            </w:r>
          </w:p>
        </w:tc>
      </w:tr>
      <w:tr w:rsidR="002300DE" w:rsidRPr="00F42A6F" w14:paraId="1E43AB54" w14:textId="77777777" w:rsidTr="00436EB9">
        <w:trPr>
          <w:cantSplit/>
          <w:trHeight w:val="269"/>
        </w:trPr>
        <w:tc>
          <w:tcPr>
            <w:tcW w:w="4962" w:type="dxa"/>
          </w:tcPr>
          <w:p w14:paraId="31A81AD5" w14:textId="77777777" w:rsidR="002300DE" w:rsidRDefault="00F621F9" w:rsidP="00877A71">
            <w:r w:rsidRPr="00C40606">
              <w:t>Who will manage data storage and backup during the research project?</w:t>
            </w:r>
          </w:p>
        </w:tc>
        <w:tc>
          <w:tcPr>
            <w:tcW w:w="10631" w:type="dxa"/>
          </w:tcPr>
          <w:p w14:paraId="191A3A84" w14:textId="5ADAD146" w:rsidR="002300DE" w:rsidRPr="00C57639" w:rsidRDefault="00582695" w:rsidP="6320600B">
            <w:pPr>
              <w:rPr>
                <w:b/>
                <w:bCs/>
              </w:rPr>
            </w:pPr>
            <w:r>
              <w:t xml:space="preserve">The responsible for supervising the process of data </w:t>
            </w:r>
            <w:r w:rsidR="004F0957">
              <w:t>storage and backup</w:t>
            </w:r>
            <w:r>
              <w:t xml:space="preserve"> is prof. Christian Pröbsting.</w:t>
            </w:r>
            <w:r w:rsidR="000D12AF">
              <w:t xml:space="preserve"> An authorized staff member is PhD student </w:t>
            </w:r>
            <w:r w:rsidR="007D3FF8">
              <w:t>Damien Vliegen.</w:t>
            </w:r>
          </w:p>
        </w:tc>
      </w:tr>
      <w:tr w:rsidR="002300DE" w:rsidRPr="00F42A6F" w14:paraId="1197EFA8" w14:textId="77777777" w:rsidTr="00436EB9">
        <w:trPr>
          <w:cantSplit/>
          <w:trHeight w:val="269"/>
        </w:trPr>
        <w:tc>
          <w:tcPr>
            <w:tcW w:w="4962" w:type="dxa"/>
          </w:tcPr>
          <w:p w14:paraId="25107309" w14:textId="77777777" w:rsidR="002300DE" w:rsidRDefault="00F621F9" w:rsidP="00877A71">
            <w:r w:rsidRPr="00C40606">
              <w:t>Who will manage data preservation and sharing?</w:t>
            </w:r>
          </w:p>
        </w:tc>
        <w:tc>
          <w:tcPr>
            <w:tcW w:w="10631" w:type="dxa"/>
          </w:tcPr>
          <w:p w14:paraId="0319D89F" w14:textId="1BCDCFE6" w:rsidR="002300DE" w:rsidRPr="00C57639" w:rsidRDefault="00582695" w:rsidP="6320600B">
            <w:pPr>
              <w:rPr>
                <w:b/>
                <w:bCs/>
              </w:rPr>
            </w:pPr>
            <w:r>
              <w:t xml:space="preserve">The responsible for supervising the </w:t>
            </w:r>
            <w:r w:rsidR="004F0957">
              <w:t>data preservation and sharing</w:t>
            </w:r>
            <w:r>
              <w:t xml:space="preserve"> is prof. Christian Pröbsting.</w:t>
            </w:r>
            <w:r w:rsidR="000D12AF">
              <w:t xml:space="preserve"> An authorized staff member is PhD student </w:t>
            </w:r>
            <w:r w:rsidR="007D3FF8">
              <w:t>Damien Vliegen.</w:t>
            </w:r>
          </w:p>
        </w:tc>
      </w:tr>
      <w:tr w:rsidR="002300DE" w:rsidRPr="00F42A6F" w14:paraId="7E452DE9" w14:textId="77777777" w:rsidTr="00104BCF">
        <w:trPr>
          <w:cantSplit/>
          <w:trHeight w:val="50"/>
        </w:trPr>
        <w:tc>
          <w:tcPr>
            <w:tcW w:w="4962" w:type="dxa"/>
          </w:tcPr>
          <w:p w14:paraId="0CD1B3BD" w14:textId="77777777" w:rsidR="00D712D9" w:rsidRPr="00D712D9" w:rsidRDefault="000E7787" w:rsidP="00D712D9">
            <w:pPr>
              <w:rPr>
                <w:i/>
              </w:rPr>
            </w:pPr>
            <w:r w:rsidRPr="00C40606">
              <w:t>Who will update and implement this DMP?</w:t>
            </w:r>
          </w:p>
        </w:tc>
        <w:tc>
          <w:tcPr>
            <w:tcW w:w="10631" w:type="dxa"/>
          </w:tcPr>
          <w:p w14:paraId="63E90A83" w14:textId="2270F81E" w:rsidR="002300DE" w:rsidRPr="00C57639" w:rsidRDefault="00582695" w:rsidP="6320600B">
            <w:pPr>
              <w:rPr>
                <w:b/>
                <w:bCs/>
              </w:rPr>
            </w:pPr>
            <w:r>
              <w:t xml:space="preserve">The responsible for supervising the </w:t>
            </w:r>
            <w:r w:rsidR="004F0957">
              <w:t>updating and implementation of this DMP</w:t>
            </w:r>
            <w:r>
              <w:t xml:space="preserve"> is prof. Christian Pröbsting.</w:t>
            </w:r>
            <w:r w:rsidR="000D12AF">
              <w:t xml:space="preserve"> An authorized staff member is PhD student </w:t>
            </w:r>
            <w:r w:rsidR="007D3FF8">
              <w:t>Damien Vliegen.</w:t>
            </w:r>
          </w:p>
        </w:tc>
      </w:tr>
    </w:tbl>
    <w:p w14:paraId="3EFF3A2E" w14:textId="77777777" w:rsidR="0095381F" w:rsidRDefault="0095381F" w:rsidP="0095381F"/>
    <w:p w14:paraId="6067DE56" w14:textId="77777777" w:rsidR="00FB3BB1" w:rsidRDefault="00FB3BB1" w:rsidP="0095381F"/>
    <w:p w14:paraId="0BC96B1A" w14:textId="77777777" w:rsidR="00FB3BB1" w:rsidRDefault="00FB3BB1" w:rsidP="0095381F"/>
    <w:p w14:paraId="491E8076" w14:textId="77777777" w:rsidR="00FB3BB1" w:rsidRDefault="00FB3BB1" w:rsidP="0095381F"/>
    <w:p w14:paraId="32331BAA" w14:textId="77777777" w:rsidR="00FB3BB1" w:rsidRDefault="00FB3BB1" w:rsidP="0095381F"/>
    <w:p w14:paraId="6DB918B4" w14:textId="77777777" w:rsidR="00FB3BB1" w:rsidRDefault="00FB3BB1" w:rsidP="0095381F"/>
    <w:p w14:paraId="70F5AA52" w14:textId="77777777" w:rsidR="00FB3BB1" w:rsidRDefault="00FB3BB1" w:rsidP="0095381F"/>
    <w:p w14:paraId="1B941296" w14:textId="77777777" w:rsidR="00FB3BB1" w:rsidRDefault="00FB3BB1" w:rsidP="0095381F"/>
    <w:p w14:paraId="1A99D5A4" w14:textId="77777777" w:rsidR="00FB3BB1" w:rsidRDefault="00FB3BB1" w:rsidP="0095381F"/>
    <w:p w14:paraId="1AA5C38E" w14:textId="77777777" w:rsidR="00FB3BB1" w:rsidRPr="00FA78D3" w:rsidRDefault="00FB3BB1" w:rsidP="0095381F">
      <w:pPr>
        <w:rPr>
          <w:sz w:val="28"/>
          <w:szCs w:val="28"/>
          <w:u w:val="single"/>
        </w:rPr>
      </w:pPr>
    </w:p>
    <w:sectPr w:rsidR="00FB3BB1" w:rsidRPr="00FA78D3" w:rsidSect="002A56A0">
      <w:footerReference w:type="default" r:id="rId28"/>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3B1D0" w14:textId="77777777" w:rsidR="00306CBC" w:rsidRDefault="00306CBC" w:rsidP="00CE49D2">
      <w:r>
        <w:separator/>
      </w:r>
    </w:p>
  </w:endnote>
  <w:endnote w:type="continuationSeparator" w:id="0">
    <w:p w14:paraId="438966EF"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4E5BA3BD" w14:textId="77777777" w:rsidR="00D11EAA" w:rsidRDefault="00D11EAA" w:rsidP="00321EE3">
        <w:pPr>
          <w:pStyle w:val="Footer"/>
          <w:jc w:val="center"/>
        </w:pPr>
      </w:p>
      <w:p w14:paraId="2CA56E4A"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184E48C"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0BCA1" w14:textId="77777777" w:rsidR="00306CBC" w:rsidRDefault="00306CBC" w:rsidP="00CE49D2">
      <w:r>
        <w:separator/>
      </w:r>
    </w:p>
  </w:footnote>
  <w:footnote w:type="continuationSeparator" w:id="0">
    <w:p w14:paraId="48914A4C" w14:textId="77777777" w:rsidR="00306CBC" w:rsidRDefault="00306CBC" w:rsidP="00CE49D2">
      <w:r>
        <w:continuationSeparator/>
      </w:r>
    </w:p>
  </w:footnote>
  <w:footnote w:id="1">
    <w:p w14:paraId="08DC2F5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210B50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06071BD7"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6D1174"/>
    <w:multiLevelType w:val="hybridMultilevel"/>
    <w:tmpl w:val="68D07A3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031A9A"/>
    <w:multiLevelType w:val="hybridMultilevel"/>
    <w:tmpl w:val="5F9651E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8"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7A1C7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0E4465"/>
    <w:multiLevelType w:val="hybridMultilevel"/>
    <w:tmpl w:val="133A0F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6"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118481789">
    <w:abstractNumId w:val="17"/>
  </w:num>
  <w:num w:numId="2" w16cid:durableId="578635940">
    <w:abstractNumId w:val="35"/>
  </w:num>
  <w:num w:numId="3" w16cid:durableId="1322732880">
    <w:abstractNumId w:val="13"/>
  </w:num>
  <w:num w:numId="4" w16cid:durableId="1073818436">
    <w:abstractNumId w:val="9"/>
  </w:num>
  <w:num w:numId="5" w16cid:durableId="179589434">
    <w:abstractNumId w:val="31"/>
  </w:num>
  <w:num w:numId="6" w16cid:durableId="1063485046">
    <w:abstractNumId w:val="28"/>
  </w:num>
  <w:num w:numId="7" w16cid:durableId="1284338165">
    <w:abstractNumId w:val="36"/>
  </w:num>
  <w:num w:numId="8" w16cid:durableId="405617129">
    <w:abstractNumId w:val="7"/>
  </w:num>
  <w:num w:numId="9" w16cid:durableId="1882471748">
    <w:abstractNumId w:val="5"/>
  </w:num>
  <w:num w:numId="10" w16cid:durableId="551967889">
    <w:abstractNumId w:val="20"/>
  </w:num>
  <w:num w:numId="11" w16cid:durableId="350453518">
    <w:abstractNumId w:val="18"/>
  </w:num>
  <w:num w:numId="12" w16cid:durableId="970283286">
    <w:abstractNumId w:val="2"/>
  </w:num>
  <w:num w:numId="13" w16cid:durableId="936988221">
    <w:abstractNumId w:val="37"/>
  </w:num>
  <w:num w:numId="14" w16cid:durableId="1897083196">
    <w:abstractNumId w:val="3"/>
  </w:num>
  <w:num w:numId="15" w16cid:durableId="110248867">
    <w:abstractNumId w:val="38"/>
  </w:num>
  <w:num w:numId="16" w16cid:durableId="570775379">
    <w:abstractNumId w:val="4"/>
  </w:num>
  <w:num w:numId="17" w16cid:durableId="660737825">
    <w:abstractNumId w:val="30"/>
  </w:num>
  <w:num w:numId="18" w16cid:durableId="45448395">
    <w:abstractNumId w:val="33"/>
  </w:num>
  <w:num w:numId="19" w16cid:durableId="1792936639">
    <w:abstractNumId w:val="29"/>
  </w:num>
  <w:num w:numId="20" w16cid:durableId="1216352288">
    <w:abstractNumId w:val="32"/>
  </w:num>
  <w:num w:numId="21" w16cid:durableId="787045876">
    <w:abstractNumId w:val="14"/>
  </w:num>
  <w:num w:numId="22" w16cid:durableId="48890577">
    <w:abstractNumId w:val="34"/>
  </w:num>
  <w:num w:numId="23" w16cid:durableId="1713000275">
    <w:abstractNumId w:val="16"/>
  </w:num>
  <w:num w:numId="24" w16cid:durableId="481695834">
    <w:abstractNumId w:val="19"/>
  </w:num>
  <w:num w:numId="25" w16cid:durableId="1189874195">
    <w:abstractNumId w:val="25"/>
  </w:num>
  <w:num w:numId="26" w16cid:durableId="1125661677">
    <w:abstractNumId w:val="23"/>
  </w:num>
  <w:num w:numId="27" w16cid:durableId="679161330">
    <w:abstractNumId w:val="24"/>
  </w:num>
  <w:num w:numId="28" w16cid:durableId="1138763821">
    <w:abstractNumId w:val="6"/>
  </w:num>
  <w:num w:numId="29" w16cid:durableId="1167285129">
    <w:abstractNumId w:val="15"/>
  </w:num>
  <w:num w:numId="30" w16cid:durableId="1211115830">
    <w:abstractNumId w:val="22"/>
  </w:num>
  <w:num w:numId="31" w16cid:durableId="1025324551">
    <w:abstractNumId w:val="0"/>
  </w:num>
  <w:num w:numId="32" w16cid:durableId="1012143516">
    <w:abstractNumId w:val="11"/>
  </w:num>
  <w:num w:numId="33" w16cid:durableId="829370870">
    <w:abstractNumId w:val="26"/>
  </w:num>
  <w:num w:numId="34" w16cid:durableId="1505852286">
    <w:abstractNumId w:val="39"/>
  </w:num>
  <w:num w:numId="35" w16cid:durableId="308899708">
    <w:abstractNumId w:val="12"/>
  </w:num>
  <w:num w:numId="36" w16cid:durableId="1344936902">
    <w:abstractNumId w:val="1"/>
  </w:num>
  <w:num w:numId="37" w16cid:durableId="46734042">
    <w:abstractNumId w:val="27"/>
  </w:num>
  <w:num w:numId="38" w16cid:durableId="1004011997">
    <w:abstractNumId w:val="10"/>
  </w:num>
  <w:num w:numId="39" w16cid:durableId="1723291845">
    <w:abstractNumId w:val="21"/>
  </w:num>
  <w:num w:numId="40" w16cid:durableId="2207970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31AE"/>
    <w:rsid w:val="00025AC4"/>
    <w:rsid w:val="000260CC"/>
    <w:rsid w:val="000266AC"/>
    <w:rsid w:val="00026CC4"/>
    <w:rsid w:val="00030165"/>
    <w:rsid w:val="00032ED4"/>
    <w:rsid w:val="00033BAF"/>
    <w:rsid w:val="00033F6C"/>
    <w:rsid w:val="00036CE5"/>
    <w:rsid w:val="00037A31"/>
    <w:rsid w:val="00037F83"/>
    <w:rsid w:val="0004309D"/>
    <w:rsid w:val="00043AF8"/>
    <w:rsid w:val="000441D9"/>
    <w:rsid w:val="0004420C"/>
    <w:rsid w:val="00044F8E"/>
    <w:rsid w:val="000465CB"/>
    <w:rsid w:val="00047A5F"/>
    <w:rsid w:val="000522A7"/>
    <w:rsid w:val="00054B40"/>
    <w:rsid w:val="00055A12"/>
    <w:rsid w:val="000571D8"/>
    <w:rsid w:val="00057214"/>
    <w:rsid w:val="00057AAF"/>
    <w:rsid w:val="00064D19"/>
    <w:rsid w:val="00065E37"/>
    <w:rsid w:val="00070249"/>
    <w:rsid w:val="00072018"/>
    <w:rsid w:val="000743EB"/>
    <w:rsid w:val="00083044"/>
    <w:rsid w:val="0008393F"/>
    <w:rsid w:val="00083DCA"/>
    <w:rsid w:val="00083FD0"/>
    <w:rsid w:val="000906CC"/>
    <w:rsid w:val="00094570"/>
    <w:rsid w:val="00097E2A"/>
    <w:rsid w:val="000A0ED0"/>
    <w:rsid w:val="000A13DC"/>
    <w:rsid w:val="000A2BC9"/>
    <w:rsid w:val="000A46BC"/>
    <w:rsid w:val="000B154E"/>
    <w:rsid w:val="000B2E0A"/>
    <w:rsid w:val="000B379A"/>
    <w:rsid w:val="000B414C"/>
    <w:rsid w:val="000B6BB4"/>
    <w:rsid w:val="000B7A5C"/>
    <w:rsid w:val="000C023E"/>
    <w:rsid w:val="000C3CB5"/>
    <w:rsid w:val="000C4BF5"/>
    <w:rsid w:val="000C4E15"/>
    <w:rsid w:val="000D0F14"/>
    <w:rsid w:val="000D12AF"/>
    <w:rsid w:val="000D154F"/>
    <w:rsid w:val="000D6B43"/>
    <w:rsid w:val="000D7A53"/>
    <w:rsid w:val="000E002C"/>
    <w:rsid w:val="000E1E84"/>
    <w:rsid w:val="000E5EEF"/>
    <w:rsid w:val="000E6129"/>
    <w:rsid w:val="000E6D2E"/>
    <w:rsid w:val="000E7787"/>
    <w:rsid w:val="000F0D57"/>
    <w:rsid w:val="000F13FA"/>
    <w:rsid w:val="00100DBE"/>
    <w:rsid w:val="00102451"/>
    <w:rsid w:val="00104BCF"/>
    <w:rsid w:val="00110756"/>
    <w:rsid w:val="00114359"/>
    <w:rsid w:val="00114BDA"/>
    <w:rsid w:val="0011665F"/>
    <w:rsid w:val="00117455"/>
    <w:rsid w:val="00120BCC"/>
    <w:rsid w:val="00121E34"/>
    <w:rsid w:val="00123984"/>
    <w:rsid w:val="00124813"/>
    <w:rsid w:val="0012483E"/>
    <w:rsid w:val="00134F62"/>
    <w:rsid w:val="0013590B"/>
    <w:rsid w:val="00135919"/>
    <w:rsid w:val="00140F67"/>
    <w:rsid w:val="0014289D"/>
    <w:rsid w:val="00144014"/>
    <w:rsid w:val="00145CC7"/>
    <w:rsid w:val="001468CB"/>
    <w:rsid w:val="0015218E"/>
    <w:rsid w:val="00153729"/>
    <w:rsid w:val="00155351"/>
    <w:rsid w:val="001569A1"/>
    <w:rsid w:val="00160C6D"/>
    <w:rsid w:val="00164224"/>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46CE"/>
    <w:rsid w:val="001A63D0"/>
    <w:rsid w:val="001A6D63"/>
    <w:rsid w:val="001B2621"/>
    <w:rsid w:val="001B2BD8"/>
    <w:rsid w:val="001B4C60"/>
    <w:rsid w:val="001B5551"/>
    <w:rsid w:val="001C3D28"/>
    <w:rsid w:val="001D674B"/>
    <w:rsid w:val="001F303D"/>
    <w:rsid w:val="001F6067"/>
    <w:rsid w:val="001F69E6"/>
    <w:rsid w:val="002016C0"/>
    <w:rsid w:val="00202C9D"/>
    <w:rsid w:val="00203D87"/>
    <w:rsid w:val="00207D68"/>
    <w:rsid w:val="00220300"/>
    <w:rsid w:val="00223EB2"/>
    <w:rsid w:val="002247BC"/>
    <w:rsid w:val="002300DE"/>
    <w:rsid w:val="002319F7"/>
    <w:rsid w:val="002330AD"/>
    <w:rsid w:val="002403F5"/>
    <w:rsid w:val="00243B39"/>
    <w:rsid w:val="00244A11"/>
    <w:rsid w:val="002466F2"/>
    <w:rsid w:val="0024685C"/>
    <w:rsid w:val="00247520"/>
    <w:rsid w:val="00250516"/>
    <w:rsid w:val="00250D8D"/>
    <w:rsid w:val="00251FCB"/>
    <w:rsid w:val="0025638E"/>
    <w:rsid w:val="00262A80"/>
    <w:rsid w:val="002651EF"/>
    <w:rsid w:val="00265950"/>
    <w:rsid w:val="00266FE9"/>
    <w:rsid w:val="00274F0B"/>
    <w:rsid w:val="00277747"/>
    <w:rsid w:val="00280887"/>
    <w:rsid w:val="00282F85"/>
    <w:rsid w:val="00282FDF"/>
    <w:rsid w:val="00283137"/>
    <w:rsid w:val="00285B22"/>
    <w:rsid w:val="0029352E"/>
    <w:rsid w:val="00294D7D"/>
    <w:rsid w:val="00296559"/>
    <w:rsid w:val="002977B7"/>
    <w:rsid w:val="002A0F9E"/>
    <w:rsid w:val="002A243F"/>
    <w:rsid w:val="002A56A0"/>
    <w:rsid w:val="002A7B37"/>
    <w:rsid w:val="002B0A14"/>
    <w:rsid w:val="002C28CD"/>
    <w:rsid w:val="002C5FEE"/>
    <w:rsid w:val="002D0C7D"/>
    <w:rsid w:val="002E49B6"/>
    <w:rsid w:val="002F5624"/>
    <w:rsid w:val="002F68FD"/>
    <w:rsid w:val="003004C8"/>
    <w:rsid w:val="0030069C"/>
    <w:rsid w:val="003057A3"/>
    <w:rsid w:val="003061B6"/>
    <w:rsid w:val="0030680D"/>
    <w:rsid w:val="00306CBC"/>
    <w:rsid w:val="00306F7B"/>
    <w:rsid w:val="003104AE"/>
    <w:rsid w:val="003107D3"/>
    <w:rsid w:val="00310D46"/>
    <w:rsid w:val="00313C50"/>
    <w:rsid w:val="00313DB3"/>
    <w:rsid w:val="00314091"/>
    <w:rsid w:val="0031680E"/>
    <w:rsid w:val="00316EB3"/>
    <w:rsid w:val="00321EE3"/>
    <w:rsid w:val="0032471C"/>
    <w:rsid w:val="00325C0C"/>
    <w:rsid w:val="003276E7"/>
    <w:rsid w:val="0033004D"/>
    <w:rsid w:val="00331ACC"/>
    <w:rsid w:val="00331EA7"/>
    <w:rsid w:val="00340878"/>
    <w:rsid w:val="00341BE4"/>
    <w:rsid w:val="0034263E"/>
    <w:rsid w:val="003427F6"/>
    <w:rsid w:val="00343B19"/>
    <w:rsid w:val="0034429D"/>
    <w:rsid w:val="00345E00"/>
    <w:rsid w:val="0035345E"/>
    <w:rsid w:val="003566A7"/>
    <w:rsid w:val="003605DF"/>
    <w:rsid w:val="00361B98"/>
    <w:rsid w:val="003625F8"/>
    <w:rsid w:val="003639ED"/>
    <w:rsid w:val="00365383"/>
    <w:rsid w:val="0036548C"/>
    <w:rsid w:val="00367F6D"/>
    <w:rsid w:val="003716A8"/>
    <w:rsid w:val="003725B0"/>
    <w:rsid w:val="00372DE3"/>
    <w:rsid w:val="00380A3E"/>
    <w:rsid w:val="00382948"/>
    <w:rsid w:val="00384EF4"/>
    <w:rsid w:val="003902A0"/>
    <w:rsid w:val="00391536"/>
    <w:rsid w:val="0039254C"/>
    <w:rsid w:val="0039292F"/>
    <w:rsid w:val="00393BB3"/>
    <w:rsid w:val="00394E22"/>
    <w:rsid w:val="00397CAE"/>
    <w:rsid w:val="003A0344"/>
    <w:rsid w:val="003A18D8"/>
    <w:rsid w:val="003A6916"/>
    <w:rsid w:val="003C0359"/>
    <w:rsid w:val="003C1EA8"/>
    <w:rsid w:val="003C48A9"/>
    <w:rsid w:val="003C7883"/>
    <w:rsid w:val="003D036F"/>
    <w:rsid w:val="003D128A"/>
    <w:rsid w:val="003D2185"/>
    <w:rsid w:val="003D2DDC"/>
    <w:rsid w:val="003D6164"/>
    <w:rsid w:val="003E12E0"/>
    <w:rsid w:val="003E43B2"/>
    <w:rsid w:val="003E566A"/>
    <w:rsid w:val="003E7A5B"/>
    <w:rsid w:val="003E7F04"/>
    <w:rsid w:val="003F6931"/>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6169"/>
    <w:rsid w:val="0049739D"/>
    <w:rsid w:val="004A04ED"/>
    <w:rsid w:val="004A39C4"/>
    <w:rsid w:val="004A420D"/>
    <w:rsid w:val="004A454D"/>
    <w:rsid w:val="004A6E68"/>
    <w:rsid w:val="004B2CCF"/>
    <w:rsid w:val="004B3A11"/>
    <w:rsid w:val="004B414E"/>
    <w:rsid w:val="004B4F6D"/>
    <w:rsid w:val="004B6368"/>
    <w:rsid w:val="004C16AA"/>
    <w:rsid w:val="004C570E"/>
    <w:rsid w:val="004C60D2"/>
    <w:rsid w:val="004C72B8"/>
    <w:rsid w:val="004D37B4"/>
    <w:rsid w:val="004E5067"/>
    <w:rsid w:val="004E5EC5"/>
    <w:rsid w:val="004E6101"/>
    <w:rsid w:val="004E7651"/>
    <w:rsid w:val="004F0957"/>
    <w:rsid w:val="004F1D91"/>
    <w:rsid w:val="004F4F1C"/>
    <w:rsid w:val="004F6D0E"/>
    <w:rsid w:val="004F7863"/>
    <w:rsid w:val="00501AA5"/>
    <w:rsid w:val="00507DA6"/>
    <w:rsid w:val="005111C4"/>
    <w:rsid w:val="005122EA"/>
    <w:rsid w:val="00513A0C"/>
    <w:rsid w:val="00514168"/>
    <w:rsid w:val="0051621F"/>
    <w:rsid w:val="005175DC"/>
    <w:rsid w:val="00517620"/>
    <w:rsid w:val="00522F45"/>
    <w:rsid w:val="005252B9"/>
    <w:rsid w:val="00526D79"/>
    <w:rsid w:val="00531564"/>
    <w:rsid w:val="005321D4"/>
    <w:rsid w:val="00534576"/>
    <w:rsid w:val="00534707"/>
    <w:rsid w:val="0054104A"/>
    <w:rsid w:val="005434A0"/>
    <w:rsid w:val="00552B61"/>
    <w:rsid w:val="00555072"/>
    <w:rsid w:val="00555EA1"/>
    <w:rsid w:val="00561EE6"/>
    <w:rsid w:val="00566351"/>
    <w:rsid w:val="00572C6D"/>
    <w:rsid w:val="00572F26"/>
    <w:rsid w:val="0057545A"/>
    <w:rsid w:val="0057740F"/>
    <w:rsid w:val="00582695"/>
    <w:rsid w:val="0058356C"/>
    <w:rsid w:val="0058666D"/>
    <w:rsid w:val="00586889"/>
    <w:rsid w:val="005904AD"/>
    <w:rsid w:val="005907FA"/>
    <w:rsid w:val="00595441"/>
    <w:rsid w:val="005A5A37"/>
    <w:rsid w:val="005A6FCC"/>
    <w:rsid w:val="005B436D"/>
    <w:rsid w:val="005B75F8"/>
    <w:rsid w:val="005B780B"/>
    <w:rsid w:val="005C0D3C"/>
    <w:rsid w:val="005C2645"/>
    <w:rsid w:val="005C6FF1"/>
    <w:rsid w:val="005C71C0"/>
    <w:rsid w:val="005D4D9E"/>
    <w:rsid w:val="005D5814"/>
    <w:rsid w:val="005D70BF"/>
    <w:rsid w:val="005D763F"/>
    <w:rsid w:val="005E32FD"/>
    <w:rsid w:val="005E451B"/>
    <w:rsid w:val="005E5386"/>
    <w:rsid w:val="005F1007"/>
    <w:rsid w:val="005F1A74"/>
    <w:rsid w:val="005F6665"/>
    <w:rsid w:val="005F705D"/>
    <w:rsid w:val="00605302"/>
    <w:rsid w:val="00605410"/>
    <w:rsid w:val="00605AAD"/>
    <w:rsid w:val="00610242"/>
    <w:rsid w:val="006200AD"/>
    <w:rsid w:val="00620BB0"/>
    <w:rsid w:val="00620EDF"/>
    <w:rsid w:val="006211B3"/>
    <w:rsid w:val="006218C5"/>
    <w:rsid w:val="00622873"/>
    <w:rsid w:val="006247A4"/>
    <w:rsid w:val="00624BFC"/>
    <w:rsid w:val="00626238"/>
    <w:rsid w:val="0062643D"/>
    <w:rsid w:val="00632536"/>
    <w:rsid w:val="006362D7"/>
    <w:rsid w:val="00641D7D"/>
    <w:rsid w:val="00642BC5"/>
    <w:rsid w:val="00646E0C"/>
    <w:rsid w:val="00650192"/>
    <w:rsid w:val="00650708"/>
    <w:rsid w:val="00653953"/>
    <w:rsid w:val="006553BC"/>
    <w:rsid w:val="00661D88"/>
    <w:rsid w:val="00662A5F"/>
    <w:rsid w:val="006673DA"/>
    <w:rsid w:val="00671B90"/>
    <w:rsid w:val="00674155"/>
    <w:rsid w:val="0068245F"/>
    <w:rsid w:val="00682AAC"/>
    <w:rsid w:val="00687A26"/>
    <w:rsid w:val="00691D07"/>
    <w:rsid w:val="00693CE5"/>
    <w:rsid w:val="00694E66"/>
    <w:rsid w:val="006A5D4A"/>
    <w:rsid w:val="006A6191"/>
    <w:rsid w:val="006B279A"/>
    <w:rsid w:val="006C0CA3"/>
    <w:rsid w:val="006C1970"/>
    <w:rsid w:val="006C3324"/>
    <w:rsid w:val="006C344D"/>
    <w:rsid w:val="006C4982"/>
    <w:rsid w:val="006C680B"/>
    <w:rsid w:val="006D08F2"/>
    <w:rsid w:val="006D1D70"/>
    <w:rsid w:val="006D2E56"/>
    <w:rsid w:val="006D642B"/>
    <w:rsid w:val="006E04E8"/>
    <w:rsid w:val="006E4780"/>
    <w:rsid w:val="006E47C1"/>
    <w:rsid w:val="006F5F48"/>
    <w:rsid w:val="0070694F"/>
    <w:rsid w:val="00712AC0"/>
    <w:rsid w:val="00716FA0"/>
    <w:rsid w:val="00721DBF"/>
    <w:rsid w:val="00721DD9"/>
    <w:rsid w:val="00723820"/>
    <w:rsid w:val="00725733"/>
    <w:rsid w:val="007270FB"/>
    <w:rsid w:val="00735DBA"/>
    <w:rsid w:val="007362F5"/>
    <w:rsid w:val="00736EF6"/>
    <w:rsid w:val="007405A6"/>
    <w:rsid w:val="00751BD4"/>
    <w:rsid w:val="0075215F"/>
    <w:rsid w:val="00752E4A"/>
    <w:rsid w:val="007533BA"/>
    <w:rsid w:val="007546D8"/>
    <w:rsid w:val="007553AA"/>
    <w:rsid w:val="00761358"/>
    <w:rsid w:val="00761583"/>
    <w:rsid w:val="00762983"/>
    <w:rsid w:val="00765983"/>
    <w:rsid w:val="00770EC7"/>
    <w:rsid w:val="00771609"/>
    <w:rsid w:val="00771906"/>
    <w:rsid w:val="00771CF4"/>
    <w:rsid w:val="00772473"/>
    <w:rsid w:val="0077269A"/>
    <w:rsid w:val="00773AF9"/>
    <w:rsid w:val="00776FEF"/>
    <w:rsid w:val="0078107F"/>
    <w:rsid w:val="0078188B"/>
    <w:rsid w:val="0078430C"/>
    <w:rsid w:val="00784847"/>
    <w:rsid w:val="007908CE"/>
    <w:rsid w:val="00794CE3"/>
    <w:rsid w:val="00794DEC"/>
    <w:rsid w:val="00797E32"/>
    <w:rsid w:val="007A26E0"/>
    <w:rsid w:val="007A56FE"/>
    <w:rsid w:val="007A5CC7"/>
    <w:rsid w:val="007A6DDB"/>
    <w:rsid w:val="007B6E98"/>
    <w:rsid w:val="007B6EED"/>
    <w:rsid w:val="007C0C85"/>
    <w:rsid w:val="007C3FA4"/>
    <w:rsid w:val="007D3FF8"/>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48FE"/>
    <w:rsid w:val="00816268"/>
    <w:rsid w:val="00822852"/>
    <w:rsid w:val="00822E4E"/>
    <w:rsid w:val="00824607"/>
    <w:rsid w:val="0083192F"/>
    <w:rsid w:val="00833350"/>
    <w:rsid w:val="008337D9"/>
    <w:rsid w:val="00834A9E"/>
    <w:rsid w:val="008355FA"/>
    <w:rsid w:val="0084243C"/>
    <w:rsid w:val="008525D0"/>
    <w:rsid w:val="00852762"/>
    <w:rsid w:val="00854DD7"/>
    <w:rsid w:val="00855608"/>
    <w:rsid w:val="00861A4A"/>
    <w:rsid w:val="008621C9"/>
    <w:rsid w:val="00862410"/>
    <w:rsid w:val="008626AA"/>
    <w:rsid w:val="0086362F"/>
    <w:rsid w:val="00863DB5"/>
    <w:rsid w:val="00864E53"/>
    <w:rsid w:val="00870E5A"/>
    <w:rsid w:val="00870FB5"/>
    <w:rsid w:val="00872F86"/>
    <w:rsid w:val="0087485C"/>
    <w:rsid w:val="00877514"/>
    <w:rsid w:val="00877A71"/>
    <w:rsid w:val="00880395"/>
    <w:rsid w:val="00880752"/>
    <w:rsid w:val="00881C83"/>
    <w:rsid w:val="008852B8"/>
    <w:rsid w:val="00895329"/>
    <w:rsid w:val="00895A49"/>
    <w:rsid w:val="00897E82"/>
    <w:rsid w:val="008A28C6"/>
    <w:rsid w:val="008A4580"/>
    <w:rsid w:val="008A7DC0"/>
    <w:rsid w:val="008B5D86"/>
    <w:rsid w:val="008C202C"/>
    <w:rsid w:val="008C4396"/>
    <w:rsid w:val="008D3E1D"/>
    <w:rsid w:val="008D40A0"/>
    <w:rsid w:val="008F15D8"/>
    <w:rsid w:val="008F2823"/>
    <w:rsid w:val="008F2D7E"/>
    <w:rsid w:val="008F2E0D"/>
    <w:rsid w:val="008F41F6"/>
    <w:rsid w:val="008F6455"/>
    <w:rsid w:val="008F6A70"/>
    <w:rsid w:val="008F6DC0"/>
    <w:rsid w:val="008F73BC"/>
    <w:rsid w:val="00900116"/>
    <w:rsid w:val="00900577"/>
    <w:rsid w:val="00900D74"/>
    <w:rsid w:val="00901351"/>
    <w:rsid w:val="00902638"/>
    <w:rsid w:val="00905D63"/>
    <w:rsid w:val="00906DA8"/>
    <w:rsid w:val="00907442"/>
    <w:rsid w:val="0091060F"/>
    <w:rsid w:val="009107FE"/>
    <w:rsid w:val="009142A7"/>
    <w:rsid w:val="00916AB5"/>
    <w:rsid w:val="0092127A"/>
    <w:rsid w:val="00923488"/>
    <w:rsid w:val="00925163"/>
    <w:rsid w:val="009329A9"/>
    <w:rsid w:val="009340EF"/>
    <w:rsid w:val="0093526F"/>
    <w:rsid w:val="00935EFB"/>
    <w:rsid w:val="00937E61"/>
    <w:rsid w:val="009413CA"/>
    <w:rsid w:val="00942400"/>
    <w:rsid w:val="0094370D"/>
    <w:rsid w:val="00950DB8"/>
    <w:rsid w:val="00951016"/>
    <w:rsid w:val="0095316C"/>
    <w:rsid w:val="0095381F"/>
    <w:rsid w:val="009554FC"/>
    <w:rsid w:val="00960037"/>
    <w:rsid w:val="0096485F"/>
    <w:rsid w:val="00964E11"/>
    <w:rsid w:val="00971962"/>
    <w:rsid w:val="0097375E"/>
    <w:rsid w:val="00973E14"/>
    <w:rsid w:val="00975C08"/>
    <w:rsid w:val="00980823"/>
    <w:rsid w:val="009812FB"/>
    <w:rsid w:val="009830F9"/>
    <w:rsid w:val="00984679"/>
    <w:rsid w:val="009940AD"/>
    <w:rsid w:val="009966C3"/>
    <w:rsid w:val="009A45CB"/>
    <w:rsid w:val="009A60A5"/>
    <w:rsid w:val="009B33FA"/>
    <w:rsid w:val="009B3E17"/>
    <w:rsid w:val="009B7BF9"/>
    <w:rsid w:val="009C0EAA"/>
    <w:rsid w:val="009C1143"/>
    <w:rsid w:val="009C32D2"/>
    <w:rsid w:val="009C532A"/>
    <w:rsid w:val="009C54E5"/>
    <w:rsid w:val="009C66B2"/>
    <w:rsid w:val="009D090C"/>
    <w:rsid w:val="009D1088"/>
    <w:rsid w:val="009D32FB"/>
    <w:rsid w:val="009E1DAC"/>
    <w:rsid w:val="009E2081"/>
    <w:rsid w:val="009E4EA5"/>
    <w:rsid w:val="009F027F"/>
    <w:rsid w:val="009F0C9D"/>
    <w:rsid w:val="009F0CD6"/>
    <w:rsid w:val="009F3B66"/>
    <w:rsid w:val="009F5507"/>
    <w:rsid w:val="009F5B28"/>
    <w:rsid w:val="009F7382"/>
    <w:rsid w:val="00A04E17"/>
    <w:rsid w:val="00A107B3"/>
    <w:rsid w:val="00A11B82"/>
    <w:rsid w:val="00A12425"/>
    <w:rsid w:val="00A133D9"/>
    <w:rsid w:val="00A14579"/>
    <w:rsid w:val="00A14918"/>
    <w:rsid w:val="00A23DCD"/>
    <w:rsid w:val="00A2673B"/>
    <w:rsid w:val="00A3290C"/>
    <w:rsid w:val="00A37797"/>
    <w:rsid w:val="00A42CE0"/>
    <w:rsid w:val="00A447AF"/>
    <w:rsid w:val="00A46496"/>
    <w:rsid w:val="00A5080D"/>
    <w:rsid w:val="00A517CF"/>
    <w:rsid w:val="00A555D2"/>
    <w:rsid w:val="00A564D2"/>
    <w:rsid w:val="00A616E0"/>
    <w:rsid w:val="00A64CBA"/>
    <w:rsid w:val="00A65FEF"/>
    <w:rsid w:val="00A668A3"/>
    <w:rsid w:val="00A729DC"/>
    <w:rsid w:val="00A73E90"/>
    <w:rsid w:val="00A77C6A"/>
    <w:rsid w:val="00A82458"/>
    <w:rsid w:val="00A83C02"/>
    <w:rsid w:val="00A85B14"/>
    <w:rsid w:val="00A87F42"/>
    <w:rsid w:val="00A91320"/>
    <w:rsid w:val="00A91F15"/>
    <w:rsid w:val="00A93D1D"/>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CA"/>
    <w:rsid w:val="00AE65E6"/>
    <w:rsid w:val="00AF13E3"/>
    <w:rsid w:val="00B0310E"/>
    <w:rsid w:val="00B06724"/>
    <w:rsid w:val="00B06F2D"/>
    <w:rsid w:val="00B06F87"/>
    <w:rsid w:val="00B1021F"/>
    <w:rsid w:val="00B10E44"/>
    <w:rsid w:val="00B11EAD"/>
    <w:rsid w:val="00B125A7"/>
    <w:rsid w:val="00B13D0A"/>
    <w:rsid w:val="00B20831"/>
    <w:rsid w:val="00B3218B"/>
    <w:rsid w:val="00B3336D"/>
    <w:rsid w:val="00B40546"/>
    <w:rsid w:val="00B43371"/>
    <w:rsid w:val="00B44061"/>
    <w:rsid w:val="00B457FD"/>
    <w:rsid w:val="00B45C14"/>
    <w:rsid w:val="00B45D33"/>
    <w:rsid w:val="00B516FF"/>
    <w:rsid w:val="00B519BA"/>
    <w:rsid w:val="00B52E80"/>
    <w:rsid w:val="00B55935"/>
    <w:rsid w:val="00B57CF4"/>
    <w:rsid w:val="00B6004B"/>
    <w:rsid w:val="00B6037F"/>
    <w:rsid w:val="00B638D0"/>
    <w:rsid w:val="00B64471"/>
    <w:rsid w:val="00B66107"/>
    <w:rsid w:val="00B66C62"/>
    <w:rsid w:val="00B71484"/>
    <w:rsid w:val="00B71968"/>
    <w:rsid w:val="00B730BD"/>
    <w:rsid w:val="00B735B6"/>
    <w:rsid w:val="00B819E4"/>
    <w:rsid w:val="00B83C35"/>
    <w:rsid w:val="00B85A06"/>
    <w:rsid w:val="00B90014"/>
    <w:rsid w:val="00B90392"/>
    <w:rsid w:val="00B9081C"/>
    <w:rsid w:val="00B91795"/>
    <w:rsid w:val="00B92A46"/>
    <w:rsid w:val="00B95D39"/>
    <w:rsid w:val="00BA0C2F"/>
    <w:rsid w:val="00BA1C80"/>
    <w:rsid w:val="00BA1FC0"/>
    <w:rsid w:val="00BA21AB"/>
    <w:rsid w:val="00BA253B"/>
    <w:rsid w:val="00BA789F"/>
    <w:rsid w:val="00BA7CA5"/>
    <w:rsid w:val="00BB0DEB"/>
    <w:rsid w:val="00BB11D1"/>
    <w:rsid w:val="00BB2951"/>
    <w:rsid w:val="00BB436B"/>
    <w:rsid w:val="00BB45C3"/>
    <w:rsid w:val="00BB4EB5"/>
    <w:rsid w:val="00BB76F4"/>
    <w:rsid w:val="00BB7DDF"/>
    <w:rsid w:val="00BC076D"/>
    <w:rsid w:val="00BC1A18"/>
    <w:rsid w:val="00BC2885"/>
    <w:rsid w:val="00BC2D3F"/>
    <w:rsid w:val="00BD0ED9"/>
    <w:rsid w:val="00BD4178"/>
    <w:rsid w:val="00BE1339"/>
    <w:rsid w:val="00BE1EDA"/>
    <w:rsid w:val="00BE259C"/>
    <w:rsid w:val="00BF3E6A"/>
    <w:rsid w:val="00C0755D"/>
    <w:rsid w:val="00C10A94"/>
    <w:rsid w:val="00C1455E"/>
    <w:rsid w:val="00C149C1"/>
    <w:rsid w:val="00C15D94"/>
    <w:rsid w:val="00C161F1"/>
    <w:rsid w:val="00C20F6D"/>
    <w:rsid w:val="00C21924"/>
    <w:rsid w:val="00C25D47"/>
    <w:rsid w:val="00C26A02"/>
    <w:rsid w:val="00C271CA"/>
    <w:rsid w:val="00C4422C"/>
    <w:rsid w:val="00C47672"/>
    <w:rsid w:val="00C512C7"/>
    <w:rsid w:val="00C53997"/>
    <w:rsid w:val="00C55E25"/>
    <w:rsid w:val="00C55F87"/>
    <w:rsid w:val="00C57639"/>
    <w:rsid w:val="00C602E8"/>
    <w:rsid w:val="00C61245"/>
    <w:rsid w:val="00C64163"/>
    <w:rsid w:val="00C6497B"/>
    <w:rsid w:val="00C64D64"/>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20F0"/>
    <w:rsid w:val="00CF3DAB"/>
    <w:rsid w:val="00CF516A"/>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955EE"/>
    <w:rsid w:val="00DA1F4F"/>
    <w:rsid w:val="00DA563E"/>
    <w:rsid w:val="00DA5AD2"/>
    <w:rsid w:val="00DB04E9"/>
    <w:rsid w:val="00DB1F56"/>
    <w:rsid w:val="00DB45C0"/>
    <w:rsid w:val="00DB6B82"/>
    <w:rsid w:val="00DC140B"/>
    <w:rsid w:val="00DC30DE"/>
    <w:rsid w:val="00DC64A0"/>
    <w:rsid w:val="00DD3A5D"/>
    <w:rsid w:val="00DD5262"/>
    <w:rsid w:val="00DE00A4"/>
    <w:rsid w:val="00DE0273"/>
    <w:rsid w:val="00DE315A"/>
    <w:rsid w:val="00DE371E"/>
    <w:rsid w:val="00DE7CB0"/>
    <w:rsid w:val="00DF0167"/>
    <w:rsid w:val="00DF0787"/>
    <w:rsid w:val="00DF2884"/>
    <w:rsid w:val="00DF3028"/>
    <w:rsid w:val="00DF35AF"/>
    <w:rsid w:val="00DF372D"/>
    <w:rsid w:val="00DF3E6A"/>
    <w:rsid w:val="00DF4913"/>
    <w:rsid w:val="00DF4B3E"/>
    <w:rsid w:val="00E12740"/>
    <w:rsid w:val="00E14E40"/>
    <w:rsid w:val="00E20180"/>
    <w:rsid w:val="00E25EC7"/>
    <w:rsid w:val="00E265E7"/>
    <w:rsid w:val="00E26B9D"/>
    <w:rsid w:val="00E30883"/>
    <w:rsid w:val="00E313E1"/>
    <w:rsid w:val="00E35F65"/>
    <w:rsid w:val="00E36981"/>
    <w:rsid w:val="00E40098"/>
    <w:rsid w:val="00E414CA"/>
    <w:rsid w:val="00E427BD"/>
    <w:rsid w:val="00E44ADC"/>
    <w:rsid w:val="00E4728F"/>
    <w:rsid w:val="00E47889"/>
    <w:rsid w:val="00E50A2D"/>
    <w:rsid w:val="00E52B19"/>
    <w:rsid w:val="00E5577F"/>
    <w:rsid w:val="00E57FED"/>
    <w:rsid w:val="00E6127A"/>
    <w:rsid w:val="00E62A40"/>
    <w:rsid w:val="00E67B8A"/>
    <w:rsid w:val="00E77592"/>
    <w:rsid w:val="00E81AE6"/>
    <w:rsid w:val="00E828D7"/>
    <w:rsid w:val="00E841AA"/>
    <w:rsid w:val="00E8604D"/>
    <w:rsid w:val="00E93C67"/>
    <w:rsid w:val="00E970F0"/>
    <w:rsid w:val="00EA1B20"/>
    <w:rsid w:val="00EA21F4"/>
    <w:rsid w:val="00EA3D21"/>
    <w:rsid w:val="00EA3EAE"/>
    <w:rsid w:val="00EA6BDF"/>
    <w:rsid w:val="00EA77B5"/>
    <w:rsid w:val="00EB125A"/>
    <w:rsid w:val="00EB3AB6"/>
    <w:rsid w:val="00EC06A9"/>
    <w:rsid w:val="00EC1D70"/>
    <w:rsid w:val="00EC3A89"/>
    <w:rsid w:val="00EC7281"/>
    <w:rsid w:val="00ED3CF4"/>
    <w:rsid w:val="00ED4C9F"/>
    <w:rsid w:val="00ED5CBB"/>
    <w:rsid w:val="00EE114C"/>
    <w:rsid w:val="00EE1CA6"/>
    <w:rsid w:val="00EE33E8"/>
    <w:rsid w:val="00EE6614"/>
    <w:rsid w:val="00EF0947"/>
    <w:rsid w:val="00EF170D"/>
    <w:rsid w:val="00EF257A"/>
    <w:rsid w:val="00EF6E3A"/>
    <w:rsid w:val="00EF7190"/>
    <w:rsid w:val="00F002B8"/>
    <w:rsid w:val="00F036DD"/>
    <w:rsid w:val="00F04613"/>
    <w:rsid w:val="00F04C6A"/>
    <w:rsid w:val="00F12E7F"/>
    <w:rsid w:val="00F175CA"/>
    <w:rsid w:val="00F17D69"/>
    <w:rsid w:val="00F23281"/>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87DB3"/>
    <w:rsid w:val="00F943F8"/>
    <w:rsid w:val="00F96350"/>
    <w:rsid w:val="00FA1621"/>
    <w:rsid w:val="00FA2444"/>
    <w:rsid w:val="00FA78D3"/>
    <w:rsid w:val="00FA7EFC"/>
    <w:rsid w:val="00FB0C95"/>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52C82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43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3E43B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C60D2"/>
    <w:rPr>
      <w:color w:val="605E5C"/>
      <w:shd w:val="clear" w:color="auto" w:fill="E1DFDD"/>
    </w:rPr>
  </w:style>
  <w:style w:type="paragraph" w:customStyle="1" w:styleId="Default">
    <w:name w:val="Default"/>
    <w:rsid w:val="00CF20F0"/>
    <w:pPr>
      <w:autoSpaceDE w:val="0"/>
      <w:autoSpaceDN w:val="0"/>
      <w:adjustRightInd w:val="0"/>
    </w:pPr>
    <w:rPr>
      <w:rFonts w:ascii="Calibri" w:hAnsi="Calibri" w:cs="Calibri"/>
      <w:color w:val="00000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591822158">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13083">
      <w:bodyDiv w:val="1"/>
      <w:marLeft w:val="0"/>
      <w:marRight w:val="0"/>
      <w:marTop w:val="0"/>
      <w:marBottom w:val="0"/>
      <w:divBdr>
        <w:top w:val="none" w:sz="0" w:space="0" w:color="auto"/>
        <w:left w:val="none" w:sz="0" w:space="0" w:color="auto"/>
        <w:bottom w:val="none" w:sz="0" w:space="0" w:color="auto"/>
        <w:right w:val="none" w:sz="0" w:space="0" w:color="auto"/>
      </w:divBdr>
      <w:divsChild>
        <w:div w:id="1838039353">
          <w:marLeft w:val="0"/>
          <w:marRight w:val="0"/>
          <w:marTop w:val="0"/>
          <w:marBottom w:val="0"/>
          <w:divBdr>
            <w:top w:val="none" w:sz="0" w:space="0" w:color="auto"/>
            <w:left w:val="none" w:sz="0" w:space="0" w:color="auto"/>
            <w:bottom w:val="none" w:sz="0" w:space="0" w:color="auto"/>
            <w:right w:val="none" w:sz="0" w:space="0" w:color="auto"/>
          </w:divBdr>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33302115">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ederalreserve.gov/datadownload/Choose.aspx?rel=G17" TargetMode="External"/><Relationship Id="rId18" Type="http://schemas.openxmlformats.org/officeDocument/2006/relationships/hyperlink" Target="https://www.census.gov/naics/?68967" TargetMode="External"/><Relationship Id="rId26" Type="http://schemas.openxmlformats.org/officeDocument/2006/relationships/hyperlink" Target="https://www.kuleuven.be/rdm/en/rdr/licenses" TargetMode="External"/><Relationship Id="rId3" Type="http://schemas.openxmlformats.org/officeDocument/2006/relationships/styles" Target="styles.xml"/><Relationship Id="rId21" Type="http://schemas.openxmlformats.org/officeDocument/2006/relationships/hyperlink" Target="https://icts.kuleuven.be/storagewijzer/en" TargetMode="External"/><Relationship Id="rId34"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hyperlink" Target="https://data.bls.gov/cgi-bin/srgate" TargetMode="External"/><Relationship Id="rId17" Type="http://schemas.openxmlformats.org/officeDocument/2006/relationships/hyperlink" Target="https://www.aeaweb.org/articles?id=10.1257/mac.3.1.36" TargetMode="External"/><Relationship Id="rId25" Type="http://schemas.openxmlformats.org/officeDocument/2006/relationships/hyperlink" Target="https://wiki.surfnet.nl/display/standards/info-eu-repo/" TargetMode="Externa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github.com/dkaenzig/replicationOilSupplyNews" TargetMode="External"/><Relationship Id="rId20" Type="http://schemas.openxmlformats.org/officeDocument/2006/relationships/hyperlink" Target="https://icts.kuleuven.be/storagewijzer/e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d.stlouisfed.org/series/WPU0512" TargetMode="External"/><Relationship Id="rId24" Type="http://schemas.openxmlformats.org/officeDocument/2006/relationships/hyperlink" Target="https://www.kuleuven.be/rdm/en/guidance/data-sharing"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bea.gov/industry/input-output-accounts-data" TargetMode="External"/><Relationship Id="rId23" Type="http://schemas.openxmlformats.org/officeDocument/2006/relationships/hyperlink" Target="https://www.kuleuven.be/rdm/en/policy" TargetMode="External"/><Relationship Id="rId28" Type="http://schemas.openxmlformats.org/officeDocument/2006/relationships/footer" Target="footer1.xml"/><Relationship Id="rId10" Type="http://schemas.openxmlformats.org/officeDocument/2006/relationships/hyperlink" Target="https://www.eia.gov/outlooks/steo/realprices/" TargetMode="External"/><Relationship Id="rId19" Type="http://schemas.openxmlformats.org/officeDocument/2006/relationships/hyperlink" Target="https://www.kuleuven.be/rdm/en/guidance/documentation-metadata"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bea.gov/industry/historical-benchmark-input-output-tables" TargetMode="External"/><Relationship Id="rId22" Type="http://schemas.openxmlformats.org/officeDocument/2006/relationships/hyperlink" Target="https://icts.kuleuven.be/storagewijzer/en" TargetMode="External"/><Relationship Id="rId27" Type="http://schemas.openxmlformats.org/officeDocument/2006/relationships/hyperlink" Target="https://ufal.github.io/public-license-selector/" TargetMode="External"/><Relationship Id="rId30" Type="http://schemas.openxmlformats.org/officeDocument/2006/relationships/theme" Target="theme/theme1.xml"/><Relationship Id="rId8" Type="http://schemas.openxmlformats.org/officeDocument/2006/relationships/hyperlink" Target="https://www.fwo.be/media/1024841/glossary-flemish-standard-data-management-p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G035624N</Project_x0020_Ref.>
    <Code xmlns="d2b4f59a-05ce-4744-9d1c-9dd30147ee09">3H230743</Code>
    <FundingCallID xmlns="d2b4f59a-05ce-4744-9d1c-9dd30147ee09">40428</FundingCallID>
    <_dlc_DocId xmlns="d2b4f59a-05ce-4744-9d1c-9dd30147ee09">P4FNSWA4HVKW-73199252-19136</_dlc_DocId>
    <_dlc_DocIdUrl xmlns="d2b4f59a-05ce-4744-9d1c-9dd30147ee09">
      <Url>https://www.groupware.kuleuven.be/sites/dmpmt/_layouts/15/DocIdRedir.aspx?ID=P4FNSWA4HVKW-73199252-19136</Url>
      <Description>P4FNSWA4HVKW-73199252-19136</Description>
    </_dlc_DocIdUrl>
    <TypeDoc xmlns="de64d03d-2dbc-4782-9fbf-1d8df1c50cf7">Initial</TypeDoc>
    <FormID xmlns="d2b4f59a-05ce-4744-9d1c-9dd30147ee09">3501</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9BA7BC6B-91FF-4341-99CC-7687360E5FAF}"/>
</file>

<file path=customXml/itemProps3.xml><?xml version="1.0" encoding="utf-8"?>
<ds:datastoreItem xmlns:ds="http://schemas.openxmlformats.org/officeDocument/2006/customXml" ds:itemID="{C95D263D-48EB-432F-B39E-A8AD45694454}"/>
</file>

<file path=customXml/itemProps4.xml><?xml version="1.0" encoding="utf-8"?>
<ds:datastoreItem xmlns:ds="http://schemas.openxmlformats.org/officeDocument/2006/customXml" ds:itemID="{AE3B3E8E-2773-44C5-BA88-B8B2F24E5B94}"/>
</file>

<file path=customXml/itemProps5.xml><?xml version="1.0" encoding="utf-8"?>
<ds:datastoreItem xmlns:ds="http://schemas.openxmlformats.org/officeDocument/2006/customXml" ds:itemID="{E2A10EB2-65F3-499F-986B-7CA947CBC318}"/>
</file>

<file path=docProps/app.xml><?xml version="1.0" encoding="utf-8"?>
<Properties xmlns="http://schemas.openxmlformats.org/officeDocument/2006/extended-properties" xmlns:vt="http://schemas.openxmlformats.org/officeDocument/2006/docPropsVTypes">
  <Template>Normal</Template>
  <TotalTime>0</TotalTime>
  <Pages>15</Pages>
  <Words>3553</Words>
  <Characters>19544</Characters>
  <Application>Microsoft Office Word</Application>
  <DocSecurity>0</DocSecurity>
  <Lines>162</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2024-05-28T14:52:00Z</dcterms:created>
  <dcterms:modified xsi:type="dcterms:W3CDTF">2024-06-03T08:38:00Z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7d675da2-0c91-465f-b733-7a36495ac4d1</vt:lpwstr>
  </property>
</Properties>
</file>