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0AADB" w14:textId="77777777" w:rsidR="001A45E1" w:rsidRDefault="00FA78D3" w:rsidP="00AB3302">
      <w:pPr>
        <w:pStyle w:val="Kop1"/>
        <w:spacing w:after="160" w:line="259" w:lineRule="auto"/>
      </w:pPr>
      <w:r>
        <w:t>FWO DMP</w:t>
      </w:r>
      <w:r w:rsidR="003C48A9">
        <w:t xml:space="preserve"> Template</w:t>
      </w:r>
      <w:r>
        <w:t xml:space="preserve"> - </w:t>
      </w:r>
      <w:r w:rsidR="00AB3302" w:rsidRPr="00AB3302">
        <w:t>Flemish Standard Data Management Plan</w:t>
      </w:r>
    </w:p>
    <w:p w14:paraId="78D74FB9" w14:textId="77777777" w:rsidR="00AB3302" w:rsidRPr="00AB3302" w:rsidRDefault="001A45E1" w:rsidP="00AB3302">
      <w:pPr>
        <w:pStyle w:val="Kop1"/>
        <w:spacing w:after="160" w:line="259" w:lineRule="auto"/>
      </w:pPr>
      <w:r>
        <w:t>Version KU Leuven</w:t>
      </w:r>
      <w:r w:rsidR="00AB3302" w:rsidRPr="00AB3302">
        <w:t xml:space="preserve"> </w:t>
      </w:r>
      <w:r w:rsidR="00AB3302" w:rsidRPr="00F1796E">
        <w:rPr>
          <w:b/>
          <w:bCs/>
          <w:sz w:val="24"/>
          <w:szCs w:val="24"/>
        </w:rPr>
        <w:tab/>
      </w:r>
    </w:p>
    <w:p w14:paraId="771A66F0" w14:textId="77777777" w:rsidR="003C48A9" w:rsidRDefault="003C48A9" w:rsidP="00AB3302">
      <w:pPr>
        <w:rPr>
          <w:bCs/>
        </w:rPr>
      </w:pPr>
    </w:p>
    <w:p w14:paraId="4AEBF368"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58E5BE1D"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00BB3681"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2926AFC8" w14:textId="77777777" w:rsidR="00AB3302" w:rsidRDefault="00AB3302" w:rsidP="00F17D69">
      <w:pPr>
        <w:spacing w:after="120"/>
        <w:rPr>
          <w:bCs/>
        </w:rPr>
      </w:pPr>
    </w:p>
    <w:p w14:paraId="4C3258FC" w14:textId="77777777" w:rsidR="00E20180" w:rsidRDefault="00E20180" w:rsidP="00AE0BF5"/>
    <w:p w14:paraId="428C8BE8" w14:textId="77777777" w:rsidR="00AB3302" w:rsidRDefault="00AB3302" w:rsidP="00AE0BF5">
      <w:pPr>
        <w:rPr>
          <w:rFonts w:cstheme="minorHAnsi"/>
        </w:rPr>
      </w:pPr>
    </w:p>
    <w:p w14:paraId="24E02909" w14:textId="77777777" w:rsidR="00AB3302" w:rsidRDefault="00AB3302" w:rsidP="00AE0BF5">
      <w:pPr>
        <w:rPr>
          <w:rFonts w:cstheme="minorHAnsi"/>
        </w:rPr>
      </w:pPr>
    </w:p>
    <w:p w14:paraId="46930B5F" w14:textId="77777777" w:rsidR="00F17D69" w:rsidRDefault="00F17D69">
      <w:pPr>
        <w:rPr>
          <w:rFonts w:cstheme="minorHAnsi"/>
        </w:rPr>
      </w:pPr>
      <w:r>
        <w:rPr>
          <w:rFonts w:cstheme="minorHAnsi"/>
        </w:rP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202C9D" w14:paraId="204951AE" w14:textId="77777777" w:rsidTr="00306CBC">
        <w:trPr>
          <w:cantSplit/>
        </w:trPr>
        <w:tc>
          <w:tcPr>
            <w:tcW w:w="15593" w:type="dxa"/>
            <w:gridSpan w:val="2"/>
            <w:shd w:val="clear" w:color="auto" w:fill="5B9BD5" w:themeFill="accent5"/>
          </w:tcPr>
          <w:p w14:paraId="122811D5" w14:textId="77777777" w:rsidR="00202C9D" w:rsidRPr="00AB71F6" w:rsidRDefault="00202C9D" w:rsidP="00306CBC">
            <w:pPr>
              <w:pStyle w:val="Lijstalinea"/>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2640D573" w14:textId="77777777" w:rsidR="00202C9D" w:rsidRPr="00265950" w:rsidRDefault="00202C9D" w:rsidP="00306CBC">
            <w:pPr>
              <w:pStyle w:val="Lijstalinea"/>
              <w:ind w:left="1080"/>
              <w:rPr>
                <w:b/>
                <w:lang w:val="nl-BE"/>
              </w:rPr>
            </w:pPr>
          </w:p>
        </w:tc>
      </w:tr>
      <w:tr w:rsidR="00202C9D" w:rsidRPr="00803EC9" w14:paraId="2E8B88B9" w14:textId="77777777" w:rsidTr="00306CBC">
        <w:trPr>
          <w:cantSplit/>
          <w:trHeight w:val="269"/>
        </w:trPr>
        <w:tc>
          <w:tcPr>
            <w:tcW w:w="4962" w:type="dxa"/>
          </w:tcPr>
          <w:p w14:paraId="37CF3CD4" w14:textId="77777777" w:rsidR="00202C9D" w:rsidRDefault="00202C9D" w:rsidP="00306CBC">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ORCID</w:t>
            </w:r>
          </w:p>
        </w:tc>
        <w:tc>
          <w:tcPr>
            <w:tcW w:w="10631" w:type="dxa"/>
          </w:tcPr>
          <w:p w14:paraId="245D68D5" w14:textId="7ED5A62E" w:rsidR="00202C9D" w:rsidRPr="003605DF" w:rsidRDefault="005E4F70" w:rsidP="00306CBC">
            <w:pPr>
              <w:rPr>
                <w:b/>
                <w:bCs/>
                <w:lang w:val="nl-BE"/>
              </w:rPr>
            </w:pPr>
            <w:r>
              <w:rPr>
                <w:b/>
                <w:bCs/>
                <w:lang w:val="nl-BE"/>
              </w:rPr>
              <w:t xml:space="preserve">Prof. Dr. Jef Verbeek </w:t>
            </w:r>
            <w:hyperlink r:id="rId9" w:tgtFrame="_blank" w:history="1">
              <w:r w:rsidRPr="005E4F70">
                <w:rPr>
                  <w:rStyle w:val="Hyperlink"/>
                  <w:rFonts w:ascii="Source Sans Pro" w:hAnsi="Source Sans Pro"/>
                  <w:color w:val="004070"/>
                  <w:sz w:val="27"/>
                  <w:szCs w:val="27"/>
                  <w:shd w:val="clear" w:color="auto" w:fill="FFFFFF"/>
                  <w:lang w:val="nl-BE"/>
                </w:rPr>
                <w:t>http://orcid.org/0000-0002-1549-8003</w:t>
              </w:r>
            </w:hyperlink>
          </w:p>
        </w:tc>
      </w:tr>
      <w:tr w:rsidR="00202C9D" w14:paraId="047FF188" w14:textId="77777777" w:rsidTr="00306CBC">
        <w:trPr>
          <w:cantSplit/>
          <w:trHeight w:val="633"/>
        </w:trPr>
        <w:tc>
          <w:tcPr>
            <w:tcW w:w="4962" w:type="dxa"/>
          </w:tcPr>
          <w:p w14:paraId="3A08F6C7"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04EFF468" w14:textId="77777777" w:rsidR="00202C9D" w:rsidRPr="006C0CA3" w:rsidRDefault="00202C9D" w:rsidP="00306CBC">
            <w:pPr>
              <w:rPr>
                <w:b/>
                <w:bCs/>
              </w:rPr>
            </w:pPr>
          </w:p>
        </w:tc>
      </w:tr>
      <w:tr w:rsidR="00202C9D" w:rsidRPr="00803EC9" w14:paraId="3F6C4972" w14:textId="77777777" w:rsidTr="00306CBC">
        <w:trPr>
          <w:cantSplit/>
          <w:trHeight w:val="269"/>
        </w:trPr>
        <w:tc>
          <w:tcPr>
            <w:tcW w:w="4962" w:type="dxa"/>
          </w:tcPr>
          <w:p w14:paraId="3B61A747" w14:textId="77777777" w:rsidR="00202C9D" w:rsidRDefault="00202C9D" w:rsidP="00306CBC">
            <w:pPr>
              <w:rPr>
                <w:lang w:val="nl-BE"/>
              </w:rPr>
            </w:pPr>
            <w:r w:rsidRPr="00B84C69">
              <w:t>Project number</w:t>
            </w:r>
            <w:bookmarkStart w:id="0" w:name="_Ref112255161"/>
            <w:r w:rsidR="0031680E">
              <w:t xml:space="preserve"> </w:t>
            </w:r>
            <w:r>
              <w:rPr>
                <w:rStyle w:val="Voetnootmarkering"/>
              </w:rPr>
              <w:footnoteReference w:id="1"/>
            </w:r>
            <w:bookmarkEnd w:id="0"/>
            <w:r w:rsidRPr="00B84C69">
              <w:t xml:space="preserve"> </w:t>
            </w:r>
            <w:r>
              <w:t>&amp;</w:t>
            </w:r>
            <w:r w:rsidRPr="00B84C69">
              <w:t xml:space="preserve"> title</w:t>
            </w:r>
          </w:p>
        </w:tc>
        <w:tc>
          <w:tcPr>
            <w:tcW w:w="10631" w:type="dxa"/>
          </w:tcPr>
          <w:p w14:paraId="2C5B2377" w14:textId="49AC17D7" w:rsidR="00202C9D" w:rsidRPr="00250516" w:rsidRDefault="00202C9D" w:rsidP="00306CBC">
            <w:pPr>
              <w:rPr>
                <w:lang w:val="nl-BE"/>
              </w:rPr>
            </w:pPr>
            <w:r>
              <w:rPr>
                <w:lang w:val="nl-BE"/>
              </w:rPr>
              <w:t xml:space="preserve"> </w:t>
            </w:r>
            <w:r w:rsidR="005E4F70" w:rsidRPr="005E4F70">
              <w:rPr>
                <w:rFonts w:ascii="Segoe UI" w:hAnsi="Segoe UI" w:cs="Segoe UI"/>
                <w:b/>
                <w:bCs/>
                <w:lang w:val="nl-BE"/>
              </w:rPr>
              <w:t xml:space="preserve">G0ADH24N </w:t>
            </w:r>
            <w:hyperlink r:id="rId10" w:anchor="/projecten/3M240046?hl=nl&amp;lang=nl" w:tgtFrame="_blank" w:history="1">
              <w:r w:rsidR="005E4F70" w:rsidRPr="005E4F70">
                <w:rPr>
                  <w:rStyle w:val="Hyperlink"/>
                  <w:rFonts w:ascii="Source Sans Pro" w:hAnsi="Source Sans Pro"/>
                  <w:color w:val="003054"/>
                  <w:sz w:val="27"/>
                  <w:szCs w:val="27"/>
                  <w:shd w:val="clear" w:color="auto" w:fill="FFFFFF"/>
                  <w:lang w:val="nl-BE"/>
                </w:rPr>
                <w:t>De rol van B cellen en immunoglobulines in alcohol-gerelateerd leverlijden.</w:t>
              </w:r>
            </w:hyperlink>
          </w:p>
        </w:tc>
      </w:tr>
      <w:tr w:rsidR="00202C9D" w14:paraId="4FFF9C7F" w14:textId="77777777" w:rsidTr="00306CBC">
        <w:trPr>
          <w:cantSplit/>
          <w:trHeight w:val="269"/>
        </w:trPr>
        <w:tc>
          <w:tcPr>
            <w:tcW w:w="4962" w:type="dxa"/>
          </w:tcPr>
          <w:p w14:paraId="384A839D"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1DA7F8C7" w14:textId="014E4FC8" w:rsidR="00202C9D" w:rsidRDefault="005E4F70" w:rsidP="00306CBC">
            <w:pPr>
              <w:rPr>
                <w:lang w:val="nl-BE"/>
              </w:rPr>
            </w:pPr>
            <w:r w:rsidRPr="005E4F70">
              <w:rPr>
                <w:rFonts w:ascii="Segoe UI" w:hAnsi="Segoe UI" w:cs="Segoe UI"/>
                <w:b/>
                <w:bCs/>
                <w:lang w:val="nl-BE"/>
              </w:rPr>
              <w:t>G0ADH24N</w:t>
            </w:r>
            <w:r>
              <w:rPr>
                <w:rFonts w:ascii="Segoe UI" w:hAnsi="Segoe UI" w:cs="Segoe UI"/>
                <w:b/>
                <w:bCs/>
                <w:lang w:val="nl-BE"/>
              </w:rPr>
              <w:t xml:space="preserve"> FWO</w:t>
            </w:r>
          </w:p>
        </w:tc>
      </w:tr>
      <w:tr w:rsidR="00202C9D" w:rsidRPr="00803EC9" w14:paraId="1D8611FE" w14:textId="77777777" w:rsidTr="00306CBC">
        <w:trPr>
          <w:cantSplit/>
          <w:trHeight w:val="269"/>
        </w:trPr>
        <w:tc>
          <w:tcPr>
            <w:tcW w:w="4962" w:type="dxa"/>
          </w:tcPr>
          <w:p w14:paraId="1C238270" w14:textId="77777777" w:rsidR="00202C9D" w:rsidRPr="00B84C69" w:rsidRDefault="00202C9D" w:rsidP="00306CBC">
            <w:r w:rsidRPr="00C512C7">
              <w:t>Affiliation(s)</w:t>
            </w:r>
          </w:p>
        </w:tc>
        <w:tc>
          <w:tcPr>
            <w:tcW w:w="10631" w:type="dxa"/>
          </w:tcPr>
          <w:p w14:paraId="194FD569" w14:textId="6955BF12" w:rsidR="00202C9D" w:rsidRDefault="00803EC9" w:rsidP="00306CBC">
            <w:pPr>
              <w:rPr>
                <w:lang w:val="nl-BE"/>
              </w:rPr>
            </w:pPr>
            <w:r>
              <w:rPr>
                <w:rFonts w:ascii="Segoe UI Symbol" w:hAnsi="Segoe UI Symbol" w:cs="Segoe UI Symbol"/>
                <w:lang w:val="nl-BE"/>
              </w:rPr>
              <w:t>x</w:t>
            </w:r>
            <w:r w:rsidR="00202C9D" w:rsidRPr="0094370D">
              <w:rPr>
                <w:lang w:val="nl-BE"/>
              </w:rPr>
              <w:t xml:space="preserve"> </w:t>
            </w:r>
            <w:r w:rsidR="00202C9D" w:rsidRPr="005E4F70">
              <w:rPr>
                <w:b/>
                <w:bCs/>
                <w:lang w:val="nl-BE"/>
              </w:rPr>
              <w:t>KU Leuven</w:t>
            </w:r>
            <w:r w:rsidR="00202C9D" w:rsidRPr="0094370D">
              <w:rPr>
                <w:lang w:val="nl-BE"/>
              </w:rPr>
              <w:t xml:space="preserve"> </w:t>
            </w:r>
          </w:p>
          <w:p w14:paraId="26BAE501" w14:textId="77777777" w:rsidR="00202C9D" w:rsidRPr="005E4F70" w:rsidRDefault="00202C9D" w:rsidP="00306CBC">
            <w:pPr>
              <w:rPr>
                <w:strike/>
                <w:lang w:val="nl-BE"/>
              </w:rPr>
            </w:pPr>
            <w:r w:rsidRPr="005E4F70">
              <w:rPr>
                <w:rFonts w:ascii="Segoe UI Symbol" w:hAnsi="Segoe UI Symbol" w:cs="Segoe UI Symbol"/>
                <w:strike/>
                <w:lang w:val="nl-BE"/>
              </w:rPr>
              <w:t>☐</w:t>
            </w:r>
            <w:r w:rsidRPr="005E4F70">
              <w:rPr>
                <w:strike/>
                <w:lang w:val="nl-BE"/>
              </w:rPr>
              <w:t xml:space="preserve"> Universiteit Antwerpen</w:t>
            </w:r>
          </w:p>
          <w:p w14:paraId="6AF01241" w14:textId="77777777" w:rsidR="00202C9D" w:rsidRPr="005E4F70" w:rsidRDefault="00202C9D" w:rsidP="00306CBC">
            <w:pPr>
              <w:rPr>
                <w:strike/>
                <w:lang w:val="nl-BE"/>
              </w:rPr>
            </w:pPr>
            <w:r w:rsidRPr="005E4F70">
              <w:rPr>
                <w:rFonts w:ascii="Segoe UI Symbol" w:hAnsi="Segoe UI Symbol" w:cs="Segoe UI Symbol"/>
                <w:strike/>
                <w:lang w:val="nl-BE"/>
              </w:rPr>
              <w:t>☐</w:t>
            </w:r>
            <w:r w:rsidRPr="005E4F70">
              <w:rPr>
                <w:strike/>
                <w:lang w:val="nl-BE"/>
              </w:rPr>
              <w:t xml:space="preserve"> Universiteit Gent </w:t>
            </w:r>
          </w:p>
          <w:p w14:paraId="16F93EFA" w14:textId="77777777" w:rsidR="00202C9D" w:rsidRPr="005E4F70" w:rsidRDefault="00202C9D" w:rsidP="00306CBC">
            <w:pPr>
              <w:rPr>
                <w:strike/>
                <w:lang w:val="nl-BE"/>
              </w:rPr>
            </w:pPr>
            <w:r w:rsidRPr="005E4F70">
              <w:rPr>
                <w:rFonts w:ascii="Segoe UI Symbol" w:hAnsi="Segoe UI Symbol" w:cs="Segoe UI Symbol"/>
                <w:strike/>
                <w:lang w:val="nl-BE"/>
              </w:rPr>
              <w:t>☐</w:t>
            </w:r>
            <w:r w:rsidRPr="005E4F70">
              <w:rPr>
                <w:strike/>
                <w:lang w:val="nl-BE"/>
              </w:rPr>
              <w:t xml:space="preserve"> Universiteit Hasselt</w:t>
            </w:r>
          </w:p>
          <w:p w14:paraId="72F1BDEE" w14:textId="77777777" w:rsidR="00202C9D" w:rsidRPr="005E4F70" w:rsidRDefault="00202C9D" w:rsidP="00306CBC">
            <w:pPr>
              <w:rPr>
                <w:strike/>
                <w:lang w:val="nl-BE"/>
              </w:rPr>
            </w:pPr>
            <w:r w:rsidRPr="005E4F70">
              <w:rPr>
                <w:rFonts w:ascii="Segoe UI Symbol" w:hAnsi="Segoe UI Symbol" w:cs="Segoe UI Symbol"/>
                <w:strike/>
                <w:lang w:val="nl-BE"/>
              </w:rPr>
              <w:t>☐</w:t>
            </w:r>
            <w:r w:rsidRPr="005E4F70">
              <w:rPr>
                <w:strike/>
                <w:lang w:val="nl-BE"/>
              </w:rPr>
              <w:t xml:space="preserve"> Vrije Universiteit Brussel </w:t>
            </w:r>
          </w:p>
          <w:p w14:paraId="3F104DBF"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6F835CA5" w14:textId="77777777" w:rsidR="00202C9D" w:rsidRPr="00803EC9" w:rsidRDefault="00202C9D" w:rsidP="00C87DF9">
            <w:pPr>
              <w:rPr>
                <w:lang w:val="nl-BE"/>
              </w:rPr>
            </w:pPr>
            <w:r w:rsidRPr="00803EC9">
              <w:rPr>
                <w:rFonts w:cstheme="minorHAnsi"/>
                <w:lang w:val="nl-BE"/>
              </w:rPr>
              <w:t xml:space="preserve">ROR </w:t>
            </w:r>
            <w:proofErr w:type="spellStart"/>
            <w:r w:rsidRPr="00803EC9">
              <w:rPr>
                <w:rFonts w:cstheme="minorHAnsi"/>
                <w:lang w:val="nl-BE"/>
              </w:rPr>
              <w:t>identifier</w:t>
            </w:r>
            <w:proofErr w:type="spellEnd"/>
            <w:r w:rsidRPr="00803EC9">
              <w:rPr>
                <w:rFonts w:cstheme="minorHAnsi"/>
                <w:lang w:val="nl-BE"/>
              </w:rPr>
              <w:t xml:space="preserve"> </w:t>
            </w:r>
            <w:r w:rsidR="00C87DF9" w:rsidRPr="00803EC9">
              <w:rPr>
                <w:rFonts w:cstheme="minorHAnsi"/>
                <w:lang w:val="nl-BE"/>
              </w:rPr>
              <w:t>KU Leuven</w:t>
            </w:r>
            <w:r w:rsidRPr="00803EC9">
              <w:rPr>
                <w:rFonts w:cstheme="minorHAnsi"/>
                <w:lang w:val="nl-BE"/>
              </w:rPr>
              <w:t>:</w:t>
            </w:r>
            <w:r w:rsidRPr="00803EC9">
              <w:rPr>
                <w:lang w:val="nl-BE"/>
              </w:rPr>
              <w:t xml:space="preserve"> </w:t>
            </w:r>
            <w:r w:rsidR="009C532A" w:rsidRPr="00803EC9">
              <w:rPr>
                <w:lang w:val="nl-BE"/>
              </w:rPr>
              <w:t>05f950310</w:t>
            </w:r>
          </w:p>
        </w:tc>
      </w:tr>
      <w:tr w:rsidR="00202C9D" w:rsidRPr="003716A8" w14:paraId="16226E20" w14:textId="77777777" w:rsidTr="00306CBC">
        <w:trPr>
          <w:cantSplit/>
          <w:trHeight w:val="269"/>
        </w:trPr>
        <w:tc>
          <w:tcPr>
            <w:tcW w:w="4962" w:type="dxa"/>
          </w:tcPr>
          <w:p w14:paraId="3B6CEE0D" w14:textId="77777777" w:rsidR="00202C9D" w:rsidRPr="00C512C7" w:rsidRDefault="00202C9D" w:rsidP="00306CBC">
            <w:r w:rsidRPr="003716A8">
              <w:lastRenderedPageBreak/>
              <w:t>Please provide a short project description</w:t>
            </w:r>
          </w:p>
        </w:tc>
        <w:tc>
          <w:tcPr>
            <w:tcW w:w="10631" w:type="dxa"/>
          </w:tcPr>
          <w:p w14:paraId="5CF54C13" w14:textId="1FC24C11" w:rsidR="00202C9D" w:rsidRPr="005E4F70" w:rsidRDefault="005E4F70" w:rsidP="00306CBC">
            <w:pPr>
              <w:rPr>
                <w:rFonts w:ascii="Segoe UI Symbol" w:hAnsi="Segoe UI Symbol" w:cs="Segoe UI Symbol"/>
                <w:sz w:val="22"/>
                <w:szCs w:val="22"/>
              </w:rPr>
            </w:pPr>
            <w:r w:rsidRPr="005E4F70">
              <w:rPr>
                <w:rFonts w:ascii="Source Sans Pro" w:hAnsi="Source Sans Pro"/>
                <w:color w:val="333333"/>
                <w:sz w:val="22"/>
                <w:szCs w:val="22"/>
                <w:shd w:val="clear" w:color="auto" w:fill="FFFFFF"/>
              </w:rPr>
              <w:t>Approximately half of all deaths due to end-stage liver disease (cirrhosis) are alcohol-related. Currently, no effective drug is available. Therefore, increased insight in how alcohol leads to liver injury is needed.</w:t>
            </w:r>
            <w:r w:rsidRPr="005E4F70">
              <w:rPr>
                <w:rFonts w:ascii="Source Sans Pro" w:hAnsi="Source Sans Pro"/>
                <w:color w:val="333333"/>
                <w:sz w:val="22"/>
                <w:szCs w:val="22"/>
              </w:rPr>
              <w:br/>
            </w:r>
            <w:r w:rsidRPr="005E4F70">
              <w:rPr>
                <w:rFonts w:ascii="Source Sans Pro" w:hAnsi="Source Sans Pro"/>
                <w:color w:val="333333"/>
                <w:sz w:val="22"/>
                <w:szCs w:val="22"/>
                <w:shd w:val="clear" w:color="auto" w:fill="FFFFFF"/>
              </w:rPr>
              <w:t xml:space="preserve">An important role has been proposed for intestinal bacteria in developing alcohol-associated liver disease (ALD). Due to increased alcohol-induced gut damage, gut bacteria and their products leak into circulation and travel to the liver where they induce inflammation and injury. In order to protect against invading pathogens, our body produces antibodies (also called immunoglobulins) that exist in various types and forms that can recognize, bind and clear foreign material. Interestingly, ALD patients have increased antibody </w:t>
            </w:r>
            <w:proofErr w:type="spellStart"/>
            <w:r w:rsidRPr="005E4F70">
              <w:rPr>
                <w:rFonts w:ascii="Source Sans Pro" w:hAnsi="Source Sans Pro"/>
                <w:color w:val="333333"/>
                <w:sz w:val="22"/>
                <w:szCs w:val="22"/>
                <w:shd w:val="clear" w:color="auto" w:fill="FFFFFF"/>
              </w:rPr>
              <w:t>titers</w:t>
            </w:r>
            <w:proofErr w:type="spellEnd"/>
            <w:r w:rsidRPr="005E4F70">
              <w:rPr>
                <w:rFonts w:ascii="Source Sans Pro" w:hAnsi="Source Sans Pro"/>
                <w:color w:val="333333"/>
                <w:sz w:val="22"/>
                <w:szCs w:val="22"/>
                <w:shd w:val="clear" w:color="auto" w:fill="FFFFFF"/>
              </w:rPr>
              <w:t xml:space="preserve"> in their blood compared to healthy individuals, indicating altered immune response towards specific substances. Yet, their contribution to ALD remains unclear.</w:t>
            </w:r>
            <w:r w:rsidRPr="005E4F70">
              <w:rPr>
                <w:rFonts w:ascii="Source Sans Pro" w:hAnsi="Source Sans Pro"/>
                <w:color w:val="333333"/>
                <w:sz w:val="22"/>
                <w:szCs w:val="22"/>
              </w:rPr>
              <w:br/>
            </w:r>
            <w:r w:rsidRPr="005E4F70">
              <w:rPr>
                <w:rFonts w:ascii="Source Sans Pro" w:hAnsi="Source Sans Pro"/>
                <w:color w:val="333333"/>
                <w:sz w:val="22"/>
                <w:szCs w:val="22"/>
                <w:shd w:val="clear" w:color="auto" w:fill="FFFFFF"/>
              </w:rPr>
              <w:t>We hypothesize that increased antibody levels in circulation during ALD reflect altered immunity against gut-derived molecules that propagate liver injury. Hence, we aim to characterize antibodies, their targets and the cells that produce them (B cells) in blood and liver of ALD patients. Moreover, we will test their functional role during ALD in appropriate mouse models. Taken together, these studies will result in novel insights in the disease mechanisms by which alcohol use results in liver disease and in the identification of novel targets for therapy.</w:t>
            </w:r>
          </w:p>
          <w:p w14:paraId="49746F8F" w14:textId="77777777" w:rsidR="00202C9D" w:rsidRPr="005E4F70" w:rsidRDefault="00202C9D" w:rsidP="00306CBC">
            <w:pPr>
              <w:rPr>
                <w:rFonts w:ascii="Segoe UI Symbol" w:hAnsi="Segoe UI Symbol" w:cs="Segoe UI Symbol"/>
                <w:sz w:val="22"/>
                <w:szCs w:val="22"/>
              </w:rPr>
            </w:pPr>
          </w:p>
          <w:p w14:paraId="12E8A80E" w14:textId="77777777" w:rsidR="00202C9D" w:rsidRPr="005E4F70" w:rsidRDefault="00202C9D" w:rsidP="00306CBC">
            <w:pPr>
              <w:rPr>
                <w:rFonts w:ascii="Segoe UI Symbol" w:hAnsi="Segoe UI Symbol" w:cs="Segoe UI Symbol"/>
                <w:sz w:val="22"/>
                <w:szCs w:val="22"/>
              </w:rPr>
            </w:pPr>
          </w:p>
          <w:p w14:paraId="0283D22B" w14:textId="77777777" w:rsidR="00202C9D" w:rsidRPr="005E4F70" w:rsidRDefault="00202C9D" w:rsidP="00306CBC">
            <w:pPr>
              <w:rPr>
                <w:rFonts w:ascii="Segoe UI Symbol" w:hAnsi="Segoe UI Symbol" w:cs="Segoe UI Symbol"/>
                <w:sz w:val="22"/>
                <w:szCs w:val="22"/>
              </w:rPr>
            </w:pPr>
          </w:p>
        </w:tc>
      </w:tr>
    </w:tbl>
    <w:p w14:paraId="41E78570" w14:textId="77777777" w:rsidR="00AB3302" w:rsidRDefault="00AB3302" w:rsidP="00AE0BF5">
      <w:pPr>
        <w:rPr>
          <w:rFonts w:cstheme="minorHAnsi"/>
        </w:rPr>
      </w:pPr>
    </w:p>
    <w:p w14:paraId="69F6F2ED" w14:textId="77777777" w:rsidR="00AB3302" w:rsidRDefault="00AB3302" w:rsidP="00AE0BF5">
      <w:pPr>
        <w:rPr>
          <w:rFonts w:cstheme="minorHAnsi"/>
        </w:rPr>
      </w:pPr>
    </w:p>
    <w:p w14:paraId="41D254C0" w14:textId="77777777" w:rsidR="00FF09CC" w:rsidRDefault="00FF09CC" w:rsidP="00AE0BF5">
      <w:pPr>
        <w:rPr>
          <w:rFonts w:cstheme="minorHAnsi"/>
        </w:rPr>
      </w:pPr>
    </w:p>
    <w:p w14:paraId="3D0A1DBF" w14:textId="77777777" w:rsidR="00FF09CC" w:rsidRPr="00AE0BF5" w:rsidRDefault="00FF09CC" w:rsidP="00AE0BF5">
      <w:pPr>
        <w:rPr>
          <w:rFonts w:cstheme="minorHAnsi"/>
        </w:rPr>
      </w:pPr>
    </w:p>
    <w:p w14:paraId="4823F39D" w14:textId="77777777" w:rsidR="5BB2912E" w:rsidRDefault="5BB2912E"/>
    <w:p w14:paraId="2645B5F6" w14:textId="77777777" w:rsidR="00B45D33" w:rsidRDefault="00B45D33">
      <w: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BA789F" w:rsidRPr="00F42A6F" w14:paraId="4A5B6918" w14:textId="77777777" w:rsidTr="00BA789F">
        <w:trPr>
          <w:cantSplit/>
          <w:trHeight w:val="269"/>
        </w:trPr>
        <w:tc>
          <w:tcPr>
            <w:tcW w:w="15593" w:type="dxa"/>
            <w:gridSpan w:val="2"/>
            <w:shd w:val="clear" w:color="auto" w:fill="5B9BD5" w:themeFill="accent5"/>
          </w:tcPr>
          <w:p w14:paraId="5B6275BB" w14:textId="77777777" w:rsidR="00BA789F" w:rsidRDefault="00BA789F" w:rsidP="00BA789F">
            <w:pPr>
              <w:pStyle w:val="Lijstalinea"/>
              <w:numPr>
                <w:ilvl w:val="0"/>
                <w:numId w:val="22"/>
              </w:numPr>
              <w:jc w:val="center"/>
              <w:rPr>
                <w:b/>
                <w:bCs/>
                <w:lang w:val="nl-BE"/>
              </w:rPr>
            </w:pPr>
            <w:r>
              <w:rPr>
                <w:b/>
                <w:bCs/>
                <w:lang w:val="nl-BE"/>
              </w:rPr>
              <w:lastRenderedPageBreak/>
              <w:t>Research Data Summary</w:t>
            </w:r>
          </w:p>
          <w:p w14:paraId="6B4B7F31" w14:textId="77777777" w:rsidR="00BA789F" w:rsidRPr="00184881" w:rsidRDefault="00BA789F" w:rsidP="00184881"/>
        </w:tc>
      </w:tr>
      <w:tr w:rsidR="00184881" w:rsidRPr="00F42A6F" w14:paraId="52B7BB91" w14:textId="77777777" w:rsidTr="00DF0787">
        <w:trPr>
          <w:cantSplit/>
          <w:trHeight w:val="269"/>
        </w:trPr>
        <w:tc>
          <w:tcPr>
            <w:tcW w:w="15593" w:type="dxa"/>
            <w:gridSpan w:val="2"/>
          </w:tcPr>
          <w:p w14:paraId="2FDBA5F2"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Voetnootmarkering"/>
              </w:rPr>
              <w:footnoteReference w:id="3"/>
            </w:r>
            <w:r w:rsidRPr="00184881">
              <w:t xml:space="preserve">. </w:t>
            </w:r>
          </w:p>
          <w:tbl>
            <w:tblPr>
              <w:tblStyle w:val="Tabelraster"/>
              <w:tblW w:w="0" w:type="auto"/>
              <w:tblInd w:w="5" w:type="dxa"/>
              <w:tblLayout w:type="fixed"/>
              <w:tblLook w:val="04A0" w:firstRow="1" w:lastRow="0" w:firstColumn="1" w:lastColumn="0" w:noHBand="0" w:noVBand="1"/>
            </w:tblPr>
            <w:tblGrid>
              <w:gridCol w:w="1729"/>
              <w:gridCol w:w="1701"/>
              <w:gridCol w:w="2332"/>
              <w:gridCol w:w="1354"/>
              <w:gridCol w:w="1984"/>
              <w:gridCol w:w="1985"/>
              <w:gridCol w:w="2126"/>
              <w:gridCol w:w="2156"/>
            </w:tblGrid>
            <w:tr w:rsidR="007B6EED" w14:paraId="444702BD" w14:textId="77777777" w:rsidTr="009E2081">
              <w:tc>
                <w:tcPr>
                  <w:tcW w:w="7116" w:type="dxa"/>
                  <w:gridSpan w:val="4"/>
                  <w:tcBorders>
                    <w:top w:val="nil"/>
                    <w:left w:val="nil"/>
                  </w:tcBorders>
                </w:tcPr>
                <w:p w14:paraId="187A01CB" w14:textId="77777777" w:rsidR="007B6EED" w:rsidRPr="00184DDE" w:rsidRDefault="007B6EED" w:rsidP="00184881">
                  <w:pPr>
                    <w:rPr>
                      <w:sz w:val="20"/>
                    </w:rPr>
                  </w:pPr>
                </w:p>
              </w:tc>
              <w:tc>
                <w:tcPr>
                  <w:tcW w:w="1984" w:type="dxa"/>
                </w:tcPr>
                <w:p w14:paraId="1BA38A29"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1985" w:type="dxa"/>
                </w:tcPr>
                <w:p w14:paraId="6BF81052"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2126" w:type="dxa"/>
                </w:tcPr>
                <w:p w14:paraId="26971A4B" w14:textId="77777777" w:rsidR="007B6EED" w:rsidRPr="00184DDE" w:rsidRDefault="007B6EED" w:rsidP="00184881">
                  <w:pPr>
                    <w:rPr>
                      <w:rStyle w:val="Subtieleverwijzing"/>
                      <w:i/>
                      <w:sz w:val="20"/>
                    </w:rPr>
                  </w:pPr>
                  <w:r w:rsidRPr="00184DDE">
                    <w:rPr>
                      <w:rStyle w:val="Subtieleverwijzing"/>
                      <w:i/>
                      <w:sz w:val="20"/>
                    </w:rPr>
                    <w:t>Only for digital data</w:t>
                  </w:r>
                </w:p>
              </w:tc>
              <w:tc>
                <w:tcPr>
                  <w:tcW w:w="2156" w:type="dxa"/>
                </w:tcPr>
                <w:p w14:paraId="0DD87682" w14:textId="77777777" w:rsidR="007B6EED" w:rsidRPr="00184DDE" w:rsidRDefault="007B6EED" w:rsidP="00184881">
                  <w:pPr>
                    <w:rPr>
                      <w:rStyle w:val="Subtieleverwijzing"/>
                      <w:i/>
                      <w:sz w:val="20"/>
                    </w:rPr>
                  </w:pPr>
                  <w:r w:rsidRPr="00184DDE">
                    <w:rPr>
                      <w:rStyle w:val="Subtieleverwijzing"/>
                      <w:i/>
                      <w:sz w:val="20"/>
                    </w:rPr>
                    <w:t>Only for physical data</w:t>
                  </w:r>
                </w:p>
              </w:tc>
            </w:tr>
            <w:tr w:rsidR="00202C9D" w14:paraId="68CAB9BC" w14:textId="77777777" w:rsidTr="00D27E13">
              <w:tc>
                <w:tcPr>
                  <w:tcW w:w="1729" w:type="dxa"/>
                </w:tcPr>
                <w:p w14:paraId="7340D843" w14:textId="77777777" w:rsidR="00202C9D" w:rsidRDefault="00202C9D" w:rsidP="00202C9D">
                  <w:r>
                    <w:t xml:space="preserve">Dataset </w:t>
                  </w:r>
                  <w:r w:rsidR="009E2081">
                    <w:t>N</w:t>
                  </w:r>
                  <w:r>
                    <w:t>ame</w:t>
                  </w:r>
                </w:p>
              </w:tc>
              <w:tc>
                <w:tcPr>
                  <w:tcW w:w="1701" w:type="dxa"/>
                </w:tcPr>
                <w:p w14:paraId="19B566BF" w14:textId="77777777" w:rsidR="00202C9D" w:rsidRDefault="00202C9D" w:rsidP="00202C9D">
                  <w:r>
                    <w:t>Description</w:t>
                  </w:r>
                </w:p>
              </w:tc>
              <w:tc>
                <w:tcPr>
                  <w:tcW w:w="2332" w:type="dxa"/>
                </w:tcPr>
                <w:p w14:paraId="5F337025" w14:textId="77777777" w:rsidR="00202C9D" w:rsidRPr="00FF0A6F" w:rsidRDefault="009E2081" w:rsidP="00202C9D">
                  <w:r w:rsidRPr="00FF0A6F">
                    <w:t>New or Reused</w:t>
                  </w:r>
                  <w:r w:rsidR="00202C9D" w:rsidRPr="00FF0A6F">
                    <w:t xml:space="preserve"> </w:t>
                  </w:r>
                </w:p>
              </w:tc>
              <w:tc>
                <w:tcPr>
                  <w:tcW w:w="1354" w:type="dxa"/>
                </w:tcPr>
                <w:p w14:paraId="53623593" w14:textId="77777777" w:rsidR="00202C9D" w:rsidRDefault="009E2081" w:rsidP="00202C9D">
                  <w:r>
                    <w:t>Digital or Physical</w:t>
                  </w:r>
                  <w:r w:rsidR="00202C9D">
                    <w:t xml:space="preserve"> </w:t>
                  </w:r>
                </w:p>
              </w:tc>
              <w:tc>
                <w:tcPr>
                  <w:tcW w:w="1984" w:type="dxa"/>
                </w:tcPr>
                <w:p w14:paraId="79AE2516" w14:textId="77777777" w:rsidR="00202C9D" w:rsidRDefault="00202C9D" w:rsidP="00202C9D">
                  <w:r>
                    <w:t>Digital Data Type</w:t>
                  </w:r>
                </w:p>
                <w:p w14:paraId="28D1B148" w14:textId="77777777" w:rsidR="00202C9D" w:rsidRDefault="00202C9D" w:rsidP="00807DDC"/>
              </w:tc>
              <w:tc>
                <w:tcPr>
                  <w:tcW w:w="1985" w:type="dxa"/>
                </w:tcPr>
                <w:p w14:paraId="0F8AED67" w14:textId="77777777" w:rsidR="00202C9D" w:rsidRDefault="00202C9D" w:rsidP="00202C9D">
                  <w:r>
                    <w:t xml:space="preserve">Digital Data Format </w:t>
                  </w:r>
                </w:p>
                <w:p w14:paraId="5FC23E84" w14:textId="77777777" w:rsidR="00202C9D" w:rsidRDefault="00202C9D" w:rsidP="00184DDE"/>
              </w:tc>
              <w:tc>
                <w:tcPr>
                  <w:tcW w:w="2126" w:type="dxa"/>
                </w:tcPr>
                <w:p w14:paraId="39E52D56" w14:textId="77777777" w:rsidR="00202C9D" w:rsidRPr="00D27E13" w:rsidRDefault="00202C9D" w:rsidP="00202C9D">
                  <w:pPr>
                    <w:rPr>
                      <w:lang w:val="pt-PT"/>
                    </w:rPr>
                  </w:pPr>
                  <w:r w:rsidRPr="00D27E13">
                    <w:rPr>
                      <w:lang w:val="pt-PT"/>
                    </w:rPr>
                    <w:t>Digital Data Volume (MB, GB, TB)</w:t>
                  </w:r>
                </w:p>
              </w:tc>
              <w:tc>
                <w:tcPr>
                  <w:tcW w:w="2156" w:type="dxa"/>
                </w:tcPr>
                <w:p w14:paraId="28091ED9" w14:textId="77777777" w:rsidR="00202C9D" w:rsidRDefault="00202C9D" w:rsidP="00202C9D">
                  <w:r>
                    <w:t>Physical Volume</w:t>
                  </w:r>
                </w:p>
                <w:p w14:paraId="00F1462C" w14:textId="77777777" w:rsidR="00202C9D" w:rsidRDefault="00202C9D" w:rsidP="00202C9D"/>
                <w:p w14:paraId="431DC992" w14:textId="77777777" w:rsidR="00202C9D" w:rsidRDefault="00202C9D" w:rsidP="00184DDE"/>
              </w:tc>
            </w:tr>
            <w:tr w:rsidR="00202C9D" w14:paraId="429808B1" w14:textId="77777777" w:rsidTr="00D27E13">
              <w:tc>
                <w:tcPr>
                  <w:tcW w:w="1729" w:type="dxa"/>
                </w:tcPr>
                <w:p w14:paraId="4444427B" w14:textId="77777777" w:rsidR="00202C9D" w:rsidRDefault="00202C9D" w:rsidP="00202C9D"/>
              </w:tc>
              <w:tc>
                <w:tcPr>
                  <w:tcW w:w="1701" w:type="dxa"/>
                </w:tcPr>
                <w:p w14:paraId="09B732B7" w14:textId="77777777" w:rsidR="00202C9D" w:rsidRDefault="00202C9D" w:rsidP="00202C9D"/>
              </w:tc>
              <w:tc>
                <w:tcPr>
                  <w:tcW w:w="2332" w:type="dxa"/>
                </w:tcPr>
                <w:p w14:paraId="54215BA3" w14:textId="77777777" w:rsidR="00202C9D" w:rsidRPr="00250516" w:rsidRDefault="00594319" w:rsidP="00202C9D">
                  <w:pPr>
                    <w:rPr>
                      <w:lang w:val="en-US"/>
                    </w:rPr>
                  </w:pPr>
                  <w:sdt>
                    <w:sdtPr>
                      <w:rPr>
                        <w:lang w:val="en-US"/>
                      </w:rPr>
                      <w:id w:val="-1837914260"/>
                      <w14:checkbox>
                        <w14:checked w14:val="0"/>
                        <w14:checkedState w14:val="2612" w14:font="MS Gothic"/>
                        <w14:uncheckedState w14:val="2610" w14:font="MS Gothic"/>
                      </w14:checkbox>
                    </w:sdtPr>
                    <w:sdtEndPr/>
                    <w:sdtContent>
                      <w:r w:rsidR="00FF0A6F">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1EC56F28" w14:textId="77777777" w:rsidR="00202C9D" w:rsidRPr="000E6129" w:rsidRDefault="00594319" w:rsidP="00202C9D">
                  <w:sdt>
                    <w:sdtPr>
                      <w:rPr>
                        <w:lang w:val="en-US"/>
                      </w:rPr>
                      <w:id w:val="-17736210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17461D70" w14:textId="77777777" w:rsidR="00202C9D" w:rsidRPr="00250516" w:rsidRDefault="00594319" w:rsidP="00202C9D">
                  <w:pPr>
                    <w:rPr>
                      <w:lang w:val="en-US"/>
                    </w:rPr>
                  </w:pPr>
                  <w:sdt>
                    <w:sdtPr>
                      <w:rPr>
                        <w:lang w:val="en-US"/>
                      </w:rPr>
                      <w:id w:val="-124988478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Digital</w:t>
                  </w:r>
                </w:p>
                <w:p w14:paraId="77E4053C" w14:textId="77777777" w:rsidR="00202C9D" w:rsidRDefault="00594319" w:rsidP="00202C9D">
                  <w:sdt>
                    <w:sdtPr>
                      <w:rPr>
                        <w:lang w:val="en-US"/>
                      </w:rPr>
                      <w:id w:val="-165559691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01A9CDCE" w14:textId="3C913FA8" w:rsidR="00202C9D" w:rsidRPr="00250516" w:rsidRDefault="00594319" w:rsidP="00202C9D">
                  <w:pPr>
                    <w:rPr>
                      <w:lang w:val="en-US"/>
                    </w:rPr>
                  </w:pPr>
                  <w:sdt>
                    <w:sdtPr>
                      <w:rPr>
                        <w:lang w:val="en-US"/>
                      </w:rPr>
                      <w:id w:val="-1200165630"/>
                      <w14:checkbox>
                        <w14:checked w14:val="0"/>
                        <w14:checkedState w14:val="2612" w14:font="MS Gothic"/>
                        <w14:uncheckedState w14:val="2610" w14:font="MS Gothic"/>
                      </w14:checkbox>
                    </w:sdtPr>
                    <w:sdtEndPr/>
                    <w:sdtContent>
                      <w:r w:rsidR="008B4A61">
                        <w:rPr>
                          <w:rFonts w:ascii="MS Gothic" w:eastAsia="MS Gothic" w:hAnsi="MS Gothic" w:hint="eastAsia"/>
                          <w:lang w:val="en-US"/>
                        </w:rPr>
                        <w:t>☐</w:t>
                      </w:r>
                    </w:sdtContent>
                  </w:sdt>
                  <w:r w:rsidR="00202C9D">
                    <w:rPr>
                      <w:lang w:val="en-US"/>
                    </w:rPr>
                    <w:t xml:space="preserve"> </w:t>
                  </w:r>
                  <w:r w:rsidR="00FF0A6F">
                    <w:rPr>
                      <w:lang w:val="en-US"/>
                    </w:rPr>
                    <w:t>Audiovisual</w:t>
                  </w:r>
                </w:p>
                <w:p w14:paraId="6A4906D0" w14:textId="77777777" w:rsidR="00202C9D" w:rsidRDefault="00594319" w:rsidP="00202C9D">
                  <w:pPr>
                    <w:rPr>
                      <w:lang w:val="en-US"/>
                    </w:rPr>
                  </w:pPr>
                  <w:sdt>
                    <w:sdtPr>
                      <w:rPr>
                        <w:lang w:val="en-US"/>
                      </w:rPr>
                      <w:id w:val="-9146289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0E975580" w14:textId="77777777" w:rsidR="00202C9D" w:rsidRDefault="00594319"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5EB7B8B6" w14:textId="77777777" w:rsidR="00202C9D" w:rsidRDefault="00594319" w:rsidP="00202C9D">
                  <w:pPr>
                    <w:rPr>
                      <w:lang w:val="en-US"/>
                    </w:rPr>
                  </w:pPr>
                  <w:sdt>
                    <w:sdtPr>
                      <w:rPr>
                        <w:lang w:val="en-US"/>
                      </w:rPr>
                      <w:id w:val="-72730067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Numerical</w:t>
                  </w:r>
                </w:p>
                <w:p w14:paraId="4935F436" w14:textId="77777777" w:rsidR="00202C9D" w:rsidRDefault="00594319" w:rsidP="00202C9D">
                  <w:pPr>
                    <w:rPr>
                      <w:lang w:val="en-US"/>
                    </w:rPr>
                  </w:pPr>
                  <w:sdt>
                    <w:sdtPr>
                      <w:rPr>
                        <w:lang w:val="en-US"/>
                      </w:rPr>
                      <w:id w:val="31577486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Textual</w:t>
                  </w:r>
                </w:p>
                <w:p w14:paraId="35E68A25" w14:textId="77777777" w:rsidR="00202C9D" w:rsidRDefault="00594319"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684E6EB4" w14:textId="77777777" w:rsidR="00FF0A6F" w:rsidRDefault="00594319" w:rsidP="00FF0A6F">
                  <w:pPr>
                    <w:rPr>
                      <w:lang w:val="en-US"/>
                    </w:rPr>
                  </w:pPr>
                  <w:sdt>
                    <w:sdtPr>
                      <w:rPr>
                        <w:lang w:val="en-US"/>
                      </w:rPr>
                      <w:id w:val="1653785920"/>
                      <w14:checkbox>
                        <w14:checked w14:val="0"/>
                        <w14:checkedState w14:val="2612" w14:font="MS Gothic"/>
                        <w14:uncheckedState w14:val="2610" w14:font="MS Gothic"/>
                      </w14:checkbox>
                    </w:sdtPr>
                    <w:sdtEndPr/>
                    <w:sdtContent>
                      <w:r w:rsidR="00FF0A6F">
                        <w:rPr>
                          <w:rFonts w:ascii="MS Gothic" w:eastAsia="MS Gothic" w:hAnsi="MS Gothic" w:hint="eastAsia"/>
                          <w:lang w:val="en-US"/>
                        </w:rPr>
                        <w:t>☐</w:t>
                      </w:r>
                    </w:sdtContent>
                  </w:sdt>
                  <w:r w:rsidR="00FF0A6F">
                    <w:rPr>
                      <w:lang w:val="en-US"/>
                    </w:rPr>
                    <w:t xml:space="preserve"> Software</w:t>
                  </w:r>
                </w:p>
                <w:p w14:paraId="23F9D140" w14:textId="77777777" w:rsidR="00202C9D" w:rsidRDefault="00594319" w:rsidP="00D11884">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41DD4045" w14:textId="77777777" w:rsidR="00202C9D" w:rsidRDefault="00202C9D" w:rsidP="00202C9D">
                  <w:pPr>
                    <w:rPr>
                      <w:lang w:val="en-US"/>
                    </w:rPr>
                  </w:pPr>
                </w:p>
              </w:tc>
              <w:tc>
                <w:tcPr>
                  <w:tcW w:w="2126" w:type="dxa"/>
                </w:tcPr>
                <w:p w14:paraId="5FF75D7F" w14:textId="77777777" w:rsidR="00202C9D" w:rsidRDefault="00594319" w:rsidP="00202C9D">
                  <w:pPr>
                    <w:rPr>
                      <w:lang w:val="en-US"/>
                    </w:rPr>
                  </w:pPr>
                  <w:sdt>
                    <w:sdtPr>
                      <w:rPr>
                        <w:lang w:val="en-US"/>
                      </w:rPr>
                      <w:id w:val="14256183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2FCAC773" w14:textId="77777777" w:rsidR="00202C9D" w:rsidRDefault="00594319" w:rsidP="00202C9D">
                  <w:pPr>
                    <w:rPr>
                      <w:lang w:val="en-US"/>
                    </w:rPr>
                  </w:pPr>
                  <w:sdt>
                    <w:sdtPr>
                      <w:rPr>
                        <w:lang w:val="en-US"/>
                      </w:rPr>
                      <w:id w:val="98120625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100 GB</w:t>
                  </w:r>
                </w:p>
                <w:p w14:paraId="1152595A" w14:textId="77777777" w:rsidR="00202C9D" w:rsidRDefault="00594319"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 TB</w:t>
                  </w:r>
                </w:p>
                <w:p w14:paraId="1F3A8B9E" w14:textId="77777777" w:rsidR="00202C9D" w:rsidRPr="00250516" w:rsidRDefault="00594319"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 TB</w:t>
                  </w:r>
                </w:p>
                <w:p w14:paraId="240AEF89" w14:textId="77777777" w:rsidR="00202C9D" w:rsidRDefault="00594319"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52942B04" w14:textId="77777777" w:rsidR="00202C9D" w:rsidRDefault="00594319"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194326E6" w14:textId="77777777" w:rsidR="00202C9D" w:rsidRDefault="00202C9D" w:rsidP="00202C9D"/>
              </w:tc>
              <w:tc>
                <w:tcPr>
                  <w:tcW w:w="2156" w:type="dxa"/>
                </w:tcPr>
                <w:p w14:paraId="4038155B" w14:textId="77777777" w:rsidR="00202C9D" w:rsidRDefault="00202C9D" w:rsidP="00202C9D"/>
              </w:tc>
            </w:tr>
            <w:tr w:rsidR="00184DDE" w14:paraId="4B8C7370" w14:textId="77777777" w:rsidTr="00D27E13">
              <w:tc>
                <w:tcPr>
                  <w:tcW w:w="1729" w:type="dxa"/>
                </w:tcPr>
                <w:p w14:paraId="5D9256D3" w14:textId="595E9EEA" w:rsidR="00184DDE" w:rsidRDefault="002842CF" w:rsidP="00202C9D">
                  <w:r>
                    <w:t>Sequencing data</w:t>
                  </w:r>
                </w:p>
              </w:tc>
              <w:tc>
                <w:tcPr>
                  <w:tcW w:w="1701" w:type="dxa"/>
                </w:tcPr>
                <w:p w14:paraId="5219C567" w14:textId="4FB448AA" w:rsidR="00184DDE" w:rsidRDefault="009001D2" w:rsidP="00356CD8">
                  <w:r>
                    <w:t xml:space="preserve">Single cell sequencing data, B-cell receptor sequencing data. </w:t>
                  </w:r>
                  <w:proofErr w:type="spellStart"/>
                  <w:r w:rsidR="00356CD8">
                    <w:t>PhIP</w:t>
                  </w:r>
                  <w:proofErr w:type="spellEnd"/>
                  <w:r w:rsidR="00356CD8">
                    <w:t xml:space="preserve"> sequencing data</w:t>
                  </w:r>
                </w:p>
              </w:tc>
              <w:tc>
                <w:tcPr>
                  <w:tcW w:w="2332" w:type="dxa"/>
                </w:tcPr>
                <w:p w14:paraId="41B6D7B6" w14:textId="100EB8BB" w:rsidR="00184DDE" w:rsidRDefault="00356CD8" w:rsidP="00202C9D">
                  <w:pPr>
                    <w:rPr>
                      <w:rFonts w:ascii="MS Gothic" w:eastAsia="MS Gothic" w:hAnsi="MS Gothic"/>
                      <w:lang w:val="en-US"/>
                    </w:rPr>
                  </w:pPr>
                  <w:r>
                    <w:rPr>
                      <w:rFonts w:ascii="MS Gothic" w:eastAsia="MS Gothic" w:hAnsi="MS Gothic"/>
                      <w:lang w:val="en-US"/>
                    </w:rPr>
                    <w:t>Generate new data</w:t>
                  </w:r>
                </w:p>
              </w:tc>
              <w:tc>
                <w:tcPr>
                  <w:tcW w:w="1354" w:type="dxa"/>
                </w:tcPr>
                <w:p w14:paraId="1E7E2C0C" w14:textId="0E7F6E4A" w:rsidR="00184DDE" w:rsidRDefault="00294608" w:rsidP="00202C9D">
                  <w:pPr>
                    <w:rPr>
                      <w:rFonts w:ascii="MS Gothic" w:eastAsia="MS Gothic" w:hAnsi="MS Gothic"/>
                      <w:lang w:val="en-US"/>
                    </w:rPr>
                  </w:pPr>
                  <w:r>
                    <w:rPr>
                      <w:rFonts w:ascii="MS Gothic" w:eastAsia="MS Gothic" w:hAnsi="MS Gothic"/>
                      <w:lang w:val="en-US"/>
                    </w:rPr>
                    <w:t>Digital</w:t>
                  </w:r>
                </w:p>
              </w:tc>
              <w:tc>
                <w:tcPr>
                  <w:tcW w:w="1984" w:type="dxa"/>
                </w:tcPr>
                <w:p w14:paraId="696C9469" w14:textId="6E44BDB0" w:rsidR="00184DDE" w:rsidRDefault="009A0C35" w:rsidP="00202C9D">
                  <w:pPr>
                    <w:rPr>
                      <w:rFonts w:ascii="MS Gothic" w:eastAsia="MS Gothic" w:hAnsi="MS Gothic"/>
                      <w:lang w:val="en-US"/>
                    </w:rPr>
                  </w:pPr>
                  <w:r>
                    <w:rPr>
                      <w:rFonts w:ascii="MS Gothic" w:eastAsia="MS Gothic" w:hAnsi="MS Gothic"/>
                      <w:lang w:val="en-US"/>
                    </w:rPr>
                    <w:t>Numerical</w:t>
                  </w:r>
                </w:p>
              </w:tc>
              <w:tc>
                <w:tcPr>
                  <w:tcW w:w="1985" w:type="dxa"/>
                </w:tcPr>
                <w:p w14:paraId="0EDDB807" w14:textId="70353D31" w:rsidR="003D3C69" w:rsidRPr="0075000C" w:rsidRDefault="003D3C69" w:rsidP="003D3C69">
                  <w:pPr>
                    <w:autoSpaceDE w:val="0"/>
                    <w:autoSpaceDN w:val="0"/>
                    <w:adjustRightInd w:val="0"/>
                    <w:rPr>
                      <w:rFonts w:ascii="NimbusSanL-Regu" w:hAnsi="NimbusSanL-Regu" w:cs="NimbusSanL-Regu"/>
                      <w:sz w:val="25"/>
                      <w:szCs w:val="25"/>
                      <w:lang w:val="en-US"/>
                    </w:rPr>
                  </w:pPr>
                  <w:r w:rsidRPr="0075000C">
                    <w:rPr>
                      <w:rFonts w:ascii="NimbusSanL-Regu" w:hAnsi="NimbusSanL-Regu" w:cs="NimbusSanL-Regu"/>
                      <w:sz w:val="25"/>
                      <w:szCs w:val="25"/>
                      <w:lang w:val="en-US"/>
                    </w:rPr>
                    <w:t>.</w:t>
                  </w:r>
                  <w:proofErr w:type="spellStart"/>
                  <w:r w:rsidRPr="0075000C">
                    <w:rPr>
                      <w:rFonts w:ascii="NimbusSanL-Regu" w:hAnsi="NimbusSanL-Regu" w:cs="NimbusSanL-Regu"/>
                      <w:sz w:val="25"/>
                      <w:szCs w:val="25"/>
                      <w:lang w:val="en-US"/>
                    </w:rPr>
                    <w:t>fastq</w:t>
                  </w:r>
                  <w:proofErr w:type="spellEnd"/>
                  <w:r w:rsidR="0075000C" w:rsidRPr="0075000C">
                    <w:rPr>
                      <w:rFonts w:ascii="NimbusSanL-Regu" w:hAnsi="NimbusSanL-Regu" w:cs="NimbusSanL-Regu"/>
                      <w:sz w:val="25"/>
                      <w:szCs w:val="25"/>
                      <w:lang w:val="en-US"/>
                    </w:rPr>
                    <w:t>,</w:t>
                  </w:r>
                </w:p>
                <w:p w14:paraId="05866800" w14:textId="3A4BFCD6" w:rsidR="00184DDE" w:rsidRPr="0075000C" w:rsidRDefault="003D3C69" w:rsidP="003D3C69">
                  <w:pPr>
                    <w:rPr>
                      <w:rFonts w:ascii="MS Gothic" w:eastAsia="MS Gothic" w:hAnsi="MS Gothic"/>
                      <w:lang w:val="en-US"/>
                    </w:rPr>
                  </w:pPr>
                  <w:r w:rsidRPr="0075000C">
                    <w:rPr>
                      <w:rFonts w:ascii="NimbusSanL-Regu" w:hAnsi="NimbusSanL-Regu" w:cs="NimbusSanL-Regu"/>
                      <w:sz w:val="25"/>
                      <w:szCs w:val="25"/>
                      <w:lang w:val="en-US"/>
                    </w:rPr>
                    <w:t>.</w:t>
                  </w:r>
                  <w:proofErr w:type="spellStart"/>
                  <w:r w:rsidRPr="0075000C">
                    <w:rPr>
                      <w:rFonts w:ascii="NimbusSanL-Regu" w:hAnsi="NimbusSanL-Regu" w:cs="NimbusSanL-Regu"/>
                      <w:sz w:val="25"/>
                      <w:szCs w:val="25"/>
                      <w:lang w:val="en-US"/>
                    </w:rPr>
                    <w:t>rds</w:t>
                  </w:r>
                  <w:proofErr w:type="spellEnd"/>
                  <w:r w:rsidR="0075000C" w:rsidRPr="0075000C">
                    <w:rPr>
                      <w:rFonts w:ascii="NimbusSanL-Regu" w:hAnsi="NimbusSanL-Regu" w:cs="NimbusSanL-Regu"/>
                      <w:sz w:val="25"/>
                      <w:szCs w:val="25"/>
                      <w:lang w:val="en-US"/>
                    </w:rPr>
                    <w:t>, .loom, .</w:t>
                  </w:r>
                  <w:proofErr w:type="spellStart"/>
                  <w:r w:rsidR="0075000C" w:rsidRPr="0075000C">
                    <w:rPr>
                      <w:rFonts w:ascii="NimbusSanL-Regu" w:hAnsi="NimbusSanL-Regu" w:cs="NimbusSanL-Regu"/>
                      <w:sz w:val="25"/>
                      <w:szCs w:val="25"/>
                      <w:lang w:val="en-US"/>
                    </w:rPr>
                    <w:t>py</w:t>
                  </w:r>
                  <w:proofErr w:type="spellEnd"/>
                  <w:r w:rsidR="0075000C" w:rsidRPr="0075000C">
                    <w:rPr>
                      <w:rFonts w:ascii="NimbusSanL-Regu" w:hAnsi="NimbusSanL-Regu" w:cs="NimbusSanL-Regu"/>
                      <w:sz w:val="25"/>
                      <w:szCs w:val="25"/>
                      <w:lang w:val="en-US"/>
                    </w:rPr>
                    <w:t>, .bam</w:t>
                  </w:r>
                  <w:r w:rsidR="0075000C">
                    <w:rPr>
                      <w:rFonts w:ascii="NimbusSanL-Regu" w:hAnsi="NimbusSanL-Regu" w:cs="NimbusSanL-Regu"/>
                      <w:sz w:val="25"/>
                      <w:szCs w:val="25"/>
                      <w:lang w:val="en-US"/>
                    </w:rPr>
                    <w:t>, .csv</w:t>
                  </w:r>
                </w:p>
              </w:tc>
              <w:tc>
                <w:tcPr>
                  <w:tcW w:w="2126" w:type="dxa"/>
                </w:tcPr>
                <w:p w14:paraId="1050720A" w14:textId="79C90D70" w:rsidR="00184DDE" w:rsidRDefault="003310B6" w:rsidP="00202C9D">
                  <w:pPr>
                    <w:rPr>
                      <w:rFonts w:ascii="MS Gothic" w:eastAsia="MS Gothic" w:hAnsi="MS Gothic"/>
                      <w:lang w:val="en-US"/>
                    </w:rPr>
                  </w:pPr>
                  <w:r>
                    <w:rPr>
                      <w:rFonts w:ascii="MS Gothic" w:eastAsia="MS Gothic" w:hAnsi="MS Gothic"/>
                      <w:lang w:val="en-US"/>
                    </w:rPr>
                    <w:t>&lt;5TB</w:t>
                  </w:r>
                </w:p>
              </w:tc>
              <w:tc>
                <w:tcPr>
                  <w:tcW w:w="2156" w:type="dxa"/>
                </w:tcPr>
                <w:p w14:paraId="79339949" w14:textId="77777777" w:rsidR="00184DDE" w:rsidRDefault="00184DDE" w:rsidP="00202C9D"/>
              </w:tc>
            </w:tr>
            <w:tr w:rsidR="00356CD8" w14:paraId="29FECA03" w14:textId="77777777" w:rsidTr="00D27E13">
              <w:tc>
                <w:tcPr>
                  <w:tcW w:w="1729" w:type="dxa"/>
                </w:tcPr>
                <w:p w14:paraId="66357B82" w14:textId="7A8D94A1" w:rsidR="00356CD8" w:rsidRDefault="00356CD8" w:rsidP="00356CD8">
                  <w:r>
                    <w:t>Flow cytometry data</w:t>
                  </w:r>
                </w:p>
              </w:tc>
              <w:tc>
                <w:tcPr>
                  <w:tcW w:w="1701" w:type="dxa"/>
                </w:tcPr>
                <w:p w14:paraId="2CD012AE" w14:textId="1ED1296D" w:rsidR="00356CD8" w:rsidRDefault="00356CD8" w:rsidP="00356CD8">
                  <w:r>
                    <w:t>Frequency and number of B cell subsets by flow cytometry</w:t>
                  </w:r>
                </w:p>
              </w:tc>
              <w:tc>
                <w:tcPr>
                  <w:tcW w:w="2332" w:type="dxa"/>
                </w:tcPr>
                <w:p w14:paraId="456958A1" w14:textId="294E2B9C" w:rsidR="00356CD8" w:rsidRDefault="00356CD8" w:rsidP="00356CD8">
                  <w:pPr>
                    <w:rPr>
                      <w:rFonts w:ascii="MS Gothic" w:eastAsia="MS Gothic" w:hAnsi="MS Gothic"/>
                      <w:lang w:val="en-US"/>
                    </w:rPr>
                  </w:pPr>
                  <w:r>
                    <w:rPr>
                      <w:rFonts w:ascii="MS Gothic" w:eastAsia="MS Gothic" w:hAnsi="MS Gothic"/>
                      <w:lang w:val="en-US"/>
                    </w:rPr>
                    <w:t>Generate new data</w:t>
                  </w:r>
                </w:p>
              </w:tc>
              <w:tc>
                <w:tcPr>
                  <w:tcW w:w="1354" w:type="dxa"/>
                </w:tcPr>
                <w:p w14:paraId="7579F3E6" w14:textId="512EFEBD" w:rsidR="00356CD8" w:rsidRDefault="00356CD8" w:rsidP="00356CD8">
                  <w:pPr>
                    <w:rPr>
                      <w:rFonts w:ascii="MS Gothic" w:eastAsia="MS Gothic" w:hAnsi="MS Gothic"/>
                      <w:lang w:val="en-US"/>
                    </w:rPr>
                  </w:pPr>
                  <w:r>
                    <w:rPr>
                      <w:rFonts w:ascii="MS Gothic" w:eastAsia="MS Gothic" w:hAnsi="MS Gothic"/>
                      <w:lang w:val="en-US"/>
                    </w:rPr>
                    <w:t>Digital</w:t>
                  </w:r>
                </w:p>
              </w:tc>
              <w:tc>
                <w:tcPr>
                  <w:tcW w:w="1984" w:type="dxa"/>
                </w:tcPr>
                <w:p w14:paraId="628EAF78" w14:textId="6EC608DE" w:rsidR="00356CD8" w:rsidRDefault="00356CD8" w:rsidP="00356CD8">
                  <w:pPr>
                    <w:rPr>
                      <w:rFonts w:ascii="MS Gothic" w:eastAsia="MS Gothic" w:hAnsi="MS Gothic"/>
                      <w:lang w:val="en-US"/>
                    </w:rPr>
                  </w:pPr>
                  <w:r>
                    <w:rPr>
                      <w:rFonts w:ascii="MS Gothic" w:eastAsia="MS Gothic" w:hAnsi="MS Gothic"/>
                      <w:lang w:val="en-US"/>
                    </w:rPr>
                    <w:t>Numerical</w:t>
                  </w:r>
                </w:p>
              </w:tc>
              <w:tc>
                <w:tcPr>
                  <w:tcW w:w="1985" w:type="dxa"/>
                </w:tcPr>
                <w:p w14:paraId="16EE849C" w14:textId="53C39C98" w:rsidR="00356CD8" w:rsidRDefault="00356CD8" w:rsidP="00356CD8">
                  <w:pPr>
                    <w:rPr>
                      <w:rFonts w:ascii="MS Gothic" w:eastAsia="MS Gothic" w:hAnsi="MS Gothic"/>
                      <w:lang w:val="en-US"/>
                    </w:rPr>
                  </w:pPr>
                  <w:r>
                    <w:rPr>
                      <w:rFonts w:ascii="NimbusSanL-Regu" w:hAnsi="NimbusSanL-Regu" w:cs="NimbusSanL-Regu"/>
                      <w:sz w:val="25"/>
                      <w:szCs w:val="25"/>
                      <w:lang w:val="nl-BE"/>
                    </w:rPr>
                    <w:t>.</w:t>
                  </w:r>
                  <w:proofErr w:type="spellStart"/>
                  <w:r>
                    <w:rPr>
                      <w:rFonts w:ascii="NimbusSanL-Regu" w:hAnsi="NimbusSanL-Regu" w:cs="NimbusSanL-Regu"/>
                      <w:sz w:val="25"/>
                      <w:szCs w:val="25"/>
                      <w:lang w:val="nl-BE"/>
                    </w:rPr>
                    <w:t>fcs</w:t>
                  </w:r>
                  <w:proofErr w:type="spellEnd"/>
                  <w:r w:rsidR="006A43FF">
                    <w:rPr>
                      <w:rFonts w:ascii="NimbusSanL-Regu" w:hAnsi="NimbusSanL-Regu" w:cs="NimbusSanL-Regu"/>
                      <w:sz w:val="25"/>
                      <w:szCs w:val="25"/>
                      <w:lang w:val="nl-BE"/>
                    </w:rPr>
                    <w:t>, .</w:t>
                  </w:r>
                  <w:proofErr w:type="spellStart"/>
                  <w:r w:rsidR="006A43FF">
                    <w:rPr>
                      <w:rFonts w:ascii="NimbusSanL-Regu" w:hAnsi="NimbusSanL-Regu" w:cs="NimbusSanL-Regu"/>
                      <w:sz w:val="25"/>
                      <w:szCs w:val="25"/>
                      <w:lang w:val="nl-BE"/>
                    </w:rPr>
                    <w:t>xlsx</w:t>
                  </w:r>
                  <w:proofErr w:type="spellEnd"/>
                </w:p>
              </w:tc>
              <w:tc>
                <w:tcPr>
                  <w:tcW w:w="2126" w:type="dxa"/>
                </w:tcPr>
                <w:p w14:paraId="57620B5E" w14:textId="331B3653" w:rsidR="00356CD8" w:rsidRDefault="00356CD8" w:rsidP="00356CD8">
                  <w:pPr>
                    <w:rPr>
                      <w:rFonts w:ascii="MS Gothic" w:eastAsia="MS Gothic" w:hAnsi="MS Gothic"/>
                      <w:lang w:val="en-US"/>
                    </w:rPr>
                  </w:pPr>
                  <w:r>
                    <w:rPr>
                      <w:rFonts w:ascii="MS Gothic" w:eastAsia="MS Gothic" w:hAnsi="MS Gothic"/>
                      <w:lang w:val="en-US"/>
                    </w:rPr>
                    <w:t>&lt;100GB</w:t>
                  </w:r>
                </w:p>
              </w:tc>
              <w:tc>
                <w:tcPr>
                  <w:tcW w:w="2156" w:type="dxa"/>
                </w:tcPr>
                <w:p w14:paraId="675B05EA" w14:textId="77777777" w:rsidR="00356CD8" w:rsidRDefault="00356CD8" w:rsidP="00356CD8"/>
              </w:tc>
            </w:tr>
            <w:tr w:rsidR="00356CD8" w14:paraId="2E61DB7D" w14:textId="77777777" w:rsidTr="00D27E13">
              <w:tc>
                <w:tcPr>
                  <w:tcW w:w="1729" w:type="dxa"/>
                </w:tcPr>
                <w:p w14:paraId="2E988D10" w14:textId="20AE54B9" w:rsidR="00356CD8" w:rsidRDefault="00356CD8" w:rsidP="00356CD8">
                  <w:r>
                    <w:t>ELISA data</w:t>
                  </w:r>
                </w:p>
              </w:tc>
              <w:tc>
                <w:tcPr>
                  <w:tcW w:w="1701" w:type="dxa"/>
                </w:tcPr>
                <w:p w14:paraId="2D686C97" w14:textId="682D0D3C" w:rsidR="00356CD8" w:rsidRDefault="00356CD8" w:rsidP="00356CD8">
                  <w:r>
                    <w:t xml:space="preserve">Quantification of total serum </w:t>
                  </w:r>
                  <w:r>
                    <w:lastRenderedPageBreak/>
                    <w:t xml:space="preserve">IgM, IgG, </w:t>
                  </w:r>
                  <w:proofErr w:type="spellStart"/>
                  <w:r>
                    <w:t>IgE</w:t>
                  </w:r>
                  <w:proofErr w:type="spellEnd"/>
                  <w:r>
                    <w:t>, IgA by ELISA</w:t>
                  </w:r>
                </w:p>
              </w:tc>
              <w:tc>
                <w:tcPr>
                  <w:tcW w:w="2332" w:type="dxa"/>
                </w:tcPr>
                <w:p w14:paraId="1A1AA52A" w14:textId="44A4986F" w:rsidR="00356CD8" w:rsidRDefault="00356CD8" w:rsidP="00356CD8">
                  <w:pPr>
                    <w:rPr>
                      <w:rFonts w:ascii="MS Gothic" w:eastAsia="MS Gothic" w:hAnsi="MS Gothic"/>
                      <w:lang w:val="en-US"/>
                    </w:rPr>
                  </w:pPr>
                  <w:r>
                    <w:rPr>
                      <w:rFonts w:ascii="MS Gothic" w:eastAsia="MS Gothic" w:hAnsi="MS Gothic"/>
                      <w:lang w:val="en-US"/>
                    </w:rPr>
                    <w:lastRenderedPageBreak/>
                    <w:t>Generate new data</w:t>
                  </w:r>
                </w:p>
              </w:tc>
              <w:tc>
                <w:tcPr>
                  <w:tcW w:w="1354" w:type="dxa"/>
                </w:tcPr>
                <w:p w14:paraId="0B3EFA9A" w14:textId="12EF7F77" w:rsidR="00356CD8" w:rsidRDefault="00356CD8" w:rsidP="00356CD8">
                  <w:pPr>
                    <w:rPr>
                      <w:rFonts w:ascii="MS Gothic" w:eastAsia="MS Gothic" w:hAnsi="MS Gothic"/>
                      <w:lang w:val="en-US"/>
                    </w:rPr>
                  </w:pPr>
                  <w:r>
                    <w:rPr>
                      <w:rFonts w:ascii="MS Gothic" w:eastAsia="MS Gothic" w:hAnsi="MS Gothic"/>
                      <w:lang w:val="en-US"/>
                    </w:rPr>
                    <w:t>Digital</w:t>
                  </w:r>
                </w:p>
              </w:tc>
              <w:tc>
                <w:tcPr>
                  <w:tcW w:w="1984" w:type="dxa"/>
                </w:tcPr>
                <w:p w14:paraId="0A209E38" w14:textId="3E4F23B6" w:rsidR="00356CD8" w:rsidRDefault="00356CD8" w:rsidP="00356CD8">
                  <w:pPr>
                    <w:rPr>
                      <w:rFonts w:ascii="MS Gothic" w:eastAsia="MS Gothic" w:hAnsi="MS Gothic"/>
                      <w:lang w:val="en-US"/>
                    </w:rPr>
                  </w:pPr>
                  <w:r>
                    <w:rPr>
                      <w:rFonts w:ascii="MS Gothic" w:eastAsia="MS Gothic" w:hAnsi="MS Gothic"/>
                      <w:lang w:val="en-US"/>
                    </w:rPr>
                    <w:t>Numerical</w:t>
                  </w:r>
                </w:p>
              </w:tc>
              <w:tc>
                <w:tcPr>
                  <w:tcW w:w="1985" w:type="dxa"/>
                </w:tcPr>
                <w:p w14:paraId="20628DA2" w14:textId="006B0148" w:rsidR="00356CD8" w:rsidRDefault="00356CD8" w:rsidP="00356CD8">
                  <w:pPr>
                    <w:rPr>
                      <w:rFonts w:ascii="MS Gothic" w:eastAsia="MS Gothic" w:hAnsi="MS Gothic"/>
                      <w:lang w:val="en-US"/>
                    </w:rPr>
                  </w:pPr>
                  <w:r>
                    <w:rPr>
                      <w:rFonts w:ascii="NimbusSanL-Regu" w:hAnsi="NimbusSanL-Regu" w:cs="NimbusSanL-Regu"/>
                      <w:sz w:val="25"/>
                      <w:szCs w:val="25"/>
                      <w:lang w:val="nl-BE"/>
                    </w:rPr>
                    <w:t>.</w:t>
                  </w:r>
                  <w:proofErr w:type="spellStart"/>
                  <w:r>
                    <w:rPr>
                      <w:rFonts w:ascii="NimbusSanL-Regu" w:hAnsi="NimbusSanL-Regu" w:cs="NimbusSanL-Regu"/>
                      <w:sz w:val="25"/>
                      <w:szCs w:val="25"/>
                      <w:lang w:val="nl-BE"/>
                    </w:rPr>
                    <w:t>xlsx</w:t>
                  </w:r>
                  <w:proofErr w:type="spellEnd"/>
                </w:p>
              </w:tc>
              <w:tc>
                <w:tcPr>
                  <w:tcW w:w="2126" w:type="dxa"/>
                </w:tcPr>
                <w:p w14:paraId="7FE037AB" w14:textId="2E1A7DBF" w:rsidR="00356CD8" w:rsidRDefault="00356CD8" w:rsidP="00356CD8">
                  <w:pPr>
                    <w:rPr>
                      <w:rFonts w:ascii="MS Gothic" w:eastAsia="MS Gothic" w:hAnsi="MS Gothic"/>
                      <w:lang w:val="en-US"/>
                    </w:rPr>
                  </w:pPr>
                  <w:r>
                    <w:rPr>
                      <w:rFonts w:ascii="MS Gothic" w:eastAsia="MS Gothic" w:hAnsi="MS Gothic"/>
                      <w:lang w:val="en-US"/>
                    </w:rPr>
                    <w:t>&lt;100GB</w:t>
                  </w:r>
                </w:p>
              </w:tc>
              <w:tc>
                <w:tcPr>
                  <w:tcW w:w="2156" w:type="dxa"/>
                </w:tcPr>
                <w:p w14:paraId="57C4A7AF" w14:textId="77777777" w:rsidR="00356CD8" w:rsidRDefault="00356CD8" w:rsidP="00356CD8"/>
              </w:tc>
            </w:tr>
            <w:tr w:rsidR="00356CD8" w14:paraId="3D4540CF" w14:textId="77777777" w:rsidTr="00D27E13">
              <w:tc>
                <w:tcPr>
                  <w:tcW w:w="1729" w:type="dxa"/>
                </w:tcPr>
                <w:p w14:paraId="431884CF" w14:textId="4A5AC6AF" w:rsidR="00356CD8" w:rsidRDefault="00C66A99" w:rsidP="00356CD8">
                  <w:r>
                    <w:t>Imaging data</w:t>
                  </w:r>
                </w:p>
              </w:tc>
              <w:tc>
                <w:tcPr>
                  <w:tcW w:w="1701" w:type="dxa"/>
                </w:tcPr>
                <w:p w14:paraId="1EABD54A" w14:textId="52E04A79" w:rsidR="00356CD8" w:rsidRDefault="00C66A99" w:rsidP="00356CD8">
                  <w:r>
                    <w:t>IHC data</w:t>
                  </w:r>
                </w:p>
              </w:tc>
              <w:tc>
                <w:tcPr>
                  <w:tcW w:w="2332" w:type="dxa"/>
                </w:tcPr>
                <w:p w14:paraId="4122346D" w14:textId="644BFE59" w:rsidR="00356CD8" w:rsidRDefault="00356CD8" w:rsidP="00356CD8">
                  <w:pPr>
                    <w:rPr>
                      <w:rFonts w:ascii="MS Gothic" w:eastAsia="MS Gothic" w:hAnsi="MS Gothic"/>
                      <w:lang w:val="en-US"/>
                    </w:rPr>
                  </w:pPr>
                  <w:r>
                    <w:rPr>
                      <w:rFonts w:ascii="MS Gothic" w:eastAsia="MS Gothic" w:hAnsi="MS Gothic"/>
                      <w:lang w:val="en-US"/>
                    </w:rPr>
                    <w:t>Generate new data</w:t>
                  </w:r>
                </w:p>
              </w:tc>
              <w:tc>
                <w:tcPr>
                  <w:tcW w:w="1354" w:type="dxa"/>
                </w:tcPr>
                <w:p w14:paraId="58420A72" w14:textId="6E738275" w:rsidR="00356CD8" w:rsidRDefault="00356CD8" w:rsidP="00356CD8">
                  <w:pPr>
                    <w:rPr>
                      <w:rFonts w:ascii="MS Gothic" w:eastAsia="MS Gothic" w:hAnsi="MS Gothic"/>
                      <w:lang w:val="en-US"/>
                    </w:rPr>
                  </w:pPr>
                  <w:r>
                    <w:rPr>
                      <w:rFonts w:ascii="MS Gothic" w:eastAsia="MS Gothic" w:hAnsi="MS Gothic"/>
                      <w:lang w:val="en-US"/>
                    </w:rPr>
                    <w:t>Digital</w:t>
                  </w:r>
                </w:p>
              </w:tc>
              <w:tc>
                <w:tcPr>
                  <w:tcW w:w="1984" w:type="dxa"/>
                </w:tcPr>
                <w:p w14:paraId="789790E0" w14:textId="27BA891C" w:rsidR="00356CD8" w:rsidRDefault="0096450B" w:rsidP="00356CD8">
                  <w:pPr>
                    <w:rPr>
                      <w:rFonts w:ascii="MS Gothic" w:eastAsia="MS Gothic" w:hAnsi="MS Gothic"/>
                      <w:lang w:val="en-US"/>
                    </w:rPr>
                  </w:pPr>
                  <w:r>
                    <w:rPr>
                      <w:rFonts w:ascii="MS Gothic" w:eastAsia="MS Gothic" w:hAnsi="MS Gothic"/>
                      <w:lang w:val="en-US"/>
                    </w:rPr>
                    <w:t>Images</w:t>
                  </w:r>
                </w:p>
              </w:tc>
              <w:tc>
                <w:tcPr>
                  <w:tcW w:w="1985" w:type="dxa"/>
                </w:tcPr>
                <w:p w14:paraId="699DDCEE" w14:textId="01633882" w:rsidR="00356CD8" w:rsidRDefault="00356CD8" w:rsidP="00356CD8">
                  <w:pPr>
                    <w:rPr>
                      <w:rFonts w:ascii="MS Gothic" w:eastAsia="MS Gothic" w:hAnsi="MS Gothic"/>
                      <w:lang w:val="en-US"/>
                    </w:rPr>
                  </w:pPr>
                  <w:r>
                    <w:rPr>
                      <w:rFonts w:ascii="NimbusSanL-Regu" w:hAnsi="NimbusSanL-Regu" w:cs="NimbusSanL-Regu"/>
                      <w:sz w:val="25"/>
                      <w:szCs w:val="25"/>
                      <w:lang w:val="nl-BE"/>
                    </w:rPr>
                    <w:t>.</w:t>
                  </w:r>
                  <w:proofErr w:type="spellStart"/>
                  <w:r>
                    <w:rPr>
                      <w:rFonts w:ascii="NimbusSanL-Regu" w:hAnsi="NimbusSanL-Regu" w:cs="NimbusSanL-Regu"/>
                      <w:sz w:val="25"/>
                      <w:szCs w:val="25"/>
                      <w:lang w:val="nl-BE"/>
                    </w:rPr>
                    <w:t>xlsx</w:t>
                  </w:r>
                  <w:proofErr w:type="spellEnd"/>
                  <w:r w:rsidR="00C66A99">
                    <w:rPr>
                      <w:rFonts w:ascii="NimbusSanL-Regu" w:hAnsi="NimbusSanL-Regu" w:cs="NimbusSanL-Regu"/>
                      <w:sz w:val="25"/>
                      <w:szCs w:val="25"/>
                      <w:lang w:val="nl-BE"/>
                    </w:rPr>
                    <w:t>, .jpg, .</w:t>
                  </w:r>
                  <w:proofErr w:type="spellStart"/>
                  <w:r w:rsidR="00C66A99">
                    <w:rPr>
                      <w:rFonts w:ascii="NimbusSanL-Regu" w:hAnsi="NimbusSanL-Regu" w:cs="NimbusSanL-Regu"/>
                      <w:sz w:val="25"/>
                      <w:szCs w:val="25"/>
                      <w:lang w:val="nl-BE"/>
                    </w:rPr>
                    <w:t>p</w:t>
                  </w:r>
                  <w:r w:rsidR="0096450B">
                    <w:rPr>
                      <w:rFonts w:ascii="NimbusSanL-Regu" w:hAnsi="NimbusSanL-Regu" w:cs="NimbusSanL-Regu"/>
                      <w:sz w:val="25"/>
                      <w:szCs w:val="25"/>
                      <w:lang w:val="nl-BE"/>
                    </w:rPr>
                    <w:t>ng</w:t>
                  </w:r>
                  <w:proofErr w:type="spellEnd"/>
                  <w:r w:rsidR="0096450B">
                    <w:rPr>
                      <w:rFonts w:ascii="NimbusSanL-Regu" w:hAnsi="NimbusSanL-Regu" w:cs="NimbusSanL-Regu"/>
                      <w:sz w:val="25"/>
                      <w:szCs w:val="25"/>
                      <w:lang w:val="nl-BE"/>
                    </w:rPr>
                    <w:t>, .</w:t>
                  </w:r>
                  <w:proofErr w:type="spellStart"/>
                  <w:r w:rsidR="0096450B">
                    <w:rPr>
                      <w:rFonts w:ascii="NimbusSanL-Regu" w:hAnsi="NimbusSanL-Regu" w:cs="NimbusSanL-Regu"/>
                      <w:sz w:val="25"/>
                      <w:szCs w:val="25"/>
                      <w:lang w:val="nl-BE"/>
                    </w:rPr>
                    <w:t>czi</w:t>
                  </w:r>
                  <w:proofErr w:type="spellEnd"/>
                </w:p>
              </w:tc>
              <w:tc>
                <w:tcPr>
                  <w:tcW w:w="2126" w:type="dxa"/>
                </w:tcPr>
                <w:p w14:paraId="68318487" w14:textId="39FF1E59" w:rsidR="00356CD8" w:rsidRDefault="00356CD8" w:rsidP="00356CD8">
                  <w:pPr>
                    <w:rPr>
                      <w:rFonts w:ascii="MS Gothic" w:eastAsia="MS Gothic" w:hAnsi="MS Gothic"/>
                      <w:lang w:val="en-US"/>
                    </w:rPr>
                  </w:pPr>
                  <w:r>
                    <w:rPr>
                      <w:rFonts w:ascii="MS Gothic" w:eastAsia="MS Gothic" w:hAnsi="MS Gothic"/>
                      <w:lang w:val="en-US"/>
                    </w:rPr>
                    <w:t>&lt;100GB</w:t>
                  </w:r>
                </w:p>
              </w:tc>
              <w:tc>
                <w:tcPr>
                  <w:tcW w:w="2156" w:type="dxa"/>
                </w:tcPr>
                <w:p w14:paraId="4EB628BA" w14:textId="77777777" w:rsidR="00356CD8" w:rsidRDefault="00356CD8" w:rsidP="00356CD8"/>
              </w:tc>
            </w:tr>
            <w:tr w:rsidR="00356CD8" w14:paraId="49B6E4B9" w14:textId="77777777" w:rsidTr="00D27E13">
              <w:tc>
                <w:tcPr>
                  <w:tcW w:w="1729" w:type="dxa"/>
                </w:tcPr>
                <w:p w14:paraId="582A3937" w14:textId="321691BD" w:rsidR="00356CD8" w:rsidRDefault="00356CD8" w:rsidP="00356CD8">
                  <w:r>
                    <w:t>Mass spectrometry data</w:t>
                  </w:r>
                </w:p>
              </w:tc>
              <w:tc>
                <w:tcPr>
                  <w:tcW w:w="1701" w:type="dxa"/>
                </w:tcPr>
                <w:p w14:paraId="66E1E1B9" w14:textId="54394742" w:rsidR="00356CD8" w:rsidRDefault="00356CD8" w:rsidP="00356CD8">
                  <w:r>
                    <w:t>Hepatic immunoglobulin antigen immune complexes by mass spectrometry</w:t>
                  </w:r>
                </w:p>
              </w:tc>
              <w:tc>
                <w:tcPr>
                  <w:tcW w:w="2332" w:type="dxa"/>
                </w:tcPr>
                <w:p w14:paraId="029D61E2" w14:textId="6CE050A8" w:rsidR="00356CD8" w:rsidRDefault="00356CD8" w:rsidP="00356CD8">
                  <w:pPr>
                    <w:rPr>
                      <w:rFonts w:ascii="MS Gothic" w:eastAsia="MS Gothic" w:hAnsi="MS Gothic"/>
                      <w:lang w:val="en-US"/>
                    </w:rPr>
                  </w:pPr>
                  <w:r>
                    <w:rPr>
                      <w:rFonts w:ascii="MS Gothic" w:eastAsia="MS Gothic" w:hAnsi="MS Gothic"/>
                      <w:lang w:val="en-US"/>
                    </w:rPr>
                    <w:t>Generate new data</w:t>
                  </w:r>
                </w:p>
              </w:tc>
              <w:tc>
                <w:tcPr>
                  <w:tcW w:w="1354" w:type="dxa"/>
                </w:tcPr>
                <w:p w14:paraId="6AC0CF40" w14:textId="6060AB2D" w:rsidR="00356CD8" w:rsidRDefault="00356CD8" w:rsidP="00356CD8">
                  <w:pPr>
                    <w:rPr>
                      <w:rFonts w:ascii="MS Gothic" w:eastAsia="MS Gothic" w:hAnsi="MS Gothic"/>
                      <w:lang w:val="en-US"/>
                    </w:rPr>
                  </w:pPr>
                  <w:r>
                    <w:rPr>
                      <w:rFonts w:ascii="MS Gothic" w:eastAsia="MS Gothic" w:hAnsi="MS Gothic"/>
                      <w:lang w:val="en-US"/>
                    </w:rPr>
                    <w:t>Digital</w:t>
                  </w:r>
                </w:p>
              </w:tc>
              <w:tc>
                <w:tcPr>
                  <w:tcW w:w="1984" w:type="dxa"/>
                </w:tcPr>
                <w:p w14:paraId="01DBB448" w14:textId="60264BAD" w:rsidR="00356CD8" w:rsidRDefault="00356CD8" w:rsidP="00356CD8">
                  <w:pPr>
                    <w:rPr>
                      <w:rFonts w:ascii="MS Gothic" w:eastAsia="MS Gothic" w:hAnsi="MS Gothic"/>
                      <w:lang w:val="en-US"/>
                    </w:rPr>
                  </w:pPr>
                  <w:r>
                    <w:rPr>
                      <w:rFonts w:ascii="MS Gothic" w:eastAsia="MS Gothic" w:hAnsi="MS Gothic"/>
                      <w:lang w:val="en-US"/>
                    </w:rPr>
                    <w:t>Numerical</w:t>
                  </w:r>
                </w:p>
              </w:tc>
              <w:tc>
                <w:tcPr>
                  <w:tcW w:w="1985" w:type="dxa"/>
                </w:tcPr>
                <w:p w14:paraId="649FD318" w14:textId="200F7737" w:rsidR="00356CD8" w:rsidRDefault="00356CD8" w:rsidP="00356CD8">
                  <w:pPr>
                    <w:rPr>
                      <w:rFonts w:ascii="MS Gothic" w:eastAsia="MS Gothic" w:hAnsi="MS Gothic"/>
                      <w:lang w:val="en-US"/>
                    </w:rPr>
                  </w:pPr>
                  <w:r>
                    <w:rPr>
                      <w:rFonts w:ascii="NimbusSanL-Regu" w:hAnsi="NimbusSanL-Regu" w:cs="NimbusSanL-Regu"/>
                      <w:sz w:val="25"/>
                      <w:szCs w:val="25"/>
                      <w:lang w:val="nl-BE"/>
                    </w:rPr>
                    <w:t>.</w:t>
                  </w:r>
                  <w:proofErr w:type="spellStart"/>
                  <w:r>
                    <w:rPr>
                      <w:rFonts w:ascii="NimbusSanL-Regu" w:hAnsi="NimbusSanL-Regu" w:cs="NimbusSanL-Regu"/>
                      <w:sz w:val="25"/>
                      <w:szCs w:val="25"/>
                      <w:lang w:val="nl-BE"/>
                    </w:rPr>
                    <w:t>xlsx</w:t>
                  </w:r>
                  <w:proofErr w:type="spellEnd"/>
                </w:p>
              </w:tc>
              <w:tc>
                <w:tcPr>
                  <w:tcW w:w="2126" w:type="dxa"/>
                </w:tcPr>
                <w:p w14:paraId="62722E9D" w14:textId="4956C77A" w:rsidR="00356CD8" w:rsidRDefault="00356CD8" w:rsidP="00356CD8">
                  <w:pPr>
                    <w:rPr>
                      <w:rFonts w:ascii="MS Gothic" w:eastAsia="MS Gothic" w:hAnsi="MS Gothic"/>
                      <w:lang w:val="en-US"/>
                    </w:rPr>
                  </w:pPr>
                  <w:r>
                    <w:rPr>
                      <w:rFonts w:ascii="MS Gothic" w:eastAsia="MS Gothic" w:hAnsi="MS Gothic"/>
                      <w:lang w:val="en-US"/>
                    </w:rPr>
                    <w:t>&lt;100GB</w:t>
                  </w:r>
                </w:p>
              </w:tc>
              <w:tc>
                <w:tcPr>
                  <w:tcW w:w="2156" w:type="dxa"/>
                </w:tcPr>
                <w:p w14:paraId="51732748" w14:textId="77777777" w:rsidR="00356CD8" w:rsidRDefault="00356CD8" w:rsidP="00356CD8"/>
              </w:tc>
            </w:tr>
            <w:tr w:rsidR="00356CD8" w14:paraId="4FCD8287" w14:textId="77777777" w:rsidTr="00D27E13">
              <w:tc>
                <w:tcPr>
                  <w:tcW w:w="1729" w:type="dxa"/>
                </w:tcPr>
                <w:p w14:paraId="37CBC552" w14:textId="0EA1A7D4" w:rsidR="00356CD8" w:rsidRDefault="00356CD8" w:rsidP="00356CD8">
                  <w:r>
                    <w:t>Patient characteristics</w:t>
                  </w:r>
                </w:p>
              </w:tc>
              <w:tc>
                <w:tcPr>
                  <w:tcW w:w="1701" w:type="dxa"/>
                </w:tcPr>
                <w:p w14:paraId="1F5DA233" w14:textId="0F446D4B" w:rsidR="00356CD8" w:rsidRDefault="00356CD8" w:rsidP="00356CD8">
                  <w:r>
                    <w:t>Patient characteristics</w:t>
                  </w:r>
                </w:p>
              </w:tc>
              <w:tc>
                <w:tcPr>
                  <w:tcW w:w="2332" w:type="dxa"/>
                </w:tcPr>
                <w:p w14:paraId="662435F9" w14:textId="4AE3715F" w:rsidR="00356CD8" w:rsidRDefault="00356CD8" w:rsidP="00356CD8">
                  <w:pPr>
                    <w:rPr>
                      <w:rFonts w:ascii="MS Gothic" w:eastAsia="MS Gothic" w:hAnsi="MS Gothic"/>
                      <w:lang w:val="en-US"/>
                    </w:rPr>
                  </w:pPr>
                  <w:r>
                    <w:rPr>
                      <w:rFonts w:ascii="MS Gothic" w:eastAsia="MS Gothic" w:hAnsi="MS Gothic"/>
                      <w:lang w:val="en-US"/>
                    </w:rPr>
                    <w:t>Generate new data</w:t>
                  </w:r>
                </w:p>
              </w:tc>
              <w:tc>
                <w:tcPr>
                  <w:tcW w:w="1354" w:type="dxa"/>
                </w:tcPr>
                <w:p w14:paraId="16377B2F" w14:textId="7D3D0C30" w:rsidR="00356CD8" w:rsidRDefault="00356CD8" w:rsidP="00356CD8">
                  <w:pPr>
                    <w:rPr>
                      <w:rFonts w:ascii="MS Gothic" w:eastAsia="MS Gothic" w:hAnsi="MS Gothic"/>
                      <w:lang w:val="en-US"/>
                    </w:rPr>
                  </w:pPr>
                  <w:r>
                    <w:rPr>
                      <w:rFonts w:ascii="MS Gothic" w:eastAsia="MS Gothic" w:hAnsi="MS Gothic"/>
                      <w:lang w:val="en-US"/>
                    </w:rPr>
                    <w:t>Digital</w:t>
                  </w:r>
                </w:p>
              </w:tc>
              <w:tc>
                <w:tcPr>
                  <w:tcW w:w="1984" w:type="dxa"/>
                </w:tcPr>
                <w:p w14:paraId="697D78DD" w14:textId="7195E1B4" w:rsidR="00356CD8" w:rsidRDefault="00356CD8" w:rsidP="00356CD8">
                  <w:pPr>
                    <w:rPr>
                      <w:rFonts w:ascii="MS Gothic" w:eastAsia="MS Gothic" w:hAnsi="MS Gothic"/>
                      <w:lang w:val="en-US"/>
                    </w:rPr>
                  </w:pPr>
                  <w:r>
                    <w:rPr>
                      <w:rFonts w:ascii="MS Gothic" w:eastAsia="MS Gothic" w:hAnsi="MS Gothic"/>
                      <w:lang w:val="en-US"/>
                    </w:rPr>
                    <w:t>Textual and numerical</w:t>
                  </w:r>
                </w:p>
              </w:tc>
              <w:tc>
                <w:tcPr>
                  <w:tcW w:w="1985" w:type="dxa"/>
                </w:tcPr>
                <w:p w14:paraId="61066931" w14:textId="77777777" w:rsidR="00356CD8" w:rsidRDefault="00356CD8" w:rsidP="00356CD8">
                  <w:pPr>
                    <w:autoSpaceDE w:val="0"/>
                    <w:autoSpaceDN w:val="0"/>
                    <w:adjustRightInd w:val="0"/>
                    <w:rPr>
                      <w:rFonts w:ascii="NimbusSanL-Regu" w:hAnsi="NimbusSanL-Regu" w:cs="NimbusSanL-Regu"/>
                      <w:sz w:val="25"/>
                      <w:szCs w:val="25"/>
                      <w:lang w:val="nl-BE"/>
                    </w:rPr>
                  </w:pPr>
                  <w:r>
                    <w:rPr>
                      <w:rFonts w:ascii="NimbusSanL-Regu" w:hAnsi="NimbusSanL-Regu" w:cs="NimbusSanL-Regu"/>
                      <w:sz w:val="25"/>
                      <w:szCs w:val="25"/>
                      <w:lang w:val="nl-BE"/>
                    </w:rPr>
                    <w:t>.</w:t>
                  </w:r>
                  <w:proofErr w:type="spellStart"/>
                  <w:r>
                    <w:rPr>
                      <w:rFonts w:ascii="NimbusSanL-Regu" w:hAnsi="NimbusSanL-Regu" w:cs="NimbusSanL-Regu"/>
                      <w:sz w:val="25"/>
                      <w:szCs w:val="25"/>
                      <w:lang w:val="nl-BE"/>
                    </w:rPr>
                    <w:t>cvs</w:t>
                  </w:r>
                  <w:proofErr w:type="spellEnd"/>
                </w:p>
                <w:p w14:paraId="0D92985F" w14:textId="4DFE69D2" w:rsidR="00356CD8" w:rsidRDefault="00356CD8" w:rsidP="00356CD8">
                  <w:pPr>
                    <w:rPr>
                      <w:rFonts w:ascii="MS Gothic" w:eastAsia="MS Gothic" w:hAnsi="MS Gothic"/>
                      <w:lang w:val="en-US"/>
                    </w:rPr>
                  </w:pPr>
                  <w:r>
                    <w:rPr>
                      <w:rFonts w:ascii="NimbusSanL-Regu" w:hAnsi="NimbusSanL-Regu" w:cs="NimbusSanL-Regu"/>
                      <w:sz w:val="25"/>
                      <w:szCs w:val="25"/>
                      <w:lang w:val="nl-BE"/>
                    </w:rPr>
                    <w:t>(</w:t>
                  </w:r>
                  <w:proofErr w:type="spellStart"/>
                  <w:r>
                    <w:rPr>
                      <w:rFonts w:ascii="NimbusSanL-Regu" w:hAnsi="NimbusSanL-Regu" w:cs="NimbusSanL-Regu"/>
                      <w:sz w:val="25"/>
                      <w:szCs w:val="25"/>
                      <w:lang w:val="nl-BE"/>
                    </w:rPr>
                    <w:t>Redcap</w:t>
                  </w:r>
                  <w:proofErr w:type="spellEnd"/>
                  <w:r>
                    <w:rPr>
                      <w:rFonts w:ascii="NimbusSanL-Regu" w:hAnsi="NimbusSanL-Regu" w:cs="NimbusSanL-Regu"/>
                      <w:sz w:val="25"/>
                      <w:szCs w:val="25"/>
                      <w:lang w:val="nl-BE"/>
                    </w:rPr>
                    <w:t>)</w:t>
                  </w:r>
                </w:p>
              </w:tc>
              <w:tc>
                <w:tcPr>
                  <w:tcW w:w="2126" w:type="dxa"/>
                </w:tcPr>
                <w:p w14:paraId="4BEC1F12" w14:textId="33255372" w:rsidR="00356CD8" w:rsidRDefault="00356CD8" w:rsidP="00356CD8">
                  <w:pPr>
                    <w:rPr>
                      <w:rFonts w:ascii="MS Gothic" w:eastAsia="MS Gothic" w:hAnsi="MS Gothic"/>
                      <w:lang w:val="en-US"/>
                    </w:rPr>
                  </w:pPr>
                  <w:r>
                    <w:rPr>
                      <w:rFonts w:ascii="MS Gothic" w:eastAsia="MS Gothic" w:hAnsi="MS Gothic"/>
                      <w:lang w:val="en-US"/>
                    </w:rPr>
                    <w:t>&lt;100GB</w:t>
                  </w:r>
                </w:p>
              </w:tc>
              <w:tc>
                <w:tcPr>
                  <w:tcW w:w="2156" w:type="dxa"/>
                </w:tcPr>
                <w:p w14:paraId="3C70D5F9" w14:textId="77777777" w:rsidR="00356CD8" w:rsidRDefault="00356CD8" w:rsidP="00356CD8"/>
              </w:tc>
            </w:tr>
            <w:tr w:rsidR="0085431D" w14:paraId="6DFD59B8" w14:textId="77777777" w:rsidTr="00D27E13">
              <w:tc>
                <w:tcPr>
                  <w:tcW w:w="1729" w:type="dxa"/>
                </w:tcPr>
                <w:p w14:paraId="4C0846A6" w14:textId="00CB2A22" w:rsidR="0085431D" w:rsidRDefault="0085431D" w:rsidP="00356CD8">
                  <w:r>
                    <w:t>Samples</w:t>
                  </w:r>
                </w:p>
              </w:tc>
              <w:tc>
                <w:tcPr>
                  <w:tcW w:w="1701" w:type="dxa"/>
                </w:tcPr>
                <w:p w14:paraId="748B2C30" w14:textId="44B297BC" w:rsidR="0085431D" w:rsidRDefault="0085431D" w:rsidP="00356CD8">
                  <w:r>
                    <w:t xml:space="preserve">Tissue samples, </w:t>
                  </w:r>
                  <w:r w:rsidR="00B41710">
                    <w:t>blood samples</w:t>
                  </w:r>
                </w:p>
              </w:tc>
              <w:tc>
                <w:tcPr>
                  <w:tcW w:w="2332" w:type="dxa"/>
                </w:tcPr>
                <w:p w14:paraId="1A2B1E22" w14:textId="6CBE31D1" w:rsidR="0085431D" w:rsidRDefault="00B41710" w:rsidP="00356CD8">
                  <w:pPr>
                    <w:rPr>
                      <w:rFonts w:ascii="MS Gothic" w:eastAsia="MS Gothic" w:hAnsi="MS Gothic"/>
                      <w:lang w:val="en-US"/>
                    </w:rPr>
                  </w:pPr>
                  <w:r>
                    <w:rPr>
                      <w:rFonts w:ascii="MS Gothic" w:eastAsia="MS Gothic" w:hAnsi="MS Gothic"/>
                      <w:lang w:val="en-US"/>
                    </w:rPr>
                    <w:t>Generate new data</w:t>
                  </w:r>
                </w:p>
              </w:tc>
              <w:tc>
                <w:tcPr>
                  <w:tcW w:w="1354" w:type="dxa"/>
                </w:tcPr>
                <w:p w14:paraId="032FB906" w14:textId="24D7CD35" w:rsidR="0085431D" w:rsidRDefault="00B41710" w:rsidP="00356CD8">
                  <w:pPr>
                    <w:rPr>
                      <w:rFonts w:ascii="MS Gothic" w:eastAsia="MS Gothic" w:hAnsi="MS Gothic"/>
                      <w:lang w:val="en-US"/>
                    </w:rPr>
                  </w:pPr>
                  <w:r>
                    <w:rPr>
                      <w:rFonts w:ascii="MS Gothic" w:eastAsia="MS Gothic" w:hAnsi="MS Gothic"/>
                      <w:lang w:val="en-US"/>
                    </w:rPr>
                    <w:t>Physical</w:t>
                  </w:r>
                </w:p>
              </w:tc>
              <w:tc>
                <w:tcPr>
                  <w:tcW w:w="1984" w:type="dxa"/>
                </w:tcPr>
                <w:p w14:paraId="58D9D745" w14:textId="77777777" w:rsidR="0085431D" w:rsidRDefault="0085431D" w:rsidP="00356CD8">
                  <w:pPr>
                    <w:rPr>
                      <w:rFonts w:ascii="MS Gothic" w:eastAsia="MS Gothic" w:hAnsi="MS Gothic"/>
                      <w:lang w:val="en-US"/>
                    </w:rPr>
                  </w:pPr>
                </w:p>
              </w:tc>
              <w:tc>
                <w:tcPr>
                  <w:tcW w:w="1985" w:type="dxa"/>
                </w:tcPr>
                <w:p w14:paraId="382465D5" w14:textId="77777777" w:rsidR="0085431D" w:rsidRDefault="0085431D" w:rsidP="00356CD8">
                  <w:pPr>
                    <w:autoSpaceDE w:val="0"/>
                    <w:autoSpaceDN w:val="0"/>
                    <w:adjustRightInd w:val="0"/>
                    <w:rPr>
                      <w:rFonts w:ascii="NimbusSanL-Regu" w:hAnsi="NimbusSanL-Regu" w:cs="NimbusSanL-Regu"/>
                      <w:sz w:val="25"/>
                      <w:szCs w:val="25"/>
                      <w:lang w:val="nl-BE"/>
                    </w:rPr>
                  </w:pPr>
                </w:p>
              </w:tc>
              <w:tc>
                <w:tcPr>
                  <w:tcW w:w="2126" w:type="dxa"/>
                </w:tcPr>
                <w:p w14:paraId="67637F35" w14:textId="77777777" w:rsidR="0085431D" w:rsidRDefault="0085431D" w:rsidP="00356CD8">
                  <w:pPr>
                    <w:rPr>
                      <w:rFonts w:ascii="MS Gothic" w:eastAsia="MS Gothic" w:hAnsi="MS Gothic"/>
                      <w:lang w:val="en-US"/>
                    </w:rPr>
                  </w:pPr>
                </w:p>
              </w:tc>
              <w:tc>
                <w:tcPr>
                  <w:tcW w:w="2156" w:type="dxa"/>
                </w:tcPr>
                <w:p w14:paraId="75262051" w14:textId="77777777" w:rsidR="00E6627C" w:rsidRDefault="00E6627C" w:rsidP="00E6627C">
                  <w:r>
                    <w:t xml:space="preserve">Frozen samples: </w:t>
                  </w:r>
                </w:p>
                <w:p w14:paraId="52B2AA60" w14:textId="77777777" w:rsidR="00E6627C" w:rsidRDefault="00E6627C" w:rsidP="00E6627C">
                  <w:r>
                    <w:t>Tubes stored at -80°C.</w:t>
                  </w:r>
                </w:p>
                <w:p w14:paraId="2B3F14E5" w14:textId="77777777" w:rsidR="00E6627C" w:rsidRDefault="00E6627C" w:rsidP="00E6627C">
                  <w:r>
                    <w:t xml:space="preserve">Tissue for </w:t>
                  </w:r>
                </w:p>
                <w:p w14:paraId="2E115DE0" w14:textId="77777777" w:rsidR="00E6627C" w:rsidRDefault="00E6627C" w:rsidP="00E6627C">
                  <w:r>
                    <w:t xml:space="preserve">histology: fixed and </w:t>
                  </w:r>
                </w:p>
                <w:p w14:paraId="6F14047E" w14:textId="6B4B1531" w:rsidR="0085431D" w:rsidRDefault="00E6627C" w:rsidP="00E6627C">
                  <w:r>
                    <w:t>stored at 4 °C</w:t>
                  </w:r>
                </w:p>
              </w:tc>
            </w:tr>
          </w:tbl>
          <w:p w14:paraId="344B959F" w14:textId="77777777" w:rsidR="00BA789F" w:rsidRDefault="00BA789F" w:rsidP="00BA789F">
            <w:pPr>
              <w:spacing w:before="80"/>
              <w:rPr>
                <w:lang w:val="en-US"/>
              </w:rPr>
            </w:pPr>
          </w:p>
        </w:tc>
      </w:tr>
      <w:tr w:rsidR="00BA789F" w:rsidRPr="00F42A6F" w14:paraId="0CBB593C" w14:textId="77777777" w:rsidTr="00306CBC">
        <w:trPr>
          <w:cantSplit/>
          <w:trHeight w:val="269"/>
        </w:trPr>
        <w:tc>
          <w:tcPr>
            <w:tcW w:w="15593" w:type="dxa"/>
            <w:gridSpan w:val="2"/>
          </w:tcPr>
          <w:p w14:paraId="6DA39C77" w14:textId="77777777" w:rsidR="00BA789F" w:rsidRPr="00325C0C" w:rsidRDefault="00BA789F" w:rsidP="00BA789F">
            <w:pPr>
              <w:spacing w:before="80"/>
              <w:rPr>
                <w:rStyle w:val="Subtieleverwijzing"/>
                <w:i/>
                <w:sz w:val="22"/>
                <w:szCs w:val="22"/>
              </w:rPr>
            </w:pPr>
            <w:r w:rsidRPr="00325C0C">
              <w:rPr>
                <w:rStyle w:val="Subtieleverwijzing"/>
                <w:i/>
                <w:sz w:val="22"/>
                <w:szCs w:val="22"/>
              </w:rPr>
              <w:lastRenderedPageBreak/>
              <w:t>Guidance:</w:t>
            </w:r>
          </w:p>
          <w:p w14:paraId="38B6658F"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4863012E" w14:textId="77777777" w:rsidR="00BB0DEB" w:rsidRPr="00325C0C" w:rsidRDefault="00594319" w:rsidP="00BB0DEB">
            <w:pPr>
              <w:pStyle w:val="paragraph"/>
              <w:spacing w:before="0" w:beforeAutospacing="0" w:after="0" w:afterAutospacing="0"/>
              <w:textAlignment w:val="baseline"/>
              <w:rPr>
                <w:rFonts w:asciiTheme="minorHAnsi" w:hAnsiTheme="minorHAnsi" w:cstheme="minorHAnsi"/>
                <w:sz w:val="22"/>
                <w:szCs w:val="22"/>
              </w:rPr>
            </w:pPr>
            <w:hyperlink r:id="rId11"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19312093" w14:textId="77777777" w:rsidR="00BA789F" w:rsidRPr="00BA789F" w:rsidRDefault="00BA789F" w:rsidP="00345E00"/>
        </w:tc>
      </w:tr>
      <w:tr w:rsidR="00AE4A22" w:rsidRPr="00F42A6F" w14:paraId="39A78546" w14:textId="77777777" w:rsidTr="00436EB9">
        <w:trPr>
          <w:cantSplit/>
          <w:trHeight w:val="269"/>
        </w:trPr>
        <w:tc>
          <w:tcPr>
            <w:tcW w:w="4962" w:type="dxa"/>
          </w:tcPr>
          <w:p w14:paraId="0A5AFE42" w14:textId="77777777" w:rsidR="00AE4A22" w:rsidRDefault="00AE4A22" w:rsidP="00AE4A22">
            <w:r w:rsidRPr="008E2CC2">
              <w:lastRenderedPageBreak/>
              <w:t>If you reuse existing data, please specify the source, preferably by using a persistent identifier (e.g. DOI, Handle, URL etc.) per dataset or data type</w:t>
            </w:r>
            <w:r>
              <w:t xml:space="preserve">. </w:t>
            </w:r>
            <w:r w:rsidRPr="008E2CC2">
              <w:t xml:space="preserve"> </w:t>
            </w:r>
          </w:p>
          <w:p w14:paraId="5FD8EAF0" w14:textId="77777777" w:rsidR="00AE4A22" w:rsidRDefault="00AE4A22" w:rsidP="00CA2D12"/>
        </w:tc>
        <w:tc>
          <w:tcPr>
            <w:tcW w:w="10631" w:type="dxa"/>
          </w:tcPr>
          <w:p w14:paraId="1FB9E589" w14:textId="77777777" w:rsidR="00AE4A22" w:rsidRDefault="00AE4A22" w:rsidP="00345E00">
            <w:pPr>
              <w:rPr>
                <w:lang w:val="en-US"/>
              </w:rPr>
            </w:pPr>
          </w:p>
        </w:tc>
      </w:tr>
      <w:tr w:rsidR="003D036F" w:rsidRPr="00F42A6F" w14:paraId="62DD5E39" w14:textId="77777777" w:rsidTr="00436EB9">
        <w:trPr>
          <w:cantSplit/>
          <w:trHeight w:val="269"/>
        </w:trPr>
        <w:tc>
          <w:tcPr>
            <w:tcW w:w="4962" w:type="dxa"/>
          </w:tcPr>
          <w:p w14:paraId="6AB0935D"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131234D3" w14:textId="15F32DC3" w:rsidR="00FB5895" w:rsidRPr="00250516" w:rsidRDefault="00594319" w:rsidP="00FB5895">
            <w:pPr>
              <w:rPr>
                <w:lang w:val="en-US"/>
              </w:rPr>
            </w:pPr>
            <w:sdt>
              <w:sdtPr>
                <w:rPr>
                  <w:lang w:val="en-US"/>
                </w:rPr>
                <w:id w:val="1171060205"/>
                <w14:checkbox>
                  <w14:checked w14:val="1"/>
                  <w14:checkedState w14:val="2612" w14:font="MS Gothic"/>
                  <w14:uncheckedState w14:val="2610" w14:font="MS Gothic"/>
                </w14:checkbox>
              </w:sdtPr>
              <w:sdtEndPr/>
              <w:sdtContent>
                <w:r w:rsidR="00743999">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r w:rsidR="00E6627C">
              <w:rPr>
                <w:lang w:val="en-US"/>
              </w:rPr>
              <w:t>S64744</w:t>
            </w:r>
          </w:p>
          <w:p w14:paraId="3C81348E" w14:textId="3F12532C" w:rsidR="00FB5895" w:rsidRDefault="00594319" w:rsidP="00FB5895">
            <w:pPr>
              <w:rPr>
                <w:lang w:val="en-US"/>
              </w:rPr>
            </w:pPr>
            <w:sdt>
              <w:sdtPr>
                <w:rPr>
                  <w:lang w:val="en-US"/>
                </w:rPr>
                <w:id w:val="-463281363"/>
                <w14:checkbox>
                  <w14:checked w14:val="1"/>
                  <w14:checkedState w14:val="2612" w14:font="MS Gothic"/>
                  <w14:uncheckedState w14:val="2610" w14:font="MS Gothic"/>
                </w14:checkbox>
              </w:sdtPr>
              <w:sdtEndPr/>
              <w:sdtContent>
                <w:r w:rsidR="00E6627C">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r w:rsidR="00E6627C">
              <w:rPr>
                <w:lang w:val="en-US"/>
              </w:rPr>
              <w:t>Will solely be performed in Vienna by collaborator (</w:t>
            </w:r>
            <w:proofErr w:type="spellStart"/>
            <w:r w:rsidR="00E6627C">
              <w:rPr>
                <w:lang w:val="en-US"/>
              </w:rPr>
              <w:t>cfr</w:t>
            </w:r>
            <w:proofErr w:type="spellEnd"/>
            <w:r w:rsidR="00E6627C">
              <w:rPr>
                <w:lang w:val="en-US"/>
              </w:rPr>
              <w:t>. FWO project)</w:t>
            </w:r>
          </w:p>
          <w:p w14:paraId="43CA0460" w14:textId="77777777" w:rsidR="00FB5895" w:rsidRDefault="00594319"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3816BA15" w14:textId="77777777" w:rsidR="00FB5895" w:rsidRDefault="00594319" w:rsidP="00FB5895">
            <w:pPr>
              <w:rPr>
                <w:lang w:val="en-US"/>
              </w:rPr>
            </w:pPr>
            <w:sdt>
              <w:sdtPr>
                <w:rPr>
                  <w:lang w:val="en-US"/>
                </w:rPr>
                <w:id w:val="366645960"/>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5AED7DFC" w14:textId="3D0DA32A" w:rsidR="003D036F" w:rsidRDefault="00632536" w:rsidP="003D128A">
            <w:pPr>
              <w:rPr>
                <w:lang w:val="en-US"/>
              </w:rPr>
            </w:pPr>
            <w:r>
              <w:rPr>
                <w:lang w:val="en-US"/>
              </w:rPr>
              <w:t>Additional information</w:t>
            </w:r>
            <w:r w:rsidR="00EE33E8">
              <w:rPr>
                <w:lang w:val="en-US"/>
              </w:rPr>
              <w:t>:</w:t>
            </w:r>
            <w:r w:rsidR="00837128">
              <w:rPr>
                <w:lang w:val="en-US"/>
              </w:rPr>
              <w:t xml:space="preserve"> </w:t>
            </w:r>
          </w:p>
          <w:p w14:paraId="64071BE3" w14:textId="77777777" w:rsidR="00EE33E8" w:rsidRDefault="00EE33E8" w:rsidP="003D128A">
            <w:pPr>
              <w:rPr>
                <w:lang w:val="en-US"/>
              </w:rPr>
            </w:pPr>
          </w:p>
          <w:p w14:paraId="7FC5D084" w14:textId="77777777" w:rsidR="00EE33E8" w:rsidRDefault="00EE33E8" w:rsidP="003D128A">
            <w:pPr>
              <w:rPr>
                <w:lang w:val="en-US"/>
              </w:rPr>
            </w:pPr>
          </w:p>
        </w:tc>
      </w:tr>
      <w:tr w:rsidR="003D036F" w:rsidRPr="00F42A6F" w14:paraId="0042779D" w14:textId="77777777" w:rsidTr="00436EB9">
        <w:trPr>
          <w:cantSplit/>
          <w:trHeight w:val="269"/>
        </w:trPr>
        <w:tc>
          <w:tcPr>
            <w:tcW w:w="4962" w:type="dxa"/>
          </w:tcPr>
          <w:p w14:paraId="61749DBA"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Voetnootmarkering"/>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51D3CD6C" w14:textId="313B1CCA" w:rsidR="00E62A40" w:rsidRPr="00250516" w:rsidRDefault="00594319" w:rsidP="00E62A40">
            <w:pPr>
              <w:rPr>
                <w:lang w:val="en-US"/>
              </w:rPr>
            </w:pPr>
            <w:sdt>
              <w:sdtPr>
                <w:rPr>
                  <w:lang w:val="en-US"/>
                </w:rPr>
                <w:id w:val="266666203"/>
                <w14:checkbox>
                  <w14:checked w14:val="1"/>
                  <w14:checkedState w14:val="2612" w14:font="MS Gothic"/>
                  <w14:uncheckedState w14:val="2610" w14:font="MS Gothic"/>
                </w14:checkbox>
              </w:sdtPr>
              <w:sdtEndPr/>
              <w:sdtContent>
                <w:r w:rsidR="00837128">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457C94CE" w14:textId="77777777" w:rsidR="00E62A40" w:rsidRDefault="00594319" w:rsidP="00E62A40">
            <w:pPr>
              <w:rPr>
                <w:lang w:val="en-US"/>
              </w:rPr>
            </w:pPr>
            <w:sdt>
              <w:sdtPr>
                <w:rPr>
                  <w:lang w:val="en-US"/>
                </w:rPr>
                <w:id w:val="308687415"/>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5765843E" w14:textId="771B63BC" w:rsidR="00E62A40" w:rsidRDefault="00382948" w:rsidP="00E62A40">
            <w:pPr>
              <w:rPr>
                <w:lang w:val="en-US"/>
              </w:rPr>
            </w:pPr>
            <w:r>
              <w:rPr>
                <w:lang w:val="en-US"/>
              </w:rPr>
              <w:t>Additional information:</w:t>
            </w:r>
            <w:r w:rsidR="00837128">
              <w:rPr>
                <w:lang w:val="en-US"/>
              </w:rPr>
              <w:t xml:space="preserve"> </w:t>
            </w:r>
            <w:r w:rsidR="009268A6">
              <w:rPr>
                <w:lang w:val="en-US"/>
              </w:rPr>
              <w:t>Health &amp; genetic data</w:t>
            </w:r>
            <w:r w:rsidR="00E6627C">
              <w:rPr>
                <w:lang w:val="en-US"/>
              </w:rPr>
              <w:t xml:space="preserve">. Data will be used as approved in S64744. </w:t>
            </w:r>
          </w:p>
          <w:p w14:paraId="6C8F1D75" w14:textId="77777777" w:rsidR="00382948" w:rsidRDefault="00382948" w:rsidP="00E62A40">
            <w:pPr>
              <w:rPr>
                <w:lang w:val="en-US"/>
              </w:rPr>
            </w:pPr>
          </w:p>
          <w:p w14:paraId="4969F0AA" w14:textId="77777777" w:rsidR="003D036F" w:rsidRDefault="003D036F" w:rsidP="00345E00">
            <w:pPr>
              <w:rPr>
                <w:lang w:val="en-US"/>
              </w:rPr>
            </w:pPr>
          </w:p>
        </w:tc>
      </w:tr>
      <w:tr w:rsidR="003D036F" w:rsidRPr="00F42A6F" w14:paraId="0EBDC6D5" w14:textId="77777777" w:rsidTr="00436EB9">
        <w:trPr>
          <w:cantSplit/>
          <w:trHeight w:val="269"/>
        </w:trPr>
        <w:tc>
          <w:tcPr>
            <w:tcW w:w="4962" w:type="dxa"/>
          </w:tcPr>
          <w:p w14:paraId="10F36AF3"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655AA67F" w14:textId="2DFE4537" w:rsidR="00DF3028" w:rsidRPr="00250516" w:rsidRDefault="00594319" w:rsidP="00DF3028">
            <w:pPr>
              <w:rPr>
                <w:lang w:val="en-US"/>
              </w:rPr>
            </w:pPr>
            <w:sdt>
              <w:sdtPr>
                <w:rPr>
                  <w:lang w:val="en-US"/>
                </w:rPr>
                <w:id w:val="-955715386"/>
                <w14:checkbox>
                  <w14:checked w14:val="1"/>
                  <w14:checkedState w14:val="2612" w14:font="MS Gothic"/>
                  <w14:uncheckedState w14:val="2610" w14:font="MS Gothic"/>
                </w14:checkbox>
              </w:sdtPr>
              <w:sdtEndPr/>
              <w:sdtContent>
                <w:r w:rsidR="00E6627C">
                  <w:rPr>
                    <w:rFonts w:ascii="MS Gothic" w:eastAsia="MS Gothic" w:hAnsi="MS Gothic" w:hint="eastAsia"/>
                    <w:lang w:val="en-US"/>
                  </w:rPr>
                  <w:t>☒</w:t>
                </w:r>
              </w:sdtContent>
            </w:sdt>
            <w:r w:rsidR="00DF3028">
              <w:rPr>
                <w:lang w:val="en-US"/>
              </w:rPr>
              <w:t xml:space="preserve"> Yes</w:t>
            </w:r>
          </w:p>
          <w:p w14:paraId="61B24383" w14:textId="628760F6" w:rsidR="00DF3028" w:rsidRDefault="00594319" w:rsidP="00DF3028">
            <w:pPr>
              <w:rPr>
                <w:lang w:val="en-US"/>
              </w:rPr>
            </w:pPr>
            <w:sdt>
              <w:sdtPr>
                <w:rPr>
                  <w:lang w:val="en-US"/>
                </w:rPr>
                <w:id w:val="1126897889"/>
                <w14:checkbox>
                  <w14:checked w14:val="0"/>
                  <w14:checkedState w14:val="2612" w14:font="MS Gothic"/>
                  <w14:uncheckedState w14:val="2610" w14:font="MS Gothic"/>
                </w14:checkbox>
              </w:sdtPr>
              <w:sdtEndPr/>
              <w:sdtContent>
                <w:r w:rsidR="00E6627C">
                  <w:rPr>
                    <w:rFonts w:ascii="MS Gothic" w:eastAsia="MS Gothic" w:hAnsi="MS Gothic" w:hint="eastAsia"/>
                    <w:lang w:val="en-US"/>
                  </w:rPr>
                  <w:t>☐</w:t>
                </w:r>
              </w:sdtContent>
            </w:sdt>
            <w:r w:rsidR="00DF3028">
              <w:rPr>
                <w:lang w:val="en-US"/>
              </w:rPr>
              <w:t xml:space="preserve"> No</w:t>
            </w:r>
          </w:p>
          <w:p w14:paraId="0ED4E1CB"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17E6DD20" w14:textId="753B3AEC" w:rsidR="003D036F" w:rsidRDefault="004E3567" w:rsidP="00345E00">
            <w:pPr>
              <w:rPr>
                <w:lang w:val="en-US"/>
              </w:rPr>
            </w:pPr>
            <w:r>
              <w:rPr>
                <w:lang w:val="en-US"/>
              </w:rPr>
              <w:t>There is a potential that the data (transcriptomics &amp; spatial transcriptomics) may generate novel concepts that could be further valorized. However, this is realistically not within the scope of the next 4 years.</w:t>
            </w:r>
          </w:p>
        </w:tc>
      </w:tr>
      <w:tr w:rsidR="003D036F" w:rsidRPr="00F42A6F" w14:paraId="5239D754" w14:textId="77777777" w:rsidTr="00436EB9">
        <w:trPr>
          <w:cantSplit/>
          <w:trHeight w:val="269"/>
        </w:trPr>
        <w:tc>
          <w:tcPr>
            <w:tcW w:w="4962" w:type="dxa"/>
          </w:tcPr>
          <w:p w14:paraId="21818151"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004AD327" w14:textId="352C1F6C" w:rsidR="007C3FA4" w:rsidRPr="00250516" w:rsidRDefault="00594319" w:rsidP="007C3FA4">
            <w:pPr>
              <w:rPr>
                <w:lang w:val="en-US"/>
              </w:rPr>
            </w:pPr>
            <w:sdt>
              <w:sdtPr>
                <w:rPr>
                  <w:lang w:val="en-US"/>
                </w:rPr>
                <w:id w:val="1533380235"/>
                <w14:checkbox>
                  <w14:checked w14:val="1"/>
                  <w14:checkedState w14:val="2612" w14:font="MS Gothic"/>
                  <w14:uncheckedState w14:val="2610" w14:font="MS Gothic"/>
                </w14:checkbox>
              </w:sdtPr>
              <w:sdtEndPr/>
              <w:sdtContent>
                <w:r w:rsidR="00D42026">
                  <w:rPr>
                    <w:rFonts w:ascii="MS Gothic" w:eastAsia="MS Gothic" w:hAnsi="MS Gothic" w:hint="eastAsia"/>
                    <w:lang w:val="en-US"/>
                  </w:rPr>
                  <w:t>☒</w:t>
                </w:r>
              </w:sdtContent>
            </w:sdt>
            <w:r w:rsidR="007C3FA4">
              <w:rPr>
                <w:lang w:val="en-US"/>
              </w:rPr>
              <w:t xml:space="preserve"> Yes</w:t>
            </w:r>
          </w:p>
          <w:p w14:paraId="519320A9" w14:textId="35B03B23" w:rsidR="007C3FA4" w:rsidRDefault="00594319" w:rsidP="007C3FA4">
            <w:pPr>
              <w:rPr>
                <w:lang w:val="en-US"/>
              </w:rPr>
            </w:pPr>
            <w:sdt>
              <w:sdtPr>
                <w:rPr>
                  <w:lang w:val="en-US"/>
                </w:rPr>
                <w:id w:val="-755433304"/>
                <w14:checkbox>
                  <w14:checked w14:val="0"/>
                  <w14:checkedState w14:val="2612" w14:font="MS Gothic"/>
                  <w14:uncheckedState w14:val="2610" w14:font="MS Gothic"/>
                </w14:checkbox>
              </w:sdtPr>
              <w:sdtEndPr/>
              <w:sdtContent>
                <w:r w:rsidR="00D42026">
                  <w:rPr>
                    <w:rFonts w:ascii="MS Gothic" w:eastAsia="MS Gothic" w:hAnsi="MS Gothic" w:hint="eastAsia"/>
                    <w:lang w:val="en-US"/>
                  </w:rPr>
                  <w:t>☐</w:t>
                </w:r>
              </w:sdtContent>
            </w:sdt>
            <w:r w:rsidR="007C3FA4">
              <w:rPr>
                <w:lang w:val="en-US"/>
              </w:rPr>
              <w:t xml:space="preserve"> No</w:t>
            </w:r>
          </w:p>
          <w:p w14:paraId="1458D4A8" w14:textId="77777777" w:rsidR="007C3FA4" w:rsidRDefault="007C3FA4" w:rsidP="007C3FA4">
            <w:pPr>
              <w:rPr>
                <w:lang w:val="en-US"/>
              </w:rPr>
            </w:pPr>
            <w:r>
              <w:rPr>
                <w:lang w:val="en-US"/>
              </w:rPr>
              <w:t xml:space="preserve">If yes, please explain: </w:t>
            </w:r>
          </w:p>
          <w:p w14:paraId="2EE2EA0E" w14:textId="326584ED" w:rsidR="003D036F" w:rsidRDefault="0076537B" w:rsidP="00345E00">
            <w:pPr>
              <w:rPr>
                <w:lang w:val="en-US"/>
              </w:rPr>
            </w:pPr>
            <w:r>
              <w:rPr>
                <w:lang w:val="en-US"/>
              </w:rPr>
              <w:t>We do have a MTA agreement with VIB (Prof. Diether Lambrechts) regarding the transcriptomic data, however this  is not restrictive to exploitation or dissemination of the data since we have a full collaboration and shared controllership between contributing parties.</w:t>
            </w:r>
          </w:p>
        </w:tc>
      </w:tr>
      <w:tr w:rsidR="003D036F" w:rsidRPr="00F42A6F" w14:paraId="7C990660" w14:textId="77777777" w:rsidTr="00436EB9">
        <w:trPr>
          <w:cantSplit/>
          <w:trHeight w:val="269"/>
        </w:trPr>
        <w:tc>
          <w:tcPr>
            <w:tcW w:w="4962" w:type="dxa"/>
          </w:tcPr>
          <w:p w14:paraId="10068CDB" w14:textId="77777777" w:rsidR="003D036F" w:rsidRPr="008E2CC2" w:rsidRDefault="00950DB8" w:rsidP="00AE4A22">
            <w:r>
              <w:lastRenderedPageBreak/>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66567124" w14:textId="77777777" w:rsidR="00950DB8" w:rsidRPr="00250516" w:rsidRDefault="00594319"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1D3F6C24" w14:textId="15C2D7AE" w:rsidR="00950DB8" w:rsidRDefault="00594319"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9268A6">
                  <w:rPr>
                    <w:rFonts w:ascii="MS Gothic" w:eastAsia="MS Gothic" w:hAnsi="MS Gothic" w:hint="eastAsia"/>
                    <w:lang w:val="en-US"/>
                  </w:rPr>
                  <w:t>☒</w:t>
                </w:r>
              </w:sdtContent>
            </w:sdt>
            <w:r w:rsidR="00950DB8">
              <w:rPr>
                <w:lang w:val="en-US"/>
              </w:rPr>
              <w:t xml:space="preserve"> No</w:t>
            </w:r>
          </w:p>
          <w:p w14:paraId="2524506F" w14:textId="77777777" w:rsidR="00950DB8" w:rsidRDefault="00950DB8" w:rsidP="00950DB8">
            <w:pPr>
              <w:rPr>
                <w:lang w:val="en-US"/>
              </w:rPr>
            </w:pPr>
            <w:r>
              <w:rPr>
                <w:lang w:val="en-US"/>
              </w:rPr>
              <w:t xml:space="preserve">If yes, please explain: </w:t>
            </w:r>
          </w:p>
          <w:p w14:paraId="7D2E845E" w14:textId="77777777" w:rsidR="003D036F" w:rsidRDefault="003D036F" w:rsidP="00345E00">
            <w:pPr>
              <w:rPr>
                <w:lang w:val="en-US"/>
              </w:rPr>
            </w:pPr>
          </w:p>
        </w:tc>
      </w:tr>
    </w:tbl>
    <w:p w14:paraId="15969760" w14:textId="77777777" w:rsidR="00171BFB" w:rsidRDefault="00171BFB"/>
    <w:p w14:paraId="4D39F326" w14:textId="77777777" w:rsidR="00171BFB" w:rsidRDefault="00171BFB"/>
    <w:p w14:paraId="4331D843" w14:textId="77777777" w:rsidR="00171BFB" w:rsidRDefault="00171BFB"/>
    <w:tbl>
      <w:tblPr>
        <w:tblStyle w:val="Tabelraster"/>
        <w:tblW w:w="15593" w:type="dxa"/>
        <w:tblInd w:w="-714" w:type="dxa"/>
        <w:tblLayout w:type="fixed"/>
        <w:tblLook w:val="04A0" w:firstRow="1" w:lastRow="0" w:firstColumn="1" w:lastColumn="0" w:noHBand="0" w:noVBand="1"/>
      </w:tblPr>
      <w:tblGrid>
        <w:gridCol w:w="4962"/>
        <w:gridCol w:w="10631"/>
      </w:tblGrid>
      <w:tr w:rsidR="57444132" w14:paraId="6411C007" w14:textId="77777777" w:rsidTr="005E32FD">
        <w:trPr>
          <w:cantSplit/>
          <w:trHeight w:val="269"/>
        </w:trPr>
        <w:tc>
          <w:tcPr>
            <w:tcW w:w="15593" w:type="dxa"/>
            <w:gridSpan w:val="2"/>
            <w:shd w:val="clear" w:color="auto" w:fill="5B9BD5" w:themeFill="accent5"/>
          </w:tcPr>
          <w:p w14:paraId="6A426BE9" w14:textId="77777777" w:rsidR="00877A71" w:rsidRPr="00184DDE" w:rsidRDefault="00171BFB" w:rsidP="00BA789F">
            <w:pPr>
              <w:pStyle w:val="Lijstalinea"/>
              <w:numPr>
                <w:ilvl w:val="0"/>
                <w:numId w:val="22"/>
              </w:numPr>
              <w:jc w:val="center"/>
              <w:rPr>
                <w:b/>
              </w:rPr>
            </w:pPr>
            <w:r>
              <w:rPr>
                <w:b/>
                <w:bCs/>
              </w:rPr>
              <w:t>Documentation and Metadata</w:t>
            </w:r>
          </w:p>
          <w:p w14:paraId="1132C73A" w14:textId="77777777" w:rsidR="00184DDE" w:rsidRPr="00AB71F6" w:rsidRDefault="00184DDE" w:rsidP="00184DDE">
            <w:pPr>
              <w:pStyle w:val="Lijstalinea"/>
              <w:ind w:left="1080"/>
              <w:rPr>
                <w:b/>
              </w:rPr>
            </w:pPr>
          </w:p>
        </w:tc>
      </w:tr>
      <w:tr w:rsidR="002300DE" w14:paraId="59C00F0C" w14:textId="77777777" w:rsidTr="00436EB9">
        <w:trPr>
          <w:cantSplit/>
          <w:trHeight w:val="269"/>
        </w:trPr>
        <w:tc>
          <w:tcPr>
            <w:tcW w:w="4962" w:type="dxa"/>
            <w:shd w:val="clear" w:color="auto" w:fill="FFFFFF" w:themeFill="background1"/>
          </w:tcPr>
          <w:p w14:paraId="1800C315"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7048BDBD" w14:textId="77777777" w:rsidR="00EF7190" w:rsidRDefault="00EF7190" w:rsidP="0035345E">
            <w:pPr>
              <w:jc w:val="both"/>
            </w:pPr>
          </w:p>
          <w:p w14:paraId="31A3F5F2" w14:textId="77777777" w:rsidR="00EF7190" w:rsidRPr="00C0755D" w:rsidRDefault="00594319" w:rsidP="0035345E">
            <w:pPr>
              <w:jc w:val="both"/>
              <w:rPr>
                <w:rFonts w:cstheme="minorHAnsi"/>
                <w:i/>
                <w:sz w:val="22"/>
                <w:szCs w:val="22"/>
              </w:rPr>
            </w:pPr>
            <w:hyperlink r:id="rId12"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7A1F092C" w14:textId="77777777" w:rsidR="00CA2D12" w:rsidRPr="00CA2D12" w:rsidRDefault="00CA2D12" w:rsidP="00EF7190">
            <w:pPr>
              <w:jc w:val="both"/>
              <w:rPr>
                <w:i/>
              </w:rPr>
            </w:pPr>
          </w:p>
        </w:tc>
        <w:tc>
          <w:tcPr>
            <w:tcW w:w="10631" w:type="dxa"/>
            <w:shd w:val="clear" w:color="auto" w:fill="FFFFFF" w:themeFill="background1"/>
          </w:tcPr>
          <w:p w14:paraId="6FC7DE09" w14:textId="0188D138" w:rsidR="00334553" w:rsidRPr="00334553" w:rsidRDefault="00334553" w:rsidP="00334553">
            <w:pPr>
              <w:autoSpaceDE w:val="0"/>
              <w:autoSpaceDN w:val="0"/>
              <w:adjustRightInd w:val="0"/>
              <w:rPr>
                <w:rFonts w:ascii="NimbusSanL-Regu" w:hAnsi="NimbusSanL-Regu" w:cs="NimbusSanL-Regu"/>
                <w:sz w:val="25"/>
                <w:szCs w:val="25"/>
                <w:lang w:val="en-US"/>
              </w:rPr>
            </w:pPr>
            <w:r w:rsidRPr="00334553">
              <w:rPr>
                <w:rFonts w:ascii="NimbusSanL-Regu" w:hAnsi="NimbusSanL-Regu" w:cs="NimbusSanL-Regu"/>
                <w:sz w:val="25"/>
                <w:szCs w:val="25"/>
                <w:lang w:val="en-US"/>
              </w:rPr>
              <w:t xml:space="preserve">1. For the </w:t>
            </w:r>
            <w:r w:rsidR="007E5C5E">
              <w:rPr>
                <w:rFonts w:ascii="NimbusSanL-Regu" w:hAnsi="NimbusSanL-Regu" w:cs="NimbusSanL-Regu"/>
                <w:sz w:val="25"/>
                <w:szCs w:val="25"/>
                <w:lang w:val="en-US"/>
              </w:rPr>
              <w:t>sequencing &amp; transcriptomic</w:t>
            </w:r>
            <w:r w:rsidRPr="00334553">
              <w:rPr>
                <w:rFonts w:ascii="NimbusSanL-Regu" w:hAnsi="NimbusSanL-Regu" w:cs="NimbusSanL-Regu"/>
                <w:sz w:val="25"/>
                <w:szCs w:val="25"/>
                <w:lang w:val="en-US"/>
              </w:rPr>
              <w:t xml:space="preserve"> data the following information will be noted: sample, patient,</w:t>
            </w:r>
          </w:p>
          <w:p w14:paraId="619DE0D3" w14:textId="77777777" w:rsidR="00334553" w:rsidRPr="00334553" w:rsidRDefault="00334553" w:rsidP="00334553">
            <w:pPr>
              <w:autoSpaceDE w:val="0"/>
              <w:autoSpaceDN w:val="0"/>
              <w:adjustRightInd w:val="0"/>
              <w:rPr>
                <w:rFonts w:ascii="NimbusSanL-Regu" w:hAnsi="NimbusSanL-Regu" w:cs="NimbusSanL-Regu"/>
                <w:sz w:val="25"/>
                <w:szCs w:val="25"/>
                <w:lang w:val="en-US"/>
              </w:rPr>
            </w:pPr>
            <w:r w:rsidRPr="00334553">
              <w:rPr>
                <w:rFonts w:ascii="NimbusSanL-Regu" w:hAnsi="NimbusSanL-Regu" w:cs="NimbusSanL-Regu"/>
                <w:sz w:val="25"/>
                <w:szCs w:val="25"/>
                <w:lang w:val="en-US"/>
              </w:rPr>
              <w:t>tissue, timepoint. Protocol used. Every folder will contain (in its name), the patient, date</w:t>
            </w:r>
          </w:p>
          <w:p w14:paraId="00C6EBAD" w14:textId="77777777" w:rsidR="00334553" w:rsidRPr="00334553" w:rsidRDefault="00334553" w:rsidP="00334553">
            <w:pPr>
              <w:autoSpaceDE w:val="0"/>
              <w:autoSpaceDN w:val="0"/>
              <w:adjustRightInd w:val="0"/>
              <w:rPr>
                <w:rFonts w:ascii="NimbusSanL-Regu" w:hAnsi="NimbusSanL-Regu" w:cs="NimbusSanL-Regu"/>
                <w:sz w:val="25"/>
                <w:szCs w:val="25"/>
                <w:lang w:val="en-US"/>
              </w:rPr>
            </w:pPr>
            <w:r w:rsidRPr="00334553">
              <w:rPr>
                <w:rFonts w:ascii="NimbusSanL-Regu" w:hAnsi="NimbusSanL-Regu" w:cs="NimbusSanL-Regu"/>
                <w:sz w:val="25"/>
                <w:szCs w:val="25"/>
                <w:lang w:val="en-US"/>
              </w:rPr>
              <w:t>and timepoint.</w:t>
            </w:r>
          </w:p>
          <w:p w14:paraId="6A4C0A56" w14:textId="77777777" w:rsidR="00334553" w:rsidRPr="00334553" w:rsidRDefault="00334553" w:rsidP="00334553">
            <w:pPr>
              <w:autoSpaceDE w:val="0"/>
              <w:autoSpaceDN w:val="0"/>
              <w:adjustRightInd w:val="0"/>
              <w:rPr>
                <w:rFonts w:ascii="NimbusSanL-Regu" w:hAnsi="NimbusSanL-Regu" w:cs="NimbusSanL-Regu"/>
                <w:sz w:val="25"/>
                <w:szCs w:val="25"/>
                <w:lang w:val="en-US"/>
              </w:rPr>
            </w:pPr>
            <w:r w:rsidRPr="00334553">
              <w:rPr>
                <w:rFonts w:ascii="NimbusSanL-Regu" w:hAnsi="NimbusSanL-Regu" w:cs="NimbusSanL-Regu"/>
                <w:sz w:val="25"/>
                <w:szCs w:val="25"/>
                <w:lang w:val="en-US"/>
              </w:rPr>
              <w:t>2. For the flowcytometry data: sample, patient, tissue, timepoint. Protocol used. A text</w:t>
            </w:r>
          </w:p>
          <w:p w14:paraId="023571D2" w14:textId="77777777" w:rsidR="00334553" w:rsidRPr="00334553" w:rsidRDefault="00334553" w:rsidP="00334553">
            <w:pPr>
              <w:autoSpaceDE w:val="0"/>
              <w:autoSpaceDN w:val="0"/>
              <w:adjustRightInd w:val="0"/>
              <w:rPr>
                <w:rFonts w:ascii="NimbusSanL-Regu" w:hAnsi="NimbusSanL-Regu" w:cs="NimbusSanL-Regu"/>
                <w:sz w:val="25"/>
                <w:szCs w:val="25"/>
                <w:lang w:val="en-US"/>
              </w:rPr>
            </w:pPr>
            <w:r w:rsidRPr="00334553">
              <w:rPr>
                <w:rFonts w:ascii="NimbusSanL-Regu" w:hAnsi="NimbusSanL-Regu" w:cs="NimbusSanL-Regu"/>
                <w:sz w:val="25"/>
                <w:szCs w:val="25"/>
                <w:lang w:val="en-US"/>
              </w:rPr>
              <w:t xml:space="preserve">file will be maintained including all the information as mentioned in the </w:t>
            </w:r>
            <w:proofErr w:type="spellStart"/>
            <w:r w:rsidRPr="00334553">
              <w:rPr>
                <w:rFonts w:ascii="NimbusSanL-Regu" w:hAnsi="NimbusSanL-Regu" w:cs="NimbusSanL-Regu"/>
                <w:sz w:val="25"/>
                <w:szCs w:val="25"/>
                <w:lang w:val="en-US"/>
              </w:rPr>
              <w:t>MIFlowCyt</w:t>
            </w:r>
            <w:proofErr w:type="spellEnd"/>
            <w:r w:rsidRPr="00334553">
              <w:rPr>
                <w:rFonts w:ascii="NimbusSanL-Regu" w:hAnsi="NimbusSanL-Regu" w:cs="NimbusSanL-Regu"/>
                <w:sz w:val="25"/>
                <w:szCs w:val="25"/>
                <w:lang w:val="en-US"/>
              </w:rPr>
              <w:t>.</w:t>
            </w:r>
          </w:p>
          <w:p w14:paraId="575C256F" w14:textId="77777777" w:rsidR="00334553" w:rsidRPr="00334553" w:rsidRDefault="00334553" w:rsidP="00334553">
            <w:pPr>
              <w:autoSpaceDE w:val="0"/>
              <w:autoSpaceDN w:val="0"/>
              <w:adjustRightInd w:val="0"/>
              <w:rPr>
                <w:rFonts w:ascii="NimbusSanL-Regu" w:hAnsi="NimbusSanL-Regu" w:cs="NimbusSanL-Regu"/>
                <w:sz w:val="25"/>
                <w:szCs w:val="25"/>
                <w:lang w:val="en-US"/>
              </w:rPr>
            </w:pPr>
            <w:r w:rsidRPr="00334553">
              <w:rPr>
                <w:rFonts w:ascii="NimbusSanL-Regu" w:hAnsi="NimbusSanL-Regu" w:cs="NimbusSanL-Regu"/>
                <w:sz w:val="25"/>
                <w:szCs w:val="25"/>
                <w:lang w:val="en-US"/>
              </w:rPr>
              <w:t>Every folder will contain (in its name), the patient, date and timepoint.</w:t>
            </w:r>
          </w:p>
          <w:p w14:paraId="0514EA3F" w14:textId="189F4883" w:rsidR="00334553" w:rsidRPr="00334553" w:rsidRDefault="00334553" w:rsidP="00334553">
            <w:pPr>
              <w:autoSpaceDE w:val="0"/>
              <w:autoSpaceDN w:val="0"/>
              <w:adjustRightInd w:val="0"/>
              <w:rPr>
                <w:rFonts w:ascii="NimbusSanL-Regu" w:hAnsi="NimbusSanL-Regu" w:cs="NimbusSanL-Regu"/>
                <w:sz w:val="25"/>
                <w:szCs w:val="25"/>
                <w:lang w:val="en-US"/>
              </w:rPr>
            </w:pPr>
            <w:r w:rsidRPr="00334553">
              <w:rPr>
                <w:rFonts w:ascii="NimbusSanL-Regu" w:hAnsi="NimbusSanL-Regu" w:cs="NimbusSanL-Regu"/>
                <w:sz w:val="25"/>
                <w:szCs w:val="25"/>
                <w:lang w:val="en-US"/>
              </w:rPr>
              <w:t xml:space="preserve">3. For the </w:t>
            </w:r>
            <w:r w:rsidR="007E5C5E">
              <w:rPr>
                <w:rFonts w:ascii="NimbusSanL-Regu" w:hAnsi="NimbusSanL-Regu" w:cs="NimbusSanL-Regu"/>
                <w:sz w:val="25"/>
                <w:szCs w:val="25"/>
                <w:lang w:val="en-US"/>
              </w:rPr>
              <w:t>ELISA</w:t>
            </w:r>
            <w:r w:rsidR="00622E3B">
              <w:rPr>
                <w:rFonts w:ascii="NimbusSanL-Regu" w:hAnsi="NimbusSanL-Regu" w:cs="NimbusSanL-Regu"/>
                <w:sz w:val="25"/>
                <w:szCs w:val="25"/>
                <w:lang w:val="en-US"/>
              </w:rPr>
              <w:t>, mass spectrometry</w:t>
            </w:r>
            <w:r w:rsidR="007E5C5E">
              <w:rPr>
                <w:rFonts w:ascii="NimbusSanL-Regu" w:hAnsi="NimbusSanL-Regu" w:cs="NimbusSanL-Regu"/>
                <w:sz w:val="25"/>
                <w:szCs w:val="25"/>
                <w:lang w:val="en-US"/>
              </w:rPr>
              <w:t xml:space="preserve"> &amp; IHC</w:t>
            </w:r>
            <w:r w:rsidRPr="00334553">
              <w:rPr>
                <w:rFonts w:ascii="NimbusSanL-Regu" w:hAnsi="NimbusSanL-Regu" w:cs="NimbusSanL-Regu"/>
                <w:sz w:val="25"/>
                <w:szCs w:val="25"/>
                <w:lang w:val="en-US"/>
              </w:rPr>
              <w:t xml:space="preserve"> analyses data: sample, patient, tissue, timepoint. Protocol used.</w:t>
            </w:r>
          </w:p>
          <w:p w14:paraId="0E6B31FB" w14:textId="77777777" w:rsidR="00334553" w:rsidRPr="00334553" w:rsidRDefault="00334553" w:rsidP="00334553">
            <w:pPr>
              <w:autoSpaceDE w:val="0"/>
              <w:autoSpaceDN w:val="0"/>
              <w:adjustRightInd w:val="0"/>
              <w:rPr>
                <w:rFonts w:ascii="NimbusSanL-Regu" w:hAnsi="NimbusSanL-Regu" w:cs="NimbusSanL-Regu"/>
                <w:sz w:val="25"/>
                <w:szCs w:val="25"/>
                <w:lang w:val="en-US"/>
              </w:rPr>
            </w:pPr>
            <w:r w:rsidRPr="00334553">
              <w:rPr>
                <w:rFonts w:ascii="NimbusSanL-Regu" w:hAnsi="NimbusSanL-Regu" w:cs="NimbusSanL-Regu"/>
                <w:sz w:val="25"/>
                <w:szCs w:val="25"/>
                <w:lang w:val="en-US"/>
              </w:rPr>
              <w:t>Per experiment a txt file will be included of what the data represent and how they were</w:t>
            </w:r>
          </w:p>
          <w:p w14:paraId="41691B69" w14:textId="77777777" w:rsidR="00334553" w:rsidRPr="00334553" w:rsidRDefault="00334553" w:rsidP="00334553">
            <w:pPr>
              <w:autoSpaceDE w:val="0"/>
              <w:autoSpaceDN w:val="0"/>
              <w:adjustRightInd w:val="0"/>
              <w:rPr>
                <w:rFonts w:ascii="NimbusSanL-Regu" w:hAnsi="NimbusSanL-Regu" w:cs="NimbusSanL-Regu"/>
                <w:sz w:val="25"/>
                <w:szCs w:val="25"/>
                <w:lang w:val="en-US"/>
              </w:rPr>
            </w:pPr>
            <w:r w:rsidRPr="00334553">
              <w:rPr>
                <w:rFonts w:ascii="NimbusSanL-Regu" w:hAnsi="NimbusSanL-Regu" w:cs="NimbusSanL-Regu"/>
                <w:sz w:val="25"/>
                <w:szCs w:val="25"/>
                <w:lang w:val="en-US"/>
              </w:rPr>
              <w:t>generated. Every folder will contain (in its name), the patient, date and timepoint.</w:t>
            </w:r>
          </w:p>
          <w:p w14:paraId="784D71F1" w14:textId="77777777" w:rsidR="00334553" w:rsidRPr="00334553" w:rsidRDefault="00334553" w:rsidP="00334553">
            <w:pPr>
              <w:autoSpaceDE w:val="0"/>
              <w:autoSpaceDN w:val="0"/>
              <w:adjustRightInd w:val="0"/>
              <w:rPr>
                <w:rFonts w:ascii="NimbusSanL-Regu" w:hAnsi="NimbusSanL-Regu" w:cs="NimbusSanL-Regu"/>
                <w:sz w:val="25"/>
                <w:szCs w:val="25"/>
                <w:lang w:val="en-US"/>
              </w:rPr>
            </w:pPr>
            <w:r w:rsidRPr="00334553">
              <w:rPr>
                <w:rFonts w:ascii="NimbusSanL-Regu" w:hAnsi="NimbusSanL-Regu" w:cs="NimbusSanL-Regu"/>
                <w:sz w:val="25"/>
                <w:szCs w:val="25"/>
                <w:lang w:val="en-US"/>
              </w:rPr>
              <w:t>4. For the patient information: all the patient data will be ordered by patient and by</w:t>
            </w:r>
          </w:p>
          <w:p w14:paraId="13AFC909" w14:textId="6602DE6C" w:rsidR="00334553" w:rsidRPr="00334553" w:rsidRDefault="00334553" w:rsidP="00334553">
            <w:pPr>
              <w:pStyle w:val="Lijstalinea"/>
              <w:rPr>
                <w:rFonts w:ascii="NimbusSanL-Regu" w:hAnsi="NimbusSanL-Regu" w:cs="NimbusSanL-Regu"/>
                <w:sz w:val="25"/>
                <w:szCs w:val="25"/>
                <w:lang w:val="nl-BE"/>
              </w:rPr>
            </w:pPr>
            <w:r>
              <w:rPr>
                <w:rFonts w:ascii="NimbusSanL-Regu" w:hAnsi="NimbusSanL-Regu" w:cs="NimbusSanL-Regu"/>
                <w:sz w:val="25"/>
                <w:szCs w:val="25"/>
                <w:lang w:val="nl-BE"/>
              </w:rPr>
              <w:t>timepoint.</w:t>
            </w:r>
          </w:p>
        </w:tc>
      </w:tr>
      <w:tr w:rsidR="002300DE" w14:paraId="3CE572CE" w14:textId="77777777" w:rsidTr="00436EB9">
        <w:trPr>
          <w:cantSplit/>
          <w:trHeight w:val="269"/>
        </w:trPr>
        <w:tc>
          <w:tcPr>
            <w:tcW w:w="4962" w:type="dxa"/>
            <w:shd w:val="clear" w:color="auto" w:fill="FFFFFF" w:themeFill="background1"/>
          </w:tcPr>
          <w:p w14:paraId="380E22B7"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11569AC7"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427C8508" w14:textId="77777777" w:rsidR="00771CF4" w:rsidRDefault="00771CF4" w:rsidP="00771CF4">
            <w:pPr>
              <w:rPr>
                <w:rFonts w:ascii="Arial" w:eastAsia="Times New Roman" w:hAnsi="Arial" w:cs="Arial"/>
                <w:sz w:val="16"/>
                <w:szCs w:val="16"/>
                <w:lang w:val="en-US" w:eastAsia="nl-BE"/>
              </w:rPr>
            </w:pPr>
          </w:p>
          <w:p w14:paraId="3E085B59" w14:textId="77777777" w:rsidR="00771CF4" w:rsidRPr="0096485F" w:rsidRDefault="00771CF4" w:rsidP="00771CF4">
            <w:pPr>
              <w:rPr>
                <w:i/>
                <w:smallCaps/>
                <w:color w:val="44546A" w:themeColor="text2"/>
                <w:sz w:val="20"/>
                <w:szCs w:val="20"/>
              </w:rPr>
            </w:pPr>
            <w:r w:rsidRPr="0096485F">
              <w:rPr>
                <w:rStyle w:val="Subtieleverwijzing"/>
                <w:i/>
                <w:color w:val="44546A" w:themeColor="text2"/>
                <w:sz w:val="20"/>
                <w:szCs w:val="20"/>
              </w:rPr>
              <w:t>Repositories could ask to deliver metadata in a certain format, with specified ontologies and vocabularies, i.e. standard lists with unique identifiers.</w:t>
            </w:r>
          </w:p>
          <w:p w14:paraId="61A53E32"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1B4FEE57" w14:textId="7B852BFD" w:rsidR="00CA2D12" w:rsidRPr="00250516" w:rsidRDefault="00594319"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C576B2">
                  <w:rPr>
                    <w:rFonts w:ascii="MS Gothic" w:eastAsia="MS Gothic" w:hAnsi="MS Gothic" w:hint="eastAsia"/>
                    <w:lang w:val="en-US"/>
                  </w:rPr>
                  <w:t>☒</w:t>
                </w:r>
              </w:sdtContent>
            </w:sdt>
            <w:r w:rsidR="00CA2D12">
              <w:rPr>
                <w:lang w:val="en-US"/>
              </w:rPr>
              <w:t xml:space="preserve"> Yes</w:t>
            </w:r>
          </w:p>
          <w:p w14:paraId="647741D7" w14:textId="24F15ADC" w:rsidR="00CA2D12" w:rsidRDefault="00594319"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C576B2">
                  <w:rPr>
                    <w:rFonts w:ascii="MS Gothic" w:eastAsia="MS Gothic" w:hAnsi="MS Gothic" w:hint="eastAsia"/>
                    <w:lang w:val="en-US"/>
                  </w:rPr>
                  <w:t>☐</w:t>
                </w:r>
              </w:sdtContent>
            </w:sdt>
            <w:r w:rsidR="00CA2D12">
              <w:rPr>
                <w:lang w:val="en-US"/>
              </w:rPr>
              <w:t xml:space="preserve"> No</w:t>
            </w:r>
          </w:p>
          <w:p w14:paraId="4E25C4D3"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1E76C93B" w14:textId="77777777" w:rsidR="00824BEE" w:rsidRDefault="00824BEE" w:rsidP="00824BEE">
            <w:pPr>
              <w:rPr>
                <w:lang w:val="en-US"/>
              </w:rPr>
            </w:pPr>
            <w:r>
              <w:rPr>
                <w:lang w:val="en-US"/>
              </w:rPr>
              <w:t xml:space="preserve">If yes, please specify (where appropriate per dataset or data type) which metadata standard will be used: </w:t>
            </w:r>
          </w:p>
          <w:p w14:paraId="4E129827" w14:textId="77777777" w:rsidR="00824BEE" w:rsidRPr="00E84E53" w:rsidRDefault="00824BEE" w:rsidP="00824BEE">
            <w:pPr>
              <w:rPr>
                <w:lang w:val="en-US"/>
              </w:rPr>
            </w:pPr>
            <w:r w:rsidRPr="00E84E53">
              <w:rPr>
                <w:lang w:val="en-US"/>
              </w:rPr>
              <w:t>Metadata standards will be used for genomics</w:t>
            </w:r>
          </w:p>
          <w:p w14:paraId="3A63E117" w14:textId="77777777" w:rsidR="00824BEE" w:rsidRPr="00E84E53" w:rsidRDefault="00824BEE" w:rsidP="00824BEE">
            <w:pPr>
              <w:rPr>
                <w:lang w:val="en-US"/>
              </w:rPr>
            </w:pPr>
            <w:r w:rsidRPr="00E84E53">
              <w:rPr>
                <w:lang w:val="en-US"/>
              </w:rPr>
              <w:t>(http://www.dcc.ac.uk/resources/metadata-standards/genome-metadata). For all other data,</w:t>
            </w:r>
          </w:p>
          <w:p w14:paraId="24BF0FCA" w14:textId="77777777" w:rsidR="00824BEE" w:rsidRPr="00E84E53" w:rsidRDefault="00824BEE" w:rsidP="00824BEE">
            <w:pPr>
              <w:rPr>
                <w:lang w:val="en-US"/>
              </w:rPr>
            </w:pPr>
            <w:r w:rsidRPr="00E84E53">
              <w:rPr>
                <w:lang w:val="en-US"/>
              </w:rPr>
              <w:t>metadata will be created using the Dublin core (http://www.dcc.ac.uk/resources/metadatastandards/</w:t>
            </w:r>
          </w:p>
          <w:p w14:paraId="50CD8974" w14:textId="77777777" w:rsidR="00824BEE" w:rsidRDefault="00824BEE" w:rsidP="00824BEE">
            <w:pPr>
              <w:rPr>
                <w:lang w:val="en-US"/>
              </w:rPr>
            </w:pPr>
            <w:proofErr w:type="spellStart"/>
            <w:r w:rsidRPr="00E84E53">
              <w:rPr>
                <w:lang w:val="en-US"/>
              </w:rPr>
              <w:t>dublin</w:t>
            </w:r>
            <w:proofErr w:type="spellEnd"/>
            <w:r w:rsidRPr="00E84E53">
              <w:rPr>
                <w:lang w:val="en-US"/>
              </w:rPr>
              <w:t>-core)</w:t>
            </w:r>
            <w:r>
              <w:rPr>
                <w:lang w:val="en-US"/>
              </w:rPr>
              <w:t>.</w:t>
            </w:r>
          </w:p>
          <w:p w14:paraId="0C725AF5" w14:textId="77777777" w:rsidR="00F81457" w:rsidRDefault="00F81457" w:rsidP="00F81457">
            <w:pPr>
              <w:rPr>
                <w:lang w:val="en-US"/>
              </w:rPr>
            </w:pPr>
          </w:p>
          <w:p w14:paraId="1A18318A"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2D312804" w14:textId="77777777" w:rsidR="00F81457" w:rsidRDefault="00F81457" w:rsidP="00F81457">
            <w:pPr>
              <w:rPr>
                <w:lang w:val="en-US"/>
              </w:rPr>
            </w:pPr>
          </w:p>
          <w:p w14:paraId="51D8F3B9" w14:textId="77777777" w:rsidR="00F81457" w:rsidRPr="00F81457" w:rsidRDefault="00F81457" w:rsidP="00F81457">
            <w:pPr>
              <w:rPr>
                <w:lang w:val="en-US"/>
              </w:rPr>
            </w:pPr>
          </w:p>
          <w:p w14:paraId="0B0AEAFC" w14:textId="77777777" w:rsidR="002300DE" w:rsidRDefault="002300DE" w:rsidP="00534707">
            <w:pPr>
              <w:jc w:val="both"/>
              <w:rPr>
                <w:b/>
                <w:bCs/>
              </w:rPr>
            </w:pPr>
          </w:p>
        </w:tc>
      </w:tr>
    </w:tbl>
    <w:p w14:paraId="49721796" w14:textId="77777777" w:rsidR="00CE6D90" w:rsidRDefault="00CE6D90"/>
    <w:p w14:paraId="38FFABA9" w14:textId="77777777" w:rsidR="00CE6D90" w:rsidRDefault="00CE6D90"/>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1199B654" w14:textId="77777777" w:rsidTr="005E32FD">
        <w:trPr>
          <w:cantSplit/>
          <w:trHeight w:val="269"/>
        </w:trPr>
        <w:tc>
          <w:tcPr>
            <w:tcW w:w="15593" w:type="dxa"/>
            <w:gridSpan w:val="2"/>
            <w:shd w:val="clear" w:color="auto" w:fill="5B9BD5" w:themeFill="accent5"/>
          </w:tcPr>
          <w:p w14:paraId="436947E3" w14:textId="77777777" w:rsidR="009F7382" w:rsidRPr="009F7382" w:rsidRDefault="009F7382" w:rsidP="00BA789F">
            <w:pPr>
              <w:pStyle w:val="Lijstalinea"/>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38F7B2F8" w14:textId="77777777" w:rsidR="00877A71" w:rsidRPr="00145CC7" w:rsidRDefault="00877A71" w:rsidP="00EE6614">
            <w:pPr>
              <w:ind w:left="360"/>
              <w:jc w:val="center"/>
              <w:rPr>
                <w:b/>
              </w:rPr>
            </w:pPr>
          </w:p>
        </w:tc>
      </w:tr>
      <w:tr w:rsidR="002300DE" w:rsidRPr="00F42A6F" w14:paraId="499D5BC5" w14:textId="77777777" w:rsidTr="00436EB9">
        <w:trPr>
          <w:cantSplit/>
          <w:trHeight w:val="269"/>
        </w:trPr>
        <w:tc>
          <w:tcPr>
            <w:tcW w:w="4962" w:type="dxa"/>
          </w:tcPr>
          <w:p w14:paraId="50F46D03" w14:textId="77777777" w:rsidR="002300DE" w:rsidRDefault="00CE6D90" w:rsidP="008F2D7E">
            <w:r w:rsidRPr="002B78E0">
              <w:t>Where will the data be stored?</w:t>
            </w:r>
          </w:p>
          <w:p w14:paraId="4C06E448" w14:textId="77777777" w:rsidR="00762983" w:rsidRDefault="00762983" w:rsidP="008F2D7E"/>
          <w:p w14:paraId="3F706FFA"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3"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5784B125" w14:textId="163F96CD" w:rsidR="00975C08" w:rsidRPr="00250516" w:rsidRDefault="00594319" w:rsidP="00975C08">
            <w:pPr>
              <w:rPr>
                <w:lang w:val="en-US"/>
              </w:rPr>
            </w:pPr>
            <w:sdt>
              <w:sdtPr>
                <w:rPr>
                  <w:lang w:val="en-US"/>
                </w:rPr>
                <w:id w:val="-642347297"/>
                <w14:checkbox>
                  <w14:checked w14:val="1"/>
                  <w14:checkedState w14:val="2612" w14:font="MS Gothic"/>
                  <w14:uncheckedState w14:val="2610" w14:font="MS Gothic"/>
                </w14:checkbox>
              </w:sdtPr>
              <w:sdtEndPr/>
              <w:sdtContent>
                <w:r w:rsidR="008B4A61">
                  <w:rPr>
                    <w:rFonts w:ascii="MS Gothic" w:eastAsia="MS Gothic" w:hAnsi="MS Gothic" w:hint="eastAsia"/>
                    <w:lang w:val="en-US"/>
                  </w:rPr>
                  <w:t>☒</w:t>
                </w:r>
              </w:sdtContent>
            </w:sdt>
            <w:r w:rsidR="00975C08">
              <w:rPr>
                <w:lang w:val="en-US"/>
              </w:rPr>
              <w:t xml:space="preserve"> Shared network drive (J-drive)</w:t>
            </w:r>
          </w:p>
          <w:p w14:paraId="188CC4CA" w14:textId="686CD64D" w:rsidR="00975C08" w:rsidRDefault="00594319" w:rsidP="00975C08">
            <w:pPr>
              <w:rPr>
                <w:lang w:val="en-US"/>
              </w:rPr>
            </w:pPr>
            <w:sdt>
              <w:sdtPr>
                <w:rPr>
                  <w:lang w:val="en-US"/>
                </w:rPr>
                <w:id w:val="1574546971"/>
                <w14:checkbox>
                  <w14:checked w14:val="1"/>
                  <w14:checkedState w14:val="2612" w14:font="MS Gothic"/>
                  <w14:uncheckedState w14:val="2610" w14:font="MS Gothic"/>
                </w14:checkbox>
              </w:sdtPr>
              <w:sdtEndPr/>
              <w:sdtContent>
                <w:r w:rsidR="008B4A61">
                  <w:rPr>
                    <w:rFonts w:ascii="MS Gothic" w:eastAsia="MS Gothic" w:hAnsi="MS Gothic" w:hint="eastAsia"/>
                    <w:lang w:val="en-US"/>
                  </w:rPr>
                  <w:t>☒</w:t>
                </w:r>
              </w:sdtContent>
            </w:sdt>
            <w:r w:rsidR="00975C08">
              <w:rPr>
                <w:lang w:val="en-US"/>
              </w:rPr>
              <w:t xml:space="preserve"> Personal network drive (I-drive)</w:t>
            </w:r>
          </w:p>
          <w:p w14:paraId="6B6645E2" w14:textId="04F12CBA" w:rsidR="00975C08" w:rsidRPr="00250516" w:rsidRDefault="00594319" w:rsidP="00975C08">
            <w:pPr>
              <w:rPr>
                <w:lang w:val="en-US"/>
              </w:rPr>
            </w:pPr>
            <w:sdt>
              <w:sdtPr>
                <w:rPr>
                  <w:lang w:val="en-US"/>
                </w:rPr>
                <w:id w:val="-1408765965"/>
                <w14:checkbox>
                  <w14:checked w14:val="0"/>
                  <w14:checkedState w14:val="2612" w14:font="MS Gothic"/>
                  <w14:uncheckedState w14:val="2610" w14:font="MS Gothic"/>
                </w14:checkbox>
              </w:sdtPr>
              <w:sdtEndPr/>
              <w:sdtContent>
                <w:r w:rsidR="00824BEE">
                  <w:rPr>
                    <w:rFonts w:ascii="MS Gothic" w:eastAsia="MS Gothic" w:hAnsi="MS Gothic" w:hint="eastAsia"/>
                    <w:lang w:val="en-US"/>
                  </w:rPr>
                  <w:t>☐</w:t>
                </w:r>
              </w:sdtContent>
            </w:sdt>
            <w:r w:rsidR="00975C08">
              <w:rPr>
                <w:lang w:val="en-US"/>
              </w:rPr>
              <w:t xml:space="preserve"> OneDrive (KU Leuven)</w:t>
            </w:r>
          </w:p>
          <w:p w14:paraId="4D93DA66" w14:textId="77777777" w:rsidR="00975C08" w:rsidRDefault="00594319"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3C2E5917" w14:textId="77777777" w:rsidR="00975C08" w:rsidRPr="00250516" w:rsidRDefault="00594319"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591C9F9F" w14:textId="701555F7" w:rsidR="00975C08" w:rsidRDefault="00594319" w:rsidP="00975C08">
            <w:pPr>
              <w:rPr>
                <w:lang w:val="en-US"/>
              </w:rPr>
            </w:pPr>
            <w:sdt>
              <w:sdtPr>
                <w:rPr>
                  <w:lang w:val="en-US"/>
                </w:rPr>
                <w:id w:val="-2130003063"/>
                <w14:checkbox>
                  <w14:checked w14:val="1"/>
                  <w14:checkedState w14:val="2612" w14:font="MS Gothic"/>
                  <w14:uncheckedState w14:val="2610" w14:font="MS Gothic"/>
                </w14:checkbox>
              </w:sdtPr>
              <w:sdtEndPr/>
              <w:sdtContent>
                <w:r w:rsidR="00A94C36">
                  <w:rPr>
                    <w:rFonts w:ascii="MS Gothic" w:eastAsia="MS Gothic" w:hAnsi="MS Gothic" w:hint="eastAsia"/>
                    <w:lang w:val="en-US"/>
                  </w:rPr>
                  <w:t>☒</w:t>
                </w:r>
              </w:sdtContent>
            </w:sdt>
            <w:r w:rsidR="00975C08">
              <w:rPr>
                <w:lang w:val="en-US"/>
              </w:rPr>
              <w:t xml:space="preserve"> Large Volume Storage</w:t>
            </w:r>
          </w:p>
          <w:p w14:paraId="3A246F8D" w14:textId="77777777" w:rsidR="007A5CC7" w:rsidRPr="00250516" w:rsidRDefault="00594319"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14:paraId="22D8576E" w14:textId="2843CD90" w:rsidR="00CE6D90" w:rsidRDefault="00594319" w:rsidP="6320600B">
            <w:pPr>
              <w:rPr>
                <w:lang w:val="en-US"/>
              </w:rPr>
            </w:pPr>
            <w:sdt>
              <w:sdtPr>
                <w:rPr>
                  <w:lang w:val="en-US"/>
                </w:rPr>
                <w:id w:val="1360622626"/>
                <w14:checkbox>
                  <w14:checked w14:val="1"/>
                  <w14:checkedState w14:val="2612" w14:font="MS Gothic"/>
                  <w14:uncheckedState w14:val="2610" w14:font="MS Gothic"/>
                </w14:checkbox>
              </w:sdtPr>
              <w:sdtEndPr/>
              <w:sdtContent>
                <w:r w:rsidR="00824BEE">
                  <w:rPr>
                    <w:rFonts w:ascii="MS Gothic" w:eastAsia="MS Gothic" w:hAnsi="MS Gothic" w:hint="eastAsia"/>
                    <w:lang w:val="en-US"/>
                  </w:rPr>
                  <w:t>☒</w:t>
                </w:r>
              </w:sdtContent>
            </w:sdt>
            <w:r w:rsidR="007A5CC7">
              <w:rPr>
                <w:lang w:val="en-US"/>
              </w:rPr>
              <w:t xml:space="preserve"> Other: </w:t>
            </w:r>
            <w:r w:rsidR="00824BEE">
              <w:rPr>
                <w:lang w:val="en-US"/>
              </w:rPr>
              <w:t>K-drive (large raw data files)</w:t>
            </w:r>
          </w:p>
          <w:p w14:paraId="609EDD51" w14:textId="77777777" w:rsidR="00BC2885" w:rsidRPr="00BC2885" w:rsidRDefault="00BC2885" w:rsidP="6320600B">
            <w:pPr>
              <w:rPr>
                <w:lang w:val="en-US"/>
              </w:rPr>
            </w:pPr>
          </w:p>
        </w:tc>
      </w:tr>
      <w:tr w:rsidR="002300DE" w:rsidRPr="00F42A6F" w14:paraId="2F94F761" w14:textId="77777777" w:rsidTr="00436EB9">
        <w:trPr>
          <w:cantSplit/>
          <w:trHeight w:val="269"/>
        </w:trPr>
        <w:tc>
          <w:tcPr>
            <w:tcW w:w="4962" w:type="dxa"/>
          </w:tcPr>
          <w:p w14:paraId="34D66B42" w14:textId="77777777" w:rsidR="0008393F" w:rsidRDefault="00C67569" w:rsidP="00877A71">
            <w:r w:rsidRPr="002B78E0">
              <w:lastRenderedPageBreak/>
              <w:t>How will the data be backed up?</w:t>
            </w:r>
          </w:p>
          <w:p w14:paraId="20DDA2E3" w14:textId="77777777" w:rsidR="0008393F" w:rsidRDefault="0008393F" w:rsidP="0008393F"/>
          <w:p w14:paraId="71BEA51F" w14:textId="77777777" w:rsidR="002300DE" w:rsidRPr="00424DBA" w:rsidRDefault="0093526F" w:rsidP="00424DBA">
            <w:pPr>
              <w:rPr>
                <w:i/>
                <w:smallCaps/>
                <w:color w:val="44546A" w:themeColor="text2"/>
                <w:sz w:val="20"/>
                <w:szCs w:val="20"/>
              </w:rPr>
            </w:pPr>
            <w:r w:rsidRPr="00C0755D">
              <w:rPr>
                <w:rStyle w:val="Subtieleverwijzing"/>
                <w:i/>
                <w:color w:val="44546A" w:themeColor="text2"/>
                <w:sz w:val="20"/>
                <w:szCs w:val="20"/>
              </w:rPr>
              <w:t xml:space="preserve">What storage and backup procedures will be in place to prevent data loss? </w:t>
            </w:r>
          </w:p>
        </w:tc>
        <w:tc>
          <w:tcPr>
            <w:tcW w:w="10631" w:type="dxa"/>
          </w:tcPr>
          <w:p w14:paraId="39D17B1E" w14:textId="6F413180" w:rsidR="00F04613" w:rsidRDefault="00594319" w:rsidP="00F04613">
            <w:pPr>
              <w:rPr>
                <w:lang w:val="en-US"/>
              </w:rPr>
            </w:pPr>
            <w:sdt>
              <w:sdtPr>
                <w:rPr>
                  <w:lang w:val="en-US"/>
                </w:rPr>
                <w:id w:val="-563640976"/>
                <w14:checkbox>
                  <w14:checked w14:val="1"/>
                  <w14:checkedState w14:val="2612" w14:font="MS Gothic"/>
                  <w14:uncheckedState w14:val="2610" w14:font="MS Gothic"/>
                </w14:checkbox>
              </w:sdtPr>
              <w:sdtEndPr/>
              <w:sdtContent>
                <w:r w:rsidR="008B4A61">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346CF442" w14:textId="0B55AA23" w:rsidR="00F04613" w:rsidRPr="00250516" w:rsidRDefault="00594319" w:rsidP="00F04613">
            <w:pPr>
              <w:rPr>
                <w:lang w:val="en-US"/>
              </w:rPr>
            </w:pPr>
            <w:sdt>
              <w:sdtPr>
                <w:rPr>
                  <w:lang w:val="en-US"/>
                </w:rPr>
                <w:id w:val="-2006960979"/>
                <w14:checkbox>
                  <w14:checked w14:val="0"/>
                  <w14:checkedState w14:val="2612" w14:font="MS Gothic"/>
                  <w14:uncheckedState w14:val="2610" w14:font="MS Gothic"/>
                </w14:checkbox>
              </w:sdtPr>
              <w:sdtEndPr/>
              <w:sdtContent>
                <w:r w:rsidR="00824BEE">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52E350F5" w14:textId="77777777" w:rsidR="00F04613" w:rsidRDefault="00594319" w:rsidP="00F04613">
            <w:pPr>
              <w:rPr>
                <w:lang w:val="en-US"/>
              </w:rPr>
            </w:pPr>
            <w:sdt>
              <w:sdtPr>
                <w:rPr>
                  <w:lang w:val="en-US"/>
                </w:rPr>
                <w:id w:val="844759602"/>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Other (specify) </w:t>
            </w:r>
          </w:p>
          <w:p w14:paraId="75A59DB1" w14:textId="77777777" w:rsidR="002300DE" w:rsidRDefault="002300DE" w:rsidP="00C67569">
            <w:pPr>
              <w:rPr>
                <w:rFonts w:ascii="MS Gothic" w:eastAsia="MS Gothic" w:hAnsi="MS Gothic"/>
                <w:lang w:val="en-US"/>
              </w:rPr>
            </w:pPr>
          </w:p>
          <w:p w14:paraId="6D9F9592" w14:textId="77777777" w:rsidR="00C67569" w:rsidRDefault="00C67569" w:rsidP="00C67569">
            <w:pPr>
              <w:rPr>
                <w:b/>
                <w:bCs/>
                <w:lang w:val="en-US"/>
              </w:rPr>
            </w:pPr>
          </w:p>
          <w:p w14:paraId="1E39EF10" w14:textId="77777777" w:rsidR="00C67569" w:rsidRPr="00CA2D12" w:rsidRDefault="00C67569" w:rsidP="00F04613">
            <w:pPr>
              <w:shd w:val="clear" w:color="auto" w:fill="FFFFFF"/>
              <w:rPr>
                <w:b/>
                <w:bCs/>
                <w:lang w:val="en-US"/>
              </w:rPr>
            </w:pPr>
          </w:p>
        </w:tc>
      </w:tr>
      <w:tr w:rsidR="00C271CA" w:rsidRPr="00F42A6F" w14:paraId="0B87AA2B" w14:textId="77777777" w:rsidTr="00436EB9">
        <w:trPr>
          <w:cantSplit/>
          <w:trHeight w:val="269"/>
        </w:trPr>
        <w:tc>
          <w:tcPr>
            <w:tcW w:w="4962" w:type="dxa"/>
          </w:tcPr>
          <w:p w14:paraId="00E3116B"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221FECCC" w14:textId="4268AF6B" w:rsidR="00C271CA" w:rsidRPr="00436EB9" w:rsidRDefault="00594319"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8B4A61">
                  <w:rPr>
                    <w:rFonts w:ascii="MS Gothic" w:eastAsia="MS Gothic" w:hAnsi="MS Gothic" w:hint="eastAsia"/>
                    <w:lang w:val="en-US"/>
                  </w:rPr>
                  <w:t>☒</w:t>
                </w:r>
              </w:sdtContent>
            </w:sdt>
            <w:r w:rsidR="00C271CA" w:rsidRPr="00436EB9">
              <w:rPr>
                <w:lang w:val="en-US"/>
              </w:rPr>
              <w:t xml:space="preserve"> Yes</w:t>
            </w:r>
          </w:p>
          <w:p w14:paraId="3DCC070E" w14:textId="77777777" w:rsidR="00C271CA" w:rsidRPr="00436EB9" w:rsidRDefault="00594319"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57378B39" w14:textId="77777777" w:rsidR="0087485C" w:rsidRDefault="0087485C" w:rsidP="00C271CA">
            <w:pPr>
              <w:rPr>
                <w:bCs/>
              </w:rPr>
            </w:pPr>
          </w:p>
          <w:p w14:paraId="08E4F7DB" w14:textId="77777777" w:rsidR="00C271CA" w:rsidRDefault="00C271CA" w:rsidP="00C271CA">
            <w:pPr>
              <w:rPr>
                <w:bCs/>
              </w:rPr>
            </w:pPr>
            <w:r w:rsidRPr="00436EB9">
              <w:rPr>
                <w:bCs/>
              </w:rPr>
              <w:t xml:space="preserve">If no, please </w:t>
            </w:r>
            <w:r>
              <w:rPr>
                <w:bCs/>
              </w:rPr>
              <w:t>specify</w:t>
            </w:r>
            <w:r w:rsidRPr="00436EB9">
              <w:rPr>
                <w:bCs/>
              </w:rPr>
              <w:t xml:space="preserve">: </w:t>
            </w:r>
          </w:p>
          <w:p w14:paraId="5305407C" w14:textId="77777777" w:rsidR="0087485C" w:rsidRPr="00436EB9" w:rsidRDefault="0087485C" w:rsidP="00C271CA">
            <w:pPr>
              <w:rPr>
                <w:bCs/>
              </w:rPr>
            </w:pPr>
          </w:p>
        </w:tc>
      </w:tr>
      <w:tr w:rsidR="00C271CA" w:rsidRPr="00F42A6F" w14:paraId="089205D5" w14:textId="77777777" w:rsidTr="00436EB9">
        <w:trPr>
          <w:cantSplit/>
          <w:trHeight w:val="269"/>
        </w:trPr>
        <w:tc>
          <w:tcPr>
            <w:tcW w:w="4962" w:type="dxa"/>
          </w:tcPr>
          <w:p w14:paraId="6E97F448" w14:textId="77777777" w:rsidR="00EB125A" w:rsidRDefault="00EB125A" w:rsidP="00C271CA">
            <w:r w:rsidRPr="00C40606">
              <w:t>How will you ensure that the data are securely stored and not accessed or modified by unauthorized persons?</w:t>
            </w:r>
          </w:p>
          <w:p w14:paraId="568364FE" w14:textId="77777777" w:rsidR="00EB125A" w:rsidRDefault="00EB125A" w:rsidP="00EB125A"/>
          <w:p w14:paraId="09C6416A" w14:textId="77777777" w:rsidR="00EB125A" w:rsidRDefault="00620BB0" w:rsidP="00EB125A">
            <w:pPr>
              <w:rPr>
                <w:rStyle w:val="Subtieleverwijzing"/>
                <w:i/>
                <w:color w:val="44546A" w:themeColor="text2"/>
                <w:sz w:val="20"/>
                <w:szCs w:val="20"/>
                <w:vertAlign w:val="superscript"/>
              </w:rPr>
            </w:pPr>
            <w:r w:rsidRPr="00E30883">
              <w:rPr>
                <w:rStyle w:val="Subtieleverwijzing"/>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15C82A85" w14:textId="77777777" w:rsidR="00620BB0" w:rsidRPr="00E30883" w:rsidRDefault="00594319" w:rsidP="00EB125A">
            <w:pPr>
              <w:rPr>
                <w:rStyle w:val="Subtieleverwijzing"/>
                <w:i/>
                <w:color w:val="44546A" w:themeColor="text2"/>
                <w:sz w:val="20"/>
                <w:szCs w:val="20"/>
              </w:rPr>
            </w:pPr>
            <w:hyperlink r:id="rId14"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3B13EDD5" w14:textId="77777777" w:rsidR="00C271CA" w:rsidRPr="00EB125A" w:rsidRDefault="00C271CA" w:rsidP="00EB125A"/>
        </w:tc>
        <w:tc>
          <w:tcPr>
            <w:tcW w:w="10631" w:type="dxa"/>
          </w:tcPr>
          <w:p w14:paraId="0697E318" w14:textId="77777777" w:rsidR="00C271CA" w:rsidRDefault="00C271CA" w:rsidP="00C271CA">
            <w:pPr>
              <w:rPr>
                <w:rFonts w:ascii="MS Gothic" w:eastAsia="MS Gothic" w:hAnsi="MS Gothic"/>
                <w:lang w:val="en-US"/>
              </w:rPr>
            </w:pPr>
          </w:p>
          <w:p w14:paraId="2D90B7D2" w14:textId="77777777" w:rsidR="00060611" w:rsidRDefault="00060611" w:rsidP="00060611">
            <w:r>
              <w:t xml:space="preserve">Researchers involved in the project can control who they give access to the files on their personal OneDrive. To access the KU Leuven servers, access is provided and controlled by the research manager, Hannelie Korf. The KU Leuven ICTS data </w:t>
            </w:r>
            <w:proofErr w:type="spellStart"/>
            <w:r>
              <w:t>center</w:t>
            </w:r>
            <w:proofErr w:type="spellEnd"/>
            <w:r>
              <w:t xml:space="preserve"> hosts the network storage, with a mirror available in the second ICTS </w:t>
            </w:r>
            <w:proofErr w:type="spellStart"/>
            <w:r>
              <w:t>center</w:t>
            </w:r>
            <w:proofErr w:type="spellEnd"/>
            <w:r>
              <w:t>. This ensures additional back-up capacity, recovery of lost data and long term data availability. The access is controlled by KU Leuven security groups and it is password protected.</w:t>
            </w:r>
          </w:p>
          <w:p w14:paraId="30098AC6" w14:textId="77777777" w:rsidR="00B12DBF" w:rsidRPr="00060611" w:rsidRDefault="00B12DBF" w:rsidP="0086034A">
            <w:pPr>
              <w:autoSpaceDE w:val="0"/>
              <w:autoSpaceDN w:val="0"/>
              <w:adjustRightInd w:val="0"/>
              <w:rPr>
                <w:rFonts w:ascii="NimbusSanL-Regu" w:hAnsi="NimbusSanL-Regu" w:cs="NimbusSanL-Regu"/>
                <w:sz w:val="25"/>
                <w:szCs w:val="25"/>
              </w:rPr>
            </w:pPr>
          </w:p>
          <w:p w14:paraId="6E8FF166" w14:textId="7F415C85" w:rsidR="00EB125A" w:rsidRPr="00060611" w:rsidRDefault="008B0591" w:rsidP="00060611">
            <w:pPr>
              <w:rPr>
                <w:lang w:val="en-US"/>
              </w:rPr>
            </w:pPr>
            <w:r>
              <w:rPr>
                <w:lang w:val="en-US"/>
              </w:rPr>
              <w:t xml:space="preserve">Data related to </w:t>
            </w:r>
            <w:r w:rsidRPr="00902679">
              <w:rPr>
                <w:lang w:val="en-US"/>
              </w:rPr>
              <w:t xml:space="preserve">Patients and controls are pseudonymized, which is managed by the </w:t>
            </w:r>
            <w:r>
              <w:rPr>
                <w:lang w:val="en-US"/>
              </w:rPr>
              <w:t>research manager</w:t>
            </w:r>
            <w:r w:rsidRPr="00902679">
              <w:rPr>
                <w:lang w:val="en-US"/>
              </w:rPr>
              <w:t>, Hannelie Korf.  The list linking the anonymized code with patient records (name, EMDNR number, clinical data) is stored on the hepatology common J-drive, and is locked under password protection.  Password access if provided for read-only access to the students and technicians who are working directly with the samples.  Hannelie Korf retains the sole ability to modify this file under alternative password protection.  All samples are processed and stored as per their anonymized code only.</w:t>
            </w:r>
          </w:p>
          <w:p w14:paraId="232CCBC5" w14:textId="77777777" w:rsidR="00EB125A" w:rsidRDefault="00EB125A" w:rsidP="00C271CA">
            <w:pPr>
              <w:rPr>
                <w:rFonts w:ascii="MS Gothic" w:eastAsia="MS Gothic" w:hAnsi="MS Gothic"/>
                <w:lang w:val="en-US"/>
              </w:rPr>
            </w:pPr>
          </w:p>
        </w:tc>
      </w:tr>
      <w:tr w:rsidR="00C271CA" w:rsidRPr="00F42A6F" w14:paraId="343E4DBE" w14:textId="77777777" w:rsidTr="00436EB9">
        <w:trPr>
          <w:cantSplit/>
          <w:trHeight w:val="269"/>
        </w:trPr>
        <w:tc>
          <w:tcPr>
            <w:tcW w:w="4962" w:type="dxa"/>
          </w:tcPr>
          <w:p w14:paraId="64F677DF"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24E4AE2F" w14:textId="77777777" w:rsidR="00687F92" w:rsidRDefault="00687F92" w:rsidP="00687F92">
            <w:pPr>
              <w:rPr>
                <w:rFonts w:ascii="MS Gothic" w:eastAsia="MS Gothic" w:hAnsi="MS Gothic"/>
                <w:lang w:val="en-US"/>
              </w:rPr>
            </w:pPr>
            <w:r>
              <w:t>Personal and Shared network drive (I, J) 503,66 euro/TB per year. All large primary data will be moved to LVS. LVS storage costs per 5 Tb (KU Leuven ICTS): 104,42euro/year. Expected amount of data (50TB). The costs have been budgeted on the grant.</w:t>
            </w:r>
          </w:p>
          <w:p w14:paraId="6AA0C1F9" w14:textId="77777777" w:rsidR="00771609" w:rsidRDefault="00771609" w:rsidP="00C271CA">
            <w:pPr>
              <w:rPr>
                <w:rFonts w:ascii="MS Gothic" w:eastAsia="MS Gothic" w:hAnsi="MS Gothic"/>
                <w:lang w:val="en-US"/>
              </w:rPr>
            </w:pPr>
          </w:p>
        </w:tc>
      </w:tr>
    </w:tbl>
    <w:p w14:paraId="55393529" w14:textId="77777777" w:rsidR="00E93C67" w:rsidRDefault="00E93C67"/>
    <w:p w14:paraId="0EB93625"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0B624065" w14:textId="77777777" w:rsidTr="005E32FD">
        <w:trPr>
          <w:cantSplit/>
          <w:trHeight w:val="269"/>
        </w:trPr>
        <w:tc>
          <w:tcPr>
            <w:tcW w:w="15593" w:type="dxa"/>
            <w:gridSpan w:val="2"/>
            <w:shd w:val="clear" w:color="auto" w:fill="5B9BD5" w:themeFill="accent5"/>
          </w:tcPr>
          <w:p w14:paraId="725EF185" w14:textId="77777777" w:rsidR="00877A71" w:rsidRPr="00A729DC" w:rsidRDefault="00980823" w:rsidP="00A729DC">
            <w:pPr>
              <w:ind w:left="720"/>
              <w:jc w:val="center"/>
              <w:rPr>
                <w:b/>
                <w:bCs/>
              </w:rPr>
            </w:pPr>
            <w:r>
              <w:rPr>
                <w:b/>
                <w:bCs/>
              </w:rPr>
              <w:lastRenderedPageBreak/>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3F64717B" w14:textId="77777777" w:rsidR="00877A71" w:rsidRPr="00145CC7" w:rsidRDefault="00877A71" w:rsidP="00A729DC">
            <w:pPr>
              <w:ind w:left="720"/>
              <w:jc w:val="center"/>
              <w:rPr>
                <w:b/>
              </w:rPr>
            </w:pPr>
          </w:p>
        </w:tc>
      </w:tr>
      <w:tr w:rsidR="002300DE" w:rsidRPr="00F42A6F" w14:paraId="42268511" w14:textId="77777777" w:rsidTr="00436EB9">
        <w:trPr>
          <w:cantSplit/>
          <w:trHeight w:val="269"/>
        </w:trPr>
        <w:tc>
          <w:tcPr>
            <w:tcW w:w="4962" w:type="dxa"/>
          </w:tcPr>
          <w:p w14:paraId="534D2BD2"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5296FBEB"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5"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054B3E0B" w14:textId="6F1EBAC9"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86034A">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3297CD0A" w14:textId="77777777" w:rsidR="005321D4" w:rsidRPr="00436EB9" w:rsidRDefault="00594319"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04A1D672" w14:textId="77777777" w:rsidR="005321D4" w:rsidRPr="00436EB9" w:rsidRDefault="00594319"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4FAC96C6"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2B210F16"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2E4C7AB6" w14:textId="77777777" w:rsidR="002300DE" w:rsidRPr="005E4F70" w:rsidRDefault="002300DE" w:rsidP="005321D4">
            <w:pPr>
              <w:pStyle w:val="paragraph"/>
              <w:spacing w:before="0" w:beforeAutospacing="0" w:after="0" w:afterAutospacing="0"/>
              <w:textAlignment w:val="baseline"/>
              <w:rPr>
                <w:b/>
                <w:bCs/>
                <w:lang w:val="en-GB"/>
              </w:rPr>
            </w:pPr>
          </w:p>
          <w:p w14:paraId="470C690A" w14:textId="77777777" w:rsidR="005321D4" w:rsidRPr="005E4F70" w:rsidRDefault="005321D4" w:rsidP="005321D4">
            <w:pPr>
              <w:pStyle w:val="paragraph"/>
              <w:spacing w:before="0" w:beforeAutospacing="0" w:after="0" w:afterAutospacing="0"/>
              <w:textAlignment w:val="baseline"/>
              <w:rPr>
                <w:b/>
                <w:bCs/>
                <w:lang w:val="en-GB"/>
              </w:rPr>
            </w:pPr>
          </w:p>
        </w:tc>
      </w:tr>
      <w:tr w:rsidR="002300DE" w:rsidRPr="00F42A6F" w14:paraId="356EA403" w14:textId="77777777" w:rsidTr="00436EB9">
        <w:trPr>
          <w:cantSplit/>
          <w:trHeight w:val="269"/>
        </w:trPr>
        <w:tc>
          <w:tcPr>
            <w:tcW w:w="4962" w:type="dxa"/>
          </w:tcPr>
          <w:p w14:paraId="5ACBAE3F" w14:textId="77777777" w:rsidR="002300DE" w:rsidRDefault="000C4BF5" w:rsidP="000C4BF5">
            <w:r w:rsidRPr="00C40606">
              <w:t>Where will these data be archived (stored and curated for the long-term)?</w:t>
            </w:r>
          </w:p>
          <w:p w14:paraId="52E89541" w14:textId="77777777" w:rsidR="00405AAD" w:rsidRDefault="00405AAD" w:rsidP="000C4BF5"/>
          <w:p w14:paraId="3FB2CDCF" w14:textId="77777777" w:rsidR="00405AAD" w:rsidRPr="00405AAD" w:rsidRDefault="00594319" w:rsidP="00662A5F">
            <w:pPr>
              <w:rPr>
                <w:rFonts w:cstheme="minorHAnsi"/>
                <w:sz w:val="22"/>
                <w:szCs w:val="22"/>
              </w:rPr>
            </w:pPr>
            <w:hyperlink r:id="rId16"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7"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498E46F4" w14:textId="77777777" w:rsidR="00A37797" w:rsidRPr="00D27E13" w:rsidRDefault="00594319" w:rsidP="00A37797">
            <w:pPr>
              <w:rPr>
                <w:lang w:val="fr-FR"/>
              </w:rPr>
            </w:pPr>
            <w:sdt>
              <w:sdtPr>
                <w:rPr>
                  <w:lang w:val="fr-FR"/>
                </w:rPr>
                <w:id w:val="-984850037"/>
                <w14:checkbox>
                  <w14:checked w14:val="0"/>
                  <w14:checkedState w14:val="2612" w14:font="MS Gothic"/>
                  <w14:uncheckedState w14:val="2610" w14:font="MS Gothic"/>
                </w14:checkbox>
              </w:sdtPr>
              <w:sdtEndPr/>
              <w:sdtContent>
                <w:r w:rsidR="00A37797" w:rsidRPr="00D27E13">
                  <w:rPr>
                    <w:rFonts w:ascii="MS Gothic" w:eastAsia="MS Gothic" w:hAnsi="MS Gothic" w:hint="eastAsia"/>
                    <w:lang w:val="fr-FR"/>
                  </w:rPr>
                  <w:t>☐</w:t>
                </w:r>
              </w:sdtContent>
            </w:sdt>
            <w:r w:rsidR="00A37797" w:rsidRPr="00D27E13">
              <w:rPr>
                <w:lang w:val="fr-FR"/>
              </w:rPr>
              <w:t xml:space="preserve"> KU Leuven RDR</w:t>
            </w:r>
          </w:p>
          <w:p w14:paraId="7244E6CA" w14:textId="158C40DE" w:rsidR="00A37797" w:rsidRPr="00D27E13" w:rsidRDefault="00594319" w:rsidP="00A37797">
            <w:pPr>
              <w:rPr>
                <w:lang w:val="fr-FR"/>
              </w:rPr>
            </w:pPr>
            <w:sdt>
              <w:sdtPr>
                <w:rPr>
                  <w:lang w:val="fr-FR"/>
                </w:rPr>
                <w:id w:val="1795017654"/>
                <w14:checkbox>
                  <w14:checked w14:val="1"/>
                  <w14:checkedState w14:val="2612" w14:font="MS Gothic"/>
                  <w14:uncheckedState w14:val="2610" w14:font="MS Gothic"/>
                </w14:checkbox>
              </w:sdtPr>
              <w:sdtEndPr/>
              <w:sdtContent>
                <w:r w:rsidR="0086034A">
                  <w:rPr>
                    <w:rFonts w:ascii="MS Gothic" w:eastAsia="MS Gothic" w:hAnsi="MS Gothic" w:hint="eastAsia"/>
                    <w:lang w:val="fr-FR"/>
                  </w:rPr>
                  <w:t>☒</w:t>
                </w:r>
              </w:sdtContent>
            </w:sdt>
            <w:r w:rsidR="00A37797" w:rsidRPr="00D27E13">
              <w:rPr>
                <w:lang w:val="fr-FR"/>
              </w:rPr>
              <w:t xml:space="preserve"> Large Volume Storage (</w:t>
            </w:r>
            <w:proofErr w:type="spellStart"/>
            <w:r w:rsidR="00A37797" w:rsidRPr="00D27E13">
              <w:rPr>
                <w:lang w:val="fr-FR"/>
              </w:rPr>
              <w:t>longterm</w:t>
            </w:r>
            <w:proofErr w:type="spellEnd"/>
            <w:r w:rsidR="00A37797" w:rsidRPr="00D27E13">
              <w:rPr>
                <w:lang w:val="fr-FR"/>
              </w:rPr>
              <w:t xml:space="preserve"> for large volumes)</w:t>
            </w:r>
          </w:p>
          <w:p w14:paraId="5856BFA7" w14:textId="77777777" w:rsidR="00A37797" w:rsidRPr="00436EB9" w:rsidRDefault="00594319" w:rsidP="00A37797">
            <w:pPr>
              <w:rPr>
                <w:lang w:val="en-US"/>
              </w:rPr>
            </w:pPr>
            <w:sdt>
              <w:sdtPr>
                <w:rPr>
                  <w:lang w:val="en-US"/>
                </w:rPr>
                <w:id w:val="1850753825"/>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130355A5" w14:textId="5D2982F4" w:rsidR="00A37797" w:rsidRPr="00436EB9" w:rsidRDefault="00594319" w:rsidP="00A37797">
            <w:pPr>
              <w:rPr>
                <w:lang w:val="en-US"/>
              </w:rPr>
            </w:pPr>
            <w:sdt>
              <w:sdtPr>
                <w:rPr>
                  <w:lang w:val="en-US"/>
                </w:rPr>
                <w:id w:val="-1494254852"/>
                <w14:checkbox>
                  <w14:checked w14:val="1"/>
                  <w14:checkedState w14:val="2612" w14:font="MS Gothic"/>
                  <w14:uncheckedState w14:val="2610" w14:font="MS Gothic"/>
                </w14:checkbox>
              </w:sdtPr>
              <w:sdtEndPr/>
              <w:sdtContent>
                <w:r w:rsidR="00687F92">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01F9449B" w14:textId="77777777" w:rsidR="002300DE" w:rsidRDefault="002300DE" w:rsidP="6320600B">
            <w:pPr>
              <w:rPr>
                <w:b/>
                <w:bCs/>
              </w:rPr>
            </w:pPr>
          </w:p>
          <w:p w14:paraId="52C9A17C" w14:textId="3C39DFAD" w:rsidR="000C4BF5" w:rsidRDefault="00910C21" w:rsidP="00910C21">
            <w:pPr>
              <w:rPr>
                <w:b/>
                <w:bCs/>
              </w:rPr>
            </w:pPr>
            <w:r>
              <w:t xml:space="preserve">Digital data will be stored at the Archive (K:) server from KU Leuven ICTS. HCR probes and physical samples will be stored in the freezers from the laboratory of Hepatology. Code scripts will be stored on </w:t>
            </w:r>
            <w:proofErr w:type="spellStart"/>
            <w:r>
              <w:t>Github</w:t>
            </w:r>
            <w:proofErr w:type="spellEnd"/>
            <w:r>
              <w:t>.</w:t>
            </w:r>
          </w:p>
          <w:p w14:paraId="1C44EE37" w14:textId="77777777" w:rsidR="000C4BF5" w:rsidRDefault="000C4BF5" w:rsidP="6320600B">
            <w:pPr>
              <w:rPr>
                <w:b/>
                <w:bCs/>
              </w:rPr>
            </w:pPr>
          </w:p>
          <w:p w14:paraId="1B736822" w14:textId="77777777" w:rsidR="000C4BF5" w:rsidRPr="00C57639" w:rsidRDefault="000C4BF5" w:rsidP="6320600B">
            <w:pPr>
              <w:rPr>
                <w:b/>
                <w:bCs/>
              </w:rPr>
            </w:pPr>
          </w:p>
        </w:tc>
      </w:tr>
      <w:tr w:rsidR="002300DE" w:rsidRPr="00906DA8" w14:paraId="5BF15DF3" w14:textId="77777777" w:rsidTr="00436EB9">
        <w:trPr>
          <w:cantSplit/>
          <w:trHeight w:val="269"/>
        </w:trPr>
        <w:tc>
          <w:tcPr>
            <w:tcW w:w="4962" w:type="dxa"/>
          </w:tcPr>
          <w:p w14:paraId="7096E1C0" w14:textId="77777777" w:rsidR="00436EB9" w:rsidRDefault="00AB632D" w:rsidP="00877A71">
            <w:r w:rsidRPr="00C40606">
              <w:t>What are the expected costs for data preservation during the expected retention period? How will these costs be covered?</w:t>
            </w:r>
          </w:p>
          <w:p w14:paraId="675F7AB5" w14:textId="77777777" w:rsidR="00436EB9" w:rsidRDefault="00436EB9" w:rsidP="00877A71">
            <w:pPr>
              <w:rPr>
                <w:i/>
                <w:sz w:val="22"/>
                <w:lang w:val="en-US"/>
              </w:rPr>
            </w:pPr>
          </w:p>
          <w:p w14:paraId="54F36A9D" w14:textId="77777777" w:rsidR="00AB632D" w:rsidRPr="00436EB9" w:rsidRDefault="00AB632D" w:rsidP="00877A71">
            <w:pPr>
              <w:rPr>
                <w:i/>
              </w:rPr>
            </w:pPr>
          </w:p>
        </w:tc>
        <w:tc>
          <w:tcPr>
            <w:tcW w:w="10631" w:type="dxa"/>
          </w:tcPr>
          <w:p w14:paraId="194DE25A" w14:textId="1395CD50" w:rsidR="002300DE" w:rsidRPr="00CE49D2" w:rsidRDefault="00693622" w:rsidP="5D59270C">
            <w:pPr>
              <w:rPr>
                <w:b/>
                <w:bCs/>
              </w:rPr>
            </w:pPr>
            <w:r>
              <w:t>We expect the costs to gradually increase up to 3000 euro/year. After the project, data preservation costs will be covered by other grants.</w:t>
            </w:r>
          </w:p>
        </w:tc>
      </w:tr>
    </w:tbl>
    <w:p w14:paraId="55AE2983" w14:textId="77777777" w:rsidR="00032ED4" w:rsidRDefault="00032ED4"/>
    <w:p w14:paraId="157B788F" w14:textId="77777777" w:rsidR="00855608" w:rsidRDefault="00855608"/>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6D92EF09" w14:textId="77777777" w:rsidTr="005E32FD">
        <w:trPr>
          <w:cantSplit/>
          <w:trHeight w:val="269"/>
        </w:trPr>
        <w:tc>
          <w:tcPr>
            <w:tcW w:w="15593" w:type="dxa"/>
            <w:gridSpan w:val="2"/>
            <w:shd w:val="clear" w:color="auto" w:fill="5B9BD5" w:themeFill="accent5"/>
          </w:tcPr>
          <w:p w14:paraId="3CCCC3FE"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1687AA0A" w14:textId="77777777" w:rsidR="00877A71" w:rsidRPr="00145CC7" w:rsidRDefault="00877A71" w:rsidP="00EE6614">
            <w:pPr>
              <w:rPr>
                <w:b/>
              </w:rPr>
            </w:pPr>
          </w:p>
        </w:tc>
      </w:tr>
      <w:tr w:rsidR="0046404A" w:rsidRPr="00F42A6F" w14:paraId="5CAA5338" w14:textId="77777777" w:rsidTr="00436EB9">
        <w:trPr>
          <w:cantSplit/>
          <w:trHeight w:val="269"/>
        </w:trPr>
        <w:tc>
          <w:tcPr>
            <w:tcW w:w="4962" w:type="dxa"/>
          </w:tcPr>
          <w:p w14:paraId="38E92F52" w14:textId="77777777" w:rsidR="0046404A" w:rsidRDefault="0046404A" w:rsidP="00877A71">
            <w:r w:rsidRPr="0046404A">
              <w:lastRenderedPageBreak/>
              <w:t xml:space="preserve">Will the data (or part of the data) be made available for reuse after/during the project?  </w:t>
            </w:r>
          </w:p>
          <w:p w14:paraId="64C92ACA"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147B6499" w14:textId="77777777" w:rsidR="00394E22" w:rsidRPr="00394E22" w:rsidRDefault="00394E22" w:rsidP="00394E22">
            <w:pPr>
              <w:pStyle w:val="Lijstalinea"/>
              <w:ind w:left="0"/>
              <w:rPr>
                <w:i/>
                <w:smallCaps/>
                <w:color w:val="5A5A5A" w:themeColor="text1" w:themeTint="A5"/>
                <w:sz w:val="20"/>
                <w:szCs w:val="20"/>
              </w:rPr>
            </w:pPr>
            <w:r w:rsidRPr="00394E22">
              <w:rPr>
                <w:rStyle w:val="Subtieleverwijzing"/>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8" w:anchor="infoeurepo-AccessRights" w:history="1">
              <w:r w:rsidRPr="00394E22">
                <w:rPr>
                  <w:rStyle w:val="Hyperlink"/>
                  <w:i/>
                  <w:smallCaps/>
                  <w:sz w:val="20"/>
                  <w:szCs w:val="20"/>
                </w:rPr>
                <w:t>https://wiki.surfnet.nl/display/standards/info-eu-repo/#infoeurepo-AccessRights</w:t>
              </w:r>
            </w:hyperlink>
          </w:p>
          <w:p w14:paraId="5CCEF38F" w14:textId="77777777" w:rsidR="0046404A" w:rsidRPr="00394E22" w:rsidRDefault="0046404A" w:rsidP="00394E22"/>
        </w:tc>
        <w:tc>
          <w:tcPr>
            <w:tcW w:w="10631" w:type="dxa"/>
          </w:tcPr>
          <w:p w14:paraId="0A6294B6" w14:textId="77777777" w:rsidR="004D37B4" w:rsidRDefault="00594319" w:rsidP="004D37B4">
            <w:sdt>
              <w:sdtPr>
                <w:rPr>
                  <w:lang w:val="en-US"/>
                </w:rPr>
                <w:id w:val="-1392488952"/>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open data</w:t>
            </w:r>
          </w:p>
          <w:p w14:paraId="02EFC2D8" w14:textId="77777777" w:rsidR="00870FB5" w:rsidRDefault="00594319"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431278D7" w14:textId="5993C4B9" w:rsidR="004D37B4" w:rsidRDefault="00594319" w:rsidP="004D37B4">
            <w:sdt>
              <w:sdtPr>
                <w:rPr>
                  <w:lang w:val="en-US"/>
                </w:rPr>
                <w:id w:val="468630886"/>
                <w14:checkbox>
                  <w14:checked w14:val="1"/>
                  <w14:checkedState w14:val="2612" w14:font="MS Gothic"/>
                  <w14:uncheckedState w14:val="2610" w14:font="MS Gothic"/>
                </w14:checkbox>
              </w:sdtPr>
              <w:sdtEndPr/>
              <w:sdtContent>
                <w:r w:rsidR="00AC7C64">
                  <w:rPr>
                    <w:rFonts w:ascii="MS Gothic" w:eastAsia="MS Gothic" w:hAnsi="MS Gothic" w:hint="eastAsia"/>
                    <w:lang w:val="en-US"/>
                  </w:rPr>
                  <w:t>☒</w:t>
                </w:r>
              </w:sdtContent>
            </w:sdt>
            <w:r w:rsidR="004D37B4">
              <w:t xml:space="preserve"> </w:t>
            </w:r>
            <w:r w:rsidR="00870FB5">
              <w:t>Yes, as restricted data (upon approval, or institutional access only)</w:t>
            </w:r>
          </w:p>
          <w:p w14:paraId="36B29591" w14:textId="77777777" w:rsidR="00870FB5" w:rsidRDefault="00594319"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7C20B4C3" w14:textId="77777777" w:rsidR="004D37B4" w:rsidRDefault="00594319"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0DC39BEC" w14:textId="77777777" w:rsidR="004D37B4" w:rsidRDefault="004D37B4" w:rsidP="004D37B4"/>
          <w:p w14:paraId="2441629C" w14:textId="77777777" w:rsidR="004D37B4" w:rsidRDefault="004D37B4" w:rsidP="004D37B4"/>
          <w:p w14:paraId="7B70C526" w14:textId="77777777" w:rsidR="004D37B4" w:rsidRDefault="004D37B4" w:rsidP="004D37B4"/>
          <w:p w14:paraId="304831C6" w14:textId="77777777" w:rsidR="0046404A" w:rsidRPr="004D37B4" w:rsidRDefault="0046404A" w:rsidP="00436EB9"/>
        </w:tc>
      </w:tr>
      <w:tr w:rsidR="008F41F6" w:rsidRPr="00F42A6F" w14:paraId="3E53A2AA" w14:textId="77777777" w:rsidTr="00436EB9">
        <w:trPr>
          <w:cantSplit/>
          <w:trHeight w:val="269"/>
        </w:trPr>
        <w:tc>
          <w:tcPr>
            <w:tcW w:w="4962" w:type="dxa"/>
          </w:tcPr>
          <w:p w14:paraId="0D476077" w14:textId="77777777" w:rsidR="008F41F6" w:rsidRDefault="008F41F6" w:rsidP="00877A71">
            <w:r w:rsidRPr="008F41F6">
              <w:t>If access is restricted, please specify who will be able to access the data and under what conditions.</w:t>
            </w:r>
          </w:p>
        </w:tc>
        <w:tc>
          <w:tcPr>
            <w:tcW w:w="10631" w:type="dxa"/>
          </w:tcPr>
          <w:p w14:paraId="622E8C16" w14:textId="77777777" w:rsidR="008561D5" w:rsidRPr="008561D5" w:rsidRDefault="008561D5" w:rsidP="008561D5">
            <w:pPr>
              <w:autoSpaceDE w:val="0"/>
              <w:autoSpaceDN w:val="0"/>
              <w:adjustRightInd w:val="0"/>
              <w:rPr>
                <w:rFonts w:ascii="NimbusSanL-Regu" w:hAnsi="NimbusSanL-Regu" w:cs="NimbusSanL-Regu"/>
                <w:sz w:val="25"/>
                <w:szCs w:val="25"/>
                <w:lang w:val="en-US"/>
              </w:rPr>
            </w:pPr>
            <w:r w:rsidRPr="008561D5">
              <w:rPr>
                <w:rFonts w:ascii="NimbusSanL-Regu" w:hAnsi="NimbusSanL-Regu" w:cs="NimbusSanL-Regu"/>
                <w:sz w:val="25"/>
                <w:szCs w:val="25"/>
                <w:lang w:val="en-US"/>
              </w:rPr>
              <w:t>Since the data consists of genetic and health data, the data will only be shared under</w:t>
            </w:r>
          </w:p>
          <w:p w14:paraId="2EC10EB8" w14:textId="77777777" w:rsidR="008561D5" w:rsidRPr="008561D5" w:rsidRDefault="008561D5" w:rsidP="008561D5">
            <w:pPr>
              <w:autoSpaceDE w:val="0"/>
              <w:autoSpaceDN w:val="0"/>
              <w:adjustRightInd w:val="0"/>
              <w:rPr>
                <w:rFonts w:ascii="NimbusSanL-Regu" w:hAnsi="NimbusSanL-Regu" w:cs="NimbusSanL-Regu"/>
                <w:sz w:val="25"/>
                <w:szCs w:val="25"/>
                <w:lang w:val="en-US"/>
              </w:rPr>
            </w:pPr>
            <w:r w:rsidRPr="008561D5">
              <w:rPr>
                <w:rFonts w:ascii="NimbusSanL-Regu" w:hAnsi="NimbusSanL-Regu" w:cs="NimbusSanL-Regu"/>
                <w:sz w:val="25"/>
                <w:szCs w:val="25"/>
                <w:lang w:val="en-US"/>
              </w:rPr>
              <w:t xml:space="preserve">restrictions. The Informed consent form allows the sharing of </w:t>
            </w:r>
            <w:proofErr w:type="spellStart"/>
            <w:r w:rsidRPr="008561D5">
              <w:rPr>
                <w:rFonts w:ascii="NimbusSanL-Regu" w:hAnsi="NimbusSanL-Regu" w:cs="NimbusSanL-Regu"/>
                <w:sz w:val="25"/>
                <w:szCs w:val="25"/>
                <w:lang w:val="en-US"/>
              </w:rPr>
              <w:t>pseudonymised</w:t>
            </w:r>
            <w:proofErr w:type="spellEnd"/>
            <w:r w:rsidRPr="008561D5">
              <w:rPr>
                <w:rFonts w:ascii="NimbusSanL-Regu" w:hAnsi="NimbusSanL-Regu" w:cs="NimbusSanL-Regu"/>
                <w:sz w:val="25"/>
                <w:szCs w:val="25"/>
                <w:lang w:val="en-US"/>
              </w:rPr>
              <w:t xml:space="preserve"> data,</w:t>
            </w:r>
          </w:p>
          <w:p w14:paraId="064C75E6" w14:textId="5893DBB6" w:rsidR="008F41F6" w:rsidRPr="008561D5" w:rsidRDefault="008561D5" w:rsidP="008561D5">
            <w:pPr>
              <w:autoSpaceDE w:val="0"/>
              <w:autoSpaceDN w:val="0"/>
              <w:adjustRightInd w:val="0"/>
              <w:rPr>
                <w:lang w:val="en-US"/>
              </w:rPr>
            </w:pPr>
            <w:r w:rsidRPr="008561D5">
              <w:rPr>
                <w:rFonts w:ascii="NimbusSanL-Regu" w:hAnsi="NimbusSanL-Regu" w:cs="NimbusSanL-Regu"/>
                <w:sz w:val="25"/>
                <w:szCs w:val="25"/>
                <w:lang w:val="en-US"/>
              </w:rPr>
              <w:t xml:space="preserve">however, the </w:t>
            </w:r>
            <w:proofErr w:type="spellStart"/>
            <w:r w:rsidRPr="008561D5">
              <w:rPr>
                <w:rFonts w:ascii="NimbusSanL-Regu" w:hAnsi="NimbusSanL-Regu" w:cs="NimbusSanL-Regu"/>
                <w:sz w:val="25"/>
                <w:szCs w:val="25"/>
                <w:lang w:val="en-US"/>
              </w:rPr>
              <w:t>pseudonymisation</w:t>
            </w:r>
            <w:proofErr w:type="spellEnd"/>
            <w:r w:rsidRPr="008561D5">
              <w:rPr>
                <w:rFonts w:ascii="NimbusSanL-Regu" w:hAnsi="NimbusSanL-Regu" w:cs="NimbusSanL-Regu"/>
                <w:sz w:val="25"/>
                <w:szCs w:val="25"/>
                <w:lang w:val="en-US"/>
              </w:rPr>
              <w:t xml:space="preserve"> key will not be shared. Sharing of data will onl</w:t>
            </w:r>
            <w:r>
              <w:rPr>
                <w:rFonts w:ascii="NimbusSanL-Regu" w:hAnsi="NimbusSanL-Regu" w:cs="NimbusSanL-Regu"/>
                <w:sz w:val="25"/>
                <w:szCs w:val="25"/>
                <w:lang w:val="en-US"/>
              </w:rPr>
              <w:t xml:space="preserve">y be possible after agreement of the </w:t>
            </w:r>
            <w:r w:rsidR="00907345">
              <w:rPr>
                <w:rFonts w:ascii="NimbusSanL-Regu" w:hAnsi="NimbusSanL-Regu" w:cs="NimbusSanL-Regu"/>
                <w:sz w:val="25"/>
                <w:szCs w:val="25"/>
                <w:lang w:val="en-US"/>
              </w:rPr>
              <w:t>DAC.</w:t>
            </w:r>
          </w:p>
        </w:tc>
      </w:tr>
      <w:tr w:rsidR="002300DE" w:rsidRPr="00F42A6F" w14:paraId="3B4966A3" w14:textId="77777777" w:rsidTr="00436EB9">
        <w:trPr>
          <w:cantSplit/>
          <w:trHeight w:val="269"/>
        </w:trPr>
        <w:tc>
          <w:tcPr>
            <w:tcW w:w="4962" w:type="dxa"/>
          </w:tcPr>
          <w:p w14:paraId="299430BF"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351ED2D3" w14:textId="503F0DDE" w:rsidR="00436EB9" w:rsidRDefault="00594319" w:rsidP="00436EB9">
            <w:pPr>
              <w:rPr>
                <w:lang w:val="en-US"/>
              </w:rPr>
            </w:pPr>
            <w:sdt>
              <w:sdtPr>
                <w:rPr>
                  <w:lang w:val="en-US"/>
                </w:rPr>
                <w:id w:val="-2116126963"/>
                <w14:checkbox>
                  <w14:checked w14:val="1"/>
                  <w14:checkedState w14:val="2612" w14:font="MS Gothic"/>
                  <w14:uncheckedState w14:val="2610" w14:font="MS Gothic"/>
                </w14:checkbox>
              </w:sdtPr>
              <w:sdtEndPr/>
              <w:sdtContent>
                <w:r w:rsidR="0094310A">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7A8AAE68" w14:textId="77777777" w:rsidR="00566351" w:rsidRDefault="00594319"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3551D01B" w14:textId="77777777" w:rsidR="00566351" w:rsidRDefault="00594319"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1EA96D42" w14:textId="77777777" w:rsidR="00566351" w:rsidRDefault="00594319"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64D14176" w14:textId="77777777" w:rsidR="00566351" w:rsidRPr="00436EB9" w:rsidRDefault="00594319"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4AC92675" w14:textId="77777777" w:rsidR="00436EB9" w:rsidRDefault="00594319" w:rsidP="00436EB9">
            <w:pPr>
              <w:rPr>
                <w:lang w:val="en-US"/>
              </w:rPr>
            </w:pPr>
            <w:sdt>
              <w:sdtPr>
                <w:rPr>
                  <w:lang w:val="en-US"/>
                </w:rPr>
                <w:id w:val="2020801625"/>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No</w:t>
            </w:r>
          </w:p>
          <w:p w14:paraId="21D52122" w14:textId="77777777" w:rsidR="005904AD" w:rsidRPr="00436EB9" w:rsidRDefault="005904AD" w:rsidP="00436EB9">
            <w:pPr>
              <w:rPr>
                <w:lang w:val="en-US"/>
              </w:rPr>
            </w:pPr>
          </w:p>
          <w:p w14:paraId="0864EBE6" w14:textId="061CBAA7" w:rsidR="002300DE" w:rsidRPr="00693622" w:rsidRDefault="00436EB9" w:rsidP="00693622">
            <w:pPr>
              <w:autoSpaceDE w:val="0"/>
              <w:autoSpaceDN w:val="0"/>
              <w:adjustRightInd w:val="0"/>
              <w:rPr>
                <w:rFonts w:ascii="NimbusSanL-Regu" w:hAnsi="NimbusSanL-Regu" w:cs="NimbusSanL-Regu"/>
                <w:sz w:val="25"/>
                <w:szCs w:val="25"/>
                <w:lang w:val="en-US"/>
              </w:rPr>
            </w:pPr>
            <w:r w:rsidRPr="00436EB9">
              <w:rPr>
                <w:bCs/>
              </w:rPr>
              <w:t>I</w:t>
            </w:r>
            <w:r>
              <w:rPr>
                <w:bCs/>
              </w:rPr>
              <w:t>f yes, please specify</w:t>
            </w:r>
            <w:r w:rsidRPr="00436EB9">
              <w:rPr>
                <w:bCs/>
              </w:rPr>
              <w:t>:</w:t>
            </w:r>
            <w:r w:rsidR="0094310A">
              <w:rPr>
                <w:bCs/>
              </w:rPr>
              <w:t xml:space="preserve"> </w:t>
            </w:r>
            <w:r w:rsidR="00701301" w:rsidRPr="008561D5">
              <w:rPr>
                <w:rFonts w:ascii="NimbusSanL-Regu" w:hAnsi="NimbusSanL-Regu" w:cs="NimbusSanL-Regu"/>
                <w:sz w:val="25"/>
                <w:szCs w:val="25"/>
                <w:lang w:val="en-US"/>
              </w:rPr>
              <w:t>Since the data consists of genetic and health data, the data will only be shared under</w:t>
            </w:r>
            <w:r w:rsidR="00693622">
              <w:rPr>
                <w:rFonts w:ascii="NimbusSanL-Regu" w:hAnsi="NimbusSanL-Regu" w:cs="NimbusSanL-Regu"/>
                <w:sz w:val="25"/>
                <w:szCs w:val="25"/>
                <w:lang w:val="en-US"/>
              </w:rPr>
              <w:t xml:space="preserve"> </w:t>
            </w:r>
            <w:r w:rsidR="00701301" w:rsidRPr="008561D5">
              <w:rPr>
                <w:rFonts w:ascii="NimbusSanL-Regu" w:hAnsi="NimbusSanL-Regu" w:cs="NimbusSanL-Regu"/>
                <w:sz w:val="25"/>
                <w:szCs w:val="25"/>
                <w:lang w:val="en-US"/>
              </w:rPr>
              <w:t>restrictions.</w:t>
            </w:r>
          </w:p>
          <w:p w14:paraId="22BA822A" w14:textId="77777777" w:rsidR="005904AD" w:rsidRDefault="005904AD" w:rsidP="00436EB9">
            <w:pPr>
              <w:rPr>
                <w:b/>
                <w:bCs/>
              </w:rPr>
            </w:pPr>
          </w:p>
          <w:p w14:paraId="68205428" w14:textId="77777777" w:rsidR="005904AD" w:rsidRPr="00C57639" w:rsidRDefault="005904AD" w:rsidP="00436EB9">
            <w:pPr>
              <w:rPr>
                <w:b/>
                <w:bCs/>
              </w:rPr>
            </w:pPr>
          </w:p>
        </w:tc>
      </w:tr>
      <w:tr w:rsidR="002300DE" w:rsidRPr="00F42A6F" w14:paraId="208012B0" w14:textId="77777777" w:rsidTr="00436EB9">
        <w:trPr>
          <w:cantSplit/>
          <w:trHeight w:val="269"/>
        </w:trPr>
        <w:tc>
          <w:tcPr>
            <w:tcW w:w="4962" w:type="dxa"/>
          </w:tcPr>
          <w:p w14:paraId="09F34878" w14:textId="77777777" w:rsidR="002300DE" w:rsidRDefault="00AB6A1F" w:rsidP="00877A71">
            <w:r w:rsidRPr="004E5067">
              <w:lastRenderedPageBreak/>
              <w:t xml:space="preserve">Where will the data be made available? </w:t>
            </w:r>
            <w:r w:rsidR="004E5067" w:rsidRPr="004E5067">
              <w:br/>
            </w:r>
            <w:r w:rsidRPr="004E5067">
              <w:t>If already known, please provide a repository per dataset or data type.</w:t>
            </w:r>
          </w:p>
        </w:tc>
        <w:tc>
          <w:tcPr>
            <w:tcW w:w="10631" w:type="dxa"/>
          </w:tcPr>
          <w:p w14:paraId="552FE17C" w14:textId="017A856E" w:rsidR="00DC64A0" w:rsidRDefault="00594319" w:rsidP="00DC64A0">
            <w:pPr>
              <w:rPr>
                <w:lang w:val="en-US"/>
              </w:rPr>
            </w:pPr>
            <w:sdt>
              <w:sdtPr>
                <w:rPr>
                  <w:lang w:val="en-US"/>
                </w:rPr>
                <w:id w:val="-1515531020"/>
                <w14:checkbox>
                  <w14:checked w14:val="0"/>
                  <w14:checkedState w14:val="2612" w14:font="MS Gothic"/>
                  <w14:uncheckedState w14:val="2610" w14:font="MS Gothic"/>
                </w14:checkbox>
              </w:sdtPr>
              <w:sdtEndPr/>
              <w:sdtContent>
                <w:r w:rsidR="00230A0C">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28EA2D3D" w14:textId="77777777" w:rsidR="00DC64A0" w:rsidRDefault="00594319" w:rsidP="00DC64A0">
            <w:pPr>
              <w:rPr>
                <w:lang w:val="en-US"/>
              </w:rPr>
            </w:pPr>
            <w:sdt>
              <w:sdtPr>
                <w:rPr>
                  <w:lang w:val="en-US"/>
                </w:rPr>
                <w:id w:val="21834835"/>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3AD632CF" w14:textId="003E8245" w:rsidR="00DC64A0" w:rsidRDefault="00594319" w:rsidP="00230EFE">
            <w:pPr>
              <w:rPr>
                <w:lang w:val="en-US"/>
              </w:rPr>
            </w:pPr>
            <w:sdt>
              <w:sdtPr>
                <w:rPr>
                  <w:lang w:val="en-US"/>
                </w:rPr>
                <w:id w:val="-1371372090"/>
                <w14:checkbox>
                  <w14:checked w14:val="1"/>
                  <w14:checkedState w14:val="2612" w14:font="MS Gothic"/>
                  <w14:uncheckedState w14:val="2610" w14:font="MS Gothic"/>
                </w14:checkbox>
              </w:sdtPr>
              <w:sdtEndPr/>
              <w:sdtContent>
                <w:r w:rsidR="00230A0C">
                  <w:rPr>
                    <w:rFonts w:ascii="MS Gothic" w:eastAsia="MS Gothic" w:hAnsi="MS Gothic" w:hint="eastAsia"/>
                    <w:lang w:val="en-US"/>
                  </w:rPr>
                  <w:t>☒</w:t>
                </w:r>
              </w:sdtContent>
            </w:sdt>
            <w:r w:rsidR="00DC64A0">
              <w:rPr>
                <w:lang w:val="en-US"/>
              </w:rPr>
              <w:t xml:space="preserve"> Other (specify)</w:t>
            </w:r>
            <w:r w:rsidR="00230EFE">
              <w:rPr>
                <w:lang w:val="en-US"/>
              </w:rPr>
              <w:t>:</w:t>
            </w:r>
            <w:r w:rsidR="00230EFE">
              <w:t xml:space="preserve"> Experimental data will be made available through a data repository such as EGA, </w:t>
            </w:r>
            <w:proofErr w:type="spellStart"/>
            <w:r w:rsidR="00230EFE">
              <w:t>ncbi</w:t>
            </w:r>
            <w:proofErr w:type="spellEnd"/>
            <w:r w:rsidR="00230EFE">
              <w:t xml:space="preserve">, </w:t>
            </w:r>
            <w:proofErr w:type="spellStart"/>
            <w:r w:rsidR="00230EFE">
              <w:t>github</w:t>
            </w:r>
            <w:proofErr w:type="spellEnd"/>
            <w:r w:rsidR="00230EFE">
              <w:t xml:space="preserve">, </w:t>
            </w:r>
            <w:proofErr w:type="spellStart"/>
            <w:r w:rsidR="00230EFE">
              <w:t>Genbank</w:t>
            </w:r>
            <w:proofErr w:type="spellEnd"/>
            <w:r w:rsidR="00230EFE">
              <w:t xml:space="preserve">, </w:t>
            </w:r>
            <w:proofErr w:type="spellStart"/>
            <w:r w:rsidR="00230EFE">
              <w:t>FigShare</w:t>
            </w:r>
            <w:proofErr w:type="spellEnd"/>
            <w:r w:rsidR="00230EFE">
              <w:t xml:space="preserve"> (https://figshare.com/), Dryad ( https://datadryad.org/) or https://zenodo.org/depending on the type of data. We will explore the possibilities via online repositories and will use the website www.re3data.org</w:t>
            </w:r>
          </w:p>
          <w:p w14:paraId="46680B23" w14:textId="77777777" w:rsidR="002300DE" w:rsidRPr="00DC64A0" w:rsidRDefault="002300DE" w:rsidP="6320600B">
            <w:pPr>
              <w:rPr>
                <w:b/>
                <w:bCs/>
                <w:lang w:val="en-US"/>
              </w:rPr>
            </w:pPr>
          </w:p>
        </w:tc>
      </w:tr>
      <w:tr w:rsidR="002300DE" w:rsidRPr="00F42A6F" w14:paraId="4B713A1D" w14:textId="77777777" w:rsidTr="00436EB9">
        <w:trPr>
          <w:cantSplit/>
          <w:trHeight w:val="269"/>
        </w:trPr>
        <w:tc>
          <w:tcPr>
            <w:tcW w:w="4962" w:type="dxa"/>
          </w:tcPr>
          <w:p w14:paraId="6C599CA9" w14:textId="77777777" w:rsidR="00CF3DAB" w:rsidRDefault="00CF3DAB" w:rsidP="00877A71">
            <w:r w:rsidRPr="00CF3DAB">
              <w:t>When will the data be made available?</w:t>
            </w:r>
          </w:p>
          <w:p w14:paraId="44DBFE79" w14:textId="77777777" w:rsidR="00CF3DAB" w:rsidRDefault="00CF3DAB" w:rsidP="00CF3DAB"/>
          <w:p w14:paraId="46BE4432" w14:textId="77777777" w:rsidR="002300DE" w:rsidRPr="00CF3DAB" w:rsidRDefault="002300DE" w:rsidP="00CF3DAB">
            <w:pPr>
              <w:rPr>
                <w:i/>
                <w:smallCaps/>
                <w:color w:val="5A5A5A" w:themeColor="text1" w:themeTint="A5"/>
                <w:sz w:val="20"/>
                <w:szCs w:val="20"/>
              </w:rPr>
            </w:pPr>
          </w:p>
        </w:tc>
        <w:tc>
          <w:tcPr>
            <w:tcW w:w="10631" w:type="dxa"/>
          </w:tcPr>
          <w:p w14:paraId="0C4AFCA5" w14:textId="6AC59652" w:rsidR="00A97EA4" w:rsidRDefault="00594319" w:rsidP="00A97EA4">
            <w:pPr>
              <w:rPr>
                <w:lang w:val="en-US"/>
              </w:rPr>
            </w:pPr>
            <w:sdt>
              <w:sdtPr>
                <w:rPr>
                  <w:lang w:val="en-US"/>
                </w:rPr>
                <w:id w:val="812530382"/>
                <w14:checkbox>
                  <w14:checked w14:val="1"/>
                  <w14:checkedState w14:val="2612" w14:font="MS Gothic"/>
                  <w14:uncheckedState w14:val="2610" w14:font="MS Gothic"/>
                </w14:checkbox>
              </w:sdtPr>
              <w:sdtEndPr/>
              <w:sdtContent>
                <w:r w:rsidR="0094310A">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33CB0E8C" w14:textId="77777777" w:rsidR="00A97EA4" w:rsidRDefault="00594319"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0FF9EB14" w14:textId="77777777" w:rsidR="00CF3DAB" w:rsidRDefault="00594319" w:rsidP="6320600B">
            <w:pPr>
              <w:rPr>
                <w:b/>
                <w:bCs/>
              </w:rPr>
            </w:pPr>
            <w:sdt>
              <w:sdtPr>
                <w:rPr>
                  <w:lang w:val="en-US"/>
                </w:rPr>
                <w:id w:val="-1860658858"/>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Other (specify)</w:t>
            </w:r>
          </w:p>
          <w:p w14:paraId="01BC060F" w14:textId="77777777" w:rsidR="00CF3DAB" w:rsidRDefault="00CF3DAB" w:rsidP="6320600B">
            <w:pPr>
              <w:rPr>
                <w:b/>
                <w:bCs/>
              </w:rPr>
            </w:pPr>
          </w:p>
          <w:p w14:paraId="25410BDF" w14:textId="77777777" w:rsidR="00CF3DAB" w:rsidRPr="00C57639" w:rsidRDefault="00CF3DAB" w:rsidP="6320600B">
            <w:pPr>
              <w:rPr>
                <w:b/>
                <w:bCs/>
              </w:rPr>
            </w:pPr>
          </w:p>
        </w:tc>
      </w:tr>
      <w:tr w:rsidR="002300DE" w:rsidRPr="00F42A6F" w14:paraId="10796BD8" w14:textId="77777777" w:rsidTr="00436EB9">
        <w:trPr>
          <w:cantSplit/>
          <w:trHeight w:val="269"/>
        </w:trPr>
        <w:tc>
          <w:tcPr>
            <w:tcW w:w="4962" w:type="dxa"/>
          </w:tcPr>
          <w:p w14:paraId="51CF3BAF" w14:textId="77777777" w:rsidR="002300DE" w:rsidRDefault="009966C3" w:rsidP="00877A71">
            <w:r w:rsidRPr="009966C3">
              <w:t>Which data usage licenses are you going to provide? If none, please explain why.</w:t>
            </w:r>
          </w:p>
          <w:p w14:paraId="1631778D" w14:textId="77777777" w:rsidR="00CF07B7" w:rsidRDefault="00CF07B7" w:rsidP="00877A71"/>
          <w:p w14:paraId="02C420F0" w14:textId="77777777" w:rsidR="00CF07B7" w:rsidRPr="007533BA" w:rsidRDefault="00CF07B7" w:rsidP="00CF07B7">
            <w:pPr>
              <w:rPr>
                <w:rStyle w:val="Subtieleverwijzing"/>
                <w:i/>
                <w:color w:val="44546A" w:themeColor="text2"/>
                <w:sz w:val="20"/>
                <w:szCs w:val="20"/>
              </w:rPr>
            </w:pPr>
            <w:r w:rsidRPr="007533BA">
              <w:rPr>
                <w:rStyle w:val="Subtieleverwijzing"/>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393039F4" w14:textId="77777777" w:rsidR="009C54E5" w:rsidRPr="00772473" w:rsidRDefault="00306CBC" w:rsidP="00CF07B7">
            <w:pPr>
              <w:rPr>
                <w:rStyle w:val="Subtieleverwijzing"/>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9"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20"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0A2C2A46" w14:textId="77777777" w:rsidR="009966C3" w:rsidRDefault="009966C3" w:rsidP="00306CBC"/>
        </w:tc>
        <w:tc>
          <w:tcPr>
            <w:tcW w:w="10631" w:type="dxa"/>
          </w:tcPr>
          <w:p w14:paraId="5B5E87BC" w14:textId="77777777" w:rsidR="00BB45C3" w:rsidRDefault="00594319" w:rsidP="00BB45C3">
            <w:pPr>
              <w:rPr>
                <w:lang w:val="en-US"/>
              </w:rPr>
            </w:pPr>
            <w:sdt>
              <w:sdtPr>
                <w:rPr>
                  <w:lang w:val="en-US"/>
                </w:rPr>
                <w:id w:val="143709739"/>
                <w14:checkbox>
                  <w14:checked w14:val="0"/>
                  <w14:checkedState w14:val="2612" w14:font="MS Gothic"/>
                  <w14:uncheckedState w14:val="2610" w14:font="MS Gothic"/>
                </w14:checkbox>
              </w:sdtPr>
              <w:sdtEnd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548A1C00" w14:textId="6C005372" w:rsidR="00BB45C3" w:rsidRDefault="00594319" w:rsidP="00BB45C3">
            <w:pPr>
              <w:rPr>
                <w:lang w:val="en-US"/>
              </w:rPr>
            </w:pPr>
            <w:sdt>
              <w:sdtPr>
                <w:rPr>
                  <w:lang w:val="en-US"/>
                </w:rPr>
                <w:id w:val="-1996090073"/>
                <w14:checkbox>
                  <w14:checked w14:val="1"/>
                  <w14:checkedState w14:val="2612" w14:font="MS Gothic"/>
                  <w14:uncheckedState w14:val="2610" w14:font="MS Gothic"/>
                </w14:checkbox>
              </w:sdtPr>
              <w:sdtEndPr/>
              <w:sdtContent>
                <w:r w:rsidR="00701301">
                  <w:rPr>
                    <w:rFonts w:ascii="MS Gothic" w:eastAsia="MS Gothic" w:hAnsi="MS Gothic" w:hint="eastAsia"/>
                    <w:lang w:val="en-US"/>
                  </w:rPr>
                  <w:t>☒</w:t>
                </w:r>
              </w:sdtContent>
            </w:sdt>
            <w:r w:rsidR="00BB45C3">
              <w:rPr>
                <w:lang w:val="en-US"/>
              </w:rPr>
              <w:t xml:space="preserve"> Data Transfer Agreement (restricted data)</w:t>
            </w:r>
          </w:p>
          <w:p w14:paraId="51610AA2" w14:textId="77777777" w:rsidR="00BB45C3" w:rsidRPr="00D27E13" w:rsidRDefault="00594319" w:rsidP="00BB45C3">
            <w:pPr>
              <w:rPr>
                <w:lang w:val="fr-FR"/>
              </w:rPr>
            </w:pPr>
            <w:sdt>
              <w:sdtPr>
                <w:rPr>
                  <w:lang w:val="fr-FR"/>
                </w:rPr>
                <w:id w:val="-663945426"/>
                <w14:checkbox>
                  <w14:checked w14:val="0"/>
                  <w14:checkedState w14:val="2612" w14:font="MS Gothic"/>
                  <w14:uncheckedState w14:val="2610" w14:font="MS Gothic"/>
                </w14:checkbox>
              </w:sdtPr>
              <w:sdtEndPr/>
              <w:sdtContent>
                <w:r w:rsidR="00BB45C3" w:rsidRPr="00D27E13">
                  <w:rPr>
                    <w:rFonts w:ascii="MS Gothic" w:eastAsia="MS Gothic" w:hAnsi="MS Gothic" w:hint="eastAsia"/>
                    <w:lang w:val="fr-FR"/>
                  </w:rPr>
                  <w:t>☐</w:t>
                </w:r>
              </w:sdtContent>
            </w:sdt>
            <w:r w:rsidR="00BB45C3" w:rsidRPr="00D27E13">
              <w:rPr>
                <w:lang w:val="fr-FR"/>
              </w:rPr>
              <w:t xml:space="preserve"> MIT licence (code)</w:t>
            </w:r>
          </w:p>
          <w:p w14:paraId="12E1D281" w14:textId="77777777" w:rsidR="00BB45C3" w:rsidRPr="00D27E13" w:rsidRDefault="00594319" w:rsidP="00BB45C3">
            <w:pPr>
              <w:rPr>
                <w:lang w:val="fr-FR"/>
              </w:rPr>
            </w:pPr>
            <w:sdt>
              <w:sdtPr>
                <w:rPr>
                  <w:lang w:val="fr-FR"/>
                </w:rPr>
                <w:id w:val="-85764209"/>
                <w14:checkbox>
                  <w14:checked w14:val="0"/>
                  <w14:checkedState w14:val="2612" w14:font="MS Gothic"/>
                  <w14:uncheckedState w14:val="2610" w14:font="MS Gothic"/>
                </w14:checkbox>
              </w:sdtPr>
              <w:sdtEndPr/>
              <w:sdtContent>
                <w:r w:rsidR="00BB45C3" w:rsidRPr="00D27E13">
                  <w:rPr>
                    <w:rFonts w:ascii="MS Gothic" w:eastAsia="MS Gothic" w:hAnsi="MS Gothic" w:hint="eastAsia"/>
                    <w:lang w:val="fr-FR"/>
                  </w:rPr>
                  <w:t>☐</w:t>
                </w:r>
              </w:sdtContent>
            </w:sdt>
            <w:r w:rsidR="00BB45C3" w:rsidRPr="00D27E13">
              <w:rPr>
                <w:lang w:val="fr-FR"/>
              </w:rPr>
              <w:t xml:space="preserve"> GNU GPL-3.0 (code)</w:t>
            </w:r>
          </w:p>
          <w:p w14:paraId="7C5556AE" w14:textId="77777777" w:rsidR="00BB45C3" w:rsidRDefault="00594319"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Other (specify)</w:t>
            </w:r>
          </w:p>
          <w:p w14:paraId="70EB5DC6" w14:textId="77777777" w:rsidR="002300DE" w:rsidRPr="00C57639" w:rsidRDefault="002300DE" w:rsidP="00BB4EB5">
            <w:pPr>
              <w:rPr>
                <w:b/>
                <w:bCs/>
              </w:rPr>
            </w:pPr>
          </w:p>
        </w:tc>
      </w:tr>
      <w:tr w:rsidR="00331EA7" w:rsidRPr="00F42A6F" w14:paraId="69D04B7E" w14:textId="77777777" w:rsidTr="00436EB9">
        <w:trPr>
          <w:cantSplit/>
          <w:trHeight w:val="269"/>
        </w:trPr>
        <w:tc>
          <w:tcPr>
            <w:tcW w:w="4962" w:type="dxa"/>
          </w:tcPr>
          <w:p w14:paraId="1D2AFB23"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14F13400" w14:textId="77777777" w:rsidR="00C25D47" w:rsidRDefault="00C25D47" w:rsidP="00877A71"/>
          <w:p w14:paraId="0464A604" w14:textId="77777777" w:rsidR="00C25D47" w:rsidRPr="007533BA" w:rsidRDefault="00C25D47" w:rsidP="00C25D47">
            <w:pPr>
              <w:rPr>
                <w:rStyle w:val="Subtieleverwijzing"/>
                <w:i/>
                <w:color w:val="44546A" w:themeColor="text2"/>
                <w:sz w:val="20"/>
                <w:szCs w:val="20"/>
              </w:rPr>
            </w:pPr>
            <w:r w:rsidRPr="007533BA">
              <w:rPr>
                <w:rStyle w:val="Subtieleverwijzing"/>
                <w:i/>
                <w:color w:val="44546A" w:themeColor="text2"/>
                <w:sz w:val="20"/>
                <w:szCs w:val="20"/>
              </w:rPr>
              <w:t>Indicate whether you intend to add a persistent and unique identifier in order to identify and retrieve the data.</w:t>
            </w:r>
          </w:p>
          <w:p w14:paraId="24419BE8" w14:textId="77777777" w:rsidR="00331EA7" w:rsidRPr="00C25D47" w:rsidRDefault="00331EA7" w:rsidP="00C25D47"/>
        </w:tc>
        <w:tc>
          <w:tcPr>
            <w:tcW w:w="10631" w:type="dxa"/>
          </w:tcPr>
          <w:p w14:paraId="0406CC75" w14:textId="5749CD73" w:rsidR="00331EA7" w:rsidRPr="00436EB9" w:rsidRDefault="00594319" w:rsidP="00331EA7">
            <w:pPr>
              <w:rPr>
                <w:lang w:val="en-US"/>
              </w:rPr>
            </w:pPr>
            <w:sdt>
              <w:sdtPr>
                <w:rPr>
                  <w:lang w:val="en-US"/>
                </w:rPr>
                <w:id w:val="-616136886"/>
                <w14:checkbox>
                  <w14:checked w14:val="1"/>
                  <w14:checkedState w14:val="2612" w14:font="MS Gothic"/>
                  <w14:uncheckedState w14:val="2610" w14:font="MS Gothic"/>
                </w14:checkbox>
              </w:sdtPr>
              <w:sdtEndPr/>
              <w:sdtContent>
                <w:r w:rsidR="00FC1943">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13DE4853" w14:textId="77777777" w:rsidR="00331EA7" w:rsidRDefault="00594319"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518944E2" w14:textId="77777777" w:rsidR="00331EA7" w:rsidRDefault="00594319" w:rsidP="00331EA7">
            <w:pPr>
              <w:rPr>
                <w:bCs/>
              </w:rPr>
            </w:pPr>
            <w:sdt>
              <w:sdtPr>
                <w:rPr>
                  <w:lang w:val="en-US"/>
                </w:rPr>
                <w:id w:val="-2029402696"/>
                <w14:checkbox>
                  <w14:checked w14:val="0"/>
                  <w14:checkedState w14:val="2612" w14:font="MS Gothic"/>
                  <w14:uncheckedState w14:val="2610" w14:font="MS Gothic"/>
                </w14:checkbox>
              </w:sdtPr>
              <w:sdtEndPr/>
              <w:sdtContent>
                <w:r w:rsidR="00B90014" w:rsidRPr="00436EB9">
                  <w:rPr>
                    <w:rFonts w:ascii="MS Gothic" w:eastAsia="MS Gothic" w:hAnsi="MS Gothic" w:hint="eastAsia"/>
                    <w:lang w:val="en-US"/>
                  </w:rPr>
                  <w:t>☐</w:t>
                </w:r>
              </w:sdtContent>
            </w:sdt>
            <w:r w:rsidR="00B90014">
              <w:rPr>
                <w:lang w:val="en-US"/>
              </w:rPr>
              <w:t xml:space="preserve"> No</w:t>
            </w:r>
          </w:p>
          <w:p w14:paraId="1A247CCD" w14:textId="77777777" w:rsidR="00331EA7" w:rsidRDefault="00331EA7" w:rsidP="00331EA7">
            <w:pPr>
              <w:rPr>
                <w:b/>
                <w:bCs/>
              </w:rPr>
            </w:pPr>
          </w:p>
          <w:p w14:paraId="04D49121" w14:textId="77777777" w:rsidR="00331EA7" w:rsidRPr="00C57639" w:rsidRDefault="00331EA7" w:rsidP="00331EA7">
            <w:pPr>
              <w:rPr>
                <w:b/>
                <w:bCs/>
              </w:rPr>
            </w:pPr>
          </w:p>
        </w:tc>
      </w:tr>
      <w:tr w:rsidR="00796C50" w:rsidRPr="005B780B" w14:paraId="1E874589" w14:textId="77777777" w:rsidTr="00436EB9">
        <w:trPr>
          <w:cantSplit/>
          <w:trHeight w:val="269"/>
        </w:trPr>
        <w:tc>
          <w:tcPr>
            <w:tcW w:w="4962" w:type="dxa"/>
          </w:tcPr>
          <w:p w14:paraId="76ED1CED" w14:textId="77777777" w:rsidR="00796C50" w:rsidRPr="00BD4178" w:rsidRDefault="00796C50" w:rsidP="00796C50">
            <w:r>
              <w:lastRenderedPageBreak/>
              <w:t xml:space="preserve">What are the expected costs for data sharing? How will these costs be covered? </w:t>
            </w:r>
          </w:p>
          <w:p w14:paraId="017BAF7B" w14:textId="77777777" w:rsidR="00796C50" w:rsidRPr="00D712D9" w:rsidRDefault="00796C50" w:rsidP="00796C50">
            <w:pPr>
              <w:rPr>
                <w:i/>
              </w:rPr>
            </w:pPr>
          </w:p>
        </w:tc>
        <w:tc>
          <w:tcPr>
            <w:tcW w:w="10631" w:type="dxa"/>
          </w:tcPr>
          <w:p w14:paraId="0107AD12" w14:textId="0B921ADF" w:rsidR="00796C50" w:rsidRPr="00FC1943" w:rsidRDefault="00796C50" w:rsidP="00796C50">
            <w:pPr>
              <w:rPr>
                <w:b/>
                <w:bCs/>
                <w:lang w:val="en-US"/>
              </w:rPr>
            </w:pPr>
            <w:r>
              <w:t>The transfer costs depend on the data repository selected. Costs will be covered by the project funding.</w:t>
            </w:r>
          </w:p>
        </w:tc>
      </w:tr>
    </w:tbl>
    <w:p w14:paraId="46836E5F"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761518B1" w14:textId="77777777" w:rsidTr="005E32FD">
        <w:trPr>
          <w:cantSplit/>
          <w:trHeight w:val="501"/>
        </w:trPr>
        <w:tc>
          <w:tcPr>
            <w:tcW w:w="15593" w:type="dxa"/>
            <w:gridSpan w:val="2"/>
            <w:shd w:val="clear" w:color="auto" w:fill="5B9BD5" w:themeFill="accent5"/>
          </w:tcPr>
          <w:p w14:paraId="3B2E1CA6"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730DDE46" w14:textId="77777777" w:rsidR="00877A71" w:rsidRPr="00145CC7" w:rsidRDefault="00877A71" w:rsidP="00EE6614">
            <w:pPr>
              <w:ind w:left="360"/>
              <w:rPr>
                <w:b/>
              </w:rPr>
            </w:pPr>
          </w:p>
        </w:tc>
      </w:tr>
      <w:tr w:rsidR="002300DE" w:rsidRPr="00F42A6F" w14:paraId="2BB709EC" w14:textId="77777777" w:rsidTr="00436EB9">
        <w:trPr>
          <w:cantSplit/>
          <w:trHeight w:val="269"/>
        </w:trPr>
        <w:tc>
          <w:tcPr>
            <w:tcW w:w="4962" w:type="dxa"/>
          </w:tcPr>
          <w:p w14:paraId="2261227B" w14:textId="77777777" w:rsidR="002300DE" w:rsidRPr="00CA44D7" w:rsidRDefault="00F621F9" w:rsidP="00877A71">
            <w:r w:rsidRPr="00C40606">
              <w:t>Who will manage data documentation and metadata during the research project?</w:t>
            </w:r>
          </w:p>
        </w:tc>
        <w:tc>
          <w:tcPr>
            <w:tcW w:w="10631" w:type="dxa"/>
          </w:tcPr>
          <w:p w14:paraId="03749CFB" w14:textId="698AA804" w:rsidR="002300DE" w:rsidRPr="008B4A61" w:rsidRDefault="008B4A61" w:rsidP="6320600B">
            <w:r w:rsidRPr="008B4A61">
              <w:t>PhD student (to be hired), supervisor Prof. Verbeek</w:t>
            </w:r>
          </w:p>
        </w:tc>
      </w:tr>
      <w:tr w:rsidR="002300DE" w:rsidRPr="00F42A6F" w14:paraId="1932A6CB" w14:textId="77777777" w:rsidTr="00436EB9">
        <w:trPr>
          <w:cantSplit/>
          <w:trHeight w:val="269"/>
        </w:trPr>
        <w:tc>
          <w:tcPr>
            <w:tcW w:w="4962" w:type="dxa"/>
          </w:tcPr>
          <w:p w14:paraId="28047A2D" w14:textId="77777777" w:rsidR="002300DE" w:rsidRDefault="00F621F9" w:rsidP="00877A71">
            <w:r w:rsidRPr="00C40606">
              <w:t>Who will manage data storage and backup during the research project?</w:t>
            </w:r>
          </w:p>
        </w:tc>
        <w:tc>
          <w:tcPr>
            <w:tcW w:w="10631" w:type="dxa"/>
          </w:tcPr>
          <w:p w14:paraId="4ECFE936" w14:textId="448E0560" w:rsidR="002300DE" w:rsidRPr="00C57639" w:rsidRDefault="008B4A61" w:rsidP="6320600B">
            <w:pPr>
              <w:rPr>
                <w:b/>
                <w:bCs/>
              </w:rPr>
            </w:pPr>
            <w:r w:rsidRPr="008B4A61">
              <w:t>PhD student (to be hired), supervisor Prof. Verbeek</w:t>
            </w:r>
          </w:p>
        </w:tc>
      </w:tr>
      <w:tr w:rsidR="002300DE" w:rsidRPr="00F42A6F" w14:paraId="2720E017" w14:textId="77777777" w:rsidTr="00436EB9">
        <w:trPr>
          <w:cantSplit/>
          <w:trHeight w:val="269"/>
        </w:trPr>
        <w:tc>
          <w:tcPr>
            <w:tcW w:w="4962" w:type="dxa"/>
          </w:tcPr>
          <w:p w14:paraId="47357BFC" w14:textId="77777777" w:rsidR="002300DE" w:rsidRDefault="00F621F9" w:rsidP="00877A71">
            <w:r w:rsidRPr="00C40606">
              <w:t>Who will manage data preservation and sharing?</w:t>
            </w:r>
          </w:p>
        </w:tc>
        <w:tc>
          <w:tcPr>
            <w:tcW w:w="10631" w:type="dxa"/>
          </w:tcPr>
          <w:p w14:paraId="69E23BE6" w14:textId="1770FF55" w:rsidR="002300DE" w:rsidRPr="00C57639" w:rsidRDefault="008B4A61" w:rsidP="6320600B">
            <w:pPr>
              <w:rPr>
                <w:b/>
                <w:bCs/>
              </w:rPr>
            </w:pPr>
            <w:r w:rsidRPr="008B4A61">
              <w:t>PhD student (to be hired), supervisor Prof. Verbeek</w:t>
            </w:r>
          </w:p>
        </w:tc>
      </w:tr>
      <w:tr w:rsidR="002300DE" w:rsidRPr="00F42A6F" w14:paraId="72776B57" w14:textId="77777777" w:rsidTr="00436EB9">
        <w:trPr>
          <w:cantSplit/>
          <w:trHeight w:val="269"/>
        </w:trPr>
        <w:tc>
          <w:tcPr>
            <w:tcW w:w="4962" w:type="dxa"/>
          </w:tcPr>
          <w:p w14:paraId="33419DA9" w14:textId="77777777" w:rsidR="00D712D9" w:rsidRPr="00D712D9" w:rsidRDefault="000E7787" w:rsidP="00D712D9">
            <w:pPr>
              <w:rPr>
                <w:i/>
              </w:rPr>
            </w:pPr>
            <w:r w:rsidRPr="00C40606">
              <w:t>Who will update and implement this DMP?</w:t>
            </w:r>
          </w:p>
        </w:tc>
        <w:tc>
          <w:tcPr>
            <w:tcW w:w="10631" w:type="dxa"/>
          </w:tcPr>
          <w:p w14:paraId="774A24EC" w14:textId="6579C366" w:rsidR="002300DE" w:rsidRPr="00C57639" w:rsidRDefault="008B4A61" w:rsidP="6320600B">
            <w:pPr>
              <w:rPr>
                <w:b/>
                <w:bCs/>
              </w:rPr>
            </w:pPr>
            <w:r w:rsidRPr="008B4A61">
              <w:t>PhD student (to be hired</w:t>
            </w:r>
            <w:r w:rsidR="00796C50" w:rsidRPr="008B4A61">
              <w:t>), supervisor Prof. Verbeek</w:t>
            </w:r>
          </w:p>
        </w:tc>
      </w:tr>
    </w:tbl>
    <w:p w14:paraId="6A5DE150" w14:textId="77777777" w:rsidR="0095381F" w:rsidRDefault="0095381F" w:rsidP="0095381F"/>
    <w:p w14:paraId="2E99ABE1" w14:textId="77777777" w:rsidR="00FB3BB1" w:rsidRDefault="00FB3BB1" w:rsidP="0095381F"/>
    <w:p w14:paraId="5863AD34" w14:textId="77777777" w:rsidR="00FB3BB1" w:rsidRDefault="00FB3BB1" w:rsidP="0095381F"/>
    <w:p w14:paraId="02F89543" w14:textId="77777777" w:rsidR="00FB3BB1" w:rsidRDefault="00FB3BB1" w:rsidP="0095381F"/>
    <w:p w14:paraId="1582D800" w14:textId="77777777" w:rsidR="00FB3BB1" w:rsidRDefault="00FB3BB1" w:rsidP="0095381F"/>
    <w:p w14:paraId="57A5355E" w14:textId="77777777" w:rsidR="00FB3BB1" w:rsidRDefault="00FB3BB1" w:rsidP="0095381F"/>
    <w:p w14:paraId="77FD3EEC" w14:textId="77777777" w:rsidR="00FB3BB1" w:rsidRDefault="00FB3BB1" w:rsidP="0095381F"/>
    <w:p w14:paraId="4963D387" w14:textId="77777777" w:rsidR="00FB3BB1" w:rsidRDefault="00FB3BB1" w:rsidP="0095381F"/>
    <w:p w14:paraId="15B6BC2F" w14:textId="77777777" w:rsidR="00FB3BB1" w:rsidRDefault="00FB3BB1" w:rsidP="0095381F"/>
    <w:p w14:paraId="1E5E1E42" w14:textId="77777777" w:rsidR="00FB3BB1" w:rsidRPr="00FA78D3" w:rsidRDefault="00FB3BB1" w:rsidP="0095381F">
      <w:pPr>
        <w:rPr>
          <w:sz w:val="28"/>
          <w:szCs w:val="28"/>
          <w:u w:val="single"/>
        </w:rPr>
      </w:pPr>
    </w:p>
    <w:sectPr w:rsidR="00FB3BB1" w:rsidRPr="00FA78D3" w:rsidSect="002A56A0">
      <w:footerReference w:type="default" r:id="rId21"/>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28D64" w14:textId="77777777" w:rsidR="00664B78" w:rsidRDefault="00664B78" w:rsidP="00CE49D2">
      <w:r>
        <w:separator/>
      </w:r>
    </w:p>
  </w:endnote>
  <w:endnote w:type="continuationSeparator" w:id="0">
    <w:p w14:paraId="692BE3FC" w14:textId="77777777" w:rsidR="00664B78" w:rsidRDefault="00664B78"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NimbusSanL-Regu">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69B1E648" w14:textId="77777777" w:rsidR="00D11EAA" w:rsidRDefault="00D11EAA" w:rsidP="00321EE3">
        <w:pPr>
          <w:pStyle w:val="Voettekst"/>
          <w:jc w:val="center"/>
        </w:pPr>
      </w:p>
      <w:p w14:paraId="68DC4B2B" w14:textId="77777777" w:rsidR="00306CBC" w:rsidRDefault="00306CBC" w:rsidP="00321EE3">
        <w:pPr>
          <w:pStyle w:val="Voettekst"/>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663CA9DA" w14:textId="77777777" w:rsidR="00306CBC" w:rsidRDefault="00306CB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BC7F7" w14:textId="77777777" w:rsidR="00664B78" w:rsidRDefault="00664B78" w:rsidP="00CE49D2">
      <w:r>
        <w:separator/>
      </w:r>
    </w:p>
  </w:footnote>
  <w:footnote w:type="continuationSeparator" w:id="0">
    <w:p w14:paraId="40EC89A4" w14:textId="77777777" w:rsidR="00664B78" w:rsidRDefault="00664B78" w:rsidP="00CE49D2">
      <w:r>
        <w:continuationSeparator/>
      </w:r>
    </w:p>
  </w:footnote>
  <w:footnote w:id="1">
    <w:p w14:paraId="2EB164DE" w14:textId="77777777" w:rsidR="00306CBC" w:rsidRPr="00170415" w:rsidRDefault="00306CBC" w:rsidP="00202C9D">
      <w:pPr>
        <w:pStyle w:val="Voetnoottekst"/>
        <w:rPr>
          <w:sz w:val="18"/>
          <w:szCs w:val="18"/>
        </w:rPr>
      </w:pPr>
      <w:r w:rsidRPr="00170415">
        <w:rPr>
          <w:rStyle w:val="Voetnootmarkering"/>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667752A4" w14:textId="77777777" w:rsidR="00306CBC" w:rsidRPr="00170415" w:rsidRDefault="00306CBC" w:rsidP="00202C9D">
      <w:pPr>
        <w:pStyle w:val="Voetnoottekst"/>
        <w:rPr>
          <w:sz w:val="18"/>
          <w:szCs w:val="18"/>
        </w:rPr>
      </w:pPr>
      <w:r w:rsidRPr="00170415">
        <w:rPr>
          <w:rStyle w:val="Voetnootmarkering"/>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0AAA4E0D" w14:textId="77777777" w:rsidR="00306CBC" w:rsidRPr="0097375E" w:rsidRDefault="00306CBC">
      <w:pPr>
        <w:pStyle w:val="Voetnoottekst"/>
      </w:pPr>
      <w:r>
        <w:rPr>
          <w:rStyle w:val="Voetnootmarkering"/>
        </w:rPr>
        <w:footnoteRef/>
      </w:r>
      <w:r>
        <w:t xml:space="preserve"> </w:t>
      </w:r>
      <w:r w:rsidRPr="0097375E">
        <w:t>Add rows for each dataset you want to describe.</w:t>
      </w:r>
    </w:p>
  </w:footnote>
  <w:footnote w:id="4">
    <w:p w14:paraId="4280EE7D" w14:textId="77777777" w:rsidR="00306CBC" w:rsidRPr="00972851" w:rsidRDefault="00306CBC" w:rsidP="00FF09CC">
      <w:pPr>
        <w:pStyle w:val="Voetnoottekst"/>
      </w:pPr>
      <w:r>
        <w:rPr>
          <w:rStyle w:val="Voetnootmarkering"/>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682169047">
    <w:abstractNumId w:val="15"/>
  </w:num>
  <w:num w:numId="2" w16cid:durableId="1538661512">
    <w:abstractNumId w:val="31"/>
  </w:num>
  <w:num w:numId="3" w16cid:durableId="367292419">
    <w:abstractNumId w:val="11"/>
  </w:num>
  <w:num w:numId="4" w16cid:durableId="184641756">
    <w:abstractNumId w:val="8"/>
  </w:num>
  <w:num w:numId="5" w16cid:durableId="1777094421">
    <w:abstractNumId w:val="27"/>
  </w:num>
  <w:num w:numId="6" w16cid:durableId="1342471782">
    <w:abstractNumId w:val="24"/>
  </w:num>
  <w:num w:numId="7" w16cid:durableId="96993903">
    <w:abstractNumId w:val="32"/>
  </w:num>
  <w:num w:numId="8" w16cid:durableId="1797603089">
    <w:abstractNumId w:val="7"/>
  </w:num>
  <w:num w:numId="9" w16cid:durableId="1318606475">
    <w:abstractNumId w:val="5"/>
  </w:num>
  <w:num w:numId="10" w16cid:durableId="183640391">
    <w:abstractNumId w:val="18"/>
  </w:num>
  <w:num w:numId="11" w16cid:durableId="370761643">
    <w:abstractNumId w:val="16"/>
  </w:num>
  <w:num w:numId="12" w16cid:durableId="1852720887">
    <w:abstractNumId w:val="2"/>
  </w:num>
  <w:num w:numId="13" w16cid:durableId="1649284469">
    <w:abstractNumId w:val="33"/>
  </w:num>
  <w:num w:numId="14" w16cid:durableId="1280065750">
    <w:abstractNumId w:val="3"/>
  </w:num>
  <w:num w:numId="15" w16cid:durableId="1134832346">
    <w:abstractNumId w:val="34"/>
  </w:num>
  <w:num w:numId="16" w16cid:durableId="362632873">
    <w:abstractNumId w:val="4"/>
  </w:num>
  <w:num w:numId="17" w16cid:durableId="655037895">
    <w:abstractNumId w:val="26"/>
  </w:num>
  <w:num w:numId="18" w16cid:durableId="1143690628">
    <w:abstractNumId w:val="29"/>
  </w:num>
  <w:num w:numId="19" w16cid:durableId="1071007465">
    <w:abstractNumId w:val="25"/>
  </w:num>
  <w:num w:numId="20" w16cid:durableId="339086017">
    <w:abstractNumId w:val="28"/>
  </w:num>
  <w:num w:numId="21" w16cid:durableId="1694305536">
    <w:abstractNumId w:val="12"/>
  </w:num>
  <w:num w:numId="22" w16cid:durableId="1268346488">
    <w:abstractNumId w:val="30"/>
  </w:num>
  <w:num w:numId="23" w16cid:durableId="1470123919">
    <w:abstractNumId w:val="14"/>
  </w:num>
  <w:num w:numId="24" w16cid:durableId="2056079339">
    <w:abstractNumId w:val="17"/>
  </w:num>
  <w:num w:numId="25" w16cid:durableId="89353630">
    <w:abstractNumId w:val="22"/>
  </w:num>
  <w:num w:numId="26" w16cid:durableId="178276435">
    <w:abstractNumId w:val="20"/>
  </w:num>
  <w:num w:numId="27" w16cid:durableId="1012953350">
    <w:abstractNumId w:val="21"/>
  </w:num>
  <w:num w:numId="28" w16cid:durableId="503670634">
    <w:abstractNumId w:val="6"/>
  </w:num>
  <w:num w:numId="29" w16cid:durableId="434179574">
    <w:abstractNumId w:val="13"/>
  </w:num>
  <w:num w:numId="30" w16cid:durableId="1904020237">
    <w:abstractNumId w:val="19"/>
  </w:num>
  <w:num w:numId="31" w16cid:durableId="993724089">
    <w:abstractNumId w:val="0"/>
  </w:num>
  <w:num w:numId="32" w16cid:durableId="681778349">
    <w:abstractNumId w:val="9"/>
  </w:num>
  <w:num w:numId="33" w16cid:durableId="2001928347">
    <w:abstractNumId w:val="23"/>
  </w:num>
  <w:num w:numId="34" w16cid:durableId="11424904">
    <w:abstractNumId w:val="35"/>
  </w:num>
  <w:num w:numId="35" w16cid:durableId="1259605961">
    <w:abstractNumId w:val="10"/>
  </w:num>
  <w:num w:numId="36" w16cid:durableId="337469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0611"/>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0A0C"/>
    <w:rsid w:val="00230EF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842CF"/>
    <w:rsid w:val="0029352E"/>
    <w:rsid w:val="00294608"/>
    <w:rsid w:val="00294D7D"/>
    <w:rsid w:val="00296559"/>
    <w:rsid w:val="002977B7"/>
    <w:rsid w:val="002A0F9E"/>
    <w:rsid w:val="002A1AD0"/>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0B6"/>
    <w:rsid w:val="00331ACC"/>
    <w:rsid w:val="00331EA7"/>
    <w:rsid w:val="00334553"/>
    <w:rsid w:val="00340878"/>
    <w:rsid w:val="00341BE4"/>
    <w:rsid w:val="0034263E"/>
    <w:rsid w:val="003427F6"/>
    <w:rsid w:val="00343B19"/>
    <w:rsid w:val="0034429D"/>
    <w:rsid w:val="00345E00"/>
    <w:rsid w:val="0035345E"/>
    <w:rsid w:val="00356CD8"/>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D3C69"/>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2094"/>
    <w:rsid w:val="004D37B4"/>
    <w:rsid w:val="004E3567"/>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4F09"/>
    <w:rsid w:val="00555EA1"/>
    <w:rsid w:val="00561EE6"/>
    <w:rsid w:val="00566351"/>
    <w:rsid w:val="00572C6D"/>
    <w:rsid w:val="0057545A"/>
    <w:rsid w:val="0057740F"/>
    <w:rsid w:val="0058666D"/>
    <w:rsid w:val="00586889"/>
    <w:rsid w:val="005904AD"/>
    <w:rsid w:val="005907FA"/>
    <w:rsid w:val="00594319"/>
    <w:rsid w:val="00595441"/>
    <w:rsid w:val="005A5A37"/>
    <w:rsid w:val="005B75F8"/>
    <w:rsid w:val="005B780B"/>
    <w:rsid w:val="005C2645"/>
    <w:rsid w:val="005C6FF1"/>
    <w:rsid w:val="005C71C0"/>
    <w:rsid w:val="005D4D9E"/>
    <w:rsid w:val="005D5814"/>
    <w:rsid w:val="005D70BF"/>
    <w:rsid w:val="005D763F"/>
    <w:rsid w:val="005E32FD"/>
    <w:rsid w:val="005E451B"/>
    <w:rsid w:val="005E4F70"/>
    <w:rsid w:val="005E5386"/>
    <w:rsid w:val="005F1A74"/>
    <w:rsid w:val="005F6665"/>
    <w:rsid w:val="00605302"/>
    <w:rsid w:val="00605AAD"/>
    <w:rsid w:val="00610242"/>
    <w:rsid w:val="006200AD"/>
    <w:rsid w:val="00620BB0"/>
    <w:rsid w:val="00620EDF"/>
    <w:rsid w:val="006211B3"/>
    <w:rsid w:val="006218C5"/>
    <w:rsid w:val="00622873"/>
    <w:rsid w:val="00622E3B"/>
    <w:rsid w:val="006247A4"/>
    <w:rsid w:val="00626238"/>
    <w:rsid w:val="0062643D"/>
    <w:rsid w:val="00632536"/>
    <w:rsid w:val="006362D7"/>
    <w:rsid w:val="00641D7D"/>
    <w:rsid w:val="00642BC5"/>
    <w:rsid w:val="00646E0C"/>
    <w:rsid w:val="00650192"/>
    <w:rsid w:val="00650708"/>
    <w:rsid w:val="00653953"/>
    <w:rsid w:val="006553BC"/>
    <w:rsid w:val="00662A5F"/>
    <w:rsid w:val="00664B78"/>
    <w:rsid w:val="006673DA"/>
    <w:rsid w:val="00671B90"/>
    <w:rsid w:val="00674155"/>
    <w:rsid w:val="00682AAC"/>
    <w:rsid w:val="00687A26"/>
    <w:rsid w:val="00687F92"/>
    <w:rsid w:val="00691D07"/>
    <w:rsid w:val="00693622"/>
    <w:rsid w:val="00693CE5"/>
    <w:rsid w:val="00694E66"/>
    <w:rsid w:val="006A43FF"/>
    <w:rsid w:val="006A5D4A"/>
    <w:rsid w:val="006A6191"/>
    <w:rsid w:val="006B279A"/>
    <w:rsid w:val="006C0CA3"/>
    <w:rsid w:val="006C1970"/>
    <w:rsid w:val="006C3324"/>
    <w:rsid w:val="006C344D"/>
    <w:rsid w:val="006C680B"/>
    <w:rsid w:val="006D08F2"/>
    <w:rsid w:val="006D1D70"/>
    <w:rsid w:val="006D2E56"/>
    <w:rsid w:val="006D642B"/>
    <w:rsid w:val="006E04E8"/>
    <w:rsid w:val="006E37E1"/>
    <w:rsid w:val="006E47C1"/>
    <w:rsid w:val="006F5F48"/>
    <w:rsid w:val="006F69C0"/>
    <w:rsid w:val="00701301"/>
    <w:rsid w:val="00712AC0"/>
    <w:rsid w:val="00716FA0"/>
    <w:rsid w:val="00721DBF"/>
    <w:rsid w:val="00721DD9"/>
    <w:rsid w:val="007270FB"/>
    <w:rsid w:val="00735DBA"/>
    <w:rsid w:val="007362F5"/>
    <w:rsid w:val="00736EF6"/>
    <w:rsid w:val="007405A6"/>
    <w:rsid w:val="00743999"/>
    <w:rsid w:val="0075000C"/>
    <w:rsid w:val="00751BD4"/>
    <w:rsid w:val="00752E4A"/>
    <w:rsid w:val="007533BA"/>
    <w:rsid w:val="007546D8"/>
    <w:rsid w:val="007553AA"/>
    <w:rsid w:val="00761583"/>
    <w:rsid w:val="00762983"/>
    <w:rsid w:val="0076537B"/>
    <w:rsid w:val="00765983"/>
    <w:rsid w:val="00770EC7"/>
    <w:rsid w:val="00771609"/>
    <w:rsid w:val="00771CF4"/>
    <w:rsid w:val="00772473"/>
    <w:rsid w:val="0077269A"/>
    <w:rsid w:val="00773AF9"/>
    <w:rsid w:val="00776FEF"/>
    <w:rsid w:val="00780907"/>
    <w:rsid w:val="0078107F"/>
    <w:rsid w:val="0078188B"/>
    <w:rsid w:val="0078430C"/>
    <w:rsid w:val="00784847"/>
    <w:rsid w:val="00794DEC"/>
    <w:rsid w:val="00796C50"/>
    <w:rsid w:val="00797E32"/>
    <w:rsid w:val="007A26E0"/>
    <w:rsid w:val="007A56FE"/>
    <w:rsid w:val="007A5CC7"/>
    <w:rsid w:val="007A6DDB"/>
    <w:rsid w:val="007B6E98"/>
    <w:rsid w:val="007B6EED"/>
    <w:rsid w:val="007C0C85"/>
    <w:rsid w:val="007C3FA4"/>
    <w:rsid w:val="007D6EBF"/>
    <w:rsid w:val="007E35BB"/>
    <w:rsid w:val="007E5C5E"/>
    <w:rsid w:val="007F11F0"/>
    <w:rsid w:val="007F13A5"/>
    <w:rsid w:val="007F2F46"/>
    <w:rsid w:val="007F3B26"/>
    <w:rsid w:val="007F3E3D"/>
    <w:rsid w:val="007F4754"/>
    <w:rsid w:val="007F5AC1"/>
    <w:rsid w:val="007F6CC6"/>
    <w:rsid w:val="00803AF8"/>
    <w:rsid w:val="00803EC9"/>
    <w:rsid w:val="00806A6B"/>
    <w:rsid w:val="00806FB4"/>
    <w:rsid w:val="00807DDC"/>
    <w:rsid w:val="00813CAC"/>
    <w:rsid w:val="00816268"/>
    <w:rsid w:val="00822852"/>
    <w:rsid w:val="00822E4E"/>
    <w:rsid w:val="00824607"/>
    <w:rsid w:val="00824BEE"/>
    <w:rsid w:val="0083192F"/>
    <w:rsid w:val="00833350"/>
    <w:rsid w:val="00834A9E"/>
    <w:rsid w:val="008355FA"/>
    <w:rsid w:val="00837128"/>
    <w:rsid w:val="008525D0"/>
    <w:rsid w:val="00852762"/>
    <w:rsid w:val="0085431D"/>
    <w:rsid w:val="00854DD7"/>
    <w:rsid w:val="00855608"/>
    <w:rsid w:val="008561D5"/>
    <w:rsid w:val="0086034A"/>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0591"/>
    <w:rsid w:val="008B4A61"/>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1D2"/>
    <w:rsid w:val="00900D74"/>
    <w:rsid w:val="00901351"/>
    <w:rsid w:val="00902638"/>
    <w:rsid w:val="00905D63"/>
    <w:rsid w:val="00906DA8"/>
    <w:rsid w:val="00907345"/>
    <w:rsid w:val="0091060F"/>
    <w:rsid w:val="00910C21"/>
    <w:rsid w:val="009142A7"/>
    <w:rsid w:val="00916AB5"/>
    <w:rsid w:val="0092127A"/>
    <w:rsid w:val="00923488"/>
    <w:rsid w:val="00925163"/>
    <w:rsid w:val="009268A6"/>
    <w:rsid w:val="009340EF"/>
    <w:rsid w:val="0093526F"/>
    <w:rsid w:val="00935EFB"/>
    <w:rsid w:val="00937E61"/>
    <w:rsid w:val="009413CA"/>
    <w:rsid w:val="0094310A"/>
    <w:rsid w:val="0094370D"/>
    <w:rsid w:val="00950DB8"/>
    <w:rsid w:val="00951016"/>
    <w:rsid w:val="0095316C"/>
    <w:rsid w:val="0095381F"/>
    <w:rsid w:val="009554FC"/>
    <w:rsid w:val="00960037"/>
    <w:rsid w:val="0096450B"/>
    <w:rsid w:val="0096485F"/>
    <w:rsid w:val="00964E11"/>
    <w:rsid w:val="0097375E"/>
    <w:rsid w:val="00973E14"/>
    <w:rsid w:val="00974CE7"/>
    <w:rsid w:val="00975C08"/>
    <w:rsid w:val="00980823"/>
    <w:rsid w:val="00984679"/>
    <w:rsid w:val="009940AD"/>
    <w:rsid w:val="009966C3"/>
    <w:rsid w:val="009A0C35"/>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0621C"/>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4C36"/>
    <w:rsid w:val="00A97EA4"/>
    <w:rsid w:val="00AA7C92"/>
    <w:rsid w:val="00AB0E32"/>
    <w:rsid w:val="00AB1B9A"/>
    <w:rsid w:val="00AB1DED"/>
    <w:rsid w:val="00AB3302"/>
    <w:rsid w:val="00AB4374"/>
    <w:rsid w:val="00AB4AFB"/>
    <w:rsid w:val="00AB632D"/>
    <w:rsid w:val="00AB6A1F"/>
    <w:rsid w:val="00AB71F6"/>
    <w:rsid w:val="00AC7C64"/>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2DBF"/>
    <w:rsid w:val="00B13D0A"/>
    <w:rsid w:val="00B20831"/>
    <w:rsid w:val="00B3218B"/>
    <w:rsid w:val="00B3336D"/>
    <w:rsid w:val="00B40546"/>
    <w:rsid w:val="00B41710"/>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576B2"/>
    <w:rsid w:val="00C61245"/>
    <w:rsid w:val="00C64163"/>
    <w:rsid w:val="00C6497B"/>
    <w:rsid w:val="00C652EE"/>
    <w:rsid w:val="00C66A99"/>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4980"/>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27E13"/>
    <w:rsid w:val="00D36325"/>
    <w:rsid w:val="00D41136"/>
    <w:rsid w:val="00D41ED1"/>
    <w:rsid w:val="00D42026"/>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627C"/>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061D"/>
    <w:rsid w:val="00F12E7F"/>
    <w:rsid w:val="00F175CA"/>
    <w:rsid w:val="00F17D69"/>
    <w:rsid w:val="00F2558D"/>
    <w:rsid w:val="00F2717A"/>
    <w:rsid w:val="00F33180"/>
    <w:rsid w:val="00F34590"/>
    <w:rsid w:val="00F41148"/>
    <w:rsid w:val="00F41A4D"/>
    <w:rsid w:val="00F41FFA"/>
    <w:rsid w:val="00F42A6F"/>
    <w:rsid w:val="00F4339D"/>
    <w:rsid w:val="00F479A3"/>
    <w:rsid w:val="00F53FF8"/>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C194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35AB7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381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F4913"/>
    <w:pPr>
      <w:ind w:left="720"/>
      <w:contextualSpacing/>
    </w:pPr>
  </w:style>
  <w:style w:type="character" w:styleId="Verwijzingopmerking">
    <w:name w:val="annotation reference"/>
    <w:basedOn w:val="Standaardalinea-lettertype"/>
    <w:uiPriority w:val="99"/>
    <w:semiHidden/>
    <w:unhideWhenUsed/>
    <w:rsid w:val="00693CE5"/>
    <w:rPr>
      <w:sz w:val="18"/>
      <w:szCs w:val="18"/>
    </w:rPr>
  </w:style>
  <w:style w:type="paragraph" w:styleId="Tekstopmerking">
    <w:name w:val="annotation text"/>
    <w:basedOn w:val="Standaard"/>
    <w:link w:val="TekstopmerkingChar"/>
    <w:uiPriority w:val="99"/>
    <w:unhideWhenUsed/>
    <w:rsid w:val="00693CE5"/>
  </w:style>
  <w:style w:type="character" w:customStyle="1" w:styleId="TekstopmerkingChar">
    <w:name w:val="Tekst opmerking Char"/>
    <w:basedOn w:val="Standaardalinea-lettertype"/>
    <w:link w:val="Tekstopmerking"/>
    <w:uiPriority w:val="99"/>
    <w:rsid w:val="00693CE5"/>
  </w:style>
  <w:style w:type="paragraph" w:styleId="Onderwerpvanopmerking">
    <w:name w:val="annotation subject"/>
    <w:basedOn w:val="Tekstopmerking"/>
    <w:next w:val="Tekstopmerking"/>
    <w:link w:val="OnderwerpvanopmerkingChar"/>
    <w:uiPriority w:val="99"/>
    <w:semiHidden/>
    <w:unhideWhenUsed/>
    <w:rsid w:val="00693CE5"/>
    <w:rPr>
      <w:b/>
      <w:bCs/>
      <w:sz w:val="20"/>
      <w:szCs w:val="20"/>
    </w:rPr>
  </w:style>
  <w:style w:type="character" w:customStyle="1" w:styleId="OnderwerpvanopmerkingChar">
    <w:name w:val="Onderwerp van opmerking Char"/>
    <w:basedOn w:val="TekstopmerkingChar"/>
    <w:link w:val="Onderwerpvanopmerking"/>
    <w:uiPriority w:val="99"/>
    <w:semiHidden/>
    <w:rsid w:val="00693CE5"/>
    <w:rPr>
      <w:b/>
      <w:bCs/>
      <w:sz w:val="20"/>
      <w:szCs w:val="20"/>
    </w:rPr>
  </w:style>
  <w:style w:type="paragraph" w:styleId="Ballontekst">
    <w:name w:val="Balloon Text"/>
    <w:basedOn w:val="Standaard"/>
    <w:link w:val="BallontekstChar"/>
    <w:uiPriority w:val="99"/>
    <w:semiHidden/>
    <w:unhideWhenUsed/>
    <w:rsid w:val="00693CE5"/>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93CE5"/>
    <w:rPr>
      <w:rFonts w:ascii="Times New Roman" w:hAnsi="Times New Roman" w:cs="Times New Roman"/>
      <w:sz w:val="18"/>
      <w:szCs w:val="18"/>
    </w:rPr>
  </w:style>
  <w:style w:type="paragraph" w:styleId="Revisie">
    <w:name w:val="Revision"/>
    <w:hidden/>
    <w:uiPriority w:val="99"/>
    <w:semiHidden/>
    <w:rsid w:val="001956AB"/>
  </w:style>
  <w:style w:type="character" w:styleId="Hyperlink">
    <w:name w:val="Hyperlink"/>
    <w:basedOn w:val="Standaardalinea-lettertype"/>
    <w:uiPriority w:val="99"/>
    <w:unhideWhenUsed/>
    <w:rsid w:val="00B71968"/>
    <w:rPr>
      <w:color w:val="0563C1" w:themeColor="hyperlink"/>
      <w:u w:val="single"/>
    </w:rPr>
  </w:style>
  <w:style w:type="character" w:styleId="GevolgdeHyperlink">
    <w:name w:val="FollowedHyperlink"/>
    <w:basedOn w:val="Standaardalinea-lettertype"/>
    <w:uiPriority w:val="99"/>
    <w:semiHidden/>
    <w:unhideWhenUsed/>
    <w:rsid w:val="004105C0"/>
    <w:rPr>
      <w:color w:val="954F72" w:themeColor="followedHyperlink"/>
      <w:u w:val="single"/>
    </w:rPr>
  </w:style>
  <w:style w:type="paragraph" w:styleId="Normaalweb">
    <w:name w:val="Normal (Web)"/>
    <w:basedOn w:val="Standaard"/>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Bovenkantformulier">
    <w:name w:val="HTML Top of Form"/>
    <w:basedOn w:val="Standaard"/>
    <w:next w:val="Standaard"/>
    <w:link w:val="Bovenkantformulier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BovenkantformulierChar">
    <w:name w:val="Bovenkant formulier Char"/>
    <w:basedOn w:val="Standaardalinea-lettertype"/>
    <w:link w:val="Bovenkantformulier"/>
    <w:uiPriority w:val="99"/>
    <w:semiHidden/>
    <w:rsid w:val="00F04C6A"/>
    <w:rPr>
      <w:rFonts w:ascii="Arial" w:eastAsia="Times New Roman" w:hAnsi="Arial" w:cs="Arial"/>
      <w:vanish/>
      <w:sz w:val="16"/>
      <w:szCs w:val="16"/>
      <w:lang w:val="nl-BE" w:eastAsia="nl-BE"/>
    </w:rPr>
  </w:style>
  <w:style w:type="character" w:customStyle="1" w:styleId="label">
    <w:name w:val="label"/>
    <w:basedOn w:val="Standaardalinea-lettertype"/>
    <w:rsid w:val="00F04C6A"/>
  </w:style>
  <w:style w:type="paragraph" w:styleId="Onderkantformulier">
    <w:name w:val="HTML Bottom of Form"/>
    <w:basedOn w:val="Standaard"/>
    <w:next w:val="Standaard"/>
    <w:link w:val="Onderkantformulier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OnderkantformulierChar">
    <w:name w:val="Onderkant formulier Char"/>
    <w:basedOn w:val="Standaardalinea-lettertype"/>
    <w:link w:val="Onderkantformulier"/>
    <w:uiPriority w:val="99"/>
    <w:semiHidden/>
    <w:rsid w:val="00F04C6A"/>
    <w:rPr>
      <w:rFonts w:ascii="Arial" w:eastAsia="Times New Roman" w:hAnsi="Arial" w:cs="Arial"/>
      <w:vanish/>
      <w:sz w:val="16"/>
      <w:szCs w:val="16"/>
      <w:lang w:val="nl-BE" w:eastAsia="nl-BE"/>
    </w:rPr>
  </w:style>
  <w:style w:type="character" w:styleId="Zwaar">
    <w:name w:val="Strong"/>
    <w:basedOn w:val="Standaardalinea-lettertype"/>
    <w:uiPriority w:val="22"/>
    <w:qFormat/>
    <w:rsid w:val="00F04C6A"/>
    <w:rPr>
      <w:b/>
      <w:bCs/>
    </w:rPr>
  </w:style>
  <w:style w:type="paragraph" w:styleId="Koptekst">
    <w:name w:val="header"/>
    <w:basedOn w:val="Standaard"/>
    <w:link w:val="KoptekstChar"/>
    <w:uiPriority w:val="99"/>
    <w:unhideWhenUsed/>
    <w:rsid w:val="00CE49D2"/>
    <w:pPr>
      <w:tabs>
        <w:tab w:val="center" w:pos="4536"/>
        <w:tab w:val="right" w:pos="9072"/>
      </w:tabs>
    </w:pPr>
  </w:style>
  <w:style w:type="character" w:customStyle="1" w:styleId="KoptekstChar">
    <w:name w:val="Koptekst Char"/>
    <w:basedOn w:val="Standaardalinea-lettertype"/>
    <w:link w:val="Koptekst"/>
    <w:uiPriority w:val="99"/>
    <w:rsid w:val="00CE49D2"/>
  </w:style>
  <w:style w:type="paragraph" w:styleId="Voettekst">
    <w:name w:val="footer"/>
    <w:basedOn w:val="Standaard"/>
    <w:link w:val="VoettekstChar"/>
    <w:uiPriority w:val="99"/>
    <w:unhideWhenUsed/>
    <w:rsid w:val="00CE49D2"/>
    <w:pPr>
      <w:tabs>
        <w:tab w:val="center" w:pos="4536"/>
        <w:tab w:val="right" w:pos="9072"/>
      </w:tabs>
    </w:pPr>
  </w:style>
  <w:style w:type="character" w:customStyle="1" w:styleId="VoettekstChar">
    <w:name w:val="Voettekst Char"/>
    <w:basedOn w:val="Standaardalinea-lettertype"/>
    <w:link w:val="Voettekst"/>
    <w:uiPriority w:val="99"/>
    <w:rsid w:val="00CE49D2"/>
  </w:style>
  <w:style w:type="paragraph" w:styleId="Voetnoottekst">
    <w:name w:val="footnote text"/>
    <w:basedOn w:val="Standaard"/>
    <w:link w:val="VoetnoottekstChar"/>
    <w:uiPriority w:val="99"/>
    <w:semiHidden/>
    <w:unhideWhenUsed/>
    <w:rsid w:val="0035345E"/>
    <w:rPr>
      <w:sz w:val="20"/>
      <w:szCs w:val="20"/>
    </w:rPr>
  </w:style>
  <w:style w:type="character" w:customStyle="1" w:styleId="VoetnoottekstChar">
    <w:name w:val="Voetnoottekst Char"/>
    <w:basedOn w:val="Standaardalinea-lettertype"/>
    <w:link w:val="Voetnoottekst"/>
    <w:uiPriority w:val="99"/>
    <w:semiHidden/>
    <w:rsid w:val="0035345E"/>
    <w:rPr>
      <w:sz w:val="20"/>
      <w:szCs w:val="20"/>
    </w:rPr>
  </w:style>
  <w:style w:type="character" w:styleId="Voetnootmarkering">
    <w:name w:val="footnote reference"/>
    <w:basedOn w:val="Standaardalinea-lettertype"/>
    <w:uiPriority w:val="99"/>
    <w:semiHidden/>
    <w:unhideWhenUsed/>
    <w:rsid w:val="0035345E"/>
    <w:rPr>
      <w:vertAlign w:val="superscript"/>
    </w:rPr>
  </w:style>
  <w:style w:type="character" w:styleId="Subtieleverwijzing">
    <w:name w:val="Subtle Reference"/>
    <w:basedOn w:val="Standaardalinea-lettertype"/>
    <w:uiPriority w:val="31"/>
    <w:qFormat/>
    <w:rsid w:val="005907FA"/>
    <w:rPr>
      <w:smallCaps/>
      <w:color w:val="5A5A5A" w:themeColor="text1" w:themeTint="A5"/>
    </w:rPr>
  </w:style>
  <w:style w:type="character" w:customStyle="1" w:styleId="Onopgelostemelding1">
    <w:name w:val="Onopgeloste melding1"/>
    <w:basedOn w:val="Standaardalinea-lettertype"/>
    <w:uiPriority w:val="99"/>
    <w:semiHidden/>
    <w:unhideWhenUsed/>
    <w:rsid w:val="0013590B"/>
    <w:rPr>
      <w:color w:val="605E5C"/>
      <w:shd w:val="clear" w:color="auto" w:fill="E1DFDD"/>
    </w:rPr>
  </w:style>
  <w:style w:type="paragraph" w:customStyle="1" w:styleId="paragraph">
    <w:name w:val="paragraph"/>
    <w:basedOn w:val="Standaard"/>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Standaardalinea-lettertype"/>
    <w:rsid w:val="00BB0DEB"/>
  </w:style>
  <w:style w:type="character" w:customStyle="1" w:styleId="eop">
    <w:name w:val="eop"/>
    <w:basedOn w:val="Standaardalinea-lettertype"/>
    <w:rsid w:val="00BB0DEB"/>
  </w:style>
  <w:style w:type="character" w:customStyle="1" w:styleId="new-window-popup-info">
    <w:name w:val="new-window-popup-info"/>
    <w:basedOn w:val="Standaardalinea-lettertype"/>
    <w:rsid w:val="00EF7190"/>
  </w:style>
  <w:style w:type="character" w:customStyle="1" w:styleId="contentcontrolboundarysink">
    <w:name w:val="contentcontrolboundarysink"/>
    <w:basedOn w:val="Standaardalinea-lettertype"/>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wiki.surfnet.nl/display/standards/info-eu-repo/" TargetMode="External"/><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kuleuven.be/rdm/en/guidance/documentation-metadata" TargetMode="External"/><Relationship Id="rId17" Type="http://schemas.openxmlformats.org/officeDocument/2006/relationships/hyperlink" Target="https://www.kuleuven.be/rdm/en/guidance/data-sharing" TargetMode="External"/><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yperlink" Target="https://www.kuleuven.be/rdm/en/policy" TargetMode="External"/><Relationship Id="rId20" Type="http://schemas.openxmlformats.org/officeDocument/2006/relationships/hyperlink" Target="https://ufal.github.io/public-license-selec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uleuven.be/rdm/en/guidance/data-standards" TargetMode="External"/><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s://icts.kuleuven.be/storagewijzer/en" TargetMode="External"/><Relationship Id="rId23" Type="http://schemas.openxmlformats.org/officeDocument/2006/relationships/theme" Target="theme/theme1.xml"/><Relationship Id="rId10" Type="http://schemas.openxmlformats.org/officeDocument/2006/relationships/hyperlink" Target="https://www.kuleuven.be/onderzoek/portaal/" TargetMode="External"/><Relationship Id="rId19" Type="http://schemas.openxmlformats.org/officeDocument/2006/relationships/hyperlink" Target="https://www.kuleuven.be/rdm/en/rdr/licenses" TargetMode="External"/><Relationship Id="rId4" Type="http://schemas.openxmlformats.org/officeDocument/2006/relationships/settings" Target="settings.xml"/><Relationship Id="rId9" Type="http://schemas.openxmlformats.org/officeDocument/2006/relationships/hyperlink" Target="http://orcid.org/0000-0002-1549-8003" TargetMode="External"/><Relationship Id="rId14" Type="http://schemas.openxmlformats.org/officeDocument/2006/relationships/hyperlink" Target="https://icts.kuleuven.be/storagewijzer/en" TargetMode="External"/><Relationship Id="rId22" Type="http://schemas.openxmlformats.org/officeDocument/2006/relationships/fontTable" Target="fontTable.xml"/><Relationship Id="rId27"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G0ADH24N</Project_x0020_Ref.>
    <Code xmlns="d2b4f59a-05ce-4744-9d1c-9dd30147ee09">3M240046</Code>
    <FundingCallID xmlns="d2b4f59a-05ce-4744-9d1c-9dd30147ee09">40436</FundingCallID>
    <_dlc_DocId xmlns="d2b4f59a-05ce-4744-9d1c-9dd30147ee09">P4FNSWA4HVKW-73199252-19171</_dlc_DocId>
    <_dlc_DocIdUrl xmlns="d2b4f59a-05ce-4744-9d1c-9dd30147ee09">
      <Url>https://www.groupware.kuleuven.be/sites/dmpmt/_layouts/15/DocIdRedir.aspx?ID=P4FNSWA4HVKW-73199252-19171</Url>
      <Description>P4FNSWA4HVKW-73199252-19171</Description>
    </_dlc_DocIdUrl>
    <TypeDoc xmlns="de64d03d-2dbc-4782-9fbf-1d8df1c50cf7">Initial</TypeDoc>
    <FormID xmlns="d2b4f59a-05ce-4744-9d1c-9dd30147ee09">3653</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70F252F3-4DE3-4423-B81D-F295C93441BF}"/>
</file>

<file path=customXml/itemProps3.xml><?xml version="1.0" encoding="utf-8"?>
<ds:datastoreItem xmlns:ds="http://schemas.openxmlformats.org/officeDocument/2006/customXml" ds:itemID="{64F2ECF3-D41B-478A-88DA-D69BFCB0BF2B}"/>
</file>

<file path=customXml/itemProps4.xml><?xml version="1.0" encoding="utf-8"?>
<ds:datastoreItem xmlns:ds="http://schemas.openxmlformats.org/officeDocument/2006/customXml" ds:itemID="{4C0FC311-6A70-40D3-8CFA-5E0B224A2AA8}"/>
</file>

<file path=customXml/itemProps5.xml><?xml version="1.0" encoding="utf-8"?>
<ds:datastoreItem xmlns:ds="http://schemas.openxmlformats.org/officeDocument/2006/customXml" ds:itemID="{AF5DC706-2B46-424A-9967-8380EF996C9E}"/>
</file>

<file path=docProps/app.xml><?xml version="1.0" encoding="utf-8"?>
<Properties xmlns="http://schemas.openxmlformats.org/officeDocument/2006/extended-properties" xmlns:vt="http://schemas.openxmlformats.org/officeDocument/2006/docPropsVTypes">
  <Template>Normal</Template>
  <TotalTime>0</TotalTime>
  <Pages>14</Pages>
  <Words>3105</Words>
  <Characters>17082</Characters>
  <Application>Microsoft Office Word</Application>
  <DocSecurity>4</DocSecurity>
  <Lines>142</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2024-06-28T07:21:00Z</dcterms:created>
  <dcterms:modified xsi:type="dcterms:W3CDTF">2024-06-28T07:21:00Z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8754c678-391d-41c1-b66f-97b93c61d292</vt:lpwstr>
  </property>
</Properties>
</file>