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F6801" w14:textId="70F23006"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C7A2F96" w14:textId="77777777" w:rsidTr="00306CBC">
        <w:trPr>
          <w:cantSplit/>
        </w:trPr>
        <w:tc>
          <w:tcPr>
            <w:tcW w:w="15593" w:type="dxa"/>
            <w:gridSpan w:val="2"/>
            <w:shd w:val="clear" w:color="auto" w:fill="5B9BD5" w:themeFill="accent5"/>
          </w:tcPr>
          <w:p w14:paraId="6735DF94"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8CF1C37" w14:textId="77777777" w:rsidR="00202C9D" w:rsidRPr="00265950" w:rsidRDefault="00202C9D" w:rsidP="00306CBC">
            <w:pPr>
              <w:pStyle w:val="ListParagraph"/>
              <w:ind w:left="1080"/>
              <w:rPr>
                <w:b/>
                <w:lang w:val="nl-BE"/>
              </w:rPr>
            </w:pPr>
          </w:p>
        </w:tc>
      </w:tr>
      <w:tr w:rsidR="00202C9D" w14:paraId="6D2607F4" w14:textId="77777777" w:rsidTr="00306CBC">
        <w:trPr>
          <w:cantSplit/>
          <w:trHeight w:val="269"/>
        </w:trPr>
        <w:tc>
          <w:tcPr>
            <w:tcW w:w="4962" w:type="dxa"/>
          </w:tcPr>
          <w:p w14:paraId="568083E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B502848" w14:textId="4C45C6AC" w:rsidR="00202C9D" w:rsidRPr="000302E1" w:rsidRDefault="005433D4" w:rsidP="00306CBC">
            <w:pPr>
              <w:rPr>
                <w:lang w:val="nl-BE"/>
              </w:rPr>
            </w:pPr>
            <w:r w:rsidRPr="000302E1">
              <w:rPr>
                <w:lang w:val="nl-BE"/>
              </w:rPr>
              <w:t>Simen Hagen</w:t>
            </w:r>
            <w:r w:rsidR="003B78AD" w:rsidRPr="000302E1">
              <w:rPr>
                <w:lang w:val="nl-BE"/>
              </w:rPr>
              <w:br/>
            </w:r>
            <w:r w:rsidR="003D6E6C" w:rsidRPr="000302E1">
              <w:rPr>
                <w:lang w:val="nl-BE"/>
              </w:rPr>
              <w:t>http://orcid.org/</w:t>
            </w:r>
            <w:r w:rsidRPr="000302E1">
              <w:rPr>
                <w:lang w:val="nl-BE"/>
              </w:rPr>
              <w:t>0000-0002-8293-9518</w:t>
            </w:r>
          </w:p>
        </w:tc>
      </w:tr>
      <w:tr w:rsidR="00202C9D" w:rsidRPr="002B663B" w14:paraId="4F187DEC" w14:textId="77777777" w:rsidTr="00306CBC">
        <w:trPr>
          <w:cantSplit/>
          <w:trHeight w:val="633"/>
        </w:trPr>
        <w:tc>
          <w:tcPr>
            <w:tcW w:w="4962" w:type="dxa"/>
          </w:tcPr>
          <w:p w14:paraId="670C058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33C65C1" w14:textId="6C896C21" w:rsidR="00202C9D" w:rsidRPr="000302E1" w:rsidRDefault="005433D4" w:rsidP="00306CBC">
            <w:pPr>
              <w:rPr>
                <w:lang w:val="fr-BE"/>
              </w:rPr>
            </w:pPr>
            <w:r w:rsidRPr="000302E1">
              <w:rPr>
                <w:lang w:val="fr-BE"/>
              </w:rPr>
              <w:t xml:space="preserve">Hans Op de Beeck </w:t>
            </w:r>
            <w:r w:rsidR="003D6E6C" w:rsidRPr="000302E1">
              <w:rPr>
                <w:lang w:val="fr-BE"/>
              </w:rPr>
              <w:br/>
            </w:r>
            <w:r w:rsidR="003D6E6C" w:rsidRPr="000302E1">
              <w:rPr>
                <w:lang w:val="fr-BE"/>
              </w:rPr>
              <w:t>http://orcid.org/0000-0002-2250-212X</w:t>
            </w:r>
            <w:r w:rsidR="003D6E6C" w:rsidRPr="000302E1">
              <w:rPr>
                <w:lang w:val="fr-BE"/>
              </w:rPr>
              <w:br/>
            </w:r>
            <w:proofErr w:type="spellStart"/>
            <w:r w:rsidR="002B663B" w:rsidRPr="000302E1">
              <w:rPr>
                <w:lang w:val="fr-BE"/>
              </w:rPr>
              <w:t>S</w:t>
            </w:r>
            <w:r w:rsidRPr="000302E1">
              <w:rPr>
                <w:lang w:val="fr-BE"/>
              </w:rPr>
              <w:t>upervisor</w:t>
            </w:r>
            <w:proofErr w:type="spellEnd"/>
          </w:p>
        </w:tc>
      </w:tr>
      <w:tr w:rsidR="00202C9D" w14:paraId="2C6B5160" w14:textId="77777777" w:rsidTr="00306CBC">
        <w:trPr>
          <w:cantSplit/>
          <w:trHeight w:val="269"/>
        </w:trPr>
        <w:tc>
          <w:tcPr>
            <w:tcW w:w="4962" w:type="dxa"/>
          </w:tcPr>
          <w:p w14:paraId="79A3944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37C8E49" w14:textId="0BBAC5AA" w:rsidR="00202C9D" w:rsidRPr="00250516" w:rsidRDefault="00701B44" w:rsidP="00306CBC">
            <w:pPr>
              <w:rPr>
                <w:lang w:val="nl-BE"/>
              </w:rPr>
            </w:pPr>
            <w:proofErr w:type="spellStart"/>
            <w:r w:rsidRPr="00701B44">
              <w:rPr>
                <w:lang w:val="en-BE"/>
              </w:rPr>
              <w:t>Unraveling</w:t>
            </w:r>
            <w:proofErr w:type="spellEnd"/>
            <w:r w:rsidRPr="00701B44">
              <w:rPr>
                <w:lang w:val="en-BE"/>
              </w:rPr>
              <w:t xml:space="preserve"> the causes of consistent visual domain selectivity in the human brain</w:t>
            </w:r>
          </w:p>
        </w:tc>
      </w:tr>
      <w:tr w:rsidR="00202C9D" w14:paraId="3FC354D8" w14:textId="77777777" w:rsidTr="00306CBC">
        <w:trPr>
          <w:cantSplit/>
          <w:trHeight w:val="269"/>
        </w:trPr>
        <w:tc>
          <w:tcPr>
            <w:tcW w:w="4962" w:type="dxa"/>
          </w:tcPr>
          <w:p w14:paraId="2C1D94F6" w14:textId="77777777" w:rsidR="00202C9D" w:rsidRPr="00B84C69" w:rsidRDefault="00202C9D" w:rsidP="00306CBC">
            <w:r w:rsidRPr="008E77AB">
              <w:t xml:space="preserve">Funder(s) </w:t>
            </w:r>
            <w:proofErr w:type="spellStart"/>
            <w:r w:rsidRPr="008E77AB">
              <w:t>GrantID</w:t>
            </w:r>
            <w:proofErr w:type="spellEnd"/>
            <w:r w:rsidR="0031680E" w:rsidRPr="008E77AB">
              <w:t xml:space="preserve"> </w:t>
            </w:r>
            <w:r w:rsidRPr="008E77AB">
              <w:rPr>
                <w:vertAlign w:val="superscript"/>
              </w:rPr>
              <w:footnoteReference w:id="2"/>
            </w:r>
          </w:p>
        </w:tc>
        <w:tc>
          <w:tcPr>
            <w:tcW w:w="10631" w:type="dxa"/>
          </w:tcPr>
          <w:p w14:paraId="05E866FB" w14:textId="28C0E916" w:rsidR="00202C9D" w:rsidRDefault="008E77AB" w:rsidP="00306CBC">
            <w:pPr>
              <w:rPr>
                <w:lang w:val="nl-BE"/>
              </w:rPr>
            </w:pPr>
            <w:r w:rsidRPr="003B78AD">
              <w:t>12A4R24N</w:t>
            </w:r>
          </w:p>
        </w:tc>
      </w:tr>
      <w:tr w:rsidR="00202C9D" w:rsidRPr="003716A8" w14:paraId="28414E62" w14:textId="77777777" w:rsidTr="00306CBC">
        <w:trPr>
          <w:cantSplit/>
          <w:trHeight w:val="269"/>
        </w:trPr>
        <w:tc>
          <w:tcPr>
            <w:tcW w:w="4962" w:type="dxa"/>
          </w:tcPr>
          <w:p w14:paraId="439ABC02" w14:textId="77777777" w:rsidR="00202C9D" w:rsidRPr="00B84C69" w:rsidRDefault="00202C9D" w:rsidP="00306CBC">
            <w:r w:rsidRPr="00C512C7">
              <w:t>Affiliation(s)</w:t>
            </w:r>
          </w:p>
        </w:tc>
        <w:tc>
          <w:tcPr>
            <w:tcW w:w="10631" w:type="dxa"/>
          </w:tcPr>
          <w:p w14:paraId="222B74E4" w14:textId="5598D0BD" w:rsidR="00202C9D" w:rsidRDefault="003B78AD" w:rsidP="00306CBC">
            <w:pPr>
              <w:rPr>
                <w:lang w:val="nl-BE"/>
              </w:rPr>
            </w:pPr>
            <w:sdt>
              <w:sdtPr>
                <w:rPr>
                  <w:lang w:val="nl-BE"/>
                </w:rPr>
                <w:id w:val="-2133221"/>
                <w14:checkbox>
                  <w14:checked w14:val="1"/>
                  <w14:checkedState w14:val="2612" w14:font="MS Gothic"/>
                  <w14:uncheckedState w14:val="2610" w14:font="MS Gothic"/>
                </w14:checkbox>
              </w:sdtPr>
              <w:sdtContent>
                <w:r w:rsidRPr="003B78AD">
                  <w:rPr>
                    <w:rFonts w:ascii="Segoe UI Symbol" w:hAnsi="Segoe UI Symbol" w:cs="Segoe UI Symbol"/>
                    <w:lang w:val="nl-BE"/>
                  </w:rPr>
                  <w:t>☒</w:t>
                </w:r>
              </w:sdtContent>
            </w:sdt>
            <w:r w:rsidRPr="003B78AD">
              <w:rPr>
                <w:lang w:val="nl-BE"/>
              </w:rPr>
              <w:t xml:space="preserve"> </w:t>
            </w:r>
            <w:r w:rsidR="00202C9D" w:rsidRPr="0094370D">
              <w:rPr>
                <w:lang w:val="nl-BE"/>
              </w:rPr>
              <w:t xml:space="preserve"> KU Leuven </w:t>
            </w:r>
          </w:p>
          <w:p w14:paraId="7830125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73C605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24876B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0FF42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BA79B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7FF4D3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404C3359" w14:textId="77777777" w:rsidTr="00306CBC">
        <w:trPr>
          <w:cantSplit/>
          <w:trHeight w:val="269"/>
        </w:trPr>
        <w:tc>
          <w:tcPr>
            <w:tcW w:w="4962" w:type="dxa"/>
          </w:tcPr>
          <w:p w14:paraId="6C68C98F" w14:textId="77777777" w:rsidR="00202C9D" w:rsidRPr="00C512C7" w:rsidRDefault="00202C9D" w:rsidP="00306CBC">
            <w:r w:rsidRPr="003716A8">
              <w:lastRenderedPageBreak/>
              <w:t>Please provide a short project description</w:t>
            </w:r>
          </w:p>
        </w:tc>
        <w:tc>
          <w:tcPr>
            <w:tcW w:w="10631" w:type="dxa"/>
          </w:tcPr>
          <w:p w14:paraId="0B09697D" w14:textId="655E8282" w:rsidR="00202C9D" w:rsidRPr="00364E12" w:rsidRDefault="0063548B" w:rsidP="0063548B">
            <w:pPr>
              <w:rPr>
                <w:rFonts w:ascii="Segoe UI Symbol" w:hAnsi="Segoe UI Symbol" w:cs="Segoe UI Symbol"/>
                <w:lang w:val="en-BE"/>
              </w:rPr>
            </w:pPr>
            <w:r w:rsidRPr="0063548B">
              <w:rPr>
                <w:rFonts w:ascii="Segoe UI Symbol" w:hAnsi="Segoe UI Symbol" w:cs="Segoe UI Symbol"/>
                <w:lang w:val="en-BE"/>
              </w:rPr>
              <w:t>Th</w:t>
            </w:r>
            <w:r>
              <w:rPr>
                <w:rFonts w:ascii="Segoe UI Symbol" w:hAnsi="Segoe UI Symbol" w:cs="Segoe UI Symbol"/>
                <w:lang w:val="en-BE"/>
              </w:rPr>
              <w:t>is</w:t>
            </w:r>
            <w:r w:rsidRPr="0063548B">
              <w:rPr>
                <w:rFonts w:ascii="Segoe UI Symbol" w:hAnsi="Segoe UI Symbol" w:cs="Segoe UI Symbol"/>
                <w:lang w:val="en-BE"/>
              </w:rPr>
              <w:t xml:space="preserve"> project </w:t>
            </w:r>
            <w:r>
              <w:rPr>
                <w:rFonts w:ascii="Segoe UI Symbol" w:hAnsi="Segoe UI Symbol" w:cs="Segoe UI Symbol"/>
                <w:lang w:val="en-BE"/>
              </w:rPr>
              <w:t>examines why functional brain regions</w:t>
            </w:r>
            <w:r w:rsidR="00364E12">
              <w:rPr>
                <w:rFonts w:ascii="Segoe UI Symbol" w:hAnsi="Segoe UI Symbol" w:cs="Segoe UI Symbol"/>
                <w:lang w:val="en-BE"/>
              </w:rPr>
              <w:t xml:space="preserve"> </w:t>
            </w:r>
            <w:r>
              <w:rPr>
                <w:rFonts w:ascii="Segoe UI Symbol" w:hAnsi="Segoe UI Symbol" w:cs="Segoe UI Symbol"/>
                <w:lang w:val="en-BE"/>
              </w:rPr>
              <w:t>that respond strongly to visual objects in the association cortex close to the visual system</w:t>
            </w:r>
            <w:r w:rsidR="00364E12">
              <w:rPr>
                <w:rFonts w:ascii="Segoe UI Symbol" w:hAnsi="Segoe UI Symbol" w:cs="Segoe UI Symbol"/>
                <w:lang w:val="en-BE"/>
              </w:rPr>
              <w:t xml:space="preserve"> have a consistent organization across people</w:t>
            </w:r>
            <w:r>
              <w:rPr>
                <w:rFonts w:ascii="Segoe UI Symbol" w:hAnsi="Segoe UI Symbol" w:cs="Segoe UI Symbol"/>
                <w:lang w:val="en-BE"/>
              </w:rPr>
              <w:t>.</w:t>
            </w:r>
            <w:r w:rsidR="00364E12">
              <w:rPr>
                <w:rFonts w:ascii="Segoe UI Symbol" w:hAnsi="Segoe UI Symbol" w:cs="Segoe UI Symbol"/>
                <w:lang w:val="en-BE"/>
              </w:rPr>
              <w:t xml:space="preserve"> </w:t>
            </w:r>
            <w:r>
              <w:rPr>
                <w:rFonts w:ascii="Segoe UI Symbol" w:hAnsi="Segoe UI Symbol" w:cs="Segoe UI Symbol"/>
                <w:lang w:val="en-BE"/>
              </w:rPr>
              <w:t xml:space="preserve">Specifically, we test competing theories that postulate that these object regions reflect differences in visual experience (eccentricity, shape) versus differences in their relevance to important human </w:t>
            </w:r>
            <w:proofErr w:type="spellStart"/>
            <w:r>
              <w:rPr>
                <w:rFonts w:ascii="Segoe UI Symbol" w:hAnsi="Segoe UI Symbol" w:cs="Segoe UI Symbol"/>
                <w:lang w:val="en-BE"/>
              </w:rPr>
              <w:t>behaviors</w:t>
            </w:r>
            <w:proofErr w:type="spellEnd"/>
            <w:r>
              <w:rPr>
                <w:rFonts w:ascii="Segoe UI Symbol" w:hAnsi="Segoe UI Symbol" w:cs="Segoe UI Symbol"/>
                <w:lang w:val="en-BE"/>
              </w:rPr>
              <w:t xml:space="preserve"> (e.g., navigation versus reading).  </w:t>
            </w:r>
            <w:r w:rsidR="00364E12">
              <w:rPr>
                <w:rFonts w:ascii="Segoe UI Symbol" w:hAnsi="Segoe UI Symbol" w:cs="Segoe UI Symbol"/>
                <w:lang w:val="en-BE"/>
              </w:rPr>
              <w:t xml:space="preserve">We use </w:t>
            </w:r>
            <w:r w:rsidRPr="0063548B">
              <w:rPr>
                <w:rFonts w:ascii="Segoe UI Symbol" w:hAnsi="Segoe UI Symbol" w:cs="Segoe UI Symbol"/>
                <w:lang w:val="en-BE"/>
              </w:rPr>
              <w:t xml:space="preserve">an original approach, where participants </w:t>
            </w:r>
            <w:r w:rsidR="00346025" w:rsidRPr="0063548B">
              <w:rPr>
                <w:rFonts w:ascii="Segoe UI Symbol" w:hAnsi="Segoe UI Symbol" w:cs="Segoe UI Symbol"/>
                <w:lang w:val="en-BE"/>
              </w:rPr>
              <w:t>learn</w:t>
            </w:r>
            <w:r w:rsidRPr="0063548B">
              <w:rPr>
                <w:rFonts w:ascii="Segoe UI Symbol" w:hAnsi="Segoe UI Symbol" w:cs="Segoe UI Symbol"/>
                <w:lang w:val="en-BE"/>
              </w:rPr>
              <w:t xml:space="preserve"> novel objects</w:t>
            </w:r>
            <w:r w:rsidR="00364E12">
              <w:rPr>
                <w:rFonts w:ascii="Segoe UI Symbol" w:hAnsi="Segoe UI Symbol" w:cs="Segoe UI Symbol"/>
                <w:lang w:val="en-BE"/>
              </w:rPr>
              <w:t xml:space="preserve"> </w:t>
            </w:r>
            <w:r w:rsidRPr="0063548B">
              <w:rPr>
                <w:rFonts w:ascii="Segoe UI Symbol" w:hAnsi="Segoe UI Symbol" w:cs="Segoe UI Symbol"/>
                <w:lang w:val="en-BE"/>
              </w:rPr>
              <w:t>during a computer game</w:t>
            </w:r>
            <w:r w:rsidR="00364E12">
              <w:rPr>
                <w:rFonts w:ascii="Segoe UI Symbol" w:hAnsi="Segoe UI Symbol" w:cs="Segoe UI Symbol"/>
                <w:lang w:val="en-BE"/>
              </w:rPr>
              <w:t xml:space="preserve"> play. </w:t>
            </w:r>
            <w:r w:rsidRPr="0063548B">
              <w:rPr>
                <w:rFonts w:ascii="Segoe UI Symbol" w:hAnsi="Segoe UI Symbol" w:cs="Segoe UI Symbol"/>
                <w:lang w:val="en-BE"/>
              </w:rPr>
              <w:t>Before and after game play, we use neuroimaging methods to trace how</w:t>
            </w:r>
            <w:r w:rsidR="00364E12">
              <w:rPr>
                <w:rFonts w:ascii="Segoe UI Symbol" w:hAnsi="Segoe UI Symbol" w:cs="Segoe UI Symbol"/>
                <w:lang w:val="en-BE"/>
              </w:rPr>
              <w:t xml:space="preserve"> </w:t>
            </w:r>
            <w:r w:rsidRPr="0063548B">
              <w:rPr>
                <w:rFonts w:ascii="Segoe UI Symbol" w:hAnsi="Segoe UI Symbol" w:cs="Segoe UI Symbol"/>
                <w:lang w:val="en-BE"/>
              </w:rPr>
              <w:t xml:space="preserve">different principles guide the development of object </w:t>
            </w:r>
            <w:r w:rsidR="00364E12">
              <w:rPr>
                <w:rFonts w:ascii="Segoe UI Symbol" w:hAnsi="Segoe UI Symbol" w:cs="Segoe UI Symbol"/>
                <w:lang w:val="en-BE"/>
              </w:rPr>
              <w:t>responses</w:t>
            </w:r>
            <w:r w:rsidRPr="0063548B">
              <w:rPr>
                <w:rFonts w:ascii="Segoe UI Symbol" w:hAnsi="Segoe UI Symbol" w:cs="Segoe UI Symbol"/>
                <w:lang w:val="en-BE"/>
              </w:rPr>
              <w:t xml:space="preserve"> in </w:t>
            </w:r>
            <w:r w:rsidR="00364E12">
              <w:rPr>
                <w:rFonts w:ascii="Segoe UI Symbol" w:hAnsi="Segoe UI Symbol" w:cs="Segoe UI Symbol"/>
                <w:lang w:val="en-BE"/>
              </w:rPr>
              <w:t xml:space="preserve">association cortex.  </w:t>
            </w:r>
          </w:p>
          <w:p w14:paraId="0320A1AD" w14:textId="77777777" w:rsidR="00202C9D" w:rsidRDefault="00202C9D" w:rsidP="00306CBC">
            <w:pPr>
              <w:rPr>
                <w:rFonts w:ascii="Segoe UI Symbol" w:hAnsi="Segoe UI Symbol" w:cs="Segoe UI Symbol"/>
              </w:rPr>
            </w:pPr>
          </w:p>
          <w:p w14:paraId="15E72558" w14:textId="77777777" w:rsidR="00202C9D" w:rsidRDefault="00202C9D" w:rsidP="00306CBC">
            <w:pPr>
              <w:rPr>
                <w:rFonts w:ascii="Segoe UI Symbol" w:hAnsi="Segoe UI Symbol" w:cs="Segoe UI Symbol"/>
              </w:rPr>
            </w:pPr>
          </w:p>
          <w:p w14:paraId="5F905CFD" w14:textId="77777777" w:rsidR="00202C9D" w:rsidRPr="003716A8" w:rsidRDefault="00202C9D" w:rsidP="00306CBC">
            <w:pPr>
              <w:rPr>
                <w:rFonts w:ascii="Segoe UI Symbol" w:hAnsi="Segoe UI Symbol" w:cs="Segoe UI Symbol"/>
              </w:rPr>
            </w:pPr>
          </w:p>
        </w:tc>
      </w:tr>
    </w:tbl>
    <w:p w14:paraId="3CB3B969" w14:textId="75C1B4FA"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621FC3F" w14:textId="77777777" w:rsidTr="00BA789F">
        <w:trPr>
          <w:cantSplit/>
          <w:trHeight w:val="269"/>
        </w:trPr>
        <w:tc>
          <w:tcPr>
            <w:tcW w:w="15593" w:type="dxa"/>
            <w:gridSpan w:val="2"/>
            <w:shd w:val="clear" w:color="auto" w:fill="5B9BD5" w:themeFill="accent5"/>
          </w:tcPr>
          <w:p w14:paraId="55DCC477" w14:textId="77777777" w:rsidR="00BA789F" w:rsidRDefault="00BA789F" w:rsidP="00BA789F">
            <w:pPr>
              <w:pStyle w:val="ListParagraph"/>
              <w:numPr>
                <w:ilvl w:val="0"/>
                <w:numId w:val="22"/>
              </w:numPr>
              <w:jc w:val="center"/>
              <w:rPr>
                <w:b/>
                <w:bCs/>
                <w:lang w:val="nl-BE"/>
              </w:rPr>
            </w:pPr>
            <w:r>
              <w:rPr>
                <w:b/>
                <w:bCs/>
                <w:lang w:val="nl-BE"/>
              </w:rPr>
              <w:t>Research Data Summary</w:t>
            </w:r>
          </w:p>
          <w:p w14:paraId="1169E279" w14:textId="77777777" w:rsidR="00BA789F" w:rsidRPr="00184881" w:rsidRDefault="00BA789F" w:rsidP="00184881"/>
        </w:tc>
      </w:tr>
      <w:tr w:rsidR="00184881" w:rsidRPr="00F42A6F" w14:paraId="2C43FD8F" w14:textId="77777777" w:rsidTr="00DF0787">
        <w:trPr>
          <w:cantSplit/>
          <w:trHeight w:val="269"/>
        </w:trPr>
        <w:tc>
          <w:tcPr>
            <w:tcW w:w="15593" w:type="dxa"/>
            <w:gridSpan w:val="2"/>
          </w:tcPr>
          <w:p w14:paraId="00D6D0E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45"/>
              <w:gridCol w:w="2588"/>
              <w:gridCol w:w="2179"/>
              <w:gridCol w:w="1308"/>
              <w:gridCol w:w="1902"/>
              <w:gridCol w:w="1858"/>
              <w:gridCol w:w="1979"/>
              <w:gridCol w:w="2008"/>
            </w:tblGrid>
            <w:tr w:rsidR="007B6EED" w14:paraId="0E308363" w14:textId="77777777" w:rsidTr="00AF2FB7">
              <w:tc>
                <w:tcPr>
                  <w:tcW w:w="7620" w:type="dxa"/>
                  <w:gridSpan w:val="4"/>
                  <w:tcBorders>
                    <w:top w:val="nil"/>
                    <w:left w:val="nil"/>
                  </w:tcBorders>
                </w:tcPr>
                <w:p w14:paraId="4C183954" w14:textId="77777777" w:rsidR="007B6EED" w:rsidRPr="00184DDE" w:rsidRDefault="007B6EED" w:rsidP="00184881">
                  <w:pPr>
                    <w:rPr>
                      <w:sz w:val="20"/>
                    </w:rPr>
                  </w:pPr>
                </w:p>
              </w:tc>
              <w:tc>
                <w:tcPr>
                  <w:tcW w:w="1902" w:type="dxa"/>
                </w:tcPr>
                <w:p w14:paraId="585C3371" w14:textId="77777777" w:rsidR="007B6EED" w:rsidRPr="00184DDE" w:rsidRDefault="007B6EED" w:rsidP="00202C9D">
                  <w:pPr>
                    <w:rPr>
                      <w:rStyle w:val="SubtleReference"/>
                      <w:i/>
                      <w:sz w:val="20"/>
                    </w:rPr>
                  </w:pPr>
                  <w:r w:rsidRPr="00184DDE">
                    <w:rPr>
                      <w:rStyle w:val="SubtleReference"/>
                      <w:i/>
                      <w:sz w:val="20"/>
                    </w:rPr>
                    <w:t>Only for digital data</w:t>
                  </w:r>
                </w:p>
              </w:tc>
              <w:tc>
                <w:tcPr>
                  <w:tcW w:w="1858" w:type="dxa"/>
                </w:tcPr>
                <w:p w14:paraId="642E58E1" w14:textId="77777777" w:rsidR="007B6EED" w:rsidRPr="00184DDE" w:rsidRDefault="007B6EED" w:rsidP="00202C9D">
                  <w:pPr>
                    <w:rPr>
                      <w:rStyle w:val="SubtleReference"/>
                      <w:i/>
                      <w:sz w:val="20"/>
                    </w:rPr>
                  </w:pPr>
                  <w:r w:rsidRPr="00184DDE">
                    <w:rPr>
                      <w:rStyle w:val="SubtleReference"/>
                      <w:i/>
                      <w:sz w:val="20"/>
                    </w:rPr>
                    <w:t>Only for digital data</w:t>
                  </w:r>
                </w:p>
              </w:tc>
              <w:tc>
                <w:tcPr>
                  <w:tcW w:w="1979" w:type="dxa"/>
                </w:tcPr>
                <w:p w14:paraId="61149FFB" w14:textId="77777777" w:rsidR="007B6EED" w:rsidRPr="00184DDE" w:rsidRDefault="007B6EED" w:rsidP="00184881">
                  <w:pPr>
                    <w:rPr>
                      <w:rStyle w:val="SubtleReference"/>
                      <w:i/>
                      <w:sz w:val="20"/>
                    </w:rPr>
                  </w:pPr>
                  <w:r w:rsidRPr="00184DDE">
                    <w:rPr>
                      <w:rStyle w:val="SubtleReference"/>
                      <w:i/>
                      <w:sz w:val="20"/>
                    </w:rPr>
                    <w:t>Only for digital data</w:t>
                  </w:r>
                </w:p>
              </w:tc>
              <w:tc>
                <w:tcPr>
                  <w:tcW w:w="2008" w:type="dxa"/>
                </w:tcPr>
                <w:p w14:paraId="6F4A3DC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5126FD5" w14:textId="77777777" w:rsidTr="00AF2FB7">
              <w:tc>
                <w:tcPr>
                  <w:tcW w:w="1545" w:type="dxa"/>
                </w:tcPr>
                <w:p w14:paraId="762D381D" w14:textId="77777777" w:rsidR="00202C9D" w:rsidRDefault="00202C9D" w:rsidP="00202C9D">
                  <w:r>
                    <w:t xml:space="preserve">Dataset </w:t>
                  </w:r>
                  <w:r w:rsidR="009E2081">
                    <w:t>N</w:t>
                  </w:r>
                  <w:r>
                    <w:t>ame</w:t>
                  </w:r>
                </w:p>
              </w:tc>
              <w:tc>
                <w:tcPr>
                  <w:tcW w:w="2588" w:type="dxa"/>
                </w:tcPr>
                <w:p w14:paraId="3FCEB7DB" w14:textId="77777777" w:rsidR="00202C9D" w:rsidRDefault="00202C9D" w:rsidP="00202C9D">
                  <w:r>
                    <w:t>Description</w:t>
                  </w:r>
                </w:p>
              </w:tc>
              <w:tc>
                <w:tcPr>
                  <w:tcW w:w="2179" w:type="dxa"/>
                </w:tcPr>
                <w:p w14:paraId="78702831"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08" w:type="dxa"/>
                </w:tcPr>
                <w:p w14:paraId="01C2E5A0" w14:textId="77777777" w:rsidR="00202C9D" w:rsidRDefault="009E2081" w:rsidP="00202C9D">
                  <w:r>
                    <w:t>Digital or Physical</w:t>
                  </w:r>
                  <w:r w:rsidR="00202C9D">
                    <w:t xml:space="preserve"> </w:t>
                  </w:r>
                </w:p>
              </w:tc>
              <w:tc>
                <w:tcPr>
                  <w:tcW w:w="1902" w:type="dxa"/>
                </w:tcPr>
                <w:p w14:paraId="2CEFEE7D" w14:textId="77777777" w:rsidR="00202C9D" w:rsidRDefault="00202C9D" w:rsidP="00202C9D">
                  <w:r>
                    <w:t>Digital Data Type</w:t>
                  </w:r>
                </w:p>
                <w:p w14:paraId="0B9CF035" w14:textId="77777777" w:rsidR="00202C9D" w:rsidRDefault="00202C9D" w:rsidP="00807DDC"/>
              </w:tc>
              <w:tc>
                <w:tcPr>
                  <w:tcW w:w="1858" w:type="dxa"/>
                </w:tcPr>
                <w:p w14:paraId="1EB7CD9D" w14:textId="77777777" w:rsidR="00202C9D" w:rsidRDefault="00202C9D" w:rsidP="00202C9D">
                  <w:r>
                    <w:t xml:space="preserve">Digital Data Format </w:t>
                  </w:r>
                </w:p>
                <w:p w14:paraId="0C57C7E5" w14:textId="77777777" w:rsidR="00202C9D" w:rsidRDefault="00202C9D" w:rsidP="00184DDE"/>
              </w:tc>
              <w:tc>
                <w:tcPr>
                  <w:tcW w:w="1979" w:type="dxa"/>
                </w:tcPr>
                <w:p w14:paraId="1E9C5716" w14:textId="77777777" w:rsidR="00202C9D" w:rsidRDefault="00202C9D" w:rsidP="00202C9D">
                  <w:r>
                    <w:t>Digital Data Volume (MB, GB, TB)</w:t>
                  </w:r>
                </w:p>
              </w:tc>
              <w:tc>
                <w:tcPr>
                  <w:tcW w:w="2008" w:type="dxa"/>
                </w:tcPr>
                <w:p w14:paraId="6EC5B7FD" w14:textId="77777777" w:rsidR="00202C9D" w:rsidRDefault="00202C9D" w:rsidP="00202C9D">
                  <w:r>
                    <w:t>Physical Volume</w:t>
                  </w:r>
                </w:p>
                <w:p w14:paraId="32304C50" w14:textId="77777777" w:rsidR="00202C9D" w:rsidRDefault="00202C9D" w:rsidP="00202C9D"/>
                <w:p w14:paraId="01EC6605" w14:textId="77777777" w:rsidR="00202C9D" w:rsidRDefault="00202C9D" w:rsidP="00184DDE"/>
              </w:tc>
            </w:tr>
            <w:tr w:rsidR="00202C9D" w14:paraId="019D9E1F" w14:textId="77777777" w:rsidTr="00AF2FB7">
              <w:tc>
                <w:tcPr>
                  <w:tcW w:w="1545" w:type="dxa"/>
                </w:tcPr>
                <w:p w14:paraId="0F592A0E" w14:textId="68A69A19" w:rsidR="00202C9D" w:rsidRDefault="00B32E34" w:rsidP="00202C9D">
                  <w:proofErr w:type="spellStart"/>
                  <w:r>
                    <w:t>Behavioral</w:t>
                  </w:r>
                  <w:proofErr w:type="spellEnd"/>
                  <w:r>
                    <w:t xml:space="preserve"> data</w:t>
                  </w:r>
                </w:p>
              </w:tc>
              <w:tc>
                <w:tcPr>
                  <w:tcW w:w="2588" w:type="dxa"/>
                </w:tcPr>
                <w:p w14:paraId="19298BF3" w14:textId="790482D3" w:rsidR="00415EC0" w:rsidRPr="00415EC0" w:rsidRDefault="00415EC0" w:rsidP="00415EC0">
                  <w:pPr>
                    <w:rPr>
                      <w:lang w:val="en-BE"/>
                    </w:rPr>
                  </w:pPr>
                  <w:r w:rsidRPr="00415EC0">
                    <w:t xml:space="preserve">Behavioural responses of participants to visual or cognitive tasks on university computers (on or </w:t>
                  </w:r>
                  <w:commentRangeStart w:id="1"/>
                  <w:r w:rsidRPr="00415EC0">
                    <w:t xml:space="preserve">off </w:t>
                  </w:r>
                  <w:commentRangeEnd w:id="1"/>
                  <w:r w:rsidRPr="00415EC0">
                    <w:commentReference w:id="1"/>
                  </w:r>
                  <w:r w:rsidRPr="00415EC0">
                    <w:t>campus</w:t>
                  </w:r>
                  <w:proofErr w:type="gramStart"/>
                  <w:r w:rsidRPr="00415EC0">
                    <w:t>),  or</w:t>
                  </w:r>
                  <w:proofErr w:type="gramEnd"/>
                  <w:r w:rsidRPr="00415EC0">
                    <w:t xml:space="preserve"> using online platforms (e.g., </w:t>
                  </w:r>
                  <w:proofErr w:type="spellStart"/>
                  <w:r w:rsidRPr="00415EC0">
                    <w:t>Pavlovia</w:t>
                  </w:r>
                  <w:proofErr w:type="spellEnd"/>
                  <w:r w:rsidRPr="00415EC0">
                    <w:t xml:space="preserve">, Prolific). </w:t>
                  </w:r>
                  <w:r w:rsidR="00B32E34">
                    <w:t>Created from o</w:t>
                  </w:r>
                  <w:r w:rsidR="00B32E34" w:rsidRPr="00B32E34">
                    <w:t xml:space="preserve">utput of experimental scripts written in e.g. </w:t>
                  </w:r>
                  <w:proofErr w:type="spellStart"/>
                  <w:r w:rsidR="00B32E34" w:rsidRPr="00B32E34">
                    <w:t>Matlab</w:t>
                  </w:r>
                  <w:proofErr w:type="spellEnd"/>
                  <w:r w:rsidR="00B32E34" w:rsidRPr="00B32E34">
                    <w:t xml:space="preserve"> (</w:t>
                  </w:r>
                  <w:proofErr w:type="spellStart"/>
                  <w:r w:rsidR="00B32E34" w:rsidRPr="00B32E34">
                    <w:t>PsychToolbox</w:t>
                  </w:r>
                  <w:proofErr w:type="spellEnd"/>
                  <w:r w:rsidR="00B32E34" w:rsidRPr="00B32E34">
                    <w:t>), Python (</w:t>
                  </w:r>
                  <w:proofErr w:type="spellStart"/>
                  <w:r w:rsidR="00B32E34" w:rsidRPr="00B32E34">
                    <w:t>PsychoPy</w:t>
                  </w:r>
                  <w:proofErr w:type="spellEnd"/>
                  <w:r w:rsidR="00B32E34" w:rsidRPr="00B32E34">
                    <w:t>)</w:t>
                  </w:r>
                  <w:r w:rsidR="005B13DF">
                    <w:t>.</w:t>
                  </w:r>
                </w:p>
                <w:p w14:paraId="6AAF263D" w14:textId="77777777" w:rsidR="00202C9D" w:rsidRPr="00415EC0" w:rsidRDefault="00202C9D" w:rsidP="00202C9D">
                  <w:pPr>
                    <w:rPr>
                      <w:lang w:val="en-BE"/>
                    </w:rPr>
                  </w:pPr>
                </w:p>
              </w:tc>
              <w:tc>
                <w:tcPr>
                  <w:tcW w:w="2179" w:type="dxa"/>
                </w:tcPr>
                <w:p w14:paraId="5C5AD31E" w14:textId="16D09F10"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34602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3620163"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08" w:type="dxa"/>
                </w:tcPr>
                <w:p w14:paraId="01DC047E" w14:textId="41034BD1"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346025">
                        <w:rPr>
                          <w:rFonts w:ascii="MS Gothic" w:eastAsia="MS Gothic" w:hAnsi="MS Gothic" w:hint="eastAsia"/>
                          <w:lang w:val="en-US"/>
                        </w:rPr>
                        <w:t>☒</w:t>
                      </w:r>
                    </w:sdtContent>
                  </w:sdt>
                  <w:r w:rsidR="00202C9D">
                    <w:rPr>
                      <w:lang w:val="en-US"/>
                    </w:rPr>
                    <w:t xml:space="preserve"> Digital</w:t>
                  </w:r>
                </w:p>
                <w:p w14:paraId="70A4FADC"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02" w:type="dxa"/>
                </w:tcPr>
                <w:p w14:paraId="0438C6C2"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12DBC33"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22999B17"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9DF7B6C" w14:textId="786A08EA"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346025">
                        <w:rPr>
                          <w:rFonts w:ascii="MS Gothic" w:eastAsia="MS Gothic" w:hAnsi="MS Gothic" w:hint="eastAsia"/>
                          <w:lang w:val="en-US"/>
                        </w:rPr>
                        <w:t>☒</w:t>
                      </w:r>
                    </w:sdtContent>
                  </w:sdt>
                  <w:r w:rsidR="00202C9D">
                    <w:rPr>
                      <w:lang w:val="en-US"/>
                    </w:rPr>
                    <w:t xml:space="preserve"> </w:t>
                  </w:r>
                  <w:r w:rsidR="00FF0A6F">
                    <w:rPr>
                      <w:lang w:val="en-US"/>
                    </w:rPr>
                    <w:t>Numerical</w:t>
                  </w:r>
                </w:p>
                <w:p w14:paraId="0D8ED5A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3BA7EFA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4A13D5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8BB3FD9"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858" w:type="dxa"/>
                </w:tcPr>
                <w:p w14:paraId="328D2A5F" w14:textId="431CFACB" w:rsidR="00202C9D" w:rsidRDefault="00346025" w:rsidP="00FF05F3">
                  <w:pPr>
                    <w:jc w:val="center"/>
                    <w:rPr>
                      <w:lang w:val="en-US"/>
                    </w:rPr>
                  </w:pPr>
                  <w:proofErr w:type="spellStart"/>
                  <w:r>
                    <w:rPr>
                      <w:lang w:val="en-US"/>
                    </w:rPr>
                    <w:t>Matlab</w:t>
                  </w:r>
                  <w:proofErr w:type="spellEnd"/>
                  <w:r>
                    <w:rPr>
                      <w:lang w:val="en-US"/>
                    </w:rPr>
                    <w:t xml:space="preserve"> (.mat) and text (.csv)</w:t>
                  </w:r>
                </w:p>
              </w:tc>
              <w:tc>
                <w:tcPr>
                  <w:tcW w:w="1979" w:type="dxa"/>
                </w:tcPr>
                <w:p w14:paraId="6C9F3D60" w14:textId="628FAC48"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E72473">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40274ED"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D4C750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9333C1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D959D1F"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FB9626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601402B" w14:textId="77777777" w:rsidR="00202C9D" w:rsidRDefault="00202C9D" w:rsidP="00202C9D"/>
              </w:tc>
              <w:tc>
                <w:tcPr>
                  <w:tcW w:w="2008" w:type="dxa"/>
                </w:tcPr>
                <w:p w14:paraId="09078C4A" w14:textId="41FE1AAF" w:rsidR="00202C9D" w:rsidRDefault="00E72473" w:rsidP="00202C9D">
                  <w:r>
                    <w:t>NA</w:t>
                  </w:r>
                </w:p>
              </w:tc>
            </w:tr>
            <w:tr w:rsidR="00184DDE" w14:paraId="5E529683" w14:textId="77777777" w:rsidTr="00AF2FB7">
              <w:tc>
                <w:tcPr>
                  <w:tcW w:w="1545" w:type="dxa"/>
                </w:tcPr>
                <w:p w14:paraId="16C7B753" w14:textId="149ACC70" w:rsidR="00184DDE" w:rsidRDefault="00FF05F3" w:rsidP="00202C9D">
                  <w:r>
                    <w:t>fMRI data</w:t>
                  </w:r>
                </w:p>
              </w:tc>
              <w:tc>
                <w:tcPr>
                  <w:tcW w:w="2588" w:type="dxa"/>
                </w:tcPr>
                <w:p w14:paraId="06D09724" w14:textId="58B5FB7D" w:rsidR="00184DDE" w:rsidRDefault="00FF05F3" w:rsidP="00202C9D">
                  <w:r w:rsidRPr="00FF05F3">
                    <w:t>Magnetic Resonance Images (MRI) of the brain, Structural &amp; Functional</w:t>
                  </w:r>
                  <w:r w:rsidR="00F10032">
                    <w:t xml:space="preserve">. Created at </w:t>
                  </w:r>
                  <w:r w:rsidR="00F10032" w:rsidRPr="00F10032">
                    <w:t>MRI research scanner at UZ Leuven</w:t>
                  </w:r>
                </w:p>
              </w:tc>
              <w:tc>
                <w:tcPr>
                  <w:tcW w:w="2179" w:type="dxa"/>
                </w:tcPr>
                <w:p w14:paraId="7BAAE066" w14:textId="77777777" w:rsidR="00FF05F3" w:rsidRPr="00250516" w:rsidRDefault="00FF05F3" w:rsidP="00FF05F3">
                  <w:pPr>
                    <w:rPr>
                      <w:lang w:val="en-US"/>
                    </w:rPr>
                  </w:pPr>
                  <w:sdt>
                    <w:sdtPr>
                      <w:rPr>
                        <w:lang w:val="en-US"/>
                      </w:rPr>
                      <w:id w:val="12503108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B42F099" w14:textId="656F9300" w:rsidR="00184DDE" w:rsidRDefault="00FF05F3" w:rsidP="00FF05F3">
                  <w:pPr>
                    <w:rPr>
                      <w:rFonts w:ascii="MS Gothic" w:eastAsia="MS Gothic" w:hAnsi="MS Gothic"/>
                      <w:lang w:val="en-US"/>
                    </w:rPr>
                  </w:pPr>
                  <w:sdt>
                    <w:sdtPr>
                      <w:rPr>
                        <w:lang w:val="en-US"/>
                      </w:rPr>
                      <w:id w:val="-11813495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08" w:type="dxa"/>
                </w:tcPr>
                <w:p w14:paraId="24E8CFCB" w14:textId="387E26B7" w:rsidR="00FF05F3" w:rsidRPr="00250516" w:rsidRDefault="00FF05F3" w:rsidP="00FF05F3">
                  <w:pPr>
                    <w:rPr>
                      <w:lang w:val="en-US"/>
                    </w:rPr>
                  </w:pPr>
                  <w:sdt>
                    <w:sdtPr>
                      <w:rPr>
                        <w:lang w:val="en-US"/>
                      </w:rPr>
                      <w:id w:val="-1824329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214D55E" w14:textId="12787178" w:rsidR="00184DDE" w:rsidRDefault="00FF05F3" w:rsidP="00FF05F3">
                  <w:pPr>
                    <w:rPr>
                      <w:rFonts w:ascii="MS Gothic" w:eastAsia="MS Gothic" w:hAnsi="MS Gothic"/>
                      <w:lang w:val="en-US"/>
                    </w:rPr>
                  </w:pPr>
                  <w:sdt>
                    <w:sdtPr>
                      <w:rPr>
                        <w:lang w:val="en-US"/>
                      </w:rPr>
                      <w:id w:val="20959757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02" w:type="dxa"/>
                </w:tcPr>
                <w:p w14:paraId="0B5E4750" w14:textId="77777777" w:rsidR="00FF05F3" w:rsidRPr="00250516" w:rsidRDefault="00FF05F3" w:rsidP="00FF05F3">
                  <w:pPr>
                    <w:rPr>
                      <w:lang w:val="en-US"/>
                    </w:rPr>
                  </w:pPr>
                  <w:sdt>
                    <w:sdtPr>
                      <w:rPr>
                        <w:lang w:val="en-US"/>
                      </w:rPr>
                      <w:id w:val="-16152801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AE28162" w14:textId="77777777" w:rsidR="00FF05F3" w:rsidRDefault="00FF05F3" w:rsidP="00FF05F3">
                  <w:pPr>
                    <w:rPr>
                      <w:lang w:val="en-US"/>
                    </w:rPr>
                  </w:pPr>
                  <w:sdt>
                    <w:sdtPr>
                      <w:rPr>
                        <w:lang w:val="en-US"/>
                      </w:rPr>
                      <w:id w:val="15360742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E8A64B8" w14:textId="77777777" w:rsidR="00FF05F3" w:rsidRDefault="00FF05F3" w:rsidP="00FF05F3">
                  <w:pPr>
                    <w:rPr>
                      <w:lang w:val="en-US"/>
                    </w:rPr>
                  </w:pPr>
                  <w:sdt>
                    <w:sdtPr>
                      <w:rPr>
                        <w:lang w:val="en-US"/>
                      </w:rPr>
                      <w:id w:val="-14560980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E46B1B3" w14:textId="77777777" w:rsidR="00FF05F3" w:rsidRDefault="00FF05F3" w:rsidP="00FF05F3">
                  <w:pPr>
                    <w:rPr>
                      <w:lang w:val="en-US"/>
                    </w:rPr>
                  </w:pPr>
                  <w:sdt>
                    <w:sdtPr>
                      <w:rPr>
                        <w:lang w:val="en-US"/>
                      </w:rPr>
                      <w:id w:val="3060592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91BE51D" w14:textId="77777777" w:rsidR="00FF05F3" w:rsidRDefault="00FF05F3" w:rsidP="00FF05F3">
                  <w:pPr>
                    <w:rPr>
                      <w:lang w:val="en-US"/>
                    </w:rPr>
                  </w:pPr>
                  <w:sdt>
                    <w:sdtPr>
                      <w:rPr>
                        <w:lang w:val="en-US"/>
                      </w:rPr>
                      <w:id w:val="3073679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E314F24" w14:textId="77777777" w:rsidR="00FF05F3" w:rsidRDefault="00FF05F3" w:rsidP="00FF05F3">
                  <w:pPr>
                    <w:rPr>
                      <w:lang w:val="en-US"/>
                    </w:rPr>
                  </w:pPr>
                  <w:sdt>
                    <w:sdtPr>
                      <w:rPr>
                        <w:lang w:val="en-US"/>
                      </w:rPr>
                      <w:id w:val="-7801067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4B60E77" w14:textId="77777777" w:rsidR="00FF05F3" w:rsidRDefault="00FF05F3" w:rsidP="00FF05F3">
                  <w:pPr>
                    <w:rPr>
                      <w:lang w:val="en-US"/>
                    </w:rPr>
                  </w:pPr>
                  <w:sdt>
                    <w:sdtPr>
                      <w:rPr>
                        <w:lang w:val="en-US"/>
                      </w:rPr>
                      <w:id w:val="-550761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44A46B0" w14:textId="1755C4C6" w:rsidR="00184DDE" w:rsidRDefault="00FF05F3" w:rsidP="00FF05F3">
                  <w:pPr>
                    <w:rPr>
                      <w:rFonts w:ascii="MS Gothic" w:eastAsia="MS Gothic" w:hAnsi="MS Gothic"/>
                      <w:lang w:val="en-US"/>
                    </w:rPr>
                  </w:pPr>
                  <w:sdt>
                    <w:sdtPr>
                      <w:rPr>
                        <w:lang w:val="en-US"/>
                      </w:rPr>
                      <w:id w:val="8207669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58" w:type="dxa"/>
                </w:tcPr>
                <w:p w14:paraId="00868D5E" w14:textId="7198F090" w:rsidR="00184DDE" w:rsidRPr="00FF05F3" w:rsidRDefault="00FF05F3" w:rsidP="00202C9D">
                  <w:pPr>
                    <w:rPr>
                      <w:rFonts w:eastAsia="MS Gothic" w:cstheme="minorHAnsi"/>
                      <w:lang w:val="en-US"/>
                    </w:rPr>
                  </w:pPr>
                  <w:r w:rsidRPr="00FF05F3">
                    <w:rPr>
                      <w:rFonts w:eastAsia="MS Gothic" w:cstheme="minorHAnsi"/>
                    </w:rPr>
                    <w:t>Mostly NIfTI or DICOM</w:t>
                  </w:r>
                </w:p>
              </w:tc>
              <w:tc>
                <w:tcPr>
                  <w:tcW w:w="1979" w:type="dxa"/>
                </w:tcPr>
                <w:p w14:paraId="48768856" w14:textId="225AFCE9" w:rsidR="00FF05F3" w:rsidRDefault="00FF05F3" w:rsidP="00FF05F3">
                  <w:pPr>
                    <w:rPr>
                      <w:lang w:val="en-US"/>
                    </w:rPr>
                  </w:pPr>
                  <w:sdt>
                    <w:sdtPr>
                      <w:rPr>
                        <w:lang w:val="en-US"/>
                      </w:rPr>
                      <w:id w:val="-18640520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6592CF4" w14:textId="77777777" w:rsidR="00FF05F3" w:rsidRDefault="00FF05F3" w:rsidP="00FF05F3">
                  <w:pPr>
                    <w:rPr>
                      <w:lang w:val="en-US"/>
                    </w:rPr>
                  </w:pPr>
                  <w:sdt>
                    <w:sdtPr>
                      <w:rPr>
                        <w:lang w:val="en-US"/>
                      </w:rPr>
                      <w:id w:val="-2041077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61E3AB9" w14:textId="77777777" w:rsidR="00FF05F3" w:rsidRDefault="00FF05F3" w:rsidP="00FF05F3">
                  <w:pPr>
                    <w:rPr>
                      <w:lang w:val="en-US"/>
                    </w:rPr>
                  </w:pPr>
                  <w:sdt>
                    <w:sdtPr>
                      <w:rPr>
                        <w:lang w:val="en-US"/>
                      </w:rPr>
                      <w:id w:val="-17501833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0BF99E1" w14:textId="77777777" w:rsidR="00FF05F3" w:rsidRPr="00250516" w:rsidRDefault="00FF05F3" w:rsidP="00FF05F3">
                  <w:pPr>
                    <w:rPr>
                      <w:lang w:val="en-US"/>
                    </w:rPr>
                  </w:pPr>
                  <w:sdt>
                    <w:sdtPr>
                      <w:rPr>
                        <w:lang w:val="en-US"/>
                      </w:rPr>
                      <w:id w:val="-6996975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17F424E" w14:textId="36A9B4CC" w:rsidR="00FF05F3" w:rsidRDefault="00FF05F3" w:rsidP="00FF05F3">
                  <w:pPr>
                    <w:rPr>
                      <w:lang w:val="en-US"/>
                    </w:rPr>
                  </w:pPr>
                  <w:sdt>
                    <w:sdtPr>
                      <w:rPr>
                        <w:lang w:val="en-US"/>
                      </w:rPr>
                      <w:id w:val="-3374690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A1F5DAA" w14:textId="77777777" w:rsidR="00FF05F3" w:rsidRDefault="00FF05F3" w:rsidP="00FF05F3">
                  <w:pPr>
                    <w:rPr>
                      <w:lang w:val="en-US"/>
                    </w:rPr>
                  </w:pPr>
                  <w:sdt>
                    <w:sdtPr>
                      <w:rPr>
                        <w:lang w:val="en-US"/>
                      </w:rPr>
                      <w:id w:val="3848445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4EA0C8D" w14:textId="77777777" w:rsidR="00184DDE" w:rsidRDefault="00184DDE" w:rsidP="00202C9D">
                  <w:pPr>
                    <w:rPr>
                      <w:rFonts w:ascii="MS Gothic" w:eastAsia="MS Gothic" w:hAnsi="MS Gothic"/>
                      <w:lang w:val="en-US"/>
                    </w:rPr>
                  </w:pPr>
                </w:p>
              </w:tc>
              <w:tc>
                <w:tcPr>
                  <w:tcW w:w="2008" w:type="dxa"/>
                </w:tcPr>
                <w:p w14:paraId="61F064A9" w14:textId="6A664CB1" w:rsidR="00184DDE" w:rsidRDefault="00FF05F3" w:rsidP="00202C9D">
                  <w:r>
                    <w:t>NA</w:t>
                  </w:r>
                </w:p>
              </w:tc>
            </w:tr>
            <w:tr w:rsidR="00FF05F3" w14:paraId="578DE5FD" w14:textId="77777777" w:rsidTr="00AF2FB7">
              <w:tc>
                <w:tcPr>
                  <w:tcW w:w="1545" w:type="dxa"/>
                </w:tcPr>
                <w:p w14:paraId="216507BE" w14:textId="185EA6D3" w:rsidR="00FF05F3" w:rsidRDefault="00FF05F3" w:rsidP="00FF05F3">
                  <w:r>
                    <w:t>EEG data</w:t>
                  </w:r>
                </w:p>
              </w:tc>
              <w:tc>
                <w:tcPr>
                  <w:tcW w:w="2588" w:type="dxa"/>
                </w:tcPr>
                <w:p w14:paraId="0DBF63FA" w14:textId="7EA14F8B" w:rsidR="00F10032" w:rsidRPr="00F10032" w:rsidRDefault="00FF05F3" w:rsidP="00F10032">
                  <w:r w:rsidRPr="00FF05F3">
                    <w:t>Electroencephalography (EEG) recordings</w:t>
                  </w:r>
                  <w:r w:rsidR="00F10032">
                    <w:t xml:space="preserve">. </w:t>
                  </w:r>
                  <w:r w:rsidR="00F10032">
                    <w:lastRenderedPageBreak/>
                    <w:t xml:space="preserve">Created at </w:t>
                  </w:r>
                  <w:proofErr w:type="spellStart"/>
                  <w:r w:rsidR="00F10032">
                    <w:t>BioSemi</w:t>
                  </w:r>
                  <w:proofErr w:type="spellEnd"/>
                  <w:r w:rsidR="00F10032">
                    <w:t xml:space="preserve"> </w:t>
                  </w:r>
                  <w:r w:rsidR="00F10032" w:rsidRPr="00F10032">
                    <w:t xml:space="preserve">EEG recording devices </w:t>
                  </w:r>
                  <w:r w:rsidR="00F10032">
                    <w:t>at KU Leuven University.</w:t>
                  </w:r>
                </w:p>
                <w:p w14:paraId="3BE6C9EF" w14:textId="026B2040" w:rsidR="00FF05F3" w:rsidRDefault="00FF05F3" w:rsidP="00FF05F3"/>
              </w:tc>
              <w:tc>
                <w:tcPr>
                  <w:tcW w:w="2179" w:type="dxa"/>
                </w:tcPr>
                <w:p w14:paraId="32E9C07C" w14:textId="77777777" w:rsidR="00FF05F3" w:rsidRPr="00250516" w:rsidRDefault="00FF05F3" w:rsidP="00FF05F3">
                  <w:pPr>
                    <w:rPr>
                      <w:lang w:val="en-US"/>
                    </w:rPr>
                  </w:pPr>
                  <w:sdt>
                    <w:sdtPr>
                      <w:rPr>
                        <w:lang w:val="en-US"/>
                      </w:rPr>
                      <w:id w:val="-16928325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FDD9B5C" w14:textId="4C8A1170" w:rsidR="00FF05F3" w:rsidRDefault="00FF05F3" w:rsidP="00FF05F3">
                  <w:pPr>
                    <w:rPr>
                      <w:rFonts w:ascii="MS Gothic" w:eastAsia="MS Gothic" w:hAnsi="MS Gothic"/>
                      <w:lang w:val="en-US"/>
                    </w:rPr>
                  </w:pPr>
                  <w:sdt>
                    <w:sdtPr>
                      <w:rPr>
                        <w:lang w:val="en-US"/>
                      </w:rPr>
                      <w:id w:val="-10775116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08" w:type="dxa"/>
                </w:tcPr>
                <w:p w14:paraId="5B890CC5" w14:textId="77777777" w:rsidR="00FF05F3" w:rsidRPr="00250516" w:rsidRDefault="00FF05F3" w:rsidP="00FF05F3">
                  <w:pPr>
                    <w:rPr>
                      <w:lang w:val="en-US"/>
                    </w:rPr>
                  </w:pPr>
                  <w:sdt>
                    <w:sdtPr>
                      <w:rPr>
                        <w:lang w:val="en-US"/>
                      </w:rPr>
                      <w:id w:val="-17227467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39DE17B" w14:textId="33BBD748" w:rsidR="00FF05F3" w:rsidRDefault="00FF05F3" w:rsidP="00FF05F3">
                  <w:pPr>
                    <w:rPr>
                      <w:rFonts w:ascii="MS Gothic" w:eastAsia="MS Gothic" w:hAnsi="MS Gothic"/>
                      <w:lang w:val="en-US"/>
                    </w:rPr>
                  </w:pPr>
                  <w:sdt>
                    <w:sdtPr>
                      <w:rPr>
                        <w:lang w:val="en-US"/>
                      </w:rPr>
                      <w:id w:val="-16974572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02" w:type="dxa"/>
                </w:tcPr>
                <w:p w14:paraId="7770DCAD" w14:textId="77777777" w:rsidR="00FF05F3" w:rsidRPr="00250516" w:rsidRDefault="00FF05F3" w:rsidP="00FF05F3">
                  <w:pPr>
                    <w:rPr>
                      <w:lang w:val="en-US"/>
                    </w:rPr>
                  </w:pPr>
                  <w:sdt>
                    <w:sdtPr>
                      <w:rPr>
                        <w:lang w:val="en-US"/>
                      </w:rPr>
                      <w:id w:val="1750154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FCEC651" w14:textId="77777777" w:rsidR="00FF05F3" w:rsidRDefault="00FF05F3" w:rsidP="00FF05F3">
                  <w:pPr>
                    <w:rPr>
                      <w:lang w:val="en-US"/>
                    </w:rPr>
                  </w:pPr>
                  <w:sdt>
                    <w:sdtPr>
                      <w:rPr>
                        <w:lang w:val="en-US"/>
                      </w:rPr>
                      <w:id w:val="20473973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A9AF9CC" w14:textId="77777777" w:rsidR="00FF05F3" w:rsidRDefault="00FF05F3" w:rsidP="00FF05F3">
                  <w:pPr>
                    <w:rPr>
                      <w:lang w:val="en-US"/>
                    </w:rPr>
                  </w:pPr>
                  <w:sdt>
                    <w:sdtPr>
                      <w:rPr>
                        <w:lang w:val="en-US"/>
                      </w:rPr>
                      <w:id w:val="1771121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66E084A" w14:textId="77777777" w:rsidR="00FF05F3" w:rsidRDefault="00FF05F3" w:rsidP="00FF05F3">
                  <w:pPr>
                    <w:rPr>
                      <w:lang w:val="en-US"/>
                    </w:rPr>
                  </w:pPr>
                  <w:sdt>
                    <w:sdtPr>
                      <w:rPr>
                        <w:lang w:val="en-US"/>
                      </w:rPr>
                      <w:id w:val="1457882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640B80D" w14:textId="77777777" w:rsidR="00FF05F3" w:rsidRDefault="00FF05F3" w:rsidP="00FF05F3">
                  <w:pPr>
                    <w:rPr>
                      <w:lang w:val="en-US"/>
                    </w:rPr>
                  </w:pPr>
                  <w:sdt>
                    <w:sdtPr>
                      <w:rPr>
                        <w:lang w:val="en-US"/>
                      </w:rPr>
                      <w:id w:val="11540217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BE1BB43" w14:textId="77777777" w:rsidR="00FF05F3" w:rsidRDefault="00FF05F3" w:rsidP="00FF05F3">
                  <w:pPr>
                    <w:rPr>
                      <w:lang w:val="en-US"/>
                    </w:rPr>
                  </w:pPr>
                  <w:sdt>
                    <w:sdtPr>
                      <w:rPr>
                        <w:lang w:val="en-US"/>
                      </w:rPr>
                      <w:id w:val="3711922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DD9F2CC" w14:textId="77777777" w:rsidR="00FF05F3" w:rsidRDefault="00FF05F3" w:rsidP="00FF05F3">
                  <w:pPr>
                    <w:rPr>
                      <w:lang w:val="en-US"/>
                    </w:rPr>
                  </w:pPr>
                  <w:sdt>
                    <w:sdtPr>
                      <w:rPr>
                        <w:lang w:val="en-US"/>
                      </w:rPr>
                      <w:id w:val="-15920792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ADFE2FB" w14:textId="2D4466CF" w:rsidR="00FF05F3" w:rsidRDefault="00FF05F3" w:rsidP="00FF05F3">
                  <w:pPr>
                    <w:rPr>
                      <w:rFonts w:ascii="MS Gothic" w:eastAsia="MS Gothic" w:hAnsi="MS Gothic"/>
                      <w:lang w:val="en-US"/>
                    </w:rPr>
                  </w:pPr>
                  <w:sdt>
                    <w:sdtPr>
                      <w:rPr>
                        <w:lang w:val="en-US"/>
                      </w:rPr>
                      <w:id w:val="-12811826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58" w:type="dxa"/>
                </w:tcPr>
                <w:p w14:paraId="4DB26A91" w14:textId="47680171" w:rsidR="00FF05F3" w:rsidRPr="00FF05F3" w:rsidRDefault="00FF05F3" w:rsidP="00FF05F3">
                  <w:pPr>
                    <w:rPr>
                      <w:rFonts w:eastAsia="MS Gothic" w:cstheme="minorHAnsi"/>
                    </w:rPr>
                  </w:pPr>
                  <w:proofErr w:type="spellStart"/>
                  <w:r>
                    <w:rPr>
                      <w:rFonts w:eastAsia="MS Gothic" w:cstheme="minorHAnsi"/>
                    </w:rPr>
                    <w:lastRenderedPageBreak/>
                    <w:t>Biosemi</w:t>
                  </w:r>
                  <w:proofErr w:type="spellEnd"/>
                  <w:r>
                    <w:rPr>
                      <w:rFonts w:eastAsia="MS Gothic" w:cstheme="minorHAnsi"/>
                    </w:rPr>
                    <w:t xml:space="preserve"> (.</w:t>
                  </w:r>
                  <w:proofErr w:type="spellStart"/>
                  <w:r>
                    <w:rPr>
                      <w:rFonts w:eastAsia="MS Gothic" w:cstheme="minorHAnsi"/>
                    </w:rPr>
                    <w:t>bdf</w:t>
                  </w:r>
                  <w:proofErr w:type="spellEnd"/>
                  <w:r>
                    <w:rPr>
                      <w:rFonts w:eastAsia="MS Gothic" w:cstheme="minorHAnsi"/>
                    </w:rPr>
                    <w:t>)</w:t>
                  </w:r>
                </w:p>
                <w:p w14:paraId="6A1392F8" w14:textId="77777777" w:rsidR="00FF05F3" w:rsidRPr="00FF05F3" w:rsidRDefault="00FF05F3" w:rsidP="00FF05F3">
                  <w:pPr>
                    <w:rPr>
                      <w:rFonts w:eastAsia="MS Gothic" w:cstheme="minorHAnsi"/>
                    </w:rPr>
                  </w:pPr>
                </w:p>
              </w:tc>
              <w:tc>
                <w:tcPr>
                  <w:tcW w:w="1979" w:type="dxa"/>
                </w:tcPr>
                <w:p w14:paraId="203FB8F4" w14:textId="35FE0597" w:rsidR="00FF05F3" w:rsidRDefault="00FF05F3" w:rsidP="00FF05F3">
                  <w:pPr>
                    <w:rPr>
                      <w:lang w:val="en-US"/>
                    </w:rPr>
                  </w:pPr>
                  <w:sdt>
                    <w:sdtPr>
                      <w:rPr>
                        <w:lang w:val="en-US"/>
                      </w:rPr>
                      <w:id w:val="-1518153182"/>
                      <w14:checkbox>
                        <w14:checked w14:val="0"/>
                        <w14:checkedState w14:val="2612" w14:font="MS Gothic"/>
                        <w14:uncheckedState w14:val="2610" w14:font="MS Gothic"/>
                      </w14:checkbox>
                    </w:sdtPr>
                    <w:sdtContent>
                      <w:r w:rsidR="00F10032">
                        <w:rPr>
                          <w:rFonts w:ascii="MS Gothic" w:eastAsia="MS Gothic" w:hAnsi="MS Gothic" w:hint="eastAsia"/>
                          <w:lang w:val="en-US"/>
                        </w:rPr>
                        <w:t>☐</w:t>
                      </w:r>
                    </w:sdtContent>
                  </w:sdt>
                  <w:r w:rsidRPr="00250516">
                    <w:rPr>
                      <w:lang w:val="en-US"/>
                    </w:rPr>
                    <w:t xml:space="preserve"> </w:t>
                  </w:r>
                  <w:r>
                    <w:rPr>
                      <w:lang w:val="en-US"/>
                    </w:rPr>
                    <w:t>&lt; 1 GB</w:t>
                  </w:r>
                </w:p>
                <w:p w14:paraId="47A725B5" w14:textId="77777777" w:rsidR="00FF05F3" w:rsidRDefault="00FF05F3" w:rsidP="00FF05F3">
                  <w:pPr>
                    <w:rPr>
                      <w:lang w:val="en-US"/>
                    </w:rPr>
                  </w:pPr>
                  <w:sdt>
                    <w:sdtPr>
                      <w:rPr>
                        <w:lang w:val="en-US"/>
                      </w:rPr>
                      <w:id w:val="-6955310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25E6C04" w14:textId="628F1140" w:rsidR="00FF05F3" w:rsidRDefault="00FF05F3" w:rsidP="00FF05F3">
                  <w:pPr>
                    <w:rPr>
                      <w:lang w:val="en-US"/>
                    </w:rPr>
                  </w:pPr>
                  <w:sdt>
                    <w:sdtPr>
                      <w:rPr>
                        <w:lang w:val="en-US"/>
                      </w:rPr>
                      <w:id w:val="-1178573755"/>
                      <w14:checkbox>
                        <w14:checked w14:val="1"/>
                        <w14:checkedState w14:val="2612" w14:font="MS Gothic"/>
                        <w14:uncheckedState w14:val="2610" w14:font="MS Gothic"/>
                      </w14:checkbox>
                    </w:sdtPr>
                    <w:sdtContent>
                      <w:r w:rsidR="00F10032">
                        <w:rPr>
                          <w:rFonts w:ascii="MS Gothic" w:eastAsia="MS Gothic" w:hAnsi="MS Gothic" w:hint="eastAsia"/>
                          <w:lang w:val="en-US"/>
                        </w:rPr>
                        <w:t>☒</w:t>
                      </w:r>
                    </w:sdtContent>
                  </w:sdt>
                  <w:r>
                    <w:rPr>
                      <w:lang w:val="en-US"/>
                    </w:rPr>
                    <w:t xml:space="preserve"> &lt; 1 TB</w:t>
                  </w:r>
                </w:p>
                <w:p w14:paraId="2B62B86F" w14:textId="77777777" w:rsidR="00FF05F3" w:rsidRPr="00250516" w:rsidRDefault="00FF05F3" w:rsidP="00FF05F3">
                  <w:pPr>
                    <w:rPr>
                      <w:lang w:val="en-US"/>
                    </w:rPr>
                  </w:pPr>
                  <w:sdt>
                    <w:sdtPr>
                      <w:rPr>
                        <w:lang w:val="en-US"/>
                      </w:rPr>
                      <w:id w:val="-1690274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54A5238" w14:textId="77777777" w:rsidR="00FF05F3" w:rsidRDefault="00FF05F3" w:rsidP="00FF05F3">
                  <w:pPr>
                    <w:rPr>
                      <w:lang w:val="en-US"/>
                    </w:rPr>
                  </w:pPr>
                  <w:sdt>
                    <w:sdtPr>
                      <w:rPr>
                        <w:lang w:val="en-US"/>
                      </w:rPr>
                      <w:id w:val="10920562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F40E44C" w14:textId="77777777" w:rsidR="00FF05F3" w:rsidRDefault="00FF05F3" w:rsidP="00FF05F3">
                  <w:pPr>
                    <w:rPr>
                      <w:lang w:val="en-US"/>
                    </w:rPr>
                  </w:pPr>
                  <w:sdt>
                    <w:sdtPr>
                      <w:rPr>
                        <w:lang w:val="en-US"/>
                      </w:rPr>
                      <w:id w:val="15524975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BFA217E" w14:textId="77777777" w:rsidR="00FF05F3" w:rsidRDefault="00FF05F3" w:rsidP="00FF05F3">
                  <w:pPr>
                    <w:rPr>
                      <w:rFonts w:ascii="MS Gothic" w:eastAsia="MS Gothic" w:hAnsi="MS Gothic"/>
                      <w:lang w:val="en-US"/>
                    </w:rPr>
                  </w:pPr>
                </w:p>
              </w:tc>
              <w:tc>
                <w:tcPr>
                  <w:tcW w:w="2008" w:type="dxa"/>
                </w:tcPr>
                <w:p w14:paraId="15E399BF" w14:textId="033F8B27" w:rsidR="00FF05F3" w:rsidRDefault="00FF05F3" w:rsidP="00FF05F3">
                  <w:r>
                    <w:lastRenderedPageBreak/>
                    <w:t>NA</w:t>
                  </w:r>
                </w:p>
              </w:tc>
            </w:tr>
            <w:tr w:rsidR="00AF2FB7" w14:paraId="40DBCBB3" w14:textId="77777777" w:rsidTr="00AF2FB7">
              <w:tc>
                <w:tcPr>
                  <w:tcW w:w="1545" w:type="dxa"/>
                </w:tcPr>
                <w:p w14:paraId="79BCFE30" w14:textId="3CC3FE51" w:rsidR="00AF2FB7" w:rsidRDefault="00AF2FB7" w:rsidP="00AF2FB7">
                  <w:r>
                    <w:lastRenderedPageBreak/>
                    <w:t>Eye-tracking data</w:t>
                  </w:r>
                </w:p>
              </w:tc>
              <w:tc>
                <w:tcPr>
                  <w:tcW w:w="2588" w:type="dxa"/>
                </w:tcPr>
                <w:p w14:paraId="62706B20" w14:textId="5814615A" w:rsidR="00AF2FB7" w:rsidRDefault="00AF2FB7" w:rsidP="00AF2FB7">
                  <w:r>
                    <w:t>Eye-tracking data</w:t>
                  </w:r>
                  <w:r w:rsidRPr="00AF2FB7">
                    <w:t xml:space="preserve"> </w:t>
                  </w:r>
                  <w:r>
                    <w:t>created from</w:t>
                  </w:r>
                  <w:r w:rsidRPr="00AF2FB7">
                    <w:t xml:space="preserve"> </w:t>
                  </w:r>
                  <w:r>
                    <w:t xml:space="preserve">eye </w:t>
                  </w:r>
                  <w:r w:rsidRPr="00AF2FB7">
                    <w:t>tracking device &amp; analysis software</w:t>
                  </w:r>
                  <w:r>
                    <w:t xml:space="preserve"> (</w:t>
                  </w:r>
                  <w:proofErr w:type="spellStart"/>
                  <w:r>
                    <w:t>Eyelink</w:t>
                  </w:r>
                  <w:proofErr w:type="spellEnd"/>
                  <w:r>
                    <w:t xml:space="preserve"> or Tobii)</w:t>
                  </w:r>
                </w:p>
              </w:tc>
              <w:tc>
                <w:tcPr>
                  <w:tcW w:w="2179" w:type="dxa"/>
                </w:tcPr>
                <w:p w14:paraId="050F7D81" w14:textId="77777777" w:rsidR="00AF2FB7" w:rsidRPr="00250516" w:rsidRDefault="00AF2FB7" w:rsidP="00AF2FB7">
                  <w:pPr>
                    <w:rPr>
                      <w:lang w:val="en-US"/>
                    </w:rPr>
                  </w:pPr>
                  <w:sdt>
                    <w:sdtPr>
                      <w:rPr>
                        <w:lang w:val="en-US"/>
                      </w:rPr>
                      <w:id w:val="-10914636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DCA95DA" w14:textId="3E4E5E02" w:rsidR="00AF2FB7" w:rsidRDefault="00AF2FB7" w:rsidP="00AF2FB7">
                  <w:pPr>
                    <w:rPr>
                      <w:rFonts w:ascii="MS Gothic" w:eastAsia="MS Gothic" w:hAnsi="MS Gothic"/>
                      <w:lang w:val="en-US"/>
                    </w:rPr>
                  </w:pPr>
                  <w:sdt>
                    <w:sdtPr>
                      <w:rPr>
                        <w:lang w:val="en-US"/>
                      </w:rPr>
                      <w:id w:val="689265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08" w:type="dxa"/>
                </w:tcPr>
                <w:p w14:paraId="45659844" w14:textId="77777777" w:rsidR="00AF2FB7" w:rsidRPr="00250516" w:rsidRDefault="00AF2FB7" w:rsidP="00AF2FB7">
                  <w:pPr>
                    <w:rPr>
                      <w:lang w:val="en-US"/>
                    </w:rPr>
                  </w:pPr>
                  <w:sdt>
                    <w:sdtPr>
                      <w:rPr>
                        <w:lang w:val="en-US"/>
                      </w:rPr>
                      <w:id w:val="-2205219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FE37CE6" w14:textId="658F405E" w:rsidR="00AF2FB7" w:rsidRDefault="00AF2FB7" w:rsidP="00AF2FB7">
                  <w:pPr>
                    <w:rPr>
                      <w:rFonts w:ascii="MS Gothic" w:eastAsia="MS Gothic" w:hAnsi="MS Gothic"/>
                      <w:lang w:val="en-US"/>
                    </w:rPr>
                  </w:pPr>
                  <w:sdt>
                    <w:sdtPr>
                      <w:rPr>
                        <w:lang w:val="en-US"/>
                      </w:rPr>
                      <w:id w:val="-13686757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02" w:type="dxa"/>
                </w:tcPr>
                <w:p w14:paraId="341AD842" w14:textId="77777777" w:rsidR="00AF2FB7" w:rsidRPr="00250516" w:rsidRDefault="00AF2FB7" w:rsidP="00AF2FB7">
                  <w:pPr>
                    <w:rPr>
                      <w:lang w:val="en-US"/>
                    </w:rPr>
                  </w:pPr>
                  <w:sdt>
                    <w:sdtPr>
                      <w:rPr>
                        <w:lang w:val="en-US"/>
                      </w:rPr>
                      <w:id w:val="-5604838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4E73E83" w14:textId="77777777" w:rsidR="00AF2FB7" w:rsidRDefault="00AF2FB7" w:rsidP="00AF2FB7">
                  <w:pPr>
                    <w:rPr>
                      <w:lang w:val="en-US"/>
                    </w:rPr>
                  </w:pPr>
                  <w:sdt>
                    <w:sdtPr>
                      <w:rPr>
                        <w:lang w:val="en-US"/>
                      </w:rPr>
                      <w:id w:val="-8498773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655D599" w14:textId="77777777" w:rsidR="00AF2FB7" w:rsidRDefault="00AF2FB7" w:rsidP="00AF2FB7">
                  <w:pPr>
                    <w:rPr>
                      <w:lang w:val="en-US"/>
                    </w:rPr>
                  </w:pPr>
                  <w:sdt>
                    <w:sdtPr>
                      <w:rPr>
                        <w:lang w:val="en-US"/>
                      </w:rPr>
                      <w:id w:val="-2257725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5F0164B" w14:textId="77777777" w:rsidR="00AF2FB7" w:rsidRDefault="00AF2FB7" w:rsidP="00AF2FB7">
                  <w:pPr>
                    <w:rPr>
                      <w:lang w:val="en-US"/>
                    </w:rPr>
                  </w:pPr>
                  <w:sdt>
                    <w:sdtPr>
                      <w:rPr>
                        <w:lang w:val="en-US"/>
                      </w:rPr>
                      <w:id w:val="-7232876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693E834" w14:textId="77777777" w:rsidR="00AF2FB7" w:rsidRDefault="00AF2FB7" w:rsidP="00AF2FB7">
                  <w:pPr>
                    <w:rPr>
                      <w:lang w:val="en-US"/>
                    </w:rPr>
                  </w:pPr>
                  <w:sdt>
                    <w:sdtPr>
                      <w:rPr>
                        <w:lang w:val="en-US"/>
                      </w:rPr>
                      <w:id w:val="8143777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33FEC21" w14:textId="77777777" w:rsidR="00AF2FB7" w:rsidRDefault="00AF2FB7" w:rsidP="00AF2FB7">
                  <w:pPr>
                    <w:rPr>
                      <w:lang w:val="en-US"/>
                    </w:rPr>
                  </w:pPr>
                  <w:sdt>
                    <w:sdtPr>
                      <w:rPr>
                        <w:lang w:val="en-US"/>
                      </w:rPr>
                      <w:id w:val="5878892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65294A4" w14:textId="77777777" w:rsidR="00AF2FB7" w:rsidRDefault="00AF2FB7" w:rsidP="00AF2FB7">
                  <w:pPr>
                    <w:rPr>
                      <w:lang w:val="en-US"/>
                    </w:rPr>
                  </w:pPr>
                  <w:sdt>
                    <w:sdtPr>
                      <w:rPr>
                        <w:lang w:val="en-US"/>
                      </w:rPr>
                      <w:id w:val="-12986835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53B5FF1" w14:textId="491D2B93" w:rsidR="00AF2FB7" w:rsidRDefault="00AF2FB7" w:rsidP="00AF2FB7">
                  <w:pPr>
                    <w:rPr>
                      <w:rFonts w:ascii="MS Gothic" w:eastAsia="MS Gothic" w:hAnsi="MS Gothic"/>
                      <w:lang w:val="en-US"/>
                    </w:rPr>
                  </w:pPr>
                  <w:sdt>
                    <w:sdtPr>
                      <w:rPr>
                        <w:lang w:val="en-US"/>
                      </w:rPr>
                      <w:id w:val="1361530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58" w:type="dxa"/>
                </w:tcPr>
                <w:p w14:paraId="11DC78F8" w14:textId="78D3DBBA" w:rsidR="00AF2FB7" w:rsidRPr="00FF05F3" w:rsidRDefault="00AF2FB7" w:rsidP="00AF2FB7">
                  <w:pPr>
                    <w:rPr>
                      <w:rFonts w:eastAsia="MS Gothic" w:cstheme="minorHAnsi"/>
                      <w:lang w:val="en-US"/>
                    </w:rPr>
                  </w:pPr>
                  <w:r>
                    <w:rPr>
                      <w:rFonts w:eastAsia="MS Gothic" w:cstheme="minorHAnsi"/>
                      <w:lang w:val="en-US"/>
                    </w:rPr>
                    <w:t xml:space="preserve">Depending on the eye-tracking device. </w:t>
                  </w:r>
                </w:p>
              </w:tc>
              <w:tc>
                <w:tcPr>
                  <w:tcW w:w="1979" w:type="dxa"/>
                </w:tcPr>
                <w:p w14:paraId="1FB8F5B2" w14:textId="34AF9BA7" w:rsidR="00AF2FB7" w:rsidRDefault="00AF2FB7" w:rsidP="00AF2FB7">
                  <w:pPr>
                    <w:rPr>
                      <w:lang w:val="en-US"/>
                    </w:rPr>
                  </w:pPr>
                  <w:sdt>
                    <w:sdtPr>
                      <w:rPr>
                        <w:lang w:val="en-US"/>
                      </w:rPr>
                      <w:id w:val="-2461148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5B67C1E" w14:textId="67FE4E27" w:rsidR="00AF2FB7" w:rsidRDefault="00AF2FB7" w:rsidP="00AF2FB7">
                  <w:pPr>
                    <w:rPr>
                      <w:lang w:val="en-US"/>
                    </w:rPr>
                  </w:pPr>
                  <w:sdt>
                    <w:sdtPr>
                      <w:rPr>
                        <w:lang w:val="en-US"/>
                      </w:rPr>
                      <w:id w:val="-20100567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4C44532" w14:textId="77777777" w:rsidR="00AF2FB7" w:rsidRDefault="00AF2FB7" w:rsidP="00AF2FB7">
                  <w:pPr>
                    <w:rPr>
                      <w:lang w:val="en-US"/>
                    </w:rPr>
                  </w:pPr>
                  <w:sdt>
                    <w:sdtPr>
                      <w:rPr>
                        <w:lang w:val="en-US"/>
                      </w:rPr>
                      <w:id w:val="-14404422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89F4EC7" w14:textId="77777777" w:rsidR="00AF2FB7" w:rsidRPr="00250516" w:rsidRDefault="00AF2FB7" w:rsidP="00AF2FB7">
                  <w:pPr>
                    <w:rPr>
                      <w:lang w:val="en-US"/>
                    </w:rPr>
                  </w:pPr>
                  <w:sdt>
                    <w:sdtPr>
                      <w:rPr>
                        <w:lang w:val="en-US"/>
                      </w:rPr>
                      <w:id w:val="-9300448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29E0A4D" w14:textId="322141EC" w:rsidR="00AF2FB7" w:rsidRDefault="00AF2FB7" w:rsidP="00AF2FB7">
                  <w:pPr>
                    <w:rPr>
                      <w:lang w:val="en-US"/>
                    </w:rPr>
                  </w:pPr>
                  <w:sdt>
                    <w:sdtPr>
                      <w:rPr>
                        <w:lang w:val="en-US"/>
                      </w:rPr>
                      <w:id w:val="-21064096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3FDF5EE" w14:textId="77777777" w:rsidR="00AF2FB7" w:rsidRDefault="00AF2FB7" w:rsidP="00AF2FB7">
                  <w:pPr>
                    <w:rPr>
                      <w:lang w:val="en-US"/>
                    </w:rPr>
                  </w:pPr>
                  <w:sdt>
                    <w:sdtPr>
                      <w:rPr>
                        <w:lang w:val="en-US"/>
                      </w:rPr>
                      <w:id w:val="-5861549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2198275" w14:textId="77777777" w:rsidR="00AF2FB7" w:rsidRDefault="00AF2FB7" w:rsidP="00AF2FB7">
                  <w:pPr>
                    <w:rPr>
                      <w:rFonts w:ascii="MS Gothic" w:eastAsia="MS Gothic" w:hAnsi="MS Gothic"/>
                      <w:lang w:val="en-US"/>
                    </w:rPr>
                  </w:pPr>
                </w:p>
              </w:tc>
              <w:tc>
                <w:tcPr>
                  <w:tcW w:w="2008" w:type="dxa"/>
                </w:tcPr>
                <w:p w14:paraId="37AE9D78" w14:textId="500F0031" w:rsidR="00AF2FB7" w:rsidRDefault="00AF2FB7" w:rsidP="00AF2FB7">
                  <w:r>
                    <w:t>NA</w:t>
                  </w:r>
                </w:p>
              </w:tc>
            </w:tr>
            <w:tr w:rsidR="00AF2FB7" w14:paraId="79F0E9C3" w14:textId="77777777" w:rsidTr="00AF2FB7">
              <w:tc>
                <w:tcPr>
                  <w:tcW w:w="1545" w:type="dxa"/>
                </w:tcPr>
                <w:p w14:paraId="4B227A54" w14:textId="5AE835F0" w:rsidR="00AF2FB7" w:rsidRDefault="006D6A73" w:rsidP="00AF2FB7">
                  <w:r>
                    <w:t>Computer simulation</w:t>
                  </w:r>
                </w:p>
              </w:tc>
              <w:tc>
                <w:tcPr>
                  <w:tcW w:w="2588" w:type="dxa"/>
                </w:tcPr>
                <w:p w14:paraId="04BBBC5D" w14:textId="7D566F37" w:rsidR="00AF2FB7" w:rsidRDefault="006D6A73" w:rsidP="00AF2FB7">
                  <w:r w:rsidRPr="006D6A73">
                    <w:t>Computer simulation data</w:t>
                  </w:r>
                </w:p>
              </w:tc>
              <w:tc>
                <w:tcPr>
                  <w:tcW w:w="2179" w:type="dxa"/>
                </w:tcPr>
                <w:p w14:paraId="1138263E" w14:textId="77777777" w:rsidR="006D6A73" w:rsidRPr="00250516" w:rsidRDefault="006D6A73" w:rsidP="006D6A73">
                  <w:pPr>
                    <w:rPr>
                      <w:lang w:val="en-US"/>
                    </w:rPr>
                  </w:pPr>
                  <w:sdt>
                    <w:sdtPr>
                      <w:rPr>
                        <w:lang w:val="en-US"/>
                      </w:rPr>
                      <w:id w:val="-2340984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135F914" w14:textId="321FD6CA" w:rsidR="00AF2FB7" w:rsidRDefault="006D6A73" w:rsidP="006D6A73">
                  <w:pPr>
                    <w:rPr>
                      <w:rFonts w:ascii="MS Gothic" w:eastAsia="MS Gothic" w:hAnsi="MS Gothic"/>
                      <w:lang w:val="en-US"/>
                    </w:rPr>
                  </w:pPr>
                  <w:sdt>
                    <w:sdtPr>
                      <w:rPr>
                        <w:lang w:val="en-US"/>
                      </w:rPr>
                      <w:id w:val="2086330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08" w:type="dxa"/>
                </w:tcPr>
                <w:p w14:paraId="59E3D9E0" w14:textId="77777777" w:rsidR="006D6A73" w:rsidRPr="00250516" w:rsidRDefault="006D6A73" w:rsidP="006D6A73">
                  <w:pPr>
                    <w:rPr>
                      <w:lang w:val="en-US"/>
                    </w:rPr>
                  </w:pPr>
                  <w:sdt>
                    <w:sdtPr>
                      <w:rPr>
                        <w:lang w:val="en-US"/>
                      </w:rPr>
                      <w:id w:val="-14403669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EA13E11" w14:textId="152A599E" w:rsidR="00AF2FB7" w:rsidRDefault="006D6A73" w:rsidP="006D6A73">
                  <w:pPr>
                    <w:rPr>
                      <w:rFonts w:ascii="MS Gothic" w:eastAsia="MS Gothic" w:hAnsi="MS Gothic"/>
                      <w:lang w:val="en-US"/>
                    </w:rPr>
                  </w:pPr>
                  <w:sdt>
                    <w:sdtPr>
                      <w:rPr>
                        <w:lang w:val="en-US"/>
                      </w:rPr>
                      <w:id w:val="-7945937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02" w:type="dxa"/>
                </w:tcPr>
                <w:p w14:paraId="373A7CBC" w14:textId="77777777" w:rsidR="006D6A73" w:rsidRPr="00250516" w:rsidRDefault="006D6A73" w:rsidP="006D6A73">
                  <w:pPr>
                    <w:rPr>
                      <w:lang w:val="en-US"/>
                    </w:rPr>
                  </w:pPr>
                  <w:sdt>
                    <w:sdtPr>
                      <w:rPr>
                        <w:lang w:val="en-US"/>
                      </w:rPr>
                      <w:id w:val="9422640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9D00360" w14:textId="77777777" w:rsidR="006D6A73" w:rsidRDefault="006D6A73" w:rsidP="006D6A73">
                  <w:pPr>
                    <w:rPr>
                      <w:lang w:val="en-US"/>
                    </w:rPr>
                  </w:pPr>
                  <w:sdt>
                    <w:sdtPr>
                      <w:rPr>
                        <w:lang w:val="en-US"/>
                      </w:rPr>
                      <w:id w:val="1421694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C1E53DE" w14:textId="77777777" w:rsidR="006D6A73" w:rsidRDefault="006D6A73" w:rsidP="006D6A73">
                  <w:pPr>
                    <w:rPr>
                      <w:lang w:val="en-US"/>
                    </w:rPr>
                  </w:pPr>
                  <w:sdt>
                    <w:sdtPr>
                      <w:rPr>
                        <w:lang w:val="en-US"/>
                      </w:rPr>
                      <w:id w:val="-5639522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28424E5" w14:textId="77777777" w:rsidR="006D6A73" w:rsidRDefault="006D6A73" w:rsidP="006D6A73">
                  <w:pPr>
                    <w:rPr>
                      <w:lang w:val="en-US"/>
                    </w:rPr>
                  </w:pPr>
                  <w:sdt>
                    <w:sdtPr>
                      <w:rPr>
                        <w:lang w:val="en-US"/>
                      </w:rPr>
                      <w:id w:val="7275003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2883657" w14:textId="77777777" w:rsidR="006D6A73" w:rsidRDefault="006D6A73" w:rsidP="006D6A73">
                  <w:pPr>
                    <w:rPr>
                      <w:lang w:val="en-US"/>
                    </w:rPr>
                  </w:pPr>
                  <w:sdt>
                    <w:sdtPr>
                      <w:rPr>
                        <w:lang w:val="en-US"/>
                      </w:rPr>
                      <w:id w:val="9723282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E997695" w14:textId="77777777" w:rsidR="006D6A73" w:rsidRDefault="006D6A73" w:rsidP="006D6A73">
                  <w:pPr>
                    <w:rPr>
                      <w:lang w:val="en-US"/>
                    </w:rPr>
                  </w:pPr>
                  <w:sdt>
                    <w:sdtPr>
                      <w:rPr>
                        <w:lang w:val="en-US"/>
                      </w:rPr>
                      <w:id w:val="-2978385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066F6D6" w14:textId="77777777" w:rsidR="006D6A73" w:rsidRDefault="006D6A73" w:rsidP="006D6A73">
                  <w:pPr>
                    <w:rPr>
                      <w:lang w:val="en-US"/>
                    </w:rPr>
                  </w:pPr>
                  <w:sdt>
                    <w:sdtPr>
                      <w:rPr>
                        <w:lang w:val="en-US"/>
                      </w:rPr>
                      <w:id w:val="17348944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AD70F29" w14:textId="19185F3D" w:rsidR="00AF2FB7" w:rsidRDefault="006D6A73" w:rsidP="006D6A73">
                  <w:pPr>
                    <w:rPr>
                      <w:rFonts w:ascii="MS Gothic" w:eastAsia="MS Gothic" w:hAnsi="MS Gothic"/>
                      <w:lang w:val="en-US"/>
                    </w:rPr>
                  </w:pPr>
                  <w:sdt>
                    <w:sdtPr>
                      <w:rPr>
                        <w:lang w:val="en-US"/>
                      </w:rPr>
                      <w:id w:val="-9961875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58" w:type="dxa"/>
                </w:tcPr>
                <w:p w14:paraId="776D4A78" w14:textId="7B5D2103" w:rsidR="00AF2FB7" w:rsidRPr="00FF05F3" w:rsidRDefault="006D6A73" w:rsidP="00AF2FB7">
                  <w:pPr>
                    <w:rPr>
                      <w:rFonts w:eastAsia="MS Gothic" w:cstheme="minorHAnsi"/>
                      <w:lang w:val="en-US"/>
                    </w:rPr>
                  </w:pPr>
                  <w:r w:rsidRPr="006D6A73">
                    <w:rPr>
                      <w:rFonts w:eastAsia="MS Gothic" w:cstheme="minorHAnsi"/>
                    </w:rPr>
                    <w:t>Depending on software, often .</w:t>
                  </w:r>
                  <w:proofErr w:type="spellStart"/>
                  <w:r w:rsidRPr="006D6A73">
                    <w:rPr>
                      <w:rFonts w:eastAsia="MS Gothic" w:cstheme="minorHAnsi"/>
                    </w:rPr>
                    <w:t>py</w:t>
                  </w:r>
                  <w:proofErr w:type="spellEnd"/>
                  <w:r w:rsidRPr="006D6A73">
                    <w:rPr>
                      <w:rFonts w:eastAsia="MS Gothic" w:cstheme="minorHAnsi"/>
                    </w:rPr>
                    <w:t xml:space="preserve"> </w:t>
                  </w:r>
                  <w:proofErr w:type="gramStart"/>
                  <w:r w:rsidRPr="006D6A73">
                    <w:rPr>
                      <w:rFonts w:eastAsia="MS Gothic" w:cstheme="minorHAnsi"/>
                    </w:rPr>
                    <w:t>and .mat</w:t>
                  </w:r>
                  <w:proofErr w:type="gramEnd"/>
                </w:p>
              </w:tc>
              <w:tc>
                <w:tcPr>
                  <w:tcW w:w="1979" w:type="dxa"/>
                </w:tcPr>
                <w:p w14:paraId="5CDA7DFF" w14:textId="15EF01DD" w:rsidR="006D6A73" w:rsidRDefault="006D6A73" w:rsidP="006D6A73">
                  <w:pPr>
                    <w:rPr>
                      <w:lang w:val="en-US"/>
                    </w:rPr>
                  </w:pPr>
                  <w:sdt>
                    <w:sdtPr>
                      <w:rPr>
                        <w:lang w:val="en-US"/>
                      </w:rPr>
                      <w:id w:val="-1525313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52096EC" w14:textId="77777777" w:rsidR="006D6A73" w:rsidRDefault="006D6A73" w:rsidP="006D6A73">
                  <w:pPr>
                    <w:rPr>
                      <w:lang w:val="en-US"/>
                    </w:rPr>
                  </w:pPr>
                  <w:sdt>
                    <w:sdtPr>
                      <w:rPr>
                        <w:lang w:val="en-US"/>
                      </w:rPr>
                      <w:id w:val="13238541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E4ABC2C" w14:textId="35FCE0B3" w:rsidR="006D6A73" w:rsidRDefault="006D6A73" w:rsidP="006D6A73">
                  <w:pPr>
                    <w:rPr>
                      <w:lang w:val="en-US"/>
                    </w:rPr>
                  </w:pPr>
                  <w:sdt>
                    <w:sdtPr>
                      <w:rPr>
                        <w:lang w:val="en-US"/>
                      </w:rPr>
                      <w:id w:val="3616461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4218EB1" w14:textId="77777777" w:rsidR="006D6A73" w:rsidRPr="00250516" w:rsidRDefault="006D6A73" w:rsidP="006D6A73">
                  <w:pPr>
                    <w:rPr>
                      <w:lang w:val="en-US"/>
                    </w:rPr>
                  </w:pPr>
                  <w:sdt>
                    <w:sdtPr>
                      <w:rPr>
                        <w:lang w:val="en-US"/>
                      </w:rPr>
                      <w:id w:val="-298873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66C0AAB" w14:textId="77777777" w:rsidR="006D6A73" w:rsidRDefault="006D6A73" w:rsidP="006D6A73">
                  <w:pPr>
                    <w:rPr>
                      <w:lang w:val="en-US"/>
                    </w:rPr>
                  </w:pPr>
                  <w:sdt>
                    <w:sdtPr>
                      <w:rPr>
                        <w:lang w:val="en-US"/>
                      </w:rPr>
                      <w:id w:val="-10485287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9E23151" w14:textId="77777777" w:rsidR="006D6A73" w:rsidRDefault="006D6A73" w:rsidP="006D6A73">
                  <w:pPr>
                    <w:rPr>
                      <w:lang w:val="en-US"/>
                    </w:rPr>
                  </w:pPr>
                  <w:sdt>
                    <w:sdtPr>
                      <w:rPr>
                        <w:lang w:val="en-US"/>
                      </w:rPr>
                      <w:id w:val="-3966628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6CECEBD" w14:textId="77777777" w:rsidR="00AF2FB7" w:rsidRDefault="00AF2FB7" w:rsidP="00AF2FB7">
                  <w:pPr>
                    <w:rPr>
                      <w:rFonts w:ascii="MS Gothic" w:eastAsia="MS Gothic" w:hAnsi="MS Gothic"/>
                      <w:lang w:val="en-US"/>
                    </w:rPr>
                  </w:pPr>
                </w:p>
              </w:tc>
              <w:tc>
                <w:tcPr>
                  <w:tcW w:w="2008" w:type="dxa"/>
                </w:tcPr>
                <w:p w14:paraId="36DDE6ED" w14:textId="0E878F4B" w:rsidR="00AF2FB7" w:rsidRDefault="006D6A73" w:rsidP="00AF2FB7">
                  <w:r>
                    <w:t>NA</w:t>
                  </w:r>
                </w:p>
              </w:tc>
            </w:tr>
            <w:tr w:rsidR="00FA7DED" w14:paraId="0856CFAC" w14:textId="77777777" w:rsidTr="00AF2FB7">
              <w:tc>
                <w:tcPr>
                  <w:tcW w:w="1545" w:type="dxa"/>
                </w:tcPr>
                <w:p w14:paraId="0009EFEE" w14:textId="4574B41D" w:rsidR="00FA7DED" w:rsidRPr="00587FAC" w:rsidRDefault="00FA7DED" w:rsidP="00FA7DED">
                  <w:r>
                    <w:t>D</w:t>
                  </w:r>
                  <w:r w:rsidRPr="00587FAC">
                    <w:t>emographic data</w:t>
                  </w:r>
                </w:p>
                <w:p w14:paraId="243AB52F" w14:textId="77777777" w:rsidR="00FA7DED" w:rsidRDefault="00FA7DED" w:rsidP="00FA7DED"/>
              </w:tc>
              <w:tc>
                <w:tcPr>
                  <w:tcW w:w="2588" w:type="dxa"/>
                </w:tcPr>
                <w:p w14:paraId="23224F10" w14:textId="77777777" w:rsidR="00FA7DED" w:rsidRPr="00587FAC" w:rsidRDefault="00FA7DED" w:rsidP="00FA7DED">
                  <w:r w:rsidRPr="00587FAC">
                    <w:t>Questionnaires to collect demographic data</w:t>
                  </w:r>
                </w:p>
                <w:p w14:paraId="7B45907B" w14:textId="77777777" w:rsidR="00FA7DED" w:rsidRPr="006D6A73" w:rsidRDefault="00FA7DED" w:rsidP="00FA7DED"/>
              </w:tc>
              <w:tc>
                <w:tcPr>
                  <w:tcW w:w="2179" w:type="dxa"/>
                </w:tcPr>
                <w:p w14:paraId="5FCF0243" w14:textId="77777777" w:rsidR="00FA7DED" w:rsidRPr="00250516" w:rsidRDefault="00FA7DED" w:rsidP="00FA7DED">
                  <w:pPr>
                    <w:rPr>
                      <w:lang w:val="en-US"/>
                    </w:rPr>
                  </w:pPr>
                  <w:sdt>
                    <w:sdtPr>
                      <w:rPr>
                        <w:lang w:val="en-US"/>
                      </w:rPr>
                      <w:id w:val="10787245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6C4B8AB" w14:textId="2396A96C" w:rsidR="00FA7DED" w:rsidRDefault="00FA7DED" w:rsidP="00FA7DED">
                  <w:pPr>
                    <w:rPr>
                      <w:lang w:val="en-US"/>
                    </w:rPr>
                  </w:pPr>
                  <w:sdt>
                    <w:sdtPr>
                      <w:rPr>
                        <w:lang w:val="en-US"/>
                      </w:rPr>
                      <w:id w:val="3777541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08" w:type="dxa"/>
                </w:tcPr>
                <w:p w14:paraId="1DFDEAA5" w14:textId="77777777" w:rsidR="00FA7DED" w:rsidRPr="00250516" w:rsidRDefault="00FA7DED" w:rsidP="00FA7DED">
                  <w:pPr>
                    <w:rPr>
                      <w:lang w:val="en-US"/>
                    </w:rPr>
                  </w:pPr>
                  <w:sdt>
                    <w:sdtPr>
                      <w:rPr>
                        <w:lang w:val="en-US"/>
                      </w:rPr>
                      <w:id w:val="2429163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3ED46DF" w14:textId="1F250AD8" w:rsidR="00FA7DED" w:rsidRDefault="00FA7DED" w:rsidP="00FA7DED">
                  <w:pPr>
                    <w:rPr>
                      <w:lang w:val="en-US"/>
                    </w:rPr>
                  </w:pPr>
                  <w:sdt>
                    <w:sdtPr>
                      <w:rPr>
                        <w:lang w:val="en-US"/>
                      </w:rPr>
                      <w:id w:val="9397234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02" w:type="dxa"/>
                </w:tcPr>
                <w:p w14:paraId="79D1DE5D" w14:textId="77777777" w:rsidR="00FA7DED" w:rsidRPr="00250516" w:rsidRDefault="00FA7DED" w:rsidP="00FA7DED">
                  <w:pPr>
                    <w:rPr>
                      <w:lang w:val="en-US"/>
                    </w:rPr>
                  </w:pPr>
                  <w:sdt>
                    <w:sdtPr>
                      <w:rPr>
                        <w:lang w:val="en-US"/>
                      </w:rPr>
                      <w:id w:val="-21245282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34C7E77" w14:textId="77777777" w:rsidR="00FA7DED" w:rsidRDefault="00FA7DED" w:rsidP="00FA7DED">
                  <w:pPr>
                    <w:rPr>
                      <w:lang w:val="en-US"/>
                    </w:rPr>
                  </w:pPr>
                  <w:sdt>
                    <w:sdtPr>
                      <w:rPr>
                        <w:lang w:val="en-US"/>
                      </w:rPr>
                      <w:id w:val="-3143394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89C4544" w14:textId="77777777" w:rsidR="00FA7DED" w:rsidRDefault="00FA7DED" w:rsidP="00FA7DED">
                  <w:pPr>
                    <w:rPr>
                      <w:lang w:val="en-US"/>
                    </w:rPr>
                  </w:pPr>
                  <w:sdt>
                    <w:sdtPr>
                      <w:rPr>
                        <w:lang w:val="en-US"/>
                      </w:rPr>
                      <w:id w:val="18849069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E1A17BA" w14:textId="77777777" w:rsidR="00FA7DED" w:rsidRDefault="00FA7DED" w:rsidP="00FA7DED">
                  <w:pPr>
                    <w:rPr>
                      <w:lang w:val="en-US"/>
                    </w:rPr>
                  </w:pPr>
                  <w:sdt>
                    <w:sdtPr>
                      <w:rPr>
                        <w:lang w:val="en-US"/>
                      </w:rPr>
                      <w:id w:val="1946680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A0CF2C5" w14:textId="23779D39" w:rsidR="00FA7DED" w:rsidRDefault="00FA7DED" w:rsidP="00FA7DED">
                  <w:pPr>
                    <w:rPr>
                      <w:lang w:val="en-US"/>
                    </w:rPr>
                  </w:pPr>
                  <w:sdt>
                    <w:sdtPr>
                      <w:rPr>
                        <w:lang w:val="en-US"/>
                      </w:rPr>
                      <w:id w:val="-6551451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DCA2BE1" w14:textId="77777777" w:rsidR="00FA7DED" w:rsidRDefault="00FA7DED" w:rsidP="00FA7DED">
                  <w:pPr>
                    <w:rPr>
                      <w:lang w:val="en-US"/>
                    </w:rPr>
                  </w:pPr>
                  <w:sdt>
                    <w:sdtPr>
                      <w:rPr>
                        <w:lang w:val="en-US"/>
                      </w:rPr>
                      <w:id w:val="-10365880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0025F68" w14:textId="77777777" w:rsidR="00FA7DED" w:rsidRDefault="00FA7DED" w:rsidP="00FA7DED">
                  <w:pPr>
                    <w:rPr>
                      <w:lang w:val="en-US"/>
                    </w:rPr>
                  </w:pPr>
                  <w:sdt>
                    <w:sdtPr>
                      <w:rPr>
                        <w:lang w:val="en-US"/>
                      </w:rPr>
                      <w:id w:val="2932572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0C4AF2E" w14:textId="0612FE9D" w:rsidR="00FA7DED" w:rsidRDefault="00FA7DED" w:rsidP="00FA7DED">
                  <w:pPr>
                    <w:rPr>
                      <w:lang w:val="en-US"/>
                    </w:rPr>
                  </w:pPr>
                  <w:sdt>
                    <w:sdtPr>
                      <w:rPr>
                        <w:lang w:val="en-US"/>
                      </w:rPr>
                      <w:id w:val="9671631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58" w:type="dxa"/>
                </w:tcPr>
                <w:p w14:paraId="04814D35" w14:textId="36076250" w:rsidR="00FA7DED" w:rsidRPr="006D6A73" w:rsidRDefault="00FA7DED" w:rsidP="00FA7DED">
                  <w:pPr>
                    <w:rPr>
                      <w:rFonts w:eastAsia="MS Gothic" w:cstheme="minorHAnsi"/>
                    </w:rPr>
                  </w:pPr>
                  <w:proofErr w:type="spellStart"/>
                  <w:r>
                    <w:rPr>
                      <w:lang w:val="en-US"/>
                    </w:rPr>
                    <w:lastRenderedPageBreak/>
                    <w:t>Matlab</w:t>
                  </w:r>
                  <w:proofErr w:type="spellEnd"/>
                  <w:r>
                    <w:rPr>
                      <w:lang w:val="en-US"/>
                    </w:rPr>
                    <w:t xml:space="preserve"> (.mat)</w:t>
                  </w:r>
                  <w:r>
                    <w:rPr>
                      <w:lang w:val="en-US"/>
                    </w:rPr>
                    <w:t>,</w:t>
                  </w:r>
                  <w:r>
                    <w:rPr>
                      <w:lang w:val="en-US"/>
                    </w:rPr>
                    <w:t xml:space="preserve"> text (.csv)</w:t>
                  </w:r>
                  <w:r>
                    <w:rPr>
                      <w:lang w:val="en-US"/>
                    </w:rPr>
                    <w:t>, and paper.</w:t>
                  </w:r>
                </w:p>
              </w:tc>
              <w:tc>
                <w:tcPr>
                  <w:tcW w:w="1979" w:type="dxa"/>
                </w:tcPr>
                <w:p w14:paraId="6D4749FE" w14:textId="37BA6ABB" w:rsidR="00FA7DED" w:rsidRDefault="00FA7DED" w:rsidP="00FA7DED">
                  <w:pPr>
                    <w:rPr>
                      <w:lang w:val="en-US"/>
                    </w:rPr>
                  </w:pPr>
                  <w:sdt>
                    <w:sdtPr>
                      <w:rPr>
                        <w:lang w:val="en-US"/>
                      </w:rPr>
                      <w:id w:val="-9624922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2EE873D" w14:textId="77777777" w:rsidR="00FA7DED" w:rsidRDefault="00FA7DED" w:rsidP="00FA7DED">
                  <w:pPr>
                    <w:rPr>
                      <w:lang w:val="en-US"/>
                    </w:rPr>
                  </w:pPr>
                  <w:sdt>
                    <w:sdtPr>
                      <w:rPr>
                        <w:lang w:val="en-US"/>
                      </w:rPr>
                      <w:id w:val="428703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3C713A3" w14:textId="00556AC5" w:rsidR="00FA7DED" w:rsidRDefault="00FA7DED" w:rsidP="00FA7DED">
                  <w:pPr>
                    <w:rPr>
                      <w:lang w:val="en-US"/>
                    </w:rPr>
                  </w:pPr>
                  <w:sdt>
                    <w:sdtPr>
                      <w:rPr>
                        <w:lang w:val="en-US"/>
                      </w:rPr>
                      <w:id w:val="1074863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749444F" w14:textId="77777777" w:rsidR="00FA7DED" w:rsidRPr="00250516" w:rsidRDefault="00FA7DED" w:rsidP="00FA7DED">
                  <w:pPr>
                    <w:rPr>
                      <w:lang w:val="en-US"/>
                    </w:rPr>
                  </w:pPr>
                  <w:sdt>
                    <w:sdtPr>
                      <w:rPr>
                        <w:lang w:val="en-US"/>
                      </w:rPr>
                      <w:id w:val="15625952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0CE5A5A" w14:textId="77777777" w:rsidR="00FA7DED" w:rsidRDefault="00FA7DED" w:rsidP="00FA7DED">
                  <w:pPr>
                    <w:rPr>
                      <w:lang w:val="en-US"/>
                    </w:rPr>
                  </w:pPr>
                  <w:sdt>
                    <w:sdtPr>
                      <w:rPr>
                        <w:lang w:val="en-US"/>
                      </w:rPr>
                      <w:id w:val="-11183797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76CE564" w14:textId="77777777" w:rsidR="00FA7DED" w:rsidRDefault="00FA7DED" w:rsidP="00FA7DED">
                  <w:pPr>
                    <w:rPr>
                      <w:lang w:val="en-US"/>
                    </w:rPr>
                  </w:pPr>
                  <w:sdt>
                    <w:sdtPr>
                      <w:rPr>
                        <w:lang w:val="en-US"/>
                      </w:rPr>
                      <w:id w:val="2389847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F7BA765" w14:textId="77777777" w:rsidR="00FA7DED" w:rsidRDefault="00FA7DED" w:rsidP="00FA7DED">
                  <w:pPr>
                    <w:rPr>
                      <w:lang w:val="en-US"/>
                    </w:rPr>
                  </w:pPr>
                </w:p>
              </w:tc>
              <w:tc>
                <w:tcPr>
                  <w:tcW w:w="2008" w:type="dxa"/>
                </w:tcPr>
                <w:p w14:paraId="75D1AFEB" w14:textId="6D5C3BB4" w:rsidR="00FA7DED" w:rsidRDefault="00FA7DED" w:rsidP="00FA7DED">
                  <w:r>
                    <w:t>Locked cabinet space, separate from other coded data.</w:t>
                  </w:r>
                </w:p>
              </w:tc>
            </w:tr>
          </w:tbl>
          <w:p w14:paraId="2A44CB9D" w14:textId="77777777" w:rsidR="00BA789F" w:rsidRDefault="00BA789F" w:rsidP="00BA789F">
            <w:pPr>
              <w:spacing w:before="80"/>
              <w:rPr>
                <w:lang w:val="en-US"/>
              </w:rPr>
            </w:pPr>
          </w:p>
        </w:tc>
      </w:tr>
      <w:tr w:rsidR="00BA789F" w:rsidRPr="00F42A6F" w14:paraId="6322443A" w14:textId="77777777" w:rsidTr="00306CBC">
        <w:trPr>
          <w:cantSplit/>
          <w:trHeight w:val="269"/>
        </w:trPr>
        <w:tc>
          <w:tcPr>
            <w:tcW w:w="15593" w:type="dxa"/>
            <w:gridSpan w:val="2"/>
          </w:tcPr>
          <w:p w14:paraId="4763214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10081D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B815E1C"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3D042593" w14:textId="77777777" w:rsidR="00BA789F" w:rsidRPr="00BA789F" w:rsidRDefault="00BA789F" w:rsidP="00345E00"/>
        </w:tc>
      </w:tr>
      <w:tr w:rsidR="00AE4A22" w:rsidRPr="00F42A6F" w14:paraId="3DB31350" w14:textId="77777777" w:rsidTr="00436EB9">
        <w:trPr>
          <w:cantSplit/>
          <w:trHeight w:val="269"/>
        </w:trPr>
        <w:tc>
          <w:tcPr>
            <w:tcW w:w="4962" w:type="dxa"/>
          </w:tcPr>
          <w:p w14:paraId="34A05E6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7518C01" w14:textId="77777777" w:rsidR="00AE4A22" w:rsidRDefault="00AE4A22" w:rsidP="00CA2D12"/>
        </w:tc>
        <w:tc>
          <w:tcPr>
            <w:tcW w:w="10631" w:type="dxa"/>
          </w:tcPr>
          <w:p w14:paraId="5E74B0E4" w14:textId="3B49BAE6" w:rsidR="00AE4A22" w:rsidRDefault="00346025" w:rsidP="00345E00">
            <w:pPr>
              <w:rPr>
                <w:lang w:val="en-US"/>
              </w:rPr>
            </w:pPr>
            <w:r>
              <w:rPr>
                <w:lang w:val="en-US"/>
              </w:rPr>
              <w:t>NA</w:t>
            </w:r>
          </w:p>
        </w:tc>
      </w:tr>
      <w:tr w:rsidR="003D036F" w:rsidRPr="00F42A6F" w14:paraId="38EE4586" w14:textId="77777777" w:rsidTr="00436EB9">
        <w:trPr>
          <w:cantSplit/>
          <w:trHeight w:val="269"/>
        </w:trPr>
        <w:tc>
          <w:tcPr>
            <w:tcW w:w="4962" w:type="dxa"/>
          </w:tcPr>
          <w:p w14:paraId="19F8C0E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70D136A" w14:textId="66034921"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6D6A73">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sidRPr="00DF293D">
              <w:rPr>
                <w:lang w:val="en-US"/>
              </w:rPr>
              <w:t>provide SMEC or EC a</w:t>
            </w:r>
            <w:r w:rsidR="003C0359" w:rsidRPr="00DF293D">
              <w:rPr>
                <w:lang w:val="en-US"/>
              </w:rPr>
              <w:t>pproval</w:t>
            </w:r>
            <w:r w:rsidR="00632536" w:rsidRPr="00DF293D">
              <w:rPr>
                <w:lang w:val="en-US"/>
              </w:rPr>
              <w:t xml:space="preserve"> number:</w:t>
            </w:r>
            <w:r w:rsidR="003C0359" w:rsidRPr="003C0359">
              <w:rPr>
                <w:lang w:val="en-US"/>
              </w:rPr>
              <w:t xml:space="preserve">  </w:t>
            </w:r>
          </w:p>
          <w:p w14:paraId="4BAEBDD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9B6F14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A53CFEB"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C5C4603" w14:textId="77777777" w:rsidR="003D036F" w:rsidRDefault="00632536" w:rsidP="003D128A">
            <w:pPr>
              <w:rPr>
                <w:lang w:val="en-US"/>
              </w:rPr>
            </w:pPr>
            <w:r>
              <w:rPr>
                <w:lang w:val="en-US"/>
              </w:rPr>
              <w:t>Additional information</w:t>
            </w:r>
            <w:r w:rsidR="00EE33E8">
              <w:rPr>
                <w:lang w:val="en-US"/>
              </w:rPr>
              <w:t>:</w:t>
            </w:r>
          </w:p>
          <w:p w14:paraId="7185E6A5" w14:textId="71977DA2" w:rsidR="00EE33E8" w:rsidRDefault="00DF293D" w:rsidP="00DF293D">
            <w:pPr>
              <w:rPr>
                <w:lang w:val="en-US"/>
              </w:rPr>
            </w:pPr>
            <w:r w:rsidRPr="00DF293D">
              <w:t>Yes, there are ethical considerations</w:t>
            </w:r>
            <w:r>
              <w:t xml:space="preserve"> for all datatypes mentioned above</w:t>
            </w:r>
            <w:r w:rsidRPr="00DF293D">
              <w:t xml:space="preserve">, </w:t>
            </w:r>
            <w:r>
              <w:t>which</w:t>
            </w:r>
            <w:r w:rsidRPr="00DF293D">
              <w:t xml:space="preserve"> </w:t>
            </w:r>
            <w:r>
              <w:t xml:space="preserve">are covered by our </w:t>
            </w:r>
            <w:r w:rsidRPr="00DF293D">
              <w:t>ethical approval</w:t>
            </w:r>
            <w:r>
              <w:t xml:space="preserve"> (</w:t>
            </w:r>
            <w:r>
              <w:rPr>
                <w:lang w:val="en-US"/>
              </w:rPr>
              <w:t xml:space="preserve">SMEC: </w:t>
            </w:r>
            <w:r w:rsidRPr="006D6A73">
              <w:rPr>
                <w:lang w:val="en-US"/>
              </w:rPr>
              <w:t>G-2020-1902</w:t>
            </w:r>
            <w:r>
              <w:rPr>
                <w:lang w:val="en-US"/>
              </w:rPr>
              <w:t xml:space="preserve">; </w:t>
            </w:r>
            <w:r>
              <w:rPr>
                <w:lang w:val="en-US"/>
              </w:rPr>
              <w:t xml:space="preserve">EC: </w:t>
            </w:r>
            <w:r w:rsidRPr="00D24282">
              <w:rPr>
                <w:lang w:val="en-US"/>
              </w:rPr>
              <w:t>S62131</w:t>
            </w:r>
            <w:r>
              <w:rPr>
                <w:lang w:val="en-US"/>
              </w:rPr>
              <w:t>)</w:t>
            </w:r>
            <w:r w:rsidRPr="00DF293D">
              <w:t>. We have existing ethical approvals for all data types mentioned above</w:t>
            </w:r>
            <w:r>
              <w:t xml:space="preserve"> for</w:t>
            </w:r>
            <w:r w:rsidRPr="00DF293D">
              <w:t xml:space="preserve"> healthy participants and in clinical populations</w:t>
            </w:r>
            <w:r>
              <w:t xml:space="preserve">. We will </w:t>
            </w:r>
            <w:r w:rsidRPr="00DF293D">
              <w:t>require further approval when necessary</w:t>
            </w:r>
            <w:r>
              <w:t>.</w:t>
            </w:r>
          </w:p>
        </w:tc>
      </w:tr>
      <w:tr w:rsidR="003D036F" w:rsidRPr="00F42A6F" w14:paraId="4D672F56" w14:textId="77777777" w:rsidTr="00436EB9">
        <w:trPr>
          <w:cantSplit/>
          <w:trHeight w:val="269"/>
        </w:trPr>
        <w:tc>
          <w:tcPr>
            <w:tcW w:w="4962" w:type="dxa"/>
          </w:tcPr>
          <w:p w14:paraId="27EDE9A4"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4"/>
            </w:r>
            <w:bookmarkEnd w:id="2"/>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D2908C0" w14:textId="3239736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2428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A41953A"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2106A611" w14:textId="77777777" w:rsidR="00E62A40" w:rsidRDefault="00382948" w:rsidP="00E62A40">
            <w:pPr>
              <w:rPr>
                <w:lang w:val="en-US"/>
              </w:rPr>
            </w:pPr>
            <w:r>
              <w:rPr>
                <w:lang w:val="en-US"/>
              </w:rPr>
              <w:t>Additional information:</w:t>
            </w:r>
          </w:p>
          <w:p w14:paraId="6947A93C" w14:textId="1B370858" w:rsidR="00D24282" w:rsidRPr="00D24282" w:rsidRDefault="00D24282" w:rsidP="00D24282">
            <w:pPr>
              <w:rPr>
                <w:lang w:val="en-US"/>
              </w:rPr>
            </w:pPr>
            <w:r>
              <w:t>P</w:t>
            </w:r>
            <w:r w:rsidRPr="00D24282">
              <w:t xml:space="preserve">ersonal data is registered through our ethical approvals with </w:t>
            </w:r>
            <w:r w:rsidRPr="00D24282">
              <w:rPr>
                <w:lang w:val="en-US"/>
              </w:rPr>
              <w:t xml:space="preserve">the </w:t>
            </w:r>
            <w:r w:rsidRPr="00D24282">
              <w:t>EC</w:t>
            </w:r>
            <w:r w:rsidRPr="00D24282">
              <w:rPr>
                <w:lang w:val="en-US"/>
              </w:rPr>
              <w:t xml:space="preserve"> Research UZ / KU Leuven</w:t>
            </w:r>
            <w:r w:rsidRPr="00D24282">
              <w:t xml:space="preserve"> </w:t>
            </w:r>
            <w:r>
              <w:t>(</w:t>
            </w:r>
            <w:r>
              <w:rPr>
                <w:lang w:val="en-US"/>
              </w:rPr>
              <w:t xml:space="preserve">EC: </w:t>
            </w:r>
            <w:r w:rsidRPr="00D24282">
              <w:rPr>
                <w:lang w:val="en-US"/>
              </w:rPr>
              <w:t>S62131</w:t>
            </w:r>
            <w:r>
              <w:t xml:space="preserve">) </w:t>
            </w:r>
            <w:r w:rsidRPr="00D24282">
              <w:t>and</w:t>
            </w:r>
            <w:r w:rsidRPr="00D24282">
              <w:rPr>
                <w:lang w:val="en-US"/>
              </w:rPr>
              <w:t xml:space="preserve"> the</w:t>
            </w:r>
            <w:r w:rsidRPr="00D24282">
              <w:t xml:space="preserve"> SMEC</w:t>
            </w:r>
            <w:r>
              <w:t xml:space="preserve"> (</w:t>
            </w:r>
            <w:r>
              <w:rPr>
                <w:lang w:val="en-US"/>
              </w:rPr>
              <w:t xml:space="preserve">SMEC: </w:t>
            </w:r>
            <w:r w:rsidRPr="006D6A73">
              <w:rPr>
                <w:lang w:val="en-US"/>
              </w:rPr>
              <w:t>G-2020-1902</w:t>
            </w:r>
            <w:r>
              <w:t>)</w:t>
            </w:r>
            <w:r w:rsidRPr="00D24282">
              <w:rPr>
                <w:lang w:val="en-US"/>
              </w:rPr>
              <w:t>, see our registration in CMT</w:t>
            </w:r>
            <w:r w:rsidRPr="00D24282">
              <w:t xml:space="preserve">. </w:t>
            </w:r>
            <w:r>
              <w:t xml:space="preserve"> </w:t>
            </w:r>
          </w:p>
          <w:p w14:paraId="5C9EB5FE" w14:textId="7328874B" w:rsidR="00D24282" w:rsidRPr="00D24282" w:rsidRDefault="00D24282" w:rsidP="00D24282">
            <w:r w:rsidRPr="00D24282">
              <w:rPr>
                <w:lang w:val="en-US"/>
              </w:rPr>
              <w:t>For studies with paid participants</w:t>
            </w:r>
            <w:r w:rsidRPr="00D24282">
              <w:t xml:space="preserve">, we obtain the names, email address, personal address, and bank account information (of their legal guardians, where relevant). This information is needed to pay participants. This identifiable information is kept separate from the actual research data (see types 1-6 under Section 2). The research data are coded.  </w:t>
            </w:r>
          </w:p>
          <w:p w14:paraId="171DA568" w14:textId="77777777" w:rsidR="00382948" w:rsidRDefault="00382948" w:rsidP="00E62A40">
            <w:pPr>
              <w:rPr>
                <w:lang w:val="en-US"/>
              </w:rPr>
            </w:pPr>
          </w:p>
          <w:p w14:paraId="675F4857" w14:textId="77777777" w:rsidR="003D036F" w:rsidRDefault="003D036F" w:rsidP="00345E00">
            <w:pPr>
              <w:rPr>
                <w:lang w:val="en-US"/>
              </w:rPr>
            </w:pPr>
          </w:p>
        </w:tc>
      </w:tr>
      <w:tr w:rsidR="003D036F" w:rsidRPr="00F42A6F" w14:paraId="0A3D505E" w14:textId="77777777" w:rsidTr="00436EB9">
        <w:trPr>
          <w:cantSplit/>
          <w:trHeight w:val="269"/>
        </w:trPr>
        <w:tc>
          <w:tcPr>
            <w:tcW w:w="4962" w:type="dxa"/>
          </w:tcPr>
          <w:p w14:paraId="0A8FC824"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8FDD50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CE195F4" w14:textId="3957DC6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F293D">
                  <w:rPr>
                    <w:rFonts w:ascii="MS Gothic" w:eastAsia="MS Gothic" w:hAnsi="MS Gothic" w:hint="eastAsia"/>
                    <w:lang w:val="en-US"/>
                  </w:rPr>
                  <w:t>☒</w:t>
                </w:r>
              </w:sdtContent>
            </w:sdt>
            <w:r w:rsidR="00DF3028">
              <w:rPr>
                <w:lang w:val="en-US"/>
              </w:rPr>
              <w:t xml:space="preserve"> No</w:t>
            </w:r>
          </w:p>
          <w:p w14:paraId="05427E8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2FC75BA" w14:textId="77777777" w:rsidR="003D036F" w:rsidRDefault="003D036F" w:rsidP="00345E00">
            <w:pPr>
              <w:rPr>
                <w:lang w:val="en-US"/>
              </w:rPr>
            </w:pPr>
          </w:p>
        </w:tc>
      </w:tr>
      <w:tr w:rsidR="003D036F" w:rsidRPr="00F42A6F" w14:paraId="436F040D" w14:textId="77777777" w:rsidTr="00436EB9">
        <w:trPr>
          <w:cantSplit/>
          <w:trHeight w:val="269"/>
        </w:trPr>
        <w:tc>
          <w:tcPr>
            <w:tcW w:w="4962" w:type="dxa"/>
          </w:tcPr>
          <w:p w14:paraId="6D40D9E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BF52047"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5E43336" w14:textId="2568C09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F293D">
                  <w:rPr>
                    <w:rFonts w:ascii="MS Gothic" w:eastAsia="MS Gothic" w:hAnsi="MS Gothic" w:hint="eastAsia"/>
                    <w:lang w:val="en-US"/>
                  </w:rPr>
                  <w:t>☒</w:t>
                </w:r>
              </w:sdtContent>
            </w:sdt>
            <w:r w:rsidR="007C3FA4">
              <w:rPr>
                <w:lang w:val="en-US"/>
              </w:rPr>
              <w:t xml:space="preserve"> No</w:t>
            </w:r>
          </w:p>
          <w:p w14:paraId="0E8D7C5B" w14:textId="77777777" w:rsidR="007C3FA4" w:rsidRDefault="007C3FA4" w:rsidP="007C3FA4">
            <w:pPr>
              <w:rPr>
                <w:lang w:val="en-US"/>
              </w:rPr>
            </w:pPr>
            <w:r>
              <w:rPr>
                <w:lang w:val="en-US"/>
              </w:rPr>
              <w:t xml:space="preserve">If yes, please explain: </w:t>
            </w:r>
          </w:p>
          <w:p w14:paraId="64E86B73" w14:textId="77777777" w:rsidR="003D036F" w:rsidRDefault="003D036F" w:rsidP="00345E00">
            <w:pPr>
              <w:rPr>
                <w:lang w:val="en-US"/>
              </w:rPr>
            </w:pPr>
          </w:p>
        </w:tc>
      </w:tr>
      <w:tr w:rsidR="003D036F" w:rsidRPr="00F42A6F" w14:paraId="7131EB7E" w14:textId="77777777" w:rsidTr="00436EB9">
        <w:trPr>
          <w:cantSplit/>
          <w:trHeight w:val="269"/>
        </w:trPr>
        <w:tc>
          <w:tcPr>
            <w:tcW w:w="4962" w:type="dxa"/>
          </w:tcPr>
          <w:p w14:paraId="14FB486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716786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415FC76" w14:textId="0D791FB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F293D">
                  <w:rPr>
                    <w:rFonts w:ascii="MS Gothic" w:eastAsia="MS Gothic" w:hAnsi="MS Gothic" w:hint="eastAsia"/>
                    <w:lang w:val="en-US"/>
                  </w:rPr>
                  <w:t>☒</w:t>
                </w:r>
              </w:sdtContent>
            </w:sdt>
            <w:r w:rsidR="00950DB8">
              <w:rPr>
                <w:lang w:val="en-US"/>
              </w:rPr>
              <w:t xml:space="preserve"> No</w:t>
            </w:r>
          </w:p>
          <w:p w14:paraId="5A82E3B4" w14:textId="77777777" w:rsidR="00950DB8" w:rsidRDefault="00950DB8" w:rsidP="00950DB8">
            <w:pPr>
              <w:rPr>
                <w:lang w:val="en-US"/>
              </w:rPr>
            </w:pPr>
            <w:r>
              <w:rPr>
                <w:lang w:val="en-US"/>
              </w:rPr>
              <w:t xml:space="preserve">If yes, please explain: </w:t>
            </w:r>
          </w:p>
          <w:p w14:paraId="6A664A01" w14:textId="77777777" w:rsidR="003D036F" w:rsidRDefault="003D036F" w:rsidP="00345E00">
            <w:pPr>
              <w:rPr>
                <w:lang w:val="en-US"/>
              </w:rPr>
            </w:pPr>
          </w:p>
        </w:tc>
      </w:tr>
    </w:tbl>
    <w:p w14:paraId="23242687" w14:textId="77777777" w:rsidR="00171BFB" w:rsidRDefault="00171BFB"/>
    <w:p w14:paraId="3CE6D64B" w14:textId="77777777" w:rsidR="00171BFB" w:rsidRDefault="00171BFB"/>
    <w:p w14:paraId="7EB7DF7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1D20129" w14:textId="77777777" w:rsidTr="005E32FD">
        <w:trPr>
          <w:cantSplit/>
          <w:trHeight w:val="269"/>
        </w:trPr>
        <w:tc>
          <w:tcPr>
            <w:tcW w:w="15593" w:type="dxa"/>
            <w:gridSpan w:val="2"/>
            <w:shd w:val="clear" w:color="auto" w:fill="5B9BD5" w:themeFill="accent5"/>
          </w:tcPr>
          <w:p w14:paraId="6F060CAF" w14:textId="77777777" w:rsidR="00877A71" w:rsidRPr="00184DDE" w:rsidRDefault="00171BFB" w:rsidP="00BA789F">
            <w:pPr>
              <w:pStyle w:val="ListParagraph"/>
              <w:numPr>
                <w:ilvl w:val="0"/>
                <w:numId w:val="22"/>
              </w:numPr>
              <w:jc w:val="center"/>
              <w:rPr>
                <w:b/>
              </w:rPr>
            </w:pPr>
            <w:r>
              <w:rPr>
                <w:b/>
                <w:bCs/>
              </w:rPr>
              <w:t>Documentation and Metadata</w:t>
            </w:r>
          </w:p>
          <w:p w14:paraId="56219806" w14:textId="77777777" w:rsidR="00184DDE" w:rsidRPr="00AB71F6" w:rsidRDefault="00184DDE" w:rsidP="00184DDE">
            <w:pPr>
              <w:pStyle w:val="ListParagraph"/>
              <w:ind w:left="1080"/>
              <w:rPr>
                <w:b/>
              </w:rPr>
            </w:pPr>
          </w:p>
        </w:tc>
      </w:tr>
      <w:tr w:rsidR="002300DE" w14:paraId="5154E394" w14:textId="77777777" w:rsidTr="00436EB9">
        <w:trPr>
          <w:cantSplit/>
          <w:trHeight w:val="269"/>
        </w:trPr>
        <w:tc>
          <w:tcPr>
            <w:tcW w:w="4962" w:type="dxa"/>
            <w:shd w:val="clear" w:color="auto" w:fill="FFFFFF" w:themeFill="background1"/>
          </w:tcPr>
          <w:p w14:paraId="508359B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A157076" w14:textId="77777777" w:rsidR="00EF7190" w:rsidRDefault="00EF7190" w:rsidP="0035345E">
            <w:pPr>
              <w:jc w:val="both"/>
            </w:pPr>
          </w:p>
          <w:p w14:paraId="03883470" w14:textId="77777777" w:rsidR="00EF7190" w:rsidRPr="00C0755D" w:rsidRDefault="00EF7190" w:rsidP="0035345E">
            <w:pPr>
              <w:jc w:val="both"/>
              <w:rPr>
                <w:rFonts w:cstheme="minorHAnsi"/>
                <w:i/>
                <w:sz w:val="22"/>
                <w:szCs w:val="22"/>
              </w:rPr>
            </w:pPr>
            <w:hyperlink r:id="rId12"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1B5070CD" w14:textId="77777777" w:rsidR="00CA2D12" w:rsidRPr="00CA2D12" w:rsidRDefault="00CA2D12" w:rsidP="00EF7190">
            <w:pPr>
              <w:jc w:val="both"/>
              <w:rPr>
                <w:i/>
              </w:rPr>
            </w:pPr>
          </w:p>
        </w:tc>
        <w:tc>
          <w:tcPr>
            <w:tcW w:w="10631" w:type="dxa"/>
            <w:shd w:val="clear" w:color="auto" w:fill="FFFFFF" w:themeFill="background1"/>
          </w:tcPr>
          <w:p w14:paraId="1F615FB3" w14:textId="402B57EB" w:rsidR="00BD5174" w:rsidRPr="00BD5174" w:rsidRDefault="00BD5174" w:rsidP="00BD5174">
            <w:r w:rsidRPr="00BD5174">
              <w:t xml:space="preserve">The raw data files for all six types are automatically stored with relevant meta-data. </w:t>
            </w:r>
            <w:r w:rsidRPr="00BD5174">
              <w:t xml:space="preserve"> </w:t>
            </w:r>
            <w:r w:rsidRPr="00BD5174">
              <w:t xml:space="preserve">For each experiment, a detailed Methods section is written that allows to replicate the </w:t>
            </w:r>
            <w:r w:rsidR="00BF05D1" w:rsidRPr="00BD5174">
              <w:t>experiment and</w:t>
            </w:r>
            <w:r w:rsidRPr="00BD5174">
              <w:t xml:space="preserve"> re-analyse the obtained data. It is impossible to detail these methods before the start of the project, given that many design and implementation choices will be made together with the to-be-hired junior or senior researchers.</w:t>
            </w:r>
          </w:p>
          <w:p w14:paraId="78042037" w14:textId="77777777" w:rsidR="00CA2D12" w:rsidRPr="00BD5174" w:rsidRDefault="00CA2D12" w:rsidP="003004C8">
            <w:pPr>
              <w:pStyle w:val="ListParagraph"/>
            </w:pPr>
          </w:p>
        </w:tc>
      </w:tr>
      <w:tr w:rsidR="002300DE" w14:paraId="5BD1A2E7" w14:textId="77777777" w:rsidTr="00436EB9">
        <w:trPr>
          <w:cantSplit/>
          <w:trHeight w:val="269"/>
        </w:trPr>
        <w:tc>
          <w:tcPr>
            <w:tcW w:w="4962" w:type="dxa"/>
            <w:shd w:val="clear" w:color="auto" w:fill="FFFFFF" w:themeFill="background1"/>
          </w:tcPr>
          <w:p w14:paraId="40AB798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D615AC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AE44301" w14:textId="77777777" w:rsidR="00771CF4" w:rsidRDefault="00771CF4" w:rsidP="00771CF4">
            <w:pPr>
              <w:rPr>
                <w:rFonts w:ascii="Arial" w:eastAsia="Times New Roman" w:hAnsi="Arial" w:cs="Arial"/>
                <w:sz w:val="16"/>
                <w:szCs w:val="16"/>
                <w:lang w:val="en-US" w:eastAsia="nl-BE"/>
              </w:rPr>
            </w:pPr>
          </w:p>
          <w:p w14:paraId="51EB7ED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26DD32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4A38DD"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C744AE0" w14:textId="684DA58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BF05D1">
                  <w:rPr>
                    <w:rFonts w:ascii="MS Gothic" w:eastAsia="MS Gothic" w:hAnsi="MS Gothic" w:hint="eastAsia"/>
                    <w:lang w:val="en-US"/>
                  </w:rPr>
                  <w:t>☒</w:t>
                </w:r>
              </w:sdtContent>
            </w:sdt>
            <w:r w:rsidR="00CA2D12">
              <w:rPr>
                <w:lang w:val="en-US"/>
              </w:rPr>
              <w:t xml:space="preserve"> No</w:t>
            </w:r>
          </w:p>
          <w:p w14:paraId="4469765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CEE21A8" w14:textId="77777777" w:rsidR="00F81457" w:rsidRDefault="00F81457" w:rsidP="00F81457">
            <w:pPr>
              <w:rPr>
                <w:lang w:val="en-US"/>
              </w:rPr>
            </w:pPr>
          </w:p>
          <w:p w14:paraId="768DDE07" w14:textId="77777777" w:rsidR="00F81457" w:rsidRDefault="00F81457" w:rsidP="00F81457">
            <w:pPr>
              <w:rPr>
                <w:lang w:val="en-US"/>
              </w:rPr>
            </w:pPr>
          </w:p>
          <w:p w14:paraId="3B8BB4F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9AB5740" w14:textId="6A6D4417" w:rsidR="00F81457" w:rsidRDefault="00BF05D1" w:rsidP="00F81457">
            <w:pPr>
              <w:rPr>
                <w:lang w:val="en-US"/>
              </w:rPr>
            </w:pPr>
            <w:r w:rsidRPr="00BF05D1">
              <w:rPr>
                <w:bCs/>
                <w:lang w:val="en-US"/>
              </w:rPr>
              <w:t>Where applicable w</w:t>
            </w:r>
            <w:proofErr w:type="spellStart"/>
            <w:r w:rsidRPr="00BF05D1">
              <w:rPr>
                <w:bCs/>
              </w:rPr>
              <w:t>e</w:t>
            </w:r>
            <w:proofErr w:type="spellEnd"/>
            <w:r w:rsidRPr="00BF05D1">
              <w:rPr>
                <w:bCs/>
              </w:rPr>
              <w:t xml:space="preserve"> use data acquisition and analysis software that is internationally used (e.g., </w:t>
            </w:r>
            <w:r w:rsidRPr="00BF05D1">
              <w:rPr>
                <w:bCs/>
                <w:lang w:val="en-US"/>
              </w:rPr>
              <w:t xml:space="preserve">for data type 3: </w:t>
            </w:r>
            <w:proofErr w:type="spellStart"/>
            <w:r w:rsidRPr="00BF05D1">
              <w:rPr>
                <w:bCs/>
              </w:rPr>
              <w:t>fMRIPREP</w:t>
            </w:r>
            <w:proofErr w:type="spellEnd"/>
            <w:r w:rsidRPr="00BF05D1">
              <w:rPr>
                <w:bCs/>
              </w:rPr>
              <w:t xml:space="preserve">, SPM, </w:t>
            </w:r>
            <w:proofErr w:type="spellStart"/>
            <w:r w:rsidRPr="00BF05D1">
              <w:rPr>
                <w:bCs/>
              </w:rPr>
              <w:t>cosmoMVPA</w:t>
            </w:r>
            <w:proofErr w:type="spellEnd"/>
            <w:r w:rsidRPr="00BF05D1">
              <w:rPr>
                <w:bCs/>
              </w:rPr>
              <w:t xml:space="preserve"> toolbox), </w:t>
            </w:r>
            <w:r w:rsidRPr="00BF05D1">
              <w:rPr>
                <w:bCs/>
                <w:lang w:val="en-US"/>
              </w:rPr>
              <w:t>and the relevant</w:t>
            </w:r>
            <w:r w:rsidRPr="00BF05D1">
              <w:rPr>
                <w:bCs/>
              </w:rPr>
              <w:t xml:space="preserve"> standard data formats such as BIDS </w:t>
            </w:r>
            <w:r w:rsidRPr="00BF05D1">
              <w:rPr>
                <w:bCs/>
                <w:lang w:val="en-US"/>
              </w:rPr>
              <w:t xml:space="preserve">for data types 3 and 4 </w:t>
            </w:r>
            <w:r w:rsidRPr="00BF05D1">
              <w:rPr>
                <w:bCs/>
              </w:rPr>
              <w:t>(which also standardizes directory structure &amp; experimental information)</w:t>
            </w:r>
            <w:r>
              <w:rPr>
                <w:bCs/>
              </w:rPr>
              <w:t>.</w:t>
            </w:r>
          </w:p>
          <w:p w14:paraId="3D3F306E" w14:textId="77777777" w:rsidR="00F81457" w:rsidRPr="00F81457" w:rsidRDefault="00F81457" w:rsidP="00F81457">
            <w:pPr>
              <w:rPr>
                <w:lang w:val="en-US"/>
              </w:rPr>
            </w:pPr>
          </w:p>
          <w:p w14:paraId="3C31C14E" w14:textId="77777777" w:rsidR="002300DE" w:rsidRDefault="002300DE" w:rsidP="00534707">
            <w:pPr>
              <w:jc w:val="both"/>
              <w:rPr>
                <w:b/>
                <w:bCs/>
              </w:rPr>
            </w:pPr>
          </w:p>
        </w:tc>
      </w:tr>
    </w:tbl>
    <w:p w14:paraId="14636265" w14:textId="77777777" w:rsidR="00CE6D90" w:rsidRDefault="00CE6D90"/>
    <w:p w14:paraId="43C2747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409DFFF" w14:textId="77777777" w:rsidTr="005E32FD">
        <w:trPr>
          <w:cantSplit/>
          <w:trHeight w:val="269"/>
        </w:trPr>
        <w:tc>
          <w:tcPr>
            <w:tcW w:w="15593" w:type="dxa"/>
            <w:gridSpan w:val="2"/>
            <w:shd w:val="clear" w:color="auto" w:fill="5B9BD5" w:themeFill="accent5"/>
          </w:tcPr>
          <w:p w14:paraId="15F9CBE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B10F168" w14:textId="77777777" w:rsidR="00877A71" w:rsidRPr="00145CC7" w:rsidRDefault="00877A71" w:rsidP="00EE6614">
            <w:pPr>
              <w:ind w:left="360"/>
              <w:jc w:val="center"/>
              <w:rPr>
                <w:b/>
              </w:rPr>
            </w:pPr>
          </w:p>
        </w:tc>
      </w:tr>
      <w:tr w:rsidR="002300DE" w:rsidRPr="00F42A6F" w14:paraId="567E70B1" w14:textId="77777777" w:rsidTr="00436EB9">
        <w:trPr>
          <w:cantSplit/>
          <w:trHeight w:val="269"/>
        </w:trPr>
        <w:tc>
          <w:tcPr>
            <w:tcW w:w="4962" w:type="dxa"/>
          </w:tcPr>
          <w:p w14:paraId="49E322D6" w14:textId="77777777" w:rsidR="002300DE" w:rsidRDefault="00CE6D90" w:rsidP="008F2D7E">
            <w:r w:rsidRPr="002B78E0">
              <w:lastRenderedPageBreak/>
              <w:t>Where will the data be stored?</w:t>
            </w:r>
          </w:p>
          <w:p w14:paraId="29BC467B" w14:textId="77777777" w:rsidR="00762983" w:rsidRDefault="00762983" w:rsidP="008F2D7E"/>
          <w:p w14:paraId="36E8B54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87E268E"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3A99C1F2"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7B228C5" w14:textId="4976D3AF"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6F500D">
                  <w:rPr>
                    <w:rFonts w:ascii="MS Gothic" w:eastAsia="MS Gothic" w:hAnsi="MS Gothic" w:hint="eastAsia"/>
                    <w:lang w:val="en-US"/>
                  </w:rPr>
                  <w:t>☒</w:t>
                </w:r>
              </w:sdtContent>
            </w:sdt>
            <w:r w:rsidR="00975C08">
              <w:rPr>
                <w:lang w:val="en-US"/>
              </w:rPr>
              <w:t xml:space="preserve"> OneDrive (KU Leuven)</w:t>
            </w:r>
          </w:p>
          <w:p w14:paraId="48D2EED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F20E5A6"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C16F8B6"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85004B4"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0D15C22" w14:textId="78F89234" w:rsidR="00CE6D90" w:rsidRPr="006F500D" w:rsidRDefault="00000000" w:rsidP="6320600B">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6F500D" w:rsidRPr="006F500D">
              <w:t xml:space="preserve">Copies can be made and kept on personal professional devices that fall under the </w:t>
            </w:r>
            <w:proofErr w:type="gramStart"/>
            <w:r w:rsidR="006F500D" w:rsidRPr="006F500D">
              <w:t>university'</w:t>
            </w:r>
            <w:proofErr w:type="gramEnd"/>
            <w:r w:rsidR="006F500D" w:rsidRPr="006F500D">
              <w:t xml:space="preserve"> secure environment. All people with access to these data use multi-factor authentication. </w:t>
            </w:r>
          </w:p>
          <w:p w14:paraId="5AC87006" w14:textId="77777777" w:rsidR="00BC2885" w:rsidRPr="00BC2885" w:rsidRDefault="00BC2885" w:rsidP="6320600B">
            <w:pPr>
              <w:rPr>
                <w:lang w:val="en-US"/>
              </w:rPr>
            </w:pPr>
          </w:p>
        </w:tc>
      </w:tr>
      <w:tr w:rsidR="002300DE" w:rsidRPr="00F42A6F" w14:paraId="519A1CF1" w14:textId="77777777" w:rsidTr="00436EB9">
        <w:trPr>
          <w:cantSplit/>
          <w:trHeight w:val="269"/>
        </w:trPr>
        <w:tc>
          <w:tcPr>
            <w:tcW w:w="4962" w:type="dxa"/>
          </w:tcPr>
          <w:p w14:paraId="4BB62053" w14:textId="77777777" w:rsidR="0008393F" w:rsidRDefault="00C67569" w:rsidP="00877A71">
            <w:r w:rsidRPr="002B78E0">
              <w:t>How will the data be backed up?</w:t>
            </w:r>
          </w:p>
          <w:p w14:paraId="2502EAD1" w14:textId="77777777" w:rsidR="0008393F" w:rsidRDefault="0008393F" w:rsidP="0008393F"/>
          <w:p w14:paraId="7BF7258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367581A" w14:textId="32912BAC"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126EC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EABAFCB" w14:textId="296A4706"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126EC2">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B83CA1F"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300F2F66" w14:textId="48ABA301" w:rsidR="00C67569" w:rsidRPr="00126EC2" w:rsidRDefault="00126EC2" w:rsidP="00126EC2">
            <w:r w:rsidRPr="00126EC2">
              <w:t xml:space="preserve">The </w:t>
            </w:r>
            <w:proofErr w:type="spellStart"/>
            <w:r w:rsidRPr="00126EC2">
              <w:t>Onedrive</w:t>
            </w:r>
            <w:proofErr w:type="spellEnd"/>
            <w:r w:rsidRPr="00126EC2">
              <w:t xml:space="preserve"> assures a storage using online cloud services. In addition, the coded research data might be backed-up on local external hard drives that are encrypted and password-protected. These hard drives do not contain personal data that are easily identifiable (e.g. no participant names etc.).</w:t>
            </w:r>
          </w:p>
        </w:tc>
      </w:tr>
      <w:tr w:rsidR="00C271CA" w:rsidRPr="00F42A6F" w14:paraId="21A0A501" w14:textId="77777777" w:rsidTr="00436EB9">
        <w:trPr>
          <w:cantSplit/>
          <w:trHeight w:val="269"/>
        </w:trPr>
        <w:tc>
          <w:tcPr>
            <w:tcW w:w="4962" w:type="dxa"/>
          </w:tcPr>
          <w:p w14:paraId="20552EE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EF63115" w14:textId="42295D9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26EC2">
                  <w:rPr>
                    <w:rFonts w:ascii="MS Gothic" w:eastAsia="MS Gothic" w:hAnsi="MS Gothic" w:hint="eastAsia"/>
                    <w:lang w:val="en-US"/>
                  </w:rPr>
                  <w:t>☒</w:t>
                </w:r>
              </w:sdtContent>
            </w:sdt>
            <w:r w:rsidR="00C271CA" w:rsidRPr="00436EB9">
              <w:rPr>
                <w:lang w:val="en-US"/>
              </w:rPr>
              <w:t xml:space="preserve"> Yes</w:t>
            </w:r>
          </w:p>
          <w:p w14:paraId="45C5DD8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2D14BDA" w14:textId="77777777" w:rsidR="0087485C" w:rsidRDefault="0087485C" w:rsidP="00C271CA">
            <w:pPr>
              <w:rPr>
                <w:bCs/>
              </w:rPr>
            </w:pPr>
          </w:p>
          <w:p w14:paraId="4257DE09" w14:textId="77777777" w:rsidR="00C271CA" w:rsidRDefault="00C271CA" w:rsidP="00C271CA">
            <w:pPr>
              <w:rPr>
                <w:bCs/>
              </w:rPr>
            </w:pPr>
            <w:r w:rsidRPr="00436EB9">
              <w:rPr>
                <w:bCs/>
              </w:rPr>
              <w:t xml:space="preserve">If no, please </w:t>
            </w:r>
            <w:r>
              <w:rPr>
                <w:bCs/>
              </w:rPr>
              <w:t>specify</w:t>
            </w:r>
            <w:r w:rsidRPr="00436EB9">
              <w:rPr>
                <w:bCs/>
              </w:rPr>
              <w:t xml:space="preserve">: </w:t>
            </w:r>
          </w:p>
          <w:p w14:paraId="3FEDD211" w14:textId="77777777" w:rsidR="0087485C" w:rsidRPr="00436EB9" w:rsidRDefault="0087485C" w:rsidP="00C271CA">
            <w:pPr>
              <w:rPr>
                <w:bCs/>
              </w:rPr>
            </w:pPr>
          </w:p>
        </w:tc>
      </w:tr>
      <w:tr w:rsidR="00C271CA" w:rsidRPr="00F42A6F" w14:paraId="2926892F" w14:textId="77777777" w:rsidTr="00436EB9">
        <w:trPr>
          <w:cantSplit/>
          <w:trHeight w:val="269"/>
        </w:trPr>
        <w:tc>
          <w:tcPr>
            <w:tcW w:w="4962" w:type="dxa"/>
          </w:tcPr>
          <w:p w14:paraId="2AE6CE23" w14:textId="77777777" w:rsidR="00EB125A" w:rsidRDefault="00EB125A" w:rsidP="00C271CA">
            <w:r w:rsidRPr="00C40606">
              <w:t>How will you ensure that the data are securely stored and not accessed or modified by unauthorized persons?</w:t>
            </w:r>
          </w:p>
          <w:p w14:paraId="737EE616" w14:textId="77777777" w:rsidR="00EB125A" w:rsidRDefault="00EB125A" w:rsidP="00EB125A"/>
          <w:p w14:paraId="664DBDD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F79F2CC" w14:textId="77777777" w:rsidR="00620BB0" w:rsidRPr="00E30883" w:rsidRDefault="00620BB0" w:rsidP="00EB125A">
            <w:pPr>
              <w:rPr>
                <w:rStyle w:val="SubtleReference"/>
                <w:i/>
                <w:color w:val="44546A" w:themeColor="text2"/>
                <w:sz w:val="20"/>
                <w:szCs w:val="20"/>
              </w:rPr>
            </w:pPr>
            <w:hyperlink r:id="rId14"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14644D56" w14:textId="77777777" w:rsidR="00C271CA" w:rsidRPr="00EB125A" w:rsidRDefault="00C271CA" w:rsidP="00EB125A"/>
        </w:tc>
        <w:tc>
          <w:tcPr>
            <w:tcW w:w="10631" w:type="dxa"/>
          </w:tcPr>
          <w:p w14:paraId="66F78BD2" w14:textId="77777777" w:rsidR="00C271CA" w:rsidRPr="00126EC2" w:rsidRDefault="00C271CA" w:rsidP="00C271CA">
            <w:pPr>
              <w:rPr>
                <w:rFonts w:eastAsia="MS Gothic" w:cstheme="minorHAnsi"/>
                <w:lang w:val="en-US"/>
              </w:rPr>
            </w:pPr>
          </w:p>
          <w:p w14:paraId="41BBDE3E" w14:textId="77777777" w:rsidR="00EB125A" w:rsidRPr="00126EC2" w:rsidRDefault="00EB125A" w:rsidP="00C271CA">
            <w:pPr>
              <w:rPr>
                <w:rFonts w:eastAsia="MS Gothic" w:cstheme="minorHAnsi"/>
                <w:lang w:val="en-US"/>
              </w:rPr>
            </w:pPr>
          </w:p>
          <w:p w14:paraId="5F49BA07" w14:textId="77777777" w:rsidR="00EB125A" w:rsidRPr="00126EC2" w:rsidRDefault="00EB125A" w:rsidP="00C271CA">
            <w:pPr>
              <w:rPr>
                <w:rFonts w:eastAsia="MS Gothic" w:cstheme="minorHAnsi"/>
                <w:lang w:val="en-US"/>
              </w:rPr>
            </w:pPr>
          </w:p>
          <w:p w14:paraId="2A727FA7" w14:textId="1BC59F12" w:rsidR="00EB125A" w:rsidRPr="00126EC2" w:rsidRDefault="00126EC2" w:rsidP="00C271CA">
            <w:pPr>
              <w:rPr>
                <w:rFonts w:eastAsia="MS Gothic" w:cstheme="minorHAnsi"/>
                <w:lang w:val="en-US"/>
              </w:rPr>
            </w:pPr>
            <w:r w:rsidRPr="00126EC2">
              <w:rPr>
                <w:rFonts w:eastAsia="MS Gothic" w:cstheme="minorHAnsi"/>
              </w:rPr>
              <w:t xml:space="preserve">Password protection and multi-factor </w:t>
            </w:r>
            <w:r w:rsidRPr="00126EC2">
              <w:rPr>
                <w:rFonts w:eastAsia="MS Gothic" w:cstheme="minorHAnsi"/>
              </w:rPr>
              <w:t>authentication</w:t>
            </w:r>
            <w:r w:rsidRPr="00126EC2">
              <w:rPr>
                <w:rFonts w:eastAsia="MS Gothic" w:cstheme="minorHAnsi"/>
              </w:rPr>
              <w:t>.</w:t>
            </w:r>
          </w:p>
          <w:p w14:paraId="0597ECBC" w14:textId="77777777" w:rsidR="00EB125A" w:rsidRPr="00126EC2" w:rsidRDefault="00EB125A" w:rsidP="00C271CA">
            <w:pPr>
              <w:rPr>
                <w:rFonts w:eastAsia="MS Gothic" w:cstheme="minorHAnsi"/>
                <w:lang w:val="en-US"/>
              </w:rPr>
            </w:pPr>
          </w:p>
          <w:p w14:paraId="30618B37" w14:textId="77777777" w:rsidR="00EB125A" w:rsidRPr="00126EC2" w:rsidRDefault="00EB125A" w:rsidP="00C271CA">
            <w:pPr>
              <w:rPr>
                <w:rFonts w:eastAsia="MS Gothic" w:cstheme="minorHAnsi"/>
                <w:lang w:val="en-US"/>
              </w:rPr>
            </w:pPr>
          </w:p>
        </w:tc>
      </w:tr>
      <w:tr w:rsidR="00C271CA" w:rsidRPr="00F42A6F" w14:paraId="3D7BC6A5" w14:textId="77777777" w:rsidTr="00436EB9">
        <w:trPr>
          <w:cantSplit/>
          <w:trHeight w:val="269"/>
        </w:trPr>
        <w:tc>
          <w:tcPr>
            <w:tcW w:w="4962" w:type="dxa"/>
          </w:tcPr>
          <w:p w14:paraId="46699F8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D18B9A8" w14:textId="77777777" w:rsidR="00771609" w:rsidRPr="00AB5B06" w:rsidRDefault="00771609" w:rsidP="00C271CA">
            <w:pPr>
              <w:rPr>
                <w:rFonts w:eastAsia="MS Gothic" w:cstheme="minorHAnsi"/>
                <w:lang w:val="en-US"/>
              </w:rPr>
            </w:pPr>
          </w:p>
          <w:p w14:paraId="54219161" w14:textId="77777777" w:rsidR="00AB5B06" w:rsidRPr="00AB5B06" w:rsidRDefault="00AB5B06" w:rsidP="00AB5B06">
            <w:pPr>
              <w:rPr>
                <w:rFonts w:eastAsia="MS Gothic" w:cstheme="minorHAnsi"/>
              </w:rPr>
            </w:pPr>
            <w:r w:rsidRPr="00AB5B06">
              <w:rPr>
                <w:rFonts w:eastAsia="MS Gothic" w:cstheme="minorHAnsi"/>
              </w:rPr>
              <w:t xml:space="preserve">No substantial costs expected, except the purchase of a few external hard drives. </w:t>
            </w:r>
          </w:p>
          <w:p w14:paraId="28E03C73" w14:textId="77777777" w:rsidR="00AB5B06" w:rsidRDefault="00AB5B06" w:rsidP="00C271CA">
            <w:pPr>
              <w:rPr>
                <w:rFonts w:ascii="MS Gothic" w:eastAsia="MS Gothic" w:hAnsi="MS Gothic"/>
                <w:lang w:val="en-US"/>
              </w:rPr>
            </w:pPr>
          </w:p>
        </w:tc>
      </w:tr>
    </w:tbl>
    <w:p w14:paraId="50806AA0" w14:textId="77777777" w:rsidR="00E93C67" w:rsidRDefault="00E93C67"/>
    <w:p w14:paraId="69876F4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51C5F5" w14:textId="77777777" w:rsidTr="005E32FD">
        <w:trPr>
          <w:cantSplit/>
          <w:trHeight w:val="269"/>
        </w:trPr>
        <w:tc>
          <w:tcPr>
            <w:tcW w:w="15593" w:type="dxa"/>
            <w:gridSpan w:val="2"/>
            <w:shd w:val="clear" w:color="auto" w:fill="5B9BD5" w:themeFill="accent5"/>
          </w:tcPr>
          <w:p w14:paraId="0BC54AB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ACF35DA" w14:textId="77777777" w:rsidR="00877A71" w:rsidRPr="00145CC7" w:rsidRDefault="00877A71" w:rsidP="00A729DC">
            <w:pPr>
              <w:ind w:left="720"/>
              <w:jc w:val="center"/>
              <w:rPr>
                <w:b/>
              </w:rPr>
            </w:pPr>
          </w:p>
        </w:tc>
      </w:tr>
      <w:tr w:rsidR="002300DE" w:rsidRPr="00F42A6F" w14:paraId="0BB1DCBE" w14:textId="77777777" w:rsidTr="00436EB9">
        <w:trPr>
          <w:cantSplit/>
          <w:trHeight w:val="269"/>
        </w:trPr>
        <w:tc>
          <w:tcPr>
            <w:tcW w:w="4962" w:type="dxa"/>
          </w:tcPr>
          <w:p w14:paraId="5E24391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EAE450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E9BD192" w14:textId="116FAC6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126EC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AC3C3AD"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336A49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254AEB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5BF5A2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8F2626F" w14:textId="77777777" w:rsidR="002300DE" w:rsidRDefault="002300DE" w:rsidP="005321D4">
            <w:pPr>
              <w:pStyle w:val="paragraph"/>
              <w:spacing w:before="0" w:beforeAutospacing="0" w:after="0" w:afterAutospacing="0"/>
              <w:textAlignment w:val="baseline"/>
              <w:rPr>
                <w:b/>
                <w:bCs/>
              </w:rPr>
            </w:pPr>
          </w:p>
          <w:p w14:paraId="75B7151C"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31CEA98B" w14:textId="77777777" w:rsidTr="00436EB9">
        <w:trPr>
          <w:cantSplit/>
          <w:trHeight w:val="269"/>
        </w:trPr>
        <w:tc>
          <w:tcPr>
            <w:tcW w:w="4962" w:type="dxa"/>
          </w:tcPr>
          <w:p w14:paraId="416E2B62" w14:textId="77777777" w:rsidR="002300DE" w:rsidRDefault="000C4BF5" w:rsidP="000C4BF5">
            <w:r w:rsidRPr="00C40606">
              <w:t>Where will these data be archived (stored and curated for the long-term)?</w:t>
            </w:r>
          </w:p>
          <w:p w14:paraId="3A831795" w14:textId="77777777" w:rsidR="00405AAD" w:rsidRDefault="00405AAD" w:rsidP="000C4BF5"/>
          <w:p w14:paraId="522C85D2" w14:textId="77777777" w:rsidR="00405AAD" w:rsidRPr="00405AAD" w:rsidRDefault="00405AAD" w:rsidP="00662A5F">
            <w:pPr>
              <w:rPr>
                <w:rFonts w:cstheme="minorHAnsi"/>
                <w:sz w:val="22"/>
                <w:szCs w:val="22"/>
              </w:rPr>
            </w:pPr>
            <w:hyperlink r:id="rId16"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7"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1116A93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D65D030"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5F07FEE"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66893AB" w14:textId="480FA0A4"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126EC2">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4F5E887" w14:textId="77777777" w:rsidR="002300DE" w:rsidRDefault="002300DE" w:rsidP="6320600B">
            <w:pPr>
              <w:rPr>
                <w:b/>
                <w:bCs/>
              </w:rPr>
            </w:pPr>
          </w:p>
          <w:p w14:paraId="084357D5" w14:textId="77777777" w:rsidR="00126EC2" w:rsidRDefault="00126EC2" w:rsidP="00126EC2">
            <w:r>
              <w:t xml:space="preserve">Currently we archive coded research data in full on encrypted &amp; password-protected external hard drives stored in two different rooms, with partial archiving in openly accessible platforms.  </w:t>
            </w:r>
          </w:p>
          <w:p w14:paraId="78E661F9" w14:textId="37CBCE67" w:rsidR="000C4BF5" w:rsidRDefault="00126EC2" w:rsidP="00126EC2">
            <w:pPr>
              <w:rPr>
                <w:b/>
                <w:bCs/>
              </w:rPr>
            </w:pPr>
            <w:r>
              <w:t>We expect this to change in the first part of the project duration, once a more specific plan can be developed with the dedicated support staff.</w:t>
            </w:r>
          </w:p>
          <w:p w14:paraId="394992FB" w14:textId="77777777" w:rsidR="000C4BF5" w:rsidRDefault="000C4BF5" w:rsidP="6320600B">
            <w:pPr>
              <w:rPr>
                <w:b/>
                <w:bCs/>
              </w:rPr>
            </w:pPr>
          </w:p>
          <w:p w14:paraId="56987508" w14:textId="77777777" w:rsidR="000C4BF5" w:rsidRPr="00C57639" w:rsidRDefault="000C4BF5" w:rsidP="6320600B">
            <w:pPr>
              <w:rPr>
                <w:b/>
                <w:bCs/>
              </w:rPr>
            </w:pPr>
          </w:p>
        </w:tc>
      </w:tr>
      <w:tr w:rsidR="002300DE" w:rsidRPr="00906DA8" w14:paraId="6CB2691E" w14:textId="77777777" w:rsidTr="00436EB9">
        <w:trPr>
          <w:cantSplit/>
          <w:trHeight w:val="269"/>
        </w:trPr>
        <w:tc>
          <w:tcPr>
            <w:tcW w:w="4962" w:type="dxa"/>
          </w:tcPr>
          <w:p w14:paraId="604B1A14" w14:textId="77777777" w:rsidR="00436EB9" w:rsidRDefault="00AB632D" w:rsidP="00877A71">
            <w:r w:rsidRPr="00C40606">
              <w:lastRenderedPageBreak/>
              <w:t>What are the expected costs for data preservation during the expected retention period? How will these costs be covered?</w:t>
            </w:r>
          </w:p>
          <w:p w14:paraId="3C345046" w14:textId="77777777" w:rsidR="00436EB9" w:rsidRDefault="00436EB9" w:rsidP="00877A71">
            <w:pPr>
              <w:rPr>
                <w:i/>
                <w:sz w:val="22"/>
                <w:lang w:val="en-US"/>
              </w:rPr>
            </w:pPr>
          </w:p>
          <w:p w14:paraId="3DF8738F" w14:textId="77777777" w:rsidR="00AB632D" w:rsidRPr="00436EB9" w:rsidRDefault="00AB632D" w:rsidP="00877A71">
            <w:pPr>
              <w:rPr>
                <w:i/>
              </w:rPr>
            </w:pPr>
          </w:p>
        </w:tc>
        <w:tc>
          <w:tcPr>
            <w:tcW w:w="10631" w:type="dxa"/>
          </w:tcPr>
          <w:p w14:paraId="6B6EA196" w14:textId="701B459F" w:rsidR="00126EC2" w:rsidRPr="00126EC2" w:rsidRDefault="00126EC2" w:rsidP="00126EC2">
            <w:r w:rsidRPr="00126EC2">
              <w:t xml:space="preserve">With current policies, we expect a total cost of around 1000 euro, and probably a higher cost with future policies. This can be covered from the project budget. </w:t>
            </w:r>
          </w:p>
          <w:p w14:paraId="7F75FE86" w14:textId="77777777" w:rsidR="002300DE" w:rsidRPr="00126EC2" w:rsidRDefault="002300DE" w:rsidP="5D59270C"/>
        </w:tc>
      </w:tr>
    </w:tbl>
    <w:p w14:paraId="13778948" w14:textId="77777777" w:rsidR="00032ED4" w:rsidRDefault="00032ED4"/>
    <w:p w14:paraId="6BDA397D"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6A6E006" w14:textId="77777777" w:rsidTr="005E32FD">
        <w:trPr>
          <w:cantSplit/>
          <w:trHeight w:val="269"/>
        </w:trPr>
        <w:tc>
          <w:tcPr>
            <w:tcW w:w="15593" w:type="dxa"/>
            <w:gridSpan w:val="2"/>
            <w:shd w:val="clear" w:color="auto" w:fill="5B9BD5" w:themeFill="accent5"/>
          </w:tcPr>
          <w:p w14:paraId="2DDC624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AB40168" w14:textId="77777777" w:rsidR="00877A71" w:rsidRPr="00145CC7" w:rsidRDefault="00877A71" w:rsidP="00EE6614">
            <w:pPr>
              <w:rPr>
                <w:b/>
              </w:rPr>
            </w:pPr>
          </w:p>
        </w:tc>
      </w:tr>
      <w:tr w:rsidR="0046404A" w:rsidRPr="00F42A6F" w14:paraId="1A11EC43" w14:textId="77777777" w:rsidTr="00436EB9">
        <w:trPr>
          <w:cantSplit/>
          <w:trHeight w:val="269"/>
        </w:trPr>
        <w:tc>
          <w:tcPr>
            <w:tcW w:w="4962" w:type="dxa"/>
          </w:tcPr>
          <w:p w14:paraId="2AED4017" w14:textId="77777777" w:rsidR="0046404A" w:rsidRDefault="0046404A" w:rsidP="00877A71">
            <w:r w:rsidRPr="0046404A">
              <w:t xml:space="preserve">Will the data (or part of the data) be made available for reuse after/during the project?  </w:t>
            </w:r>
          </w:p>
          <w:p w14:paraId="6AC07A2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51A6B0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1187DA7C" w14:textId="77777777" w:rsidR="0046404A" w:rsidRPr="00394E22" w:rsidRDefault="0046404A" w:rsidP="00394E22"/>
        </w:tc>
        <w:tc>
          <w:tcPr>
            <w:tcW w:w="10631" w:type="dxa"/>
          </w:tcPr>
          <w:p w14:paraId="23D587B6" w14:textId="51B13F03" w:rsidR="004D37B4" w:rsidRDefault="00000000" w:rsidP="004D37B4">
            <w:sdt>
              <w:sdtPr>
                <w:rPr>
                  <w:lang w:val="en-US"/>
                </w:rPr>
                <w:id w:val="-1392488952"/>
                <w14:checkbox>
                  <w14:checked w14:val="1"/>
                  <w14:checkedState w14:val="2612" w14:font="MS Gothic"/>
                  <w14:uncheckedState w14:val="2610" w14:font="MS Gothic"/>
                </w14:checkbox>
              </w:sdtPr>
              <w:sdtContent>
                <w:r w:rsidR="00454831">
                  <w:rPr>
                    <w:rFonts w:ascii="MS Gothic" w:eastAsia="MS Gothic" w:hAnsi="MS Gothic" w:hint="eastAsia"/>
                    <w:lang w:val="en-US"/>
                  </w:rPr>
                  <w:t>☒</w:t>
                </w:r>
              </w:sdtContent>
            </w:sdt>
            <w:r w:rsidR="004D37B4">
              <w:t xml:space="preserve"> Yes, </w:t>
            </w:r>
            <w:r w:rsidR="00870FB5">
              <w:t>as open data</w:t>
            </w:r>
          </w:p>
          <w:p w14:paraId="51C42197"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C497AD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9FA73E7"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83D5109" w14:textId="2D53ED5E" w:rsidR="004D37B4" w:rsidRDefault="00000000" w:rsidP="004D37B4">
            <w:sdt>
              <w:sdtPr>
                <w:rPr>
                  <w:lang w:val="en-US"/>
                </w:rPr>
                <w:id w:val="1604457293"/>
                <w14:checkbox>
                  <w14:checked w14:val="1"/>
                  <w14:checkedState w14:val="2612" w14:font="MS Gothic"/>
                  <w14:uncheckedState w14:val="2610" w14:font="MS Gothic"/>
                </w14:checkbox>
              </w:sdtPr>
              <w:sdtContent>
                <w:r w:rsidR="00454831">
                  <w:rPr>
                    <w:rFonts w:ascii="MS Gothic" w:eastAsia="MS Gothic" w:hAnsi="MS Gothic" w:hint="eastAsia"/>
                    <w:lang w:val="en-US"/>
                  </w:rPr>
                  <w:t>☒</w:t>
                </w:r>
              </w:sdtContent>
            </w:sdt>
            <w:r w:rsidR="004D37B4">
              <w:t xml:space="preserve"> Other, please specify:</w:t>
            </w:r>
          </w:p>
          <w:p w14:paraId="47C2E990" w14:textId="696BD086" w:rsidR="00454831" w:rsidRPr="00454831" w:rsidRDefault="00454831" w:rsidP="00454831">
            <w:r>
              <w:t xml:space="preserve">Upon request by email. </w:t>
            </w:r>
          </w:p>
          <w:p w14:paraId="635ACA97" w14:textId="77777777" w:rsidR="004D37B4" w:rsidRDefault="004D37B4" w:rsidP="004D37B4"/>
          <w:p w14:paraId="2D1AFAAB" w14:textId="77777777" w:rsidR="004D37B4" w:rsidRDefault="004D37B4" w:rsidP="004D37B4"/>
          <w:p w14:paraId="7F0F369A" w14:textId="77777777" w:rsidR="004D37B4" w:rsidRDefault="004D37B4" w:rsidP="004D37B4"/>
          <w:p w14:paraId="05AEB2E7" w14:textId="77777777" w:rsidR="0046404A" w:rsidRPr="004D37B4" w:rsidRDefault="0046404A" w:rsidP="00436EB9"/>
        </w:tc>
      </w:tr>
      <w:tr w:rsidR="008F41F6" w:rsidRPr="00F42A6F" w14:paraId="3AF5C39D" w14:textId="77777777" w:rsidTr="00436EB9">
        <w:trPr>
          <w:cantSplit/>
          <w:trHeight w:val="269"/>
        </w:trPr>
        <w:tc>
          <w:tcPr>
            <w:tcW w:w="4962" w:type="dxa"/>
          </w:tcPr>
          <w:p w14:paraId="3CA17D7D" w14:textId="77777777" w:rsidR="008F41F6" w:rsidRDefault="008F41F6" w:rsidP="00877A71">
            <w:r w:rsidRPr="008F41F6">
              <w:t>If access is restricted, please specify who will be able to access the data and under what conditions.</w:t>
            </w:r>
          </w:p>
        </w:tc>
        <w:tc>
          <w:tcPr>
            <w:tcW w:w="10631" w:type="dxa"/>
          </w:tcPr>
          <w:p w14:paraId="1A57F243" w14:textId="46BEBEB4" w:rsidR="008F41F6" w:rsidRDefault="00454831" w:rsidP="00436EB9">
            <w:pPr>
              <w:rPr>
                <w:lang w:val="en-US"/>
              </w:rPr>
            </w:pPr>
            <w:r w:rsidRPr="00454831">
              <w:t>Fully open access as much as possible (if allowed by ethical committee)</w:t>
            </w:r>
          </w:p>
        </w:tc>
      </w:tr>
      <w:tr w:rsidR="002300DE" w:rsidRPr="00F42A6F" w14:paraId="429190C9" w14:textId="77777777" w:rsidTr="00436EB9">
        <w:trPr>
          <w:cantSplit/>
          <w:trHeight w:val="269"/>
        </w:trPr>
        <w:tc>
          <w:tcPr>
            <w:tcW w:w="4962" w:type="dxa"/>
          </w:tcPr>
          <w:p w14:paraId="015E3E9F"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7951269" w14:textId="2E4F115C"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B0426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CF005E9"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F1F90B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8FFFFE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008C33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B36ED34"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536A8E6" w14:textId="77777777" w:rsidR="005904AD" w:rsidRPr="00436EB9" w:rsidRDefault="005904AD" w:rsidP="00436EB9">
            <w:pPr>
              <w:rPr>
                <w:lang w:val="en-US"/>
              </w:rPr>
            </w:pPr>
          </w:p>
          <w:p w14:paraId="4CFA648F" w14:textId="77777777" w:rsidR="002300DE" w:rsidRDefault="00436EB9" w:rsidP="00436EB9">
            <w:pPr>
              <w:rPr>
                <w:bCs/>
              </w:rPr>
            </w:pPr>
            <w:r w:rsidRPr="00436EB9">
              <w:rPr>
                <w:bCs/>
              </w:rPr>
              <w:t>I</w:t>
            </w:r>
            <w:r>
              <w:rPr>
                <w:bCs/>
              </w:rPr>
              <w:t>f yes, please specify</w:t>
            </w:r>
            <w:r w:rsidRPr="00436EB9">
              <w:rPr>
                <w:bCs/>
              </w:rPr>
              <w:t>:</w:t>
            </w:r>
          </w:p>
          <w:p w14:paraId="17580BCC" w14:textId="77777777" w:rsidR="00B04260" w:rsidRPr="00B04260" w:rsidRDefault="00B04260" w:rsidP="00B04260">
            <w:r w:rsidRPr="00B04260">
              <w:t xml:space="preserve">The research data can be shared (anonymously) with other researchers, also on online databases. This is explicitly mentioned in the informed consent forms signed by the participants. </w:t>
            </w:r>
          </w:p>
          <w:p w14:paraId="3CF09618" w14:textId="77777777" w:rsidR="005904AD" w:rsidRPr="00B04260" w:rsidRDefault="005904AD" w:rsidP="00436EB9"/>
          <w:p w14:paraId="74BAEFE1" w14:textId="77777777" w:rsidR="005904AD" w:rsidRPr="00C57639" w:rsidRDefault="005904AD" w:rsidP="00436EB9">
            <w:pPr>
              <w:rPr>
                <w:b/>
                <w:bCs/>
              </w:rPr>
            </w:pPr>
          </w:p>
        </w:tc>
      </w:tr>
      <w:tr w:rsidR="002300DE" w:rsidRPr="00F42A6F" w14:paraId="70DB38CF" w14:textId="77777777" w:rsidTr="00436EB9">
        <w:trPr>
          <w:cantSplit/>
          <w:trHeight w:val="269"/>
        </w:trPr>
        <w:tc>
          <w:tcPr>
            <w:tcW w:w="4962" w:type="dxa"/>
          </w:tcPr>
          <w:p w14:paraId="656C473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F4B47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7BB1404" w14:textId="73CDC1DB"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B04260">
                  <w:rPr>
                    <w:rFonts w:ascii="MS Gothic" w:eastAsia="MS Gothic" w:hAnsi="MS Gothic" w:hint="eastAsia"/>
                    <w:lang w:val="en-US"/>
                  </w:rPr>
                  <w:t>☒</w:t>
                </w:r>
              </w:sdtContent>
            </w:sdt>
            <w:r w:rsidR="00DC64A0">
              <w:rPr>
                <w:lang w:val="en-US"/>
              </w:rPr>
              <w:t xml:space="preserve"> Other data repository (specify)</w:t>
            </w:r>
          </w:p>
          <w:p w14:paraId="7EFBA36F" w14:textId="70165CDB"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B04260">
                  <w:rPr>
                    <w:rFonts w:ascii="MS Gothic" w:eastAsia="MS Gothic" w:hAnsi="MS Gothic" w:hint="eastAsia"/>
                    <w:lang w:val="en-US"/>
                  </w:rPr>
                  <w:t>☒</w:t>
                </w:r>
              </w:sdtContent>
            </w:sdt>
            <w:r w:rsidR="00DC64A0">
              <w:rPr>
                <w:lang w:val="en-US"/>
              </w:rPr>
              <w:t xml:space="preserve"> Other (specify)</w:t>
            </w:r>
          </w:p>
          <w:p w14:paraId="23F3BE8E" w14:textId="7F006E7E" w:rsidR="00B04260" w:rsidRPr="00B04260" w:rsidRDefault="00B04260" w:rsidP="00B04260">
            <w:r>
              <w:rPr>
                <w:lang w:val="en-US"/>
              </w:rPr>
              <w:t xml:space="preserve">Upon request by email. </w:t>
            </w:r>
            <w:r w:rsidRPr="00B04260">
              <w:t xml:space="preserve">We typically share the final analyses files and further experimental material (stimuli etc.) using the OSF platform, which is an international standard frequently used in the domain of psychology (e.g., </w:t>
            </w:r>
            <w:hyperlink r:id="rId19" w:history="1">
              <w:r w:rsidRPr="00B04260">
                <w:rPr>
                  <w:rStyle w:val="Hyperlink"/>
                </w:rPr>
                <w:t>https://osf.io/</w:t>
              </w:r>
            </w:hyperlink>
            <w:r w:rsidRPr="00B04260">
              <w:t xml:space="preserve">). Other options will be explored. </w:t>
            </w:r>
          </w:p>
          <w:p w14:paraId="73C85D0B" w14:textId="77777777" w:rsidR="00B04260" w:rsidRPr="00B04260" w:rsidRDefault="00B04260" w:rsidP="00DC64A0"/>
          <w:p w14:paraId="16B9CC31" w14:textId="77777777" w:rsidR="002300DE" w:rsidRPr="00DC64A0" w:rsidRDefault="002300DE" w:rsidP="6320600B">
            <w:pPr>
              <w:rPr>
                <w:b/>
                <w:bCs/>
                <w:lang w:val="en-US"/>
              </w:rPr>
            </w:pPr>
          </w:p>
        </w:tc>
      </w:tr>
      <w:tr w:rsidR="002300DE" w:rsidRPr="00F42A6F" w14:paraId="2A4968F6" w14:textId="77777777" w:rsidTr="00436EB9">
        <w:trPr>
          <w:cantSplit/>
          <w:trHeight w:val="269"/>
        </w:trPr>
        <w:tc>
          <w:tcPr>
            <w:tcW w:w="4962" w:type="dxa"/>
          </w:tcPr>
          <w:p w14:paraId="251F4234" w14:textId="77777777" w:rsidR="00CF3DAB" w:rsidRDefault="00CF3DAB" w:rsidP="00877A71">
            <w:r w:rsidRPr="00CF3DAB">
              <w:t>When will the data be made available?</w:t>
            </w:r>
          </w:p>
          <w:p w14:paraId="3B3B9909" w14:textId="77777777" w:rsidR="00CF3DAB" w:rsidRDefault="00CF3DAB" w:rsidP="00CF3DAB"/>
          <w:p w14:paraId="786AC76E" w14:textId="77777777" w:rsidR="002300DE" w:rsidRPr="00CF3DAB" w:rsidRDefault="002300DE" w:rsidP="00CF3DAB">
            <w:pPr>
              <w:rPr>
                <w:i/>
                <w:smallCaps/>
                <w:color w:val="5A5A5A" w:themeColor="text1" w:themeTint="A5"/>
                <w:sz w:val="20"/>
                <w:szCs w:val="20"/>
              </w:rPr>
            </w:pPr>
          </w:p>
        </w:tc>
        <w:tc>
          <w:tcPr>
            <w:tcW w:w="10631" w:type="dxa"/>
          </w:tcPr>
          <w:p w14:paraId="3371CD02" w14:textId="1A1004D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0426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FD29DE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E011231"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A23C920" w14:textId="77777777" w:rsidR="00CF3DAB" w:rsidRDefault="00CF3DAB" w:rsidP="6320600B">
            <w:pPr>
              <w:rPr>
                <w:b/>
                <w:bCs/>
              </w:rPr>
            </w:pPr>
          </w:p>
          <w:p w14:paraId="59E7BCF8" w14:textId="77777777" w:rsidR="00CF3DAB" w:rsidRPr="00C57639" w:rsidRDefault="00CF3DAB" w:rsidP="6320600B">
            <w:pPr>
              <w:rPr>
                <w:b/>
                <w:bCs/>
              </w:rPr>
            </w:pPr>
          </w:p>
        </w:tc>
      </w:tr>
      <w:tr w:rsidR="002300DE" w:rsidRPr="00F42A6F" w14:paraId="49A9243B" w14:textId="77777777" w:rsidTr="00436EB9">
        <w:trPr>
          <w:cantSplit/>
          <w:trHeight w:val="269"/>
        </w:trPr>
        <w:tc>
          <w:tcPr>
            <w:tcW w:w="4962" w:type="dxa"/>
          </w:tcPr>
          <w:p w14:paraId="5D4C6A4D" w14:textId="77777777" w:rsidR="002300DE" w:rsidRDefault="009966C3" w:rsidP="00877A71">
            <w:r w:rsidRPr="009966C3">
              <w:lastRenderedPageBreak/>
              <w:t>Which data usage licenses are you going to provide? If none, please explain why.</w:t>
            </w:r>
          </w:p>
          <w:p w14:paraId="5796EA02" w14:textId="77777777" w:rsidR="00CF07B7" w:rsidRDefault="00CF07B7" w:rsidP="00877A71"/>
          <w:p w14:paraId="539C26F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890B711"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2CBC404" w14:textId="77777777" w:rsidR="009966C3" w:rsidRDefault="009966C3" w:rsidP="00306CBC"/>
        </w:tc>
        <w:tc>
          <w:tcPr>
            <w:tcW w:w="10631" w:type="dxa"/>
          </w:tcPr>
          <w:p w14:paraId="6E2BBA2C" w14:textId="5CE7DD96"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A123E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E921955"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5E2825B" w14:textId="77777777" w:rsidR="00BB45C3" w:rsidRPr="005433D4"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5433D4">
                  <w:rPr>
                    <w:rFonts w:ascii="MS Gothic" w:eastAsia="MS Gothic" w:hAnsi="MS Gothic" w:hint="eastAsia"/>
                    <w:lang w:val="fr-BE"/>
                  </w:rPr>
                  <w:t>☐</w:t>
                </w:r>
              </w:sdtContent>
            </w:sdt>
            <w:r w:rsidR="00BB45C3" w:rsidRPr="005433D4">
              <w:rPr>
                <w:lang w:val="fr-BE"/>
              </w:rPr>
              <w:t xml:space="preserve"> MIT licence (code)</w:t>
            </w:r>
          </w:p>
          <w:p w14:paraId="3DAFCAE7" w14:textId="77777777" w:rsidR="00BB45C3" w:rsidRPr="005433D4"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5433D4">
                  <w:rPr>
                    <w:rFonts w:ascii="MS Gothic" w:eastAsia="MS Gothic" w:hAnsi="MS Gothic" w:hint="eastAsia"/>
                    <w:lang w:val="fr-BE"/>
                  </w:rPr>
                  <w:t>☐</w:t>
                </w:r>
              </w:sdtContent>
            </w:sdt>
            <w:r w:rsidR="00BB45C3" w:rsidRPr="005433D4">
              <w:rPr>
                <w:lang w:val="fr-BE"/>
              </w:rPr>
              <w:t xml:space="preserve"> GNU GPL-3.0 (code)</w:t>
            </w:r>
          </w:p>
          <w:p w14:paraId="1C07E4B3"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5DD6644" w14:textId="77777777" w:rsidR="002300DE" w:rsidRPr="00C57639" w:rsidRDefault="002300DE" w:rsidP="00BB4EB5">
            <w:pPr>
              <w:rPr>
                <w:b/>
                <w:bCs/>
              </w:rPr>
            </w:pPr>
          </w:p>
        </w:tc>
      </w:tr>
      <w:tr w:rsidR="00331EA7" w:rsidRPr="00F42A6F" w14:paraId="2217B034" w14:textId="77777777" w:rsidTr="00436EB9">
        <w:trPr>
          <w:cantSplit/>
          <w:trHeight w:val="269"/>
        </w:trPr>
        <w:tc>
          <w:tcPr>
            <w:tcW w:w="4962" w:type="dxa"/>
          </w:tcPr>
          <w:p w14:paraId="78DFCA11"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C57D7D3" w14:textId="77777777" w:rsidR="00C25D47" w:rsidRDefault="00C25D47" w:rsidP="00877A71"/>
          <w:p w14:paraId="10FF97FE"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87692B0" w14:textId="77777777" w:rsidR="00331EA7" w:rsidRPr="00C25D47" w:rsidRDefault="00331EA7" w:rsidP="00C25D47"/>
        </w:tc>
        <w:tc>
          <w:tcPr>
            <w:tcW w:w="10631" w:type="dxa"/>
          </w:tcPr>
          <w:p w14:paraId="37E6323E" w14:textId="3934F0B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A123E7" w:rsidRPr="00A123E7">
                  <w:rPr>
                    <w:rFonts w:ascii="MS Gothic" w:eastAsia="MS Gothic" w:hAnsi="MS Gothic" w:hint="eastAsia"/>
                    <w:lang w:val="en-US"/>
                  </w:rPr>
                  <w:t>☒</w:t>
                </w:r>
              </w:sdtContent>
            </w:sdt>
            <w:r w:rsidR="00331EA7" w:rsidRPr="00A123E7">
              <w:rPr>
                <w:lang w:val="en-US"/>
              </w:rPr>
              <w:t xml:space="preserve"> Yes</w:t>
            </w:r>
            <w:r w:rsidR="00B90014" w:rsidRPr="00A123E7">
              <w:rPr>
                <w:lang w:val="en-US"/>
              </w:rPr>
              <w:t>, a PID will be added upon deposit in a data repository</w:t>
            </w:r>
          </w:p>
          <w:p w14:paraId="1522593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1C5E4B4"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FE3B709" w14:textId="77777777" w:rsidR="00331EA7" w:rsidRDefault="00331EA7" w:rsidP="00331EA7">
            <w:pPr>
              <w:rPr>
                <w:b/>
                <w:bCs/>
              </w:rPr>
            </w:pPr>
          </w:p>
          <w:p w14:paraId="5DF1D8D1" w14:textId="77777777" w:rsidR="00331EA7" w:rsidRPr="00C57639" w:rsidRDefault="00331EA7" w:rsidP="00331EA7">
            <w:pPr>
              <w:rPr>
                <w:b/>
                <w:bCs/>
              </w:rPr>
            </w:pPr>
          </w:p>
        </w:tc>
      </w:tr>
      <w:tr w:rsidR="002300DE" w:rsidRPr="005B780B" w14:paraId="7F509BF7" w14:textId="77777777" w:rsidTr="00436EB9">
        <w:trPr>
          <w:cantSplit/>
          <w:trHeight w:val="269"/>
        </w:trPr>
        <w:tc>
          <w:tcPr>
            <w:tcW w:w="4962" w:type="dxa"/>
          </w:tcPr>
          <w:p w14:paraId="01CF9269" w14:textId="77777777" w:rsidR="00D712D9" w:rsidRPr="00BD4178" w:rsidRDefault="002300DE" w:rsidP="00877A71">
            <w:r>
              <w:t xml:space="preserve">What are the expected costs for data sharing? How will these costs be covered? </w:t>
            </w:r>
          </w:p>
          <w:p w14:paraId="13307F9E" w14:textId="77777777" w:rsidR="00171BDA" w:rsidRPr="00D712D9" w:rsidRDefault="00171BDA" w:rsidP="00877A71">
            <w:pPr>
              <w:rPr>
                <w:i/>
              </w:rPr>
            </w:pPr>
          </w:p>
        </w:tc>
        <w:tc>
          <w:tcPr>
            <w:tcW w:w="10631" w:type="dxa"/>
          </w:tcPr>
          <w:p w14:paraId="15BB72BD" w14:textId="77777777" w:rsidR="00A123E7" w:rsidRPr="00A123E7" w:rsidRDefault="00A123E7" w:rsidP="00A123E7">
            <w:r w:rsidRPr="00A123E7">
              <w:t>The solutions that we currently use (OSF, g-node) have no costs (</w:t>
            </w:r>
            <w:proofErr w:type="gramStart"/>
            <w:r w:rsidRPr="00A123E7">
              <w:t>at the moment</w:t>
            </w:r>
            <w:proofErr w:type="gramEnd"/>
            <w:r w:rsidRPr="00A123E7">
              <w:t xml:space="preserve">). </w:t>
            </w:r>
          </w:p>
          <w:p w14:paraId="469C9017" w14:textId="77777777" w:rsidR="002300DE" w:rsidRPr="00A123E7" w:rsidRDefault="002300DE" w:rsidP="5D59270C">
            <w:pPr>
              <w:rPr>
                <w:b/>
                <w:bCs/>
              </w:rPr>
            </w:pPr>
          </w:p>
        </w:tc>
      </w:tr>
    </w:tbl>
    <w:p w14:paraId="527C5C3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99FD54E" w14:textId="77777777" w:rsidTr="005E32FD">
        <w:trPr>
          <w:cantSplit/>
          <w:trHeight w:val="501"/>
        </w:trPr>
        <w:tc>
          <w:tcPr>
            <w:tcW w:w="15593" w:type="dxa"/>
            <w:gridSpan w:val="2"/>
            <w:shd w:val="clear" w:color="auto" w:fill="5B9BD5" w:themeFill="accent5"/>
          </w:tcPr>
          <w:p w14:paraId="07EADC8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1B47D7" w14:textId="77777777" w:rsidR="00877A71" w:rsidRPr="00145CC7" w:rsidRDefault="00877A71" w:rsidP="00EE6614">
            <w:pPr>
              <w:ind w:left="360"/>
              <w:rPr>
                <w:b/>
              </w:rPr>
            </w:pPr>
          </w:p>
        </w:tc>
      </w:tr>
      <w:tr w:rsidR="002300DE" w:rsidRPr="00F42A6F" w14:paraId="2DF7A7B9" w14:textId="77777777" w:rsidTr="00436EB9">
        <w:trPr>
          <w:cantSplit/>
          <w:trHeight w:val="269"/>
        </w:trPr>
        <w:tc>
          <w:tcPr>
            <w:tcW w:w="4962" w:type="dxa"/>
          </w:tcPr>
          <w:p w14:paraId="73C6CEC6" w14:textId="77777777" w:rsidR="002300DE" w:rsidRPr="00CA44D7" w:rsidRDefault="00F621F9" w:rsidP="00877A71">
            <w:r w:rsidRPr="00C40606">
              <w:t>Who will manage data documentation and metadata during the research project?</w:t>
            </w:r>
          </w:p>
        </w:tc>
        <w:tc>
          <w:tcPr>
            <w:tcW w:w="10631" w:type="dxa"/>
          </w:tcPr>
          <w:p w14:paraId="5529EA99" w14:textId="0C45313D" w:rsidR="00A123E7" w:rsidRPr="00A123E7" w:rsidRDefault="00A123E7" w:rsidP="00A123E7">
            <w:r w:rsidRPr="00A123E7">
              <w:t xml:space="preserve">The </w:t>
            </w:r>
            <w:r>
              <w:t>FWO postdoctoral fellow</w:t>
            </w:r>
            <w:r w:rsidRPr="00A123E7">
              <w:t xml:space="preserve"> and the supervisor/promotor (the</w:t>
            </w:r>
            <w:r>
              <w:t xml:space="preserve"> former</w:t>
            </w:r>
            <w:r w:rsidRPr="00A123E7">
              <w:t xml:space="preserve"> is the first contact point). </w:t>
            </w:r>
          </w:p>
          <w:p w14:paraId="2CF78009" w14:textId="5335E1F2" w:rsidR="002300DE" w:rsidRPr="00A123E7" w:rsidRDefault="002300DE" w:rsidP="6320600B"/>
        </w:tc>
      </w:tr>
      <w:tr w:rsidR="00A123E7" w:rsidRPr="00F42A6F" w14:paraId="3AB5FC54" w14:textId="77777777" w:rsidTr="00436EB9">
        <w:trPr>
          <w:cantSplit/>
          <w:trHeight w:val="269"/>
        </w:trPr>
        <w:tc>
          <w:tcPr>
            <w:tcW w:w="4962" w:type="dxa"/>
          </w:tcPr>
          <w:p w14:paraId="10EA1E81" w14:textId="77777777" w:rsidR="00A123E7" w:rsidRDefault="00A123E7" w:rsidP="00A123E7">
            <w:r w:rsidRPr="00C40606">
              <w:t>Who will manage data storage and backup during the research project?</w:t>
            </w:r>
          </w:p>
        </w:tc>
        <w:tc>
          <w:tcPr>
            <w:tcW w:w="10631" w:type="dxa"/>
          </w:tcPr>
          <w:p w14:paraId="7ECFE113" w14:textId="77777777" w:rsidR="00A123E7" w:rsidRPr="00A123E7" w:rsidRDefault="00A123E7" w:rsidP="00A123E7">
            <w:r w:rsidRPr="00A123E7">
              <w:t xml:space="preserve">The </w:t>
            </w:r>
            <w:r>
              <w:t>FWO postdoctoral fellow</w:t>
            </w:r>
            <w:r w:rsidRPr="00A123E7">
              <w:t xml:space="preserve"> and the supervisor/promotor (the</w:t>
            </w:r>
            <w:r>
              <w:t xml:space="preserve"> former</w:t>
            </w:r>
            <w:r w:rsidRPr="00A123E7">
              <w:t xml:space="preserve"> is the first contact point). </w:t>
            </w:r>
          </w:p>
          <w:p w14:paraId="00A0FA7B" w14:textId="18661859" w:rsidR="00A123E7" w:rsidRPr="00C57639" w:rsidRDefault="00A123E7" w:rsidP="00A123E7">
            <w:pPr>
              <w:rPr>
                <w:b/>
                <w:bCs/>
              </w:rPr>
            </w:pPr>
          </w:p>
        </w:tc>
      </w:tr>
      <w:tr w:rsidR="00A123E7" w:rsidRPr="00F42A6F" w14:paraId="357BFACB" w14:textId="77777777" w:rsidTr="00436EB9">
        <w:trPr>
          <w:cantSplit/>
          <w:trHeight w:val="269"/>
        </w:trPr>
        <w:tc>
          <w:tcPr>
            <w:tcW w:w="4962" w:type="dxa"/>
          </w:tcPr>
          <w:p w14:paraId="729DEC78" w14:textId="77777777" w:rsidR="00A123E7" w:rsidRDefault="00A123E7" w:rsidP="00A123E7">
            <w:r w:rsidRPr="00C40606">
              <w:t>Who will manage data preservation and sharing?</w:t>
            </w:r>
          </w:p>
        </w:tc>
        <w:tc>
          <w:tcPr>
            <w:tcW w:w="10631" w:type="dxa"/>
          </w:tcPr>
          <w:p w14:paraId="2BA83A0F" w14:textId="77777777" w:rsidR="00A123E7" w:rsidRPr="00A123E7" w:rsidRDefault="00A123E7" w:rsidP="00A123E7">
            <w:r w:rsidRPr="00A123E7">
              <w:t xml:space="preserve">The </w:t>
            </w:r>
            <w:r>
              <w:t>FWO postdoctoral fellow</w:t>
            </w:r>
            <w:r w:rsidRPr="00A123E7">
              <w:t xml:space="preserve"> and the supervisor/promotor (the</w:t>
            </w:r>
            <w:r>
              <w:t xml:space="preserve"> former</w:t>
            </w:r>
            <w:r w:rsidRPr="00A123E7">
              <w:t xml:space="preserve"> is the first contact point). </w:t>
            </w:r>
          </w:p>
          <w:p w14:paraId="2F85A79D" w14:textId="79BEE6C6" w:rsidR="00A123E7" w:rsidRPr="00C57639" w:rsidRDefault="00A123E7" w:rsidP="00A123E7">
            <w:pPr>
              <w:rPr>
                <w:b/>
                <w:bCs/>
              </w:rPr>
            </w:pPr>
          </w:p>
        </w:tc>
      </w:tr>
      <w:tr w:rsidR="00BF059E" w:rsidRPr="00F42A6F" w14:paraId="248908D2" w14:textId="77777777" w:rsidTr="00436EB9">
        <w:trPr>
          <w:cantSplit/>
          <w:trHeight w:val="269"/>
        </w:trPr>
        <w:tc>
          <w:tcPr>
            <w:tcW w:w="4962" w:type="dxa"/>
          </w:tcPr>
          <w:p w14:paraId="7050FF88" w14:textId="77777777" w:rsidR="00BF059E" w:rsidRPr="00D712D9" w:rsidRDefault="00BF059E" w:rsidP="00BF059E">
            <w:pPr>
              <w:rPr>
                <w:i/>
              </w:rPr>
            </w:pPr>
            <w:r w:rsidRPr="00C40606">
              <w:lastRenderedPageBreak/>
              <w:t>Who will update and implement this DMP?</w:t>
            </w:r>
          </w:p>
        </w:tc>
        <w:tc>
          <w:tcPr>
            <w:tcW w:w="10631" w:type="dxa"/>
          </w:tcPr>
          <w:p w14:paraId="659DB787" w14:textId="2061A11E" w:rsidR="00BF059E" w:rsidRPr="00A123E7" w:rsidRDefault="00BF059E" w:rsidP="00BF059E">
            <w:r w:rsidRPr="00A123E7">
              <w:t xml:space="preserve">The </w:t>
            </w:r>
            <w:r>
              <w:t>FWO postdoctoral fellow</w:t>
            </w:r>
            <w:r>
              <w:t>.</w:t>
            </w:r>
          </w:p>
          <w:p w14:paraId="6E67F0AD" w14:textId="50B90911" w:rsidR="00BF059E" w:rsidRPr="00C57639" w:rsidRDefault="00BF059E" w:rsidP="00BF059E">
            <w:pPr>
              <w:rPr>
                <w:b/>
                <w:bCs/>
              </w:rPr>
            </w:pPr>
          </w:p>
        </w:tc>
      </w:tr>
    </w:tbl>
    <w:p w14:paraId="38243063" w14:textId="77777777" w:rsidR="0095381F" w:rsidRDefault="0095381F" w:rsidP="0095381F"/>
    <w:p w14:paraId="5F612679" w14:textId="77777777" w:rsidR="00FB3BB1" w:rsidRDefault="00FB3BB1" w:rsidP="0095381F"/>
    <w:p w14:paraId="2D0DC800" w14:textId="77777777" w:rsidR="00FB3BB1" w:rsidRDefault="00FB3BB1" w:rsidP="0095381F"/>
    <w:p w14:paraId="04BE6BE4" w14:textId="77777777" w:rsidR="00FB3BB1" w:rsidRDefault="00FB3BB1" w:rsidP="0095381F"/>
    <w:p w14:paraId="183DACAC" w14:textId="77777777" w:rsidR="00FB3BB1" w:rsidRDefault="00FB3BB1" w:rsidP="0095381F"/>
    <w:p w14:paraId="111607B9" w14:textId="77777777" w:rsidR="00FB3BB1" w:rsidRDefault="00FB3BB1" w:rsidP="0095381F"/>
    <w:p w14:paraId="1532F164" w14:textId="77777777" w:rsidR="00FB3BB1" w:rsidRDefault="00FB3BB1" w:rsidP="0095381F"/>
    <w:p w14:paraId="5E63511C" w14:textId="77777777" w:rsidR="00FB3BB1" w:rsidRDefault="00FB3BB1" w:rsidP="0095381F"/>
    <w:p w14:paraId="232B7976" w14:textId="77777777" w:rsidR="00FB3BB1" w:rsidRDefault="00FB3BB1" w:rsidP="0095381F"/>
    <w:p w14:paraId="55DF78FC"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69EA9C27" w14:textId="77777777" w:rsidR="00415EC0" w:rsidRDefault="00415EC0" w:rsidP="00415EC0">
      <w:r>
        <w:rPr>
          <w:rStyle w:val="CommentReference"/>
        </w:rPr>
        <w:annotationRef/>
      </w:r>
      <w:r>
        <w:rPr>
          <w:color w:val="000000"/>
        </w:rPr>
        <w:t>Such as schools, house visits, hospitals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EA9C2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EA9C27" w16cid:durableId="34137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9D703" w14:textId="77777777" w:rsidR="00CD3DAA" w:rsidRDefault="00CD3DAA" w:rsidP="00CE49D2">
      <w:r>
        <w:separator/>
      </w:r>
    </w:p>
  </w:endnote>
  <w:endnote w:type="continuationSeparator" w:id="0">
    <w:p w14:paraId="761C16D6" w14:textId="77777777" w:rsidR="00CD3DAA" w:rsidRDefault="00CD3DA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2EF62BE5" w14:textId="77777777" w:rsidR="00D11EAA" w:rsidRDefault="00D11EAA" w:rsidP="00321EE3">
        <w:pPr>
          <w:pStyle w:val="Footer"/>
          <w:jc w:val="center"/>
        </w:pPr>
      </w:p>
      <w:p w14:paraId="34FEAA6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8DC5D2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DEB21" w14:textId="77777777" w:rsidR="00CD3DAA" w:rsidRDefault="00CD3DAA" w:rsidP="00CE49D2">
      <w:r>
        <w:separator/>
      </w:r>
    </w:p>
  </w:footnote>
  <w:footnote w:type="continuationSeparator" w:id="0">
    <w:p w14:paraId="5A4C9553" w14:textId="77777777" w:rsidR="00CD3DAA" w:rsidRDefault="00CD3DAA" w:rsidP="00CE49D2">
      <w:r>
        <w:continuationSeparator/>
      </w:r>
    </w:p>
  </w:footnote>
  <w:footnote w:id="1">
    <w:p w14:paraId="7F7D718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A7893E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ECE81D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3582A8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48615639">
    <w:abstractNumId w:val="15"/>
  </w:num>
  <w:num w:numId="2" w16cid:durableId="1978756881">
    <w:abstractNumId w:val="31"/>
  </w:num>
  <w:num w:numId="3" w16cid:durableId="1556698201">
    <w:abstractNumId w:val="11"/>
  </w:num>
  <w:num w:numId="4" w16cid:durableId="601574359">
    <w:abstractNumId w:val="8"/>
  </w:num>
  <w:num w:numId="5" w16cid:durableId="1308508002">
    <w:abstractNumId w:val="27"/>
  </w:num>
  <w:num w:numId="6" w16cid:durableId="943415984">
    <w:abstractNumId w:val="24"/>
  </w:num>
  <w:num w:numId="7" w16cid:durableId="476340355">
    <w:abstractNumId w:val="32"/>
  </w:num>
  <w:num w:numId="8" w16cid:durableId="1095662594">
    <w:abstractNumId w:val="7"/>
  </w:num>
  <w:num w:numId="9" w16cid:durableId="1895696502">
    <w:abstractNumId w:val="5"/>
  </w:num>
  <w:num w:numId="10" w16cid:durableId="1875847036">
    <w:abstractNumId w:val="18"/>
  </w:num>
  <w:num w:numId="11" w16cid:durableId="1669400537">
    <w:abstractNumId w:val="16"/>
  </w:num>
  <w:num w:numId="12" w16cid:durableId="1550413222">
    <w:abstractNumId w:val="2"/>
  </w:num>
  <w:num w:numId="13" w16cid:durableId="1245722911">
    <w:abstractNumId w:val="33"/>
  </w:num>
  <w:num w:numId="14" w16cid:durableId="1738243894">
    <w:abstractNumId w:val="3"/>
  </w:num>
  <w:num w:numId="15" w16cid:durableId="766080443">
    <w:abstractNumId w:val="34"/>
  </w:num>
  <w:num w:numId="16" w16cid:durableId="532689857">
    <w:abstractNumId w:val="4"/>
  </w:num>
  <w:num w:numId="17" w16cid:durableId="1165172986">
    <w:abstractNumId w:val="26"/>
  </w:num>
  <w:num w:numId="18" w16cid:durableId="75057997">
    <w:abstractNumId w:val="29"/>
  </w:num>
  <w:num w:numId="19" w16cid:durableId="1736586480">
    <w:abstractNumId w:val="25"/>
  </w:num>
  <w:num w:numId="20" w16cid:durableId="1919702801">
    <w:abstractNumId w:val="28"/>
  </w:num>
  <w:num w:numId="21" w16cid:durableId="1346252830">
    <w:abstractNumId w:val="12"/>
  </w:num>
  <w:num w:numId="22" w16cid:durableId="609971185">
    <w:abstractNumId w:val="30"/>
  </w:num>
  <w:num w:numId="23" w16cid:durableId="1409422132">
    <w:abstractNumId w:val="14"/>
  </w:num>
  <w:num w:numId="24" w16cid:durableId="1947804861">
    <w:abstractNumId w:val="17"/>
  </w:num>
  <w:num w:numId="25" w16cid:durableId="980767698">
    <w:abstractNumId w:val="22"/>
  </w:num>
  <w:num w:numId="26" w16cid:durableId="423578026">
    <w:abstractNumId w:val="20"/>
  </w:num>
  <w:num w:numId="27" w16cid:durableId="960264953">
    <w:abstractNumId w:val="21"/>
  </w:num>
  <w:num w:numId="28" w16cid:durableId="1846047954">
    <w:abstractNumId w:val="6"/>
  </w:num>
  <w:num w:numId="29" w16cid:durableId="1830708597">
    <w:abstractNumId w:val="13"/>
  </w:num>
  <w:num w:numId="30" w16cid:durableId="188029114">
    <w:abstractNumId w:val="19"/>
  </w:num>
  <w:num w:numId="31" w16cid:durableId="107698763">
    <w:abstractNumId w:val="0"/>
  </w:num>
  <w:num w:numId="32" w16cid:durableId="621495470">
    <w:abstractNumId w:val="9"/>
  </w:num>
  <w:num w:numId="33" w16cid:durableId="1000278294">
    <w:abstractNumId w:val="23"/>
  </w:num>
  <w:num w:numId="34" w16cid:durableId="381565223">
    <w:abstractNumId w:val="35"/>
  </w:num>
  <w:num w:numId="35" w16cid:durableId="1523857722">
    <w:abstractNumId w:val="10"/>
  </w:num>
  <w:num w:numId="36" w16cid:durableId="1491555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02E1"/>
    <w:rsid w:val="00032ED4"/>
    <w:rsid w:val="00033BAF"/>
    <w:rsid w:val="00033F6C"/>
    <w:rsid w:val="00035073"/>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6EC2"/>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2064"/>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663B"/>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46025"/>
    <w:rsid w:val="0035345E"/>
    <w:rsid w:val="003605DF"/>
    <w:rsid w:val="00361B98"/>
    <w:rsid w:val="003625F8"/>
    <w:rsid w:val="003639ED"/>
    <w:rsid w:val="00364E12"/>
    <w:rsid w:val="0036548C"/>
    <w:rsid w:val="00367F6D"/>
    <w:rsid w:val="003716A8"/>
    <w:rsid w:val="00371D70"/>
    <w:rsid w:val="00372312"/>
    <w:rsid w:val="003725B0"/>
    <w:rsid w:val="00382948"/>
    <w:rsid w:val="00384EF4"/>
    <w:rsid w:val="00391536"/>
    <w:rsid w:val="0039254C"/>
    <w:rsid w:val="0039292F"/>
    <w:rsid w:val="00394E22"/>
    <w:rsid w:val="00397CAE"/>
    <w:rsid w:val="003A0344"/>
    <w:rsid w:val="003A18D8"/>
    <w:rsid w:val="003A6916"/>
    <w:rsid w:val="003B78AD"/>
    <w:rsid w:val="003C0359"/>
    <w:rsid w:val="003C48A9"/>
    <w:rsid w:val="003C7883"/>
    <w:rsid w:val="003D036F"/>
    <w:rsid w:val="003D128A"/>
    <w:rsid w:val="003D2185"/>
    <w:rsid w:val="003D2DDC"/>
    <w:rsid w:val="003D6E6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5EC0"/>
    <w:rsid w:val="004217AE"/>
    <w:rsid w:val="00422BA9"/>
    <w:rsid w:val="00424DBA"/>
    <w:rsid w:val="00425D61"/>
    <w:rsid w:val="00425E19"/>
    <w:rsid w:val="00436EB9"/>
    <w:rsid w:val="0044123C"/>
    <w:rsid w:val="00441D64"/>
    <w:rsid w:val="004420AA"/>
    <w:rsid w:val="00442BCA"/>
    <w:rsid w:val="00447077"/>
    <w:rsid w:val="0045483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3D4"/>
    <w:rsid w:val="005434A0"/>
    <w:rsid w:val="00552B61"/>
    <w:rsid w:val="00555EA1"/>
    <w:rsid w:val="00561EE6"/>
    <w:rsid w:val="00566351"/>
    <w:rsid w:val="00572C6D"/>
    <w:rsid w:val="0057545A"/>
    <w:rsid w:val="0057740F"/>
    <w:rsid w:val="0058666D"/>
    <w:rsid w:val="00586889"/>
    <w:rsid w:val="00587FAC"/>
    <w:rsid w:val="005904AD"/>
    <w:rsid w:val="005907FA"/>
    <w:rsid w:val="00595441"/>
    <w:rsid w:val="005A5A37"/>
    <w:rsid w:val="005B13DF"/>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548B"/>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6A73"/>
    <w:rsid w:val="006E04E8"/>
    <w:rsid w:val="006E47C1"/>
    <w:rsid w:val="006F500D"/>
    <w:rsid w:val="006F5F48"/>
    <w:rsid w:val="00701B44"/>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77AB"/>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2169"/>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3E7"/>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506A"/>
    <w:rsid w:val="00AB5B06"/>
    <w:rsid w:val="00AB632D"/>
    <w:rsid w:val="00AB6A1F"/>
    <w:rsid w:val="00AB71F6"/>
    <w:rsid w:val="00AD5ABD"/>
    <w:rsid w:val="00AE0878"/>
    <w:rsid w:val="00AE0BF5"/>
    <w:rsid w:val="00AE13F1"/>
    <w:rsid w:val="00AE1C23"/>
    <w:rsid w:val="00AE2062"/>
    <w:rsid w:val="00AE4A22"/>
    <w:rsid w:val="00AE5AA3"/>
    <w:rsid w:val="00AE65E6"/>
    <w:rsid w:val="00AF2FB7"/>
    <w:rsid w:val="00B0310E"/>
    <w:rsid w:val="00B03B4E"/>
    <w:rsid w:val="00B04260"/>
    <w:rsid w:val="00B06724"/>
    <w:rsid w:val="00B06F2D"/>
    <w:rsid w:val="00B06F87"/>
    <w:rsid w:val="00B1021F"/>
    <w:rsid w:val="00B10E44"/>
    <w:rsid w:val="00B11EAD"/>
    <w:rsid w:val="00B13D0A"/>
    <w:rsid w:val="00B20831"/>
    <w:rsid w:val="00B3218B"/>
    <w:rsid w:val="00B32E34"/>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5174"/>
    <w:rsid w:val="00BE1EDA"/>
    <w:rsid w:val="00BE259C"/>
    <w:rsid w:val="00BF059E"/>
    <w:rsid w:val="00BF05D1"/>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959C0"/>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3DAA"/>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4282"/>
    <w:rsid w:val="00D2506B"/>
    <w:rsid w:val="00D36325"/>
    <w:rsid w:val="00D41136"/>
    <w:rsid w:val="00D41ED1"/>
    <w:rsid w:val="00D4266B"/>
    <w:rsid w:val="00D43C73"/>
    <w:rsid w:val="00D47ACE"/>
    <w:rsid w:val="00D5497C"/>
    <w:rsid w:val="00D643B8"/>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293D"/>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2473"/>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032"/>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A7DED"/>
    <w:rsid w:val="00FB1A92"/>
    <w:rsid w:val="00FB3BB1"/>
    <w:rsid w:val="00FB55E4"/>
    <w:rsid w:val="00FB5895"/>
    <w:rsid w:val="00FB642F"/>
    <w:rsid w:val="00FB786F"/>
    <w:rsid w:val="00FC0475"/>
    <w:rsid w:val="00FC11F3"/>
    <w:rsid w:val="00FD65B1"/>
    <w:rsid w:val="00FD75F2"/>
    <w:rsid w:val="00FE4199"/>
    <w:rsid w:val="00FF05F3"/>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507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B0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458">
      <w:bodyDiv w:val="1"/>
      <w:marLeft w:val="0"/>
      <w:marRight w:val="0"/>
      <w:marTop w:val="0"/>
      <w:marBottom w:val="0"/>
      <w:divBdr>
        <w:top w:val="none" w:sz="0" w:space="0" w:color="auto"/>
        <w:left w:val="none" w:sz="0" w:space="0" w:color="auto"/>
        <w:bottom w:val="none" w:sz="0" w:space="0" w:color="auto"/>
        <w:right w:val="none" w:sz="0" w:space="0" w:color="auto"/>
      </w:divBdr>
    </w:div>
    <w:div w:id="21520198">
      <w:bodyDiv w:val="1"/>
      <w:marLeft w:val="0"/>
      <w:marRight w:val="0"/>
      <w:marTop w:val="0"/>
      <w:marBottom w:val="0"/>
      <w:divBdr>
        <w:top w:val="none" w:sz="0" w:space="0" w:color="auto"/>
        <w:left w:val="none" w:sz="0" w:space="0" w:color="auto"/>
        <w:bottom w:val="none" w:sz="0" w:space="0" w:color="auto"/>
        <w:right w:val="none" w:sz="0" w:space="0" w:color="auto"/>
      </w:divBdr>
    </w:div>
    <w:div w:id="75131560">
      <w:bodyDiv w:val="1"/>
      <w:marLeft w:val="0"/>
      <w:marRight w:val="0"/>
      <w:marTop w:val="0"/>
      <w:marBottom w:val="0"/>
      <w:divBdr>
        <w:top w:val="none" w:sz="0" w:space="0" w:color="auto"/>
        <w:left w:val="none" w:sz="0" w:space="0" w:color="auto"/>
        <w:bottom w:val="none" w:sz="0" w:space="0" w:color="auto"/>
        <w:right w:val="none" w:sz="0" w:space="0" w:color="auto"/>
      </w:divBdr>
    </w:div>
    <w:div w:id="120736637">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46696123">
      <w:bodyDiv w:val="1"/>
      <w:marLeft w:val="0"/>
      <w:marRight w:val="0"/>
      <w:marTop w:val="0"/>
      <w:marBottom w:val="0"/>
      <w:divBdr>
        <w:top w:val="none" w:sz="0" w:space="0" w:color="auto"/>
        <w:left w:val="none" w:sz="0" w:space="0" w:color="auto"/>
        <w:bottom w:val="none" w:sz="0" w:space="0" w:color="auto"/>
        <w:right w:val="none" w:sz="0" w:space="0" w:color="auto"/>
      </w:divBdr>
    </w:div>
    <w:div w:id="252083565">
      <w:bodyDiv w:val="1"/>
      <w:marLeft w:val="0"/>
      <w:marRight w:val="0"/>
      <w:marTop w:val="0"/>
      <w:marBottom w:val="0"/>
      <w:divBdr>
        <w:top w:val="none" w:sz="0" w:space="0" w:color="auto"/>
        <w:left w:val="none" w:sz="0" w:space="0" w:color="auto"/>
        <w:bottom w:val="none" w:sz="0" w:space="0" w:color="auto"/>
        <w:right w:val="none" w:sz="0" w:space="0" w:color="auto"/>
      </w:divBdr>
    </w:div>
    <w:div w:id="316962843">
      <w:bodyDiv w:val="1"/>
      <w:marLeft w:val="0"/>
      <w:marRight w:val="0"/>
      <w:marTop w:val="0"/>
      <w:marBottom w:val="0"/>
      <w:divBdr>
        <w:top w:val="none" w:sz="0" w:space="0" w:color="auto"/>
        <w:left w:val="none" w:sz="0" w:space="0" w:color="auto"/>
        <w:bottom w:val="none" w:sz="0" w:space="0" w:color="auto"/>
        <w:right w:val="none" w:sz="0" w:space="0" w:color="auto"/>
      </w:divBdr>
    </w:div>
    <w:div w:id="413404410">
      <w:bodyDiv w:val="1"/>
      <w:marLeft w:val="0"/>
      <w:marRight w:val="0"/>
      <w:marTop w:val="0"/>
      <w:marBottom w:val="0"/>
      <w:divBdr>
        <w:top w:val="none" w:sz="0" w:space="0" w:color="auto"/>
        <w:left w:val="none" w:sz="0" w:space="0" w:color="auto"/>
        <w:bottom w:val="none" w:sz="0" w:space="0" w:color="auto"/>
        <w:right w:val="none" w:sz="0" w:space="0" w:color="auto"/>
      </w:divBdr>
    </w:div>
    <w:div w:id="440076135">
      <w:bodyDiv w:val="1"/>
      <w:marLeft w:val="0"/>
      <w:marRight w:val="0"/>
      <w:marTop w:val="0"/>
      <w:marBottom w:val="0"/>
      <w:divBdr>
        <w:top w:val="none" w:sz="0" w:space="0" w:color="auto"/>
        <w:left w:val="none" w:sz="0" w:space="0" w:color="auto"/>
        <w:bottom w:val="none" w:sz="0" w:space="0" w:color="auto"/>
        <w:right w:val="none" w:sz="0" w:space="0" w:color="auto"/>
      </w:divBdr>
    </w:div>
    <w:div w:id="447630405">
      <w:bodyDiv w:val="1"/>
      <w:marLeft w:val="0"/>
      <w:marRight w:val="0"/>
      <w:marTop w:val="0"/>
      <w:marBottom w:val="0"/>
      <w:divBdr>
        <w:top w:val="none" w:sz="0" w:space="0" w:color="auto"/>
        <w:left w:val="none" w:sz="0" w:space="0" w:color="auto"/>
        <w:bottom w:val="none" w:sz="0" w:space="0" w:color="auto"/>
        <w:right w:val="none" w:sz="0" w:space="0" w:color="auto"/>
      </w:divBdr>
    </w:div>
    <w:div w:id="591355221">
      <w:bodyDiv w:val="1"/>
      <w:marLeft w:val="0"/>
      <w:marRight w:val="0"/>
      <w:marTop w:val="0"/>
      <w:marBottom w:val="0"/>
      <w:divBdr>
        <w:top w:val="none" w:sz="0" w:space="0" w:color="auto"/>
        <w:left w:val="none" w:sz="0" w:space="0" w:color="auto"/>
        <w:bottom w:val="none" w:sz="0" w:space="0" w:color="auto"/>
        <w:right w:val="none" w:sz="0" w:space="0" w:color="auto"/>
      </w:divBdr>
    </w:div>
    <w:div w:id="645092756">
      <w:bodyDiv w:val="1"/>
      <w:marLeft w:val="0"/>
      <w:marRight w:val="0"/>
      <w:marTop w:val="0"/>
      <w:marBottom w:val="0"/>
      <w:divBdr>
        <w:top w:val="none" w:sz="0" w:space="0" w:color="auto"/>
        <w:left w:val="none" w:sz="0" w:space="0" w:color="auto"/>
        <w:bottom w:val="none" w:sz="0" w:space="0" w:color="auto"/>
        <w:right w:val="none" w:sz="0" w:space="0" w:color="auto"/>
      </w:divBdr>
    </w:div>
    <w:div w:id="699933024">
      <w:bodyDiv w:val="1"/>
      <w:marLeft w:val="0"/>
      <w:marRight w:val="0"/>
      <w:marTop w:val="0"/>
      <w:marBottom w:val="0"/>
      <w:divBdr>
        <w:top w:val="none" w:sz="0" w:space="0" w:color="auto"/>
        <w:left w:val="none" w:sz="0" w:space="0" w:color="auto"/>
        <w:bottom w:val="none" w:sz="0" w:space="0" w:color="auto"/>
        <w:right w:val="none" w:sz="0" w:space="0" w:color="auto"/>
      </w:divBdr>
    </w:div>
    <w:div w:id="745108758">
      <w:bodyDiv w:val="1"/>
      <w:marLeft w:val="0"/>
      <w:marRight w:val="0"/>
      <w:marTop w:val="0"/>
      <w:marBottom w:val="0"/>
      <w:divBdr>
        <w:top w:val="none" w:sz="0" w:space="0" w:color="auto"/>
        <w:left w:val="none" w:sz="0" w:space="0" w:color="auto"/>
        <w:bottom w:val="none" w:sz="0" w:space="0" w:color="auto"/>
        <w:right w:val="none" w:sz="0" w:space="0" w:color="auto"/>
      </w:divBdr>
    </w:div>
    <w:div w:id="76041663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73712">
      <w:bodyDiv w:val="1"/>
      <w:marLeft w:val="0"/>
      <w:marRight w:val="0"/>
      <w:marTop w:val="0"/>
      <w:marBottom w:val="0"/>
      <w:divBdr>
        <w:top w:val="none" w:sz="0" w:space="0" w:color="auto"/>
        <w:left w:val="none" w:sz="0" w:space="0" w:color="auto"/>
        <w:bottom w:val="none" w:sz="0" w:space="0" w:color="auto"/>
        <w:right w:val="none" w:sz="0" w:space="0" w:color="auto"/>
      </w:divBdr>
    </w:div>
    <w:div w:id="837112841">
      <w:bodyDiv w:val="1"/>
      <w:marLeft w:val="0"/>
      <w:marRight w:val="0"/>
      <w:marTop w:val="0"/>
      <w:marBottom w:val="0"/>
      <w:divBdr>
        <w:top w:val="none" w:sz="0" w:space="0" w:color="auto"/>
        <w:left w:val="none" w:sz="0" w:space="0" w:color="auto"/>
        <w:bottom w:val="none" w:sz="0" w:space="0" w:color="auto"/>
        <w:right w:val="none" w:sz="0" w:space="0" w:color="auto"/>
      </w:divBdr>
    </w:div>
    <w:div w:id="982276762">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54504641">
      <w:bodyDiv w:val="1"/>
      <w:marLeft w:val="0"/>
      <w:marRight w:val="0"/>
      <w:marTop w:val="0"/>
      <w:marBottom w:val="0"/>
      <w:divBdr>
        <w:top w:val="none" w:sz="0" w:space="0" w:color="auto"/>
        <w:left w:val="none" w:sz="0" w:space="0" w:color="auto"/>
        <w:bottom w:val="none" w:sz="0" w:space="0" w:color="auto"/>
        <w:right w:val="none" w:sz="0" w:space="0" w:color="auto"/>
      </w:divBdr>
    </w:div>
    <w:div w:id="1149713211">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12615590">
      <w:bodyDiv w:val="1"/>
      <w:marLeft w:val="0"/>
      <w:marRight w:val="0"/>
      <w:marTop w:val="0"/>
      <w:marBottom w:val="0"/>
      <w:divBdr>
        <w:top w:val="none" w:sz="0" w:space="0" w:color="auto"/>
        <w:left w:val="none" w:sz="0" w:space="0" w:color="auto"/>
        <w:bottom w:val="none" w:sz="0" w:space="0" w:color="auto"/>
        <w:right w:val="none" w:sz="0" w:space="0" w:color="auto"/>
      </w:divBdr>
    </w:div>
    <w:div w:id="1227763233">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77453361">
      <w:bodyDiv w:val="1"/>
      <w:marLeft w:val="0"/>
      <w:marRight w:val="0"/>
      <w:marTop w:val="0"/>
      <w:marBottom w:val="0"/>
      <w:divBdr>
        <w:top w:val="none" w:sz="0" w:space="0" w:color="auto"/>
        <w:left w:val="none" w:sz="0" w:space="0" w:color="auto"/>
        <w:bottom w:val="none" w:sz="0" w:space="0" w:color="auto"/>
        <w:right w:val="none" w:sz="0" w:space="0" w:color="auto"/>
      </w:divBdr>
    </w:div>
    <w:div w:id="1497988115">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42397999">
      <w:bodyDiv w:val="1"/>
      <w:marLeft w:val="0"/>
      <w:marRight w:val="0"/>
      <w:marTop w:val="0"/>
      <w:marBottom w:val="0"/>
      <w:divBdr>
        <w:top w:val="none" w:sz="0" w:space="0" w:color="auto"/>
        <w:left w:val="none" w:sz="0" w:space="0" w:color="auto"/>
        <w:bottom w:val="none" w:sz="0" w:space="0" w:color="auto"/>
        <w:right w:val="none" w:sz="0" w:space="0" w:color="auto"/>
      </w:divBdr>
    </w:div>
    <w:div w:id="1659577002">
      <w:bodyDiv w:val="1"/>
      <w:marLeft w:val="0"/>
      <w:marRight w:val="0"/>
      <w:marTop w:val="0"/>
      <w:marBottom w:val="0"/>
      <w:divBdr>
        <w:top w:val="none" w:sz="0" w:space="0" w:color="auto"/>
        <w:left w:val="none" w:sz="0" w:space="0" w:color="auto"/>
        <w:bottom w:val="none" w:sz="0" w:space="0" w:color="auto"/>
        <w:right w:val="none" w:sz="0" w:space="0" w:color="auto"/>
      </w:divBdr>
    </w:div>
    <w:div w:id="1780024564">
      <w:bodyDiv w:val="1"/>
      <w:marLeft w:val="0"/>
      <w:marRight w:val="0"/>
      <w:marTop w:val="0"/>
      <w:marBottom w:val="0"/>
      <w:divBdr>
        <w:top w:val="none" w:sz="0" w:space="0" w:color="auto"/>
        <w:left w:val="none" w:sz="0" w:space="0" w:color="auto"/>
        <w:bottom w:val="none" w:sz="0" w:space="0" w:color="auto"/>
        <w:right w:val="none" w:sz="0" w:space="0" w:color="auto"/>
      </w:divBdr>
    </w:div>
    <w:div w:id="1797605740">
      <w:bodyDiv w:val="1"/>
      <w:marLeft w:val="0"/>
      <w:marRight w:val="0"/>
      <w:marTop w:val="0"/>
      <w:marBottom w:val="0"/>
      <w:divBdr>
        <w:top w:val="none" w:sz="0" w:space="0" w:color="auto"/>
        <w:left w:val="none" w:sz="0" w:space="0" w:color="auto"/>
        <w:bottom w:val="none" w:sz="0" w:space="0" w:color="auto"/>
        <w:right w:val="none" w:sz="0" w:space="0" w:color="auto"/>
      </w:divBdr>
    </w:div>
    <w:div w:id="1807046707">
      <w:bodyDiv w:val="1"/>
      <w:marLeft w:val="0"/>
      <w:marRight w:val="0"/>
      <w:marTop w:val="0"/>
      <w:marBottom w:val="0"/>
      <w:divBdr>
        <w:top w:val="none" w:sz="0" w:space="0" w:color="auto"/>
        <w:left w:val="none" w:sz="0" w:space="0" w:color="auto"/>
        <w:bottom w:val="none" w:sz="0" w:space="0" w:color="auto"/>
        <w:right w:val="none" w:sz="0" w:space="0" w:color="auto"/>
      </w:divBdr>
    </w:div>
    <w:div w:id="1836341087">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79538345">
      <w:bodyDiv w:val="1"/>
      <w:marLeft w:val="0"/>
      <w:marRight w:val="0"/>
      <w:marTop w:val="0"/>
      <w:marBottom w:val="0"/>
      <w:divBdr>
        <w:top w:val="none" w:sz="0" w:space="0" w:color="auto"/>
        <w:left w:val="none" w:sz="0" w:space="0" w:color="auto"/>
        <w:bottom w:val="none" w:sz="0" w:space="0" w:color="auto"/>
        <w:right w:val="none" w:sz="0" w:space="0" w:color="auto"/>
      </w:divBdr>
    </w:div>
    <w:div w:id="1927885483">
      <w:bodyDiv w:val="1"/>
      <w:marLeft w:val="0"/>
      <w:marRight w:val="0"/>
      <w:marTop w:val="0"/>
      <w:marBottom w:val="0"/>
      <w:divBdr>
        <w:top w:val="none" w:sz="0" w:space="0" w:color="auto"/>
        <w:left w:val="none" w:sz="0" w:space="0" w:color="auto"/>
        <w:bottom w:val="none" w:sz="0" w:space="0" w:color="auto"/>
        <w:right w:val="none" w:sz="0" w:space="0" w:color="auto"/>
      </w:divBdr>
    </w:div>
    <w:div w:id="1995328710">
      <w:bodyDiv w:val="1"/>
      <w:marLeft w:val="0"/>
      <w:marRight w:val="0"/>
      <w:marTop w:val="0"/>
      <w:marBottom w:val="0"/>
      <w:divBdr>
        <w:top w:val="none" w:sz="0" w:space="0" w:color="auto"/>
        <w:left w:val="none" w:sz="0" w:space="0" w:color="auto"/>
        <w:bottom w:val="none" w:sz="0" w:space="0" w:color="auto"/>
        <w:right w:val="none" w:sz="0" w:space="0" w:color="auto"/>
      </w:divBdr>
    </w:div>
    <w:div w:id="2010449047">
      <w:bodyDiv w:val="1"/>
      <w:marLeft w:val="0"/>
      <w:marRight w:val="0"/>
      <w:marTop w:val="0"/>
      <w:marBottom w:val="0"/>
      <w:divBdr>
        <w:top w:val="none" w:sz="0" w:space="0" w:color="auto"/>
        <w:left w:val="none" w:sz="0" w:space="0" w:color="auto"/>
        <w:bottom w:val="none" w:sz="0" w:space="0" w:color="auto"/>
        <w:right w:val="none" w:sz="0" w:space="0" w:color="auto"/>
      </w:divBdr>
    </w:div>
    <w:div w:id="2059042772">
      <w:bodyDiv w:val="1"/>
      <w:marLeft w:val="0"/>
      <w:marRight w:val="0"/>
      <w:marTop w:val="0"/>
      <w:marBottom w:val="0"/>
      <w:divBdr>
        <w:top w:val="none" w:sz="0" w:space="0" w:color="auto"/>
        <w:left w:val="none" w:sz="0" w:space="0" w:color="auto"/>
        <w:bottom w:val="none" w:sz="0" w:space="0" w:color="auto"/>
        <w:right w:val="none" w:sz="0" w:space="0" w:color="auto"/>
      </w:divBdr>
    </w:div>
    <w:div w:id="2129424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microsoft.com/office/2016/09/relationships/commentsIds" Target="commentsIds.xml"/><Relationship Id="rId19" Type="http://schemas.openxmlformats.org/officeDocument/2006/relationships/hyperlink" Target="https://osf.i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cts.kuleuven.be/storagewijzer/en"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12A4R24N</Project_x0020_Ref.>
    <Code xmlns="d2b4f59a-05ce-4744-9d1c-9dd30147ee09">3H230429</Code>
    <FundingCallID xmlns="d2b4f59a-05ce-4744-9d1c-9dd30147ee09">40264</FundingCallID>
    <_dlc_DocId xmlns="d2b4f59a-05ce-4744-9d1c-9dd30147ee09">P4FNSWA4HVKW-73199252-21369</_dlc_DocId>
    <_dlc_DocIdUrl xmlns="d2b4f59a-05ce-4744-9d1c-9dd30147ee09">
      <Url>https://www.groupware.kuleuven.be/sites/dmpmt/_layouts/15/DocIdRedir.aspx?ID=P4FNSWA4HVKW-73199252-21369</Url>
      <Description>P4FNSWA4HVKW-73199252-21369</Description>
    </_dlc_DocIdUrl>
    <TypeDoc xmlns="de64d03d-2dbc-4782-9fbf-1d8df1c50cf7">Initial</TypeDoc>
    <FormID xmlns="d2b4f59a-05ce-4744-9d1c-9dd30147ee09">3837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A828009-8F4B-4AAD-82FC-B42D55A9BBBC}"/>
</file>

<file path=customXml/itemProps3.xml><?xml version="1.0" encoding="utf-8"?>
<ds:datastoreItem xmlns:ds="http://schemas.openxmlformats.org/officeDocument/2006/customXml" ds:itemID="{CB025876-DB13-4BFD-8F8B-CECA1A287816}"/>
</file>

<file path=customXml/itemProps4.xml><?xml version="1.0" encoding="utf-8"?>
<ds:datastoreItem xmlns:ds="http://schemas.openxmlformats.org/officeDocument/2006/customXml" ds:itemID="{38F63044-5D83-4EC0-991E-3159E9003046}"/>
</file>

<file path=customXml/itemProps5.xml><?xml version="1.0" encoding="utf-8"?>
<ds:datastoreItem xmlns:ds="http://schemas.openxmlformats.org/officeDocument/2006/customXml" ds:itemID="{FC49375C-6089-4049-95F0-FD6A2F445C01}"/>
</file>

<file path=docProps/app.xml><?xml version="1.0" encoding="utf-8"?>
<Properties xmlns="http://schemas.openxmlformats.org/officeDocument/2006/extended-properties" xmlns:vt="http://schemas.openxmlformats.org/officeDocument/2006/docPropsVTypes">
  <Template>Normal</Template>
  <TotalTime>0</TotalTime>
  <Pages>14</Pages>
  <Words>2665</Words>
  <Characters>15192</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2024-11-22T13:05:00Z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b58730ff-045d-4efb-aad8-88b0c88a864a</vt:lpwstr>
  </property>
</Properties>
</file>