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2721C"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37F066E0"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1CA77CE3" w14:textId="77777777" w:rsidR="003C48A9" w:rsidRDefault="003C48A9" w:rsidP="00AB3302">
      <w:pPr>
        <w:rPr>
          <w:bCs/>
        </w:rPr>
      </w:pPr>
    </w:p>
    <w:p w14:paraId="606EDE5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85398B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A15EB9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5FC9EAF" w14:textId="77777777" w:rsidR="00AB3302" w:rsidRDefault="00AB3302" w:rsidP="00F17D69">
      <w:pPr>
        <w:spacing w:after="120"/>
        <w:rPr>
          <w:bCs/>
        </w:rPr>
      </w:pPr>
    </w:p>
    <w:p w14:paraId="17605F57" w14:textId="77777777" w:rsidR="00E20180" w:rsidRDefault="00E20180" w:rsidP="00AE0BF5"/>
    <w:p w14:paraId="6736562F" w14:textId="77777777" w:rsidR="00AB3302" w:rsidRDefault="00AB3302" w:rsidP="00AE0BF5">
      <w:pPr>
        <w:rPr>
          <w:rFonts w:cstheme="minorHAnsi"/>
        </w:rPr>
      </w:pPr>
    </w:p>
    <w:p w14:paraId="2A953127" w14:textId="77777777" w:rsidR="00AB3302" w:rsidRDefault="00AB3302" w:rsidP="00AE0BF5">
      <w:pPr>
        <w:rPr>
          <w:rFonts w:cstheme="minorHAnsi"/>
        </w:rPr>
      </w:pPr>
    </w:p>
    <w:p w14:paraId="388B641C"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12C1CDD9" w14:textId="77777777" w:rsidTr="00060820">
        <w:tc>
          <w:tcPr>
            <w:tcW w:w="15593" w:type="dxa"/>
            <w:gridSpan w:val="2"/>
            <w:shd w:val="clear" w:color="auto" w:fill="5B9BD5" w:themeFill="accent5"/>
          </w:tcPr>
          <w:p w14:paraId="568C4FD3"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FDF40B2" w14:textId="77777777" w:rsidR="00202C9D" w:rsidRPr="00265950" w:rsidRDefault="00202C9D" w:rsidP="00306CBC">
            <w:pPr>
              <w:pStyle w:val="Lijstalinea"/>
              <w:ind w:left="1080"/>
              <w:rPr>
                <w:b/>
                <w:lang w:val="nl-BE"/>
              </w:rPr>
            </w:pPr>
          </w:p>
        </w:tc>
      </w:tr>
      <w:tr w:rsidR="00202C9D" w:rsidRPr="009656AE" w14:paraId="029497FF" w14:textId="77777777" w:rsidTr="00060820">
        <w:trPr>
          <w:trHeight w:val="269"/>
        </w:trPr>
        <w:tc>
          <w:tcPr>
            <w:tcW w:w="4962" w:type="dxa"/>
          </w:tcPr>
          <w:p w14:paraId="3002C7DD"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75BA2E71" w14:textId="3031DCC1" w:rsidR="00202C9D" w:rsidRPr="001E4D46" w:rsidRDefault="00A56FB8" w:rsidP="00306CBC">
            <w:pPr>
              <w:rPr>
                <w:lang w:val="nl-BE"/>
              </w:rPr>
            </w:pPr>
            <w:r w:rsidRPr="001E4D46">
              <w:rPr>
                <w:lang w:val="nl-BE"/>
              </w:rPr>
              <w:t xml:space="preserve">Jolien Van Opstal – ORCID </w:t>
            </w:r>
            <w:r w:rsidR="00927792" w:rsidRPr="001E4D46">
              <w:rPr>
                <w:lang w:val="nl-BE"/>
              </w:rPr>
              <w:t>0000-0001-5032-831X</w:t>
            </w:r>
          </w:p>
        </w:tc>
      </w:tr>
      <w:tr w:rsidR="00202C9D" w:rsidRPr="0015453E" w14:paraId="598BB4C3" w14:textId="77777777" w:rsidTr="00060820">
        <w:trPr>
          <w:trHeight w:val="633"/>
        </w:trPr>
        <w:tc>
          <w:tcPr>
            <w:tcW w:w="4962" w:type="dxa"/>
          </w:tcPr>
          <w:p w14:paraId="1997B75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5154EDDA" w14:textId="77777777" w:rsidR="00202C9D" w:rsidRPr="001E4D46" w:rsidRDefault="00586882" w:rsidP="00306CBC">
            <w:pPr>
              <w:rPr>
                <w:lang w:val="nl-BE"/>
              </w:rPr>
            </w:pPr>
            <w:r w:rsidRPr="001E4D46">
              <w:rPr>
                <w:lang w:val="nl-BE"/>
              </w:rPr>
              <w:t>Wim Vandenberghe (promotor)</w:t>
            </w:r>
          </w:p>
          <w:p w14:paraId="59C7F526" w14:textId="0F4E8C4F" w:rsidR="00586882" w:rsidRPr="001E4D46" w:rsidRDefault="00586882" w:rsidP="00306CBC">
            <w:pPr>
              <w:rPr>
                <w:lang w:val="nl-BE"/>
              </w:rPr>
            </w:pPr>
            <w:r w:rsidRPr="001E4D46">
              <w:rPr>
                <w:lang w:val="nl-BE"/>
              </w:rPr>
              <w:t>Koen Van Laere (co-promotor)</w:t>
            </w:r>
            <w:r w:rsidR="0015453E" w:rsidRPr="001E4D46">
              <w:rPr>
                <w:lang w:val="nl-BE"/>
              </w:rPr>
              <w:t xml:space="preserve"> – ORCID 0000-0001-5200-7245</w:t>
            </w:r>
          </w:p>
          <w:p w14:paraId="6C60D301" w14:textId="5117CF73" w:rsidR="00586882" w:rsidRPr="0015453E" w:rsidRDefault="007A0808" w:rsidP="00306CBC">
            <w:pPr>
              <w:rPr>
                <w:b/>
                <w:bCs/>
                <w:lang w:val="en-US"/>
              </w:rPr>
            </w:pPr>
            <w:r w:rsidRPr="001E4D46">
              <w:rPr>
                <w:lang w:val="en-US"/>
              </w:rPr>
              <w:t>Aline Delva (co-promotor)</w:t>
            </w:r>
            <w:r w:rsidR="0015453E" w:rsidRPr="001E4D46">
              <w:rPr>
                <w:lang w:val="en-US"/>
              </w:rPr>
              <w:t xml:space="preserve"> – ORCID 0000-0001-8497-2314</w:t>
            </w:r>
          </w:p>
        </w:tc>
      </w:tr>
      <w:tr w:rsidR="00202C9D" w14:paraId="5C181E15" w14:textId="77777777" w:rsidTr="00060820">
        <w:trPr>
          <w:trHeight w:val="269"/>
        </w:trPr>
        <w:tc>
          <w:tcPr>
            <w:tcW w:w="4962" w:type="dxa"/>
          </w:tcPr>
          <w:p w14:paraId="5FA29027"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7BD60203" w14:textId="04F6CC9F" w:rsidR="00202C9D" w:rsidRPr="001E4D46" w:rsidRDefault="009F3E34" w:rsidP="00306CBC">
            <w:pPr>
              <w:rPr>
                <w:lang w:val="en-US"/>
              </w:rPr>
            </w:pPr>
            <w:r w:rsidRPr="001E4D46">
              <w:rPr>
                <w:lang w:val="en-US"/>
              </w:rPr>
              <w:t>PET imaging of synaptic density and protein aggregation to monitor progression of Parkinson’s disease and Huntington’s disease</w:t>
            </w:r>
          </w:p>
        </w:tc>
      </w:tr>
      <w:tr w:rsidR="00202C9D" w14:paraId="1F9FAE06" w14:textId="77777777" w:rsidTr="00060820">
        <w:trPr>
          <w:trHeight w:val="269"/>
        </w:trPr>
        <w:tc>
          <w:tcPr>
            <w:tcW w:w="4962" w:type="dxa"/>
          </w:tcPr>
          <w:p w14:paraId="2446E22C"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41561CE7" w14:textId="3B164A65" w:rsidR="00202C9D" w:rsidRPr="001E4D46" w:rsidRDefault="009C663F" w:rsidP="00306CBC">
            <w:pPr>
              <w:rPr>
                <w:lang w:val="nl-BE"/>
              </w:rPr>
            </w:pPr>
            <w:r w:rsidRPr="001E4D46">
              <w:rPr>
                <w:lang w:val="nl-BE"/>
              </w:rPr>
              <w:t xml:space="preserve">FWO </w:t>
            </w:r>
            <w:r w:rsidRPr="001E4D46">
              <w:t>SB Fellowship 1S06625N</w:t>
            </w:r>
          </w:p>
        </w:tc>
      </w:tr>
      <w:tr w:rsidR="00202C9D" w:rsidRPr="003716A8" w14:paraId="6C561B87" w14:textId="77777777" w:rsidTr="00060820">
        <w:trPr>
          <w:trHeight w:val="269"/>
        </w:trPr>
        <w:tc>
          <w:tcPr>
            <w:tcW w:w="4962" w:type="dxa"/>
          </w:tcPr>
          <w:p w14:paraId="4BE3E96E" w14:textId="77777777" w:rsidR="00202C9D" w:rsidRPr="00B84C69" w:rsidRDefault="00202C9D" w:rsidP="00306CBC">
            <w:r w:rsidRPr="00C512C7">
              <w:t>Affiliation(s)</w:t>
            </w:r>
          </w:p>
        </w:tc>
        <w:tc>
          <w:tcPr>
            <w:tcW w:w="10631" w:type="dxa"/>
          </w:tcPr>
          <w:p w14:paraId="017F0538" w14:textId="2E5D9595" w:rsidR="00202C9D" w:rsidRPr="001E4D46" w:rsidRDefault="001E4D46" w:rsidP="00306CBC">
            <w:pPr>
              <w:rPr>
                <w:lang w:val="nl-BE"/>
              </w:rPr>
            </w:pPr>
            <w:r w:rsidRPr="001E4D46">
              <w:rPr>
                <w:rFonts w:ascii="Segoe UI Symbol" w:hAnsi="Segoe UI Symbol" w:cs="Segoe UI Symbol"/>
                <w:lang w:val="nl-BE"/>
              </w:rPr>
              <w:t>x</w:t>
            </w:r>
            <w:r w:rsidR="00202C9D" w:rsidRPr="001E4D46">
              <w:rPr>
                <w:lang w:val="nl-BE"/>
              </w:rPr>
              <w:t xml:space="preserve"> KU Leuven </w:t>
            </w:r>
          </w:p>
          <w:p w14:paraId="00F7EA2C" w14:textId="77777777" w:rsidR="00202C9D" w:rsidRPr="00C17D24" w:rsidRDefault="00202C9D" w:rsidP="00306CBC">
            <w:pPr>
              <w:rPr>
                <w:strike/>
                <w:lang w:val="nl-BE"/>
              </w:rPr>
            </w:pPr>
            <w:r w:rsidRPr="00C17D24">
              <w:rPr>
                <w:rFonts w:ascii="Segoe UI Symbol" w:hAnsi="Segoe UI Symbol" w:cs="Segoe UI Symbol"/>
                <w:strike/>
                <w:lang w:val="nl-BE"/>
              </w:rPr>
              <w:t>☐</w:t>
            </w:r>
            <w:r w:rsidRPr="00C17D24">
              <w:rPr>
                <w:strike/>
                <w:lang w:val="nl-BE"/>
              </w:rPr>
              <w:t xml:space="preserve"> Universiteit Antwerpen</w:t>
            </w:r>
          </w:p>
          <w:p w14:paraId="41DF4FA2" w14:textId="77777777" w:rsidR="00202C9D" w:rsidRPr="00C17D24" w:rsidRDefault="00202C9D" w:rsidP="00306CBC">
            <w:pPr>
              <w:rPr>
                <w:strike/>
                <w:lang w:val="nl-BE"/>
              </w:rPr>
            </w:pPr>
            <w:r w:rsidRPr="00C17D24">
              <w:rPr>
                <w:rFonts w:ascii="Segoe UI Symbol" w:hAnsi="Segoe UI Symbol" w:cs="Segoe UI Symbol"/>
                <w:strike/>
                <w:lang w:val="nl-BE"/>
              </w:rPr>
              <w:t>☐</w:t>
            </w:r>
            <w:r w:rsidRPr="00C17D24">
              <w:rPr>
                <w:strike/>
                <w:lang w:val="nl-BE"/>
              </w:rPr>
              <w:t xml:space="preserve"> Universiteit Gent </w:t>
            </w:r>
          </w:p>
          <w:p w14:paraId="2EFEE14A" w14:textId="77777777" w:rsidR="00202C9D" w:rsidRPr="00C17D24" w:rsidRDefault="00202C9D" w:rsidP="00306CBC">
            <w:pPr>
              <w:rPr>
                <w:strike/>
                <w:lang w:val="nl-BE"/>
              </w:rPr>
            </w:pPr>
            <w:r w:rsidRPr="00C17D24">
              <w:rPr>
                <w:rFonts w:ascii="Segoe UI Symbol" w:hAnsi="Segoe UI Symbol" w:cs="Segoe UI Symbol"/>
                <w:strike/>
                <w:lang w:val="nl-BE"/>
              </w:rPr>
              <w:t>☐</w:t>
            </w:r>
            <w:r w:rsidRPr="00C17D24">
              <w:rPr>
                <w:strike/>
                <w:lang w:val="nl-BE"/>
              </w:rPr>
              <w:t xml:space="preserve"> Universiteit Hasselt</w:t>
            </w:r>
          </w:p>
          <w:p w14:paraId="0315A08A" w14:textId="77777777" w:rsidR="00202C9D" w:rsidRPr="00C17D24" w:rsidRDefault="00202C9D" w:rsidP="00306CBC">
            <w:pPr>
              <w:rPr>
                <w:strike/>
                <w:lang w:val="nl-BE"/>
              </w:rPr>
            </w:pPr>
            <w:r w:rsidRPr="00C17D24">
              <w:rPr>
                <w:rFonts w:ascii="Segoe UI Symbol" w:hAnsi="Segoe UI Symbol" w:cs="Segoe UI Symbol"/>
                <w:strike/>
                <w:lang w:val="nl-BE"/>
              </w:rPr>
              <w:t>☐</w:t>
            </w:r>
            <w:r w:rsidRPr="00C17D24">
              <w:rPr>
                <w:strike/>
                <w:lang w:val="nl-BE"/>
              </w:rPr>
              <w:t xml:space="preserve"> Vrije Universiteit Brussel </w:t>
            </w:r>
          </w:p>
          <w:p w14:paraId="6FBC7AA3" w14:textId="77777777" w:rsidR="00202C9D" w:rsidRPr="00C17D24" w:rsidRDefault="00202C9D" w:rsidP="00306CBC">
            <w:pPr>
              <w:rPr>
                <w:strike/>
                <w:lang w:val="nl-BE"/>
              </w:rPr>
            </w:pPr>
            <w:r w:rsidRPr="00C17D24">
              <w:rPr>
                <w:rFonts w:ascii="Segoe UI Symbol" w:hAnsi="Segoe UI Symbol" w:cs="Segoe UI Symbol"/>
                <w:strike/>
                <w:lang w:val="nl-BE"/>
              </w:rPr>
              <w:t>☐</w:t>
            </w:r>
            <w:r w:rsidRPr="00C17D24">
              <w:rPr>
                <w:strike/>
                <w:lang w:val="nl-BE"/>
              </w:rPr>
              <w:t xml:space="preserve"> Other:</w:t>
            </w:r>
          </w:p>
          <w:p w14:paraId="2CB9BB60"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01948A7F" w14:textId="77777777" w:rsidTr="00060820">
        <w:trPr>
          <w:trHeight w:val="269"/>
        </w:trPr>
        <w:tc>
          <w:tcPr>
            <w:tcW w:w="4962" w:type="dxa"/>
          </w:tcPr>
          <w:p w14:paraId="3E6AF916" w14:textId="77777777" w:rsidR="00202C9D" w:rsidRPr="00C512C7" w:rsidRDefault="00202C9D" w:rsidP="00306CBC">
            <w:r w:rsidRPr="003716A8">
              <w:t>Please provide a short project description</w:t>
            </w:r>
          </w:p>
        </w:tc>
        <w:tc>
          <w:tcPr>
            <w:tcW w:w="10631" w:type="dxa"/>
          </w:tcPr>
          <w:p w14:paraId="756514F0" w14:textId="68FD1659" w:rsidR="00C40790" w:rsidRPr="001E4D46" w:rsidRDefault="00C40790" w:rsidP="00C40790">
            <w:pPr>
              <w:jc w:val="both"/>
              <w:rPr>
                <w:rFonts w:cstheme="minorHAnsi"/>
              </w:rPr>
            </w:pPr>
            <w:r w:rsidRPr="001E4D46">
              <w:rPr>
                <w:rFonts w:cstheme="minorHAnsi"/>
                <w:u w:val="single"/>
              </w:rPr>
              <w:t>Background and objectives:</w:t>
            </w:r>
            <w:r w:rsidRPr="001E4D46">
              <w:rPr>
                <w:rFonts w:cstheme="minorHAnsi"/>
              </w:rPr>
              <w:t xml:space="preserve"> Parkinson’s disease (PD) and Huntington’s disease (HD) are severely disabling neurodegenerative disorders associated with a major socioeconomic burden. Protein aggregation and synapse loss are key processes in the pathogenesis of PD and HD. To date, no disease-modifying treatments for PD or HD exist. Development of such treatments would be greatly facilitated by the availability of in vivo biomarkers that can objectively quantify disease progression. This project aims to advance the development of such biomarkers via PET imaging.</w:t>
            </w:r>
          </w:p>
          <w:p w14:paraId="397EE105" w14:textId="1DB2F4C6" w:rsidR="00C40790" w:rsidRPr="001E4D46" w:rsidRDefault="00C40790" w:rsidP="00C40790">
            <w:pPr>
              <w:jc w:val="both"/>
              <w:rPr>
                <w:rFonts w:cstheme="minorHAnsi"/>
              </w:rPr>
            </w:pPr>
            <w:r w:rsidRPr="001E4D46">
              <w:rPr>
                <w:rFonts w:cstheme="minorHAnsi"/>
                <w:u w:val="single"/>
              </w:rPr>
              <w:t>Methods:</w:t>
            </w:r>
            <w:r w:rsidRPr="001E4D46">
              <w:rPr>
                <w:rFonts w:cstheme="minorHAnsi"/>
              </w:rPr>
              <w:t xml:space="preserve"> Work package 1 (WP1) entails a longitudinal study comparing the ability of PET imaging of striatal synaptic density and MR imaging of striatal volume to quantify disease progression in people with premanifest HD. WP2 is a first-in-human study evaluating the suitability of a novel PET tracer for quantification of aggregated mutant huntingtin in brains of manifest HD patients. In WP3 we will extend a previous longitudinal PET study in PD patients to determine whether synaptic loss in the cerebral cortex correlates with long-term disease progression and cognitive decline.</w:t>
            </w:r>
          </w:p>
          <w:p w14:paraId="0EEEFE0A" w14:textId="6F9602FA" w:rsidR="001E4D46" w:rsidRPr="001E4D46" w:rsidRDefault="00C40790" w:rsidP="00C40790">
            <w:pPr>
              <w:jc w:val="both"/>
              <w:rPr>
                <w:rFonts w:cstheme="minorHAnsi"/>
              </w:rPr>
            </w:pPr>
            <w:r w:rsidRPr="001E4D46">
              <w:rPr>
                <w:rFonts w:cstheme="minorHAnsi"/>
                <w:u w:val="single"/>
              </w:rPr>
              <w:lastRenderedPageBreak/>
              <w:t>Significance:</w:t>
            </w:r>
            <w:r w:rsidRPr="001E4D46">
              <w:rPr>
                <w:rFonts w:cstheme="minorHAnsi"/>
              </w:rPr>
              <w:t xml:space="preserve"> This project will evaluate novel in vivo biomarkers for disease progression in PD and HD. If successful, these biomarkers could be very useful in disease modification trials in PD and HD. The development of disease-modifying treatments will eventually improve patient quality of life and mitigate the economic impact of these diseases.</w:t>
            </w:r>
          </w:p>
        </w:tc>
      </w:tr>
    </w:tbl>
    <w:p w14:paraId="3A91DAD7" w14:textId="77777777" w:rsidR="00AB3302" w:rsidRDefault="00AB3302" w:rsidP="00AE0BF5">
      <w:pPr>
        <w:rPr>
          <w:rFonts w:cstheme="minorHAnsi"/>
        </w:rPr>
      </w:pPr>
    </w:p>
    <w:p w14:paraId="0885467F" w14:textId="77777777" w:rsidR="00AB3302" w:rsidRDefault="00AB3302" w:rsidP="00AE0BF5">
      <w:pPr>
        <w:rPr>
          <w:rFonts w:cstheme="minorHAnsi"/>
        </w:rPr>
      </w:pPr>
    </w:p>
    <w:p w14:paraId="7BEE33A6" w14:textId="77777777" w:rsidR="00FF09CC" w:rsidRDefault="00FF09CC" w:rsidP="00AE0BF5">
      <w:pPr>
        <w:rPr>
          <w:rFonts w:cstheme="minorHAnsi"/>
        </w:rPr>
      </w:pPr>
    </w:p>
    <w:p w14:paraId="7C406C60" w14:textId="77777777" w:rsidR="00FF09CC" w:rsidRPr="00AE0BF5" w:rsidRDefault="00FF09CC" w:rsidP="00AE0BF5">
      <w:pPr>
        <w:rPr>
          <w:rFonts w:cstheme="minorHAnsi"/>
        </w:rPr>
      </w:pPr>
    </w:p>
    <w:p w14:paraId="4E8A8F7E" w14:textId="77777777" w:rsidR="5BB2912E" w:rsidRDefault="5BB2912E"/>
    <w:p w14:paraId="34AFAEEA"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729E8D7A" w14:textId="77777777" w:rsidTr="00060820">
        <w:trPr>
          <w:trHeight w:val="269"/>
        </w:trPr>
        <w:tc>
          <w:tcPr>
            <w:tcW w:w="15593" w:type="dxa"/>
            <w:gridSpan w:val="2"/>
            <w:shd w:val="clear" w:color="auto" w:fill="5B9BD5" w:themeFill="accent5"/>
          </w:tcPr>
          <w:p w14:paraId="52D60E30"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78EB36B4" w14:textId="77777777" w:rsidR="00BA789F" w:rsidRPr="00184881" w:rsidRDefault="00BA789F" w:rsidP="00184881"/>
        </w:tc>
      </w:tr>
      <w:tr w:rsidR="00184881" w:rsidRPr="00F42A6F" w14:paraId="0F67CB4A" w14:textId="77777777" w:rsidTr="00060820">
        <w:trPr>
          <w:trHeight w:val="269"/>
        </w:trPr>
        <w:tc>
          <w:tcPr>
            <w:tcW w:w="15593" w:type="dxa"/>
            <w:gridSpan w:val="2"/>
          </w:tcPr>
          <w:p w14:paraId="37039819" w14:textId="2B457AF6" w:rsidR="00060CB3"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692"/>
              <w:gridCol w:w="3408"/>
              <w:gridCol w:w="1131"/>
              <w:gridCol w:w="1168"/>
              <w:gridCol w:w="1701"/>
              <w:gridCol w:w="1418"/>
              <w:gridCol w:w="1559"/>
              <w:gridCol w:w="3290"/>
            </w:tblGrid>
            <w:tr w:rsidR="00B16091" w14:paraId="119FEC78" w14:textId="77777777" w:rsidTr="00FD3332">
              <w:tc>
                <w:tcPr>
                  <w:tcW w:w="7399" w:type="dxa"/>
                  <w:gridSpan w:val="4"/>
                  <w:tcBorders>
                    <w:top w:val="nil"/>
                    <w:left w:val="nil"/>
                  </w:tcBorders>
                </w:tcPr>
                <w:p w14:paraId="4EC18611" w14:textId="77777777" w:rsidR="007B6EED" w:rsidRPr="00184DDE" w:rsidRDefault="007B6EED" w:rsidP="00184881">
                  <w:pPr>
                    <w:rPr>
                      <w:sz w:val="20"/>
                    </w:rPr>
                  </w:pPr>
                </w:p>
              </w:tc>
              <w:tc>
                <w:tcPr>
                  <w:tcW w:w="1701" w:type="dxa"/>
                </w:tcPr>
                <w:p w14:paraId="714110DD"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418" w:type="dxa"/>
                </w:tcPr>
                <w:p w14:paraId="6830F48E"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559" w:type="dxa"/>
                </w:tcPr>
                <w:p w14:paraId="3922D89B"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3290" w:type="dxa"/>
                </w:tcPr>
                <w:p w14:paraId="08DC972A"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CA276B" w14:paraId="0113F4A0" w14:textId="77777777" w:rsidTr="00FD3332">
              <w:tc>
                <w:tcPr>
                  <w:tcW w:w="1692" w:type="dxa"/>
                </w:tcPr>
                <w:p w14:paraId="3F3F72A3" w14:textId="77777777" w:rsidR="00202C9D" w:rsidRPr="00AF3296" w:rsidRDefault="00202C9D" w:rsidP="00202C9D">
                  <w:pPr>
                    <w:rPr>
                      <w:rFonts w:cstheme="minorHAnsi"/>
                    </w:rPr>
                  </w:pPr>
                  <w:r w:rsidRPr="00AF3296">
                    <w:rPr>
                      <w:rFonts w:cstheme="minorHAnsi"/>
                    </w:rPr>
                    <w:t xml:space="preserve">Dataset </w:t>
                  </w:r>
                  <w:r w:rsidR="009E2081" w:rsidRPr="00AF3296">
                    <w:rPr>
                      <w:rFonts w:cstheme="minorHAnsi"/>
                    </w:rPr>
                    <w:t>N</w:t>
                  </w:r>
                  <w:r w:rsidRPr="00AF3296">
                    <w:rPr>
                      <w:rFonts w:cstheme="minorHAnsi"/>
                    </w:rPr>
                    <w:t>ame</w:t>
                  </w:r>
                </w:p>
              </w:tc>
              <w:tc>
                <w:tcPr>
                  <w:tcW w:w="3408" w:type="dxa"/>
                </w:tcPr>
                <w:p w14:paraId="001DB627" w14:textId="77777777" w:rsidR="00202C9D" w:rsidRPr="00AF3296" w:rsidRDefault="00202C9D" w:rsidP="00202C9D">
                  <w:pPr>
                    <w:rPr>
                      <w:rFonts w:cstheme="minorHAnsi"/>
                    </w:rPr>
                  </w:pPr>
                  <w:r w:rsidRPr="00AF3296">
                    <w:rPr>
                      <w:rFonts w:cstheme="minorHAnsi"/>
                    </w:rPr>
                    <w:t>Description</w:t>
                  </w:r>
                </w:p>
              </w:tc>
              <w:tc>
                <w:tcPr>
                  <w:tcW w:w="1131" w:type="dxa"/>
                </w:tcPr>
                <w:p w14:paraId="0EE1AEF8" w14:textId="77777777" w:rsidR="00202C9D" w:rsidRPr="00AF3296" w:rsidRDefault="009E2081" w:rsidP="00202C9D">
                  <w:pPr>
                    <w:rPr>
                      <w:rFonts w:cstheme="minorHAnsi"/>
                    </w:rPr>
                  </w:pPr>
                  <w:r w:rsidRPr="00AF3296">
                    <w:rPr>
                      <w:rFonts w:cstheme="minorHAnsi"/>
                    </w:rPr>
                    <w:t>New or Reused</w:t>
                  </w:r>
                  <w:r w:rsidR="00202C9D" w:rsidRPr="00AF3296">
                    <w:rPr>
                      <w:rFonts w:cstheme="minorHAnsi"/>
                    </w:rPr>
                    <w:t xml:space="preserve"> </w:t>
                  </w:r>
                </w:p>
              </w:tc>
              <w:tc>
                <w:tcPr>
                  <w:tcW w:w="1168" w:type="dxa"/>
                </w:tcPr>
                <w:p w14:paraId="03020770" w14:textId="77777777" w:rsidR="00202C9D" w:rsidRPr="00AF3296" w:rsidRDefault="009E2081" w:rsidP="00202C9D">
                  <w:pPr>
                    <w:rPr>
                      <w:rFonts w:cstheme="minorHAnsi"/>
                    </w:rPr>
                  </w:pPr>
                  <w:r w:rsidRPr="00AF3296">
                    <w:rPr>
                      <w:rFonts w:cstheme="minorHAnsi"/>
                    </w:rPr>
                    <w:t>Digital or Physical</w:t>
                  </w:r>
                  <w:r w:rsidR="00202C9D" w:rsidRPr="00AF3296">
                    <w:rPr>
                      <w:rFonts w:cstheme="minorHAnsi"/>
                    </w:rPr>
                    <w:t xml:space="preserve"> </w:t>
                  </w:r>
                </w:p>
              </w:tc>
              <w:tc>
                <w:tcPr>
                  <w:tcW w:w="1701" w:type="dxa"/>
                </w:tcPr>
                <w:p w14:paraId="7FE3FD07" w14:textId="77777777" w:rsidR="00202C9D" w:rsidRPr="00AF3296" w:rsidRDefault="00202C9D" w:rsidP="00202C9D">
                  <w:pPr>
                    <w:rPr>
                      <w:rFonts w:cstheme="minorHAnsi"/>
                    </w:rPr>
                  </w:pPr>
                  <w:r w:rsidRPr="00AF3296">
                    <w:rPr>
                      <w:rFonts w:cstheme="minorHAnsi"/>
                    </w:rPr>
                    <w:t>Digital Data Type</w:t>
                  </w:r>
                </w:p>
                <w:p w14:paraId="686EE16C" w14:textId="77777777" w:rsidR="00202C9D" w:rsidRPr="00AF3296" w:rsidRDefault="00202C9D" w:rsidP="00807DDC">
                  <w:pPr>
                    <w:rPr>
                      <w:rFonts w:cstheme="minorHAnsi"/>
                    </w:rPr>
                  </w:pPr>
                </w:p>
              </w:tc>
              <w:tc>
                <w:tcPr>
                  <w:tcW w:w="1418" w:type="dxa"/>
                </w:tcPr>
                <w:p w14:paraId="00CAD42A" w14:textId="77777777" w:rsidR="00202C9D" w:rsidRPr="00AF3296" w:rsidRDefault="00202C9D" w:rsidP="00202C9D">
                  <w:pPr>
                    <w:rPr>
                      <w:rFonts w:cstheme="minorHAnsi"/>
                    </w:rPr>
                  </w:pPr>
                  <w:r w:rsidRPr="00AF3296">
                    <w:rPr>
                      <w:rFonts w:cstheme="minorHAnsi"/>
                    </w:rPr>
                    <w:t xml:space="preserve">Digital Data Format </w:t>
                  </w:r>
                </w:p>
                <w:p w14:paraId="003A0044" w14:textId="77777777" w:rsidR="00202C9D" w:rsidRPr="00AF3296" w:rsidRDefault="00202C9D" w:rsidP="00184DDE">
                  <w:pPr>
                    <w:rPr>
                      <w:rFonts w:cstheme="minorHAnsi"/>
                    </w:rPr>
                  </w:pPr>
                </w:p>
              </w:tc>
              <w:tc>
                <w:tcPr>
                  <w:tcW w:w="1559" w:type="dxa"/>
                </w:tcPr>
                <w:p w14:paraId="4C28DC3D" w14:textId="77777777" w:rsidR="00202C9D" w:rsidRPr="00AF3296" w:rsidRDefault="00202C9D" w:rsidP="00202C9D">
                  <w:pPr>
                    <w:rPr>
                      <w:rFonts w:cstheme="minorHAnsi"/>
                    </w:rPr>
                  </w:pPr>
                  <w:r w:rsidRPr="00AF3296">
                    <w:rPr>
                      <w:rFonts w:cstheme="minorHAnsi"/>
                    </w:rPr>
                    <w:t>Digital Data Volume (MB, GB, TB)</w:t>
                  </w:r>
                </w:p>
              </w:tc>
              <w:tc>
                <w:tcPr>
                  <w:tcW w:w="3290" w:type="dxa"/>
                </w:tcPr>
                <w:p w14:paraId="5695E397" w14:textId="77777777" w:rsidR="00202C9D" w:rsidRPr="00AF3296" w:rsidRDefault="00202C9D" w:rsidP="00202C9D">
                  <w:pPr>
                    <w:rPr>
                      <w:rFonts w:cstheme="minorHAnsi"/>
                    </w:rPr>
                  </w:pPr>
                  <w:r w:rsidRPr="00AF3296">
                    <w:rPr>
                      <w:rFonts w:cstheme="minorHAnsi"/>
                    </w:rPr>
                    <w:t>Physical Volume</w:t>
                  </w:r>
                </w:p>
                <w:p w14:paraId="4F48FA9C" w14:textId="77777777" w:rsidR="00202C9D" w:rsidRPr="00AF3296" w:rsidRDefault="00202C9D" w:rsidP="00202C9D">
                  <w:pPr>
                    <w:rPr>
                      <w:rFonts w:cstheme="minorHAnsi"/>
                    </w:rPr>
                  </w:pPr>
                </w:p>
                <w:p w14:paraId="3DC31BF2" w14:textId="77777777" w:rsidR="00202C9D" w:rsidRPr="00AF3296" w:rsidRDefault="00202C9D" w:rsidP="00184DDE">
                  <w:pPr>
                    <w:rPr>
                      <w:rFonts w:cstheme="minorHAnsi"/>
                    </w:rPr>
                  </w:pPr>
                </w:p>
              </w:tc>
            </w:tr>
            <w:tr w:rsidR="00CA276B" w14:paraId="0358BA15" w14:textId="77777777" w:rsidTr="00FD3332">
              <w:tc>
                <w:tcPr>
                  <w:tcW w:w="1692" w:type="dxa"/>
                </w:tcPr>
                <w:p w14:paraId="7DBC4440" w14:textId="4EC90F3A" w:rsidR="00184DDE" w:rsidRPr="00AF3296" w:rsidRDefault="00DC0386" w:rsidP="00202C9D">
                  <w:pPr>
                    <w:rPr>
                      <w:rFonts w:cstheme="minorHAnsi"/>
                    </w:rPr>
                  </w:pPr>
                  <w:r w:rsidRPr="00AF3296">
                    <w:rPr>
                      <w:rFonts w:cstheme="minorHAnsi"/>
                    </w:rPr>
                    <w:t>ICF</w:t>
                  </w:r>
                </w:p>
              </w:tc>
              <w:tc>
                <w:tcPr>
                  <w:tcW w:w="3408" w:type="dxa"/>
                </w:tcPr>
                <w:p w14:paraId="3A935532" w14:textId="2C2F9297" w:rsidR="00184DDE" w:rsidRPr="00AF3296" w:rsidRDefault="00893570" w:rsidP="00202C9D">
                  <w:pPr>
                    <w:rPr>
                      <w:rFonts w:cstheme="minorHAnsi"/>
                    </w:rPr>
                  </w:pPr>
                  <w:r w:rsidRPr="00AF3296">
                    <w:rPr>
                      <w:rFonts w:cstheme="minorHAnsi"/>
                    </w:rPr>
                    <w:t>Informed consent forms</w:t>
                  </w:r>
                </w:p>
              </w:tc>
              <w:tc>
                <w:tcPr>
                  <w:tcW w:w="1131" w:type="dxa"/>
                </w:tcPr>
                <w:p w14:paraId="41382213" w14:textId="496BABBD" w:rsidR="00184DDE" w:rsidRPr="00AF3296" w:rsidRDefault="00493518" w:rsidP="00202C9D">
                  <w:pPr>
                    <w:rPr>
                      <w:rFonts w:eastAsia="MS Gothic" w:cstheme="minorHAnsi"/>
                      <w:lang w:val="en-US"/>
                    </w:rPr>
                  </w:pPr>
                  <w:r w:rsidRPr="00AF3296">
                    <w:rPr>
                      <w:rFonts w:eastAsia="MS Gothic" w:cstheme="minorHAnsi"/>
                      <w:lang w:val="en-US"/>
                    </w:rPr>
                    <w:t>New</w:t>
                  </w:r>
                </w:p>
              </w:tc>
              <w:tc>
                <w:tcPr>
                  <w:tcW w:w="1168" w:type="dxa"/>
                </w:tcPr>
                <w:p w14:paraId="2180149C" w14:textId="50BEA985" w:rsidR="00184DDE" w:rsidRPr="00AF3296" w:rsidRDefault="00AF3296" w:rsidP="00202C9D">
                  <w:pPr>
                    <w:rPr>
                      <w:rFonts w:eastAsia="MS Gothic" w:cstheme="minorHAnsi"/>
                      <w:lang w:val="en-US"/>
                    </w:rPr>
                  </w:pPr>
                  <w:r w:rsidRPr="00AF3296">
                    <w:rPr>
                      <w:rFonts w:eastAsia="MS Gothic" w:cstheme="minorHAnsi"/>
                      <w:lang w:val="en-US"/>
                    </w:rPr>
                    <w:t>Physical</w:t>
                  </w:r>
                </w:p>
              </w:tc>
              <w:tc>
                <w:tcPr>
                  <w:tcW w:w="1701" w:type="dxa"/>
                </w:tcPr>
                <w:p w14:paraId="49A3791E" w14:textId="4E37F06C" w:rsidR="00184DDE" w:rsidRPr="00AF3296" w:rsidRDefault="00351DCE" w:rsidP="00202C9D">
                  <w:pPr>
                    <w:rPr>
                      <w:rFonts w:eastAsia="MS Gothic" w:cstheme="minorHAnsi"/>
                      <w:lang w:val="en-US"/>
                    </w:rPr>
                  </w:pPr>
                  <w:r>
                    <w:rPr>
                      <w:rFonts w:eastAsia="MS Gothic" w:cstheme="minorHAnsi"/>
                      <w:lang w:val="en-US"/>
                    </w:rPr>
                    <w:t>N.A.</w:t>
                  </w:r>
                </w:p>
              </w:tc>
              <w:tc>
                <w:tcPr>
                  <w:tcW w:w="1418" w:type="dxa"/>
                </w:tcPr>
                <w:p w14:paraId="1F6A4293" w14:textId="227F020B" w:rsidR="00184DDE" w:rsidRPr="00AF3296" w:rsidRDefault="00351DCE" w:rsidP="00202C9D">
                  <w:pPr>
                    <w:rPr>
                      <w:rFonts w:eastAsia="MS Gothic" w:cstheme="minorHAnsi"/>
                      <w:lang w:val="en-US"/>
                    </w:rPr>
                  </w:pPr>
                  <w:r>
                    <w:rPr>
                      <w:rFonts w:eastAsia="MS Gothic" w:cstheme="minorHAnsi"/>
                      <w:lang w:val="en-US"/>
                    </w:rPr>
                    <w:t>N.A.</w:t>
                  </w:r>
                </w:p>
              </w:tc>
              <w:tc>
                <w:tcPr>
                  <w:tcW w:w="1559" w:type="dxa"/>
                </w:tcPr>
                <w:p w14:paraId="4A88D09A" w14:textId="7D7E3436" w:rsidR="00184DDE" w:rsidRPr="00AF3296" w:rsidRDefault="00351DCE" w:rsidP="00202C9D">
                  <w:pPr>
                    <w:rPr>
                      <w:rFonts w:eastAsia="MS Gothic" w:cstheme="minorHAnsi"/>
                      <w:lang w:val="en-US"/>
                    </w:rPr>
                  </w:pPr>
                  <w:r>
                    <w:rPr>
                      <w:rFonts w:eastAsia="MS Gothic" w:cstheme="minorHAnsi"/>
                      <w:lang w:val="en-US"/>
                    </w:rPr>
                    <w:t>N.A.</w:t>
                  </w:r>
                </w:p>
              </w:tc>
              <w:tc>
                <w:tcPr>
                  <w:tcW w:w="3290" w:type="dxa"/>
                </w:tcPr>
                <w:p w14:paraId="1090D180" w14:textId="27CB54B5" w:rsidR="00351DCE" w:rsidRPr="00351DCE" w:rsidRDefault="00351DCE" w:rsidP="00351DCE">
                  <w:pPr>
                    <w:rPr>
                      <w:rFonts w:cstheme="minorHAnsi"/>
                    </w:rPr>
                  </w:pPr>
                  <w:r>
                    <w:rPr>
                      <w:rFonts w:cstheme="minorHAnsi"/>
                    </w:rPr>
                    <w:t>1 ICF per participant</w:t>
                  </w:r>
                </w:p>
                <w:p w14:paraId="79753354" w14:textId="5AF3AB1D" w:rsidR="00893570" w:rsidRPr="00AF3296" w:rsidRDefault="00893570" w:rsidP="00893570">
                  <w:pPr>
                    <w:pStyle w:val="Lijstalinea"/>
                    <w:numPr>
                      <w:ilvl w:val="0"/>
                      <w:numId w:val="37"/>
                    </w:numPr>
                    <w:rPr>
                      <w:rFonts w:cstheme="minorHAnsi"/>
                    </w:rPr>
                  </w:pPr>
                  <w:r w:rsidRPr="00AF3296">
                    <w:rPr>
                      <w:rFonts w:cstheme="minorHAnsi"/>
                    </w:rPr>
                    <w:t>WP1</w:t>
                  </w:r>
                  <w:r w:rsidR="00351DCE">
                    <w:rPr>
                      <w:rFonts w:cstheme="minorHAnsi"/>
                    </w:rPr>
                    <w:t xml:space="preserve">: </w:t>
                  </w:r>
                  <w:r w:rsidR="00245BC6">
                    <w:rPr>
                      <w:rFonts w:cstheme="minorHAnsi"/>
                    </w:rPr>
                    <w:t xml:space="preserve">estimated 40 participants </w:t>
                  </w:r>
                </w:p>
                <w:p w14:paraId="74A3C50E" w14:textId="50F854BF" w:rsidR="00893570" w:rsidRPr="00AF3296" w:rsidRDefault="00893570" w:rsidP="00893570">
                  <w:pPr>
                    <w:pStyle w:val="Lijstalinea"/>
                    <w:numPr>
                      <w:ilvl w:val="0"/>
                      <w:numId w:val="37"/>
                    </w:numPr>
                    <w:rPr>
                      <w:rFonts w:cstheme="minorHAnsi"/>
                    </w:rPr>
                  </w:pPr>
                  <w:r w:rsidRPr="00AF3296">
                    <w:rPr>
                      <w:rFonts w:cstheme="minorHAnsi"/>
                    </w:rPr>
                    <w:t>WP2</w:t>
                  </w:r>
                  <w:r w:rsidR="00245BC6">
                    <w:rPr>
                      <w:rFonts w:cstheme="minorHAnsi"/>
                    </w:rPr>
                    <w:t xml:space="preserve">: estimated 24 participants </w:t>
                  </w:r>
                </w:p>
                <w:p w14:paraId="7DB77D8E" w14:textId="3B9128F2" w:rsidR="00893570" w:rsidRPr="00AF3296" w:rsidRDefault="00893570" w:rsidP="00893570">
                  <w:pPr>
                    <w:pStyle w:val="Lijstalinea"/>
                    <w:numPr>
                      <w:ilvl w:val="0"/>
                      <w:numId w:val="37"/>
                    </w:numPr>
                    <w:rPr>
                      <w:rFonts w:cstheme="minorHAnsi"/>
                    </w:rPr>
                  </w:pPr>
                  <w:r w:rsidRPr="00AF3296">
                    <w:rPr>
                      <w:rFonts w:cstheme="minorHAnsi"/>
                    </w:rPr>
                    <w:t>WP3</w:t>
                  </w:r>
                  <w:r w:rsidR="00245BC6">
                    <w:rPr>
                      <w:rFonts w:cstheme="minorHAnsi"/>
                    </w:rPr>
                    <w:t>: estimated 35 participants</w:t>
                  </w:r>
                </w:p>
              </w:tc>
            </w:tr>
            <w:tr w:rsidR="00CA276B" w14:paraId="12B7EF8A" w14:textId="77777777" w:rsidTr="00FD3332">
              <w:tc>
                <w:tcPr>
                  <w:tcW w:w="1692" w:type="dxa"/>
                </w:tcPr>
                <w:p w14:paraId="7DE77717" w14:textId="0359F1A2" w:rsidR="00BA789F" w:rsidRPr="00AF3296" w:rsidRDefault="00DC0386" w:rsidP="00202C9D">
                  <w:pPr>
                    <w:rPr>
                      <w:rFonts w:cstheme="minorHAnsi"/>
                    </w:rPr>
                  </w:pPr>
                  <w:r w:rsidRPr="00AF3296">
                    <w:rPr>
                      <w:rFonts w:cstheme="minorHAnsi"/>
                    </w:rPr>
                    <w:t>Demographical data</w:t>
                  </w:r>
                </w:p>
              </w:tc>
              <w:tc>
                <w:tcPr>
                  <w:tcW w:w="3408" w:type="dxa"/>
                </w:tcPr>
                <w:p w14:paraId="33D0A7CA" w14:textId="2C8F79DD" w:rsidR="00BA789F" w:rsidRPr="00AF3296" w:rsidRDefault="00493518" w:rsidP="00202C9D">
                  <w:pPr>
                    <w:rPr>
                      <w:rFonts w:cstheme="minorHAnsi"/>
                    </w:rPr>
                  </w:pPr>
                  <w:r w:rsidRPr="00AF3296">
                    <w:rPr>
                      <w:rFonts w:cstheme="minorHAnsi"/>
                    </w:rPr>
                    <w:t>Demographical data such as age</w:t>
                  </w:r>
                  <w:r w:rsidR="008352AA">
                    <w:rPr>
                      <w:rFonts w:cstheme="minorHAnsi"/>
                    </w:rPr>
                    <w:t xml:space="preserve"> and sex</w:t>
                  </w:r>
                </w:p>
              </w:tc>
              <w:tc>
                <w:tcPr>
                  <w:tcW w:w="1131" w:type="dxa"/>
                </w:tcPr>
                <w:p w14:paraId="66C1C2BA" w14:textId="226D735B" w:rsidR="00BA789F" w:rsidRPr="00AF3296" w:rsidRDefault="00493518" w:rsidP="00202C9D">
                  <w:pPr>
                    <w:rPr>
                      <w:rFonts w:eastAsia="MS Gothic" w:cstheme="minorHAnsi"/>
                      <w:lang w:val="en-US"/>
                    </w:rPr>
                  </w:pPr>
                  <w:r w:rsidRPr="00AF3296">
                    <w:rPr>
                      <w:rFonts w:eastAsia="MS Gothic" w:cstheme="minorHAnsi"/>
                      <w:lang w:val="en-US"/>
                    </w:rPr>
                    <w:t>New</w:t>
                  </w:r>
                </w:p>
              </w:tc>
              <w:tc>
                <w:tcPr>
                  <w:tcW w:w="1168" w:type="dxa"/>
                </w:tcPr>
                <w:p w14:paraId="32584B50" w14:textId="5592ED3B" w:rsidR="00BA789F" w:rsidRPr="00AF3296" w:rsidRDefault="008352AA" w:rsidP="00202C9D">
                  <w:pPr>
                    <w:rPr>
                      <w:rFonts w:eastAsia="MS Gothic" w:cstheme="minorHAnsi"/>
                      <w:lang w:val="en-US"/>
                    </w:rPr>
                  </w:pPr>
                  <w:r>
                    <w:rPr>
                      <w:rFonts w:eastAsia="MS Gothic" w:cstheme="minorHAnsi"/>
                      <w:lang w:val="en-US"/>
                    </w:rPr>
                    <w:t>Digital</w:t>
                  </w:r>
                </w:p>
              </w:tc>
              <w:tc>
                <w:tcPr>
                  <w:tcW w:w="1701" w:type="dxa"/>
                </w:tcPr>
                <w:p w14:paraId="0FDB95C0" w14:textId="0DDC1D53" w:rsidR="003D5251" w:rsidRPr="00AF3296" w:rsidRDefault="003D038A" w:rsidP="003D5251">
                  <w:pPr>
                    <w:rPr>
                      <w:rFonts w:cstheme="minorHAnsi"/>
                      <w:lang w:val="en-US"/>
                    </w:rPr>
                  </w:pPr>
                  <w:sdt>
                    <w:sdtPr>
                      <w:rPr>
                        <w:rFonts w:cstheme="minorHAnsi"/>
                        <w:lang w:val="en-US"/>
                      </w:rPr>
                      <w:id w:val="608088738"/>
                      <w14:checkbox>
                        <w14:checked w14:val="1"/>
                        <w14:checkedState w14:val="2612" w14:font="MS Gothic"/>
                        <w14:uncheckedState w14:val="2610" w14:font="MS Gothic"/>
                      </w14:checkbox>
                    </w:sdtPr>
                    <w:sdtEndPr/>
                    <w:sdtContent>
                      <w:r w:rsidR="003D5251">
                        <w:rPr>
                          <w:rFonts w:ascii="MS Gothic" w:eastAsia="MS Gothic" w:hAnsi="MS Gothic" w:cstheme="minorHAnsi" w:hint="eastAsia"/>
                          <w:lang w:val="en-US"/>
                        </w:rPr>
                        <w:t>☒</w:t>
                      </w:r>
                    </w:sdtContent>
                  </w:sdt>
                  <w:r w:rsidR="003D5251" w:rsidRPr="00AF3296">
                    <w:rPr>
                      <w:rFonts w:cstheme="minorHAnsi"/>
                      <w:lang w:val="en-US"/>
                    </w:rPr>
                    <w:t xml:space="preserve"> Numerical</w:t>
                  </w:r>
                </w:p>
                <w:p w14:paraId="004E0B91" w14:textId="34D6EC9C" w:rsidR="00BA789F" w:rsidRPr="003D5251" w:rsidRDefault="003D038A" w:rsidP="00202C9D">
                  <w:pPr>
                    <w:rPr>
                      <w:rFonts w:cstheme="minorHAnsi"/>
                      <w:lang w:val="en-US"/>
                    </w:rPr>
                  </w:pPr>
                  <w:sdt>
                    <w:sdtPr>
                      <w:rPr>
                        <w:rFonts w:cstheme="minorHAnsi"/>
                        <w:lang w:val="en-US"/>
                      </w:rPr>
                      <w:id w:val="1250229749"/>
                      <w14:checkbox>
                        <w14:checked w14:val="1"/>
                        <w14:checkedState w14:val="2612" w14:font="MS Gothic"/>
                        <w14:uncheckedState w14:val="2610" w14:font="MS Gothic"/>
                      </w14:checkbox>
                    </w:sdtPr>
                    <w:sdtEndPr/>
                    <w:sdtContent>
                      <w:r w:rsidR="003D5251">
                        <w:rPr>
                          <w:rFonts w:ascii="MS Gothic" w:eastAsia="MS Gothic" w:hAnsi="MS Gothic" w:cstheme="minorHAnsi" w:hint="eastAsia"/>
                          <w:lang w:val="en-US"/>
                        </w:rPr>
                        <w:t>☒</w:t>
                      </w:r>
                    </w:sdtContent>
                  </w:sdt>
                  <w:r w:rsidR="003D5251" w:rsidRPr="00AF3296">
                    <w:rPr>
                      <w:rFonts w:cstheme="minorHAnsi"/>
                      <w:lang w:val="en-US"/>
                    </w:rPr>
                    <w:t xml:space="preserve"> Textual</w:t>
                  </w:r>
                </w:p>
              </w:tc>
              <w:tc>
                <w:tcPr>
                  <w:tcW w:w="1418" w:type="dxa"/>
                </w:tcPr>
                <w:p w14:paraId="782120B0" w14:textId="77777777" w:rsidR="00BA789F" w:rsidRDefault="003D5251" w:rsidP="00202C9D">
                  <w:pPr>
                    <w:rPr>
                      <w:rFonts w:eastAsia="MS Gothic" w:cstheme="minorHAnsi"/>
                      <w:lang w:val="en-US"/>
                    </w:rPr>
                  </w:pPr>
                  <w:r>
                    <w:rPr>
                      <w:rFonts w:eastAsia="MS Gothic" w:cstheme="minorHAnsi"/>
                      <w:lang w:val="en-US"/>
                    </w:rPr>
                    <w:t>.xls</w:t>
                  </w:r>
                </w:p>
                <w:p w14:paraId="4D1E6270" w14:textId="62D5445A" w:rsidR="003D5251" w:rsidRPr="00AF3296" w:rsidRDefault="003D5251" w:rsidP="00202C9D">
                  <w:pPr>
                    <w:rPr>
                      <w:rFonts w:eastAsia="MS Gothic" w:cstheme="minorHAnsi"/>
                      <w:lang w:val="en-US"/>
                    </w:rPr>
                  </w:pPr>
                  <w:r>
                    <w:rPr>
                      <w:rFonts w:eastAsia="MS Gothic" w:cstheme="minorHAnsi"/>
                      <w:lang w:val="en-US"/>
                    </w:rPr>
                    <w:t>.xml (redcap)</w:t>
                  </w:r>
                </w:p>
              </w:tc>
              <w:tc>
                <w:tcPr>
                  <w:tcW w:w="1559" w:type="dxa"/>
                </w:tcPr>
                <w:p w14:paraId="51FE233A" w14:textId="427A9255" w:rsidR="003D5251" w:rsidRPr="00AF3296" w:rsidRDefault="003D038A" w:rsidP="003D5251">
                  <w:pPr>
                    <w:rPr>
                      <w:rFonts w:cstheme="minorHAnsi"/>
                      <w:lang w:val="en-US"/>
                    </w:rPr>
                  </w:pPr>
                  <w:sdt>
                    <w:sdtPr>
                      <w:rPr>
                        <w:rFonts w:cstheme="minorHAnsi"/>
                        <w:lang w:val="en-US"/>
                      </w:rPr>
                      <w:id w:val="1432009721"/>
                      <w14:checkbox>
                        <w14:checked w14:val="1"/>
                        <w14:checkedState w14:val="2612" w14:font="MS Gothic"/>
                        <w14:uncheckedState w14:val="2610" w14:font="MS Gothic"/>
                      </w14:checkbox>
                    </w:sdtPr>
                    <w:sdtEndPr/>
                    <w:sdtContent>
                      <w:r w:rsidR="003D5251">
                        <w:rPr>
                          <w:rFonts w:ascii="MS Gothic" w:eastAsia="MS Gothic" w:hAnsi="MS Gothic" w:cstheme="minorHAnsi" w:hint="eastAsia"/>
                          <w:lang w:val="en-US"/>
                        </w:rPr>
                        <w:t>☒</w:t>
                      </w:r>
                    </w:sdtContent>
                  </w:sdt>
                  <w:r w:rsidR="003D5251" w:rsidRPr="00AF3296">
                    <w:rPr>
                      <w:rFonts w:cstheme="minorHAnsi"/>
                      <w:lang w:val="en-US"/>
                    </w:rPr>
                    <w:t xml:space="preserve"> &lt; 1 GB</w:t>
                  </w:r>
                </w:p>
                <w:p w14:paraId="21B33556" w14:textId="4C69B4EB" w:rsidR="00BA789F" w:rsidRPr="00AF3296" w:rsidRDefault="00BA789F" w:rsidP="00202C9D">
                  <w:pPr>
                    <w:rPr>
                      <w:rFonts w:eastAsia="MS Gothic" w:cstheme="minorHAnsi"/>
                      <w:lang w:val="en-US"/>
                    </w:rPr>
                  </w:pPr>
                </w:p>
              </w:tc>
              <w:tc>
                <w:tcPr>
                  <w:tcW w:w="3290" w:type="dxa"/>
                </w:tcPr>
                <w:p w14:paraId="7311F383" w14:textId="20BEA26B" w:rsidR="00BA789F" w:rsidRPr="00AF3296" w:rsidRDefault="003D5251" w:rsidP="00202C9D">
                  <w:pPr>
                    <w:rPr>
                      <w:rFonts w:cstheme="minorHAnsi"/>
                    </w:rPr>
                  </w:pPr>
                  <w:r>
                    <w:rPr>
                      <w:rFonts w:eastAsia="MS Gothic" w:cstheme="minorHAnsi"/>
                      <w:lang w:val="en-US"/>
                    </w:rPr>
                    <w:t>N.A.</w:t>
                  </w:r>
                </w:p>
              </w:tc>
            </w:tr>
            <w:tr w:rsidR="00CA276B" w14:paraId="05E737B4" w14:textId="77777777" w:rsidTr="00FD3332">
              <w:tc>
                <w:tcPr>
                  <w:tcW w:w="1692" w:type="dxa"/>
                </w:tcPr>
                <w:p w14:paraId="356D39DB" w14:textId="6A197735" w:rsidR="00A9457D" w:rsidRPr="00AF3296" w:rsidRDefault="007764BD" w:rsidP="00202C9D">
                  <w:pPr>
                    <w:rPr>
                      <w:rFonts w:cstheme="minorHAnsi"/>
                    </w:rPr>
                  </w:pPr>
                  <w:r w:rsidRPr="00AF3296">
                    <w:rPr>
                      <w:rFonts w:cstheme="minorHAnsi"/>
                    </w:rPr>
                    <w:t>Data on medical history</w:t>
                  </w:r>
                </w:p>
              </w:tc>
              <w:tc>
                <w:tcPr>
                  <w:tcW w:w="3408" w:type="dxa"/>
                </w:tcPr>
                <w:p w14:paraId="3A514D4B" w14:textId="3247A009" w:rsidR="00A9457D" w:rsidRPr="00AF3296" w:rsidRDefault="004D19FD" w:rsidP="00F11070">
                  <w:pPr>
                    <w:rPr>
                      <w:rFonts w:cstheme="minorHAnsi"/>
                    </w:rPr>
                  </w:pPr>
                  <w:r>
                    <w:rPr>
                      <w:rFonts w:cstheme="minorHAnsi"/>
                    </w:rPr>
                    <w:t xml:space="preserve">Data on medical </w:t>
                  </w:r>
                  <w:r w:rsidR="00FD3332">
                    <w:rPr>
                      <w:rFonts w:cstheme="minorHAnsi"/>
                    </w:rPr>
                    <w:t xml:space="preserve">history </w:t>
                  </w:r>
                  <w:r>
                    <w:rPr>
                      <w:rFonts w:cstheme="minorHAnsi"/>
                    </w:rPr>
                    <w:t xml:space="preserve">such as </w:t>
                  </w:r>
                  <w:r w:rsidR="00926B96">
                    <w:rPr>
                      <w:rFonts w:cstheme="minorHAnsi"/>
                    </w:rPr>
                    <w:t xml:space="preserve">genetic </w:t>
                  </w:r>
                  <w:r w:rsidR="00690F17">
                    <w:rPr>
                      <w:rFonts w:cstheme="minorHAnsi"/>
                    </w:rPr>
                    <w:t>testing results, comorbidities, medication use</w:t>
                  </w:r>
                </w:p>
              </w:tc>
              <w:tc>
                <w:tcPr>
                  <w:tcW w:w="1131" w:type="dxa"/>
                </w:tcPr>
                <w:p w14:paraId="5C0EFBB4" w14:textId="62638E53" w:rsidR="00A9457D" w:rsidRPr="00AF3296" w:rsidRDefault="00690F17" w:rsidP="00202C9D">
                  <w:pPr>
                    <w:rPr>
                      <w:rFonts w:eastAsia="MS Gothic" w:cstheme="minorHAnsi"/>
                      <w:lang w:val="en-US"/>
                    </w:rPr>
                  </w:pPr>
                  <w:r>
                    <w:rPr>
                      <w:rFonts w:eastAsia="MS Gothic" w:cstheme="minorHAnsi"/>
                      <w:lang w:val="en-US"/>
                    </w:rPr>
                    <w:t>New</w:t>
                  </w:r>
                </w:p>
              </w:tc>
              <w:tc>
                <w:tcPr>
                  <w:tcW w:w="1168" w:type="dxa"/>
                </w:tcPr>
                <w:p w14:paraId="45DB10D7" w14:textId="7CC39440" w:rsidR="00A9457D" w:rsidRPr="00AF3296" w:rsidRDefault="00690F17" w:rsidP="00202C9D">
                  <w:pPr>
                    <w:rPr>
                      <w:rFonts w:eastAsia="MS Gothic" w:cstheme="minorHAnsi"/>
                      <w:lang w:val="en-US"/>
                    </w:rPr>
                  </w:pPr>
                  <w:r>
                    <w:rPr>
                      <w:rFonts w:eastAsia="MS Gothic" w:cstheme="minorHAnsi"/>
                      <w:lang w:val="en-US"/>
                    </w:rPr>
                    <w:t>Digital</w:t>
                  </w:r>
                </w:p>
              </w:tc>
              <w:tc>
                <w:tcPr>
                  <w:tcW w:w="1701" w:type="dxa"/>
                </w:tcPr>
                <w:p w14:paraId="1C8F3158" w14:textId="41087E0E" w:rsidR="00690F17" w:rsidRPr="00AF3296" w:rsidRDefault="003D038A" w:rsidP="00690F17">
                  <w:pPr>
                    <w:rPr>
                      <w:rFonts w:cstheme="minorHAnsi"/>
                      <w:lang w:val="en-US"/>
                    </w:rPr>
                  </w:pPr>
                  <w:sdt>
                    <w:sdtPr>
                      <w:rPr>
                        <w:rFonts w:cstheme="minorHAnsi"/>
                        <w:lang w:val="en-US"/>
                      </w:rPr>
                      <w:id w:val="-963885957"/>
                      <w14:checkbox>
                        <w14:checked w14:val="1"/>
                        <w14:checkedState w14:val="2612" w14:font="MS Gothic"/>
                        <w14:uncheckedState w14:val="2610" w14:font="MS Gothic"/>
                      </w14:checkbox>
                    </w:sdtPr>
                    <w:sdtEndPr/>
                    <w:sdtContent>
                      <w:r w:rsidR="00690F17">
                        <w:rPr>
                          <w:rFonts w:ascii="MS Gothic" w:eastAsia="MS Gothic" w:hAnsi="MS Gothic" w:cstheme="minorHAnsi" w:hint="eastAsia"/>
                          <w:lang w:val="en-US"/>
                        </w:rPr>
                        <w:t>☒</w:t>
                      </w:r>
                    </w:sdtContent>
                  </w:sdt>
                  <w:r w:rsidR="00690F17" w:rsidRPr="00AF3296">
                    <w:rPr>
                      <w:rFonts w:cstheme="minorHAnsi"/>
                      <w:lang w:val="en-US"/>
                    </w:rPr>
                    <w:t xml:space="preserve"> Numerical</w:t>
                  </w:r>
                </w:p>
                <w:p w14:paraId="3C64B0AB" w14:textId="7CA8BFDF" w:rsidR="00690F17" w:rsidRPr="00AF3296" w:rsidRDefault="003D038A" w:rsidP="00690F17">
                  <w:pPr>
                    <w:rPr>
                      <w:rFonts w:cstheme="minorHAnsi"/>
                      <w:lang w:val="en-US"/>
                    </w:rPr>
                  </w:pPr>
                  <w:sdt>
                    <w:sdtPr>
                      <w:rPr>
                        <w:rFonts w:cstheme="minorHAnsi"/>
                        <w:lang w:val="en-US"/>
                      </w:rPr>
                      <w:id w:val="-2135391680"/>
                      <w14:checkbox>
                        <w14:checked w14:val="1"/>
                        <w14:checkedState w14:val="2612" w14:font="MS Gothic"/>
                        <w14:uncheckedState w14:val="2610" w14:font="MS Gothic"/>
                      </w14:checkbox>
                    </w:sdtPr>
                    <w:sdtEndPr/>
                    <w:sdtContent>
                      <w:r w:rsidR="00690F17">
                        <w:rPr>
                          <w:rFonts w:ascii="MS Gothic" w:eastAsia="MS Gothic" w:hAnsi="MS Gothic" w:cstheme="minorHAnsi" w:hint="eastAsia"/>
                          <w:lang w:val="en-US"/>
                        </w:rPr>
                        <w:t>☒</w:t>
                      </w:r>
                    </w:sdtContent>
                  </w:sdt>
                  <w:r w:rsidR="00690F17" w:rsidRPr="00AF3296">
                    <w:rPr>
                      <w:rFonts w:cstheme="minorHAnsi"/>
                      <w:lang w:val="en-US"/>
                    </w:rPr>
                    <w:t xml:space="preserve"> Textual</w:t>
                  </w:r>
                </w:p>
                <w:p w14:paraId="0021E9E4" w14:textId="77777777" w:rsidR="00A9457D" w:rsidRPr="00AF3296" w:rsidRDefault="00A9457D" w:rsidP="00202C9D">
                  <w:pPr>
                    <w:rPr>
                      <w:rFonts w:eastAsia="MS Gothic" w:cstheme="minorHAnsi"/>
                      <w:lang w:val="en-US"/>
                    </w:rPr>
                  </w:pPr>
                </w:p>
              </w:tc>
              <w:tc>
                <w:tcPr>
                  <w:tcW w:w="1418" w:type="dxa"/>
                </w:tcPr>
                <w:p w14:paraId="301684E1" w14:textId="5582E3A8" w:rsidR="00A9457D" w:rsidRPr="00AF3296" w:rsidRDefault="00690F17" w:rsidP="00202C9D">
                  <w:pPr>
                    <w:rPr>
                      <w:rFonts w:eastAsia="MS Gothic" w:cstheme="minorHAnsi"/>
                      <w:lang w:val="en-US"/>
                    </w:rPr>
                  </w:pPr>
                  <w:r>
                    <w:rPr>
                      <w:rFonts w:eastAsia="MS Gothic" w:cstheme="minorHAnsi"/>
                      <w:lang w:val="en-US"/>
                    </w:rPr>
                    <w:t>.xml (redcap)</w:t>
                  </w:r>
                </w:p>
              </w:tc>
              <w:tc>
                <w:tcPr>
                  <w:tcW w:w="1559" w:type="dxa"/>
                </w:tcPr>
                <w:p w14:paraId="5F26F85D" w14:textId="7091A6DB" w:rsidR="00690F17" w:rsidRPr="00AF3296" w:rsidRDefault="003D038A" w:rsidP="00690F17">
                  <w:pPr>
                    <w:rPr>
                      <w:rFonts w:cstheme="minorHAnsi"/>
                      <w:lang w:val="en-US"/>
                    </w:rPr>
                  </w:pPr>
                  <w:sdt>
                    <w:sdtPr>
                      <w:rPr>
                        <w:rFonts w:cstheme="minorHAnsi"/>
                        <w:lang w:val="en-US"/>
                      </w:rPr>
                      <w:id w:val="1437798111"/>
                      <w14:checkbox>
                        <w14:checked w14:val="1"/>
                        <w14:checkedState w14:val="2612" w14:font="MS Gothic"/>
                        <w14:uncheckedState w14:val="2610" w14:font="MS Gothic"/>
                      </w14:checkbox>
                    </w:sdtPr>
                    <w:sdtEndPr/>
                    <w:sdtContent>
                      <w:r w:rsidR="00690F17">
                        <w:rPr>
                          <w:rFonts w:ascii="MS Gothic" w:eastAsia="MS Gothic" w:hAnsi="MS Gothic" w:cstheme="minorHAnsi" w:hint="eastAsia"/>
                          <w:lang w:val="en-US"/>
                        </w:rPr>
                        <w:t>☒</w:t>
                      </w:r>
                    </w:sdtContent>
                  </w:sdt>
                  <w:r w:rsidR="00690F17" w:rsidRPr="00AF3296">
                    <w:rPr>
                      <w:rFonts w:cstheme="minorHAnsi"/>
                      <w:lang w:val="en-US"/>
                    </w:rPr>
                    <w:t xml:space="preserve"> &lt; 1 GB</w:t>
                  </w:r>
                </w:p>
                <w:p w14:paraId="6AF4764B" w14:textId="77777777" w:rsidR="00A9457D" w:rsidRPr="00AF3296" w:rsidRDefault="00A9457D" w:rsidP="00202C9D">
                  <w:pPr>
                    <w:rPr>
                      <w:rFonts w:eastAsia="MS Gothic" w:cstheme="minorHAnsi"/>
                      <w:lang w:val="en-US"/>
                    </w:rPr>
                  </w:pPr>
                </w:p>
              </w:tc>
              <w:tc>
                <w:tcPr>
                  <w:tcW w:w="3290" w:type="dxa"/>
                </w:tcPr>
                <w:p w14:paraId="3F6AF935" w14:textId="082C36B7" w:rsidR="00A9457D" w:rsidRPr="00AF3296" w:rsidRDefault="00690F17" w:rsidP="00202C9D">
                  <w:pPr>
                    <w:rPr>
                      <w:rFonts w:cstheme="minorHAnsi"/>
                    </w:rPr>
                  </w:pPr>
                  <w:r>
                    <w:rPr>
                      <w:rFonts w:eastAsia="MS Gothic" w:cstheme="minorHAnsi"/>
                      <w:lang w:val="en-US"/>
                    </w:rPr>
                    <w:t>N.A.</w:t>
                  </w:r>
                </w:p>
              </w:tc>
            </w:tr>
            <w:tr w:rsidR="00CA276B" w14:paraId="58F56B26" w14:textId="77777777" w:rsidTr="00FD3332">
              <w:tc>
                <w:tcPr>
                  <w:tcW w:w="1692" w:type="dxa"/>
                </w:tcPr>
                <w:p w14:paraId="1250B8E1" w14:textId="151090B8" w:rsidR="00A9457D" w:rsidRPr="00AF3296" w:rsidRDefault="007764BD" w:rsidP="00202C9D">
                  <w:pPr>
                    <w:rPr>
                      <w:rFonts w:cstheme="minorHAnsi"/>
                    </w:rPr>
                  </w:pPr>
                  <w:r w:rsidRPr="00AF3296">
                    <w:rPr>
                      <w:rFonts w:cstheme="minorHAnsi"/>
                    </w:rPr>
                    <w:t>Clinical testing</w:t>
                  </w:r>
                </w:p>
              </w:tc>
              <w:tc>
                <w:tcPr>
                  <w:tcW w:w="3408" w:type="dxa"/>
                </w:tcPr>
                <w:p w14:paraId="31A99E2E" w14:textId="066968DE" w:rsidR="00F11070" w:rsidRPr="00F11070" w:rsidRDefault="00690F17" w:rsidP="00FD3332">
                  <w:pPr>
                    <w:pStyle w:val="HTML-voorafopgemaakt"/>
                    <w:numPr>
                      <w:ilvl w:val="0"/>
                      <w:numId w:val="37"/>
                    </w:numPr>
                    <w:contextualSpacing/>
                    <w:rPr>
                      <w:rFonts w:cstheme="minorHAnsi"/>
                      <w:lang w:val="en-US"/>
                    </w:rPr>
                  </w:pPr>
                  <w:r w:rsidRPr="00F11070">
                    <w:rPr>
                      <w:rFonts w:asciiTheme="minorHAnsi" w:hAnsiTheme="minorHAnsi" w:cstheme="minorHAnsi"/>
                      <w:sz w:val="24"/>
                      <w:szCs w:val="24"/>
                      <w:lang w:val="en-US"/>
                    </w:rPr>
                    <w:t>WP1</w:t>
                  </w:r>
                  <w:r w:rsidRPr="00F11070">
                    <w:rPr>
                      <w:rFonts w:cstheme="minorHAnsi"/>
                      <w:lang w:val="en-US"/>
                    </w:rPr>
                    <w:t xml:space="preserve">: </w:t>
                  </w:r>
                  <w:r w:rsidR="00C96C3B" w:rsidRPr="00F11070">
                    <w:rPr>
                      <w:rFonts w:asciiTheme="minorHAnsi" w:hAnsiTheme="minorHAnsi" w:cstheme="minorHAnsi"/>
                      <w:color w:val="000000" w:themeColor="text1"/>
                      <w:sz w:val="22"/>
                      <w:szCs w:val="22"/>
                      <w:shd w:val="clear" w:color="auto" w:fill="FFFFFF"/>
                      <w:lang w:val="en-GB"/>
                    </w:rPr>
                    <w:t>UHDRS</w:t>
                  </w:r>
                  <w:r w:rsidR="00FD3332">
                    <w:rPr>
                      <w:rFonts w:asciiTheme="minorHAnsi" w:hAnsiTheme="minorHAnsi" w:cstheme="minorHAnsi"/>
                      <w:color w:val="000000" w:themeColor="text1"/>
                      <w:sz w:val="22"/>
                      <w:szCs w:val="22"/>
                      <w:shd w:val="clear" w:color="auto" w:fill="FFFFFF"/>
                      <w:lang w:val="en-GB"/>
                    </w:rPr>
                    <w:t xml:space="preserve"> motor, </w:t>
                  </w:r>
                  <w:r w:rsidR="00F11070" w:rsidRPr="00F11070">
                    <w:rPr>
                      <w:rFonts w:asciiTheme="minorHAnsi" w:hAnsiTheme="minorHAnsi" w:cstheme="minorHAnsi"/>
                      <w:color w:val="000000" w:themeColor="text1"/>
                      <w:sz w:val="22"/>
                      <w:szCs w:val="22"/>
                      <w:shd w:val="clear" w:color="auto" w:fill="FFFFFF"/>
                      <w:lang w:val="en-GB"/>
                    </w:rPr>
                    <w:t xml:space="preserve"> </w:t>
                  </w:r>
                  <w:r w:rsidR="00C96C3B" w:rsidRPr="00F11070">
                    <w:rPr>
                      <w:rFonts w:asciiTheme="minorHAnsi" w:hAnsiTheme="minorHAnsi" w:cstheme="minorHAnsi"/>
                      <w:color w:val="000000" w:themeColor="text1"/>
                      <w:sz w:val="22"/>
                      <w:szCs w:val="22"/>
                      <w:shd w:val="clear" w:color="auto" w:fill="FFFFFF"/>
                      <w:lang w:val="en-GB"/>
                    </w:rPr>
                    <w:t>UHDRS TFC</w:t>
                  </w:r>
                  <w:r w:rsidR="00F11070" w:rsidRPr="00F11070">
                    <w:rPr>
                      <w:rFonts w:asciiTheme="minorHAnsi" w:hAnsiTheme="minorHAnsi" w:cstheme="minorHAnsi"/>
                      <w:color w:val="000000" w:themeColor="text1"/>
                      <w:sz w:val="22"/>
                      <w:szCs w:val="22"/>
                      <w:shd w:val="clear" w:color="auto" w:fill="FFFFFF"/>
                      <w:lang w:val="en-GB"/>
                    </w:rPr>
                    <w:t xml:space="preserve">, UHDRS IS, MoCA, </w:t>
                  </w:r>
                  <w:r w:rsidR="00C96C3B" w:rsidRPr="00F11070">
                    <w:rPr>
                      <w:rFonts w:asciiTheme="minorHAnsi" w:hAnsiTheme="minorHAnsi" w:cstheme="minorHAnsi"/>
                      <w:color w:val="000000" w:themeColor="text1"/>
                      <w:sz w:val="22"/>
                      <w:szCs w:val="22"/>
                      <w:shd w:val="clear" w:color="auto" w:fill="FFFFFF"/>
                      <w:lang w:val="en-GB"/>
                    </w:rPr>
                    <w:t>SDMT</w:t>
                  </w:r>
                  <w:r w:rsidR="00F11070" w:rsidRPr="00F11070">
                    <w:rPr>
                      <w:rFonts w:asciiTheme="minorHAnsi" w:hAnsiTheme="minorHAnsi" w:cstheme="minorHAnsi"/>
                      <w:color w:val="000000" w:themeColor="text1"/>
                      <w:sz w:val="22"/>
                      <w:szCs w:val="22"/>
                      <w:shd w:val="clear" w:color="auto" w:fill="FFFFFF"/>
                      <w:lang w:val="en-GB"/>
                    </w:rPr>
                    <w:t>, d</w:t>
                  </w:r>
                  <w:r w:rsidR="00C96C3B" w:rsidRPr="00F11070">
                    <w:rPr>
                      <w:rFonts w:asciiTheme="minorHAnsi" w:hAnsiTheme="minorHAnsi" w:cstheme="minorHAnsi"/>
                      <w:color w:val="000000" w:themeColor="text1"/>
                      <w:sz w:val="22"/>
                      <w:szCs w:val="22"/>
                      <w:shd w:val="clear" w:color="auto" w:fill="FFFFFF"/>
                      <w:lang w:val="en-GB"/>
                    </w:rPr>
                    <w:t>igit Span forward and backward</w:t>
                  </w:r>
                  <w:r w:rsidR="00F11070" w:rsidRPr="00F11070">
                    <w:rPr>
                      <w:rFonts w:asciiTheme="minorHAnsi" w:hAnsiTheme="minorHAnsi" w:cstheme="minorHAnsi"/>
                      <w:color w:val="000000" w:themeColor="text1"/>
                      <w:sz w:val="22"/>
                      <w:szCs w:val="22"/>
                      <w:shd w:val="clear" w:color="auto" w:fill="FFFFFF"/>
                      <w:lang w:val="en-GB"/>
                    </w:rPr>
                    <w:t xml:space="preserve">, </w:t>
                  </w:r>
                  <w:r w:rsidR="00C96C3B" w:rsidRPr="00F11070">
                    <w:rPr>
                      <w:rFonts w:asciiTheme="minorHAnsi" w:hAnsiTheme="minorHAnsi" w:cstheme="minorHAnsi"/>
                      <w:color w:val="000000" w:themeColor="text1"/>
                      <w:sz w:val="22"/>
                      <w:szCs w:val="22"/>
                      <w:shd w:val="clear" w:color="auto" w:fill="FFFFFF"/>
                      <w:lang w:val="en-GB"/>
                    </w:rPr>
                    <w:t>TMT A and B, phonemic verbal fluency, Stroop task</w:t>
                  </w:r>
                  <w:r w:rsidR="00F11070" w:rsidRPr="00F11070">
                    <w:rPr>
                      <w:rFonts w:asciiTheme="minorHAnsi" w:hAnsiTheme="minorHAnsi" w:cstheme="minorHAnsi"/>
                      <w:color w:val="000000" w:themeColor="text1"/>
                      <w:sz w:val="22"/>
                      <w:szCs w:val="22"/>
                      <w:shd w:val="clear" w:color="auto" w:fill="FFFFFF"/>
                      <w:lang w:val="en-GB"/>
                    </w:rPr>
                    <w:t>,</w:t>
                  </w:r>
                  <w:r w:rsidR="00C96C3B" w:rsidRPr="00F11070">
                    <w:rPr>
                      <w:rFonts w:asciiTheme="minorHAnsi" w:hAnsiTheme="minorHAnsi" w:cstheme="minorHAnsi"/>
                      <w:color w:val="000000" w:themeColor="text1"/>
                      <w:sz w:val="22"/>
                      <w:szCs w:val="22"/>
                      <w:shd w:val="clear" w:color="auto" w:fill="FFFFFF"/>
                      <w:lang w:val="en-GB"/>
                    </w:rPr>
                    <w:t xml:space="preserve"> </w:t>
                  </w:r>
                  <w:r w:rsidR="00C96C3B" w:rsidRPr="00F11070">
                    <w:rPr>
                      <w:rFonts w:asciiTheme="minorHAnsi" w:hAnsiTheme="minorHAnsi" w:cstheme="minorHAnsi"/>
                      <w:color w:val="000000" w:themeColor="text1"/>
                      <w:sz w:val="22"/>
                      <w:szCs w:val="22"/>
                      <w:shd w:val="clear" w:color="auto" w:fill="FFFFFF"/>
                      <w:lang w:val="en-GB"/>
                    </w:rPr>
                    <w:lastRenderedPageBreak/>
                    <w:t>AVLT</w:t>
                  </w:r>
                  <w:r w:rsidR="00F11070" w:rsidRPr="00F11070">
                    <w:rPr>
                      <w:rFonts w:asciiTheme="minorHAnsi" w:hAnsiTheme="minorHAnsi" w:cstheme="minorHAnsi"/>
                      <w:color w:val="000000" w:themeColor="text1"/>
                      <w:sz w:val="22"/>
                      <w:szCs w:val="22"/>
                      <w:shd w:val="clear" w:color="auto" w:fill="FFFFFF"/>
                      <w:lang w:val="en-GB"/>
                    </w:rPr>
                    <w:t>, B</w:t>
                  </w:r>
                  <w:r w:rsidR="00C96C3B" w:rsidRPr="00F11070">
                    <w:rPr>
                      <w:rFonts w:asciiTheme="minorHAnsi" w:hAnsiTheme="minorHAnsi" w:cstheme="minorHAnsi"/>
                      <w:color w:val="000000" w:themeColor="text1"/>
                      <w:sz w:val="22"/>
                      <w:szCs w:val="22"/>
                      <w:shd w:val="clear" w:color="auto" w:fill="FFFFFF"/>
                      <w:lang w:val="en-GB"/>
                    </w:rPr>
                    <w:t>NT</w:t>
                  </w:r>
                  <w:r w:rsidR="00F11070" w:rsidRPr="00F11070">
                    <w:rPr>
                      <w:rFonts w:asciiTheme="minorHAnsi" w:hAnsiTheme="minorHAnsi" w:cstheme="minorHAnsi"/>
                      <w:color w:val="000000" w:themeColor="text1"/>
                      <w:sz w:val="22"/>
                      <w:szCs w:val="22"/>
                      <w:shd w:val="clear" w:color="auto" w:fill="FFFFFF"/>
                      <w:lang w:val="en-GB"/>
                    </w:rPr>
                    <w:t xml:space="preserve">, </w:t>
                  </w:r>
                  <w:r w:rsidR="00C96C3B" w:rsidRPr="00F11070">
                    <w:rPr>
                      <w:rFonts w:asciiTheme="minorHAnsi" w:hAnsiTheme="minorHAnsi" w:cstheme="minorHAnsi"/>
                      <w:color w:val="000000" w:themeColor="text1"/>
                      <w:sz w:val="22"/>
                      <w:szCs w:val="22"/>
                      <w:shd w:val="clear" w:color="auto" w:fill="FFFFFF"/>
                      <w:lang w:val="en-GB"/>
                    </w:rPr>
                    <w:t>Benton JLO</w:t>
                  </w:r>
                  <w:r w:rsidR="00F11070">
                    <w:rPr>
                      <w:rFonts w:asciiTheme="minorHAnsi" w:hAnsiTheme="minorHAnsi" w:cstheme="minorHAnsi"/>
                      <w:color w:val="000000" w:themeColor="text1"/>
                      <w:sz w:val="22"/>
                      <w:szCs w:val="22"/>
                      <w:shd w:val="clear" w:color="auto" w:fill="FFFFFF"/>
                      <w:lang w:val="en-GB"/>
                    </w:rPr>
                    <w:t>, PBA.</w:t>
                  </w:r>
                </w:p>
                <w:p w14:paraId="6B6DE11E" w14:textId="69FA17F3" w:rsidR="00690F17" w:rsidRPr="009F34C4" w:rsidRDefault="00F11070" w:rsidP="00FD3332">
                  <w:pPr>
                    <w:pStyle w:val="HTML-voorafopgemaakt"/>
                    <w:numPr>
                      <w:ilvl w:val="0"/>
                      <w:numId w:val="37"/>
                    </w:numPr>
                    <w:contextualSpacing/>
                    <w:rPr>
                      <w:rFonts w:cstheme="minorHAnsi"/>
                      <w:lang w:val="en-US"/>
                    </w:rPr>
                  </w:pPr>
                  <w:r>
                    <w:rPr>
                      <w:rFonts w:asciiTheme="minorHAnsi" w:hAnsiTheme="minorHAnsi" w:cstheme="minorHAnsi"/>
                      <w:sz w:val="24"/>
                      <w:szCs w:val="24"/>
                      <w:lang w:val="en-US"/>
                    </w:rPr>
                    <w:t>W</w:t>
                  </w:r>
                  <w:r w:rsidR="00690F17" w:rsidRPr="009F34C4">
                    <w:rPr>
                      <w:rFonts w:asciiTheme="minorHAnsi" w:hAnsiTheme="minorHAnsi" w:cstheme="minorHAnsi"/>
                      <w:sz w:val="24"/>
                      <w:szCs w:val="24"/>
                      <w:lang w:val="en-US"/>
                    </w:rPr>
                    <w:t>P2</w:t>
                  </w:r>
                  <w:r w:rsidR="00690F17" w:rsidRPr="009F34C4">
                    <w:rPr>
                      <w:rFonts w:cstheme="minorHAnsi"/>
                      <w:lang w:val="en-US"/>
                    </w:rPr>
                    <w:t>:</w:t>
                  </w:r>
                  <w:r w:rsidR="009F34C4" w:rsidRPr="008F28A4">
                    <w:rPr>
                      <w:rFonts w:asciiTheme="minorHAnsi" w:hAnsiTheme="minorHAnsi" w:cstheme="minorHAnsi"/>
                      <w:color w:val="000000" w:themeColor="text1"/>
                      <w:sz w:val="22"/>
                      <w:szCs w:val="22"/>
                      <w:shd w:val="clear" w:color="auto" w:fill="FFFFFF"/>
                      <w:lang w:val="en-GB"/>
                    </w:rPr>
                    <w:t>UHDRS motor</w:t>
                  </w:r>
                  <w:r w:rsidR="009F34C4">
                    <w:rPr>
                      <w:rFonts w:asciiTheme="minorHAnsi" w:hAnsiTheme="minorHAnsi" w:cstheme="minorHAnsi"/>
                      <w:color w:val="000000" w:themeColor="text1"/>
                      <w:sz w:val="22"/>
                      <w:szCs w:val="22"/>
                      <w:shd w:val="clear" w:color="auto" w:fill="FFFFFF"/>
                      <w:lang w:val="en-GB"/>
                    </w:rPr>
                    <w:t xml:space="preserve">, UHDRS TFC, UHDRS IS, </w:t>
                  </w:r>
                  <w:r w:rsidR="009F34C4" w:rsidRPr="00DD64DE">
                    <w:rPr>
                      <w:rFonts w:asciiTheme="minorHAnsi" w:hAnsiTheme="minorHAnsi" w:cstheme="minorHAnsi"/>
                      <w:color w:val="000000" w:themeColor="text1"/>
                      <w:sz w:val="22"/>
                      <w:szCs w:val="22"/>
                      <w:shd w:val="clear" w:color="auto" w:fill="FFFFFF"/>
                      <w:lang w:val="en-GB"/>
                    </w:rPr>
                    <w:t>SDMT</w:t>
                  </w:r>
                  <w:r w:rsidR="009F34C4">
                    <w:rPr>
                      <w:rFonts w:asciiTheme="minorHAnsi" w:hAnsiTheme="minorHAnsi" w:cstheme="minorHAnsi"/>
                      <w:color w:val="000000" w:themeColor="text1"/>
                      <w:sz w:val="22"/>
                      <w:szCs w:val="22"/>
                      <w:shd w:val="clear" w:color="auto" w:fill="FFFFFF"/>
                      <w:lang w:val="en-GB"/>
                    </w:rPr>
                    <w:t>,</w:t>
                  </w:r>
                  <w:r w:rsidR="009F34C4" w:rsidRPr="00DD64DE">
                    <w:rPr>
                      <w:rFonts w:asciiTheme="minorHAnsi" w:hAnsiTheme="minorHAnsi" w:cstheme="minorHAnsi"/>
                      <w:color w:val="000000" w:themeColor="text1"/>
                      <w:sz w:val="22"/>
                      <w:szCs w:val="22"/>
                      <w:shd w:val="clear" w:color="auto" w:fill="FFFFFF"/>
                      <w:lang w:val="en-GB"/>
                    </w:rPr>
                    <w:t xml:space="preserve"> P</w:t>
                  </w:r>
                  <w:r w:rsidR="009F34C4">
                    <w:rPr>
                      <w:rFonts w:asciiTheme="minorHAnsi" w:hAnsiTheme="minorHAnsi" w:cstheme="minorHAnsi"/>
                      <w:color w:val="000000" w:themeColor="text1"/>
                      <w:sz w:val="22"/>
                      <w:szCs w:val="22"/>
                      <w:shd w:val="clear" w:color="auto" w:fill="FFFFFF"/>
                      <w:lang w:val="en-GB"/>
                    </w:rPr>
                    <w:t>BA, MoCA.</w:t>
                  </w:r>
                </w:p>
                <w:p w14:paraId="3DD143F7" w14:textId="7009879F" w:rsidR="00A9457D" w:rsidRPr="00690F17" w:rsidRDefault="00690F17" w:rsidP="00FD3332">
                  <w:pPr>
                    <w:pStyle w:val="Lijstalinea"/>
                    <w:numPr>
                      <w:ilvl w:val="0"/>
                      <w:numId w:val="37"/>
                    </w:numPr>
                    <w:rPr>
                      <w:rFonts w:cstheme="minorHAnsi"/>
                    </w:rPr>
                  </w:pPr>
                  <w:r w:rsidRPr="00690F17">
                    <w:rPr>
                      <w:rFonts w:cstheme="minorHAnsi"/>
                    </w:rPr>
                    <w:t>WP3:</w:t>
                  </w:r>
                  <w:r w:rsidR="00362575">
                    <w:rPr>
                      <w:rFonts w:cstheme="minorHAnsi"/>
                    </w:rPr>
                    <w:t xml:space="preserve"> </w:t>
                  </w:r>
                  <w:r w:rsidR="00362575" w:rsidRPr="00D80580">
                    <w:rPr>
                      <w:rFonts w:ascii="Calibri" w:hAnsi="Calibri" w:cs="Calibri"/>
                      <w:color w:val="000000" w:themeColor="text1"/>
                      <w:sz w:val="22"/>
                      <w:szCs w:val="22"/>
                    </w:rPr>
                    <w:t>MoCA</w:t>
                  </w:r>
                  <w:r w:rsidR="00362575">
                    <w:rPr>
                      <w:rFonts w:ascii="Calibri" w:hAnsi="Calibri" w:cs="Calibri"/>
                      <w:color w:val="000000" w:themeColor="text1"/>
                      <w:sz w:val="22"/>
                      <w:szCs w:val="22"/>
                    </w:rPr>
                    <w:t xml:space="preserve">, </w:t>
                  </w:r>
                  <w:r w:rsidR="00362575" w:rsidRPr="00D80580">
                    <w:rPr>
                      <w:rFonts w:ascii="Calibri" w:hAnsi="Calibri" w:cs="Calibri"/>
                      <w:color w:val="000000" w:themeColor="text1"/>
                      <w:sz w:val="22"/>
                      <w:szCs w:val="22"/>
                    </w:rPr>
                    <w:t>SDMT, forward and backward Digit Span</w:t>
                  </w:r>
                  <w:r w:rsidR="00362575">
                    <w:rPr>
                      <w:rFonts w:ascii="Calibri" w:hAnsi="Calibri" w:cs="Calibri"/>
                      <w:color w:val="000000" w:themeColor="text1"/>
                      <w:sz w:val="22"/>
                      <w:szCs w:val="22"/>
                    </w:rPr>
                    <w:t>, TMT</w:t>
                  </w:r>
                  <w:r w:rsidR="00362575" w:rsidRPr="00D80580">
                    <w:rPr>
                      <w:rFonts w:ascii="Calibri" w:hAnsi="Calibri" w:cs="Calibri"/>
                      <w:color w:val="000000" w:themeColor="text1"/>
                      <w:sz w:val="22"/>
                      <w:szCs w:val="22"/>
                    </w:rPr>
                    <w:t xml:space="preserve"> A and B, phonemic verbal fluency</w:t>
                  </w:r>
                  <w:r w:rsidR="00362575">
                    <w:rPr>
                      <w:rFonts w:ascii="Calibri" w:hAnsi="Calibri" w:cs="Calibri"/>
                      <w:color w:val="000000" w:themeColor="text1"/>
                      <w:sz w:val="22"/>
                      <w:szCs w:val="22"/>
                    </w:rPr>
                    <w:t xml:space="preserve">, </w:t>
                  </w:r>
                  <w:r w:rsidR="00362575" w:rsidRPr="00D80580">
                    <w:rPr>
                      <w:rFonts w:ascii="Calibri" w:hAnsi="Calibri" w:cs="Calibri"/>
                      <w:color w:val="000000" w:themeColor="text1"/>
                      <w:sz w:val="22"/>
                      <w:szCs w:val="22"/>
                    </w:rPr>
                    <w:t>AVLT</w:t>
                  </w:r>
                  <w:r w:rsidR="00362575">
                    <w:rPr>
                      <w:rFonts w:ascii="Calibri" w:hAnsi="Calibri" w:cs="Calibri"/>
                      <w:color w:val="000000" w:themeColor="text1"/>
                      <w:sz w:val="22"/>
                      <w:szCs w:val="22"/>
                    </w:rPr>
                    <w:t xml:space="preserve">, </w:t>
                  </w:r>
                  <w:r w:rsidR="00362575" w:rsidRPr="00D80580">
                    <w:rPr>
                      <w:rFonts w:ascii="Calibri" w:hAnsi="Calibri" w:cs="Calibri"/>
                      <w:color w:val="000000" w:themeColor="text1"/>
                      <w:sz w:val="22"/>
                      <w:szCs w:val="22"/>
                    </w:rPr>
                    <w:t>B</w:t>
                  </w:r>
                  <w:r w:rsidR="00362575">
                    <w:rPr>
                      <w:rFonts w:ascii="Calibri" w:hAnsi="Calibri" w:cs="Calibri"/>
                      <w:color w:val="000000" w:themeColor="text1"/>
                      <w:sz w:val="22"/>
                      <w:szCs w:val="22"/>
                    </w:rPr>
                    <w:t>NT,</w:t>
                  </w:r>
                  <w:r w:rsidR="00362575" w:rsidRPr="00D80580">
                    <w:rPr>
                      <w:rFonts w:ascii="Calibri" w:hAnsi="Calibri" w:cs="Calibri"/>
                      <w:color w:val="000000" w:themeColor="text1"/>
                      <w:sz w:val="22"/>
                      <w:szCs w:val="22"/>
                    </w:rPr>
                    <w:t xml:space="preserve"> Benton</w:t>
                  </w:r>
                  <w:r w:rsidR="00362575">
                    <w:rPr>
                      <w:rFonts w:ascii="Calibri" w:hAnsi="Calibri" w:cs="Calibri"/>
                      <w:color w:val="000000" w:themeColor="text1"/>
                      <w:sz w:val="22"/>
                      <w:szCs w:val="22"/>
                    </w:rPr>
                    <w:t xml:space="preserve"> JLO, </w:t>
                  </w:r>
                  <w:r w:rsidR="00362575" w:rsidRPr="00D80580">
                    <w:rPr>
                      <w:rFonts w:ascii="Calibri" w:hAnsi="Calibri" w:cs="Calibri"/>
                      <w:color w:val="000000" w:themeColor="text1"/>
                      <w:sz w:val="22"/>
                      <w:szCs w:val="22"/>
                    </w:rPr>
                    <w:t>MDS-UPDRS part I</w:t>
                  </w:r>
                  <w:r w:rsidR="00362575">
                    <w:rPr>
                      <w:rFonts w:ascii="Calibri" w:hAnsi="Calibri" w:cs="Calibri"/>
                      <w:color w:val="000000" w:themeColor="text1"/>
                      <w:sz w:val="22"/>
                      <w:szCs w:val="22"/>
                    </w:rPr>
                    <w:t xml:space="preserve">, </w:t>
                  </w:r>
                  <w:r w:rsidR="00362575" w:rsidRPr="00D80580">
                    <w:rPr>
                      <w:rFonts w:ascii="Calibri" w:hAnsi="Calibri" w:cs="Calibri"/>
                      <w:color w:val="000000" w:themeColor="text1"/>
                      <w:sz w:val="22"/>
                      <w:szCs w:val="22"/>
                    </w:rPr>
                    <w:t>MDS-UPDRS part II</w:t>
                  </w:r>
                  <w:r w:rsidR="00362575">
                    <w:rPr>
                      <w:rFonts w:ascii="Calibri" w:hAnsi="Calibri" w:cs="Calibri"/>
                      <w:color w:val="000000" w:themeColor="text1"/>
                      <w:sz w:val="22"/>
                      <w:szCs w:val="22"/>
                    </w:rPr>
                    <w:t xml:space="preserve">, </w:t>
                  </w:r>
                  <w:r w:rsidR="00362575" w:rsidRPr="00D80580">
                    <w:rPr>
                      <w:rFonts w:ascii="Calibri" w:hAnsi="Calibri" w:cs="Calibri"/>
                      <w:color w:val="000000" w:themeColor="text1"/>
                      <w:sz w:val="22"/>
                      <w:szCs w:val="22"/>
                    </w:rPr>
                    <w:t>MDS-UPDRS part III</w:t>
                  </w:r>
                  <w:r w:rsidR="00362575">
                    <w:rPr>
                      <w:rFonts w:ascii="Calibri" w:hAnsi="Calibri" w:cs="Calibri"/>
                      <w:color w:val="000000" w:themeColor="text1"/>
                      <w:sz w:val="22"/>
                      <w:szCs w:val="22"/>
                    </w:rPr>
                    <w:t xml:space="preserve">, </w:t>
                  </w:r>
                  <w:r w:rsidR="00362575" w:rsidRPr="00D80580">
                    <w:rPr>
                      <w:rFonts w:cstheme="minorHAnsi"/>
                      <w:color w:val="000000" w:themeColor="text1"/>
                      <w:sz w:val="22"/>
                      <w:szCs w:val="22"/>
                    </w:rPr>
                    <w:t>MDS-UPDRS part IV</w:t>
                  </w:r>
                  <w:r w:rsidR="00362575">
                    <w:rPr>
                      <w:rFonts w:cstheme="minorHAnsi"/>
                      <w:color w:val="000000" w:themeColor="text1"/>
                      <w:sz w:val="22"/>
                      <w:szCs w:val="22"/>
                    </w:rPr>
                    <w:t xml:space="preserve">, </w:t>
                  </w:r>
                  <w:r w:rsidR="00362575" w:rsidRPr="00D80580">
                    <w:rPr>
                      <w:rFonts w:cstheme="minorHAnsi"/>
                      <w:color w:val="000000" w:themeColor="text1"/>
                      <w:sz w:val="22"/>
                      <w:szCs w:val="22"/>
                    </w:rPr>
                    <w:t>Parkinson Anxiety scale</w:t>
                  </w:r>
                  <w:r w:rsidR="00362575">
                    <w:rPr>
                      <w:rFonts w:cstheme="minorHAnsi"/>
                      <w:color w:val="000000" w:themeColor="text1"/>
                      <w:sz w:val="22"/>
                      <w:szCs w:val="22"/>
                    </w:rPr>
                    <w:t xml:space="preserve">, </w:t>
                  </w:r>
                  <w:r w:rsidR="00362575" w:rsidRPr="00D80580">
                    <w:rPr>
                      <w:rFonts w:cstheme="minorHAnsi"/>
                      <w:color w:val="000000" w:themeColor="text1"/>
                      <w:sz w:val="22"/>
                      <w:szCs w:val="22"/>
                    </w:rPr>
                    <w:t>15-item Geriatric Depression Scale</w:t>
                  </w:r>
                  <w:r w:rsidR="00362575">
                    <w:rPr>
                      <w:rFonts w:cstheme="minorHAnsi"/>
                      <w:color w:val="000000" w:themeColor="text1"/>
                      <w:sz w:val="22"/>
                      <w:szCs w:val="22"/>
                    </w:rPr>
                    <w:t>,</w:t>
                  </w:r>
                  <w:r w:rsidR="00362575" w:rsidRPr="00D80580">
                    <w:rPr>
                      <w:rFonts w:cstheme="minorHAnsi"/>
                      <w:color w:val="000000" w:themeColor="text1"/>
                      <w:sz w:val="22"/>
                      <w:szCs w:val="22"/>
                    </w:rPr>
                    <w:t xml:space="preserve"> Questionnaire for Impulsive-Compulsive disorders in PD</w:t>
                  </w:r>
                  <w:r w:rsidR="00362575">
                    <w:rPr>
                      <w:rFonts w:cstheme="minorHAnsi"/>
                      <w:color w:val="000000" w:themeColor="text1"/>
                      <w:sz w:val="22"/>
                      <w:szCs w:val="22"/>
                    </w:rPr>
                    <w:t xml:space="preserve">, </w:t>
                  </w:r>
                  <w:r w:rsidR="00362575" w:rsidRPr="00D80580">
                    <w:rPr>
                      <w:rFonts w:cstheme="minorHAnsi"/>
                      <w:color w:val="000000" w:themeColor="text1"/>
                      <w:sz w:val="22"/>
                      <w:szCs w:val="22"/>
                    </w:rPr>
                    <w:t>SCOPA-sleep</w:t>
                  </w:r>
                  <w:r w:rsidR="00362575">
                    <w:rPr>
                      <w:rFonts w:cstheme="minorHAnsi"/>
                      <w:color w:val="000000" w:themeColor="text1"/>
                      <w:sz w:val="22"/>
                      <w:szCs w:val="22"/>
                    </w:rPr>
                    <w:t xml:space="preserve">, </w:t>
                  </w:r>
                  <w:r w:rsidR="00362575" w:rsidRPr="00D80580">
                    <w:rPr>
                      <w:rFonts w:cstheme="minorHAnsi"/>
                      <w:color w:val="000000" w:themeColor="text1"/>
                      <w:sz w:val="22"/>
                      <w:szCs w:val="22"/>
                    </w:rPr>
                    <w:t>SCOPA-AUT</w:t>
                  </w:r>
                  <w:r w:rsidR="00362575">
                    <w:rPr>
                      <w:rFonts w:cstheme="minorHAnsi"/>
                      <w:color w:val="000000" w:themeColor="text1"/>
                      <w:sz w:val="22"/>
                      <w:szCs w:val="22"/>
                    </w:rPr>
                    <w:t>,</w:t>
                  </w:r>
                  <w:r w:rsidR="00362575" w:rsidRPr="00D80580">
                    <w:rPr>
                      <w:rFonts w:cstheme="minorHAnsi"/>
                      <w:color w:val="000000" w:themeColor="text1"/>
                      <w:sz w:val="22"/>
                      <w:szCs w:val="22"/>
                    </w:rPr>
                    <w:t xml:space="preserve"> REM sleep behaviour disorder Single-Question Screen</w:t>
                  </w:r>
                  <w:r w:rsidR="00362575">
                    <w:rPr>
                      <w:rFonts w:cstheme="minorHAnsi"/>
                      <w:color w:val="000000" w:themeColor="text1"/>
                      <w:sz w:val="22"/>
                      <w:szCs w:val="22"/>
                    </w:rPr>
                    <w:t>, UPSIT.</w:t>
                  </w:r>
                </w:p>
              </w:tc>
              <w:tc>
                <w:tcPr>
                  <w:tcW w:w="1131" w:type="dxa"/>
                </w:tcPr>
                <w:p w14:paraId="2029255C" w14:textId="77268DD5" w:rsidR="00A9457D" w:rsidRPr="00AF3296" w:rsidRDefault="00274CA4" w:rsidP="00202C9D">
                  <w:pPr>
                    <w:rPr>
                      <w:rFonts w:eastAsia="MS Gothic" w:cstheme="minorHAnsi"/>
                      <w:lang w:val="en-US"/>
                    </w:rPr>
                  </w:pPr>
                  <w:r>
                    <w:rPr>
                      <w:rFonts w:eastAsia="MS Gothic" w:cstheme="minorHAnsi"/>
                      <w:lang w:val="en-US"/>
                    </w:rPr>
                    <w:lastRenderedPageBreak/>
                    <w:t>New</w:t>
                  </w:r>
                </w:p>
              </w:tc>
              <w:tc>
                <w:tcPr>
                  <w:tcW w:w="1168" w:type="dxa"/>
                </w:tcPr>
                <w:p w14:paraId="658B10F6" w14:textId="0D1C1B39" w:rsidR="00A9457D" w:rsidRPr="00AF3296" w:rsidRDefault="00274CA4" w:rsidP="00202C9D">
                  <w:pPr>
                    <w:rPr>
                      <w:rFonts w:eastAsia="MS Gothic" w:cstheme="minorHAnsi"/>
                      <w:lang w:val="en-US"/>
                    </w:rPr>
                  </w:pPr>
                  <w:r>
                    <w:rPr>
                      <w:rFonts w:eastAsia="MS Gothic" w:cstheme="minorHAnsi"/>
                      <w:lang w:val="en-US"/>
                    </w:rPr>
                    <w:t>Physical</w:t>
                  </w:r>
                </w:p>
              </w:tc>
              <w:tc>
                <w:tcPr>
                  <w:tcW w:w="1701" w:type="dxa"/>
                </w:tcPr>
                <w:p w14:paraId="2316A5B4" w14:textId="0CA5F006" w:rsidR="00A9457D" w:rsidRPr="00AF3296" w:rsidRDefault="000E76DD" w:rsidP="00202C9D">
                  <w:pPr>
                    <w:rPr>
                      <w:rFonts w:eastAsia="MS Gothic" w:cstheme="minorHAnsi"/>
                      <w:lang w:val="en-US"/>
                    </w:rPr>
                  </w:pPr>
                  <w:r>
                    <w:rPr>
                      <w:rFonts w:eastAsia="MS Gothic" w:cstheme="minorHAnsi"/>
                      <w:lang w:val="en-US"/>
                    </w:rPr>
                    <w:t>N.A.</w:t>
                  </w:r>
                </w:p>
              </w:tc>
              <w:tc>
                <w:tcPr>
                  <w:tcW w:w="1418" w:type="dxa"/>
                </w:tcPr>
                <w:p w14:paraId="36DFB94A" w14:textId="54F5DF15" w:rsidR="00A9457D" w:rsidRPr="00AF3296" w:rsidRDefault="000E76DD" w:rsidP="00202C9D">
                  <w:pPr>
                    <w:rPr>
                      <w:rFonts w:eastAsia="MS Gothic" w:cstheme="minorHAnsi"/>
                      <w:lang w:val="en-US"/>
                    </w:rPr>
                  </w:pPr>
                  <w:r>
                    <w:rPr>
                      <w:rFonts w:eastAsia="MS Gothic" w:cstheme="minorHAnsi"/>
                      <w:lang w:val="en-US"/>
                    </w:rPr>
                    <w:t>N.A.</w:t>
                  </w:r>
                </w:p>
              </w:tc>
              <w:tc>
                <w:tcPr>
                  <w:tcW w:w="1559" w:type="dxa"/>
                </w:tcPr>
                <w:p w14:paraId="3FD42FFD" w14:textId="777C1EB6" w:rsidR="00A9457D" w:rsidRPr="00AF3296" w:rsidRDefault="000E76DD" w:rsidP="00202C9D">
                  <w:pPr>
                    <w:rPr>
                      <w:rFonts w:eastAsia="MS Gothic" w:cstheme="minorHAnsi"/>
                      <w:lang w:val="en-US"/>
                    </w:rPr>
                  </w:pPr>
                  <w:r>
                    <w:rPr>
                      <w:rFonts w:eastAsia="MS Gothic" w:cstheme="minorHAnsi"/>
                      <w:lang w:val="en-US"/>
                    </w:rPr>
                    <w:t>N.A.</w:t>
                  </w:r>
                </w:p>
              </w:tc>
              <w:tc>
                <w:tcPr>
                  <w:tcW w:w="3290" w:type="dxa"/>
                </w:tcPr>
                <w:p w14:paraId="66004BCA" w14:textId="6CC2B587" w:rsidR="00274CA4" w:rsidRPr="00AF3296" w:rsidRDefault="00274CA4" w:rsidP="00274CA4">
                  <w:pPr>
                    <w:pStyle w:val="Lijstalinea"/>
                    <w:numPr>
                      <w:ilvl w:val="0"/>
                      <w:numId w:val="37"/>
                    </w:numPr>
                    <w:rPr>
                      <w:rFonts w:cstheme="minorHAnsi"/>
                    </w:rPr>
                  </w:pPr>
                  <w:r w:rsidRPr="00AF3296">
                    <w:rPr>
                      <w:rFonts w:cstheme="minorHAnsi"/>
                    </w:rPr>
                    <w:t>WP1</w:t>
                  </w:r>
                  <w:r>
                    <w:rPr>
                      <w:rFonts w:cstheme="minorHAnsi"/>
                    </w:rPr>
                    <w:t xml:space="preserve">: </w:t>
                  </w:r>
                  <w:r w:rsidR="00272B9D">
                    <w:rPr>
                      <w:rFonts w:cstheme="minorHAnsi"/>
                    </w:rPr>
                    <w:t>32 pages</w:t>
                  </w:r>
                  <w:r w:rsidR="00F00F2C">
                    <w:rPr>
                      <w:rFonts w:cstheme="minorHAnsi"/>
                    </w:rPr>
                    <w:t xml:space="preserve"> per participant</w:t>
                  </w:r>
                </w:p>
                <w:p w14:paraId="1A59E286" w14:textId="2EA8AC63" w:rsidR="00274CA4" w:rsidRDefault="00274CA4" w:rsidP="00274CA4">
                  <w:pPr>
                    <w:pStyle w:val="Lijstalinea"/>
                    <w:numPr>
                      <w:ilvl w:val="0"/>
                      <w:numId w:val="37"/>
                    </w:numPr>
                    <w:rPr>
                      <w:rFonts w:cstheme="minorHAnsi"/>
                    </w:rPr>
                  </w:pPr>
                  <w:r w:rsidRPr="00AF3296">
                    <w:rPr>
                      <w:rFonts w:cstheme="minorHAnsi"/>
                    </w:rPr>
                    <w:t>WP2</w:t>
                  </w:r>
                  <w:r>
                    <w:rPr>
                      <w:rFonts w:cstheme="minorHAnsi"/>
                    </w:rPr>
                    <w:t xml:space="preserve">: </w:t>
                  </w:r>
                  <w:r w:rsidR="00D509B1">
                    <w:rPr>
                      <w:rFonts w:cstheme="minorHAnsi"/>
                    </w:rPr>
                    <w:t>16 pages per participant</w:t>
                  </w:r>
                </w:p>
                <w:p w14:paraId="4A41CA29" w14:textId="6545E4AD" w:rsidR="00A9457D" w:rsidRPr="00274CA4" w:rsidRDefault="00274CA4" w:rsidP="00274CA4">
                  <w:pPr>
                    <w:pStyle w:val="Lijstalinea"/>
                    <w:numPr>
                      <w:ilvl w:val="0"/>
                      <w:numId w:val="37"/>
                    </w:numPr>
                    <w:rPr>
                      <w:rFonts w:cstheme="minorHAnsi"/>
                    </w:rPr>
                  </w:pPr>
                  <w:r w:rsidRPr="00274CA4">
                    <w:rPr>
                      <w:rFonts w:cstheme="minorHAnsi"/>
                    </w:rPr>
                    <w:lastRenderedPageBreak/>
                    <w:t>WP3:</w:t>
                  </w:r>
                  <w:r w:rsidR="002963BD">
                    <w:rPr>
                      <w:rFonts w:cstheme="minorHAnsi"/>
                    </w:rPr>
                    <w:t xml:space="preserve"> </w:t>
                  </w:r>
                  <w:r w:rsidR="0040533E">
                    <w:rPr>
                      <w:rFonts w:cstheme="minorHAnsi"/>
                    </w:rPr>
                    <w:t>50 pages per participant</w:t>
                  </w:r>
                </w:p>
              </w:tc>
            </w:tr>
            <w:tr w:rsidR="00FD3332" w14:paraId="127AE6DA" w14:textId="77777777" w:rsidTr="00FD3332">
              <w:tc>
                <w:tcPr>
                  <w:tcW w:w="1692" w:type="dxa"/>
                </w:tcPr>
                <w:p w14:paraId="2A859886" w14:textId="11D4B497" w:rsidR="007764BD" w:rsidRPr="00AF3296" w:rsidRDefault="007764BD" w:rsidP="00202C9D">
                  <w:pPr>
                    <w:rPr>
                      <w:rFonts w:cstheme="minorHAnsi"/>
                    </w:rPr>
                  </w:pPr>
                  <w:r w:rsidRPr="00AF3296">
                    <w:rPr>
                      <w:rFonts w:cstheme="minorHAnsi"/>
                    </w:rPr>
                    <w:lastRenderedPageBreak/>
                    <w:t>Raw imaging data</w:t>
                  </w:r>
                </w:p>
              </w:tc>
              <w:tc>
                <w:tcPr>
                  <w:tcW w:w="3408" w:type="dxa"/>
                </w:tcPr>
                <w:p w14:paraId="62390E9D" w14:textId="09F1D9EC" w:rsidR="007764BD" w:rsidRPr="00AF3296" w:rsidRDefault="0050352E" w:rsidP="00202C9D">
                  <w:pPr>
                    <w:rPr>
                      <w:rFonts w:cstheme="minorHAnsi"/>
                    </w:rPr>
                  </w:pPr>
                  <w:r>
                    <w:rPr>
                      <w:rFonts w:cstheme="minorHAnsi"/>
                    </w:rPr>
                    <w:t>Raw, unprocessed PET and MRI images</w:t>
                  </w:r>
                </w:p>
              </w:tc>
              <w:tc>
                <w:tcPr>
                  <w:tcW w:w="1131" w:type="dxa"/>
                </w:tcPr>
                <w:p w14:paraId="41F2973E" w14:textId="008905F9" w:rsidR="007764BD" w:rsidRPr="00AF3296" w:rsidRDefault="0050352E" w:rsidP="00202C9D">
                  <w:pPr>
                    <w:rPr>
                      <w:rFonts w:eastAsia="MS Gothic" w:cstheme="minorHAnsi"/>
                      <w:lang w:val="en-US"/>
                    </w:rPr>
                  </w:pPr>
                  <w:r>
                    <w:rPr>
                      <w:rFonts w:eastAsia="MS Gothic" w:cstheme="minorHAnsi"/>
                      <w:lang w:val="en-US"/>
                    </w:rPr>
                    <w:t>New</w:t>
                  </w:r>
                </w:p>
              </w:tc>
              <w:tc>
                <w:tcPr>
                  <w:tcW w:w="1168" w:type="dxa"/>
                </w:tcPr>
                <w:p w14:paraId="12A1092E" w14:textId="69B2D77D" w:rsidR="007764BD" w:rsidRPr="00AF3296" w:rsidRDefault="0050352E" w:rsidP="00202C9D">
                  <w:pPr>
                    <w:rPr>
                      <w:rFonts w:eastAsia="MS Gothic" w:cstheme="minorHAnsi"/>
                      <w:lang w:val="en-US"/>
                    </w:rPr>
                  </w:pPr>
                  <w:r>
                    <w:rPr>
                      <w:rFonts w:eastAsia="MS Gothic" w:cstheme="minorHAnsi"/>
                      <w:lang w:val="en-US"/>
                    </w:rPr>
                    <w:t>Digital</w:t>
                  </w:r>
                </w:p>
              </w:tc>
              <w:tc>
                <w:tcPr>
                  <w:tcW w:w="1701" w:type="dxa"/>
                </w:tcPr>
                <w:p w14:paraId="46E9F384" w14:textId="6245B306" w:rsidR="007764BD" w:rsidRPr="0050352E" w:rsidRDefault="003D038A" w:rsidP="00202C9D">
                  <w:pPr>
                    <w:rPr>
                      <w:rFonts w:cstheme="minorHAnsi"/>
                      <w:lang w:val="en-US"/>
                    </w:rPr>
                  </w:pPr>
                  <w:sdt>
                    <w:sdtPr>
                      <w:rPr>
                        <w:rFonts w:cstheme="minorHAnsi"/>
                        <w:lang w:val="en-US"/>
                      </w:rPr>
                      <w:id w:val="-1646500292"/>
                      <w14:checkbox>
                        <w14:checked w14:val="1"/>
                        <w14:checkedState w14:val="2612" w14:font="MS Gothic"/>
                        <w14:uncheckedState w14:val="2610" w14:font="MS Gothic"/>
                      </w14:checkbox>
                    </w:sdtPr>
                    <w:sdtEndPr/>
                    <w:sdtContent>
                      <w:r w:rsidR="0050352E">
                        <w:rPr>
                          <w:rFonts w:ascii="MS Gothic" w:eastAsia="MS Gothic" w:hAnsi="MS Gothic" w:cstheme="minorHAnsi" w:hint="eastAsia"/>
                          <w:lang w:val="en-US"/>
                        </w:rPr>
                        <w:t>☒</w:t>
                      </w:r>
                    </w:sdtContent>
                  </w:sdt>
                  <w:r w:rsidR="0050352E" w:rsidRPr="00AF3296">
                    <w:rPr>
                      <w:rFonts w:cstheme="minorHAnsi"/>
                      <w:lang w:val="en-US"/>
                    </w:rPr>
                    <w:t xml:space="preserve"> Images</w:t>
                  </w:r>
                </w:p>
              </w:tc>
              <w:tc>
                <w:tcPr>
                  <w:tcW w:w="1418" w:type="dxa"/>
                </w:tcPr>
                <w:p w14:paraId="66762670" w14:textId="77777777" w:rsidR="00CA276B" w:rsidRDefault="00CA276B" w:rsidP="00CA276B">
                  <w:pPr>
                    <w:rPr>
                      <w:rFonts w:eastAsia="MS Gothic" w:cstheme="minorHAnsi"/>
                      <w:lang w:val="en-US"/>
                    </w:rPr>
                  </w:pPr>
                  <w:r>
                    <w:rPr>
                      <w:rFonts w:eastAsia="MS Gothic" w:cstheme="minorHAnsi"/>
                      <w:lang w:val="en-US"/>
                    </w:rPr>
                    <w:t>.dcm</w:t>
                  </w:r>
                </w:p>
                <w:p w14:paraId="5DAD8189" w14:textId="77777777" w:rsidR="00CA276B" w:rsidRDefault="00CA276B" w:rsidP="00CA276B">
                  <w:pPr>
                    <w:rPr>
                      <w:rFonts w:eastAsia="MS Gothic" w:cstheme="minorHAnsi"/>
                      <w:lang w:val="en-US"/>
                    </w:rPr>
                  </w:pPr>
                  <w:r>
                    <w:rPr>
                      <w:rFonts w:eastAsia="MS Gothic" w:cstheme="minorHAnsi"/>
                      <w:lang w:val="en-US"/>
                    </w:rPr>
                    <w:t>.nii.gz</w:t>
                  </w:r>
                </w:p>
                <w:p w14:paraId="182FE593" w14:textId="644F3F5B" w:rsidR="007764BD" w:rsidRPr="00AF3296" w:rsidRDefault="00CA276B" w:rsidP="00CA276B">
                  <w:pPr>
                    <w:rPr>
                      <w:rFonts w:eastAsia="MS Gothic" w:cstheme="minorHAnsi"/>
                      <w:lang w:val="en-US"/>
                    </w:rPr>
                  </w:pPr>
                  <w:r>
                    <w:rPr>
                      <w:rFonts w:eastAsia="MS Gothic" w:cstheme="minorHAnsi"/>
                      <w:lang w:val="en-US"/>
                    </w:rPr>
                    <w:t>.json</w:t>
                  </w:r>
                </w:p>
              </w:tc>
              <w:tc>
                <w:tcPr>
                  <w:tcW w:w="1559" w:type="dxa"/>
                </w:tcPr>
                <w:p w14:paraId="0086EAFC" w14:textId="215DF545" w:rsidR="007764BD" w:rsidRPr="00CA276B" w:rsidRDefault="003D038A" w:rsidP="00202C9D">
                  <w:pPr>
                    <w:rPr>
                      <w:rFonts w:cstheme="minorHAnsi"/>
                      <w:lang w:val="en-US"/>
                    </w:rPr>
                  </w:pPr>
                  <w:sdt>
                    <w:sdtPr>
                      <w:rPr>
                        <w:rFonts w:cstheme="minorHAnsi"/>
                        <w:lang w:val="en-US"/>
                      </w:rPr>
                      <w:id w:val="-1503038593"/>
                      <w14:checkbox>
                        <w14:checked w14:val="1"/>
                        <w14:checkedState w14:val="2612" w14:font="MS Gothic"/>
                        <w14:uncheckedState w14:val="2610" w14:font="MS Gothic"/>
                      </w14:checkbox>
                    </w:sdtPr>
                    <w:sdtEndPr/>
                    <w:sdtContent>
                      <w:r w:rsidR="00CA276B">
                        <w:rPr>
                          <w:rFonts w:ascii="MS Gothic" w:eastAsia="MS Gothic" w:hAnsi="MS Gothic" w:cstheme="minorHAnsi" w:hint="eastAsia"/>
                          <w:lang w:val="en-US"/>
                        </w:rPr>
                        <w:t>☒</w:t>
                      </w:r>
                    </w:sdtContent>
                  </w:sdt>
                  <w:r w:rsidR="00CA276B" w:rsidRPr="00AF3296">
                    <w:rPr>
                      <w:rFonts w:cstheme="minorHAnsi"/>
                      <w:lang w:val="en-US"/>
                    </w:rPr>
                    <w:t xml:space="preserve"> &lt; 5 TB</w:t>
                  </w:r>
                </w:p>
              </w:tc>
              <w:tc>
                <w:tcPr>
                  <w:tcW w:w="3290" w:type="dxa"/>
                </w:tcPr>
                <w:p w14:paraId="52F169F6" w14:textId="3D151D77" w:rsidR="007764BD" w:rsidRPr="00AF3296" w:rsidRDefault="00CA276B" w:rsidP="00202C9D">
                  <w:pPr>
                    <w:rPr>
                      <w:rFonts w:cstheme="minorHAnsi"/>
                    </w:rPr>
                  </w:pPr>
                  <w:r>
                    <w:rPr>
                      <w:rFonts w:eastAsia="MS Gothic" w:cstheme="minorHAnsi"/>
                      <w:lang w:val="en-US"/>
                    </w:rPr>
                    <w:t>N.A.</w:t>
                  </w:r>
                </w:p>
              </w:tc>
            </w:tr>
            <w:tr w:rsidR="00FD3332" w14:paraId="14241AC2" w14:textId="77777777" w:rsidTr="00FD3332">
              <w:tc>
                <w:tcPr>
                  <w:tcW w:w="1692" w:type="dxa"/>
                </w:tcPr>
                <w:p w14:paraId="1680D4AD" w14:textId="3C1E7E1D" w:rsidR="007764BD" w:rsidRPr="00AF3296" w:rsidRDefault="004A2A56" w:rsidP="00202C9D">
                  <w:pPr>
                    <w:rPr>
                      <w:rFonts w:cstheme="minorHAnsi"/>
                    </w:rPr>
                  </w:pPr>
                  <w:r w:rsidRPr="00AF3296">
                    <w:rPr>
                      <w:rFonts w:cstheme="minorHAnsi"/>
                    </w:rPr>
                    <w:t>Processed imaging data</w:t>
                  </w:r>
                </w:p>
              </w:tc>
              <w:tc>
                <w:tcPr>
                  <w:tcW w:w="3408" w:type="dxa"/>
                </w:tcPr>
                <w:p w14:paraId="676BA5BF" w14:textId="394F5D56" w:rsidR="007764BD" w:rsidRPr="00AF3296" w:rsidRDefault="00FD3332" w:rsidP="00202C9D">
                  <w:pPr>
                    <w:rPr>
                      <w:rFonts w:cstheme="minorHAnsi"/>
                    </w:rPr>
                  </w:pPr>
                  <w:r>
                    <w:rPr>
                      <w:rFonts w:cstheme="minorHAnsi"/>
                    </w:rPr>
                    <w:t>Processed PET and MRI images from which output can be generated</w:t>
                  </w:r>
                </w:p>
              </w:tc>
              <w:tc>
                <w:tcPr>
                  <w:tcW w:w="1131" w:type="dxa"/>
                </w:tcPr>
                <w:p w14:paraId="27C2735E" w14:textId="150C6E04" w:rsidR="007764BD" w:rsidRPr="00AF3296" w:rsidRDefault="00FD3332" w:rsidP="00202C9D">
                  <w:pPr>
                    <w:rPr>
                      <w:rFonts w:eastAsia="MS Gothic" w:cstheme="minorHAnsi"/>
                      <w:lang w:val="en-US"/>
                    </w:rPr>
                  </w:pPr>
                  <w:r>
                    <w:rPr>
                      <w:rFonts w:eastAsia="MS Gothic" w:cstheme="minorHAnsi"/>
                      <w:lang w:val="en-US"/>
                    </w:rPr>
                    <w:t>New</w:t>
                  </w:r>
                </w:p>
              </w:tc>
              <w:tc>
                <w:tcPr>
                  <w:tcW w:w="1168" w:type="dxa"/>
                </w:tcPr>
                <w:p w14:paraId="69D0B4F6" w14:textId="216F1ECD" w:rsidR="007764BD" w:rsidRPr="00AF3296" w:rsidRDefault="00FD3332" w:rsidP="00202C9D">
                  <w:pPr>
                    <w:rPr>
                      <w:rFonts w:eastAsia="MS Gothic" w:cstheme="minorHAnsi"/>
                      <w:lang w:val="en-US"/>
                    </w:rPr>
                  </w:pPr>
                  <w:r>
                    <w:rPr>
                      <w:rFonts w:eastAsia="MS Gothic" w:cstheme="minorHAnsi"/>
                      <w:lang w:val="en-US"/>
                    </w:rPr>
                    <w:t>Digital</w:t>
                  </w:r>
                </w:p>
              </w:tc>
              <w:tc>
                <w:tcPr>
                  <w:tcW w:w="1701" w:type="dxa"/>
                </w:tcPr>
                <w:p w14:paraId="06BB3D14" w14:textId="496FEA33" w:rsidR="007764BD" w:rsidRPr="00AF3296" w:rsidRDefault="003D038A" w:rsidP="00202C9D">
                  <w:pPr>
                    <w:rPr>
                      <w:rFonts w:eastAsia="MS Gothic" w:cstheme="minorHAnsi"/>
                      <w:lang w:val="en-US"/>
                    </w:rPr>
                  </w:pPr>
                  <w:sdt>
                    <w:sdtPr>
                      <w:rPr>
                        <w:rFonts w:cstheme="minorHAnsi"/>
                        <w:lang w:val="en-US"/>
                      </w:rPr>
                      <w:id w:val="1547414306"/>
                      <w14:checkbox>
                        <w14:checked w14:val="1"/>
                        <w14:checkedState w14:val="2612" w14:font="MS Gothic"/>
                        <w14:uncheckedState w14:val="2610" w14:font="MS Gothic"/>
                      </w14:checkbox>
                    </w:sdtPr>
                    <w:sdtEndPr/>
                    <w:sdtContent>
                      <w:r w:rsidR="00F92E1B">
                        <w:rPr>
                          <w:rFonts w:ascii="MS Gothic" w:eastAsia="MS Gothic" w:hAnsi="MS Gothic" w:cstheme="minorHAnsi" w:hint="eastAsia"/>
                          <w:lang w:val="en-US"/>
                        </w:rPr>
                        <w:t>☒</w:t>
                      </w:r>
                    </w:sdtContent>
                  </w:sdt>
                  <w:r w:rsidR="00F92E1B" w:rsidRPr="00AF3296">
                    <w:rPr>
                      <w:rFonts w:cstheme="minorHAnsi"/>
                      <w:lang w:val="en-US"/>
                    </w:rPr>
                    <w:t xml:space="preserve"> Images</w:t>
                  </w:r>
                </w:p>
              </w:tc>
              <w:tc>
                <w:tcPr>
                  <w:tcW w:w="1418" w:type="dxa"/>
                </w:tcPr>
                <w:p w14:paraId="7B6BECE8" w14:textId="77777777" w:rsidR="00F92E1B" w:rsidRDefault="00F92E1B" w:rsidP="00F92E1B">
                  <w:pPr>
                    <w:rPr>
                      <w:rFonts w:eastAsia="MS Gothic" w:cstheme="minorHAnsi"/>
                      <w:lang w:val="en-US"/>
                    </w:rPr>
                  </w:pPr>
                  <w:r>
                    <w:rPr>
                      <w:rFonts w:eastAsia="MS Gothic" w:cstheme="minorHAnsi"/>
                      <w:lang w:val="en-US"/>
                    </w:rPr>
                    <w:t>.nii.gz</w:t>
                  </w:r>
                </w:p>
                <w:p w14:paraId="5822D778" w14:textId="766C6A9A" w:rsidR="007764BD" w:rsidRPr="00AF3296" w:rsidRDefault="00F92E1B" w:rsidP="00F92E1B">
                  <w:pPr>
                    <w:rPr>
                      <w:rFonts w:eastAsia="MS Gothic" w:cstheme="minorHAnsi"/>
                      <w:lang w:val="en-US"/>
                    </w:rPr>
                  </w:pPr>
                  <w:r>
                    <w:rPr>
                      <w:rFonts w:eastAsia="MS Gothic" w:cstheme="minorHAnsi"/>
                      <w:lang w:val="en-US"/>
                    </w:rPr>
                    <w:t>.nii</w:t>
                  </w:r>
                </w:p>
              </w:tc>
              <w:tc>
                <w:tcPr>
                  <w:tcW w:w="1559" w:type="dxa"/>
                </w:tcPr>
                <w:p w14:paraId="4BB10111" w14:textId="27190FD7" w:rsidR="007764BD" w:rsidRPr="00F92E1B" w:rsidRDefault="003D038A" w:rsidP="00202C9D">
                  <w:pPr>
                    <w:rPr>
                      <w:rFonts w:cstheme="minorHAnsi"/>
                      <w:lang w:val="en-US"/>
                    </w:rPr>
                  </w:pPr>
                  <w:sdt>
                    <w:sdtPr>
                      <w:rPr>
                        <w:rFonts w:cstheme="minorHAnsi"/>
                        <w:lang w:val="en-US"/>
                      </w:rPr>
                      <w:id w:val="1940097562"/>
                      <w14:checkbox>
                        <w14:checked w14:val="1"/>
                        <w14:checkedState w14:val="2612" w14:font="MS Gothic"/>
                        <w14:uncheckedState w14:val="2610" w14:font="MS Gothic"/>
                      </w14:checkbox>
                    </w:sdtPr>
                    <w:sdtEndPr/>
                    <w:sdtContent>
                      <w:r w:rsidR="00F92E1B">
                        <w:rPr>
                          <w:rFonts w:ascii="MS Gothic" w:eastAsia="MS Gothic" w:hAnsi="MS Gothic" w:cstheme="minorHAnsi" w:hint="eastAsia"/>
                          <w:lang w:val="en-US"/>
                        </w:rPr>
                        <w:t>☒</w:t>
                      </w:r>
                    </w:sdtContent>
                  </w:sdt>
                  <w:r w:rsidR="00F92E1B" w:rsidRPr="00AF3296">
                    <w:rPr>
                      <w:rFonts w:cstheme="minorHAnsi"/>
                      <w:lang w:val="en-US"/>
                    </w:rPr>
                    <w:t xml:space="preserve"> &gt; 5 TB</w:t>
                  </w:r>
                </w:p>
              </w:tc>
              <w:tc>
                <w:tcPr>
                  <w:tcW w:w="3290" w:type="dxa"/>
                </w:tcPr>
                <w:p w14:paraId="6082C749" w14:textId="03FD9503" w:rsidR="007764BD" w:rsidRPr="00AF3296" w:rsidRDefault="00F92E1B" w:rsidP="00202C9D">
                  <w:pPr>
                    <w:rPr>
                      <w:rFonts w:cstheme="minorHAnsi"/>
                    </w:rPr>
                  </w:pPr>
                  <w:r>
                    <w:rPr>
                      <w:rFonts w:eastAsia="MS Gothic" w:cstheme="minorHAnsi"/>
                      <w:lang w:val="en-US"/>
                    </w:rPr>
                    <w:t>N.A.</w:t>
                  </w:r>
                </w:p>
              </w:tc>
            </w:tr>
            <w:tr w:rsidR="00FD3332" w14:paraId="10039D86" w14:textId="77777777" w:rsidTr="00FD3332">
              <w:tc>
                <w:tcPr>
                  <w:tcW w:w="1692" w:type="dxa"/>
                </w:tcPr>
                <w:p w14:paraId="118C1494" w14:textId="4651812A" w:rsidR="004A2A56" w:rsidRPr="00AF3296" w:rsidRDefault="004A2A56" w:rsidP="00202C9D">
                  <w:pPr>
                    <w:rPr>
                      <w:rFonts w:cstheme="minorHAnsi"/>
                    </w:rPr>
                  </w:pPr>
                  <w:r w:rsidRPr="00AF3296">
                    <w:rPr>
                      <w:rFonts w:cstheme="minorHAnsi"/>
                    </w:rPr>
                    <w:t xml:space="preserve">Scripts </w:t>
                  </w:r>
                </w:p>
              </w:tc>
              <w:tc>
                <w:tcPr>
                  <w:tcW w:w="3408" w:type="dxa"/>
                </w:tcPr>
                <w:p w14:paraId="45FE3C8C" w14:textId="6F4413A7" w:rsidR="004A2A56" w:rsidRPr="00AF3296" w:rsidRDefault="00325A43" w:rsidP="00202C9D">
                  <w:pPr>
                    <w:rPr>
                      <w:rFonts w:cstheme="minorHAnsi"/>
                    </w:rPr>
                  </w:pPr>
                  <w:r>
                    <w:rPr>
                      <w:rFonts w:cstheme="minorHAnsi"/>
                    </w:rPr>
                    <w:t>Scripts used for image processing and for statistical analysis</w:t>
                  </w:r>
                </w:p>
              </w:tc>
              <w:tc>
                <w:tcPr>
                  <w:tcW w:w="1131" w:type="dxa"/>
                </w:tcPr>
                <w:p w14:paraId="4565907A" w14:textId="29F9B659" w:rsidR="004A2A56" w:rsidRPr="00AF3296" w:rsidRDefault="00325A43" w:rsidP="00202C9D">
                  <w:pPr>
                    <w:rPr>
                      <w:rFonts w:eastAsia="MS Gothic" w:cstheme="minorHAnsi"/>
                      <w:lang w:val="en-US"/>
                    </w:rPr>
                  </w:pPr>
                  <w:r>
                    <w:rPr>
                      <w:rFonts w:eastAsia="MS Gothic" w:cstheme="minorHAnsi"/>
                      <w:lang w:val="en-US"/>
                    </w:rPr>
                    <w:t>New</w:t>
                  </w:r>
                </w:p>
              </w:tc>
              <w:tc>
                <w:tcPr>
                  <w:tcW w:w="1168" w:type="dxa"/>
                </w:tcPr>
                <w:p w14:paraId="646470BC" w14:textId="6D6314BF" w:rsidR="004A2A56" w:rsidRPr="00AF3296" w:rsidRDefault="00325A43" w:rsidP="00202C9D">
                  <w:pPr>
                    <w:rPr>
                      <w:rFonts w:eastAsia="MS Gothic" w:cstheme="minorHAnsi"/>
                      <w:lang w:val="en-US"/>
                    </w:rPr>
                  </w:pPr>
                  <w:r>
                    <w:rPr>
                      <w:rFonts w:eastAsia="MS Gothic" w:cstheme="minorHAnsi"/>
                      <w:lang w:val="en-US"/>
                    </w:rPr>
                    <w:t>Digital</w:t>
                  </w:r>
                </w:p>
              </w:tc>
              <w:tc>
                <w:tcPr>
                  <w:tcW w:w="1701" w:type="dxa"/>
                </w:tcPr>
                <w:p w14:paraId="7F6D073B" w14:textId="00A99581" w:rsidR="00D341D4" w:rsidRPr="00AF3296" w:rsidRDefault="003D038A" w:rsidP="00D341D4">
                  <w:pPr>
                    <w:rPr>
                      <w:rFonts w:cstheme="minorHAnsi"/>
                      <w:lang w:val="en-US"/>
                    </w:rPr>
                  </w:pPr>
                  <w:sdt>
                    <w:sdtPr>
                      <w:rPr>
                        <w:rFonts w:cstheme="minorHAnsi"/>
                        <w:lang w:val="en-US"/>
                      </w:rPr>
                      <w:id w:val="-150147864"/>
                      <w14:checkbox>
                        <w14:checked w14:val="1"/>
                        <w14:checkedState w14:val="2612" w14:font="MS Gothic"/>
                        <w14:uncheckedState w14:val="2610" w14:font="MS Gothic"/>
                      </w14:checkbox>
                    </w:sdtPr>
                    <w:sdtEndPr/>
                    <w:sdtContent>
                      <w:r w:rsidR="00D341D4">
                        <w:rPr>
                          <w:rFonts w:ascii="MS Gothic" w:eastAsia="MS Gothic" w:hAnsi="MS Gothic" w:cstheme="minorHAnsi" w:hint="eastAsia"/>
                          <w:lang w:val="en-US"/>
                        </w:rPr>
                        <w:t>☒</w:t>
                      </w:r>
                    </w:sdtContent>
                  </w:sdt>
                  <w:r w:rsidR="00D341D4" w:rsidRPr="00AF3296">
                    <w:rPr>
                      <w:rFonts w:cstheme="minorHAnsi"/>
                      <w:lang w:val="en-US"/>
                    </w:rPr>
                    <w:t xml:space="preserve"> Numerical</w:t>
                  </w:r>
                </w:p>
                <w:p w14:paraId="356350D5" w14:textId="40E39D44" w:rsidR="00D341D4" w:rsidRPr="00AF3296" w:rsidRDefault="003D038A" w:rsidP="00D341D4">
                  <w:pPr>
                    <w:rPr>
                      <w:rFonts w:cstheme="minorHAnsi"/>
                      <w:lang w:val="en-US"/>
                    </w:rPr>
                  </w:pPr>
                  <w:sdt>
                    <w:sdtPr>
                      <w:rPr>
                        <w:rFonts w:cstheme="minorHAnsi"/>
                        <w:lang w:val="en-US"/>
                      </w:rPr>
                      <w:id w:val="33240903"/>
                      <w14:checkbox>
                        <w14:checked w14:val="1"/>
                        <w14:checkedState w14:val="2612" w14:font="MS Gothic"/>
                        <w14:uncheckedState w14:val="2610" w14:font="MS Gothic"/>
                      </w14:checkbox>
                    </w:sdtPr>
                    <w:sdtEndPr/>
                    <w:sdtContent>
                      <w:r w:rsidR="00D341D4">
                        <w:rPr>
                          <w:rFonts w:ascii="MS Gothic" w:eastAsia="MS Gothic" w:hAnsi="MS Gothic" w:cstheme="minorHAnsi" w:hint="eastAsia"/>
                          <w:lang w:val="en-US"/>
                        </w:rPr>
                        <w:t>☒</w:t>
                      </w:r>
                    </w:sdtContent>
                  </w:sdt>
                  <w:r w:rsidR="00D341D4" w:rsidRPr="00AF3296">
                    <w:rPr>
                      <w:rFonts w:cstheme="minorHAnsi"/>
                      <w:lang w:val="en-US"/>
                    </w:rPr>
                    <w:t xml:space="preserve"> Software</w:t>
                  </w:r>
                </w:p>
                <w:p w14:paraId="7C45C305" w14:textId="77777777" w:rsidR="004A2A56" w:rsidRPr="00AF3296" w:rsidRDefault="004A2A56" w:rsidP="00202C9D">
                  <w:pPr>
                    <w:rPr>
                      <w:rFonts w:eastAsia="MS Gothic" w:cstheme="minorHAnsi"/>
                      <w:lang w:val="en-US"/>
                    </w:rPr>
                  </w:pPr>
                </w:p>
              </w:tc>
              <w:tc>
                <w:tcPr>
                  <w:tcW w:w="1418" w:type="dxa"/>
                </w:tcPr>
                <w:p w14:paraId="67F115BD" w14:textId="77777777" w:rsidR="00D341D4" w:rsidRDefault="00D341D4" w:rsidP="00D341D4">
                  <w:pPr>
                    <w:rPr>
                      <w:rFonts w:eastAsia="MS Gothic" w:cstheme="minorHAnsi"/>
                      <w:lang w:val="en-US"/>
                    </w:rPr>
                  </w:pPr>
                  <w:r>
                    <w:rPr>
                      <w:rFonts w:eastAsia="MS Gothic" w:cstheme="minorHAnsi"/>
                      <w:lang w:val="en-US"/>
                    </w:rPr>
                    <w:t>.py</w:t>
                  </w:r>
                </w:p>
                <w:p w14:paraId="26DBF0DE" w14:textId="77777777" w:rsidR="00D341D4" w:rsidRDefault="00D341D4" w:rsidP="00D341D4">
                  <w:pPr>
                    <w:rPr>
                      <w:rFonts w:eastAsia="MS Gothic" w:cstheme="minorHAnsi"/>
                      <w:lang w:val="en-US"/>
                    </w:rPr>
                  </w:pPr>
                  <w:r>
                    <w:rPr>
                      <w:rFonts w:eastAsia="MS Gothic" w:cstheme="minorHAnsi"/>
                      <w:lang w:val="en-US"/>
                    </w:rPr>
                    <w:t>.sh</w:t>
                  </w:r>
                </w:p>
                <w:p w14:paraId="5EB43C21" w14:textId="77777777" w:rsidR="00D341D4" w:rsidRDefault="00D341D4" w:rsidP="00D341D4">
                  <w:pPr>
                    <w:rPr>
                      <w:rFonts w:eastAsia="MS Gothic" w:cstheme="minorHAnsi"/>
                      <w:lang w:val="en-US"/>
                    </w:rPr>
                  </w:pPr>
                  <w:r>
                    <w:rPr>
                      <w:rFonts w:eastAsia="MS Gothic" w:cstheme="minorHAnsi"/>
                      <w:lang w:val="en-US"/>
                    </w:rPr>
                    <w:t>.mat</w:t>
                  </w:r>
                </w:p>
                <w:p w14:paraId="1B579825" w14:textId="4373A2C4" w:rsidR="004A2A56" w:rsidRPr="00AF3296" w:rsidRDefault="00D341D4" w:rsidP="00D341D4">
                  <w:pPr>
                    <w:rPr>
                      <w:rFonts w:eastAsia="MS Gothic" w:cstheme="minorHAnsi"/>
                      <w:lang w:val="en-US"/>
                    </w:rPr>
                  </w:pPr>
                  <w:r>
                    <w:rPr>
                      <w:rFonts w:eastAsia="MS Gothic" w:cstheme="minorHAnsi"/>
                      <w:lang w:val="en-US"/>
                    </w:rPr>
                    <w:t>.R</w:t>
                  </w:r>
                </w:p>
              </w:tc>
              <w:tc>
                <w:tcPr>
                  <w:tcW w:w="1559" w:type="dxa"/>
                </w:tcPr>
                <w:p w14:paraId="6FD252E9" w14:textId="77777777" w:rsidR="00D341D4" w:rsidRPr="00AF3296" w:rsidRDefault="003D038A" w:rsidP="00D341D4">
                  <w:pPr>
                    <w:rPr>
                      <w:rFonts w:cstheme="minorHAnsi"/>
                      <w:lang w:val="en-US"/>
                    </w:rPr>
                  </w:pPr>
                  <w:sdt>
                    <w:sdtPr>
                      <w:rPr>
                        <w:rFonts w:cstheme="minorHAnsi"/>
                        <w:lang w:val="en-US"/>
                      </w:rPr>
                      <w:id w:val="939031308"/>
                      <w14:checkbox>
                        <w14:checked w14:val="1"/>
                        <w14:checkedState w14:val="2612" w14:font="MS Gothic"/>
                        <w14:uncheckedState w14:val="2610" w14:font="MS Gothic"/>
                      </w14:checkbox>
                    </w:sdtPr>
                    <w:sdtEndPr/>
                    <w:sdtContent>
                      <w:r w:rsidR="00D341D4">
                        <w:rPr>
                          <w:rFonts w:ascii="MS Gothic" w:eastAsia="MS Gothic" w:hAnsi="MS Gothic" w:cstheme="minorHAnsi" w:hint="eastAsia"/>
                          <w:lang w:val="en-US"/>
                        </w:rPr>
                        <w:t>☒</w:t>
                      </w:r>
                    </w:sdtContent>
                  </w:sdt>
                  <w:r w:rsidR="00D341D4" w:rsidRPr="00AF3296">
                    <w:rPr>
                      <w:rFonts w:cstheme="minorHAnsi"/>
                      <w:lang w:val="en-US"/>
                    </w:rPr>
                    <w:t xml:space="preserve"> &lt; 1 GB</w:t>
                  </w:r>
                </w:p>
                <w:p w14:paraId="0A748AB4" w14:textId="77777777" w:rsidR="004A2A56" w:rsidRPr="00AF3296" w:rsidRDefault="004A2A56" w:rsidP="00202C9D">
                  <w:pPr>
                    <w:rPr>
                      <w:rFonts w:eastAsia="MS Gothic" w:cstheme="minorHAnsi"/>
                      <w:lang w:val="en-US"/>
                    </w:rPr>
                  </w:pPr>
                </w:p>
              </w:tc>
              <w:tc>
                <w:tcPr>
                  <w:tcW w:w="3290" w:type="dxa"/>
                </w:tcPr>
                <w:p w14:paraId="33F9C4E7" w14:textId="562C3AF7" w:rsidR="004A2A56" w:rsidRPr="00AF3296" w:rsidRDefault="00D341D4" w:rsidP="00202C9D">
                  <w:pPr>
                    <w:rPr>
                      <w:rFonts w:cstheme="minorHAnsi"/>
                    </w:rPr>
                  </w:pPr>
                  <w:r>
                    <w:rPr>
                      <w:rFonts w:eastAsia="MS Gothic" w:cstheme="minorHAnsi"/>
                      <w:lang w:val="en-US"/>
                    </w:rPr>
                    <w:t>N.A.</w:t>
                  </w:r>
                </w:p>
              </w:tc>
            </w:tr>
            <w:tr w:rsidR="00FD3332" w14:paraId="01CAF46C" w14:textId="77777777" w:rsidTr="00FD3332">
              <w:tc>
                <w:tcPr>
                  <w:tcW w:w="1692" w:type="dxa"/>
                </w:tcPr>
                <w:p w14:paraId="44FF5682" w14:textId="19A82809" w:rsidR="004A2A56" w:rsidRPr="00AF3296" w:rsidRDefault="004A2A56" w:rsidP="00202C9D">
                  <w:pPr>
                    <w:rPr>
                      <w:rFonts w:cstheme="minorHAnsi"/>
                    </w:rPr>
                  </w:pPr>
                  <w:r w:rsidRPr="00AF3296">
                    <w:rPr>
                      <w:rFonts w:cstheme="minorHAnsi"/>
                    </w:rPr>
                    <w:lastRenderedPageBreak/>
                    <w:t>Results</w:t>
                  </w:r>
                </w:p>
              </w:tc>
              <w:tc>
                <w:tcPr>
                  <w:tcW w:w="3408" w:type="dxa"/>
                </w:tcPr>
                <w:p w14:paraId="12A69371" w14:textId="0DDD5028" w:rsidR="004A2A56" w:rsidRPr="00AF3296" w:rsidRDefault="00DE35EA" w:rsidP="00202C9D">
                  <w:pPr>
                    <w:rPr>
                      <w:rFonts w:cstheme="minorHAnsi"/>
                    </w:rPr>
                  </w:pPr>
                  <w:r>
                    <w:rPr>
                      <w:rFonts w:cstheme="minorHAnsi"/>
                    </w:rPr>
                    <w:t>Output of the processed imaging data</w:t>
                  </w:r>
                </w:p>
              </w:tc>
              <w:tc>
                <w:tcPr>
                  <w:tcW w:w="1131" w:type="dxa"/>
                </w:tcPr>
                <w:p w14:paraId="1B732434" w14:textId="592B0560" w:rsidR="004A2A56" w:rsidRPr="00AF3296" w:rsidRDefault="00DE35EA" w:rsidP="00202C9D">
                  <w:pPr>
                    <w:rPr>
                      <w:rFonts w:eastAsia="MS Gothic" w:cstheme="minorHAnsi"/>
                      <w:lang w:val="en-US"/>
                    </w:rPr>
                  </w:pPr>
                  <w:r>
                    <w:rPr>
                      <w:rFonts w:eastAsia="MS Gothic" w:cstheme="minorHAnsi"/>
                      <w:lang w:val="en-US"/>
                    </w:rPr>
                    <w:t>New</w:t>
                  </w:r>
                </w:p>
              </w:tc>
              <w:tc>
                <w:tcPr>
                  <w:tcW w:w="1168" w:type="dxa"/>
                </w:tcPr>
                <w:p w14:paraId="2B40A3AD" w14:textId="66EE9DFB" w:rsidR="004A2A56" w:rsidRPr="00AF3296" w:rsidRDefault="00DE35EA" w:rsidP="00202C9D">
                  <w:pPr>
                    <w:rPr>
                      <w:rFonts w:eastAsia="MS Gothic" w:cstheme="minorHAnsi"/>
                      <w:lang w:val="en-US"/>
                    </w:rPr>
                  </w:pPr>
                  <w:r>
                    <w:rPr>
                      <w:rFonts w:eastAsia="MS Gothic" w:cstheme="minorHAnsi"/>
                      <w:lang w:val="en-US"/>
                    </w:rPr>
                    <w:t>Digital</w:t>
                  </w:r>
                </w:p>
              </w:tc>
              <w:tc>
                <w:tcPr>
                  <w:tcW w:w="1701" w:type="dxa"/>
                </w:tcPr>
                <w:p w14:paraId="05762FA6" w14:textId="77777777" w:rsidR="002C020E" w:rsidRPr="00AF3296" w:rsidRDefault="003D038A" w:rsidP="002C020E">
                  <w:pPr>
                    <w:rPr>
                      <w:rFonts w:cstheme="minorHAnsi"/>
                      <w:lang w:val="en-US"/>
                    </w:rPr>
                  </w:pPr>
                  <w:sdt>
                    <w:sdtPr>
                      <w:rPr>
                        <w:rFonts w:cstheme="minorHAnsi"/>
                        <w:lang w:val="en-US"/>
                      </w:rPr>
                      <w:id w:val="1399481162"/>
                      <w14:checkbox>
                        <w14:checked w14:val="1"/>
                        <w14:checkedState w14:val="2612" w14:font="MS Gothic"/>
                        <w14:uncheckedState w14:val="2610" w14:font="MS Gothic"/>
                      </w14:checkbox>
                    </w:sdtPr>
                    <w:sdtEndPr/>
                    <w:sdtContent>
                      <w:r w:rsidR="002C020E">
                        <w:rPr>
                          <w:rFonts w:ascii="MS Gothic" w:eastAsia="MS Gothic" w:hAnsi="MS Gothic" w:cstheme="minorHAnsi" w:hint="eastAsia"/>
                          <w:lang w:val="en-US"/>
                        </w:rPr>
                        <w:t>☒</w:t>
                      </w:r>
                    </w:sdtContent>
                  </w:sdt>
                  <w:r w:rsidR="002C020E" w:rsidRPr="00AF3296">
                    <w:rPr>
                      <w:rFonts w:cstheme="minorHAnsi"/>
                      <w:lang w:val="en-US"/>
                    </w:rPr>
                    <w:t xml:space="preserve"> Numerical</w:t>
                  </w:r>
                </w:p>
                <w:p w14:paraId="69D3F3F2" w14:textId="0E11E132" w:rsidR="004A2A56" w:rsidRPr="002C020E" w:rsidRDefault="003D038A" w:rsidP="00202C9D">
                  <w:pPr>
                    <w:rPr>
                      <w:rFonts w:cstheme="minorHAnsi"/>
                      <w:lang w:val="en-US"/>
                    </w:rPr>
                  </w:pPr>
                  <w:sdt>
                    <w:sdtPr>
                      <w:rPr>
                        <w:rFonts w:cstheme="minorHAnsi"/>
                        <w:lang w:val="en-US"/>
                      </w:rPr>
                      <w:id w:val="1918517058"/>
                      <w14:checkbox>
                        <w14:checked w14:val="1"/>
                        <w14:checkedState w14:val="2612" w14:font="MS Gothic"/>
                        <w14:uncheckedState w14:val="2610" w14:font="MS Gothic"/>
                      </w14:checkbox>
                    </w:sdtPr>
                    <w:sdtEndPr/>
                    <w:sdtContent>
                      <w:r w:rsidR="002C020E">
                        <w:rPr>
                          <w:rFonts w:ascii="MS Gothic" w:eastAsia="MS Gothic" w:hAnsi="MS Gothic" w:cstheme="minorHAnsi" w:hint="eastAsia"/>
                          <w:lang w:val="en-US"/>
                        </w:rPr>
                        <w:t>☒</w:t>
                      </w:r>
                    </w:sdtContent>
                  </w:sdt>
                  <w:r w:rsidR="002C020E" w:rsidRPr="00AF3296">
                    <w:rPr>
                      <w:rFonts w:cstheme="minorHAnsi"/>
                      <w:lang w:val="en-US"/>
                    </w:rPr>
                    <w:t xml:space="preserve"> Textual</w:t>
                  </w:r>
                </w:p>
              </w:tc>
              <w:tc>
                <w:tcPr>
                  <w:tcW w:w="1418" w:type="dxa"/>
                </w:tcPr>
                <w:p w14:paraId="6AD20FBF" w14:textId="77777777" w:rsidR="00180998" w:rsidRDefault="00180998" w:rsidP="00180998">
                  <w:pPr>
                    <w:rPr>
                      <w:rFonts w:eastAsia="MS Gothic" w:cstheme="minorHAnsi"/>
                      <w:lang w:val="en-US"/>
                    </w:rPr>
                  </w:pPr>
                  <w:r>
                    <w:rPr>
                      <w:rFonts w:eastAsia="MS Gothic" w:cstheme="minorHAnsi"/>
                      <w:lang w:val="en-US"/>
                    </w:rPr>
                    <w:t>.txt</w:t>
                  </w:r>
                </w:p>
                <w:p w14:paraId="03426B6D" w14:textId="17B30FBF" w:rsidR="004A2A56" w:rsidRPr="00AF3296" w:rsidRDefault="00180998" w:rsidP="00180998">
                  <w:pPr>
                    <w:rPr>
                      <w:rFonts w:eastAsia="MS Gothic" w:cstheme="minorHAnsi"/>
                      <w:lang w:val="en-US"/>
                    </w:rPr>
                  </w:pPr>
                  <w:r>
                    <w:rPr>
                      <w:rFonts w:eastAsia="MS Gothic" w:cstheme="minorHAnsi"/>
                      <w:lang w:val="en-US"/>
                    </w:rPr>
                    <w:t>.xls</w:t>
                  </w:r>
                </w:p>
              </w:tc>
              <w:tc>
                <w:tcPr>
                  <w:tcW w:w="1559" w:type="dxa"/>
                </w:tcPr>
                <w:p w14:paraId="37CC0DB1" w14:textId="77777777" w:rsidR="00FB3FAC" w:rsidRPr="00AF3296" w:rsidRDefault="003D038A" w:rsidP="00FB3FAC">
                  <w:pPr>
                    <w:rPr>
                      <w:rFonts w:cstheme="minorHAnsi"/>
                      <w:lang w:val="en-US"/>
                    </w:rPr>
                  </w:pPr>
                  <w:sdt>
                    <w:sdtPr>
                      <w:rPr>
                        <w:rFonts w:cstheme="minorHAnsi"/>
                        <w:lang w:val="en-US"/>
                      </w:rPr>
                      <w:id w:val="-1848701273"/>
                      <w14:checkbox>
                        <w14:checked w14:val="1"/>
                        <w14:checkedState w14:val="2612" w14:font="MS Gothic"/>
                        <w14:uncheckedState w14:val="2610" w14:font="MS Gothic"/>
                      </w14:checkbox>
                    </w:sdtPr>
                    <w:sdtEndPr/>
                    <w:sdtContent>
                      <w:r w:rsidR="00FB3FAC">
                        <w:rPr>
                          <w:rFonts w:ascii="MS Gothic" w:eastAsia="MS Gothic" w:hAnsi="MS Gothic" w:cstheme="minorHAnsi" w:hint="eastAsia"/>
                          <w:lang w:val="en-US"/>
                        </w:rPr>
                        <w:t>☒</w:t>
                      </w:r>
                    </w:sdtContent>
                  </w:sdt>
                  <w:r w:rsidR="00FB3FAC" w:rsidRPr="00AF3296">
                    <w:rPr>
                      <w:rFonts w:cstheme="minorHAnsi"/>
                      <w:lang w:val="en-US"/>
                    </w:rPr>
                    <w:t xml:space="preserve"> &lt; 1 GB</w:t>
                  </w:r>
                </w:p>
                <w:p w14:paraId="261FE647" w14:textId="77777777" w:rsidR="004A2A56" w:rsidRPr="00AF3296" w:rsidRDefault="004A2A56" w:rsidP="00202C9D">
                  <w:pPr>
                    <w:rPr>
                      <w:rFonts w:eastAsia="MS Gothic" w:cstheme="minorHAnsi"/>
                      <w:lang w:val="en-US"/>
                    </w:rPr>
                  </w:pPr>
                </w:p>
              </w:tc>
              <w:tc>
                <w:tcPr>
                  <w:tcW w:w="3290" w:type="dxa"/>
                </w:tcPr>
                <w:p w14:paraId="30D1F5AE" w14:textId="5ABBDB76" w:rsidR="004A2A56" w:rsidRPr="00AF3296" w:rsidRDefault="00FB3FAC" w:rsidP="00202C9D">
                  <w:pPr>
                    <w:rPr>
                      <w:rFonts w:cstheme="minorHAnsi"/>
                    </w:rPr>
                  </w:pPr>
                  <w:r>
                    <w:rPr>
                      <w:rFonts w:eastAsia="MS Gothic" w:cstheme="minorHAnsi"/>
                      <w:lang w:val="en-US"/>
                    </w:rPr>
                    <w:t>N.A.</w:t>
                  </w:r>
                </w:p>
              </w:tc>
            </w:tr>
            <w:tr w:rsidR="00FD3332" w14:paraId="53EF5C8C" w14:textId="77777777" w:rsidTr="00FD3332">
              <w:tc>
                <w:tcPr>
                  <w:tcW w:w="1692" w:type="dxa"/>
                </w:tcPr>
                <w:p w14:paraId="45A44A59" w14:textId="52ACD4D8" w:rsidR="004A2A56" w:rsidRPr="00AF3296" w:rsidRDefault="004A2A56" w:rsidP="00202C9D">
                  <w:pPr>
                    <w:rPr>
                      <w:rFonts w:cstheme="minorHAnsi"/>
                    </w:rPr>
                  </w:pPr>
                  <w:r w:rsidRPr="00AF3296">
                    <w:rPr>
                      <w:rFonts w:cstheme="minorHAnsi"/>
                    </w:rPr>
                    <w:t>Reports</w:t>
                  </w:r>
                </w:p>
              </w:tc>
              <w:tc>
                <w:tcPr>
                  <w:tcW w:w="3408" w:type="dxa"/>
                </w:tcPr>
                <w:p w14:paraId="4AC504FC" w14:textId="79256490" w:rsidR="004A2A56" w:rsidRPr="00AF3296" w:rsidRDefault="00DE35EA" w:rsidP="00202C9D">
                  <w:pPr>
                    <w:rPr>
                      <w:rFonts w:cstheme="minorHAnsi"/>
                    </w:rPr>
                  </w:pPr>
                  <w:r>
                    <w:rPr>
                      <w:rFonts w:cstheme="minorHAnsi"/>
                    </w:rPr>
                    <w:t>Papers and presentations of the results</w:t>
                  </w:r>
                </w:p>
              </w:tc>
              <w:tc>
                <w:tcPr>
                  <w:tcW w:w="1131" w:type="dxa"/>
                </w:tcPr>
                <w:p w14:paraId="035D0A6C" w14:textId="178AA453" w:rsidR="004A2A56" w:rsidRPr="00AF3296" w:rsidRDefault="00DE35EA" w:rsidP="00202C9D">
                  <w:pPr>
                    <w:rPr>
                      <w:rFonts w:eastAsia="MS Gothic" w:cstheme="minorHAnsi"/>
                      <w:lang w:val="en-US"/>
                    </w:rPr>
                  </w:pPr>
                  <w:r>
                    <w:rPr>
                      <w:rFonts w:eastAsia="MS Gothic" w:cstheme="minorHAnsi"/>
                      <w:lang w:val="en-US"/>
                    </w:rPr>
                    <w:t>New</w:t>
                  </w:r>
                </w:p>
              </w:tc>
              <w:tc>
                <w:tcPr>
                  <w:tcW w:w="1168" w:type="dxa"/>
                </w:tcPr>
                <w:p w14:paraId="236580AB" w14:textId="3CC6C1DD" w:rsidR="004A2A56" w:rsidRPr="00AF3296" w:rsidRDefault="00DE35EA" w:rsidP="00202C9D">
                  <w:pPr>
                    <w:rPr>
                      <w:rFonts w:eastAsia="MS Gothic" w:cstheme="minorHAnsi"/>
                      <w:lang w:val="en-US"/>
                    </w:rPr>
                  </w:pPr>
                  <w:r>
                    <w:rPr>
                      <w:rFonts w:eastAsia="MS Gothic" w:cstheme="minorHAnsi"/>
                      <w:lang w:val="en-US"/>
                    </w:rPr>
                    <w:t>Digital</w:t>
                  </w:r>
                </w:p>
              </w:tc>
              <w:tc>
                <w:tcPr>
                  <w:tcW w:w="1701" w:type="dxa"/>
                </w:tcPr>
                <w:p w14:paraId="296064A0" w14:textId="77777777" w:rsidR="002C020E" w:rsidRPr="00AF3296" w:rsidRDefault="003D038A" w:rsidP="002C020E">
                  <w:pPr>
                    <w:rPr>
                      <w:rFonts w:cstheme="minorHAnsi"/>
                      <w:lang w:val="en-US"/>
                    </w:rPr>
                  </w:pPr>
                  <w:sdt>
                    <w:sdtPr>
                      <w:rPr>
                        <w:rFonts w:cstheme="minorHAnsi"/>
                        <w:lang w:val="en-US"/>
                      </w:rPr>
                      <w:id w:val="-1108270262"/>
                      <w14:checkbox>
                        <w14:checked w14:val="1"/>
                        <w14:checkedState w14:val="2612" w14:font="MS Gothic"/>
                        <w14:uncheckedState w14:val="2610" w14:font="MS Gothic"/>
                      </w14:checkbox>
                    </w:sdtPr>
                    <w:sdtEndPr/>
                    <w:sdtContent>
                      <w:r w:rsidR="002C020E">
                        <w:rPr>
                          <w:rFonts w:ascii="MS Gothic" w:eastAsia="MS Gothic" w:hAnsi="MS Gothic" w:cstheme="minorHAnsi" w:hint="eastAsia"/>
                          <w:lang w:val="en-US"/>
                        </w:rPr>
                        <w:t>☒</w:t>
                      </w:r>
                    </w:sdtContent>
                  </w:sdt>
                  <w:r w:rsidR="002C020E" w:rsidRPr="00AF3296">
                    <w:rPr>
                      <w:rFonts w:cstheme="minorHAnsi"/>
                      <w:lang w:val="en-US"/>
                    </w:rPr>
                    <w:t xml:space="preserve"> Numerical</w:t>
                  </w:r>
                </w:p>
                <w:p w14:paraId="0805D2C7" w14:textId="3D85201B" w:rsidR="004A2A56" w:rsidRPr="002C020E" w:rsidRDefault="003D038A" w:rsidP="00202C9D">
                  <w:pPr>
                    <w:rPr>
                      <w:rFonts w:cstheme="minorHAnsi"/>
                      <w:lang w:val="en-US"/>
                    </w:rPr>
                  </w:pPr>
                  <w:sdt>
                    <w:sdtPr>
                      <w:rPr>
                        <w:rFonts w:cstheme="minorHAnsi"/>
                        <w:lang w:val="en-US"/>
                      </w:rPr>
                      <w:id w:val="366961348"/>
                      <w14:checkbox>
                        <w14:checked w14:val="1"/>
                        <w14:checkedState w14:val="2612" w14:font="MS Gothic"/>
                        <w14:uncheckedState w14:val="2610" w14:font="MS Gothic"/>
                      </w14:checkbox>
                    </w:sdtPr>
                    <w:sdtEndPr/>
                    <w:sdtContent>
                      <w:r w:rsidR="002C020E">
                        <w:rPr>
                          <w:rFonts w:ascii="MS Gothic" w:eastAsia="MS Gothic" w:hAnsi="MS Gothic" w:cstheme="minorHAnsi" w:hint="eastAsia"/>
                          <w:lang w:val="en-US"/>
                        </w:rPr>
                        <w:t>☒</w:t>
                      </w:r>
                    </w:sdtContent>
                  </w:sdt>
                  <w:r w:rsidR="002C020E" w:rsidRPr="00AF3296">
                    <w:rPr>
                      <w:rFonts w:cstheme="minorHAnsi"/>
                      <w:lang w:val="en-US"/>
                    </w:rPr>
                    <w:t xml:space="preserve"> Textual</w:t>
                  </w:r>
                </w:p>
              </w:tc>
              <w:tc>
                <w:tcPr>
                  <w:tcW w:w="1418" w:type="dxa"/>
                </w:tcPr>
                <w:p w14:paraId="38C819CF" w14:textId="77777777" w:rsidR="00FB3FAC" w:rsidRDefault="00FB3FAC" w:rsidP="00FB3FAC">
                  <w:pPr>
                    <w:rPr>
                      <w:rFonts w:eastAsia="MS Gothic" w:cstheme="minorHAnsi"/>
                      <w:lang w:val="en-US"/>
                    </w:rPr>
                  </w:pPr>
                  <w:r>
                    <w:rPr>
                      <w:rFonts w:eastAsia="MS Gothic" w:cstheme="minorHAnsi"/>
                      <w:lang w:val="en-US"/>
                    </w:rPr>
                    <w:t>.pptx</w:t>
                  </w:r>
                </w:p>
                <w:p w14:paraId="6F92EFC4" w14:textId="77777777" w:rsidR="00FB3FAC" w:rsidRDefault="00FB3FAC" w:rsidP="00FB3FAC">
                  <w:pPr>
                    <w:rPr>
                      <w:rFonts w:eastAsia="MS Gothic" w:cstheme="minorHAnsi"/>
                      <w:lang w:val="en-US"/>
                    </w:rPr>
                  </w:pPr>
                  <w:r>
                    <w:rPr>
                      <w:rFonts w:eastAsia="MS Gothic" w:cstheme="minorHAnsi"/>
                      <w:lang w:val="en-US"/>
                    </w:rPr>
                    <w:t>.docx</w:t>
                  </w:r>
                </w:p>
                <w:p w14:paraId="6273C7AD" w14:textId="53733F6E" w:rsidR="00FB3FAC" w:rsidRPr="00FB3FAC" w:rsidRDefault="00FB3FAC" w:rsidP="00FB3FAC">
                  <w:pPr>
                    <w:rPr>
                      <w:rFonts w:eastAsia="MS Gothic" w:cstheme="minorHAnsi"/>
                      <w:lang w:val="en-US"/>
                    </w:rPr>
                  </w:pPr>
                  <w:r>
                    <w:rPr>
                      <w:rFonts w:eastAsia="MS Gothic" w:cstheme="minorHAnsi"/>
                      <w:lang w:val="en-US"/>
                    </w:rPr>
                    <w:t>.pdf</w:t>
                  </w:r>
                </w:p>
              </w:tc>
              <w:tc>
                <w:tcPr>
                  <w:tcW w:w="1559" w:type="dxa"/>
                </w:tcPr>
                <w:p w14:paraId="492C7EBB" w14:textId="77777777" w:rsidR="00FB3FAC" w:rsidRPr="00AF3296" w:rsidRDefault="003D038A" w:rsidP="00FB3FAC">
                  <w:pPr>
                    <w:rPr>
                      <w:rFonts w:cstheme="minorHAnsi"/>
                      <w:lang w:val="en-US"/>
                    </w:rPr>
                  </w:pPr>
                  <w:sdt>
                    <w:sdtPr>
                      <w:rPr>
                        <w:rFonts w:cstheme="minorHAnsi"/>
                        <w:lang w:val="en-US"/>
                      </w:rPr>
                      <w:id w:val="1416359916"/>
                      <w14:checkbox>
                        <w14:checked w14:val="1"/>
                        <w14:checkedState w14:val="2612" w14:font="MS Gothic"/>
                        <w14:uncheckedState w14:val="2610" w14:font="MS Gothic"/>
                      </w14:checkbox>
                    </w:sdtPr>
                    <w:sdtEndPr/>
                    <w:sdtContent>
                      <w:r w:rsidR="00FB3FAC">
                        <w:rPr>
                          <w:rFonts w:ascii="MS Gothic" w:eastAsia="MS Gothic" w:hAnsi="MS Gothic" w:cstheme="minorHAnsi" w:hint="eastAsia"/>
                          <w:lang w:val="en-US"/>
                        </w:rPr>
                        <w:t>☒</w:t>
                      </w:r>
                    </w:sdtContent>
                  </w:sdt>
                  <w:r w:rsidR="00FB3FAC" w:rsidRPr="00AF3296">
                    <w:rPr>
                      <w:rFonts w:cstheme="minorHAnsi"/>
                      <w:lang w:val="en-US"/>
                    </w:rPr>
                    <w:t xml:space="preserve"> &lt; 1 GB</w:t>
                  </w:r>
                </w:p>
                <w:p w14:paraId="0EC01835" w14:textId="77777777" w:rsidR="004A2A56" w:rsidRPr="00AF3296" w:rsidRDefault="004A2A56" w:rsidP="00202C9D">
                  <w:pPr>
                    <w:rPr>
                      <w:rFonts w:eastAsia="MS Gothic" w:cstheme="minorHAnsi"/>
                      <w:lang w:val="en-US"/>
                    </w:rPr>
                  </w:pPr>
                </w:p>
              </w:tc>
              <w:tc>
                <w:tcPr>
                  <w:tcW w:w="3290" w:type="dxa"/>
                </w:tcPr>
                <w:p w14:paraId="7A6D735B" w14:textId="73DF1B26" w:rsidR="004A2A56" w:rsidRPr="00AF3296" w:rsidRDefault="00FB3FAC" w:rsidP="00202C9D">
                  <w:pPr>
                    <w:rPr>
                      <w:rFonts w:cstheme="minorHAnsi"/>
                    </w:rPr>
                  </w:pPr>
                  <w:r>
                    <w:rPr>
                      <w:rFonts w:eastAsia="MS Gothic" w:cstheme="minorHAnsi"/>
                      <w:lang w:val="en-US"/>
                    </w:rPr>
                    <w:t>N.A.</w:t>
                  </w:r>
                </w:p>
              </w:tc>
            </w:tr>
          </w:tbl>
          <w:p w14:paraId="5A1C6BFE" w14:textId="77777777" w:rsidR="00BA789F" w:rsidRDefault="00BA789F" w:rsidP="00BA789F">
            <w:pPr>
              <w:spacing w:before="80"/>
              <w:rPr>
                <w:lang w:val="en-US"/>
              </w:rPr>
            </w:pPr>
          </w:p>
        </w:tc>
      </w:tr>
      <w:tr w:rsidR="00BA789F" w:rsidRPr="00F42A6F" w14:paraId="1A6E0524" w14:textId="77777777" w:rsidTr="00060820">
        <w:trPr>
          <w:trHeight w:val="269"/>
        </w:trPr>
        <w:tc>
          <w:tcPr>
            <w:tcW w:w="15593" w:type="dxa"/>
            <w:gridSpan w:val="2"/>
          </w:tcPr>
          <w:p w14:paraId="1BEE8B76"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2968DC79"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6DEE70C"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20529014" w14:textId="77777777" w:rsidR="00BA789F" w:rsidRPr="00BA789F" w:rsidRDefault="00BA789F" w:rsidP="00345E00"/>
        </w:tc>
      </w:tr>
      <w:tr w:rsidR="00AE4A22" w:rsidRPr="00F42A6F" w14:paraId="5219E99F" w14:textId="77777777" w:rsidTr="00060820">
        <w:trPr>
          <w:trHeight w:val="269"/>
        </w:trPr>
        <w:tc>
          <w:tcPr>
            <w:tcW w:w="4962" w:type="dxa"/>
          </w:tcPr>
          <w:p w14:paraId="09C8008F"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8CA368E" w14:textId="77777777" w:rsidR="00AE4A22" w:rsidRDefault="00AE4A22" w:rsidP="00CA2D12"/>
        </w:tc>
        <w:tc>
          <w:tcPr>
            <w:tcW w:w="10631" w:type="dxa"/>
          </w:tcPr>
          <w:p w14:paraId="27344212" w14:textId="66CE09B3" w:rsidR="008B639D" w:rsidRPr="003B24B2" w:rsidRDefault="005A2A75" w:rsidP="00345E00">
            <w:pPr>
              <w:rPr>
                <w:lang w:val="en-US"/>
              </w:rPr>
            </w:pPr>
            <w:r>
              <w:rPr>
                <w:lang w:val="en-US"/>
              </w:rPr>
              <w:t>WP3</w:t>
            </w:r>
            <w:r w:rsidR="00E174CC">
              <w:rPr>
                <w:lang w:val="en-US"/>
              </w:rPr>
              <w:t xml:space="preserve"> will be an extension of a previous longitudinal study (baseline – year 2) in PD patients and healthy </w:t>
            </w:r>
            <w:r w:rsidR="00E174CC" w:rsidRPr="003B24B2">
              <w:rPr>
                <w:lang w:val="en-US"/>
              </w:rPr>
              <w:t>controls. W</w:t>
            </w:r>
            <w:r w:rsidRPr="003B24B2">
              <w:rPr>
                <w:lang w:val="en-US"/>
              </w:rPr>
              <w:t>e will re-use the demographical and clinical testing data as well as the processed imaging data</w:t>
            </w:r>
            <w:r w:rsidR="00370452" w:rsidRPr="003B24B2">
              <w:rPr>
                <w:lang w:val="en-US"/>
              </w:rPr>
              <w:t xml:space="preserve">. At baseline </w:t>
            </w:r>
            <w:r w:rsidR="000D07F0" w:rsidRPr="003B24B2">
              <w:rPr>
                <w:lang w:val="en-US"/>
              </w:rPr>
              <w:t xml:space="preserve">30 </w:t>
            </w:r>
            <w:r w:rsidR="00370452" w:rsidRPr="003B24B2">
              <w:rPr>
                <w:lang w:val="en-US"/>
              </w:rPr>
              <w:t xml:space="preserve">PD patients and </w:t>
            </w:r>
            <w:r w:rsidR="000D07F0" w:rsidRPr="003B24B2">
              <w:rPr>
                <w:lang w:val="en-US"/>
              </w:rPr>
              <w:t>2</w:t>
            </w:r>
            <w:r w:rsidR="00847229" w:rsidRPr="003B24B2">
              <w:rPr>
                <w:lang w:val="en-US"/>
              </w:rPr>
              <w:t>0</w:t>
            </w:r>
            <w:r w:rsidR="00370452" w:rsidRPr="003B24B2">
              <w:rPr>
                <w:lang w:val="en-US"/>
              </w:rPr>
              <w:t xml:space="preserve"> healthy controls were included. At year 2 follow-up </w:t>
            </w:r>
            <w:r w:rsidR="000D07F0" w:rsidRPr="003B24B2">
              <w:rPr>
                <w:lang w:val="en-US"/>
              </w:rPr>
              <w:t xml:space="preserve">27 </w:t>
            </w:r>
            <w:r w:rsidR="00370452" w:rsidRPr="003B24B2">
              <w:rPr>
                <w:lang w:val="en-US"/>
              </w:rPr>
              <w:t xml:space="preserve">PD patients and </w:t>
            </w:r>
            <w:r w:rsidR="00665540" w:rsidRPr="003B24B2">
              <w:rPr>
                <w:lang w:val="en-US"/>
              </w:rPr>
              <w:t>18</w:t>
            </w:r>
            <w:r w:rsidR="00370452" w:rsidRPr="003B24B2">
              <w:rPr>
                <w:lang w:val="en-US"/>
              </w:rPr>
              <w:t xml:space="preserve"> healthy controls </w:t>
            </w:r>
            <w:r w:rsidR="002554E9">
              <w:rPr>
                <w:lang w:val="en-US"/>
              </w:rPr>
              <w:t>participated</w:t>
            </w:r>
            <w:r w:rsidR="00665540" w:rsidRPr="003B24B2">
              <w:rPr>
                <w:lang w:val="en-US"/>
              </w:rPr>
              <w:t>.</w:t>
            </w:r>
            <w:r w:rsidR="00370452" w:rsidRPr="003B24B2">
              <w:rPr>
                <w:lang w:val="en-US"/>
              </w:rPr>
              <w:t xml:space="preserve"> </w:t>
            </w:r>
            <w:r w:rsidR="008B639D" w:rsidRPr="003B24B2">
              <w:rPr>
                <w:lang w:val="en-US"/>
              </w:rPr>
              <w:t xml:space="preserve">Baseline and </w:t>
            </w:r>
            <w:r w:rsidR="00B70B6F" w:rsidRPr="003B24B2">
              <w:rPr>
                <w:lang w:val="en-US"/>
              </w:rPr>
              <w:t>2-year longitudinal data were published as Delva et al. (</w:t>
            </w:r>
            <w:r w:rsidR="00177AA7" w:rsidRPr="003B24B2">
              <w:rPr>
                <w:lang w:val="en-US"/>
              </w:rPr>
              <w:t>2020</w:t>
            </w:r>
            <w:r w:rsidR="00434DED" w:rsidRPr="003B24B2">
              <w:rPr>
                <w:lang w:val="en-US"/>
              </w:rPr>
              <w:t xml:space="preserve">, DOI: </w:t>
            </w:r>
            <w:r w:rsidR="00177AA7" w:rsidRPr="003B24B2">
              <w:rPr>
                <w:lang w:val="en-US"/>
              </w:rPr>
              <w:t>10.1002/mds.28216</w:t>
            </w:r>
            <w:r w:rsidR="00B70B6F" w:rsidRPr="003B24B2">
              <w:rPr>
                <w:lang w:val="en-US"/>
              </w:rPr>
              <w:t>) and Delva et al. (</w:t>
            </w:r>
            <w:r w:rsidR="001C7F92" w:rsidRPr="003B24B2">
              <w:rPr>
                <w:lang w:val="en-US"/>
              </w:rPr>
              <w:t>2022</w:t>
            </w:r>
            <w:r w:rsidR="00434DED" w:rsidRPr="003B24B2">
              <w:rPr>
                <w:lang w:val="en-US"/>
              </w:rPr>
              <w:t xml:space="preserve">, DOI: </w:t>
            </w:r>
            <w:r w:rsidR="003C11A3" w:rsidRPr="003B24B2">
              <w:rPr>
                <w:lang w:val="en-US"/>
              </w:rPr>
              <w:t>10.1002/mds.29148</w:t>
            </w:r>
            <w:r w:rsidR="00B70B6F" w:rsidRPr="003B24B2">
              <w:rPr>
                <w:lang w:val="en-US"/>
              </w:rPr>
              <w:t>) respectively</w:t>
            </w:r>
            <w:r w:rsidR="00434DED" w:rsidRPr="003B24B2">
              <w:rPr>
                <w:lang w:val="en-US"/>
              </w:rPr>
              <w:t>.</w:t>
            </w:r>
          </w:p>
          <w:p w14:paraId="609BBFCC" w14:textId="6901978D" w:rsidR="00434DED" w:rsidRDefault="00434DED" w:rsidP="00345E00">
            <w:pPr>
              <w:rPr>
                <w:lang w:val="en-US"/>
              </w:rPr>
            </w:pPr>
            <w:r w:rsidRPr="003B24B2">
              <w:rPr>
                <w:lang w:val="en-US"/>
              </w:rPr>
              <w:t xml:space="preserve">Data from these baseline and 2-year follow-ups visits are stored on </w:t>
            </w:r>
            <w:r w:rsidR="00C91AD4" w:rsidRPr="003B24B2">
              <w:rPr>
                <w:lang w:val="en-US"/>
              </w:rPr>
              <w:t>paper (clinical testing</w:t>
            </w:r>
            <w:r w:rsidR="003B24B2" w:rsidRPr="003B24B2">
              <w:rPr>
                <w:lang w:val="en-US"/>
              </w:rPr>
              <w:t>, demographical data</w:t>
            </w:r>
            <w:r w:rsidR="00C91AD4" w:rsidRPr="003B24B2">
              <w:rPr>
                <w:lang w:val="en-US"/>
              </w:rPr>
              <w:t>), on a hard drive (imaging data) and on the UZ Leuven servers (scans of clinical testing</w:t>
            </w:r>
            <w:r w:rsidR="003B24B2" w:rsidRPr="003B24B2">
              <w:rPr>
                <w:lang w:val="en-US"/>
              </w:rPr>
              <w:t xml:space="preserve"> and demographical data</w:t>
            </w:r>
            <w:r w:rsidR="00C91AD4" w:rsidRPr="003B24B2">
              <w:rPr>
                <w:lang w:val="en-US"/>
              </w:rPr>
              <w:t>, and imaging data) which are password-protected and access hereto is rest</w:t>
            </w:r>
            <w:r w:rsidR="00804FCC" w:rsidRPr="003B24B2">
              <w:rPr>
                <w:lang w:val="en-US"/>
              </w:rPr>
              <w:t>ricted.</w:t>
            </w:r>
          </w:p>
        </w:tc>
      </w:tr>
      <w:tr w:rsidR="003D036F" w:rsidRPr="00F42A6F" w14:paraId="2AF20293" w14:textId="77777777" w:rsidTr="00060820">
        <w:trPr>
          <w:trHeight w:val="269"/>
        </w:trPr>
        <w:tc>
          <w:tcPr>
            <w:tcW w:w="4962" w:type="dxa"/>
          </w:tcPr>
          <w:p w14:paraId="472463E9"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5A19B1BE" w14:textId="55AE8D17" w:rsidR="00FB5895" w:rsidRPr="00250516" w:rsidRDefault="003D038A"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0D07F0">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26C4A688" w14:textId="77777777" w:rsidR="00FB5895" w:rsidRDefault="003D038A"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61358772" w14:textId="77777777" w:rsidR="00FB5895" w:rsidRDefault="003D038A"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D9A0AA9" w14:textId="77777777" w:rsidR="00FB5895" w:rsidRDefault="003D038A"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00CCC252" w14:textId="31999E4E" w:rsidR="00487F1D" w:rsidRDefault="00632536" w:rsidP="003D128A">
            <w:pPr>
              <w:rPr>
                <w:lang w:val="en-US"/>
              </w:rPr>
            </w:pPr>
            <w:r>
              <w:rPr>
                <w:lang w:val="en-US"/>
              </w:rPr>
              <w:t>Additional information</w:t>
            </w:r>
            <w:r w:rsidR="00EE33E8">
              <w:rPr>
                <w:lang w:val="en-US"/>
              </w:rPr>
              <w:t>:</w:t>
            </w:r>
          </w:p>
          <w:p w14:paraId="53379CF7" w14:textId="0D75BD72" w:rsidR="00EE33E8" w:rsidRPr="0067794A" w:rsidRDefault="00487F1D" w:rsidP="00487F1D">
            <w:pPr>
              <w:pStyle w:val="Lijstalinea"/>
              <w:numPr>
                <w:ilvl w:val="0"/>
                <w:numId w:val="39"/>
              </w:numPr>
              <w:rPr>
                <w:lang w:val="en-US"/>
              </w:rPr>
            </w:pPr>
            <w:r w:rsidRPr="0067794A">
              <w:rPr>
                <w:lang w:val="en-US"/>
              </w:rPr>
              <w:t>WP1: S69109</w:t>
            </w:r>
          </w:p>
          <w:p w14:paraId="548E332E" w14:textId="7518B771" w:rsidR="00487F1D" w:rsidRPr="0067794A" w:rsidRDefault="00487F1D" w:rsidP="00487F1D">
            <w:pPr>
              <w:pStyle w:val="Lijstalinea"/>
              <w:numPr>
                <w:ilvl w:val="0"/>
                <w:numId w:val="39"/>
              </w:numPr>
              <w:rPr>
                <w:lang w:val="en-US"/>
              </w:rPr>
            </w:pPr>
            <w:r w:rsidRPr="0067794A">
              <w:rPr>
                <w:lang w:val="en-US"/>
              </w:rPr>
              <w:t xml:space="preserve">WP2: </w:t>
            </w:r>
            <w:r w:rsidR="009B21BC" w:rsidRPr="0067794A">
              <w:rPr>
                <w:lang w:val="en-US"/>
              </w:rPr>
              <w:t>S</w:t>
            </w:r>
            <w:r w:rsidR="0067794A" w:rsidRPr="0067794A">
              <w:rPr>
                <w:lang w:val="en-US"/>
              </w:rPr>
              <w:t>66548</w:t>
            </w:r>
          </w:p>
          <w:p w14:paraId="178D8347" w14:textId="74EA0E64" w:rsidR="00EE33E8" w:rsidRPr="00060820" w:rsidRDefault="00487F1D" w:rsidP="003D128A">
            <w:pPr>
              <w:pStyle w:val="Lijstalinea"/>
              <w:numPr>
                <w:ilvl w:val="0"/>
                <w:numId w:val="39"/>
              </w:numPr>
              <w:rPr>
                <w:lang w:val="en-US"/>
              </w:rPr>
            </w:pPr>
            <w:r>
              <w:rPr>
                <w:lang w:val="en-US"/>
              </w:rPr>
              <w:t>WP3: S69680</w:t>
            </w:r>
            <w:r w:rsidR="006259DD">
              <w:rPr>
                <w:lang w:val="en-US"/>
              </w:rPr>
              <w:t xml:space="preserve">. The previous longitudinal study </w:t>
            </w:r>
            <w:r w:rsidR="00117CE3">
              <w:rPr>
                <w:lang w:val="en-US"/>
              </w:rPr>
              <w:t xml:space="preserve">of which data will be reused </w:t>
            </w:r>
            <w:r w:rsidR="006259DD">
              <w:rPr>
                <w:lang w:val="en-US"/>
              </w:rPr>
              <w:t>was registered under S</w:t>
            </w:r>
            <w:r w:rsidR="00EB015E">
              <w:rPr>
                <w:lang w:val="en-US"/>
              </w:rPr>
              <w:t>61477</w:t>
            </w:r>
          </w:p>
        </w:tc>
      </w:tr>
      <w:tr w:rsidR="003D036F" w:rsidRPr="00F42A6F" w14:paraId="7AD682EB" w14:textId="77777777" w:rsidTr="00060820">
        <w:trPr>
          <w:trHeight w:val="269"/>
        </w:trPr>
        <w:tc>
          <w:tcPr>
            <w:tcW w:w="4962" w:type="dxa"/>
          </w:tcPr>
          <w:p w14:paraId="21599BB1"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BB4B1E6" w14:textId="42F6B4D6" w:rsidR="00E62A40" w:rsidRPr="00250516" w:rsidRDefault="003D038A" w:rsidP="00E62A40">
            <w:pPr>
              <w:rPr>
                <w:lang w:val="en-US"/>
              </w:rPr>
            </w:pPr>
            <w:sdt>
              <w:sdtPr>
                <w:rPr>
                  <w:lang w:val="en-US"/>
                </w:rPr>
                <w:id w:val="266666203"/>
                <w14:checkbox>
                  <w14:checked w14:val="1"/>
                  <w14:checkedState w14:val="2612" w14:font="MS Gothic"/>
                  <w14:uncheckedState w14:val="2610" w14:font="MS Gothic"/>
                </w14:checkbox>
              </w:sdtPr>
              <w:sdtEndPr/>
              <w:sdtContent>
                <w:r w:rsidR="002F1A84">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E199506" w14:textId="77777777" w:rsidR="00E62A40" w:rsidRDefault="003D038A"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66770A87" w14:textId="77777777" w:rsidR="00E62A40" w:rsidRDefault="00382948" w:rsidP="00E62A40">
            <w:pPr>
              <w:rPr>
                <w:lang w:val="en-US"/>
              </w:rPr>
            </w:pPr>
            <w:r>
              <w:rPr>
                <w:lang w:val="en-US"/>
              </w:rPr>
              <w:t>Additional information:</w:t>
            </w:r>
          </w:p>
          <w:p w14:paraId="5D78B378" w14:textId="713A61BB" w:rsidR="006E586A" w:rsidRDefault="006E586A" w:rsidP="006E586A">
            <w:pPr>
              <w:jc w:val="both"/>
              <w:rPr>
                <w:lang w:val="en-US"/>
              </w:rPr>
            </w:pPr>
            <w:r>
              <w:rPr>
                <w:lang w:val="en-US"/>
              </w:rPr>
              <w:t>Several types of personal data will be processed (for S69109, S66548, S69680):</w:t>
            </w:r>
          </w:p>
          <w:p w14:paraId="7A89EB6A" w14:textId="711B85E7" w:rsidR="006E586A" w:rsidRDefault="006E586A" w:rsidP="006E586A">
            <w:pPr>
              <w:pStyle w:val="Lijstalinea"/>
              <w:numPr>
                <w:ilvl w:val="0"/>
                <w:numId w:val="39"/>
              </w:numPr>
              <w:jc w:val="both"/>
              <w:rPr>
                <w:lang w:val="en-US"/>
              </w:rPr>
            </w:pPr>
            <w:r>
              <w:rPr>
                <w:lang w:val="en-US"/>
              </w:rPr>
              <w:t>Personal data for the organization of the study visits: phone number, e-mail address, home address, bank account number. These data will not be included in analyses.</w:t>
            </w:r>
          </w:p>
          <w:p w14:paraId="2D6AF219" w14:textId="144CF3B6" w:rsidR="003D036F" w:rsidRPr="00675E07" w:rsidRDefault="006E586A" w:rsidP="00345E00">
            <w:pPr>
              <w:pStyle w:val="Lijstalinea"/>
              <w:numPr>
                <w:ilvl w:val="0"/>
                <w:numId w:val="39"/>
              </w:numPr>
              <w:rPr>
                <w:lang w:val="en-US"/>
              </w:rPr>
            </w:pPr>
            <w:r w:rsidRPr="009C6057">
              <w:rPr>
                <w:lang w:val="en-US"/>
              </w:rPr>
              <w:t xml:space="preserve">Personal data for research purpose: </w:t>
            </w:r>
            <w:r>
              <w:rPr>
                <w:lang w:val="en-US"/>
              </w:rPr>
              <w:t xml:space="preserve">ICF, </w:t>
            </w:r>
            <w:r w:rsidRPr="009C6057">
              <w:rPr>
                <w:lang w:val="en-US"/>
              </w:rPr>
              <w:t xml:space="preserve">demographical data (age, sex), medical history, medication </w:t>
            </w:r>
            <w:r w:rsidR="009656AE">
              <w:rPr>
                <w:lang w:val="en-US"/>
              </w:rPr>
              <w:t>us</w:t>
            </w:r>
            <w:r w:rsidRPr="009C6057">
              <w:rPr>
                <w:lang w:val="en-US"/>
              </w:rPr>
              <w:t xml:space="preserve">e, </w:t>
            </w:r>
            <w:r w:rsidR="00675E07">
              <w:rPr>
                <w:lang w:val="en-US"/>
              </w:rPr>
              <w:t>clinical</w:t>
            </w:r>
            <w:r w:rsidRPr="009C6057">
              <w:rPr>
                <w:lang w:val="en-US"/>
              </w:rPr>
              <w:t xml:space="preserve"> test</w:t>
            </w:r>
            <w:r w:rsidR="00675E07">
              <w:rPr>
                <w:lang w:val="en-US"/>
              </w:rPr>
              <w:t>ing</w:t>
            </w:r>
            <w:r w:rsidRPr="009C6057">
              <w:rPr>
                <w:lang w:val="en-US"/>
              </w:rPr>
              <w:t xml:space="preserve"> data, imag</w:t>
            </w:r>
            <w:r w:rsidR="00675E07">
              <w:rPr>
                <w:lang w:val="en-US"/>
              </w:rPr>
              <w:t>ing</w:t>
            </w:r>
            <w:r w:rsidRPr="009C6057">
              <w:rPr>
                <w:lang w:val="en-US"/>
              </w:rPr>
              <w:t xml:space="preserve"> data. These personal data will be pseudonymized. The file where the pseudonyms are linked to the personal data and identifiers will be stored separately and secured, with access only for study staff.</w:t>
            </w:r>
          </w:p>
        </w:tc>
      </w:tr>
      <w:tr w:rsidR="003D036F" w:rsidRPr="00F42A6F" w14:paraId="739013CF" w14:textId="77777777" w:rsidTr="00F86C44">
        <w:trPr>
          <w:trHeight w:val="269"/>
        </w:trPr>
        <w:tc>
          <w:tcPr>
            <w:tcW w:w="4962" w:type="dxa"/>
            <w:shd w:val="clear" w:color="auto" w:fill="auto"/>
          </w:tcPr>
          <w:p w14:paraId="12696969" w14:textId="77777777" w:rsidR="003D036F" w:rsidRPr="00F86C44" w:rsidRDefault="00DF3028" w:rsidP="00AE4A22">
            <w:r w:rsidRPr="00F86C44">
              <w:t xml:space="preserve">Does your work have potential for commercial valorization (e.g. tech transfer, for example spin-offs, commercial exploitation, …)? </w:t>
            </w:r>
            <w:r w:rsidRPr="00F86C44">
              <w:br/>
              <w:t>If so, please comment per dataset or data type where appropriate.</w:t>
            </w:r>
          </w:p>
        </w:tc>
        <w:tc>
          <w:tcPr>
            <w:tcW w:w="10631" w:type="dxa"/>
            <w:shd w:val="clear" w:color="auto" w:fill="auto"/>
          </w:tcPr>
          <w:p w14:paraId="70FD9451" w14:textId="77777777" w:rsidR="00DF3028" w:rsidRPr="00F86C44" w:rsidRDefault="003D038A"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sidRPr="00F86C44">
                  <w:rPr>
                    <w:rFonts w:ascii="MS Gothic" w:eastAsia="MS Gothic" w:hAnsi="MS Gothic" w:hint="eastAsia"/>
                    <w:lang w:val="en-US"/>
                  </w:rPr>
                  <w:t>☐</w:t>
                </w:r>
              </w:sdtContent>
            </w:sdt>
            <w:r w:rsidR="00DF3028" w:rsidRPr="00F86C44">
              <w:rPr>
                <w:lang w:val="en-US"/>
              </w:rPr>
              <w:t xml:space="preserve"> Yes</w:t>
            </w:r>
          </w:p>
          <w:p w14:paraId="4B2FE9F3" w14:textId="22BA24C4" w:rsidR="00DF3028" w:rsidRPr="00F86C44" w:rsidRDefault="003D038A"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1A26B3" w:rsidRPr="00F86C44">
                  <w:rPr>
                    <w:rFonts w:ascii="MS Gothic" w:eastAsia="MS Gothic" w:hAnsi="MS Gothic" w:hint="eastAsia"/>
                    <w:lang w:val="en-US"/>
                  </w:rPr>
                  <w:t>☒</w:t>
                </w:r>
              </w:sdtContent>
            </w:sdt>
            <w:r w:rsidR="00DF3028" w:rsidRPr="00F86C44">
              <w:rPr>
                <w:lang w:val="en-US"/>
              </w:rPr>
              <w:t xml:space="preserve"> No</w:t>
            </w:r>
          </w:p>
          <w:p w14:paraId="082EF94E" w14:textId="77777777" w:rsidR="00DF3028" w:rsidRPr="00F86C44" w:rsidRDefault="00DF3028" w:rsidP="00DF3028">
            <w:pPr>
              <w:rPr>
                <w:lang w:val="en-US"/>
              </w:rPr>
            </w:pPr>
            <w:r w:rsidRPr="00F86C44">
              <w:rPr>
                <w:lang w:val="en-US"/>
              </w:rPr>
              <w:t>If yes</w:t>
            </w:r>
            <w:r w:rsidR="00B10E44" w:rsidRPr="00F86C44">
              <w:rPr>
                <w:lang w:val="en-US"/>
              </w:rPr>
              <w:t>, please comment</w:t>
            </w:r>
            <w:r w:rsidRPr="00F86C44">
              <w:rPr>
                <w:lang w:val="en-US"/>
              </w:rPr>
              <w:t xml:space="preserve">: </w:t>
            </w:r>
          </w:p>
          <w:p w14:paraId="0D1ED9A4" w14:textId="77777777" w:rsidR="003D036F" w:rsidRPr="00F86C44" w:rsidRDefault="003D036F" w:rsidP="00345E00">
            <w:pPr>
              <w:rPr>
                <w:lang w:val="en-US"/>
              </w:rPr>
            </w:pPr>
          </w:p>
        </w:tc>
      </w:tr>
      <w:tr w:rsidR="003D036F" w:rsidRPr="00F42A6F" w14:paraId="6758E4E6" w14:textId="77777777" w:rsidTr="00F86C44">
        <w:trPr>
          <w:trHeight w:val="269"/>
        </w:trPr>
        <w:tc>
          <w:tcPr>
            <w:tcW w:w="4962" w:type="dxa"/>
            <w:shd w:val="clear" w:color="auto" w:fill="auto"/>
          </w:tcPr>
          <w:p w14:paraId="7954E4FB" w14:textId="77777777" w:rsidR="003D036F" w:rsidRPr="00F86C44" w:rsidRDefault="007C3FA4" w:rsidP="00AE4A22">
            <w:r w:rsidRPr="00F86C44">
              <w:t xml:space="preserve">Do existing 3rd party agreements restrict exploitation or dissemination of the data you (re)use (e.g. Material/Data transfer agreements, research collaboration agreements)? </w:t>
            </w:r>
            <w:r w:rsidRPr="00F86C44">
              <w:br/>
              <w:t>If so, please explain to what data they relate and what restrictions are in place.</w:t>
            </w:r>
          </w:p>
        </w:tc>
        <w:tc>
          <w:tcPr>
            <w:tcW w:w="10631" w:type="dxa"/>
            <w:shd w:val="clear" w:color="auto" w:fill="auto"/>
          </w:tcPr>
          <w:p w14:paraId="48E169E5" w14:textId="77777777" w:rsidR="007C3FA4" w:rsidRPr="00F86C44" w:rsidRDefault="003D038A"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sidRPr="00F86C44">
                  <w:rPr>
                    <w:rFonts w:ascii="MS Gothic" w:eastAsia="MS Gothic" w:hAnsi="MS Gothic" w:hint="eastAsia"/>
                    <w:lang w:val="en-US"/>
                  </w:rPr>
                  <w:t>☐</w:t>
                </w:r>
              </w:sdtContent>
            </w:sdt>
            <w:r w:rsidR="007C3FA4" w:rsidRPr="00F86C44">
              <w:rPr>
                <w:lang w:val="en-US"/>
              </w:rPr>
              <w:t xml:space="preserve"> Yes</w:t>
            </w:r>
          </w:p>
          <w:p w14:paraId="0AA841A6" w14:textId="06343C97" w:rsidR="007C3FA4" w:rsidRPr="00F86C44" w:rsidRDefault="003D038A" w:rsidP="007C3FA4">
            <w:pPr>
              <w:rPr>
                <w:lang w:val="en-US"/>
              </w:rPr>
            </w:pPr>
            <w:sdt>
              <w:sdtPr>
                <w:rPr>
                  <w:lang w:val="en-US"/>
                </w:rPr>
                <w:id w:val="-755433304"/>
                <w14:checkbox>
                  <w14:checked w14:val="1"/>
                  <w14:checkedState w14:val="2612" w14:font="MS Gothic"/>
                  <w14:uncheckedState w14:val="2610" w14:font="MS Gothic"/>
                </w14:checkbox>
              </w:sdtPr>
              <w:sdtEndPr/>
              <w:sdtContent>
                <w:r w:rsidR="00F80A3A" w:rsidRPr="00F86C44">
                  <w:rPr>
                    <w:rFonts w:ascii="MS Gothic" w:eastAsia="MS Gothic" w:hAnsi="MS Gothic" w:hint="eastAsia"/>
                    <w:lang w:val="en-US"/>
                  </w:rPr>
                  <w:t>☒</w:t>
                </w:r>
              </w:sdtContent>
            </w:sdt>
            <w:r w:rsidR="007C3FA4" w:rsidRPr="00F86C44">
              <w:rPr>
                <w:lang w:val="en-US"/>
              </w:rPr>
              <w:t xml:space="preserve"> No</w:t>
            </w:r>
          </w:p>
          <w:p w14:paraId="73EB2D68" w14:textId="77777777" w:rsidR="007C3FA4" w:rsidRPr="00F86C44" w:rsidRDefault="007C3FA4" w:rsidP="007C3FA4">
            <w:pPr>
              <w:rPr>
                <w:lang w:val="en-US"/>
              </w:rPr>
            </w:pPr>
            <w:r w:rsidRPr="00F86C44">
              <w:rPr>
                <w:lang w:val="en-US"/>
              </w:rPr>
              <w:t xml:space="preserve">If yes, please explain: </w:t>
            </w:r>
          </w:p>
          <w:p w14:paraId="2039E026" w14:textId="77777777" w:rsidR="003D036F" w:rsidRPr="00F86C44" w:rsidRDefault="003D036F" w:rsidP="00345E00">
            <w:pPr>
              <w:rPr>
                <w:lang w:val="en-US"/>
              </w:rPr>
            </w:pPr>
          </w:p>
        </w:tc>
      </w:tr>
      <w:tr w:rsidR="003D036F" w:rsidRPr="00F42A6F" w14:paraId="26658D76" w14:textId="77777777" w:rsidTr="00F86C44">
        <w:trPr>
          <w:trHeight w:val="269"/>
        </w:trPr>
        <w:tc>
          <w:tcPr>
            <w:tcW w:w="4962" w:type="dxa"/>
            <w:shd w:val="clear" w:color="auto" w:fill="auto"/>
          </w:tcPr>
          <w:p w14:paraId="58523640" w14:textId="77777777" w:rsidR="003D036F" w:rsidRPr="00F86C44" w:rsidRDefault="00950DB8" w:rsidP="00AE4A22">
            <w:r w:rsidRPr="00F86C44">
              <w:t xml:space="preserve">Are there any other legal issues, such as intellectual property rights and ownership, to be managed related to the data you (re)use? </w:t>
            </w:r>
            <w:r w:rsidRPr="00F86C44">
              <w:br/>
              <w:t>If so, please explain to what data they relate and which restrictions will be asserted.</w:t>
            </w:r>
          </w:p>
        </w:tc>
        <w:tc>
          <w:tcPr>
            <w:tcW w:w="10631" w:type="dxa"/>
            <w:shd w:val="clear" w:color="auto" w:fill="auto"/>
          </w:tcPr>
          <w:p w14:paraId="64F82843" w14:textId="77777777" w:rsidR="00950DB8" w:rsidRPr="00F86C44" w:rsidRDefault="003D038A"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sidRPr="00F86C44">
                  <w:rPr>
                    <w:rFonts w:ascii="MS Gothic" w:eastAsia="MS Gothic" w:hAnsi="MS Gothic" w:hint="eastAsia"/>
                    <w:lang w:val="en-US"/>
                  </w:rPr>
                  <w:t>☐</w:t>
                </w:r>
              </w:sdtContent>
            </w:sdt>
            <w:r w:rsidR="00950DB8" w:rsidRPr="00F86C44">
              <w:rPr>
                <w:lang w:val="en-US"/>
              </w:rPr>
              <w:t xml:space="preserve"> Yes</w:t>
            </w:r>
          </w:p>
          <w:p w14:paraId="1F2D8B93" w14:textId="179FCDC3" w:rsidR="00950DB8" w:rsidRPr="00F86C44" w:rsidRDefault="003D038A"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ED1546" w:rsidRPr="00F86C44">
                  <w:rPr>
                    <w:rFonts w:ascii="MS Gothic" w:eastAsia="MS Gothic" w:hAnsi="MS Gothic" w:hint="eastAsia"/>
                    <w:lang w:val="en-US"/>
                  </w:rPr>
                  <w:t>☒</w:t>
                </w:r>
              </w:sdtContent>
            </w:sdt>
            <w:r w:rsidR="00950DB8" w:rsidRPr="00F86C44">
              <w:rPr>
                <w:lang w:val="en-US"/>
              </w:rPr>
              <w:t xml:space="preserve"> No</w:t>
            </w:r>
          </w:p>
          <w:p w14:paraId="31505C32" w14:textId="77777777" w:rsidR="00950DB8" w:rsidRPr="00F86C44" w:rsidRDefault="00950DB8" w:rsidP="00950DB8">
            <w:pPr>
              <w:rPr>
                <w:lang w:val="en-US"/>
              </w:rPr>
            </w:pPr>
            <w:r w:rsidRPr="00F86C44">
              <w:rPr>
                <w:lang w:val="en-US"/>
              </w:rPr>
              <w:t xml:space="preserve">If yes, please explain: </w:t>
            </w:r>
          </w:p>
          <w:p w14:paraId="72EDC32D" w14:textId="77777777" w:rsidR="003D036F" w:rsidRPr="00F86C44" w:rsidRDefault="003D036F" w:rsidP="00345E00">
            <w:pPr>
              <w:rPr>
                <w:lang w:val="en-US"/>
              </w:rPr>
            </w:pPr>
          </w:p>
        </w:tc>
      </w:tr>
    </w:tbl>
    <w:p w14:paraId="20F0A1F0" w14:textId="77777777" w:rsidR="00171BFB" w:rsidRDefault="00171BFB"/>
    <w:p w14:paraId="4A814542" w14:textId="77777777" w:rsidR="00171BFB" w:rsidRDefault="00171BFB"/>
    <w:p w14:paraId="5C4AE358"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5F27653D" w14:textId="77777777" w:rsidTr="005E32FD">
        <w:trPr>
          <w:cantSplit/>
          <w:trHeight w:val="269"/>
        </w:trPr>
        <w:tc>
          <w:tcPr>
            <w:tcW w:w="15593" w:type="dxa"/>
            <w:gridSpan w:val="2"/>
            <w:shd w:val="clear" w:color="auto" w:fill="5B9BD5" w:themeFill="accent5"/>
          </w:tcPr>
          <w:p w14:paraId="4000962A" w14:textId="77777777" w:rsidR="00877A71" w:rsidRPr="00184DDE" w:rsidRDefault="00171BFB" w:rsidP="00BA789F">
            <w:pPr>
              <w:pStyle w:val="Lijstalinea"/>
              <w:numPr>
                <w:ilvl w:val="0"/>
                <w:numId w:val="22"/>
              </w:numPr>
              <w:jc w:val="center"/>
              <w:rPr>
                <w:b/>
              </w:rPr>
            </w:pPr>
            <w:r>
              <w:rPr>
                <w:b/>
                <w:bCs/>
              </w:rPr>
              <w:lastRenderedPageBreak/>
              <w:t>Documentation and Metadata</w:t>
            </w:r>
          </w:p>
          <w:p w14:paraId="718D9203" w14:textId="77777777" w:rsidR="00184DDE" w:rsidRPr="00AB71F6" w:rsidRDefault="00184DDE" w:rsidP="00184DDE">
            <w:pPr>
              <w:pStyle w:val="Lijstalinea"/>
              <w:ind w:left="1080"/>
              <w:rPr>
                <w:b/>
              </w:rPr>
            </w:pPr>
          </w:p>
        </w:tc>
      </w:tr>
      <w:tr w:rsidR="002300DE" w14:paraId="2439C8CE" w14:textId="77777777" w:rsidTr="00436EB9">
        <w:trPr>
          <w:cantSplit/>
          <w:trHeight w:val="269"/>
        </w:trPr>
        <w:tc>
          <w:tcPr>
            <w:tcW w:w="4962" w:type="dxa"/>
            <w:shd w:val="clear" w:color="auto" w:fill="FFFFFF" w:themeFill="background1"/>
          </w:tcPr>
          <w:p w14:paraId="0563C196"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5F064499" w14:textId="77777777" w:rsidR="00EF7190" w:rsidRDefault="00EF7190" w:rsidP="0035345E">
            <w:pPr>
              <w:jc w:val="both"/>
            </w:pPr>
          </w:p>
          <w:p w14:paraId="0E8288C3"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40C558E3" w14:textId="77777777" w:rsidR="00CA2D12" w:rsidRPr="00CA2D12" w:rsidRDefault="00CA2D12" w:rsidP="00EF7190">
            <w:pPr>
              <w:jc w:val="both"/>
              <w:rPr>
                <w:i/>
              </w:rPr>
            </w:pPr>
          </w:p>
        </w:tc>
        <w:tc>
          <w:tcPr>
            <w:tcW w:w="10631" w:type="dxa"/>
            <w:shd w:val="clear" w:color="auto" w:fill="FFFFFF" w:themeFill="background1"/>
          </w:tcPr>
          <w:p w14:paraId="6A0CB6CF" w14:textId="77777777" w:rsidR="00831A87" w:rsidRDefault="00831A87" w:rsidP="00831A87">
            <w:r>
              <w:t>All physical files will be stored per subject in a standardized case report form (CRF).</w:t>
            </w:r>
          </w:p>
          <w:p w14:paraId="5CD61A8C" w14:textId="7F245EA6" w:rsidR="003F304F" w:rsidRDefault="003F304F" w:rsidP="00831A87">
            <w:r>
              <w:t xml:space="preserve">Physical files of clinical testing </w:t>
            </w:r>
            <w:r w:rsidR="008B70CC">
              <w:t>will be scanned and will also be stored on a KU Leuven Sharepoint</w:t>
            </w:r>
            <w:r w:rsidR="004230EA">
              <w:t xml:space="preserve"> in a designated folder per subject.</w:t>
            </w:r>
          </w:p>
          <w:p w14:paraId="4F657686" w14:textId="01B19F6D" w:rsidR="00831A87" w:rsidRDefault="00831A87" w:rsidP="00831A87">
            <w:r>
              <w:t>Clinical testing data and demographical data will also be stored in RedCap (eCRF).</w:t>
            </w:r>
            <w:r w:rsidR="003F304F">
              <w:t xml:space="preserve"> </w:t>
            </w:r>
          </w:p>
          <w:p w14:paraId="538C54D9" w14:textId="77777777" w:rsidR="00831A87" w:rsidRDefault="00831A87" w:rsidP="00831A87">
            <w:r>
              <w:t>Raw imaging data will be saved in the international BIDS (brain imaging data structure) format.</w:t>
            </w:r>
          </w:p>
          <w:p w14:paraId="6DEFD135" w14:textId="07EABE1F" w:rsidR="00CA2D12" w:rsidRPr="00831A87" w:rsidRDefault="00831A87" w:rsidP="00831A87">
            <w:pPr>
              <w:rPr>
                <w:b/>
                <w:bCs/>
              </w:rPr>
            </w:pPr>
            <w:r>
              <w:t>A user guide on the image processing pipeline that was used, will be saved as a READme.txt file according to KU Leuven’s template</w:t>
            </w:r>
          </w:p>
        </w:tc>
      </w:tr>
      <w:tr w:rsidR="002300DE" w14:paraId="7173DD6F" w14:textId="77777777" w:rsidTr="00436EB9">
        <w:trPr>
          <w:cantSplit/>
          <w:trHeight w:val="269"/>
        </w:trPr>
        <w:tc>
          <w:tcPr>
            <w:tcW w:w="4962" w:type="dxa"/>
            <w:shd w:val="clear" w:color="auto" w:fill="FFFFFF" w:themeFill="background1"/>
          </w:tcPr>
          <w:p w14:paraId="57D945B3"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4553CD14"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AEF4511" w14:textId="77777777" w:rsidR="00771CF4" w:rsidRDefault="00771CF4" w:rsidP="00771CF4">
            <w:pPr>
              <w:rPr>
                <w:rFonts w:ascii="Arial" w:eastAsia="Times New Roman" w:hAnsi="Arial" w:cs="Arial"/>
                <w:sz w:val="16"/>
                <w:szCs w:val="16"/>
                <w:lang w:val="en-US" w:eastAsia="nl-BE"/>
              </w:rPr>
            </w:pPr>
          </w:p>
          <w:p w14:paraId="08397DFD"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20A2FA1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7616AD9" w14:textId="7DDD5BCC" w:rsidR="00CA2D12" w:rsidRPr="00250516" w:rsidRDefault="003D038A"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F80A3A">
                  <w:rPr>
                    <w:rFonts w:ascii="MS Gothic" w:eastAsia="MS Gothic" w:hAnsi="MS Gothic" w:hint="eastAsia"/>
                    <w:lang w:val="en-US"/>
                  </w:rPr>
                  <w:t>☒</w:t>
                </w:r>
              </w:sdtContent>
            </w:sdt>
            <w:r w:rsidR="00CA2D12">
              <w:rPr>
                <w:lang w:val="en-US"/>
              </w:rPr>
              <w:t xml:space="preserve"> Yes</w:t>
            </w:r>
          </w:p>
          <w:p w14:paraId="5F4CD189" w14:textId="77777777" w:rsidR="00CA2D12" w:rsidRDefault="003D038A"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210F5248"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88F729B" w14:textId="77777777" w:rsidR="00935B8B" w:rsidRDefault="00935B8B" w:rsidP="00935B8B">
            <w:pPr>
              <w:pStyle w:val="Lijstalinea"/>
              <w:numPr>
                <w:ilvl w:val="0"/>
                <w:numId w:val="42"/>
              </w:numPr>
              <w:rPr>
                <w:lang w:val="en-US"/>
              </w:rPr>
            </w:pPr>
            <w:r w:rsidRPr="00935B8B">
              <w:rPr>
                <w:lang w:val="en-US"/>
              </w:rPr>
              <w:t>Imaging data will be saved in the BIDS standard.</w:t>
            </w:r>
          </w:p>
          <w:p w14:paraId="55893ECC" w14:textId="1175A033" w:rsidR="00935B8B" w:rsidRPr="00935B8B" w:rsidRDefault="00935B8B" w:rsidP="00935B8B">
            <w:pPr>
              <w:pStyle w:val="Lijstalinea"/>
              <w:numPr>
                <w:ilvl w:val="0"/>
                <w:numId w:val="42"/>
              </w:numPr>
              <w:rPr>
                <w:lang w:val="en-US"/>
              </w:rPr>
            </w:pPr>
            <w:r w:rsidRPr="00935B8B">
              <w:rPr>
                <w:lang w:val="en-US"/>
              </w:rPr>
              <w:t>Pseudonymized information on demographics and neuropsychological test data will be stored in RedCap. RedCap offers the possibility to download a .xml file of the metadata.</w:t>
            </w:r>
          </w:p>
          <w:p w14:paraId="65C0B600" w14:textId="77777777" w:rsidR="00F81457" w:rsidRDefault="00F81457" w:rsidP="00F81457">
            <w:pPr>
              <w:rPr>
                <w:lang w:val="en-US"/>
              </w:rPr>
            </w:pPr>
          </w:p>
          <w:p w14:paraId="2D12FE96"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BDD19D8" w14:textId="77777777" w:rsidR="00F81457" w:rsidRPr="00F81457" w:rsidRDefault="00F81457" w:rsidP="00F81457">
            <w:pPr>
              <w:rPr>
                <w:lang w:val="en-US"/>
              </w:rPr>
            </w:pPr>
          </w:p>
          <w:p w14:paraId="0C353D0D" w14:textId="77777777" w:rsidR="002300DE" w:rsidRDefault="002300DE" w:rsidP="00534707">
            <w:pPr>
              <w:jc w:val="both"/>
              <w:rPr>
                <w:b/>
                <w:bCs/>
              </w:rPr>
            </w:pPr>
          </w:p>
        </w:tc>
      </w:tr>
    </w:tbl>
    <w:p w14:paraId="580A7A24" w14:textId="77777777" w:rsidR="00CE6D90" w:rsidRDefault="00CE6D90"/>
    <w:p w14:paraId="35E5C2BA" w14:textId="77777777" w:rsidR="00D6792A" w:rsidRDefault="00D6792A"/>
    <w:p w14:paraId="34F169D3" w14:textId="77777777" w:rsidR="00D6792A" w:rsidRDefault="00D6792A"/>
    <w:p w14:paraId="3655E5E3" w14:textId="77777777" w:rsidR="00D6792A" w:rsidRDefault="00D6792A"/>
    <w:p w14:paraId="4E35328E" w14:textId="77777777" w:rsidR="005F607E" w:rsidRDefault="005F607E"/>
    <w:p w14:paraId="5D9AE042" w14:textId="77777777" w:rsidR="00D6792A" w:rsidRDefault="00D6792A"/>
    <w:p w14:paraId="4A62367C" w14:textId="77777777" w:rsidR="00D6792A" w:rsidRDefault="00D6792A"/>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754BE371" w14:textId="77777777" w:rsidTr="005E32FD">
        <w:trPr>
          <w:cantSplit/>
          <w:trHeight w:val="269"/>
        </w:trPr>
        <w:tc>
          <w:tcPr>
            <w:tcW w:w="15593" w:type="dxa"/>
            <w:gridSpan w:val="2"/>
            <w:shd w:val="clear" w:color="auto" w:fill="5B9BD5" w:themeFill="accent5"/>
          </w:tcPr>
          <w:p w14:paraId="24FCA620" w14:textId="77777777" w:rsidR="009F7382" w:rsidRPr="009F7382" w:rsidRDefault="009F7382" w:rsidP="00BA789F">
            <w:pPr>
              <w:pStyle w:val="Lijstalinea"/>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B7DD472" w14:textId="77777777" w:rsidR="00877A71" w:rsidRPr="00145CC7" w:rsidRDefault="00877A71" w:rsidP="00EE6614">
            <w:pPr>
              <w:ind w:left="360"/>
              <w:jc w:val="center"/>
              <w:rPr>
                <w:b/>
              </w:rPr>
            </w:pPr>
          </w:p>
        </w:tc>
      </w:tr>
      <w:tr w:rsidR="002300DE" w:rsidRPr="00F42A6F" w14:paraId="415B4D7B" w14:textId="77777777" w:rsidTr="00436EB9">
        <w:trPr>
          <w:cantSplit/>
          <w:trHeight w:val="269"/>
        </w:trPr>
        <w:tc>
          <w:tcPr>
            <w:tcW w:w="4962" w:type="dxa"/>
          </w:tcPr>
          <w:p w14:paraId="7B615192" w14:textId="77777777" w:rsidR="002300DE" w:rsidRDefault="00CE6D90" w:rsidP="008F2D7E">
            <w:r w:rsidRPr="002B78E0">
              <w:t>Where will the data be stored?</w:t>
            </w:r>
          </w:p>
          <w:p w14:paraId="5F83410D" w14:textId="77777777" w:rsidR="00762983" w:rsidRDefault="00762983" w:rsidP="008F2D7E"/>
          <w:p w14:paraId="49638908"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A8CD4AC" w14:textId="77777777" w:rsidR="00975C08" w:rsidRPr="00250516" w:rsidRDefault="003D038A"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57C77904" w14:textId="77777777" w:rsidR="00975C08" w:rsidRDefault="003D038A"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1A7A6094" w14:textId="77777777" w:rsidR="00975C08" w:rsidRPr="00250516" w:rsidRDefault="003D038A"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63D7C43D" w14:textId="2BBE620E" w:rsidR="00975C08" w:rsidRDefault="003D038A" w:rsidP="00975C08">
            <w:pPr>
              <w:rPr>
                <w:lang w:val="en-US"/>
              </w:rPr>
            </w:pPr>
            <w:sdt>
              <w:sdtPr>
                <w:rPr>
                  <w:lang w:val="en-US"/>
                </w:rPr>
                <w:id w:val="-1536877304"/>
                <w14:checkbox>
                  <w14:checked w14:val="1"/>
                  <w14:checkedState w14:val="2612" w14:font="MS Gothic"/>
                  <w14:uncheckedState w14:val="2610" w14:font="MS Gothic"/>
                </w14:checkbox>
              </w:sdtPr>
              <w:sdtEndPr/>
              <w:sdtContent>
                <w:r w:rsidR="00114D46">
                  <w:rPr>
                    <w:rFonts w:ascii="MS Gothic" w:eastAsia="MS Gothic" w:hAnsi="MS Gothic" w:hint="eastAsia"/>
                    <w:lang w:val="en-US"/>
                  </w:rPr>
                  <w:t>☒</w:t>
                </w:r>
              </w:sdtContent>
            </w:sdt>
            <w:r w:rsidR="00975C08">
              <w:rPr>
                <w:lang w:val="en-US"/>
              </w:rPr>
              <w:t xml:space="preserve"> Sharepoint online</w:t>
            </w:r>
            <w:r w:rsidR="007D480A">
              <w:rPr>
                <w:lang w:val="en-US"/>
              </w:rPr>
              <w:br/>
              <w:t xml:space="preserve">For </w:t>
            </w:r>
            <w:r w:rsidR="004C66E8">
              <w:rPr>
                <w:lang w:val="en-US"/>
              </w:rPr>
              <w:t>S69109, S66548 and S69680</w:t>
            </w:r>
            <w:r w:rsidR="007D480A">
              <w:rPr>
                <w:lang w:val="en-US"/>
              </w:rPr>
              <w:t xml:space="preserve">, a </w:t>
            </w:r>
            <w:r w:rsidR="00CB22F9">
              <w:rPr>
                <w:lang w:val="en-US"/>
              </w:rPr>
              <w:t xml:space="preserve">KU Leuven </w:t>
            </w:r>
            <w:r w:rsidR="007D480A">
              <w:rPr>
                <w:lang w:val="en-US"/>
              </w:rPr>
              <w:t xml:space="preserve">Sharepoint </w:t>
            </w:r>
            <w:r w:rsidR="00990A7C">
              <w:rPr>
                <w:lang w:val="en-US"/>
              </w:rPr>
              <w:t>site wi</w:t>
            </w:r>
            <w:r w:rsidR="00CB22F9">
              <w:rPr>
                <w:lang w:val="en-US"/>
              </w:rPr>
              <w:t xml:space="preserve">ll be created to store </w:t>
            </w:r>
            <w:r w:rsidR="003167F3">
              <w:rPr>
                <w:lang w:val="en-US"/>
              </w:rPr>
              <w:t>scans of ICFs, demographical data and clinical testing</w:t>
            </w:r>
            <w:r w:rsidR="00E33AE0">
              <w:rPr>
                <w:lang w:val="en-US"/>
              </w:rPr>
              <w:t>.</w:t>
            </w:r>
          </w:p>
          <w:p w14:paraId="67903405" w14:textId="77777777" w:rsidR="00975C08" w:rsidRPr="00250516" w:rsidRDefault="003D038A"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14:paraId="2228982F" w14:textId="77777777" w:rsidR="00975C08" w:rsidRDefault="003D038A"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0A62F9ED" w14:textId="77777777" w:rsidR="007A5CC7" w:rsidRPr="00250516" w:rsidRDefault="003D038A"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1B19AA8D" w14:textId="77777777" w:rsidR="00BC2885" w:rsidRDefault="003D038A"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8C2644">
                  <w:rPr>
                    <w:rFonts w:ascii="MS Gothic" w:eastAsia="MS Gothic" w:hAnsi="MS Gothic" w:hint="eastAsia"/>
                    <w:lang w:val="en-US"/>
                  </w:rPr>
                  <w:t>☒</w:t>
                </w:r>
              </w:sdtContent>
            </w:sdt>
            <w:r w:rsidR="007A5CC7">
              <w:rPr>
                <w:lang w:val="en-US"/>
              </w:rPr>
              <w:t xml:space="preserve"> Other: </w:t>
            </w:r>
          </w:p>
          <w:p w14:paraId="2421D7AA" w14:textId="56DD589A" w:rsidR="00C14659" w:rsidRPr="00BC2885" w:rsidRDefault="00E33AE0" w:rsidP="6320600B">
            <w:pPr>
              <w:rPr>
                <w:lang w:val="en-US"/>
              </w:rPr>
            </w:pPr>
            <w:r>
              <w:rPr>
                <w:lang w:val="en-US"/>
              </w:rPr>
              <w:t>Imaging data will be stored on external hard drives as well as on UZ Leuven MIM and PACS servers.</w:t>
            </w:r>
            <w:r w:rsidR="009C5DE2">
              <w:rPr>
                <w:lang w:val="en-US"/>
              </w:rPr>
              <w:br/>
              <w:t>Paper files (ICFs, demographical data, clinical testing) will be stored</w:t>
            </w:r>
            <w:r w:rsidR="00331F5E">
              <w:rPr>
                <w:lang w:val="en-US"/>
              </w:rPr>
              <w:t xml:space="preserve"> on paper in a CRF folder in a locked </w:t>
            </w:r>
            <w:r w:rsidR="00C14659">
              <w:rPr>
                <w:lang w:val="en-US"/>
              </w:rPr>
              <w:t>cabinet</w:t>
            </w:r>
            <w:r w:rsidR="00331F5E">
              <w:rPr>
                <w:lang w:val="en-US"/>
              </w:rPr>
              <w:t xml:space="preserve"> in an environment with restricted access. </w:t>
            </w:r>
            <w:r w:rsidR="00C14659">
              <w:rPr>
                <w:lang w:val="en-US"/>
              </w:rPr>
              <w:t>These files will also be scanned and stored in a designated KU Leuven Sharepoint website</w:t>
            </w:r>
            <w:r w:rsidR="00FC64C5">
              <w:rPr>
                <w:lang w:val="en-US"/>
              </w:rPr>
              <w:t xml:space="preserve"> (cfr supra).</w:t>
            </w:r>
            <w:r w:rsidR="00DA097A">
              <w:rPr>
                <w:lang w:val="en-US"/>
              </w:rPr>
              <w:br/>
              <w:t>Demographical data and clinical testing data will also be stored in RedCap (eCRF).</w:t>
            </w:r>
          </w:p>
        </w:tc>
      </w:tr>
      <w:tr w:rsidR="002300DE" w:rsidRPr="00F42A6F" w14:paraId="504F35E0" w14:textId="77777777" w:rsidTr="00436EB9">
        <w:trPr>
          <w:cantSplit/>
          <w:trHeight w:val="269"/>
        </w:trPr>
        <w:tc>
          <w:tcPr>
            <w:tcW w:w="4962" w:type="dxa"/>
          </w:tcPr>
          <w:p w14:paraId="66B82E6A" w14:textId="77777777" w:rsidR="0008393F" w:rsidRDefault="00C67569" w:rsidP="00877A71">
            <w:r w:rsidRPr="002B78E0">
              <w:t>How will the data be backed up?</w:t>
            </w:r>
          </w:p>
          <w:p w14:paraId="42D98454" w14:textId="77777777" w:rsidR="0008393F" w:rsidRDefault="0008393F" w:rsidP="0008393F"/>
          <w:p w14:paraId="2DB672F8"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4B654F83" w14:textId="6EEF793C" w:rsidR="00F04613" w:rsidRDefault="003D038A" w:rsidP="00F04613">
            <w:pPr>
              <w:rPr>
                <w:lang w:val="en-US"/>
              </w:rPr>
            </w:pPr>
            <w:sdt>
              <w:sdtPr>
                <w:rPr>
                  <w:lang w:val="en-US"/>
                </w:rPr>
                <w:id w:val="-563640976"/>
                <w14:checkbox>
                  <w14:checked w14:val="1"/>
                  <w14:checkedState w14:val="2612" w14:font="MS Gothic"/>
                  <w14:uncheckedState w14:val="2610" w14:font="MS Gothic"/>
                </w14:checkbox>
              </w:sdtPr>
              <w:sdtEndPr/>
              <w:sdtContent>
                <w:r w:rsidR="007D480A">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08A83002" w14:textId="05E722B1" w:rsidR="00F04613" w:rsidRPr="00250516" w:rsidRDefault="003D038A" w:rsidP="00F04613">
            <w:pPr>
              <w:rPr>
                <w:lang w:val="en-US"/>
              </w:rPr>
            </w:pPr>
            <w:sdt>
              <w:sdtPr>
                <w:rPr>
                  <w:lang w:val="en-US"/>
                </w:rPr>
                <w:id w:val="-2006960979"/>
                <w14:checkbox>
                  <w14:checked w14:val="1"/>
                  <w14:checkedState w14:val="2612" w14:font="MS Gothic"/>
                  <w14:uncheckedState w14:val="2610" w14:font="MS Gothic"/>
                </w14:checkbox>
              </w:sdtPr>
              <w:sdtEndPr/>
              <w:sdtContent>
                <w:r w:rsidR="007D480A">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r w:rsidR="0093025C">
              <w:rPr>
                <w:lang w:val="en-US"/>
              </w:rPr>
              <w:t>:</w:t>
            </w:r>
            <w:r w:rsidR="005E3E60">
              <w:rPr>
                <w:lang w:val="en-US"/>
              </w:rPr>
              <w:br/>
              <w:t xml:space="preserve">Imaging data will be backed up on an external hard drive. This drive will be </w:t>
            </w:r>
            <w:r w:rsidR="0060499F">
              <w:rPr>
                <w:lang w:val="en-US"/>
              </w:rPr>
              <w:t>stored</w:t>
            </w:r>
            <w:r w:rsidR="005E3E60">
              <w:rPr>
                <w:lang w:val="en-US"/>
              </w:rPr>
              <w:t xml:space="preserve"> in a locked </w:t>
            </w:r>
            <w:r w:rsidR="0060499F">
              <w:rPr>
                <w:lang w:val="en-US"/>
              </w:rPr>
              <w:t>cabinet</w:t>
            </w:r>
            <w:r w:rsidR="005E3E60">
              <w:rPr>
                <w:lang w:val="en-US"/>
              </w:rPr>
              <w:t xml:space="preserve"> in an access-controlled environment</w:t>
            </w:r>
            <w:r w:rsidR="0060499F">
              <w:rPr>
                <w:lang w:val="en-US"/>
              </w:rPr>
              <w:t>.</w:t>
            </w:r>
            <w:r w:rsidR="0060499F">
              <w:rPr>
                <w:lang w:val="en-US"/>
              </w:rPr>
              <w:br/>
              <w:t xml:space="preserve">Physical paper files will be scanned and </w:t>
            </w:r>
            <w:r w:rsidR="005379B0">
              <w:rPr>
                <w:lang w:val="en-US"/>
              </w:rPr>
              <w:t xml:space="preserve">scans will be </w:t>
            </w:r>
            <w:r w:rsidR="0060499F">
              <w:rPr>
                <w:lang w:val="en-US"/>
              </w:rPr>
              <w:t>stored on a KU Leuven Sharepoint.</w:t>
            </w:r>
          </w:p>
          <w:p w14:paraId="59FC4579" w14:textId="77777777" w:rsidR="00C67569" w:rsidRDefault="003D038A" w:rsidP="0093025C">
            <w:pPr>
              <w:rPr>
                <w:lang w:val="en-US"/>
              </w:rPr>
            </w:pPr>
            <w:sdt>
              <w:sdtPr>
                <w:rPr>
                  <w:lang w:val="en-US"/>
                </w:rPr>
                <w:id w:val="844759602"/>
                <w14:checkbox>
                  <w14:checked w14:val="1"/>
                  <w14:checkedState w14:val="2612" w14:font="MS Gothic"/>
                  <w14:uncheckedState w14:val="2610" w14:font="MS Gothic"/>
                </w14:checkbox>
              </w:sdtPr>
              <w:sdtEndPr/>
              <w:sdtContent>
                <w:r w:rsidR="008372E8">
                  <w:rPr>
                    <w:rFonts w:ascii="MS Gothic" w:eastAsia="MS Gothic" w:hAnsi="MS Gothic" w:hint="eastAsia"/>
                    <w:lang w:val="en-US"/>
                  </w:rPr>
                  <w:t>☒</w:t>
                </w:r>
              </w:sdtContent>
            </w:sdt>
            <w:r w:rsidR="00F04613">
              <w:rPr>
                <w:lang w:val="en-US"/>
              </w:rPr>
              <w:t xml:space="preserve"> Other (specify) </w:t>
            </w:r>
          </w:p>
          <w:p w14:paraId="3C422341" w14:textId="5CF51467" w:rsidR="008372E8" w:rsidRPr="0093025C" w:rsidRDefault="008372E8" w:rsidP="0093025C">
            <w:pPr>
              <w:rPr>
                <w:lang w:val="en-US"/>
              </w:rPr>
            </w:pPr>
            <w:r>
              <w:rPr>
                <w:lang w:val="en-US"/>
              </w:rPr>
              <w:t>Imaging data will also be stored on UZ Leuven MIM and PACS servers</w:t>
            </w:r>
            <w:r w:rsidR="005379B0">
              <w:rPr>
                <w:lang w:val="en-US"/>
              </w:rPr>
              <w:t>.</w:t>
            </w:r>
          </w:p>
        </w:tc>
      </w:tr>
      <w:tr w:rsidR="00C271CA" w:rsidRPr="00F42A6F" w14:paraId="0B91DA39" w14:textId="77777777" w:rsidTr="00436EB9">
        <w:trPr>
          <w:cantSplit/>
          <w:trHeight w:val="269"/>
        </w:trPr>
        <w:tc>
          <w:tcPr>
            <w:tcW w:w="4962" w:type="dxa"/>
          </w:tcPr>
          <w:p w14:paraId="09D2B43C"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3591DD0" w14:textId="361280DD" w:rsidR="00C271CA" w:rsidRPr="00436EB9" w:rsidRDefault="003D038A"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7C4B88">
                  <w:rPr>
                    <w:rFonts w:ascii="MS Gothic" w:eastAsia="MS Gothic" w:hAnsi="MS Gothic" w:hint="eastAsia"/>
                    <w:lang w:val="en-US"/>
                  </w:rPr>
                  <w:t>☒</w:t>
                </w:r>
              </w:sdtContent>
            </w:sdt>
            <w:r w:rsidR="00C271CA" w:rsidRPr="00436EB9">
              <w:rPr>
                <w:lang w:val="en-US"/>
              </w:rPr>
              <w:t xml:space="preserve"> Yes</w:t>
            </w:r>
            <w:r w:rsidR="007C4B88">
              <w:rPr>
                <w:lang w:val="en-US"/>
              </w:rPr>
              <w:br/>
              <w:t xml:space="preserve">RedCap provides unlimited </w:t>
            </w:r>
            <w:r w:rsidR="00CB38C4">
              <w:rPr>
                <w:lang w:val="en-US"/>
              </w:rPr>
              <w:t>capacity.</w:t>
            </w:r>
            <w:r w:rsidR="00CB38C4">
              <w:rPr>
                <w:lang w:val="en-US"/>
              </w:rPr>
              <w:br/>
              <w:t xml:space="preserve">Storage on the KULeuven Sharepoint website </w:t>
            </w:r>
            <w:r w:rsidR="00353F3E">
              <w:rPr>
                <w:lang w:val="en-US"/>
              </w:rPr>
              <w:t>an</w:t>
            </w:r>
            <w:r w:rsidR="005379B0">
              <w:rPr>
                <w:lang w:val="en-US"/>
              </w:rPr>
              <w:t>d</w:t>
            </w:r>
            <w:r w:rsidR="00353F3E">
              <w:rPr>
                <w:lang w:val="en-US"/>
              </w:rPr>
              <w:t xml:space="preserve"> UZ Leuven server </w:t>
            </w:r>
            <w:r w:rsidR="00CB38C4">
              <w:rPr>
                <w:lang w:val="en-US"/>
              </w:rPr>
              <w:t>is sufficient.</w:t>
            </w:r>
          </w:p>
          <w:p w14:paraId="3CD9A15C" w14:textId="77777777" w:rsidR="00C271CA" w:rsidRPr="00436EB9" w:rsidRDefault="003D038A"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04101660" w14:textId="77777777" w:rsidR="0087485C" w:rsidRDefault="0087485C" w:rsidP="00C271CA">
            <w:pPr>
              <w:rPr>
                <w:bCs/>
              </w:rPr>
            </w:pPr>
          </w:p>
          <w:p w14:paraId="72FDBEE9" w14:textId="6EA415C3" w:rsidR="0087485C" w:rsidRPr="00436EB9" w:rsidRDefault="00C271CA" w:rsidP="00C271CA">
            <w:pPr>
              <w:rPr>
                <w:bCs/>
              </w:rPr>
            </w:pPr>
            <w:r w:rsidRPr="00436EB9">
              <w:rPr>
                <w:bCs/>
              </w:rPr>
              <w:t xml:space="preserve">If no, please </w:t>
            </w:r>
            <w:r>
              <w:rPr>
                <w:bCs/>
              </w:rPr>
              <w:t>specify</w:t>
            </w:r>
            <w:r w:rsidRPr="00436EB9">
              <w:rPr>
                <w:bCs/>
              </w:rPr>
              <w:t xml:space="preserve">: </w:t>
            </w:r>
          </w:p>
        </w:tc>
      </w:tr>
      <w:tr w:rsidR="00C271CA" w:rsidRPr="00F42A6F" w14:paraId="29A9A9E7" w14:textId="77777777" w:rsidTr="00436EB9">
        <w:trPr>
          <w:cantSplit/>
          <w:trHeight w:val="269"/>
        </w:trPr>
        <w:tc>
          <w:tcPr>
            <w:tcW w:w="4962" w:type="dxa"/>
          </w:tcPr>
          <w:p w14:paraId="756D6DA2" w14:textId="77777777" w:rsidR="00EB125A" w:rsidRDefault="00EB125A" w:rsidP="00C271CA">
            <w:r w:rsidRPr="00C40606">
              <w:lastRenderedPageBreak/>
              <w:t>How will you ensure that the data are securely stored and not accessed or modified by unauthorized persons?</w:t>
            </w:r>
          </w:p>
          <w:p w14:paraId="0213D126" w14:textId="77777777" w:rsidR="00EB125A" w:rsidRDefault="00EB125A" w:rsidP="00EB125A"/>
          <w:p w14:paraId="4D4B447E"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B8F7DA0" w14:textId="77777777" w:rsidR="00620BB0" w:rsidRPr="00E30883" w:rsidRDefault="00620BB0" w:rsidP="00EB125A">
            <w:pPr>
              <w:rPr>
                <w:rStyle w:val="Subtieleverwijzing"/>
                <w:i/>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2AD34A87" w14:textId="77777777" w:rsidR="00C271CA" w:rsidRPr="00EB125A" w:rsidRDefault="00C271CA" w:rsidP="00EB125A"/>
        </w:tc>
        <w:tc>
          <w:tcPr>
            <w:tcW w:w="10631" w:type="dxa"/>
          </w:tcPr>
          <w:p w14:paraId="1F863520" w14:textId="77777777" w:rsidR="005F1F67" w:rsidRDefault="005F1F67" w:rsidP="005F1F67">
            <w:pPr>
              <w:rPr>
                <w:rFonts w:eastAsia="MS Gothic" w:cstheme="minorHAnsi"/>
                <w:lang w:val="en-US"/>
              </w:rPr>
            </w:pPr>
            <w:r>
              <w:rPr>
                <w:rFonts w:eastAsia="MS Gothic" w:cstheme="minorHAnsi"/>
              </w:rPr>
              <w:t>T</w:t>
            </w:r>
            <w:r>
              <w:rPr>
                <w:rFonts w:eastAsia="MS Gothic" w:cstheme="minorHAnsi"/>
                <w:lang w:val="en-US"/>
              </w:rPr>
              <w:t>he CRF (including ICF and all information collected on paper such as clinical testing and demographical data) will be stored in a locked cabinet in an access-controlled environment.</w:t>
            </w:r>
          </w:p>
          <w:p w14:paraId="46255B83" w14:textId="77777777" w:rsidR="005F1F67" w:rsidRDefault="005F1F67" w:rsidP="005F1F67">
            <w:pPr>
              <w:rPr>
                <w:rFonts w:eastAsia="MS Gothic" w:cstheme="minorHAnsi"/>
              </w:rPr>
            </w:pPr>
            <w:r>
              <w:rPr>
                <w:rFonts w:eastAsia="MS Gothic" w:cstheme="minorHAnsi"/>
                <w:lang w:val="en-US"/>
              </w:rPr>
              <w:t xml:space="preserve">Digital data will be stored in RedCap. </w:t>
            </w:r>
            <w:r w:rsidRPr="00330216">
              <w:rPr>
                <w:rFonts w:eastAsia="MS Gothic" w:cstheme="minorHAnsi"/>
              </w:rPr>
              <w:t>This platform has the possibility of allowing detailed access control on file and folder level, in this way we can prevent access to data and modification of data by unauthorized persons.</w:t>
            </w:r>
          </w:p>
          <w:p w14:paraId="24C929A5" w14:textId="77777777" w:rsidR="005F1F67" w:rsidRDefault="005F1F67" w:rsidP="005F1F67">
            <w:pPr>
              <w:rPr>
                <w:rFonts w:eastAsia="MS Gothic" w:cstheme="minorHAnsi"/>
              </w:rPr>
            </w:pPr>
            <w:r w:rsidRPr="00330216">
              <w:rPr>
                <w:rFonts w:eastAsia="MS Gothic" w:cstheme="minorHAnsi"/>
              </w:rPr>
              <w:t xml:space="preserve">The digital data will additionally be stored on the </w:t>
            </w:r>
            <w:r>
              <w:rPr>
                <w:rFonts w:eastAsia="MS Gothic" w:cstheme="minorHAnsi"/>
              </w:rPr>
              <w:t>KU Leuven Sharepoint website.</w:t>
            </w:r>
          </w:p>
          <w:p w14:paraId="72D6CE92" w14:textId="77777777" w:rsidR="005F1F67" w:rsidRDefault="005F1F67" w:rsidP="005F1F67">
            <w:pPr>
              <w:rPr>
                <w:rFonts w:eastAsia="MS Gothic" w:cstheme="minorHAnsi"/>
              </w:rPr>
            </w:pPr>
            <w:r>
              <w:rPr>
                <w:rFonts w:eastAsia="MS Gothic" w:cstheme="minorHAnsi"/>
              </w:rPr>
              <w:t>Data back-up hard drives will be stored in</w:t>
            </w:r>
            <w:r>
              <w:rPr>
                <w:rFonts w:eastAsia="MS Gothic" w:cstheme="minorHAnsi"/>
                <w:lang w:val="en-US"/>
              </w:rPr>
              <w:t xml:space="preserve"> a locked cabinet in an access-controlled environment</w:t>
            </w:r>
            <w:r>
              <w:rPr>
                <w:rFonts w:eastAsia="MS Gothic" w:cstheme="minorHAnsi"/>
              </w:rPr>
              <w:t>.</w:t>
            </w:r>
          </w:p>
          <w:p w14:paraId="01FB8854" w14:textId="19C24C92" w:rsidR="00EB125A" w:rsidRPr="005F1F67" w:rsidRDefault="005F1F67" w:rsidP="00C271CA">
            <w:pPr>
              <w:rPr>
                <w:rFonts w:eastAsia="MS Gothic" w:cstheme="minorHAnsi"/>
                <w:lang w:val="en-US"/>
              </w:rPr>
            </w:pPr>
            <w:r>
              <w:rPr>
                <w:rFonts w:eastAsia="MS Gothic" w:cstheme="minorHAnsi"/>
              </w:rPr>
              <w:t xml:space="preserve">Image data will be stored on the </w:t>
            </w:r>
            <w:r w:rsidR="00672BD4">
              <w:rPr>
                <w:rFonts w:eastAsia="MS Gothic" w:cstheme="minorHAnsi"/>
              </w:rPr>
              <w:t xml:space="preserve">UZ Leuven </w:t>
            </w:r>
            <w:r>
              <w:rPr>
                <w:rFonts w:eastAsia="MS Gothic" w:cstheme="minorHAnsi"/>
              </w:rPr>
              <w:t xml:space="preserve">MIM server. </w:t>
            </w:r>
          </w:p>
        </w:tc>
      </w:tr>
      <w:tr w:rsidR="00C271CA" w:rsidRPr="00F42A6F" w14:paraId="0520BF79" w14:textId="77777777" w:rsidTr="00436EB9">
        <w:trPr>
          <w:cantSplit/>
          <w:trHeight w:val="269"/>
        </w:trPr>
        <w:tc>
          <w:tcPr>
            <w:tcW w:w="4962" w:type="dxa"/>
          </w:tcPr>
          <w:p w14:paraId="6CE7BCEA"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2ABF4EBC" w14:textId="61B57B35" w:rsidR="00F65BC8" w:rsidRDefault="00F65BC8" w:rsidP="00F65BC8">
            <w:pPr>
              <w:rPr>
                <w:rFonts w:eastAsia="MS Gothic" w:cstheme="minorHAnsi"/>
                <w:lang w:val="en-US"/>
              </w:rPr>
            </w:pPr>
            <w:r w:rsidRPr="00330216">
              <w:rPr>
                <w:rFonts w:eastAsia="MS Gothic" w:cstheme="minorHAnsi"/>
                <w:lang w:val="en-US"/>
              </w:rPr>
              <w:t>The price to set-up a RedCap project</w:t>
            </w:r>
            <w:r>
              <w:rPr>
                <w:rFonts w:eastAsia="MS Gothic" w:cstheme="minorHAnsi"/>
                <w:lang w:val="en-US"/>
              </w:rPr>
              <w:t xml:space="preserve"> (one RedCap per study</w:t>
            </w:r>
            <w:r w:rsidR="001E31D0">
              <w:rPr>
                <w:rFonts w:eastAsia="MS Gothic" w:cstheme="minorHAnsi"/>
                <w:lang w:val="en-US"/>
              </w:rPr>
              <w:t xml:space="preserve"> will be created</w:t>
            </w:r>
            <w:r>
              <w:rPr>
                <w:rFonts w:eastAsia="MS Gothic" w:cstheme="minorHAnsi"/>
                <w:lang w:val="en-US"/>
              </w:rPr>
              <w:t>)</w:t>
            </w:r>
            <w:r w:rsidRPr="00330216">
              <w:rPr>
                <w:rFonts w:eastAsia="MS Gothic" w:cstheme="minorHAnsi"/>
                <w:lang w:val="en-US"/>
              </w:rPr>
              <w:t xml:space="preserve"> is € 80 per year</w:t>
            </w:r>
            <w:r>
              <w:rPr>
                <w:rFonts w:eastAsia="MS Gothic" w:cstheme="minorHAnsi"/>
                <w:lang w:val="en-US"/>
              </w:rPr>
              <w:t>.</w:t>
            </w:r>
          </w:p>
          <w:p w14:paraId="1BABD89F" w14:textId="547F17C2" w:rsidR="00F65BC8" w:rsidRDefault="00F65BC8" w:rsidP="00F65BC8">
            <w:r w:rsidRPr="00330216">
              <w:t xml:space="preserve">There is no charge for paper </w:t>
            </w:r>
            <w:r>
              <w:t>storage</w:t>
            </w:r>
            <w:r w:rsidRPr="00330216">
              <w:t>.</w:t>
            </w:r>
          </w:p>
          <w:p w14:paraId="05993184" w14:textId="610D413C" w:rsidR="00740765" w:rsidRPr="00330216" w:rsidRDefault="00740765" w:rsidP="00F65BC8">
            <w:pPr>
              <w:rPr>
                <w:rFonts w:eastAsia="MS Gothic" w:cstheme="minorHAnsi"/>
                <w:lang w:val="en-US"/>
              </w:rPr>
            </w:pPr>
            <w:r>
              <w:rPr>
                <w:rFonts w:eastAsia="MS Gothic" w:cstheme="minorHAnsi"/>
              </w:rPr>
              <w:t>There is no charge for creation of the KU Leuven Sharepoint website.</w:t>
            </w:r>
          </w:p>
          <w:p w14:paraId="703039A7" w14:textId="14401513" w:rsidR="00771609" w:rsidRDefault="00F65BC8" w:rsidP="00C271CA">
            <w:pPr>
              <w:rPr>
                <w:rFonts w:ascii="MS Gothic" w:eastAsia="MS Gothic" w:hAnsi="MS Gothic"/>
                <w:lang w:val="en-US"/>
              </w:rPr>
            </w:pPr>
            <w:r w:rsidRPr="004915D2">
              <w:rPr>
                <w:rFonts w:eastAsia="MS Gothic" w:cstheme="minorHAnsi"/>
              </w:rPr>
              <w:t xml:space="preserve">Costs for </w:t>
            </w:r>
            <w:r w:rsidR="00672BD4">
              <w:rPr>
                <w:rFonts w:eastAsia="MS Gothic" w:cstheme="minorHAnsi"/>
              </w:rPr>
              <w:t xml:space="preserve">UZ Leuven </w:t>
            </w:r>
            <w:r w:rsidRPr="004915D2">
              <w:rPr>
                <w:rFonts w:eastAsia="MS Gothic" w:cstheme="minorHAnsi"/>
              </w:rPr>
              <w:t>MIM server storage (currently about 7500 Euro/year for the whole division) will be covered by the general research budget of the division of nuclear medicine</w:t>
            </w:r>
            <w:r w:rsidR="00672BD4">
              <w:rPr>
                <w:rFonts w:eastAsia="MS Gothic" w:cstheme="minorHAnsi"/>
              </w:rPr>
              <w:t>.</w:t>
            </w:r>
          </w:p>
        </w:tc>
      </w:tr>
    </w:tbl>
    <w:p w14:paraId="545E258D" w14:textId="77777777" w:rsidR="00E93C67" w:rsidRDefault="00E93C67"/>
    <w:p w14:paraId="3AD36C96"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1010956" w14:textId="77777777" w:rsidTr="005E32FD">
        <w:trPr>
          <w:cantSplit/>
          <w:trHeight w:val="269"/>
        </w:trPr>
        <w:tc>
          <w:tcPr>
            <w:tcW w:w="15593" w:type="dxa"/>
            <w:gridSpan w:val="2"/>
            <w:shd w:val="clear" w:color="auto" w:fill="5B9BD5" w:themeFill="accent5"/>
          </w:tcPr>
          <w:p w14:paraId="5BF9929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0791AAD" w14:textId="77777777" w:rsidR="00877A71" w:rsidRPr="00145CC7" w:rsidRDefault="00877A71" w:rsidP="00A729DC">
            <w:pPr>
              <w:ind w:left="720"/>
              <w:jc w:val="center"/>
              <w:rPr>
                <w:b/>
              </w:rPr>
            </w:pPr>
          </w:p>
        </w:tc>
      </w:tr>
      <w:tr w:rsidR="002300DE" w:rsidRPr="00F42A6F" w14:paraId="7BBE8C10" w14:textId="77777777" w:rsidTr="00436EB9">
        <w:trPr>
          <w:cantSplit/>
          <w:trHeight w:val="269"/>
        </w:trPr>
        <w:tc>
          <w:tcPr>
            <w:tcW w:w="4962" w:type="dxa"/>
          </w:tcPr>
          <w:p w14:paraId="6FCFDB57"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141E942A"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7426D6F6"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End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111950E" w14:textId="6A6220C9" w:rsidR="005321D4" w:rsidRPr="00436EB9" w:rsidRDefault="003D038A" w:rsidP="005321D4">
            <w:pPr>
              <w:rPr>
                <w:lang w:val="en-US"/>
              </w:rPr>
            </w:pPr>
            <w:sdt>
              <w:sdtPr>
                <w:rPr>
                  <w:lang w:val="en-US"/>
                </w:rPr>
                <w:id w:val="-418630834"/>
                <w14:checkbox>
                  <w14:checked w14:val="1"/>
                  <w14:checkedState w14:val="2612" w14:font="MS Gothic"/>
                  <w14:uncheckedState w14:val="2610" w14:font="MS Gothic"/>
                </w14:checkbox>
              </w:sdtPr>
              <w:sdtEndPr/>
              <w:sdtContent>
                <w:r w:rsidR="001902B1">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6A8FECF6" w14:textId="77777777" w:rsidR="005321D4" w:rsidRPr="00436EB9" w:rsidRDefault="003D038A"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E82800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D63764F" w14:textId="77777777" w:rsidR="001902B1" w:rsidRPr="00A56FB8" w:rsidRDefault="001902B1" w:rsidP="005321D4">
            <w:pPr>
              <w:pStyle w:val="paragraph"/>
              <w:spacing w:before="0" w:beforeAutospacing="0" w:after="0" w:afterAutospacing="0"/>
              <w:textAlignment w:val="baseline"/>
              <w:rPr>
                <w:b/>
                <w:bCs/>
                <w:lang w:val="en-US"/>
              </w:rPr>
            </w:pPr>
          </w:p>
        </w:tc>
      </w:tr>
      <w:tr w:rsidR="002300DE" w:rsidRPr="00F42A6F" w14:paraId="64AE69FC" w14:textId="77777777" w:rsidTr="00436EB9">
        <w:trPr>
          <w:cantSplit/>
          <w:trHeight w:val="269"/>
        </w:trPr>
        <w:tc>
          <w:tcPr>
            <w:tcW w:w="4962" w:type="dxa"/>
          </w:tcPr>
          <w:p w14:paraId="58103A12" w14:textId="77777777" w:rsidR="002300DE" w:rsidRDefault="000C4BF5" w:rsidP="000C4BF5">
            <w:r w:rsidRPr="00C40606">
              <w:lastRenderedPageBreak/>
              <w:t>Where will these data be archived (stored and curated for the long-term)?</w:t>
            </w:r>
          </w:p>
          <w:p w14:paraId="0190B2EA" w14:textId="77777777" w:rsidR="00405AAD" w:rsidRDefault="00405AAD" w:rsidP="000C4BF5"/>
          <w:p w14:paraId="272C5D7A"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6C0ADA13" w14:textId="77777777" w:rsidR="00A37797" w:rsidRPr="00436EB9" w:rsidRDefault="003D038A"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75CFE8D" w14:textId="77777777" w:rsidR="00A37797" w:rsidRPr="00436EB9" w:rsidRDefault="003D038A"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459E622E" w14:textId="77777777" w:rsidR="00A37797" w:rsidRPr="00436EB9" w:rsidRDefault="003D038A"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68295B65" w14:textId="4868A294" w:rsidR="00A37797" w:rsidRDefault="003D038A"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A12AFE">
                  <w:rPr>
                    <w:rFonts w:ascii="MS Gothic" w:eastAsia="MS Gothic" w:hAnsi="MS Gothic" w:hint="eastAsia"/>
                    <w:lang w:val="en-US"/>
                  </w:rPr>
                  <w:t>☒</w:t>
                </w:r>
              </w:sdtContent>
            </w:sdt>
            <w:r w:rsidR="00A37797">
              <w:rPr>
                <w:lang w:val="en-US"/>
              </w:rPr>
              <w:t xml:space="preserve"> Other (specifiy):</w:t>
            </w:r>
          </w:p>
          <w:p w14:paraId="1F4D7670" w14:textId="77777777" w:rsidR="00A12AFE" w:rsidRDefault="00A12AFE" w:rsidP="00A12AFE">
            <w:pPr>
              <w:rPr>
                <w:rFonts w:eastAsia="MS Gothic" w:cstheme="minorHAnsi"/>
                <w:lang w:val="en-US"/>
              </w:rPr>
            </w:pPr>
            <w:r>
              <w:rPr>
                <w:rFonts w:eastAsia="MS Gothic" w:cstheme="minorHAnsi"/>
              </w:rPr>
              <w:t>T</w:t>
            </w:r>
            <w:r>
              <w:rPr>
                <w:rFonts w:eastAsia="MS Gothic" w:cstheme="minorHAnsi"/>
                <w:lang w:val="en-US"/>
              </w:rPr>
              <w:t>he CRF (including ICF and all information collected on paper such as clinical testing and demographical data) will be stored in a locked cabinet in an access-controlled environment.</w:t>
            </w:r>
          </w:p>
          <w:p w14:paraId="589F2248" w14:textId="5F2A8A08" w:rsidR="00A12AFE" w:rsidRDefault="00A12AFE" w:rsidP="00A12AFE">
            <w:pPr>
              <w:rPr>
                <w:rFonts w:eastAsia="MS Gothic" w:cstheme="minorHAnsi"/>
              </w:rPr>
            </w:pPr>
            <w:r w:rsidRPr="00330216">
              <w:rPr>
                <w:rFonts w:eastAsia="MS Gothic" w:cstheme="minorHAnsi"/>
              </w:rPr>
              <w:t xml:space="preserve">The digital data will be stored on the </w:t>
            </w:r>
            <w:r>
              <w:rPr>
                <w:rFonts w:eastAsia="MS Gothic" w:cstheme="minorHAnsi"/>
              </w:rPr>
              <w:t>KULeuven Sharepoint site</w:t>
            </w:r>
            <w:r w:rsidR="000A79C9">
              <w:rPr>
                <w:rFonts w:eastAsia="MS Gothic" w:cstheme="minorHAnsi"/>
              </w:rPr>
              <w:t>.</w:t>
            </w:r>
          </w:p>
          <w:p w14:paraId="16E4830E" w14:textId="77777777" w:rsidR="00A12AFE" w:rsidRDefault="00A12AFE" w:rsidP="00A12AFE">
            <w:pPr>
              <w:rPr>
                <w:rFonts w:eastAsia="MS Gothic" w:cstheme="minorHAnsi"/>
              </w:rPr>
            </w:pPr>
            <w:r>
              <w:rPr>
                <w:rFonts w:eastAsia="MS Gothic" w:cstheme="minorHAnsi"/>
              </w:rPr>
              <w:t>Data back-up hard drives will be stored in the PI’s office.</w:t>
            </w:r>
          </w:p>
          <w:p w14:paraId="58B64CD5" w14:textId="7D5E3761" w:rsidR="000C4BF5" w:rsidRPr="00A12AFE" w:rsidRDefault="00A12AFE" w:rsidP="00A12AFE">
            <w:pPr>
              <w:rPr>
                <w:rFonts w:eastAsia="MS Gothic" w:cstheme="minorHAnsi"/>
                <w:lang w:val="en-US"/>
              </w:rPr>
            </w:pPr>
            <w:r>
              <w:rPr>
                <w:rFonts w:eastAsia="MS Gothic" w:cstheme="minorHAnsi"/>
              </w:rPr>
              <w:t>Image data will be stored on the MIM server</w:t>
            </w:r>
            <w:r w:rsidR="000A79C9">
              <w:rPr>
                <w:rFonts w:eastAsia="MS Gothic" w:cstheme="minorHAnsi"/>
              </w:rPr>
              <w:t xml:space="preserve"> and UZ Leuven PACS.</w:t>
            </w:r>
          </w:p>
        </w:tc>
      </w:tr>
      <w:tr w:rsidR="002300DE" w:rsidRPr="00906DA8" w14:paraId="04FDA9E8" w14:textId="77777777" w:rsidTr="00436EB9">
        <w:trPr>
          <w:cantSplit/>
          <w:trHeight w:val="269"/>
        </w:trPr>
        <w:tc>
          <w:tcPr>
            <w:tcW w:w="4962" w:type="dxa"/>
          </w:tcPr>
          <w:p w14:paraId="1224C3E3" w14:textId="77777777" w:rsidR="00436EB9" w:rsidRDefault="00AB632D" w:rsidP="00877A71">
            <w:r w:rsidRPr="00C40606">
              <w:t>What are the expected costs for data preservation during the expected retention period? How will these costs be covered?</w:t>
            </w:r>
          </w:p>
          <w:p w14:paraId="277B9F0D" w14:textId="77777777" w:rsidR="00436EB9" w:rsidRDefault="00436EB9" w:rsidP="00877A71">
            <w:pPr>
              <w:rPr>
                <w:i/>
                <w:sz w:val="22"/>
                <w:lang w:val="en-US"/>
              </w:rPr>
            </w:pPr>
          </w:p>
          <w:p w14:paraId="4C91896B" w14:textId="77777777" w:rsidR="00AB632D" w:rsidRPr="00436EB9" w:rsidRDefault="00AB632D" w:rsidP="00877A71">
            <w:pPr>
              <w:rPr>
                <w:i/>
              </w:rPr>
            </w:pPr>
          </w:p>
        </w:tc>
        <w:tc>
          <w:tcPr>
            <w:tcW w:w="10631" w:type="dxa"/>
          </w:tcPr>
          <w:p w14:paraId="2069E650" w14:textId="77777777" w:rsidR="00B31BCC" w:rsidRDefault="00B31BCC" w:rsidP="00B31BCC">
            <w:r w:rsidRPr="00330216">
              <w:t>There is no charge for paper archiving.</w:t>
            </w:r>
          </w:p>
          <w:p w14:paraId="0651A398" w14:textId="10414F9A" w:rsidR="002300DE" w:rsidRPr="000A79C9" w:rsidRDefault="00B31BCC" w:rsidP="5D59270C">
            <w:pPr>
              <w:rPr>
                <w:rFonts w:eastAsia="MS Gothic" w:cstheme="minorHAnsi"/>
                <w:lang w:val="en-US"/>
              </w:rPr>
            </w:pPr>
            <w:r w:rsidRPr="004915D2">
              <w:rPr>
                <w:rFonts w:eastAsia="MS Gothic" w:cstheme="minorHAnsi"/>
              </w:rPr>
              <w:t>Costs for MIM server storage and UZ shared data drive IT storage (currently about 7500 Euro/year for the whole division) will be covered by the general research budget of the division of nuclear medicine, as has been done for the past 10 years.</w:t>
            </w:r>
          </w:p>
        </w:tc>
      </w:tr>
    </w:tbl>
    <w:p w14:paraId="126BD8CA" w14:textId="77777777" w:rsidR="00032ED4" w:rsidRDefault="00032ED4"/>
    <w:p w14:paraId="4E687701"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A290086" w14:textId="77777777" w:rsidTr="005E32FD">
        <w:trPr>
          <w:cantSplit/>
          <w:trHeight w:val="269"/>
        </w:trPr>
        <w:tc>
          <w:tcPr>
            <w:tcW w:w="15593" w:type="dxa"/>
            <w:gridSpan w:val="2"/>
            <w:shd w:val="clear" w:color="auto" w:fill="5B9BD5" w:themeFill="accent5"/>
          </w:tcPr>
          <w:p w14:paraId="18AA2EF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3D980A4" w14:textId="77777777" w:rsidR="00877A71" w:rsidRPr="00145CC7" w:rsidRDefault="00877A71" w:rsidP="00EE6614">
            <w:pPr>
              <w:rPr>
                <w:b/>
              </w:rPr>
            </w:pPr>
          </w:p>
        </w:tc>
      </w:tr>
      <w:tr w:rsidR="0046404A" w:rsidRPr="00F42A6F" w14:paraId="4C6CCEC1" w14:textId="77777777" w:rsidTr="00436EB9">
        <w:trPr>
          <w:cantSplit/>
          <w:trHeight w:val="269"/>
        </w:trPr>
        <w:tc>
          <w:tcPr>
            <w:tcW w:w="4962" w:type="dxa"/>
          </w:tcPr>
          <w:p w14:paraId="7205F290" w14:textId="77777777" w:rsidR="0046404A" w:rsidRDefault="0046404A" w:rsidP="00877A71">
            <w:r w:rsidRPr="0046404A">
              <w:t xml:space="preserve">Will the data (or part of the data) be made available for reuse after/during the project?  </w:t>
            </w:r>
          </w:p>
          <w:p w14:paraId="69376F0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0EAA5A66"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85AB726" w14:textId="77777777" w:rsidR="0046404A" w:rsidRPr="00394E22" w:rsidRDefault="0046404A" w:rsidP="00394E22"/>
        </w:tc>
        <w:tc>
          <w:tcPr>
            <w:tcW w:w="10631" w:type="dxa"/>
          </w:tcPr>
          <w:p w14:paraId="0B30FA36" w14:textId="77777777" w:rsidR="004D37B4" w:rsidRDefault="003D038A"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70FB8F14" w14:textId="77777777" w:rsidR="00870FB5" w:rsidRDefault="003D038A"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7DACEB92" w14:textId="51282A33" w:rsidR="004D37B4" w:rsidRDefault="003D038A" w:rsidP="004D37B4">
            <w:sdt>
              <w:sdtPr>
                <w:rPr>
                  <w:lang w:val="en-US"/>
                </w:rPr>
                <w:id w:val="468630886"/>
                <w14:checkbox>
                  <w14:checked w14:val="1"/>
                  <w14:checkedState w14:val="2612" w14:font="MS Gothic"/>
                  <w14:uncheckedState w14:val="2610" w14:font="MS Gothic"/>
                </w14:checkbox>
              </w:sdtPr>
              <w:sdtEndPr/>
              <w:sdtContent>
                <w:r w:rsidR="00A112C1">
                  <w:rPr>
                    <w:rFonts w:ascii="MS Gothic" w:eastAsia="MS Gothic" w:hAnsi="MS Gothic" w:hint="eastAsia"/>
                    <w:lang w:val="en-US"/>
                  </w:rPr>
                  <w:t>☒</w:t>
                </w:r>
              </w:sdtContent>
            </w:sdt>
            <w:r w:rsidR="004D37B4">
              <w:t xml:space="preserve"> </w:t>
            </w:r>
            <w:r w:rsidR="00870FB5">
              <w:t>Yes, as restricted data (upon approval, or institutional access only)</w:t>
            </w:r>
          </w:p>
          <w:p w14:paraId="6DD6433C" w14:textId="77777777" w:rsidR="00870FB5" w:rsidRDefault="003D038A"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4FDE5719" w14:textId="77777777" w:rsidR="004D37B4" w:rsidRDefault="003D038A"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1FC02F21" w14:textId="77777777" w:rsidR="004D37B4" w:rsidRDefault="004D37B4" w:rsidP="004D37B4"/>
          <w:p w14:paraId="2ADCBEAF" w14:textId="77777777" w:rsidR="004D37B4" w:rsidRDefault="004D37B4" w:rsidP="004D37B4"/>
          <w:p w14:paraId="718C142A" w14:textId="77777777" w:rsidR="004D37B4" w:rsidRDefault="004D37B4" w:rsidP="004D37B4"/>
          <w:p w14:paraId="25EE923C" w14:textId="77777777" w:rsidR="0046404A" w:rsidRPr="004D37B4" w:rsidRDefault="0046404A" w:rsidP="00436EB9"/>
        </w:tc>
      </w:tr>
      <w:tr w:rsidR="008F41F6" w:rsidRPr="00F42A6F" w14:paraId="42CF08B0" w14:textId="77777777" w:rsidTr="00436EB9">
        <w:trPr>
          <w:cantSplit/>
          <w:trHeight w:val="269"/>
        </w:trPr>
        <w:tc>
          <w:tcPr>
            <w:tcW w:w="4962" w:type="dxa"/>
          </w:tcPr>
          <w:p w14:paraId="05449C7B" w14:textId="77777777" w:rsidR="008F41F6" w:rsidRDefault="008F41F6" w:rsidP="00877A71">
            <w:r w:rsidRPr="008F41F6">
              <w:lastRenderedPageBreak/>
              <w:t>If access is restricted, please specify who will be able to access the data and under what conditions.</w:t>
            </w:r>
          </w:p>
        </w:tc>
        <w:tc>
          <w:tcPr>
            <w:tcW w:w="10631" w:type="dxa"/>
          </w:tcPr>
          <w:p w14:paraId="3433D069" w14:textId="7A3D0470" w:rsidR="008F41F6" w:rsidRDefault="00A112C1" w:rsidP="00436EB9">
            <w:pPr>
              <w:rPr>
                <w:lang w:val="en-US"/>
              </w:rPr>
            </w:pPr>
            <w:r>
              <w:rPr>
                <w:lang w:val="en-US"/>
              </w:rPr>
              <w:t xml:space="preserve">Members of our own research group </w:t>
            </w:r>
            <w:r w:rsidR="006D332A">
              <w:rPr>
                <w:lang w:val="en-US"/>
              </w:rPr>
              <w:t>with involvement in the study will be able to access the data.</w:t>
            </w:r>
            <w:r w:rsidR="006D332A">
              <w:rPr>
                <w:lang w:val="en-US"/>
              </w:rPr>
              <w:br/>
              <w:t xml:space="preserve">Everyone who was trained for the study and </w:t>
            </w:r>
            <w:r w:rsidR="00B30FD7">
              <w:rPr>
                <w:lang w:val="en-US"/>
              </w:rPr>
              <w:t>conducts research-related activities will have access to relevant data for his/her research-related activities.</w:t>
            </w:r>
          </w:p>
        </w:tc>
      </w:tr>
      <w:tr w:rsidR="002300DE" w:rsidRPr="00F42A6F" w14:paraId="60C7EC0A" w14:textId="77777777" w:rsidTr="00436EB9">
        <w:trPr>
          <w:cantSplit/>
          <w:trHeight w:val="269"/>
        </w:trPr>
        <w:tc>
          <w:tcPr>
            <w:tcW w:w="4962" w:type="dxa"/>
          </w:tcPr>
          <w:p w14:paraId="1B8D18CA"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EFCB07D" w14:textId="73F4ACCD" w:rsidR="00436EB9" w:rsidRDefault="003D038A"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D858B2">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F0B5A3E" w14:textId="77777777" w:rsidR="00566351" w:rsidRDefault="003D038A"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191C428" w14:textId="79B1BFB1" w:rsidR="00566351" w:rsidRDefault="003D038A" w:rsidP="00436EB9">
            <w:pPr>
              <w:rPr>
                <w:lang w:val="en-US"/>
              </w:rPr>
            </w:pPr>
            <w:sdt>
              <w:sdtPr>
                <w:rPr>
                  <w:lang w:val="en-US"/>
                </w:rPr>
                <w:id w:val="-933977856"/>
                <w14:checkbox>
                  <w14:checked w14:val="1"/>
                  <w14:checkedState w14:val="2612" w14:font="MS Gothic"/>
                  <w14:uncheckedState w14:val="2610" w14:font="MS Gothic"/>
                </w14:checkbox>
              </w:sdtPr>
              <w:sdtEndPr/>
              <w:sdtContent>
                <w:r w:rsidR="00D858B2">
                  <w:rPr>
                    <w:rFonts w:ascii="MS Gothic" w:eastAsia="MS Gothic" w:hAnsi="MS Gothic" w:hint="eastAsia"/>
                    <w:lang w:val="en-US"/>
                  </w:rPr>
                  <w:t>☒</w:t>
                </w:r>
              </w:sdtContent>
            </w:sdt>
            <w:r w:rsidR="00566351">
              <w:rPr>
                <w:lang w:val="en-US"/>
              </w:rPr>
              <w:t xml:space="preserve"> Yes, ethical aspects </w:t>
            </w:r>
          </w:p>
          <w:p w14:paraId="101EFEE3" w14:textId="77777777" w:rsidR="00566351" w:rsidRDefault="003D038A"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0250177" w14:textId="77777777" w:rsidR="00566351" w:rsidRPr="00436EB9" w:rsidRDefault="003D038A"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76B5F224" w14:textId="77777777" w:rsidR="00436EB9" w:rsidRDefault="003D038A"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3D174CF5" w14:textId="77777777" w:rsidR="005904AD" w:rsidRPr="00436EB9" w:rsidRDefault="005904AD" w:rsidP="00436EB9">
            <w:pPr>
              <w:rPr>
                <w:lang w:val="en-US"/>
              </w:rPr>
            </w:pPr>
          </w:p>
          <w:p w14:paraId="41F032D6" w14:textId="77777777" w:rsidR="002300DE" w:rsidRDefault="00436EB9" w:rsidP="00436EB9">
            <w:pPr>
              <w:rPr>
                <w:bCs/>
              </w:rPr>
            </w:pPr>
            <w:r w:rsidRPr="00436EB9">
              <w:rPr>
                <w:bCs/>
              </w:rPr>
              <w:t>I</w:t>
            </w:r>
            <w:r>
              <w:rPr>
                <w:bCs/>
              </w:rPr>
              <w:t>f yes, please specify</w:t>
            </w:r>
            <w:r w:rsidRPr="00436EB9">
              <w:rPr>
                <w:bCs/>
              </w:rPr>
              <w:t>:</w:t>
            </w:r>
          </w:p>
          <w:p w14:paraId="0FAC51B9" w14:textId="0CD968C0" w:rsidR="005904AD" w:rsidRPr="00C57639" w:rsidRDefault="00EC1548" w:rsidP="00EC1548">
            <w:pPr>
              <w:rPr>
                <w:b/>
                <w:bCs/>
              </w:rPr>
            </w:pPr>
            <w:r w:rsidRPr="00581F2F">
              <w:rPr>
                <w:bCs/>
              </w:rPr>
              <w:t>All data originate from patients</w:t>
            </w:r>
            <w:r>
              <w:rPr>
                <w:bCs/>
              </w:rPr>
              <w:t xml:space="preserve"> and healthy controls</w:t>
            </w:r>
            <w:r w:rsidR="00247E92">
              <w:rPr>
                <w:bCs/>
              </w:rPr>
              <w:t xml:space="preserve"> and therefore these are</w:t>
            </w:r>
            <w:r>
              <w:rPr>
                <w:bCs/>
              </w:rPr>
              <w:t xml:space="preserve"> personal data</w:t>
            </w:r>
            <w:r w:rsidRPr="00581F2F">
              <w:rPr>
                <w:bCs/>
              </w:rPr>
              <w:t>. Privacy regulations and ethical aspects restrict the sharing of these sensitive data, therefore</w:t>
            </w:r>
            <w:r w:rsidR="00BE4399">
              <w:rPr>
                <w:bCs/>
              </w:rPr>
              <w:t xml:space="preserve"> when data is shared,</w:t>
            </w:r>
            <w:r w:rsidRPr="00581F2F">
              <w:rPr>
                <w:bCs/>
              </w:rPr>
              <w:t xml:space="preserve"> pseudonymization </w:t>
            </w:r>
            <w:r w:rsidR="00BE4399">
              <w:rPr>
                <w:bCs/>
              </w:rPr>
              <w:t>will be applied to the</w:t>
            </w:r>
            <w:r w:rsidRPr="00581F2F">
              <w:rPr>
                <w:bCs/>
              </w:rPr>
              <w:t xml:space="preserve"> full data set</w:t>
            </w:r>
            <w:r w:rsidR="00BE4399">
              <w:rPr>
                <w:bCs/>
              </w:rPr>
              <w:t>.</w:t>
            </w:r>
          </w:p>
        </w:tc>
      </w:tr>
      <w:tr w:rsidR="002300DE" w:rsidRPr="00F42A6F" w14:paraId="5D950095" w14:textId="77777777" w:rsidTr="00436EB9">
        <w:trPr>
          <w:cantSplit/>
          <w:trHeight w:val="269"/>
        </w:trPr>
        <w:tc>
          <w:tcPr>
            <w:tcW w:w="4962" w:type="dxa"/>
          </w:tcPr>
          <w:p w14:paraId="70B7208F"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C69017D" w14:textId="69FC452F" w:rsidR="00DC64A0" w:rsidRDefault="003D038A"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247E92">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36AF5D9" w14:textId="77777777" w:rsidR="00DC64A0" w:rsidRDefault="003D038A"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59664CB7" w14:textId="77777777" w:rsidR="00DC64A0" w:rsidRDefault="003D038A"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4499DBE0" w14:textId="77777777" w:rsidR="002300DE" w:rsidRPr="00DC64A0" w:rsidRDefault="002300DE" w:rsidP="6320600B">
            <w:pPr>
              <w:rPr>
                <w:b/>
                <w:bCs/>
                <w:lang w:val="en-US"/>
              </w:rPr>
            </w:pPr>
          </w:p>
        </w:tc>
      </w:tr>
      <w:tr w:rsidR="002300DE" w:rsidRPr="00F42A6F" w14:paraId="4191E1B9" w14:textId="77777777" w:rsidTr="00436EB9">
        <w:trPr>
          <w:cantSplit/>
          <w:trHeight w:val="269"/>
        </w:trPr>
        <w:tc>
          <w:tcPr>
            <w:tcW w:w="4962" w:type="dxa"/>
          </w:tcPr>
          <w:p w14:paraId="384436A9" w14:textId="77777777" w:rsidR="00CF3DAB" w:rsidRDefault="00CF3DAB" w:rsidP="00877A71">
            <w:r w:rsidRPr="00CF3DAB">
              <w:t>When will the data be made available?</w:t>
            </w:r>
          </w:p>
          <w:p w14:paraId="2BF1C5C4" w14:textId="77777777" w:rsidR="00CF3DAB" w:rsidRDefault="00CF3DAB" w:rsidP="00CF3DAB"/>
          <w:p w14:paraId="753CB7E8" w14:textId="77777777" w:rsidR="002300DE" w:rsidRPr="00CF3DAB" w:rsidRDefault="002300DE" w:rsidP="00CF3DAB">
            <w:pPr>
              <w:rPr>
                <w:i/>
                <w:smallCaps/>
                <w:color w:val="5A5A5A" w:themeColor="text1" w:themeTint="A5"/>
                <w:sz w:val="20"/>
                <w:szCs w:val="20"/>
              </w:rPr>
            </w:pPr>
          </w:p>
        </w:tc>
        <w:tc>
          <w:tcPr>
            <w:tcW w:w="10631" w:type="dxa"/>
          </w:tcPr>
          <w:p w14:paraId="356838F7" w14:textId="77777777" w:rsidR="00A97EA4" w:rsidRDefault="003D038A" w:rsidP="00A97EA4">
            <w:pPr>
              <w:rPr>
                <w:lang w:val="en-US"/>
              </w:rPr>
            </w:pPr>
            <w:sdt>
              <w:sdtPr>
                <w:rPr>
                  <w:lang w:val="en-US"/>
                </w:rPr>
                <w:id w:val="812530382"/>
                <w14:checkbox>
                  <w14:checked w14:val="0"/>
                  <w14:checkedState w14:val="2612" w14:font="MS Gothic"/>
                  <w14:uncheckedState w14:val="2610" w14:font="MS Gothic"/>
                </w14:checkbox>
              </w:sdtPr>
              <w:sdtEndPr/>
              <w:sdtContent>
                <w:r w:rsidR="00A97EA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A5E34F8" w14:textId="77777777" w:rsidR="00A97EA4" w:rsidRDefault="003D038A"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0B22F4C0" w14:textId="6DA18891" w:rsidR="00CF3DAB" w:rsidRDefault="003D038A" w:rsidP="6320600B">
            <w:pPr>
              <w:rPr>
                <w:b/>
                <w:bCs/>
              </w:rPr>
            </w:pPr>
            <w:sdt>
              <w:sdtPr>
                <w:rPr>
                  <w:lang w:val="en-US"/>
                </w:rPr>
                <w:id w:val="-1860658858"/>
                <w14:checkbox>
                  <w14:checked w14:val="1"/>
                  <w14:checkedState w14:val="2612" w14:font="MS Gothic"/>
                  <w14:uncheckedState w14:val="2610" w14:font="MS Gothic"/>
                </w14:checkbox>
              </w:sdtPr>
              <w:sdtEndPr/>
              <w:sdtContent>
                <w:r w:rsidR="00016669">
                  <w:rPr>
                    <w:rFonts w:ascii="MS Gothic" w:eastAsia="MS Gothic" w:hAnsi="MS Gothic" w:hint="eastAsia"/>
                    <w:lang w:val="en-US"/>
                  </w:rPr>
                  <w:t>☒</w:t>
                </w:r>
              </w:sdtContent>
            </w:sdt>
            <w:r w:rsidR="00A97EA4">
              <w:rPr>
                <w:lang w:val="en-US"/>
              </w:rPr>
              <w:t xml:space="preserve"> Other (specify)</w:t>
            </w:r>
          </w:p>
          <w:p w14:paraId="38D79592" w14:textId="24340D5B" w:rsidR="00CF3DAB" w:rsidRPr="00C57639" w:rsidRDefault="00016669" w:rsidP="6320600B">
            <w:pPr>
              <w:rPr>
                <w:b/>
                <w:bCs/>
              </w:rPr>
            </w:pPr>
            <w:r>
              <w:rPr>
                <w:lang w:val="en-US"/>
              </w:rPr>
              <w:t>Only upon reasonable request and after approval of the ethics committee.</w:t>
            </w:r>
          </w:p>
        </w:tc>
      </w:tr>
      <w:tr w:rsidR="002300DE" w:rsidRPr="00F42A6F" w14:paraId="38477ACA" w14:textId="77777777" w:rsidTr="00436EB9">
        <w:trPr>
          <w:cantSplit/>
          <w:trHeight w:val="269"/>
        </w:trPr>
        <w:tc>
          <w:tcPr>
            <w:tcW w:w="4962" w:type="dxa"/>
          </w:tcPr>
          <w:p w14:paraId="148D4E53" w14:textId="77777777" w:rsidR="002300DE" w:rsidRDefault="009966C3" w:rsidP="00877A71">
            <w:r w:rsidRPr="009966C3">
              <w:lastRenderedPageBreak/>
              <w:t>Which data usage licenses are you going to provide? If none, please explain why.</w:t>
            </w:r>
          </w:p>
          <w:p w14:paraId="0C029102" w14:textId="77777777" w:rsidR="00CF07B7" w:rsidRDefault="00CF07B7" w:rsidP="00877A71"/>
          <w:p w14:paraId="5981BECF"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181F72B"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1F42302" w14:textId="77777777" w:rsidR="009966C3" w:rsidRDefault="009966C3" w:rsidP="00306CBC"/>
        </w:tc>
        <w:tc>
          <w:tcPr>
            <w:tcW w:w="10631" w:type="dxa"/>
          </w:tcPr>
          <w:p w14:paraId="1DEFDD45" w14:textId="77777777" w:rsidR="00BB45C3" w:rsidRDefault="003D038A"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60855DE" w14:textId="6CB0ECA0" w:rsidR="00BB45C3" w:rsidRDefault="003D038A"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016669">
                  <w:rPr>
                    <w:rFonts w:ascii="MS Gothic" w:eastAsia="MS Gothic" w:hAnsi="MS Gothic" w:hint="eastAsia"/>
                    <w:lang w:val="en-US"/>
                  </w:rPr>
                  <w:t>☒</w:t>
                </w:r>
              </w:sdtContent>
            </w:sdt>
            <w:r w:rsidR="00BB45C3">
              <w:rPr>
                <w:lang w:val="en-US"/>
              </w:rPr>
              <w:t xml:space="preserve"> Data Transfer Agreement (restricted data)</w:t>
            </w:r>
          </w:p>
          <w:p w14:paraId="58D2E928" w14:textId="77777777" w:rsidR="00BB45C3" w:rsidRDefault="003D038A"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licence (code)</w:t>
            </w:r>
          </w:p>
          <w:p w14:paraId="2E47969F" w14:textId="77777777" w:rsidR="00BB45C3" w:rsidRDefault="003D038A"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0B6A2B9B" w14:textId="77777777" w:rsidR="00BB45C3" w:rsidRDefault="003D038A"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0317849F" w14:textId="77777777" w:rsidR="002300DE" w:rsidRPr="00C57639" w:rsidRDefault="002300DE" w:rsidP="00BB4EB5">
            <w:pPr>
              <w:rPr>
                <w:b/>
                <w:bCs/>
              </w:rPr>
            </w:pPr>
          </w:p>
        </w:tc>
      </w:tr>
      <w:tr w:rsidR="00331EA7" w:rsidRPr="00F42A6F" w14:paraId="543D25EB" w14:textId="77777777" w:rsidTr="00436EB9">
        <w:trPr>
          <w:cantSplit/>
          <w:trHeight w:val="269"/>
        </w:trPr>
        <w:tc>
          <w:tcPr>
            <w:tcW w:w="4962" w:type="dxa"/>
          </w:tcPr>
          <w:p w14:paraId="293E659D"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9CCF46D" w14:textId="77777777" w:rsidR="00C25D47" w:rsidRDefault="00C25D47" w:rsidP="00877A71"/>
          <w:p w14:paraId="26C9E2E0"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2A1166B8" w14:textId="77777777" w:rsidR="00331EA7" w:rsidRPr="00C25D47" w:rsidRDefault="00331EA7" w:rsidP="00C25D47"/>
        </w:tc>
        <w:tc>
          <w:tcPr>
            <w:tcW w:w="10631" w:type="dxa"/>
          </w:tcPr>
          <w:p w14:paraId="789E7549" w14:textId="77777777" w:rsidR="00331EA7" w:rsidRPr="00436EB9" w:rsidRDefault="003D038A"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206668E" w14:textId="77777777" w:rsidR="00331EA7" w:rsidRDefault="003D038A"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A994B4C" w14:textId="4ED0A716" w:rsidR="00331EA7" w:rsidRDefault="003D038A" w:rsidP="00331EA7">
            <w:pPr>
              <w:rPr>
                <w:bCs/>
              </w:rPr>
            </w:pPr>
            <w:sdt>
              <w:sdtPr>
                <w:rPr>
                  <w:lang w:val="en-US"/>
                </w:rPr>
                <w:id w:val="-2029402696"/>
                <w14:checkbox>
                  <w14:checked w14:val="1"/>
                  <w14:checkedState w14:val="2612" w14:font="MS Gothic"/>
                  <w14:uncheckedState w14:val="2610" w14:font="MS Gothic"/>
                </w14:checkbox>
              </w:sdtPr>
              <w:sdtEndPr/>
              <w:sdtContent>
                <w:r w:rsidR="00157EB2">
                  <w:rPr>
                    <w:rFonts w:ascii="MS Gothic" w:eastAsia="MS Gothic" w:hAnsi="MS Gothic" w:hint="eastAsia"/>
                    <w:lang w:val="en-US"/>
                  </w:rPr>
                  <w:t>☒</w:t>
                </w:r>
              </w:sdtContent>
            </w:sdt>
            <w:r w:rsidR="00B90014">
              <w:rPr>
                <w:lang w:val="en-US"/>
              </w:rPr>
              <w:t xml:space="preserve"> No</w:t>
            </w:r>
          </w:p>
          <w:p w14:paraId="65EA8A3C" w14:textId="77777777" w:rsidR="00331EA7" w:rsidRDefault="00331EA7" w:rsidP="00331EA7">
            <w:pPr>
              <w:rPr>
                <w:b/>
                <w:bCs/>
              </w:rPr>
            </w:pPr>
          </w:p>
          <w:p w14:paraId="71C601BA" w14:textId="77777777" w:rsidR="00331EA7" w:rsidRPr="00C57639" w:rsidRDefault="00331EA7" w:rsidP="00331EA7">
            <w:pPr>
              <w:rPr>
                <w:b/>
                <w:bCs/>
              </w:rPr>
            </w:pPr>
          </w:p>
        </w:tc>
      </w:tr>
      <w:tr w:rsidR="002300DE" w:rsidRPr="005B780B" w14:paraId="367E9F36" w14:textId="77777777" w:rsidTr="00436EB9">
        <w:trPr>
          <w:cantSplit/>
          <w:trHeight w:val="269"/>
        </w:trPr>
        <w:tc>
          <w:tcPr>
            <w:tcW w:w="4962" w:type="dxa"/>
          </w:tcPr>
          <w:p w14:paraId="48E49132" w14:textId="77777777" w:rsidR="00D712D9" w:rsidRPr="00BD4178" w:rsidRDefault="002300DE" w:rsidP="00877A71">
            <w:r>
              <w:t xml:space="preserve">What are the expected costs for data sharing? How will these costs be covered? </w:t>
            </w:r>
          </w:p>
          <w:p w14:paraId="03A3096E" w14:textId="77777777" w:rsidR="00171BDA" w:rsidRPr="00D712D9" w:rsidRDefault="00171BDA" w:rsidP="00877A71">
            <w:pPr>
              <w:rPr>
                <w:i/>
              </w:rPr>
            </w:pPr>
          </w:p>
        </w:tc>
        <w:tc>
          <w:tcPr>
            <w:tcW w:w="10631" w:type="dxa"/>
          </w:tcPr>
          <w:p w14:paraId="20AD6168" w14:textId="734E1344" w:rsidR="002300DE" w:rsidRPr="00157EB2" w:rsidRDefault="00157EB2" w:rsidP="5D59270C">
            <w:r w:rsidRPr="00157EB2">
              <w:t>There are no expected costs</w:t>
            </w:r>
          </w:p>
        </w:tc>
      </w:tr>
    </w:tbl>
    <w:p w14:paraId="32AE9896"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E1C9E88" w14:textId="77777777" w:rsidTr="005E32FD">
        <w:trPr>
          <w:cantSplit/>
          <w:trHeight w:val="501"/>
        </w:trPr>
        <w:tc>
          <w:tcPr>
            <w:tcW w:w="15593" w:type="dxa"/>
            <w:gridSpan w:val="2"/>
            <w:shd w:val="clear" w:color="auto" w:fill="5B9BD5" w:themeFill="accent5"/>
          </w:tcPr>
          <w:p w14:paraId="6F206E48"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A33BE69" w14:textId="77777777" w:rsidR="00877A71" w:rsidRPr="00145CC7" w:rsidRDefault="00877A71" w:rsidP="00EE6614">
            <w:pPr>
              <w:ind w:left="360"/>
              <w:rPr>
                <w:b/>
              </w:rPr>
            </w:pPr>
          </w:p>
        </w:tc>
      </w:tr>
      <w:tr w:rsidR="002300DE" w:rsidRPr="009664DE" w14:paraId="376FCE7E" w14:textId="77777777" w:rsidTr="00436EB9">
        <w:trPr>
          <w:cantSplit/>
          <w:trHeight w:val="269"/>
        </w:trPr>
        <w:tc>
          <w:tcPr>
            <w:tcW w:w="4962" w:type="dxa"/>
          </w:tcPr>
          <w:p w14:paraId="6AFA9FD2" w14:textId="77777777" w:rsidR="002300DE" w:rsidRPr="00CA44D7" w:rsidRDefault="00F621F9" w:rsidP="00877A71">
            <w:r w:rsidRPr="00C40606">
              <w:t>Who will manage data documentation and metadata during the research project?</w:t>
            </w:r>
          </w:p>
        </w:tc>
        <w:tc>
          <w:tcPr>
            <w:tcW w:w="10631" w:type="dxa"/>
          </w:tcPr>
          <w:p w14:paraId="2BD22204" w14:textId="02678549" w:rsidR="002300DE" w:rsidRPr="00B50B7D" w:rsidRDefault="009664DE" w:rsidP="6320600B">
            <w:pPr>
              <w:rPr>
                <w:lang w:val="en-US"/>
              </w:rPr>
            </w:pPr>
            <w:r w:rsidRPr="00B50B7D">
              <w:rPr>
                <w:lang w:val="en-US"/>
              </w:rPr>
              <w:t xml:space="preserve">The grant holder, Jolien Van Opstal, in collaboration with </w:t>
            </w:r>
            <w:r w:rsidR="003D038A">
              <w:rPr>
                <w:lang w:val="en-US"/>
              </w:rPr>
              <w:t xml:space="preserve">the </w:t>
            </w:r>
            <w:r w:rsidRPr="00B50B7D">
              <w:rPr>
                <w:lang w:val="en-US"/>
              </w:rPr>
              <w:t>research group’s data manager, Marie Cohilis, and the PI of the studies, prof. dr Wim Vand</w:t>
            </w:r>
            <w:r w:rsidR="00B50B7D" w:rsidRPr="00B50B7D">
              <w:rPr>
                <w:lang w:val="en-US"/>
              </w:rPr>
              <w:t>e</w:t>
            </w:r>
            <w:r w:rsidRPr="00B50B7D">
              <w:rPr>
                <w:lang w:val="en-US"/>
              </w:rPr>
              <w:t>nberghe</w:t>
            </w:r>
          </w:p>
        </w:tc>
      </w:tr>
      <w:tr w:rsidR="002300DE" w:rsidRPr="00F42A6F" w14:paraId="3154D94F" w14:textId="77777777" w:rsidTr="00436EB9">
        <w:trPr>
          <w:cantSplit/>
          <w:trHeight w:val="269"/>
        </w:trPr>
        <w:tc>
          <w:tcPr>
            <w:tcW w:w="4962" w:type="dxa"/>
          </w:tcPr>
          <w:p w14:paraId="575185D9" w14:textId="77777777" w:rsidR="002300DE" w:rsidRDefault="00F621F9" w:rsidP="00877A71">
            <w:r w:rsidRPr="00C40606">
              <w:t>Who will manage data storage and backup during the research project?</w:t>
            </w:r>
          </w:p>
        </w:tc>
        <w:tc>
          <w:tcPr>
            <w:tcW w:w="10631" w:type="dxa"/>
          </w:tcPr>
          <w:p w14:paraId="6D88BA02" w14:textId="52024FA0" w:rsidR="002300DE" w:rsidRPr="00C57639" w:rsidRDefault="00B50B7D" w:rsidP="6320600B">
            <w:pPr>
              <w:rPr>
                <w:b/>
                <w:bCs/>
              </w:rPr>
            </w:pPr>
            <w:r w:rsidRPr="00B50B7D">
              <w:rPr>
                <w:lang w:val="en-US"/>
              </w:rPr>
              <w:t>The grant holder, Jolien Van Opstal, in collaboration with</w:t>
            </w:r>
            <w:r w:rsidR="003D038A">
              <w:rPr>
                <w:lang w:val="en-US"/>
              </w:rPr>
              <w:t xml:space="preserve"> the</w:t>
            </w:r>
            <w:r w:rsidRPr="00B50B7D">
              <w:rPr>
                <w:lang w:val="en-US"/>
              </w:rPr>
              <w:t xml:space="preserve"> research group’s data manager, Marie Cohilis, and the PI of the studies, prof. dr Wim Vandenberghe</w:t>
            </w:r>
          </w:p>
        </w:tc>
      </w:tr>
      <w:tr w:rsidR="002300DE" w:rsidRPr="00F42A6F" w14:paraId="09CE070B" w14:textId="77777777" w:rsidTr="00436EB9">
        <w:trPr>
          <w:cantSplit/>
          <w:trHeight w:val="269"/>
        </w:trPr>
        <w:tc>
          <w:tcPr>
            <w:tcW w:w="4962" w:type="dxa"/>
          </w:tcPr>
          <w:p w14:paraId="1F218BD6" w14:textId="77777777" w:rsidR="002300DE" w:rsidRDefault="00F621F9" w:rsidP="00877A71">
            <w:r w:rsidRPr="00C40606">
              <w:t>Who will manage data preservation and sharing?</w:t>
            </w:r>
          </w:p>
        </w:tc>
        <w:tc>
          <w:tcPr>
            <w:tcW w:w="10631" w:type="dxa"/>
          </w:tcPr>
          <w:p w14:paraId="64FE45F0" w14:textId="09776459" w:rsidR="002300DE" w:rsidRPr="00C57639" w:rsidRDefault="00B50B7D" w:rsidP="6320600B">
            <w:pPr>
              <w:rPr>
                <w:b/>
                <w:bCs/>
              </w:rPr>
            </w:pPr>
            <w:r w:rsidRPr="00B50B7D">
              <w:rPr>
                <w:lang w:val="en-US"/>
              </w:rPr>
              <w:t>The grant holder, Jolien Van Opstal, in collaboration with</w:t>
            </w:r>
            <w:r w:rsidR="003D038A">
              <w:rPr>
                <w:lang w:val="en-US"/>
              </w:rPr>
              <w:t xml:space="preserve"> the</w:t>
            </w:r>
            <w:r w:rsidRPr="00B50B7D">
              <w:rPr>
                <w:lang w:val="en-US"/>
              </w:rPr>
              <w:t xml:space="preserve"> research group’s data manager, Marie Cohilis, and the PI of the studies, prof. dr Wim Vandenberghe</w:t>
            </w:r>
          </w:p>
        </w:tc>
      </w:tr>
      <w:tr w:rsidR="002300DE" w:rsidRPr="00F42A6F" w14:paraId="5CCFE1E7" w14:textId="77777777" w:rsidTr="00436EB9">
        <w:trPr>
          <w:cantSplit/>
          <w:trHeight w:val="269"/>
        </w:trPr>
        <w:tc>
          <w:tcPr>
            <w:tcW w:w="4962" w:type="dxa"/>
          </w:tcPr>
          <w:p w14:paraId="3FF0F854" w14:textId="77777777" w:rsidR="00D712D9" w:rsidRPr="00D712D9" w:rsidRDefault="000E7787" w:rsidP="00D712D9">
            <w:pPr>
              <w:rPr>
                <w:i/>
              </w:rPr>
            </w:pPr>
            <w:r w:rsidRPr="00C40606">
              <w:lastRenderedPageBreak/>
              <w:t>Who will update and implement this DMP?</w:t>
            </w:r>
          </w:p>
        </w:tc>
        <w:tc>
          <w:tcPr>
            <w:tcW w:w="10631" w:type="dxa"/>
          </w:tcPr>
          <w:p w14:paraId="1A73855C" w14:textId="4C8FB941" w:rsidR="002300DE" w:rsidRPr="00C57639" w:rsidRDefault="00B50B7D" w:rsidP="6320600B">
            <w:pPr>
              <w:rPr>
                <w:b/>
                <w:bCs/>
              </w:rPr>
            </w:pPr>
            <w:r w:rsidRPr="00B50B7D">
              <w:rPr>
                <w:lang w:val="en-US"/>
              </w:rPr>
              <w:t>The grant holder, Jolien Van Opstal, in collaboration with</w:t>
            </w:r>
            <w:r w:rsidR="003D038A">
              <w:rPr>
                <w:lang w:val="en-US"/>
              </w:rPr>
              <w:t xml:space="preserve"> the</w:t>
            </w:r>
            <w:r w:rsidRPr="00B50B7D">
              <w:rPr>
                <w:lang w:val="en-US"/>
              </w:rPr>
              <w:t xml:space="preserve"> research group’s data manager, Marie Cohilis, and the PI of the studies, prof. dr Wim Vandenberghe</w:t>
            </w:r>
          </w:p>
        </w:tc>
      </w:tr>
    </w:tbl>
    <w:p w14:paraId="2E1A3FB3" w14:textId="77777777" w:rsidR="0095381F" w:rsidRDefault="0095381F" w:rsidP="0095381F"/>
    <w:p w14:paraId="400A7544" w14:textId="77777777" w:rsidR="00FB3BB1" w:rsidRDefault="00FB3BB1" w:rsidP="0095381F"/>
    <w:p w14:paraId="6C41973B" w14:textId="77777777" w:rsidR="00FB3BB1" w:rsidRDefault="00FB3BB1" w:rsidP="0095381F"/>
    <w:p w14:paraId="2B5390FF" w14:textId="77777777" w:rsidR="00FB3BB1" w:rsidRDefault="00FB3BB1" w:rsidP="0095381F"/>
    <w:p w14:paraId="3FEE431B" w14:textId="77777777" w:rsidR="00FB3BB1" w:rsidRDefault="00FB3BB1" w:rsidP="0095381F"/>
    <w:p w14:paraId="32912CB0" w14:textId="77777777" w:rsidR="00FB3BB1" w:rsidRDefault="00FB3BB1" w:rsidP="0095381F"/>
    <w:p w14:paraId="066C3987" w14:textId="77777777" w:rsidR="00FB3BB1" w:rsidRDefault="00FB3BB1" w:rsidP="0095381F"/>
    <w:p w14:paraId="00E79E81" w14:textId="77777777" w:rsidR="00FB3BB1" w:rsidRDefault="00FB3BB1" w:rsidP="0095381F"/>
    <w:p w14:paraId="50B85FA7" w14:textId="77777777" w:rsidR="00FB3BB1" w:rsidRDefault="00FB3BB1" w:rsidP="0095381F"/>
    <w:p w14:paraId="4C3A6AA0"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98972A" w14:textId="77777777" w:rsidR="00446F49" w:rsidRDefault="00446F49" w:rsidP="00CE49D2">
      <w:r>
        <w:separator/>
      </w:r>
    </w:p>
  </w:endnote>
  <w:endnote w:type="continuationSeparator" w:id="0">
    <w:p w14:paraId="53A1C9B6" w14:textId="77777777" w:rsidR="00446F49" w:rsidRDefault="00446F49"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sz w:val="20"/>
        <w:szCs w:val="20"/>
      </w:rPr>
    </w:sdtEndPr>
    <w:sdtContent>
      <w:p w14:paraId="00FABFC6" w14:textId="77777777" w:rsidR="00D11EAA" w:rsidRDefault="00D11EAA" w:rsidP="00321EE3">
        <w:pPr>
          <w:pStyle w:val="Voettekst"/>
          <w:jc w:val="center"/>
        </w:pPr>
      </w:p>
      <w:p w14:paraId="2E9BC9C0"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299794C8"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257A1" w14:textId="77777777" w:rsidR="00446F49" w:rsidRDefault="00446F49" w:rsidP="00CE49D2">
      <w:r>
        <w:separator/>
      </w:r>
    </w:p>
  </w:footnote>
  <w:footnote w:type="continuationSeparator" w:id="0">
    <w:p w14:paraId="74B8247D" w14:textId="77777777" w:rsidR="00446F49" w:rsidRDefault="00446F49" w:rsidP="00CE49D2">
      <w:r>
        <w:continuationSeparator/>
      </w:r>
    </w:p>
  </w:footnote>
  <w:footnote w:id="1">
    <w:p w14:paraId="4280CDF2"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269934E"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074501BD"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7D60606F"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157962"/>
    <w:multiLevelType w:val="hybridMultilevel"/>
    <w:tmpl w:val="CB425A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75D0352"/>
    <w:multiLevelType w:val="hybridMultilevel"/>
    <w:tmpl w:val="8486A8DC"/>
    <w:lvl w:ilvl="0" w:tplc="24E49E9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602C1B"/>
    <w:multiLevelType w:val="hybridMultilevel"/>
    <w:tmpl w:val="8FD089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9"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4779D3"/>
    <w:multiLevelType w:val="hybridMultilevel"/>
    <w:tmpl w:val="C602F592"/>
    <w:lvl w:ilvl="0" w:tplc="08090001">
      <w:start w:val="1"/>
      <w:numFmt w:val="bullet"/>
      <w:lvlText w:val=""/>
      <w:lvlJc w:val="left"/>
      <w:pPr>
        <w:ind w:left="360" w:hanging="360"/>
      </w:pPr>
      <w:rPr>
        <w:rFonts w:ascii="Symbol" w:hAnsi="Symbol" w:hint="default"/>
      </w:rPr>
    </w:lvl>
    <w:lvl w:ilvl="1" w:tplc="AA527C76">
      <w:numFmt w:val="bullet"/>
      <w:lvlText w:val="-"/>
      <w:lvlJc w:val="left"/>
      <w:pPr>
        <w:ind w:left="1080" w:hanging="360"/>
      </w:pPr>
      <w:rPr>
        <w:rFonts w:ascii="Calibri" w:eastAsia="Times New Roman" w:hAnsi="Calibri" w:cs="Calibri" w:hint="default"/>
        <w:b/>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DF546D"/>
    <w:multiLevelType w:val="hybridMultilevel"/>
    <w:tmpl w:val="A84ACE7C"/>
    <w:lvl w:ilvl="0" w:tplc="FA287F28">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7"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D95E76"/>
    <w:multiLevelType w:val="hybridMultilevel"/>
    <w:tmpl w:val="2DE867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97723053">
    <w:abstractNumId w:val="18"/>
  </w:num>
  <w:num w:numId="2" w16cid:durableId="568031145">
    <w:abstractNumId w:val="36"/>
  </w:num>
  <w:num w:numId="3" w16cid:durableId="1879270946">
    <w:abstractNumId w:val="13"/>
  </w:num>
  <w:num w:numId="4" w16cid:durableId="1436826002">
    <w:abstractNumId w:val="8"/>
  </w:num>
  <w:num w:numId="5" w16cid:durableId="444428366">
    <w:abstractNumId w:val="31"/>
  </w:num>
  <w:num w:numId="6" w16cid:durableId="1714385390">
    <w:abstractNumId w:val="28"/>
  </w:num>
  <w:num w:numId="7" w16cid:durableId="500580511">
    <w:abstractNumId w:val="37"/>
  </w:num>
  <w:num w:numId="8" w16cid:durableId="532613254">
    <w:abstractNumId w:val="7"/>
  </w:num>
  <w:num w:numId="9" w16cid:durableId="1799640691">
    <w:abstractNumId w:val="5"/>
  </w:num>
  <w:num w:numId="10" w16cid:durableId="1677070672">
    <w:abstractNumId w:val="21"/>
  </w:num>
  <w:num w:numId="11" w16cid:durableId="1237326720">
    <w:abstractNumId w:val="19"/>
  </w:num>
  <w:num w:numId="12" w16cid:durableId="148253292">
    <w:abstractNumId w:val="2"/>
  </w:num>
  <w:num w:numId="13" w16cid:durableId="1023020828">
    <w:abstractNumId w:val="39"/>
  </w:num>
  <w:num w:numId="14" w16cid:durableId="951086621">
    <w:abstractNumId w:val="3"/>
  </w:num>
  <w:num w:numId="15" w16cid:durableId="1056004168">
    <w:abstractNumId w:val="40"/>
  </w:num>
  <w:num w:numId="16" w16cid:durableId="532306641">
    <w:abstractNumId w:val="4"/>
  </w:num>
  <w:num w:numId="17" w16cid:durableId="39785090">
    <w:abstractNumId w:val="30"/>
  </w:num>
  <w:num w:numId="18" w16cid:durableId="1807509830">
    <w:abstractNumId w:val="34"/>
  </w:num>
  <w:num w:numId="19" w16cid:durableId="387724005">
    <w:abstractNumId w:val="29"/>
  </w:num>
  <w:num w:numId="20" w16cid:durableId="135296676">
    <w:abstractNumId w:val="33"/>
  </w:num>
  <w:num w:numId="21" w16cid:durableId="1188061921">
    <w:abstractNumId w:val="14"/>
  </w:num>
  <w:num w:numId="22" w16cid:durableId="1579822259">
    <w:abstractNumId w:val="35"/>
  </w:num>
  <w:num w:numId="23" w16cid:durableId="857280862">
    <w:abstractNumId w:val="16"/>
  </w:num>
  <w:num w:numId="24" w16cid:durableId="595483328">
    <w:abstractNumId w:val="20"/>
  </w:num>
  <w:num w:numId="25" w16cid:durableId="600844692">
    <w:abstractNumId w:val="26"/>
  </w:num>
  <w:num w:numId="26" w16cid:durableId="2095783960">
    <w:abstractNumId w:val="24"/>
  </w:num>
  <w:num w:numId="27" w16cid:durableId="2138133434">
    <w:abstractNumId w:val="25"/>
  </w:num>
  <w:num w:numId="28" w16cid:durableId="597100945">
    <w:abstractNumId w:val="6"/>
  </w:num>
  <w:num w:numId="29" w16cid:durableId="304237932">
    <w:abstractNumId w:val="15"/>
  </w:num>
  <w:num w:numId="30" w16cid:durableId="1502550753">
    <w:abstractNumId w:val="23"/>
  </w:num>
  <w:num w:numId="31" w16cid:durableId="1981762447">
    <w:abstractNumId w:val="0"/>
  </w:num>
  <w:num w:numId="32" w16cid:durableId="1927034707">
    <w:abstractNumId w:val="11"/>
  </w:num>
  <w:num w:numId="33" w16cid:durableId="426659274">
    <w:abstractNumId w:val="27"/>
  </w:num>
  <w:num w:numId="34" w16cid:durableId="1873221621">
    <w:abstractNumId w:val="41"/>
  </w:num>
  <w:num w:numId="35" w16cid:durableId="1050225730">
    <w:abstractNumId w:val="12"/>
  </w:num>
  <w:num w:numId="36" w16cid:durableId="474226489">
    <w:abstractNumId w:val="1"/>
  </w:num>
  <w:num w:numId="37" w16cid:durableId="172380214">
    <w:abstractNumId w:val="38"/>
  </w:num>
  <w:num w:numId="38" w16cid:durableId="936213198">
    <w:abstractNumId w:val="22"/>
  </w:num>
  <w:num w:numId="39" w16cid:durableId="1471365504">
    <w:abstractNumId w:val="9"/>
  </w:num>
  <w:num w:numId="40" w16cid:durableId="1671134670">
    <w:abstractNumId w:val="10"/>
  </w:num>
  <w:num w:numId="41" w16cid:durableId="708576015">
    <w:abstractNumId w:val="32"/>
  </w:num>
  <w:num w:numId="42" w16cid:durableId="14097635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6669"/>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0820"/>
    <w:rsid w:val="00060CB3"/>
    <w:rsid w:val="00064D19"/>
    <w:rsid w:val="00065E37"/>
    <w:rsid w:val="00070249"/>
    <w:rsid w:val="00072018"/>
    <w:rsid w:val="000743EB"/>
    <w:rsid w:val="0008393F"/>
    <w:rsid w:val="00083FD0"/>
    <w:rsid w:val="000906CC"/>
    <w:rsid w:val="00094570"/>
    <w:rsid w:val="00097E2A"/>
    <w:rsid w:val="000A2BC9"/>
    <w:rsid w:val="000A46BC"/>
    <w:rsid w:val="000A79C9"/>
    <w:rsid w:val="000B154E"/>
    <w:rsid w:val="000B2E0A"/>
    <w:rsid w:val="000B379A"/>
    <w:rsid w:val="000B414C"/>
    <w:rsid w:val="000B6BB4"/>
    <w:rsid w:val="000B7A5C"/>
    <w:rsid w:val="000C023E"/>
    <w:rsid w:val="000C3CB5"/>
    <w:rsid w:val="000C4BF5"/>
    <w:rsid w:val="000C4E15"/>
    <w:rsid w:val="000D07F0"/>
    <w:rsid w:val="000D154F"/>
    <w:rsid w:val="000D6B43"/>
    <w:rsid w:val="000E002C"/>
    <w:rsid w:val="000E0D1E"/>
    <w:rsid w:val="000E1E84"/>
    <w:rsid w:val="000E5EEF"/>
    <w:rsid w:val="000E6129"/>
    <w:rsid w:val="000E6D2E"/>
    <w:rsid w:val="000E76DD"/>
    <w:rsid w:val="000E7787"/>
    <w:rsid w:val="000F0D57"/>
    <w:rsid w:val="000F13FA"/>
    <w:rsid w:val="00100DBE"/>
    <w:rsid w:val="00102451"/>
    <w:rsid w:val="00110756"/>
    <w:rsid w:val="00114359"/>
    <w:rsid w:val="00114BDA"/>
    <w:rsid w:val="00114D46"/>
    <w:rsid w:val="0011665F"/>
    <w:rsid w:val="00117455"/>
    <w:rsid w:val="00117CE3"/>
    <w:rsid w:val="00120BCC"/>
    <w:rsid w:val="00121E34"/>
    <w:rsid w:val="00123984"/>
    <w:rsid w:val="00124813"/>
    <w:rsid w:val="0012483E"/>
    <w:rsid w:val="00134F62"/>
    <w:rsid w:val="0013590B"/>
    <w:rsid w:val="00135919"/>
    <w:rsid w:val="00144014"/>
    <w:rsid w:val="00145CC7"/>
    <w:rsid w:val="001468CB"/>
    <w:rsid w:val="0015218E"/>
    <w:rsid w:val="0015453E"/>
    <w:rsid w:val="00155351"/>
    <w:rsid w:val="001569A1"/>
    <w:rsid w:val="00157EB2"/>
    <w:rsid w:val="00165EC0"/>
    <w:rsid w:val="00166718"/>
    <w:rsid w:val="001707E4"/>
    <w:rsid w:val="00171BDA"/>
    <w:rsid w:val="00171BFB"/>
    <w:rsid w:val="00174B35"/>
    <w:rsid w:val="00174CE7"/>
    <w:rsid w:val="00175B65"/>
    <w:rsid w:val="00177772"/>
    <w:rsid w:val="00177AA7"/>
    <w:rsid w:val="00180998"/>
    <w:rsid w:val="00184061"/>
    <w:rsid w:val="001847ED"/>
    <w:rsid w:val="00184881"/>
    <w:rsid w:val="00184A64"/>
    <w:rsid w:val="00184DDE"/>
    <w:rsid w:val="00186511"/>
    <w:rsid w:val="001902B1"/>
    <w:rsid w:val="001942F8"/>
    <w:rsid w:val="001956AB"/>
    <w:rsid w:val="00197920"/>
    <w:rsid w:val="001A0CD1"/>
    <w:rsid w:val="001A1A9A"/>
    <w:rsid w:val="001A26B3"/>
    <w:rsid w:val="001A45E1"/>
    <w:rsid w:val="001A63D0"/>
    <w:rsid w:val="001A6D63"/>
    <w:rsid w:val="001B2621"/>
    <w:rsid w:val="001B2BD8"/>
    <w:rsid w:val="001B4C60"/>
    <w:rsid w:val="001B5551"/>
    <w:rsid w:val="001C3D28"/>
    <w:rsid w:val="001C7F92"/>
    <w:rsid w:val="001E31D0"/>
    <w:rsid w:val="001E4D46"/>
    <w:rsid w:val="001F6067"/>
    <w:rsid w:val="00202C9D"/>
    <w:rsid w:val="00203D87"/>
    <w:rsid w:val="00207D68"/>
    <w:rsid w:val="00222B82"/>
    <w:rsid w:val="00223EB2"/>
    <w:rsid w:val="002300DE"/>
    <w:rsid w:val="002330AD"/>
    <w:rsid w:val="00241D09"/>
    <w:rsid w:val="00243B39"/>
    <w:rsid w:val="00244A11"/>
    <w:rsid w:val="00245BC6"/>
    <w:rsid w:val="002466F2"/>
    <w:rsid w:val="0024685C"/>
    <w:rsid w:val="00247520"/>
    <w:rsid w:val="00247E92"/>
    <w:rsid w:val="00250516"/>
    <w:rsid w:val="00250D8D"/>
    <w:rsid w:val="00251FCB"/>
    <w:rsid w:val="002554E9"/>
    <w:rsid w:val="0025638E"/>
    <w:rsid w:val="002651EF"/>
    <w:rsid w:val="00265950"/>
    <w:rsid w:val="00272B9D"/>
    <w:rsid w:val="00274CA4"/>
    <w:rsid w:val="00274F0B"/>
    <w:rsid w:val="00277747"/>
    <w:rsid w:val="00280887"/>
    <w:rsid w:val="00282F85"/>
    <w:rsid w:val="00282FDF"/>
    <w:rsid w:val="00283137"/>
    <w:rsid w:val="0029352E"/>
    <w:rsid w:val="00294D7D"/>
    <w:rsid w:val="002963BD"/>
    <w:rsid w:val="00296559"/>
    <w:rsid w:val="002977B7"/>
    <w:rsid w:val="002A0F9E"/>
    <w:rsid w:val="002A243F"/>
    <w:rsid w:val="002A56A0"/>
    <w:rsid w:val="002A7B37"/>
    <w:rsid w:val="002C020E"/>
    <w:rsid w:val="002C28CD"/>
    <w:rsid w:val="002C5FEE"/>
    <w:rsid w:val="002D091C"/>
    <w:rsid w:val="002D0C7D"/>
    <w:rsid w:val="002E49B6"/>
    <w:rsid w:val="002F1A84"/>
    <w:rsid w:val="002F5624"/>
    <w:rsid w:val="003004C8"/>
    <w:rsid w:val="0030069C"/>
    <w:rsid w:val="003057A3"/>
    <w:rsid w:val="003061B6"/>
    <w:rsid w:val="0030680D"/>
    <w:rsid w:val="00306CBC"/>
    <w:rsid w:val="00306F7B"/>
    <w:rsid w:val="003104AE"/>
    <w:rsid w:val="003107D3"/>
    <w:rsid w:val="00310D46"/>
    <w:rsid w:val="00313DB3"/>
    <w:rsid w:val="003167F3"/>
    <w:rsid w:val="0031680E"/>
    <w:rsid w:val="00316EB3"/>
    <w:rsid w:val="00321EE3"/>
    <w:rsid w:val="0032471C"/>
    <w:rsid w:val="00325A43"/>
    <w:rsid w:val="00325C0C"/>
    <w:rsid w:val="00331ACC"/>
    <w:rsid w:val="00331EA7"/>
    <w:rsid w:val="00331F5E"/>
    <w:rsid w:val="00340878"/>
    <w:rsid w:val="00341BE4"/>
    <w:rsid w:val="0034263E"/>
    <w:rsid w:val="003427F6"/>
    <w:rsid w:val="00343B19"/>
    <w:rsid w:val="0034429D"/>
    <w:rsid w:val="00345E00"/>
    <w:rsid w:val="00351DCE"/>
    <w:rsid w:val="0035345E"/>
    <w:rsid w:val="00353F3E"/>
    <w:rsid w:val="003605DF"/>
    <w:rsid w:val="00361B98"/>
    <w:rsid w:val="00362575"/>
    <w:rsid w:val="003625F8"/>
    <w:rsid w:val="003639ED"/>
    <w:rsid w:val="0036548C"/>
    <w:rsid w:val="00367F6D"/>
    <w:rsid w:val="00370452"/>
    <w:rsid w:val="003716A8"/>
    <w:rsid w:val="003725B0"/>
    <w:rsid w:val="00382948"/>
    <w:rsid w:val="00384EF4"/>
    <w:rsid w:val="00391536"/>
    <w:rsid w:val="0039254C"/>
    <w:rsid w:val="0039292F"/>
    <w:rsid w:val="00394E22"/>
    <w:rsid w:val="00397CAE"/>
    <w:rsid w:val="003A0344"/>
    <w:rsid w:val="003A18D8"/>
    <w:rsid w:val="003A6916"/>
    <w:rsid w:val="003B24B2"/>
    <w:rsid w:val="003C0359"/>
    <w:rsid w:val="003C11A3"/>
    <w:rsid w:val="003C48A9"/>
    <w:rsid w:val="003C7883"/>
    <w:rsid w:val="003D036F"/>
    <w:rsid w:val="003D038A"/>
    <w:rsid w:val="003D128A"/>
    <w:rsid w:val="003D2185"/>
    <w:rsid w:val="003D2DDC"/>
    <w:rsid w:val="003D5251"/>
    <w:rsid w:val="003E12E0"/>
    <w:rsid w:val="003E566A"/>
    <w:rsid w:val="003E7A5B"/>
    <w:rsid w:val="003E7F04"/>
    <w:rsid w:val="003F304F"/>
    <w:rsid w:val="00401452"/>
    <w:rsid w:val="004014E1"/>
    <w:rsid w:val="0040421C"/>
    <w:rsid w:val="0040533E"/>
    <w:rsid w:val="00405AAD"/>
    <w:rsid w:val="004060FE"/>
    <w:rsid w:val="004079B4"/>
    <w:rsid w:val="004105C0"/>
    <w:rsid w:val="00412CAA"/>
    <w:rsid w:val="004140F2"/>
    <w:rsid w:val="00415B89"/>
    <w:rsid w:val="004217AE"/>
    <w:rsid w:val="00422BA9"/>
    <w:rsid w:val="004230EA"/>
    <w:rsid w:val="00424DBA"/>
    <w:rsid w:val="00425D61"/>
    <w:rsid w:val="00425E19"/>
    <w:rsid w:val="00434DED"/>
    <w:rsid w:val="00436EB9"/>
    <w:rsid w:val="0044123C"/>
    <w:rsid w:val="00441D64"/>
    <w:rsid w:val="004420AA"/>
    <w:rsid w:val="00442BCA"/>
    <w:rsid w:val="00446F49"/>
    <w:rsid w:val="00447077"/>
    <w:rsid w:val="0046404A"/>
    <w:rsid w:val="0046695E"/>
    <w:rsid w:val="00470052"/>
    <w:rsid w:val="0047216C"/>
    <w:rsid w:val="004822B2"/>
    <w:rsid w:val="004830FF"/>
    <w:rsid w:val="00483CF2"/>
    <w:rsid w:val="0048548C"/>
    <w:rsid w:val="00487F1D"/>
    <w:rsid w:val="00490B09"/>
    <w:rsid w:val="00491041"/>
    <w:rsid w:val="00492E32"/>
    <w:rsid w:val="00493518"/>
    <w:rsid w:val="00494771"/>
    <w:rsid w:val="0049739D"/>
    <w:rsid w:val="004A04ED"/>
    <w:rsid w:val="004A248A"/>
    <w:rsid w:val="004A2A56"/>
    <w:rsid w:val="004A39C4"/>
    <w:rsid w:val="004A420D"/>
    <w:rsid w:val="004A454D"/>
    <w:rsid w:val="004A6E68"/>
    <w:rsid w:val="004B2CCF"/>
    <w:rsid w:val="004B3A11"/>
    <w:rsid w:val="004B414E"/>
    <w:rsid w:val="004B597D"/>
    <w:rsid w:val="004B6368"/>
    <w:rsid w:val="004C16AA"/>
    <w:rsid w:val="004C570E"/>
    <w:rsid w:val="004C66E8"/>
    <w:rsid w:val="004C72B8"/>
    <w:rsid w:val="004D19FD"/>
    <w:rsid w:val="004D37B4"/>
    <w:rsid w:val="004E5067"/>
    <w:rsid w:val="004E5EC5"/>
    <w:rsid w:val="004E6101"/>
    <w:rsid w:val="004E7651"/>
    <w:rsid w:val="004F1D91"/>
    <w:rsid w:val="004F4F1C"/>
    <w:rsid w:val="004F6D0E"/>
    <w:rsid w:val="004F7863"/>
    <w:rsid w:val="004F7A90"/>
    <w:rsid w:val="00501AA5"/>
    <w:rsid w:val="0050352E"/>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379B0"/>
    <w:rsid w:val="0054104A"/>
    <w:rsid w:val="005434A0"/>
    <w:rsid w:val="00552B61"/>
    <w:rsid w:val="00555EA1"/>
    <w:rsid w:val="00561EE6"/>
    <w:rsid w:val="00566351"/>
    <w:rsid w:val="00572C6D"/>
    <w:rsid w:val="0057545A"/>
    <w:rsid w:val="0057740F"/>
    <w:rsid w:val="0058666D"/>
    <w:rsid w:val="00586882"/>
    <w:rsid w:val="00586889"/>
    <w:rsid w:val="005904AD"/>
    <w:rsid w:val="005907FA"/>
    <w:rsid w:val="00595441"/>
    <w:rsid w:val="005A2A75"/>
    <w:rsid w:val="005A5A37"/>
    <w:rsid w:val="005B75F8"/>
    <w:rsid w:val="005B780B"/>
    <w:rsid w:val="005C2645"/>
    <w:rsid w:val="005C6FF1"/>
    <w:rsid w:val="005C71C0"/>
    <w:rsid w:val="005D4D9E"/>
    <w:rsid w:val="005D5814"/>
    <w:rsid w:val="005D70BF"/>
    <w:rsid w:val="005D763F"/>
    <w:rsid w:val="005E32FD"/>
    <w:rsid w:val="005E3E60"/>
    <w:rsid w:val="005E451B"/>
    <w:rsid w:val="005E5386"/>
    <w:rsid w:val="005F1A74"/>
    <w:rsid w:val="005F1F67"/>
    <w:rsid w:val="005F607E"/>
    <w:rsid w:val="005F6665"/>
    <w:rsid w:val="0060499F"/>
    <w:rsid w:val="00605302"/>
    <w:rsid w:val="00605AAD"/>
    <w:rsid w:val="00610242"/>
    <w:rsid w:val="006200AD"/>
    <w:rsid w:val="00620BB0"/>
    <w:rsid w:val="00620EDF"/>
    <w:rsid w:val="006211B3"/>
    <w:rsid w:val="006218C5"/>
    <w:rsid w:val="00622873"/>
    <w:rsid w:val="006247A4"/>
    <w:rsid w:val="006259DD"/>
    <w:rsid w:val="00626238"/>
    <w:rsid w:val="0062643D"/>
    <w:rsid w:val="00632536"/>
    <w:rsid w:val="006362D7"/>
    <w:rsid w:val="00641D7D"/>
    <w:rsid w:val="00642BC5"/>
    <w:rsid w:val="00646E0C"/>
    <w:rsid w:val="00650192"/>
    <w:rsid w:val="00650708"/>
    <w:rsid w:val="00653953"/>
    <w:rsid w:val="006553BC"/>
    <w:rsid w:val="00662A5F"/>
    <w:rsid w:val="00665540"/>
    <w:rsid w:val="006673DA"/>
    <w:rsid w:val="00671B90"/>
    <w:rsid w:val="00672BD4"/>
    <w:rsid w:val="00674155"/>
    <w:rsid w:val="00675E07"/>
    <w:rsid w:val="0067794A"/>
    <w:rsid w:val="00682AAC"/>
    <w:rsid w:val="00687A26"/>
    <w:rsid w:val="00690F17"/>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332A"/>
    <w:rsid w:val="006D642B"/>
    <w:rsid w:val="006E04E8"/>
    <w:rsid w:val="006E47C1"/>
    <w:rsid w:val="006E586A"/>
    <w:rsid w:val="006F5F48"/>
    <w:rsid w:val="00712AC0"/>
    <w:rsid w:val="00716FA0"/>
    <w:rsid w:val="00721DBF"/>
    <w:rsid w:val="00721DD9"/>
    <w:rsid w:val="007270FB"/>
    <w:rsid w:val="00735DBA"/>
    <w:rsid w:val="007362F5"/>
    <w:rsid w:val="00736EF6"/>
    <w:rsid w:val="007405A6"/>
    <w:rsid w:val="00740765"/>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4BD"/>
    <w:rsid w:val="00776FEF"/>
    <w:rsid w:val="0078107F"/>
    <w:rsid w:val="0078188B"/>
    <w:rsid w:val="0078430C"/>
    <w:rsid w:val="00784847"/>
    <w:rsid w:val="00794DEC"/>
    <w:rsid w:val="00797E32"/>
    <w:rsid w:val="007A0808"/>
    <w:rsid w:val="007A26E0"/>
    <w:rsid w:val="007A56FE"/>
    <w:rsid w:val="007A5CC7"/>
    <w:rsid w:val="007A6DDB"/>
    <w:rsid w:val="007B6E98"/>
    <w:rsid w:val="007B6EED"/>
    <w:rsid w:val="007C0C85"/>
    <w:rsid w:val="007C3FA4"/>
    <w:rsid w:val="007C4B88"/>
    <w:rsid w:val="007D480A"/>
    <w:rsid w:val="007D6EBF"/>
    <w:rsid w:val="007E35BB"/>
    <w:rsid w:val="007E6D98"/>
    <w:rsid w:val="007F11F0"/>
    <w:rsid w:val="007F13A5"/>
    <w:rsid w:val="007F2F46"/>
    <w:rsid w:val="007F3B26"/>
    <w:rsid w:val="007F3E3D"/>
    <w:rsid w:val="007F4754"/>
    <w:rsid w:val="007F5AC1"/>
    <w:rsid w:val="00803AF8"/>
    <w:rsid w:val="00804FCC"/>
    <w:rsid w:val="00806A6B"/>
    <w:rsid w:val="00806FB4"/>
    <w:rsid w:val="00807DDC"/>
    <w:rsid w:val="00813CAC"/>
    <w:rsid w:val="00816268"/>
    <w:rsid w:val="00822852"/>
    <w:rsid w:val="00822E4E"/>
    <w:rsid w:val="00824607"/>
    <w:rsid w:val="0083192F"/>
    <w:rsid w:val="00831A87"/>
    <w:rsid w:val="00833350"/>
    <w:rsid w:val="00834A9E"/>
    <w:rsid w:val="008352AA"/>
    <w:rsid w:val="008355FA"/>
    <w:rsid w:val="008372E8"/>
    <w:rsid w:val="008410CE"/>
    <w:rsid w:val="00847229"/>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3570"/>
    <w:rsid w:val="00895A49"/>
    <w:rsid w:val="00897E82"/>
    <w:rsid w:val="008A28C6"/>
    <w:rsid w:val="008A4580"/>
    <w:rsid w:val="008A7DC0"/>
    <w:rsid w:val="008B5D86"/>
    <w:rsid w:val="008B639D"/>
    <w:rsid w:val="008B70CC"/>
    <w:rsid w:val="008C202C"/>
    <w:rsid w:val="008C2644"/>
    <w:rsid w:val="008C4396"/>
    <w:rsid w:val="008D0B8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26B96"/>
    <w:rsid w:val="00927792"/>
    <w:rsid w:val="0093025C"/>
    <w:rsid w:val="009340EF"/>
    <w:rsid w:val="0093526F"/>
    <w:rsid w:val="00935B8B"/>
    <w:rsid w:val="00935EFB"/>
    <w:rsid w:val="00937E61"/>
    <w:rsid w:val="009413CA"/>
    <w:rsid w:val="0094370D"/>
    <w:rsid w:val="00950DB8"/>
    <w:rsid w:val="00951016"/>
    <w:rsid w:val="0095316C"/>
    <w:rsid w:val="00953299"/>
    <w:rsid w:val="0095381F"/>
    <w:rsid w:val="009554FC"/>
    <w:rsid w:val="00960037"/>
    <w:rsid w:val="0096485F"/>
    <w:rsid w:val="00964E11"/>
    <w:rsid w:val="009656AE"/>
    <w:rsid w:val="009664DE"/>
    <w:rsid w:val="0097375E"/>
    <w:rsid w:val="00973E14"/>
    <w:rsid w:val="00975C08"/>
    <w:rsid w:val="00980823"/>
    <w:rsid w:val="00984679"/>
    <w:rsid w:val="00990A7C"/>
    <w:rsid w:val="009940AD"/>
    <w:rsid w:val="009966C3"/>
    <w:rsid w:val="00996ECD"/>
    <w:rsid w:val="009A45CB"/>
    <w:rsid w:val="009A60A5"/>
    <w:rsid w:val="009B21BC"/>
    <w:rsid w:val="009B33FA"/>
    <w:rsid w:val="009B7BF9"/>
    <w:rsid w:val="009C0EAA"/>
    <w:rsid w:val="009C32D2"/>
    <w:rsid w:val="009C532A"/>
    <w:rsid w:val="009C54E5"/>
    <w:rsid w:val="009C5DE2"/>
    <w:rsid w:val="009C663F"/>
    <w:rsid w:val="009C66B2"/>
    <w:rsid w:val="009D090C"/>
    <w:rsid w:val="009D32FB"/>
    <w:rsid w:val="009E1DAC"/>
    <w:rsid w:val="009E2081"/>
    <w:rsid w:val="009F0CD6"/>
    <w:rsid w:val="009F34C4"/>
    <w:rsid w:val="009F3B66"/>
    <w:rsid w:val="009F3E34"/>
    <w:rsid w:val="009F5507"/>
    <w:rsid w:val="009F5B28"/>
    <w:rsid w:val="009F7382"/>
    <w:rsid w:val="00A055D9"/>
    <w:rsid w:val="00A107B3"/>
    <w:rsid w:val="00A112C1"/>
    <w:rsid w:val="00A11B82"/>
    <w:rsid w:val="00A12425"/>
    <w:rsid w:val="00A12AFE"/>
    <w:rsid w:val="00A133D9"/>
    <w:rsid w:val="00A14579"/>
    <w:rsid w:val="00A14918"/>
    <w:rsid w:val="00A23DCD"/>
    <w:rsid w:val="00A3290C"/>
    <w:rsid w:val="00A37797"/>
    <w:rsid w:val="00A447AF"/>
    <w:rsid w:val="00A46496"/>
    <w:rsid w:val="00A517CF"/>
    <w:rsid w:val="00A547E8"/>
    <w:rsid w:val="00A555D2"/>
    <w:rsid w:val="00A564D2"/>
    <w:rsid w:val="00A56FB8"/>
    <w:rsid w:val="00A616E0"/>
    <w:rsid w:val="00A64CBA"/>
    <w:rsid w:val="00A65FEF"/>
    <w:rsid w:val="00A668A3"/>
    <w:rsid w:val="00A714CC"/>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3296"/>
    <w:rsid w:val="00B0310E"/>
    <w:rsid w:val="00B06724"/>
    <w:rsid w:val="00B06F2D"/>
    <w:rsid w:val="00B06F87"/>
    <w:rsid w:val="00B1021F"/>
    <w:rsid w:val="00B10E44"/>
    <w:rsid w:val="00B11EAD"/>
    <w:rsid w:val="00B13D0A"/>
    <w:rsid w:val="00B16091"/>
    <w:rsid w:val="00B20831"/>
    <w:rsid w:val="00B22D63"/>
    <w:rsid w:val="00B30FD7"/>
    <w:rsid w:val="00B31BCC"/>
    <w:rsid w:val="00B3218B"/>
    <w:rsid w:val="00B3336D"/>
    <w:rsid w:val="00B40546"/>
    <w:rsid w:val="00B43371"/>
    <w:rsid w:val="00B44061"/>
    <w:rsid w:val="00B45C14"/>
    <w:rsid w:val="00B45D33"/>
    <w:rsid w:val="00B5052F"/>
    <w:rsid w:val="00B50B7D"/>
    <w:rsid w:val="00B519BA"/>
    <w:rsid w:val="00B55935"/>
    <w:rsid w:val="00B57CF4"/>
    <w:rsid w:val="00B6004B"/>
    <w:rsid w:val="00B6037F"/>
    <w:rsid w:val="00B638D0"/>
    <w:rsid w:val="00B66107"/>
    <w:rsid w:val="00B66C62"/>
    <w:rsid w:val="00B70B6F"/>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D605D"/>
    <w:rsid w:val="00BE1EDA"/>
    <w:rsid w:val="00BE259C"/>
    <w:rsid w:val="00BE4399"/>
    <w:rsid w:val="00BF3E6A"/>
    <w:rsid w:val="00C0755D"/>
    <w:rsid w:val="00C10A94"/>
    <w:rsid w:val="00C1455E"/>
    <w:rsid w:val="00C14659"/>
    <w:rsid w:val="00C149C1"/>
    <w:rsid w:val="00C15D94"/>
    <w:rsid w:val="00C161F1"/>
    <w:rsid w:val="00C17D24"/>
    <w:rsid w:val="00C21924"/>
    <w:rsid w:val="00C25D47"/>
    <w:rsid w:val="00C26A02"/>
    <w:rsid w:val="00C271CA"/>
    <w:rsid w:val="00C40790"/>
    <w:rsid w:val="00C4422C"/>
    <w:rsid w:val="00C47672"/>
    <w:rsid w:val="00C512C7"/>
    <w:rsid w:val="00C57639"/>
    <w:rsid w:val="00C61245"/>
    <w:rsid w:val="00C64163"/>
    <w:rsid w:val="00C6497B"/>
    <w:rsid w:val="00C652EE"/>
    <w:rsid w:val="00C67569"/>
    <w:rsid w:val="00C67730"/>
    <w:rsid w:val="00C7438E"/>
    <w:rsid w:val="00C80545"/>
    <w:rsid w:val="00C873EB"/>
    <w:rsid w:val="00C87DF9"/>
    <w:rsid w:val="00C90462"/>
    <w:rsid w:val="00C91AD4"/>
    <w:rsid w:val="00C94198"/>
    <w:rsid w:val="00C95055"/>
    <w:rsid w:val="00C96C3B"/>
    <w:rsid w:val="00CA24FE"/>
    <w:rsid w:val="00CA276B"/>
    <w:rsid w:val="00CA2D12"/>
    <w:rsid w:val="00CA4241"/>
    <w:rsid w:val="00CA4252"/>
    <w:rsid w:val="00CA44D7"/>
    <w:rsid w:val="00CA6EB1"/>
    <w:rsid w:val="00CB01C8"/>
    <w:rsid w:val="00CB22F9"/>
    <w:rsid w:val="00CB38C4"/>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41D4"/>
    <w:rsid w:val="00D36325"/>
    <w:rsid w:val="00D41136"/>
    <w:rsid w:val="00D41ED1"/>
    <w:rsid w:val="00D4266B"/>
    <w:rsid w:val="00D43C73"/>
    <w:rsid w:val="00D47ACE"/>
    <w:rsid w:val="00D509B1"/>
    <w:rsid w:val="00D5497C"/>
    <w:rsid w:val="00D650F6"/>
    <w:rsid w:val="00D6792A"/>
    <w:rsid w:val="00D712D9"/>
    <w:rsid w:val="00D72439"/>
    <w:rsid w:val="00D775D9"/>
    <w:rsid w:val="00D830E9"/>
    <w:rsid w:val="00D83587"/>
    <w:rsid w:val="00D8400D"/>
    <w:rsid w:val="00D84BF4"/>
    <w:rsid w:val="00D85765"/>
    <w:rsid w:val="00D858B2"/>
    <w:rsid w:val="00D90D85"/>
    <w:rsid w:val="00DA097A"/>
    <w:rsid w:val="00DA563E"/>
    <w:rsid w:val="00DA5AD2"/>
    <w:rsid w:val="00DB04E9"/>
    <w:rsid w:val="00DB1F56"/>
    <w:rsid w:val="00DB45C0"/>
    <w:rsid w:val="00DB6B82"/>
    <w:rsid w:val="00DC0386"/>
    <w:rsid w:val="00DC140B"/>
    <w:rsid w:val="00DC64A0"/>
    <w:rsid w:val="00DD3A5D"/>
    <w:rsid w:val="00DD5262"/>
    <w:rsid w:val="00DE0273"/>
    <w:rsid w:val="00DE315A"/>
    <w:rsid w:val="00DE35EA"/>
    <w:rsid w:val="00DE371E"/>
    <w:rsid w:val="00DE7CB0"/>
    <w:rsid w:val="00DF0167"/>
    <w:rsid w:val="00DF0787"/>
    <w:rsid w:val="00DF2884"/>
    <w:rsid w:val="00DF3028"/>
    <w:rsid w:val="00DF372D"/>
    <w:rsid w:val="00DF3E6A"/>
    <w:rsid w:val="00DF4913"/>
    <w:rsid w:val="00E12740"/>
    <w:rsid w:val="00E14E40"/>
    <w:rsid w:val="00E174CC"/>
    <w:rsid w:val="00E20180"/>
    <w:rsid w:val="00E25EC7"/>
    <w:rsid w:val="00E30883"/>
    <w:rsid w:val="00E33AE0"/>
    <w:rsid w:val="00E36981"/>
    <w:rsid w:val="00E40098"/>
    <w:rsid w:val="00E414CA"/>
    <w:rsid w:val="00E427BD"/>
    <w:rsid w:val="00E44ADC"/>
    <w:rsid w:val="00E4728F"/>
    <w:rsid w:val="00E47889"/>
    <w:rsid w:val="00E52B19"/>
    <w:rsid w:val="00E5577F"/>
    <w:rsid w:val="00E57FED"/>
    <w:rsid w:val="00E6127A"/>
    <w:rsid w:val="00E62A40"/>
    <w:rsid w:val="00E63168"/>
    <w:rsid w:val="00E67B8A"/>
    <w:rsid w:val="00E77592"/>
    <w:rsid w:val="00E841AA"/>
    <w:rsid w:val="00E8604D"/>
    <w:rsid w:val="00E93C67"/>
    <w:rsid w:val="00EA1B20"/>
    <w:rsid w:val="00EA21F4"/>
    <w:rsid w:val="00EA3D21"/>
    <w:rsid w:val="00EA3EAE"/>
    <w:rsid w:val="00EA6BDF"/>
    <w:rsid w:val="00EA77B5"/>
    <w:rsid w:val="00EB015E"/>
    <w:rsid w:val="00EB125A"/>
    <w:rsid w:val="00EC1548"/>
    <w:rsid w:val="00EC3A89"/>
    <w:rsid w:val="00EC7281"/>
    <w:rsid w:val="00ED1546"/>
    <w:rsid w:val="00ED3CF4"/>
    <w:rsid w:val="00ED5CBB"/>
    <w:rsid w:val="00EE114C"/>
    <w:rsid w:val="00EE1CA6"/>
    <w:rsid w:val="00EE33E8"/>
    <w:rsid w:val="00EE6614"/>
    <w:rsid w:val="00EF0947"/>
    <w:rsid w:val="00EF170D"/>
    <w:rsid w:val="00EF6E3A"/>
    <w:rsid w:val="00EF7190"/>
    <w:rsid w:val="00F002B8"/>
    <w:rsid w:val="00F00F2C"/>
    <w:rsid w:val="00F036DD"/>
    <w:rsid w:val="00F04613"/>
    <w:rsid w:val="00F04C6A"/>
    <w:rsid w:val="00F11070"/>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5BC8"/>
    <w:rsid w:val="00F73076"/>
    <w:rsid w:val="00F80A3A"/>
    <w:rsid w:val="00F81457"/>
    <w:rsid w:val="00F81AE8"/>
    <w:rsid w:val="00F86C44"/>
    <w:rsid w:val="00F876A0"/>
    <w:rsid w:val="00F92E1B"/>
    <w:rsid w:val="00F943F8"/>
    <w:rsid w:val="00F96350"/>
    <w:rsid w:val="00FA1621"/>
    <w:rsid w:val="00FA2444"/>
    <w:rsid w:val="00FA78D3"/>
    <w:rsid w:val="00FB1A92"/>
    <w:rsid w:val="00FB3BB1"/>
    <w:rsid w:val="00FB3FAC"/>
    <w:rsid w:val="00FB55E4"/>
    <w:rsid w:val="00FB5895"/>
    <w:rsid w:val="00FB642F"/>
    <w:rsid w:val="00FB786F"/>
    <w:rsid w:val="00FC0475"/>
    <w:rsid w:val="00FC11F3"/>
    <w:rsid w:val="00FC64C5"/>
    <w:rsid w:val="00FC66EA"/>
    <w:rsid w:val="00FD3332"/>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C823D"/>
  <w15:chartTrackingRefBased/>
  <w15:docId w15:val="{E148FE14-EF0A-4F86-A303-3B9B35E0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paragraph" w:styleId="HTML-voorafopgemaakt">
    <w:name w:val="HTML Preformatted"/>
    <w:basedOn w:val="Standaard"/>
    <w:link w:val="HTML-voorafopgemaaktChar"/>
    <w:uiPriority w:val="99"/>
    <w:unhideWhenUsed/>
    <w:rsid w:val="00C9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l-BE" w:eastAsia="en-GB"/>
    </w:rPr>
  </w:style>
  <w:style w:type="character" w:customStyle="1" w:styleId="HTML-voorafopgemaaktChar">
    <w:name w:val="HTML - vooraf opgemaakt Char"/>
    <w:basedOn w:val="Standaardalinea-lettertype"/>
    <w:link w:val="HTML-voorafopgemaakt"/>
    <w:uiPriority w:val="99"/>
    <w:rsid w:val="00C96C3B"/>
    <w:rPr>
      <w:rFonts w:ascii="Courier New" w:eastAsia="Times New Roman" w:hAnsi="Courier New" w:cs="Courier New"/>
      <w:sz w:val="20"/>
      <w:szCs w:val="20"/>
      <w:lang w:val="nl-B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24629">
      <w:bodyDiv w:val="1"/>
      <w:marLeft w:val="0"/>
      <w:marRight w:val="0"/>
      <w:marTop w:val="0"/>
      <w:marBottom w:val="0"/>
      <w:divBdr>
        <w:top w:val="none" w:sz="0" w:space="0" w:color="auto"/>
        <w:left w:val="none" w:sz="0" w:space="0" w:color="auto"/>
        <w:bottom w:val="none" w:sz="0" w:space="0" w:color="auto"/>
        <w:right w:val="none" w:sz="0" w:space="0" w:color="auto"/>
      </w:divBdr>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8897623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1S06625N</Project_x0020_Ref.>
    <Code xmlns="d2b4f59a-05ce-4744-9d1c-9dd30147ee09">3M240465</Code>
    <FundingCallID xmlns="d2b4f59a-05ce-4744-9d1c-9dd30147ee09">40802</FundingCallID>
    <_dlc_DocId xmlns="d2b4f59a-05ce-4744-9d1c-9dd30147ee09">P4FNSWA4HVKW-73199252-22397</_dlc_DocId>
    <_dlc_DocIdUrl xmlns="d2b4f59a-05ce-4744-9d1c-9dd30147ee09">
      <Url>https://www.groupware.kuleuven.be/sites/dmpmt/_layouts/15/DocIdRedir.aspx?ID=P4FNSWA4HVKW-73199252-22397</Url>
      <Description>P4FNSWA4HVKW-73199252-22397</Description>
    </_dlc_DocIdUrl>
    <TypeDoc xmlns="de64d03d-2dbc-4782-9fbf-1d8df1c50cf7">Initial</TypeDoc>
    <FormID xmlns="d2b4f59a-05ce-4744-9d1c-9dd30147ee09">4071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B4F48B6D-68CA-4B92-8B68-AC14D721F761}"/>
</file>

<file path=customXml/itemProps3.xml><?xml version="1.0" encoding="utf-8"?>
<ds:datastoreItem xmlns:ds="http://schemas.openxmlformats.org/officeDocument/2006/customXml" ds:itemID="{A3033F7E-02C1-49E0-9FDB-5453F7C4A20A}"/>
</file>

<file path=customXml/itemProps4.xml><?xml version="1.0" encoding="utf-8"?>
<ds:datastoreItem xmlns:ds="http://schemas.openxmlformats.org/officeDocument/2006/customXml" ds:itemID="{8E03A2A8-8DB5-4065-8A88-3684C3707BBD}"/>
</file>

<file path=customXml/itemProps5.xml><?xml version="1.0" encoding="utf-8"?>
<ds:datastoreItem xmlns:ds="http://schemas.openxmlformats.org/officeDocument/2006/customXml" ds:itemID="{76E18F86-5B30-4736-BFAE-359EAA66E62E}"/>
</file>

<file path=docProps/app.xml><?xml version="1.0" encoding="utf-8"?>
<Properties xmlns="http://schemas.openxmlformats.org/officeDocument/2006/extended-properties" xmlns:vt="http://schemas.openxmlformats.org/officeDocument/2006/docPropsVTypes">
  <Template>Normal</Template>
  <TotalTime>391</TotalTime>
  <Pages>14</Pages>
  <Words>3467</Words>
  <Characters>19072</Characters>
  <Application>Microsoft Office Word</Application>
  <DocSecurity>0</DocSecurity>
  <Lines>158</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Jolien Van Opstal</cp:lastModifiedBy>
  <cp:revision>137</cp:revision>
  <dcterms:created xsi:type="dcterms:W3CDTF">2023-04-12T11:09:00Z</dcterms:created>
  <dcterms:modified xsi:type="dcterms:W3CDTF">2025-01-10T10:26:00Z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d18d64c1-5d44-4dea-a437-9621d5c76edf</vt:lpwstr>
  </property>
</Properties>
</file>