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AE9A1" w14:textId="54524916" w:rsidR="00F85809" w:rsidRPr="00B75E8D" w:rsidRDefault="00F85809" w:rsidP="00B75E8D">
      <w:pPr>
        <w:pBdr>
          <w:bottom w:val="single" w:sz="4" w:space="1" w:color="auto"/>
        </w:pBdr>
        <w:spacing w:after="0" w:line="240" w:lineRule="auto"/>
        <w:rPr>
          <w:rFonts w:eastAsia="Calibri" w:cs="Arial"/>
          <w:b/>
          <w:lang w:val="en-US"/>
        </w:rPr>
      </w:pPr>
      <w:r w:rsidRPr="00B75E8D">
        <w:rPr>
          <w:rFonts w:eastAsia="Calibri" w:cs="Arial"/>
          <w:b/>
          <w:lang w:val="en-US"/>
        </w:rPr>
        <w:t>Data Management Plan – C1 project</w:t>
      </w:r>
    </w:p>
    <w:p w14:paraId="74CD440A" w14:textId="77777777" w:rsidR="00B75E8D" w:rsidRDefault="00B75E8D" w:rsidP="00B75E8D">
      <w:pPr>
        <w:spacing w:after="0" w:line="240" w:lineRule="auto"/>
        <w:rPr>
          <w:rFonts w:eastAsia="Calibri" w:cs="Arial"/>
          <w:b/>
          <w:lang w:val="en-US"/>
        </w:rPr>
      </w:pPr>
    </w:p>
    <w:p w14:paraId="31C60F22" w14:textId="24FC0EB7" w:rsidR="00F85809" w:rsidRPr="00B75E8D" w:rsidRDefault="00F85809" w:rsidP="00B75E8D">
      <w:pPr>
        <w:spacing w:after="0" w:line="240" w:lineRule="auto"/>
        <w:rPr>
          <w:rFonts w:eastAsia="Calibri" w:cs="Arial"/>
          <w:bCs/>
          <w:lang w:val="en-US"/>
        </w:rPr>
      </w:pPr>
      <w:r w:rsidRPr="00B75E8D">
        <w:rPr>
          <w:rFonts w:eastAsia="Calibri" w:cs="Arial"/>
          <w:b/>
          <w:lang w:val="en-US"/>
        </w:rPr>
        <w:t>Project Name</w:t>
      </w:r>
      <w:r w:rsidRPr="00B75E8D">
        <w:rPr>
          <w:rFonts w:eastAsia="Calibri" w:cs="Arial"/>
          <w:b/>
          <w:lang w:val="en-US"/>
        </w:rPr>
        <w:t>:</w:t>
      </w:r>
      <w:r w:rsidRPr="00B75E8D">
        <w:rPr>
          <w:rFonts w:eastAsia="Calibri" w:cs="Arial"/>
          <w:b/>
          <w:lang w:val="en-US"/>
        </w:rPr>
        <w:t xml:space="preserve"> </w:t>
      </w:r>
      <w:r w:rsidRPr="00B75E8D">
        <w:rPr>
          <w:rFonts w:eastAsia="Calibri" w:cs="Arial"/>
          <w:bCs/>
          <w:lang w:val="en-US"/>
        </w:rPr>
        <w:t>C14/24/029</w:t>
      </w:r>
      <w:r w:rsidRPr="00B75E8D">
        <w:rPr>
          <w:rFonts w:eastAsia="Calibri" w:cs="Arial"/>
          <w:bCs/>
          <w:lang w:val="en-US"/>
        </w:rPr>
        <w:t>: “</w:t>
      </w:r>
      <w:r w:rsidRPr="00B75E8D">
        <w:rPr>
          <w:rFonts w:eastAsia="Calibri" w:cs="Arial"/>
          <w:bCs/>
          <w:lang w:val="en-US"/>
        </w:rPr>
        <w:t>Inertia in the labor market. Towards a better understanding of career-related inaction among workers and recruiters</w:t>
      </w:r>
      <w:r w:rsidRPr="00B75E8D">
        <w:rPr>
          <w:rFonts w:eastAsia="Calibri" w:cs="Arial"/>
          <w:bCs/>
          <w:lang w:val="en-US"/>
        </w:rPr>
        <w:t>”</w:t>
      </w:r>
    </w:p>
    <w:p w14:paraId="0D5B428C" w14:textId="77AE4D5B" w:rsidR="00F85809" w:rsidRPr="00B75E8D" w:rsidRDefault="00F85809" w:rsidP="00B75E8D">
      <w:pPr>
        <w:spacing w:after="0" w:line="240" w:lineRule="auto"/>
        <w:rPr>
          <w:rFonts w:eastAsia="Calibri" w:cs="Arial"/>
          <w:bCs/>
          <w:lang w:val="en-US"/>
        </w:rPr>
      </w:pPr>
      <w:r w:rsidRPr="00B75E8D">
        <w:rPr>
          <w:rFonts w:eastAsia="Calibri" w:cs="Arial"/>
          <w:b/>
          <w:lang w:val="en-US"/>
        </w:rPr>
        <w:t>SAP project code:</w:t>
      </w:r>
      <w:r w:rsidRPr="00B75E8D">
        <w:rPr>
          <w:rFonts w:eastAsia="Calibri" w:cs="Arial"/>
          <w:b/>
          <w:lang w:val="en-US"/>
        </w:rPr>
        <w:t xml:space="preserve"> </w:t>
      </w:r>
      <w:r w:rsidRPr="00B75E8D">
        <w:rPr>
          <w:rFonts w:eastAsia="Calibri" w:cs="Arial"/>
          <w:bCs/>
          <w:lang w:val="en-US"/>
        </w:rPr>
        <w:t>3H240213</w:t>
      </w:r>
    </w:p>
    <w:p w14:paraId="0AB026FF" w14:textId="665ADDA5" w:rsidR="00F85809" w:rsidRPr="00B75E8D" w:rsidRDefault="00F85809" w:rsidP="00B75E8D">
      <w:pPr>
        <w:spacing w:after="0" w:line="240" w:lineRule="auto"/>
        <w:rPr>
          <w:rFonts w:eastAsia="Calibri" w:cs="Arial"/>
          <w:b/>
          <w:lang w:val="en-US"/>
        </w:rPr>
      </w:pPr>
      <w:r w:rsidRPr="00B75E8D">
        <w:rPr>
          <w:rFonts w:eastAsia="Calibri" w:cs="Arial"/>
          <w:b/>
          <w:lang w:val="en-US"/>
        </w:rPr>
        <w:t xml:space="preserve">Grant </w:t>
      </w:r>
      <w:r w:rsidRPr="00B75E8D">
        <w:rPr>
          <w:rFonts w:eastAsia="Calibri" w:cs="Arial"/>
          <w:b/>
          <w:lang w:val="en-US"/>
        </w:rPr>
        <w:t>Number:</w:t>
      </w:r>
      <w:r w:rsidRPr="00B75E8D">
        <w:rPr>
          <w:rFonts w:eastAsia="Calibri" w:cs="Arial"/>
          <w:b/>
          <w:lang w:val="en-US"/>
        </w:rPr>
        <w:t xml:space="preserve"> </w:t>
      </w:r>
      <w:r w:rsidRPr="00B75E8D">
        <w:rPr>
          <w:rFonts w:eastAsia="Calibri" w:cs="Arial"/>
          <w:bCs/>
          <w:lang w:val="en-US"/>
        </w:rPr>
        <w:t>C14/24/029</w:t>
      </w:r>
    </w:p>
    <w:p w14:paraId="65ED5638" w14:textId="7C1D86D0" w:rsidR="00F85809" w:rsidRPr="00B75E8D" w:rsidRDefault="00F85809" w:rsidP="00B75E8D">
      <w:pPr>
        <w:spacing w:after="0" w:line="240" w:lineRule="auto"/>
      </w:pPr>
      <w:r w:rsidRPr="00B75E8D">
        <w:rPr>
          <w:b/>
          <w:bCs/>
        </w:rPr>
        <w:t>Principal investigator:</w:t>
      </w:r>
      <w:r w:rsidRPr="00B75E8D">
        <w:t xml:space="preserve"> Marijke Verbruggen; co-supervisor: Rein De Cooman</w:t>
      </w:r>
    </w:p>
    <w:p w14:paraId="7FCC5D8D" w14:textId="1D57113C" w:rsidR="00F85809" w:rsidRPr="00B75E8D" w:rsidRDefault="00F85809" w:rsidP="00B75E8D">
      <w:pPr>
        <w:spacing w:after="0" w:line="240" w:lineRule="auto"/>
      </w:pPr>
      <w:r w:rsidRPr="00B75E8D">
        <w:rPr>
          <w:b/>
          <w:bCs/>
        </w:rPr>
        <w:t>Funder:</w:t>
      </w:r>
      <w:r w:rsidRPr="00B75E8D">
        <w:t xml:space="preserve"> BOF (KU Leuven) – C1</w:t>
      </w:r>
    </w:p>
    <w:p w14:paraId="124A8ED6" w14:textId="77777777" w:rsidR="00B75E8D" w:rsidRDefault="00B75E8D" w:rsidP="00B75E8D">
      <w:pPr>
        <w:spacing w:after="0" w:line="240" w:lineRule="auto"/>
        <w:rPr>
          <w:b/>
          <w:bCs/>
        </w:rPr>
      </w:pPr>
    </w:p>
    <w:p w14:paraId="61B64FBB" w14:textId="01B8315E" w:rsidR="00F85809" w:rsidRPr="00B75E8D" w:rsidRDefault="00F85809" w:rsidP="00B75E8D">
      <w:pPr>
        <w:spacing w:after="0" w:line="240" w:lineRule="auto"/>
        <w:rPr>
          <w:b/>
          <w:bCs/>
        </w:rPr>
      </w:pPr>
      <w:r w:rsidRPr="00B75E8D">
        <w:rPr>
          <w:b/>
          <w:bCs/>
        </w:rPr>
        <w:t>Abstract:</w:t>
      </w:r>
    </w:p>
    <w:p w14:paraId="71F0B406" w14:textId="46F5E09A" w:rsidR="005059C2" w:rsidRPr="00B75E8D" w:rsidRDefault="00F563E5" w:rsidP="00B75E8D">
      <w:pPr>
        <w:spacing w:after="0" w:line="240" w:lineRule="auto"/>
      </w:pPr>
      <w:r w:rsidRPr="00B75E8D">
        <w:t>Policy makers in many countries aim to stimulate job mobility across occupations and industries. This labor reallocation is needed because changes in technologies, values and required resources led to a boost in the labor demand in some industries and a decline in others. Yet, realizing this labor reallocation is hard since many labor markets are highly rigid. Although (1) many workers express a desire for occupational change and (2) organizations in boosting industries have a hard time filling in their vacancies, job mobility remains extremely low. Besides structural explanations for this situation, research also points to individual reasons: many individuals do not act sufficiently on their desired change and organizations are not open to candidates who lack industry or occupational experience. This project takes this micro-perspective and explores psychological inertial forces among workers and recruiters. We build on and extend the Theory of Career Inaction using a dynamic lens.</w:t>
      </w:r>
      <w:r w:rsidR="005059C2" w:rsidRPr="00B75E8D">
        <w:t xml:space="preserve"> We foresee 4 work packages (WPs): two experimental vignette studies in which we manipulate time dimensions (WP1: among workers; WP2: among recuriters) and two weekly diary studies (WP3: among workers; WP4: among recruiters). </w:t>
      </w:r>
    </w:p>
    <w:p w14:paraId="785E02DF" w14:textId="77777777" w:rsidR="00B75E8D" w:rsidRDefault="00B75E8D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</w:p>
    <w:p w14:paraId="5840FAB2" w14:textId="51565740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  <w:r w:rsidRPr="00B75E8D">
        <w:rPr>
          <w:rFonts w:cs="Times New Roman"/>
          <w:b/>
          <w:bCs/>
          <w:kern w:val="0"/>
          <w:lang w:val="nl-BE"/>
        </w:rPr>
        <w:t xml:space="preserve">1. </w:t>
      </w:r>
      <w:r w:rsidRPr="00B75E8D">
        <w:rPr>
          <w:rFonts w:cs="Times New Roman"/>
          <w:b/>
          <w:bCs/>
          <w:kern w:val="0"/>
          <w:u w:val="single"/>
          <w:lang w:val="nl-BE"/>
        </w:rPr>
        <w:t>General Information</w:t>
      </w:r>
    </w:p>
    <w:p w14:paraId="5D657262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</w:p>
    <w:p w14:paraId="4FDE5102" w14:textId="5C8E627E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  <w:r w:rsidRPr="00B75E8D">
        <w:rPr>
          <w:rFonts w:cs="Times New Roman"/>
          <w:b/>
          <w:bCs/>
          <w:kern w:val="0"/>
          <w:lang w:val="nl-BE"/>
        </w:rPr>
        <w:t xml:space="preserve">Name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applicant</w:t>
      </w:r>
      <w:proofErr w:type="spellEnd"/>
    </w:p>
    <w:p w14:paraId="1ED6AB78" w14:textId="7E165AE3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lang w:val="nl-BE"/>
        </w:rPr>
      </w:pPr>
      <w:r w:rsidRPr="00B75E8D">
        <w:rPr>
          <w:rFonts w:cs="Times New Roman"/>
          <w:kern w:val="0"/>
          <w:lang w:val="nl-BE"/>
        </w:rPr>
        <w:t>Marijke Verbruggen</w:t>
      </w:r>
      <w:r w:rsidRPr="00B75E8D">
        <w:rPr>
          <w:rFonts w:cs="Times New Roman"/>
          <w:kern w:val="0"/>
          <w:lang w:val="nl-BE"/>
        </w:rPr>
        <w:t xml:space="preserve"> (ZAP)</w:t>
      </w:r>
    </w:p>
    <w:p w14:paraId="2C7CEA18" w14:textId="17E2080C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  <w:r w:rsidRPr="00B75E8D">
        <w:rPr>
          <w:rFonts w:cs="Times New Roman"/>
          <w:b/>
          <w:bCs/>
          <w:kern w:val="0"/>
          <w:lang w:val="nl-BE"/>
        </w:rPr>
        <w:t xml:space="preserve">Project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Number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&amp;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Title</w:t>
      </w:r>
      <w:proofErr w:type="spellEnd"/>
    </w:p>
    <w:p w14:paraId="2D882E71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eastAsia="Calibri" w:cs="Arial"/>
          <w:bCs/>
          <w:lang w:val="en-US"/>
        </w:rPr>
      </w:pPr>
      <w:r w:rsidRPr="00B75E8D">
        <w:rPr>
          <w:rFonts w:eastAsia="Calibri" w:cs="Arial"/>
          <w:bCs/>
          <w:lang w:val="en-US"/>
        </w:rPr>
        <w:t>C14/24/029: “Inertia in the labor market. Towards a better understanding of career-related inaction among workers and recruiters”</w:t>
      </w:r>
    </w:p>
    <w:p w14:paraId="1C42561E" w14:textId="5C6A779F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  <w:proofErr w:type="spellStart"/>
      <w:r w:rsidRPr="00B75E8D">
        <w:rPr>
          <w:rFonts w:cs="Times New Roman"/>
          <w:b/>
          <w:bCs/>
          <w:kern w:val="0"/>
          <w:lang w:val="nl-BE"/>
        </w:rPr>
        <w:t>Affiliation</w:t>
      </w:r>
      <w:proofErr w:type="spellEnd"/>
    </w:p>
    <w:p w14:paraId="37EE7DCA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lang w:val="nl-BE"/>
        </w:rPr>
      </w:pPr>
      <w:r w:rsidRPr="00B75E8D">
        <w:rPr>
          <w:rFonts w:cs="Times New Roman"/>
          <w:kern w:val="0"/>
          <w:lang w:val="nl-BE"/>
        </w:rPr>
        <w:t>KU Leuven</w:t>
      </w:r>
    </w:p>
    <w:p w14:paraId="50E46C91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</w:p>
    <w:p w14:paraId="535C6D66" w14:textId="32E9DD88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  <w:r w:rsidRPr="00B75E8D">
        <w:rPr>
          <w:rFonts w:cs="Times New Roman"/>
          <w:b/>
          <w:bCs/>
          <w:kern w:val="0"/>
          <w:lang w:val="nl-BE"/>
        </w:rPr>
        <w:t xml:space="preserve">2. </w:t>
      </w:r>
      <w:r w:rsidRPr="00B75E8D">
        <w:rPr>
          <w:rFonts w:cs="Times New Roman"/>
          <w:b/>
          <w:bCs/>
          <w:kern w:val="0"/>
          <w:u w:val="single"/>
          <w:lang w:val="nl-BE"/>
        </w:rPr>
        <w:t xml:space="preserve">Data </w:t>
      </w:r>
      <w:proofErr w:type="spellStart"/>
      <w:r w:rsidRPr="00B75E8D">
        <w:rPr>
          <w:rFonts w:cs="Times New Roman"/>
          <w:b/>
          <w:bCs/>
          <w:kern w:val="0"/>
          <w:u w:val="single"/>
          <w:lang w:val="nl-BE"/>
        </w:rPr>
        <w:t>description</w:t>
      </w:r>
      <w:proofErr w:type="spellEnd"/>
    </w:p>
    <w:p w14:paraId="55F92FE3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</w:p>
    <w:p w14:paraId="1BDDB2AE" w14:textId="6625DF6C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  <w:r w:rsidRPr="00B75E8D">
        <w:rPr>
          <w:rFonts w:cs="Times New Roman"/>
          <w:b/>
          <w:bCs/>
          <w:kern w:val="0"/>
          <w:lang w:val="nl-BE"/>
        </w:rPr>
        <w:t xml:space="preserve">Will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you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generate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/collect new data and/or make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use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of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existing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data?</w:t>
      </w:r>
    </w:p>
    <w:p w14:paraId="231C81C6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lang w:val="nl-BE"/>
        </w:rPr>
      </w:pPr>
      <w:proofErr w:type="spellStart"/>
      <w:r w:rsidRPr="00B75E8D">
        <w:rPr>
          <w:rFonts w:cs="Times New Roman"/>
          <w:kern w:val="0"/>
          <w:lang w:val="nl-BE"/>
        </w:rPr>
        <w:t>Generate</w:t>
      </w:r>
      <w:proofErr w:type="spellEnd"/>
      <w:r w:rsidRPr="00B75E8D">
        <w:rPr>
          <w:rFonts w:cs="Times New Roman"/>
          <w:kern w:val="0"/>
          <w:lang w:val="nl-BE"/>
        </w:rPr>
        <w:t xml:space="preserve"> new data</w:t>
      </w:r>
    </w:p>
    <w:p w14:paraId="7CEFC686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kern w:val="0"/>
          <w:lang w:val="nl-BE"/>
        </w:rPr>
      </w:pPr>
    </w:p>
    <w:p w14:paraId="38FECCAA" w14:textId="72031532" w:rsidR="00F563E5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spellStart"/>
      <w:r w:rsidRPr="00B75E8D">
        <w:rPr>
          <w:rFonts w:cs="Times New Roman"/>
          <w:b/>
          <w:bCs/>
          <w:kern w:val="0"/>
          <w:lang w:val="nl-BE"/>
        </w:rPr>
        <w:t>Describe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in detail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the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origin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, type and format of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the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data (per dataset) and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its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r w:rsidRPr="00B75E8D">
        <w:rPr>
          <w:rFonts w:cs="Times New Roman"/>
          <w:b/>
          <w:bCs/>
          <w:kern w:val="0"/>
          <w:lang w:val="nl-BE"/>
        </w:rPr>
        <w:t>(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estimated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) volume.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This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may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be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easiest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in a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table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(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see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example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>) or as a data flow and</w:t>
      </w:r>
      <w:r w:rsidRPr="00B75E8D">
        <w:rPr>
          <w:rFonts w:cs="Times New Roman"/>
          <w:b/>
          <w:bCs/>
          <w:kern w:val="0"/>
          <w:lang w:val="nl-BE"/>
        </w:rPr>
        <w:t xml:space="preserve"> </w:t>
      </w:r>
      <w:r w:rsidRPr="00B75E8D">
        <w:rPr>
          <w:rFonts w:cs="Times New Roman"/>
          <w:b/>
          <w:bCs/>
          <w:kern w:val="0"/>
          <w:lang w:val="nl-BE"/>
        </w:rPr>
        <w:t xml:space="preserve">per WP or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objective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of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the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project.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If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you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reuse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existing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data,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specify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the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source of</w:t>
      </w:r>
      <w:r w:rsidRPr="00B75E8D">
        <w:rPr>
          <w:rFonts w:cs="Times New Roman"/>
          <w:b/>
          <w:bCs/>
          <w:kern w:val="0"/>
          <w:lang w:val="nl-BE"/>
        </w:rPr>
        <w:t xml:space="preserve"> </w:t>
      </w:r>
      <w:r w:rsidRPr="00B75E8D">
        <w:rPr>
          <w:rFonts w:cs="Times New Roman"/>
          <w:b/>
          <w:bCs/>
          <w:kern w:val="0"/>
          <w:lang w:val="nl-BE"/>
        </w:rPr>
        <w:t xml:space="preserve">these data.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Distinguish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data types (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the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kind of content)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from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data formats (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the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Times New Roman"/>
          <w:b/>
          <w:bCs/>
          <w:kern w:val="0"/>
          <w:lang w:val="nl-BE"/>
        </w:rPr>
        <w:t>technical</w:t>
      </w:r>
      <w:proofErr w:type="spellEnd"/>
      <w:r w:rsidRPr="00B75E8D">
        <w:rPr>
          <w:rFonts w:cs="Times New Roman"/>
          <w:b/>
          <w:bCs/>
          <w:kern w:val="0"/>
          <w:lang w:val="nl-BE"/>
        </w:rPr>
        <w:t xml:space="preserve"> format).</w:t>
      </w:r>
    </w:p>
    <w:p w14:paraId="4BFDC17D" w14:textId="6E58F711" w:rsidR="00F563E5" w:rsidRPr="00B75E8D" w:rsidRDefault="00F563E5" w:rsidP="00B75E8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00"/>
        <w:gridCol w:w="1216"/>
        <w:gridCol w:w="1609"/>
        <w:gridCol w:w="849"/>
        <w:gridCol w:w="1009"/>
      </w:tblGrid>
      <w:tr w:rsidR="00F563E5" w:rsidRPr="00B75E8D" w14:paraId="4657E04B" w14:textId="77777777" w:rsidTr="00A34867">
        <w:tc>
          <w:tcPr>
            <w:tcW w:w="2979" w:type="dxa"/>
            <w:shd w:val="clear" w:color="auto" w:fill="A5C9EB" w:themeFill="text2" w:themeFillTint="40"/>
          </w:tcPr>
          <w:p w14:paraId="772F3283" w14:textId="0929B9F0" w:rsidR="00F563E5" w:rsidRPr="00B75E8D" w:rsidRDefault="00F563E5" w:rsidP="00B75E8D">
            <w:pPr>
              <w:keepNext/>
            </w:pPr>
            <w:r w:rsidRPr="00B75E8D">
              <w:lastRenderedPageBreak/>
              <w:t>Data(set) name</w:t>
            </w:r>
          </w:p>
        </w:tc>
        <w:tc>
          <w:tcPr>
            <w:tcW w:w="1400" w:type="dxa"/>
            <w:shd w:val="clear" w:color="auto" w:fill="A5C9EB" w:themeFill="text2" w:themeFillTint="40"/>
          </w:tcPr>
          <w:p w14:paraId="68B1B77C" w14:textId="38F8B5FE" w:rsidR="00F563E5" w:rsidRPr="00B75E8D" w:rsidRDefault="00F563E5" w:rsidP="00B75E8D">
            <w:pPr>
              <w:keepNext/>
            </w:pPr>
            <w:r w:rsidRPr="00B75E8D">
              <w:t>Origin of data</w:t>
            </w:r>
          </w:p>
        </w:tc>
        <w:tc>
          <w:tcPr>
            <w:tcW w:w="1216" w:type="dxa"/>
            <w:shd w:val="clear" w:color="auto" w:fill="A5C9EB" w:themeFill="text2" w:themeFillTint="40"/>
          </w:tcPr>
          <w:p w14:paraId="04D8FF78" w14:textId="1176045B" w:rsidR="00F563E5" w:rsidRPr="00B75E8D" w:rsidRDefault="00F563E5" w:rsidP="00B75E8D">
            <w:pPr>
              <w:keepNext/>
            </w:pPr>
            <w:r w:rsidRPr="00B75E8D">
              <w:t>Type of data</w:t>
            </w:r>
          </w:p>
        </w:tc>
        <w:tc>
          <w:tcPr>
            <w:tcW w:w="1609" w:type="dxa"/>
            <w:shd w:val="clear" w:color="auto" w:fill="A5C9EB" w:themeFill="text2" w:themeFillTint="40"/>
          </w:tcPr>
          <w:p w14:paraId="13CD55E5" w14:textId="7CFC1531" w:rsidR="00F563E5" w:rsidRPr="00B75E8D" w:rsidRDefault="00F563E5" w:rsidP="00B75E8D">
            <w:pPr>
              <w:keepNext/>
            </w:pPr>
            <w:r w:rsidRPr="00B75E8D">
              <w:t>Raw/processed</w:t>
            </w:r>
          </w:p>
        </w:tc>
        <w:tc>
          <w:tcPr>
            <w:tcW w:w="849" w:type="dxa"/>
            <w:shd w:val="clear" w:color="auto" w:fill="A5C9EB" w:themeFill="text2" w:themeFillTint="40"/>
          </w:tcPr>
          <w:p w14:paraId="4764E79D" w14:textId="7FAFB809" w:rsidR="00F563E5" w:rsidRPr="00B75E8D" w:rsidRDefault="00F563E5" w:rsidP="00B75E8D">
            <w:pPr>
              <w:keepNext/>
            </w:pPr>
            <w:r w:rsidRPr="00B75E8D">
              <w:t>File format durin project</w:t>
            </w:r>
          </w:p>
        </w:tc>
        <w:tc>
          <w:tcPr>
            <w:tcW w:w="1009" w:type="dxa"/>
            <w:shd w:val="clear" w:color="auto" w:fill="A5C9EB" w:themeFill="text2" w:themeFillTint="40"/>
          </w:tcPr>
          <w:p w14:paraId="05165F6F" w14:textId="5190333C" w:rsidR="00F563E5" w:rsidRPr="00B75E8D" w:rsidRDefault="00F563E5" w:rsidP="00B75E8D">
            <w:pPr>
              <w:keepNext/>
            </w:pPr>
            <w:r w:rsidRPr="00B75E8D">
              <w:t>Estimate volume</w:t>
            </w:r>
          </w:p>
        </w:tc>
      </w:tr>
      <w:tr w:rsidR="00F563E5" w:rsidRPr="00B75E8D" w14:paraId="36F22F6D" w14:textId="77777777" w:rsidTr="00924D53">
        <w:tc>
          <w:tcPr>
            <w:tcW w:w="2979" w:type="dxa"/>
          </w:tcPr>
          <w:p w14:paraId="34447537" w14:textId="2D68353A" w:rsidR="00F563E5" w:rsidRPr="00B75E8D" w:rsidRDefault="00F563E5" w:rsidP="00B75E8D">
            <w:pPr>
              <w:keepNext/>
            </w:pPr>
            <w:bookmarkStart w:id="0" w:name="_Hlk193112740"/>
            <w:r w:rsidRPr="00B75E8D">
              <w:t>Email addresses prize raffle_workers1</w:t>
            </w:r>
          </w:p>
        </w:tc>
        <w:tc>
          <w:tcPr>
            <w:tcW w:w="1400" w:type="dxa"/>
          </w:tcPr>
          <w:p w14:paraId="41517BE6" w14:textId="0A934B9C" w:rsidR="00F563E5" w:rsidRPr="00B75E8D" w:rsidRDefault="00F563E5" w:rsidP="00B75E8D">
            <w:pPr>
              <w:keepNext/>
            </w:pPr>
            <w:r w:rsidRPr="00B75E8D">
              <w:t>Experimental vignette study</w:t>
            </w:r>
          </w:p>
        </w:tc>
        <w:tc>
          <w:tcPr>
            <w:tcW w:w="1216" w:type="dxa"/>
          </w:tcPr>
          <w:p w14:paraId="6E0AF3E1" w14:textId="26B08AC6" w:rsidR="00F563E5" w:rsidRPr="00B75E8D" w:rsidRDefault="00F563E5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353AE9F6" w14:textId="2CDC353C" w:rsidR="00F563E5" w:rsidRPr="00B75E8D" w:rsidRDefault="00F563E5" w:rsidP="00B75E8D">
            <w:pPr>
              <w:keepNext/>
            </w:pPr>
            <w:r w:rsidRPr="00B75E8D">
              <w:t>Processed</w:t>
            </w:r>
          </w:p>
        </w:tc>
        <w:tc>
          <w:tcPr>
            <w:tcW w:w="849" w:type="dxa"/>
          </w:tcPr>
          <w:p w14:paraId="302E5983" w14:textId="2769D3A4" w:rsidR="00F563E5" w:rsidRPr="00B75E8D" w:rsidRDefault="00F563E5" w:rsidP="00B75E8D">
            <w:pPr>
              <w:keepNext/>
            </w:pPr>
            <w:r w:rsidRPr="00B75E8D">
              <w:t>xlsx</w:t>
            </w:r>
          </w:p>
        </w:tc>
        <w:tc>
          <w:tcPr>
            <w:tcW w:w="1009" w:type="dxa"/>
          </w:tcPr>
          <w:p w14:paraId="7D2CB394" w14:textId="014872D3" w:rsidR="00F563E5" w:rsidRPr="00B75E8D" w:rsidRDefault="00F563E5" w:rsidP="00B75E8D">
            <w:pPr>
              <w:keepNext/>
            </w:pPr>
            <w:r w:rsidRPr="00B75E8D">
              <w:t>0.08 MB</w:t>
            </w:r>
          </w:p>
        </w:tc>
      </w:tr>
      <w:tr w:rsidR="00F563E5" w:rsidRPr="00B75E8D" w14:paraId="16B3D199" w14:textId="77777777" w:rsidTr="00924D53">
        <w:tc>
          <w:tcPr>
            <w:tcW w:w="2979" w:type="dxa"/>
          </w:tcPr>
          <w:p w14:paraId="0412296A" w14:textId="111D5590" w:rsidR="00F563E5" w:rsidRPr="00B75E8D" w:rsidRDefault="00F563E5" w:rsidP="00B75E8D">
            <w:pPr>
              <w:keepNext/>
            </w:pPr>
            <w:r w:rsidRPr="00B75E8D">
              <w:t>Email addresses prize raffle_recruiters1</w:t>
            </w:r>
          </w:p>
        </w:tc>
        <w:tc>
          <w:tcPr>
            <w:tcW w:w="1400" w:type="dxa"/>
          </w:tcPr>
          <w:p w14:paraId="47CB7F8E" w14:textId="68D9663D" w:rsidR="00F563E5" w:rsidRPr="00B75E8D" w:rsidRDefault="00F563E5" w:rsidP="00B75E8D">
            <w:pPr>
              <w:keepNext/>
            </w:pPr>
            <w:r w:rsidRPr="00B75E8D">
              <w:t>Experimental vignette study</w:t>
            </w:r>
          </w:p>
        </w:tc>
        <w:tc>
          <w:tcPr>
            <w:tcW w:w="1216" w:type="dxa"/>
          </w:tcPr>
          <w:p w14:paraId="64E93F54" w14:textId="5EB2E4E0" w:rsidR="00F563E5" w:rsidRPr="00B75E8D" w:rsidRDefault="00F563E5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632F6410" w14:textId="02981A79" w:rsidR="00F563E5" w:rsidRPr="00B75E8D" w:rsidRDefault="00F563E5" w:rsidP="00B75E8D">
            <w:pPr>
              <w:keepNext/>
            </w:pPr>
            <w:r w:rsidRPr="00B75E8D">
              <w:t>Processed</w:t>
            </w:r>
          </w:p>
        </w:tc>
        <w:tc>
          <w:tcPr>
            <w:tcW w:w="849" w:type="dxa"/>
          </w:tcPr>
          <w:p w14:paraId="2C1E9EE4" w14:textId="3AD82D21" w:rsidR="00F563E5" w:rsidRPr="00B75E8D" w:rsidRDefault="00F563E5" w:rsidP="00B75E8D">
            <w:pPr>
              <w:keepNext/>
            </w:pPr>
            <w:r w:rsidRPr="00B75E8D">
              <w:t>Xlsx</w:t>
            </w:r>
          </w:p>
        </w:tc>
        <w:tc>
          <w:tcPr>
            <w:tcW w:w="1009" w:type="dxa"/>
          </w:tcPr>
          <w:p w14:paraId="2DC26BF1" w14:textId="11D72BE4" w:rsidR="00F563E5" w:rsidRPr="00B75E8D" w:rsidRDefault="00F563E5" w:rsidP="00B75E8D">
            <w:pPr>
              <w:keepNext/>
            </w:pPr>
            <w:r w:rsidRPr="00B75E8D">
              <w:t>0.08 MB</w:t>
            </w:r>
          </w:p>
        </w:tc>
      </w:tr>
      <w:tr w:rsidR="00F563E5" w:rsidRPr="00B75E8D" w14:paraId="27EE649B" w14:textId="77777777" w:rsidTr="00924D53">
        <w:tc>
          <w:tcPr>
            <w:tcW w:w="2979" w:type="dxa"/>
          </w:tcPr>
          <w:p w14:paraId="0B7C9448" w14:textId="52D703AB" w:rsidR="00F563E5" w:rsidRPr="00B75E8D" w:rsidRDefault="00F563E5" w:rsidP="00B75E8D">
            <w:pPr>
              <w:keepNext/>
            </w:pPr>
            <w:r w:rsidRPr="00B75E8D">
              <w:t>Vignettes_workers_rawdata</w:t>
            </w:r>
          </w:p>
        </w:tc>
        <w:tc>
          <w:tcPr>
            <w:tcW w:w="1400" w:type="dxa"/>
          </w:tcPr>
          <w:p w14:paraId="45513C63" w14:textId="5E5B1B41" w:rsidR="00F563E5" w:rsidRPr="00B75E8D" w:rsidRDefault="00F563E5" w:rsidP="00B75E8D">
            <w:pPr>
              <w:keepNext/>
            </w:pPr>
            <w:r w:rsidRPr="00B75E8D">
              <w:t>Experimental vignette study</w:t>
            </w:r>
          </w:p>
        </w:tc>
        <w:tc>
          <w:tcPr>
            <w:tcW w:w="1216" w:type="dxa"/>
          </w:tcPr>
          <w:p w14:paraId="58867E93" w14:textId="6472F85B" w:rsidR="00F563E5" w:rsidRPr="00B75E8D" w:rsidRDefault="00F563E5" w:rsidP="00B75E8D">
            <w:pPr>
              <w:keepNext/>
            </w:pPr>
            <w:r w:rsidRPr="00B75E8D">
              <w:t>Numerical, textual</w:t>
            </w:r>
          </w:p>
        </w:tc>
        <w:tc>
          <w:tcPr>
            <w:tcW w:w="1609" w:type="dxa"/>
          </w:tcPr>
          <w:p w14:paraId="3AB2BAB9" w14:textId="6A5122EC" w:rsidR="00F563E5" w:rsidRPr="00B75E8D" w:rsidRDefault="00F563E5" w:rsidP="00B75E8D">
            <w:pPr>
              <w:keepNext/>
            </w:pPr>
            <w:r w:rsidRPr="00B75E8D">
              <w:t>Raw export from Qualtrics</w:t>
            </w:r>
          </w:p>
        </w:tc>
        <w:tc>
          <w:tcPr>
            <w:tcW w:w="849" w:type="dxa"/>
          </w:tcPr>
          <w:p w14:paraId="75B22591" w14:textId="306E9A3B" w:rsidR="00F563E5" w:rsidRPr="00B75E8D" w:rsidRDefault="00F563E5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4E582E20" w14:textId="775C7DCE" w:rsidR="00F563E5" w:rsidRPr="00B75E8D" w:rsidRDefault="00F563E5" w:rsidP="00B75E8D">
            <w:pPr>
              <w:keepNext/>
            </w:pPr>
            <w:r w:rsidRPr="00B75E8D">
              <w:t>0.3 MB</w:t>
            </w:r>
          </w:p>
        </w:tc>
      </w:tr>
      <w:tr w:rsidR="00F563E5" w:rsidRPr="00B75E8D" w14:paraId="4550A728" w14:textId="77777777" w:rsidTr="00924D53">
        <w:tc>
          <w:tcPr>
            <w:tcW w:w="2979" w:type="dxa"/>
          </w:tcPr>
          <w:p w14:paraId="7F96661F" w14:textId="65237B52" w:rsidR="00F563E5" w:rsidRPr="00B75E8D" w:rsidRDefault="00F563E5" w:rsidP="00B75E8D">
            <w:pPr>
              <w:keepNext/>
            </w:pPr>
            <w:r w:rsidRPr="00B75E8D">
              <w:t>Vignettes_recruiters_rawdata</w:t>
            </w:r>
          </w:p>
        </w:tc>
        <w:tc>
          <w:tcPr>
            <w:tcW w:w="1400" w:type="dxa"/>
          </w:tcPr>
          <w:p w14:paraId="47D8AEF8" w14:textId="68317057" w:rsidR="00F563E5" w:rsidRPr="00B75E8D" w:rsidRDefault="00F563E5" w:rsidP="00B75E8D">
            <w:pPr>
              <w:keepNext/>
            </w:pPr>
            <w:r w:rsidRPr="00B75E8D">
              <w:t>Experimental vignette study</w:t>
            </w:r>
          </w:p>
        </w:tc>
        <w:tc>
          <w:tcPr>
            <w:tcW w:w="1216" w:type="dxa"/>
          </w:tcPr>
          <w:p w14:paraId="5EBD35BC" w14:textId="089D42AF" w:rsidR="00F563E5" w:rsidRPr="00B75E8D" w:rsidRDefault="00F563E5" w:rsidP="00B75E8D">
            <w:pPr>
              <w:keepNext/>
            </w:pPr>
            <w:r w:rsidRPr="00B75E8D">
              <w:t>Numerical, textual</w:t>
            </w:r>
          </w:p>
        </w:tc>
        <w:tc>
          <w:tcPr>
            <w:tcW w:w="1609" w:type="dxa"/>
          </w:tcPr>
          <w:p w14:paraId="1BC35EBE" w14:textId="56C30915" w:rsidR="00F563E5" w:rsidRPr="00B75E8D" w:rsidRDefault="00F563E5" w:rsidP="00B75E8D">
            <w:pPr>
              <w:keepNext/>
            </w:pPr>
            <w:r w:rsidRPr="00B75E8D">
              <w:t>Raw export from qualtrics</w:t>
            </w:r>
          </w:p>
        </w:tc>
        <w:tc>
          <w:tcPr>
            <w:tcW w:w="849" w:type="dxa"/>
          </w:tcPr>
          <w:p w14:paraId="311652A6" w14:textId="3C75A001" w:rsidR="00F563E5" w:rsidRPr="00B75E8D" w:rsidRDefault="00F563E5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406D89EA" w14:textId="6994F689" w:rsidR="00F563E5" w:rsidRPr="00B75E8D" w:rsidRDefault="00F563E5" w:rsidP="00B75E8D">
            <w:pPr>
              <w:keepNext/>
            </w:pPr>
            <w:r w:rsidRPr="00B75E8D">
              <w:t>0.3 MB</w:t>
            </w:r>
          </w:p>
        </w:tc>
      </w:tr>
      <w:tr w:rsidR="00924D53" w:rsidRPr="00B75E8D" w14:paraId="1A3DF5DF" w14:textId="77777777" w:rsidTr="00924D53">
        <w:tc>
          <w:tcPr>
            <w:tcW w:w="2979" w:type="dxa"/>
          </w:tcPr>
          <w:p w14:paraId="42297882" w14:textId="5EE1473D" w:rsidR="00924D53" w:rsidRPr="00B75E8D" w:rsidRDefault="00924D53" w:rsidP="00B75E8D">
            <w:pPr>
              <w:keepNext/>
            </w:pPr>
            <w:r w:rsidRPr="00B75E8D">
              <w:t>Vignettes_workers_workingfile</w:t>
            </w:r>
          </w:p>
        </w:tc>
        <w:tc>
          <w:tcPr>
            <w:tcW w:w="1400" w:type="dxa"/>
          </w:tcPr>
          <w:p w14:paraId="4C00D7EF" w14:textId="5EA14510" w:rsidR="00924D53" w:rsidRPr="00B75E8D" w:rsidRDefault="00924D53" w:rsidP="00B75E8D">
            <w:pPr>
              <w:keepNext/>
            </w:pPr>
            <w:r w:rsidRPr="00B75E8D">
              <w:t>Experimental vignette study</w:t>
            </w:r>
          </w:p>
        </w:tc>
        <w:tc>
          <w:tcPr>
            <w:tcW w:w="1216" w:type="dxa"/>
          </w:tcPr>
          <w:p w14:paraId="5768DB51" w14:textId="332E1672" w:rsidR="00924D53" w:rsidRPr="00B75E8D" w:rsidRDefault="00924D53" w:rsidP="00B75E8D">
            <w:pPr>
              <w:keepNext/>
            </w:pPr>
            <w:r w:rsidRPr="00B75E8D">
              <w:t>Numerical, textual</w:t>
            </w:r>
          </w:p>
        </w:tc>
        <w:tc>
          <w:tcPr>
            <w:tcW w:w="1609" w:type="dxa"/>
          </w:tcPr>
          <w:p w14:paraId="6CB2970D" w14:textId="166D680A" w:rsidR="00924D53" w:rsidRPr="00B75E8D" w:rsidRDefault="00924D53" w:rsidP="00B75E8D">
            <w:pPr>
              <w:keepNext/>
            </w:pPr>
            <w:r w:rsidRPr="00B75E8D">
              <w:t>Processed (anonymized)</w:t>
            </w:r>
          </w:p>
        </w:tc>
        <w:tc>
          <w:tcPr>
            <w:tcW w:w="849" w:type="dxa"/>
          </w:tcPr>
          <w:p w14:paraId="1A59CBC1" w14:textId="770423E2" w:rsidR="00924D53" w:rsidRPr="00B75E8D" w:rsidRDefault="00924D53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01EA72AD" w14:textId="10C31B97" w:rsidR="00924D53" w:rsidRPr="00B75E8D" w:rsidRDefault="00924D53" w:rsidP="00B75E8D">
            <w:pPr>
              <w:keepNext/>
            </w:pPr>
            <w:r w:rsidRPr="00B75E8D">
              <w:t>1.0 MB</w:t>
            </w:r>
          </w:p>
        </w:tc>
      </w:tr>
      <w:tr w:rsidR="00924D53" w:rsidRPr="00B75E8D" w14:paraId="2A18F74D" w14:textId="77777777" w:rsidTr="00924D53">
        <w:tc>
          <w:tcPr>
            <w:tcW w:w="2979" w:type="dxa"/>
          </w:tcPr>
          <w:p w14:paraId="7D6FA459" w14:textId="34CCD99B" w:rsidR="00924D53" w:rsidRPr="00B75E8D" w:rsidRDefault="00924D53" w:rsidP="00B75E8D">
            <w:pPr>
              <w:keepNext/>
            </w:pPr>
            <w:r w:rsidRPr="00B75E8D">
              <w:t>Vignette_recruiters_workingfile</w:t>
            </w:r>
          </w:p>
        </w:tc>
        <w:tc>
          <w:tcPr>
            <w:tcW w:w="1400" w:type="dxa"/>
          </w:tcPr>
          <w:p w14:paraId="3F00F746" w14:textId="32F8B962" w:rsidR="00924D53" w:rsidRPr="00B75E8D" w:rsidRDefault="00924D53" w:rsidP="00B75E8D">
            <w:pPr>
              <w:keepNext/>
            </w:pPr>
            <w:r w:rsidRPr="00B75E8D">
              <w:t>Experimental vignette study</w:t>
            </w:r>
          </w:p>
        </w:tc>
        <w:tc>
          <w:tcPr>
            <w:tcW w:w="1216" w:type="dxa"/>
          </w:tcPr>
          <w:p w14:paraId="231B0588" w14:textId="0A1FDEF2" w:rsidR="00924D53" w:rsidRPr="00B75E8D" w:rsidRDefault="00924D53" w:rsidP="00B75E8D">
            <w:pPr>
              <w:keepNext/>
            </w:pPr>
            <w:r w:rsidRPr="00B75E8D">
              <w:t>Numerical, textual</w:t>
            </w:r>
          </w:p>
        </w:tc>
        <w:tc>
          <w:tcPr>
            <w:tcW w:w="1609" w:type="dxa"/>
          </w:tcPr>
          <w:p w14:paraId="5EB008B9" w14:textId="6AE1D4BD" w:rsidR="00924D53" w:rsidRPr="00B75E8D" w:rsidRDefault="00924D53" w:rsidP="00B75E8D">
            <w:pPr>
              <w:keepNext/>
            </w:pPr>
            <w:r w:rsidRPr="00B75E8D">
              <w:t>Processed (anonymized)</w:t>
            </w:r>
          </w:p>
        </w:tc>
        <w:tc>
          <w:tcPr>
            <w:tcW w:w="849" w:type="dxa"/>
          </w:tcPr>
          <w:p w14:paraId="224B84A4" w14:textId="0A8EC117" w:rsidR="00924D53" w:rsidRPr="00B75E8D" w:rsidRDefault="00924D53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462C3C7A" w14:textId="31E14749" w:rsidR="00924D53" w:rsidRPr="00B75E8D" w:rsidRDefault="00924D53" w:rsidP="00B75E8D">
            <w:pPr>
              <w:keepNext/>
            </w:pPr>
            <w:r w:rsidRPr="00B75E8D">
              <w:t>1.0 MB</w:t>
            </w:r>
          </w:p>
        </w:tc>
      </w:tr>
      <w:tr w:rsidR="00D10E9F" w:rsidRPr="00B75E8D" w14:paraId="77801438" w14:textId="77777777" w:rsidTr="00924D53">
        <w:tc>
          <w:tcPr>
            <w:tcW w:w="2979" w:type="dxa"/>
          </w:tcPr>
          <w:p w14:paraId="58B93047" w14:textId="1B732781" w:rsidR="00D10E9F" w:rsidRPr="00B75E8D" w:rsidRDefault="00D10E9F" w:rsidP="00B75E8D">
            <w:pPr>
              <w:keepNext/>
            </w:pPr>
            <w:r w:rsidRPr="00B75E8D">
              <w:t>Vignettes_workers_syntax</w:t>
            </w:r>
          </w:p>
        </w:tc>
        <w:tc>
          <w:tcPr>
            <w:tcW w:w="1400" w:type="dxa"/>
          </w:tcPr>
          <w:p w14:paraId="537DF7BF" w14:textId="0B56B851" w:rsidR="00D10E9F" w:rsidRPr="00B75E8D" w:rsidRDefault="00994C76" w:rsidP="00B75E8D">
            <w:pPr>
              <w:keepNext/>
            </w:pPr>
            <w:r w:rsidRPr="00B75E8D">
              <w:t>SPSS</w:t>
            </w:r>
          </w:p>
        </w:tc>
        <w:tc>
          <w:tcPr>
            <w:tcW w:w="1216" w:type="dxa"/>
          </w:tcPr>
          <w:p w14:paraId="22964011" w14:textId="1D1E9D57" w:rsidR="00D10E9F" w:rsidRPr="00B75E8D" w:rsidRDefault="00D10E9F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7924924E" w14:textId="3433D356" w:rsidR="00D10E9F" w:rsidRPr="00B75E8D" w:rsidRDefault="00D10E9F" w:rsidP="00B75E8D">
            <w:pPr>
              <w:keepNext/>
            </w:pPr>
            <w:r w:rsidRPr="00B75E8D">
              <w:t xml:space="preserve">Processed </w:t>
            </w:r>
          </w:p>
        </w:tc>
        <w:tc>
          <w:tcPr>
            <w:tcW w:w="849" w:type="dxa"/>
          </w:tcPr>
          <w:p w14:paraId="0B0DBB24" w14:textId="48FAE344" w:rsidR="00D10E9F" w:rsidRPr="00B75E8D" w:rsidRDefault="00D10E9F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28D110D9" w14:textId="0006DD9D" w:rsidR="00D10E9F" w:rsidRPr="00B75E8D" w:rsidRDefault="00D10E9F" w:rsidP="00B75E8D">
            <w:pPr>
              <w:keepNext/>
            </w:pPr>
            <w:r w:rsidRPr="00B75E8D">
              <w:t>0</w:t>
            </w:r>
            <w:r w:rsidR="00994C76" w:rsidRPr="00B75E8D">
              <w:t>.5</w:t>
            </w:r>
            <w:r w:rsidRPr="00B75E8D">
              <w:t xml:space="preserve"> MB</w:t>
            </w:r>
          </w:p>
        </w:tc>
      </w:tr>
      <w:tr w:rsidR="00D10E9F" w:rsidRPr="00B75E8D" w14:paraId="4A417C34" w14:textId="77777777" w:rsidTr="00924D53">
        <w:tc>
          <w:tcPr>
            <w:tcW w:w="2979" w:type="dxa"/>
          </w:tcPr>
          <w:p w14:paraId="5FA3E691" w14:textId="2DAE34A3" w:rsidR="00D10E9F" w:rsidRPr="00B75E8D" w:rsidRDefault="00D10E9F" w:rsidP="00B75E8D">
            <w:pPr>
              <w:keepNext/>
            </w:pPr>
            <w:r w:rsidRPr="00B75E8D">
              <w:t>Vignette_recruiters_syntax</w:t>
            </w:r>
          </w:p>
        </w:tc>
        <w:tc>
          <w:tcPr>
            <w:tcW w:w="1400" w:type="dxa"/>
          </w:tcPr>
          <w:p w14:paraId="2DD1201E" w14:textId="1398861C" w:rsidR="00D10E9F" w:rsidRPr="00B75E8D" w:rsidRDefault="004B701C" w:rsidP="00B75E8D">
            <w:pPr>
              <w:keepNext/>
            </w:pPr>
            <w:r w:rsidRPr="00B75E8D">
              <w:t>SPSS</w:t>
            </w:r>
          </w:p>
        </w:tc>
        <w:tc>
          <w:tcPr>
            <w:tcW w:w="1216" w:type="dxa"/>
          </w:tcPr>
          <w:p w14:paraId="4AC9F7C3" w14:textId="3613530D" w:rsidR="00D10E9F" w:rsidRPr="00B75E8D" w:rsidRDefault="00D10E9F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4132DE03" w14:textId="433F5D90" w:rsidR="00D10E9F" w:rsidRPr="00B75E8D" w:rsidRDefault="00D10E9F" w:rsidP="00B75E8D">
            <w:pPr>
              <w:keepNext/>
            </w:pPr>
            <w:r w:rsidRPr="00B75E8D">
              <w:t xml:space="preserve">Processed </w:t>
            </w:r>
          </w:p>
        </w:tc>
        <w:tc>
          <w:tcPr>
            <w:tcW w:w="849" w:type="dxa"/>
          </w:tcPr>
          <w:p w14:paraId="577C01B0" w14:textId="6CF6C5CD" w:rsidR="00D10E9F" w:rsidRPr="00B75E8D" w:rsidRDefault="00D10E9F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4B59ACA8" w14:textId="31338867" w:rsidR="00D10E9F" w:rsidRPr="00B75E8D" w:rsidRDefault="00994C76" w:rsidP="00B75E8D">
            <w:pPr>
              <w:keepNext/>
            </w:pPr>
            <w:r w:rsidRPr="00B75E8D">
              <w:t>0.5</w:t>
            </w:r>
            <w:r w:rsidR="00D10E9F" w:rsidRPr="00B75E8D">
              <w:t xml:space="preserve"> MB</w:t>
            </w:r>
          </w:p>
        </w:tc>
      </w:tr>
      <w:tr w:rsidR="00924D53" w:rsidRPr="00B75E8D" w14:paraId="0268C688" w14:textId="77777777" w:rsidTr="00924D53">
        <w:tc>
          <w:tcPr>
            <w:tcW w:w="2979" w:type="dxa"/>
          </w:tcPr>
          <w:p w14:paraId="36BFA80C" w14:textId="7523C1B3" w:rsidR="00924D53" w:rsidRPr="00B75E8D" w:rsidRDefault="004B701C" w:rsidP="00B75E8D">
            <w:pPr>
              <w:keepNext/>
            </w:pPr>
            <w:r w:rsidRPr="00B75E8D">
              <w:t>Vign_workers_metafile</w:t>
            </w:r>
          </w:p>
        </w:tc>
        <w:tc>
          <w:tcPr>
            <w:tcW w:w="1400" w:type="dxa"/>
          </w:tcPr>
          <w:p w14:paraId="719E92CF" w14:textId="0BD7F262" w:rsidR="00924D53" w:rsidRPr="00B75E8D" w:rsidRDefault="004B701C" w:rsidP="00B75E8D">
            <w:pPr>
              <w:keepNext/>
            </w:pPr>
            <w:r w:rsidRPr="00B75E8D">
              <w:t>Qualtrics</w:t>
            </w:r>
          </w:p>
        </w:tc>
        <w:tc>
          <w:tcPr>
            <w:tcW w:w="1216" w:type="dxa"/>
          </w:tcPr>
          <w:p w14:paraId="6B730B6E" w14:textId="588EEB22" w:rsidR="00924D53" w:rsidRPr="00B75E8D" w:rsidRDefault="004B701C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378A5B18" w14:textId="0BA41877" w:rsidR="00924D53" w:rsidRPr="00B75E8D" w:rsidRDefault="004B701C" w:rsidP="00B75E8D">
            <w:pPr>
              <w:keepNext/>
            </w:pPr>
            <w:r w:rsidRPr="00B75E8D">
              <w:t>Processed</w:t>
            </w:r>
          </w:p>
        </w:tc>
        <w:tc>
          <w:tcPr>
            <w:tcW w:w="849" w:type="dxa"/>
          </w:tcPr>
          <w:p w14:paraId="51D5835B" w14:textId="27C012E1" w:rsidR="00924D53" w:rsidRPr="00B75E8D" w:rsidRDefault="004B701C" w:rsidP="00B75E8D">
            <w:pPr>
              <w:keepNext/>
            </w:pPr>
            <w:r w:rsidRPr="00B75E8D">
              <w:t>Xlsx</w:t>
            </w:r>
          </w:p>
        </w:tc>
        <w:tc>
          <w:tcPr>
            <w:tcW w:w="1009" w:type="dxa"/>
          </w:tcPr>
          <w:p w14:paraId="071D1985" w14:textId="409FFA84" w:rsidR="00924D53" w:rsidRPr="00B75E8D" w:rsidRDefault="004B701C" w:rsidP="00B75E8D">
            <w:pPr>
              <w:keepNext/>
            </w:pPr>
            <w:r w:rsidRPr="00B75E8D">
              <w:t>0.05 MB</w:t>
            </w:r>
          </w:p>
        </w:tc>
      </w:tr>
      <w:tr w:rsidR="00924D53" w:rsidRPr="00B75E8D" w14:paraId="236900BB" w14:textId="77777777" w:rsidTr="00924D53">
        <w:tc>
          <w:tcPr>
            <w:tcW w:w="2979" w:type="dxa"/>
          </w:tcPr>
          <w:p w14:paraId="79201810" w14:textId="40DA98BD" w:rsidR="00924D53" w:rsidRPr="00B75E8D" w:rsidRDefault="004B701C" w:rsidP="00B75E8D">
            <w:pPr>
              <w:keepNext/>
            </w:pPr>
            <w:r w:rsidRPr="00B75E8D">
              <w:t>Vign_recruit_metafile</w:t>
            </w:r>
          </w:p>
        </w:tc>
        <w:tc>
          <w:tcPr>
            <w:tcW w:w="1400" w:type="dxa"/>
          </w:tcPr>
          <w:p w14:paraId="5F4810AD" w14:textId="3BE08FA1" w:rsidR="00924D53" w:rsidRPr="00B75E8D" w:rsidRDefault="004B701C" w:rsidP="00B75E8D">
            <w:pPr>
              <w:keepNext/>
            </w:pPr>
            <w:r w:rsidRPr="00B75E8D">
              <w:t>Qualtrics</w:t>
            </w:r>
          </w:p>
        </w:tc>
        <w:tc>
          <w:tcPr>
            <w:tcW w:w="1216" w:type="dxa"/>
          </w:tcPr>
          <w:p w14:paraId="6AB4A838" w14:textId="5AC92E27" w:rsidR="00924D53" w:rsidRPr="00B75E8D" w:rsidRDefault="004B701C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2FA65159" w14:textId="38B8EBB2" w:rsidR="00924D53" w:rsidRPr="00B75E8D" w:rsidRDefault="004B701C" w:rsidP="00B75E8D">
            <w:pPr>
              <w:keepNext/>
            </w:pPr>
            <w:r w:rsidRPr="00B75E8D">
              <w:t>Processed</w:t>
            </w:r>
          </w:p>
        </w:tc>
        <w:tc>
          <w:tcPr>
            <w:tcW w:w="849" w:type="dxa"/>
          </w:tcPr>
          <w:p w14:paraId="1A8B977B" w14:textId="02F2BB5B" w:rsidR="00924D53" w:rsidRPr="00B75E8D" w:rsidRDefault="004B701C" w:rsidP="00B75E8D">
            <w:pPr>
              <w:keepNext/>
            </w:pPr>
            <w:r w:rsidRPr="00B75E8D">
              <w:t>xlsx</w:t>
            </w:r>
          </w:p>
        </w:tc>
        <w:tc>
          <w:tcPr>
            <w:tcW w:w="1009" w:type="dxa"/>
          </w:tcPr>
          <w:p w14:paraId="783EFC7B" w14:textId="5273AAF5" w:rsidR="00924D53" w:rsidRPr="00B75E8D" w:rsidRDefault="004B701C" w:rsidP="00B75E8D">
            <w:pPr>
              <w:keepNext/>
            </w:pPr>
            <w:r w:rsidRPr="00B75E8D">
              <w:t>0.05 MB</w:t>
            </w:r>
          </w:p>
        </w:tc>
      </w:tr>
      <w:bookmarkEnd w:id="0"/>
      <w:tr w:rsidR="004B701C" w:rsidRPr="00B75E8D" w14:paraId="724D3683" w14:textId="77777777" w:rsidTr="004B701C">
        <w:tc>
          <w:tcPr>
            <w:tcW w:w="2979" w:type="dxa"/>
          </w:tcPr>
          <w:p w14:paraId="06C918D6" w14:textId="3EEBF559" w:rsidR="004B701C" w:rsidRPr="00B75E8D" w:rsidRDefault="004B701C" w:rsidP="00B75E8D">
            <w:pPr>
              <w:keepNext/>
            </w:pPr>
            <w:r w:rsidRPr="00B75E8D">
              <w:t>Email addresses long_workers2</w:t>
            </w:r>
          </w:p>
        </w:tc>
        <w:tc>
          <w:tcPr>
            <w:tcW w:w="1400" w:type="dxa"/>
          </w:tcPr>
          <w:p w14:paraId="6BCA74AC" w14:textId="00E70E19" w:rsidR="004B701C" w:rsidRPr="00B75E8D" w:rsidRDefault="004B701C" w:rsidP="00B75E8D">
            <w:pPr>
              <w:keepNext/>
            </w:pPr>
            <w:r w:rsidRPr="00B75E8D">
              <w:t>Diary study workers</w:t>
            </w:r>
          </w:p>
        </w:tc>
        <w:tc>
          <w:tcPr>
            <w:tcW w:w="1216" w:type="dxa"/>
          </w:tcPr>
          <w:p w14:paraId="50EAEDC2" w14:textId="77777777" w:rsidR="004B701C" w:rsidRPr="00B75E8D" w:rsidRDefault="004B701C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5FB00E4E" w14:textId="77777777" w:rsidR="004B701C" w:rsidRPr="00B75E8D" w:rsidRDefault="004B701C" w:rsidP="00B75E8D">
            <w:pPr>
              <w:keepNext/>
            </w:pPr>
            <w:r w:rsidRPr="00B75E8D">
              <w:t>Processed</w:t>
            </w:r>
          </w:p>
        </w:tc>
        <w:tc>
          <w:tcPr>
            <w:tcW w:w="849" w:type="dxa"/>
          </w:tcPr>
          <w:p w14:paraId="0021B695" w14:textId="77777777" w:rsidR="004B701C" w:rsidRPr="00B75E8D" w:rsidRDefault="004B701C" w:rsidP="00B75E8D">
            <w:pPr>
              <w:keepNext/>
            </w:pPr>
            <w:r w:rsidRPr="00B75E8D">
              <w:t>xlsx</w:t>
            </w:r>
          </w:p>
        </w:tc>
        <w:tc>
          <w:tcPr>
            <w:tcW w:w="1009" w:type="dxa"/>
          </w:tcPr>
          <w:p w14:paraId="2866295A" w14:textId="3A710827" w:rsidR="004B701C" w:rsidRPr="00B75E8D" w:rsidRDefault="004B701C" w:rsidP="00B75E8D">
            <w:pPr>
              <w:keepNext/>
            </w:pPr>
            <w:r w:rsidRPr="00B75E8D">
              <w:t>0.05 MB</w:t>
            </w:r>
          </w:p>
        </w:tc>
      </w:tr>
      <w:tr w:rsidR="004B701C" w:rsidRPr="00B75E8D" w14:paraId="3801755C" w14:textId="77777777" w:rsidTr="004B701C">
        <w:tc>
          <w:tcPr>
            <w:tcW w:w="2979" w:type="dxa"/>
          </w:tcPr>
          <w:p w14:paraId="17313F7F" w14:textId="11FE0FA4" w:rsidR="004B701C" w:rsidRPr="00B75E8D" w:rsidRDefault="004B701C" w:rsidP="00B75E8D">
            <w:pPr>
              <w:keepNext/>
            </w:pPr>
            <w:r w:rsidRPr="00B75E8D">
              <w:t>Email addresses long_recruiters2</w:t>
            </w:r>
          </w:p>
        </w:tc>
        <w:tc>
          <w:tcPr>
            <w:tcW w:w="1400" w:type="dxa"/>
          </w:tcPr>
          <w:p w14:paraId="575DA102" w14:textId="6FAC6E4E" w:rsidR="004B701C" w:rsidRPr="00B75E8D" w:rsidRDefault="004B701C" w:rsidP="00B75E8D">
            <w:pPr>
              <w:keepNext/>
            </w:pPr>
            <w:r w:rsidRPr="00B75E8D">
              <w:t>Diary study recruiters</w:t>
            </w:r>
          </w:p>
        </w:tc>
        <w:tc>
          <w:tcPr>
            <w:tcW w:w="1216" w:type="dxa"/>
          </w:tcPr>
          <w:p w14:paraId="3DF6BA92" w14:textId="77777777" w:rsidR="004B701C" w:rsidRPr="00B75E8D" w:rsidRDefault="004B701C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3D603BA5" w14:textId="77777777" w:rsidR="004B701C" w:rsidRPr="00B75E8D" w:rsidRDefault="004B701C" w:rsidP="00B75E8D">
            <w:pPr>
              <w:keepNext/>
            </w:pPr>
            <w:r w:rsidRPr="00B75E8D">
              <w:t>Processed</w:t>
            </w:r>
          </w:p>
        </w:tc>
        <w:tc>
          <w:tcPr>
            <w:tcW w:w="849" w:type="dxa"/>
          </w:tcPr>
          <w:p w14:paraId="2FDD0328" w14:textId="77777777" w:rsidR="004B701C" w:rsidRPr="00B75E8D" w:rsidRDefault="004B701C" w:rsidP="00B75E8D">
            <w:pPr>
              <w:keepNext/>
            </w:pPr>
            <w:r w:rsidRPr="00B75E8D">
              <w:t>Xlsx</w:t>
            </w:r>
          </w:p>
        </w:tc>
        <w:tc>
          <w:tcPr>
            <w:tcW w:w="1009" w:type="dxa"/>
          </w:tcPr>
          <w:p w14:paraId="4CCEE3AE" w14:textId="02502E68" w:rsidR="004B701C" w:rsidRPr="00B75E8D" w:rsidRDefault="004B701C" w:rsidP="00B75E8D">
            <w:pPr>
              <w:keepNext/>
            </w:pPr>
            <w:r w:rsidRPr="00B75E8D">
              <w:t>0.05 MB</w:t>
            </w:r>
          </w:p>
        </w:tc>
      </w:tr>
      <w:tr w:rsidR="004B701C" w:rsidRPr="00B75E8D" w14:paraId="36926EB6" w14:textId="77777777" w:rsidTr="004B701C">
        <w:tc>
          <w:tcPr>
            <w:tcW w:w="2979" w:type="dxa"/>
          </w:tcPr>
          <w:p w14:paraId="2B001A86" w14:textId="0621BE16" w:rsidR="004B701C" w:rsidRPr="00B75E8D" w:rsidRDefault="004B701C" w:rsidP="00B75E8D">
            <w:pPr>
              <w:keepNext/>
            </w:pPr>
            <w:r w:rsidRPr="00B75E8D">
              <w:t>Diary_workers_rawdata</w:t>
            </w:r>
          </w:p>
        </w:tc>
        <w:tc>
          <w:tcPr>
            <w:tcW w:w="1400" w:type="dxa"/>
          </w:tcPr>
          <w:p w14:paraId="3E0640D3" w14:textId="444AAAE5" w:rsidR="004B701C" w:rsidRPr="00B75E8D" w:rsidRDefault="004B701C" w:rsidP="00B75E8D">
            <w:pPr>
              <w:keepNext/>
            </w:pPr>
            <w:r w:rsidRPr="00B75E8D">
              <w:t>Diary study workers</w:t>
            </w:r>
          </w:p>
        </w:tc>
        <w:tc>
          <w:tcPr>
            <w:tcW w:w="1216" w:type="dxa"/>
          </w:tcPr>
          <w:p w14:paraId="10F1B6B2" w14:textId="77777777" w:rsidR="004B701C" w:rsidRPr="00B75E8D" w:rsidRDefault="004B701C" w:rsidP="00B75E8D">
            <w:pPr>
              <w:keepNext/>
            </w:pPr>
            <w:r w:rsidRPr="00B75E8D">
              <w:t>Numerical, textual</w:t>
            </w:r>
          </w:p>
        </w:tc>
        <w:tc>
          <w:tcPr>
            <w:tcW w:w="1609" w:type="dxa"/>
          </w:tcPr>
          <w:p w14:paraId="23FA8E8D" w14:textId="77777777" w:rsidR="004B701C" w:rsidRPr="00B75E8D" w:rsidRDefault="004B701C" w:rsidP="00B75E8D">
            <w:pPr>
              <w:keepNext/>
            </w:pPr>
            <w:r w:rsidRPr="00B75E8D">
              <w:t>Raw export from Qualtrics</w:t>
            </w:r>
          </w:p>
        </w:tc>
        <w:tc>
          <w:tcPr>
            <w:tcW w:w="849" w:type="dxa"/>
          </w:tcPr>
          <w:p w14:paraId="5E3B806D" w14:textId="77777777" w:rsidR="004B701C" w:rsidRPr="00B75E8D" w:rsidRDefault="004B701C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2BBAC132" w14:textId="75BDBC15" w:rsidR="004B701C" w:rsidRPr="00B75E8D" w:rsidRDefault="00211869" w:rsidP="00B75E8D">
            <w:pPr>
              <w:keepNext/>
            </w:pPr>
            <w:r w:rsidRPr="00B75E8D">
              <w:t>1</w:t>
            </w:r>
            <w:r w:rsidR="004B701C" w:rsidRPr="00B75E8D">
              <w:t>.</w:t>
            </w:r>
            <w:r w:rsidRPr="00B75E8D">
              <w:t>2</w:t>
            </w:r>
            <w:r w:rsidR="004B701C" w:rsidRPr="00B75E8D">
              <w:t xml:space="preserve"> MB</w:t>
            </w:r>
          </w:p>
        </w:tc>
      </w:tr>
      <w:tr w:rsidR="004B701C" w:rsidRPr="00B75E8D" w14:paraId="0E6A5807" w14:textId="77777777" w:rsidTr="004B701C">
        <w:tc>
          <w:tcPr>
            <w:tcW w:w="2979" w:type="dxa"/>
          </w:tcPr>
          <w:p w14:paraId="2AAE03E6" w14:textId="79CD40CD" w:rsidR="004B701C" w:rsidRPr="00B75E8D" w:rsidRDefault="004B701C" w:rsidP="00B75E8D">
            <w:pPr>
              <w:keepNext/>
            </w:pPr>
            <w:r w:rsidRPr="00B75E8D">
              <w:t>Diary_recruiters_rawdata</w:t>
            </w:r>
          </w:p>
        </w:tc>
        <w:tc>
          <w:tcPr>
            <w:tcW w:w="1400" w:type="dxa"/>
          </w:tcPr>
          <w:p w14:paraId="70D868D7" w14:textId="25602C1C" w:rsidR="004B701C" w:rsidRPr="00B75E8D" w:rsidRDefault="004B701C" w:rsidP="00B75E8D">
            <w:pPr>
              <w:keepNext/>
            </w:pPr>
            <w:r w:rsidRPr="00B75E8D">
              <w:t>Diary study recruiters</w:t>
            </w:r>
          </w:p>
        </w:tc>
        <w:tc>
          <w:tcPr>
            <w:tcW w:w="1216" w:type="dxa"/>
          </w:tcPr>
          <w:p w14:paraId="393AFB97" w14:textId="77777777" w:rsidR="004B701C" w:rsidRPr="00B75E8D" w:rsidRDefault="004B701C" w:rsidP="00B75E8D">
            <w:pPr>
              <w:keepNext/>
            </w:pPr>
            <w:r w:rsidRPr="00B75E8D">
              <w:t>Numerical, textual</w:t>
            </w:r>
          </w:p>
        </w:tc>
        <w:tc>
          <w:tcPr>
            <w:tcW w:w="1609" w:type="dxa"/>
          </w:tcPr>
          <w:p w14:paraId="26D29085" w14:textId="77777777" w:rsidR="004B701C" w:rsidRPr="00B75E8D" w:rsidRDefault="004B701C" w:rsidP="00B75E8D">
            <w:pPr>
              <w:keepNext/>
            </w:pPr>
            <w:r w:rsidRPr="00B75E8D">
              <w:t>Raw export from qualtrics</w:t>
            </w:r>
          </w:p>
        </w:tc>
        <w:tc>
          <w:tcPr>
            <w:tcW w:w="849" w:type="dxa"/>
          </w:tcPr>
          <w:p w14:paraId="76FF0EC9" w14:textId="77777777" w:rsidR="004B701C" w:rsidRPr="00B75E8D" w:rsidRDefault="004B701C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31E7385F" w14:textId="33701C49" w:rsidR="004B701C" w:rsidRPr="00B75E8D" w:rsidRDefault="00211869" w:rsidP="00B75E8D">
            <w:pPr>
              <w:keepNext/>
            </w:pPr>
            <w:r w:rsidRPr="00B75E8D">
              <w:t>1</w:t>
            </w:r>
            <w:r w:rsidR="004B701C" w:rsidRPr="00B75E8D">
              <w:t>.</w:t>
            </w:r>
            <w:r w:rsidRPr="00B75E8D">
              <w:t>2</w:t>
            </w:r>
            <w:r w:rsidR="004B701C" w:rsidRPr="00B75E8D">
              <w:t xml:space="preserve"> MB</w:t>
            </w:r>
          </w:p>
        </w:tc>
      </w:tr>
      <w:tr w:rsidR="004B701C" w:rsidRPr="00B75E8D" w14:paraId="1E125630" w14:textId="77777777" w:rsidTr="004B701C">
        <w:tc>
          <w:tcPr>
            <w:tcW w:w="2979" w:type="dxa"/>
          </w:tcPr>
          <w:p w14:paraId="20BFAAE9" w14:textId="6A224838" w:rsidR="004B701C" w:rsidRPr="00B75E8D" w:rsidRDefault="00211869" w:rsidP="00B75E8D">
            <w:pPr>
              <w:keepNext/>
            </w:pPr>
            <w:r w:rsidRPr="00B75E8D">
              <w:t>Diary</w:t>
            </w:r>
            <w:r w:rsidR="004B701C" w:rsidRPr="00B75E8D">
              <w:t>_workers_workingfile</w:t>
            </w:r>
          </w:p>
        </w:tc>
        <w:tc>
          <w:tcPr>
            <w:tcW w:w="1400" w:type="dxa"/>
          </w:tcPr>
          <w:p w14:paraId="740C601E" w14:textId="0EAE895A" w:rsidR="004B701C" w:rsidRPr="00B75E8D" w:rsidRDefault="004B701C" w:rsidP="00B75E8D">
            <w:pPr>
              <w:keepNext/>
            </w:pPr>
            <w:r w:rsidRPr="00B75E8D">
              <w:t>Diary study workers</w:t>
            </w:r>
          </w:p>
        </w:tc>
        <w:tc>
          <w:tcPr>
            <w:tcW w:w="1216" w:type="dxa"/>
          </w:tcPr>
          <w:p w14:paraId="19D056F0" w14:textId="77777777" w:rsidR="004B701C" w:rsidRPr="00B75E8D" w:rsidRDefault="004B701C" w:rsidP="00B75E8D">
            <w:pPr>
              <w:keepNext/>
            </w:pPr>
            <w:r w:rsidRPr="00B75E8D">
              <w:t>Numerical, textual</w:t>
            </w:r>
          </w:p>
        </w:tc>
        <w:tc>
          <w:tcPr>
            <w:tcW w:w="1609" w:type="dxa"/>
          </w:tcPr>
          <w:p w14:paraId="68A3E85D" w14:textId="77777777" w:rsidR="004B701C" w:rsidRPr="00B75E8D" w:rsidRDefault="004B701C" w:rsidP="00B75E8D">
            <w:pPr>
              <w:keepNext/>
            </w:pPr>
            <w:r w:rsidRPr="00B75E8D">
              <w:t>Processed (anonymized)</w:t>
            </w:r>
          </w:p>
        </w:tc>
        <w:tc>
          <w:tcPr>
            <w:tcW w:w="849" w:type="dxa"/>
          </w:tcPr>
          <w:p w14:paraId="731613F2" w14:textId="77777777" w:rsidR="004B701C" w:rsidRPr="00B75E8D" w:rsidRDefault="004B701C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310814CA" w14:textId="09CF7B29" w:rsidR="004B701C" w:rsidRPr="00B75E8D" w:rsidRDefault="00211869" w:rsidP="00B75E8D">
            <w:pPr>
              <w:keepNext/>
            </w:pPr>
            <w:r w:rsidRPr="00B75E8D">
              <w:t>1</w:t>
            </w:r>
            <w:r w:rsidR="004B701C" w:rsidRPr="00B75E8D">
              <w:t>.</w:t>
            </w:r>
            <w:r w:rsidRPr="00B75E8D">
              <w:t>5</w:t>
            </w:r>
            <w:r w:rsidR="004B701C" w:rsidRPr="00B75E8D">
              <w:t xml:space="preserve"> MB</w:t>
            </w:r>
          </w:p>
        </w:tc>
      </w:tr>
      <w:tr w:rsidR="004B701C" w:rsidRPr="00B75E8D" w14:paraId="391146A2" w14:textId="77777777" w:rsidTr="004B701C">
        <w:tc>
          <w:tcPr>
            <w:tcW w:w="2979" w:type="dxa"/>
          </w:tcPr>
          <w:p w14:paraId="408129E2" w14:textId="6F0AFFB1" w:rsidR="004B701C" w:rsidRPr="00B75E8D" w:rsidRDefault="00211869" w:rsidP="00B75E8D">
            <w:pPr>
              <w:keepNext/>
            </w:pPr>
            <w:r w:rsidRPr="00B75E8D">
              <w:t>Diary</w:t>
            </w:r>
            <w:r w:rsidR="004B701C" w:rsidRPr="00B75E8D">
              <w:t>_recruiters_workingfile</w:t>
            </w:r>
          </w:p>
        </w:tc>
        <w:tc>
          <w:tcPr>
            <w:tcW w:w="1400" w:type="dxa"/>
          </w:tcPr>
          <w:p w14:paraId="363090A7" w14:textId="0D696988" w:rsidR="004B701C" w:rsidRPr="00B75E8D" w:rsidRDefault="004B701C" w:rsidP="00B75E8D">
            <w:pPr>
              <w:keepNext/>
            </w:pPr>
            <w:r w:rsidRPr="00B75E8D">
              <w:t>Diary study recruiters</w:t>
            </w:r>
          </w:p>
        </w:tc>
        <w:tc>
          <w:tcPr>
            <w:tcW w:w="1216" w:type="dxa"/>
          </w:tcPr>
          <w:p w14:paraId="002A3070" w14:textId="77777777" w:rsidR="004B701C" w:rsidRPr="00B75E8D" w:rsidRDefault="004B701C" w:rsidP="00B75E8D">
            <w:pPr>
              <w:keepNext/>
            </w:pPr>
            <w:r w:rsidRPr="00B75E8D">
              <w:t>Numerical, textual</w:t>
            </w:r>
          </w:p>
        </w:tc>
        <w:tc>
          <w:tcPr>
            <w:tcW w:w="1609" w:type="dxa"/>
          </w:tcPr>
          <w:p w14:paraId="6D90DD06" w14:textId="77777777" w:rsidR="004B701C" w:rsidRPr="00B75E8D" w:rsidRDefault="004B701C" w:rsidP="00B75E8D">
            <w:pPr>
              <w:keepNext/>
            </w:pPr>
            <w:r w:rsidRPr="00B75E8D">
              <w:t>Processed (anonymized)</w:t>
            </w:r>
          </w:p>
        </w:tc>
        <w:tc>
          <w:tcPr>
            <w:tcW w:w="849" w:type="dxa"/>
          </w:tcPr>
          <w:p w14:paraId="697C330E" w14:textId="77777777" w:rsidR="004B701C" w:rsidRPr="00B75E8D" w:rsidRDefault="004B701C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5CBF7C52" w14:textId="64583212" w:rsidR="004B701C" w:rsidRPr="00B75E8D" w:rsidRDefault="004B701C" w:rsidP="00B75E8D">
            <w:pPr>
              <w:keepNext/>
            </w:pPr>
            <w:r w:rsidRPr="00B75E8D">
              <w:t>1.</w:t>
            </w:r>
            <w:r w:rsidR="00211869" w:rsidRPr="00B75E8D">
              <w:t>5</w:t>
            </w:r>
            <w:r w:rsidRPr="00B75E8D">
              <w:t xml:space="preserve"> MB</w:t>
            </w:r>
          </w:p>
        </w:tc>
      </w:tr>
      <w:tr w:rsidR="004B701C" w:rsidRPr="00B75E8D" w14:paraId="735B03E0" w14:textId="77777777" w:rsidTr="004B701C">
        <w:tc>
          <w:tcPr>
            <w:tcW w:w="2979" w:type="dxa"/>
          </w:tcPr>
          <w:p w14:paraId="66CF7D74" w14:textId="748AA078" w:rsidR="004B701C" w:rsidRPr="00B75E8D" w:rsidRDefault="00211869" w:rsidP="00B75E8D">
            <w:pPr>
              <w:keepNext/>
            </w:pPr>
            <w:r w:rsidRPr="00B75E8D">
              <w:t>Diary</w:t>
            </w:r>
            <w:r w:rsidR="004B701C" w:rsidRPr="00B75E8D">
              <w:t>_workers_syntax</w:t>
            </w:r>
          </w:p>
        </w:tc>
        <w:tc>
          <w:tcPr>
            <w:tcW w:w="1400" w:type="dxa"/>
          </w:tcPr>
          <w:p w14:paraId="410CCBB8" w14:textId="77777777" w:rsidR="004B701C" w:rsidRPr="00B75E8D" w:rsidRDefault="004B701C" w:rsidP="00B75E8D">
            <w:pPr>
              <w:keepNext/>
            </w:pPr>
            <w:r w:rsidRPr="00B75E8D">
              <w:t>SPSS</w:t>
            </w:r>
          </w:p>
        </w:tc>
        <w:tc>
          <w:tcPr>
            <w:tcW w:w="1216" w:type="dxa"/>
          </w:tcPr>
          <w:p w14:paraId="22F01FFF" w14:textId="77777777" w:rsidR="004B701C" w:rsidRPr="00B75E8D" w:rsidRDefault="004B701C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71083E6B" w14:textId="77777777" w:rsidR="004B701C" w:rsidRPr="00B75E8D" w:rsidRDefault="004B701C" w:rsidP="00B75E8D">
            <w:pPr>
              <w:keepNext/>
            </w:pPr>
            <w:r w:rsidRPr="00B75E8D">
              <w:t xml:space="preserve">Processed </w:t>
            </w:r>
          </w:p>
        </w:tc>
        <w:tc>
          <w:tcPr>
            <w:tcW w:w="849" w:type="dxa"/>
          </w:tcPr>
          <w:p w14:paraId="644F8555" w14:textId="77777777" w:rsidR="004B701C" w:rsidRPr="00B75E8D" w:rsidRDefault="004B701C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59BAEE76" w14:textId="77777777" w:rsidR="004B701C" w:rsidRPr="00B75E8D" w:rsidRDefault="004B701C" w:rsidP="00B75E8D">
            <w:pPr>
              <w:keepNext/>
            </w:pPr>
            <w:r w:rsidRPr="00B75E8D">
              <w:t>0.5 MB</w:t>
            </w:r>
          </w:p>
        </w:tc>
      </w:tr>
      <w:tr w:rsidR="004B701C" w:rsidRPr="00B75E8D" w14:paraId="2E6735BF" w14:textId="77777777" w:rsidTr="004B701C">
        <w:tc>
          <w:tcPr>
            <w:tcW w:w="2979" w:type="dxa"/>
          </w:tcPr>
          <w:p w14:paraId="05B08E82" w14:textId="31B9674F" w:rsidR="004B701C" w:rsidRPr="00B75E8D" w:rsidRDefault="00211869" w:rsidP="00B75E8D">
            <w:pPr>
              <w:keepNext/>
            </w:pPr>
            <w:r w:rsidRPr="00B75E8D">
              <w:t>Diary</w:t>
            </w:r>
            <w:r w:rsidR="004B701C" w:rsidRPr="00B75E8D">
              <w:t>_recruiters_syntax</w:t>
            </w:r>
          </w:p>
        </w:tc>
        <w:tc>
          <w:tcPr>
            <w:tcW w:w="1400" w:type="dxa"/>
          </w:tcPr>
          <w:p w14:paraId="6157B484" w14:textId="77777777" w:rsidR="004B701C" w:rsidRPr="00B75E8D" w:rsidRDefault="004B701C" w:rsidP="00B75E8D">
            <w:pPr>
              <w:keepNext/>
            </w:pPr>
            <w:r w:rsidRPr="00B75E8D">
              <w:t>SPSS</w:t>
            </w:r>
          </w:p>
        </w:tc>
        <w:tc>
          <w:tcPr>
            <w:tcW w:w="1216" w:type="dxa"/>
          </w:tcPr>
          <w:p w14:paraId="7CB51AFE" w14:textId="77777777" w:rsidR="004B701C" w:rsidRPr="00B75E8D" w:rsidRDefault="004B701C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4AD989D2" w14:textId="77777777" w:rsidR="004B701C" w:rsidRPr="00B75E8D" w:rsidRDefault="004B701C" w:rsidP="00B75E8D">
            <w:pPr>
              <w:keepNext/>
            </w:pPr>
            <w:r w:rsidRPr="00B75E8D">
              <w:t xml:space="preserve">Processed </w:t>
            </w:r>
          </w:p>
        </w:tc>
        <w:tc>
          <w:tcPr>
            <w:tcW w:w="849" w:type="dxa"/>
          </w:tcPr>
          <w:p w14:paraId="16890765" w14:textId="77777777" w:rsidR="004B701C" w:rsidRPr="00B75E8D" w:rsidRDefault="004B701C" w:rsidP="00B75E8D">
            <w:pPr>
              <w:keepNext/>
            </w:pPr>
            <w:r w:rsidRPr="00B75E8D">
              <w:t>Spss</w:t>
            </w:r>
          </w:p>
        </w:tc>
        <w:tc>
          <w:tcPr>
            <w:tcW w:w="1009" w:type="dxa"/>
          </w:tcPr>
          <w:p w14:paraId="21ED79D2" w14:textId="77777777" w:rsidR="004B701C" w:rsidRPr="00B75E8D" w:rsidRDefault="004B701C" w:rsidP="00B75E8D">
            <w:pPr>
              <w:keepNext/>
            </w:pPr>
            <w:r w:rsidRPr="00B75E8D">
              <w:t>0.5 MB</w:t>
            </w:r>
          </w:p>
        </w:tc>
      </w:tr>
      <w:tr w:rsidR="004B701C" w:rsidRPr="00B75E8D" w14:paraId="5AA77BF4" w14:textId="77777777" w:rsidTr="004B701C">
        <w:tc>
          <w:tcPr>
            <w:tcW w:w="2979" w:type="dxa"/>
          </w:tcPr>
          <w:p w14:paraId="4885ACAA" w14:textId="77777777" w:rsidR="004B701C" w:rsidRPr="00B75E8D" w:rsidRDefault="004B701C" w:rsidP="00B75E8D">
            <w:pPr>
              <w:keepNext/>
            </w:pPr>
            <w:r w:rsidRPr="00B75E8D">
              <w:t>Vign_workers_metafile</w:t>
            </w:r>
          </w:p>
        </w:tc>
        <w:tc>
          <w:tcPr>
            <w:tcW w:w="1400" w:type="dxa"/>
          </w:tcPr>
          <w:p w14:paraId="4B3DCC26" w14:textId="77777777" w:rsidR="004B701C" w:rsidRPr="00B75E8D" w:rsidRDefault="004B701C" w:rsidP="00B75E8D">
            <w:pPr>
              <w:keepNext/>
            </w:pPr>
            <w:r w:rsidRPr="00B75E8D">
              <w:t>Qualtrics</w:t>
            </w:r>
          </w:p>
        </w:tc>
        <w:tc>
          <w:tcPr>
            <w:tcW w:w="1216" w:type="dxa"/>
          </w:tcPr>
          <w:p w14:paraId="1CCDB835" w14:textId="77777777" w:rsidR="004B701C" w:rsidRPr="00B75E8D" w:rsidRDefault="004B701C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1B207A09" w14:textId="77777777" w:rsidR="004B701C" w:rsidRPr="00B75E8D" w:rsidRDefault="004B701C" w:rsidP="00B75E8D">
            <w:pPr>
              <w:keepNext/>
            </w:pPr>
            <w:r w:rsidRPr="00B75E8D">
              <w:t>Processed</w:t>
            </w:r>
          </w:p>
        </w:tc>
        <w:tc>
          <w:tcPr>
            <w:tcW w:w="849" w:type="dxa"/>
          </w:tcPr>
          <w:p w14:paraId="47F66843" w14:textId="77777777" w:rsidR="004B701C" w:rsidRPr="00B75E8D" w:rsidRDefault="004B701C" w:rsidP="00B75E8D">
            <w:pPr>
              <w:keepNext/>
            </w:pPr>
            <w:r w:rsidRPr="00B75E8D">
              <w:t>Xlsx</w:t>
            </w:r>
          </w:p>
        </w:tc>
        <w:tc>
          <w:tcPr>
            <w:tcW w:w="1009" w:type="dxa"/>
          </w:tcPr>
          <w:p w14:paraId="530AA6A2" w14:textId="77777777" w:rsidR="004B701C" w:rsidRPr="00B75E8D" w:rsidRDefault="004B701C" w:rsidP="00B75E8D">
            <w:pPr>
              <w:keepNext/>
            </w:pPr>
            <w:r w:rsidRPr="00B75E8D">
              <w:t>0.05 MB</w:t>
            </w:r>
          </w:p>
        </w:tc>
      </w:tr>
      <w:tr w:rsidR="004B701C" w:rsidRPr="00B75E8D" w14:paraId="0C2B7078" w14:textId="77777777" w:rsidTr="004B701C">
        <w:tc>
          <w:tcPr>
            <w:tcW w:w="2979" w:type="dxa"/>
          </w:tcPr>
          <w:p w14:paraId="664B1714" w14:textId="77777777" w:rsidR="004B701C" w:rsidRPr="00B75E8D" w:rsidRDefault="004B701C" w:rsidP="00B75E8D">
            <w:pPr>
              <w:keepNext/>
            </w:pPr>
            <w:r w:rsidRPr="00B75E8D">
              <w:t>Vign_recruit_metafile</w:t>
            </w:r>
          </w:p>
        </w:tc>
        <w:tc>
          <w:tcPr>
            <w:tcW w:w="1400" w:type="dxa"/>
          </w:tcPr>
          <w:p w14:paraId="69C1597E" w14:textId="77777777" w:rsidR="004B701C" w:rsidRPr="00B75E8D" w:rsidRDefault="004B701C" w:rsidP="00B75E8D">
            <w:pPr>
              <w:keepNext/>
            </w:pPr>
            <w:r w:rsidRPr="00B75E8D">
              <w:t>Qualtrics</w:t>
            </w:r>
          </w:p>
        </w:tc>
        <w:tc>
          <w:tcPr>
            <w:tcW w:w="1216" w:type="dxa"/>
          </w:tcPr>
          <w:p w14:paraId="399320F3" w14:textId="77777777" w:rsidR="004B701C" w:rsidRPr="00B75E8D" w:rsidRDefault="004B701C" w:rsidP="00B75E8D">
            <w:pPr>
              <w:keepNext/>
            </w:pPr>
            <w:r w:rsidRPr="00B75E8D">
              <w:t>Textual</w:t>
            </w:r>
          </w:p>
        </w:tc>
        <w:tc>
          <w:tcPr>
            <w:tcW w:w="1609" w:type="dxa"/>
          </w:tcPr>
          <w:p w14:paraId="5C63CC83" w14:textId="77777777" w:rsidR="004B701C" w:rsidRPr="00B75E8D" w:rsidRDefault="004B701C" w:rsidP="00B75E8D">
            <w:pPr>
              <w:keepNext/>
            </w:pPr>
            <w:r w:rsidRPr="00B75E8D">
              <w:t>Processed</w:t>
            </w:r>
          </w:p>
        </w:tc>
        <w:tc>
          <w:tcPr>
            <w:tcW w:w="849" w:type="dxa"/>
          </w:tcPr>
          <w:p w14:paraId="7BA9AD4E" w14:textId="77777777" w:rsidR="004B701C" w:rsidRPr="00B75E8D" w:rsidRDefault="004B701C" w:rsidP="00B75E8D">
            <w:pPr>
              <w:keepNext/>
            </w:pPr>
            <w:r w:rsidRPr="00B75E8D">
              <w:t>xlsx</w:t>
            </w:r>
          </w:p>
        </w:tc>
        <w:tc>
          <w:tcPr>
            <w:tcW w:w="1009" w:type="dxa"/>
          </w:tcPr>
          <w:p w14:paraId="376A82DF" w14:textId="77777777" w:rsidR="004B701C" w:rsidRPr="00B75E8D" w:rsidRDefault="004B701C" w:rsidP="00B75E8D">
            <w:pPr>
              <w:keepNext/>
            </w:pPr>
            <w:r w:rsidRPr="00B75E8D">
              <w:t>0.05 MB</w:t>
            </w:r>
          </w:p>
        </w:tc>
      </w:tr>
    </w:tbl>
    <w:p w14:paraId="4F5F6B3A" w14:textId="4A84CE8D" w:rsidR="00F563E5" w:rsidRPr="00B75E8D" w:rsidRDefault="003B72D2" w:rsidP="00B75E8D">
      <w:pPr>
        <w:spacing w:after="0" w:line="240" w:lineRule="auto"/>
      </w:pPr>
      <w:r w:rsidRPr="00B75E8D">
        <w:t>After finishing the project, xlsx files will be converted into csv files optimal for long-term storage.</w:t>
      </w:r>
    </w:p>
    <w:p w14:paraId="62093750" w14:textId="77777777" w:rsidR="00B75E8D" w:rsidRDefault="00B75E8D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1ECE88A3" w14:textId="10E9525B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3. </w:t>
      </w:r>
      <w:r w:rsidRPr="00B75E8D">
        <w:rPr>
          <w:rFonts w:cs="DejaVuSans-Bold"/>
          <w:b/>
          <w:bCs/>
          <w:kern w:val="0"/>
          <w:u w:val="single"/>
          <w:lang w:val="nl-BE"/>
        </w:rPr>
        <w:t xml:space="preserve">Legal and </w:t>
      </w:r>
      <w:proofErr w:type="spellStart"/>
      <w:r w:rsidRPr="00B75E8D">
        <w:rPr>
          <w:rFonts w:cs="DejaVuSans-Bold"/>
          <w:b/>
          <w:bCs/>
          <w:kern w:val="0"/>
          <w:u w:val="single"/>
          <w:lang w:val="nl-BE"/>
        </w:rPr>
        <w:t>ethical</w:t>
      </w:r>
      <w:proofErr w:type="spellEnd"/>
      <w:r w:rsidRPr="00B75E8D">
        <w:rPr>
          <w:rFonts w:cs="DejaVuSans-Bold"/>
          <w:b/>
          <w:bCs/>
          <w:kern w:val="0"/>
          <w:u w:val="single"/>
          <w:lang w:val="nl-BE"/>
        </w:rPr>
        <w:t xml:space="preserve"> issues</w:t>
      </w:r>
    </w:p>
    <w:p w14:paraId="67C433BB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745C87DD" w14:textId="49DE1479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Will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you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use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personal data?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If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,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shortly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describe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kind of personal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you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</w:p>
    <w:p w14:paraId="1CD52166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use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.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Add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reference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your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file in KU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Leuven's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Register of Data Processing for</w:t>
      </w:r>
    </w:p>
    <w:p w14:paraId="376F0020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Research and Public Service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Purposes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(PRET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application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). Be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aware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registering</w:t>
      </w:r>
      <w:proofErr w:type="spellEnd"/>
    </w:p>
    <w:p w14:paraId="38649CB3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fact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you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process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personal data is 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legal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obligation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.</w:t>
      </w:r>
    </w:p>
    <w:p w14:paraId="06DC470A" w14:textId="77777777" w:rsidR="00F85809" w:rsidRPr="00B75E8D" w:rsidRDefault="00F85809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>Yes</w:t>
      </w:r>
    </w:p>
    <w:p w14:paraId="511E08E4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7C273136" w14:textId="30F13FBD" w:rsidR="00F85809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 xml:space="preserve">Reference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ethical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committee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approval</w:t>
      </w:r>
      <w:proofErr w:type="spellEnd"/>
      <w:r w:rsidRPr="00B75E8D">
        <w:rPr>
          <w:rFonts w:cs="DejaVuSans"/>
          <w:kern w:val="0"/>
          <w:lang w:val="nl-BE"/>
        </w:rPr>
        <w:t xml:space="preserve"> (PRET </w:t>
      </w:r>
      <w:proofErr w:type="spellStart"/>
      <w:r w:rsidRPr="00B75E8D">
        <w:rPr>
          <w:rFonts w:cs="DejaVuSans"/>
          <w:kern w:val="0"/>
          <w:lang w:val="nl-BE"/>
        </w:rPr>
        <w:t>application</w:t>
      </w:r>
      <w:proofErr w:type="spellEnd"/>
      <w:r w:rsidRPr="00B75E8D">
        <w:rPr>
          <w:rFonts w:cs="DejaVuSans"/>
          <w:kern w:val="0"/>
          <w:lang w:val="nl-BE"/>
        </w:rPr>
        <w:t xml:space="preserve">): SMEC </w:t>
      </w:r>
      <w:proofErr w:type="spellStart"/>
      <w:r w:rsidRPr="00B75E8D">
        <w:rPr>
          <w:rFonts w:cs="DejaVuSans"/>
          <w:kern w:val="0"/>
          <w:lang w:val="nl-BE"/>
        </w:rPr>
        <w:t>approval</w:t>
      </w:r>
      <w:proofErr w:type="spellEnd"/>
      <w:r w:rsidRPr="00B75E8D">
        <w:rPr>
          <w:rFonts w:cs="DejaVuSans"/>
          <w:kern w:val="0"/>
          <w:lang w:val="nl-BE"/>
        </w:rPr>
        <w:t xml:space="preserve"> G-2024-8875-R2(MAR) en  G-2024-8907-R2(MIN)</w:t>
      </w:r>
      <w:r w:rsidRPr="00B75E8D">
        <w:rPr>
          <w:rFonts w:cs="DejaVuSans"/>
          <w:kern w:val="0"/>
          <w:lang w:val="nl-BE"/>
        </w:rPr>
        <w:t xml:space="preserve"> for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first 2 </w:t>
      </w:r>
      <w:proofErr w:type="spellStart"/>
      <w:r w:rsidRPr="00B75E8D">
        <w:rPr>
          <w:rFonts w:cs="DejaVuSans"/>
          <w:kern w:val="0"/>
          <w:lang w:val="nl-BE"/>
        </w:rPr>
        <w:t>work</w:t>
      </w:r>
      <w:proofErr w:type="spellEnd"/>
      <w:r w:rsidRPr="00B75E8D">
        <w:rPr>
          <w:rFonts w:cs="DejaVuSans"/>
          <w:kern w:val="0"/>
          <w:lang w:val="nl-BE"/>
        </w:rPr>
        <w:t xml:space="preserve"> packages.</w:t>
      </w:r>
    </w:p>
    <w:p w14:paraId="77B73A2F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77904192" w14:textId="4A6C94C5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Short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description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of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kind of personal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used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:</w:t>
      </w:r>
    </w:p>
    <w:p w14:paraId="6D42583A" w14:textId="77777777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262303EB" w14:textId="77777777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u w:val="single"/>
          <w:lang w:val="nl-BE"/>
        </w:rPr>
        <w:t xml:space="preserve">Email </w:t>
      </w:r>
      <w:proofErr w:type="spellStart"/>
      <w:r w:rsidRPr="00B75E8D">
        <w:rPr>
          <w:rFonts w:cs="DejaVuSans"/>
          <w:kern w:val="0"/>
          <w:u w:val="single"/>
          <w:lang w:val="nl-BE"/>
        </w:rPr>
        <w:t>addresses</w:t>
      </w:r>
      <w:proofErr w:type="spellEnd"/>
      <w:r w:rsidRPr="00B75E8D">
        <w:rPr>
          <w:rFonts w:cs="DejaVuSans"/>
          <w:kern w:val="0"/>
          <w:lang w:val="nl-BE"/>
        </w:rPr>
        <w:t xml:space="preserve"> (for </w:t>
      </w:r>
      <w:proofErr w:type="spellStart"/>
      <w:r w:rsidRPr="00B75E8D">
        <w:rPr>
          <w:rFonts w:cs="DejaVuSans"/>
          <w:kern w:val="0"/>
          <w:lang w:val="nl-BE"/>
        </w:rPr>
        <w:t>all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respondents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who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indicate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enter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prize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raffle</w:t>
      </w:r>
      <w:proofErr w:type="spellEnd"/>
      <w:r w:rsidRPr="00B75E8D">
        <w:rPr>
          <w:rFonts w:cs="DejaVuSans"/>
          <w:kern w:val="0"/>
          <w:lang w:val="nl-BE"/>
        </w:rPr>
        <w:t xml:space="preserve"> or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prefer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receiving</w:t>
      </w:r>
      <w:proofErr w:type="spellEnd"/>
      <w:r w:rsidRPr="00B75E8D">
        <w:rPr>
          <w:rFonts w:cs="DejaVuSans"/>
          <w:kern w:val="0"/>
          <w:lang w:val="nl-BE"/>
        </w:rPr>
        <w:t xml:space="preserve"> a feedback report in </w:t>
      </w:r>
      <w:proofErr w:type="spellStart"/>
      <w:r w:rsidRPr="00B75E8D">
        <w:rPr>
          <w:rFonts w:cs="DejaVuSans"/>
          <w:kern w:val="0"/>
          <w:lang w:val="nl-BE"/>
        </w:rPr>
        <w:t>all</w:t>
      </w:r>
      <w:proofErr w:type="spellEnd"/>
      <w:r w:rsidRPr="00B75E8D">
        <w:rPr>
          <w:rFonts w:cs="DejaVuSans"/>
          <w:kern w:val="0"/>
          <w:lang w:val="nl-BE"/>
        </w:rPr>
        <w:t xml:space="preserve"> data </w:t>
      </w:r>
      <w:proofErr w:type="spellStart"/>
      <w:r w:rsidRPr="00B75E8D">
        <w:rPr>
          <w:rFonts w:cs="DejaVuSans"/>
          <w:kern w:val="0"/>
          <w:lang w:val="nl-BE"/>
        </w:rPr>
        <w:t>collections</w:t>
      </w:r>
      <w:proofErr w:type="spellEnd"/>
      <w:r w:rsidRPr="00B75E8D">
        <w:rPr>
          <w:rFonts w:cs="DejaVuSans"/>
          <w:kern w:val="0"/>
          <w:lang w:val="nl-BE"/>
        </w:rPr>
        <w:t xml:space="preserve">, and/or </w:t>
      </w:r>
      <w:proofErr w:type="spellStart"/>
      <w:r w:rsidRPr="00B75E8D">
        <w:rPr>
          <w:rFonts w:cs="DejaVuSans"/>
          <w:kern w:val="0"/>
          <w:lang w:val="nl-BE"/>
        </w:rPr>
        <w:t>respondents</w:t>
      </w:r>
      <w:proofErr w:type="spellEnd"/>
      <w:r w:rsidRPr="00B75E8D">
        <w:rPr>
          <w:rFonts w:cs="DejaVuSans"/>
          <w:kern w:val="0"/>
          <w:lang w:val="nl-BE"/>
        </w:rPr>
        <w:t xml:space="preserve"> of WP3+4 </w:t>
      </w:r>
      <w:proofErr w:type="spellStart"/>
      <w:r w:rsidRPr="00B75E8D">
        <w:rPr>
          <w:rFonts w:cs="DejaVuSans"/>
          <w:kern w:val="0"/>
          <w:lang w:val="nl-BE"/>
        </w:rPr>
        <w:t>where</w:t>
      </w:r>
      <w:proofErr w:type="spellEnd"/>
      <w:r w:rsidRPr="00B75E8D">
        <w:rPr>
          <w:rFonts w:cs="DejaVuSans"/>
          <w:kern w:val="0"/>
          <w:lang w:val="nl-BE"/>
        </w:rPr>
        <w:t xml:space="preserve"> we plan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link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various</w:t>
      </w:r>
      <w:proofErr w:type="spellEnd"/>
      <w:r w:rsidRPr="00B75E8D">
        <w:rPr>
          <w:rFonts w:cs="DejaVuSans"/>
          <w:kern w:val="0"/>
          <w:lang w:val="nl-BE"/>
        </w:rPr>
        <w:t xml:space="preserve"> waves </w:t>
      </w:r>
      <w:proofErr w:type="spellStart"/>
      <w:r w:rsidRPr="00B75E8D">
        <w:rPr>
          <w:rFonts w:cs="DejaVuSans"/>
          <w:kern w:val="0"/>
          <w:lang w:val="nl-BE"/>
        </w:rPr>
        <w:t>using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email </w:t>
      </w:r>
      <w:proofErr w:type="spellStart"/>
      <w:r w:rsidRPr="00B75E8D">
        <w:rPr>
          <w:rFonts w:cs="DejaVuSans"/>
          <w:kern w:val="0"/>
          <w:lang w:val="nl-BE"/>
        </w:rPr>
        <w:t>addresses</w:t>
      </w:r>
      <w:proofErr w:type="spellEnd"/>
      <w:r w:rsidRPr="00B75E8D">
        <w:rPr>
          <w:rFonts w:cs="DejaVuSans"/>
          <w:kern w:val="0"/>
          <w:lang w:val="nl-BE"/>
        </w:rPr>
        <w:t xml:space="preserve">). </w:t>
      </w:r>
    </w:p>
    <w:p w14:paraId="221C5B74" w14:textId="77777777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71543DEC" w14:textId="4D711F09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 xml:space="preserve">We have 2 </w:t>
      </w:r>
      <w:proofErr w:type="spellStart"/>
      <w:r w:rsidRPr="00B75E8D">
        <w:rPr>
          <w:rFonts w:cs="DejaVuSans"/>
          <w:kern w:val="0"/>
          <w:lang w:val="nl-BE"/>
        </w:rPr>
        <w:t>vignette</w:t>
      </w:r>
      <w:proofErr w:type="spellEnd"/>
      <w:r w:rsidRPr="00B75E8D">
        <w:rPr>
          <w:rFonts w:cs="DejaVuSans"/>
          <w:kern w:val="0"/>
          <w:lang w:val="nl-BE"/>
        </w:rPr>
        <w:t xml:space="preserve"> studies and 2 </w:t>
      </w:r>
      <w:proofErr w:type="spellStart"/>
      <w:r w:rsidRPr="00B75E8D">
        <w:rPr>
          <w:rFonts w:cs="DejaVuSans"/>
          <w:kern w:val="0"/>
          <w:lang w:val="nl-BE"/>
        </w:rPr>
        <w:t>daily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diary</w:t>
      </w:r>
      <w:proofErr w:type="spellEnd"/>
      <w:r w:rsidRPr="00B75E8D">
        <w:rPr>
          <w:rFonts w:cs="DejaVuSans"/>
          <w:kern w:val="0"/>
          <w:lang w:val="nl-BE"/>
        </w:rPr>
        <w:t xml:space="preserve"> studies. For </w:t>
      </w:r>
      <w:proofErr w:type="spellStart"/>
      <w:r w:rsidRPr="00B75E8D">
        <w:rPr>
          <w:rFonts w:cs="DejaVuSans"/>
          <w:kern w:val="0"/>
          <w:lang w:val="nl-BE"/>
        </w:rPr>
        <w:t>all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four</w:t>
      </w:r>
      <w:proofErr w:type="spellEnd"/>
      <w:r w:rsidRPr="00B75E8D">
        <w:rPr>
          <w:rFonts w:cs="DejaVuSans"/>
          <w:kern w:val="0"/>
          <w:lang w:val="nl-BE"/>
        </w:rPr>
        <w:t xml:space="preserve"> data </w:t>
      </w:r>
      <w:proofErr w:type="spellStart"/>
      <w:r w:rsidRPr="00B75E8D">
        <w:rPr>
          <w:rFonts w:cs="DejaVuSans"/>
          <w:kern w:val="0"/>
          <w:lang w:val="nl-BE"/>
        </w:rPr>
        <w:t>collections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email </w:t>
      </w:r>
      <w:proofErr w:type="spellStart"/>
      <w:r w:rsidRPr="00B75E8D">
        <w:rPr>
          <w:rFonts w:cs="DejaVuSans"/>
          <w:kern w:val="0"/>
          <w:lang w:val="nl-BE"/>
        </w:rPr>
        <w:t>addresses</w:t>
      </w:r>
      <w:proofErr w:type="spellEnd"/>
      <w:r w:rsidRPr="00B75E8D">
        <w:rPr>
          <w:rFonts w:cs="DejaVuSans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kern w:val="0"/>
          <w:lang w:val="nl-BE"/>
        </w:rPr>
        <w:t>respondents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who</w:t>
      </w:r>
      <w:proofErr w:type="spellEnd"/>
      <w:r w:rsidRPr="00B75E8D">
        <w:rPr>
          <w:rFonts w:cs="DejaVuSans"/>
          <w:kern w:val="0"/>
          <w:lang w:val="nl-BE"/>
        </w:rPr>
        <w:t xml:space="preserve"> enter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prize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raffle</w:t>
      </w:r>
      <w:proofErr w:type="spellEnd"/>
      <w:r w:rsidRPr="00B75E8D">
        <w:rPr>
          <w:rFonts w:cs="DejaVuSans"/>
          <w:kern w:val="0"/>
          <w:lang w:val="nl-BE"/>
        </w:rPr>
        <w:t xml:space="preserve"> or want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receive</w:t>
      </w:r>
      <w:proofErr w:type="spellEnd"/>
      <w:r w:rsidRPr="00B75E8D">
        <w:rPr>
          <w:rFonts w:cs="DejaVuSans"/>
          <w:kern w:val="0"/>
          <w:lang w:val="nl-BE"/>
        </w:rPr>
        <w:t xml:space="preserve"> a feedback report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stored</w:t>
      </w:r>
      <w:proofErr w:type="spellEnd"/>
      <w:r w:rsidRPr="00B75E8D">
        <w:rPr>
          <w:rFonts w:cs="DejaVuSans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kern w:val="0"/>
          <w:lang w:val="nl-BE"/>
        </w:rPr>
        <w:t>secured</w:t>
      </w:r>
      <w:proofErr w:type="spellEnd"/>
      <w:r w:rsidRPr="00B75E8D">
        <w:rPr>
          <w:rFonts w:cs="DejaVuSans"/>
          <w:kern w:val="0"/>
          <w:lang w:val="nl-BE"/>
        </w:rPr>
        <w:t xml:space="preserve">, separate files </w:t>
      </w:r>
      <w:proofErr w:type="spellStart"/>
      <w:r w:rsidRPr="00B75E8D">
        <w:rPr>
          <w:rFonts w:cs="DejaVuSans"/>
          <w:kern w:val="0"/>
          <w:lang w:val="nl-BE"/>
        </w:rPr>
        <w:t>saved</w:t>
      </w:r>
      <w:proofErr w:type="spellEnd"/>
      <w:r w:rsidRPr="00B75E8D">
        <w:rPr>
          <w:rFonts w:cs="DejaVuSans"/>
          <w:kern w:val="0"/>
          <w:lang w:val="nl-BE"/>
        </w:rPr>
        <w:t xml:space="preserve"> on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PI’s</w:t>
      </w:r>
      <w:proofErr w:type="spellEnd"/>
      <w:r w:rsidRPr="00B75E8D">
        <w:rPr>
          <w:rFonts w:cs="DejaVuSans"/>
          <w:kern w:val="0"/>
          <w:lang w:val="nl-BE"/>
        </w:rPr>
        <w:t xml:space="preserve"> personal Y-drive (and </w:t>
      </w:r>
      <w:proofErr w:type="spellStart"/>
      <w:r w:rsidRPr="00B75E8D">
        <w:rPr>
          <w:rFonts w:cs="DejaVuSans"/>
          <w:kern w:val="0"/>
          <w:lang w:val="nl-BE"/>
        </w:rPr>
        <w:t>secured</w:t>
      </w:r>
      <w:proofErr w:type="spellEnd"/>
      <w:r w:rsidRPr="00B75E8D">
        <w:rPr>
          <w:rFonts w:cs="DejaVuSans"/>
          <w:kern w:val="0"/>
          <w:lang w:val="nl-BE"/>
        </w:rPr>
        <w:t xml:space="preserve"> OneDrive </w:t>
      </w:r>
      <w:proofErr w:type="spellStart"/>
      <w:r w:rsidRPr="00B75E8D">
        <w:rPr>
          <w:rFonts w:cs="DejaVuSans"/>
          <w:kern w:val="0"/>
          <w:lang w:val="nl-BE"/>
        </w:rPr>
        <w:t>during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project). </w:t>
      </w:r>
      <w:proofErr w:type="spellStart"/>
      <w:r w:rsidRPr="00B75E8D">
        <w:rPr>
          <w:rFonts w:cs="DejaVuSans"/>
          <w:kern w:val="0"/>
          <w:lang w:val="nl-BE"/>
        </w:rPr>
        <w:t>After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winners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raffle</w:t>
      </w:r>
      <w:proofErr w:type="spellEnd"/>
      <w:r w:rsidRPr="00B75E8D">
        <w:rPr>
          <w:rFonts w:cs="DejaVuSans"/>
          <w:kern w:val="0"/>
          <w:lang w:val="nl-BE"/>
        </w:rPr>
        <w:t xml:space="preserve"> have been </w:t>
      </w:r>
      <w:proofErr w:type="spellStart"/>
      <w:r w:rsidRPr="00B75E8D">
        <w:rPr>
          <w:rFonts w:cs="DejaVuSans"/>
          <w:kern w:val="0"/>
          <w:lang w:val="nl-BE"/>
        </w:rPr>
        <w:t>contacted</w:t>
      </w:r>
      <w:proofErr w:type="spellEnd"/>
      <w:r w:rsidRPr="00B75E8D">
        <w:rPr>
          <w:rFonts w:cs="DejaVuSans"/>
          <w:kern w:val="0"/>
          <w:lang w:val="nl-BE"/>
        </w:rPr>
        <w:t xml:space="preserve">, and feedback </w:t>
      </w:r>
      <w:proofErr w:type="spellStart"/>
      <w:r w:rsidRPr="00B75E8D">
        <w:rPr>
          <w:rFonts w:cs="DejaVuSans"/>
          <w:kern w:val="0"/>
          <w:lang w:val="nl-BE"/>
        </w:rPr>
        <w:t>reports</w:t>
      </w:r>
      <w:proofErr w:type="spellEnd"/>
      <w:r w:rsidRPr="00B75E8D">
        <w:rPr>
          <w:rFonts w:cs="DejaVuSans"/>
          <w:kern w:val="0"/>
          <w:lang w:val="nl-BE"/>
        </w:rPr>
        <w:t xml:space="preserve"> have been sent, these files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deleted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since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they</w:t>
      </w:r>
      <w:proofErr w:type="spellEnd"/>
      <w:r w:rsidRPr="00B75E8D">
        <w:rPr>
          <w:rFonts w:cs="DejaVuSans"/>
          <w:kern w:val="0"/>
          <w:lang w:val="nl-BE"/>
        </w:rPr>
        <w:t xml:space="preserve"> serve no </w:t>
      </w:r>
      <w:proofErr w:type="spellStart"/>
      <w:r w:rsidRPr="00B75E8D">
        <w:rPr>
          <w:rFonts w:cs="DejaVuSans"/>
          <w:kern w:val="0"/>
          <w:lang w:val="nl-BE"/>
        </w:rPr>
        <w:t>other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use</w:t>
      </w:r>
      <w:proofErr w:type="spellEnd"/>
      <w:r w:rsidRPr="00B75E8D">
        <w:rPr>
          <w:rFonts w:cs="DejaVuSans"/>
          <w:kern w:val="0"/>
          <w:lang w:val="nl-BE"/>
        </w:rPr>
        <w:t>.</w:t>
      </w:r>
    </w:p>
    <w:p w14:paraId="7E43590C" w14:textId="77777777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6E148D96" w14:textId="48FA858C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 xml:space="preserve">For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two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daily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diary</w:t>
      </w:r>
      <w:proofErr w:type="spellEnd"/>
      <w:r w:rsidRPr="00B75E8D">
        <w:rPr>
          <w:rFonts w:cs="DejaVuSans"/>
          <w:kern w:val="0"/>
          <w:lang w:val="nl-BE"/>
        </w:rPr>
        <w:t xml:space="preserve"> studies, we </w:t>
      </w:r>
      <w:proofErr w:type="spellStart"/>
      <w:r w:rsidRPr="00B75E8D">
        <w:rPr>
          <w:rFonts w:cs="DejaVuSans"/>
          <w:kern w:val="0"/>
          <w:lang w:val="nl-BE"/>
        </w:rPr>
        <w:t>also</w:t>
      </w:r>
      <w:proofErr w:type="spellEnd"/>
      <w:r w:rsidRPr="00B75E8D">
        <w:rPr>
          <w:rFonts w:cs="DejaVuSans"/>
          <w:kern w:val="0"/>
          <w:lang w:val="nl-BE"/>
        </w:rPr>
        <w:t xml:space="preserve"> plan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use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collected</w:t>
      </w:r>
      <w:proofErr w:type="spellEnd"/>
      <w:r w:rsidRPr="00B75E8D">
        <w:rPr>
          <w:rFonts w:cs="DejaVuSans"/>
          <w:kern w:val="0"/>
          <w:lang w:val="nl-BE"/>
        </w:rPr>
        <w:t xml:space="preserve"> email </w:t>
      </w:r>
      <w:proofErr w:type="spellStart"/>
      <w:r w:rsidRPr="00B75E8D">
        <w:rPr>
          <w:rFonts w:cs="DejaVuSans"/>
          <w:kern w:val="0"/>
          <w:lang w:val="nl-BE"/>
        </w:rPr>
        <w:t>addresses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link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two</w:t>
      </w:r>
      <w:proofErr w:type="spellEnd"/>
      <w:r w:rsidRPr="00B75E8D">
        <w:rPr>
          <w:rFonts w:cs="DejaVuSans"/>
          <w:kern w:val="0"/>
          <w:lang w:val="nl-BE"/>
        </w:rPr>
        <w:t xml:space="preserve"> waves of </w:t>
      </w:r>
      <w:proofErr w:type="spellStart"/>
      <w:r w:rsidRPr="00B75E8D">
        <w:rPr>
          <w:rFonts w:cs="DejaVuSans"/>
          <w:kern w:val="0"/>
          <w:lang w:val="nl-BE"/>
        </w:rPr>
        <w:t>our</w:t>
      </w:r>
      <w:proofErr w:type="spellEnd"/>
      <w:r w:rsidRPr="00B75E8D">
        <w:rPr>
          <w:rFonts w:cs="DejaVuSans"/>
          <w:kern w:val="0"/>
          <w:lang w:val="nl-BE"/>
        </w:rPr>
        <w:t xml:space="preserve"> survey. </w:t>
      </w:r>
      <w:proofErr w:type="spellStart"/>
      <w:r w:rsidRPr="00B75E8D">
        <w:rPr>
          <w:rFonts w:cs="DejaVuSans"/>
          <w:kern w:val="0"/>
          <w:lang w:val="nl-BE"/>
        </w:rPr>
        <w:t>When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waves have been </w:t>
      </w:r>
      <w:proofErr w:type="spellStart"/>
      <w:r w:rsidRPr="00B75E8D">
        <w:rPr>
          <w:rFonts w:cs="DejaVuSans"/>
          <w:kern w:val="0"/>
          <w:lang w:val="nl-BE"/>
        </w:rPr>
        <w:t>linked</w:t>
      </w:r>
      <w:proofErr w:type="spellEnd"/>
      <w:r w:rsidRPr="00B75E8D">
        <w:rPr>
          <w:rFonts w:cs="DejaVuSans"/>
          <w:kern w:val="0"/>
          <w:lang w:val="nl-BE"/>
        </w:rPr>
        <w:t xml:space="preserve">, and </w:t>
      </w:r>
      <w:proofErr w:type="spellStart"/>
      <w:r w:rsidRPr="00B75E8D">
        <w:rPr>
          <w:rFonts w:cs="DejaVuSans"/>
          <w:kern w:val="0"/>
          <w:lang w:val="nl-BE"/>
        </w:rPr>
        <w:t>again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all</w:t>
      </w:r>
      <w:proofErr w:type="spellEnd"/>
      <w:r w:rsidRPr="00B75E8D">
        <w:rPr>
          <w:rFonts w:cs="DejaVuSans"/>
          <w:kern w:val="0"/>
          <w:lang w:val="nl-BE"/>
        </w:rPr>
        <w:t xml:space="preserve"> winners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raffle</w:t>
      </w:r>
      <w:proofErr w:type="spellEnd"/>
      <w:r w:rsidRPr="00B75E8D">
        <w:rPr>
          <w:rFonts w:cs="DejaVuSans"/>
          <w:kern w:val="0"/>
          <w:lang w:val="nl-BE"/>
        </w:rPr>
        <w:t xml:space="preserve"> and have been </w:t>
      </w:r>
      <w:proofErr w:type="spellStart"/>
      <w:r w:rsidRPr="00B75E8D">
        <w:rPr>
          <w:rFonts w:cs="DejaVuSans"/>
          <w:kern w:val="0"/>
          <w:lang w:val="nl-BE"/>
        </w:rPr>
        <w:t>contacted</w:t>
      </w:r>
      <w:proofErr w:type="spellEnd"/>
      <w:r w:rsidRPr="00B75E8D">
        <w:rPr>
          <w:rFonts w:cs="DejaVuSans"/>
          <w:kern w:val="0"/>
          <w:lang w:val="nl-BE"/>
        </w:rPr>
        <w:t xml:space="preserve">, and feedback </w:t>
      </w:r>
      <w:proofErr w:type="spellStart"/>
      <w:r w:rsidRPr="00B75E8D">
        <w:rPr>
          <w:rFonts w:cs="DejaVuSans"/>
          <w:kern w:val="0"/>
          <w:lang w:val="nl-BE"/>
        </w:rPr>
        <w:t>reports</w:t>
      </w:r>
      <w:proofErr w:type="spellEnd"/>
      <w:r w:rsidRPr="00B75E8D">
        <w:rPr>
          <w:rFonts w:cs="DejaVuSans"/>
          <w:kern w:val="0"/>
          <w:lang w:val="nl-BE"/>
        </w:rPr>
        <w:t xml:space="preserve"> have been sent, these files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deleted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since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they</w:t>
      </w:r>
      <w:proofErr w:type="spellEnd"/>
      <w:r w:rsidRPr="00B75E8D">
        <w:rPr>
          <w:rFonts w:cs="DejaVuSans"/>
          <w:kern w:val="0"/>
          <w:lang w:val="nl-BE"/>
        </w:rPr>
        <w:t xml:space="preserve"> serve no </w:t>
      </w:r>
      <w:proofErr w:type="spellStart"/>
      <w:r w:rsidRPr="00B75E8D">
        <w:rPr>
          <w:rFonts w:cs="DejaVuSans"/>
          <w:kern w:val="0"/>
          <w:lang w:val="nl-BE"/>
        </w:rPr>
        <w:t>other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use</w:t>
      </w:r>
      <w:proofErr w:type="spellEnd"/>
      <w:r w:rsidRPr="00B75E8D">
        <w:rPr>
          <w:rFonts w:cs="DejaVuSans"/>
          <w:kern w:val="0"/>
          <w:lang w:val="nl-BE"/>
        </w:rPr>
        <w:t>.</w:t>
      </w:r>
    </w:p>
    <w:p w14:paraId="78E9A8E5" w14:textId="77777777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2588B0D9" w14:textId="37014098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proofErr w:type="spellStart"/>
      <w:r w:rsidRPr="00B75E8D">
        <w:rPr>
          <w:rFonts w:cs="DejaVuSans"/>
          <w:kern w:val="0"/>
          <w:lang w:val="nl-BE"/>
        </w:rPr>
        <w:t>From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this</w:t>
      </w:r>
      <w:proofErr w:type="spellEnd"/>
      <w:r w:rsidRPr="00B75E8D">
        <w:rPr>
          <w:rFonts w:cs="DejaVuSans"/>
          <w:kern w:val="0"/>
          <w:lang w:val="nl-BE"/>
        </w:rPr>
        <w:t xml:space="preserve"> point on, data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anonymized</w:t>
      </w:r>
      <w:proofErr w:type="spellEnd"/>
      <w:r w:rsidRPr="00B75E8D">
        <w:rPr>
          <w:rFonts w:cs="DejaVuSans"/>
          <w:kern w:val="0"/>
          <w:lang w:val="nl-BE"/>
        </w:rPr>
        <w:t xml:space="preserve"> and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email </w:t>
      </w:r>
      <w:proofErr w:type="spellStart"/>
      <w:r w:rsidRPr="00B75E8D">
        <w:rPr>
          <w:rFonts w:cs="DejaVuSans"/>
          <w:kern w:val="0"/>
          <w:lang w:val="nl-BE"/>
        </w:rPr>
        <w:t>addresses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deleted</w:t>
      </w:r>
      <w:proofErr w:type="spellEnd"/>
      <w:r w:rsidRPr="00B75E8D">
        <w:rPr>
          <w:rFonts w:cs="DejaVuSans"/>
          <w:kern w:val="0"/>
          <w:lang w:val="nl-BE"/>
        </w:rPr>
        <w:t>.</w:t>
      </w:r>
    </w:p>
    <w:p w14:paraId="1B33645E" w14:textId="77777777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4BE7F933" w14:textId="3DA171DE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proofErr w:type="spellStart"/>
      <w:r w:rsidRPr="00B75E8D">
        <w:rPr>
          <w:rFonts w:cs="DejaVuSans"/>
          <w:kern w:val="0"/>
          <w:u w:val="single"/>
          <w:lang w:val="nl-BE"/>
        </w:rPr>
        <w:t>Sociodemographic</w:t>
      </w:r>
      <w:proofErr w:type="spellEnd"/>
      <w:r w:rsidRPr="00B75E8D">
        <w:rPr>
          <w:rFonts w:cs="DejaVuSans"/>
          <w:kern w:val="0"/>
          <w:u w:val="single"/>
          <w:lang w:val="nl-BE"/>
        </w:rPr>
        <w:t xml:space="preserve"> data</w:t>
      </w:r>
      <w:r w:rsidRPr="00B75E8D">
        <w:rPr>
          <w:rFonts w:cs="DejaVuSans"/>
          <w:kern w:val="0"/>
          <w:lang w:val="nl-BE"/>
        </w:rPr>
        <w:t>: in WP1+3 (</w:t>
      </w:r>
      <w:proofErr w:type="spellStart"/>
      <w:r w:rsidR="00DD1015" w:rsidRPr="00B75E8D">
        <w:rPr>
          <w:rFonts w:cs="DejaVuSans"/>
          <w:kern w:val="0"/>
          <w:lang w:val="nl-BE"/>
        </w:rPr>
        <w:t>among</w:t>
      </w:r>
      <w:proofErr w:type="spellEnd"/>
      <w:r w:rsidR="00DD1015"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work</w:t>
      </w:r>
      <w:r w:rsidR="00DD1015" w:rsidRPr="00B75E8D">
        <w:rPr>
          <w:rFonts w:cs="DejaVuSans"/>
          <w:kern w:val="0"/>
          <w:lang w:val="nl-BE"/>
        </w:rPr>
        <w:t>ing</w:t>
      </w:r>
      <w:proofErr w:type="spellEnd"/>
      <w:r w:rsidRPr="00B75E8D">
        <w:rPr>
          <w:rFonts w:cs="DejaVuSans"/>
          <w:kern w:val="0"/>
          <w:lang w:val="nl-BE"/>
        </w:rPr>
        <w:t xml:space="preserve"> employees), we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collect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age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sex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number</w:t>
      </w:r>
      <w:proofErr w:type="spellEnd"/>
      <w:r w:rsidRPr="00B75E8D">
        <w:rPr>
          <w:rFonts w:cs="DejaVuSans"/>
          <w:kern w:val="0"/>
          <w:lang w:val="nl-BE"/>
        </w:rPr>
        <w:t xml:space="preserve"> of</w:t>
      </w:r>
      <w:r w:rsidR="00DD1015"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children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age</w:t>
      </w:r>
      <w:proofErr w:type="spellEnd"/>
      <w:r w:rsidRPr="00B75E8D">
        <w:rPr>
          <w:rFonts w:cs="DejaVuSans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youngest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child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highest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educational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degree</w:t>
      </w:r>
      <w:proofErr w:type="spellEnd"/>
      <w:r w:rsidRPr="00B75E8D">
        <w:rPr>
          <w:rFonts w:cs="DejaVuSans"/>
          <w:kern w:val="0"/>
          <w:lang w:val="nl-BE"/>
        </w:rPr>
        <w:t xml:space="preserve">, and </w:t>
      </w:r>
      <w:proofErr w:type="spellStart"/>
      <w:r w:rsidRPr="00B75E8D">
        <w:rPr>
          <w:rFonts w:cs="DejaVuSans"/>
          <w:kern w:val="0"/>
          <w:lang w:val="nl-BE"/>
        </w:rPr>
        <w:t>employment</w:t>
      </w:r>
      <w:proofErr w:type="spellEnd"/>
      <w:r w:rsidRPr="00B75E8D">
        <w:rPr>
          <w:rFonts w:cs="DejaVuSans"/>
          <w:kern w:val="0"/>
          <w:lang w:val="nl-BE"/>
        </w:rPr>
        <w:t xml:space="preserve"> status (</w:t>
      </w:r>
      <w:proofErr w:type="spellStart"/>
      <w:r w:rsidRPr="00B75E8D">
        <w:rPr>
          <w:rFonts w:cs="DejaVuSans"/>
          <w:kern w:val="0"/>
          <w:lang w:val="nl-BE"/>
        </w:rPr>
        <w:t>statute</w:t>
      </w:r>
      <w:proofErr w:type="spellEnd"/>
      <w:r w:rsidRPr="00B75E8D">
        <w:rPr>
          <w:rFonts w:cs="DejaVuSans"/>
          <w:kern w:val="0"/>
          <w:lang w:val="nl-BE"/>
        </w:rPr>
        <w:t>,</w:t>
      </w:r>
      <w:r w:rsidR="00DD1015"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 xml:space="preserve">sector)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working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adults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participating</w:t>
      </w:r>
      <w:proofErr w:type="spellEnd"/>
      <w:r w:rsidRPr="00B75E8D">
        <w:rPr>
          <w:rFonts w:cs="DejaVuSans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study</w:t>
      </w:r>
      <w:proofErr w:type="spellEnd"/>
      <w:r w:rsidRPr="00B75E8D">
        <w:rPr>
          <w:rFonts w:cs="DejaVuSans"/>
          <w:kern w:val="0"/>
          <w:lang w:val="nl-BE"/>
        </w:rPr>
        <w:t>; in WP2+4</w:t>
      </w:r>
      <w:r w:rsidR="00DD1015"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>(</w:t>
      </w:r>
      <w:proofErr w:type="spellStart"/>
      <w:r w:rsidR="00DD1015" w:rsidRPr="00B75E8D">
        <w:rPr>
          <w:rFonts w:cs="DejaVuSans"/>
          <w:kern w:val="0"/>
          <w:lang w:val="nl-BE"/>
        </w:rPr>
        <w:t>among</w:t>
      </w:r>
      <w:proofErr w:type="spellEnd"/>
      <w:r w:rsidR="00DD1015" w:rsidRPr="00B75E8D">
        <w:rPr>
          <w:rFonts w:cs="DejaVuSans"/>
          <w:kern w:val="0"/>
          <w:lang w:val="nl-BE"/>
        </w:rPr>
        <w:t xml:space="preserve"> </w:t>
      </w:r>
      <w:proofErr w:type="spellStart"/>
      <w:r w:rsidR="00DD1015" w:rsidRPr="00B75E8D">
        <w:rPr>
          <w:rFonts w:cs="DejaVuSans"/>
          <w:kern w:val="0"/>
          <w:lang w:val="nl-BE"/>
        </w:rPr>
        <w:t>recruiters</w:t>
      </w:r>
      <w:proofErr w:type="spellEnd"/>
      <w:r w:rsidRPr="00B75E8D">
        <w:rPr>
          <w:rFonts w:cs="DejaVuSans"/>
          <w:kern w:val="0"/>
          <w:lang w:val="nl-BE"/>
        </w:rPr>
        <w:t xml:space="preserve">) we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="00DD1015" w:rsidRPr="00B75E8D">
        <w:rPr>
          <w:rFonts w:cs="DejaVuSans"/>
          <w:kern w:val="0"/>
          <w:lang w:val="nl-BE"/>
        </w:rPr>
        <w:t>ask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age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sex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="00DD1015" w:rsidRPr="00B75E8D">
        <w:rPr>
          <w:rFonts w:cs="DejaVuSans"/>
          <w:kern w:val="0"/>
          <w:lang w:val="nl-BE"/>
        </w:rPr>
        <w:t>months</w:t>
      </w:r>
      <w:proofErr w:type="spellEnd"/>
      <w:r w:rsidR="00DD1015" w:rsidRPr="00B75E8D">
        <w:rPr>
          <w:rFonts w:cs="DejaVuSans"/>
          <w:kern w:val="0"/>
          <w:lang w:val="nl-BE"/>
        </w:rPr>
        <w:t xml:space="preserve"> of recruitment </w:t>
      </w:r>
      <w:proofErr w:type="spellStart"/>
      <w:r w:rsidR="00DD1015" w:rsidRPr="00B75E8D">
        <w:rPr>
          <w:rFonts w:cs="DejaVuSans"/>
          <w:kern w:val="0"/>
          <w:lang w:val="nl-BE"/>
        </w:rPr>
        <w:t>experience</w:t>
      </w:r>
      <w:proofErr w:type="spellEnd"/>
      <w:r w:rsidR="00DD1015" w:rsidRPr="00B75E8D">
        <w:rPr>
          <w:rFonts w:cs="DejaVuSans"/>
          <w:kern w:val="0"/>
          <w:lang w:val="nl-BE"/>
        </w:rPr>
        <w:t xml:space="preserve">, and </w:t>
      </w:r>
      <w:proofErr w:type="spellStart"/>
      <w:r w:rsidR="00DD1015" w:rsidRPr="00B75E8D">
        <w:rPr>
          <w:rFonts w:cs="DejaVuSans"/>
          <w:kern w:val="0"/>
          <w:lang w:val="nl-BE"/>
        </w:rPr>
        <w:t>educational</w:t>
      </w:r>
      <w:proofErr w:type="spellEnd"/>
      <w:r w:rsidR="00DD1015" w:rsidRPr="00B75E8D">
        <w:rPr>
          <w:rFonts w:cs="DejaVuSans"/>
          <w:kern w:val="0"/>
          <w:lang w:val="nl-BE"/>
        </w:rPr>
        <w:t xml:space="preserve"> </w:t>
      </w:r>
      <w:proofErr w:type="spellStart"/>
      <w:r w:rsidR="00DD1015" w:rsidRPr="00B75E8D">
        <w:rPr>
          <w:rFonts w:cs="DejaVuSans"/>
          <w:kern w:val="0"/>
          <w:lang w:val="nl-BE"/>
        </w:rPr>
        <w:t>degree</w:t>
      </w:r>
      <w:proofErr w:type="spellEnd"/>
      <w:r w:rsidR="00DD1015" w:rsidRPr="00B75E8D">
        <w:rPr>
          <w:rFonts w:cs="DejaVuSans"/>
          <w:kern w:val="0"/>
          <w:lang w:val="nl-BE"/>
        </w:rPr>
        <w:t xml:space="preserve">. </w:t>
      </w:r>
    </w:p>
    <w:p w14:paraId="1D4FF1B8" w14:textId="75AF69B0" w:rsidR="001D27C8" w:rsidRPr="00B75E8D" w:rsidRDefault="001D27C8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42FDE9C4" w14:textId="1EF8F1AB" w:rsidR="001D27C8" w:rsidRPr="00B75E8D" w:rsidRDefault="001D27C8" w:rsidP="00B75E8D">
      <w:pPr>
        <w:spacing w:after="0" w:line="240" w:lineRule="auto"/>
      </w:pPr>
      <w:r w:rsidRPr="00B75E8D">
        <w:rPr>
          <w:rFonts w:cs="DejaVuSans-Bold"/>
          <w:b/>
          <w:bCs/>
          <w:kern w:val="0"/>
          <w:lang w:val="nl-BE"/>
        </w:rPr>
        <w:t xml:space="preserve">Are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there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any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ethical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issues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concerning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creation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and/or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use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of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</w:t>
      </w:r>
    </w:p>
    <w:p w14:paraId="021610D8" w14:textId="2647B34D" w:rsidR="006A1CC1" w:rsidRPr="00B75E8D" w:rsidRDefault="002E2705" w:rsidP="00B75E8D">
      <w:pPr>
        <w:spacing w:after="0" w:line="240" w:lineRule="auto"/>
      </w:pPr>
      <w:r w:rsidRPr="00B75E8D">
        <w:t>Yes</w:t>
      </w:r>
      <w:r w:rsidR="006A1CC1" w:rsidRPr="00B75E8D">
        <w:t xml:space="preserve">. </w:t>
      </w:r>
      <w:r w:rsidR="006A1CC1" w:rsidRPr="00B75E8D">
        <w:t>Reference to ethical committee approval (PRET application): SMEC approval G-2024-8875-R2(MAR) en  G-2024-8907-R2(MIN)</w:t>
      </w:r>
    </w:p>
    <w:p w14:paraId="72D8FC33" w14:textId="77777777" w:rsidR="00B75E8D" w:rsidRDefault="00B75E8D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356E7672" w14:textId="64F7B494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Does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your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work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possibly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result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in research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with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potential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tech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transfer and</w:t>
      </w:r>
      <w:r w:rsid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valorisation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? Will IP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restrictions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claimed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you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created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?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If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, for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what</w:t>
      </w:r>
      <w:proofErr w:type="spellEnd"/>
      <w:r w:rsidR="00B75E8D">
        <w:rPr>
          <w:rFonts w:cs="DejaVuSans-Bold"/>
          <w:b/>
          <w:bCs/>
          <w:kern w:val="0"/>
          <w:lang w:val="nl-BE"/>
        </w:rPr>
        <w:t xml:space="preserve"> </w:t>
      </w:r>
      <w:r w:rsidRPr="00B75E8D">
        <w:rPr>
          <w:rFonts w:cs="DejaVuSans-Bold"/>
          <w:b/>
          <w:bCs/>
          <w:kern w:val="0"/>
          <w:lang w:val="nl-BE"/>
        </w:rPr>
        <w:t xml:space="preserve">data and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which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restrictions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asserted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?</w:t>
      </w:r>
    </w:p>
    <w:p w14:paraId="69C2B307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>No</w:t>
      </w:r>
    </w:p>
    <w:p w14:paraId="47F56333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558AEC2D" w14:textId="1E2DB520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Do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existing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3rd party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agreements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restrict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dissemination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exploitation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of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</w:t>
      </w:r>
      <w:r w:rsid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you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(re)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use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?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If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,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do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relate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and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restrictions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are in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place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?</w:t>
      </w:r>
    </w:p>
    <w:p w14:paraId="067711BC" w14:textId="4D935EFA" w:rsidR="006A1CC1" w:rsidRPr="00B75E8D" w:rsidRDefault="006A1CC1" w:rsidP="00B75E8D">
      <w:pPr>
        <w:spacing w:after="0" w:line="240" w:lineRule="auto"/>
      </w:pPr>
      <w:r w:rsidRPr="00B75E8D">
        <w:rPr>
          <w:rFonts w:cs="DejaVuSans"/>
          <w:kern w:val="0"/>
          <w:lang w:val="nl-BE"/>
        </w:rPr>
        <w:t>No</w:t>
      </w:r>
    </w:p>
    <w:p w14:paraId="09955FE6" w14:textId="77777777" w:rsidR="00B75E8D" w:rsidRDefault="00B75E8D" w:rsidP="00B75E8D">
      <w:pPr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35CA86B9" w14:textId="5A8A6018" w:rsidR="006A1CC1" w:rsidRPr="00B75E8D" w:rsidRDefault="006A1CC1" w:rsidP="00B75E8D">
      <w:pPr>
        <w:spacing w:after="0" w:line="240" w:lineRule="auto"/>
      </w:pPr>
      <w:r w:rsidRPr="00B75E8D">
        <w:rPr>
          <w:rFonts w:cs="DejaVuSans-Bold"/>
          <w:b/>
          <w:bCs/>
          <w:kern w:val="0"/>
          <w:lang w:val="nl-BE"/>
        </w:rPr>
        <w:t xml:space="preserve">4. </w:t>
      </w:r>
      <w:proofErr w:type="spellStart"/>
      <w:r w:rsidRPr="00B75E8D">
        <w:rPr>
          <w:rFonts w:cs="DejaVuSans-Bold"/>
          <w:b/>
          <w:bCs/>
          <w:kern w:val="0"/>
          <w:u w:val="single"/>
          <w:lang w:val="nl-BE"/>
        </w:rPr>
        <w:t>Documentation</w:t>
      </w:r>
      <w:proofErr w:type="spellEnd"/>
      <w:r w:rsidRPr="00B75E8D">
        <w:rPr>
          <w:rFonts w:cs="DejaVuSans-Bold"/>
          <w:b/>
          <w:bCs/>
          <w:kern w:val="0"/>
          <w:u w:val="single"/>
          <w:lang w:val="nl-BE"/>
        </w:rPr>
        <w:t xml:space="preserve"> and metadata</w:t>
      </w:r>
    </w:p>
    <w:p w14:paraId="2AAC92B1" w14:textId="77777777" w:rsidR="00B75E8D" w:rsidRDefault="00B75E8D" w:rsidP="00B75E8D">
      <w:pPr>
        <w:spacing w:after="0" w:line="240" w:lineRule="auto"/>
        <w:rPr>
          <w:b/>
          <w:bCs/>
          <w:lang w:val="nl-BE"/>
        </w:rPr>
      </w:pPr>
    </w:p>
    <w:p w14:paraId="1A5F63B4" w14:textId="428CB29A" w:rsidR="00F563E5" w:rsidRPr="00B75E8D" w:rsidRDefault="005B524E" w:rsidP="00B75E8D">
      <w:pPr>
        <w:spacing w:after="0" w:line="240" w:lineRule="auto"/>
      </w:pPr>
      <w:proofErr w:type="spellStart"/>
      <w:r w:rsidRPr="00B75E8D">
        <w:rPr>
          <w:b/>
          <w:bCs/>
          <w:lang w:val="nl-BE"/>
        </w:rPr>
        <w:t>What</w:t>
      </w:r>
      <w:proofErr w:type="spellEnd"/>
      <w:r w:rsidRPr="00B75E8D">
        <w:rPr>
          <w:b/>
          <w:bCs/>
          <w:lang w:val="nl-BE"/>
        </w:rPr>
        <w:t xml:space="preserve"> </w:t>
      </w:r>
      <w:proofErr w:type="spellStart"/>
      <w:r w:rsidRPr="00B75E8D">
        <w:rPr>
          <w:b/>
          <w:bCs/>
          <w:lang w:val="nl-BE"/>
        </w:rPr>
        <w:t>documentation</w:t>
      </w:r>
      <w:proofErr w:type="spellEnd"/>
      <w:r w:rsidRPr="00B75E8D">
        <w:rPr>
          <w:b/>
          <w:bCs/>
          <w:lang w:val="nl-BE"/>
        </w:rPr>
        <w:t xml:space="preserve"> </w:t>
      </w:r>
      <w:proofErr w:type="spellStart"/>
      <w:r w:rsidRPr="00B75E8D">
        <w:rPr>
          <w:b/>
          <w:bCs/>
          <w:lang w:val="nl-BE"/>
        </w:rPr>
        <w:t>will</w:t>
      </w:r>
      <w:proofErr w:type="spellEnd"/>
      <w:r w:rsidRPr="00B75E8D">
        <w:rPr>
          <w:b/>
          <w:bCs/>
          <w:lang w:val="nl-BE"/>
        </w:rPr>
        <w:t xml:space="preserve"> </w:t>
      </w:r>
      <w:proofErr w:type="spellStart"/>
      <w:r w:rsidRPr="00B75E8D">
        <w:rPr>
          <w:b/>
          <w:bCs/>
          <w:lang w:val="nl-BE"/>
        </w:rPr>
        <w:t>be</w:t>
      </w:r>
      <w:proofErr w:type="spellEnd"/>
      <w:r w:rsidRPr="00B75E8D">
        <w:rPr>
          <w:b/>
          <w:bCs/>
          <w:lang w:val="nl-BE"/>
        </w:rPr>
        <w:t xml:space="preserve"> </w:t>
      </w:r>
      <w:proofErr w:type="spellStart"/>
      <w:r w:rsidRPr="00B75E8D">
        <w:rPr>
          <w:b/>
          <w:bCs/>
          <w:lang w:val="nl-BE"/>
        </w:rPr>
        <w:t>provided</w:t>
      </w:r>
      <w:proofErr w:type="spellEnd"/>
      <w:r w:rsidRPr="00B75E8D">
        <w:rPr>
          <w:b/>
          <w:bCs/>
          <w:lang w:val="nl-BE"/>
        </w:rPr>
        <w:t xml:space="preserve"> </w:t>
      </w:r>
      <w:proofErr w:type="spellStart"/>
      <w:r w:rsidRPr="00B75E8D">
        <w:rPr>
          <w:b/>
          <w:bCs/>
          <w:lang w:val="nl-BE"/>
        </w:rPr>
        <w:t>to</w:t>
      </w:r>
      <w:proofErr w:type="spellEnd"/>
      <w:r w:rsidRPr="00B75E8D">
        <w:rPr>
          <w:b/>
          <w:bCs/>
          <w:lang w:val="nl-BE"/>
        </w:rPr>
        <w:t xml:space="preserve"> </w:t>
      </w:r>
      <w:proofErr w:type="spellStart"/>
      <w:r w:rsidRPr="00B75E8D">
        <w:rPr>
          <w:b/>
          <w:bCs/>
          <w:lang w:val="nl-BE"/>
        </w:rPr>
        <w:t>enable</w:t>
      </w:r>
      <w:proofErr w:type="spellEnd"/>
      <w:r w:rsidRPr="00B75E8D">
        <w:rPr>
          <w:b/>
          <w:bCs/>
          <w:lang w:val="nl-BE"/>
        </w:rPr>
        <w:t xml:space="preserve"> </w:t>
      </w:r>
      <w:proofErr w:type="spellStart"/>
      <w:r w:rsidRPr="00B75E8D">
        <w:rPr>
          <w:b/>
          <w:bCs/>
          <w:lang w:val="nl-BE"/>
        </w:rPr>
        <w:t>reuse</w:t>
      </w:r>
      <w:proofErr w:type="spellEnd"/>
      <w:r w:rsidRPr="00B75E8D">
        <w:rPr>
          <w:b/>
          <w:bCs/>
          <w:lang w:val="nl-BE"/>
        </w:rPr>
        <w:t xml:space="preserve"> of </w:t>
      </w:r>
      <w:proofErr w:type="spellStart"/>
      <w:r w:rsidRPr="00B75E8D">
        <w:rPr>
          <w:b/>
          <w:bCs/>
          <w:lang w:val="nl-BE"/>
        </w:rPr>
        <w:t>the</w:t>
      </w:r>
      <w:proofErr w:type="spellEnd"/>
      <w:r w:rsidRPr="00B75E8D">
        <w:rPr>
          <w:b/>
          <w:bCs/>
          <w:lang w:val="nl-BE"/>
        </w:rPr>
        <w:t xml:space="preserve"> data </w:t>
      </w:r>
      <w:proofErr w:type="spellStart"/>
      <w:r w:rsidRPr="00B75E8D">
        <w:rPr>
          <w:b/>
          <w:bCs/>
          <w:lang w:val="nl-BE"/>
        </w:rPr>
        <w:t>collected</w:t>
      </w:r>
      <w:proofErr w:type="spellEnd"/>
      <w:r w:rsidRPr="00B75E8D">
        <w:rPr>
          <w:b/>
          <w:bCs/>
          <w:lang w:val="nl-BE"/>
        </w:rPr>
        <w:t>/</w:t>
      </w:r>
      <w:proofErr w:type="spellStart"/>
      <w:r w:rsidRPr="00B75E8D">
        <w:rPr>
          <w:b/>
          <w:bCs/>
          <w:lang w:val="nl-BE"/>
        </w:rPr>
        <w:t>generated</w:t>
      </w:r>
      <w:proofErr w:type="spellEnd"/>
      <w:r w:rsidRPr="00B75E8D">
        <w:rPr>
          <w:b/>
          <w:bCs/>
          <w:lang w:val="nl-BE"/>
        </w:rPr>
        <w:t xml:space="preserve"> in </w:t>
      </w:r>
      <w:proofErr w:type="spellStart"/>
      <w:r w:rsidRPr="00B75E8D">
        <w:rPr>
          <w:b/>
          <w:bCs/>
          <w:lang w:val="nl-BE"/>
        </w:rPr>
        <w:t>this</w:t>
      </w:r>
      <w:proofErr w:type="spellEnd"/>
      <w:r w:rsidRPr="00B75E8D">
        <w:rPr>
          <w:b/>
          <w:bCs/>
          <w:lang w:val="nl-BE"/>
        </w:rPr>
        <w:t xml:space="preserve"> project?</w:t>
      </w:r>
    </w:p>
    <w:p w14:paraId="52FC4AC9" w14:textId="507B6AEF" w:rsidR="005B524E" w:rsidRPr="00B75E8D" w:rsidRDefault="002E2705" w:rsidP="00B75E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  <w:r w:rsidRPr="00B75E8D">
        <w:rPr>
          <w:rFonts w:cs="DejaVuSans"/>
          <w:color w:val="000000"/>
          <w:kern w:val="0"/>
          <w:lang w:val="nl-BE"/>
        </w:rPr>
        <w:t xml:space="preserve">For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experimental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vignette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surveys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(</w:t>
      </w:r>
      <w:r w:rsidR="005B524E" w:rsidRPr="00B75E8D">
        <w:rPr>
          <w:rFonts w:cs="DejaVuSans"/>
          <w:color w:val="000000"/>
          <w:kern w:val="0"/>
          <w:lang w:val="nl-BE"/>
        </w:rPr>
        <w:t>WP</w:t>
      </w:r>
      <w:r w:rsidRPr="00B75E8D">
        <w:rPr>
          <w:rFonts w:cs="DejaVuSans"/>
          <w:color w:val="000000"/>
          <w:kern w:val="0"/>
          <w:lang w:val="nl-BE"/>
        </w:rPr>
        <w:t xml:space="preserve">1: </w:t>
      </w:r>
      <w:proofErr w:type="spellStart"/>
      <w:r w:rsidR="005B524E" w:rsidRPr="00B75E8D">
        <w:rPr>
          <w:rFonts w:cs="DejaVuSans"/>
          <w:color w:val="000000"/>
          <w:kern w:val="0"/>
          <w:lang w:val="nl-BE"/>
        </w:rPr>
        <w:t>among</w:t>
      </w:r>
      <w:proofErr w:type="spellEnd"/>
      <w:r w:rsidR="005B524E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5B524E" w:rsidRPr="00B75E8D">
        <w:rPr>
          <w:rFonts w:cs="DejaVuSans"/>
          <w:color w:val="000000"/>
          <w:kern w:val="0"/>
          <w:lang w:val="nl-BE"/>
        </w:rPr>
        <w:t>workers</w:t>
      </w:r>
      <w:proofErr w:type="spellEnd"/>
      <w:r w:rsidR="005B524E" w:rsidRPr="00B75E8D">
        <w:rPr>
          <w:rFonts w:cs="DejaVuSans"/>
          <w:color w:val="000000"/>
          <w:kern w:val="0"/>
          <w:lang w:val="nl-BE"/>
        </w:rPr>
        <w:t xml:space="preserve"> and WP2: </w:t>
      </w:r>
      <w:proofErr w:type="spellStart"/>
      <w:r w:rsidR="005B524E" w:rsidRPr="00B75E8D">
        <w:rPr>
          <w:rFonts w:cs="DejaVuSans"/>
          <w:color w:val="000000"/>
          <w:kern w:val="0"/>
          <w:lang w:val="nl-BE"/>
        </w:rPr>
        <w:t>among</w:t>
      </w:r>
      <w:proofErr w:type="spellEnd"/>
      <w:r w:rsidR="005B524E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5B524E" w:rsidRPr="00B75E8D">
        <w:rPr>
          <w:rFonts w:cs="DejaVuSans"/>
          <w:color w:val="000000"/>
          <w:kern w:val="0"/>
          <w:lang w:val="nl-BE"/>
        </w:rPr>
        <w:t>recruiters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) </w:t>
      </w:r>
      <w:r w:rsidR="005B524E" w:rsidRPr="00B75E8D">
        <w:rPr>
          <w:rFonts w:cs="DejaVuSans"/>
          <w:color w:val="000000"/>
          <w:kern w:val="0"/>
          <w:lang w:val="nl-BE"/>
        </w:rPr>
        <w:t>we</w:t>
      </w:r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provide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an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overview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asked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questions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relating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concept</w:t>
      </w:r>
      <w:r w:rsidR="005B524E" w:rsidRPr="00B75E8D">
        <w:rPr>
          <w:rFonts w:cs="DejaVuSans"/>
          <w:color w:val="000000"/>
          <w:kern w:val="0"/>
          <w:lang w:val="nl-BE"/>
        </w:rPr>
        <w:t>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and research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question</w:t>
      </w:r>
      <w:r w:rsidR="005B524E" w:rsidRPr="00B75E8D">
        <w:rPr>
          <w:rFonts w:cs="DejaVuSans"/>
          <w:color w:val="000000"/>
          <w:kern w:val="0"/>
          <w:lang w:val="nl-BE"/>
        </w:rPr>
        <w:t>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their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type (open-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closed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etc.), response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categories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and options.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Further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</w:t>
      </w:r>
      <w:r w:rsidR="005B524E" w:rsidRPr="00B75E8D">
        <w:rPr>
          <w:rFonts w:cs="DejaVuSans"/>
          <w:color w:val="000000"/>
          <w:kern w:val="0"/>
          <w:lang w:val="nl-BE"/>
        </w:rPr>
        <w:t>we</w:t>
      </w:r>
      <w:r w:rsidRPr="00B75E8D">
        <w:rPr>
          <w:rFonts w:cs="DejaVuSans"/>
          <w:color w:val="000000"/>
          <w:kern w:val="0"/>
          <w:lang w:val="nl-BE"/>
        </w:rPr>
        <w:t xml:space="preserve"> plan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to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include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sampling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methodology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published</w:t>
      </w:r>
      <w:proofErr w:type="spellEnd"/>
      <w:r w:rsidR="005B524E" w:rsidRPr="00B75E8D">
        <w:rPr>
          <w:rFonts w:cs="DejaVuSans"/>
          <w:color w:val="000000"/>
          <w:kern w:val="0"/>
          <w:lang w:val="nl-BE"/>
        </w:rPr>
        <w:t xml:space="preserve"> </w:t>
      </w:r>
      <w:r w:rsidRPr="00B75E8D">
        <w:rPr>
          <w:rFonts w:cs="DejaVuSans"/>
          <w:color w:val="000000"/>
          <w:kern w:val="0"/>
          <w:lang w:val="nl-BE"/>
        </w:rPr>
        <w:t xml:space="preserve">research on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which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r w:rsidR="005B524E" w:rsidRPr="00B75E8D">
        <w:rPr>
          <w:rFonts w:cs="DejaVuSans"/>
          <w:color w:val="000000"/>
          <w:kern w:val="0"/>
          <w:lang w:val="nl-BE"/>
        </w:rPr>
        <w:t>we</w:t>
      </w:r>
      <w:r w:rsidRPr="00B75E8D">
        <w:rPr>
          <w:rFonts w:cs="DejaVuSans"/>
          <w:color w:val="000000"/>
          <w:kern w:val="0"/>
          <w:lang w:val="nl-BE"/>
        </w:rPr>
        <w:t xml:space="preserve"> built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survey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questions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.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This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be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in a .</w:t>
      </w:r>
      <w:proofErr w:type="spellStart"/>
      <w:r w:rsidRPr="00B75E8D">
        <w:rPr>
          <w:rFonts w:cs="DejaVuSans"/>
          <w:color w:val="000000"/>
          <w:kern w:val="0"/>
          <w:lang w:val="nl-BE"/>
        </w:rPr>
        <w:t>xlsx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format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during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project and</w:t>
      </w:r>
      <w:r w:rsidR="005B524E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csv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format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after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project.</w:t>
      </w:r>
      <w:r w:rsidR="008B4E67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Surveys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have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additional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metadata (e.g.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duration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progress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date of record) as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generated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by</w:t>
      </w:r>
      <w:proofErr w:type="spellEnd"/>
      <w:r w:rsidR="005B524E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Qualtrics survey software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stored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same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.</w:t>
      </w:r>
      <w:proofErr w:type="spellStart"/>
      <w:r w:rsidRPr="00B75E8D">
        <w:rPr>
          <w:rFonts w:cs="DejaVuSans"/>
          <w:color w:val="000000"/>
          <w:kern w:val="0"/>
          <w:lang w:val="nl-BE"/>
        </w:rPr>
        <w:t>xlsx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csv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formats.</w:t>
      </w:r>
      <w:r w:rsidR="005B524E" w:rsidRPr="00B75E8D">
        <w:rPr>
          <w:rFonts w:cs="DejaVuSans"/>
          <w:color w:val="000000"/>
          <w:kern w:val="0"/>
          <w:lang w:val="nl-BE"/>
        </w:rPr>
        <w:t xml:space="preserve"> </w:t>
      </w:r>
    </w:p>
    <w:p w14:paraId="104D66E2" w14:textId="06EAAB7B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</w:p>
    <w:p w14:paraId="577443F9" w14:textId="151FEC2F" w:rsidR="002E2705" w:rsidRPr="00B75E8D" w:rsidRDefault="002E2705" w:rsidP="00B75E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  <w:r w:rsidRPr="00B75E8D">
        <w:rPr>
          <w:rFonts w:cs="DejaVuSans"/>
          <w:color w:val="000000"/>
          <w:kern w:val="0"/>
          <w:lang w:val="nl-BE"/>
        </w:rPr>
        <w:t xml:space="preserve">For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8B4E67" w:rsidRPr="00B75E8D">
        <w:rPr>
          <w:rFonts w:cs="DejaVuSans-Bold"/>
          <w:b/>
          <w:bCs/>
          <w:color w:val="000000"/>
          <w:kern w:val="0"/>
          <w:lang w:val="nl-BE"/>
        </w:rPr>
        <w:t>diary</w:t>
      </w:r>
      <w:proofErr w:type="spellEnd"/>
      <w:r w:rsidR="008B4E67" w:rsidRPr="00B75E8D">
        <w:rPr>
          <w:rFonts w:cs="DejaVuSans-Bold"/>
          <w:b/>
          <w:bCs/>
          <w:color w:val="000000"/>
          <w:kern w:val="0"/>
          <w:lang w:val="nl-BE"/>
        </w:rPr>
        <w:t xml:space="preserve"> (multiple</w:t>
      </w:r>
      <w:r w:rsidRPr="00B75E8D">
        <w:rPr>
          <w:rFonts w:cs="DejaVuSans-Bold"/>
          <w:b/>
          <w:bCs/>
          <w:color w:val="000000"/>
          <w:kern w:val="0"/>
          <w:lang w:val="nl-BE"/>
        </w:rPr>
        <w:t>-wave</w:t>
      </w:r>
      <w:r w:rsidR="008B4E67" w:rsidRPr="00B75E8D">
        <w:rPr>
          <w:rFonts w:cs="DejaVuSans-Bold"/>
          <w:b/>
          <w:bCs/>
          <w:color w:val="000000"/>
          <w:kern w:val="0"/>
          <w:lang w:val="nl-BE"/>
        </w:rPr>
        <w:t>)</w:t>
      </w:r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surveys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r w:rsidRPr="00B75E8D">
        <w:rPr>
          <w:rFonts w:cs="DejaVuSans"/>
          <w:color w:val="000000"/>
          <w:kern w:val="0"/>
          <w:lang w:val="nl-BE"/>
        </w:rPr>
        <w:t>(</w:t>
      </w:r>
      <w:r w:rsidR="008B4E67" w:rsidRPr="00B75E8D">
        <w:rPr>
          <w:rFonts w:cs="DejaVuSans"/>
          <w:color w:val="000000"/>
          <w:kern w:val="0"/>
          <w:lang w:val="nl-BE"/>
        </w:rPr>
        <w:t xml:space="preserve">WP3: </w:t>
      </w:r>
      <w:proofErr w:type="spellStart"/>
      <w:r w:rsidR="008B4E67" w:rsidRPr="00B75E8D">
        <w:rPr>
          <w:rFonts w:cs="DejaVuSans"/>
          <w:color w:val="000000"/>
          <w:kern w:val="0"/>
          <w:lang w:val="nl-BE"/>
        </w:rPr>
        <w:t>among</w:t>
      </w:r>
      <w:proofErr w:type="spellEnd"/>
      <w:r w:rsidR="008B4E67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8B4E67" w:rsidRPr="00B75E8D">
        <w:rPr>
          <w:rFonts w:cs="DejaVuSans"/>
          <w:color w:val="000000"/>
          <w:kern w:val="0"/>
          <w:lang w:val="nl-BE"/>
        </w:rPr>
        <w:t>workers</w:t>
      </w:r>
      <w:proofErr w:type="spellEnd"/>
      <w:r w:rsidR="008B4E67" w:rsidRPr="00B75E8D">
        <w:rPr>
          <w:rFonts w:cs="DejaVuSans"/>
          <w:color w:val="000000"/>
          <w:kern w:val="0"/>
          <w:lang w:val="nl-BE"/>
        </w:rPr>
        <w:t xml:space="preserve"> and WP4: </w:t>
      </w:r>
      <w:proofErr w:type="spellStart"/>
      <w:r w:rsidR="008B4E67" w:rsidRPr="00B75E8D">
        <w:rPr>
          <w:rFonts w:cs="DejaVuSans"/>
          <w:color w:val="000000"/>
          <w:kern w:val="0"/>
          <w:lang w:val="nl-BE"/>
        </w:rPr>
        <w:t>among</w:t>
      </w:r>
      <w:proofErr w:type="spellEnd"/>
      <w:r w:rsidR="008B4E67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8B4E67" w:rsidRPr="00B75E8D">
        <w:rPr>
          <w:rFonts w:cs="DejaVuSans"/>
          <w:color w:val="000000"/>
          <w:kern w:val="0"/>
          <w:lang w:val="nl-BE"/>
        </w:rPr>
        <w:t>recruiters</w:t>
      </w:r>
      <w:proofErr w:type="spellEnd"/>
      <w:r w:rsidR="008B4E67" w:rsidRPr="00B75E8D">
        <w:rPr>
          <w:rFonts w:cs="DejaVuSans"/>
          <w:color w:val="000000"/>
          <w:kern w:val="0"/>
          <w:lang w:val="nl-BE"/>
        </w:rPr>
        <w:t>), we</w:t>
      </w:r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provide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similar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information, in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same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.</w:t>
      </w:r>
      <w:proofErr w:type="spellStart"/>
      <w:r w:rsidRPr="00B75E8D">
        <w:rPr>
          <w:rFonts w:cs="DejaVuSans"/>
          <w:color w:val="000000"/>
          <w:kern w:val="0"/>
          <w:lang w:val="nl-BE"/>
        </w:rPr>
        <w:t>xlsx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csv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format</w:t>
      </w:r>
      <w:r w:rsidR="008B4E67" w:rsidRPr="00B75E8D">
        <w:rPr>
          <w:rFonts w:cs="DejaVuSans"/>
          <w:color w:val="000000"/>
          <w:kern w:val="0"/>
          <w:lang w:val="nl-BE"/>
        </w:rPr>
        <w:t xml:space="preserve"> </w:t>
      </w:r>
      <w:r w:rsidRPr="00B75E8D">
        <w:rPr>
          <w:rFonts w:cs="DejaVuSans"/>
          <w:color w:val="000000"/>
          <w:kern w:val="0"/>
          <w:lang w:val="nl-BE"/>
        </w:rPr>
        <w:t xml:space="preserve">(resp.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during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after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project).</w:t>
      </w:r>
      <w:r w:rsidR="008B4E67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Surveys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have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additional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metadata (e.g.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duration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progress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date of record) as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generated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by</w:t>
      </w:r>
      <w:proofErr w:type="spellEnd"/>
      <w:r w:rsidR="008B4E67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Qualtrics survey software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stored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same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.</w:t>
      </w:r>
      <w:proofErr w:type="spellStart"/>
      <w:r w:rsidRPr="00B75E8D">
        <w:rPr>
          <w:rFonts w:cs="DejaVuSans"/>
          <w:color w:val="000000"/>
          <w:kern w:val="0"/>
          <w:lang w:val="nl-BE"/>
        </w:rPr>
        <w:t>xlsx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csv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formats.</w:t>
      </w:r>
    </w:p>
    <w:p w14:paraId="3BAE4ED2" w14:textId="77777777" w:rsidR="008B4E67" w:rsidRPr="00B75E8D" w:rsidRDefault="008B4E67" w:rsidP="00B75E8D">
      <w:pPr>
        <w:pStyle w:val="ListParagraph"/>
        <w:spacing w:after="0" w:line="240" w:lineRule="auto"/>
        <w:rPr>
          <w:rFonts w:cs="DejaVuSans"/>
          <w:color w:val="000000"/>
          <w:kern w:val="0"/>
          <w:lang w:val="nl-BE"/>
        </w:rPr>
      </w:pPr>
    </w:p>
    <w:p w14:paraId="22E16361" w14:textId="77777777" w:rsidR="008B4E67" w:rsidRPr="00B75E8D" w:rsidRDefault="008B4E67" w:rsidP="00B75E8D">
      <w:pPr>
        <w:pStyle w:val="ListParagraph"/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</w:p>
    <w:p w14:paraId="22607DB4" w14:textId="77777777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color w:val="000000"/>
          <w:kern w:val="0"/>
          <w:lang w:val="nl-BE"/>
        </w:rPr>
      </w:pPr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Will a metadata standard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used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?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If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so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,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describe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in detail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which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standard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used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.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If</w:t>
      </w:r>
      <w:proofErr w:type="spellEnd"/>
    </w:p>
    <w:p w14:paraId="6AC3187D" w14:textId="77777777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color w:val="000000"/>
          <w:kern w:val="0"/>
          <w:lang w:val="nl-BE"/>
        </w:rPr>
      </w:pPr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no, state in detail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which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metadata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created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to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make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data easy/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easier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to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find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and</w:t>
      </w:r>
    </w:p>
    <w:p w14:paraId="598F52CB" w14:textId="77777777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color w:val="000000"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reuse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>.</w:t>
      </w:r>
    </w:p>
    <w:p w14:paraId="32D0D055" w14:textId="2886ECBD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  <w:r w:rsidRPr="00B75E8D">
        <w:rPr>
          <w:rFonts w:cs="DejaVuSans"/>
          <w:color w:val="000000"/>
          <w:kern w:val="0"/>
          <w:lang w:val="nl-BE"/>
        </w:rPr>
        <w:t>No</w:t>
      </w:r>
      <w:r w:rsidR="00B75E8D">
        <w:rPr>
          <w:rFonts w:cs="DejaVuSans"/>
          <w:color w:val="000000"/>
          <w:kern w:val="0"/>
          <w:lang w:val="nl-BE"/>
        </w:rPr>
        <w:t xml:space="preserve">. </w:t>
      </w:r>
      <w:r w:rsidR="00D873DF" w:rsidRPr="00B75E8D">
        <w:rPr>
          <w:rFonts w:cs="DejaVuSans"/>
          <w:color w:val="000000"/>
          <w:kern w:val="0"/>
          <w:lang w:val="nl-BE"/>
        </w:rPr>
        <w:t xml:space="preserve">We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use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pseudonymized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datasets for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all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our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analysis. In these datasets, we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include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metadata</w:t>
      </w:r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generated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with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Qualtrics survey</w:t>
      </w:r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r w:rsidRPr="00B75E8D">
        <w:rPr>
          <w:rFonts w:cs="DejaVuSans"/>
          <w:color w:val="000000"/>
          <w:kern w:val="0"/>
          <w:lang w:val="nl-BE"/>
        </w:rPr>
        <w:t>software (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such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variable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name,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duration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progress</w:t>
      </w:r>
      <w:proofErr w:type="spellEnd"/>
      <w:r w:rsidRPr="00B75E8D">
        <w:rPr>
          <w:rFonts w:cs="DejaVuSans"/>
          <w:color w:val="000000"/>
          <w:kern w:val="0"/>
          <w:lang w:val="nl-BE"/>
        </w:rPr>
        <w:t>, date of record,</w:t>
      </w:r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r w:rsidRPr="00B75E8D">
        <w:rPr>
          <w:rFonts w:cs="DejaVuSans"/>
          <w:color w:val="000000"/>
          <w:kern w:val="0"/>
          <w:lang w:val="nl-BE"/>
        </w:rPr>
        <w:t xml:space="preserve">etc.). The metadata files for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surveys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be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stored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as .</w:t>
      </w:r>
      <w:proofErr w:type="spellStart"/>
      <w:r w:rsidRPr="00B75E8D">
        <w:rPr>
          <w:rFonts w:cs="DejaVuSans"/>
          <w:color w:val="000000"/>
          <w:kern w:val="0"/>
          <w:lang w:val="nl-BE"/>
        </w:rPr>
        <w:t>xlsx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files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during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project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csv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files</w:t>
      </w:r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afterward</w:t>
      </w:r>
      <w:proofErr w:type="spellEnd"/>
      <w:r w:rsidRPr="00B75E8D">
        <w:rPr>
          <w:rFonts w:cs="DejaVuSans"/>
          <w:color w:val="000000"/>
          <w:kern w:val="0"/>
          <w:lang w:val="nl-BE"/>
        </w:rPr>
        <w:t>.</w:t>
      </w:r>
    </w:p>
    <w:p w14:paraId="23BF6C1E" w14:textId="77777777" w:rsidR="00D873DF" w:rsidRPr="00B75E8D" w:rsidRDefault="00D873DF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</w:p>
    <w:p w14:paraId="5E3E282E" w14:textId="3100F821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color w:val="000000"/>
          <w:kern w:val="0"/>
          <w:lang w:val="nl-BE"/>
        </w:rPr>
      </w:pPr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5. </w:t>
      </w:r>
      <w:r w:rsidRPr="00B75E8D">
        <w:rPr>
          <w:rFonts w:cs="DejaVuSans-Bold"/>
          <w:b/>
          <w:bCs/>
          <w:color w:val="000000"/>
          <w:kern w:val="0"/>
          <w:u w:val="single"/>
          <w:lang w:val="nl-BE"/>
        </w:rPr>
        <w:t xml:space="preserve">Data storage and </w:t>
      </w:r>
      <w:proofErr w:type="spellStart"/>
      <w:r w:rsidRPr="00B75E8D">
        <w:rPr>
          <w:rFonts w:cs="DejaVuSans-Bold"/>
          <w:b/>
          <w:bCs/>
          <w:color w:val="000000"/>
          <w:kern w:val="0"/>
          <w:u w:val="single"/>
          <w:lang w:val="nl-BE"/>
        </w:rPr>
        <w:t>backup</w:t>
      </w:r>
      <w:proofErr w:type="spellEnd"/>
      <w:r w:rsidRPr="00B75E8D">
        <w:rPr>
          <w:rFonts w:cs="DejaVuSans-Bold"/>
          <w:b/>
          <w:bCs/>
          <w:color w:val="000000"/>
          <w:kern w:val="0"/>
          <w:u w:val="single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u w:val="single"/>
          <w:lang w:val="nl-BE"/>
        </w:rPr>
        <w:t>during</w:t>
      </w:r>
      <w:proofErr w:type="spellEnd"/>
      <w:r w:rsidRPr="00B75E8D">
        <w:rPr>
          <w:rFonts w:cs="DejaVuSans-Bold"/>
          <w:b/>
          <w:bCs/>
          <w:color w:val="000000"/>
          <w:kern w:val="0"/>
          <w:u w:val="single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u w:val="single"/>
          <w:lang w:val="nl-BE"/>
        </w:rPr>
        <w:t>the</w:t>
      </w:r>
      <w:proofErr w:type="spellEnd"/>
      <w:r w:rsidRPr="00B75E8D">
        <w:rPr>
          <w:rFonts w:cs="DejaVuSans-Bold"/>
          <w:b/>
          <w:bCs/>
          <w:color w:val="000000"/>
          <w:kern w:val="0"/>
          <w:u w:val="single"/>
          <w:lang w:val="nl-BE"/>
        </w:rPr>
        <w:t xml:space="preserve"> project</w:t>
      </w:r>
    </w:p>
    <w:p w14:paraId="4BB1A3EE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color w:val="000000"/>
          <w:kern w:val="0"/>
          <w:lang w:val="nl-BE"/>
        </w:rPr>
      </w:pPr>
    </w:p>
    <w:p w14:paraId="1198546A" w14:textId="0D3BD6F1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color w:val="000000"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Where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stored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>?</w:t>
      </w:r>
    </w:p>
    <w:p w14:paraId="630770BF" w14:textId="399BD038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  <w:r w:rsidRPr="00B75E8D">
        <w:rPr>
          <w:rFonts w:cs="DejaVuSans"/>
          <w:color w:val="000000"/>
          <w:kern w:val="0"/>
          <w:lang w:val="nl-BE"/>
        </w:rPr>
        <w:t xml:space="preserve">1. Original datasets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metadata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be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stored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central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storage facility </w:t>
      </w:r>
      <w:r w:rsidR="00D873DF" w:rsidRPr="00B75E8D">
        <w:rPr>
          <w:rFonts w:cs="DejaVuSans"/>
          <w:color w:val="000000"/>
          <w:kern w:val="0"/>
          <w:lang w:val="nl-BE"/>
        </w:rPr>
        <w:t xml:space="preserve">(Y-drive) </w:t>
      </w:r>
      <w:r w:rsidRPr="00B75E8D">
        <w:rPr>
          <w:rFonts w:cs="DejaVuSans"/>
          <w:color w:val="000000"/>
          <w:kern w:val="0"/>
          <w:lang w:val="nl-BE"/>
        </w:rPr>
        <w:t xml:space="preserve">of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primary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investigator. </w:t>
      </w:r>
      <w:r w:rsidRPr="00B75E8D">
        <w:rPr>
          <w:rFonts w:cs="DejaVuSans"/>
          <w:color w:val="000000"/>
          <w:kern w:val="0"/>
          <w:lang w:val="nl-BE"/>
        </w:rPr>
        <w:t xml:space="preserve">Data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be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stored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for 10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years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secured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, KU Leuven </w:t>
      </w:r>
      <w:r w:rsidR="00D873DF" w:rsidRPr="00B75E8D">
        <w:rPr>
          <w:rFonts w:cs="DejaVuSans"/>
          <w:color w:val="000000"/>
          <w:kern w:val="0"/>
          <w:lang w:val="nl-BE"/>
        </w:rPr>
        <w:t>J</w:t>
      </w:r>
      <w:r w:rsidRPr="00B75E8D">
        <w:rPr>
          <w:rFonts w:cs="DejaVuSans"/>
          <w:color w:val="000000"/>
          <w:kern w:val="0"/>
          <w:lang w:val="nl-BE"/>
        </w:rPr>
        <w:t>-drive, in</w:t>
      </w:r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r w:rsidRPr="00B75E8D">
        <w:rPr>
          <w:rFonts w:cs="DejaVuSans"/>
          <w:color w:val="000000"/>
          <w:kern w:val="0"/>
          <w:lang w:val="nl-BE"/>
        </w:rPr>
        <w:t xml:space="preserve">line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with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data management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requirements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FEB. Both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r w:rsidR="00D873DF" w:rsidRPr="00B75E8D">
        <w:rPr>
          <w:rFonts w:cs="DejaVuSans"/>
          <w:color w:val="000000"/>
          <w:kern w:val="0"/>
          <w:lang w:val="nl-BE"/>
        </w:rPr>
        <w:t>J</w:t>
      </w:r>
      <w:r w:rsidRPr="00B75E8D">
        <w:rPr>
          <w:rFonts w:cs="DejaVuSans"/>
          <w:color w:val="000000"/>
          <w:kern w:val="0"/>
          <w:lang w:val="nl-BE"/>
        </w:rPr>
        <w:t xml:space="preserve">- and </w:t>
      </w:r>
      <w:r w:rsidR="00D873DF" w:rsidRPr="00B75E8D">
        <w:rPr>
          <w:rFonts w:cs="DejaVuSans"/>
          <w:color w:val="000000"/>
          <w:kern w:val="0"/>
          <w:lang w:val="nl-BE"/>
        </w:rPr>
        <w:t>Y</w:t>
      </w:r>
      <w:r w:rsidRPr="00B75E8D">
        <w:rPr>
          <w:rFonts w:cs="DejaVuSans"/>
          <w:color w:val="000000"/>
          <w:kern w:val="0"/>
          <w:lang w:val="nl-BE"/>
        </w:rPr>
        <w:t>-drive are</w:t>
      </w:r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automatically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backed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- up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each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night</w:t>
      </w:r>
      <w:proofErr w:type="spellEnd"/>
      <w:r w:rsidRPr="00B75E8D">
        <w:rPr>
          <w:rFonts w:cs="DejaVuSans"/>
          <w:color w:val="000000"/>
          <w:kern w:val="0"/>
          <w:lang w:val="nl-BE"/>
        </w:rPr>
        <w:t>.</w:t>
      </w:r>
    </w:p>
    <w:p w14:paraId="501ACFF8" w14:textId="2A8E806D" w:rsidR="00E72D7B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  <w:r w:rsidRPr="00B75E8D">
        <w:rPr>
          <w:rFonts w:cs="DejaVuSans"/>
          <w:color w:val="000000"/>
          <w:kern w:val="0"/>
          <w:lang w:val="nl-BE"/>
        </w:rPr>
        <w:t xml:space="preserve">2.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During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r w:rsidR="00D873DF" w:rsidRPr="00B75E8D">
        <w:rPr>
          <w:rFonts w:cs="DejaVuSans"/>
          <w:color w:val="000000"/>
          <w:kern w:val="0"/>
          <w:lang w:val="nl-BE"/>
        </w:rPr>
        <w:t>project</w:t>
      </w:r>
      <w:r w:rsidRPr="00B75E8D">
        <w:rPr>
          <w:rFonts w:cs="DejaVuSans"/>
          <w:color w:val="000000"/>
          <w:kern w:val="0"/>
          <w:lang w:val="nl-BE"/>
        </w:rPr>
        <w:t>, o</w:t>
      </w:r>
      <w:proofErr w:type="spellStart"/>
      <w:r w:rsidRPr="00B75E8D">
        <w:rPr>
          <w:rFonts w:cs="DejaVuSans"/>
          <w:color w:val="000000"/>
          <w:kern w:val="0"/>
          <w:lang w:val="nl-BE"/>
        </w:rPr>
        <w:t>nly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r w:rsidR="00D873DF" w:rsidRPr="00B75E8D">
        <w:rPr>
          <w:rFonts w:cs="DejaVuSans"/>
          <w:color w:val="000000"/>
          <w:kern w:val="0"/>
          <w:lang w:val="nl-BE"/>
        </w:rPr>
        <w:t>PI</w:t>
      </w:r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have access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to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personal data (email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addresses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) of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participants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. </w:t>
      </w:r>
      <w:r w:rsidR="00E72D7B" w:rsidRPr="00B75E8D">
        <w:rPr>
          <w:rFonts w:cs="DejaVuSans"/>
          <w:color w:val="000000"/>
          <w:kern w:val="0"/>
          <w:lang w:val="nl-BE"/>
        </w:rPr>
        <w:t xml:space="preserve">These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be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stored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in a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separated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Y-drive file or personal (professional) KU Leuven OneDrive (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secured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,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only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accessible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by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principal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investigator)</w:t>
      </w:r>
      <w:r w:rsidR="00E72D7B" w:rsidRPr="00B75E8D">
        <w:rPr>
          <w:rFonts w:cs="DejaVuSans"/>
          <w:color w:val="000000"/>
          <w:kern w:val="0"/>
          <w:lang w:val="nl-BE"/>
        </w:rPr>
        <w:t xml:space="preserve">.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After</w:t>
      </w:r>
      <w:proofErr w:type="spellEnd"/>
      <w:r w:rsidR="00D873DF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prize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are</w:t>
      </w:r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raffle</w:t>
      </w:r>
      <w:r w:rsidR="00E72D7B" w:rsidRPr="00B75E8D">
        <w:rPr>
          <w:rFonts w:cs="DejaVuSans"/>
          <w:color w:val="000000"/>
          <w:kern w:val="0"/>
          <w:lang w:val="nl-BE"/>
        </w:rPr>
        <w:t>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(WP 1-4), </w:t>
      </w:r>
      <w:proofErr w:type="spellStart"/>
      <w:r w:rsidR="00D873DF"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feedback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reports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are sent</w:t>
      </w:r>
      <w:r w:rsidRPr="00B75E8D">
        <w:rPr>
          <w:rFonts w:cs="DejaVuSans"/>
          <w:color w:val="000000"/>
          <w:kern w:val="0"/>
          <w:lang w:val="nl-BE"/>
        </w:rPr>
        <w:t xml:space="preserve"> (WP1-4), and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longitudinal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diary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data are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linked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r w:rsidRPr="00B75E8D">
        <w:rPr>
          <w:rFonts w:cs="DejaVuSans"/>
          <w:color w:val="000000"/>
          <w:kern w:val="0"/>
          <w:lang w:val="nl-BE"/>
        </w:rPr>
        <w:t xml:space="preserve">(WP3+4),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all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emailaddresses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be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E72D7B" w:rsidRPr="00B75E8D">
        <w:rPr>
          <w:rFonts w:cs="DejaVuSans"/>
          <w:color w:val="000000"/>
          <w:kern w:val="0"/>
          <w:lang w:val="nl-BE"/>
        </w:rPr>
        <w:t>deleted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. </w:t>
      </w:r>
    </w:p>
    <w:p w14:paraId="45D5C4D7" w14:textId="65D0A97C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  <w:r w:rsidRPr="00B75E8D">
        <w:rPr>
          <w:rFonts w:cs="DejaVuSans"/>
          <w:color w:val="000000"/>
          <w:kern w:val="0"/>
          <w:lang w:val="nl-BE"/>
        </w:rPr>
        <w:t xml:space="preserve">3. We plan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to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collaborate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with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master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students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for data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collection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four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work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packages.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Yet</w:t>
      </w:r>
      <w:proofErr w:type="spellEnd"/>
      <w:r w:rsidRPr="00B75E8D">
        <w:rPr>
          <w:rFonts w:cs="DejaVuSans"/>
          <w:color w:val="000000"/>
          <w:kern w:val="0"/>
          <w:lang w:val="nl-BE"/>
        </w:rPr>
        <w:t>,</w:t>
      </w:r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involved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master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students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only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have access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to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anonymized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data sets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within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SPSS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where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they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analyze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those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data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aimed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at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completion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their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master's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thesis.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They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sign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 document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stating</w:t>
      </w:r>
      <w:proofErr w:type="spellEnd"/>
      <w:r w:rsidR="00E72D7B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they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agree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to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delete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SPSS files as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soon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they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passed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their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master's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thesis. </w:t>
      </w:r>
    </w:p>
    <w:p w14:paraId="38EB6A92" w14:textId="77777777" w:rsidR="00E72D7B" w:rsidRPr="00B75E8D" w:rsidRDefault="00E72D7B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</w:p>
    <w:p w14:paraId="34ED3EC1" w14:textId="77777777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color w:val="000000"/>
          <w:kern w:val="0"/>
          <w:lang w:val="nl-BE"/>
        </w:rPr>
      </w:pPr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How is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backup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of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color w:val="000000"/>
          <w:kern w:val="0"/>
          <w:lang w:val="nl-BE"/>
        </w:rPr>
        <w:t>provided</w:t>
      </w:r>
      <w:proofErr w:type="spellEnd"/>
      <w:r w:rsidRPr="00B75E8D">
        <w:rPr>
          <w:rFonts w:cs="DejaVuSans-Bold"/>
          <w:b/>
          <w:bCs/>
          <w:color w:val="000000"/>
          <w:kern w:val="0"/>
          <w:lang w:val="nl-BE"/>
        </w:rPr>
        <w:t>?</w:t>
      </w:r>
    </w:p>
    <w:p w14:paraId="0C8D3301" w14:textId="77777777" w:rsidR="002E2705" w:rsidRPr="00B75E8D" w:rsidRDefault="002E2705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  <w:r w:rsidRPr="00B75E8D">
        <w:rPr>
          <w:rFonts w:cs="DejaVuSans"/>
          <w:color w:val="000000"/>
          <w:kern w:val="0"/>
          <w:lang w:val="nl-BE"/>
        </w:rPr>
        <w:t xml:space="preserve">The data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be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stored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on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university's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central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servers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with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automatic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daily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back-up procedures.</w:t>
      </w:r>
    </w:p>
    <w:p w14:paraId="03206B64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</w:p>
    <w:p w14:paraId="36993477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Is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there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currently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sufficient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storage &amp;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backup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capacity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during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project?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If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yes,</w:t>
      </w:r>
    </w:p>
    <w:p w14:paraId="2E7E8F8D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specify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concisely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.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If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no 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insufficient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storage 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backup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capacities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are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available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then</w:t>
      </w:r>
      <w:proofErr w:type="spellEnd"/>
    </w:p>
    <w:p w14:paraId="4B3F5FA2" w14:textId="4855D14A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explain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how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this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taken care of.</w:t>
      </w:r>
    </w:p>
    <w:p w14:paraId="3A8CEC30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color w:val="000000"/>
          <w:kern w:val="0"/>
          <w:lang w:val="nl-BE"/>
        </w:rPr>
      </w:pPr>
    </w:p>
    <w:p w14:paraId="7443F085" w14:textId="36D01554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color w:val="000000"/>
          <w:kern w:val="0"/>
          <w:lang w:val="nl-BE"/>
        </w:rPr>
        <w:t xml:space="preserve">Yes.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During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study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, </w:t>
      </w:r>
      <w:r w:rsidRPr="00B75E8D">
        <w:rPr>
          <w:rFonts w:cs="DejaVuSans"/>
          <w:color w:val="000000"/>
          <w:kern w:val="0"/>
          <w:lang w:val="nl-BE"/>
        </w:rPr>
        <w:t>we</w:t>
      </w:r>
      <w:r w:rsidR="002E2705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will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make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use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of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</w:t>
      </w:r>
      <w:r w:rsidRPr="00B75E8D">
        <w:rPr>
          <w:rFonts w:cs="DejaVuSans"/>
          <w:color w:val="000000"/>
          <w:kern w:val="0"/>
          <w:lang w:val="nl-BE"/>
        </w:rPr>
        <w:t xml:space="preserve">Y-drive,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J-drive and </w:t>
      </w:r>
      <w:proofErr w:type="spellStart"/>
      <w:r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Pr="00B75E8D">
        <w:rPr>
          <w:rFonts w:cs="DejaVuSans"/>
          <w:color w:val="000000"/>
          <w:kern w:val="0"/>
          <w:lang w:val="nl-BE"/>
        </w:rPr>
        <w:t xml:space="preserve"> </w:t>
      </w:r>
      <w:r w:rsidR="002E2705" w:rsidRPr="00B75E8D">
        <w:rPr>
          <w:rFonts w:cs="DejaVuSans"/>
          <w:color w:val="000000"/>
          <w:kern w:val="0"/>
          <w:lang w:val="nl-BE"/>
        </w:rPr>
        <w:t xml:space="preserve">professional,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secured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KU Leuven OneDrive (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cloud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>) account.</w:t>
      </w:r>
      <w:r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All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storage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costs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of these servers are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covered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by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the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 xml:space="preserve"> </w:t>
      </w:r>
      <w:proofErr w:type="spellStart"/>
      <w:r w:rsidR="002E2705" w:rsidRPr="00B75E8D">
        <w:rPr>
          <w:rFonts w:cs="DejaVuSans"/>
          <w:color w:val="000000"/>
          <w:kern w:val="0"/>
          <w:lang w:val="nl-BE"/>
        </w:rPr>
        <w:t>department</w:t>
      </w:r>
      <w:proofErr w:type="spellEnd"/>
      <w:r w:rsidR="002E2705" w:rsidRPr="00B75E8D">
        <w:rPr>
          <w:rFonts w:cs="DejaVuSans"/>
          <w:color w:val="000000"/>
          <w:kern w:val="0"/>
          <w:lang w:val="nl-BE"/>
        </w:rPr>
        <w:t>.</w:t>
      </w:r>
      <w:r w:rsidRPr="00B75E8D">
        <w:rPr>
          <w:rFonts w:cs="DejaVuSans"/>
          <w:color w:val="000000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 xml:space="preserve">The research </w:t>
      </w:r>
      <w:proofErr w:type="spellStart"/>
      <w:r w:rsidRPr="00B75E8D">
        <w:rPr>
          <w:rFonts w:cs="DejaVuSans"/>
          <w:kern w:val="0"/>
          <w:lang w:val="nl-BE"/>
        </w:rPr>
        <w:t>group's</w:t>
      </w:r>
      <w:proofErr w:type="spellEnd"/>
      <w:r w:rsidRPr="00B75E8D">
        <w:rPr>
          <w:rFonts w:cs="DejaVuSans"/>
          <w:kern w:val="0"/>
          <w:lang w:val="nl-BE"/>
        </w:rPr>
        <w:t xml:space="preserve"> drive </w:t>
      </w:r>
      <w:proofErr w:type="spellStart"/>
      <w:r w:rsidRPr="00B75E8D">
        <w:rPr>
          <w:rFonts w:cs="DejaVuSans"/>
          <w:kern w:val="0"/>
          <w:lang w:val="nl-BE"/>
        </w:rPr>
        <w:t>provides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sufficient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space</w:t>
      </w:r>
      <w:proofErr w:type="spellEnd"/>
      <w:r w:rsidRPr="00B75E8D">
        <w:rPr>
          <w:rFonts w:cs="DejaVuSans"/>
          <w:kern w:val="0"/>
          <w:lang w:val="nl-BE"/>
        </w:rPr>
        <w:t xml:space="preserve"> for storage and </w:t>
      </w:r>
      <w:proofErr w:type="spellStart"/>
      <w:r w:rsidRPr="00B75E8D">
        <w:rPr>
          <w:rFonts w:cs="DejaVuSans"/>
          <w:kern w:val="0"/>
          <w:lang w:val="nl-BE"/>
        </w:rPr>
        <w:t>backup</w:t>
      </w:r>
      <w:proofErr w:type="spellEnd"/>
      <w:r w:rsidRPr="00B75E8D">
        <w:rPr>
          <w:rFonts w:cs="DejaVuSans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data for </w:t>
      </w:r>
      <w:proofErr w:type="spellStart"/>
      <w:r w:rsidRPr="00B75E8D">
        <w:rPr>
          <w:rFonts w:cs="DejaVuSans"/>
          <w:kern w:val="0"/>
          <w:lang w:val="nl-BE"/>
        </w:rPr>
        <w:t>this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 xml:space="preserve">project. In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exceptional</w:t>
      </w:r>
      <w:proofErr w:type="spellEnd"/>
      <w:r w:rsidRPr="00B75E8D">
        <w:rPr>
          <w:rFonts w:cs="DejaVuSans"/>
          <w:kern w:val="0"/>
          <w:lang w:val="nl-BE"/>
        </w:rPr>
        <w:t xml:space="preserve"> case </w:t>
      </w:r>
      <w:proofErr w:type="spellStart"/>
      <w:r w:rsidRPr="00B75E8D">
        <w:rPr>
          <w:rFonts w:cs="DejaVuSans"/>
          <w:kern w:val="0"/>
          <w:lang w:val="nl-BE"/>
        </w:rPr>
        <w:t>this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would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not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so</w:t>
      </w:r>
      <w:proofErr w:type="spellEnd"/>
      <w:r w:rsidRPr="00B75E8D">
        <w:rPr>
          <w:rFonts w:cs="DejaVuSans"/>
          <w:kern w:val="0"/>
          <w:lang w:val="nl-BE"/>
        </w:rPr>
        <w:t xml:space="preserve">, we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purchase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additional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space</w:t>
      </w:r>
      <w:proofErr w:type="spellEnd"/>
      <w:r w:rsidRPr="00B75E8D">
        <w:rPr>
          <w:rFonts w:cs="DejaVuSans"/>
          <w:kern w:val="0"/>
          <w:lang w:val="nl-BE"/>
        </w:rPr>
        <w:t>.</w:t>
      </w:r>
    </w:p>
    <w:p w14:paraId="2845FC88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6D6F1E5E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are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expected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costs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data storage and back up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during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project? How</w:t>
      </w:r>
    </w:p>
    <w:p w14:paraId="5AECE652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these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costs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covered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?</w:t>
      </w:r>
    </w:p>
    <w:p w14:paraId="7CB6B669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1480658E" w14:textId="662608AE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 xml:space="preserve">In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exceptional</w:t>
      </w:r>
      <w:proofErr w:type="spellEnd"/>
      <w:r w:rsidRPr="00B75E8D">
        <w:rPr>
          <w:rFonts w:cs="DejaVuSans"/>
          <w:kern w:val="0"/>
          <w:lang w:val="nl-BE"/>
        </w:rPr>
        <w:t xml:space="preserve"> case we </w:t>
      </w:r>
      <w:proofErr w:type="spellStart"/>
      <w:r w:rsidRPr="00B75E8D">
        <w:rPr>
          <w:rFonts w:cs="DejaVuSans"/>
          <w:kern w:val="0"/>
          <w:lang w:val="nl-BE"/>
        </w:rPr>
        <w:t>would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need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purchase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</w:t>
      </w:r>
      <w:r w:rsidRPr="00B75E8D">
        <w:rPr>
          <w:rFonts w:cs="DejaVuSans"/>
          <w:kern w:val="0"/>
          <w:lang w:val="nl-BE"/>
        </w:rPr>
        <w:t>n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additional</w:t>
      </w:r>
      <w:proofErr w:type="spellEnd"/>
      <w:r w:rsidRPr="00B75E8D">
        <w:rPr>
          <w:rFonts w:cs="DejaVuSans"/>
          <w:kern w:val="0"/>
          <w:lang w:val="nl-BE"/>
        </w:rPr>
        <w:t xml:space="preserve"> l</w:t>
      </w:r>
      <w:proofErr w:type="spellStart"/>
      <w:r w:rsidRPr="00B75E8D">
        <w:rPr>
          <w:rFonts w:cs="DejaVuSans"/>
          <w:kern w:val="0"/>
          <w:lang w:val="nl-BE"/>
        </w:rPr>
        <w:t>icence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this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covered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by</w:t>
      </w:r>
      <w:proofErr w:type="spellEnd"/>
      <w:r w:rsidRPr="00B75E8D">
        <w:rPr>
          <w:rFonts w:cs="DejaVuSans"/>
          <w:kern w:val="0"/>
          <w:lang w:val="nl-BE"/>
        </w:rPr>
        <w:t xml:space="preserve"> a small</w:t>
      </w:r>
      <w:r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 xml:space="preserve">part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allocated</w:t>
      </w:r>
      <w:proofErr w:type="spellEnd"/>
      <w:r w:rsidRPr="00B75E8D">
        <w:rPr>
          <w:rFonts w:cs="DejaVuSans"/>
          <w:kern w:val="0"/>
          <w:lang w:val="nl-BE"/>
        </w:rPr>
        <w:t xml:space="preserve"> project budget (</w:t>
      </w:r>
      <w:r w:rsidRPr="00B75E8D">
        <w:rPr>
          <w:rFonts w:cs="DejaVuSans"/>
          <w:kern w:val="0"/>
          <w:lang w:val="nl-BE"/>
        </w:rPr>
        <w:t>&lt;</w:t>
      </w:r>
      <w:r w:rsidRPr="00B75E8D">
        <w:rPr>
          <w:rFonts w:cs="DejaVuSans"/>
          <w:kern w:val="0"/>
          <w:lang w:val="nl-BE"/>
        </w:rPr>
        <w:t>10</w:t>
      </w:r>
      <w:r w:rsidRPr="00B75E8D">
        <w:rPr>
          <w:rFonts w:cs="DejaVuSans"/>
          <w:kern w:val="0"/>
          <w:lang w:val="nl-BE"/>
        </w:rPr>
        <w:t>0</w:t>
      </w:r>
      <w:r w:rsidRPr="00B75E8D">
        <w:rPr>
          <w:rFonts w:cs="DejaVuSans"/>
          <w:kern w:val="0"/>
          <w:lang w:val="nl-BE"/>
        </w:rPr>
        <w:t xml:space="preserve"> euro/</w:t>
      </w:r>
      <w:proofErr w:type="spellStart"/>
      <w:r w:rsidRPr="00B75E8D">
        <w:rPr>
          <w:rFonts w:cs="DejaVuSans"/>
          <w:kern w:val="0"/>
          <w:lang w:val="nl-BE"/>
        </w:rPr>
        <w:t>year</w:t>
      </w:r>
      <w:proofErr w:type="spellEnd"/>
      <w:r w:rsidRPr="00B75E8D">
        <w:rPr>
          <w:rFonts w:cs="DejaVuSans"/>
          <w:kern w:val="0"/>
          <w:lang w:val="nl-BE"/>
        </w:rPr>
        <w:t>/</w:t>
      </w:r>
      <w:proofErr w:type="spellStart"/>
      <w:r w:rsidRPr="00B75E8D">
        <w:rPr>
          <w:rFonts w:cs="DejaVuSans"/>
          <w:kern w:val="0"/>
          <w:lang w:val="nl-BE"/>
        </w:rPr>
        <w:t>licence</w:t>
      </w:r>
      <w:proofErr w:type="spellEnd"/>
      <w:r w:rsidRPr="00B75E8D">
        <w:rPr>
          <w:rFonts w:cs="DejaVuSans"/>
          <w:kern w:val="0"/>
          <w:lang w:val="nl-BE"/>
        </w:rPr>
        <w:t>).</w:t>
      </w:r>
    </w:p>
    <w:p w14:paraId="48E0F9C3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1CC4C7A3" w14:textId="41B14641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Data security: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how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you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ensure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are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securely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stored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and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not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accessed</w:t>
      </w:r>
      <w:proofErr w:type="spellEnd"/>
    </w:p>
    <w:p w14:paraId="442B83E4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modified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unauthorized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persons?</w:t>
      </w:r>
    </w:p>
    <w:p w14:paraId="58F90EA6" w14:textId="7FD57A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proofErr w:type="spellStart"/>
      <w:r w:rsidRPr="00B75E8D">
        <w:rPr>
          <w:rFonts w:cs="DejaVuSans"/>
          <w:kern w:val="0"/>
          <w:lang w:val="nl-BE"/>
        </w:rPr>
        <w:t>Our</w:t>
      </w:r>
      <w:proofErr w:type="spellEnd"/>
      <w:r w:rsidRPr="00B75E8D">
        <w:rPr>
          <w:rFonts w:cs="DejaVuSans"/>
          <w:kern w:val="0"/>
          <w:lang w:val="nl-BE"/>
        </w:rPr>
        <w:t xml:space="preserve"> research </w:t>
      </w:r>
      <w:proofErr w:type="spellStart"/>
      <w:r w:rsidRPr="00B75E8D">
        <w:rPr>
          <w:rFonts w:cs="DejaVuSans"/>
          <w:kern w:val="0"/>
          <w:lang w:val="nl-BE"/>
        </w:rPr>
        <w:t>group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uses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secured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>J</w:t>
      </w:r>
      <w:r w:rsidRPr="00B75E8D">
        <w:rPr>
          <w:rFonts w:cs="DejaVuSans"/>
          <w:kern w:val="0"/>
          <w:lang w:val="nl-BE"/>
        </w:rPr>
        <w:t xml:space="preserve">/Y-drives </w:t>
      </w:r>
      <w:proofErr w:type="spellStart"/>
      <w:r w:rsidRPr="00B75E8D">
        <w:rPr>
          <w:rFonts w:cs="DejaVuSans"/>
          <w:kern w:val="0"/>
          <w:lang w:val="nl-BE"/>
        </w:rPr>
        <w:t>from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KU Leuven. </w:t>
      </w:r>
      <w:proofErr w:type="spellStart"/>
      <w:r w:rsidRPr="00B75E8D">
        <w:rPr>
          <w:rFonts w:cs="DejaVuSans"/>
          <w:kern w:val="0"/>
          <w:lang w:val="nl-BE"/>
        </w:rPr>
        <w:t>Thus</w:t>
      </w:r>
      <w:proofErr w:type="spellEnd"/>
      <w:r w:rsidRPr="00B75E8D">
        <w:rPr>
          <w:rFonts w:cs="DejaVuSans"/>
          <w:kern w:val="0"/>
          <w:lang w:val="nl-BE"/>
        </w:rPr>
        <w:t xml:space="preserve">, data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not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saved</w:t>
      </w:r>
      <w:proofErr w:type="spellEnd"/>
      <w:r w:rsidRPr="00B75E8D">
        <w:rPr>
          <w:rFonts w:cs="DejaVuSans"/>
          <w:kern w:val="0"/>
          <w:lang w:val="nl-BE"/>
        </w:rPr>
        <w:t xml:space="preserve"> on</w:t>
      </w:r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personal laptop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researcher. In </w:t>
      </w:r>
      <w:proofErr w:type="spellStart"/>
      <w:r w:rsidRPr="00B75E8D">
        <w:rPr>
          <w:rFonts w:cs="DejaVuSans"/>
          <w:kern w:val="0"/>
          <w:lang w:val="nl-BE"/>
        </w:rPr>
        <w:t>addition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access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these </w:t>
      </w:r>
      <w:proofErr w:type="spellStart"/>
      <w:r w:rsidRPr="00B75E8D">
        <w:rPr>
          <w:rFonts w:cs="DejaVuSans"/>
          <w:kern w:val="0"/>
          <w:lang w:val="nl-BE"/>
        </w:rPr>
        <w:t>secured</w:t>
      </w:r>
      <w:proofErr w:type="spellEnd"/>
      <w:r w:rsidRPr="00B75E8D">
        <w:rPr>
          <w:rFonts w:cs="DejaVuSans"/>
          <w:kern w:val="0"/>
          <w:lang w:val="nl-BE"/>
        </w:rPr>
        <w:t xml:space="preserve"> drives </w:t>
      </w:r>
      <w:proofErr w:type="spellStart"/>
      <w:r w:rsidRPr="00B75E8D">
        <w:rPr>
          <w:rFonts w:cs="DejaVuSans"/>
          <w:kern w:val="0"/>
          <w:lang w:val="nl-BE"/>
        </w:rPr>
        <w:t>requires</w:t>
      </w:r>
      <w:proofErr w:type="spellEnd"/>
      <w:r w:rsidRPr="00B75E8D">
        <w:rPr>
          <w:rFonts w:cs="DejaVuSans"/>
          <w:kern w:val="0"/>
          <w:lang w:val="nl-BE"/>
        </w:rPr>
        <w:t xml:space="preserve"> a</w:t>
      </w:r>
      <w:r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 xml:space="preserve">password. These </w:t>
      </w:r>
      <w:proofErr w:type="spellStart"/>
      <w:r w:rsidRPr="00B75E8D">
        <w:rPr>
          <w:rFonts w:cs="DejaVuSans"/>
          <w:kern w:val="0"/>
          <w:lang w:val="nl-BE"/>
        </w:rPr>
        <w:t>measures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should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prevent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risk of lost or stolen data </w:t>
      </w:r>
      <w:proofErr w:type="spellStart"/>
      <w:r w:rsidRPr="00B75E8D">
        <w:rPr>
          <w:rFonts w:cs="DejaVuSans"/>
          <w:kern w:val="0"/>
          <w:lang w:val="nl-BE"/>
        </w:rPr>
        <w:t>when</w:t>
      </w:r>
      <w:proofErr w:type="spellEnd"/>
      <w:r w:rsidRPr="00B75E8D">
        <w:rPr>
          <w:rFonts w:cs="DejaVuSans"/>
          <w:kern w:val="0"/>
          <w:lang w:val="nl-BE"/>
        </w:rPr>
        <w:t xml:space="preserve"> laptops are lost. </w:t>
      </w:r>
    </w:p>
    <w:p w14:paraId="2FF25C8E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65B3CE6B" w14:textId="07A66A32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6. </w:t>
      </w:r>
      <w:r w:rsidRPr="00B75E8D">
        <w:rPr>
          <w:rFonts w:cs="DejaVuSans-Bold"/>
          <w:b/>
          <w:bCs/>
          <w:kern w:val="0"/>
          <w:u w:val="single"/>
          <w:lang w:val="nl-BE"/>
        </w:rPr>
        <w:t xml:space="preserve">Data </w:t>
      </w:r>
      <w:proofErr w:type="spellStart"/>
      <w:r w:rsidRPr="00B75E8D">
        <w:rPr>
          <w:rFonts w:cs="DejaVuSans-Bold"/>
          <w:b/>
          <w:bCs/>
          <w:kern w:val="0"/>
          <w:u w:val="single"/>
          <w:lang w:val="nl-BE"/>
        </w:rPr>
        <w:t>preservation</w:t>
      </w:r>
      <w:proofErr w:type="spellEnd"/>
      <w:r w:rsidRPr="00B75E8D">
        <w:rPr>
          <w:rFonts w:cs="DejaVuSans-Bold"/>
          <w:b/>
          <w:bCs/>
          <w:kern w:val="0"/>
          <w:u w:val="single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u w:val="single"/>
          <w:lang w:val="nl-BE"/>
        </w:rPr>
        <w:t>after</w:t>
      </w:r>
      <w:proofErr w:type="spellEnd"/>
      <w:r w:rsidRPr="00B75E8D">
        <w:rPr>
          <w:rFonts w:cs="DejaVuSans-Bold"/>
          <w:b/>
          <w:bCs/>
          <w:kern w:val="0"/>
          <w:u w:val="single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u w:val="single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u w:val="single"/>
          <w:lang w:val="nl-BE"/>
        </w:rPr>
        <w:t xml:space="preserve"> project</w:t>
      </w:r>
    </w:p>
    <w:p w14:paraId="4BF0FFA9" w14:textId="6356582E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Which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retained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expected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5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year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period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after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end of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r w:rsidRPr="00B75E8D">
        <w:rPr>
          <w:rFonts w:cs="DejaVuSans-Bold"/>
          <w:b/>
          <w:bCs/>
          <w:kern w:val="0"/>
          <w:lang w:val="nl-BE"/>
        </w:rPr>
        <w:t xml:space="preserve">project? In case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only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selection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of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can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/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preserved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,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clearly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state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reasons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this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(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legal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contractual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restrictions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,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physical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preservation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issues, ...).</w:t>
      </w:r>
    </w:p>
    <w:p w14:paraId="194E3776" w14:textId="6476F653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 xml:space="preserve">Personal data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deleted</w:t>
      </w:r>
      <w:proofErr w:type="spellEnd"/>
      <w:r w:rsidRPr="00B75E8D">
        <w:rPr>
          <w:rFonts w:cs="DejaVuSans"/>
          <w:kern w:val="0"/>
          <w:lang w:val="nl-BE"/>
        </w:rPr>
        <w:t xml:space="preserve"> as </w:t>
      </w:r>
      <w:proofErr w:type="spellStart"/>
      <w:r w:rsidRPr="00B75E8D">
        <w:rPr>
          <w:rFonts w:cs="DejaVuSans"/>
          <w:kern w:val="0"/>
          <w:lang w:val="nl-BE"/>
        </w:rPr>
        <w:t>soon</w:t>
      </w:r>
      <w:proofErr w:type="spellEnd"/>
      <w:r w:rsidRPr="00B75E8D">
        <w:rPr>
          <w:rFonts w:cs="DejaVuSans"/>
          <w:kern w:val="0"/>
          <w:lang w:val="nl-BE"/>
        </w:rPr>
        <w:t xml:space="preserve"> as </w:t>
      </w:r>
      <w:proofErr w:type="spellStart"/>
      <w:r w:rsidRPr="00B75E8D">
        <w:rPr>
          <w:rFonts w:cs="DejaVuSans"/>
          <w:kern w:val="0"/>
          <w:lang w:val="nl-BE"/>
        </w:rPr>
        <w:t>possible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that</w:t>
      </w:r>
      <w:proofErr w:type="spellEnd"/>
      <w:r w:rsidRPr="00B75E8D">
        <w:rPr>
          <w:rFonts w:cs="DejaVuSans"/>
          <w:kern w:val="0"/>
          <w:lang w:val="nl-BE"/>
        </w:rPr>
        <w:t xml:space="preserve"> is, </w:t>
      </w:r>
      <w:proofErr w:type="spellStart"/>
      <w:r w:rsidRPr="00B75E8D">
        <w:rPr>
          <w:rFonts w:cs="DejaVuSans"/>
          <w:kern w:val="0"/>
          <w:lang w:val="nl-BE"/>
        </w:rPr>
        <w:t>after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coding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process</w:t>
      </w:r>
      <w:proofErr w:type="spellEnd"/>
      <w:r w:rsidRPr="00B75E8D">
        <w:rPr>
          <w:rFonts w:cs="DejaVuSans"/>
          <w:kern w:val="0"/>
          <w:lang w:val="nl-BE"/>
        </w:rPr>
        <w:t xml:space="preserve"> or </w:t>
      </w:r>
      <w:proofErr w:type="spellStart"/>
      <w:r w:rsidRPr="00B75E8D">
        <w:rPr>
          <w:rFonts w:cs="DejaVuSans"/>
          <w:kern w:val="0"/>
          <w:lang w:val="nl-BE"/>
        </w:rPr>
        <w:t>after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prizes</w:t>
      </w:r>
      <w:proofErr w:type="spellEnd"/>
      <w:r w:rsidRPr="00B75E8D">
        <w:rPr>
          <w:rFonts w:cs="DejaVuSans"/>
          <w:kern w:val="0"/>
          <w:lang w:val="nl-BE"/>
        </w:rPr>
        <w:t xml:space="preserve">/feedback </w:t>
      </w:r>
      <w:proofErr w:type="spellStart"/>
      <w:r w:rsidRPr="00B75E8D">
        <w:rPr>
          <w:rFonts w:cs="DejaVuSans"/>
          <w:kern w:val="0"/>
          <w:lang w:val="nl-BE"/>
        </w:rPr>
        <w:t>reports</w:t>
      </w:r>
      <w:proofErr w:type="spellEnd"/>
      <w:r w:rsidRPr="00B75E8D">
        <w:rPr>
          <w:rFonts w:cs="DejaVuSans"/>
          <w:kern w:val="0"/>
          <w:lang w:val="nl-BE"/>
        </w:rPr>
        <w:t xml:space="preserve"> have been </w:t>
      </w:r>
      <w:proofErr w:type="spellStart"/>
      <w:r w:rsidRPr="00B75E8D">
        <w:rPr>
          <w:rFonts w:cs="DejaVuSans"/>
          <w:kern w:val="0"/>
          <w:lang w:val="nl-BE"/>
        </w:rPr>
        <w:t>distributed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among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respondents</w:t>
      </w:r>
      <w:proofErr w:type="spellEnd"/>
      <w:r w:rsidRPr="00B75E8D">
        <w:rPr>
          <w:rFonts w:cs="DejaVuSans"/>
          <w:kern w:val="0"/>
          <w:lang w:val="nl-BE"/>
        </w:rPr>
        <w:t xml:space="preserve">. The </w:t>
      </w:r>
      <w:proofErr w:type="spellStart"/>
      <w:r w:rsidRPr="00B75E8D">
        <w:rPr>
          <w:rFonts w:cs="DejaVuSans"/>
          <w:kern w:val="0"/>
          <w:lang w:val="nl-BE"/>
        </w:rPr>
        <w:t>remaining</w:t>
      </w:r>
      <w:proofErr w:type="spellEnd"/>
      <w:r w:rsidRPr="00B75E8D">
        <w:rPr>
          <w:rFonts w:cs="DejaVuSans"/>
          <w:kern w:val="0"/>
          <w:lang w:val="nl-BE"/>
        </w:rPr>
        <w:t xml:space="preserve">, </w:t>
      </w:r>
      <w:proofErr w:type="spellStart"/>
      <w:r w:rsidRPr="00B75E8D">
        <w:rPr>
          <w:rFonts w:cs="DejaVuSans"/>
          <w:kern w:val="0"/>
          <w:lang w:val="nl-BE"/>
        </w:rPr>
        <w:t>coded</w:t>
      </w:r>
      <w:proofErr w:type="spellEnd"/>
      <w:r w:rsidRPr="00B75E8D">
        <w:rPr>
          <w:rFonts w:cs="DejaVuSans"/>
          <w:kern w:val="0"/>
          <w:lang w:val="nl-BE"/>
        </w:rPr>
        <w:t xml:space="preserve"> data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deleted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after</w:t>
      </w:r>
      <w:proofErr w:type="spellEnd"/>
      <w:r w:rsidRPr="00B75E8D">
        <w:rPr>
          <w:rFonts w:cs="DejaVuSans"/>
          <w:kern w:val="0"/>
          <w:lang w:val="nl-BE"/>
        </w:rPr>
        <w:t xml:space="preserve"> 10 </w:t>
      </w:r>
      <w:proofErr w:type="spellStart"/>
      <w:r w:rsidRPr="00B75E8D">
        <w:rPr>
          <w:rFonts w:cs="DejaVuSans"/>
          <w:kern w:val="0"/>
          <w:lang w:val="nl-BE"/>
        </w:rPr>
        <w:t>years</w:t>
      </w:r>
      <w:proofErr w:type="spellEnd"/>
      <w:r w:rsidRPr="00B75E8D">
        <w:rPr>
          <w:rFonts w:cs="DejaVuSans"/>
          <w:kern w:val="0"/>
          <w:lang w:val="nl-BE"/>
        </w:rPr>
        <w:t xml:space="preserve">, as </w:t>
      </w:r>
      <w:proofErr w:type="spellStart"/>
      <w:r w:rsidRPr="00B75E8D">
        <w:rPr>
          <w:rFonts w:cs="DejaVuSans"/>
          <w:kern w:val="0"/>
          <w:lang w:val="nl-BE"/>
        </w:rPr>
        <w:t>recommended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by</w:t>
      </w:r>
      <w:proofErr w:type="spellEnd"/>
      <w:r w:rsidRPr="00B75E8D">
        <w:rPr>
          <w:rFonts w:cs="DejaVuSans"/>
          <w:kern w:val="0"/>
          <w:lang w:val="nl-BE"/>
        </w:rPr>
        <w:t xml:space="preserve"> KU </w:t>
      </w:r>
      <w:proofErr w:type="spellStart"/>
      <w:r w:rsidRPr="00B75E8D">
        <w:rPr>
          <w:rFonts w:cs="DejaVuSans"/>
          <w:kern w:val="0"/>
          <w:lang w:val="nl-BE"/>
        </w:rPr>
        <w:t>Leuven’s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guidelines</w:t>
      </w:r>
      <w:proofErr w:type="spellEnd"/>
      <w:r w:rsidRPr="00B75E8D">
        <w:rPr>
          <w:rFonts w:cs="DejaVuSans"/>
          <w:kern w:val="0"/>
          <w:lang w:val="nl-BE"/>
        </w:rPr>
        <w:t xml:space="preserve"> on research data</w:t>
      </w:r>
      <w:r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 xml:space="preserve">management. </w:t>
      </w:r>
      <w:r w:rsidRPr="00B75E8D">
        <w:rPr>
          <w:rFonts w:cs="DejaVuSans"/>
          <w:kern w:val="0"/>
          <w:lang w:val="nl-BE"/>
        </w:rPr>
        <w:t>F</w:t>
      </w:r>
      <w:r w:rsidRPr="00B75E8D">
        <w:rPr>
          <w:rFonts w:cs="DejaVuSans"/>
          <w:kern w:val="0"/>
          <w:lang w:val="nl-BE"/>
        </w:rPr>
        <w:t xml:space="preserve">iles </w:t>
      </w:r>
      <w:proofErr w:type="spellStart"/>
      <w:r w:rsidRPr="00B75E8D">
        <w:rPr>
          <w:rFonts w:cs="DejaVuSans"/>
          <w:kern w:val="0"/>
          <w:lang w:val="nl-BE"/>
        </w:rPr>
        <w:t>can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 xml:space="preserve">shared for </w:t>
      </w:r>
      <w:proofErr w:type="spellStart"/>
      <w:r w:rsidRPr="00B75E8D">
        <w:rPr>
          <w:rFonts w:cs="DejaVuSans"/>
          <w:kern w:val="0"/>
          <w:lang w:val="nl-BE"/>
        </w:rPr>
        <w:t>additional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collaborations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with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other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scholars</w:t>
      </w:r>
      <w:proofErr w:type="spellEnd"/>
      <w:r w:rsidRPr="00B75E8D">
        <w:rPr>
          <w:rFonts w:cs="DejaVuSans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following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years</w:t>
      </w:r>
      <w:proofErr w:type="spellEnd"/>
      <w:r w:rsidRPr="00B75E8D">
        <w:rPr>
          <w:rFonts w:cs="DejaVuSans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kern w:val="0"/>
          <w:lang w:val="nl-BE"/>
        </w:rPr>
        <w:t>terms</w:t>
      </w:r>
      <w:proofErr w:type="spellEnd"/>
      <w:r w:rsidRPr="00B75E8D">
        <w:rPr>
          <w:rFonts w:cs="DejaVuSans"/>
          <w:kern w:val="0"/>
          <w:lang w:val="nl-BE"/>
        </w:rPr>
        <w:t xml:space="preserve"> of</w:t>
      </w:r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additional</w:t>
      </w:r>
      <w:proofErr w:type="spellEnd"/>
      <w:r w:rsidRPr="00B75E8D">
        <w:rPr>
          <w:rFonts w:cs="DejaVuSans"/>
          <w:kern w:val="0"/>
          <w:lang w:val="nl-BE"/>
        </w:rPr>
        <w:t xml:space="preserve"> studies.</w:t>
      </w:r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This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limited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parts</w:t>
      </w:r>
      <w:proofErr w:type="spellEnd"/>
      <w:r w:rsidRPr="00B75E8D">
        <w:rPr>
          <w:rFonts w:cs="DejaVuSans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dataset </w:t>
      </w:r>
      <w:proofErr w:type="spellStart"/>
      <w:r w:rsidRPr="00B75E8D">
        <w:rPr>
          <w:rFonts w:cs="DejaVuSans"/>
          <w:kern w:val="0"/>
          <w:lang w:val="nl-BE"/>
        </w:rPr>
        <w:t>that</w:t>
      </w:r>
      <w:proofErr w:type="spellEnd"/>
      <w:r w:rsidRPr="00B75E8D">
        <w:rPr>
          <w:rFonts w:cs="DejaVuSans"/>
          <w:kern w:val="0"/>
          <w:lang w:val="nl-BE"/>
        </w:rPr>
        <w:t xml:space="preserve"> are </w:t>
      </w:r>
      <w:proofErr w:type="spellStart"/>
      <w:r w:rsidRPr="00B75E8D">
        <w:rPr>
          <w:rFonts w:cs="DejaVuSans"/>
          <w:kern w:val="0"/>
          <w:lang w:val="nl-BE"/>
        </w:rPr>
        <w:t>needed</w:t>
      </w:r>
      <w:proofErr w:type="spellEnd"/>
      <w:r w:rsidRPr="00B75E8D">
        <w:rPr>
          <w:rFonts w:cs="DejaVuSans"/>
          <w:kern w:val="0"/>
          <w:lang w:val="nl-BE"/>
        </w:rPr>
        <w:t xml:space="preserve"> for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collaboration</w:t>
      </w:r>
      <w:proofErr w:type="spellEnd"/>
      <w:r w:rsidRPr="00B75E8D">
        <w:rPr>
          <w:rFonts w:cs="DejaVuSans"/>
          <w:kern w:val="0"/>
          <w:lang w:val="nl-BE"/>
        </w:rPr>
        <w:t>.</w:t>
      </w:r>
    </w:p>
    <w:p w14:paraId="49E8D191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68B2661B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Where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archived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(=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stored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longer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term)?</w:t>
      </w:r>
    </w:p>
    <w:p w14:paraId="7BA0342C" w14:textId="06AAB6CF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 xml:space="preserve">The data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stored</w:t>
      </w:r>
      <w:proofErr w:type="spellEnd"/>
      <w:r w:rsidRPr="00B75E8D">
        <w:rPr>
          <w:rFonts w:cs="DejaVuSans"/>
          <w:kern w:val="0"/>
          <w:lang w:val="nl-BE"/>
        </w:rPr>
        <w:t xml:space="preserve"> on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university's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central</w:t>
      </w:r>
      <w:proofErr w:type="spellEnd"/>
      <w:r w:rsidRPr="00B75E8D">
        <w:rPr>
          <w:rFonts w:cs="DejaVuSans"/>
          <w:kern w:val="0"/>
          <w:lang w:val="nl-BE"/>
        </w:rPr>
        <w:t xml:space="preserve"> servers (</w:t>
      </w:r>
      <w:proofErr w:type="spellStart"/>
      <w:r w:rsidRPr="00B75E8D">
        <w:rPr>
          <w:rFonts w:cs="DejaVuSans"/>
          <w:kern w:val="0"/>
          <w:lang w:val="nl-BE"/>
        </w:rPr>
        <w:t>with</w:t>
      </w:r>
      <w:proofErr w:type="spellEnd"/>
      <w:r w:rsidRPr="00B75E8D">
        <w:rPr>
          <w:rFonts w:cs="DejaVuSans"/>
          <w:kern w:val="0"/>
          <w:lang w:val="nl-BE"/>
        </w:rPr>
        <w:t xml:space="preserve"> automatic back-up procedures)</w:t>
      </w:r>
      <w:r w:rsidR="00B75E8D"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 xml:space="preserve">for at </w:t>
      </w:r>
      <w:proofErr w:type="spellStart"/>
      <w:r w:rsidRPr="00B75E8D">
        <w:rPr>
          <w:rFonts w:cs="DejaVuSans"/>
          <w:kern w:val="0"/>
          <w:lang w:val="nl-BE"/>
        </w:rPr>
        <w:t>least</w:t>
      </w:r>
      <w:proofErr w:type="spellEnd"/>
      <w:r w:rsidRPr="00B75E8D">
        <w:rPr>
          <w:rFonts w:cs="DejaVuSans"/>
          <w:kern w:val="0"/>
          <w:lang w:val="nl-BE"/>
        </w:rPr>
        <w:t xml:space="preserve"> 10 </w:t>
      </w:r>
      <w:proofErr w:type="spellStart"/>
      <w:r w:rsidRPr="00B75E8D">
        <w:rPr>
          <w:rFonts w:cs="DejaVuSans"/>
          <w:kern w:val="0"/>
          <w:lang w:val="nl-BE"/>
        </w:rPr>
        <w:t>years</w:t>
      </w:r>
      <w:proofErr w:type="spellEnd"/>
      <w:r w:rsidRPr="00B75E8D">
        <w:rPr>
          <w:rFonts w:cs="DejaVuSans"/>
          <w:kern w:val="0"/>
          <w:lang w:val="nl-BE"/>
        </w:rPr>
        <w:t xml:space="preserve">, conform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KU Leuven RDM policy.</w:t>
      </w:r>
    </w:p>
    <w:p w14:paraId="17105074" w14:textId="77777777" w:rsidR="00B75E8D" w:rsidRDefault="00B75E8D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7C0359C9" w14:textId="5B34E3B4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are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expected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costs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preservation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during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retention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period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of 5</w:t>
      </w:r>
      <w:r w:rsidR="00B75E8D"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years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? How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costs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covered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?</w:t>
      </w:r>
    </w:p>
    <w:p w14:paraId="1E8FE1CE" w14:textId="3FE15269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 xml:space="preserve">The </w:t>
      </w:r>
      <w:proofErr w:type="spellStart"/>
      <w:r w:rsidRPr="00B75E8D">
        <w:rPr>
          <w:rFonts w:cs="DejaVuSans"/>
          <w:kern w:val="0"/>
          <w:lang w:val="nl-BE"/>
        </w:rPr>
        <w:t>costs</w:t>
      </w:r>
      <w:proofErr w:type="spellEnd"/>
      <w:r w:rsidRPr="00B75E8D">
        <w:rPr>
          <w:rFonts w:cs="DejaVuSans"/>
          <w:kern w:val="0"/>
          <w:lang w:val="nl-BE"/>
        </w:rPr>
        <w:t xml:space="preserve"> in case </w:t>
      </w:r>
      <w:proofErr w:type="spellStart"/>
      <w:r w:rsidRPr="00B75E8D">
        <w:rPr>
          <w:rFonts w:cs="DejaVuSans"/>
          <w:kern w:val="0"/>
          <w:lang w:val="nl-BE"/>
        </w:rPr>
        <w:t>additional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space</w:t>
      </w:r>
      <w:proofErr w:type="spellEnd"/>
      <w:r w:rsidRPr="00B75E8D">
        <w:rPr>
          <w:rFonts w:cs="DejaVuSans"/>
          <w:kern w:val="0"/>
          <w:lang w:val="nl-BE"/>
        </w:rPr>
        <w:t xml:space="preserve"> is </w:t>
      </w:r>
      <w:proofErr w:type="spellStart"/>
      <w:r w:rsidRPr="00B75E8D">
        <w:rPr>
          <w:rFonts w:cs="DejaVuSans"/>
          <w:kern w:val="0"/>
          <w:lang w:val="nl-BE"/>
        </w:rPr>
        <w:t>purchased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less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than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>10</w:t>
      </w:r>
      <w:r w:rsidR="00DF1DAC" w:rsidRPr="00B75E8D">
        <w:rPr>
          <w:rFonts w:cs="DejaVuSans"/>
          <w:kern w:val="0"/>
          <w:lang w:val="nl-BE"/>
        </w:rPr>
        <w:t>0</w:t>
      </w:r>
      <w:r w:rsidRPr="00B75E8D">
        <w:rPr>
          <w:rFonts w:cs="DejaVuSans"/>
          <w:kern w:val="0"/>
          <w:lang w:val="nl-BE"/>
        </w:rPr>
        <w:t xml:space="preserve"> euro/</w:t>
      </w:r>
      <w:proofErr w:type="spellStart"/>
      <w:r w:rsidRPr="00B75E8D">
        <w:rPr>
          <w:rFonts w:cs="DejaVuSans"/>
          <w:kern w:val="0"/>
          <w:lang w:val="nl-BE"/>
        </w:rPr>
        <w:t>year</w:t>
      </w:r>
      <w:proofErr w:type="spellEnd"/>
      <w:r w:rsidRPr="00B75E8D">
        <w:rPr>
          <w:rFonts w:cs="DejaVuSans"/>
          <w:kern w:val="0"/>
          <w:lang w:val="nl-BE"/>
        </w:rPr>
        <w:t>/</w:t>
      </w:r>
      <w:proofErr w:type="spellStart"/>
      <w:r w:rsidRPr="00B75E8D">
        <w:rPr>
          <w:rFonts w:cs="DejaVuSans"/>
          <w:kern w:val="0"/>
          <w:lang w:val="nl-BE"/>
        </w:rPr>
        <w:t>license</w:t>
      </w:r>
      <w:proofErr w:type="spellEnd"/>
      <w:r w:rsidRPr="00B75E8D">
        <w:rPr>
          <w:rFonts w:cs="DejaVuSans"/>
          <w:kern w:val="0"/>
          <w:lang w:val="nl-BE"/>
        </w:rPr>
        <w:t xml:space="preserve">. </w:t>
      </w:r>
      <w:proofErr w:type="spellStart"/>
      <w:r w:rsidRPr="00B75E8D">
        <w:rPr>
          <w:rFonts w:cs="DejaVuSans"/>
          <w:kern w:val="0"/>
          <w:lang w:val="nl-BE"/>
        </w:rPr>
        <w:t>This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covered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by</w:t>
      </w:r>
      <w:proofErr w:type="spellEnd"/>
      <w:r w:rsidRPr="00B75E8D">
        <w:rPr>
          <w:rFonts w:cs="DejaVuSans"/>
          <w:kern w:val="0"/>
          <w:lang w:val="nl-BE"/>
        </w:rPr>
        <w:t xml:space="preserve"> a part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allocated</w:t>
      </w:r>
      <w:proofErr w:type="spellEnd"/>
      <w:r w:rsidRPr="00B75E8D">
        <w:rPr>
          <w:rFonts w:cs="DejaVuSans"/>
          <w:kern w:val="0"/>
          <w:lang w:val="nl-BE"/>
        </w:rPr>
        <w:t xml:space="preserve"> project budget </w:t>
      </w:r>
      <w:r w:rsidR="00DF1DAC" w:rsidRPr="00B75E8D">
        <w:rPr>
          <w:rFonts w:cs="DejaVuSans"/>
          <w:kern w:val="0"/>
          <w:lang w:val="nl-BE"/>
        </w:rPr>
        <w:t xml:space="preserve">and </w:t>
      </w:r>
      <w:proofErr w:type="spellStart"/>
      <w:r w:rsidR="00DF1DAC" w:rsidRPr="00B75E8D">
        <w:rPr>
          <w:rFonts w:cs="DejaVuSans"/>
          <w:kern w:val="0"/>
          <w:lang w:val="nl-BE"/>
        </w:rPr>
        <w:t>by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other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funding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of </w:t>
      </w:r>
      <w:proofErr w:type="spellStart"/>
      <w:r w:rsidR="00DF1DAC" w:rsidRPr="00B75E8D">
        <w:rPr>
          <w:rFonts w:cs="DejaVuSans"/>
          <w:kern w:val="0"/>
          <w:lang w:val="nl-BE"/>
        </w:rPr>
        <w:t>the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PIs</w:t>
      </w:r>
      <w:proofErr w:type="spellEnd"/>
      <w:r w:rsidRPr="00B75E8D">
        <w:rPr>
          <w:rFonts w:cs="DejaVuSans"/>
          <w:kern w:val="0"/>
          <w:lang w:val="nl-BE"/>
        </w:rPr>
        <w:t>.</w:t>
      </w:r>
    </w:p>
    <w:p w14:paraId="2ADE8449" w14:textId="77777777" w:rsidR="00DF1DAC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10D655D5" w14:textId="39B68A25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7. </w:t>
      </w:r>
      <w:r w:rsidRPr="00B75E8D">
        <w:rPr>
          <w:rFonts w:cs="DejaVuSans-Bold"/>
          <w:b/>
          <w:bCs/>
          <w:kern w:val="0"/>
          <w:u w:val="single"/>
          <w:lang w:val="nl-BE"/>
        </w:rPr>
        <w:t xml:space="preserve">Data </w:t>
      </w:r>
      <w:proofErr w:type="spellStart"/>
      <w:r w:rsidRPr="00B75E8D">
        <w:rPr>
          <w:rFonts w:cs="DejaVuSans-Bold"/>
          <w:b/>
          <w:bCs/>
          <w:kern w:val="0"/>
          <w:u w:val="single"/>
          <w:lang w:val="nl-BE"/>
        </w:rPr>
        <w:t>sharing</w:t>
      </w:r>
      <w:proofErr w:type="spellEnd"/>
      <w:r w:rsidRPr="00B75E8D">
        <w:rPr>
          <w:rFonts w:cs="DejaVuSans-Bold"/>
          <w:b/>
          <w:bCs/>
          <w:kern w:val="0"/>
          <w:u w:val="single"/>
          <w:lang w:val="nl-BE"/>
        </w:rPr>
        <w:t xml:space="preserve"> and </w:t>
      </w:r>
      <w:proofErr w:type="spellStart"/>
      <w:r w:rsidRPr="00B75E8D">
        <w:rPr>
          <w:rFonts w:cs="DejaVuSans-Bold"/>
          <w:b/>
          <w:bCs/>
          <w:kern w:val="0"/>
          <w:u w:val="single"/>
          <w:lang w:val="nl-BE"/>
        </w:rPr>
        <w:t>reuse</w:t>
      </w:r>
      <w:proofErr w:type="spellEnd"/>
    </w:p>
    <w:p w14:paraId="3AFF5D7E" w14:textId="77777777" w:rsidR="00B75E8D" w:rsidRPr="00B75E8D" w:rsidRDefault="00B75E8D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7D44DF2C" w14:textId="4245B920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Are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there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any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factors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restricting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preventing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sharing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of (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some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of)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(e.g.</w:t>
      </w:r>
      <w:r w:rsidR="00B75E8D">
        <w:rPr>
          <w:rFonts w:cs="DejaVuSans-Bold"/>
          <w:b/>
          <w:bCs/>
          <w:kern w:val="0"/>
          <w:lang w:val="nl-BE"/>
        </w:rPr>
        <w:t xml:space="preserve"> </w:t>
      </w:r>
      <w:r w:rsidRPr="00B75E8D">
        <w:rPr>
          <w:rFonts w:cs="DejaVuSans-Bold"/>
          <w:b/>
          <w:bCs/>
          <w:kern w:val="0"/>
          <w:lang w:val="nl-BE"/>
        </w:rPr>
        <w:t xml:space="preserve">as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defined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in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agreement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with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 3rd party,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legal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restrictions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)?</w:t>
      </w:r>
    </w:p>
    <w:p w14:paraId="563289CD" w14:textId="77777777" w:rsidR="006A1CC1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>No</w:t>
      </w:r>
    </w:p>
    <w:p w14:paraId="1584797F" w14:textId="77777777" w:rsidR="00B75E8D" w:rsidRPr="00B75E8D" w:rsidRDefault="00B75E8D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6BDD702F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Which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made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available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after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end of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project?</w:t>
      </w:r>
    </w:p>
    <w:p w14:paraId="454DE94C" w14:textId="5A13B8A5" w:rsidR="006A1CC1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>T</w:t>
      </w:r>
      <w:r w:rsidR="006A1CC1" w:rsidRPr="00B75E8D">
        <w:rPr>
          <w:rFonts w:cs="DejaVuSans"/>
          <w:kern w:val="0"/>
          <w:lang w:val="nl-BE"/>
        </w:rPr>
        <w:t xml:space="preserve">he full </w:t>
      </w:r>
      <w:proofErr w:type="spellStart"/>
      <w:r w:rsidR="006A1CC1" w:rsidRPr="00B75E8D">
        <w:rPr>
          <w:rFonts w:cs="DejaVuSans"/>
          <w:kern w:val="0"/>
          <w:lang w:val="nl-BE"/>
        </w:rPr>
        <w:t>anonymised</w:t>
      </w:r>
      <w:proofErr w:type="spellEnd"/>
      <w:r w:rsidR="006A1CC1" w:rsidRPr="00B75E8D">
        <w:rPr>
          <w:rFonts w:cs="DejaVuSans"/>
          <w:kern w:val="0"/>
          <w:lang w:val="nl-BE"/>
        </w:rPr>
        <w:t xml:space="preserve"> datasets (</w:t>
      </w:r>
      <w:proofErr w:type="spellStart"/>
      <w:r w:rsidR="006A1CC1" w:rsidRPr="00B75E8D">
        <w:rPr>
          <w:rFonts w:cs="DejaVuSans"/>
          <w:kern w:val="0"/>
          <w:lang w:val="nl-BE"/>
        </w:rPr>
        <w:t>see</w:t>
      </w:r>
      <w:proofErr w:type="spellEnd"/>
      <w:r w:rsidR="006A1CC1" w:rsidRPr="00B75E8D">
        <w:rPr>
          <w:rFonts w:cs="DejaVuSans"/>
          <w:kern w:val="0"/>
          <w:lang w:val="nl-BE"/>
        </w:rPr>
        <w:t xml:space="preserve"> </w:t>
      </w:r>
      <w:proofErr w:type="spellStart"/>
      <w:r w:rsidR="006A1CC1" w:rsidRPr="00B75E8D">
        <w:rPr>
          <w:rFonts w:cs="DejaVuSans"/>
          <w:kern w:val="0"/>
          <w:lang w:val="nl-BE"/>
        </w:rPr>
        <w:t>earlier</w:t>
      </w:r>
      <w:proofErr w:type="spellEnd"/>
      <w:r w:rsidR="006A1CC1" w:rsidRPr="00B75E8D">
        <w:rPr>
          <w:rFonts w:cs="DejaVuSans"/>
          <w:kern w:val="0"/>
          <w:lang w:val="nl-BE"/>
        </w:rPr>
        <w:t xml:space="preserve">) </w:t>
      </w:r>
      <w:proofErr w:type="spellStart"/>
      <w:r w:rsidR="006A1CC1" w:rsidRPr="00B75E8D">
        <w:rPr>
          <w:rFonts w:cs="DejaVuSans"/>
          <w:kern w:val="0"/>
          <w:lang w:val="nl-BE"/>
        </w:rPr>
        <w:t>can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="006A1CC1" w:rsidRPr="00B75E8D">
        <w:rPr>
          <w:rFonts w:cs="DejaVuSans"/>
          <w:kern w:val="0"/>
          <w:lang w:val="nl-BE"/>
        </w:rPr>
        <w:t>be</w:t>
      </w:r>
      <w:proofErr w:type="spellEnd"/>
      <w:r w:rsidR="006A1CC1" w:rsidRPr="00B75E8D">
        <w:rPr>
          <w:rFonts w:cs="DejaVuSans"/>
          <w:kern w:val="0"/>
          <w:lang w:val="nl-BE"/>
        </w:rPr>
        <w:t xml:space="preserve"> shared </w:t>
      </w:r>
      <w:proofErr w:type="spellStart"/>
      <w:r w:rsidR="006A1CC1" w:rsidRPr="00B75E8D">
        <w:rPr>
          <w:rFonts w:cs="DejaVuSans"/>
          <w:kern w:val="0"/>
          <w:lang w:val="nl-BE"/>
        </w:rPr>
        <w:t>with</w:t>
      </w:r>
      <w:proofErr w:type="spellEnd"/>
      <w:r w:rsidR="006A1CC1" w:rsidRPr="00B75E8D">
        <w:rPr>
          <w:rFonts w:cs="DejaVuSans"/>
          <w:kern w:val="0"/>
          <w:lang w:val="nl-BE"/>
        </w:rPr>
        <w:t xml:space="preserve"> </w:t>
      </w:r>
      <w:proofErr w:type="spellStart"/>
      <w:r w:rsidR="006A1CC1" w:rsidRPr="00B75E8D">
        <w:rPr>
          <w:rFonts w:cs="DejaVuSans"/>
          <w:kern w:val="0"/>
          <w:lang w:val="nl-BE"/>
        </w:rPr>
        <w:t>scholars</w:t>
      </w:r>
      <w:proofErr w:type="spellEnd"/>
      <w:r w:rsidR="006A1CC1" w:rsidRPr="00B75E8D">
        <w:rPr>
          <w:rFonts w:cs="DejaVuSans"/>
          <w:kern w:val="0"/>
          <w:lang w:val="nl-BE"/>
        </w:rPr>
        <w:t xml:space="preserve"> in </w:t>
      </w:r>
      <w:proofErr w:type="spellStart"/>
      <w:r w:rsidR="006A1CC1" w:rsidRPr="00B75E8D">
        <w:rPr>
          <w:rFonts w:cs="DejaVuSans"/>
          <w:kern w:val="0"/>
          <w:lang w:val="nl-BE"/>
        </w:rPr>
        <w:t>terms</w:t>
      </w:r>
      <w:proofErr w:type="spellEnd"/>
      <w:r w:rsidR="006A1CC1" w:rsidRPr="00B75E8D">
        <w:rPr>
          <w:rFonts w:cs="DejaVuSans"/>
          <w:kern w:val="0"/>
          <w:lang w:val="nl-BE"/>
        </w:rPr>
        <w:t xml:space="preserve"> of </w:t>
      </w:r>
      <w:proofErr w:type="spellStart"/>
      <w:r w:rsidR="006A1CC1" w:rsidRPr="00B75E8D">
        <w:rPr>
          <w:rFonts w:cs="DejaVuSans"/>
          <w:kern w:val="0"/>
          <w:lang w:val="nl-BE"/>
        </w:rPr>
        <w:t>additional</w:t>
      </w:r>
      <w:proofErr w:type="spellEnd"/>
      <w:r w:rsidR="006A1CC1" w:rsidRPr="00B75E8D">
        <w:rPr>
          <w:rFonts w:cs="DejaVuSans"/>
          <w:kern w:val="0"/>
          <w:lang w:val="nl-BE"/>
        </w:rPr>
        <w:t xml:space="preserve"> studies/</w:t>
      </w:r>
      <w:proofErr w:type="spellStart"/>
      <w:r w:rsidR="006A1CC1" w:rsidRPr="00B75E8D">
        <w:rPr>
          <w:rFonts w:cs="DejaVuSans"/>
          <w:kern w:val="0"/>
          <w:lang w:val="nl-BE"/>
        </w:rPr>
        <w:t>collaborations</w:t>
      </w:r>
      <w:proofErr w:type="spellEnd"/>
      <w:r w:rsidR="006A1CC1" w:rsidRPr="00B75E8D">
        <w:rPr>
          <w:rFonts w:cs="DejaVuSans"/>
          <w:kern w:val="0"/>
          <w:lang w:val="nl-BE"/>
        </w:rPr>
        <w:t xml:space="preserve">. </w:t>
      </w:r>
      <w:proofErr w:type="spellStart"/>
      <w:r w:rsidRPr="00B75E8D">
        <w:rPr>
          <w:rFonts w:cs="DejaVuSans"/>
          <w:kern w:val="0"/>
          <w:lang w:val="nl-BE"/>
        </w:rPr>
        <w:t>If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informed</w:t>
      </w:r>
      <w:proofErr w:type="spellEnd"/>
      <w:r w:rsidRPr="00B75E8D">
        <w:rPr>
          <w:rFonts w:cs="DejaVuSans"/>
          <w:kern w:val="0"/>
          <w:lang w:val="nl-BE"/>
        </w:rPr>
        <w:t xml:space="preserve"> consent </w:t>
      </w:r>
      <w:proofErr w:type="spellStart"/>
      <w:r w:rsidRPr="00B75E8D">
        <w:rPr>
          <w:rFonts w:cs="DejaVuSans"/>
          <w:kern w:val="0"/>
          <w:lang w:val="nl-BE"/>
        </w:rPr>
        <w:t>allows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this</w:t>
      </w:r>
      <w:proofErr w:type="spellEnd"/>
      <w:r w:rsidRPr="00B75E8D">
        <w:rPr>
          <w:rFonts w:cs="DejaVuSans"/>
          <w:kern w:val="0"/>
          <w:lang w:val="nl-BE"/>
        </w:rPr>
        <w:t xml:space="preserve"> and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participants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agree</w:t>
      </w:r>
      <w:proofErr w:type="spellEnd"/>
      <w:r w:rsidRPr="00B75E8D">
        <w:rPr>
          <w:rFonts w:cs="DejaVuSans"/>
          <w:kern w:val="0"/>
          <w:lang w:val="nl-BE"/>
        </w:rPr>
        <w:t xml:space="preserve">, we </w:t>
      </w:r>
      <w:proofErr w:type="spellStart"/>
      <w:r w:rsidRPr="00B75E8D">
        <w:rPr>
          <w:rFonts w:cs="DejaVuSans"/>
          <w:kern w:val="0"/>
          <w:lang w:val="nl-BE"/>
        </w:rPr>
        <w:t>can</w:t>
      </w:r>
      <w:proofErr w:type="spellEnd"/>
      <w:r w:rsidRPr="00B75E8D">
        <w:rPr>
          <w:rFonts w:cs="DejaVuSans"/>
          <w:kern w:val="0"/>
          <w:lang w:val="nl-BE"/>
        </w:rPr>
        <w:t xml:space="preserve"> share a </w:t>
      </w:r>
      <w:proofErr w:type="spellStart"/>
      <w:r w:rsidRPr="00B75E8D">
        <w:rPr>
          <w:rFonts w:cs="DejaVuSans"/>
          <w:kern w:val="0"/>
          <w:lang w:val="nl-BE"/>
        </w:rPr>
        <w:t>fully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anonymised</w:t>
      </w:r>
      <w:proofErr w:type="spellEnd"/>
      <w:r w:rsidRPr="00B75E8D">
        <w:rPr>
          <w:rFonts w:cs="DejaVuSans"/>
          <w:kern w:val="0"/>
          <w:lang w:val="nl-BE"/>
        </w:rPr>
        <w:t xml:space="preserve"> dataset in a </w:t>
      </w:r>
      <w:proofErr w:type="spellStart"/>
      <w:r w:rsidRPr="00B75E8D">
        <w:rPr>
          <w:rFonts w:cs="DejaVuSans"/>
          <w:kern w:val="0"/>
          <w:lang w:val="nl-BE"/>
        </w:rPr>
        <w:t>repository</w:t>
      </w:r>
      <w:proofErr w:type="spellEnd"/>
      <w:r w:rsidRPr="00B75E8D">
        <w:rPr>
          <w:rFonts w:cs="DejaVuSans"/>
          <w:kern w:val="0"/>
          <w:lang w:val="nl-BE"/>
        </w:rPr>
        <w:t>.</w:t>
      </w:r>
    </w:p>
    <w:p w14:paraId="13AFFE41" w14:textId="77777777" w:rsidR="00DF1DAC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58FBEF69" w14:textId="75F00300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Where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/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how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made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available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reuse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?</w:t>
      </w:r>
    </w:p>
    <w:p w14:paraId="541C7113" w14:textId="3B8CC32E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 xml:space="preserve">Data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available</w:t>
      </w:r>
      <w:proofErr w:type="spellEnd"/>
      <w:r w:rsidRPr="00B75E8D">
        <w:rPr>
          <w:rFonts w:cs="DejaVuSans"/>
          <w:kern w:val="0"/>
          <w:lang w:val="nl-BE"/>
        </w:rPr>
        <w:t xml:space="preserve"> on </w:t>
      </w:r>
      <w:proofErr w:type="spellStart"/>
      <w:r w:rsidRPr="00B75E8D">
        <w:rPr>
          <w:rFonts w:cs="DejaVuSans"/>
          <w:kern w:val="0"/>
          <w:lang w:val="nl-BE"/>
        </w:rPr>
        <w:t>request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after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signing</w:t>
      </w:r>
      <w:proofErr w:type="spellEnd"/>
      <w:r w:rsidRPr="00B75E8D">
        <w:rPr>
          <w:rFonts w:cs="DejaVuSans"/>
          <w:kern w:val="0"/>
          <w:lang w:val="nl-BE"/>
        </w:rPr>
        <w:t xml:space="preserve"> a data </w:t>
      </w:r>
      <w:proofErr w:type="spellStart"/>
      <w:r w:rsidRPr="00B75E8D">
        <w:rPr>
          <w:rFonts w:cs="DejaVuSans"/>
          <w:kern w:val="0"/>
          <w:lang w:val="nl-BE"/>
        </w:rPr>
        <w:t>sharing</w:t>
      </w:r>
      <w:proofErr w:type="spellEnd"/>
      <w:r w:rsidRPr="00B75E8D">
        <w:rPr>
          <w:rFonts w:cs="DejaVuSans"/>
          <w:kern w:val="0"/>
          <w:lang w:val="nl-BE"/>
        </w:rPr>
        <w:t xml:space="preserve"> agreement.</w:t>
      </w:r>
      <w:r w:rsidR="00DF1DAC" w:rsidRPr="00B75E8D">
        <w:rPr>
          <w:rFonts w:cs="DejaVuSans"/>
          <w:kern w:val="0"/>
          <w:lang w:val="nl-BE"/>
        </w:rPr>
        <w:t xml:space="preserve"> We </w:t>
      </w:r>
      <w:proofErr w:type="spellStart"/>
      <w:r w:rsidR="00DF1DAC" w:rsidRPr="00B75E8D">
        <w:rPr>
          <w:rFonts w:cs="DejaVuSans"/>
          <w:kern w:val="0"/>
          <w:lang w:val="nl-BE"/>
        </w:rPr>
        <w:t>will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explore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whether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some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data </w:t>
      </w:r>
      <w:proofErr w:type="spellStart"/>
      <w:r w:rsidR="00DF1DAC" w:rsidRPr="00B75E8D">
        <w:rPr>
          <w:rFonts w:cs="DejaVuSans"/>
          <w:kern w:val="0"/>
          <w:lang w:val="nl-BE"/>
        </w:rPr>
        <w:t>can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be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shared in a </w:t>
      </w:r>
      <w:proofErr w:type="spellStart"/>
      <w:r w:rsidR="00DF1DAC" w:rsidRPr="00B75E8D">
        <w:rPr>
          <w:rFonts w:cs="DejaVuSans"/>
          <w:kern w:val="0"/>
          <w:lang w:val="nl-BE"/>
        </w:rPr>
        <w:t>repository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(</w:t>
      </w:r>
      <w:proofErr w:type="spellStart"/>
      <w:r w:rsidR="00DF1DAC" w:rsidRPr="00B75E8D">
        <w:rPr>
          <w:rFonts w:cs="DejaVuSans"/>
          <w:kern w:val="0"/>
          <w:lang w:val="nl-BE"/>
        </w:rPr>
        <w:t>preferably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proofErr w:type="spellStart"/>
      <w:r w:rsidR="00DF1DAC" w:rsidRPr="00B75E8D">
        <w:rPr>
          <w:rFonts w:cs="DejaVuSans"/>
          <w:kern w:val="0"/>
          <w:lang w:val="nl-BE"/>
        </w:rPr>
        <w:t>from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KU Leuven).</w:t>
      </w:r>
    </w:p>
    <w:p w14:paraId="1EBCA963" w14:textId="77777777" w:rsidR="00DF1DAC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622ACF40" w14:textId="419F7E4A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When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made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available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?</w:t>
      </w:r>
    </w:p>
    <w:p w14:paraId="431E4449" w14:textId="67CC5A26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proofErr w:type="spellStart"/>
      <w:r w:rsidRPr="00B75E8D">
        <w:rPr>
          <w:rFonts w:cs="DejaVuSans"/>
          <w:kern w:val="0"/>
          <w:lang w:val="nl-BE"/>
        </w:rPr>
        <w:t>Upon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publication</w:t>
      </w:r>
      <w:proofErr w:type="spellEnd"/>
      <w:r w:rsidRPr="00B75E8D">
        <w:rPr>
          <w:rFonts w:cs="DejaVuSans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research </w:t>
      </w:r>
      <w:proofErr w:type="spellStart"/>
      <w:r w:rsidRPr="00B75E8D">
        <w:rPr>
          <w:rFonts w:cs="DejaVuSans"/>
          <w:kern w:val="0"/>
          <w:lang w:val="nl-BE"/>
        </w:rPr>
        <w:t>results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. </w:t>
      </w:r>
      <w:r w:rsidRPr="00B75E8D">
        <w:rPr>
          <w:rFonts w:cs="DejaVuSans"/>
          <w:kern w:val="0"/>
          <w:lang w:val="nl-BE"/>
        </w:rPr>
        <w:t xml:space="preserve">Data </w:t>
      </w:r>
      <w:proofErr w:type="spellStart"/>
      <w:r w:rsidRPr="00B75E8D">
        <w:rPr>
          <w:rFonts w:cs="DejaVuSans"/>
          <w:kern w:val="0"/>
          <w:lang w:val="nl-BE"/>
        </w:rPr>
        <w:t>will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available</w:t>
      </w:r>
      <w:proofErr w:type="spellEnd"/>
      <w:r w:rsidRPr="00B75E8D">
        <w:rPr>
          <w:rFonts w:cs="DejaVuSans"/>
          <w:kern w:val="0"/>
          <w:lang w:val="nl-BE"/>
        </w:rPr>
        <w:t xml:space="preserve"> on </w:t>
      </w:r>
      <w:proofErr w:type="spellStart"/>
      <w:r w:rsidRPr="00B75E8D">
        <w:rPr>
          <w:rFonts w:cs="DejaVuSans"/>
          <w:kern w:val="0"/>
          <w:lang w:val="nl-BE"/>
        </w:rPr>
        <w:t>request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after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signing</w:t>
      </w:r>
      <w:proofErr w:type="spellEnd"/>
      <w:r w:rsidRPr="00B75E8D">
        <w:rPr>
          <w:rFonts w:cs="DejaVuSans"/>
          <w:kern w:val="0"/>
          <w:lang w:val="nl-BE"/>
        </w:rPr>
        <w:t xml:space="preserve"> a data </w:t>
      </w:r>
      <w:proofErr w:type="spellStart"/>
      <w:r w:rsidRPr="00B75E8D">
        <w:rPr>
          <w:rFonts w:cs="DejaVuSans"/>
          <w:kern w:val="0"/>
          <w:lang w:val="nl-BE"/>
        </w:rPr>
        <w:t>sharing</w:t>
      </w:r>
      <w:proofErr w:type="spellEnd"/>
      <w:r w:rsidRPr="00B75E8D">
        <w:rPr>
          <w:rFonts w:cs="DejaVuSans"/>
          <w:kern w:val="0"/>
          <w:lang w:val="nl-BE"/>
        </w:rPr>
        <w:t xml:space="preserve"> agreement, </w:t>
      </w:r>
      <w:proofErr w:type="spellStart"/>
      <w:r w:rsidRPr="00B75E8D">
        <w:rPr>
          <w:rFonts w:cs="DejaVuSans"/>
          <w:kern w:val="0"/>
          <w:lang w:val="nl-BE"/>
        </w:rPr>
        <w:t>after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contacting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="00DF1DAC" w:rsidRPr="00B75E8D">
        <w:rPr>
          <w:rFonts w:cs="DejaVuSans"/>
          <w:kern w:val="0"/>
          <w:lang w:val="nl-BE"/>
        </w:rPr>
        <w:t xml:space="preserve"> </w:t>
      </w:r>
      <w:r w:rsidRPr="00B75E8D">
        <w:rPr>
          <w:rFonts w:cs="DejaVuSans"/>
          <w:kern w:val="0"/>
          <w:lang w:val="nl-BE"/>
        </w:rPr>
        <w:t>research team.</w:t>
      </w:r>
    </w:p>
    <w:p w14:paraId="3A341D64" w14:textId="77777777" w:rsidR="00DF1DAC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7B2E7032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able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access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and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under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conditions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?</w:t>
      </w:r>
    </w:p>
    <w:p w14:paraId="7B37FDEF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proofErr w:type="spellStart"/>
      <w:r w:rsidRPr="00B75E8D">
        <w:rPr>
          <w:rFonts w:cs="DejaVuSans"/>
          <w:kern w:val="0"/>
          <w:lang w:val="nl-BE"/>
        </w:rPr>
        <w:t>Anonymised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transcripts</w:t>
      </w:r>
      <w:proofErr w:type="spellEnd"/>
      <w:r w:rsidRPr="00B75E8D">
        <w:rPr>
          <w:rFonts w:cs="DejaVuSans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audiofiles as well as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full </w:t>
      </w:r>
      <w:proofErr w:type="spellStart"/>
      <w:r w:rsidRPr="00B75E8D">
        <w:rPr>
          <w:rFonts w:cs="DejaVuSans"/>
          <w:kern w:val="0"/>
          <w:lang w:val="nl-BE"/>
        </w:rPr>
        <w:t>anonymised</w:t>
      </w:r>
      <w:proofErr w:type="spellEnd"/>
      <w:r w:rsidRPr="00B75E8D">
        <w:rPr>
          <w:rFonts w:cs="DejaVuSans"/>
          <w:kern w:val="0"/>
          <w:lang w:val="nl-BE"/>
        </w:rPr>
        <w:t xml:space="preserve"> datasets (</w:t>
      </w:r>
      <w:proofErr w:type="spellStart"/>
      <w:r w:rsidRPr="00B75E8D">
        <w:rPr>
          <w:rFonts w:cs="DejaVuSans"/>
          <w:kern w:val="0"/>
          <w:lang w:val="nl-BE"/>
        </w:rPr>
        <w:t>see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earlier</w:t>
      </w:r>
      <w:proofErr w:type="spellEnd"/>
      <w:r w:rsidRPr="00B75E8D">
        <w:rPr>
          <w:rFonts w:cs="DejaVuSans"/>
          <w:kern w:val="0"/>
          <w:lang w:val="nl-BE"/>
        </w:rPr>
        <w:t xml:space="preserve">) </w:t>
      </w:r>
      <w:proofErr w:type="spellStart"/>
      <w:r w:rsidRPr="00B75E8D">
        <w:rPr>
          <w:rFonts w:cs="DejaVuSans"/>
          <w:kern w:val="0"/>
          <w:lang w:val="nl-BE"/>
        </w:rPr>
        <w:t>can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</w:t>
      </w:r>
      <w:proofErr w:type="spellEnd"/>
      <w:r w:rsidRPr="00B75E8D">
        <w:rPr>
          <w:rFonts w:cs="DejaVuSans"/>
          <w:kern w:val="0"/>
          <w:lang w:val="nl-BE"/>
        </w:rPr>
        <w:t xml:space="preserve"> shared </w:t>
      </w:r>
      <w:proofErr w:type="spellStart"/>
      <w:r w:rsidRPr="00B75E8D">
        <w:rPr>
          <w:rFonts w:cs="DejaVuSans"/>
          <w:kern w:val="0"/>
          <w:lang w:val="nl-BE"/>
        </w:rPr>
        <w:t>with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scholars</w:t>
      </w:r>
      <w:proofErr w:type="spellEnd"/>
      <w:r w:rsidRPr="00B75E8D">
        <w:rPr>
          <w:rFonts w:cs="DejaVuSans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kern w:val="0"/>
          <w:lang w:val="nl-BE"/>
        </w:rPr>
        <w:t>terms</w:t>
      </w:r>
      <w:proofErr w:type="spellEnd"/>
      <w:r w:rsidRPr="00B75E8D">
        <w:rPr>
          <w:rFonts w:cs="DejaVuSans"/>
          <w:kern w:val="0"/>
          <w:lang w:val="nl-BE"/>
        </w:rPr>
        <w:t xml:space="preserve"> of </w:t>
      </w:r>
      <w:proofErr w:type="spellStart"/>
      <w:r w:rsidRPr="00B75E8D">
        <w:rPr>
          <w:rFonts w:cs="DejaVuSans"/>
          <w:kern w:val="0"/>
          <w:lang w:val="nl-BE"/>
        </w:rPr>
        <w:t>additional</w:t>
      </w:r>
      <w:proofErr w:type="spellEnd"/>
      <w:r w:rsidRPr="00B75E8D">
        <w:rPr>
          <w:rFonts w:cs="DejaVuSans"/>
          <w:kern w:val="0"/>
          <w:lang w:val="nl-BE"/>
        </w:rPr>
        <w:t xml:space="preserve"> studies/</w:t>
      </w:r>
      <w:proofErr w:type="spellStart"/>
      <w:r w:rsidRPr="00B75E8D">
        <w:rPr>
          <w:rFonts w:cs="DejaVuSans"/>
          <w:kern w:val="0"/>
          <w:lang w:val="nl-BE"/>
        </w:rPr>
        <w:t>collaborations</w:t>
      </w:r>
      <w:proofErr w:type="spellEnd"/>
      <w:r w:rsidRPr="00B75E8D">
        <w:rPr>
          <w:rFonts w:cs="DejaVuSans"/>
          <w:kern w:val="0"/>
          <w:lang w:val="nl-BE"/>
        </w:rPr>
        <w:t xml:space="preserve"> (peer-</w:t>
      </w:r>
      <w:proofErr w:type="spellStart"/>
      <w:r w:rsidRPr="00B75E8D">
        <w:rPr>
          <w:rFonts w:cs="DejaVuSans"/>
          <w:kern w:val="0"/>
          <w:lang w:val="nl-BE"/>
        </w:rPr>
        <w:t>to</w:t>
      </w:r>
      <w:proofErr w:type="spellEnd"/>
      <w:r w:rsidRPr="00B75E8D">
        <w:rPr>
          <w:rFonts w:cs="DejaVuSans"/>
          <w:kern w:val="0"/>
          <w:lang w:val="nl-BE"/>
        </w:rPr>
        <w:t>-peer).</w:t>
      </w:r>
    </w:p>
    <w:p w14:paraId="65F71E67" w14:textId="77777777" w:rsidR="00DF1DAC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2E15C26B" w14:textId="7C5863BC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What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are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expected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costs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sharing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? How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costs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covered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>?</w:t>
      </w:r>
    </w:p>
    <w:p w14:paraId="13D061CF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 xml:space="preserve">No extra </w:t>
      </w:r>
      <w:proofErr w:type="spellStart"/>
      <w:r w:rsidRPr="00B75E8D">
        <w:rPr>
          <w:rFonts w:cs="DejaVuSans"/>
          <w:kern w:val="0"/>
          <w:lang w:val="nl-BE"/>
        </w:rPr>
        <w:t>costs</w:t>
      </w:r>
      <w:proofErr w:type="spellEnd"/>
    </w:p>
    <w:p w14:paraId="0BE3ABAF" w14:textId="77777777" w:rsidR="00DF1DAC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3C44FAFF" w14:textId="5456400A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r w:rsidRPr="00B75E8D">
        <w:rPr>
          <w:rFonts w:cs="DejaVuSans-Bold"/>
          <w:b/>
          <w:bCs/>
          <w:kern w:val="0"/>
          <w:lang w:val="nl-BE"/>
        </w:rPr>
        <w:t xml:space="preserve">8. </w:t>
      </w:r>
      <w:r w:rsidRPr="00B75E8D">
        <w:rPr>
          <w:rFonts w:cs="DejaVuSans-Bold"/>
          <w:b/>
          <w:bCs/>
          <w:kern w:val="0"/>
          <w:u w:val="single"/>
          <w:lang w:val="nl-BE"/>
        </w:rPr>
        <w:t>R</w:t>
      </w:r>
      <w:proofErr w:type="spellStart"/>
      <w:r w:rsidRPr="00B75E8D">
        <w:rPr>
          <w:rFonts w:cs="DejaVuSans-Bold"/>
          <w:b/>
          <w:bCs/>
          <w:kern w:val="0"/>
          <w:u w:val="single"/>
          <w:lang w:val="nl-BE"/>
        </w:rPr>
        <w:t>esponsibilities</w:t>
      </w:r>
      <w:proofErr w:type="spellEnd"/>
    </w:p>
    <w:p w14:paraId="3A19F767" w14:textId="77777777" w:rsidR="00B75E8D" w:rsidRPr="00B75E8D" w:rsidRDefault="00B75E8D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3D5DD656" w14:textId="17E4A851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responsible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documentation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&amp; metadata?</w:t>
      </w:r>
    </w:p>
    <w:p w14:paraId="53F488F1" w14:textId="7C90D8CF" w:rsidR="006A1CC1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proofErr w:type="spellStart"/>
      <w:r w:rsidRPr="00B75E8D">
        <w:rPr>
          <w:rFonts w:cs="DejaVuSans"/>
          <w:kern w:val="0"/>
          <w:lang w:val="nl-BE"/>
        </w:rPr>
        <w:t>All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researchers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involved</w:t>
      </w:r>
      <w:proofErr w:type="spellEnd"/>
      <w:r w:rsidRPr="00B75E8D">
        <w:rPr>
          <w:rFonts w:cs="DejaVuSans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project: Marijke Verbruggen (u0044343), Rein De Cooman (</w:t>
      </w:r>
      <w:r w:rsidRPr="00B75E8D">
        <w:rPr>
          <w:rFonts w:cs="DejaVuSans"/>
          <w:kern w:val="0"/>
          <w:lang w:val="nl-BE"/>
        </w:rPr>
        <w:t>u0046016</w:t>
      </w:r>
      <w:r w:rsidRPr="00B75E8D">
        <w:rPr>
          <w:rFonts w:cs="DejaVuSans"/>
          <w:kern w:val="0"/>
          <w:lang w:val="nl-BE"/>
        </w:rPr>
        <w:t xml:space="preserve">) and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PhD-</w:t>
      </w:r>
      <w:proofErr w:type="spellStart"/>
      <w:r w:rsidRPr="00B75E8D">
        <w:rPr>
          <w:rFonts w:cs="DejaVuSans"/>
          <w:kern w:val="0"/>
          <w:lang w:val="nl-BE"/>
        </w:rPr>
        <w:t>researchers</w:t>
      </w:r>
      <w:proofErr w:type="spellEnd"/>
      <w:r w:rsidRPr="00B75E8D">
        <w:rPr>
          <w:rFonts w:cs="DejaVuSans"/>
          <w:kern w:val="0"/>
          <w:lang w:val="nl-BE"/>
        </w:rPr>
        <w:t xml:space="preserve"> Lotte De Rooy (</w:t>
      </w:r>
      <w:r w:rsidRPr="00B75E8D">
        <w:rPr>
          <w:rFonts w:cs="DejaVuSans"/>
          <w:kern w:val="0"/>
          <w:lang w:val="nl-BE"/>
        </w:rPr>
        <w:t>u0174595</w:t>
      </w:r>
      <w:r w:rsidRPr="00B75E8D">
        <w:rPr>
          <w:rFonts w:cs="DejaVuSans"/>
          <w:kern w:val="0"/>
          <w:lang w:val="nl-BE"/>
        </w:rPr>
        <w:t>) and Jitske Straatman (</w:t>
      </w:r>
      <w:r w:rsidRPr="00B75E8D">
        <w:rPr>
          <w:rFonts w:cs="DejaVuSans"/>
          <w:kern w:val="0"/>
          <w:lang w:val="nl-BE"/>
        </w:rPr>
        <w:t>u0174401</w:t>
      </w:r>
      <w:r w:rsidRPr="00B75E8D">
        <w:rPr>
          <w:rFonts w:cs="DejaVuSans"/>
          <w:kern w:val="0"/>
          <w:lang w:val="nl-BE"/>
        </w:rPr>
        <w:t>).</w:t>
      </w:r>
    </w:p>
    <w:p w14:paraId="7630B825" w14:textId="77777777" w:rsidR="00DF1DAC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</w:p>
    <w:p w14:paraId="67366E60" w14:textId="7777777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responsible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data storage &amp; back up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during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project?</w:t>
      </w:r>
    </w:p>
    <w:p w14:paraId="2E353723" w14:textId="7E97D1CE" w:rsidR="006A1CC1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proofErr w:type="spellStart"/>
      <w:r w:rsidRPr="00B75E8D">
        <w:rPr>
          <w:rFonts w:cs="DejaVuSans"/>
          <w:kern w:val="0"/>
          <w:lang w:val="nl-BE"/>
        </w:rPr>
        <w:t>All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researchers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involved</w:t>
      </w:r>
      <w:proofErr w:type="spellEnd"/>
      <w:r w:rsidRPr="00B75E8D">
        <w:rPr>
          <w:rFonts w:cs="DejaVuSans"/>
          <w:kern w:val="0"/>
          <w:lang w:val="nl-BE"/>
        </w:rPr>
        <w:t xml:space="preserve"> in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project: Marijke Verbruggen (u0044343), Rein De Cooman (u0046016) and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PhD-</w:t>
      </w:r>
      <w:proofErr w:type="spellStart"/>
      <w:r w:rsidRPr="00B75E8D">
        <w:rPr>
          <w:rFonts w:cs="DejaVuSans"/>
          <w:kern w:val="0"/>
          <w:lang w:val="nl-BE"/>
        </w:rPr>
        <w:t>researchers</w:t>
      </w:r>
      <w:proofErr w:type="spellEnd"/>
      <w:r w:rsidRPr="00B75E8D">
        <w:rPr>
          <w:rFonts w:cs="DejaVuSans"/>
          <w:kern w:val="0"/>
          <w:lang w:val="nl-BE"/>
        </w:rPr>
        <w:t xml:space="preserve"> Lotte De Rooy (u0174595) and Jitske Straatman (u0174401).</w:t>
      </w:r>
    </w:p>
    <w:p w14:paraId="67E72BB7" w14:textId="77777777" w:rsidR="00DF1DAC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4A910086" w14:textId="5BDA7C80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will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responsible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ensuring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data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preservation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and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reuse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?</w:t>
      </w:r>
    </w:p>
    <w:p w14:paraId="37CDE11B" w14:textId="16DA83C7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"/>
          <w:kern w:val="0"/>
          <w:lang w:val="nl-BE"/>
        </w:rPr>
      </w:pPr>
      <w:r w:rsidRPr="00B75E8D">
        <w:rPr>
          <w:rFonts w:cs="DejaVuSans"/>
          <w:kern w:val="0"/>
          <w:lang w:val="nl-BE"/>
        </w:rPr>
        <w:t>The promotor</w:t>
      </w:r>
      <w:r w:rsidR="00DF1DAC" w:rsidRPr="00B75E8D">
        <w:rPr>
          <w:rFonts w:cs="DejaVuSans"/>
          <w:kern w:val="0"/>
          <w:lang w:val="nl-BE"/>
        </w:rPr>
        <w:t>s</w:t>
      </w:r>
      <w:r w:rsidRPr="00B75E8D">
        <w:rPr>
          <w:rFonts w:cs="DejaVuSans"/>
          <w:kern w:val="0"/>
          <w:lang w:val="nl-BE"/>
        </w:rPr>
        <w:t xml:space="preserve"> </w:t>
      </w:r>
      <w:r w:rsidR="00DF1DAC" w:rsidRPr="00B75E8D">
        <w:rPr>
          <w:rFonts w:cs="DejaVuSans"/>
          <w:kern w:val="0"/>
          <w:lang w:val="nl-BE"/>
        </w:rPr>
        <w:t>are</w:t>
      </w:r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responsible</w:t>
      </w:r>
      <w:proofErr w:type="spellEnd"/>
    </w:p>
    <w:p w14:paraId="4A01CE12" w14:textId="77777777" w:rsidR="00DF1DAC" w:rsidRPr="00B75E8D" w:rsidRDefault="00DF1DAC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</w:p>
    <w:p w14:paraId="7041AD23" w14:textId="2A84F6EE" w:rsidR="006A1CC1" w:rsidRPr="00B75E8D" w:rsidRDefault="006A1CC1" w:rsidP="00B75E8D">
      <w:pPr>
        <w:autoSpaceDE w:val="0"/>
        <w:autoSpaceDN w:val="0"/>
        <w:adjustRightInd w:val="0"/>
        <w:spacing w:after="0" w:line="240" w:lineRule="auto"/>
        <w:rPr>
          <w:rFonts w:cs="DejaVuSans-Bold"/>
          <w:b/>
          <w:bCs/>
          <w:kern w:val="0"/>
          <w:lang w:val="nl-BE"/>
        </w:rPr>
      </w:pPr>
      <w:proofErr w:type="spellStart"/>
      <w:r w:rsidRPr="00B75E8D">
        <w:rPr>
          <w:rFonts w:cs="DejaVuSans-Bold"/>
          <w:b/>
          <w:bCs/>
          <w:kern w:val="0"/>
          <w:lang w:val="nl-BE"/>
        </w:rPr>
        <w:t>Who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bears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the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end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responsibility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for updating &amp;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implementing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</w:t>
      </w:r>
      <w:proofErr w:type="spellStart"/>
      <w:r w:rsidRPr="00B75E8D">
        <w:rPr>
          <w:rFonts w:cs="DejaVuSans-Bold"/>
          <w:b/>
          <w:bCs/>
          <w:kern w:val="0"/>
          <w:lang w:val="nl-BE"/>
        </w:rPr>
        <w:t>this</w:t>
      </w:r>
      <w:proofErr w:type="spellEnd"/>
      <w:r w:rsidRPr="00B75E8D">
        <w:rPr>
          <w:rFonts w:cs="DejaVuSans-Bold"/>
          <w:b/>
          <w:bCs/>
          <w:kern w:val="0"/>
          <w:lang w:val="nl-BE"/>
        </w:rPr>
        <w:t xml:space="preserve"> DMP?</w:t>
      </w:r>
    </w:p>
    <w:p w14:paraId="27052BD0" w14:textId="3D62A270" w:rsidR="00F563E5" w:rsidRPr="00B75E8D" w:rsidRDefault="006A1CC1" w:rsidP="00B75E8D">
      <w:pPr>
        <w:spacing w:after="0" w:line="240" w:lineRule="auto"/>
      </w:pPr>
      <w:r w:rsidRPr="00B75E8D">
        <w:rPr>
          <w:rFonts w:cs="DejaVuSans"/>
          <w:kern w:val="0"/>
          <w:lang w:val="nl-BE"/>
        </w:rPr>
        <w:t xml:space="preserve">The </w:t>
      </w:r>
      <w:r w:rsidR="00DF1DAC" w:rsidRPr="00B75E8D">
        <w:rPr>
          <w:rFonts w:cs="DejaVuSans"/>
          <w:kern w:val="0"/>
          <w:lang w:val="nl-BE"/>
        </w:rPr>
        <w:t>PI</w:t>
      </w:r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bears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the</w:t>
      </w:r>
      <w:proofErr w:type="spellEnd"/>
      <w:r w:rsidRPr="00B75E8D">
        <w:rPr>
          <w:rFonts w:cs="DejaVuSans"/>
          <w:kern w:val="0"/>
          <w:lang w:val="nl-BE"/>
        </w:rPr>
        <w:t xml:space="preserve"> end </w:t>
      </w:r>
      <w:proofErr w:type="spellStart"/>
      <w:r w:rsidRPr="00B75E8D">
        <w:rPr>
          <w:rFonts w:cs="DejaVuSans"/>
          <w:kern w:val="0"/>
          <w:lang w:val="nl-BE"/>
        </w:rPr>
        <w:t>responsibility</w:t>
      </w:r>
      <w:proofErr w:type="spellEnd"/>
      <w:r w:rsidRPr="00B75E8D">
        <w:rPr>
          <w:rFonts w:cs="DejaVuSans"/>
          <w:kern w:val="0"/>
          <w:lang w:val="nl-BE"/>
        </w:rPr>
        <w:t xml:space="preserve"> of updating &amp; </w:t>
      </w:r>
      <w:proofErr w:type="spellStart"/>
      <w:r w:rsidRPr="00B75E8D">
        <w:rPr>
          <w:rFonts w:cs="DejaVuSans"/>
          <w:kern w:val="0"/>
          <w:lang w:val="nl-BE"/>
        </w:rPr>
        <w:t>implementing</w:t>
      </w:r>
      <w:proofErr w:type="spellEnd"/>
      <w:r w:rsidRPr="00B75E8D">
        <w:rPr>
          <w:rFonts w:cs="DejaVuSans"/>
          <w:kern w:val="0"/>
          <w:lang w:val="nl-BE"/>
        </w:rPr>
        <w:t xml:space="preserve"> </w:t>
      </w:r>
      <w:proofErr w:type="spellStart"/>
      <w:r w:rsidRPr="00B75E8D">
        <w:rPr>
          <w:rFonts w:cs="DejaVuSans"/>
          <w:kern w:val="0"/>
          <w:lang w:val="nl-BE"/>
        </w:rPr>
        <w:t>this</w:t>
      </w:r>
      <w:proofErr w:type="spellEnd"/>
      <w:r w:rsidRPr="00B75E8D">
        <w:rPr>
          <w:rFonts w:cs="DejaVuSans"/>
          <w:kern w:val="0"/>
          <w:lang w:val="nl-BE"/>
        </w:rPr>
        <w:t xml:space="preserve"> DMP.</w:t>
      </w:r>
    </w:p>
    <w:sectPr w:rsidR="00F563E5" w:rsidRPr="00B75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29AB"/>
    <w:multiLevelType w:val="hybridMultilevel"/>
    <w:tmpl w:val="BF0A8DD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02F09"/>
    <w:multiLevelType w:val="hybridMultilevel"/>
    <w:tmpl w:val="F606F7A0"/>
    <w:lvl w:ilvl="0" w:tplc="5596D7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829400">
    <w:abstractNumId w:val="1"/>
  </w:num>
  <w:num w:numId="2" w16cid:durableId="45587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CD"/>
    <w:rsid w:val="001D27C8"/>
    <w:rsid w:val="00211869"/>
    <w:rsid w:val="002E2705"/>
    <w:rsid w:val="002F56C9"/>
    <w:rsid w:val="003B72D2"/>
    <w:rsid w:val="003D3B84"/>
    <w:rsid w:val="00430CCD"/>
    <w:rsid w:val="004B701C"/>
    <w:rsid w:val="005059C2"/>
    <w:rsid w:val="005108FA"/>
    <w:rsid w:val="005B524E"/>
    <w:rsid w:val="006A1CC1"/>
    <w:rsid w:val="006B7068"/>
    <w:rsid w:val="006F283C"/>
    <w:rsid w:val="008B4E67"/>
    <w:rsid w:val="00924D53"/>
    <w:rsid w:val="00926DD6"/>
    <w:rsid w:val="00994C76"/>
    <w:rsid w:val="00A1064D"/>
    <w:rsid w:val="00A34867"/>
    <w:rsid w:val="00B75E8D"/>
    <w:rsid w:val="00D05B33"/>
    <w:rsid w:val="00D10E9F"/>
    <w:rsid w:val="00D233CE"/>
    <w:rsid w:val="00D873DF"/>
    <w:rsid w:val="00DD1015"/>
    <w:rsid w:val="00DF1DAC"/>
    <w:rsid w:val="00E62340"/>
    <w:rsid w:val="00E72D7B"/>
    <w:rsid w:val="00F563E5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6757"/>
  <w15:chartTrackingRefBased/>
  <w15:docId w15:val="{1835176B-CBFE-4A78-AEC1-FE27AB0C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" w:eastAsia="nl-B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C14/24/029</Project_x0020_Ref.>
    <Code xmlns="d2b4f59a-05ce-4744-9d1c-9dd30147ee09">3H240213</Code>
    <FundingCallID xmlns="d2b4f59a-05ce-4744-9d1c-9dd30147ee09">40631</FundingCallID>
    <_dlc_DocId xmlns="d2b4f59a-05ce-4744-9d1c-9dd30147ee09">P4FNSWA4HVKW-73199252-23116</_dlc_DocId>
    <_dlc_DocIdUrl xmlns="d2b4f59a-05ce-4744-9d1c-9dd30147ee09">
      <Url>https://www.groupware.kuleuven.be/sites/dmpmt/_layouts/15/DocIdRedir.aspx?ID=P4FNSWA4HVKW-73199252-23116</Url>
      <Description>P4FNSWA4HVKW-73199252-23116</Description>
    </_dlc_DocIdUrl>
    <TypeDoc xmlns="de64d03d-2dbc-4782-9fbf-1d8df1c50cf7">Initial</TypeDoc>
    <FormID xmlns="d2b4f59a-05ce-4744-9d1c-9dd30147ee09">4376</FormID>
  </documentManagement>
</p:properties>
</file>

<file path=customXml/itemProps1.xml><?xml version="1.0" encoding="utf-8"?>
<ds:datastoreItem xmlns:ds="http://schemas.openxmlformats.org/officeDocument/2006/customXml" ds:itemID="{3C7DEB4C-2638-4DBF-AAE6-ED4BDFA21C00}"/>
</file>

<file path=customXml/itemProps2.xml><?xml version="1.0" encoding="utf-8"?>
<ds:datastoreItem xmlns:ds="http://schemas.openxmlformats.org/officeDocument/2006/customXml" ds:itemID="{CFBC2D96-8AD9-468E-977E-906829C418AD}"/>
</file>

<file path=customXml/itemProps3.xml><?xml version="1.0" encoding="utf-8"?>
<ds:datastoreItem xmlns:ds="http://schemas.openxmlformats.org/officeDocument/2006/customXml" ds:itemID="{7BD4A436-88C7-430E-BA28-D7F48E02001E}"/>
</file>

<file path=customXml/itemProps4.xml><?xml version="1.0" encoding="utf-8"?>
<ds:datastoreItem xmlns:ds="http://schemas.openxmlformats.org/officeDocument/2006/customXml" ds:itemID="{2FA7A2EB-64ED-4522-9145-691F76CAE2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2220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Verbruggen</dc:creator>
  <cp:keywords/>
  <dc:description/>
  <cp:lastModifiedBy>Marijke Verbruggen</cp:lastModifiedBy>
  <cp:revision>15</cp:revision>
  <dcterms:created xsi:type="dcterms:W3CDTF">2025-03-17T12:44:00Z</dcterms:created>
  <dcterms:modified xsi:type="dcterms:W3CDTF">2025-03-21T09:26:00Z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195f78dc-b423-4251-8f41-908176a23630</vt:lpwstr>
  </property>
</Properties>
</file>