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364B3" w14:textId="1B8F0A80" w:rsidR="00A84939" w:rsidRDefault="00DC5AB9" w:rsidP="00B363E5">
      <w:pPr>
        <w:jc w:val="center"/>
        <w:rPr>
          <w:sz w:val="44"/>
          <w:szCs w:val="40"/>
        </w:rPr>
      </w:pPr>
      <w:r w:rsidRPr="00DC5AB9">
        <w:rPr>
          <w:sz w:val="44"/>
          <w:szCs w:val="40"/>
        </w:rPr>
        <w:t>Regions</w:t>
      </w:r>
      <w:r w:rsidR="00E33F93">
        <w:rPr>
          <w:rFonts w:hint="eastAsia"/>
          <w:sz w:val="44"/>
          <w:szCs w:val="40"/>
        </w:rPr>
        <w:t xml:space="preserve"> </w:t>
      </w:r>
      <w:r w:rsidR="00E33F93" w:rsidRPr="00E33F93">
        <w:rPr>
          <w:rFonts w:hint="eastAsia"/>
        </w:rPr>
        <w:t>2023/4/19</w:t>
      </w:r>
    </w:p>
    <w:p w14:paraId="35A70E23" w14:textId="2632A40E" w:rsidR="00D47484" w:rsidRPr="00D47484" w:rsidRDefault="0039749D" w:rsidP="00D4748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區域與邊</w:t>
      </w:r>
      <w:r w:rsidR="00680B2B">
        <w:rPr>
          <w:rFonts w:ascii="標楷體" w:eastAsia="標楷體" w:hAnsi="標楷體" w:hint="eastAsia"/>
          <w:sz w:val="28"/>
          <w:szCs w:val="24"/>
        </w:rPr>
        <w:t>緣</w:t>
      </w:r>
    </w:p>
    <w:p w14:paraId="4F81D7AF" w14:textId="4431106B" w:rsidR="00EE4641" w:rsidRDefault="00680B2B" w:rsidP="00680B2B">
      <w:pPr>
        <w:ind w:leftChars="200" w:left="480"/>
      </w:pPr>
      <w:r>
        <w:rPr>
          <w:rFonts w:hint="eastAsia"/>
        </w:rPr>
        <w:t>基於區域的分割：特徵值相似或空間相似被歸為一類。</w:t>
      </w:r>
    </w:p>
    <w:p w14:paraId="46290877" w14:textId="646BC467" w:rsidR="00680B2B" w:rsidRDefault="00680B2B" w:rsidP="00680B2B">
      <w:pPr>
        <w:ind w:leftChars="200" w:left="480"/>
      </w:pPr>
      <w:r>
        <w:rPr>
          <w:rFonts w:hint="eastAsia"/>
        </w:rPr>
        <w:t>使用邊緣檢測的邊界估計：根據相鄰值之間的差異決定邊界。</w:t>
      </w:r>
    </w:p>
    <w:p w14:paraId="5FFDEAE6" w14:textId="0674EBFD" w:rsidR="00680B2B" w:rsidRDefault="00680B2B" w:rsidP="00680B2B">
      <w:pPr>
        <w:ind w:leftChars="200" w:left="480"/>
        <w:rPr>
          <w:rFonts w:hint="eastAsia"/>
        </w:rPr>
      </w:pPr>
      <w:r>
        <w:rPr>
          <w:rFonts w:hint="eastAsia"/>
        </w:rPr>
        <w:t>原則上，區域分割和邊緣檢測應該產生相同的結果</w:t>
      </w:r>
    </w:p>
    <w:p w14:paraId="2B29527F" w14:textId="765EDF1C" w:rsidR="00680B2B" w:rsidRDefault="00680B2B" w:rsidP="00680B2B">
      <w:pPr>
        <w:ind w:leftChars="200" w:left="480"/>
        <w:rPr>
          <w:rFonts w:hint="eastAsia"/>
        </w:rPr>
      </w:pPr>
      <w:r>
        <w:rPr>
          <w:rFonts w:hint="eastAsia"/>
        </w:rPr>
        <w:t>可以使用</w:t>
      </w:r>
      <w:r>
        <w:rPr>
          <w:rFonts w:hint="eastAsia"/>
        </w:rPr>
        <w:t xml:space="preserve"> boundary</w:t>
      </w:r>
      <w:r>
        <w:rPr>
          <w:rFonts w:hint="eastAsia"/>
        </w:rPr>
        <w:t>-</w:t>
      </w:r>
      <w:r>
        <w:rPr>
          <w:rFonts w:hint="eastAsia"/>
        </w:rPr>
        <w:t xml:space="preserve">following </w:t>
      </w:r>
      <w:r>
        <w:rPr>
          <w:rFonts w:hint="eastAsia"/>
        </w:rPr>
        <w:t>從區域中獲得邊</w:t>
      </w:r>
    </w:p>
    <w:p w14:paraId="50B9E2A4" w14:textId="1A48185D" w:rsidR="00680B2B" w:rsidRDefault="00680B2B" w:rsidP="00680B2B">
      <w:pPr>
        <w:ind w:leftChars="200" w:left="480"/>
      </w:pPr>
      <w:r>
        <w:rPr>
          <w:rFonts w:hint="eastAsia"/>
        </w:rPr>
        <w:t>區域可以使用</w:t>
      </w:r>
      <w:r w:rsidR="009F3233" w:rsidRPr="009F3233">
        <w:t>Region-growing</w:t>
      </w:r>
      <w:r>
        <w:rPr>
          <w:rFonts w:hint="eastAsia"/>
        </w:rPr>
        <w:t>從邊緣獲得</w:t>
      </w:r>
      <w:r>
        <w:rPr>
          <w:rFonts w:hint="eastAsia"/>
        </w:rPr>
        <w:t xml:space="preserve"> (</w:t>
      </w:r>
      <w:r>
        <w:rPr>
          <w:rFonts w:hint="eastAsia"/>
        </w:rPr>
        <w:t>上一章節所介紹的兩種方法</w:t>
      </w:r>
      <w:r>
        <w:rPr>
          <w:rFonts w:hint="eastAsia"/>
        </w:rPr>
        <w:t>)</w:t>
      </w:r>
    </w:p>
    <w:p w14:paraId="3FE8FEDA" w14:textId="77777777" w:rsidR="00680B2B" w:rsidRDefault="00680B2B" w:rsidP="00680B2B">
      <w:pPr>
        <w:ind w:leftChars="200" w:left="480"/>
      </w:pPr>
    </w:p>
    <w:p w14:paraId="7137F984" w14:textId="413FC8FE" w:rsidR="00680B2B" w:rsidRPr="00680B2B" w:rsidRDefault="00680B2B" w:rsidP="00680B2B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區域</w:t>
      </w:r>
      <w:r>
        <w:rPr>
          <w:rFonts w:ascii="標楷體" w:eastAsia="標楷體" w:hAnsi="標楷體" w:hint="eastAsia"/>
          <w:sz w:val="28"/>
          <w:szCs w:val="24"/>
        </w:rPr>
        <w:t xml:space="preserve">特性 </w:t>
      </w:r>
    </w:p>
    <w:p w14:paraId="3C884B72" w14:textId="2A6DD084" w:rsidR="00680B2B" w:rsidRDefault="00680B2B" w:rsidP="00680B2B">
      <w:pPr>
        <w:ind w:leftChars="200" w:left="480"/>
      </w:pPr>
      <w:r>
        <w:rPr>
          <w:noProof/>
        </w:rPr>
        <w:drawing>
          <wp:inline distT="0" distB="0" distL="0" distR="0" wp14:anchorId="51E52A13" wp14:editId="7D76498A">
            <wp:extent cx="3650610" cy="1070658"/>
            <wp:effectExtent l="0" t="0" r="7620" b="0"/>
            <wp:docPr id="220872241" name="圖片 1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72241" name="圖片 1" descr="一張含有 文字, 信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852" cy="107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C9B" w14:textId="522DB703" w:rsidR="009F3233" w:rsidRDefault="009F3233" w:rsidP="00680B2B">
      <w:pPr>
        <w:ind w:leftChars="200" w:left="480"/>
      </w:pPr>
      <w:r>
        <w:rPr>
          <w:rFonts w:hint="eastAsia"/>
        </w:rPr>
        <w:t>所有區域的聯集為完整圖像</w:t>
      </w:r>
    </w:p>
    <w:p w14:paraId="5ACC893C" w14:textId="22EBD39C" w:rsidR="009F3233" w:rsidRPr="009F3233" w:rsidRDefault="009F3233" w:rsidP="00680B2B">
      <w:pPr>
        <w:ind w:leftChars="200" w:left="480"/>
        <w:rPr>
          <w:rFonts w:hint="eastAsia"/>
        </w:rPr>
      </w:pPr>
      <w:r>
        <w:rPr>
          <w:rFonts w:hint="eastAsia"/>
        </w:rPr>
        <w:t>區域之間互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交集</w:t>
      </w:r>
    </w:p>
    <w:p w14:paraId="12509382" w14:textId="22EBD39C" w:rsidR="00680B2B" w:rsidRDefault="00680B2B" w:rsidP="00680B2B">
      <w:pPr>
        <w:ind w:leftChars="200" w:left="480"/>
      </w:pPr>
      <w:r>
        <w:rPr>
          <w:rFonts w:hint="eastAsia"/>
        </w:rPr>
        <w:t>P</w:t>
      </w:r>
      <w:r>
        <w:rPr>
          <w:rFonts w:hint="eastAsia"/>
        </w:rPr>
        <w:t>為計算區域的相似度</w:t>
      </w:r>
    </w:p>
    <w:p w14:paraId="6DDC567C" w14:textId="330E7053" w:rsidR="009F3233" w:rsidRDefault="00680B2B" w:rsidP="007A38F2">
      <w:pPr>
        <w:ind w:leftChars="200" w:left="480"/>
      </w:pPr>
      <w:r>
        <w:rPr>
          <w:rFonts w:hint="eastAsia"/>
        </w:rPr>
        <w:t>二值化就是劃分區域最簡單的例子</w:t>
      </w:r>
    </w:p>
    <w:p w14:paraId="46D1FF9E" w14:textId="09616DD6" w:rsidR="009F3233" w:rsidRDefault="009F3233" w:rsidP="009F32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邊緣計算</w:t>
      </w:r>
    </w:p>
    <w:p w14:paraId="3FBEE2CC" w14:textId="14B118A1" w:rsidR="009F3233" w:rsidRDefault="009F3233" w:rsidP="009F3233">
      <w:pPr>
        <w:pStyle w:val="a3"/>
        <w:ind w:leftChars="0" w:left="960"/>
      </w:pPr>
      <w:r>
        <w:rPr>
          <w:rFonts w:hint="eastAsia"/>
        </w:rPr>
        <w:t>基於圖像所分析出的邊緣，利用邊緣運算取得整張圖的邊緣</w:t>
      </w:r>
      <w:r>
        <w:rPr>
          <w:rFonts w:hint="eastAsia"/>
        </w:rPr>
        <w:t xml:space="preserve"> </w:t>
      </w:r>
    </w:p>
    <w:p w14:paraId="22433943" w14:textId="4DA09683" w:rsidR="009F3233" w:rsidRDefault="009F3233" w:rsidP="009F32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區域計算</w:t>
      </w:r>
    </w:p>
    <w:p w14:paraId="3392878C" w14:textId="58EE896F" w:rsidR="009F3233" w:rsidRDefault="009F3233" w:rsidP="009F3233">
      <w:pPr>
        <w:pStyle w:val="a3"/>
        <w:ind w:leftChars="0" w:left="960"/>
      </w:pPr>
      <w:r>
        <w:rPr>
          <w:rFonts w:hint="eastAsia"/>
        </w:rPr>
        <w:t>直接建構區域，利用</w:t>
      </w:r>
      <w:r w:rsidRPr="009F3233">
        <w:t>Region-growing</w:t>
      </w:r>
      <w:r>
        <w:rPr>
          <w:rFonts w:hint="eastAsia"/>
        </w:rPr>
        <w:t>方法得出</w:t>
      </w:r>
    </w:p>
    <w:p w14:paraId="7F86E1C0" w14:textId="77777777" w:rsidR="007A38F2" w:rsidRDefault="007A38F2" w:rsidP="009F3233">
      <w:pPr>
        <w:pStyle w:val="a3"/>
        <w:ind w:leftChars="0" w:left="960"/>
      </w:pPr>
    </w:p>
    <w:p w14:paraId="2C296939" w14:textId="41CD6997" w:rsidR="007A38F2" w:rsidRPr="00680B2B" w:rsidRDefault="007A38F2" w:rsidP="007A38F2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二值化處理</w:t>
      </w:r>
    </w:p>
    <w:p w14:paraId="3E01DA98" w14:textId="11831C29" w:rsidR="007A38F2" w:rsidRDefault="007A38F2" w:rsidP="007A38F2">
      <w:pPr>
        <w:ind w:firstLine="480"/>
      </w:pPr>
      <w:r>
        <w:rPr>
          <w:rFonts w:hint="eastAsia"/>
        </w:rPr>
        <w:t>如何尋找適當的門檻值？</w:t>
      </w:r>
    </w:p>
    <w:p w14:paraId="737B4EF5" w14:textId="42BAEE74" w:rsidR="007A38F2" w:rsidRDefault="007A38F2" w:rsidP="007A38F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手動調整</w:t>
      </w:r>
    </w:p>
    <w:p w14:paraId="6A175F9B" w14:textId="15C799C5" w:rsidR="007A38F2" w:rsidRDefault="007A38F2" w:rsidP="007A38F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P-</w:t>
      </w:r>
      <w:r>
        <w:t>Tile</w:t>
      </w:r>
    </w:p>
    <w:p w14:paraId="5DE2C6FF" w14:textId="1EBDE9B4" w:rsidR="007A38F2" w:rsidRDefault="007A38F2" w:rsidP="007A38F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M</w:t>
      </w:r>
      <w:r>
        <w:t>ode</w:t>
      </w:r>
    </w:p>
    <w:p w14:paraId="0CEE0B4F" w14:textId="43FE132D" w:rsidR="007A38F2" w:rsidRDefault="007A38F2" w:rsidP="007A38F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峰值檢測</w:t>
      </w:r>
    </w:p>
    <w:p w14:paraId="7C910E41" w14:textId="14A028E1" w:rsidR="007A38F2" w:rsidRDefault="007A38F2" w:rsidP="007A38F2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疊代算</w:t>
      </w:r>
      <w:proofErr w:type="gramEnd"/>
      <w:r>
        <w:rPr>
          <w:rFonts w:hint="eastAsia"/>
        </w:rPr>
        <w:t>法</w:t>
      </w:r>
    </w:p>
    <w:p w14:paraId="28689C24" w14:textId="16104A52" w:rsidR="007A38F2" w:rsidRDefault="007A38F2" w:rsidP="007A38F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其他自動化方式</w:t>
      </w:r>
    </w:p>
    <w:p w14:paraId="3B020466" w14:textId="421D150B" w:rsidR="007A38F2" w:rsidRDefault="007A38F2">
      <w:pPr>
        <w:widowControl/>
      </w:pPr>
      <w:r>
        <w:br w:type="page"/>
      </w:r>
    </w:p>
    <w:p w14:paraId="10B87027" w14:textId="3DDDBC74" w:rsidR="007A38F2" w:rsidRPr="00680B2B" w:rsidRDefault="007A38F2" w:rsidP="007A38F2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lastRenderedPageBreak/>
        <w:t>P</w:t>
      </w:r>
      <w:r>
        <w:rPr>
          <w:rFonts w:ascii="標楷體" w:eastAsia="標楷體" w:hAnsi="標楷體"/>
          <w:sz w:val="28"/>
          <w:szCs w:val="24"/>
        </w:rPr>
        <w:t>-Tile</w:t>
      </w:r>
    </w:p>
    <w:p w14:paraId="70BD14D8" w14:textId="39F2BE5E" w:rsidR="007A38F2" w:rsidRDefault="007A38F2" w:rsidP="007A38F2">
      <w:pPr>
        <w:ind w:left="480"/>
      </w:pPr>
      <w:r w:rsidRPr="007A38F2">
        <w:rPr>
          <w:rFonts w:hint="eastAsia"/>
        </w:rPr>
        <w:t>先將圖像中的像素值按照大小排序，然後選擇一個百分比（例如</w:t>
      </w:r>
      <w:r w:rsidRPr="007A38F2">
        <w:rPr>
          <w:rFonts w:hint="eastAsia"/>
        </w:rPr>
        <w:t>P</w:t>
      </w:r>
      <w:r w:rsidRPr="007A38F2">
        <w:rPr>
          <w:rFonts w:hint="eastAsia"/>
        </w:rPr>
        <w:t>％）作為</w:t>
      </w:r>
      <w:proofErr w:type="gramStart"/>
      <w:r w:rsidRPr="007A38F2">
        <w:rPr>
          <w:rFonts w:hint="eastAsia"/>
        </w:rPr>
        <w:t>閾</w:t>
      </w:r>
      <w:proofErr w:type="gramEnd"/>
      <w:r w:rsidRPr="007A38F2">
        <w:rPr>
          <w:rFonts w:hint="eastAsia"/>
        </w:rPr>
        <w:t>值。這個</w:t>
      </w:r>
      <w:proofErr w:type="gramStart"/>
      <w:r w:rsidRPr="007A38F2">
        <w:rPr>
          <w:rFonts w:hint="eastAsia"/>
        </w:rPr>
        <w:t>閾</w:t>
      </w:r>
      <w:proofErr w:type="gramEnd"/>
      <w:r w:rsidRPr="007A38F2">
        <w:rPr>
          <w:rFonts w:hint="eastAsia"/>
        </w:rPr>
        <w:t>值是由圖像中所有像素值中排名為</w:t>
      </w:r>
      <w:r w:rsidRPr="007A38F2">
        <w:rPr>
          <w:rFonts w:hint="eastAsia"/>
        </w:rPr>
        <w:t>P</w:t>
      </w:r>
      <w:r w:rsidRPr="007A38F2">
        <w:rPr>
          <w:rFonts w:hint="eastAsia"/>
        </w:rPr>
        <w:t>％的像素值來定義的。通常，</w:t>
      </w:r>
      <w:r w:rsidRPr="007A38F2">
        <w:rPr>
          <w:rFonts w:hint="eastAsia"/>
        </w:rPr>
        <w:t>P-Tile Thresholding</w:t>
      </w:r>
      <w:r w:rsidRPr="007A38F2">
        <w:rPr>
          <w:rFonts w:hint="eastAsia"/>
        </w:rPr>
        <w:t>使用中位數（</w:t>
      </w:r>
      <w:r w:rsidRPr="007A38F2">
        <w:rPr>
          <w:rFonts w:hint="eastAsia"/>
        </w:rPr>
        <w:t>50</w:t>
      </w:r>
      <w:r w:rsidRPr="007A38F2">
        <w:rPr>
          <w:rFonts w:hint="eastAsia"/>
        </w:rPr>
        <w:t>％）或第</w:t>
      </w:r>
      <w:r w:rsidRPr="007A38F2">
        <w:rPr>
          <w:rFonts w:hint="eastAsia"/>
        </w:rPr>
        <w:t>75</w:t>
      </w:r>
      <w:r w:rsidRPr="007A38F2">
        <w:rPr>
          <w:rFonts w:hint="eastAsia"/>
        </w:rPr>
        <w:t>百分位數（</w:t>
      </w:r>
      <w:r w:rsidRPr="007A38F2">
        <w:rPr>
          <w:rFonts w:hint="eastAsia"/>
        </w:rPr>
        <w:t>75</w:t>
      </w:r>
      <w:r w:rsidRPr="007A38F2">
        <w:rPr>
          <w:rFonts w:hint="eastAsia"/>
        </w:rPr>
        <w:t>％）作為</w:t>
      </w:r>
      <w:r>
        <w:rPr>
          <w:rFonts w:hint="eastAsia"/>
        </w:rPr>
        <w:t>門檻</w:t>
      </w:r>
      <w:r w:rsidRPr="007A38F2">
        <w:rPr>
          <w:rFonts w:hint="eastAsia"/>
        </w:rPr>
        <w:t>值。</w:t>
      </w:r>
    </w:p>
    <w:p w14:paraId="3D39248B" w14:textId="77777777" w:rsidR="007A38F2" w:rsidRDefault="007A38F2" w:rsidP="007A38F2">
      <w:pPr>
        <w:ind w:left="480"/>
      </w:pPr>
    </w:p>
    <w:p w14:paraId="20980AF2" w14:textId="5C283ACD" w:rsidR="007A38F2" w:rsidRPr="00680B2B" w:rsidRDefault="007A38F2" w:rsidP="007A38F2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Mo</w:t>
      </w:r>
      <w:r>
        <w:rPr>
          <w:rFonts w:ascii="標楷體" w:eastAsia="標楷體" w:hAnsi="標楷體"/>
          <w:sz w:val="28"/>
          <w:szCs w:val="24"/>
        </w:rPr>
        <w:t>de</w:t>
      </w:r>
    </w:p>
    <w:p w14:paraId="6C3B921B" w14:textId="2B6260AE" w:rsidR="007A38F2" w:rsidRDefault="007A38F2" w:rsidP="007A38F2">
      <w:pPr>
        <w:ind w:left="480"/>
      </w:pPr>
      <w:r>
        <w:rPr>
          <w:rFonts w:hint="eastAsia"/>
        </w:rPr>
        <w:t>蒐集圖像灰階值</w:t>
      </w:r>
      <w:proofErr w:type="gramStart"/>
      <w:r>
        <w:rPr>
          <w:rFonts w:hint="eastAsia"/>
        </w:rPr>
        <w:t>在各值的</w:t>
      </w:r>
      <w:proofErr w:type="gramEnd"/>
      <w:r>
        <w:rPr>
          <w:rFonts w:hint="eastAsia"/>
        </w:rPr>
        <w:t>數</w:t>
      </w:r>
      <w:r w:rsidR="001B76DF">
        <w:rPr>
          <w:rFonts w:hint="eastAsia"/>
        </w:rPr>
        <w:t>量，並根據得到的灰階</w:t>
      </w:r>
      <w:proofErr w:type="gramStart"/>
      <w:r w:rsidR="001B76DF">
        <w:rPr>
          <w:rFonts w:hint="eastAsia"/>
        </w:rPr>
        <w:t>值方圖預估</w:t>
      </w:r>
      <w:proofErr w:type="gramEnd"/>
      <w:r w:rsidR="001B76DF">
        <w:rPr>
          <w:rFonts w:hint="eastAsia"/>
        </w:rPr>
        <w:t>適合的門檻值</w:t>
      </w:r>
    </w:p>
    <w:p w14:paraId="0C9E8A04" w14:textId="04605361" w:rsidR="001B76DF" w:rsidRPr="001B76DF" w:rsidRDefault="001B76DF" w:rsidP="007A38F2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7E6B6D87" wp14:editId="52B39B80">
            <wp:extent cx="4398380" cy="1665941"/>
            <wp:effectExtent l="0" t="0" r="2540" b="0"/>
            <wp:docPr id="10270670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7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823" cy="16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B39E" w14:textId="2E37309F" w:rsidR="007A38F2" w:rsidRPr="00680B2B" w:rsidRDefault="001B76DF" w:rsidP="007A38F2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93221" wp14:editId="7839F17D">
            <wp:simplePos x="0" y="0"/>
            <wp:positionH relativeFrom="column">
              <wp:posOffset>3718281</wp:posOffset>
            </wp:positionH>
            <wp:positionV relativeFrom="paragraph">
              <wp:posOffset>384288</wp:posOffset>
            </wp:positionV>
            <wp:extent cx="983848" cy="871764"/>
            <wp:effectExtent l="0" t="0" r="6985" b="5080"/>
            <wp:wrapNone/>
            <wp:docPr id="574676543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76543" name="圖片 1" descr="一張含有 圖表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848" cy="87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28"/>
          <w:szCs w:val="24"/>
        </w:rPr>
        <w:t>峰值檢測</w:t>
      </w:r>
    </w:p>
    <w:p w14:paraId="63D0A256" w14:textId="17B5443F" w:rsidR="001B76DF" w:rsidRDefault="001B76DF" w:rsidP="001B76DF">
      <w:pPr>
        <w:pStyle w:val="a3"/>
        <w:numPr>
          <w:ilvl w:val="0"/>
          <w:numId w:val="6"/>
        </w:numPr>
        <w:ind w:leftChars="0"/>
      </w:pPr>
      <w:proofErr w:type="spellStart"/>
      <w:r>
        <w:t>Peakiness</w:t>
      </w:r>
      <w:proofErr w:type="spellEnd"/>
      <w:r>
        <w:t xml:space="preserve"> detection</w:t>
      </w:r>
      <w:r>
        <w:br/>
      </w:r>
      <w:r>
        <w:rPr>
          <w:rFonts w:hint="eastAsia"/>
        </w:rPr>
        <w:t>找兩個峰值之間最少數量的</w:t>
      </w:r>
      <w:proofErr w:type="gramStart"/>
      <w:r>
        <w:rPr>
          <w:rFonts w:hint="eastAsia"/>
        </w:rPr>
        <w:t>灰階值當門檻</w:t>
      </w:r>
      <w:proofErr w:type="gramEnd"/>
      <w:r>
        <w:rPr>
          <w:rFonts w:hint="eastAsia"/>
        </w:rPr>
        <w:t>值</w:t>
      </w:r>
    </w:p>
    <w:p w14:paraId="4916BB4C" w14:textId="4D115D5A" w:rsidR="001B76DF" w:rsidRDefault="001B76DF" w:rsidP="001B76DF">
      <w:pPr>
        <w:pStyle w:val="a3"/>
        <w:ind w:leftChars="0" w:left="960"/>
      </w:pPr>
    </w:p>
    <w:p w14:paraId="733D1748" w14:textId="77777777" w:rsidR="001B76DF" w:rsidRDefault="001B76DF" w:rsidP="001B76DF">
      <w:pPr>
        <w:pStyle w:val="a3"/>
        <w:numPr>
          <w:ilvl w:val="0"/>
          <w:numId w:val="6"/>
        </w:numPr>
        <w:ind w:leftChars="0"/>
      </w:pPr>
      <w:r>
        <w:t>Iterative threshold selection</w:t>
      </w:r>
    </w:p>
    <w:p w14:paraId="3C51C383" w14:textId="705F6F17" w:rsidR="001B76DF" w:rsidRPr="001B76DF" w:rsidRDefault="001B76DF" w:rsidP="001B76DF">
      <w:pPr>
        <w:ind w:left="960"/>
        <w:rPr>
          <w:rFonts w:hint="eastAsia"/>
        </w:rPr>
      </w:pPr>
      <w:r>
        <w:rPr>
          <w:rFonts w:hint="eastAsia"/>
        </w:rPr>
        <w:t>找兩個峰值中間的</w:t>
      </w:r>
      <w:proofErr w:type="gramStart"/>
      <w:r>
        <w:rPr>
          <w:rFonts w:hint="eastAsia"/>
        </w:rPr>
        <w:t>灰階值當門檻</w:t>
      </w:r>
      <w:proofErr w:type="gramEnd"/>
      <w:r>
        <w:rPr>
          <w:rFonts w:hint="eastAsia"/>
        </w:rPr>
        <w:t>值，</w:t>
      </w:r>
      <w:r>
        <w:t>T = (μ1+μ2)/2</w:t>
      </w:r>
      <w:r>
        <w:rPr>
          <w:rFonts w:hint="eastAsia"/>
        </w:rPr>
        <w:t>直到</w:t>
      </w:r>
      <w:r>
        <w:t>μ1</w:t>
      </w:r>
      <w:r>
        <w:rPr>
          <w:rFonts w:hint="eastAsia"/>
        </w:rPr>
        <w:t>近似於</w:t>
      </w:r>
      <w:r>
        <w:t>μ2</w:t>
      </w:r>
    </w:p>
    <w:p w14:paraId="6893233C" w14:textId="77777777" w:rsidR="001B76DF" w:rsidRDefault="001B76DF" w:rsidP="001B76DF">
      <w:pPr>
        <w:pStyle w:val="a3"/>
        <w:numPr>
          <w:ilvl w:val="0"/>
          <w:numId w:val="6"/>
        </w:numPr>
        <w:ind w:leftChars="0"/>
      </w:pPr>
      <w:r>
        <w:t>Adaptive thresholding</w:t>
      </w:r>
    </w:p>
    <w:p w14:paraId="5DC1408C" w14:textId="02D69429" w:rsidR="001B76DF" w:rsidRDefault="001B76DF" w:rsidP="001B76DF">
      <w:pPr>
        <w:pStyle w:val="a3"/>
        <w:ind w:leftChars="0" w:left="960"/>
      </w:pPr>
      <w:r>
        <w:rPr>
          <w:rFonts w:hint="eastAsia"/>
        </w:rPr>
        <w:t>將圖像切割成數塊，依照灰階</w:t>
      </w:r>
      <w:proofErr w:type="gramStart"/>
      <w:r>
        <w:rPr>
          <w:rFonts w:hint="eastAsia"/>
        </w:rPr>
        <w:t>值方圖選取</w:t>
      </w:r>
      <w:proofErr w:type="gramEnd"/>
      <w:r>
        <w:rPr>
          <w:rFonts w:hint="eastAsia"/>
        </w:rPr>
        <w:t>個別的門檻值，最後合併成整張圖像。</w:t>
      </w:r>
    </w:p>
    <w:p w14:paraId="6F30C1D3" w14:textId="125775D0" w:rsidR="001B76DF" w:rsidRDefault="001B76DF" w:rsidP="001B76DF">
      <w:pPr>
        <w:pStyle w:val="a3"/>
        <w:ind w:leftChars="0" w:left="960"/>
      </w:pPr>
      <w:r>
        <w:rPr>
          <w:noProof/>
        </w:rPr>
        <w:drawing>
          <wp:inline distT="0" distB="0" distL="0" distR="0" wp14:anchorId="27DB9DA4" wp14:editId="1D4B95FC">
            <wp:extent cx="2743200" cy="1771223"/>
            <wp:effectExtent l="0" t="0" r="0" b="635"/>
            <wp:docPr id="1124406144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6144" name="圖片 1" descr="一張含有 圖表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590" cy="17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5D57" w14:textId="77777777" w:rsidR="001B76DF" w:rsidRDefault="001B76DF">
      <w:pPr>
        <w:widowControl/>
      </w:pPr>
      <w:r>
        <w:br w:type="page"/>
      </w:r>
    </w:p>
    <w:p w14:paraId="5E0D2633" w14:textId="77777777" w:rsidR="001B76DF" w:rsidRDefault="001B76DF" w:rsidP="001B76DF">
      <w:pPr>
        <w:pStyle w:val="a3"/>
        <w:numPr>
          <w:ilvl w:val="0"/>
          <w:numId w:val="6"/>
        </w:numPr>
        <w:ind w:leftChars="0"/>
      </w:pPr>
      <w:r>
        <w:lastRenderedPageBreak/>
        <w:t>Variable thresholding</w:t>
      </w:r>
    </w:p>
    <w:p w14:paraId="459D72A9" w14:textId="4C78DCE0" w:rsidR="001B76DF" w:rsidRDefault="001B76DF" w:rsidP="001B76DF">
      <w:pPr>
        <w:pStyle w:val="a3"/>
        <w:ind w:leftChars="0" w:left="960"/>
      </w:pPr>
      <w:r>
        <w:rPr>
          <w:rFonts w:hint="eastAsia"/>
        </w:rPr>
        <w:t>色彩空間為立體的，透過將圖像以一個顏色平面做顏色的切割得出二進制圖像。</w:t>
      </w:r>
    </w:p>
    <w:p w14:paraId="4A32B2FC" w14:textId="194842B4" w:rsidR="001B76DF" w:rsidRPr="001B76DF" w:rsidRDefault="001B76DF" w:rsidP="001B76DF">
      <w:pPr>
        <w:pStyle w:val="a3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0433B794" wp14:editId="7AF54291">
            <wp:extent cx="4235458" cy="2650603"/>
            <wp:effectExtent l="0" t="0" r="0" b="0"/>
            <wp:docPr id="338381743" name="圖片 1" descr="一張含有 文字, 名片, 向量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1743" name="圖片 1" descr="一張含有 文字, 名片, 向量圖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747" cy="265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3B8C" w14:textId="77777777" w:rsidR="001B76DF" w:rsidRDefault="001B76DF" w:rsidP="001B76DF">
      <w:pPr>
        <w:pStyle w:val="a3"/>
        <w:numPr>
          <w:ilvl w:val="0"/>
          <w:numId w:val="6"/>
        </w:numPr>
        <w:ind w:leftChars="0"/>
      </w:pPr>
      <w:r>
        <w:t>Double thresholding</w:t>
      </w:r>
    </w:p>
    <w:p w14:paraId="4C8E5CEC" w14:textId="11CFF732" w:rsidR="001B76DF" w:rsidRDefault="001B76DF" w:rsidP="001B76DF">
      <w:pPr>
        <w:pStyle w:val="a3"/>
        <w:ind w:leftChars="0" w:left="960"/>
      </w:pPr>
      <w:r>
        <w:rPr>
          <w:rFonts w:hint="eastAsia"/>
        </w:rPr>
        <w:t>用兩個門檻值來定義二值化。</w:t>
      </w:r>
    </w:p>
    <w:p w14:paraId="42A3DBE0" w14:textId="7C7BBCF5" w:rsidR="00E16787" w:rsidRDefault="00C1411D" w:rsidP="001B76DF">
      <w:pPr>
        <w:pStyle w:val="a3"/>
        <w:ind w:leftChars="0" w:left="960"/>
      </w:pPr>
      <w:r>
        <w:rPr>
          <w:noProof/>
        </w:rPr>
        <w:drawing>
          <wp:inline distT="0" distB="0" distL="0" distR="0" wp14:anchorId="7A4F0F6F" wp14:editId="2F544AFB">
            <wp:extent cx="4120587" cy="2007707"/>
            <wp:effectExtent l="0" t="0" r="0" b="0"/>
            <wp:docPr id="1877037352" name="圖片 1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37352" name="圖片 1" descr="一張含有 文字, 信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641" cy="20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F8B8" w14:textId="77777777" w:rsidR="00E16787" w:rsidRDefault="00E16787">
      <w:pPr>
        <w:widowControl/>
      </w:pPr>
      <w:r>
        <w:br w:type="page"/>
      </w:r>
    </w:p>
    <w:p w14:paraId="0CD892CB" w14:textId="51A49360" w:rsidR="007A38F2" w:rsidRPr="00C1411D" w:rsidRDefault="00C1411D" w:rsidP="00C1411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C1411D">
        <w:rPr>
          <w:rFonts w:ascii="標楷體" w:eastAsia="標楷體" w:hAnsi="標楷體"/>
          <w:sz w:val="28"/>
          <w:szCs w:val="24"/>
        </w:rPr>
        <w:lastRenderedPageBreak/>
        <w:t>Pyramids</w:t>
      </w:r>
      <w:r>
        <w:rPr>
          <w:rFonts w:ascii="標楷體" w:eastAsia="標楷體" w:hAnsi="標楷體" w:hint="eastAsia"/>
          <w:sz w:val="28"/>
          <w:szCs w:val="24"/>
        </w:rPr>
        <w:t xml:space="preserve">　金字塔</w:t>
      </w:r>
      <w:r>
        <w:rPr>
          <w:rFonts w:ascii="標楷體" w:eastAsia="標楷體" w:hAnsi="標楷體" w:hint="eastAsia"/>
          <w:sz w:val="28"/>
          <w:szCs w:val="24"/>
        </w:rPr>
        <w:t>圖像架構</w:t>
      </w:r>
    </w:p>
    <w:p w14:paraId="6388A96C" w14:textId="00923783" w:rsidR="007A38F2" w:rsidRDefault="00C1411D" w:rsidP="00C1411D">
      <w:pPr>
        <w:ind w:left="480"/>
      </w:pPr>
      <w:r>
        <w:rPr>
          <w:rFonts w:hint="eastAsia"/>
        </w:rPr>
        <w:t>每層之間圖像大小都為</w:t>
      </w:r>
      <w:r>
        <w:rPr>
          <w:rFonts w:hint="eastAsia"/>
        </w:rPr>
        <w:t>2</w:t>
      </w:r>
      <w:r>
        <w:rPr>
          <w:rFonts w:hint="eastAsia"/>
        </w:rPr>
        <w:t>倍，層之間有堆疊</w:t>
      </w:r>
      <w:r>
        <w:rPr>
          <w:rFonts w:hint="eastAsia"/>
        </w:rPr>
        <w:t>(</w:t>
      </w:r>
      <w:r>
        <w:t>stack</w:t>
      </w:r>
      <w:r>
        <w:rPr>
          <w:rFonts w:hint="eastAsia"/>
        </w:rPr>
        <w:t>)</w:t>
      </w:r>
      <w:r>
        <w:rPr>
          <w:rFonts w:hint="eastAsia"/>
        </w:rPr>
        <w:t>的關係，更常被用在圖像維度是</w:t>
      </w:r>
      <w:r>
        <w:rPr>
          <w:rFonts w:hint="eastAsia"/>
        </w:rPr>
        <w:t>2</w:t>
      </w:r>
      <w:r>
        <w:rPr>
          <w:rFonts w:hint="eastAsia"/>
        </w:rPr>
        <w:t>的指數。</w:t>
      </w:r>
    </w:p>
    <w:p w14:paraId="44FE88CF" w14:textId="04BC548C" w:rsidR="00C1411D" w:rsidRDefault="00C1411D" w:rsidP="00C1411D">
      <w:pPr>
        <w:pStyle w:val="a3"/>
        <w:numPr>
          <w:ilvl w:val="0"/>
          <w:numId w:val="6"/>
        </w:numPr>
        <w:ind w:leftChars="0"/>
      </w:pPr>
      <w:r w:rsidRPr="00C1411D">
        <w:t>Gaussian pyramid</w:t>
      </w:r>
    </w:p>
    <w:p w14:paraId="636AE628" w14:textId="7A3708F1" w:rsidR="00C1411D" w:rsidRDefault="00E16787" w:rsidP="00C1411D">
      <w:pPr>
        <w:pStyle w:val="a3"/>
        <w:ind w:leftChars="0" w:left="960"/>
      </w:pPr>
      <w:r w:rsidRPr="00E16787">
        <w:rPr>
          <w:rFonts w:hint="eastAsia"/>
        </w:rPr>
        <w:t>每層由對稱</w:t>
      </w:r>
      <w:proofErr w:type="gramStart"/>
      <w:r w:rsidRPr="00E16787">
        <w:rPr>
          <w:rFonts w:hint="eastAsia"/>
        </w:rPr>
        <w:t>高斯核平滑</w:t>
      </w:r>
      <w:proofErr w:type="gramEnd"/>
      <w:r w:rsidRPr="00E16787">
        <w:rPr>
          <w:rFonts w:hint="eastAsia"/>
        </w:rPr>
        <w:t>並重新</w:t>
      </w:r>
      <w:proofErr w:type="gramStart"/>
      <w:r w:rsidRPr="00E16787">
        <w:rPr>
          <w:rFonts w:hint="eastAsia"/>
        </w:rPr>
        <w:t>採</w:t>
      </w:r>
      <w:proofErr w:type="gramEnd"/>
      <w:r w:rsidRPr="00E16787">
        <w:rPr>
          <w:rFonts w:hint="eastAsia"/>
        </w:rPr>
        <w:t>樣得到下一層</w:t>
      </w:r>
      <w:r w:rsidR="00C1411D">
        <w:rPr>
          <w:noProof/>
        </w:rPr>
        <w:drawing>
          <wp:inline distT="0" distB="0" distL="0" distR="0" wp14:anchorId="63265D86" wp14:editId="5299E5D3">
            <wp:extent cx="4072648" cy="590843"/>
            <wp:effectExtent l="0" t="0" r="4445" b="0"/>
            <wp:docPr id="309732358" name="圖片 1" descr="一張含有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2358" name="圖片 1" descr="一張含有 標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315" cy="6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11D">
        <w:rPr>
          <w:rFonts w:hint="eastAsia"/>
        </w:rPr>
        <w:t xml:space="preserve"> </w:t>
      </w:r>
    </w:p>
    <w:p w14:paraId="6E498F88" w14:textId="4A59F5E9" w:rsidR="00E16787" w:rsidRDefault="00E16787" w:rsidP="00C1411D">
      <w:pPr>
        <w:pStyle w:val="a3"/>
        <w:ind w:leftChars="0" w:left="960"/>
      </w:pPr>
      <w:r>
        <w:rPr>
          <w:noProof/>
        </w:rPr>
        <w:drawing>
          <wp:inline distT="0" distB="0" distL="0" distR="0" wp14:anchorId="783BD417" wp14:editId="511A8099">
            <wp:extent cx="2963119" cy="2710542"/>
            <wp:effectExtent l="0" t="0" r="8890" b="0"/>
            <wp:docPr id="1869225261" name="圖片 1" descr="一張含有 文字, 斑馬, 哺乳動物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5261" name="圖片 1" descr="一張含有 文字, 斑馬, 哺乳動物, 戶外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9270" cy="274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E43F" w14:textId="431863F6" w:rsidR="00C1411D" w:rsidRDefault="00E16787" w:rsidP="00C1411D">
      <w:pPr>
        <w:pStyle w:val="a3"/>
        <w:numPr>
          <w:ilvl w:val="0"/>
          <w:numId w:val="6"/>
        </w:numPr>
        <w:ind w:leftChars="0"/>
      </w:pPr>
      <w:r w:rsidRPr="00E16787">
        <w:t>Laplacian Pyramid</w:t>
      </w:r>
    </w:p>
    <w:p w14:paraId="67299457" w14:textId="20D680BE" w:rsidR="00E16787" w:rsidRDefault="00E16787" w:rsidP="00E16787">
      <w:pPr>
        <w:pStyle w:val="a3"/>
        <w:ind w:leftChars="0" w:left="960"/>
      </w:pPr>
      <w:r w:rsidRPr="00E16787">
        <w:rPr>
          <w:rFonts w:hint="eastAsia"/>
        </w:rPr>
        <w:t>高斯金字塔的粗糙層預測下一個更精細層的外觀</w:t>
      </w:r>
    </w:p>
    <w:p w14:paraId="55C85F23" w14:textId="4A513380" w:rsidR="00E16787" w:rsidRDefault="00E16787" w:rsidP="00E16787">
      <w:pPr>
        <w:pStyle w:val="a3"/>
        <w:ind w:leftChars="0" w:left="960"/>
      </w:pPr>
      <w:r>
        <w:rPr>
          <w:noProof/>
        </w:rPr>
        <w:drawing>
          <wp:inline distT="0" distB="0" distL="0" distR="0" wp14:anchorId="28318D78" wp14:editId="23CA71F8">
            <wp:extent cx="3988190" cy="685665"/>
            <wp:effectExtent l="0" t="0" r="0" b="635"/>
            <wp:docPr id="471697438" name="圖片 1" descr="一張含有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97438" name="圖片 1" descr="一張含有 標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5152" cy="69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95AC" w14:textId="19110D51" w:rsidR="00E16787" w:rsidRPr="00C1411D" w:rsidRDefault="00E16787" w:rsidP="00E16787">
      <w:pPr>
        <w:pStyle w:val="a3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3E388962" wp14:editId="34927EBB">
            <wp:extent cx="3101883" cy="2830010"/>
            <wp:effectExtent l="0" t="0" r="3810" b="8890"/>
            <wp:docPr id="1509690455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90455" name="圖片 1" descr="一張含有 圖表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52" cy="28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BD68" w14:textId="1A4A8590" w:rsidR="007A38F2" w:rsidRPr="00680B2B" w:rsidRDefault="00E16787" w:rsidP="007A38F2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lastRenderedPageBreak/>
        <w:t>Quad-tree</w:t>
      </w:r>
    </w:p>
    <w:p w14:paraId="46FAAF37" w14:textId="56232B50" w:rsidR="007A38F2" w:rsidRDefault="00E16787" w:rsidP="007A38F2">
      <w:pPr>
        <w:ind w:left="480"/>
      </w:pPr>
      <w:r>
        <w:rPr>
          <w:noProof/>
        </w:rPr>
        <w:drawing>
          <wp:inline distT="0" distB="0" distL="0" distR="0" wp14:anchorId="1E417814" wp14:editId="4391B7D6">
            <wp:extent cx="3790709" cy="2231252"/>
            <wp:effectExtent l="0" t="0" r="635" b="0"/>
            <wp:docPr id="696285589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85589" name="圖片 1" descr="一張含有 圖表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3998" cy="22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D32E" w14:textId="407C824B" w:rsidR="00E16787" w:rsidRDefault="00E16787" w:rsidP="007A38F2">
      <w:pPr>
        <w:ind w:left="480"/>
      </w:pPr>
      <w:r>
        <w:rPr>
          <w:noProof/>
        </w:rPr>
        <w:drawing>
          <wp:inline distT="0" distB="0" distL="0" distR="0" wp14:anchorId="039F4540" wp14:editId="0D662676">
            <wp:extent cx="2152392" cy="3015205"/>
            <wp:effectExtent l="0" t="0" r="635" b="0"/>
            <wp:docPr id="1655984913" name="圖片 1" descr="一張含有 文字, 填字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4913" name="圖片 1" descr="一張含有 文字, 填字遊戲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5605" cy="30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3F37" w14:textId="77F70194" w:rsidR="00E16787" w:rsidRPr="00680B2B" w:rsidRDefault="00E16787" w:rsidP="00E16787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區域合併</w:t>
      </w:r>
    </w:p>
    <w:p w14:paraId="4D5EF062" w14:textId="509BC1FE" w:rsidR="00E16787" w:rsidRDefault="00EB28E0" w:rsidP="007A38F2">
      <w:pPr>
        <w:ind w:left="480"/>
      </w:pPr>
      <w:r>
        <w:rPr>
          <w:rFonts w:hint="eastAsia"/>
        </w:rPr>
        <w:t>合併相似色彩值、灰階值、亮度、紋理或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形狀。</w:t>
      </w:r>
    </w:p>
    <w:p w14:paraId="529ACF21" w14:textId="7442BE77" w:rsidR="00EB28E0" w:rsidRPr="00EB28E0" w:rsidRDefault="00EB28E0" w:rsidP="007A38F2">
      <w:pPr>
        <w:ind w:left="48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相似於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相似於</w:t>
      </w:r>
      <w:r>
        <w:rPr>
          <w:rFonts w:hint="eastAsia"/>
        </w:rPr>
        <w:t>C</w:t>
      </w:r>
      <w:r>
        <w:rPr>
          <w:rFonts w:hint="eastAsia"/>
        </w:rPr>
        <w:t>，並不代表</w:t>
      </w:r>
      <w:r>
        <w:rPr>
          <w:rFonts w:hint="eastAsia"/>
        </w:rPr>
        <w:t>A</w:t>
      </w:r>
      <w:r>
        <w:rPr>
          <w:rFonts w:hint="eastAsia"/>
        </w:rPr>
        <w:t>相似於</w:t>
      </w:r>
      <w:r>
        <w:rPr>
          <w:rFonts w:hint="eastAsia"/>
        </w:rPr>
        <w:t>C</w:t>
      </w:r>
    </w:p>
    <w:p w14:paraId="6F9F67B2" w14:textId="77777777" w:rsidR="00E16787" w:rsidRDefault="00E16787" w:rsidP="007A38F2">
      <w:pPr>
        <w:ind w:left="480"/>
      </w:pPr>
    </w:p>
    <w:p w14:paraId="07DC96C7" w14:textId="7057906B" w:rsidR="00E16787" w:rsidRPr="00EB28E0" w:rsidRDefault="00EB28E0" w:rsidP="00EB28E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EB28E0">
        <w:rPr>
          <w:rFonts w:ascii="標楷體" w:eastAsia="標楷體" w:hAnsi="標楷體"/>
          <w:sz w:val="28"/>
          <w:szCs w:val="24"/>
        </w:rPr>
        <w:t>Region Adjacent Graph</w:t>
      </w:r>
      <w:r w:rsidRPr="00EB28E0">
        <w:rPr>
          <w:rFonts w:ascii="標楷體" w:eastAsia="標楷體" w:hAnsi="標楷體" w:hint="eastAsia"/>
          <w:sz w:val="28"/>
          <w:szCs w:val="24"/>
        </w:rPr>
        <w:t>.</w:t>
      </w:r>
    </w:p>
    <w:p w14:paraId="24D2478E" w14:textId="77777777" w:rsidR="00EB28E0" w:rsidRDefault="00EB28E0" w:rsidP="007A38F2">
      <w:pPr>
        <w:ind w:left="480"/>
      </w:pPr>
      <w:r w:rsidRPr="00EB28E0">
        <w:rPr>
          <w:rFonts w:hint="eastAsia"/>
        </w:rPr>
        <w:t>區域鄰接圖（</w:t>
      </w:r>
      <w:r w:rsidRPr="00EB28E0">
        <w:rPr>
          <w:rFonts w:hint="eastAsia"/>
        </w:rPr>
        <w:t>RAG</w:t>
      </w:r>
      <w:r w:rsidRPr="00EB28E0">
        <w:rPr>
          <w:rFonts w:hint="eastAsia"/>
        </w:rPr>
        <w:t>）用於表示圖像中的區域以及它們之間的關係</w:t>
      </w:r>
    </w:p>
    <w:p w14:paraId="0DA603CA" w14:textId="77702898" w:rsidR="00EB28E0" w:rsidRDefault="00EB28E0" w:rsidP="007A38F2">
      <w:pPr>
        <w:ind w:left="480"/>
      </w:pPr>
      <w:r w:rsidRPr="00EB28E0">
        <w:rPr>
          <w:rFonts w:hint="eastAsia"/>
        </w:rPr>
        <w:t>節點用於表示區域，節點之間的弧表示區域之間的公共邊界</w:t>
      </w:r>
    </w:p>
    <w:p w14:paraId="0CF23504" w14:textId="13F502C3" w:rsidR="00EB28E0" w:rsidRPr="00EB28E0" w:rsidRDefault="00EB28E0" w:rsidP="00775305">
      <w:pPr>
        <w:ind w:left="48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0B5886C" wp14:editId="21F5B374">
            <wp:extent cx="2002155" cy="786785"/>
            <wp:effectExtent l="0" t="0" r="0" b="0"/>
            <wp:docPr id="1074347538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47538" name="圖片 1" descr="一張含有 圖表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3240" cy="79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8E0">
        <w:rPr>
          <w:noProof/>
        </w:rPr>
        <w:t xml:space="preserve"> </w:t>
      </w:r>
      <w:r>
        <w:rPr>
          <w:rFonts w:hint="eastAsia"/>
          <w:noProof/>
        </w:rPr>
        <w:t xml:space="preserve">    </w:t>
      </w:r>
      <w:r>
        <w:rPr>
          <w:noProof/>
        </w:rPr>
        <w:drawing>
          <wp:inline distT="0" distB="0" distL="0" distR="0" wp14:anchorId="67EBF216" wp14:editId="0DF36083">
            <wp:extent cx="2230583" cy="786854"/>
            <wp:effectExtent l="0" t="0" r="0" b="0"/>
            <wp:docPr id="262570765" name="圖片 1" descr="一張含有 文字, 美工圖案, 向量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70765" name="圖片 1" descr="一張含有 文字, 美工圖案, 向量圖形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8296" cy="8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8E0" w:rsidRPr="00EB28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56903" w14:textId="77777777" w:rsidR="00F40E00" w:rsidRDefault="00F40E00" w:rsidP="00D473A9">
      <w:r>
        <w:separator/>
      </w:r>
    </w:p>
  </w:endnote>
  <w:endnote w:type="continuationSeparator" w:id="0">
    <w:p w14:paraId="497BA408" w14:textId="77777777" w:rsidR="00F40E00" w:rsidRDefault="00F40E00" w:rsidP="00D47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DB32A" w14:textId="77777777" w:rsidR="00F40E00" w:rsidRDefault="00F40E00" w:rsidP="00D473A9">
      <w:r>
        <w:separator/>
      </w:r>
    </w:p>
  </w:footnote>
  <w:footnote w:type="continuationSeparator" w:id="0">
    <w:p w14:paraId="1DBA0711" w14:textId="77777777" w:rsidR="00F40E00" w:rsidRDefault="00F40E00" w:rsidP="00D47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F547F"/>
    <w:multiLevelType w:val="hybridMultilevel"/>
    <w:tmpl w:val="A3A68BD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F167801"/>
    <w:multiLevelType w:val="hybridMultilevel"/>
    <w:tmpl w:val="9D94E194"/>
    <w:lvl w:ilvl="0" w:tplc="DA347B22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1B87E02"/>
    <w:multiLevelType w:val="hybridMultilevel"/>
    <w:tmpl w:val="0E52B93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C203201"/>
    <w:multiLevelType w:val="hybridMultilevel"/>
    <w:tmpl w:val="00644B0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760AFE"/>
    <w:multiLevelType w:val="hybridMultilevel"/>
    <w:tmpl w:val="502E521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DAA56BF"/>
    <w:multiLevelType w:val="hybridMultilevel"/>
    <w:tmpl w:val="BFA6DD4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635524962">
    <w:abstractNumId w:val="1"/>
  </w:num>
  <w:num w:numId="2" w16cid:durableId="1995334679">
    <w:abstractNumId w:val="3"/>
  </w:num>
  <w:num w:numId="3" w16cid:durableId="1711344657">
    <w:abstractNumId w:val="0"/>
  </w:num>
  <w:num w:numId="4" w16cid:durableId="610431841">
    <w:abstractNumId w:val="4"/>
  </w:num>
  <w:num w:numId="5" w16cid:durableId="845943548">
    <w:abstractNumId w:val="2"/>
  </w:num>
  <w:num w:numId="6" w16cid:durableId="20229680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5F6"/>
    <w:rsid w:val="000C4C9F"/>
    <w:rsid w:val="000C7EF0"/>
    <w:rsid w:val="001B76DF"/>
    <w:rsid w:val="00211D78"/>
    <w:rsid w:val="002134F9"/>
    <w:rsid w:val="00273CE1"/>
    <w:rsid w:val="00346158"/>
    <w:rsid w:val="00360EE9"/>
    <w:rsid w:val="00366C55"/>
    <w:rsid w:val="00367469"/>
    <w:rsid w:val="0039749D"/>
    <w:rsid w:val="004012B6"/>
    <w:rsid w:val="00421CCE"/>
    <w:rsid w:val="00456B51"/>
    <w:rsid w:val="00490B8C"/>
    <w:rsid w:val="004C2B6B"/>
    <w:rsid w:val="00502BA0"/>
    <w:rsid w:val="00537036"/>
    <w:rsid w:val="00674EDC"/>
    <w:rsid w:val="00680B2B"/>
    <w:rsid w:val="00703EB7"/>
    <w:rsid w:val="00775305"/>
    <w:rsid w:val="007A38F2"/>
    <w:rsid w:val="007A6D78"/>
    <w:rsid w:val="007E4F73"/>
    <w:rsid w:val="0082547F"/>
    <w:rsid w:val="00825D29"/>
    <w:rsid w:val="00853312"/>
    <w:rsid w:val="0087228A"/>
    <w:rsid w:val="008F764B"/>
    <w:rsid w:val="009968F6"/>
    <w:rsid w:val="009F3233"/>
    <w:rsid w:val="00A84939"/>
    <w:rsid w:val="00A87563"/>
    <w:rsid w:val="00AB49D0"/>
    <w:rsid w:val="00B363E5"/>
    <w:rsid w:val="00B72C87"/>
    <w:rsid w:val="00BB4104"/>
    <w:rsid w:val="00C1411D"/>
    <w:rsid w:val="00C14DDC"/>
    <w:rsid w:val="00C24D8F"/>
    <w:rsid w:val="00C41A11"/>
    <w:rsid w:val="00C5165F"/>
    <w:rsid w:val="00C97004"/>
    <w:rsid w:val="00CF10E5"/>
    <w:rsid w:val="00D005F6"/>
    <w:rsid w:val="00D469D6"/>
    <w:rsid w:val="00D473A9"/>
    <w:rsid w:val="00D47484"/>
    <w:rsid w:val="00DC5AB9"/>
    <w:rsid w:val="00E16787"/>
    <w:rsid w:val="00E33F93"/>
    <w:rsid w:val="00E63221"/>
    <w:rsid w:val="00E72BD7"/>
    <w:rsid w:val="00E80FA9"/>
    <w:rsid w:val="00EA3210"/>
    <w:rsid w:val="00EB28E0"/>
    <w:rsid w:val="00EE4641"/>
    <w:rsid w:val="00F40E00"/>
    <w:rsid w:val="00F57772"/>
    <w:rsid w:val="00F775B1"/>
    <w:rsid w:val="00FB5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0EE78"/>
  <w15:chartTrackingRefBased/>
  <w15:docId w15:val="{C68F58AC-B547-4284-A82C-B9E7BB4CB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484"/>
    <w:pPr>
      <w:ind w:leftChars="200" w:left="480"/>
    </w:pPr>
  </w:style>
  <w:style w:type="paragraph" w:styleId="a4">
    <w:name w:val="endnote text"/>
    <w:basedOn w:val="a"/>
    <w:link w:val="a5"/>
    <w:uiPriority w:val="99"/>
    <w:semiHidden/>
    <w:unhideWhenUsed/>
    <w:rsid w:val="00D473A9"/>
    <w:pPr>
      <w:snapToGrid w:val="0"/>
    </w:pPr>
  </w:style>
  <w:style w:type="character" w:customStyle="1" w:styleId="a5">
    <w:name w:val="章節附註文字 字元"/>
    <w:basedOn w:val="a0"/>
    <w:link w:val="a4"/>
    <w:uiPriority w:val="99"/>
    <w:semiHidden/>
    <w:rsid w:val="00D473A9"/>
  </w:style>
  <w:style w:type="character" w:styleId="a6">
    <w:name w:val="endnote reference"/>
    <w:basedOn w:val="a0"/>
    <w:uiPriority w:val="99"/>
    <w:semiHidden/>
    <w:unhideWhenUsed/>
    <w:rsid w:val="00D473A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秋鳳 鄭</dc:creator>
  <cp:keywords/>
  <dc:description/>
  <cp:lastModifiedBy>秋鳳 鄭</cp:lastModifiedBy>
  <cp:revision>6</cp:revision>
  <dcterms:created xsi:type="dcterms:W3CDTF">2023-04-19T12:03:00Z</dcterms:created>
  <dcterms:modified xsi:type="dcterms:W3CDTF">2023-04-19T17:24:00Z</dcterms:modified>
</cp:coreProperties>
</file>