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207D9" w14:textId="77777777" w:rsidR="006964E1" w:rsidRDefault="000B15A2">
      <w:pPr>
        <w:jc w:val="center"/>
        <w:rPr>
          <w:rFonts w:ascii="方正公文小标宋" w:eastAsia="方正公文小标宋" w:hAnsi="方正公文小标宋" w:cs="方正公文小标宋"/>
          <w:sz w:val="36"/>
          <w:szCs w:val="36"/>
        </w:rPr>
      </w:pPr>
      <w:r>
        <w:rPr>
          <w:rFonts w:ascii="方正公文小标宋" w:eastAsia="方正公文小标宋" w:hAnsi="方正公文小标宋" w:cs="方正公文小标宋" w:hint="eastAsia"/>
          <w:sz w:val="36"/>
          <w:szCs w:val="36"/>
        </w:rPr>
        <w:t>关于启动阳光跑打卡任务试点的通知</w:t>
      </w:r>
    </w:p>
    <w:p w14:paraId="32C5FADA" w14:textId="77777777" w:rsidR="006964E1" w:rsidRDefault="006964E1">
      <w:pPr>
        <w:jc w:val="center"/>
        <w:rPr>
          <w:rFonts w:ascii="方正公文小标宋" w:eastAsia="方正公文小标宋" w:hAnsi="方正公文小标宋" w:cs="方正公文小标宋"/>
          <w:sz w:val="36"/>
          <w:szCs w:val="36"/>
        </w:rPr>
      </w:pPr>
    </w:p>
    <w:p w14:paraId="3F5FD6AF" w14:textId="77777777" w:rsidR="006964E1" w:rsidRDefault="000B15A2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各位同学：</w:t>
      </w:r>
    </w:p>
    <w:p w14:paraId="3E82A8FE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为进一步规范阳光跑活动管理，保障体育锻炼的真实性与有效性，切实提升同学们的身体素质，根据学校体育工作整体部署，体教中心决定启用AI人脸识别系统用于阳光跑打卡，并先行开展试点工作。现将试点期间具体事项通知如下：</w:t>
      </w:r>
    </w:p>
    <w:p w14:paraId="09DD15F8" w14:textId="77777777" w:rsidR="006964E1" w:rsidRDefault="000B15A2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一、时间安排</w:t>
      </w:r>
    </w:p>
    <w:p w14:paraId="4A9245B8" w14:textId="38AE3323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2025年1</w:t>
      </w: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日—202</w:t>
      </w:r>
      <w:r>
        <w:rPr>
          <w:rFonts w:ascii="仿宋" w:eastAsia="仿宋" w:hAnsi="仿宋" w:cs="仿宋"/>
          <w:sz w:val="28"/>
          <w:szCs w:val="28"/>
        </w:rPr>
        <w:t>5</w:t>
      </w:r>
      <w:r>
        <w:rPr>
          <w:rFonts w:ascii="仿宋" w:eastAsia="仿宋" w:hAnsi="仿宋" w:cs="仿宋" w:hint="eastAsia"/>
          <w:sz w:val="28"/>
          <w:szCs w:val="28"/>
        </w:rPr>
        <w:t>年1</w:t>
      </w: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/>
          <w:sz w:val="28"/>
          <w:szCs w:val="28"/>
        </w:rPr>
        <w:t>31</w:t>
      </w:r>
      <w:r>
        <w:rPr>
          <w:rFonts w:ascii="仿宋" w:eastAsia="仿宋" w:hAnsi="仿宋" w:cs="仿宋" w:hint="eastAsia"/>
          <w:sz w:val="28"/>
          <w:szCs w:val="28"/>
        </w:rPr>
        <w:t>日</w:t>
      </w:r>
    </w:p>
    <w:p w14:paraId="61E8343C" w14:textId="77777777" w:rsidR="006964E1" w:rsidRDefault="000B15A2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二、任务要求</w:t>
      </w:r>
    </w:p>
    <w:p w14:paraId="4CB15A0D" w14:textId="77777777" w:rsidR="006964E1" w:rsidRDefault="000B15A2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（一）基础要求</w:t>
      </w:r>
    </w:p>
    <w:p w14:paraId="70155C18" w14:textId="54CA56C3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 w:rsidR="000C6452">
        <w:rPr>
          <w:rFonts w:ascii="仿宋" w:eastAsia="仿宋" w:hAnsi="仿宋" w:cs="仿宋" w:hint="eastAsia"/>
          <w:sz w:val="28"/>
          <w:szCs w:val="28"/>
        </w:rPr>
        <w:t>全校参加基础体育课的同学，</w:t>
      </w:r>
      <w:r>
        <w:rPr>
          <w:rFonts w:ascii="仿宋" w:eastAsia="仿宋" w:hAnsi="仿宋" w:cs="仿宋" w:hint="eastAsia"/>
          <w:sz w:val="28"/>
          <w:szCs w:val="28"/>
        </w:rPr>
        <w:t>试点期间需完成5次有效跑步任务，单次任务最低里程2公里，不满2公里的打卡不记为有效打卡；</w:t>
      </w:r>
    </w:p>
    <w:p w14:paraId="65267B31" w14:textId="6C66DEC3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bookmarkStart w:id="0" w:name="OLE_LINK1"/>
      <w:bookmarkStart w:id="1" w:name="OLE_LINK2"/>
      <w:r>
        <w:rPr>
          <w:rFonts w:ascii="仿宋" w:eastAsia="仿宋" w:hAnsi="仿宋" w:cs="仿宋" w:hint="eastAsia"/>
          <w:sz w:val="28"/>
          <w:szCs w:val="28"/>
        </w:rPr>
        <w:t>2、</w:t>
      </w:r>
      <w:bookmarkEnd w:id="0"/>
      <w:bookmarkEnd w:id="1"/>
      <w:r>
        <w:rPr>
          <w:rFonts w:ascii="仿宋" w:eastAsia="仿宋" w:hAnsi="仿宋" w:cs="仿宋" w:hint="eastAsia"/>
          <w:sz w:val="28"/>
          <w:szCs w:val="28"/>
        </w:rPr>
        <w:t>单次跑步需满足配速要求：男生3-9分钟/公里，女生男生3-10分钟/公里，配速低于3分钟/公里或高于9分钟/公里的部分，不计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入有效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里程；</w:t>
      </w:r>
    </w:p>
    <w:p w14:paraId="417CC5A4" w14:textId="5A29D01A" w:rsidR="00072B48" w:rsidRDefault="00072B48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</w:t>
      </w:r>
      <w:r>
        <w:rPr>
          <w:rFonts w:ascii="仿宋" w:eastAsia="仿宋" w:hAnsi="仿宋" w:cs="仿宋" w:hint="eastAsia"/>
          <w:sz w:val="28"/>
          <w:szCs w:val="28"/>
        </w:rPr>
        <w:t>本次试点打卡计入体育课平时表现。</w:t>
      </w:r>
      <w:bookmarkStart w:id="2" w:name="_GoBack"/>
      <w:bookmarkEnd w:id="2"/>
    </w:p>
    <w:p w14:paraId="667631AA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（二）场地安排</w:t>
      </w:r>
    </w:p>
    <w:p w14:paraId="1FADDDEE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1、东校区田径场，启用时间8:00-22:00</w:t>
      </w:r>
    </w:p>
    <w:p w14:paraId="03329D51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2、西校区田径场，启用时间8:00-17:00</w:t>
      </w:r>
    </w:p>
    <w:p w14:paraId="680031B3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3、高新校区田径场，启用时间8:00-17:00</w:t>
      </w:r>
    </w:p>
    <w:p w14:paraId="529919CD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注：因系统打卡需要人脸识别，东校区操场晚上10点熄灯后，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西校区和高新校区操场天黑后或者其他原因光线不足情况下，不支持任务打卡。</w:t>
      </w:r>
    </w:p>
    <w:p w14:paraId="38A26AFF" w14:textId="77777777" w:rsidR="006964E1" w:rsidRDefault="000B15A2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（三）打卡识别要求</w:t>
      </w:r>
    </w:p>
    <w:p w14:paraId="39678FFA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1、田径场共设4个固定人脸识别区，同学们可选择任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一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识别区作为起点；</w:t>
      </w:r>
    </w:p>
    <w:p w14:paraId="380E5256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2、跑步需形成“闭环路线”：需依次经过所有4个识别区并返回起点，方可计为1圈有效里程（示例：从“3号识别区”出发→途经“4号→1号→2号”识别区→返回“3号识别区”，完成闭环后系统自动记录1圈）；</w:t>
      </w:r>
    </w:p>
    <w:p w14:paraId="3DA6011A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3、识别时需正面面向摄像头，确保面部无遮挡，避免戴口罩、低头看手机、左顾右盼等行为，防止识别失败。</w:t>
      </w:r>
    </w:p>
    <w:p w14:paraId="1C7EDBF0" w14:textId="77777777" w:rsidR="006964E1" w:rsidRDefault="000B15A2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三、安全与纪律要求</w:t>
      </w:r>
    </w:p>
    <w:p w14:paraId="17EBDCAF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（一）行为规范</w:t>
      </w:r>
    </w:p>
    <w:p w14:paraId="1BA0F05D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1、跑步过程中禁止戴帽、戴墨镜、打伞（避免遮挡面部影响识别，同时保障视线清晰）；</w:t>
      </w:r>
    </w:p>
    <w:p w14:paraId="353631B3" w14:textId="77ABFDD1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2、途经识别区时</w:t>
      </w:r>
      <w:r w:rsidR="00711723">
        <w:rPr>
          <w:rFonts w:ascii="仿宋" w:eastAsia="仿宋" w:hAnsi="仿宋" w:cs="仿宋" w:hint="eastAsia"/>
          <w:sz w:val="28"/>
          <w:szCs w:val="28"/>
        </w:rPr>
        <w:t>尽量不低头、左顾右盼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7A3370DB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（二）着装要求</w:t>
      </w:r>
    </w:p>
    <w:p w14:paraId="54F796DE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需穿着运动服、运动鞋，禁止穿拖鞋、皮鞋、高跟鞋跑步，降低脚踝扭伤、滑倒等运动损伤风险。</w:t>
      </w:r>
    </w:p>
    <w:p w14:paraId="049D0D51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（三）应急提示</w:t>
      </w:r>
    </w:p>
    <w:p w14:paraId="742CA2BA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1、跑步前务必做好热身（如关节活动、动态拉伸），跑后进行放松（如慢走、静态拉伸），减少肌肉酸痛与受伤概率；</w:t>
      </w:r>
    </w:p>
    <w:p w14:paraId="40ECEAA2" w14:textId="52CA56C1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2、跑步中若出现头晕、恶心、关节刺痛等不适，需立即停止运动并原地休息，必要时联系身边同学协助。</w:t>
      </w:r>
    </w:p>
    <w:p w14:paraId="774C647B" w14:textId="77777777" w:rsidR="006964E1" w:rsidRDefault="006964E1">
      <w:pPr>
        <w:ind w:firstLineChars="200" w:firstLine="560"/>
        <w:rPr>
          <w:rFonts w:ascii="仿宋" w:eastAsia="仿宋" w:hAnsi="仿宋" w:cs="仿宋"/>
          <w:sz w:val="28"/>
          <w:szCs w:val="28"/>
        </w:rPr>
      </w:pPr>
    </w:p>
    <w:p w14:paraId="1C2525A3" w14:textId="77777777" w:rsidR="006964E1" w:rsidRDefault="000B15A2">
      <w:pPr>
        <w:ind w:firstLineChars="200" w:firstLine="562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温馨提示</w:t>
      </w:r>
    </w:p>
    <w:p w14:paraId="78E7AACF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1、跑步前请检查手机网络状态（确保打卡系统能正常连接），若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遇系统卡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顿，可暂时退出后重新登录；</w:t>
      </w:r>
    </w:p>
    <w:p w14:paraId="1B8F1DD7" w14:textId="77777777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2、建议合理规划跑步时间（如避开早晚人流高峰、恶劣天气时段），安全有序完成锻炼任务。</w:t>
      </w:r>
    </w:p>
    <w:p w14:paraId="2FA369B9" w14:textId="3CEB4132" w:rsidR="006964E1" w:rsidRDefault="000B15A2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如有疑问，可联系体教中心渠老师</w:t>
      </w:r>
      <w:r w:rsidR="00C723A3">
        <w:rPr>
          <w:rFonts w:ascii="仿宋" w:eastAsia="仿宋" w:hAnsi="仿宋" w:cs="仿宋" w:hint="eastAsia"/>
          <w:sz w:val="28"/>
          <w:szCs w:val="28"/>
        </w:rPr>
        <w:t>,</w:t>
      </w:r>
      <w:r w:rsidR="00711723">
        <w:rPr>
          <w:rFonts w:ascii="仿宋" w:eastAsia="仿宋" w:hAnsi="仿宋" w:cs="仿宋" w:hint="eastAsia"/>
          <w:sz w:val="28"/>
          <w:szCs w:val="28"/>
        </w:rPr>
        <w:t>邮箱：</w:t>
      </w:r>
      <w:r w:rsidR="00C723A3" w:rsidRPr="00C723A3">
        <w:rPr>
          <w:rFonts w:ascii="仿宋" w:eastAsia="仿宋" w:hAnsi="仿宋" w:cs="仿宋"/>
          <w:sz w:val="28"/>
          <w:szCs w:val="28"/>
        </w:rPr>
        <w:t>qusiyuan@ustc.edu.cn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7F473B44" w14:textId="77777777" w:rsidR="006964E1" w:rsidRPr="00711723" w:rsidRDefault="006964E1">
      <w:pPr>
        <w:ind w:firstLineChars="200" w:firstLine="560"/>
        <w:rPr>
          <w:rFonts w:ascii="仿宋" w:eastAsia="仿宋" w:hAnsi="仿宋" w:cs="仿宋"/>
          <w:sz w:val="28"/>
          <w:szCs w:val="28"/>
        </w:rPr>
      </w:pPr>
    </w:p>
    <w:p w14:paraId="24109F07" w14:textId="77777777" w:rsidR="006964E1" w:rsidRDefault="000B15A2">
      <w:pPr>
        <w:ind w:firstLineChars="200" w:firstLine="560"/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体育教学中心</w:t>
      </w:r>
    </w:p>
    <w:p w14:paraId="00D90BE3" w14:textId="4CBA99A6" w:rsidR="006964E1" w:rsidRDefault="000B15A2">
      <w:pPr>
        <w:ind w:firstLineChars="200" w:firstLine="560"/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2025年11月1</w:t>
      </w:r>
      <w:r>
        <w:rPr>
          <w:rFonts w:ascii="仿宋" w:eastAsia="仿宋" w:hAnsi="仿宋" w:cs="仿宋"/>
          <w:sz w:val="28"/>
          <w:szCs w:val="28"/>
        </w:rPr>
        <w:t>8</w:t>
      </w:r>
      <w:r>
        <w:rPr>
          <w:rFonts w:ascii="仿宋" w:eastAsia="仿宋" w:hAnsi="仿宋" w:cs="仿宋" w:hint="eastAsia"/>
          <w:sz w:val="28"/>
          <w:szCs w:val="28"/>
        </w:rPr>
        <w:t>日</w:t>
      </w:r>
    </w:p>
    <w:sectPr w:rsidR="00696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1010C1B"/>
    <w:rsid w:val="00072B48"/>
    <w:rsid w:val="000B15A2"/>
    <w:rsid w:val="000C6452"/>
    <w:rsid w:val="00165052"/>
    <w:rsid w:val="006964E1"/>
    <w:rsid w:val="00711723"/>
    <w:rsid w:val="00C723A3"/>
    <w:rsid w:val="453A6FE3"/>
    <w:rsid w:val="5101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1D9DA"/>
  <w15:docId w15:val="{1ACF0400-7A64-404C-B498-1C5BD049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customStyle="1" w:styleId="10">
    <w:name w:val="正文1"/>
    <w:basedOn w:val="a"/>
    <w:pPr>
      <w:spacing w:line="360" w:lineRule="auto"/>
      <w:ind w:firstLineChars="200" w:firstLine="1040"/>
      <w:jc w:val="left"/>
    </w:pPr>
    <w:rPr>
      <w:rFonts w:eastAsia="仿宋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四宝的工作账号</dc:creator>
  <cp:lastModifiedBy>USTC</cp:lastModifiedBy>
  <cp:revision>7</cp:revision>
  <dcterms:created xsi:type="dcterms:W3CDTF">2025-11-17T11:56:00Z</dcterms:created>
  <dcterms:modified xsi:type="dcterms:W3CDTF">2025-11-20T01:56:00Z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9F287500160B4246AE2CD9AEF5BDDE4D_11</vt:lpwstr>
  </property>
  <property fmtid="{D5CDD505-2E9C-101B-9397-08002B2CF9AE}" pid="4" name="KSOTemplateDocerSaveRecord">
    <vt:lpwstr>eyJoZGlkIjoiYWEyMTViODYxNWI1ODBkNWYyZDA3OGIzMzczZGE1YjAiLCJ1c2VySWQiOiIxNTgxMjc0MjQ1In0=</vt:lpwstr>
  </property>
</Properties>
</file>