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86FD" w14:textId="09CC96E6" w:rsidR="00094E16" w:rsidRDefault="009E467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E4671">
        <w:rPr>
          <w:rFonts w:ascii="Times New Roman" w:eastAsia="华文楷体" w:hAnsi="Times New Roman" w:cs="Times New Roman"/>
          <w:b/>
          <w:bCs/>
          <w:sz w:val="28"/>
          <w:szCs w:val="28"/>
        </w:rPr>
        <w:t>nn.MSELoss</w:t>
      </w:r>
      <w:proofErr w:type="spellEnd"/>
      <w:proofErr w:type="gramEnd"/>
      <w:r w:rsidRPr="009E4671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08C5A42A" w14:textId="2ADB3F65" w:rsidR="009E4671" w:rsidRPr="009E4671" w:rsidRDefault="009E4671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 xml:space="preserve">MSE_Loss= 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F97E298" w14:textId="524B9E78" w:rsidR="009E4671" w:rsidRDefault="009E4671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riterion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.</w:t>
      </w:r>
      <w:r>
        <w:rPr>
          <w:rFonts w:ascii="Times New Roman" w:eastAsia="华文楷体" w:hAnsi="Times New Roman" w:cs="Times New Roman"/>
          <w:sz w:val="28"/>
          <w:szCs w:val="28"/>
        </w:rPr>
        <w:t>MSE</w:t>
      </w:r>
      <w:r w:rsidRPr="00480E92">
        <w:rPr>
          <w:rFonts w:ascii="Times New Roman" w:eastAsia="华文楷体" w:hAnsi="Times New Roman" w:cs="Times New Roman"/>
          <w:sz w:val="28"/>
          <w:szCs w:val="28"/>
        </w:rPr>
        <w:t>L</w:t>
      </w:r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oss</w:t>
      </w:r>
      <w:proofErr w:type="spellEnd"/>
      <w:r w:rsidRPr="00480E92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criterion(</w:t>
      </w:r>
      <w:proofErr w:type="spellStart"/>
      <w:r w:rsidR="008A33BC">
        <w:rPr>
          <w:rFonts w:ascii="Times New Roman" w:eastAsia="华文楷体" w:hAnsi="Times New Roman" w:cs="Times New Roman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sz w:val="28"/>
          <w:szCs w:val="28"/>
        </w:rPr>
        <w:t>put,target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计算损失</w:t>
      </w:r>
    </w:p>
    <w:p w14:paraId="519CD48C" w14:textId="6EFADC99" w:rsidR="009E4671" w:rsidRDefault="009E4671" w:rsidP="009E467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E467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28EDDE0F" w14:textId="66C573B5" w:rsidR="009E4671" w:rsidRPr="009E4671" w:rsidRDefault="009E4671" w:rsidP="009E4671">
      <w:pPr>
        <w:rPr>
          <w:rFonts w:ascii="Times New Roman" w:eastAsia="华文楷体" w:hAnsi="Times New Roman" w:cs="Times New Roman"/>
          <w:sz w:val="28"/>
          <w:szCs w:val="28"/>
        </w:rPr>
      </w:pPr>
      <w:r w:rsidRPr="009E4671">
        <w:rPr>
          <w:rFonts w:ascii="Times New Roman" w:eastAsia="华文楷体" w:hAnsi="Times New Roman" w:cs="Times New Roman" w:hint="eastAsia"/>
          <w:sz w:val="28"/>
          <w:szCs w:val="28"/>
        </w:rPr>
        <w:t>输入</w:t>
      </w:r>
      <w:r w:rsidR="00F93A53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7D8EB74C" w14:textId="4DE00E18" w:rsidR="009E4671" w:rsidRDefault="008A33BC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o</w:t>
      </w:r>
      <w:r>
        <w:rPr>
          <w:rFonts w:ascii="Times New Roman" w:eastAsia="华文楷体" w:hAnsi="Times New Roman" w:cs="Times New Roman"/>
          <w:sz w:val="28"/>
          <w:szCs w:val="28"/>
        </w:rPr>
        <w:t>ut</w:t>
      </w:r>
      <w:r w:rsidR="009E4671" w:rsidRPr="009E4671">
        <w:rPr>
          <w:rFonts w:ascii="Times New Roman" w:eastAsia="华文楷体" w:hAnsi="Times New Roman" w:cs="Times New Roman"/>
          <w:sz w:val="28"/>
          <w:szCs w:val="28"/>
        </w:rPr>
        <w:t>put</w:t>
      </w:r>
      <w:r w:rsidR="009E4671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7F1E12">
        <w:rPr>
          <w:rFonts w:ascii="Times New Roman" w:eastAsia="华文楷体" w:hAnsi="Times New Roman" w:cs="Times New Roman"/>
          <w:sz w:val="28"/>
          <w:szCs w:val="28"/>
        </w:rPr>
        <w:t>_</w:t>
      </w:r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proofErr w:type="spellEnd"/>
      <w:r w:rsidR="007F1E12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任意维度</w:t>
      </w:r>
    </w:p>
    <w:p w14:paraId="431583F8" w14:textId="114AECF0" w:rsidR="009E4671" w:rsidRDefault="009E4671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target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 w:rsidR="007F1E12">
        <w:rPr>
          <w:rFonts w:ascii="Times New Roman" w:eastAsia="华文楷体" w:hAnsi="Times New Roman" w:cs="Times New Roman"/>
          <w:sz w:val="28"/>
          <w:szCs w:val="28"/>
        </w:rPr>
        <w:t>_</w:t>
      </w:r>
      <w:r w:rsidR="007F1E12"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proofErr w:type="spellEnd"/>
      <w:r w:rsidR="007F1E12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与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input</w:t>
      </w:r>
      <w:r w:rsidR="007F1E12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中相同的任意维度</w:t>
      </w:r>
    </w:p>
    <w:p w14:paraId="048FDFE9" w14:textId="0270701C" w:rsidR="009E4671" w:rsidRDefault="009E4671" w:rsidP="009E467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输出：标量</w:t>
      </w:r>
    </w:p>
    <w:p w14:paraId="6CEB9BDB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output = 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([[1,2,3],[4,5,6]])</w:t>
      </w:r>
    </w:p>
    <w:p w14:paraId="25C71560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target = 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([[7,8,9],[10,11,12]])</w:t>
      </w:r>
    </w:p>
    <w:p w14:paraId="618BBE3E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criterion = 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nn.MSELoss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490E3D78" w14:textId="77777777" w:rsidR="008A33BC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mse_loss</w:t>
      </w:r>
      <w:proofErr w:type="spell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criterion(</w:t>
      </w:r>
      <w:proofErr w:type="spellStart"/>
      <w:proofErr w:type="gram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output,target</w:t>
      </w:r>
      <w:proofErr w:type="spellEnd"/>
      <w:proofErr w:type="gram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E898923" w14:textId="6BC0F303" w:rsidR="007F1E12" w:rsidRPr="008A33BC" w:rsidRDefault="008A33BC" w:rsidP="008A33B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mse_loss</w:t>
      </w:r>
      <w:proofErr w:type="spellEnd"/>
      <w:r w:rsidRPr="008A33B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4379B1F" w14:textId="1325A776" w:rsidR="008A33BC" w:rsidRPr="008A33BC" w:rsidRDefault="008A33BC" w:rsidP="008A33B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A33B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A33B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B121F6B" w14:textId="77777777" w:rsidR="008A33BC" w:rsidRPr="008A33BC" w:rsidRDefault="008A33BC" w:rsidP="008A33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8A33B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8A33B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36.)</w:t>
      </w:r>
    </w:p>
    <w:p w14:paraId="26961450" w14:textId="77777777" w:rsidR="008A33BC" w:rsidRPr="009E4671" w:rsidRDefault="008A33BC" w:rsidP="008A33BC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8A33BC" w:rsidRPr="009E4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1C5D" w14:textId="77777777" w:rsidR="00AB77A0" w:rsidRDefault="00AB77A0" w:rsidP="00F93A53">
      <w:r>
        <w:separator/>
      </w:r>
    </w:p>
  </w:endnote>
  <w:endnote w:type="continuationSeparator" w:id="0">
    <w:p w14:paraId="6A90D1E9" w14:textId="77777777" w:rsidR="00AB77A0" w:rsidRDefault="00AB77A0" w:rsidP="00F9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5D7C" w14:textId="77777777" w:rsidR="00AB77A0" w:rsidRDefault="00AB77A0" w:rsidP="00F93A53">
      <w:r>
        <w:separator/>
      </w:r>
    </w:p>
  </w:footnote>
  <w:footnote w:type="continuationSeparator" w:id="0">
    <w:p w14:paraId="76C32C2E" w14:textId="77777777" w:rsidR="00AB77A0" w:rsidRDefault="00AB77A0" w:rsidP="00F93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6"/>
    <w:rsid w:val="00094E16"/>
    <w:rsid w:val="007F1E12"/>
    <w:rsid w:val="008A33BC"/>
    <w:rsid w:val="009E4671"/>
    <w:rsid w:val="00AB77A0"/>
    <w:rsid w:val="00F9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9E32"/>
  <w15:chartTrackingRefBased/>
  <w15:docId w15:val="{E31F297E-0E91-4914-80C2-FF8DD839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A3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33B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93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3A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3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3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2023-01-31T11:35:00Z</dcterms:created>
  <dcterms:modified xsi:type="dcterms:W3CDTF">2023-02-15T23:18:00Z</dcterms:modified>
</cp:coreProperties>
</file>