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2073" w14:textId="778D1DAD" w:rsidR="00851A23" w:rsidRDefault="00851A23" w:rsidP="00DF2748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nn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.Module.train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62C92EF7" w14:textId="70D20C21" w:rsidR="007B083D" w:rsidRDefault="00851A23" w:rsidP="00DF2748">
      <w:pPr>
        <w:adjustRightInd w:val="0"/>
        <w:snapToGrid w:val="0"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model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proofErr w:type="spellStart"/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nn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.Moudle</w:t>
      </w:r>
      <w:proofErr w:type="spellEnd"/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子类的实例，则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model.</w:t>
      </w:r>
      <w:r>
        <w:rPr>
          <w:rFonts w:ascii="Times New Roman" w:eastAsia="华文楷体" w:hAnsi="Times New Roman" w:cs="Times New Roman"/>
          <w:sz w:val="28"/>
          <w:szCs w:val="28"/>
        </w:rPr>
        <w:t>train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()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启用</w:t>
      </w:r>
      <w:r w:rsidR="007B083D" w:rsidRPr="00851A23">
        <w:rPr>
          <w:rFonts w:ascii="Times New Roman" w:eastAsia="华文楷体" w:hAnsi="Times New Roman" w:cs="Times New Roman" w:hint="eastAsia"/>
          <w:sz w:val="28"/>
          <w:szCs w:val="28"/>
        </w:rPr>
        <w:t>Drop</w:t>
      </w:r>
      <w:r w:rsidR="007B083D" w:rsidRPr="00851A23">
        <w:rPr>
          <w:rFonts w:ascii="Times New Roman" w:eastAsia="华文楷体" w:hAnsi="Times New Roman" w:cs="Times New Roman"/>
          <w:sz w:val="28"/>
          <w:szCs w:val="28"/>
        </w:rPr>
        <w:t>out</w:t>
      </w:r>
      <w:proofErr w:type="gramStart"/>
      <w:r w:rsidR="007B083D"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proofErr w:type="gramEnd"/>
    </w:p>
    <w:p w14:paraId="5F45938B" w14:textId="071E163B" w:rsidR="00851A23" w:rsidRDefault="00851A23" w:rsidP="00DF2748">
      <w:pPr>
        <w:adjustRightInd w:val="0"/>
        <w:snapToGrid w:val="0"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Ba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tch Normalization</w:t>
      </w:r>
    </w:p>
    <w:p w14:paraId="5FDC8926" w14:textId="7340BD8E" w:rsidR="00851A23" w:rsidRPr="007B083D" w:rsidRDefault="00851A23" w:rsidP="00DF2748">
      <w:pPr>
        <w:adjustRightInd w:val="0"/>
        <w:snapToGrid w:val="0"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B083D">
        <w:rPr>
          <w:rFonts w:ascii="Times New Roman" w:eastAsia="华文楷体" w:hAnsi="Times New Roman" w:cs="Times New Roman"/>
          <w:sz w:val="28"/>
          <w:szCs w:val="28"/>
        </w:rPr>
        <w:t>在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train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模式下，</w:t>
      </w:r>
      <w:r w:rsidR="007B083D">
        <w:rPr>
          <w:rFonts w:ascii="Times New Roman" w:eastAsia="华文楷体" w:hAnsi="Times New Roman" w:cs="Times New Roman"/>
          <w:sz w:val="28"/>
          <w:szCs w:val="28"/>
        </w:rPr>
        <w:t>D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ropout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网络层会按照设定的参数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p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设置</w:t>
      </w:r>
      <w:r w:rsidR="007B083D">
        <w:rPr>
          <w:rFonts w:ascii="Times New Roman" w:eastAsia="华文楷体" w:hAnsi="Times New Roman" w:cs="Times New Roman" w:hint="eastAsia"/>
          <w:sz w:val="28"/>
          <w:szCs w:val="28"/>
        </w:rPr>
        <w:t>丢弃激活单元的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概</w:t>
      </w:r>
      <w:r w:rsidR="007B083D">
        <w:rPr>
          <w:rFonts w:ascii="Times New Roman" w:eastAsia="华文楷体" w:hAnsi="Times New Roman" w:cs="Times New Roman" w:hint="eastAsia"/>
          <w:sz w:val="28"/>
          <w:szCs w:val="28"/>
        </w:rPr>
        <w:t>率，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 BN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层会计算数据的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mean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和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var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等参数并更新</w:t>
      </w:r>
    </w:p>
    <w:p w14:paraId="056CBD45" w14:textId="38A3F6FE" w:rsidR="00A56B04" w:rsidRDefault="00370486" w:rsidP="00DF2748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70486">
        <w:rPr>
          <w:rFonts w:ascii="Times New Roman" w:eastAsia="华文楷体" w:hAnsi="Times New Roman" w:cs="Times New Roman"/>
          <w:b/>
          <w:bCs/>
          <w:sz w:val="28"/>
          <w:szCs w:val="28"/>
        </w:rPr>
        <w:t>nn.Module.eval</w:t>
      </w:r>
      <w:proofErr w:type="spellEnd"/>
      <w:proofErr w:type="gramEnd"/>
      <w:r w:rsidRPr="00370486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269367FD" w14:textId="0A37C35A" w:rsidR="00851A23" w:rsidRDefault="00851A23" w:rsidP="00DF274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model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proofErr w:type="spellStart"/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nn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.Moudle</w:t>
      </w:r>
      <w:proofErr w:type="spellEnd"/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子类的实例，则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model.</w:t>
      </w:r>
      <w:r>
        <w:rPr>
          <w:rFonts w:ascii="Times New Roman" w:eastAsia="华文楷体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()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关闭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Ba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tch</w:t>
      </w:r>
      <w:r w:rsidR="00DF2748"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Normalization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Drop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out</w:t>
      </w:r>
    </w:p>
    <w:p w14:paraId="4C1F6425" w14:textId="6D931BFA" w:rsidR="007B083D" w:rsidRPr="007B083D" w:rsidRDefault="007B083D" w:rsidP="00DF2748">
      <w:pPr>
        <w:jc w:val="left"/>
        <w:rPr>
          <w:rFonts w:ascii="Times New Roman" w:eastAsia="华文楷体" w:hAnsi="Times New Roman" w:cs="Times New Roman" w:hint="eastAsia"/>
          <w:sz w:val="28"/>
          <w:szCs w:val="28"/>
        </w:rPr>
      </w:pPr>
      <w:r w:rsidRPr="007B083D">
        <w:rPr>
          <w:rFonts w:ascii="Times New Roman" w:eastAsia="华文楷体" w:hAnsi="Times New Roman" w:cs="Times New Roman"/>
          <w:sz w:val="28"/>
          <w:szCs w:val="28"/>
        </w:rPr>
        <w:t>在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eval</w:t>
      </w:r>
      <w:r w:rsidR="00DF2748">
        <w:rPr>
          <w:rFonts w:ascii="Times New Roman" w:eastAsia="华文楷体" w:hAnsi="Times New Roman" w:cs="Times New Roman"/>
          <w:sz w:val="28"/>
          <w:szCs w:val="28"/>
        </w:rPr>
        <w:t>(</w:t>
      </w:r>
      <w:r w:rsidR="00DF2748">
        <w:rPr>
          <w:rFonts w:ascii="Times New Roman" w:eastAsia="华文楷体" w:hAnsi="Times New Roman" w:cs="Times New Roman" w:hint="eastAsia"/>
          <w:sz w:val="28"/>
          <w:szCs w:val="28"/>
        </w:rPr>
        <w:t>验证</w:t>
      </w:r>
      <w:r w:rsidR="00DF2748"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模式下，</w:t>
      </w:r>
      <w:r>
        <w:rPr>
          <w:rFonts w:ascii="Times New Roman" w:eastAsia="华文楷体" w:hAnsi="Times New Roman" w:cs="Times New Roman"/>
          <w:sz w:val="28"/>
          <w:szCs w:val="28"/>
        </w:rPr>
        <w:t>D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ropout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层会让所有的激活单元都通过，而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BN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层会停止计算和更新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mean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和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var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，直接使用</w:t>
      </w:r>
      <w:r w:rsidR="00DF2748">
        <w:rPr>
          <w:rFonts w:ascii="Times New Roman" w:eastAsia="华文楷体" w:hAnsi="Times New Roman" w:cs="Times New Roman" w:hint="eastAsia"/>
          <w:sz w:val="28"/>
          <w:szCs w:val="28"/>
        </w:rPr>
        <w:t>全部训练数据的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mean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和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var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值</w:t>
      </w:r>
      <w:r w:rsidR="00DF2748">
        <w:rPr>
          <w:rFonts w:ascii="Times New Roman" w:eastAsia="华文楷体" w:hAnsi="Times New Roman" w:cs="Times New Roman" w:hint="eastAsia"/>
          <w:sz w:val="28"/>
          <w:szCs w:val="28"/>
        </w:rPr>
        <w:t>作为验证数据的均值和方差</w:t>
      </w:r>
    </w:p>
    <w:p w14:paraId="699BCA6A" w14:textId="77777777" w:rsidR="00851A23" w:rsidRPr="00DF2748" w:rsidRDefault="00851A23" w:rsidP="00DF274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054735C2" w14:textId="77777777" w:rsidR="00851A23" w:rsidRPr="00370486" w:rsidRDefault="00851A23" w:rsidP="00DF2748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</w:p>
    <w:sectPr w:rsidR="00851A23" w:rsidRPr="0037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8499" w14:textId="77777777" w:rsidR="00317851" w:rsidRDefault="00317851" w:rsidP="00851A23">
      <w:r>
        <w:separator/>
      </w:r>
    </w:p>
  </w:endnote>
  <w:endnote w:type="continuationSeparator" w:id="0">
    <w:p w14:paraId="2677653C" w14:textId="77777777" w:rsidR="00317851" w:rsidRDefault="00317851" w:rsidP="0085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8885" w14:textId="77777777" w:rsidR="00317851" w:rsidRDefault="00317851" w:rsidP="00851A23">
      <w:r>
        <w:separator/>
      </w:r>
    </w:p>
  </w:footnote>
  <w:footnote w:type="continuationSeparator" w:id="0">
    <w:p w14:paraId="5DF4ADFC" w14:textId="77777777" w:rsidR="00317851" w:rsidRDefault="00317851" w:rsidP="00851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04"/>
    <w:rsid w:val="00317851"/>
    <w:rsid w:val="00370486"/>
    <w:rsid w:val="007B083D"/>
    <w:rsid w:val="00851A23"/>
    <w:rsid w:val="00A56B04"/>
    <w:rsid w:val="00D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164A5"/>
  <w15:chartTrackingRefBased/>
  <w15:docId w15:val="{5FEA7608-A39F-4C55-91D0-88D06426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2023-01-25T08:00:00Z</dcterms:created>
  <dcterms:modified xsi:type="dcterms:W3CDTF">2023-01-25T09:40:00Z</dcterms:modified>
</cp:coreProperties>
</file>