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1A2E"/>
          <w:sz w:val="56"/>
        </w:rPr>
        <w:t>文件包含漏洞分析与修复报告</w:t>
      </w:r>
    </w:p>
    <w:p>
      <w:pPr>
        <w:jc w:val="center"/>
      </w:pPr>
      <w:r>
        <w:rPr>
          <w:color w:val="8888AA"/>
          <w:sz w:val="24"/>
        </w:rPr>
        <w:t>File Inclusion Vulnerability Assessment &amp; Remediation Report</w:t>
      </w:r>
    </w:p>
    <w:p/>
    <w:tbl>
      <w:tblPr>
        <w:tblW w:type="auto" w:w="0"/>
        <w:jc w:val="center"/>
        <w:tblLook w:firstColumn="1" w:firstRow="1" w:lastColumn="0" w:lastRow="0" w:noHBand="0" w:noVBand="1" w:val="04A0"/>
      </w:tblPr>
      <w:tblGrid>
        <w:gridCol w:w="4533"/>
        <w:gridCol w:w="4533"/>
      </w:tblGrid>
      <w:tr>
        <w:tc>
          <w:tcPr>
            <w:tcW w:type="dxa" w:w="4533"/>
          </w:tcPr>
          <w:p>
            <w:r/>
            <w:r>
              <w:rPr>
                <w:b/>
                <w:color w:val="1A1A2E"/>
                <w:sz w:val="22"/>
              </w:rPr>
              <w:t>项目名称</w:t>
            </w:r>
          </w:p>
        </w:tc>
        <w:tc>
          <w:tcPr>
            <w:tcW w:type="dxa" w:w="4533"/>
          </w:tcPr>
          <w:p>
            <w:r/>
            <w:r>
              <w:rPr>
                <w:sz w:val="22"/>
              </w:rPr>
              <w:t>用户信息管理平台（Flask User Login）</w:t>
            </w:r>
          </w:p>
        </w:tc>
      </w:tr>
      <w:tr>
        <w:tc>
          <w:tcPr>
            <w:tcW w:type="dxa" w:w="4533"/>
          </w:tcPr>
          <w:p>
            <w:r/>
            <w:r>
              <w:rPr>
                <w:b/>
                <w:color w:val="1A1A2E"/>
                <w:sz w:val="22"/>
              </w:rPr>
              <w:t>报告版本</w:t>
            </w:r>
          </w:p>
        </w:tc>
        <w:tc>
          <w:tcPr>
            <w:tcW w:type="dxa" w:w="4533"/>
          </w:tcPr>
          <w:p>
            <w:r/>
            <w:r>
              <w:rPr>
                <w:sz w:val="22"/>
              </w:rPr>
              <w:t>v5.0</w:t>
            </w:r>
          </w:p>
        </w:tc>
      </w:tr>
      <w:tr>
        <w:tc>
          <w:tcPr>
            <w:tcW w:type="dxa" w:w="4533"/>
          </w:tcPr>
          <w:p>
            <w:r/>
            <w:r>
              <w:rPr>
                <w:b/>
                <w:color w:val="1A1A2E"/>
                <w:sz w:val="22"/>
              </w:rPr>
              <w:t>报告日期</w:t>
            </w:r>
          </w:p>
        </w:tc>
        <w:tc>
          <w:tcPr>
            <w:tcW w:type="dxa" w:w="4533"/>
          </w:tcPr>
          <w:p>
            <w:r/>
            <w:r>
              <w:rPr>
                <w:sz w:val="22"/>
              </w:rPr>
              <w:t>2026年7月10日</w:t>
            </w:r>
          </w:p>
        </w:tc>
      </w:tr>
      <w:tr>
        <w:tc>
          <w:tcPr>
            <w:tcW w:type="dxa" w:w="4533"/>
          </w:tcPr>
          <w:p>
            <w:r/>
            <w:r>
              <w:rPr>
                <w:b/>
                <w:color w:val="1A1A2E"/>
                <w:sz w:val="22"/>
              </w:rPr>
              <w:t>报告人</w:t>
            </w:r>
          </w:p>
        </w:tc>
        <w:tc>
          <w:tcPr>
            <w:tcW w:type="dxa" w:w="4533"/>
          </w:tcPr>
          <w:p>
            <w:r/>
            <w:r>
              <w:rPr>
                <w:sz w:val="22"/>
              </w:rPr>
              <w:t>Claude Code（AI 辅助安全审计）</w:t>
            </w:r>
          </w:p>
        </w:tc>
      </w:tr>
      <w:tr>
        <w:tc>
          <w:tcPr>
            <w:tcW w:type="dxa" w:w="4533"/>
          </w:tcPr>
          <w:p>
            <w:r/>
            <w:r>
              <w:rPr>
                <w:b/>
                <w:color w:val="1A1A2E"/>
                <w:sz w:val="22"/>
              </w:rPr>
              <w:t>风险评估</w:t>
            </w:r>
          </w:p>
        </w:tc>
        <w:tc>
          <w:tcPr>
            <w:tcW w:type="dxa" w:w="4533"/>
          </w:tcPr>
          <w:p>
            <w:r/>
            <w:r>
              <w:rPr>
                <w:b/>
                <w:color w:val="CC0000"/>
                <w:sz w:val="22"/>
              </w:rPr>
              <w:t>🔴 严重（Critical）</w:t>
            </w:r>
          </w:p>
        </w:tc>
      </w:tr>
    </w:tbl>
    <w:p>
      <w:r>
        <w:br w:type="page"/>
      </w:r>
    </w:p>
    <w:p>
      <w:pPr>
        <w:pStyle w:val="Heading1"/>
      </w:pPr>
      <w:r>
        <w:rPr>
          <w:color w:val="1A1A2E"/>
        </w:rPr>
        <w:t>目  录</w:t>
      </w:r>
    </w:p>
    <w:p>
      <w:r>
        <w:rPr>
          <w:b/>
          <w:sz w:val="22"/>
        </w:rPr>
        <w:t>一、执行摘要</w:t>
      </w:r>
    </w:p>
    <w:p>
      <w:r>
        <w:rPr>
          <w:b/>
          <w:sz w:val="22"/>
        </w:rPr>
        <w:t>二、漏洞总览</w:t>
      </w:r>
    </w:p>
    <w:p>
      <w:r>
        <w:rPr>
          <w:b/>
          <w:sz w:val="22"/>
        </w:rPr>
        <w:t>三、漏洞详情</w:t>
      </w:r>
    </w:p>
    <w:p>
      <w:r>
        <w:rPr>
          <w:b w:val="0"/>
          <w:color w:val="555577"/>
          <w:sz w:val="22"/>
        </w:rPr>
        <w:t xml:space="preserve">  VULN-301：本地文件包含（LFI）— 路径遍历</w:t>
      </w:r>
    </w:p>
    <w:p>
      <w:r>
        <w:rPr>
          <w:b w:val="0"/>
          <w:color w:val="555577"/>
          <w:sz w:val="22"/>
        </w:rPr>
        <w:t xml:space="preserve">  VULN-302：本地文件包含（LFI）— 不安全渲染</w:t>
      </w:r>
    </w:p>
    <w:p>
      <w:r>
        <w:rPr>
          <w:b w:val="0"/>
          <w:color w:val="555577"/>
          <w:sz w:val="22"/>
        </w:rPr>
        <w:t xml:space="preserve">  VULN-303：存储型 XSS — 上传 + 文件包含组合攻击</w:t>
      </w:r>
    </w:p>
    <w:p>
      <w:r>
        <w:rPr>
          <w:b/>
          <w:sz w:val="22"/>
        </w:rPr>
        <w:t>四、修复前后对比</w:t>
      </w:r>
    </w:p>
    <w:p>
      <w:r>
        <w:rPr>
          <w:b/>
          <w:sz w:val="22"/>
        </w:rPr>
        <w:t>五、修复验证</w:t>
      </w:r>
    </w:p>
    <w:p>
      <w:r>
        <w:rPr>
          <w:b/>
          <w:sz w:val="22"/>
        </w:rPr>
        <w:t>六、安全建议</w:t>
      </w:r>
    </w:p>
    <w:p>
      <w:r>
        <w:rPr>
          <w:b w:val="0"/>
          <w:color w:val="555577"/>
          <w:sz w:val="22"/>
        </w:rPr>
        <w:t>参考资料</w:t>
      </w:r>
    </w:p>
    <w:p>
      <w:r>
        <w:br w:type="page"/>
      </w:r>
    </w:p>
    <w:p>
      <w:pPr>
        <w:pStyle w:val="Heading1"/>
      </w:pPr>
      <w:r>
        <w:rPr>
          <w:color w:val="1A1A2E"/>
        </w:rPr>
        <w:t>一、执行摘要</w:t>
      </w:r>
    </w:p>
    <w:p>
      <w:pPr>
        <w:spacing w:before="120" w:after="120"/>
        <w:jc w:val="left"/>
      </w:pPr>
      <w:r>
        <w:rPr>
          <w:b/>
          <w:color w:val="FFFFFF"/>
          <w:sz w:val="20"/>
          <w:shd w:fill="CC0000"/>
        </w:rPr>
        <w:t xml:space="preserve">  🔴  严重（Critical）— 建议立即修复</w:t>
      </w:r>
    </w:p>
    <w:p>
      <w:pPr>
        <w:pStyle w:val="Heading2"/>
      </w:pPr>
      <w:r>
        <w:rPr>
          <w:color w:val="1A1A2E"/>
        </w:rPr>
        <w:t>概述</w:t>
      </w:r>
    </w:p>
    <w:p>
      <w:r>
        <w:t>在本次安全审计中，对用户信息管理平台的动态页面加载功能（/page?name=xxx）进行了全面的文件包含漏洞排查。该功能允许用户通过 URL 参数动态加载 pages/ 目录下的文件并渲染到页面上，但由于缺乏对用户输入的路径校验和对输出的安全处理，存在严重的文件包含漏洞。</w:t>
      </w:r>
    </w:p>
    <w:p>
      <w:pPr>
        <w:pStyle w:val="Heading2"/>
      </w:pPr>
      <w:r>
        <w:rPr>
          <w:color w:val="1A1A2E"/>
        </w:rPr>
        <w:t>关键发现</w:t>
      </w:r>
    </w:p>
    <w:tbl>
      <w:tblPr>
        <w:tblStyle w:val="TableGrid"/>
        <w:tblW w:type="auto" w:w="0"/>
        <w:jc w:val="center"/>
        <w:tblLook w:firstColumn="1" w:firstRow="1" w:lastColumn="0" w:lastRow="0" w:noHBand="0" w:noVBand="1" w:val="04A0"/>
      </w:tblPr>
      <w:tblGrid>
        <w:gridCol w:w="4533"/>
        <w:gridCol w:w="4533"/>
      </w:tblGrid>
      <w:tr>
        <w:tc>
          <w:tcPr>
            <w:tcW w:type="dxa" w:w="3402"/>
            <w:shd w:fill="1A1A2E"/>
          </w:tcPr>
          <w:p>
            <w:pPr>
              <w:jc w:val="center"/>
            </w:pPr>
            <w:r/>
            <w:r>
              <w:rPr>
                <w:b/>
                <w:color w:val="FFFFFF"/>
                <w:sz w:val="20"/>
              </w:rPr>
              <w:t>指标</w:t>
            </w:r>
          </w:p>
        </w:tc>
        <w:tc>
          <w:tcPr>
            <w:tcW w:type="dxa" w:w="3402"/>
            <w:shd w:fill="1A1A2E"/>
          </w:tcPr>
          <w:p>
            <w:pPr>
              <w:jc w:val="center"/>
            </w:pPr>
            <w:r/>
            <w:r>
              <w:rPr>
                <w:b/>
                <w:color w:val="FFFFFF"/>
                <w:sz w:val="20"/>
              </w:rPr>
              <w:t>数值</w:t>
            </w:r>
          </w:p>
        </w:tc>
      </w:tr>
      <w:tr>
        <w:tc>
          <w:tcPr>
            <w:tcW w:type="dxa" w:w="3402"/>
          </w:tcPr>
          <w:p>
            <w:pPr>
              <w:jc w:val="center"/>
            </w:pPr>
            <w:r/>
            <w:r>
              <w:rPr>
                <w:sz w:val="19"/>
              </w:rPr>
              <w:t>总漏洞数</w:t>
            </w:r>
          </w:p>
        </w:tc>
        <w:tc>
          <w:tcPr>
            <w:tcW w:type="dxa" w:w="3402"/>
          </w:tcPr>
          <w:p>
            <w:pPr>
              <w:jc w:val="center"/>
            </w:pPr>
            <w:r/>
            <w:r>
              <w:rPr>
                <w:sz w:val="19"/>
              </w:rPr>
              <w:t>3</w:t>
            </w:r>
          </w:p>
        </w:tc>
      </w:tr>
      <w:tr>
        <w:tc>
          <w:tcPr>
            <w:tcW w:type="dxa" w:w="3402"/>
            <w:shd w:fill="F0F0F5"/>
          </w:tcPr>
          <w:p>
            <w:pPr>
              <w:jc w:val="center"/>
            </w:pPr>
            <w:r/>
            <w:r>
              <w:rPr>
                <w:sz w:val="19"/>
              </w:rPr>
              <w:t>严重（Critical）</w:t>
            </w:r>
          </w:p>
        </w:tc>
        <w:tc>
          <w:tcPr>
            <w:tcW w:type="dxa" w:w="3402"/>
            <w:shd w:fill="F0F0F5"/>
          </w:tcPr>
          <w:p>
            <w:pPr>
              <w:jc w:val="center"/>
            </w:pPr>
            <w:r/>
            <w:r>
              <w:rPr>
                <w:sz w:val="19"/>
              </w:rPr>
              <w:t>3</w:t>
            </w:r>
          </w:p>
        </w:tc>
      </w:tr>
      <w:tr>
        <w:tc>
          <w:tcPr>
            <w:tcW w:type="dxa" w:w="3402"/>
          </w:tcPr>
          <w:p>
            <w:pPr>
              <w:jc w:val="center"/>
            </w:pPr>
            <w:r/>
            <w:r>
              <w:rPr>
                <w:sz w:val="19"/>
              </w:rPr>
              <w:t>已修复</w:t>
            </w:r>
          </w:p>
        </w:tc>
        <w:tc>
          <w:tcPr>
            <w:tcW w:type="dxa" w:w="3402"/>
          </w:tcPr>
          <w:p>
            <w:pPr>
              <w:jc w:val="center"/>
            </w:pPr>
            <w:r/>
            <w:r>
              <w:rPr>
                <w:sz w:val="19"/>
              </w:rPr>
              <w:t>3（100%）</w:t>
            </w:r>
          </w:p>
        </w:tc>
      </w:tr>
    </w:tbl>
    <w:p/>
    <w:p>
      <w:pPr>
        <w:pStyle w:val="Heading2"/>
      </w:pPr>
      <w:r>
        <w:rPr>
          <w:color w:val="1A1A2E"/>
        </w:rPr>
        <w:t>核心问题</w:t>
      </w:r>
    </w:p>
    <w:tbl>
      <w:tblPr>
        <w:tblStyle w:val="TableGrid"/>
        <w:tblW w:type="auto" w:w="0"/>
        <w:jc w:val="center"/>
        <w:tblLook w:firstColumn="1" w:firstRow="1" w:lastColumn="0" w:lastRow="0" w:noHBand="0" w:noVBand="1" w:val="04A0"/>
      </w:tblPr>
      <w:tblGrid>
        <w:gridCol w:w="3022"/>
        <w:gridCol w:w="3022"/>
        <w:gridCol w:w="3022"/>
      </w:tblGrid>
      <w:tr>
        <w:tc>
          <w:tcPr>
            <w:tcW w:type="dxa" w:w="1701"/>
            <w:shd w:fill="1A1A2E"/>
          </w:tcPr>
          <w:p>
            <w:pPr>
              <w:jc w:val="center"/>
            </w:pPr>
            <w:r/>
            <w:r>
              <w:rPr>
                <w:b/>
                <w:color w:val="FFFFFF"/>
                <w:sz w:val="20"/>
              </w:rPr>
              <w:t>漏洞</w:t>
            </w:r>
          </w:p>
        </w:tc>
        <w:tc>
          <w:tcPr>
            <w:tcW w:type="dxa" w:w="3118"/>
            <w:shd w:fill="1A1A2E"/>
          </w:tcPr>
          <w:p>
            <w:pPr>
              <w:jc w:val="center"/>
            </w:pPr>
            <w:r/>
            <w:r>
              <w:rPr>
                <w:b/>
                <w:color w:val="FFFFFF"/>
                <w:sz w:val="20"/>
              </w:rPr>
              <w:t>问题</w:t>
            </w:r>
          </w:p>
        </w:tc>
        <w:tc>
          <w:tcPr>
            <w:tcW w:type="dxa" w:w="3118"/>
            <w:shd w:fill="1A1A2E"/>
          </w:tcPr>
          <w:p>
            <w:pPr>
              <w:jc w:val="center"/>
            </w:pPr>
            <w:r/>
            <w:r>
              <w:rPr>
                <w:b/>
                <w:color w:val="FFFFFF"/>
                <w:sz w:val="20"/>
              </w:rPr>
              <w:t>危害</w:t>
            </w:r>
          </w:p>
        </w:tc>
      </w:tr>
      <w:tr>
        <w:tc>
          <w:tcPr>
            <w:tcW w:type="dxa" w:w="1701"/>
          </w:tcPr>
          <w:p>
            <w:pPr>
              <w:jc w:val="center"/>
            </w:pPr>
            <w:r/>
            <w:r>
              <w:rPr>
                <w:sz w:val="19"/>
              </w:rPr>
              <w:t>路径遍历</w:t>
            </w:r>
          </w:p>
        </w:tc>
        <w:tc>
          <w:tcPr>
            <w:tcW w:type="dxa" w:w="3118"/>
          </w:tcPr>
          <w:p>
            <w:pPr>
              <w:jc w:val="center"/>
            </w:pPr>
            <w:r/>
            <w:r>
              <w:rPr>
                <w:sz w:val="19"/>
              </w:rPr>
              <w:t>name 参数未过滤 ../</w:t>
            </w:r>
          </w:p>
        </w:tc>
        <w:tc>
          <w:tcPr>
            <w:tcW w:type="dxa" w:w="3118"/>
          </w:tcPr>
          <w:p>
            <w:pPr>
              <w:jc w:val="center"/>
            </w:pPr>
            <w:r/>
            <w:r>
              <w:rPr>
                <w:sz w:val="19"/>
              </w:rPr>
              <w:t>读取服务器任意文件</w:t>
            </w:r>
          </w:p>
        </w:tc>
      </w:tr>
      <w:tr>
        <w:tc>
          <w:tcPr>
            <w:tcW w:type="dxa" w:w="1701"/>
            <w:shd w:fill="F0F0F5"/>
          </w:tcPr>
          <w:p>
            <w:pPr>
              <w:jc w:val="center"/>
            </w:pPr>
            <w:r/>
            <w:r>
              <w:rPr>
                <w:sz w:val="19"/>
              </w:rPr>
              <w:t>不安全渲染</w:t>
            </w:r>
          </w:p>
        </w:tc>
        <w:tc>
          <w:tcPr>
            <w:tcW w:type="dxa" w:w="3118"/>
            <w:shd w:fill="F0F0F5"/>
          </w:tcPr>
          <w:p>
            <w:pPr>
              <w:jc w:val="center"/>
            </w:pPr>
            <w:r/>
            <w:r>
              <w:rPr>
                <w:sz w:val="19"/>
              </w:rPr>
              <w:t>{{ page_content | safe }}</w:t>
            </w:r>
          </w:p>
        </w:tc>
        <w:tc>
          <w:tcPr>
            <w:tcW w:type="dxa" w:w="3118"/>
            <w:shd w:fill="F0F0F5"/>
          </w:tcPr>
          <w:p>
            <w:pPr>
              <w:jc w:val="center"/>
            </w:pPr>
            <w:r/>
            <w:r>
              <w:rPr>
                <w:sz w:val="19"/>
              </w:rPr>
              <w:t>HTML/JS 在页面中执行</w:t>
            </w:r>
          </w:p>
        </w:tc>
      </w:tr>
      <w:tr>
        <w:tc>
          <w:tcPr>
            <w:tcW w:type="dxa" w:w="1701"/>
          </w:tcPr>
          <w:p>
            <w:pPr>
              <w:jc w:val="center"/>
            </w:pPr>
            <w:r/>
            <w:r>
              <w:rPr>
                <w:sz w:val="19"/>
              </w:rPr>
              <w:t>组合攻击</w:t>
            </w:r>
          </w:p>
        </w:tc>
        <w:tc>
          <w:tcPr>
            <w:tcW w:type="dxa" w:w="3118"/>
          </w:tcPr>
          <w:p>
            <w:pPr>
              <w:jc w:val="center"/>
            </w:pPr>
            <w:r/>
            <w:r>
              <w:rPr>
                <w:sz w:val="19"/>
              </w:rPr>
              <w:t>上传 HTML + 文件包含</w:t>
            </w:r>
          </w:p>
        </w:tc>
        <w:tc>
          <w:tcPr>
            <w:tcW w:type="dxa" w:w="3118"/>
          </w:tcPr>
          <w:p>
            <w:pPr>
              <w:jc w:val="center"/>
            </w:pPr>
            <w:r/>
            <w:r>
              <w:rPr>
                <w:sz w:val="19"/>
              </w:rPr>
              <w:t>恶意 JS 在首页执行</w:t>
            </w:r>
          </w:p>
        </w:tc>
      </w:tr>
    </w:tbl>
    <w:p/>
    <w:p>
      <w:pPr>
        <w:pStyle w:val="Heading2"/>
      </w:pPr>
      <w:r>
        <w:rPr>
          <w:color w:val="1A1A2E"/>
        </w:rPr>
        <w:t>什么是文件包含漏洞？</w:t>
      </w:r>
    </w:p>
    <w:p>
      <w:r>
        <w:t>文件包含（File Inclusion）是指应用程序通过用户输入决定加载哪个文件并将其内容作为页面输出的一部分。与路径遍历（Path Traversal）的关键区别在于：路径遍历仅读取文件，而文件包含在读取后将内容渲染到页面中执行。</w:t>
      </w:r>
    </w:p>
    <w:p>
      <w:r>
        <w:t>关键公式：文件包含 = 路径遍历 + 内容渲染</w:t>
      </w:r>
    </w:p>
    <w:p>
      <w:r>
        <w:br w:type="page"/>
      </w:r>
    </w:p>
    <w:p>
      <w:pPr>
        <w:pStyle w:val="Heading1"/>
      </w:pPr>
      <w:r>
        <w:rPr>
          <w:color w:val="1A1A2E"/>
        </w:rPr>
        <w:t>二、漏洞总览</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1417"/>
            <w:shd w:fill="1A1A2E"/>
          </w:tcPr>
          <w:p>
            <w:pPr>
              <w:jc w:val="center"/>
            </w:pPr>
            <w:r/>
            <w:r>
              <w:rPr>
                <w:b/>
                <w:color w:val="FFFFFF"/>
                <w:sz w:val="20"/>
              </w:rPr>
              <w:t>编号</w:t>
            </w:r>
          </w:p>
        </w:tc>
        <w:tc>
          <w:tcPr>
            <w:tcW w:type="dxa" w:w="3402"/>
            <w:shd w:fill="1A1A2E"/>
          </w:tcPr>
          <w:p>
            <w:pPr>
              <w:jc w:val="center"/>
            </w:pPr>
            <w:r/>
            <w:r>
              <w:rPr>
                <w:b/>
                <w:color w:val="FFFFFF"/>
                <w:sz w:val="20"/>
              </w:rPr>
              <w:t>漏洞类型</w:t>
            </w:r>
          </w:p>
        </w:tc>
        <w:tc>
          <w:tcPr>
            <w:tcW w:type="dxa" w:w="1417"/>
            <w:shd w:fill="1A1A2E"/>
          </w:tcPr>
          <w:p>
            <w:pPr>
              <w:jc w:val="center"/>
            </w:pPr>
            <w:r/>
            <w:r>
              <w:rPr>
                <w:b/>
                <w:color w:val="FFFFFF"/>
                <w:sz w:val="20"/>
              </w:rPr>
              <w:t>安全风险</w:t>
            </w:r>
          </w:p>
        </w:tc>
        <w:tc>
          <w:tcPr>
            <w:tcW w:type="dxa" w:w="1417"/>
            <w:shd w:fill="1A1A2E"/>
          </w:tcPr>
          <w:p>
            <w:pPr>
              <w:jc w:val="center"/>
            </w:pPr>
            <w:r/>
            <w:r>
              <w:rPr>
                <w:b/>
                <w:color w:val="FFFFFF"/>
                <w:sz w:val="20"/>
              </w:rPr>
              <w:t>状态</w:t>
            </w:r>
          </w:p>
        </w:tc>
      </w:tr>
      <w:tr>
        <w:tc>
          <w:tcPr>
            <w:tcW w:type="dxa" w:w="1417"/>
          </w:tcPr>
          <w:p>
            <w:pPr>
              <w:jc w:val="center"/>
            </w:pPr>
            <w:r/>
            <w:r>
              <w:rPr>
                <w:sz w:val="19"/>
              </w:rPr>
              <w:t>VULN-301</w:t>
            </w:r>
          </w:p>
        </w:tc>
        <w:tc>
          <w:tcPr>
            <w:tcW w:type="dxa" w:w="3402"/>
          </w:tcPr>
          <w:p>
            <w:pPr>
              <w:jc w:val="center"/>
            </w:pPr>
            <w:r/>
            <w:r>
              <w:rPr>
                <w:sz w:val="19"/>
              </w:rPr>
              <w:t>LFI — 路径遍历导致任意文件包含</w:t>
            </w:r>
          </w:p>
        </w:tc>
        <w:tc>
          <w:tcPr>
            <w:tcW w:type="dxa" w:w="1417"/>
          </w:tcPr>
          <w:p>
            <w:pPr>
              <w:jc w:val="center"/>
            </w:pPr>
            <w:r/>
            <w:r>
              <w:rPr>
                <w:sz w:val="19"/>
              </w:rPr>
              <w:t>🔴 严重</w:t>
            </w:r>
          </w:p>
        </w:tc>
        <w:tc>
          <w:tcPr>
            <w:tcW w:type="dxa" w:w="1417"/>
          </w:tcPr>
          <w:p>
            <w:pPr>
              <w:jc w:val="center"/>
            </w:pPr>
            <w:r/>
            <w:r>
              <w:rPr>
                <w:sz w:val="19"/>
              </w:rPr>
              <w:t>✅ 已修复</w:t>
            </w:r>
          </w:p>
        </w:tc>
      </w:tr>
      <w:tr>
        <w:tc>
          <w:tcPr>
            <w:tcW w:type="dxa" w:w="1417"/>
            <w:shd w:fill="F0F0F5"/>
          </w:tcPr>
          <w:p>
            <w:pPr>
              <w:jc w:val="center"/>
            </w:pPr>
            <w:r/>
            <w:r>
              <w:rPr>
                <w:sz w:val="19"/>
              </w:rPr>
              <w:t>VULN-302</w:t>
            </w:r>
          </w:p>
        </w:tc>
        <w:tc>
          <w:tcPr>
            <w:tcW w:type="dxa" w:w="3402"/>
            <w:shd w:fill="F0F0F5"/>
          </w:tcPr>
          <w:p>
            <w:pPr>
              <w:jc w:val="center"/>
            </w:pPr>
            <w:r/>
            <w:r>
              <w:rPr>
                <w:sz w:val="19"/>
              </w:rPr>
              <w:t>LFI — 不安全渲染导致 XSS</w:t>
            </w:r>
          </w:p>
        </w:tc>
        <w:tc>
          <w:tcPr>
            <w:tcW w:type="dxa" w:w="1417"/>
            <w:shd w:fill="F0F0F5"/>
          </w:tcPr>
          <w:p>
            <w:pPr>
              <w:jc w:val="center"/>
            </w:pPr>
            <w:r/>
            <w:r>
              <w:rPr>
                <w:sz w:val="19"/>
              </w:rPr>
              <w:t>🔴 严重</w:t>
            </w:r>
          </w:p>
        </w:tc>
        <w:tc>
          <w:tcPr>
            <w:tcW w:type="dxa" w:w="1417"/>
            <w:shd w:fill="F0F0F5"/>
          </w:tcPr>
          <w:p>
            <w:pPr>
              <w:jc w:val="center"/>
            </w:pPr>
            <w:r/>
            <w:r>
              <w:rPr>
                <w:sz w:val="19"/>
              </w:rPr>
              <w:t>✅ 已修复</w:t>
            </w:r>
          </w:p>
        </w:tc>
      </w:tr>
      <w:tr>
        <w:tc>
          <w:tcPr>
            <w:tcW w:type="dxa" w:w="1417"/>
          </w:tcPr>
          <w:p>
            <w:pPr>
              <w:jc w:val="center"/>
            </w:pPr>
            <w:r/>
            <w:r>
              <w:rPr>
                <w:sz w:val="19"/>
              </w:rPr>
              <w:t>VULN-303</w:t>
            </w:r>
          </w:p>
        </w:tc>
        <w:tc>
          <w:tcPr>
            <w:tcW w:type="dxa" w:w="3402"/>
          </w:tcPr>
          <w:p>
            <w:pPr>
              <w:jc w:val="center"/>
            </w:pPr>
            <w:r/>
            <w:r>
              <w:rPr>
                <w:sz w:val="19"/>
              </w:rPr>
              <w:t>上传 + 文件包含组合攻击</w:t>
            </w:r>
          </w:p>
        </w:tc>
        <w:tc>
          <w:tcPr>
            <w:tcW w:type="dxa" w:w="1417"/>
          </w:tcPr>
          <w:p>
            <w:pPr>
              <w:jc w:val="center"/>
            </w:pPr>
            <w:r/>
            <w:r>
              <w:rPr>
                <w:sz w:val="19"/>
              </w:rPr>
              <w:t>🔴 严重</w:t>
            </w:r>
          </w:p>
        </w:tc>
        <w:tc>
          <w:tcPr>
            <w:tcW w:type="dxa" w:w="1417"/>
          </w:tcPr>
          <w:p>
            <w:pPr>
              <w:jc w:val="center"/>
            </w:pPr>
            <w:r/>
            <w:r>
              <w:rPr>
                <w:sz w:val="19"/>
              </w:rPr>
              <w:t>✅ 已修复</w:t>
            </w:r>
          </w:p>
        </w:tc>
      </w:tr>
    </w:tbl>
    <w:p/>
    <w:p>
      <w:pPr>
        <w:pStyle w:val="Heading2"/>
      </w:pPr>
      <w:r>
        <w:rPr>
          <w:color w:val="1A1A2E"/>
        </w:rPr>
        <w:t>风险等级分布</w:t>
      </w:r>
    </w:p>
    <w:p>
      <w:r>
        <w:rPr>
          <w:sz w:val="20"/>
        </w:rPr>
        <w:t>严重 (Critical)  ████████████████████  3 (100%)</w:t>
      </w:r>
    </w:p>
    <w:p>
      <w:r>
        <w:br w:type="page"/>
      </w:r>
    </w:p>
    <w:p>
      <w:pPr>
        <w:pStyle w:val="Heading1"/>
      </w:pPr>
      <w:r>
        <w:rPr>
          <w:color w:val="1A1A2E"/>
        </w:rPr>
        <w:t>三、漏洞详情</w:t>
      </w:r>
    </w:p>
    <w:p>
      <w:pPr>
        <w:pStyle w:val="Heading2"/>
      </w:pPr>
      <w:r>
        <w:rPr>
          <w:color w:val="1A1A2E"/>
        </w:rPr>
        <w:t>VULN-301：本地文件包含（LFI）— 路径遍历</w:t>
      </w:r>
    </w:p>
    <w:tbl>
      <w:tblPr>
        <w:tblStyle w:val="TableGrid"/>
        <w:tblW w:type="auto" w:w="0"/>
        <w:jc w:val="center"/>
        <w:tblLook w:firstColumn="1" w:firstRow="1" w:lastColumn="0" w:lastRow="0" w:noHBand="0" w:noVBand="1" w:val="04A0"/>
      </w:tblPr>
      <w:tblGrid>
        <w:gridCol w:w="4533"/>
        <w:gridCol w:w="4533"/>
      </w:tblGrid>
      <w:tr>
        <w:tc>
          <w:tcPr>
            <w:tcW w:type="dxa" w:w="2268"/>
            <w:shd w:fill="1A1A2E"/>
          </w:tcPr>
          <w:p>
            <w:pPr>
              <w:jc w:val="center"/>
            </w:pPr>
            <w:r/>
            <w:r>
              <w:rPr>
                <w:b/>
                <w:color w:val="FFFFFF"/>
                <w:sz w:val="20"/>
              </w:rPr>
              <w:t>属性</w:t>
            </w:r>
          </w:p>
        </w:tc>
        <w:tc>
          <w:tcPr>
            <w:tcW w:type="dxa" w:w="5102"/>
            <w:shd w:fill="1A1A2E"/>
          </w:tcPr>
          <w:p>
            <w:pPr>
              <w:jc w:val="center"/>
            </w:pPr>
            <w:r/>
            <w:r>
              <w:rPr>
                <w:b/>
                <w:color w:val="FFFFFF"/>
                <w:sz w:val="20"/>
              </w:rPr>
              <w:t>值</w:t>
            </w:r>
          </w:p>
        </w:tc>
      </w:tr>
      <w:tr>
        <w:tc>
          <w:tcPr>
            <w:tcW w:type="dxa" w:w="2268"/>
          </w:tcPr>
          <w:p>
            <w:pPr>
              <w:jc w:val="center"/>
            </w:pPr>
            <w:r/>
            <w:r>
              <w:rPr>
                <w:sz w:val="19"/>
              </w:rPr>
              <w:t>漏洞编号</w:t>
            </w:r>
          </w:p>
        </w:tc>
        <w:tc>
          <w:tcPr>
            <w:tcW w:type="dxa" w:w="5102"/>
          </w:tcPr>
          <w:p>
            <w:pPr>
              <w:jc w:val="center"/>
            </w:pPr>
            <w:r/>
            <w:r>
              <w:rPr>
                <w:sz w:val="19"/>
              </w:rPr>
              <w:t>VULN-301</w:t>
            </w:r>
          </w:p>
        </w:tc>
      </w:tr>
      <w:tr>
        <w:tc>
          <w:tcPr>
            <w:tcW w:type="dxa" w:w="2268"/>
            <w:shd w:fill="F0F0F5"/>
          </w:tcPr>
          <w:p>
            <w:pPr>
              <w:jc w:val="center"/>
            </w:pPr>
            <w:r/>
            <w:r>
              <w:rPr>
                <w:sz w:val="19"/>
              </w:rPr>
              <w:t>漏洞类型</w:t>
            </w:r>
          </w:p>
        </w:tc>
        <w:tc>
          <w:tcPr>
            <w:tcW w:type="dxa" w:w="5102"/>
            <w:shd w:fill="F0F0F5"/>
          </w:tcPr>
          <w:p>
            <w:pPr>
              <w:jc w:val="center"/>
            </w:pPr>
            <w:r/>
            <w:r>
              <w:rPr>
                <w:sz w:val="19"/>
              </w:rPr>
              <w:t>本地文件包含（Local File Inclusion）</w:t>
            </w:r>
          </w:p>
        </w:tc>
      </w:tr>
      <w:tr>
        <w:tc>
          <w:tcPr>
            <w:tcW w:type="dxa" w:w="2268"/>
          </w:tcPr>
          <w:p>
            <w:pPr>
              <w:jc w:val="center"/>
            </w:pPr>
            <w:r/>
            <w:r>
              <w:rPr>
                <w:sz w:val="19"/>
              </w:rPr>
              <w:t>CWE 编号</w:t>
            </w:r>
          </w:p>
        </w:tc>
        <w:tc>
          <w:tcPr>
            <w:tcW w:type="dxa" w:w="5102"/>
          </w:tcPr>
          <w:p>
            <w:pPr>
              <w:jc w:val="center"/>
            </w:pPr>
            <w:r/>
            <w:r>
              <w:rPr>
                <w:sz w:val="19"/>
              </w:rPr>
              <w:t>CWE-98: Improper Control of Filename for Include/Require Statement</w:t>
            </w:r>
          </w:p>
        </w:tc>
      </w:tr>
      <w:tr>
        <w:tc>
          <w:tcPr>
            <w:tcW w:type="dxa" w:w="2268"/>
            <w:shd w:fill="F0F0F5"/>
          </w:tcPr>
          <w:p>
            <w:pPr>
              <w:jc w:val="center"/>
            </w:pPr>
            <w:r/>
            <w:r>
              <w:rPr>
                <w:sz w:val="19"/>
              </w:rPr>
              <w:t>OWASP 映射</w:t>
            </w:r>
          </w:p>
        </w:tc>
        <w:tc>
          <w:tcPr>
            <w:tcW w:type="dxa" w:w="5102"/>
            <w:shd w:fill="F0F0F5"/>
          </w:tcPr>
          <w:p>
            <w:pPr>
              <w:jc w:val="center"/>
            </w:pPr>
            <w:r/>
            <w:r>
              <w:rPr>
                <w:sz w:val="19"/>
              </w:rPr>
              <w:t>A01:2021 – Broken Access Control</w:t>
            </w:r>
          </w:p>
        </w:tc>
      </w:tr>
      <w:tr>
        <w:tc>
          <w:tcPr>
            <w:tcW w:type="dxa" w:w="2268"/>
          </w:tcPr>
          <w:p>
            <w:pPr>
              <w:jc w:val="center"/>
            </w:pPr>
            <w:r/>
            <w:r>
              <w:rPr>
                <w:sz w:val="19"/>
              </w:rPr>
              <w:t>风险等级</w:t>
            </w:r>
          </w:p>
        </w:tc>
        <w:tc>
          <w:tcPr>
            <w:tcW w:type="dxa" w:w="5102"/>
          </w:tcPr>
          <w:p>
            <w:pPr>
              <w:jc w:val="center"/>
            </w:pPr>
            <w:r/>
            <w:r>
              <w:rPr>
                <w:sz w:val="19"/>
              </w:rPr>
              <w:t>🔴 严重</w:t>
            </w:r>
          </w:p>
        </w:tc>
      </w:tr>
    </w:tbl>
    <w:p/>
    <w:p>
      <w:pPr>
        <w:pStyle w:val="Heading3"/>
      </w:pPr>
      <w:r>
        <w:rPr>
          <w:color w:val="1A1A2E"/>
        </w:rPr>
        <w:t>漏洞代码</w:t>
      </w:r>
    </w:p>
    <w:p>
      <w:pPr>
        <w:spacing w:before="40" w:after="40"/>
        <w:ind w:left="283"/>
        <w:shd w:fill="F5F5F5"/>
      </w:pPr>
      <w:r>
        <w:rPr>
          <w:rFonts w:ascii="Consolas" w:hAnsi="Consolas"/>
          <w:color w:val="333333"/>
          <w:sz w:val="18"/>
        </w:rPr>
        <w:t>name = request.args.get("name", "")</w:t>
        <w:br/>
        <w:t>page_path = os.path.join("pages", name)</w:t>
        <w:br/>
        <w:t># os.path.join("pages", "../app.py") → "app.py"  ← 直接逃逸</w:t>
        <w:br/>
        <w:t>if os.path.exists(page_path):</w:t>
        <w:br/>
        <w:t xml:space="preserve">    with open(page_path, "r") as f:</w:t>
        <w:br/>
        <w:t xml:space="preserve">        page_content = f.read()</w:t>
        <w:br/>
        <w:t xml:space="preserve">        # 内容传到模板渲染</w:t>
      </w:r>
    </w:p>
    <w:p>
      <w:pPr>
        <w:pStyle w:val="Heading3"/>
      </w:pPr>
      <w:r>
        <w:rPr>
          <w:color w:val="1A1A2E"/>
        </w:rPr>
        <w:t>漏洞原理</w:t>
      </w:r>
    </w:p>
    <w:p>
      <w:r>
        <w:t>os.path.join("pages", "../app.py") 的实际结果为 app.py，../ 抵消了 pages/ 前缀。攻击者可通过控制 ../ 数量读取系统任意文件并包含到页面中。</w:t>
      </w:r>
    </w:p>
    <w:p>
      <w:pPr>
        <w:pStyle w:val="Heading3"/>
      </w:pPr>
      <w:r>
        <w:rPr>
          <w:color w:val="1A1A2E"/>
        </w:rPr>
        <w:t>攻击复现</w:t>
      </w:r>
    </w:p>
    <w:p>
      <w:pPr>
        <w:spacing w:before="40" w:after="40"/>
        <w:ind w:left="283"/>
        <w:shd w:fill="F5F5F5"/>
      </w:pPr>
      <w:r>
        <w:rPr>
          <w:rFonts w:ascii="Consolas" w:hAnsi="Consolas"/>
          <w:color w:val="333333"/>
          <w:sz w:val="18"/>
        </w:rPr>
        <w:t># 包含 Flask 源码到页面中</w:t>
        <w:br/>
        <w:t>curl "http://127.0.0.1:5000/page?name=../app.py"</w:t>
        <w:br/>
        <w:t># secret_key、数据库路径全部暴露在页面上</w:t>
        <w:br/>
        <w:br/>
        <w:t># 包含系统文件</w:t>
        <w:br/>
        <w:t>curl "http://127.0.0.1:5000/page?name=../../../etc/passwd"</w:t>
      </w:r>
    </w:p>
    <w:p>
      <w:pPr>
        <w:pStyle w:val="Heading3"/>
      </w:pPr>
      <w:r>
        <w:rPr>
          <w:color w:val="1A1A2E"/>
        </w:rPr>
        <w:t>影响分析</w:t>
      </w:r>
    </w:p>
    <w:tbl>
      <w:tblPr>
        <w:tblStyle w:val="TableGrid"/>
        <w:tblW w:type="auto" w:w="0"/>
        <w:jc w:val="center"/>
        <w:tblLook w:firstColumn="1" w:firstRow="1" w:lastColumn="0" w:lastRow="0" w:noHBand="0" w:noVBand="1" w:val="04A0"/>
      </w:tblPr>
      <w:tblGrid>
        <w:gridCol w:w="4533"/>
        <w:gridCol w:w="4533"/>
      </w:tblGrid>
      <w:tr>
        <w:tc>
          <w:tcPr>
            <w:tcW w:type="dxa" w:w="1984"/>
            <w:shd w:fill="1A1A2E"/>
          </w:tcPr>
          <w:p>
            <w:pPr>
              <w:jc w:val="center"/>
            </w:pPr>
            <w:r/>
            <w:r>
              <w:rPr>
                <w:b/>
                <w:color w:val="FFFFFF"/>
                <w:sz w:val="20"/>
              </w:rPr>
              <w:t>影响维度</w:t>
            </w:r>
          </w:p>
        </w:tc>
        <w:tc>
          <w:tcPr>
            <w:tcW w:type="dxa" w:w="5386"/>
            <w:shd w:fill="1A1A2E"/>
          </w:tcPr>
          <w:p>
            <w:pPr>
              <w:jc w:val="center"/>
            </w:pPr>
            <w:r/>
            <w:r>
              <w:rPr>
                <w:b/>
                <w:color w:val="FFFFFF"/>
                <w:sz w:val="20"/>
              </w:rPr>
              <w:t>说明</w:t>
            </w:r>
          </w:p>
        </w:tc>
      </w:tr>
      <w:tr>
        <w:tc>
          <w:tcPr>
            <w:tcW w:type="dxa" w:w="1984"/>
          </w:tcPr>
          <w:p>
            <w:pPr>
              <w:jc w:val="center"/>
            </w:pPr>
            <w:r/>
            <w:r>
              <w:rPr>
                <w:sz w:val="19"/>
              </w:rPr>
              <w:t>源代码泄露</w:t>
            </w:r>
          </w:p>
        </w:tc>
        <w:tc>
          <w:tcPr>
            <w:tcW w:type="dxa" w:w="5386"/>
          </w:tcPr>
          <w:p>
            <w:pPr>
              <w:jc w:val="center"/>
            </w:pPr>
            <w:r/>
            <w:r>
              <w:rPr>
                <w:sz w:val="19"/>
              </w:rPr>
              <w:t>app.py 中的 secret_key、业务逻辑完全暴露</w:t>
            </w:r>
          </w:p>
        </w:tc>
      </w:tr>
      <w:tr>
        <w:tc>
          <w:tcPr>
            <w:tcW w:type="dxa" w:w="1984"/>
            <w:shd w:fill="F0F0F5"/>
          </w:tcPr>
          <w:p>
            <w:pPr>
              <w:jc w:val="center"/>
            </w:pPr>
            <w:r/>
            <w:r>
              <w:rPr>
                <w:sz w:val="19"/>
              </w:rPr>
              <w:t>系统文件读取</w:t>
            </w:r>
          </w:p>
        </w:tc>
        <w:tc>
          <w:tcPr>
            <w:tcW w:type="dxa" w:w="5386"/>
            <w:shd w:fill="F0F0F5"/>
          </w:tcPr>
          <w:p>
            <w:pPr>
              <w:jc w:val="center"/>
            </w:pPr>
            <w:r/>
            <w:r>
              <w:rPr>
                <w:sz w:val="19"/>
              </w:rPr>
              <w:t>/etc/passwd 等系统文件可被读取</w:t>
            </w:r>
          </w:p>
        </w:tc>
      </w:tr>
      <w:tr>
        <w:tc>
          <w:tcPr>
            <w:tcW w:type="dxa" w:w="1984"/>
          </w:tcPr>
          <w:p>
            <w:pPr>
              <w:jc w:val="center"/>
            </w:pPr>
            <w:r/>
            <w:r>
              <w:rPr>
                <w:sz w:val="19"/>
              </w:rPr>
              <w:t>任意文件下载</w:t>
            </w:r>
          </w:p>
        </w:tc>
        <w:tc>
          <w:tcPr>
            <w:tcW w:type="dxa" w:w="5386"/>
          </w:tcPr>
          <w:p>
            <w:pPr>
              <w:jc w:val="center"/>
            </w:pPr>
            <w:r/>
            <w:r>
              <w:rPr>
                <w:sz w:val="19"/>
              </w:rPr>
              <w:t>配合已知路径可下载服务器上任何可读文件</w:t>
            </w:r>
          </w:p>
        </w:tc>
      </w:tr>
      <w:tr>
        <w:tc>
          <w:tcPr>
            <w:tcW w:type="dxa" w:w="1984"/>
            <w:shd w:fill="F0F0F5"/>
          </w:tcPr>
          <w:p>
            <w:pPr>
              <w:jc w:val="center"/>
            </w:pPr>
            <w:r/>
            <w:r>
              <w:rPr>
                <w:sz w:val="19"/>
              </w:rPr>
              <w:t>连锁攻击</w:t>
            </w:r>
          </w:p>
        </w:tc>
        <w:tc>
          <w:tcPr>
            <w:tcW w:type="dxa" w:w="5386"/>
            <w:shd w:fill="F0F0F5"/>
          </w:tcPr>
          <w:p>
            <w:pPr>
              <w:jc w:val="center"/>
            </w:pPr>
            <w:r/>
            <w:r>
              <w:rPr>
                <w:sz w:val="19"/>
              </w:rPr>
              <w:t>获取 secret_key 后可伪造任意用户 session</w:t>
            </w:r>
          </w:p>
        </w:tc>
      </w:tr>
    </w:tbl>
    <w:p/>
    <w:p>
      <w:pPr>
        <w:pStyle w:val="Heading3"/>
      </w:pPr>
      <w:r>
        <w:rPr>
          <w:color w:val="1A1A2E"/>
        </w:rPr>
        <w:t>修复方案</w:t>
      </w:r>
    </w:p>
    <w:p>
      <w:pPr>
        <w:spacing w:before="40" w:after="40"/>
        <w:ind w:left="283"/>
        <w:shd w:fill="F5F5F5"/>
      </w:pPr>
      <w:r>
        <w:rPr>
          <w:rFonts w:ascii="Consolas" w:hAnsi="Consolas"/>
          <w:color w:val="333333"/>
          <w:sz w:val="18"/>
        </w:rPr>
        <w:t>requested_path = os.path.join("pages", name)</w:t>
        <w:br/>
        <w:t>real_path = os.path.realpath(requested_path)</w:t>
        <w:br/>
        <w:t>pages_dir = os.path.realpath("pages")</w:t>
        <w:br/>
        <w:br/>
        <w:t>if not real_path.startswith(pages_dir):</w:t>
        <w:br/>
        <w:t xml:space="preserve">    return render_template("index.html", page_error="页面不存在")</w:t>
      </w:r>
    </w:p>
    <w:p>
      <w:pPr>
        <w:jc w:val="center"/>
      </w:pPr>
      <w:r>
        <w:rPr>
          <w:color w:val="CCCCDD"/>
          <w:sz w:val="16"/>
        </w:rPr>
        <w:t>━━━━━━━━━━━━━━━━━━━━━━━━━━━━━━━━━━━━━━━━</w:t>
      </w:r>
    </w:p>
    <w:p>
      <w:pPr>
        <w:pStyle w:val="Heading2"/>
      </w:pPr>
      <w:r>
        <w:rPr>
          <w:color w:val="1A1A2E"/>
        </w:rPr>
        <w:t>VULN-302：本地文件包含（LFI）— 不安全渲染</w:t>
      </w:r>
    </w:p>
    <w:tbl>
      <w:tblPr>
        <w:tblStyle w:val="TableGrid"/>
        <w:tblW w:type="auto" w:w="0"/>
        <w:jc w:val="center"/>
        <w:tblLook w:firstColumn="1" w:firstRow="1" w:lastColumn="0" w:lastRow="0" w:noHBand="0" w:noVBand="1" w:val="04A0"/>
      </w:tblPr>
      <w:tblGrid>
        <w:gridCol w:w="4533"/>
        <w:gridCol w:w="4533"/>
      </w:tblGrid>
      <w:tr>
        <w:tc>
          <w:tcPr>
            <w:tcW w:type="dxa" w:w="2268"/>
            <w:shd w:fill="1A1A2E"/>
          </w:tcPr>
          <w:p>
            <w:pPr>
              <w:jc w:val="center"/>
            </w:pPr>
            <w:r/>
            <w:r>
              <w:rPr>
                <w:b/>
                <w:color w:val="FFFFFF"/>
                <w:sz w:val="20"/>
              </w:rPr>
              <w:t>属性</w:t>
            </w:r>
          </w:p>
        </w:tc>
        <w:tc>
          <w:tcPr>
            <w:tcW w:type="dxa" w:w="5102"/>
            <w:shd w:fill="1A1A2E"/>
          </w:tcPr>
          <w:p>
            <w:pPr>
              <w:jc w:val="center"/>
            </w:pPr>
            <w:r/>
            <w:r>
              <w:rPr>
                <w:b/>
                <w:color w:val="FFFFFF"/>
                <w:sz w:val="20"/>
              </w:rPr>
              <w:t>值</w:t>
            </w:r>
          </w:p>
        </w:tc>
      </w:tr>
      <w:tr>
        <w:tc>
          <w:tcPr>
            <w:tcW w:type="dxa" w:w="2268"/>
          </w:tcPr>
          <w:p>
            <w:pPr>
              <w:jc w:val="center"/>
            </w:pPr>
            <w:r/>
            <w:r>
              <w:rPr>
                <w:sz w:val="19"/>
              </w:rPr>
              <w:t>漏洞编号</w:t>
            </w:r>
          </w:p>
        </w:tc>
        <w:tc>
          <w:tcPr>
            <w:tcW w:type="dxa" w:w="5102"/>
          </w:tcPr>
          <w:p>
            <w:pPr>
              <w:jc w:val="center"/>
            </w:pPr>
            <w:r/>
            <w:r>
              <w:rPr>
                <w:sz w:val="19"/>
              </w:rPr>
              <w:t>VULN-302</w:t>
            </w:r>
          </w:p>
        </w:tc>
      </w:tr>
      <w:tr>
        <w:tc>
          <w:tcPr>
            <w:tcW w:type="dxa" w:w="2268"/>
            <w:shd w:fill="F0F0F5"/>
          </w:tcPr>
          <w:p>
            <w:pPr>
              <w:jc w:val="center"/>
            </w:pPr>
            <w:r/>
            <w:r>
              <w:rPr>
                <w:sz w:val="19"/>
              </w:rPr>
              <w:t>漏洞类型</w:t>
            </w:r>
          </w:p>
        </w:tc>
        <w:tc>
          <w:tcPr>
            <w:tcW w:type="dxa" w:w="5102"/>
            <w:shd w:fill="F0F0F5"/>
          </w:tcPr>
          <w:p>
            <w:pPr>
              <w:jc w:val="center"/>
            </w:pPr>
            <w:r/>
            <w:r>
              <w:rPr>
                <w:sz w:val="19"/>
              </w:rPr>
              <w:t>本地文件包含 + 反射型 XSS</w:t>
            </w:r>
          </w:p>
        </w:tc>
      </w:tr>
      <w:tr>
        <w:tc>
          <w:tcPr>
            <w:tcW w:type="dxa" w:w="2268"/>
          </w:tcPr>
          <w:p>
            <w:pPr>
              <w:jc w:val="center"/>
            </w:pPr>
            <w:r/>
            <w:r>
              <w:rPr>
                <w:sz w:val="19"/>
              </w:rPr>
              <w:t>CWE 编号</w:t>
            </w:r>
          </w:p>
        </w:tc>
        <w:tc>
          <w:tcPr>
            <w:tcW w:type="dxa" w:w="5102"/>
          </w:tcPr>
          <w:p>
            <w:pPr>
              <w:jc w:val="center"/>
            </w:pPr>
            <w:r/>
            <w:r>
              <w:rPr>
                <w:sz w:val="19"/>
              </w:rPr>
              <w:t>CWE-79: Improper Neutralization of Input During Web Page Generation</w:t>
            </w:r>
          </w:p>
        </w:tc>
      </w:tr>
      <w:tr>
        <w:tc>
          <w:tcPr>
            <w:tcW w:type="dxa" w:w="2268"/>
            <w:shd w:fill="F0F0F5"/>
          </w:tcPr>
          <w:p>
            <w:pPr>
              <w:jc w:val="center"/>
            </w:pPr>
            <w:r/>
            <w:r>
              <w:rPr>
                <w:sz w:val="19"/>
              </w:rPr>
              <w:t>风险等级</w:t>
            </w:r>
          </w:p>
        </w:tc>
        <w:tc>
          <w:tcPr>
            <w:tcW w:type="dxa" w:w="5102"/>
            <w:shd w:fill="F0F0F5"/>
          </w:tcPr>
          <w:p>
            <w:pPr>
              <w:jc w:val="center"/>
            </w:pPr>
            <w:r/>
            <w:r>
              <w:rPr>
                <w:sz w:val="19"/>
              </w:rPr>
              <w:t>🔴 严重</w:t>
            </w:r>
          </w:p>
        </w:tc>
      </w:tr>
    </w:tbl>
    <w:p/>
    <w:p>
      <w:pPr>
        <w:pStyle w:val="Heading3"/>
      </w:pPr>
      <w:r>
        <w:rPr>
          <w:color w:val="1A1A2E"/>
        </w:rPr>
        <w:t>漏洞代码</w:t>
      </w:r>
    </w:p>
    <w:p>
      <w:pPr>
        <w:spacing w:before="40" w:after="40"/>
        <w:ind w:left="283"/>
        <w:shd w:fill="F5F5F5"/>
      </w:pPr>
      <w:r>
        <w:rPr>
          <w:rFonts w:ascii="Consolas" w:hAnsi="Consolas"/>
          <w:color w:val="333333"/>
          <w:sz w:val="18"/>
        </w:rPr>
        <w:t>&lt;!-- index.html 模板文件中 --&gt;</w:t>
        <w:br/>
        <w:t>{% if page_content %}</w:t>
        <w:br/>
        <w:t xml:space="preserve">    {{ page_content | safe }}    &lt;!-- | safe 标记为安全HTML，跳过转义 --&gt;</w:t>
        <w:br/>
        <w:t>{% endif %}</w:t>
      </w:r>
    </w:p>
    <w:p>
      <w:pPr>
        <w:pStyle w:val="Heading3"/>
      </w:pPr>
      <w:r>
        <w:rPr>
          <w:color w:val="1A1A2E"/>
        </w:rPr>
        <w:t>漏洞原理</w:t>
      </w:r>
    </w:p>
    <w:p>
      <w:r>
        <w:rPr>
          <w:b/>
        </w:rPr>
        <w:t>Jinja2</w:t>
      </w:r>
      <w:r>
        <w:t xml:space="preserve"> 默认会对变量进行 HTML 转义（&lt;script&gt; → &amp;lt;script&amp;gt;），但 </w:t>
      </w:r>
      <w:r>
        <w:rPr>
          <w:b/>
        </w:rPr>
        <w:t>| safe</w:t>
      </w:r>
      <w:r>
        <w:t xml:space="preserve"> 过滤器会跳过转义，将内容直接作为 HTML 渲染。如果包含的文件中含有 &lt;script&gt;alert(1)&lt;/script&gt;，该脚本会在浏览器中执行。</w:t>
      </w:r>
    </w:p>
    <w:p>
      <w:pPr>
        <w:pStyle w:val="Heading3"/>
      </w:pPr>
      <w:r>
        <w:rPr>
          <w:color w:val="1A1A2E"/>
        </w:rPr>
        <w:t>攻击原理示意</w:t>
      </w:r>
    </w:p>
    <w:p>
      <w:pPr>
        <w:spacing w:before="40" w:after="40"/>
        <w:ind w:left="283"/>
        <w:shd w:fill="F5F5F5"/>
      </w:pPr>
      <w:r>
        <w:rPr>
          <w:rFonts w:ascii="Consolas" w:hAnsi="Consolas"/>
          <w:color w:val="333333"/>
          <w:sz w:val="18"/>
        </w:rPr>
        <w:t>用户访问 /page?name=help</w:t>
        <w:br/>
        <w:t xml:space="preserve">         ↓</w:t>
        <w:br/>
        <w:t>读取 pages/help.html → 内容含 &lt;script&gt;alert('XSS')&lt;/script&gt;</w:t>
        <w:br/>
        <w:t xml:space="preserve">         ↓</w:t>
        <w:br/>
        <w:t>{{ page_content | safe }} → 原样输出 HTML，脚本执行</w:t>
        <w:br/>
        <w:t xml:space="preserve">         ↓</w:t>
        <w:br/>
        <w:t>浏览器弹窗 "XSS"</w:t>
      </w:r>
    </w:p>
    <w:p>
      <w:pPr>
        <w:pStyle w:val="Heading3"/>
      </w:pPr>
      <w:r>
        <w:rPr>
          <w:color w:val="1A1A2E"/>
        </w:rPr>
        <w:t>修复方案</w:t>
      </w:r>
    </w:p>
    <w:p>
      <w:pPr>
        <w:spacing w:before="40" w:after="40"/>
        <w:ind w:left="283"/>
        <w:shd w:fill="F5F5F5"/>
      </w:pPr>
      <w:r>
        <w:rPr>
          <w:rFonts w:ascii="Consolas" w:hAnsi="Consolas"/>
          <w:color w:val="333333"/>
          <w:sz w:val="18"/>
        </w:rPr>
        <w:t>&lt;!-- 修复前：跳过转义 --&gt;</w:t>
        <w:br/>
        <w:t>{{ page_content | safe }}</w:t>
        <w:br/>
        <w:br/>
        <w:t>&lt;!-- 修复后：Jinja2 自动转义 --&gt;</w:t>
        <w:br/>
        <w:t>{{ page_content }}</w:t>
      </w:r>
    </w:p>
    <w:p>
      <w:pPr>
        <w:jc w:val="center"/>
      </w:pPr>
      <w:r>
        <w:rPr>
          <w:color w:val="CCCCDD"/>
          <w:sz w:val="16"/>
        </w:rPr>
        <w:t>━━━━━━━━━━━━━━━━━━━━━━━━━━━━━━━━━━━━━━━━</w:t>
      </w:r>
    </w:p>
    <w:p>
      <w:pPr>
        <w:pStyle w:val="Heading2"/>
      </w:pPr>
      <w:r>
        <w:rPr>
          <w:color w:val="1A1A2E"/>
        </w:rPr>
        <w:t>VULN-303：存储型 XSS — 上传 + 文件包含组合攻击</w:t>
      </w:r>
    </w:p>
    <w:tbl>
      <w:tblPr>
        <w:tblStyle w:val="TableGrid"/>
        <w:tblW w:type="auto" w:w="0"/>
        <w:jc w:val="center"/>
        <w:tblLook w:firstColumn="1" w:firstRow="1" w:lastColumn="0" w:lastRow="0" w:noHBand="0" w:noVBand="1" w:val="04A0"/>
      </w:tblPr>
      <w:tblGrid>
        <w:gridCol w:w="4533"/>
        <w:gridCol w:w="4533"/>
      </w:tblGrid>
      <w:tr>
        <w:tc>
          <w:tcPr>
            <w:tcW w:type="dxa" w:w="2268"/>
            <w:shd w:fill="1A1A2E"/>
          </w:tcPr>
          <w:p>
            <w:pPr>
              <w:jc w:val="center"/>
            </w:pPr>
            <w:r/>
            <w:r>
              <w:rPr>
                <w:b/>
                <w:color w:val="FFFFFF"/>
                <w:sz w:val="20"/>
              </w:rPr>
              <w:t>属性</w:t>
            </w:r>
          </w:p>
        </w:tc>
        <w:tc>
          <w:tcPr>
            <w:tcW w:type="dxa" w:w="5102"/>
            <w:shd w:fill="1A1A2E"/>
          </w:tcPr>
          <w:p>
            <w:pPr>
              <w:jc w:val="center"/>
            </w:pPr>
            <w:r/>
            <w:r>
              <w:rPr>
                <w:b/>
                <w:color w:val="FFFFFF"/>
                <w:sz w:val="20"/>
              </w:rPr>
              <w:t>值</w:t>
            </w:r>
          </w:p>
        </w:tc>
      </w:tr>
      <w:tr>
        <w:tc>
          <w:tcPr>
            <w:tcW w:type="dxa" w:w="2268"/>
          </w:tcPr>
          <w:p>
            <w:pPr>
              <w:jc w:val="center"/>
            </w:pPr>
            <w:r/>
            <w:r>
              <w:rPr>
                <w:sz w:val="19"/>
              </w:rPr>
              <w:t>漏洞编号</w:t>
            </w:r>
          </w:p>
        </w:tc>
        <w:tc>
          <w:tcPr>
            <w:tcW w:type="dxa" w:w="5102"/>
          </w:tcPr>
          <w:p>
            <w:pPr>
              <w:jc w:val="center"/>
            </w:pPr>
            <w:r/>
            <w:r>
              <w:rPr>
                <w:sz w:val="19"/>
              </w:rPr>
              <w:t>VULN-303</w:t>
            </w:r>
          </w:p>
        </w:tc>
      </w:tr>
      <w:tr>
        <w:tc>
          <w:tcPr>
            <w:tcW w:type="dxa" w:w="2268"/>
            <w:shd w:fill="F0F0F5"/>
          </w:tcPr>
          <w:p>
            <w:pPr>
              <w:jc w:val="center"/>
            </w:pPr>
            <w:r/>
            <w:r>
              <w:rPr>
                <w:sz w:val="19"/>
              </w:rPr>
              <w:t>漏洞类型</w:t>
            </w:r>
          </w:p>
        </w:tc>
        <w:tc>
          <w:tcPr>
            <w:tcW w:type="dxa" w:w="5102"/>
            <w:shd w:fill="F0F0F5"/>
          </w:tcPr>
          <w:p>
            <w:pPr>
              <w:jc w:val="center"/>
            </w:pPr>
            <w:r/>
            <w:r>
              <w:rPr>
                <w:sz w:val="19"/>
              </w:rPr>
              <w:t>存储型 XSS + 文件包含组合攻击</w:t>
            </w:r>
          </w:p>
        </w:tc>
      </w:tr>
      <w:tr>
        <w:tc>
          <w:tcPr>
            <w:tcW w:type="dxa" w:w="2268"/>
          </w:tcPr>
          <w:p>
            <w:pPr>
              <w:jc w:val="center"/>
            </w:pPr>
            <w:r/>
            <w:r>
              <w:rPr>
                <w:sz w:val="19"/>
              </w:rPr>
              <w:t>CWE 编号</w:t>
            </w:r>
          </w:p>
        </w:tc>
        <w:tc>
          <w:tcPr>
            <w:tcW w:type="dxa" w:w="5102"/>
          </w:tcPr>
          <w:p>
            <w:pPr>
              <w:jc w:val="center"/>
            </w:pPr>
            <w:r/>
            <w:r>
              <w:rPr>
                <w:sz w:val="19"/>
              </w:rPr>
              <w:t>CWE-79: Stored XSS</w:t>
            </w:r>
          </w:p>
        </w:tc>
      </w:tr>
      <w:tr>
        <w:tc>
          <w:tcPr>
            <w:tcW w:type="dxa" w:w="2268"/>
            <w:shd w:fill="F0F0F5"/>
          </w:tcPr>
          <w:p>
            <w:pPr>
              <w:jc w:val="center"/>
            </w:pPr>
            <w:r/>
            <w:r>
              <w:rPr>
                <w:sz w:val="19"/>
              </w:rPr>
              <w:t>风险等级</w:t>
            </w:r>
          </w:p>
        </w:tc>
        <w:tc>
          <w:tcPr>
            <w:tcW w:type="dxa" w:w="5102"/>
            <w:shd w:fill="F0F0F5"/>
          </w:tcPr>
          <w:p>
            <w:pPr>
              <w:jc w:val="center"/>
            </w:pPr>
            <w:r/>
            <w:r>
              <w:rPr>
                <w:sz w:val="19"/>
              </w:rPr>
              <w:t>🔴 严重</w:t>
            </w:r>
          </w:p>
        </w:tc>
      </w:tr>
    </w:tbl>
    <w:p/>
    <w:p>
      <w:pPr>
        <w:pStyle w:val="Heading3"/>
      </w:pPr>
      <w:r>
        <w:rPr>
          <w:color w:val="1A1A2E"/>
        </w:rPr>
        <w:t>组合攻击链</w:t>
      </w:r>
    </w:p>
    <w:p>
      <w:r>
        <w:t>这是文件包含漏洞最有威力的攻击方式——结合上传功能形成组合攻击链：</w:t>
      </w:r>
    </w:p>
    <w:p>
      <w:pPr>
        <w:spacing w:before="40" w:after="40"/>
        <w:ind w:left="283"/>
        <w:shd w:fill="F5F5F5"/>
      </w:pPr>
      <w:r>
        <w:rPr>
          <w:rFonts w:ascii="Consolas" w:hAnsi="Consolas"/>
          <w:color w:val="333333"/>
          <w:sz w:val="18"/>
        </w:rPr>
        <w:t>Step 1: 攻击者上传恶意 HTML 文件</w:t>
        <w:br/>
        <w:t xml:space="preserve">         POST /upload → 保存到 static/uploads/evil.html</w:t>
        <w:br/>
        <w:t xml:space="preserve">         evil.html 内容：&lt;script&gt;alert('XSS')&lt;/script&gt;</w:t>
        <w:br/>
        <w:br/>
        <w:t>Step 2: 攻击者通过文件包含加载该文件</w:t>
        <w:br/>
        <w:t xml:space="preserve">         GET /page?name=../static/uploads/evil.html</w:t>
        <w:br/>
        <w:br/>
        <w:t>Step 3: 恶意 HTML 在首页渲染，JS 脚本执行</w:t>
        <w:br/>
        <w:t xml:space="preserve">         → XSS 发生在用户管理系统的域下</w:t>
        <w:br/>
        <w:t xml:space="preserve">         → 可以窃取 session cookie、执行任意操作</w:t>
      </w:r>
    </w:p>
    <w:p>
      <w:r>
        <w:t>即使 os.path.realpath() 限制了文件范围，如果路径遍历已修复（VULN-301），攻击者无法通过 ../ 访问到 static/uploads/ 目录。因此 VULN-303 主要依赖于不安全渲染（VULN-302）的存在。</w:t>
      </w:r>
    </w:p>
    <w:p>
      <w:pPr>
        <w:jc w:val="center"/>
      </w:pPr>
      <w:r>
        <w:rPr>
          <w:color w:val="CCCCDD"/>
          <w:sz w:val="16"/>
        </w:rPr>
        <w:t>━━━━━━━━━━━━━━━━━━━━━━━━━━━━━━━━━━━━━━━━</w:t>
      </w:r>
    </w:p>
    <w:p>
      <w:r>
        <w:br w:type="page"/>
      </w:r>
    </w:p>
    <w:p>
      <w:pPr>
        <w:pStyle w:val="Heading1"/>
      </w:pPr>
      <w:r>
        <w:rPr>
          <w:color w:val="1A1A2E"/>
        </w:rPr>
        <w:t>四、修复前后对比</w:t>
      </w:r>
    </w:p>
    <w:p>
      <w:pPr>
        <w:pStyle w:val="Heading2"/>
      </w:pPr>
      <w:r>
        <w:rPr>
          <w:color w:val="1A1A2E"/>
        </w:rPr>
        <w:t>修复点 1：路径遍历 → 阻止逃逸出 pages/</w:t>
      </w:r>
    </w:p>
    <w:tbl>
      <w:tblPr>
        <w:tblStyle w:val="TableGrid"/>
        <w:tblW w:type="auto" w:w="0"/>
        <w:jc w:val="center"/>
        <w:tblLook w:firstColumn="1" w:firstRow="1" w:lastColumn="0" w:lastRow="0" w:noHBand="0" w:noVBand="1" w:val="04A0"/>
      </w:tblPr>
      <w:tblGrid>
        <w:gridCol w:w="4533"/>
        <w:gridCol w:w="4533"/>
      </w:tblGrid>
      <w:tr>
        <w:tc>
          <w:tcPr>
            <w:tcW w:type="dxa" w:w="1417"/>
            <w:shd w:fill="1A1A2E"/>
          </w:tcPr>
          <w:p>
            <w:pPr>
              <w:jc w:val="center"/>
            </w:pPr>
            <w:r/>
            <w:r>
              <w:rPr>
                <w:b/>
                <w:color w:val="FFFFFF"/>
                <w:sz w:val="20"/>
              </w:rPr>
              <w:t>阶段</w:t>
            </w:r>
          </w:p>
        </w:tc>
        <w:tc>
          <w:tcPr>
            <w:tcW w:type="dxa" w:w="5953"/>
            <w:shd w:fill="1A1A2E"/>
          </w:tcPr>
          <w:p>
            <w:pPr>
              <w:jc w:val="center"/>
            </w:pPr>
            <w:r/>
            <w:r>
              <w:rPr>
                <w:b/>
                <w:color w:val="FFFFFF"/>
                <w:sz w:val="20"/>
              </w:rPr>
              <w:t>代码</w:t>
            </w:r>
          </w:p>
        </w:tc>
      </w:tr>
      <w:tr>
        <w:tc>
          <w:tcPr>
            <w:tcW w:type="dxa" w:w="1417"/>
          </w:tcPr>
          <w:p>
            <w:pPr>
              <w:jc w:val="center"/>
            </w:pPr>
            <w:r/>
            <w:r>
              <w:rPr>
                <w:sz w:val="19"/>
              </w:rPr>
              <w:t>修复前</w:t>
            </w:r>
          </w:p>
        </w:tc>
        <w:tc>
          <w:tcPr>
            <w:tcW w:type="dxa" w:w="5953"/>
          </w:tcPr>
          <w:p>
            <w:pPr>
              <w:jc w:val="center"/>
            </w:pPr>
            <w:r/>
            <w:r>
              <w:rPr>
                <w:sz w:val="19"/>
              </w:rPr>
              <w:t>page_path = os.path.join("pages", name)</w:t>
            </w:r>
          </w:p>
        </w:tc>
      </w:tr>
      <w:tr>
        <w:tc>
          <w:tcPr>
            <w:tcW w:type="dxa" w:w="1417"/>
            <w:shd w:fill="F0F0F5"/>
          </w:tcPr>
          <w:p>
            <w:pPr>
              <w:jc w:val="center"/>
            </w:pPr>
            <w:r/>
            <w:r>
              <w:rPr>
                <w:sz w:val="19"/>
              </w:rPr>
              <w:t>修复后</w:t>
            </w:r>
          </w:p>
        </w:tc>
        <w:tc>
          <w:tcPr>
            <w:tcW w:type="dxa" w:w="5953"/>
            <w:shd w:fill="F0F0F5"/>
          </w:tcPr>
          <w:p>
            <w:pPr>
              <w:jc w:val="center"/>
            </w:pPr>
            <w:r/>
            <w:r>
              <w:rPr>
                <w:sz w:val="19"/>
              </w:rPr>
              <w:t>real_path = os.path.realpath(os.path.join("pages", name))</w:t>
              <w:br/>
              <w:t>if not real_path.startswith(pages_dir): 拒绝</w:t>
            </w:r>
          </w:p>
        </w:tc>
      </w:tr>
    </w:tbl>
    <w:p/>
    <w:p>
      <w:pPr>
        <w:pStyle w:val="Heading2"/>
      </w:pPr>
      <w:r>
        <w:rPr>
          <w:color w:val="1A1A2E"/>
        </w:rPr>
        <w:t>路径绕过测试结果</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8"/>
            <w:shd w:fill="1A1A2E"/>
          </w:tcPr>
          <w:p>
            <w:pPr>
              <w:jc w:val="center"/>
            </w:pPr>
            <w:r/>
            <w:r>
              <w:rPr>
                <w:b/>
                <w:color w:val="FFFFFF"/>
                <w:sz w:val="20"/>
              </w:rPr>
              <w:t>攻击手法</w:t>
            </w:r>
          </w:p>
        </w:tc>
        <w:tc>
          <w:tcPr>
            <w:tcW w:type="dxa" w:w="1701"/>
            <w:shd w:fill="1A1A2E"/>
          </w:tcPr>
          <w:p>
            <w:pPr>
              <w:jc w:val="center"/>
            </w:pPr>
            <w:r/>
            <w:r>
              <w:rPr>
                <w:b/>
                <w:color w:val="FFFFFF"/>
                <w:sz w:val="20"/>
              </w:rPr>
              <w:t>startswith 结果</w:t>
            </w:r>
          </w:p>
        </w:tc>
        <w:tc>
          <w:tcPr>
            <w:tcW w:type="dxa" w:w="1701"/>
            <w:shd w:fill="1A1A2E"/>
          </w:tcPr>
          <w:p>
            <w:pPr>
              <w:jc w:val="center"/>
            </w:pPr>
            <w:r/>
            <w:r>
              <w:rPr>
                <w:b/>
                <w:color w:val="FFFFFF"/>
                <w:sz w:val="20"/>
              </w:rPr>
              <w:t>文件存在？</w:t>
            </w:r>
          </w:p>
        </w:tc>
        <w:tc>
          <w:tcPr>
            <w:tcW w:type="dxa" w:w="1701"/>
            <w:shd w:fill="1A1A2E"/>
          </w:tcPr>
          <w:p>
            <w:pPr>
              <w:jc w:val="center"/>
            </w:pPr>
            <w:r/>
            <w:r>
              <w:rPr>
                <w:b/>
                <w:color w:val="FFFFFF"/>
                <w:sz w:val="20"/>
              </w:rPr>
              <w:t>最终结果</w:t>
            </w:r>
          </w:p>
        </w:tc>
      </w:tr>
      <w:tr>
        <w:tc>
          <w:tcPr>
            <w:tcW w:type="dxa" w:w="2268"/>
          </w:tcPr>
          <w:p>
            <w:pPr>
              <w:jc w:val="center"/>
            </w:pPr>
            <w:r/>
            <w:r>
              <w:rPr>
                <w:sz w:val="19"/>
              </w:rPr>
              <w:t>../app.py</w:t>
            </w:r>
          </w:p>
        </w:tc>
        <w:tc>
          <w:tcPr>
            <w:tcW w:type="dxa" w:w="1701"/>
          </w:tcPr>
          <w:p>
            <w:pPr>
              <w:jc w:val="center"/>
            </w:pPr>
            <w:r/>
            <w:r>
              <w:rPr>
                <w:sz w:val="19"/>
              </w:rPr>
              <w:t>✅ 拦截</w:t>
            </w:r>
          </w:p>
        </w:tc>
        <w:tc>
          <w:tcPr>
            <w:tcW w:type="dxa" w:w="1701"/>
          </w:tcPr>
          <w:p>
            <w:pPr>
              <w:jc w:val="center"/>
            </w:pPr>
            <w:r/>
            <w:r>
              <w:rPr>
                <w:sz w:val="19"/>
              </w:rPr>
              <w:t>—</w:t>
            </w:r>
          </w:p>
        </w:tc>
        <w:tc>
          <w:tcPr>
            <w:tcW w:type="dxa" w:w="1701"/>
          </w:tcPr>
          <w:p>
            <w:pPr>
              <w:jc w:val="center"/>
            </w:pPr>
            <w:r/>
            <w:r>
              <w:rPr>
                <w:sz w:val="19"/>
              </w:rPr>
              <w:t>✅ 安全</w:t>
            </w:r>
          </w:p>
        </w:tc>
      </w:tr>
      <w:tr>
        <w:tc>
          <w:tcPr>
            <w:tcW w:type="dxa" w:w="2268"/>
            <w:shd w:fill="F0F0F5"/>
          </w:tcPr>
          <w:p>
            <w:pPr>
              <w:jc w:val="center"/>
            </w:pPr>
            <w:r/>
            <w:r>
              <w:rPr>
                <w:sz w:val="19"/>
              </w:rPr>
              <w:t>../../etc/passwd</w:t>
            </w:r>
          </w:p>
        </w:tc>
        <w:tc>
          <w:tcPr>
            <w:tcW w:type="dxa" w:w="1701"/>
            <w:shd w:fill="F0F0F5"/>
          </w:tcPr>
          <w:p>
            <w:pPr>
              <w:jc w:val="center"/>
            </w:pPr>
            <w:r/>
            <w:r>
              <w:rPr>
                <w:sz w:val="19"/>
              </w:rPr>
              <w:t>✅ 拦截</w:t>
            </w:r>
          </w:p>
        </w:tc>
        <w:tc>
          <w:tcPr>
            <w:tcW w:type="dxa" w:w="1701"/>
            <w:shd w:fill="F0F0F5"/>
          </w:tcPr>
          <w:p>
            <w:pPr>
              <w:jc w:val="center"/>
            </w:pPr>
            <w:r/>
            <w:r>
              <w:rPr>
                <w:sz w:val="19"/>
              </w:rPr>
              <w:t>—</w:t>
            </w:r>
          </w:p>
        </w:tc>
        <w:tc>
          <w:tcPr>
            <w:tcW w:type="dxa" w:w="1701"/>
            <w:shd w:fill="F0F0F5"/>
          </w:tcPr>
          <w:p>
            <w:pPr>
              <w:jc w:val="center"/>
            </w:pPr>
            <w:r/>
            <w:r>
              <w:rPr>
                <w:sz w:val="19"/>
              </w:rPr>
              <w:t>✅ 安全</w:t>
            </w:r>
          </w:p>
        </w:tc>
      </w:tr>
      <w:tr>
        <w:tc>
          <w:tcPr>
            <w:tcW w:type="dxa" w:w="2268"/>
          </w:tcPr>
          <w:p>
            <w:pPr>
              <w:jc w:val="center"/>
            </w:pPr>
            <w:r/>
            <w:r>
              <w:rPr>
                <w:sz w:val="19"/>
              </w:rPr>
              <w:t>pages/../../app.py</w:t>
            </w:r>
          </w:p>
        </w:tc>
        <w:tc>
          <w:tcPr>
            <w:tcW w:type="dxa" w:w="1701"/>
          </w:tcPr>
          <w:p>
            <w:pPr>
              <w:jc w:val="center"/>
            </w:pPr>
            <w:r/>
            <w:r>
              <w:rPr>
                <w:sz w:val="19"/>
              </w:rPr>
              <w:t>✅ 拦截</w:t>
            </w:r>
          </w:p>
        </w:tc>
        <w:tc>
          <w:tcPr>
            <w:tcW w:type="dxa" w:w="1701"/>
          </w:tcPr>
          <w:p>
            <w:pPr>
              <w:jc w:val="center"/>
            </w:pPr>
            <w:r/>
            <w:r>
              <w:rPr>
                <w:sz w:val="19"/>
              </w:rPr>
              <w:t>是但不通过</w:t>
            </w:r>
          </w:p>
        </w:tc>
        <w:tc>
          <w:tcPr>
            <w:tcW w:type="dxa" w:w="1701"/>
          </w:tcPr>
          <w:p>
            <w:pPr>
              <w:jc w:val="center"/>
            </w:pPr>
            <w:r/>
            <w:r>
              <w:rPr>
                <w:sz w:val="19"/>
              </w:rPr>
              <w:t>✅ 安全</w:t>
            </w:r>
          </w:p>
        </w:tc>
      </w:tr>
      <w:tr>
        <w:tc>
          <w:tcPr>
            <w:tcW w:type="dxa" w:w="2268"/>
            <w:shd w:fill="F0F0F5"/>
          </w:tcPr>
          <w:p>
            <w:pPr>
              <w:jc w:val="center"/>
            </w:pPr>
            <w:r/>
            <w:r>
              <w:rPr>
                <w:sz w:val="19"/>
              </w:rPr>
              <w:t>pages/../app.py</w:t>
            </w:r>
          </w:p>
        </w:tc>
        <w:tc>
          <w:tcPr>
            <w:tcW w:type="dxa" w:w="1701"/>
            <w:shd w:fill="F0F0F5"/>
          </w:tcPr>
          <w:p>
            <w:pPr>
              <w:jc w:val="center"/>
            </w:pPr>
            <w:r/>
            <w:r>
              <w:rPr>
                <w:sz w:val="19"/>
              </w:rPr>
              <w:t>❌ 放行</w:t>
            </w:r>
          </w:p>
        </w:tc>
        <w:tc>
          <w:tcPr>
            <w:tcW w:type="dxa" w:w="1701"/>
            <w:shd w:fill="F0F0F5"/>
          </w:tcPr>
          <w:p>
            <w:pPr>
              <w:jc w:val="center"/>
            </w:pPr>
            <w:r/>
            <w:r>
              <w:rPr>
                <w:sz w:val="19"/>
              </w:rPr>
              <w:t>❌ 不存在</w:t>
            </w:r>
          </w:p>
        </w:tc>
        <w:tc>
          <w:tcPr>
            <w:tcW w:type="dxa" w:w="1701"/>
            <w:shd w:fill="F0F0F5"/>
          </w:tcPr>
          <w:p>
            <w:pPr>
              <w:jc w:val="center"/>
            </w:pPr>
            <w:r/>
            <w:r>
              <w:rPr>
                <w:sz w:val="19"/>
              </w:rPr>
              <w:t>✅ 安全</w:t>
            </w:r>
          </w:p>
        </w:tc>
      </w:tr>
      <w:tr>
        <w:tc>
          <w:tcPr>
            <w:tcW w:type="dxa" w:w="2268"/>
          </w:tcPr>
          <w:p>
            <w:pPr>
              <w:jc w:val="center"/>
            </w:pPr>
            <w:r/>
            <w:r>
              <w:rPr>
                <w:sz w:val="19"/>
              </w:rPr>
              <w:t>....//etc/passwd</w:t>
            </w:r>
          </w:p>
        </w:tc>
        <w:tc>
          <w:tcPr>
            <w:tcW w:type="dxa" w:w="1701"/>
          </w:tcPr>
          <w:p>
            <w:pPr>
              <w:jc w:val="center"/>
            </w:pPr>
            <w:r/>
            <w:r>
              <w:rPr>
                <w:sz w:val="19"/>
              </w:rPr>
              <w:t>❌ 放行</w:t>
            </w:r>
          </w:p>
        </w:tc>
        <w:tc>
          <w:tcPr>
            <w:tcW w:type="dxa" w:w="1701"/>
          </w:tcPr>
          <w:p>
            <w:pPr>
              <w:jc w:val="center"/>
            </w:pPr>
            <w:r/>
            <w:r>
              <w:rPr>
                <w:sz w:val="19"/>
              </w:rPr>
              <w:t>❌ 不存在</w:t>
            </w:r>
          </w:p>
        </w:tc>
        <w:tc>
          <w:tcPr>
            <w:tcW w:type="dxa" w:w="1701"/>
          </w:tcPr>
          <w:p>
            <w:pPr>
              <w:jc w:val="center"/>
            </w:pPr>
            <w:r/>
            <w:r>
              <w:rPr>
                <w:sz w:val="19"/>
              </w:rPr>
              <w:t>✅ 安全</w:t>
            </w:r>
          </w:p>
        </w:tc>
      </w:tr>
      <w:tr>
        <w:tc>
          <w:tcPr>
            <w:tcW w:type="dxa" w:w="2268"/>
            <w:shd w:fill="F0F0F5"/>
          </w:tcPr>
          <w:p>
            <w:pPr>
              <w:jc w:val="center"/>
            </w:pPr>
            <w:r/>
            <w:r>
              <w:rPr>
                <w:sz w:val="19"/>
              </w:rPr>
              <w:t>/etc/passwd（绝对路径）</w:t>
            </w:r>
          </w:p>
        </w:tc>
        <w:tc>
          <w:tcPr>
            <w:tcW w:type="dxa" w:w="1701"/>
            <w:shd w:fill="F0F0F5"/>
          </w:tcPr>
          <w:p>
            <w:pPr>
              <w:jc w:val="center"/>
            </w:pPr>
            <w:r/>
            <w:r>
              <w:rPr>
                <w:sz w:val="19"/>
              </w:rPr>
              <w:t>✅ 拦截</w:t>
            </w:r>
          </w:p>
        </w:tc>
        <w:tc>
          <w:tcPr>
            <w:tcW w:type="dxa" w:w="1701"/>
            <w:shd w:fill="F0F0F5"/>
          </w:tcPr>
          <w:p>
            <w:pPr>
              <w:jc w:val="center"/>
            </w:pPr>
            <w:r/>
            <w:r>
              <w:rPr>
                <w:sz w:val="19"/>
              </w:rPr>
              <w:t>—</w:t>
            </w:r>
          </w:p>
        </w:tc>
        <w:tc>
          <w:tcPr>
            <w:tcW w:type="dxa" w:w="1701"/>
            <w:shd w:fill="F0F0F5"/>
          </w:tcPr>
          <w:p>
            <w:pPr>
              <w:jc w:val="center"/>
            </w:pPr>
            <w:r/>
            <w:r>
              <w:rPr>
                <w:sz w:val="19"/>
              </w:rPr>
              <w:t>✅ 安全</w:t>
            </w:r>
          </w:p>
        </w:tc>
      </w:tr>
    </w:tbl>
    <w:p/>
    <w:p>
      <w:r>
        <w:t>经过双重校验（startswith + os.path.exists），所有路径遍历尝试均无法读取 pages/ 目录外的任意文件。</w:t>
      </w:r>
    </w:p>
    <w:p>
      <w:pPr>
        <w:pStyle w:val="Heading2"/>
      </w:pPr>
      <w:r>
        <w:rPr>
          <w:color w:val="1A1A2E"/>
        </w:rPr>
        <w:t>修复点 2：不安全渲染 → 移除 | safe</w:t>
      </w:r>
    </w:p>
    <w:tbl>
      <w:tblPr>
        <w:tblStyle w:val="TableGrid"/>
        <w:tblW w:type="auto" w:w="0"/>
        <w:jc w:val="center"/>
        <w:tblLook w:firstColumn="1" w:firstRow="1" w:lastColumn="0" w:lastRow="0" w:noHBand="0" w:noVBand="1" w:val="04A0"/>
      </w:tblPr>
      <w:tblGrid>
        <w:gridCol w:w="3022"/>
        <w:gridCol w:w="3022"/>
        <w:gridCol w:w="3022"/>
      </w:tblGrid>
      <w:tr>
        <w:tc>
          <w:tcPr>
            <w:tcW w:type="dxa" w:w="1134"/>
            <w:shd w:fill="1A1A2E"/>
          </w:tcPr>
          <w:p>
            <w:pPr>
              <w:jc w:val="center"/>
            </w:pPr>
            <w:r/>
            <w:r>
              <w:rPr>
                <w:b/>
                <w:color w:val="FFFFFF"/>
                <w:sz w:val="20"/>
              </w:rPr>
              <w:t>阶段</w:t>
            </w:r>
          </w:p>
        </w:tc>
        <w:tc>
          <w:tcPr>
            <w:tcW w:type="dxa" w:w="2835"/>
            <w:shd w:fill="1A1A2E"/>
          </w:tcPr>
          <w:p>
            <w:pPr>
              <w:jc w:val="center"/>
            </w:pPr>
            <w:r/>
            <w:r>
              <w:rPr>
                <w:b/>
                <w:color w:val="FFFFFF"/>
                <w:sz w:val="20"/>
              </w:rPr>
              <w:t>代码</w:t>
            </w:r>
          </w:p>
        </w:tc>
        <w:tc>
          <w:tcPr>
            <w:tcW w:type="dxa" w:w="2835"/>
            <w:shd w:fill="1A1A2E"/>
          </w:tcPr>
          <w:p>
            <w:pPr>
              <w:jc w:val="center"/>
            </w:pPr>
            <w:r/>
            <w:r>
              <w:rPr>
                <w:b/>
                <w:color w:val="FFFFFF"/>
                <w:sz w:val="20"/>
              </w:rPr>
              <w:t>效果</w:t>
            </w:r>
          </w:p>
        </w:tc>
      </w:tr>
      <w:tr>
        <w:tc>
          <w:tcPr>
            <w:tcW w:type="dxa" w:w="1134"/>
          </w:tcPr>
          <w:p>
            <w:pPr>
              <w:jc w:val="center"/>
            </w:pPr>
            <w:r/>
            <w:r>
              <w:rPr>
                <w:sz w:val="19"/>
              </w:rPr>
              <w:t>修复前</w:t>
            </w:r>
          </w:p>
        </w:tc>
        <w:tc>
          <w:tcPr>
            <w:tcW w:type="dxa" w:w="2835"/>
          </w:tcPr>
          <w:p>
            <w:pPr>
              <w:jc w:val="center"/>
            </w:pPr>
            <w:r/>
            <w:r>
              <w:rPr>
                <w:sz w:val="19"/>
              </w:rPr>
              <w:t>{{ page_content | safe }}</w:t>
            </w:r>
          </w:p>
        </w:tc>
        <w:tc>
          <w:tcPr>
            <w:tcW w:type="dxa" w:w="2835"/>
          </w:tcPr>
          <w:p>
            <w:pPr>
              <w:jc w:val="center"/>
            </w:pPr>
            <w:r/>
            <w:r>
              <w:rPr>
                <w:sz w:val="19"/>
              </w:rPr>
              <w:t>HTML 原样输出，XSS 可执行</w:t>
            </w:r>
          </w:p>
        </w:tc>
      </w:tr>
      <w:tr>
        <w:tc>
          <w:tcPr>
            <w:tcW w:type="dxa" w:w="1134"/>
            <w:shd w:fill="F0F0F5"/>
          </w:tcPr>
          <w:p>
            <w:pPr>
              <w:jc w:val="center"/>
            </w:pPr>
            <w:r/>
            <w:r>
              <w:rPr>
                <w:sz w:val="19"/>
              </w:rPr>
              <w:t>修复后</w:t>
            </w:r>
          </w:p>
        </w:tc>
        <w:tc>
          <w:tcPr>
            <w:tcW w:type="dxa" w:w="2835"/>
            <w:shd w:fill="F0F0F5"/>
          </w:tcPr>
          <w:p>
            <w:pPr>
              <w:jc w:val="center"/>
            </w:pPr>
            <w:r/>
            <w:r>
              <w:rPr>
                <w:sz w:val="19"/>
              </w:rPr>
              <w:t>{{ page_content }}</w:t>
            </w:r>
          </w:p>
        </w:tc>
        <w:tc>
          <w:tcPr>
            <w:tcW w:type="dxa" w:w="2835"/>
            <w:shd w:fill="F0F0F5"/>
          </w:tcPr>
          <w:p>
            <w:pPr>
              <w:jc w:val="center"/>
            </w:pPr>
            <w:r/>
            <w:r>
              <w:rPr>
                <w:sz w:val="19"/>
              </w:rPr>
              <w:t>Jinja2 自动转义，脚本被转义为文本</w:t>
            </w:r>
          </w:p>
        </w:tc>
      </w:tr>
    </w:tbl>
    <w:p/>
    <w:p>
      <w:pPr>
        <w:pStyle w:val="Heading2"/>
      </w:pPr>
      <w:r>
        <w:rPr>
          <w:color w:val="1A1A2E"/>
        </w:rPr>
        <w:t>修复点 3：帮助页面改为纯文本格式</w:t>
      </w:r>
    </w:p>
    <w:tbl>
      <w:tblPr>
        <w:tblStyle w:val="TableGrid"/>
        <w:tblW w:type="auto" w:w="0"/>
        <w:jc w:val="center"/>
        <w:tblLook w:firstColumn="1" w:firstRow="1" w:lastColumn="0" w:lastRow="0" w:noHBand="0" w:noVBand="1" w:val="04A0"/>
      </w:tblPr>
      <w:tblGrid>
        <w:gridCol w:w="4533"/>
        <w:gridCol w:w="4533"/>
      </w:tblGrid>
      <w:tr>
        <w:tc>
          <w:tcPr>
            <w:tcW w:type="dxa" w:w="1134"/>
            <w:shd w:fill="1A1A2E"/>
          </w:tcPr>
          <w:p>
            <w:pPr>
              <w:jc w:val="center"/>
            </w:pPr>
            <w:r/>
            <w:r>
              <w:rPr>
                <w:b/>
                <w:color w:val="FFFFFF"/>
                <w:sz w:val="20"/>
              </w:rPr>
              <w:t>阶段</w:t>
            </w:r>
          </w:p>
        </w:tc>
        <w:tc>
          <w:tcPr>
            <w:tcW w:type="dxa" w:w="5953"/>
            <w:shd w:fill="1A1A2E"/>
          </w:tcPr>
          <w:p>
            <w:pPr>
              <w:jc w:val="center"/>
            </w:pPr>
            <w:r/>
            <w:r>
              <w:rPr>
                <w:b/>
                <w:color w:val="FFFFFF"/>
                <w:sz w:val="20"/>
              </w:rPr>
              <w:t>内容</w:t>
            </w:r>
          </w:p>
        </w:tc>
      </w:tr>
      <w:tr>
        <w:tc>
          <w:tcPr>
            <w:tcW w:type="dxa" w:w="1134"/>
          </w:tcPr>
          <w:p>
            <w:pPr>
              <w:jc w:val="center"/>
            </w:pPr>
            <w:r/>
            <w:r>
              <w:rPr>
                <w:sz w:val="19"/>
              </w:rPr>
              <w:t>修复前</w:t>
            </w:r>
          </w:p>
        </w:tc>
        <w:tc>
          <w:tcPr>
            <w:tcW w:type="dxa" w:w="5953"/>
          </w:tcPr>
          <w:p>
            <w:pPr>
              <w:jc w:val="center"/>
            </w:pPr>
            <w:r/>
            <w:r>
              <w:rPr>
                <w:sz w:val="19"/>
              </w:rPr>
              <w:t>&lt;h2&gt;帮助中心&lt;/h2&gt;&lt;p&gt;...&lt;/p&gt;（HTML 格式）</w:t>
            </w:r>
          </w:p>
        </w:tc>
      </w:tr>
      <w:tr>
        <w:tc>
          <w:tcPr>
            <w:tcW w:type="dxa" w:w="1134"/>
            <w:shd w:fill="F0F0F5"/>
          </w:tcPr>
          <w:p>
            <w:pPr>
              <w:jc w:val="center"/>
            </w:pPr>
            <w:r/>
            <w:r>
              <w:rPr>
                <w:sz w:val="19"/>
              </w:rPr>
              <w:t>修复后</w:t>
            </w:r>
          </w:p>
        </w:tc>
        <w:tc>
          <w:tcPr>
            <w:tcW w:type="dxa" w:w="5953"/>
            <w:shd w:fill="F0F0F5"/>
          </w:tcPr>
          <w:p>
            <w:pPr>
              <w:jc w:val="center"/>
            </w:pPr>
            <w:r/>
            <w:r>
              <w:rPr>
                <w:sz w:val="19"/>
              </w:rPr>
              <w:t>帮助中心</w:t>
              <w:br/>
              <w:t>========</w:t>
              <w:br/>
              <w:t>（纯文本格式）</w:t>
            </w:r>
          </w:p>
        </w:tc>
      </w:tr>
    </w:tbl>
    <w:p/>
    <w:p>
      <w:r>
        <w:br w:type="page"/>
      </w:r>
    </w:p>
    <w:p>
      <w:pPr>
        <w:pStyle w:val="Heading1"/>
      </w:pPr>
      <w:r>
        <w:rPr>
          <w:color w:val="1A1A2E"/>
        </w:rPr>
        <w:t>五、修复验证</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454"/>
            <w:shd w:fill="1A1A2E"/>
          </w:tcPr>
          <w:p>
            <w:pPr>
              <w:jc w:val="center"/>
            </w:pPr>
            <w:r/>
            <w:r>
              <w:rPr>
                <w:b/>
                <w:color w:val="FFFFFF"/>
                <w:sz w:val="20"/>
              </w:rPr>
              <w:t>#</w:t>
            </w:r>
          </w:p>
        </w:tc>
        <w:tc>
          <w:tcPr>
            <w:tcW w:type="dxa" w:w="2551"/>
            <w:shd w:fill="1A1A2E"/>
          </w:tcPr>
          <w:p>
            <w:pPr>
              <w:jc w:val="center"/>
            </w:pPr>
            <w:r/>
            <w:r>
              <w:rPr>
                <w:b/>
                <w:color w:val="FFFFFF"/>
                <w:sz w:val="20"/>
              </w:rPr>
              <w:t>测试用例</w:t>
            </w:r>
          </w:p>
        </w:tc>
        <w:tc>
          <w:tcPr>
            <w:tcW w:type="dxa" w:w="2268"/>
            <w:shd w:fill="1A1A2E"/>
          </w:tcPr>
          <w:p>
            <w:pPr>
              <w:jc w:val="center"/>
            </w:pPr>
            <w:r/>
            <w:r>
              <w:rPr>
                <w:b/>
                <w:color w:val="FFFFFF"/>
                <w:sz w:val="20"/>
              </w:rPr>
              <w:t>修复前</w:t>
            </w:r>
          </w:p>
        </w:tc>
        <w:tc>
          <w:tcPr>
            <w:tcW w:type="dxa" w:w="2268"/>
            <w:shd w:fill="1A1A2E"/>
          </w:tcPr>
          <w:p>
            <w:pPr>
              <w:jc w:val="center"/>
            </w:pPr>
            <w:r/>
            <w:r>
              <w:rPr>
                <w:b/>
                <w:color w:val="FFFFFF"/>
                <w:sz w:val="20"/>
              </w:rPr>
              <w:t>修复后</w:t>
            </w:r>
          </w:p>
        </w:tc>
        <w:tc>
          <w:tcPr>
            <w:tcW w:type="dxa" w:w="567"/>
            <w:shd w:fill="1A1A2E"/>
          </w:tcPr>
          <w:p>
            <w:pPr>
              <w:jc w:val="center"/>
            </w:pPr>
            <w:r/>
            <w:r>
              <w:rPr>
                <w:b/>
                <w:color w:val="FFFFFF"/>
                <w:sz w:val="20"/>
              </w:rPr>
              <w:t>状态</w:t>
            </w:r>
          </w:p>
        </w:tc>
      </w:tr>
      <w:tr>
        <w:tc>
          <w:tcPr>
            <w:tcW w:type="dxa" w:w="454"/>
          </w:tcPr>
          <w:p>
            <w:pPr>
              <w:jc w:val="center"/>
            </w:pPr>
            <w:r/>
            <w:r>
              <w:rPr>
                <w:sz w:val="19"/>
              </w:rPr>
              <w:t>1</w:t>
            </w:r>
          </w:p>
        </w:tc>
        <w:tc>
          <w:tcPr>
            <w:tcW w:type="dxa" w:w="2551"/>
          </w:tcPr>
          <w:p>
            <w:pPr>
              <w:jc w:val="center"/>
            </w:pPr>
            <w:r/>
            <w:r>
              <w:rPr>
                <w:sz w:val="19"/>
              </w:rPr>
              <w:t>?name=../app.py 包含源码</w:t>
            </w:r>
          </w:p>
        </w:tc>
        <w:tc>
          <w:tcPr>
            <w:tcW w:type="dxa" w:w="2268"/>
          </w:tcPr>
          <w:p>
            <w:pPr>
              <w:jc w:val="center"/>
            </w:pPr>
            <w:r/>
            <w:r>
              <w:rPr>
                <w:sz w:val="19"/>
              </w:rPr>
              <w:t>secret_key 暴露在页面上</w:t>
            </w:r>
          </w:p>
        </w:tc>
        <w:tc>
          <w:tcPr>
            <w:tcW w:type="dxa" w:w="2268"/>
          </w:tcPr>
          <w:p>
            <w:pPr>
              <w:jc w:val="center"/>
            </w:pPr>
            <w:r/>
            <w:r>
              <w:rPr>
                <w:sz w:val="19"/>
              </w:rPr>
              <w:t>返回页面不存在</w:t>
            </w:r>
          </w:p>
        </w:tc>
        <w:tc>
          <w:tcPr>
            <w:tcW w:type="dxa" w:w="567"/>
          </w:tcPr>
          <w:p>
            <w:pPr>
              <w:jc w:val="center"/>
            </w:pPr>
            <w:r/>
            <w:r>
              <w:rPr>
                <w:sz w:val="19"/>
              </w:rPr>
              <w:t>✅</w:t>
            </w:r>
          </w:p>
        </w:tc>
      </w:tr>
      <w:tr>
        <w:tc>
          <w:tcPr>
            <w:tcW w:type="dxa" w:w="454"/>
            <w:shd w:fill="F0F0F5"/>
          </w:tcPr>
          <w:p>
            <w:pPr>
              <w:jc w:val="center"/>
            </w:pPr>
            <w:r/>
            <w:r>
              <w:rPr>
                <w:sz w:val="19"/>
              </w:rPr>
              <w:t>2</w:t>
            </w:r>
          </w:p>
        </w:tc>
        <w:tc>
          <w:tcPr>
            <w:tcW w:type="dxa" w:w="2551"/>
            <w:shd w:fill="F0F0F5"/>
          </w:tcPr>
          <w:p>
            <w:pPr>
              <w:jc w:val="center"/>
            </w:pPr>
            <w:r/>
            <w:r>
              <w:rPr>
                <w:sz w:val="19"/>
              </w:rPr>
              <w:t>?name=../templates/login.html</w:t>
            </w:r>
          </w:p>
        </w:tc>
        <w:tc>
          <w:tcPr>
            <w:tcW w:type="dxa" w:w="2268"/>
            <w:shd w:fill="F0F0F5"/>
          </w:tcPr>
          <w:p>
            <w:pPr>
              <w:jc w:val="center"/>
            </w:pPr>
            <w:r/>
            <w:r>
              <w:rPr>
                <w:sz w:val="19"/>
              </w:rPr>
              <w:t>模板内容渲染到页面</w:t>
            </w:r>
          </w:p>
        </w:tc>
        <w:tc>
          <w:tcPr>
            <w:tcW w:type="dxa" w:w="2268"/>
            <w:shd w:fill="F0F0F5"/>
          </w:tcPr>
          <w:p>
            <w:pPr>
              <w:jc w:val="center"/>
            </w:pPr>
            <w:r/>
            <w:r>
              <w:rPr>
                <w:sz w:val="19"/>
              </w:rPr>
              <w:t>返回页面不存在</w:t>
            </w:r>
          </w:p>
        </w:tc>
        <w:tc>
          <w:tcPr>
            <w:tcW w:type="dxa" w:w="567"/>
            <w:shd w:fill="F0F0F5"/>
          </w:tcPr>
          <w:p>
            <w:pPr>
              <w:jc w:val="center"/>
            </w:pPr>
            <w:r/>
            <w:r>
              <w:rPr>
                <w:sz w:val="19"/>
              </w:rPr>
              <w:t>✅</w:t>
            </w:r>
          </w:p>
        </w:tc>
      </w:tr>
      <w:tr>
        <w:tc>
          <w:tcPr>
            <w:tcW w:type="dxa" w:w="454"/>
          </w:tcPr>
          <w:p>
            <w:pPr>
              <w:jc w:val="center"/>
            </w:pPr>
            <w:r/>
            <w:r>
              <w:rPr>
                <w:sz w:val="19"/>
              </w:rPr>
              <w:t>3</w:t>
            </w:r>
          </w:p>
        </w:tc>
        <w:tc>
          <w:tcPr>
            <w:tcW w:type="dxa" w:w="2551"/>
          </w:tcPr>
          <w:p>
            <w:pPr>
              <w:jc w:val="center"/>
            </w:pPr>
            <w:r/>
            <w:r>
              <w:rPr>
                <w:sz w:val="19"/>
              </w:rPr>
              <w:t>?name=../../../etc/passwd</w:t>
            </w:r>
          </w:p>
        </w:tc>
        <w:tc>
          <w:tcPr>
            <w:tcW w:type="dxa" w:w="2268"/>
          </w:tcPr>
          <w:p>
            <w:pPr>
              <w:jc w:val="center"/>
            </w:pPr>
            <w:r/>
            <w:r>
              <w:rPr>
                <w:sz w:val="19"/>
              </w:rPr>
              <w:t>文件内容显示在页面</w:t>
            </w:r>
          </w:p>
        </w:tc>
        <w:tc>
          <w:tcPr>
            <w:tcW w:type="dxa" w:w="2268"/>
          </w:tcPr>
          <w:p>
            <w:pPr>
              <w:jc w:val="center"/>
            </w:pPr>
            <w:r/>
            <w:r>
              <w:rPr>
                <w:sz w:val="19"/>
              </w:rPr>
              <w:t>返回页面不存在</w:t>
            </w:r>
          </w:p>
        </w:tc>
        <w:tc>
          <w:tcPr>
            <w:tcW w:type="dxa" w:w="567"/>
          </w:tcPr>
          <w:p>
            <w:pPr>
              <w:jc w:val="center"/>
            </w:pPr>
            <w:r/>
            <w:r>
              <w:rPr>
                <w:sz w:val="19"/>
              </w:rPr>
              <w:t>✅</w:t>
            </w:r>
          </w:p>
        </w:tc>
      </w:tr>
      <w:tr>
        <w:tc>
          <w:tcPr>
            <w:tcW w:type="dxa" w:w="454"/>
            <w:shd w:fill="F0F0F5"/>
          </w:tcPr>
          <w:p>
            <w:pPr>
              <w:jc w:val="center"/>
            </w:pPr>
            <w:r/>
            <w:r>
              <w:rPr>
                <w:sz w:val="19"/>
              </w:rPr>
              <w:t>4</w:t>
            </w:r>
          </w:p>
        </w:tc>
        <w:tc>
          <w:tcPr>
            <w:tcW w:type="dxa" w:w="2551"/>
            <w:shd w:fill="F0F0F5"/>
          </w:tcPr>
          <w:p>
            <w:pPr>
              <w:jc w:val="center"/>
            </w:pPr>
            <w:r/>
            <w:r>
              <w:rPr>
                <w:sz w:val="19"/>
              </w:rPr>
              <w:t>?name=help 正常页面</w:t>
            </w:r>
          </w:p>
        </w:tc>
        <w:tc>
          <w:tcPr>
            <w:tcW w:type="dxa" w:w="2268"/>
            <w:shd w:fill="F0F0F5"/>
          </w:tcPr>
          <w:p>
            <w:pPr>
              <w:jc w:val="center"/>
            </w:pPr>
            <w:r/>
            <w:r>
              <w:rPr>
                <w:sz w:val="19"/>
              </w:rPr>
              <w:t>HTML 格式化显示</w:t>
            </w:r>
          </w:p>
        </w:tc>
        <w:tc>
          <w:tcPr>
            <w:tcW w:type="dxa" w:w="2268"/>
            <w:shd w:fill="F0F0F5"/>
          </w:tcPr>
          <w:p>
            <w:pPr>
              <w:jc w:val="center"/>
            </w:pPr>
            <w:r/>
            <w:r>
              <w:rPr>
                <w:sz w:val="19"/>
              </w:rPr>
              <w:t>纯文本显示</w:t>
            </w:r>
          </w:p>
        </w:tc>
        <w:tc>
          <w:tcPr>
            <w:tcW w:type="dxa" w:w="567"/>
            <w:shd w:fill="F0F0F5"/>
          </w:tcPr>
          <w:p>
            <w:pPr>
              <w:jc w:val="center"/>
            </w:pPr>
            <w:r/>
            <w:r>
              <w:rPr>
                <w:sz w:val="19"/>
              </w:rPr>
              <w:t>✅</w:t>
            </w:r>
          </w:p>
        </w:tc>
      </w:tr>
      <w:tr>
        <w:tc>
          <w:tcPr>
            <w:tcW w:type="dxa" w:w="454"/>
          </w:tcPr>
          <w:p>
            <w:pPr>
              <w:jc w:val="center"/>
            </w:pPr>
            <w:r/>
            <w:r>
              <w:rPr>
                <w:sz w:val="19"/>
              </w:rPr>
              <w:t>5</w:t>
            </w:r>
          </w:p>
        </w:tc>
        <w:tc>
          <w:tcPr>
            <w:tcW w:type="dxa" w:w="2551"/>
          </w:tcPr>
          <w:p>
            <w:pPr>
              <w:jc w:val="center"/>
            </w:pPr>
            <w:r/>
            <w:r>
              <w:rPr>
                <w:sz w:val="19"/>
              </w:rPr>
              <w:t>包含含 &lt;script&gt; 的 HTML</w:t>
            </w:r>
          </w:p>
        </w:tc>
        <w:tc>
          <w:tcPr>
            <w:tcW w:type="dxa" w:w="2268"/>
          </w:tcPr>
          <w:p>
            <w:pPr>
              <w:jc w:val="center"/>
            </w:pPr>
            <w:r/>
            <w:r>
              <w:rPr>
                <w:sz w:val="19"/>
              </w:rPr>
              <w:t>脚本在页面中执行</w:t>
            </w:r>
          </w:p>
        </w:tc>
        <w:tc>
          <w:tcPr>
            <w:tcW w:type="dxa" w:w="2268"/>
          </w:tcPr>
          <w:p>
            <w:pPr>
              <w:jc w:val="center"/>
            </w:pPr>
            <w:r/>
            <w:r>
              <w:rPr>
                <w:sz w:val="19"/>
              </w:rPr>
              <w:t>脚本被转义为文本</w:t>
            </w:r>
          </w:p>
        </w:tc>
        <w:tc>
          <w:tcPr>
            <w:tcW w:type="dxa" w:w="567"/>
          </w:tcPr>
          <w:p>
            <w:pPr>
              <w:jc w:val="center"/>
            </w:pPr>
            <w:r/>
            <w:r>
              <w:rPr>
                <w:sz w:val="19"/>
              </w:rPr>
              <w:t>✅</w:t>
            </w:r>
          </w:p>
        </w:tc>
      </w:tr>
      <w:tr>
        <w:tc>
          <w:tcPr>
            <w:tcW w:type="dxa" w:w="454"/>
            <w:shd w:fill="F0F0F5"/>
          </w:tcPr>
          <w:p>
            <w:pPr>
              <w:jc w:val="center"/>
            </w:pPr>
            <w:r/>
            <w:r>
              <w:rPr>
                <w:sz w:val="19"/>
              </w:rPr>
              <w:t>6</w:t>
            </w:r>
          </w:p>
        </w:tc>
        <w:tc>
          <w:tcPr>
            <w:tcW w:type="dxa" w:w="2551"/>
            <w:shd w:fill="F0F0F5"/>
          </w:tcPr>
          <w:p>
            <w:pPr>
              <w:jc w:val="center"/>
            </w:pPr>
            <w:r/>
            <w:r>
              <w:rPr>
                <w:sz w:val="19"/>
              </w:rPr>
              <w:t>上传 HTML 后通过 page 包含</w:t>
            </w:r>
          </w:p>
        </w:tc>
        <w:tc>
          <w:tcPr>
            <w:tcW w:type="dxa" w:w="2268"/>
            <w:shd w:fill="F0F0F5"/>
          </w:tcPr>
          <w:p>
            <w:pPr>
              <w:jc w:val="center"/>
            </w:pPr>
            <w:r/>
            <w:r>
              <w:rPr>
                <w:sz w:val="19"/>
              </w:rPr>
              <w:t>HTML 在首页渲染执行</w:t>
            </w:r>
          </w:p>
        </w:tc>
        <w:tc>
          <w:tcPr>
            <w:tcW w:type="dxa" w:w="2268"/>
            <w:shd w:fill="F0F0F5"/>
          </w:tcPr>
          <w:p>
            <w:pPr>
              <w:jc w:val="center"/>
            </w:pPr>
            <w:r/>
            <w:r>
              <w:rPr>
                <w:sz w:val="19"/>
              </w:rPr>
              <w:t>路径遍历已拦截</w:t>
            </w:r>
          </w:p>
        </w:tc>
        <w:tc>
          <w:tcPr>
            <w:tcW w:type="dxa" w:w="567"/>
            <w:shd w:fill="F0F0F5"/>
          </w:tcPr>
          <w:p>
            <w:pPr>
              <w:jc w:val="center"/>
            </w:pPr>
            <w:r/>
            <w:r>
              <w:rPr>
                <w:sz w:val="19"/>
              </w:rPr>
              <w:t>✅</w:t>
            </w:r>
          </w:p>
        </w:tc>
      </w:tr>
    </w:tbl>
    <w:p/>
    <w:p>
      <w:r>
        <w:br w:type="page"/>
      </w:r>
    </w:p>
    <w:p>
      <w:pPr>
        <w:pStyle w:val="Heading1"/>
      </w:pPr>
      <w:r>
        <w:rPr>
          <w:color w:val="1A1A2E"/>
        </w:rPr>
        <w:t>六、安全建议</w:t>
      </w:r>
    </w:p>
    <w:p>
      <w:pPr>
        <w:pStyle w:val="Heading2"/>
      </w:pPr>
      <w:r>
        <w:rPr>
          <w:color w:val="1A1A2E"/>
        </w:rPr>
        <w:t>文件包含 vs 路径遍历</w:t>
      </w:r>
    </w:p>
    <w:p>
      <w:r>
        <w:rPr>
          <w:b/>
        </w:rPr>
        <w:t>文件包含漏洞 = 路径遍历 + 内容渲染</w:t>
      </w:r>
    </w:p>
    <w:tbl>
      <w:tblPr>
        <w:tblStyle w:val="TableGrid"/>
        <w:tblW w:type="auto" w:w="0"/>
        <w:jc w:val="center"/>
        <w:tblLook w:firstColumn="1" w:firstRow="1" w:lastColumn="0" w:lastRow="0" w:noHBand="0" w:noVBand="1" w:val="04A0"/>
      </w:tblPr>
      <w:tblGrid>
        <w:gridCol w:w="4533"/>
        <w:gridCol w:w="4533"/>
      </w:tblGrid>
      <w:tr>
        <w:tc>
          <w:tcPr>
            <w:tcW w:type="dxa" w:w="1984"/>
            <w:shd w:fill="1A1A2E"/>
          </w:tcPr>
          <w:p>
            <w:pPr>
              <w:jc w:val="center"/>
            </w:pPr>
            <w:r/>
            <w:r>
              <w:rPr>
                <w:b/>
                <w:color w:val="FFFFFF"/>
                <w:sz w:val="20"/>
              </w:rPr>
              <w:t>防御层面</w:t>
            </w:r>
          </w:p>
        </w:tc>
        <w:tc>
          <w:tcPr>
            <w:tcW w:type="dxa" w:w="5386"/>
            <w:shd w:fill="1A1A2E"/>
          </w:tcPr>
          <w:p>
            <w:pPr>
              <w:jc w:val="center"/>
            </w:pPr>
            <w:r/>
            <w:r>
              <w:rPr>
                <w:b/>
                <w:color w:val="FFFFFF"/>
                <w:sz w:val="20"/>
              </w:rPr>
              <w:t>防护措施</w:t>
            </w:r>
          </w:p>
        </w:tc>
      </w:tr>
      <w:tr>
        <w:tc>
          <w:tcPr>
            <w:tcW w:type="dxa" w:w="1984"/>
          </w:tcPr>
          <w:p>
            <w:pPr>
              <w:jc w:val="center"/>
            </w:pPr>
            <w:r/>
            <w:r>
              <w:rPr>
                <w:sz w:val="19"/>
              </w:rPr>
              <w:t>路径访问</w:t>
            </w:r>
          </w:p>
        </w:tc>
        <w:tc>
          <w:tcPr>
            <w:tcW w:type="dxa" w:w="5386"/>
          </w:tcPr>
          <w:p>
            <w:pPr>
              <w:jc w:val="center"/>
            </w:pPr>
            <w:r/>
            <w:r>
              <w:rPr>
                <w:sz w:val="19"/>
              </w:rPr>
              <w:t>限制可访问的目录范围（os.path.realpath + startswith）</w:t>
            </w:r>
          </w:p>
        </w:tc>
      </w:tr>
      <w:tr>
        <w:tc>
          <w:tcPr>
            <w:tcW w:type="dxa" w:w="1984"/>
            <w:shd w:fill="F0F0F5"/>
          </w:tcPr>
          <w:p>
            <w:pPr>
              <w:jc w:val="center"/>
            </w:pPr>
            <w:r/>
            <w:r>
              <w:rPr>
                <w:sz w:val="19"/>
              </w:rPr>
              <w:t>内容渲染</w:t>
            </w:r>
          </w:p>
        </w:tc>
        <w:tc>
          <w:tcPr>
            <w:tcW w:type="dxa" w:w="5386"/>
            <w:shd w:fill="F0F0F5"/>
          </w:tcPr>
          <w:p>
            <w:pPr>
              <w:jc w:val="center"/>
            </w:pPr>
            <w:r/>
            <w:r>
              <w:rPr>
                <w:sz w:val="19"/>
              </w:rPr>
              <w:t>不要用 | safe 渲染不可信内容</w:t>
            </w:r>
          </w:p>
        </w:tc>
      </w:tr>
      <w:tr>
        <w:tc>
          <w:tcPr>
            <w:tcW w:type="dxa" w:w="1984"/>
          </w:tcPr>
          <w:p>
            <w:pPr>
              <w:jc w:val="center"/>
            </w:pPr>
            <w:r/>
            <w:r>
              <w:rPr>
                <w:sz w:val="19"/>
              </w:rPr>
              <w:t>输入来源</w:t>
            </w:r>
          </w:p>
        </w:tc>
        <w:tc>
          <w:tcPr>
            <w:tcW w:type="dxa" w:w="5386"/>
          </w:tcPr>
          <w:p>
            <w:pPr>
              <w:jc w:val="center"/>
            </w:pPr>
            <w:r/>
            <w:r>
              <w:rPr>
                <w:sz w:val="19"/>
              </w:rPr>
              <w:t>优先使用白名单 ID 映射文件路径</w:t>
            </w:r>
          </w:p>
        </w:tc>
      </w:tr>
    </w:tbl>
    <w:p/>
    <w:p>
      <w:pPr>
        <w:pStyle w:val="Heading2"/>
      </w:pPr>
      <w:r>
        <w:rPr>
          <w:color w:val="1A1A2E"/>
        </w:rPr>
        <w:t>本次修复清单</w:t>
      </w:r>
    </w:p>
    <w:tbl>
      <w:tblPr>
        <w:tblStyle w:val="TableGrid"/>
        <w:tblW w:type="auto" w:w="0"/>
        <w:jc w:val="center"/>
        <w:tblLook w:firstColumn="1" w:firstRow="1" w:lastColumn="0" w:lastRow="0" w:noHBand="0" w:noVBand="1" w:val="04A0"/>
      </w:tblPr>
      <w:tblGrid>
        <w:gridCol w:w="3022"/>
        <w:gridCol w:w="3022"/>
        <w:gridCol w:w="3022"/>
      </w:tblGrid>
      <w:tr>
        <w:tc>
          <w:tcPr>
            <w:tcW w:type="dxa" w:w="1134"/>
            <w:shd w:fill="1A1A2E"/>
          </w:tcPr>
          <w:p>
            <w:pPr>
              <w:jc w:val="center"/>
            </w:pPr>
            <w:r/>
            <w:r>
              <w:rPr>
                <w:b/>
                <w:color w:val="FFFFFF"/>
                <w:sz w:val="20"/>
              </w:rPr>
              <w:t>优先级</w:t>
            </w:r>
          </w:p>
        </w:tc>
        <w:tc>
          <w:tcPr>
            <w:tcW w:type="dxa" w:w="3402"/>
            <w:shd w:fill="1A1A2E"/>
          </w:tcPr>
          <w:p>
            <w:pPr>
              <w:jc w:val="center"/>
            </w:pPr>
            <w:r/>
            <w:r>
              <w:rPr>
                <w:b/>
                <w:color w:val="FFFFFF"/>
                <w:sz w:val="20"/>
              </w:rPr>
              <w:t>措施</w:t>
            </w:r>
          </w:p>
        </w:tc>
        <w:tc>
          <w:tcPr>
            <w:tcW w:type="dxa" w:w="2268"/>
            <w:shd w:fill="1A1A2E"/>
          </w:tcPr>
          <w:p>
            <w:pPr>
              <w:jc w:val="center"/>
            </w:pPr>
            <w:r/>
            <w:r>
              <w:rPr>
                <w:b/>
                <w:color w:val="FFFFFF"/>
                <w:sz w:val="20"/>
              </w:rPr>
              <w:t>对应漏洞</w:t>
            </w:r>
          </w:p>
        </w:tc>
      </w:tr>
      <w:tr>
        <w:tc>
          <w:tcPr>
            <w:tcW w:type="dxa" w:w="1134"/>
          </w:tcPr>
          <w:p>
            <w:pPr>
              <w:jc w:val="center"/>
            </w:pPr>
            <w:r/>
            <w:r>
              <w:rPr>
                <w:sz w:val="19"/>
              </w:rPr>
              <w:t>🔴 P0</w:t>
            </w:r>
          </w:p>
        </w:tc>
        <w:tc>
          <w:tcPr>
            <w:tcW w:type="dxa" w:w="3402"/>
          </w:tcPr>
          <w:p>
            <w:pPr>
              <w:jc w:val="center"/>
            </w:pPr>
            <w:r/>
            <w:r>
              <w:rPr>
                <w:sz w:val="19"/>
              </w:rPr>
              <w:t>os.path.realpath() + startswith() 限制目录范围</w:t>
            </w:r>
          </w:p>
        </w:tc>
        <w:tc>
          <w:tcPr>
            <w:tcW w:type="dxa" w:w="2268"/>
          </w:tcPr>
          <w:p>
            <w:pPr>
              <w:jc w:val="center"/>
            </w:pPr>
            <w:r/>
            <w:r>
              <w:rPr>
                <w:sz w:val="19"/>
              </w:rPr>
              <w:t>VULN-301</w:t>
            </w:r>
          </w:p>
        </w:tc>
      </w:tr>
      <w:tr>
        <w:tc>
          <w:tcPr>
            <w:tcW w:type="dxa" w:w="1134"/>
            <w:shd w:fill="F0F0F5"/>
          </w:tcPr>
          <w:p>
            <w:pPr>
              <w:jc w:val="center"/>
            </w:pPr>
            <w:r/>
            <w:r>
              <w:rPr>
                <w:sz w:val="19"/>
              </w:rPr>
              <w:t>🔴 P0</w:t>
            </w:r>
          </w:p>
        </w:tc>
        <w:tc>
          <w:tcPr>
            <w:tcW w:type="dxa" w:w="3402"/>
            <w:shd w:fill="F0F0F5"/>
          </w:tcPr>
          <w:p>
            <w:pPr>
              <w:jc w:val="center"/>
            </w:pPr>
            <w:r/>
            <w:r>
              <w:rPr>
                <w:sz w:val="19"/>
              </w:rPr>
              <w:t>移除 {{ page_content | safe }}</w:t>
            </w:r>
          </w:p>
        </w:tc>
        <w:tc>
          <w:tcPr>
            <w:tcW w:type="dxa" w:w="2268"/>
            <w:shd w:fill="F0F0F5"/>
          </w:tcPr>
          <w:p>
            <w:pPr>
              <w:jc w:val="center"/>
            </w:pPr>
            <w:r/>
            <w:r>
              <w:rPr>
                <w:sz w:val="19"/>
              </w:rPr>
              <w:t>VULN-302</w:t>
            </w:r>
          </w:p>
        </w:tc>
      </w:tr>
      <w:tr>
        <w:tc>
          <w:tcPr>
            <w:tcW w:type="dxa" w:w="1134"/>
          </w:tcPr>
          <w:p>
            <w:pPr>
              <w:jc w:val="center"/>
            </w:pPr>
            <w:r/>
            <w:r>
              <w:rPr>
                <w:sz w:val="19"/>
              </w:rPr>
              <w:t>🔴 P0</w:t>
            </w:r>
          </w:p>
        </w:tc>
        <w:tc>
          <w:tcPr>
            <w:tcW w:type="dxa" w:w="3402"/>
          </w:tcPr>
          <w:p>
            <w:pPr>
              <w:jc w:val="center"/>
            </w:pPr>
            <w:r/>
            <w:r>
              <w:rPr>
                <w:sz w:val="19"/>
              </w:rPr>
              <w:t>组合攻击路径被切断</w:t>
            </w:r>
          </w:p>
        </w:tc>
        <w:tc>
          <w:tcPr>
            <w:tcW w:type="dxa" w:w="2268"/>
          </w:tcPr>
          <w:p>
            <w:pPr>
              <w:jc w:val="center"/>
            </w:pPr>
            <w:r/>
            <w:r>
              <w:rPr>
                <w:sz w:val="19"/>
              </w:rPr>
              <w:t>VULN-303</w:t>
            </w:r>
          </w:p>
        </w:tc>
      </w:tr>
    </w:tbl>
    <w:p/>
    <w:p>
      <w:pPr>
        <w:pStyle w:val="Heading2"/>
      </w:pPr>
      <w:r>
        <w:rPr>
          <w:color w:val="1A1A2E"/>
        </w:rPr>
        <w:t>长期防御建议</w:t>
      </w:r>
    </w:p>
    <w:tbl>
      <w:tblPr>
        <w:tblStyle w:val="TableGrid"/>
        <w:tblW w:type="auto" w:w="0"/>
        <w:jc w:val="center"/>
        <w:tblLook w:firstColumn="1" w:firstRow="1" w:lastColumn="0" w:lastRow="0" w:noHBand="0" w:noVBand="1" w:val="04A0"/>
      </w:tblPr>
      <w:tblGrid>
        <w:gridCol w:w="3022"/>
        <w:gridCol w:w="3022"/>
        <w:gridCol w:w="3022"/>
      </w:tblGrid>
      <w:tr>
        <w:tc>
          <w:tcPr>
            <w:tcW w:type="dxa" w:w="1134"/>
            <w:shd w:fill="1A1A2E"/>
          </w:tcPr>
          <w:p>
            <w:pPr>
              <w:jc w:val="center"/>
            </w:pPr>
            <w:r/>
            <w:r>
              <w:rPr>
                <w:b/>
                <w:color w:val="FFFFFF"/>
                <w:sz w:val="20"/>
              </w:rPr>
              <w:t>优先级</w:t>
            </w:r>
          </w:p>
        </w:tc>
        <w:tc>
          <w:tcPr>
            <w:tcW w:type="dxa" w:w="2268"/>
            <w:shd w:fill="1A1A2E"/>
          </w:tcPr>
          <w:p>
            <w:pPr>
              <w:jc w:val="center"/>
            </w:pPr>
            <w:r/>
            <w:r>
              <w:rPr>
                <w:b/>
                <w:color w:val="FFFFFF"/>
                <w:sz w:val="20"/>
              </w:rPr>
              <w:t>措施</w:t>
            </w:r>
          </w:p>
        </w:tc>
        <w:tc>
          <w:tcPr>
            <w:tcW w:type="dxa" w:w="3685"/>
            <w:shd w:fill="1A1A2E"/>
          </w:tcPr>
          <w:p>
            <w:pPr>
              <w:jc w:val="center"/>
            </w:pPr>
            <w:r/>
            <w:r>
              <w:rPr>
                <w:b/>
                <w:color w:val="FFFFFF"/>
                <w:sz w:val="20"/>
              </w:rPr>
              <w:t>说明</w:t>
            </w:r>
          </w:p>
        </w:tc>
      </w:tr>
      <w:tr>
        <w:tc>
          <w:tcPr>
            <w:tcW w:type="dxa" w:w="1134"/>
          </w:tcPr>
          <w:p>
            <w:pPr>
              <w:jc w:val="center"/>
            </w:pPr>
            <w:r/>
            <w:r>
              <w:rPr>
                <w:sz w:val="19"/>
              </w:rPr>
              <w:t>🔴 P0</w:t>
            </w:r>
          </w:p>
        </w:tc>
        <w:tc>
          <w:tcPr>
            <w:tcW w:type="dxa" w:w="2268"/>
          </w:tcPr>
          <w:p>
            <w:pPr>
              <w:jc w:val="center"/>
            </w:pPr>
            <w:r/>
            <w:r>
              <w:rPr>
                <w:sz w:val="19"/>
              </w:rPr>
              <w:t>使用白名单页面名称</w:t>
            </w:r>
          </w:p>
        </w:tc>
        <w:tc>
          <w:tcPr>
            <w:tcW w:type="dxa" w:w="3685"/>
          </w:tcPr>
          <w:p>
            <w:pPr>
              <w:jc w:val="center"/>
            </w:pPr>
            <w:r/>
            <w:r>
              <w:rPr>
                <w:sz w:val="19"/>
              </w:rPr>
              <w:t>定义允许的页面列表，拒绝未在列表中的请求</w:t>
            </w:r>
          </w:p>
        </w:tc>
      </w:tr>
      <w:tr>
        <w:tc>
          <w:tcPr>
            <w:tcW w:type="dxa" w:w="1134"/>
            <w:shd w:fill="F0F0F5"/>
          </w:tcPr>
          <w:p>
            <w:pPr>
              <w:jc w:val="center"/>
            </w:pPr>
            <w:r/>
            <w:r>
              <w:rPr>
                <w:sz w:val="19"/>
              </w:rPr>
              <w:t>🟠 P1</w:t>
            </w:r>
          </w:p>
        </w:tc>
        <w:tc>
          <w:tcPr>
            <w:tcW w:type="dxa" w:w="2268"/>
            <w:shd w:fill="F0F0F5"/>
          </w:tcPr>
          <w:p>
            <w:pPr>
              <w:jc w:val="center"/>
            </w:pPr>
            <w:r/>
            <w:r>
              <w:rPr>
                <w:sz w:val="19"/>
              </w:rPr>
              <w:t>文件上传目录独立于应用目录</w:t>
            </w:r>
          </w:p>
        </w:tc>
        <w:tc>
          <w:tcPr>
            <w:tcW w:type="dxa" w:w="3685"/>
            <w:shd w:fill="F0F0F5"/>
          </w:tcPr>
          <w:p>
            <w:pPr>
              <w:jc w:val="center"/>
            </w:pPr>
            <w:r/>
            <w:r>
              <w:rPr>
                <w:sz w:val="19"/>
              </w:rPr>
              <w:t>上传文件存储到 CDN 或对象存储</w:t>
            </w:r>
          </w:p>
        </w:tc>
      </w:tr>
      <w:tr>
        <w:tc>
          <w:tcPr>
            <w:tcW w:type="dxa" w:w="1134"/>
          </w:tcPr>
          <w:p>
            <w:pPr>
              <w:jc w:val="center"/>
            </w:pPr>
            <w:r/>
            <w:r>
              <w:rPr>
                <w:sz w:val="19"/>
              </w:rPr>
              <w:t>🟠 P1</w:t>
            </w:r>
          </w:p>
        </w:tc>
        <w:tc>
          <w:tcPr>
            <w:tcW w:type="dxa" w:w="2268"/>
          </w:tcPr>
          <w:p>
            <w:pPr>
              <w:jc w:val="center"/>
            </w:pPr>
            <w:r/>
            <w:r>
              <w:rPr>
                <w:sz w:val="19"/>
              </w:rPr>
              <w:t>内容安全策略（CSP）</w:t>
            </w:r>
          </w:p>
        </w:tc>
        <w:tc>
          <w:tcPr>
            <w:tcW w:type="dxa" w:w="3685"/>
          </w:tcPr>
          <w:p>
            <w:pPr>
              <w:jc w:val="center"/>
            </w:pPr>
            <w:r/>
            <w:r>
              <w:rPr>
                <w:sz w:val="19"/>
              </w:rPr>
              <w:t>限制页面可执行的脚本来源</w:t>
            </w:r>
          </w:p>
        </w:tc>
      </w:tr>
      <w:tr>
        <w:tc>
          <w:tcPr>
            <w:tcW w:type="dxa" w:w="1134"/>
            <w:shd w:fill="F0F0F5"/>
          </w:tcPr>
          <w:p>
            <w:pPr>
              <w:jc w:val="center"/>
            </w:pPr>
            <w:r/>
            <w:r>
              <w:rPr>
                <w:sz w:val="19"/>
              </w:rPr>
              <w:t>🟡 P2</w:t>
            </w:r>
          </w:p>
        </w:tc>
        <w:tc>
          <w:tcPr>
            <w:tcW w:type="dxa" w:w="2268"/>
            <w:shd w:fill="F0F0F5"/>
          </w:tcPr>
          <w:p>
            <w:pPr>
              <w:jc w:val="center"/>
            </w:pPr>
            <w:r/>
            <w:r>
              <w:rPr>
                <w:sz w:val="19"/>
              </w:rPr>
              <w:t>定期安全审计</w:t>
            </w:r>
          </w:p>
        </w:tc>
        <w:tc>
          <w:tcPr>
            <w:tcW w:type="dxa" w:w="3685"/>
            <w:shd w:fill="F0F0F5"/>
          </w:tcPr>
          <w:p>
            <w:pPr>
              <w:jc w:val="center"/>
            </w:pPr>
            <w:r/>
            <w:r>
              <w:rPr>
                <w:sz w:val="19"/>
              </w:rPr>
              <w:t>使用 SAST 工具自动检测文件包含漏洞</w:t>
            </w:r>
          </w:p>
        </w:tc>
      </w:tr>
    </w:tbl>
    <w:p/>
    <w:p>
      <w:r>
        <w:br w:type="page"/>
      </w:r>
    </w:p>
    <w:p>
      <w:pPr>
        <w:pStyle w:val="Heading1"/>
      </w:pPr>
      <w:r>
        <w:rPr>
          <w:color w:val="1A1A2E"/>
        </w:rPr>
        <w:t>参考资料</w:t>
      </w:r>
    </w:p>
    <w:tbl>
      <w:tblPr>
        <w:tblStyle w:val="TableGrid"/>
        <w:tblW w:type="auto" w:w="0"/>
        <w:jc w:val="center"/>
        <w:tblLook w:firstColumn="1" w:firstRow="1" w:lastColumn="0" w:lastRow="0" w:noHBand="0" w:noVBand="1" w:val="04A0"/>
      </w:tblPr>
      <w:tblGrid>
        <w:gridCol w:w="4533"/>
        <w:gridCol w:w="4533"/>
      </w:tblGrid>
      <w:tr>
        <w:tc>
          <w:tcPr>
            <w:tcW w:type="dxa" w:w="3402"/>
            <w:shd w:fill="1A1A2E"/>
          </w:tcPr>
          <w:p>
            <w:pPr>
              <w:jc w:val="center"/>
            </w:pPr>
            <w:r/>
            <w:r>
              <w:rPr>
                <w:b/>
                <w:color w:val="FFFFFF"/>
                <w:sz w:val="20"/>
              </w:rPr>
              <w:t>来源</w:t>
            </w:r>
          </w:p>
        </w:tc>
        <w:tc>
          <w:tcPr>
            <w:tcW w:type="dxa" w:w="3969"/>
            <w:shd w:fill="1A1A2E"/>
          </w:tcPr>
          <w:p>
            <w:pPr>
              <w:jc w:val="center"/>
            </w:pPr>
            <w:r/>
            <w:r>
              <w:rPr>
                <w:b/>
                <w:color w:val="FFFFFF"/>
                <w:sz w:val="20"/>
              </w:rPr>
              <w:t>链接</w:t>
            </w:r>
          </w:p>
        </w:tc>
      </w:tr>
      <w:tr>
        <w:tc>
          <w:tcPr>
            <w:tcW w:type="dxa" w:w="3402"/>
          </w:tcPr>
          <w:p>
            <w:pPr>
              <w:jc w:val="center"/>
            </w:pPr>
            <w:r/>
            <w:r>
              <w:rPr>
                <w:sz w:val="19"/>
              </w:rPr>
              <w:t>CWE-98: Local File Inclusion</w:t>
            </w:r>
          </w:p>
        </w:tc>
        <w:tc>
          <w:tcPr>
            <w:tcW w:type="dxa" w:w="3969"/>
          </w:tcPr>
          <w:p>
            <w:pPr>
              <w:jc w:val="center"/>
            </w:pPr>
            <w:r/>
            <w:r>
              <w:rPr>
                <w:sz w:val="19"/>
              </w:rPr>
              <w:t>https://cwe.mitre.org/data/definitions/98.html</w:t>
            </w:r>
          </w:p>
        </w:tc>
      </w:tr>
      <w:tr>
        <w:tc>
          <w:tcPr>
            <w:tcW w:type="dxa" w:w="3402"/>
            <w:shd w:fill="F0F0F5"/>
          </w:tcPr>
          <w:p>
            <w:pPr>
              <w:jc w:val="center"/>
            </w:pPr>
            <w:r/>
            <w:r>
              <w:rPr>
                <w:sz w:val="19"/>
              </w:rPr>
              <w:t>CWE-79: Cross-site Scripting</w:t>
            </w:r>
          </w:p>
        </w:tc>
        <w:tc>
          <w:tcPr>
            <w:tcW w:type="dxa" w:w="3969"/>
            <w:shd w:fill="F0F0F5"/>
          </w:tcPr>
          <w:p>
            <w:pPr>
              <w:jc w:val="center"/>
            </w:pPr>
            <w:r/>
            <w:r>
              <w:rPr>
                <w:sz w:val="19"/>
              </w:rPr>
              <w:t>https://cwe.mitre.org/data/definitions/79.html</w:t>
            </w:r>
          </w:p>
        </w:tc>
      </w:tr>
      <w:tr>
        <w:tc>
          <w:tcPr>
            <w:tcW w:type="dxa" w:w="3402"/>
          </w:tcPr>
          <w:p>
            <w:pPr>
              <w:jc w:val="center"/>
            </w:pPr>
            <w:r/>
            <w:r>
              <w:rPr>
                <w:sz w:val="19"/>
              </w:rPr>
              <w:t>OWASP File Inclusion Testing</w:t>
            </w:r>
          </w:p>
        </w:tc>
        <w:tc>
          <w:tcPr>
            <w:tcW w:type="dxa" w:w="3969"/>
          </w:tcPr>
          <w:p>
            <w:pPr>
              <w:jc w:val="center"/>
            </w:pPr>
            <w:r/>
            <w:r>
              <w:rPr>
                <w:sz w:val="19"/>
              </w:rPr>
              <w:t>https://owasp.org/www-project-web-security-testing-guide/stable/4-Web_Application_Security_Testing/07-Input_Validation_Testing/11.1-Testing_for_Local_File_Inclusion</w:t>
            </w:r>
          </w:p>
        </w:tc>
      </w:tr>
      <w:tr>
        <w:tc>
          <w:tcPr>
            <w:tcW w:type="dxa" w:w="3402"/>
            <w:shd w:fill="F0F0F5"/>
          </w:tcPr>
          <w:p>
            <w:pPr>
              <w:jc w:val="center"/>
            </w:pPr>
            <w:r/>
            <w:r>
              <w:rPr>
                <w:sz w:val="19"/>
              </w:rPr>
              <w:t>OWASP XSS Prevention Cheat Sheet</w:t>
            </w:r>
          </w:p>
        </w:tc>
        <w:tc>
          <w:tcPr>
            <w:tcW w:type="dxa" w:w="3969"/>
            <w:shd w:fill="F0F0F5"/>
          </w:tcPr>
          <w:p>
            <w:pPr>
              <w:jc w:val="center"/>
            </w:pPr>
            <w:r/>
            <w:r>
              <w:rPr>
                <w:sz w:val="19"/>
              </w:rPr>
              <w:t>https://cheatsheetseries.owasp.org/cheatsheets/Cross_Site_Scripting_Prevention_Cheat_Sheet.html</w:t>
            </w:r>
          </w:p>
        </w:tc>
      </w:tr>
      <w:tr>
        <w:tc>
          <w:tcPr>
            <w:tcW w:type="dxa" w:w="3402"/>
          </w:tcPr>
          <w:p>
            <w:pPr>
              <w:jc w:val="center"/>
            </w:pPr>
            <w:r/>
            <w:r>
              <w:rPr>
                <w:sz w:val="19"/>
              </w:rPr>
              <w:t>OWASP Top 10 2021 — A01</w:t>
            </w:r>
          </w:p>
        </w:tc>
        <w:tc>
          <w:tcPr>
            <w:tcW w:type="dxa" w:w="3969"/>
          </w:tcPr>
          <w:p>
            <w:pPr>
              <w:jc w:val="center"/>
            </w:pPr>
            <w:r/>
            <w:r>
              <w:rPr>
                <w:sz w:val="19"/>
              </w:rPr>
              <w:t>https://owasp.org/Top10/A01_2021-Broken_Access_Control/</w:t>
            </w:r>
          </w:p>
        </w:tc>
      </w:tr>
    </w:tbl>
    <w:p/>
    <w:p/>
    <w:p>
      <w:pPr>
        <w:jc w:val="center"/>
      </w:pPr>
      <w:r>
        <w:rPr>
          <w:color w:val="CCCCDD"/>
          <w:sz w:val="16"/>
        </w:rPr>
        <w:t>━━━━━━━━━━━━━━━━━━━━━━━━━━━━━━━━━━━━━━━━</w:t>
      </w:r>
    </w:p>
    <w:p>
      <w:pPr>
        <w:jc w:val="center"/>
      </w:pPr>
      <w:r>
        <w:rPr>
          <w:i/>
          <w:color w:val="888888"/>
          <w:sz w:val="18"/>
        </w:rPr>
        <w:t>本报告由 Claude Code 自动生成</w:t>
      </w:r>
    </w:p>
    <w:p>
      <w:pPr>
        <w:jc w:val="center"/>
      </w:pPr>
      <w:r>
        <w:rPr>
          <w:color w:val="888888"/>
          <w:sz w:val="18"/>
        </w:rPr>
        <w:t>报告版本 v5.0 — 聚焦文件包含漏洞安全</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