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43A5" w14:textId="77777777" w:rsidR="00951E77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72"/>
          <w:szCs w:val="72"/>
          <w:lang w:eastAsia="zh-TW"/>
        </w:rPr>
      </w:pPr>
    </w:p>
    <w:p w14:paraId="6C3467CD" w14:textId="77777777" w:rsidR="00951E77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72"/>
          <w:szCs w:val="72"/>
          <w:lang w:eastAsia="zh-TW"/>
        </w:rPr>
      </w:pPr>
    </w:p>
    <w:p w14:paraId="081516D1" w14:textId="62A4ED67" w:rsidR="00951E77" w:rsidRPr="00CF2493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72"/>
          <w:szCs w:val="72"/>
          <w:lang w:eastAsia="zh-TW"/>
        </w:rPr>
      </w:pPr>
      <w:r w:rsidRPr="00CF2493">
        <w:rPr>
          <w:rFonts w:ascii="標楷體" w:eastAsia="標楷體" w:hAnsi="標楷體" w:hint="eastAsia"/>
          <w:b/>
          <w:bCs/>
          <w:sz w:val="72"/>
          <w:szCs w:val="72"/>
          <w:lang w:eastAsia="zh-TW"/>
        </w:rPr>
        <w:t>明新科技大學資訊工程系</w:t>
      </w:r>
    </w:p>
    <w:p w14:paraId="2C191144" w14:textId="5C1A2EAB" w:rsidR="00951E77" w:rsidRPr="00CF2493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72"/>
          <w:szCs w:val="72"/>
          <w:lang w:eastAsia="zh-TW"/>
        </w:rPr>
      </w:pPr>
      <w:r w:rsidRPr="00CF2493">
        <w:rPr>
          <w:rFonts w:ascii="標楷體" w:eastAsia="標楷體" w:hAnsi="標楷體" w:hint="eastAsia"/>
          <w:b/>
          <w:bCs/>
          <w:sz w:val="72"/>
          <w:szCs w:val="72"/>
          <w:lang w:eastAsia="zh-TW"/>
        </w:rPr>
        <w:t>專題</w:t>
      </w:r>
      <w:r>
        <w:rPr>
          <w:rFonts w:ascii="標楷體" w:eastAsia="標楷體" w:hAnsi="標楷體" w:hint="eastAsia"/>
          <w:b/>
          <w:bCs/>
          <w:sz w:val="72"/>
          <w:szCs w:val="72"/>
          <w:lang w:eastAsia="zh-TW"/>
        </w:rPr>
        <w:t>成果報告書</w:t>
      </w:r>
    </w:p>
    <w:p w14:paraId="58B8202A" w14:textId="77777777" w:rsidR="00951E77" w:rsidRPr="0065344C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44"/>
          <w:szCs w:val="44"/>
          <w:lang w:eastAsia="zh-TW"/>
        </w:rPr>
      </w:pPr>
    </w:p>
    <w:p w14:paraId="7119089A" w14:textId="77777777" w:rsidR="00951E77" w:rsidRDefault="00951E77" w:rsidP="00951E77">
      <w:pPr>
        <w:spacing w:after="0"/>
        <w:jc w:val="center"/>
        <w:rPr>
          <w:rFonts w:ascii="Times New Roman" w:eastAsia="標楷體" w:hAnsi="Times New Roman"/>
          <w:sz w:val="50"/>
          <w:szCs w:val="50"/>
          <w:lang w:eastAsia="zh-TW"/>
        </w:rPr>
      </w:pPr>
    </w:p>
    <w:p w14:paraId="415DBA20" w14:textId="317F0614" w:rsidR="00951E77" w:rsidRDefault="00951E77" w:rsidP="00951E77">
      <w:pPr>
        <w:spacing w:after="0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>
        <w:rPr>
          <w:rFonts w:ascii="Times New Roman" w:eastAsia="標楷體" w:hAnsi="Times New Roman" w:hint="eastAsia"/>
          <w:sz w:val="50"/>
          <w:szCs w:val="50"/>
          <w:lang w:eastAsia="zh-TW"/>
        </w:rPr>
        <w:t>漫畫租書即預約系統</w:t>
      </w:r>
    </w:p>
    <w:p w14:paraId="43BA2A0D" w14:textId="77777777" w:rsidR="00951E77" w:rsidRPr="001662BD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50"/>
          <w:szCs w:val="50"/>
          <w:lang w:eastAsia="zh-TW"/>
        </w:rPr>
      </w:pPr>
    </w:p>
    <w:p w14:paraId="619C9FE6" w14:textId="77777777" w:rsidR="00951E77" w:rsidRDefault="00951E77" w:rsidP="00951E77">
      <w:pPr>
        <w:spacing w:after="0"/>
        <w:rPr>
          <w:rFonts w:ascii="標楷體" w:eastAsia="標楷體" w:hAnsi="標楷體"/>
          <w:b/>
          <w:bCs/>
          <w:sz w:val="36"/>
          <w:szCs w:val="36"/>
          <w:lang w:eastAsia="zh-TW"/>
        </w:rPr>
      </w:pPr>
    </w:p>
    <w:p w14:paraId="7E17426C" w14:textId="77777777" w:rsidR="00951E77" w:rsidRDefault="00951E77" w:rsidP="00951E77">
      <w:pPr>
        <w:spacing w:after="0"/>
        <w:ind w:leftChars="295" w:left="790" w:hangingChars="39" w:hanging="141"/>
        <w:rPr>
          <w:rFonts w:ascii="標楷體" w:eastAsia="標楷體" w:hAnsi="標楷體"/>
          <w:b/>
          <w:bCs/>
          <w:sz w:val="36"/>
          <w:szCs w:val="36"/>
          <w:lang w:eastAsia="zh-TW"/>
        </w:rPr>
      </w:pPr>
      <w:r w:rsidRPr="00CF2493">
        <w:rPr>
          <w:rFonts w:ascii="標楷體" w:eastAsia="標楷體" w:hAnsi="標楷體" w:hint="eastAsia"/>
          <w:b/>
          <w:bCs/>
          <w:sz w:val="36"/>
          <w:szCs w:val="36"/>
          <w:lang w:eastAsia="zh-TW"/>
        </w:rPr>
        <w:t>指導老師：</w:t>
      </w:r>
    </w:p>
    <w:p w14:paraId="57EC190D" w14:textId="32C0B006" w:rsidR="00951E77" w:rsidRPr="00CF2493" w:rsidRDefault="00951E77" w:rsidP="00951E77">
      <w:pPr>
        <w:spacing w:after="0"/>
        <w:ind w:leftChars="295" w:left="790" w:hangingChars="39" w:hanging="141"/>
        <w:rPr>
          <w:rFonts w:ascii="標楷體" w:eastAsia="標楷體" w:hAnsi="標楷體"/>
          <w:b/>
          <w:bCs/>
          <w:sz w:val="36"/>
          <w:szCs w:val="36"/>
          <w:lang w:eastAsia="zh-TW"/>
        </w:rPr>
      </w:pPr>
      <w:r>
        <w:rPr>
          <w:rFonts w:ascii="標楷體" w:eastAsia="標楷體" w:hAnsi="標楷體" w:hint="eastAsia"/>
          <w:b/>
          <w:bCs/>
          <w:sz w:val="36"/>
          <w:szCs w:val="36"/>
          <w:lang w:eastAsia="zh-TW"/>
        </w:rPr>
        <w:t xml:space="preserve">             江家頡</w:t>
      </w:r>
      <w:r w:rsidRPr="00CF2493">
        <w:rPr>
          <w:rFonts w:ascii="標楷體" w:eastAsia="標楷體" w:hAnsi="標楷體" w:hint="eastAsia"/>
          <w:b/>
          <w:bCs/>
          <w:sz w:val="36"/>
          <w:szCs w:val="36"/>
          <w:lang w:eastAsia="zh-TW"/>
        </w:rPr>
        <w:t xml:space="preserve"> 老師</w:t>
      </w:r>
    </w:p>
    <w:p w14:paraId="1789E9E2" w14:textId="77777777" w:rsidR="00951E77" w:rsidRPr="00CF2493" w:rsidRDefault="00951E77" w:rsidP="00951E77">
      <w:pPr>
        <w:spacing w:after="0"/>
        <w:ind w:leftChars="295" w:left="735" w:hangingChars="39" w:hanging="86"/>
        <w:rPr>
          <w:rFonts w:ascii="標楷體" w:eastAsia="標楷體" w:hAnsi="標楷體"/>
          <w:b/>
          <w:bCs/>
          <w:lang w:eastAsia="zh-TW"/>
        </w:rPr>
      </w:pPr>
    </w:p>
    <w:p w14:paraId="4AE1C8F3" w14:textId="252DACF3" w:rsidR="00951E77" w:rsidRDefault="00951E77" w:rsidP="00951E77">
      <w:pPr>
        <w:pStyle w:val="TableParagraph"/>
        <w:ind w:left="0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</w:t>
      </w:r>
    </w:p>
    <w:p w14:paraId="587F0FFF" w14:textId="16FB89CA" w:rsidR="00951E77" w:rsidRDefault="00951E77" w:rsidP="00951E77">
      <w:pPr>
        <w:pStyle w:val="TableParagraph"/>
        <w:ind w:left="0" w:firstLine="649"/>
        <w:rPr>
          <w:rFonts w:ascii="標楷體" w:eastAsia="標楷體" w:hAnsi="標楷體"/>
          <w:b/>
          <w:bCs/>
          <w:sz w:val="36"/>
          <w:szCs w:val="36"/>
        </w:rPr>
      </w:pPr>
      <w:r w:rsidRPr="00CF2493">
        <w:rPr>
          <w:rFonts w:ascii="標楷體" w:eastAsia="標楷體" w:hAnsi="標楷體" w:hint="eastAsia"/>
          <w:b/>
          <w:bCs/>
          <w:sz w:val="36"/>
          <w:szCs w:val="36"/>
        </w:rPr>
        <w:t>研究學生：</w:t>
      </w:r>
    </w:p>
    <w:p w14:paraId="20DE34A2" w14:textId="1D958C52" w:rsidR="00951E77" w:rsidRDefault="00951E77" w:rsidP="00951E77">
      <w:pPr>
        <w:pStyle w:val="TableParagraph"/>
        <w:ind w:left="0"/>
        <w:jc w:val="center"/>
        <w:rPr>
          <w:rFonts w:ascii="Times New Roman" w:eastAsia="新細明體" w:hAnsi="Times New Roman"/>
          <w:sz w:val="36"/>
          <w:szCs w:val="36"/>
        </w:rPr>
      </w:pPr>
      <w:r w:rsidRPr="001662BD">
        <w:rPr>
          <w:rFonts w:ascii="標楷體" w:eastAsia="標楷體" w:hAnsi="標楷體" w:hint="eastAsia"/>
          <w:sz w:val="36"/>
          <w:szCs w:val="36"/>
        </w:rPr>
        <w:t xml:space="preserve">張宇成 </w:t>
      </w:r>
      <w:r w:rsidRPr="00D66638">
        <w:rPr>
          <w:rFonts w:ascii="Times New Roman" w:eastAsia="標楷體" w:hAnsi="Times New Roman" w:hint="eastAsia"/>
          <w:sz w:val="36"/>
          <w:szCs w:val="36"/>
        </w:rPr>
        <w:t>N</w:t>
      </w:r>
      <w:r w:rsidRPr="00D66638">
        <w:rPr>
          <w:rFonts w:ascii="Times New Roman" w:eastAsia="新細明體" w:hAnsi="Times New Roman" w:hint="eastAsia"/>
          <w:sz w:val="36"/>
          <w:szCs w:val="36"/>
        </w:rPr>
        <w:t>12173101</w:t>
      </w:r>
    </w:p>
    <w:p w14:paraId="378E2CA6" w14:textId="742973CE" w:rsidR="003D34EC" w:rsidRPr="00CE61B5" w:rsidRDefault="003D34EC" w:rsidP="003D34EC">
      <w:pPr>
        <w:pStyle w:val="TableParagraph"/>
        <w:ind w:left="0"/>
        <w:jc w:val="center"/>
        <w:rPr>
          <w:rFonts w:ascii="Times New Roman" w:eastAsia="新細明體" w:hAnsi="Times New Roman"/>
          <w:sz w:val="36"/>
          <w:szCs w:val="36"/>
          <w:lang w:val="en-US"/>
        </w:rPr>
      </w:pPr>
      <w:r>
        <w:rPr>
          <w:rFonts w:ascii="Times New Roman" w:eastAsia="新細明體" w:hAnsi="Times New Roman" w:hint="eastAsia"/>
          <w:sz w:val="36"/>
          <w:szCs w:val="36"/>
        </w:rPr>
        <w:t>負責</w:t>
      </w:r>
      <w:r w:rsidRPr="00CE61B5">
        <w:rPr>
          <w:rFonts w:ascii="Times New Roman" w:eastAsia="新細明體" w:hAnsi="Times New Roman" w:hint="eastAsia"/>
          <w:sz w:val="36"/>
          <w:szCs w:val="36"/>
          <w:lang w:val="en-US"/>
        </w:rPr>
        <w:t>word ,ppt,</w:t>
      </w:r>
      <w:r>
        <w:rPr>
          <w:rFonts w:ascii="Times New Roman" w:eastAsia="新細明體" w:hAnsi="Times New Roman" w:hint="eastAsia"/>
          <w:sz w:val="36"/>
          <w:szCs w:val="36"/>
          <w:lang w:val="en-US"/>
        </w:rPr>
        <w:t xml:space="preserve"> </w:t>
      </w:r>
      <w:r>
        <w:rPr>
          <w:rFonts w:ascii="Times New Roman" w:eastAsia="新細明體" w:hAnsi="Times New Roman" w:hint="eastAsia"/>
          <w:sz w:val="36"/>
          <w:szCs w:val="36"/>
          <w:lang w:val="en-US"/>
        </w:rPr>
        <w:t>coding</w:t>
      </w:r>
      <w:r>
        <w:rPr>
          <w:rFonts w:ascii="Times New Roman" w:eastAsia="新細明體" w:hAnsi="Times New Roman"/>
          <w:sz w:val="36"/>
          <w:szCs w:val="36"/>
          <w:lang w:val="en-US"/>
        </w:rPr>
        <w:t>2</w:t>
      </w:r>
      <w:r>
        <w:rPr>
          <w:rFonts w:ascii="Times New Roman" w:eastAsia="新細明體" w:hAnsi="Times New Roman" w:hint="eastAsia"/>
          <w:sz w:val="36"/>
          <w:szCs w:val="36"/>
          <w:lang w:val="en-US"/>
        </w:rPr>
        <w:t>0%</w:t>
      </w:r>
    </w:p>
    <w:p w14:paraId="051B7C49" w14:textId="3BE6846A" w:rsidR="00951E77" w:rsidRPr="00951E77" w:rsidRDefault="00951E77" w:rsidP="00951E77">
      <w:pPr>
        <w:pStyle w:val="TableParagraph"/>
        <w:ind w:left="0"/>
        <w:jc w:val="center"/>
        <w:rPr>
          <w:rFonts w:ascii="標楷體" w:eastAsia="標楷體" w:hAnsi="標楷體"/>
          <w:sz w:val="36"/>
          <w:szCs w:val="36"/>
        </w:rPr>
      </w:pPr>
    </w:p>
    <w:p w14:paraId="711117F9" w14:textId="4B005157" w:rsidR="00951E77" w:rsidRDefault="00951E77" w:rsidP="00951E77">
      <w:pPr>
        <w:pStyle w:val="TableParagraph"/>
        <w:ind w:left="0"/>
        <w:jc w:val="center"/>
        <w:rPr>
          <w:rFonts w:ascii="Times New Roman" w:eastAsia="新細明體" w:hAnsi="Times New Roman"/>
          <w:sz w:val="36"/>
          <w:szCs w:val="36"/>
        </w:rPr>
      </w:pPr>
      <w:proofErr w:type="gramStart"/>
      <w:r w:rsidRPr="001662BD">
        <w:rPr>
          <w:rFonts w:ascii="標楷體" w:eastAsia="標楷體" w:hAnsi="標楷體"/>
          <w:sz w:val="36"/>
          <w:szCs w:val="36"/>
        </w:rPr>
        <w:t>劉又豪</w:t>
      </w:r>
      <w:proofErr w:type="gramEnd"/>
      <w:r w:rsidRPr="001662BD">
        <w:rPr>
          <w:rFonts w:ascii="標楷體" w:eastAsia="標楷體" w:hAnsi="標楷體" w:hint="eastAsia"/>
          <w:sz w:val="36"/>
          <w:szCs w:val="36"/>
        </w:rPr>
        <w:t xml:space="preserve"> </w:t>
      </w:r>
      <w:r w:rsidRPr="00D66638">
        <w:rPr>
          <w:rFonts w:ascii="Times New Roman" w:eastAsia="標楷體" w:hAnsi="Times New Roman"/>
          <w:sz w:val="36"/>
          <w:szCs w:val="36"/>
        </w:rPr>
        <w:t>N</w:t>
      </w:r>
      <w:r w:rsidRPr="00D66638">
        <w:rPr>
          <w:rFonts w:ascii="Times New Roman" w:eastAsia="新細明體" w:hAnsi="Times New Roman"/>
          <w:sz w:val="36"/>
          <w:szCs w:val="36"/>
        </w:rPr>
        <w:t>10170028</w:t>
      </w:r>
    </w:p>
    <w:p w14:paraId="5B963D6B" w14:textId="193437D4" w:rsidR="00951E77" w:rsidRDefault="003D34EC" w:rsidP="00951E77">
      <w:pPr>
        <w:pStyle w:val="TableParagraph"/>
        <w:ind w:left="0"/>
        <w:jc w:val="center"/>
        <w:rPr>
          <w:rFonts w:ascii="Times New Roman" w:eastAsia="新細明體" w:hAnsi="Times New Roman"/>
          <w:sz w:val="36"/>
          <w:szCs w:val="36"/>
        </w:rPr>
      </w:pPr>
      <w:r>
        <w:rPr>
          <w:rFonts w:ascii="Times New Roman" w:eastAsia="新細明體" w:hAnsi="Times New Roman" w:hint="eastAsia"/>
          <w:sz w:val="36"/>
          <w:szCs w:val="36"/>
        </w:rPr>
        <w:t>負責</w:t>
      </w:r>
      <w:r w:rsidRPr="00CE61B5">
        <w:rPr>
          <w:rFonts w:ascii="Times New Roman" w:eastAsia="新細明體" w:hAnsi="Times New Roman" w:hint="eastAsia"/>
          <w:sz w:val="36"/>
          <w:szCs w:val="36"/>
          <w:lang w:val="en-US"/>
        </w:rPr>
        <w:t>coding</w:t>
      </w:r>
      <w:r>
        <w:rPr>
          <w:rFonts w:ascii="Times New Roman" w:eastAsia="新細明體" w:hAnsi="Times New Roman"/>
          <w:sz w:val="36"/>
          <w:szCs w:val="36"/>
          <w:lang w:val="en-US"/>
        </w:rPr>
        <w:t>8</w:t>
      </w:r>
      <w:r>
        <w:rPr>
          <w:rFonts w:ascii="Times New Roman" w:eastAsia="新細明體" w:hAnsi="Times New Roman" w:hint="eastAsia"/>
          <w:sz w:val="36"/>
          <w:szCs w:val="36"/>
          <w:lang w:val="en-US"/>
        </w:rPr>
        <w:t>0%</w:t>
      </w:r>
    </w:p>
    <w:p w14:paraId="52BCFCDD" w14:textId="77777777" w:rsidR="00951E77" w:rsidRDefault="00951E77" w:rsidP="00951E77">
      <w:pPr>
        <w:pStyle w:val="TableParagraph"/>
        <w:ind w:left="0"/>
        <w:rPr>
          <w:rFonts w:ascii="標楷體" w:eastAsia="標楷體" w:hAnsi="標楷體"/>
          <w:sz w:val="36"/>
          <w:szCs w:val="36"/>
        </w:rPr>
      </w:pPr>
    </w:p>
    <w:p w14:paraId="4AB14A96" w14:textId="77777777" w:rsidR="00B65A59" w:rsidRDefault="00B65A59" w:rsidP="00951E77">
      <w:pPr>
        <w:pStyle w:val="TableParagraph"/>
        <w:ind w:left="0"/>
        <w:rPr>
          <w:rFonts w:ascii="標楷體" w:eastAsia="標楷體" w:hAnsi="標楷體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TW" w:eastAsia="zh-TW"/>
        </w:rPr>
        <w:id w:val="79071142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419F128C" w14:textId="1BFB6CFC" w:rsidR="00B65A59" w:rsidRDefault="00B65A59">
          <w:pPr>
            <w:pStyle w:val="aff1"/>
          </w:pPr>
          <w:r>
            <w:rPr>
              <w:lang w:val="zh-TW" w:eastAsia="zh-TW"/>
            </w:rPr>
            <w:t>目錄</w:t>
          </w:r>
        </w:p>
        <w:p w14:paraId="74D648DA" w14:textId="5B53BED2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03747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第一章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緒論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CD7A" w14:textId="59B6AC24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48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研究背景與動機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ABF1" w14:textId="47FD5494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49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研究目的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2899" w14:textId="609F2454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0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問題陳述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4C93" w14:textId="70BEA5E2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1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預期貢獻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78D2" w14:textId="4E6BCDEA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2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第二章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系統設計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ECD4" w14:textId="33207B16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3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系統架構圖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4100" w14:textId="43E1C277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A1D9" w14:textId="7FD35E1B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5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功能模組說明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DD9E" w14:textId="02FCD34B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6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資料庫設計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E3CB" w14:textId="6C53766F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7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第三章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系統實現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C414" w14:textId="0CC8188F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8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開發環境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0B3B" w14:textId="348F0180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9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核心功能代碼解析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B9B6" w14:textId="4C875C92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0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關鍵技術實現說明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6ECE" w14:textId="4A9DB4C0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1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界面設計與使用者操作流程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C00F" w14:textId="77BD7C13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2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第四章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測試與驗證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D683" w14:textId="354CDAB7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3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單元測試案例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6258" w14:textId="2B31C3F6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4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系統整合測試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7C19" w14:textId="7D272929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5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效能評估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926B" w14:textId="0CDA8F02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6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第五章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結論與未來工作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C35A" w14:textId="00400BF9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7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研究成果總結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1B2E" w14:textId="180A3E71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8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專題限制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7221" w14:textId="0C9C3666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9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未來改進方向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1B3A" w14:textId="226E6B9A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70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附錄：參考文獻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6599" w14:textId="2E173834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71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分工表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6C0A" w14:textId="4BD3EB6C" w:rsidR="00B65A59" w:rsidRDefault="00B65A59">
          <w:r>
            <w:rPr>
              <w:b/>
              <w:bCs/>
              <w:lang w:val="zh-TW"/>
            </w:rPr>
            <w:fldChar w:fldCharType="end"/>
          </w:r>
        </w:p>
      </w:sdtContent>
    </w:sdt>
    <w:p w14:paraId="73D4B134" w14:textId="77777777" w:rsidR="00B65A59" w:rsidRPr="00951E77" w:rsidRDefault="00B65A59" w:rsidP="00951E77">
      <w:pPr>
        <w:pStyle w:val="TableParagraph"/>
        <w:ind w:left="0"/>
        <w:rPr>
          <w:rFonts w:ascii="標楷體" w:eastAsia="標楷體" w:hAnsi="標楷體"/>
          <w:sz w:val="36"/>
          <w:szCs w:val="36"/>
        </w:rPr>
      </w:pPr>
    </w:p>
    <w:p w14:paraId="0ED29BF7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0" w:name="_Toc200803747"/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第一章 緒論</w:t>
      </w:r>
      <w:bookmarkEnd w:id="0"/>
    </w:p>
    <w:p w14:paraId="40B61617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" w:name="_Toc200803748"/>
      <w:r w:rsidRPr="00033EC2">
        <w:rPr>
          <w:rFonts w:ascii="標楷體" w:eastAsia="標楷體" w:hAnsi="標楷體"/>
          <w:sz w:val="40"/>
          <w:szCs w:val="40"/>
          <w:lang w:eastAsia="zh-TW"/>
        </w:rPr>
        <w:t>研究背景與動機</w:t>
      </w:r>
      <w:bookmarkEnd w:id="1"/>
    </w:p>
    <w:p w14:paraId="247A5583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隨著網際網路與行動裝置的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普及，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人們的閱讀習慣逐漸從傳統紙本轉向數位平台。尤其在漫畫領域，越來越多讀者傾向於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透過線上平台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閱讀漫畫，這也促使漫畫租借與預約系統的需求日益上升。然而，目前市面上針對漫畫租借功能的系統仍相對有限，使用者常面臨操作複雜、資料更新不及時、功能不完善等問題。因此，本研究期望設計一套簡潔、易用且具備完整租借與預約功能的漫畫系統，以改善現有問題並提升整體使用者體驗。</w:t>
      </w:r>
    </w:p>
    <w:p w14:paraId="042F3E50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2" w:name="_Toc200803749"/>
      <w:r w:rsidRPr="00033EC2">
        <w:rPr>
          <w:rFonts w:ascii="標楷體" w:eastAsia="標楷體" w:hAnsi="標楷體"/>
          <w:sz w:val="40"/>
          <w:szCs w:val="40"/>
          <w:lang w:eastAsia="zh-TW"/>
        </w:rPr>
        <w:t>研究目的</w:t>
      </w:r>
      <w:bookmarkEnd w:id="2"/>
    </w:p>
    <w:p w14:paraId="23762DA0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本研究的主要目的是開發一個漫畫租書及預約系統，讓使用者可以輕鬆地搜尋漫畫、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進行線上預約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、確認租借狀態，並透過後台管理系統進行資料維護。此系統也將具備使用者帳戶管理、租借紀錄追蹤、漫畫庫管理等功能，讓整個借閱流程更加順暢與智慧化。</w:t>
      </w:r>
    </w:p>
    <w:p w14:paraId="07C10D33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3" w:name="_Toc200803750"/>
      <w:r w:rsidRPr="00033EC2">
        <w:rPr>
          <w:rFonts w:ascii="標楷體" w:eastAsia="標楷體" w:hAnsi="標楷體"/>
          <w:sz w:val="40"/>
          <w:szCs w:val="40"/>
          <w:lang w:eastAsia="zh-TW"/>
        </w:rPr>
        <w:t>問題陳述</w:t>
      </w:r>
      <w:bookmarkEnd w:id="3"/>
    </w:p>
    <w:p w14:paraId="1424083D" w14:textId="6983A04C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在現行的租書系統中，使用者常遇到借閱資訊不明確、漫畫分類不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清楚、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系統無法提供即時預約或租借紀錄查詢等問題。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此外，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部分系統缺乏流暢的操作介面與行動裝置支援，使得使用者使用意願降低。因此，開發一套針對漫畫而設計的現代化租借與預約系統。</w:t>
      </w:r>
    </w:p>
    <w:p w14:paraId="455CD42B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4" w:name="_Toc200803751"/>
      <w:r w:rsidRPr="00033EC2">
        <w:rPr>
          <w:rFonts w:ascii="標楷體" w:eastAsia="標楷體" w:hAnsi="標楷體"/>
          <w:sz w:val="40"/>
          <w:szCs w:val="40"/>
          <w:lang w:eastAsia="zh-TW"/>
        </w:rPr>
        <w:t>預期貢獻</w:t>
      </w:r>
      <w:bookmarkEnd w:id="4"/>
    </w:p>
    <w:p w14:paraId="15443E74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本研究預期能提供一個功能完善且操作直覺的漫畫租借與預約平台，提升使用者便利性與借閱效率。透過此系統可作為相關領域系統設計的參考案例，並推廣至圖書館、漫畫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店等場域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，增加系統應用廣度與深度。</w:t>
      </w:r>
    </w:p>
    <w:p w14:paraId="761CB0E5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5" w:name="_Toc200803752"/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第二章 系統設計</w:t>
      </w:r>
      <w:bookmarkEnd w:id="5"/>
    </w:p>
    <w:p w14:paraId="45BB2957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6" w:name="_Toc200803753"/>
      <w:r w:rsidRPr="00033EC2">
        <w:rPr>
          <w:rFonts w:ascii="標楷體" w:eastAsia="標楷體" w:hAnsi="標楷體"/>
          <w:sz w:val="40"/>
          <w:szCs w:val="40"/>
          <w:lang w:eastAsia="zh-TW"/>
        </w:rPr>
        <w:t>系統架構圖</w:t>
      </w:r>
      <w:bookmarkEnd w:id="6"/>
    </w:p>
    <w:p w14:paraId="03317C55" w14:textId="77777777" w:rsidR="00DE1FC6" w:rsidRDefault="00DE1FC6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7" w:name="_Toc200803754"/>
      <w:r w:rsidRPr="00DE1FC6">
        <w:rPr>
          <w:rFonts w:ascii="標楷體" w:eastAsia="標楷體" w:hAnsi="標楷體" w:cstheme="minorBidi"/>
          <w:b w:val="0"/>
          <w:bCs w:val="0"/>
          <w:noProof/>
          <w:color w:val="auto"/>
          <w:sz w:val="24"/>
          <w:szCs w:val="24"/>
          <w:lang w:eastAsia="zh-TW"/>
        </w:rPr>
        <w:drawing>
          <wp:inline distT="0" distB="0" distL="0" distR="0" wp14:anchorId="0BFAA01C" wp14:editId="60E4FF4F">
            <wp:extent cx="1638300" cy="2131307"/>
            <wp:effectExtent l="0" t="0" r="0" b="2540"/>
            <wp:docPr id="1976848157" name="圖片 1" descr="一張含有 文字, 圖表, 字型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8157" name="圖片 1" descr="一張含有 文字, 圖表, 字型, 寫生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266" cy="21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2386F03" w14:textId="4C23599B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8" w:name="_Toc200803755"/>
      <w:r w:rsidRPr="00033EC2">
        <w:rPr>
          <w:rFonts w:ascii="標楷體" w:eastAsia="標楷體" w:hAnsi="標楷體"/>
          <w:sz w:val="40"/>
          <w:szCs w:val="40"/>
          <w:lang w:eastAsia="zh-TW"/>
        </w:rPr>
        <w:t>功能模組說明</w:t>
      </w:r>
      <w:bookmarkEnd w:id="8"/>
    </w:p>
    <w:p w14:paraId="5A07AD44" w14:textId="4EA3CB4E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本系統主要包括五大功能模組：1) 使用者註冊與登入，2) 漫畫搜尋與分類瀏覽，3) 漫畫租借與預約操作，4) 個人借閱紀錄查詢。使用者可以根據漫畫名稱、類別進行搜尋與預約，後台管理者則能上傳新漫畫、管理庫存與借閱紀錄。</w:t>
      </w:r>
    </w:p>
    <w:p w14:paraId="738EE81C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9" w:name="_Toc200803756"/>
      <w:r w:rsidRPr="00033EC2">
        <w:rPr>
          <w:rFonts w:ascii="標楷體" w:eastAsia="標楷體" w:hAnsi="標楷體"/>
          <w:sz w:val="40"/>
          <w:szCs w:val="40"/>
          <w:lang w:eastAsia="zh-TW"/>
        </w:rPr>
        <w:t>資料庫設計</w:t>
      </w:r>
      <w:bookmarkEnd w:id="9"/>
    </w:p>
    <w:p w14:paraId="4C6B7547" w14:textId="11A6FF7B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系統資料庫設計包含數個主要資料表：用戶資料表（Users）、漫畫資料表（Comics）、租借紀錄表（Rentals）、預約紀錄表（Reservations）等。這些資料表透過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主外鍵建立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關聯，確保資料完整性並便於後續查詢與操作。</w:t>
      </w:r>
    </w:p>
    <w:p w14:paraId="3702BB94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10" w:name="_Toc200803757"/>
      <w:r w:rsidRPr="00033EC2">
        <w:rPr>
          <w:rFonts w:ascii="標楷體" w:eastAsia="標楷體" w:hAnsi="標楷體"/>
          <w:sz w:val="40"/>
          <w:szCs w:val="40"/>
          <w:lang w:eastAsia="zh-TW"/>
        </w:rPr>
        <w:t>第三章 系統實現</w:t>
      </w:r>
      <w:bookmarkEnd w:id="10"/>
    </w:p>
    <w:p w14:paraId="7EE2F22E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1" w:name="_Toc200803758"/>
      <w:r w:rsidRPr="00033EC2">
        <w:rPr>
          <w:rFonts w:ascii="標楷體" w:eastAsia="標楷體" w:hAnsi="標楷體"/>
          <w:sz w:val="40"/>
          <w:szCs w:val="40"/>
          <w:lang w:eastAsia="zh-TW"/>
        </w:rPr>
        <w:t>開發環境</w:t>
      </w:r>
      <w:bookmarkEnd w:id="11"/>
    </w:p>
    <w:p w14:paraId="6371D19C" w14:textId="3D917E4C" w:rsidR="00D60671" w:rsidRPr="00033EC2" w:rsidRDefault="00000000">
      <w:pPr>
        <w:rPr>
          <w:rFonts w:ascii="標楷體" w:eastAsia="標楷體" w:hAnsi="標楷體"/>
          <w:sz w:val="24"/>
          <w:szCs w:val="24"/>
        </w:rPr>
      </w:pPr>
      <w:proofErr w:type="spellStart"/>
      <w:r w:rsidRPr="00033EC2">
        <w:rPr>
          <w:rFonts w:ascii="標楷體" w:eastAsia="標楷體" w:hAnsi="標楷體"/>
          <w:sz w:val="24"/>
          <w:szCs w:val="24"/>
        </w:rPr>
        <w:t>本系統使用</w:t>
      </w:r>
      <w:proofErr w:type="spellEnd"/>
      <w:r w:rsidRPr="00033EC2">
        <w:rPr>
          <w:rFonts w:ascii="標楷體" w:eastAsia="標楷體" w:hAnsi="標楷體"/>
          <w:sz w:val="24"/>
          <w:szCs w:val="24"/>
        </w:rPr>
        <w:t xml:space="preserve"> Microsoft Visual Studio 2022 </w:t>
      </w:r>
      <w:proofErr w:type="spellStart"/>
      <w:r w:rsidRPr="00033EC2">
        <w:rPr>
          <w:rFonts w:ascii="標楷體" w:eastAsia="標楷體" w:hAnsi="標楷體"/>
          <w:sz w:val="24"/>
          <w:szCs w:val="24"/>
        </w:rPr>
        <w:t>作為主要開發工具。後端語言採用</w:t>
      </w:r>
      <w:proofErr w:type="spellEnd"/>
      <w:r w:rsidRPr="00033EC2">
        <w:rPr>
          <w:rFonts w:ascii="標楷體" w:eastAsia="標楷體" w:hAnsi="標楷體"/>
          <w:sz w:val="24"/>
          <w:szCs w:val="24"/>
        </w:rPr>
        <w:t xml:space="preserve"> C#。</w:t>
      </w:r>
    </w:p>
    <w:p w14:paraId="2083341A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2" w:name="_Toc200803759"/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核心功能代碼解析</w:t>
      </w:r>
      <w:bookmarkEnd w:id="12"/>
    </w:p>
    <w:p w14:paraId="64728888" w14:textId="1C33B5B3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系統核心功能包括使用者登入驗證、漫畫查詢、租借與預約管理等。實現帳號密碼驗證與權限控管，漫畫查詢功能則支援關鍵字搜尋與分類篩選，對資料庫進行查詢，確保操作效率。</w:t>
      </w:r>
    </w:p>
    <w:p w14:paraId="18ECC75D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3" w:name="_Toc200803760"/>
      <w:r w:rsidRPr="00033EC2">
        <w:rPr>
          <w:rFonts w:ascii="標楷體" w:eastAsia="標楷體" w:hAnsi="標楷體"/>
          <w:sz w:val="40"/>
          <w:szCs w:val="40"/>
          <w:lang w:eastAsia="zh-TW"/>
        </w:rPr>
        <w:t>關鍵技術實現說明</w:t>
      </w:r>
      <w:bookmarkEnd w:id="13"/>
    </w:p>
    <w:p w14:paraId="4EA8FB39" w14:textId="6780092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系統運用管理資料存取層，降低程式碼與資料庫耦合度。系統亦整合即時通知功能，例如預約成功提示、租借狀態變更等。</w:t>
      </w:r>
    </w:p>
    <w:p w14:paraId="43BA9BA3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4" w:name="_Toc200803761"/>
      <w:r w:rsidRPr="00033EC2">
        <w:rPr>
          <w:rFonts w:ascii="標楷體" w:eastAsia="標楷體" w:hAnsi="標楷體"/>
          <w:sz w:val="40"/>
          <w:szCs w:val="40"/>
          <w:lang w:eastAsia="zh-TW"/>
        </w:rPr>
        <w:t>界面設計與使用者操作流程</w:t>
      </w:r>
      <w:bookmarkEnd w:id="14"/>
    </w:p>
    <w:p w14:paraId="68F1A590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使用者介面設計以簡潔直覺為主，首頁顯示熱門漫畫與快速搜尋區塊，點選漫畫後可查看詳細資料並進行租借或預約操作。使用者登入後可進入個人中心檢視歷史借閱紀錄與預約狀態。管理者則可透過後台系統新增漫畫資料、管理借閱與還書操作。</w:t>
      </w:r>
    </w:p>
    <w:p w14:paraId="19696DFD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15" w:name="_Toc200803762"/>
      <w:r w:rsidRPr="00033EC2">
        <w:rPr>
          <w:rFonts w:ascii="標楷體" w:eastAsia="標楷體" w:hAnsi="標楷體"/>
          <w:sz w:val="40"/>
          <w:szCs w:val="40"/>
          <w:lang w:eastAsia="zh-TW"/>
        </w:rPr>
        <w:t>第四章 測試與驗證</w:t>
      </w:r>
      <w:bookmarkEnd w:id="15"/>
    </w:p>
    <w:p w14:paraId="7CAD533B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6" w:name="_Toc200803763"/>
      <w:r w:rsidRPr="00033EC2">
        <w:rPr>
          <w:rFonts w:ascii="標楷體" w:eastAsia="標楷體" w:hAnsi="標楷體"/>
          <w:sz w:val="40"/>
          <w:szCs w:val="40"/>
          <w:lang w:eastAsia="zh-TW"/>
        </w:rPr>
        <w:t>單元測試案例</w:t>
      </w:r>
      <w:bookmarkEnd w:id="16"/>
    </w:p>
    <w:p w14:paraId="205EF3D9" w14:textId="79D2E102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針對各主要模組進行單元測試，包括登入驗證、漫畫查詢與預約流程等。測試範例涵蓋正常流程與異常情境，如帳號密碼錯誤、漫畫已被租借等，確保系統在不同使用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情境下皆能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正確運作。</w:t>
      </w:r>
      <w:r w:rsidR="001D7B92">
        <w:rPr>
          <w:rFonts w:ascii="標楷體" w:eastAsia="標楷體" w:hAnsi="標楷體"/>
          <w:sz w:val="24"/>
          <w:szCs w:val="24"/>
          <w:lang w:eastAsia="zh-TW"/>
        </w:rPr>
        <w:t>Visual studio</w:t>
      </w:r>
      <w:r w:rsidRPr="00033EC2">
        <w:rPr>
          <w:rFonts w:ascii="標楷體" w:eastAsia="標楷體" w:hAnsi="標楷體"/>
          <w:sz w:val="24"/>
          <w:szCs w:val="24"/>
          <w:lang w:eastAsia="zh-TW"/>
        </w:rPr>
        <w:t>進行測試案例設計與執行。</w:t>
      </w:r>
    </w:p>
    <w:p w14:paraId="75BD9795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7" w:name="_Toc200803764"/>
      <w:r w:rsidRPr="00033EC2">
        <w:rPr>
          <w:rFonts w:ascii="標楷體" w:eastAsia="標楷體" w:hAnsi="標楷體"/>
          <w:sz w:val="40"/>
          <w:szCs w:val="40"/>
          <w:lang w:eastAsia="zh-TW"/>
        </w:rPr>
        <w:t>系統整合測試</w:t>
      </w:r>
      <w:bookmarkEnd w:id="17"/>
    </w:p>
    <w:p w14:paraId="056D2179" w14:textId="727F397F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整合測試主要針對各模組之間的互動進行測試，包括使用者租借操作後系統是否即時更新庫存狀態、預約功能是否能與後台系統同步。進行模擬操作測試，確認前後端資料流與互動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邏輯皆正確實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作。</w:t>
      </w:r>
    </w:p>
    <w:p w14:paraId="46A9D9A0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8" w:name="_Toc200803765"/>
      <w:r w:rsidRPr="00033EC2">
        <w:rPr>
          <w:rFonts w:ascii="標楷體" w:eastAsia="標楷體" w:hAnsi="標楷體"/>
          <w:sz w:val="40"/>
          <w:szCs w:val="40"/>
          <w:lang w:eastAsia="zh-TW"/>
        </w:rPr>
        <w:t>效能評估</w:t>
      </w:r>
      <w:bookmarkEnd w:id="18"/>
    </w:p>
    <w:p w14:paraId="7D0EB194" w14:textId="1F28487B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系統在模擬多使用者同時查詢與租借情境下進行壓力測試。系統平均回應時間維持在 1 秒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以內，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顯示具備良好效能。資料庫查詢亦經過優化，確保租借與搜尋功能具備即時性與穩定性。</w:t>
      </w:r>
    </w:p>
    <w:p w14:paraId="37BF6E88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19" w:name="_Toc200803766"/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第五章 結論與未來工作</w:t>
      </w:r>
      <w:bookmarkEnd w:id="19"/>
    </w:p>
    <w:p w14:paraId="4600234F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20" w:name="_Toc200803767"/>
      <w:r w:rsidRPr="00033EC2">
        <w:rPr>
          <w:rFonts w:ascii="標楷體" w:eastAsia="標楷體" w:hAnsi="標楷體"/>
          <w:sz w:val="40"/>
          <w:szCs w:val="40"/>
          <w:lang w:eastAsia="zh-TW"/>
        </w:rPr>
        <w:t>研究成果總結</w:t>
      </w:r>
      <w:bookmarkEnd w:id="20"/>
    </w:p>
    <w:p w14:paraId="0E57679E" w14:textId="19454230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本研究成功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設計並實作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一套漫畫租書及預約系統，具備完整的使用者登入、漫畫查詢、租借、預約等功能。透過使用者測試與系統測試，證實本系統在功能性、操作性與效能方面皆達成預期目標。</w:t>
      </w:r>
    </w:p>
    <w:p w14:paraId="4A2ECAAD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21" w:name="_Toc200803768"/>
      <w:r w:rsidRPr="00033EC2">
        <w:rPr>
          <w:rFonts w:ascii="標楷體" w:eastAsia="標楷體" w:hAnsi="標楷體"/>
          <w:sz w:val="40"/>
          <w:szCs w:val="40"/>
          <w:lang w:eastAsia="zh-TW"/>
        </w:rPr>
        <w:t>專題限制</w:t>
      </w:r>
      <w:bookmarkEnd w:id="21"/>
    </w:p>
    <w:p w14:paraId="0022241F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本系統目前僅支援單一語系與操作介面，並未實作行動裝置版本。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此外，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系統資料來源僅限於預設資料庫，缺乏與外部 API 串接的功能，亦未整合付款系統。</w:t>
      </w:r>
    </w:p>
    <w:p w14:paraId="38D06180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22" w:name="_Toc200803769"/>
      <w:r w:rsidRPr="00033EC2">
        <w:rPr>
          <w:rFonts w:ascii="標楷體" w:eastAsia="標楷體" w:hAnsi="標楷體"/>
          <w:sz w:val="40"/>
          <w:szCs w:val="40"/>
          <w:lang w:eastAsia="zh-TW"/>
        </w:rPr>
        <w:t>未來改進方向</w:t>
      </w:r>
      <w:bookmarkEnd w:id="22"/>
    </w:p>
    <w:p w14:paraId="2D3933BC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未來可進一步擴充系統功能，包括多語系支援、手機應用程式開發、加入推薦系統與社群功能，以及與外部漫畫資料庫整合。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此外，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也可考慮導入 AI 技術提供個人化推薦服務與圖像辨識搜尋功能。</w:t>
      </w:r>
    </w:p>
    <w:p w14:paraId="0682790F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</w:rPr>
      </w:pPr>
      <w:bookmarkStart w:id="23" w:name="_Toc200803770"/>
      <w:proofErr w:type="spellStart"/>
      <w:r w:rsidRPr="00033EC2">
        <w:rPr>
          <w:rFonts w:ascii="標楷體" w:eastAsia="標楷體" w:hAnsi="標楷體"/>
          <w:sz w:val="40"/>
          <w:szCs w:val="40"/>
        </w:rPr>
        <w:t>附錄：參考文獻</w:t>
      </w:r>
      <w:bookmarkEnd w:id="23"/>
      <w:proofErr w:type="spellEnd"/>
    </w:p>
    <w:p w14:paraId="6ABDAB08" w14:textId="48C66636" w:rsidR="009A5FDF" w:rsidRPr="009A5FDF" w:rsidRDefault="00000000" w:rsidP="009A5FDF">
      <w:pPr>
        <w:pStyle w:val="ae"/>
        <w:numPr>
          <w:ilvl w:val="0"/>
          <w:numId w:val="10"/>
        </w:numPr>
        <w:rPr>
          <w:rFonts w:ascii="標楷體" w:eastAsia="標楷體" w:hAnsi="標楷體"/>
          <w:sz w:val="24"/>
          <w:szCs w:val="24"/>
        </w:rPr>
      </w:pPr>
      <w:r w:rsidRPr="009A5FDF">
        <w:rPr>
          <w:rFonts w:ascii="標楷體" w:eastAsia="標楷體" w:hAnsi="標楷體"/>
          <w:sz w:val="24"/>
          <w:szCs w:val="24"/>
        </w:rPr>
        <w:t>Microsoft Docs - ASP.NET Core MVC</w:t>
      </w:r>
      <w:r w:rsidRPr="009A5FDF">
        <w:rPr>
          <w:rFonts w:ascii="標楷體" w:eastAsia="標楷體" w:hAnsi="標楷體"/>
          <w:sz w:val="24"/>
          <w:szCs w:val="24"/>
        </w:rPr>
        <w:br/>
        <w:t>2. Entity Framework Core Documentation</w:t>
      </w:r>
      <w:r w:rsidRPr="009A5FDF">
        <w:rPr>
          <w:rFonts w:ascii="標楷體" w:eastAsia="標楷體" w:hAnsi="標楷體"/>
          <w:sz w:val="24"/>
          <w:szCs w:val="24"/>
        </w:rPr>
        <w:br/>
        <w:t>3. C# Programming Guide - Microsoft Learn</w:t>
      </w:r>
      <w:r w:rsidRPr="009A5FDF">
        <w:rPr>
          <w:rFonts w:ascii="標楷體" w:eastAsia="標楷體" w:hAnsi="標楷體"/>
          <w:sz w:val="24"/>
          <w:szCs w:val="24"/>
        </w:rPr>
        <w:br/>
        <w:t>4. Selenium Automated Testing Framework</w:t>
      </w:r>
      <w:r w:rsidRPr="009A5FDF">
        <w:rPr>
          <w:rFonts w:ascii="標楷體" w:eastAsia="標楷體" w:hAnsi="標楷體"/>
          <w:sz w:val="24"/>
          <w:szCs w:val="24"/>
        </w:rPr>
        <w:br/>
        <w:t>5. Design Patterns: Elements of Reusable Object-Oriented Software</w:t>
      </w:r>
    </w:p>
    <w:p w14:paraId="3FD83C50" w14:textId="2C8AC3E7" w:rsidR="009A5FDF" w:rsidRPr="009A5FDF" w:rsidRDefault="009A5FDF" w:rsidP="009A5FDF">
      <w:pPr>
        <w:pStyle w:val="ae"/>
        <w:ind w:left="360"/>
        <w:rPr>
          <w:rFonts w:ascii="標楷體" w:eastAsia="標楷體" w:hAnsi="標楷體"/>
          <w:sz w:val="24"/>
          <w:szCs w:val="24"/>
          <w:lang w:eastAsia="zh-TW"/>
        </w:rPr>
      </w:pPr>
    </w:p>
    <w:sectPr w:rsidR="009A5FDF" w:rsidRPr="009A5F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CJK JP Regular">
    <w:altName w:val="Calibri"/>
    <w:charset w:val="00"/>
    <w:family w:val="swiss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AA7B84"/>
    <w:multiLevelType w:val="hybridMultilevel"/>
    <w:tmpl w:val="C5CA4CFC"/>
    <w:lvl w:ilvl="0" w:tplc="3E944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3987712">
    <w:abstractNumId w:val="8"/>
  </w:num>
  <w:num w:numId="2" w16cid:durableId="1684429732">
    <w:abstractNumId w:val="6"/>
  </w:num>
  <w:num w:numId="3" w16cid:durableId="1978607124">
    <w:abstractNumId w:val="5"/>
  </w:num>
  <w:num w:numId="4" w16cid:durableId="1489707081">
    <w:abstractNumId w:val="4"/>
  </w:num>
  <w:num w:numId="5" w16cid:durableId="1122723874">
    <w:abstractNumId w:val="7"/>
  </w:num>
  <w:num w:numId="6" w16cid:durableId="1890678859">
    <w:abstractNumId w:val="3"/>
  </w:num>
  <w:num w:numId="7" w16cid:durableId="500699022">
    <w:abstractNumId w:val="2"/>
  </w:num>
  <w:num w:numId="8" w16cid:durableId="357630988">
    <w:abstractNumId w:val="1"/>
  </w:num>
  <w:num w:numId="9" w16cid:durableId="1522619788">
    <w:abstractNumId w:val="0"/>
  </w:num>
  <w:num w:numId="10" w16cid:durableId="18397364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EC2"/>
    <w:rsid w:val="00034616"/>
    <w:rsid w:val="0006063C"/>
    <w:rsid w:val="000E4567"/>
    <w:rsid w:val="00131490"/>
    <w:rsid w:val="0015074B"/>
    <w:rsid w:val="001D7B92"/>
    <w:rsid w:val="0029639D"/>
    <w:rsid w:val="00326F90"/>
    <w:rsid w:val="003D0854"/>
    <w:rsid w:val="003D34EC"/>
    <w:rsid w:val="00475D44"/>
    <w:rsid w:val="00604D48"/>
    <w:rsid w:val="008C077B"/>
    <w:rsid w:val="00951E77"/>
    <w:rsid w:val="009A5FDF"/>
    <w:rsid w:val="009A7320"/>
    <w:rsid w:val="00AA1D8D"/>
    <w:rsid w:val="00B47730"/>
    <w:rsid w:val="00B65A59"/>
    <w:rsid w:val="00C3484A"/>
    <w:rsid w:val="00CB0664"/>
    <w:rsid w:val="00CE61B5"/>
    <w:rsid w:val="00D2742F"/>
    <w:rsid w:val="00D60671"/>
    <w:rsid w:val="00DE1FC6"/>
    <w:rsid w:val="00EF62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A478E"/>
  <w14:defaultImageDpi w14:val="300"/>
  <w15:docId w15:val="{819931CF-99FB-4DF8-83DA-4DD51B02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a1"/>
    <w:uiPriority w:val="1"/>
    <w:qFormat/>
    <w:rsid w:val="00951E77"/>
    <w:pPr>
      <w:widowControl w:val="0"/>
      <w:autoSpaceDE w:val="0"/>
      <w:autoSpaceDN w:val="0"/>
      <w:spacing w:after="0" w:line="240" w:lineRule="auto"/>
      <w:ind w:left="107"/>
    </w:pPr>
    <w:rPr>
      <w:rFonts w:ascii="Noto Sans CJK JP Regular" w:eastAsia="Noto Sans CJK JP Regular" w:hAnsi="Noto Sans CJK JP Regular" w:cs="Noto Sans CJK JP Regular"/>
      <w:lang w:val="zh-TW" w:eastAsia="zh-TW" w:bidi="zh-TW"/>
    </w:rPr>
  </w:style>
  <w:style w:type="paragraph" w:styleId="2a">
    <w:name w:val="toc 2"/>
    <w:basedOn w:val="a1"/>
    <w:next w:val="a1"/>
    <w:autoRedefine/>
    <w:uiPriority w:val="39"/>
    <w:unhideWhenUsed/>
    <w:rsid w:val="00B65A59"/>
    <w:pPr>
      <w:spacing w:after="100" w:line="259" w:lineRule="auto"/>
      <w:ind w:left="220"/>
    </w:pPr>
    <w:rPr>
      <w:rFonts w:cs="Times New Roman"/>
      <w:lang w:eastAsia="zh-TW"/>
    </w:rPr>
  </w:style>
  <w:style w:type="paragraph" w:styleId="14">
    <w:name w:val="toc 1"/>
    <w:basedOn w:val="a1"/>
    <w:next w:val="a1"/>
    <w:autoRedefine/>
    <w:uiPriority w:val="39"/>
    <w:unhideWhenUsed/>
    <w:rsid w:val="00B65A59"/>
    <w:pPr>
      <w:spacing w:after="100" w:line="259" w:lineRule="auto"/>
    </w:pPr>
    <w:rPr>
      <w:rFonts w:cs="Times New Roman"/>
      <w:lang w:eastAsia="zh-TW"/>
    </w:rPr>
  </w:style>
  <w:style w:type="paragraph" w:styleId="38">
    <w:name w:val="toc 3"/>
    <w:basedOn w:val="a1"/>
    <w:next w:val="a1"/>
    <w:autoRedefine/>
    <w:uiPriority w:val="39"/>
    <w:unhideWhenUsed/>
    <w:rsid w:val="00B65A59"/>
    <w:pPr>
      <w:spacing w:after="100" w:line="259" w:lineRule="auto"/>
      <w:ind w:left="440"/>
    </w:pPr>
    <w:rPr>
      <w:rFonts w:cs="Times New Roman"/>
      <w:lang w:eastAsia="zh-TW"/>
    </w:rPr>
  </w:style>
  <w:style w:type="character" w:styleId="affa">
    <w:name w:val="Hyperlink"/>
    <w:basedOn w:val="a2"/>
    <w:uiPriority w:val="99"/>
    <w:unhideWhenUsed/>
    <w:rsid w:val="00B65A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Hank Chang</cp:lastModifiedBy>
  <cp:revision>12</cp:revision>
  <dcterms:created xsi:type="dcterms:W3CDTF">2013-12-23T23:15:00Z</dcterms:created>
  <dcterms:modified xsi:type="dcterms:W3CDTF">2025-06-16T02:00:00Z</dcterms:modified>
  <cp:category/>
</cp:coreProperties>
</file>