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E8F074" w14:textId="77777777" w:rsidR="007D3065" w:rsidRDefault="007D3065" w:rsidP="007D3065">
      <w:pPr>
        <w:pStyle w:val="1"/>
      </w:pPr>
      <w:r>
        <w:t>Unintended consequences: The numbers guys</w:t>
      </w:r>
    </w:p>
    <w:p w14:paraId="515D520E" w14:textId="77777777" w:rsidR="007D3065" w:rsidRDefault="007D3065" w:rsidP="007D3065">
      <w:r>
        <w:t>Economists have a lot to answer for, argues a veteran analyst</w:t>
      </w:r>
    </w:p>
    <w:p w14:paraId="0421BA9B" w14:textId="77777777" w:rsidR="007D3065" w:rsidRDefault="007D3065" w:rsidP="007D3065">
      <w:pPr>
        <w:rPr>
          <w:rFonts w:hint="eastAsia"/>
        </w:rPr>
      </w:pPr>
      <w:r>
        <w:rPr>
          <w:rFonts w:hint="eastAsia"/>
        </w:rPr>
        <w:t>非预期后果：数字狂人</w:t>
      </w:r>
    </w:p>
    <w:p w14:paraId="1D0085C8" w14:textId="77777777" w:rsidR="007D3065" w:rsidRDefault="007D3065" w:rsidP="007D3065">
      <w:pPr>
        <w:rPr>
          <w:rFonts w:hint="eastAsia"/>
        </w:rPr>
      </w:pPr>
      <w:r>
        <w:rPr>
          <w:rFonts w:hint="eastAsia"/>
        </w:rPr>
        <w:t>一位资深分析家认为，经济学家对于很多问题都负有责任</w:t>
      </w:r>
    </w:p>
    <w:p w14:paraId="38190959" w14:textId="77777777" w:rsidR="007D3065" w:rsidRDefault="007D3065" w:rsidP="007D3065">
      <w:r>
        <w:t xml:space="preserve">20190831 books and arts </w:t>
      </w:r>
      <w:r>
        <w:rPr>
          <w:rFonts w:ascii="Segoe UI Emoji" w:hAnsi="Segoe UI Emoji" w:cs="Segoe UI Emoji"/>
        </w:rPr>
        <w:t>🇬🇧</w:t>
      </w:r>
      <w:r>
        <w:t xml:space="preserve"> English Version</w:t>
      </w:r>
    </w:p>
    <w:p w14:paraId="4909CE51" w14:textId="77777777" w:rsidR="007D3065" w:rsidRDefault="007D3065" w:rsidP="007D3065"/>
    <w:p w14:paraId="183CC69B" w14:textId="77777777" w:rsidR="007D3065" w:rsidRDefault="007D3065" w:rsidP="007D3065">
      <w:r>
        <w:t>The Economists’ Hour. By Binyamin Appelbaum. Little, Brown; 448 pages; $30. To be published in Britain by Picador in January; £20.</w:t>
      </w:r>
    </w:p>
    <w:p w14:paraId="6E9BDF3B" w14:textId="77777777" w:rsidR="007D3065" w:rsidRDefault="007D3065" w:rsidP="007D3065"/>
    <w:p w14:paraId="6CCFB9BD" w14:textId="77777777" w:rsidR="007D3065" w:rsidRDefault="007D3065" w:rsidP="007D3065">
      <w:r>
        <w:t>FEW ECONOMISTS worked at the Federal Reserve in the early 1950s. Those who were on the staff of America’s central bank were relegated to the basement, at a safe remove from the corridors where real decisions were made. Economists had their uses, allowed William McChesney Martin, then the Fed’s chairman. But they also had “a far greater sense of confidence in their analyses than I have found to be warranted”. They were best kept down with the surplus furniture and the rats.</w:t>
      </w:r>
    </w:p>
    <w:p w14:paraId="781589A8" w14:textId="77777777" w:rsidR="007D3065" w:rsidRDefault="007D3065" w:rsidP="007D3065">
      <w:pPr>
        <w:rPr>
          <w:rFonts w:hint="eastAsia"/>
        </w:rPr>
      </w:pPr>
      <w:r>
        <w:rPr>
          <w:rFonts w:hint="eastAsia"/>
        </w:rPr>
        <w:t>上世纪</w:t>
      </w:r>
      <w:r>
        <w:rPr>
          <w:rFonts w:hint="eastAsia"/>
        </w:rPr>
        <w:t>50</w:t>
      </w:r>
      <w:r>
        <w:rPr>
          <w:rFonts w:hint="eastAsia"/>
        </w:rPr>
        <w:t>年代初，在美联储工作的经济学家很少。就算真有人供职于这家美国央行，也都被贬到了大楼的地下室，与真正做出决策的那几条走廊保持着一段安全距离。时任美联储主席的威廉·麦克切斯尼·马丁（</w:t>
      </w:r>
      <w:r>
        <w:rPr>
          <w:rFonts w:hint="eastAsia"/>
        </w:rPr>
        <w:t>William McChesney Martin</w:t>
      </w:r>
      <w:r>
        <w:rPr>
          <w:rFonts w:hint="eastAsia"/>
        </w:rPr>
        <w:t>）承认，经济学家还是有他们的用处。但是，他们“对自己的分析自信过头，远远超出我认为合理的程度”。他们最好还是继续待在地下室，和多余的家具还有老鼠在一起。</w:t>
      </w:r>
    </w:p>
    <w:p w14:paraId="6D4EF7ED" w14:textId="77777777" w:rsidR="007D3065" w:rsidRDefault="007D3065" w:rsidP="007D3065"/>
    <w:p w14:paraId="098A2FB8" w14:textId="77777777" w:rsidR="007D3065" w:rsidRDefault="007D3065" w:rsidP="007D3065">
      <w:r>
        <w:t>The world changes, and it can be hard to say why, writes Binyamin Appelbaum in “The Economists’ Hour”. Despite the clout of a few individuals such as John Maynard Keynes, economists as a class were once held in almost universally low esteem by serious policymakers, who saw them as trumped-up statisticians with strange views about human behaviour. But in the decades after the second world war, the profession clawed its way out of the basement and up to extraordinary influence.</w:t>
      </w:r>
    </w:p>
    <w:p w14:paraId="1555599F" w14:textId="77777777" w:rsidR="007D3065" w:rsidRDefault="007D3065" w:rsidP="007D3065"/>
    <w:p w14:paraId="065BEFF3" w14:textId="77777777" w:rsidR="007D3065" w:rsidRDefault="007D3065" w:rsidP="007D3065">
      <w:pPr>
        <w:rPr>
          <w:rFonts w:hint="eastAsia"/>
        </w:rPr>
      </w:pPr>
      <w:r>
        <w:rPr>
          <w:rFonts w:hint="eastAsia"/>
        </w:rPr>
        <w:t>时移世易，而且也很难说清世道怎么就变了，本雅明·阿佩尔鲍姆（</w:t>
      </w:r>
      <w:r>
        <w:rPr>
          <w:rFonts w:hint="eastAsia"/>
        </w:rPr>
        <w:t>Binyamin Appelbaum</w:t>
      </w:r>
      <w:r>
        <w:rPr>
          <w:rFonts w:hint="eastAsia"/>
        </w:rPr>
        <w:t>）在《经济学家的时刻》（</w:t>
      </w:r>
      <w:r>
        <w:rPr>
          <w:rFonts w:hint="eastAsia"/>
        </w:rPr>
        <w:t>The Economists Hour</w:t>
      </w:r>
      <w:r>
        <w:rPr>
          <w:rFonts w:hint="eastAsia"/>
        </w:rPr>
        <w:t>）一书中这样写道。尽管有凯恩斯等少数有影响力的人士，但经济学家作为一个群体一度几乎在哪儿都不受严肃的政策制定者敬重。在后者看来，经济学家就是一群对人类行为有着奇怪看法的三脚猫统计学家。但是在第二次世界大战后的几十年里，这个行当已经爬出了地下室，收获了非凡的影响力。</w:t>
      </w:r>
    </w:p>
    <w:p w14:paraId="1010DFD3" w14:textId="77777777" w:rsidR="007D3065" w:rsidRDefault="007D3065" w:rsidP="007D3065"/>
    <w:p w14:paraId="72674B03" w14:textId="77777777" w:rsidR="007D3065" w:rsidRDefault="007D3065" w:rsidP="007D3065">
      <w:r>
        <w:t>The rise was made possible by charismatic intellectuals such as Milton Friedman, who in that era spotted the chance to nudge history in their preferred direction. For nearly half a century rumpled theorists held the ear of politicians around the world. Their period of triumph ended in a fog of financial crisis, economic conflict and resurgent nationalism. Mr Appelbaum aims to focus public attention on the role of economists in the miasma’s descent.</w:t>
      </w:r>
    </w:p>
    <w:p w14:paraId="7FB5961E" w14:textId="77777777" w:rsidR="007D3065" w:rsidRDefault="007D3065" w:rsidP="007D3065"/>
    <w:p w14:paraId="744CE99E" w14:textId="77777777" w:rsidR="007D3065" w:rsidRDefault="007D3065" w:rsidP="007D3065">
      <w:pPr>
        <w:rPr>
          <w:rFonts w:hint="eastAsia"/>
        </w:rPr>
      </w:pPr>
      <w:r>
        <w:rPr>
          <w:rFonts w:hint="eastAsia"/>
        </w:rPr>
        <w:t>这个行业迎来扬眉吐气的一刻，靠的是米尔顿·弗里德曼（</w:t>
      </w:r>
      <w:r>
        <w:rPr>
          <w:rFonts w:hint="eastAsia"/>
        </w:rPr>
        <w:t>Milton Friedman</w:t>
      </w:r>
      <w:r>
        <w:rPr>
          <w:rFonts w:hint="eastAsia"/>
        </w:rPr>
        <w:t>）等具有超凡魅力的知识分子。他们在那个时代发现了推动历史稍稍朝自己偏好的方向走的机会。近半个世纪以来，不修边幅的理论家们在全世界的政客那里都说得上话。他们志得意满的时光在金融危机、经济冲突和再次抬头的民族主义的迷雾中结束。阿佩尔鲍姆想将公众的视线引向经济学家在这片乌烟瘴气的降临中所扮演的角色。</w:t>
      </w:r>
    </w:p>
    <w:p w14:paraId="45AB41D1" w14:textId="77777777" w:rsidR="007D3065" w:rsidRDefault="007D3065" w:rsidP="007D3065"/>
    <w:p w14:paraId="5608CCA9" w14:textId="77777777" w:rsidR="007D3065" w:rsidRDefault="007D3065" w:rsidP="007D3065">
      <w:r>
        <w:t>His is a respected voice in American journalism. Now an editorial writer at the New York Times, he spent nearly a decade covering economics and economic policy in Washington. “The Economists’ Hour” is a work of journalism rather than polemic. It is a well reported and researched history of the ways in which plucky economists helped rewrite policy in America and Europe and across emerging markets.</w:t>
      </w:r>
    </w:p>
    <w:p w14:paraId="2AA05227" w14:textId="77777777" w:rsidR="007D3065" w:rsidRDefault="007D3065" w:rsidP="007D3065"/>
    <w:p w14:paraId="637C6514" w14:textId="77777777" w:rsidR="007D3065" w:rsidRDefault="007D3065" w:rsidP="007D3065">
      <w:pPr>
        <w:rPr>
          <w:rFonts w:hint="eastAsia"/>
        </w:rPr>
      </w:pPr>
      <w:r>
        <w:rPr>
          <w:rFonts w:hint="eastAsia"/>
        </w:rPr>
        <w:t>他在美国新闻界备受尊重。他现在是《纽约时报》的社论主笔，报道经济和华盛顿的经济政策已近十年。《经济学家</w:t>
      </w:r>
      <w:r>
        <w:rPr>
          <w:rFonts w:hint="eastAsia"/>
        </w:rPr>
        <w:lastRenderedPageBreak/>
        <w:t>的时刻》更像新闻报道而非辩论文章。本书报道充分，研究透彻，讲述了果敢的经济学家如何改写了美国、欧洲以及所有新兴市场的政策的历史。</w:t>
      </w:r>
    </w:p>
    <w:p w14:paraId="363E91F9" w14:textId="77777777" w:rsidR="007D3065" w:rsidRDefault="007D3065" w:rsidP="007D3065"/>
    <w:p w14:paraId="1972D1E7" w14:textId="77777777" w:rsidR="007D3065" w:rsidRDefault="007D3065" w:rsidP="007D3065">
      <w:r>
        <w:t>Some of the stories Mr Appelbaum tells will be unfamiliar. He describes how economists inspired by Friedman persuaded Richard Nixon to abandon military conscription in favour of all-volunteer armed forces. The draft misused resources, they argued, by pressing into service young people whose skills might be better applied elsewhere. The Pentagon might actually save money by relying solely on volunteers, thanks to reduced turnover and thus lower training costs. Nixon had his own reasons for ending conscription. But the economists helped make up his mind.</w:t>
      </w:r>
    </w:p>
    <w:p w14:paraId="64EB5997" w14:textId="77777777" w:rsidR="007D3065" w:rsidRDefault="007D3065" w:rsidP="007D3065"/>
    <w:p w14:paraId="33D8EB6B" w14:textId="77777777" w:rsidR="007D3065" w:rsidRDefault="007D3065" w:rsidP="007D3065">
      <w:pPr>
        <w:rPr>
          <w:rFonts w:hint="eastAsia"/>
        </w:rPr>
      </w:pPr>
      <w:r>
        <w:rPr>
          <w:rFonts w:hint="eastAsia"/>
        </w:rPr>
        <w:t>阿佩尔鲍姆书中的某些故事不太为人熟知。据他讲述，经济学家们受弗里德曼的启发，说服理查德·尼克松放弃了征兵制，转而支持完全志愿性质的武装力量。他们指出，征兵制滥用了资源，被迫入伍服兵役的年轻人或许本可以在别处更好地运用自己的技能。仅依靠志愿兵来补充兵力实际上或许能让五角大楼节省资金，因为人事变更率会下降，培训成本进而也会降低。尼克松自有结束征兵制的理由，但经济学家帮助他下定了决心。</w:t>
      </w:r>
    </w:p>
    <w:p w14:paraId="23CC417D" w14:textId="77777777" w:rsidR="007D3065" w:rsidRDefault="007D3065" w:rsidP="007D3065"/>
    <w:p w14:paraId="6DF9152D" w14:textId="77777777" w:rsidR="007D3065" w:rsidRDefault="007D3065" w:rsidP="007D3065">
      <w:r>
        <w:t>And they managed to undercut an age-old American scepticism of big business. In the late 19th and early 20th centuries, America had reined in the behemoths built by robber barons. In the 1950s economists were second-class citizens in the antitrust division of the Department of Justice. The economists’ hour changed all that.</w:t>
      </w:r>
    </w:p>
    <w:p w14:paraId="07AE451B" w14:textId="77777777" w:rsidR="007D3065" w:rsidRDefault="007D3065" w:rsidP="007D3065"/>
    <w:p w14:paraId="439DC3B2" w14:textId="77777777" w:rsidR="007D3065" w:rsidRDefault="007D3065" w:rsidP="007D3065">
      <w:pPr>
        <w:rPr>
          <w:rFonts w:hint="eastAsia"/>
        </w:rPr>
      </w:pPr>
      <w:r>
        <w:rPr>
          <w:rFonts w:hint="eastAsia"/>
        </w:rPr>
        <w:t>他们还成功削弱了美国人对大企业由来已久的怀疑态度。</w:t>
      </w:r>
      <w:r>
        <w:rPr>
          <w:rFonts w:hint="eastAsia"/>
        </w:rPr>
        <w:t>19</w:t>
      </w:r>
      <w:r>
        <w:rPr>
          <w:rFonts w:hint="eastAsia"/>
        </w:rPr>
        <w:t>世纪末</w:t>
      </w:r>
      <w:r>
        <w:rPr>
          <w:rFonts w:hint="eastAsia"/>
        </w:rPr>
        <w:t>20</w:t>
      </w:r>
      <w:r>
        <w:rPr>
          <w:rFonts w:hint="eastAsia"/>
        </w:rPr>
        <w:t>世纪初，美国严格约束强盗大亨们打造出的庞大企业。上世纪</w:t>
      </w:r>
      <w:r>
        <w:rPr>
          <w:rFonts w:hint="eastAsia"/>
        </w:rPr>
        <w:t>50</w:t>
      </w:r>
      <w:r>
        <w:rPr>
          <w:rFonts w:hint="eastAsia"/>
        </w:rPr>
        <w:t>年代，经济学家在司法部的反垄断部门是二等公民。经济学家高光时刻的到来改变了这一切。</w:t>
      </w:r>
    </w:p>
    <w:p w14:paraId="166967EC" w14:textId="77777777" w:rsidR="007D3065" w:rsidRDefault="007D3065" w:rsidP="007D3065"/>
    <w:p w14:paraId="64C47D8F" w14:textId="77777777" w:rsidR="007D3065" w:rsidRDefault="007D3065" w:rsidP="007D3065">
      <w:r>
        <w:t>George Stigler, a friend of Friedman and a fixture at the University of Chicago, reckoned that “competition is a tough weed, not a delicate flower”, and that in practice firms would struggle to maintain and wield market power. Aaron Director, an economist sympathetic to Stigler’s ideas on competition (and Friedman’s brother-in-law), spent most of his career in Chicago as well, instructing law students in the emerging economic perspective on antitrust issues. He became a mentor to Richard Posner, a legal scholar and later a judge, who promoted the notion that justice in the law meant no more and no less than economic efficiency. They and their disciples worked to turn legal attitudes to antitrust on their head, allowing decades of corporate concentration and increasing market power.</w:t>
      </w:r>
    </w:p>
    <w:p w14:paraId="6111B2F6" w14:textId="77777777" w:rsidR="007D3065" w:rsidRDefault="007D3065" w:rsidP="007D3065"/>
    <w:p w14:paraId="7F0B634D" w14:textId="77777777" w:rsidR="007D3065" w:rsidRDefault="007D3065" w:rsidP="007D3065">
      <w:pPr>
        <w:rPr>
          <w:rFonts w:hint="eastAsia"/>
        </w:rPr>
      </w:pPr>
      <w:r>
        <w:rPr>
          <w:rFonts w:hint="eastAsia"/>
        </w:rPr>
        <w:t>弗里德曼的朋友、芝加哥大学的资深教授乔治·斯蒂格勒（</w:t>
      </w:r>
      <w:r>
        <w:rPr>
          <w:rFonts w:hint="eastAsia"/>
        </w:rPr>
        <w:t>George Stigler</w:t>
      </w:r>
      <w:r>
        <w:rPr>
          <w:rFonts w:hint="eastAsia"/>
        </w:rPr>
        <w:t>）认为，“竞争是一株劲草，而不是一朵娇花”，在实践中企业很难保持和运用市场支配力。经济学家亚伦·戴雷科特（</w:t>
      </w:r>
      <w:r>
        <w:rPr>
          <w:rFonts w:hint="eastAsia"/>
        </w:rPr>
        <w:t>Aaron Director</w:t>
      </w:r>
      <w:r>
        <w:rPr>
          <w:rFonts w:hint="eastAsia"/>
        </w:rPr>
        <w:t>）赞同斯蒂格勒关于竞争的观点（他还是弗里德曼的妻兄），他也在芝加哥大学度过了职业生涯的大部分时光，指导法律专业的学生从新兴的经济学角度看待反垄断问题。他成了理查德·波斯纳（</w:t>
      </w:r>
      <w:r>
        <w:rPr>
          <w:rFonts w:hint="eastAsia"/>
        </w:rPr>
        <w:t>Richard Posner</w:t>
      </w:r>
      <w:r>
        <w:rPr>
          <w:rFonts w:hint="eastAsia"/>
        </w:rPr>
        <w:t>）的导师。波斯纳是一位法律学者，后来成了一名法官，他提倡的观念是法律上的公正无非就是经济效率。这些人及其门徒们扭转了法律界对反垄断的态度，为持续几十年的企业日趋集中和市场支配力壮大创造了条件。</w:t>
      </w:r>
    </w:p>
    <w:p w14:paraId="72ED7C4D" w14:textId="77777777" w:rsidR="007D3065" w:rsidRDefault="007D3065" w:rsidP="007D3065"/>
    <w:p w14:paraId="1BC69594" w14:textId="77777777" w:rsidR="007D3065" w:rsidRDefault="007D3065" w:rsidP="007D3065">
      <w:r>
        <w:t>That is not the half of it. Economists helped engineer a wave of deregulation from the 1970s to the 1990s, and provided the intellectual case for tax cuts from the 1960s to the 1980s (much of which this newspaper applauded). All this yielded many benefits: deregulating airlines, to take just one example, made flights cheaper and more accessible. But overall growth never rose as some promised. Inequality widened. Workers and communities increasingly lost out to firms.</w:t>
      </w:r>
    </w:p>
    <w:p w14:paraId="2C650F21" w14:textId="77777777" w:rsidR="007D3065" w:rsidRDefault="007D3065" w:rsidP="007D3065"/>
    <w:p w14:paraId="3C023FF4" w14:textId="77777777" w:rsidR="007D3065" w:rsidRDefault="007D3065" w:rsidP="007D3065">
      <w:pPr>
        <w:rPr>
          <w:rFonts w:hint="eastAsia"/>
        </w:rPr>
      </w:pPr>
      <w:r>
        <w:rPr>
          <w:rFonts w:hint="eastAsia"/>
        </w:rPr>
        <w:t>事情还远不止于此。上世纪</w:t>
      </w:r>
      <w:r>
        <w:rPr>
          <w:rFonts w:hint="eastAsia"/>
        </w:rPr>
        <w:t>70</w:t>
      </w:r>
      <w:r>
        <w:rPr>
          <w:rFonts w:hint="eastAsia"/>
        </w:rPr>
        <w:t>年代到</w:t>
      </w:r>
      <w:r>
        <w:rPr>
          <w:rFonts w:hint="eastAsia"/>
        </w:rPr>
        <w:t>90</w:t>
      </w:r>
      <w:r>
        <w:rPr>
          <w:rFonts w:hint="eastAsia"/>
        </w:rPr>
        <w:t>年代，经济学家帮助策划了一波放松管制的浪潮，并在</w:t>
      </w:r>
      <w:r>
        <w:rPr>
          <w:rFonts w:hint="eastAsia"/>
        </w:rPr>
        <w:t>60</w:t>
      </w:r>
      <w:r>
        <w:rPr>
          <w:rFonts w:hint="eastAsia"/>
        </w:rPr>
        <w:t>年代到</w:t>
      </w:r>
      <w:r>
        <w:rPr>
          <w:rFonts w:hint="eastAsia"/>
        </w:rPr>
        <w:t>80</w:t>
      </w:r>
      <w:r>
        <w:rPr>
          <w:rFonts w:hint="eastAsia"/>
        </w:rPr>
        <w:t>年代为减税提供了理论依据（其中大部分得到了本刊的赞同）。所有这些带来了诸多好处。仅举航空公司一例：放松监管使航班更便宜也更便捷了。但总体增长一直未像一些人承诺的那样上升。不平等扩大了。工人和社区的利益在企业的扩张中节节败退。</w:t>
      </w:r>
    </w:p>
    <w:p w14:paraId="3D5C3AC0" w14:textId="77777777" w:rsidR="007D3065" w:rsidRDefault="007D3065" w:rsidP="007D3065"/>
    <w:p w14:paraId="164699B1" w14:textId="77777777" w:rsidR="007D3065" w:rsidRDefault="007D3065" w:rsidP="007D3065">
      <w:r>
        <w:lastRenderedPageBreak/>
        <w:t>Even the profession’s triumphs deserve reconsideration, Mr Appelbaum suggests. Economists are proud of their role in the defeat of double-digit inflation in the early 1980s. Yet the recessions stoked by monetarism did immense harm. Unemployment soared, and many manufacturing towns hurt by appreciating currencies never recovered. Economists are often quick to dismiss the possibility that inflation might eventually have fallen on its own, as the effects of high oil prices and elevated defence spending abated.</w:t>
      </w:r>
    </w:p>
    <w:p w14:paraId="2D82C8C9" w14:textId="77777777" w:rsidR="007D3065" w:rsidRDefault="007D3065" w:rsidP="007D3065"/>
    <w:p w14:paraId="0D5D8450" w14:textId="77777777" w:rsidR="007D3065" w:rsidRDefault="007D3065" w:rsidP="007D3065">
      <w:pPr>
        <w:rPr>
          <w:rFonts w:hint="eastAsia"/>
        </w:rPr>
      </w:pPr>
      <w:r>
        <w:rPr>
          <w:rFonts w:hint="eastAsia"/>
        </w:rPr>
        <w:t>阿佩尔鲍姆认为，就算是经济学这个行业所取得的胜利也应重新加以考量。经济学家为自己在</w:t>
      </w:r>
      <w:r>
        <w:rPr>
          <w:rFonts w:hint="eastAsia"/>
        </w:rPr>
        <w:t>80</w:t>
      </w:r>
      <w:r>
        <w:rPr>
          <w:rFonts w:hint="eastAsia"/>
        </w:rPr>
        <w:t>年代初挫败两位数通胀率的战役中所发挥的作用感到自豪。然而，货币主义引发的经济衰退造成了巨大的危害。失业率飙升，许多因货币升值而受创的制造业城镇始终未能复原。由于高油价和国防开支增加的影响减弱，经济学家通常都急于否定通胀最终会自行降低的可能性。</w:t>
      </w:r>
    </w:p>
    <w:p w14:paraId="57A9BADE" w14:textId="77777777" w:rsidR="007D3065" w:rsidRDefault="007D3065" w:rsidP="007D3065"/>
    <w:p w14:paraId="2572AD44" w14:textId="77777777" w:rsidR="007D3065" w:rsidRDefault="007D3065" w:rsidP="007D3065">
      <w:r>
        <w:t>Negative externalities</w:t>
      </w:r>
    </w:p>
    <w:p w14:paraId="3B6DE2A5" w14:textId="77777777" w:rsidR="007D3065" w:rsidRDefault="007D3065" w:rsidP="007D3065"/>
    <w:p w14:paraId="019C9EB9" w14:textId="77777777" w:rsidR="007D3065" w:rsidRDefault="007D3065" w:rsidP="007D3065">
      <w:pPr>
        <w:rPr>
          <w:rFonts w:hint="eastAsia"/>
        </w:rPr>
      </w:pPr>
      <w:r>
        <w:rPr>
          <w:rFonts w:hint="eastAsia"/>
        </w:rPr>
        <w:t>负外部性</w:t>
      </w:r>
    </w:p>
    <w:p w14:paraId="7081DD52" w14:textId="77777777" w:rsidR="007D3065" w:rsidRDefault="007D3065" w:rsidP="007D3065"/>
    <w:p w14:paraId="411482E2" w14:textId="77777777" w:rsidR="007D3065" w:rsidRDefault="007D3065" w:rsidP="007D3065">
      <w:r>
        <w:t>Could a band of social scientists really wreak so much havoc? Mr Appelbaum’s book places economists at the centre of the story, but they were often mere accomplices to a broader movement of conservatives determined to reverse the encroachment of the state. Free-market economists received financial support from business leaders who were more passionate about reducing tax and regulation than about high-minded research. Joseph Coors, a beer magnate, created the Heritage Foundation as a sort of public-relations firm for capitalism. It was soon publishing economists with friendly messages. “Let’s get taxes cut under any and all circumstances,” Friedman wrote for the think-tank in 1978. Rather than being the tale of an academic discipline’s unlikely rise to influence, Mr Appelbaum’s book can be seen as an account of the easy ascent of a few ideas that appealed to the wealthy and powerful.</w:t>
      </w:r>
    </w:p>
    <w:p w14:paraId="4AEDF34A" w14:textId="77777777" w:rsidR="007D3065" w:rsidRDefault="007D3065" w:rsidP="007D3065"/>
    <w:p w14:paraId="259B39E6" w14:textId="77777777" w:rsidR="007D3065" w:rsidRDefault="007D3065" w:rsidP="007D3065">
      <w:pPr>
        <w:rPr>
          <w:rFonts w:hint="eastAsia"/>
        </w:rPr>
      </w:pPr>
      <w:r>
        <w:rPr>
          <w:rFonts w:hint="eastAsia"/>
        </w:rPr>
        <w:t>一群社会科学家真的会造成如此严重的破坏吗？在阿佩尔鲍姆的书中，经济学家处于故事的中心位置，但在一场更广泛的保守派决意逆转政府侵犯的运动中，他们只是共犯而已。自由市场经济学家得到了商业领袖的财政资助，然而后者更感兴趣的是减税和减少监管，而不是崇高的研究。啤酒大亨约瑟夫·库尔斯（</w:t>
      </w:r>
      <w:r>
        <w:rPr>
          <w:rFonts w:hint="eastAsia"/>
        </w:rPr>
        <w:t>Joseph Coors</w:t>
      </w:r>
      <w:r>
        <w:rPr>
          <w:rFonts w:hint="eastAsia"/>
        </w:rPr>
        <w:t>）创立了传统基金会（</w:t>
      </w:r>
      <w:r>
        <w:rPr>
          <w:rFonts w:hint="eastAsia"/>
        </w:rPr>
        <w:t>Heritage Foundation</w:t>
      </w:r>
      <w:r>
        <w:rPr>
          <w:rFonts w:hint="eastAsia"/>
        </w:rPr>
        <w:t>），算是一家服务于资本主义的公关公司。很快它就开始发表与自己意见相合的经济学家的研究结果。“让我们把税减下来，不管是在什么情况下。”弗里德曼</w:t>
      </w:r>
      <w:r>
        <w:rPr>
          <w:rFonts w:hint="eastAsia"/>
        </w:rPr>
        <w:t>1978</w:t>
      </w:r>
      <w:r>
        <w:rPr>
          <w:rFonts w:hint="eastAsia"/>
        </w:rPr>
        <w:t>年在为这家智库撰写的文章中写道。阿佩尔鲍姆书中讲述的并不是这门学科出人意料地获得了卓著影响力的传奇故事，而是某些引起富人和权贵的兴趣的理念是怎样轻而易举就被奉为圭臬的。</w:t>
      </w:r>
    </w:p>
    <w:p w14:paraId="4F08E221" w14:textId="77777777" w:rsidR="007D3065" w:rsidRDefault="007D3065" w:rsidP="007D3065"/>
    <w:p w14:paraId="22D7E0F6" w14:textId="77777777" w:rsidR="007D3065" w:rsidRDefault="007D3065" w:rsidP="007D3065">
      <w:r>
        <w:t>Still, the part played by others does not get the economists off the hook. Many (of assorted political persuasions) laboured quietly to produce valuable research. But some leading lights ignored critics, including within the profession, who warned that their clever theories did not adequately capture society’s complexities. Too many were too impressed with their own intelligence to consider the unintended consequences of their policies. Too few reflected on the implications of the politics that allowed them to enact their ideas.</w:t>
      </w:r>
    </w:p>
    <w:p w14:paraId="4EDDF018" w14:textId="77777777" w:rsidR="007D3065" w:rsidRDefault="007D3065" w:rsidP="007D3065"/>
    <w:p w14:paraId="3350A16F" w14:textId="77777777" w:rsidR="007D3065" w:rsidRDefault="007D3065" w:rsidP="007D3065">
      <w:pPr>
        <w:rPr>
          <w:rFonts w:hint="eastAsia"/>
        </w:rPr>
      </w:pPr>
      <w:r>
        <w:rPr>
          <w:rFonts w:hint="eastAsia"/>
        </w:rPr>
        <w:t>但其他人的所作所为也无法令经济学家摆脱责难。许多人（政治信仰各异）默默地下苦功，开展有价值的研究。但一些领军人物却无视批评者，包括来自经济学家内部的批评声音。批评者曾发出警告，指出他们巧妙的理论并没有充分体现社会的复杂性。太多人沉浸在自己的聪明才智中忘乎所以，根本不去考虑其政策会有怎样非预期的后果。而几乎没有人反思政治可能产生的后果，尽管他们自己的想法得以付诸实践靠的就是政治。</w:t>
      </w:r>
    </w:p>
    <w:p w14:paraId="374DFB90" w14:textId="77777777" w:rsidR="007D3065" w:rsidRDefault="007D3065" w:rsidP="007D3065"/>
    <w:p w14:paraId="45B88DCB" w14:textId="77777777" w:rsidR="007D3065" w:rsidRDefault="007D3065" w:rsidP="007D3065">
      <w:pPr>
        <w:rPr>
          <w:rFonts w:hint="eastAsia"/>
        </w:rPr>
      </w:pPr>
      <w:r>
        <w:t>Often, their theories operated on the assumption that the self-interested actions of the rich would benefit everyone, even as those self-interested rich used the same economists to pursue their own agenda. The end of the economists’ hour has created room w</w:t>
      </w:r>
      <w:r>
        <w:rPr>
          <w:rFonts w:hint="eastAsia"/>
        </w:rPr>
        <w:t xml:space="preserve">ithin the field for views that long struggled to get a hearing. But, in an age of nativism and protectionism, other ways </w:t>
      </w:r>
      <w:r>
        <w:rPr>
          <w:rFonts w:hint="eastAsia"/>
        </w:rPr>
        <w:lastRenderedPageBreak/>
        <w:t xml:space="preserve">of seeing the world now predominate. It may be some time before the dismal science gets a chance to set things right. </w:t>
      </w:r>
      <w:r>
        <w:rPr>
          <w:rFonts w:hint="eastAsia"/>
        </w:rPr>
        <w:t>■</w:t>
      </w:r>
    </w:p>
    <w:p w14:paraId="54246D5A" w14:textId="77777777" w:rsidR="007D3065" w:rsidRDefault="007D3065" w:rsidP="007D3065"/>
    <w:p w14:paraId="1483EFE9" w14:textId="77777777" w:rsidR="007D3065" w:rsidRDefault="007D3065" w:rsidP="007D3065">
      <w:pPr>
        <w:rPr>
          <w:rFonts w:hint="eastAsia"/>
        </w:rPr>
      </w:pPr>
      <w:r>
        <w:rPr>
          <w:rFonts w:hint="eastAsia"/>
        </w:rPr>
        <w:t>他们的理论往往是基于这样的假设：富人出于自利的行为会使所有人受益。而与此同时，这些自私自利的富人却在利用同样这批经济学家来谋求自己不可告人的目的。随着经济学家高光时刻的终结，那些长久以来难以争取到发声机会的观点终于在这门学科内争得了一席之地。但是，在本土主义和保护主义盛行的时代，如今占据主导的是其他看待世界的方式。这门沉闷的科学可能需要一段时间才有机会拨乱反正。</w:t>
      </w:r>
    </w:p>
    <w:p w14:paraId="0D2A53A7" w14:textId="77777777" w:rsidR="007D3065" w:rsidRDefault="007D3065" w:rsidP="007D3065">
      <w:pPr>
        <w:pStyle w:val="1"/>
      </w:pPr>
      <w:r>
        <w:t>Horticulture: Growing brighter</w:t>
      </w:r>
    </w:p>
    <w:p w14:paraId="2BD7F54D" w14:textId="77777777" w:rsidR="007D3065" w:rsidRDefault="007D3065" w:rsidP="007D3065">
      <w:r>
        <w:t>New ways to make vertical farming stack up</w:t>
      </w:r>
    </w:p>
    <w:p w14:paraId="16EA5754" w14:textId="77777777" w:rsidR="007D3065" w:rsidRDefault="007D3065" w:rsidP="007D3065">
      <w:pPr>
        <w:rPr>
          <w:rFonts w:hint="eastAsia"/>
        </w:rPr>
      </w:pPr>
      <w:r>
        <w:rPr>
          <w:rFonts w:hint="eastAsia"/>
        </w:rPr>
        <w:t>园艺：闪亮生长</w:t>
      </w:r>
    </w:p>
    <w:p w14:paraId="3724E884" w14:textId="77777777" w:rsidR="007D3065" w:rsidRDefault="007D3065" w:rsidP="007D3065">
      <w:pPr>
        <w:rPr>
          <w:rFonts w:hint="eastAsia"/>
        </w:rPr>
      </w:pPr>
      <w:r>
        <w:rPr>
          <w:rFonts w:hint="eastAsia"/>
        </w:rPr>
        <w:t>新方法让垂直农业获得竞争力</w:t>
      </w:r>
    </w:p>
    <w:p w14:paraId="1DF8CFDF" w14:textId="77777777" w:rsidR="007D3065" w:rsidRDefault="007D3065" w:rsidP="007D3065">
      <w:r>
        <w:t xml:space="preserve">20190831 science and technology </w:t>
      </w:r>
      <w:r>
        <w:rPr>
          <w:rFonts w:ascii="Segoe UI Emoji" w:hAnsi="Segoe UI Emoji" w:cs="Segoe UI Emoji"/>
        </w:rPr>
        <w:t>🇬🇧</w:t>
      </w:r>
      <w:r>
        <w:t xml:space="preserve"> English Version</w:t>
      </w:r>
    </w:p>
    <w:p w14:paraId="23DCFE7C" w14:textId="77777777" w:rsidR="007D3065" w:rsidRDefault="007D3065" w:rsidP="007D3065"/>
    <w:p w14:paraId="701BA4B3" w14:textId="77777777" w:rsidR="007D3065" w:rsidRDefault="007D3065" w:rsidP="007D3065">
      <w:r>
        <w:t>FROM THE outside it looks like a tall, metal-clad barn. But step in, through a large airlock designed to keep out the bugs, and a kaleidoscopic scene emerges. A central aisle is flanked by two pairs of towers. Each tower is stacked with a dozen or so trays on which are growing strawberries, kale, red lettuce and coriander. And each tray is bathed in vibrant light of different colours, mostly hues of blue and magenta. Douglas Elder, who is in charge of this artificial Eden, taps some instructions into an app on his mobile phone and, with a short whirr of machinery, a tray of lush, green basil slides out for his inspection.</w:t>
      </w:r>
    </w:p>
    <w:p w14:paraId="6F8A5612" w14:textId="77777777" w:rsidR="007D3065" w:rsidRDefault="007D3065" w:rsidP="007D3065"/>
    <w:p w14:paraId="2914D1DF" w14:textId="77777777" w:rsidR="007D3065" w:rsidRDefault="007D3065" w:rsidP="007D3065">
      <w:pPr>
        <w:rPr>
          <w:rFonts w:hint="eastAsia"/>
        </w:rPr>
      </w:pPr>
      <w:r>
        <w:rPr>
          <w:rFonts w:hint="eastAsia"/>
        </w:rPr>
        <w:t>从外面看，它就像一个金属外壳的高大谷仓。但是，穿过一道高大的防虫气闸进入其中，一个万花筒般的世界呈现在眼前。一个中央通道的两侧是两对高架子。每座架子上都叠放着十几个种着草莓、甘蓝、红生菜和香菜的托盘。所有托盘都沐浴在各色鲜亮的光线中（主要是蓝色和紫红色系）。这座人造伊甸园的园长道格拉斯·埃尔德（</w:t>
      </w:r>
      <w:r>
        <w:rPr>
          <w:rFonts w:hint="eastAsia"/>
        </w:rPr>
        <w:t>Douglas Elder</w:t>
      </w:r>
      <w:r>
        <w:rPr>
          <w:rFonts w:hint="eastAsia"/>
        </w:rPr>
        <w:t>）在手机应用中输入一些指令，随着一阵短暂的机械嗡嗡声，一托盘郁郁葱葱的绿色罗勒便滑了出来，供他检查。</w:t>
      </w:r>
    </w:p>
    <w:p w14:paraId="1EC4300E" w14:textId="77777777" w:rsidR="007D3065" w:rsidRDefault="007D3065" w:rsidP="007D3065"/>
    <w:p w14:paraId="67744CF8" w14:textId="77777777" w:rsidR="007D3065" w:rsidRDefault="007D3065" w:rsidP="007D3065">
      <w:r>
        <w:t>Mr Elder is product manager for Intelligent Growth Solutions (IGS), a “vertical farming” company based at Invergowrie, near Dundee, in Scotland. Each of the nine-metre-high towers in the demonstration unit that he runs occupies barely 40 square metres. But by stacking the trays one on top of another an individual tower provides up to 350 square metres of growing area. Using his phone again, Mr Elder changes the colours and brightness of the 1,000 light-emitting diodes (LEDs) strung out above each tray. The app can also control the temperature, humidity and ventilation, and the hydroponic system that supplies the plants, growing on various non-soil substrates, with water and nutrients. Armed with his trusty phone, Mr Elder says he can run the farm almost single-handedly.</w:t>
      </w:r>
    </w:p>
    <w:p w14:paraId="73B9B5A9" w14:textId="77777777" w:rsidR="007D3065" w:rsidRDefault="007D3065" w:rsidP="007D3065"/>
    <w:p w14:paraId="367AFFFE" w14:textId="77777777" w:rsidR="007D3065" w:rsidRDefault="007D3065" w:rsidP="007D3065">
      <w:pPr>
        <w:rPr>
          <w:rFonts w:hint="eastAsia"/>
        </w:rPr>
      </w:pPr>
      <w:r>
        <w:rPr>
          <w:rFonts w:hint="eastAsia"/>
        </w:rPr>
        <w:t>埃尔德是“智能生长方案公司”（</w:t>
      </w:r>
      <w:r>
        <w:rPr>
          <w:rFonts w:hint="eastAsia"/>
        </w:rPr>
        <w:t>Intelligent Growth Solutions</w:t>
      </w:r>
      <w:r>
        <w:rPr>
          <w:rFonts w:hint="eastAsia"/>
        </w:rPr>
        <w:t>，以下简称</w:t>
      </w:r>
      <w:r>
        <w:rPr>
          <w:rFonts w:hint="eastAsia"/>
        </w:rPr>
        <w:t>IGS</w:t>
      </w:r>
      <w:r>
        <w:rPr>
          <w:rFonts w:hint="eastAsia"/>
        </w:rPr>
        <w:t>）的产品经理。这家“垂直农业”公司的总部位于苏格兰邓迪（</w:t>
      </w:r>
      <w:r>
        <w:rPr>
          <w:rFonts w:hint="eastAsia"/>
        </w:rPr>
        <w:t>Dundee</w:t>
      </w:r>
      <w:r>
        <w:rPr>
          <w:rFonts w:hint="eastAsia"/>
        </w:rPr>
        <w:t>）附近的因弗高利（</w:t>
      </w:r>
      <w:r>
        <w:rPr>
          <w:rFonts w:hint="eastAsia"/>
        </w:rPr>
        <w:t>Invergowrie</w:t>
      </w:r>
      <w:r>
        <w:rPr>
          <w:rFonts w:hint="eastAsia"/>
        </w:rPr>
        <w:t>）。在他管理的示范区中，每座高九米的架子占地仅</w:t>
      </w:r>
      <w:r>
        <w:rPr>
          <w:rFonts w:hint="eastAsia"/>
        </w:rPr>
        <w:t>40</w:t>
      </w:r>
      <w:r>
        <w:rPr>
          <w:rFonts w:hint="eastAsia"/>
        </w:rPr>
        <w:t>平方米，但是通过将托盘层层叠放，每个架子的种植面积最多能达到</w:t>
      </w:r>
      <w:r>
        <w:rPr>
          <w:rFonts w:hint="eastAsia"/>
        </w:rPr>
        <w:t>350</w:t>
      </w:r>
      <w:r>
        <w:rPr>
          <w:rFonts w:hint="eastAsia"/>
        </w:rPr>
        <w:t>平方米。埃尔德再次拿起手机，改变了每个托盘上方安装的</w:t>
      </w:r>
      <w:r>
        <w:rPr>
          <w:rFonts w:hint="eastAsia"/>
        </w:rPr>
        <w:t>1000</w:t>
      </w:r>
      <w:r>
        <w:rPr>
          <w:rFonts w:hint="eastAsia"/>
        </w:rPr>
        <w:t>个</w:t>
      </w:r>
      <w:r>
        <w:rPr>
          <w:rFonts w:hint="eastAsia"/>
        </w:rPr>
        <w:t>LED</w:t>
      </w:r>
      <w:r>
        <w:rPr>
          <w:rFonts w:hint="eastAsia"/>
        </w:rPr>
        <w:t>管的颜色和亮度。这款手机应用还可以控制温度、湿度和通风，以及为生长在各种非土壤基质上的植物提供水分和养分的水培系统。埃尔德说，有了这部可靠的手机，他几乎一个人就可以运营整个农场。</w:t>
      </w:r>
    </w:p>
    <w:p w14:paraId="27BB86D2" w14:textId="77777777" w:rsidR="007D3065" w:rsidRDefault="007D3065" w:rsidP="007D3065"/>
    <w:p w14:paraId="602FEE12" w14:textId="77777777" w:rsidR="007D3065" w:rsidRDefault="007D3065" w:rsidP="007D3065">
      <w:r>
        <w:t>Plant power</w:t>
      </w:r>
    </w:p>
    <w:p w14:paraId="29CD02D4" w14:textId="77777777" w:rsidR="007D3065" w:rsidRDefault="007D3065" w:rsidP="007D3065"/>
    <w:p w14:paraId="38F25423" w14:textId="77777777" w:rsidR="007D3065" w:rsidRDefault="007D3065" w:rsidP="007D3065">
      <w:pPr>
        <w:rPr>
          <w:rFonts w:hint="eastAsia"/>
        </w:rPr>
      </w:pPr>
      <w:r>
        <w:rPr>
          <w:rFonts w:hint="eastAsia"/>
        </w:rPr>
        <w:t>植物工厂</w:t>
      </w:r>
    </w:p>
    <w:p w14:paraId="43928361" w14:textId="77777777" w:rsidR="007D3065" w:rsidRDefault="007D3065" w:rsidP="007D3065"/>
    <w:p w14:paraId="66C6F0B6" w14:textId="77777777" w:rsidR="007D3065" w:rsidRDefault="007D3065" w:rsidP="007D3065">
      <w:r>
        <w:t xml:space="preserve">Vertical farming of this sort is not, of itself, a new idea. The term goes back to 1915, though it took a century for the first </w:t>
      </w:r>
      <w:r>
        <w:lastRenderedPageBreak/>
        <w:t>commercial vertical farms to be built. But the business is now taking off. SoftBank, a Japanese firm, Google’s former boss Eric Schmidt and Amazon’s founder Jeff Bezos have between them ploughed more than $200m into Plenty, a vertical-farming company based in San Francisco. And in June Ocado, a British online grocery, splashed out £17m ($21.3m) on vertical-farming businesses to grow fresh produce within its automated distribution depots.</w:t>
      </w:r>
    </w:p>
    <w:p w14:paraId="790D531A" w14:textId="77777777" w:rsidR="007D3065" w:rsidRDefault="007D3065" w:rsidP="007D3065"/>
    <w:p w14:paraId="0F39F63F" w14:textId="77777777" w:rsidR="007D3065" w:rsidRDefault="007D3065" w:rsidP="007D3065">
      <w:pPr>
        <w:rPr>
          <w:rFonts w:hint="eastAsia"/>
        </w:rPr>
      </w:pPr>
      <w:r>
        <w:rPr>
          <w:rFonts w:hint="eastAsia"/>
        </w:rPr>
        <w:t>这种垂直农业本身并非什么新鲜的创意。这个词可以追溯到</w:t>
      </w:r>
      <w:r>
        <w:rPr>
          <w:rFonts w:hint="eastAsia"/>
        </w:rPr>
        <w:t>1915</w:t>
      </w:r>
      <w:r>
        <w:rPr>
          <w:rFonts w:hint="eastAsia"/>
        </w:rPr>
        <w:t>年，尽管首批商业化的垂直农场要在一个世纪后才建成。但这门生意现在开始红火起来。日本的软银、谷歌前老板埃里克·施密特和亚马逊创始人杰夫·贝佐斯向总部位于旧金山的垂直农业公司</w:t>
      </w:r>
      <w:r>
        <w:rPr>
          <w:rFonts w:hint="eastAsia"/>
        </w:rPr>
        <w:t>Plenty</w:t>
      </w:r>
      <w:r>
        <w:rPr>
          <w:rFonts w:hint="eastAsia"/>
        </w:rPr>
        <w:t>总共投资了</w:t>
      </w:r>
      <w:r>
        <w:rPr>
          <w:rFonts w:hint="eastAsia"/>
        </w:rPr>
        <w:t>2</w:t>
      </w:r>
      <w:r>
        <w:rPr>
          <w:rFonts w:hint="eastAsia"/>
        </w:rPr>
        <w:t>亿多美元。今年</w:t>
      </w:r>
      <w:r>
        <w:rPr>
          <w:rFonts w:hint="eastAsia"/>
        </w:rPr>
        <w:t>6</w:t>
      </w:r>
      <w:r>
        <w:rPr>
          <w:rFonts w:hint="eastAsia"/>
        </w:rPr>
        <w:t>月，英国网上超市</w:t>
      </w:r>
      <w:r>
        <w:rPr>
          <w:rFonts w:hint="eastAsia"/>
        </w:rPr>
        <w:t>Ocado</w:t>
      </w:r>
      <w:r>
        <w:rPr>
          <w:rFonts w:hint="eastAsia"/>
        </w:rPr>
        <w:t>在垂直农业上投入</w:t>
      </w:r>
      <w:r>
        <w:rPr>
          <w:rFonts w:hint="eastAsia"/>
        </w:rPr>
        <w:t>1700</w:t>
      </w:r>
      <w:r>
        <w:rPr>
          <w:rFonts w:hint="eastAsia"/>
        </w:rPr>
        <w:t>万英镑（</w:t>
      </w:r>
      <w:r>
        <w:rPr>
          <w:rFonts w:hint="eastAsia"/>
        </w:rPr>
        <w:t>2130</w:t>
      </w:r>
      <w:r>
        <w:rPr>
          <w:rFonts w:hint="eastAsia"/>
        </w:rPr>
        <w:t>万美元），在其自动化的配送仓库中种植新鲜的农产品。</w:t>
      </w:r>
    </w:p>
    <w:p w14:paraId="3DA894A5" w14:textId="77777777" w:rsidR="007D3065" w:rsidRDefault="007D3065" w:rsidP="007D3065"/>
    <w:p w14:paraId="075B5BE8" w14:textId="77777777" w:rsidR="007D3065" w:rsidRDefault="007D3065" w:rsidP="007D3065">
      <w:r>
        <w:t>The interest of investors is growing just as technology promises to turn vertical-farming operations into efficient “plant factories”. The high-tech LEDs in IGS’s demonstration unit are optimised so that nary a photon is wasted. The hydroponics, and the recycling that supports them, mean the only water lost from the system is that which ends up as part of one of the plants themselves. And towers mean the system is modular, and so can be scaled up. Most of the systems which IGS hopes to start delivering to customers early next year will consist of ten or more towers.</w:t>
      </w:r>
    </w:p>
    <w:p w14:paraId="56E17E37" w14:textId="77777777" w:rsidR="007D3065" w:rsidRDefault="007D3065" w:rsidP="007D3065"/>
    <w:p w14:paraId="23B3E0E5" w14:textId="77777777" w:rsidR="007D3065" w:rsidRDefault="007D3065" w:rsidP="007D3065">
      <w:pPr>
        <w:rPr>
          <w:rFonts w:hint="eastAsia"/>
        </w:rPr>
      </w:pPr>
      <w:r>
        <w:rPr>
          <w:rFonts w:hint="eastAsia"/>
        </w:rPr>
        <w:t>科技有望将垂直农业生产转化为高效节能的“植物工厂”，投资者的兴趣因而与日俱增。</w:t>
      </w:r>
      <w:r>
        <w:rPr>
          <w:rFonts w:hint="eastAsia"/>
        </w:rPr>
        <w:t>IGS</w:t>
      </w:r>
      <w:r>
        <w:rPr>
          <w:rFonts w:hint="eastAsia"/>
        </w:rPr>
        <w:t>示范区中的高科技</w:t>
      </w:r>
      <w:r>
        <w:rPr>
          <w:rFonts w:hint="eastAsia"/>
        </w:rPr>
        <w:t>LED</w:t>
      </w:r>
      <w:r>
        <w:rPr>
          <w:rFonts w:hint="eastAsia"/>
        </w:rPr>
        <w:t>经过优化，一个光子也不会浪费。水培以及支持水培的循环利用使得从系统中流失的唯一那点水最终也被植物吸收。而高架结构则意味着整个系统可以进行模块式组合，因此可以扩大规模。</w:t>
      </w:r>
      <w:r>
        <w:rPr>
          <w:rFonts w:hint="eastAsia"/>
        </w:rPr>
        <w:t>IGS</w:t>
      </w:r>
      <w:r>
        <w:rPr>
          <w:rFonts w:hint="eastAsia"/>
        </w:rPr>
        <w:t>希望从明年初开始向客户交付这些系统，其中大部分将包含</w:t>
      </w:r>
      <w:r>
        <w:rPr>
          <w:rFonts w:hint="eastAsia"/>
        </w:rPr>
        <w:t>10</w:t>
      </w:r>
      <w:r>
        <w:rPr>
          <w:rFonts w:hint="eastAsia"/>
        </w:rPr>
        <w:t>个或更多架子。</w:t>
      </w:r>
    </w:p>
    <w:p w14:paraId="46C76DA9" w14:textId="77777777" w:rsidR="007D3065" w:rsidRDefault="007D3065" w:rsidP="007D3065"/>
    <w:p w14:paraId="6BC6B645" w14:textId="77777777" w:rsidR="007D3065" w:rsidRDefault="007D3065" w:rsidP="007D3065">
      <w:r>
        <w:t>Some people, however, remain sceptical about how much vertical farms have to offer that good-old-fashioned greenhouses do not. Vertical farms are certainly more compact—a bonus in places like cities where land is expensive. Since sales of fresh produce to the urban masses are often touted as one of vertical farming’s biggest opportunities, that is important. But a greenhouse gets its light, and much of its heat, free, courtesy of the sun. And modern greenhouses can also use solar-powered supplementary LED lighting to extend their growing seasons and hydroponic systems to save water, says Viraji Puri, co-founder of Gotham Greens, an urban-farming company that operates greenhouses on the roofs of buildings in New York and Chicago. As for food miles, they could not get any shorter for Gotham Greens’s rooftop greenhouse in Brooklyn, which supplies the Whole Foods Market located downstairs.</w:t>
      </w:r>
    </w:p>
    <w:p w14:paraId="414B7904" w14:textId="77777777" w:rsidR="007D3065" w:rsidRDefault="007D3065" w:rsidP="007D3065"/>
    <w:p w14:paraId="076E635A" w14:textId="77777777" w:rsidR="007D3065" w:rsidRDefault="007D3065" w:rsidP="007D3065">
      <w:pPr>
        <w:rPr>
          <w:rFonts w:hint="eastAsia"/>
        </w:rPr>
      </w:pPr>
      <w:r>
        <w:rPr>
          <w:rFonts w:hint="eastAsia"/>
        </w:rPr>
        <w:t>然而，仍有些人怀疑垂直农场能够提供多少老式温室无法提供的东西。垂直农场无疑占地更小，这在城市等地价昂贵的地方可算利好。这一点很重要，因为向城市居民出售新鲜农产品常被标榜为垂直农业的最大机遇之一。但是，温室的光和大部分热量都是太阳赐予的，不用花钱。而且现代温室也可以使用太阳能</w:t>
      </w:r>
      <w:r>
        <w:rPr>
          <w:rFonts w:hint="eastAsia"/>
        </w:rPr>
        <w:t>LED</w:t>
      </w:r>
      <w:r>
        <w:rPr>
          <w:rFonts w:hint="eastAsia"/>
        </w:rPr>
        <w:t>辅助照明来延长植物的生长期，并使用水培系统来节水，在纽约和芝加哥经营屋顶温室的城市农业公司“哥谭之绿”（</w:t>
      </w:r>
      <w:r>
        <w:rPr>
          <w:rFonts w:hint="eastAsia"/>
        </w:rPr>
        <w:t>Gotham Greens</w:t>
      </w:r>
      <w:r>
        <w:rPr>
          <w:rFonts w:hint="eastAsia"/>
        </w:rPr>
        <w:t>）的联合创始人维拉吉·普里（</w:t>
      </w:r>
      <w:r>
        <w:rPr>
          <w:rFonts w:hint="eastAsia"/>
        </w:rPr>
        <w:t>Viraji Puri</w:t>
      </w:r>
      <w:r>
        <w:rPr>
          <w:rFonts w:hint="eastAsia"/>
        </w:rPr>
        <w:t>）说。至于食物里程，垂直农场不可能比哥谭之绿在布鲁克林的屋顶温室更短了，因为后者供货的全食超市（</w:t>
      </w:r>
      <w:r>
        <w:rPr>
          <w:rFonts w:hint="eastAsia"/>
        </w:rPr>
        <w:t>Whole Foods Market</w:t>
      </w:r>
      <w:r>
        <w:rPr>
          <w:rFonts w:hint="eastAsia"/>
        </w:rPr>
        <w:t>）就在它楼下。</w:t>
      </w:r>
    </w:p>
    <w:p w14:paraId="30E61F74" w14:textId="77777777" w:rsidR="007D3065" w:rsidRDefault="007D3065" w:rsidP="007D3065"/>
    <w:p w14:paraId="075181FB" w14:textId="77777777" w:rsidR="007D3065" w:rsidRDefault="007D3065" w:rsidP="007D3065">
      <w:r>
        <w:t>The biggest drawback of vertical farming is the high cost of the electricity required to run the large number of LEDS. This has meant that production has been commercially viable for high-value, perishable produce only, such as salad leaves and herbs. That, nevertheless, is a market not to be sniffed at. But for a broader range of produce, it can prove too expensive. In 2014 Louis Albright, an emeritus professor of biological and environmental engineering at Cornell University in America, calculated that a loaf of bread made from wheat grown in a vertical farm would be priced at about $23.</w:t>
      </w:r>
    </w:p>
    <w:p w14:paraId="5CF42FAE" w14:textId="77777777" w:rsidR="007D3065" w:rsidRDefault="007D3065" w:rsidP="007D3065"/>
    <w:p w14:paraId="1ED61A94" w14:textId="77777777" w:rsidR="007D3065" w:rsidRDefault="007D3065" w:rsidP="007D3065">
      <w:pPr>
        <w:rPr>
          <w:rFonts w:hint="eastAsia"/>
        </w:rPr>
      </w:pPr>
      <w:r>
        <w:rPr>
          <w:rFonts w:hint="eastAsia"/>
        </w:rPr>
        <w:t>垂直农业的最大短板是使用大量</w:t>
      </w:r>
      <w:r>
        <w:rPr>
          <w:rFonts w:hint="eastAsia"/>
        </w:rPr>
        <w:t>LED</w:t>
      </w:r>
      <w:r>
        <w:rPr>
          <w:rFonts w:hint="eastAsia"/>
        </w:rPr>
        <w:t>要耗费高额电力。也就是说，只有种植沙拉菜和香草等高价值、易腐烂的农产品在商业上才是可行的。但这部分市场仍不容小觑。不过，对其他更广泛的农产品来说，其成本可能还是太高了。</w:t>
      </w:r>
      <w:r>
        <w:rPr>
          <w:rFonts w:hint="eastAsia"/>
        </w:rPr>
        <w:t>2014</w:t>
      </w:r>
      <w:r>
        <w:rPr>
          <w:rFonts w:hint="eastAsia"/>
        </w:rPr>
        <w:t>年，美国康奈尔大学生物与环境工程学的名誉教授路易斯·奥尔布赖特（</w:t>
      </w:r>
      <w:r>
        <w:rPr>
          <w:rFonts w:hint="eastAsia"/>
        </w:rPr>
        <w:t>Louis Albright</w:t>
      </w:r>
      <w:r>
        <w:rPr>
          <w:rFonts w:hint="eastAsia"/>
        </w:rPr>
        <w:t>）计算得出，一条由垂</w:t>
      </w:r>
      <w:r>
        <w:rPr>
          <w:rFonts w:hint="eastAsia"/>
        </w:rPr>
        <w:lastRenderedPageBreak/>
        <w:t>直农场种植的小麦制成的面包售价约为</w:t>
      </w:r>
      <w:r>
        <w:rPr>
          <w:rFonts w:hint="eastAsia"/>
        </w:rPr>
        <w:t>23</w:t>
      </w:r>
      <w:r>
        <w:rPr>
          <w:rFonts w:hint="eastAsia"/>
        </w:rPr>
        <w:t>美元。</w:t>
      </w:r>
    </w:p>
    <w:p w14:paraId="16C6569E" w14:textId="77777777" w:rsidR="007D3065" w:rsidRDefault="007D3065" w:rsidP="007D3065"/>
    <w:p w14:paraId="51F59D60" w14:textId="77777777" w:rsidR="007D3065" w:rsidRDefault="007D3065" w:rsidP="007D3065">
      <w:r>
        <w:t>Blue is the colour</w:t>
      </w:r>
    </w:p>
    <w:p w14:paraId="56A34BA2" w14:textId="77777777" w:rsidR="007D3065" w:rsidRDefault="007D3065" w:rsidP="007D3065"/>
    <w:p w14:paraId="519964EF" w14:textId="77777777" w:rsidR="007D3065" w:rsidRDefault="007D3065" w:rsidP="007D3065">
      <w:pPr>
        <w:rPr>
          <w:rFonts w:hint="eastAsia"/>
        </w:rPr>
      </w:pPr>
      <w:r>
        <w:rPr>
          <w:rFonts w:hint="eastAsia"/>
        </w:rPr>
        <w:t>蓝色是本色</w:t>
      </w:r>
    </w:p>
    <w:p w14:paraId="04C211EC" w14:textId="77777777" w:rsidR="007D3065" w:rsidRDefault="007D3065" w:rsidP="007D3065"/>
    <w:p w14:paraId="24365032" w14:textId="77777777" w:rsidR="007D3065" w:rsidRDefault="007D3065" w:rsidP="007D3065">
      <w:r>
        <w:t>One way of saving electricity is to use LEDs that generate only the colours that plants require, instead of the full spectrum of plain white light. Plants are green because their leaves contain chlorophyll, a pigment that reflects the green light in the middle of the spectrum while absorbing and using for photosynthesis the blue and red wavelengths at either end of it.</w:t>
      </w:r>
    </w:p>
    <w:p w14:paraId="52AF5040" w14:textId="77777777" w:rsidR="007D3065" w:rsidRDefault="007D3065" w:rsidP="007D3065"/>
    <w:p w14:paraId="2AA68908" w14:textId="77777777" w:rsidR="007D3065" w:rsidRDefault="007D3065" w:rsidP="007D3065">
      <w:pPr>
        <w:rPr>
          <w:rFonts w:hint="eastAsia"/>
        </w:rPr>
      </w:pPr>
      <w:r>
        <w:rPr>
          <w:rFonts w:hint="eastAsia"/>
        </w:rPr>
        <w:t>一个省电的方法是使用只发射植物所需颜色、而不是全光谱白光的</w:t>
      </w:r>
      <w:r>
        <w:rPr>
          <w:rFonts w:hint="eastAsia"/>
        </w:rPr>
        <w:t>LED</w:t>
      </w:r>
      <w:r>
        <w:rPr>
          <w:rFonts w:hint="eastAsia"/>
        </w:rPr>
        <w:t>。植物之所以是绿色的，是因为它们的叶子含有叶绿素。这种色素可以反射光谱中间的绿色光，同时吸收光谱两端的蓝色和红色光，将其用于光合作用。</w:t>
      </w:r>
    </w:p>
    <w:p w14:paraId="51E3D351" w14:textId="77777777" w:rsidR="007D3065" w:rsidRDefault="007D3065" w:rsidP="007D3065"/>
    <w:p w14:paraId="2C2EBB58" w14:textId="77777777" w:rsidR="007D3065" w:rsidRDefault="007D3065" w:rsidP="007D3065">
      <w:r>
        <w:t>The vertical farm at Invergowrie takes this idea further. It uses LEDs that are highly tuneable. Although the lights produce mostly blue and red wavelengths, researchers now know that other colours play an important role at various stages of a plant’s development, says David Farquhar, IGS’s chief executive. A dose of green at an appropriate moment produces a higher yield. A timely spot of infrared can improve the quality of foliage. The lights can also produce various blue/red mixes.</w:t>
      </w:r>
    </w:p>
    <w:p w14:paraId="17D5EE8C" w14:textId="77777777" w:rsidR="007D3065" w:rsidRDefault="007D3065" w:rsidP="007D3065"/>
    <w:p w14:paraId="052D2098" w14:textId="77777777" w:rsidR="007D3065" w:rsidRDefault="007D3065" w:rsidP="007D3065">
      <w:pPr>
        <w:rPr>
          <w:rFonts w:hint="eastAsia"/>
        </w:rPr>
      </w:pPr>
      <w:r>
        <w:rPr>
          <w:rFonts w:hint="eastAsia"/>
        </w:rPr>
        <w:t>因弗高利的垂直农场把这种方法再往前推进一步。它使用可以灵活调光的</w:t>
      </w:r>
      <w:r>
        <w:rPr>
          <w:rFonts w:hint="eastAsia"/>
        </w:rPr>
        <w:t>LED</w:t>
      </w:r>
      <w:r>
        <w:rPr>
          <w:rFonts w:hint="eastAsia"/>
        </w:rPr>
        <w:t>。</w:t>
      </w:r>
      <w:r>
        <w:rPr>
          <w:rFonts w:hint="eastAsia"/>
        </w:rPr>
        <w:t>IGS</w:t>
      </w:r>
      <w:r>
        <w:rPr>
          <w:rFonts w:hint="eastAsia"/>
        </w:rPr>
        <w:t>的首席执行官大卫·法夸尔（</w:t>
      </w:r>
      <w:r>
        <w:rPr>
          <w:rFonts w:hint="eastAsia"/>
        </w:rPr>
        <w:t>David Farquhar</w:t>
      </w:r>
      <w:r>
        <w:rPr>
          <w:rFonts w:hint="eastAsia"/>
        </w:rPr>
        <w:t>）表示，虽然这种光源产生的大部分是蓝光和红光，但研究人员现在知道，其他颜色的光在植物生长的不同阶段也起到了重要作用。适时给植物照射一次绿色光能提高产量，而适时补充红外线光可以提高叶片的质量。这些光源还可以产生各种蓝红混合光。</w:t>
      </w:r>
    </w:p>
    <w:p w14:paraId="2F480F62" w14:textId="77777777" w:rsidR="007D3065" w:rsidRDefault="007D3065" w:rsidP="007D3065"/>
    <w:p w14:paraId="7A82E3DC" w14:textId="77777777" w:rsidR="007D3065" w:rsidRDefault="007D3065" w:rsidP="007D3065">
      <w:r>
        <w:t>To operate these LEDs efficiently, the company has developed a low-voltage power-distribution system. This, says Mr Farquhar, can cut energy costs to about half of those incurred by existing vertical farms. As a result, all four towers can produce 15-25 tonnes a year of herbs, salad leaves, fruit and vegetables. This, the company claims, is between two and three times more than a conventional greenhouse with an equivalent but horizontal growing area, and equipped with supplementary lighting and heating, could manage. And the system can grow all this produce at a similar cost-per-kilogram.</w:t>
      </w:r>
    </w:p>
    <w:p w14:paraId="0A6C7725" w14:textId="77777777" w:rsidR="007D3065" w:rsidRDefault="007D3065" w:rsidP="007D3065"/>
    <w:p w14:paraId="7E23829B" w14:textId="77777777" w:rsidR="007D3065" w:rsidRDefault="007D3065" w:rsidP="007D3065">
      <w:pPr>
        <w:rPr>
          <w:rFonts w:hint="eastAsia"/>
        </w:rPr>
      </w:pPr>
      <w:r>
        <w:rPr>
          <w:rFonts w:hint="eastAsia"/>
        </w:rPr>
        <w:t>为了让这些</w:t>
      </w:r>
      <w:r>
        <w:rPr>
          <w:rFonts w:hint="eastAsia"/>
        </w:rPr>
        <w:t>LED</w:t>
      </w:r>
      <w:r>
        <w:rPr>
          <w:rFonts w:hint="eastAsia"/>
        </w:rPr>
        <w:t>更节能，</w:t>
      </w:r>
      <w:r>
        <w:rPr>
          <w:rFonts w:hint="eastAsia"/>
        </w:rPr>
        <w:t>IGS</w:t>
      </w:r>
      <w:r>
        <w:rPr>
          <w:rFonts w:hint="eastAsia"/>
        </w:rPr>
        <w:t>开发了一套低压配电系统。法夸尔说，这可以将现有垂直农场的能源成本降低一半左右。结果是，这四个高架子每年可以生产</w:t>
      </w:r>
      <w:r>
        <w:rPr>
          <w:rFonts w:hint="eastAsia"/>
        </w:rPr>
        <w:t>15</w:t>
      </w:r>
      <w:r>
        <w:rPr>
          <w:rFonts w:hint="eastAsia"/>
        </w:rPr>
        <w:t>到</w:t>
      </w:r>
      <w:r>
        <w:rPr>
          <w:rFonts w:hint="eastAsia"/>
        </w:rPr>
        <w:t>25</w:t>
      </w:r>
      <w:r>
        <w:rPr>
          <w:rFonts w:hint="eastAsia"/>
        </w:rPr>
        <w:t>吨香草、沙拉菜、水果和蔬菜。该公司声称，这比种植面积相当、配备了辅助照明和供暖的水平栽培的传统温室的产量要高出两三倍。而且这套系统能以与温室差不多的单位成本种植所有这些农产品。</w:t>
      </w:r>
    </w:p>
    <w:p w14:paraId="33566F0B" w14:textId="77777777" w:rsidR="007D3065" w:rsidRDefault="007D3065" w:rsidP="007D3065"/>
    <w:p w14:paraId="15EEC0DB" w14:textId="77777777" w:rsidR="007D3065" w:rsidRDefault="007D3065" w:rsidP="007D3065">
      <w:r>
        <w:t>One of the jobs of the Invergowrie unit is to develop lighting regimes tailored to individual crops. Another is to develop algorithms to control, in an equally bespoke way, the climatic conditions preferred by different crops. The idea is to design crop-specific weather “recipes” in order to boost the yield and quality of whatever varieties are grown in the vertical farm. All the processes involved are engineered to be efficient. Irrigation, for instance, relies on captured rainwater. This is cleaned and recycled, but only 5% gets used up by each harvest—and most of that as the water-content in the plants themselves. Ventilation is also a closed loop, harvesting surplus heat from the LEDs while managing humidity and oxygen levels.</w:t>
      </w:r>
    </w:p>
    <w:p w14:paraId="03694C75" w14:textId="77777777" w:rsidR="007D3065" w:rsidRDefault="007D3065" w:rsidP="007D3065"/>
    <w:p w14:paraId="79A6CF23" w14:textId="77777777" w:rsidR="007D3065" w:rsidRDefault="007D3065" w:rsidP="007D3065">
      <w:pPr>
        <w:rPr>
          <w:rFonts w:hint="eastAsia"/>
        </w:rPr>
      </w:pPr>
      <w:r>
        <w:rPr>
          <w:rFonts w:hint="eastAsia"/>
        </w:rPr>
        <w:t>因弗高利示范区的任务之一是为不同作物定制专门的照明方法。另一项任务是开发算法，同样是根据不同作物的偏好来控制气候条件。这么做是为了设计出作物专用的天气“配方”，以提高垂直农场种植的各种农作物的产量和质量。所有环节的设计都考虑到了节能。比如用收集到的雨水来灌溉。这些雨水经过净化被循环利用，但每次收集的雨水只有</w:t>
      </w:r>
      <w:r>
        <w:rPr>
          <w:rFonts w:hint="eastAsia"/>
        </w:rPr>
        <w:t>5%</w:t>
      </w:r>
      <w:r>
        <w:rPr>
          <w:rFonts w:hint="eastAsia"/>
        </w:rPr>
        <w:t>被最终消耗掉，其中大部分化作了植物中的水分。通风也是一个闭环，从</w:t>
      </w:r>
      <w:r>
        <w:rPr>
          <w:rFonts w:hint="eastAsia"/>
        </w:rPr>
        <w:t>LED</w:t>
      </w:r>
      <w:r>
        <w:rPr>
          <w:rFonts w:hint="eastAsia"/>
        </w:rPr>
        <w:t>采集多余的热量，同时控制湿度和氧气水平。</w:t>
      </w:r>
    </w:p>
    <w:p w14:paraId="0F65591F" w14:textId="77777777" w:rsidR="007D3065" w:rsidRDefault="007D3065" w:rsidP="007D3065"/>
    <w:p w14:paraId="3E18A0DA" w14:textId="77777777" w:rsidR="007D3065" w:rsidRDefault="007D3065" w:rsidP="007D3065">
      <w:r>
        <w:t>By reducing running costs, the system should make it profitable to grow a wider variety of produce vertically. The firm has already succeeded with some root vegetables, such as radishes and baby turnips. Bulk field crops, such as wheat and rice, may never make sense for a vertical farm, and larger, heavier vegetables would be tricky to raise. This means full-grown potatoes are probably off the menu, at least with existing technology.</w:t>
      </w:r>
    </w:p>
    <w:p w14:paraId="51DF9393" w14:textId="77777777" w:rsidR="007D3065" w:rsidRDefault="007D3065" w:rsidP="007D3065"/>
    <w:p w14:paraId="092D5A14" w14:textId="77777777" w:rsidR="007D3065" w:rsidRDefault="007D3065" w:rsidP="007D3065">
      <w:pPr>
        <w:rPr>
          <w:rFonts w:hint="eastAsia"/>
        </w:rPr>
      </w:pPr>
      <w:r>
        <w:rPr>
          <w:rFonts w:hint="eastAsia"/>
        </w:rPr>
        <w:t>通过降低运营成本，这套系统应该能让更多农产品的垂直种植有利可图。</w:t>
      </w:r>
      <w:r>
        <w:rPr>
          <w:rFonts w:hint="eastAsia"/>
        </w:rPr>
        <w:t>IGS</w:t>
      </w:r>
      <w:r>
        <w:rPr>
          <w:rFonts w:hint="eastAsia"/>
        </w:rPr>
        <w:t>已经在萝卜和小芜菁等一些根茎类蔬菜的种植上取得了成功。而小麦和水稻等大田作物可能永远与垂直农场无缘，植株大、分量重的蔬菜也很难种植。也就是说，至少在现有技术条件下，菜单上可能不会出现完全在垂直农场长成的土豆。</w:t>
      </w:r>
    </w:p>
    <w:p w14:paraId="2BE5656B" w14:textId="77777777" w:rsidR="007D3065" w:rsidRDefault="007D3065" w:rsidP="007D3065"/>
    <w:p w14:paraId="1A707D89" w14:textId="77777777" w:rsidR="007D3065" w:rsidRDefault="007D3065" w:rsidP="007D3065">
      <w:r>
        <w:t>Seed potatoes, though, are a good candidate, says Colin Campbell, head of the James Hutton Institute, a plant-science research centre backed by the Scottish government. It is based next door to IGS and works with the company. Many fields around the world, Dr Campbell observes, are suffering a growing burden of pests and disease, such as potato-cyst nematode. In the controlled environment of a vertical farm, from which both pests and diseases can be excluded, seed potatoes could be propagated more efficiently than in the big, bad outdoor world. This would give them a head start when they were planted out in fields.</w:t>
      </w:r>
    </w:p>
    <w:p w14:paraId="688CA511" w14:textId="77777777" w:rsidR="007D3065" w:rsidRDefault="007D3065" w:rsidP="007D3065"/>
    <w:p w14:paraId="76A57522" w14:textId="77777777" w:rsidR="007D3065" w:rsidRDefault="007D3065" w:rsidP="007D3065">
      <w:pPr>
        <w:rPr>
          <w:rFonts w:hint="eastAsia"/>
        </w:rPr>
      </w:pPr>
      <w:r>
        <w:rPr>
          <w:rFonts w:hint="eastAsia"/>
        </w:rPr>
        <w:t>不过，詹姆斯赫顿研究所（</w:t>
      </w:r>
      <w:r>
        <w:rPr>
          <w:rFonts w:hint="eastAsia"/>
        </w:rPr>
        <w:t>James Hutton Institute</w:t>
      </w:r>
      <w:r>
        <w:rPr>
          <w:rFonts w:hint="eastAsia"/>
        </w:rPr>
        <w:t>）的负责人科林·坎贝尔（</w:t>
      </w:r>
      <w:r>
        <w:rPr>
          <w:rFonts w:hint="eastAsia"/>
        </w:rPr>
        <w:t>Colin Campbell</w:t>
      </w:r>
      <w:r>
        <w:rPr>
          <w:rFonts w:hint="eastAsia"/>
        </w:rPr>
        <w:t>）表示，种用土豆倒是完全可以考虑垂直种植。该研究所是受苏格兰政府资助的植物科学研究中心，其总部就在</w:t>
      </w:r>
      <w:r>
        <w:rPr>
          <w:rFonts w:hint="eastAsia"/>
        </w:rPr>
        <w:t>IGS</w:t>
      </w:r>
      <w:r>
        <w:rPr>
          <w:rFonts w:hint="eastAsia"/>
        </w:rPr>
        <w:t>隔壁并与之开展合作。坎贝尔观察到，世界各地的许多田地正在遭受日益严重的病虫害侵袭，如马铃薯胞囊线虫。而垂直农场的受控环境可以将病虫害隔绝在外，在这里，种用土豆能比在广大而环境恶劣的户外更高效地繁殖。等到它们移植到户外时，就能更好地生长。</w:t>
      </w:r>
    </w:p>
    <w:p w14:paraId="448B9223" w14:textId="77777777" w:rsidR="007D3065" w:rsidRDefault="007D3065" w:rsidP="007D3065"/>
    <w:p w14:paraId="39721B10" w14:textId="77777777" w:rsidR="007D3065" w:rsidRDefault="007D3065" w:rsidP="007D3065">
      <w:r>
        <w:t>The institute’s researchers are also looking at plant varieties that might do particularly well indoors, including old varieties passed over in the search for crops which can withstand the rigours of intensive farming systems. By dipping into the institute</w:t>
      </w:r>
      <w:r>
        <w:rPr>
          <w:rFonts w:hint="eastAsia"/>
        </w:rPr>
        <w:t>’</w:t>
      </w:r>
      <w:r>
        <w:t>s gene banks, Dr Campbell thinks it may find some long-forgotten fruits and vegetables that would thrive in the security of a vertical farm.</w:t>
      </w:r>
    </w:p>
    <w:p w14:paraId="69850030" w14:textId="77777777" w:rsidR="007D3065" w:rsidRDefault="007D3065" w:rsidP="007D3065"/>
    <w:p w14:paraId="2E65274D" w14:textId="77777777" w:rsidR="007D3065" w:rsidRDefault="007D3065" w:rsidP="007D3065">
      <w:pPr>
        <w:rPr>
          <w:rFonts w:hint="eastAsia"/>
        </w:rPr>
      </w:pPr>
      <w:r>
        <w:rPr>
          <w:rFonts w:hint="eastAsia"/>
        </w:rPr>
        <w:t>该研究所的研究人员还在尝试一些可能非常适合室内生长的植物品种，包括一些从前在筛选能经受集约化农业系统的恶劣环境的作物时被淘汰的老品种。坎贝尔认为，浏览研究所的基因库可能会发现一些被长期遗忘的水果和蔬菜，而它们在垂直农场的安全环境中也许能茁壮成长。</w:t>
      </w:r>
    </w:p>
    <w:p w14:paraId="79A18418" w14:textId="77777777" w:rsidR="007D3065" w:rsidRDefault="007D3065" w:rsidP="007D3065"/>
    <w:p w14:paraId="445585BA" w14:textId="77777777" w:rsidR="007D3065" w:rsidRDefault="007D3065" w:rsidP="007D3065">
      <w:r>
        <w:t>All this could go down well with foodies, and unlock new and forgotten flavours. Shoppers might even find some exotic varieties growing in supermarket aisles. In Berlin a company called Infarm provides remotely controlled shelved growing cabinets for shops, warehouses and restaurants. Herbs and salad leaves, including exotics such as Genovese basil and Peruvian mint, are resupplied with seedlings from the company’s nursery as the mature plants are picked.</w:t>
      </w:r>
    </w:p>
    <w:p w14:paraId="1FF817E6" w14:textId="77777777" w:rsidR="007D3065" w:rsidRDefault="007D3065" w:rsidP="007D3065"/>
    <w:p w14:paraId="0BB9988B" w14:textId="77777777" w:rsidR="007D3065" w:rsidRDefault="007D3065" w:rsidP="007D3065">
      <w:pPr>
        <w:rPr>
          <w:rFonts w:hint="eastAsia"/>
        </w:rPr>
      </w:pPr>
      <w:r>
        <w:rPr>
          <w:rFonts w:hint="eastAsia"/>
        </w:rPr>
        <w:t>所有这一切可能会受到美食家的欢迎，还会解锁全新的和被遗忘的风味。购物者甚至可能会发现一些种在超市通道上的奇异品种。柏林一家名为</w:t>
      </w:r>
      <w:r>
        <w:rPr>
          <w:rFonts w:hint="eastAsia"/>
        </w:rPr>
        <w:t>Infarm</w:t>
      </w:r>
      <w:r>
        <w:rPr>
          <w:rFonts w:hint="eastAsia"/>
        </w:rPr>
        <w:t>的公司就为商店、仓库和餐馆提供远程控制的搁架式种植柜。当这些种植柜上长成的果蔬被采摘后，该公司的苗圃会再供应新一批香草和沙拉菜，其中包括热那亚罗勒、秘鲁薄荷等奇异植物。</w:t>
      </w:r>
    </w:p>
    <w:p w14:paraId="6A1DB2A2" w14:textId="77777777" w:rsidR="007D3065" w:rsidRDefault="007D3065" w:rsidP="007D3065"/>
    <w:p w14:paraId="105ADC27" w14:textId="77777777" w:rsidR="007D3065" w:rsidRDefault="007D3065" w:rsidP="007D3065">
      <w:pPr>
        <w:rPr>
          <w:rFonts w:hint="eastAsia"/>
        </w:rPr>
      </w:pPr>
      <w:r>
        <w:t>Vertical farming then will not feed the world, but it will help provide more fresh produce to more people. It may even be that, as vertical-farming systems improve further, miniature versions will be designed for people to put in their kitchens—thus provin</w:t>
      </w:r>
      <w:r>
        <w:rPr>
          <w:rFonts w:hint="eastAsia"/>
        </w:rPr>
        <w:t>g that there is nothing new under either the sun or the LED. Such things used once to be called window boxes.</w:t>
      </w:r>
      <w:r>
        <w:rPr>
          <w:rFonts w:hint="eastAsia"/>
        </w:rPr>
        <w:t>■</w:t>
      </w:r>
    </w:p>
    <w:p w14:paraId="08BC7BD8" w14:textId="77777777" w:rsidR="007D3065" w:rsidRDefault="007D3065" w:rsidP="007D3065"/>
    <w:p w14:paraId="41E7BF5F" w14:textId="77777777" w:rsidR="007D3065" w:rsidRDefault="007D3065" w:rsidP="007D3065">
      <w:pPr>
        <w:rPr>
          <w:rFonts w:hint="eastAsia"/>
        </w:rPr>
      </w:pPr>
      <w:r>
        <w:rPr>
          <w:rFonts w:hint="eastAsia"/>
        </w:rPr>
        <w:t>垂直农业不能养活全人类，却会为更多人提供更多新鲜农产品。随着其系统进一步完善，甚至可能出现供人们放置</w:t>
      </w:r>
      <w:r>
        <w:rPr>
          <w:rFonts w:hint="eastAsia"/>
        </w:rPr>
        <w:lastRenderedPageBreak/>
        <w:t>在厨房里的微型垂直种植柜。这就可以证明，不管是日光之下还是</w:t>
      </w:r>
      <w:r>
        <w:rPr>
          <w:rFonts w:hint="eastAsia"/>
        </w:rPr>
        <w:t>LED</w:t>
      </w:r>
      <w:r>
        <w:rPr>
          <w:rFonts w:hint="eastAsia"/>
        </w:rPr>
        <w:t>光之下都并无新事——毕竟这类微型种植柜不就是以前被称作窗台花箱的东西嘛。</w:t>
      </w:r>
    </w:p>
    <w:p w14:paraId="343860C2" w14:textId="77777777" w:rsidR="007D3065" w:rsidRDefault="007D3065" w:rsidP="007D3065">
      <w:pPr>
        <w:pStyle w:val="1"/>
      </w:pPr>
      <w:r>
        <w:t>Free exchange: Meeting of minds</w:t>
      </w:r>
    </w:p>
    <w:p w14:paraId="71E4BA68" w14:textId="77777777" w:rsidR="007D3065" w:rsidRDefault="007D3065" w:rsidP="007D3065">
      <w:r>
        <w:t>President Donald Trump has helped bring the world’s central bankers together</w:t>
      </w:r>
    </w:p>
    <w:p w14:paraId="6ED01001" w14:textId="77777777" w:rsidR="007D3065" w:rsidRDefault="007D3065" w:rsidP="007D3065">
      <w:pPr>
        <w:rPr>
          <w:rFonts w:hint="eastAsia"/>
        </w:rPr>
      </w:pPr>
      <w:r>
        <w:rPr>
          <w:rFonts w:hint="eastAsia"/>
        </w:rPr>
        <w:t>自由交流：所见略同</w:t>
      </w:r>
    </w:p>
    <w:p w14:paraId="3F02E9AE" w14:textId="77777777" w:rsidR="007D3065" w:rsidRDefault="007D3065" w:rsidP="007D3065">
      <w:pPr>
        <w:rPr>
          <w:rFonts w:hint="eastAsia"/>
        </w:rPr>
      </w:pPr>
      <w:r>
        <w:rPr>
          <w:rFonts w:hint="eastAsia"/>
        </w:rPr>
        <w:t>特朗普拉近了各国央行行长之间的距离</w:t>
      </w:r>
    </w:p>
    <w:p w14:paraId="6DCB80AA" w14:textId="77777777" w:rsidR="007D3065" w:rsidRDefault="007D3065" w:rsidP="007D3065">
      <w:r>
        <w:t xml:space="preserve">20190831 finance and economics </w:t>
      </w:r>
      <w:r>
        <w:rPr>
          <w:rFonts w:ascii="Segoe UI Emoji" w:hAnsi="Segoe UI Emoji" w:cs="Segoe UI Emoji"/>
        </w:rPr>
        <w:t>🇬🇧</w:t>
      </w:r>
      <w:r>
        <w:t xml:space="preserve"> English Version</w:t>
      </w:r>
    </w:p>
    <w:p w14:paraId="04D54E8F" w14:textId="77777777" w:rsidR="007D3065" w:rsidRDefault="007D3065" w:rsidP="007D3065"/>
    <w:p w14:paraId="06336C7D" w14:textId="77777777" w:rsidR="007D3065" w:rsidRDefault="007D3065" w:rsidP="007D3065">
      <w:r>
        <w:t>AS THE ANNUAL meeting of central bankers and economists at Jackson Hole, a mountain resort in Wyoming, began on August 23rd, two participants made a bet. Would President Donald Trump tweet about the opening remarks of Jerome Powell, the chairman of the Federal Reserve, within 45 minutes? In the event, it took the president 57 minutes. That night the victor enjoyed his winnings—a glass of whiskey—in the bar.</w:t>
      </w:r>
    </w:p>
    <w:p w14:paraId="7DD5B526" w14:textId="77777777" w:rsidR="007D3065" w:rsidRDefault="007D3065" w:rsidP="007D3065"/>
    <w:p w14:paraId="0A93666C" w14:textId="77777777" w:rsidR="007D3065" w:rsidRDefault="007D3065" w:rsidP="007D3065">
      <w:pPr>
        <w:rPr>
          <w:rFonts w:hint="eastAsia"/>
        </w:rPr>
      </w:pPr>
      <w:r>
        <w:rPr>
          <w:rFonts w:hint="eastAsia"/>
        </w:rPr>
        <w:t>各国央行行长和经济学家的年会于</w:t>
      </w:r>
      <w:r>
        <w:rPr>
          <w:rFonts w:hint="eastAsia"/>
        </w:rPr>
        <w:t>8</w:t>
      </w:r>
      <w:r>
        <w:rPr>
          <w:rFonts w:hint="eastAsia"/>
        </w:rPr>
        <w:t>月</w:t>
      </w:r>
      <w:r>
        <w:rPr>
          <w:rFonts w:hint="eastAsia"/>
        </w:rPr>
        <w:t>23</w:t>
      </w:r>
      <w:r>
        <w:rPr>
          <w:rFonts w:hint="eastAsia"/>
        </w:rPr>
        <w:t>日在怀俄明州的山区度假胜地杰克逊霍尔（</w:t>
      </w:r>
      <w:r>
        <w:rPr>
          <w:rFonts w:hint="eastAsia"/>
        </w:rPr>
        <w:t>Jackson Hole</w:t>
      </w:r>
      <w:r>
        <w:rPr>
          <w:rFonts w:hint="eastAsia"/>
        </w:rPr>
        <w:t>）召开。会议开始之际，两名与会者打了个赌：特朗普是否会在</w:t>
      </w:r>
      <w:r>
        <w:rPr>
          <w:rFonts w:hint="eastAsia"/>
        </w:rPr>
        <w:t>45</w:t>
      </w:r>
      <w:r>
        <w:rPr>
          <w:rFonts w:hint="eastAsia"/>
        </w:rPr>
        <w:t>分钟内就美联储主席杰罗姆·鲍威尔（</w:t>
      </w:r>
      <w:r>
        <w:rPr>
          <w:rFonts w:hint="eastAsia"/>
        </w:rPr>
        <w:t>Jerome Powell</w:t>
      </w:r>
      <w:r>
        <w:rPr>
          <w:rFonts w:hint="eastAsia"/>
        </w:rPr>
        <w:t>）的开场致辞发推文？结果，特朗普在</w:t>
      </w:r>
      <w:r>
        <w:rPr>
          <w:rFonts w:hint="eastAsia"/>
        </w:rPr>
        <w:t>57</w:t>
      </w:r>
      <w:r>
        <w:rPr>
          <w:rFonts w:hint="eastAsia"/>
        </w:rPr>
        <w:t>分钟后发了推文。当天晚上，赌赢的那位在酒吧里享受了他的胜利果实——一杯威士忌。</w:t>
      </w:r>
    </w:p>
    <w:p w14:paraId="53CCFB33" w14:textId="77777777" w:rsidR="007D3065" w:rsidRDefault="007D3065" w:rsidP="007D3065"/>
    <w:p w14:paraId="79CDB5AE" w14:textId="77777777" w:rsidR="007D3065" w:rsidRDefault="007D3065" w:rsidP="007D3065">
      <w:r>
        <w:t>Mr Trump’s words made the conference theme, “challenges for monetary policy”, uncomfortably timely. He called Mr Powell an “enemy” and promised to ramp up trade tensions with China. Then he announced increases in tariff rates on over $500bn of Chinese imports. But even as stockmarkets reeled, the conference continued serenely. Indeed, Mr Trump even brought the assembled economists and monetary policymakers closer together.</w:t>
      </w:r>
    </w:p>
    <w:p w14:paraId="63BFD277" w14:textId="77777777" w:rsidR="007D3065" w:rsidRDefault="007D3065" w:rsidP="007D3065"/>
    <w:p w14:paraId="50F9FB9E" w14:textId="77777777" w:rsidR="007D3065" w:rsidRDefault="007D3065" w:rsidP="007D3065">
      <w:pPr>
        <w:rPr>
          <w:rFonts w:hint="eastAsia"/>
        </w:rPr>
      </w:pPr>
      <w:r>
        <w:rPr>
          <w:rFonts w:hint="eastAsia"/>
        </w:rPr>
        <w:t>特朗普的推文让这场会议的主题“货币政策面临的挑战”显得格外适时，令人不安。他称鲍威尔为“敌人”，并承诺升级与中国的贸易争端。随后他宣布将对超过</w:t>
      </w:r>
      <w:r>
        <w:rPr>
          <w:rFonts w:hint="eastAsia"/>
        </w:rPr>
        <w:t>5000</w:t>
      </w:r>
      <w:r>
        <w:rPr>
          <w:rFonts w:hint="eastAsia"/>
        </w:rPr>
        <w:t>亿美元的中国进口商品加征关税。但即使股票市场动荡不安，会议仍平静有序地进行着。实际上，特朗普甚至还拉近了与会的经济学家和货币政策制定者之间的距离。</w:t>
      </w:r>
    </w:p>
    <w:p w14:paraId="2136B4D1" w14:textId="77777777" w:rsidR="007D3065" w:rsidRDefault="007D3065" w:rsidP="007D3065"/>
    <w:p w14:paraId="4AC3764A" w14:textId="77777777" w:rsidR="007D3065" w:rsidRDefault="007D3065" w:rsidP="007D3065">
      <w:r>
        <w:t>Most obviously, they were united in grumbling about the impact of his trade policy on the global economy. Philip Lowe, the governor of the Reserve Bank of Australia, said that business uncertainty was turning political shocks into economic ones. Mark Carney, the governor of the Bank of England, said that trade tensions had raised risk premiums, thus tightening financial conditions. The president’s twitter tirade could lead to greater policy convergence, too. Mr Powell said that the Fed’s doveish shift had helped secure a positive outlook for inflation and employment. As recently as December it was raising rates away from those set by other central banks; now it is moving downwards with them.</w:t>
      </w:r>
    </w:p>
    <w:p w14:paraId="479DCFD8" w14:textId="77777777" w:rsidR="007D3065" w:rsidRDefault="007D3065" w:rsidP="007D3065"/>
    <w:p w14:paraId="0C3B7EF1" w14:textId="77777777" w:rsidR="007D3065" w:rsidRDefault="007D3065" w:rsidP="007D3065">
      <w:pPr>
        <w:rPr>
          <w:rFonts w:hint="eastAsia"/>
        </w:rPr>
      </w:pPr>
      <w:r>
        <w:rPr>
          <w:rFonts w:hint="eastAsia"/>
        </w:rPr>
        <w:t>最明显的就是他们同声抱怨了特朗普的贸易政策对全球经济的影响。澳大利亚储备银行行长菲利普·洛伊（</w:t>
      </w:r>
      <w:r>
        <w:rPr>
          <w:rFonts w:hint="eastAsia"/>
        </w:rPr>
        <w:t>Philip Lowe</w:t>
      </w:r>
      <w:r>
        <w:rPr>
          <w:rFonts w:hint="eastAsia"/>
        </w:rPr>
        <w:t>）表示，商业不确定性正在把政治冲击转变为经济冲击。英格兰银行行长马克·卡尼（</w:t>
      </w:r>
      <w:r>
        <w:rPr>
          <w:rFonts w:hint="eastAsia"/>
        </w:rPr>
        <w:t>Mark Carney</w:t>
      </w:r>
      <w:r>
        <w:rPr>
          <w:rFonts w:hint="eastAsia"/>
        </w:rPr>
        <w:t>）表示，贸易紧张局势已经提高了风险溢价，从而收紧了金融环境。特朗普接连不断的推文也可能导致更大的政策趋同。鲍威尔表示，美联储向鸽派立场的转变有助于保证通胀和就业前景乐观。就在去年</w:t>
      </w:r>
      <w:r>
        <w:rPr>
          <w:rFonts w:hint="eastAsia"/>
        </w:rPr>
        <w:t>12</w:t>
      </w:r>
      <w:r>
        <w:rPr>
          <w:rFonts w:hint="eastAsia"/>
        </w:rPr>
        <w:t>月美联储还在加息，与其他央行背离，现在它正和它们一起降息。</w:t>
      </w:r>
    </w:p>
    <w:p w14:paraId="6181A57C" w14:textId="77777777" w:rsidR="007D3065" w:rsidRDefault="007D3065" w:rsidP="007D3065"/>
    <w:p w14:paraId="45B68041" w14:textId="77777777" w:rsidR="007D3065" w:rsidRDefault="007D3065" w:rsidP="007D3065">
      <w:r>
        <w:t>Participants also seemed united in scepticism that monetary policy could entirely offset the trade war’s ill effects. It could help with confidence, said Mr Powell, but could not create a “settled rulebook for international trade”. Mr Lowe questioned how much modest interest-rate cuts would stimulate investment, and noted that countries could not all pep up their economies with currency depreciation, as “we trade with one another, not with Mars”.</w:t>
      </w:r>
    </w:p>
    <w:p w14:paraId="05632146" w14:textId="77777777" w:rsidR="007D3065" w:rsidRDefault="007D3065" w:rsidP="007D3065"/>
    <w:p w14:paraId="47001DDF" w14:textId="77777777" w:rsidR="007D3065" w:rsidRDefault="007D3065" w:rsidP="007D3065">
      <w:pPr>
        <w:rPr>
          <w:rFonts w:hint="eastAsia"/>
        </w:rPr>
      </w:pPr>
      <w:r>
        <w:rPr>
          <w:rFonts w:hint="eastAsia"/>
        </w:rPr>
        <w:t>与会者似乎也一致怀疑货币政策是否可以完全抵消贸易战的不良影响。鲍威尔表示，货币政策可能有助于增强信心，但无法提供“国际贸易的确定规章”。洛伊质疑小幅降息对刺激投资能有多大作用，并指出各国不可能都靠货币贬值来提振经济，因为“我们是与彼此做贸易，而不是与火星做贸易”。</w:t>
      </w:r>
    </w:p>
    <w:p w14:paraId="6A86CAA0" w14:textId="77777777" w:rsidR="007D3065" w:rsidRDefault="007D3065" w:rsidP="007D3065"/>
    <w:p w14:paraId="50185B6D" w14:textId="77777777" w:rsidR="007D3065" w:rsidRDefault="007D3065" w:rsidP="007D3065">
      <w:r>
        <w:t>The academic presentations revealed another point of sympathy. Mr Trump is a powerful force outside the Fed’s control—one it cannot fully offset. In claiming to put America first, he complicates the Fed’s task of keeping America’s economy on an even keel. That difficulty is paralleled by how the Fed, in turn, complicates monetary policy in the rest of the world.</w:t>
      </w:r>
    </w:p>
    <w:p w14:paraId="517855BD" w14:textId="77777777" w:rsidR="007D3065" w:rsidRDefault="007D3065" w:rsidP="007D3065"/>
    <w:p w14:paraId="107E1824" w14:textId="77777777" w:rsidR="007D3065" w:rsidRDefault="007D3065" w:rsidP="007D3065">
      <w:pPr>
        <w:rPr>
          <w:rFonts w:hint="eastAsia"/>
        </w:rPr>
      </w:pPr>
      <w:r>
        <w:rPr>
          <w:rFonts w:hint="eastAsia"/>
        </w:rPr>
        <w:t>会上发布的学术报告还揭示出另一个共识。特朗普是美联储控制范围之外的一个强大的力量，美联储无法完全抵消其影响。特朗普声称将美国放在第一位，这使得美联储维持美国经济平稳的任务变得更加复杂。美联储面对的这种困难继而又令世界其他地区的货币政策也变得更复杂。</w:t>
      </w:r>
    </w:p>
    <w:p w14:paraId="5070E6CF" w14:textId="77777777" w:rsidR="007D3065" w:rsidRDefault="007D3065" w:rsidP="007D3065"/>
    <w:p w14:paraId="165362DA" w14:textId="77777777" w:rsidR="007D3065" w:rsidRDefault="007D3065" w:rsidP="007D3065">
      <w:r>
        <w:t>Mr Trump’s power is expressed via social media. The Fed’s is exerted via the dollar, which has become more important globally in the decade since the financial crisis. America accounts for just 15% of global GDP and 10% of global trade, yet the greenback is used for half of global trade invoicing, two-thirds of emerging-market external debt and two-thirds of official foreign-exchange reserves.</w:t>
      </w:r>
    </w:p>
    <w:p w14:paraId="1803FBE5" w14:textId="77777777" w:rsidR="007D3065" w:rsidRDefault="007D3065" w:rsidP="007D3065"/>
    <w:p w14:paraId="6BE34A98" w14:textId="77777777" w:rsidR="007D3065" w:rsidRDefault="007D3065" w:rsidP="007D3065">
      <w:pPr>
        <w:rPr>
          <w:rFonts w:hint="eastAsia"/>
        </w:rPr>
      </w:pPr>
      <w:r>
        <w:rPr>
          <w:rFonts w:hint="eastAsia"/>
        </w:rPr>
        <w:t>特朗普通过社交媒体施展影响力。美联储通过美元发挥作用。金融危机之后的十年里，美元在全球变得更加重要。美国仅占全球</w:t>
      </w:r>
      <w:r>
        <w:rPr>
          <w:rFonts w:hint="eastAsia"/>
        </w:rPr>
        <w:t>GDP</w:t>
      </w:r>
      <w:r>
        <w:rPr>
          <w:rFonts w:hint="eastAsia"/>
        </w:rPr>
        <w:t>的</w:t>
      </w:r>
      <w:r>
        <w:rPr>
          <w:rFonts w:hint="eastAsia"/>
        </w:rPr>
        <w:t>15%</w:t>
      </w:r>
      <w:r>
        <w:rPr>
          <w:rFonts w:hint="eastAsia"/>
        </w:rPr>
        <w:t>和全球贸易的</w:t>
      </w:r>
      <w:r>
        <w:rPr>
          <w:rFonts w:hint="eastAsia"/>
        </w:rPr>
        <w:t>10%</w:t>
      </w:r>
      <w:r>
        <w:rPr>
          <w:rFonts w:hint="eastAsia"/>
        </w:rPr>
        <w:t>，但一半的全球贸易结算、新兴市场三分之二的外债的和三分之二的官方外汇储备用的都是美元。</w:t>
      </w:r>
    </w:p>
    <w:p w14:paraId="09B19139" w14:textId="77777777" w:rsidR="007D3065" w:rsidRDefault="007D3065" w:rsidP="007D3065"/>
    <w:p w14:paraId="7C1CEFAD" w14:textId="77777777" w:rsidR="007D3065" w:rsidRDefault="007D3065" w:rsidP="007D3065">
      <w:r>
        <w:t>Fed policy thus has far-reaching effects. Participants at Jackson Hole referred to the work of Gita Gopinath of the IMF, which showed that the dollar’s dominance in trade invoicing may stop economies from adjusting to external shocks by as much as traditional models suggest. They also heard about the findings of Arvind Krishnamurthy and Hanno Lustig of Stanford University, showing that when the Fed raises interest rates, the premium for buying the world’s safest asset—dollar-denominated American government debt—rises too. That, they think, is because the Fed is, in effect, signalling that a reduction in supply is imminent. Wenxin Du of the University of Chicago suggested that the premium could also reflect limits on global banks’ ability to lend in dollars, and that tighter Fed policy could exacerbate those constraints.</w:t>
      </w:r>
    </w:p>
    <w:p w14:paraId="7D23B3FC" w14:textId="77777777" w:rsidR="007D3065" w:rsidRDefault="007D3065" w:rsidP="007D3065"/>
    <w:p w14:paraId="5DBCB95D" w14:textId="77777777" w:rsidR="007D3065" w:rsidRDefault="007D3065" w:rsidP="007D3065">
      <w:pPr>
        <w:rPr>
          <w:rFonts w:hint="eastAsia"/>
        </w:rPr>
      </w:pPr>
      <w:r>
        <w:rPr>
          <w:rFonts w:hint="eastAsia"/>
        </w:rPr>
        <w:t>美联储的政策因而影响深远。杰克逊霍尔会议的与会者提到了国际货币基金组织（</w:t>
      </w:r>
      <w:r>
        <w:rPr>
          <w:rFonts w:hint="eastAsia"/>
        </w:rPr>
        <w:t>IMF</w:t>
      </w:r>
      <w:r>
        <w:rPr>
          <w:rFonts w:hint="eastAsia"/>
        </w:rPr>
        <w:t>）的吉塔·戈皮纳特（</w:t>
      </w:r>
      <w:r>
        <w:rPr>
          <w:rFonts w:hint="eastAsia"/>
        </w:rPr>
        <w:t>Gita Gopinath</w:t>
      </w:r>
      <w:r>
        <w:rPr>
          <w:rFonts w:hint="eastAsia"/>
        </w:rPr>
        <w:t>）的研究。该研究显示，美元在贸易结算中的主导地位可能会让各个经济体无法像传统模型所显示的那样适应外部冲击。他们还听到了斯坦福大学的阿文德·克里斯纳姆塞（</w:t>
      </w:r>
      <w:r>
        <w:rPr>
          <w:rFonts w:hint="eastAsia"/>
        </w:rPr>
        <w:t>Arvind Krishnamurthy</w:t>
      </w:r>
      <w:r>
        <w:rPr>
          <w:rFonts w:hint="eastAsia"/>
        </w:rPr>
        <w:t>）和汉诺·卢斯蒂格（</w:t>
      </w:r>
      <w:r>
        <w:rPr>
          <w:rFonts w:hint="eastAsia"/>
        </w:rPr>
        <w:t>Hanno Lustig</w:t>
      </w:r>
      <w:r>
        <w:rPr>
          <w:rFonts w:hint="eastAsia"/>
        </w:rPr>
        <w:t>）的研究结果。这两位学者发现，美联储提高利率时，美元计价的美国国债这一世界上最安全的资产的购买溢价也会上升。他们认为，这是因为美联储提高利率之举实际上是在暗示供应量即将减少。芝加哥大学的杜文新（</w:t>
      </w:r>
      <w:r>
        <w:rPr>
          <w:rFonts w:hint="eastAsia"/>
        </w:rPr>
        <w:t>Wenxin Du</w:t>
      </w:r>
      <w:r>
        <w:rPr>
          <w:rFonts w:hint="eastAsia"/>
        </w:rPr>
        <w:t>，音译）认为，溢价也可能反映出各国银行以美元贷款的能力受限，美联储的紧缩政策可能会加剧这些限制。</w:t>
      </w:r>
    </w:p>
    <w:p w14:paraId="2C201780" w14:textId="77777777" w:rsidR="007D3065" w:rsidRDefault="007D3065" w:rsidP="007D3065"/>
    <w:p w14:paraId="663266DC" w14:textId="77777777" w:rsidR="007D3065" w:rsidRDefault="007D3065" w:rsidP="007D3065">
      <w:r>
        <w:t>That discussion built on earlier work by another participant, Hélène Rey of London Business School, who has argued that when the Fed raises interest rates financial conditions tighten in the rest of the world. Sebnem Kalemli-Ozcan of the University of Maryland explained how emerging markets could be hit as, when the Fed raises rates, some money moves from emerging markets towards America. Investors then worry that emerging markets might run into problems, which makes them look riskier and worsens capital flight. Central banks, she added, would be unable to shield their economies fully from the consequences. In theory they could lean against the wind, raising rates to encourage investors to stay. But the tightening required tends to be so extreme that it would throttle the domestic economy. Though allowing the exchange rate to adjust instead also brings pain, it is the less bad option.</w:t>
      </w:r>
    </w:p>
    <w:p w14:paraId="36A0EC33" w14:textId="77777777" w:rsidR="007D3065" w:rsidRDefault="007D3065" w:rsidP="007D3065"/>
    <w:p w14:paraId="5692380B" w14:textId="77777777" w:rsidR="007D3065" w:rsidRDefault="007D3065" w:rsidP="007D3065">
      <w:pPr>
        <w:rPr>
          <w:rFonts w:hint="eastAsia"/>
        </w:rPr>
      </w:pPr>
      <w:r>
        <w:rPr>
          <w:rFonts w:hint="eastAsia"/>
        </w:rPr>
        <w:t>这些讨论是建立在另一位与会者、伦敦商学院的埃莱娜·雷伊（</w:t>
      </w:r>
      <w:r>
        <w:rPr>
          <w:rFonts w:hint="eastAsia"/>
        </w:rPr>
        <w:t>H</w:t>
      </w:r>
      <w:r>
        <w:rPr>
          <w:rFonts w:hint="eastAsia"/>
        </w:rPr>
        <w:t>é</w:t>
      </w:r>
      <w:r>
        <w:rPr>
          <w:rFonts w:hint="eastAsia"/>
        </w:rPr>
        <w:t>l</w:t>
      </w:r>
      <w:r>
        <w:rPr>
          <w:rFonts w:hint="eastAsia"/>
        </w:rPr>
        <w:t>è</w:t>
      </w:r>
      <w:r>
        <w:rPr>
          <w:rFonts w:hint="eastAsia"/>
        </w:rPr>
        <w:t>ne Rey</w:t>
      </w:r>
      <w:r>
        <w:rPr>
          <w:rFonts w:hint="eastAsia"/>
        </w:rPr>
        <w:t>）早前的研究基础上。她认为美联储提高利率时，世界其他地区的金融环境会收紧。马里兰大学的谢布内姆·卡勒姆利</w:t>
      </w:r>
      <w:r>
        <w:rPr>
          <w:rFonts w:hint="eastAsia"/>
        </w:rPr>
        <w:t>-</w:t>
      </w:r>
      <w:r>
        <w:rPr>
          <w:rFonts w:hint="eastAsia"/>
        </w:rPr>
        <w:t>厄兹甘（</w:t>
      </w:r>
      <w:r>
        <w:rPr>
          <w:rFonts w:hint="eastAsia"/>
        </w:rPr>
        <w:t>Sebnem Kalemli-Ozcan</w:t>
      </w:r>
      <w:r>
        <w:rPr>
          <w:rFonts w:hint="eastAsia"/>
        </w:rPr>
        <w:t>）解释说，美联储加息时，部分资金会从新兴市场流向美国，从而对新兴市场造成冲击。投资者因而担心新兴市场可能会遇到问题，这让它们看起来投资风险更高，加剧了资本外逃。她补充说，各国央行无法完全保护其经济免受上述后果的影响。从理论上讲，它们可以逆风而行，提高利率以鼓励投资者留下来。但这所需的紧缩政策往往太过极端，会遏制国内经济的发展。尽管允许汇率调整也会带来痛苦，但这是损害较小的做法。</w:t>
      </w:r>
    </w:p>
    <w:p w14:paraId="427CDDD4" w14:textId="77777777" w:rsidR="007D3065" w:rsidRDefault="007D3065" w:rsidP="007D3065"/>
    <w:p w14:paraId="4B56F411" w14:textId="77777777" w:rsidR="007D3065" w:rsidRDefault="007D3065" w:rsidP="007D3065">
      <w:r>
        <w:t>The assembled central bankers uttered a chorus of complaints about the forces making their lives harder. Amir Yaron, the governor of the Bank of Israel, spoke of keeping interest rates very low for the past three years, but still seeing foreign capital slosh in as the Fed tightened, because investors regarded Israel as an emerging-market haven. The Fed’s moves were offset only partially by Israel’s monetary policy, he said. Participants from advanced economies also grumbled: Mr Carney called the dollar “domineering”.</w:t>
      </w:r>
    </w:p>
    <w:p w14:paraId="61DE1926" w14:textId="77777777" w:rsidR="007D3065" w:rsidRDefault="007D3065" w:rsidP="007D3065"/>
    <w:p w14:paraId="2077B301" w14:textId="77777777" w:rsidR="007D3065" w:rsidRDefault="007D3065" w:rsidP="007D3065">
      <w:pPr>
        <w:rPr>
          <w:rFonts w:hint="eastAsia"/>
        </w:rPr>
      </w:pPr>
      <w:r>
        <w:rPr>
          <w:rFonts w:hint="eastAsia"/>
        </w:rPr>
        <w:t>与会的央行官员一致抱怨有些因素让他们的日子更加难过。以色列央行行长阿米尔·亚龙（</w:t>
      </w:r>
      <w:r>
        <w:rPr>
          <w:rFonts w:hint="eastAsia"/>
        </w:rPr>
        <w:t>Amir Yaron</w:t>
      </w:r>
      <w:r>
        <w:rPr>
          <w:rFonts w:hint="eastAsia"/>
        </w:rPr>
        <w:t>）谈到，过去三年里，以色列一直保持着非常低的利率水平，但随着美联储收紧货币政策，外资仍纷纷涌入，因为投资者认为以色列是新兴市场的避风港。他说，以色列的货币政策仅抵消了美联储举措的一部分影响。发达经济体的与会者也在抱怨；卡尼称美元“专横跋扈”。</w:t>
      </w:r>
    </w:p>
    <w:p w14:paraId="2B1AEBEE" w14:textId="77777777" w:rsidR="007D3065" w:rsidRDefault="007D3065" w:rsidP="007D3065"/>
    <w:p w14:paraId="42D9D6A3" w14:textId="77777777" w:rsidR="007D3065" w:rsidRDefault="007D3065" w:rsidP="007D3065">
      <w:r>
        <w:t>Sauce for the central banker</w:t>
      </w:r>
    </w:p>
    <w:p w14:paraId="3A0C0880" w14:textId="77777777" w:rsidR="007D3065" w:rsidRDefault="007D3065" w:rsidP="007D3065"/>
    <w:p w14:paraId="7AAEF5CE" w14:textId="77777777" w:rsidR="007D3065" w:rsidRDefault="007D3065" w:rsidP="007D3065">
      <w:pPr>
        <w:rPr>
          <w:rFonts w:hint="eastAsia"/>
        </w:rPr>
      </w:pPr>
      <w:r>
        <w:rPr>
          <w:rFonts w:hint="eastAsia"/>
        </w:rPr>
        <w:t>一视同仁？</w:t>
      </w:r>
    </w:p>
    <w:p w14:paraId="2518E1D7" w14:textId="77777777" w:rsidR="007D3065" w:rsidRDefault="007D3065" w:rsidP="007D3065"/>
    <w:p w14:paraId="469CAE47" w14:textId="77777777" w:rsidR="007D3065" w:rsidRDefault="007D3065" w:rsidP="007D3065">
      <w:r>
        <w:t>In some ways, then, the Fed’s struggles to cope with the consequences of Mr Trump’s words and deeds echo the experiences of its counterparts in other countries, for which it is the Fed itself that is the unruly, unbiddable external force. But in other ways the comparison is unfair. The Fed is, after all, seeking to create the conditions for America’s economy to thrive. The more it succeeds, the better for everyone else. And sometimes it considers the spillover effects of its actions. Its decision in July to cut interest rates was motivated in part by concerns over “weak global growth”.</w:t>
      </w:r>
    </w:p>
    <w:p w14:paraId="03D6A3FA" w14:textId="77777777" w:rsidR="007D3065" w:rsidRDefault="007D3065" w:rsidP="007D3065"/>
    <w:p w14:paraId="5C5D5A8D" w14:textId="77777777" w:rsidR="007D3065" w:rsidRDefault="007D3065" w:rsidP="007D3065">
      <w:pPr>
        <w:rPr>
          <w:rFonts w:hint="eastAsia"/>
        </w:rPr>
      </w:pPr>
      <w:r>
        <w:rPr>
          <w:rFonts w:hint="eastAsia"/>
        </w:rPr>
        <w:t>所以，在一定程度上，其他央行应对美联储带来的影响与美联储努力应对特朗普言行的后果是一样的——对它们而言美联储就是那个不守规矩、无法控制的外部力量。但在其他方面，这种比较就不公平了。毕竟，美联储是在为美国经济的蓬勃发展创造条件，它越成功，对其他国家就越好。而且有时美联储也会考虑其决策的溢出效应。</w:t>
      </w:r>
      <w:r>
        <w:rPr>
          <w:rFonts w:hint="eastAsia"/>
        </w:rPr>
        <w:t>7</w:t>
      </w:r>
      <w:r>
        <w:rPr>
          <w:rFonts w:hint="eastAsia"/>
        </w:rPr>
        <w:t>月它决定降息的部分原因就是担忧“全球经济增长疲软”。</w:t>
      </w:r>
    </w:p>
    <w:p w14:paraId="0467BDED" w14:textId="77777777" w:rsidR="007D3065" w:rsidRDefault="007D3065" w:rsidP="007D3065"/>
    <w:p w14:paraId="1AEDD363" w14:textId="77777777" w:rsidR="007D3065" w:rsidRDefault="007D3065" w:rsidP="007D3065">
      <w:pPr>
        <w:rPr>
          <w:rFonts w:hint="eastAsia"/>
        </w:rPr>
      </w:pPr>
      <w:r>
        <w:t>On August 27th Bill Dudley, a former president of the New York Fed, suggested in an opinion piece for Bloomberg that the Fed should not ease monetary policy in response to the trade war in case it emboldened Mr Trump’s protectionism and boosted his chances</w:t>
      </w:r>
      <w:r>
        <w:rPr>
          <w:rFonts w:hint="eastAsia"/>
        </w:rPr>
        <w:t xml:space="preserve"> of re-election. It responded with a statement slapping down any idea that it had such political motives. America</w:t>
      </w:r>
      <w:r>
        <w:rPr>
          <w:rFonts w:hint="eastAsia"/>
        </w:rPr>
        <w:t>’</w:t>
      </w:r>
      <w:r>
        <w:rPr>
          <w:rFonts w:hint="eastAsia"/>
        </w:rPr>
        <w:t xml:space="preserve">s monetary policymakers certainly create problems for their counterparts elsewhere. But, unlike Mr Trump, they are not trying to. </w:t>
      </w:r>
      <w:r>
        <w:rPr>
          <w:rFonts w:hint="eastAsia"/>
        </w:rPr>
        <w:t>■</w:t>
      </w:r>
    </w:p>
    <w:p w14:paraId="30D34FD6" w14:textId="77777777" w:rsidR="007D3065" w:rsidRDefault="007D3065" w:rsidP="007D3065"/>
    <w:p w14:paraId="35AA9A89" w14:textId="77777777" w:rsidR="007D3065" w:rsidRDefault="007D3065" w:rsidP="007D3065">
      <w:pPr>
        <w:rPr>
          <w:rFonts w:hint="eastAsia"/>
        </w:rPr>
      </w:pPr>
      <w:r>
        <w:rPr>
          <w:rFonts w:hint="eastAsia"/>
        </w:rPr>
        <w:t>上月</w:t>
      </w:r>
      <w:r>
        <w:rPr>
          <w:rFonts w:hint="eastAsia"/>
        </w:rPr>
        <w:t>27</w:t>
      </w:r>
      <w:r>
        <w:rPr>
          <w:rFonts w:hint="eastAsia"/>
        </w:rPr>
        <w:t>日，纽约联储前主席比尔·达德利（</w:t>
      </w:r>
      <w:r>
        <w:rPr>
          <w:rFonts w:hint="eastAsia"/>
        </w:rPr>
        <w:t>Bill Dudley</w:t>
      </w:r>
      <w:r>
        <w:rPr>
          <w:rFonts w:hint="eastAsia"/>
        </w:rPr>
        <w:t>）在彭博社的一篇评论文章中表示，美联储不应该为了应对贸易战而放松货币政策，这样做可能会让特朗普的保护主义政策变本加厉，并增加其连任的机会。美联储发表声明严正驳斥了任何认为其决策具有政治动机的揣测。美国的货币政策制定者确实为其他国家的同行制造了问题，但与特朗普不同的是，他们不是有意为之。</w:t>
      </w:r>
    </w:p>
    <w:p w14:paraId="10603F9B" w14:textId="77777777" w:rsidR="007D3065" w:rsidRDefault="007D3065" w:rsidP="007D3065">
      <w:pPr>
        <w:pStyle w:val="1"/>
      </w:pPr>
      <w:r>
        <w:lastRenderedPageBreak/>
        <w:t>China’s economy: The other inversion</w:t>
      </w:r>
    </w:p>
    <w:p w14:paraId="5774D428" w14:textId="77777777" w:rsidR="007D3065" w:rsidRDefault="007D3065" w:rsidP="007D3065">
      <w:r>
        <w:t>Officials are calm as growth slows. Are they complacent?</w:t>
      </w:r>
    </w:p>
    <w:p w14:paraId="37FBDADF" w14:textId="77777777" w:rsidR="007D3065" w:rsidRDefault="007D3065" w:rsidP="007D3065">
      <w:pPr>
        <w:rPr>
          <w:rFonts w:hint="eastAsia"/>
        </w:rPr>
      </w:pPr>
      <w:r>
        <w:rPr>
          <w:rFonts w:hint="eastAsia"/>
        </w:rPr>
        <w:t>中国经济：另一种颠倒</w:t>
      </w:r>
    </w:p>
    <w:p w14:paraId="54087CC5" w14:textId="77777777" w:rsidR="007D3065" w:rsidRDefault="007D3065" w:rsidP="007D3065">
      <w:pPr>
        <w:rPr>
          <w:rFonts w:hint="eastAsia"/>
        </w:rPr>
      </w:pPr>
      <w:r>
        <w:rPr>
          <w:rFonts w:hint="eastAsia"/>
        </w:rPr>
        <w:t>经济增长放缓，官员处之泰然。是他们自负吗？</w:t>
      </w:r>
    </w:p>
    <w:p w14:paraId="64A770A6" w14:textId="77777777" w:rsidR="007D3065" w:rsidRDefault="007D3065" w:rsidP="007D3065">
      <w:r>
        <w:t xml:space="preserve">20190831 finance and economics </w:t>
      </w:r>
      <w:r>
        <w:rPr>
          <w:rFonts w:ascii="Segoe UI Emoji" w:hAnsi="Segoe UI Emoji" w:cs="Segoe UI Emoji"/>
        </w:rPr>
        <w:t>🇬🇧</w:t>
      </w:r>
      <w:r>
        <w:t xml:space="preserve"> English Version</w:t>
      </w:r>
    </w:p>
    <w:p w14:paraId="66F182D3" w14:textId="77777777" w:rsidR="007D3065" w:rsidRDefault="007D3065" w:rsidP="007D3065"/>
    <w:p w14:paraId="5A34BA6F" w14:textId="77777777" w:rsidR="007D3065" w:rsidRDefault="007D3065" w:rsidP="007D3065">
      <w:r>
        <w:t>HALF A DECADE ago, if you had asked economists which number—five or seven—described China’s GDP and which its currency, most would have answered this way: growth will remain strong at around 7% annually, and the currency will strengthen until it takes just five yuan and change to buy a dollar. One measure of the impact of Donald Trump’s trade war on China is the inversion of these digits. As American tariffs bite, economic forecasters think that Chinese growth next year will slow to five-point-something percent. The yuan, for its part, has slumped to more than seven per dollar.</w:t>
      </w:r>
    </w:p>
    <w:p w14:paraId="33E10FBD" w14:textId="77777777" w:rsidR="007D3065" w:rsidRDefault="007D3065" w:rsidP="007D3065"/>
    <w:p w14:paraId="5C259036" w14:textId="77777777" w:rsidR="007D3065" w:rsidRDefault="007D3065" w:rsidP="007D3065">
      <w:pPr>
        <w:rPr>
          <w:rFonts w:hint="eastAsia"/>
        </w:rPr>
      </w:pPr>
      <w:r>
        <w:rPr>
          <w:rFonts w:hint="eastAsia"/>
        </w:rPr>
        <w:t>五年前，如果问经济学家“</w:t>
      </w:r>
      <w:r>
        <w:rPr>
          <w:rFonts w:hint="eastAsia"/>
        </w:rPr>
        <w:t>5</w:t>
      </w:r>
      <w:r>
        <w:rPr>
          <w:rFonts w:hint="eastAsia"/>
        </w:rPr>
        <w:t>”和“</w:t>
      </w:r>
      <w:r>
        <w:rPr>
          <w:rFonts w:hint="eastAsia"/>
        </w:rPr>
        <w:t>7</w:t>
      </w:r>
      <w:r>
        <w:rPr>
          <w:rFonts w:hint="eastAsia"/>
        </w:rPr>
        <w:t>”这两个数字哪个对应中国的</w:t>
      </w:r>
      <w:r>
        <w:rPr>
          <w:rFonts w:hint="eastAsia"/>
        </w:rPr>
        <w:t>GDP</w:t>
      </w:r>
      <w:r>
        <w:rPr>
          <w:rFonts w:hint="eastAsia"/>
        </w:rPr>
        <w:t>增速，哪个对应人民币汇率，大多数人都会这样回答：经济增长将保持强劲，年增速约为</w:t>
      </w:r>
      <w:r>
        <w:rPr>
          <w:rFonts w:hint="eastAsia"/>
        </w:rPr>
        <w:t>7</w:t>
      </w:r>
      <w:r>
        <w:rPr>
          <w:rFonts w:hint="eastAsia"/>
        </w:rPr>
        <w:t>％；人民币将走强，最终只要五元多人民币就能兑换一美元。要说特朗普挑起的贸易战对中国的影响，一大表现就是这两个数字的颠倒。随着美国开征新关税，经济预测机构认为明年中国经济增速将放缓至百分之五点几。而人民币兑美元汇率则已经破七。</w:t>
      </w:r>
    </w:p>
    <w:p w14:paraId="281A5D8E" w14:textId="77777777" w:rsidR="007D3065" w:rsidRDefault="007D3065" w:rsidP="007D3065"/>
    <w:p w14:paraId="1683E6AE" w14:textId="77777777" w:rsidR="007D3065" w:rsidRDefault="007D3065" w:rsidP="007D3065">
      <w:r>
        <w:t>Mr Trump has crowed about the success of his tactics. “China has taken a very hard hit,” he said on August 26th at a news conference after the G7 summit in France. “They want to make a deal very badly.” But a more accurate reading of China’s policy stance is one of surprising calm in the face of the economic slowdown and, by extension, of stiffer resolve in the trade dispute.</w:t>
      </w:r>
    </w:p>
    <w:p w14:paraId="5D356FBC" w14:textId="77777777" w:rsidR="007D3065" w:rsidRDefault="007D3065" w:rsidP="007D3065"/>
    <w:p w14:paraId="660C66EC" w14:textId="77777777" w:rsidR="007D3065" w:rsidRDefault="007D3065" w:rsidP="007D3065">
      <w:pPr>
        <w:rPr>
          <w:rFonts w:hint="eastAsia"/>
        </w:rPr>
      </w:pPr>
      <w:r>
        <w:rPr>
          <w:rFonts w:hint="eastAsia"/>
        </w:rPr>
        <w:t>特朗普志得意满地宣称自己的策略取得了成功。“中国受到了非常大的打击，”他在</w:t>
      </w:r>
      <w:r>
        <w:rPr>
          <w:rFonts w:hint="eastAsia"/>
        </w:rPr>
        <w:t>8</w:t>
      </w:r>
      <w:r>
        <w:rPr>
          <w:rFonts w:hint="eastAsia"/>
        </w:rPr>
        <w:t>月</w:t>
      </w:r>
      <w:r>
        <w:rPr>
          <w:rFonts w:hint="eastAsia"/>
        </w:rPr>
        <w:t>26</w:t>
      </w:r>
      <w:r>
        <w:rPr>
          <w:rFonts w:hint="eastAsia"/>
        </w:rPr>
        <w:t>日法国</w:t>
      </w:r>
      <w:r>
        <w:rPr>
          <w:rFonts w:hint="eastAsia"/>
        </w:rPr>
        <w:t>G7</w:t>
      </w:r>
      <w:r>
        <w:rPr>
          <w:rFonts w:hint="eastAsia"/>
        </w:rPr>
        <w:t>峰会后的新闻发布会上说，“他们非常急切地想与美国达成协议。”但是，对中国的政策姿态更准确的解读是官员们面对经济放缓出奇地冷静自若，并且在贸易争端中更加咬紧牙关。</w:t>
      </w:r>
    </w:p>
    <w:p w14:paraId="04D54D98" w14:textId="77777777" w:rsidR="007D3065" w:rsidRDefault="007D3065" w:rsidP="007D3065"/>
    <w:p w14:paraId="060E7C3D" w14:textId="77777777" w:rsidR="007D3065" w:rsidRDefault="007D3065" w:rsidP="007D3065">
      <w:r>
        <w:t>The toll of tariffs on China’s economy is becoming more visible. Although exports to America account for just a small share of overall GDP, the uncertainty has bruised corporate confidence. Investment spending is on track to increase this year at its weakest pace in at least two decades. Factory prices have veered into deflation, a bad sign for industrial profits. Economists at Morgan Stanley, a bank, now forecast that Chinese growth will fall to 5.8% next year; previously they had expected 6.3%.</w:t>
      </w:r>
    </w:p>
    <w:p w14:paraId="74C0F697" w14:textId="77777777" w:rsidR="007D3065" w:rsidRDefault="007D3065" w:rsidP="007D3065"/>
    <w:p w14:paraId="29C0F52B" w14:textId="77777777" w:rsidR="007D3065" w:rsidRDefault="007D3065" w:rsidP="007D3065">
      <w:pPr>
        <w:rPr>
          <w:rFonts w:hint="eastAsia"/>
        </w:rPr>
      </w:pPr>
      <w:r>
        <w:rPr>
          <w:rFonts w:hint="eastAsia"/>
        </w:rPr>
        <w:t>关税对中国经济的打击日益显现。虽然对美出口仅占中国</w:t>
      </w:r>
      <w:r>
        <w:rPr>
          <w:rFonts w:hint="eastAsia"/>
        </w:rPr>
        <w:t>GDP</w:t>
      </w:r>
      <w:r>
        <w:rPr>
          <w:rFonts w:hint="eastAsia"/>
        </w:rPr>
        <w:t>总量的一小部分，但关税带来的不确定性已经损伤了企业信心。按照目前的趋势，今年投资支出的增速将跌至至少</w:t>
      </w:r>
      <w:r>
        <w:rPr>
          <w:rFonts w:hint="eastAsia"/>
        </w:rPr>
        <w:t>20</w:t>
      </w:r>
      <w:r>
        <w:rPr>
          <w:rFonts w:hint="eastAsia"/>
        </w:rPr>
        <w:t>年来的最低水平。工厂交货价格已转向下跌，对工业利润来说是个糟糕的信号。摩根士丹利的经济学家现在预测明年中国经济增速将降至</w:t>
      </w:r>
      <w:r>
        <w:rPr>
          <w:rFonts w:hint="eastAsia"/>
        </w:rPr>
        <w:t>5.8</w:t>
      </w:r>
      <w:r>
        <w:rPr>
          <w:rFonts w:hint="eastAsia"/>
        </w:rPr>
        <w:t>％，而此前他们预计为</w:t>
      </w:r>
      <w:r>
        <w:rPr>
          <w:rFonts w:hint="eastAsia"/>
        </w:rPr>
        <w:t>6.3</w:t>
      </w:r>
      <w:r>
        <w:rPr>
          <w:rFonts w:hint="eastAsia"/>
        </w:rPr>
        <w:t>％。</w:t>
      </w:r>
    </w:p>
    <w:p w14:paraId="6A8A4544" w14:textId="77777777" w:rsidR="007D3065" w:rsidRDefault="007D3065" w:rsidP="007D3065"/>
    <w:p w14:paraId="559028F4" w14:textId="77777777" w:rsidR="007D3065" w:rsidRDefault="007D3065" w:rsidP="007D3065"/>
    <w:p w14:paraId="167FFE05" w14:textId="77777777" w:rsidR="007D3065" w:rsidRDefault="007D3065" w:rsidP="007D3065">
      <w:r>
        <w:t>In the past, whenever growth looked set to slow sharply, Chinese companies could count on a stimulus package to revive it. But this time officials have been much more restrained in their response, partly because of concern about adding to China’s hefty debt burden. On August 26th the central bank had a chance to lower funding costs for banks, but it refrained, bucking the global trend towards lower rates. On August 27th the State Council, or cabinet, issued an underwhelming 20-point plan to promote consumption. Some analysts had been hoping for targeted tax cuts or subsidies; instead, it made small-bore promises, such as more 24-hour convenience stores.</w:t>
      </w:r>
    </w:p>
    <w:p w14:paraId="4740D670" w14:textId="77777777" w:rsidR="007D3065" w:rsidRDefault="007D3065" w:rsidP="007D3065"/>
    <w:p w14:paraId="1D6F719D" w14:textId="77777777" w:rsidR="007D3065" w:rsidRDefault="007D3065" w:rsidP="007D3065">
      <w:pPr>
        <w:rPr>
          <w:rFonts w:hint="eastAsia"/>
        </w:rPr>
      </w:pPr>
      <w:r>
        <w:rPr>
          <w:rFonts w:hint="eastAsia"/>
        </w:rPr>
        <w:t>过去，每当增长看似即将急剧放缓时，中国企业都可以指望政府出台财政刺激计划重振经济。但这次官员们的反应</w:t>
      </w:r>
      <w:r>
        <w:rPr>
          <w:rFonts w:hint="eastAsia"/>
        </w:rPr>
        <w:lastRenderedPageBreak/>
        <w:t>较以往克制得多，部分原因是担心进一步加重中国本已沉重的债务负担。</w:t>
      </w:r>
      <w:r>
        <w:rPr>
          <w:rFonts w:hint="eastAsia"/>
        </w:rPr>
        <w:t>8</w:t>
      </w:r>
      <w:r>
        <w:rPr>
          <w:rFonts w:hint="eastAsia"/>
        </w:rPr>
        <w:t>月</w:t>
      </w:r>
      <w:r>
        <w:rPr>
          <w:rFonts w:hint="eastAsia"/>
        </w:rPr>
        <w:t>26</w:t>
      </w:r>
      <w:r>
        <w:rPr>
          <w:rFonts w:hint="eastAsia"/>
        </w:rPr>
        <w:t>日，央行原本可以调低银行的融资成本，但最终刹车，没有跟随全球下调利率的趋势。</w:t>
      </w:r>
      <w:r>
        <w:rPr>
          <w:rFonts w:hint="eastAsia"/>
        </w:rPr>
        <w:t>8</w:t>
      </w:r>
      <w:r>
        <w:rPr>
          <w:rFonts w:hint="eastAsia"/>
        </w:rPr>
        <w:t>月</w:t>
      </w:r>
      <w:r>
        <w:rPr>
          <w:rFonts w:hint="eastAsia"/>
        </w:rPr>
        <w:t>27</w:t>
      </w:r>
      <w:r>
        <w:rPr>
          <w:rFonts w:hint="eastAsia"/>
        </w:rPr>
        <w:t>日，国务院发布了令人兴味索然的</w:t>
      </w:r>
      <w:r>
        <w:rPr>
          <w:rFonts w:hint="eastAsia"/>
        </w:rPr>
        <w:t>20</w:t>
      </w:r>
      <w:r>
        <w:rPr>
          <w:rFonts w:hint="eastAsia"/>
        </w:rPr>
        <w:t>条措施以提振消费。之前一些分析人士一直希望政府推出有针对性的减税或补贴措施，而实际只迎来一些不疼不痒的承诺，比如开设更多</w:t>
      </w:r>
      <w:r>
        <w:rPr>
          <w:rFonts w:hint="eastAsia"/>
        </w:rPr>
        <w:t>24</w:t>
      </w:r>
      <w:r>
        <w:rPr>
          <w:rFonts w:hint="eastAsia"/>
        </w:rPr>
        <w:t>小时便利店。</w:t>
      </w:r>
    </w:p>
    <w:p w14:paraId="57664F3A" w14:textId="77777777" w:rsidR="007D3065" w:rsidRDefault="007D3065" w:rsidP="007D3065"/>
    <w:p w14:paraId="0AFA50F2" w14:textId="77777777" w:rsidR="007D3065" w:rsidRDefault="007D3065" w:rsidP="007D3065">
      <w:r>
        <w:t>The Chinese government’s lack of panic about the economic outlook should give Mr Trump pause. “Its leadership now looks committed to a strategy of toughing out trade tensions,” says Andrew Batson of Gavekal, a research firm. It helps that China has procured insurance in letting its exchange rate decline to 7.1 yuan per dollar, the weakest since 2008, offsetting some of the drag from tariffs.</w:t>
      </w:r>
    </w:p>
    <w:p w14:paraId="40000478" w14:textId="77777777" w:rsidR="007D3065" w:rsidRDefault="007D3065" w:rsidP="007D3065"/>
    <w:p w14:paraId="5BB83E0B" w14:textId="77777777" w:rsidR="007D3065" w:rsidRDefault="007D3065" w:rsidP="007D3065">
      <w:pPr>
        <w:rPr>
          <w:rFonts w:hint="eastAsia"/>
        </w:rPr>
      </w:pPr>
      <w:r>
        <w:rPr>
          <w:rFonts w:hint="eastAsia"/>
        </w:rPr>
        <w:t>中国政府面对经济下行的前景不慌不忙，应该能让特朗普停下来想一想。研究公司</w:t>
      </w:r>
      <w:r>
        <w:rPr>
          <w:rFonts w:hint="eastAsia"/>
        </w:rPr>
        <w:t>Gavekal</w:t>
      </w:r>
      <w:r>
        <w:rPr>
          <w:rFonts w:hint="eastAsia"/>
        </w:rPr>
        <w:t>的安德鲁·巴森（</w:t>
      </w:r>
      <w:r>
        <w:rPr>
          <w:rFonts w:hint="eastAsia"/>
        </w:rPr>
        <w:t>Andrew Batson</w:t>
      </w:r>
      <w:r>
        <w:rPr>
          <w:rFonts w:hint="eastAsia"/>
        </w:rPr>
        <w:t>）说：“现在看来，中国领导层的战略是要在贸易争端中硬挺过去。”有助于此的是，作为保全之策，中国让人民币汇率降至</w:t>
      </w:r>
      <w:r>
        <w:rPr>
          <w:rFonts w:hint="eastAsia"/>
        </w:rPr>
        <w:t>7.1</w:t>
      </w:r>
      <w:r>
        <w:rPr>
          <w:rFonts w:hint="eastAsia"/>
        </w:rPr>
        <w:t>元兑一美元，是自</w:t>
      </w:r>
      <w:r>
        <w:rPr>
          <w:rFonts w:hint="eastAsia"/>
        </w:rPr>
        <w:t>2008</w:t>
      </w:r>
      <w:r>
        <w:rPr>
          <w:rFonts w:hint="eastAsia"/>
        </w:rPr>
        <w:t>年以来的最低点，部分抵消了关税带来的影响。</w:t>
      </w:r>
    </w:p>
    <w:p w14:paraId="46310CA7" w14:textId="77777777" w:rsidR="007D3065" w:rsidRDefault="007D3065" w:rsidP="007D3065"/>
    <w:p w14:paraId="62BF48A5" w14:textId="77777777" w:rsidR="007D3065" w:rsidRDefault="007D3065" w:rsidP="007D3065">
      <w:pPr>
        <w:rPr>
          <w:rFonts w:hint="eastAsia"/>
        </w:rPr>
      </w:pPr>
      <w:r>
        <w:t>But some think the calm is verging on complacency. Not only has China’s government refrained from stimulus, but it has become more hawkish about the property sector, the engine of its economy. In line with President Xi Jinping’s oft-repeated warning that investors should not speculate on housing, regulators have curtailed lending to developers and sworn off cutting mortgage rates. “We would view stabilising growth by choking credit to the property sector as analogous to performing cardiac surgery without bl</w:t>
      </w:r>
      <w:r>
        <w:rPr>
          <w:rFonts w:hint="eastAsia"/>
        </w:rPr>
        <w:t>ood pumps, oxygen and anaesthesia,</w:t>
      </w:r>
      <w:r>
        <w:rPr>
          <w:rFonts w:hint="eastAsia"/>
        </w:rPr>
        <w:t>”</w:t>
      </w:r>
      <w:r>
        <w:rPr>
          <w:rFonts w:hint="eastAsia"/>
        </w:rPr>
        <w:t xml:space="preserve"> says Lu Ting, an economist with Nomura, a bank. In other words, things could get ugly. </w:t>
      </w:r>
      <w:r>
        <w:rPr>
          <w:rFonts w:hint="eastAsia"/>
        </w:rPr>
        <w:t>■</w:t>
      </w:r>
    </w:p>
    <w:p w14:paraId="5F52C3F2" w14:textId="77777777" w:rsidR="007D3065" w:rsidRDefault="007D3065" w:rsidP="007D3065"/>
    <w:p w14:paraId="05340B3C" w14:textId="77777777" w:rsidR="007D3065" w:rsidRDefault="007D3065" w:rsidP="007D3065">
      <w:pPr>
        <w:rPr>
          <w:rFonts w:hint="eastAsia"/>
        </w:rPr>
      </w:pPr>
      <w:r>
        <w:rPr>
          <w:rFonts w:hint="eastAsia"/>
        </w:rPr>
        <w:t>但有人认为这种平静近乎安于现状。中国政府不仅没有采取刺激措施，还更加强硬地打压房地产这一经济引擎。习近平一再警告投资者不应投机炒房，遵照这一指示，监管机构已限制向开发商放贷，并承诺不再降低房贷利率。“我们认为，以扼杀房地产行业信贷来稳定增长，就跟不用血泵、氧气和麻醉来做心脏手术一样。”投资银行野村证券的经济学家陆挺表示。换句话说，情况可能会变得很糟。</w:t>
      </w:r>
    </w:p>
    <w:p w14:paraId="28F4AFD0" w14:textId="77777777" w:rsidR="007D3065" w:rsidRDefault="007D3065" w:rsidP="007D3065">
      <w:pPr>
        <w:pStyle w:val="1"/>
      </w:pPr>
      <w:r>
        <w:t>Blue-collar workers: Reflecting back</w:t>
      </w:r>
    </w:p>
    <w:p w14:paraId="4E098C1D" w14:textId="77777777" w:rsidR="007D3065" w:rsidRDefault="007D3065" w:rsidP="007D3065">
      <w:r>
        <w:t>An American documentary about labour rights strikes a chord in China</w:t>
      </w:r>
    </w:p>
    <w:p w14:paraId="5F510E4C" w14:textId="77777777" w:rsidR="007D3065" w:rsidRDefault="007D3065" w:rsidP="007D3065">
      <w:pPr>
        <w:rPr>
          <w:rFonts w:hint="eastAsia"/>
        </w:rPr>
      </w:pPr>
      <w:r>
        <w:rPr>
          <w:rFonts w:hint="eastAsia"/>
        </w:rPr>
        <w:t>蓝领工人：回响</w:t>
      </w:r>
    </w:p>
    <w:p w14:paraId="439E6AAD" w14:textId="77777777" w:rsidR="007D3065" w:rsidRDefault="007D3065" w:rsidP="007D3065">
      <w:pPr>
        <w:rPr>
          <w:rFonts w:hint="eastAsia"/>
        </w:rPr>
      </w:pPr>
      <w:r>
        <w:rPr>
          <w:rFonts w:hint="eastAsia"/>
        </w:rPr>
        <w:t>一部关于劳工权利的美国纪录片在中国引起了共鸣</w:t>
      </w:r>
    </w:p>
    <w:p w14:paraId="2F6F4C5C" w14:textId="77777777" w:rsidR="007D3065" w:rsidRDefault="007D3065" w:rsidP="007D3065">
      <w:r>
        <w:t xml:space="preserve">20190831 finance and economics </w:t>
      </w:r>
      <w:r>
        <w:rPr>
          <w:rFonts w:ascii="Segoe UI Emoji" w:hAnsi="Segoe UI Emoji" w:cs="Segoe UI Emoji"/>
        </w:rPr>
        <w:t>🇬🇧</w:t>
      </w:r>
      <w:r>
        <w:t xml:space="preserve"> English Version</w:t>
      </w:r>
    </w:p>
    <w:p w14:paraId="7ECE80F8" w14:textId="77777777" w:rsidR="007D3065" w:rsidRDefault="007D3065" w:rsidP="007D3065"/>
    <w:p w14:paraId="5336AF77" w14:textId="77777777" w:rsidR="007D3065" w:rsidRDefault="007D3065" w:rsidP="007D3065">
      <w:r>
        <w:t>THE COMMENTS came in thick and fast on Douban, a social network popular with film buffs and bookworms. More appeared on Weibo, a microblogging website, where the hashtag #AmericanFactory has gained more than 16m views. The documentary of that name, by a film-making couple from Ohio, was released on August 21st on Netflix. The American firm’s streaming service is not available in China, but pirated copies of the film have proliferated. Strikingly, it has drawn praise—even as the Sino-American trade war stokes nationalist feelings within China.</w:t>
      </w:r>
    </w:p>
    <w:p w14:paraId="73F64E5B" w14:textId="77777777" w:rsidR="007D3065" w:rsidRDefault="007D3065" w:rsidP="007D3065"/>
    <w:p w14:paraId="4B28E900" w14:textId="77777777" w:rsidR="007D3065" w:rsidRDefault="007D3065" w:rsidP="007D3065">
      <w:pPr>
        <w:rPr>
          <w:rFonts w:hint="eastAsia"/>
        </w:rPr>
      </w:pPr>
      <w:r>
        <w:rPr>
          <w:rFonts w:hint="eastAsia"/>
        </w:rPr>
        <w:t>在电影爱好者和书虫聚集的社交网站豆瓣上，评论铺天盖地。微博上的就更多了——带“</w:t>
      </w:r>
      <w:r>
        <w:rPr>
          <w:rFonts w:hint="eastAsia"/>
        </w:rPr>
        <w:t>#</w:t>
      </w:r>
      <w:r>
        <w:rPr>
          <w:rFonts w:hint="eastAsia"/>
        </w:rPr>
        <w:t>美国工厂”（</w:t>
      </w:r>
      <w:r>
        <w:rPr>
          <w:rFonts w:hint="eastAsia"/>
        </w:rPr>
        <w:t>#AmericanFactory</w:t>
      </w:r>
      <w:r>
        <w:rPr>
          <w:rFonts w:hint="eastAsia"/>
        </w:rPr>
        <w:t>）标签的话题浏览量已过</w:t>
      </w:r>
      <w:r>
        <w:rPr>
          <w:rFonts w:hint="eastAsia"/>
        </w:rPr>
        <w:t>1600</w:t>
      </w:r>
      <w:r>
        <w:rPr>
          <w:rFonts w:hint="eastAsia"/>
        </w:rPr>
        <w:t>万。由俄亥俄州一对夫妇拍摄的纪录片《美国工厂》于</w:t>
      </w:r>
      <w:r>
        <w:rPr>
          <w:rFonts w:hint="eastAsia"/>
        </w:rPr>
        <w:t>8</w:t>
      </w:r>
      <w:r>
        <w:rPr>
          <w:rFonts w:hint="eastAsia"/>
        </w:rPr>
        <w:t>月</w:t>
      </w:r>
      <w:r>
        <w:rPr>
          <w:rFonts w:hint="eastAsia"/>
        </w:rPr>
        <w:t>21</w:t>
      </w:r>
      <w:r>
        <w:rPr>
          <w:rFonts w:hint="eastAsia"/>
        </w:rPr>
        <w:t>日在</w:t>
      </w:r>
      <w:r>
        <w:rPr>
          <w:rFonts w:hint="eastAsia"/>
        </w:rPr>
        <w:t>Netflix</w:t>
      </w:r>
      <w:r>
        <w:rPr>
          <w:rFonts w:hint="eastAsia"/>
        </w:rPr>
        <w:t>上播出。这家美国公司的流媒体服务尚未进入中国大陆，但这部影片的盗版在中国已经遍地开花。出人意料的是它颇受褒扬，尽管眼下中美贸易战正在中国国内激起民族主义情绪。</w:t>
      </w:r>
    </w:p>
    <w:p w14:paraId="7B7F8D39" w14:textId="77777777" w:rsidR="007D3065" w:rsidRDefault="007D3065" w:rsidP="007D3065"/>
    <w:p w14:paraId="6759B6F2" w14:textId="77777777" w:rsidR="007D3065" w:rsidRDefault="007D3065" w:rsidP="007D3065">
      <w:r>
        <w:t xml:space="preserve">That reception is partly a testament to the faultlessly balanced take of “American Factory”, shaped by 1,200 hours of rare footage. Much was shot inside a plant in Dayton, Ohio, which was taken over in 2014 by Fuyao, a Chinese glass-making giant </w:t>
      </w:r>
      <w:r>
        <w:lastRenderedPageBreak/>
        <w:t>that supplies the global car industry. In 2008 General Motors had closed its complex there, so for jobless local people Fuyao’s arrival was a miracle. Before long, however, Stakhanovite bosses clashed with a restive and outspoken factory floor. The film is a parable of modern manufacturing, showing the strengths and weaknesses of each country. For Chinese viewers, the failings of theirs hit home.</w:t>
      </w:r>
    </w:p>
    <w:p w14:paraId="77CC49D6" w14:textId="77777777" w:rsidR="007D3065" w:rsidRDefault="007D3065" w:rsidP="007D3065"/>
    <w:p w14:paraId="73399478" w14:textId="77777777" w:rsidR="007D3065" w:rsidRDefault="007D3065" w:rsidP="007D3065">
      <w:pPr>
        <w:rPr>
          <w:rFonts w:hint="eastAsia"/>
        </w:rPr>
      </w:pPr>
      <w:r>
        <w:rPr>
          <w:rFonts w:hint="eastAsia"/>
        </w:rPr>
        <w:t>这样的反响一定程度上证明《美国工厂》实现了极为平衡的展示。这部影片是由</w:t>
      </w:r>
      <w:r>
        <w:rPr>
          <w:rFonts w:hint="eastAsia"/>
        </w:rPr>
        <w:t>1200</w:t>
      </w:r>
      <w:r>
        <w:rPr>
          <w:rFonts w:hint="eastAsia"/>
        </w:rPr>
        <w:t>个小时的珍贵的镜头剪辑而成，大部分是在俄亥俄州代顿（</w:t>
      </w:r>
      <w:r>
        <w:rPr>
          <w:rFonts w:hint="eastAsia"/>
        </w:rPr>
        <w:t>Dayton</w:t>
      </w:r>
      <w:r>
        <w:rPr>
          <w:rFonts w:hint="eastAsia"/>
        </w:rPr>
        <w:t>）的一家工厂内拍摄的。这家工厂于</w:t>
      </w:r>
      <w:r>
        <w:rPr>
          <w:rFonts w:hint="eastAsia"/>
        </w:rPr>
        <w:t>2014</w:t>
      </w:r>
      <w:r>
        <w:rPr>
          <w:rFonts w:hint="eastAsia"/>
        </w:rPr>
        <w:t>年被福耀收购，这家中国玻璃制造巨头为全球汽车业供货。</w:t>
      </w:r>
      <w:r>
        <w:rPr>
          <w:rFonts w:hint="eastAsia"/>
        </w:rPr>
        <w:t>2008</w:t>
      </w:r>
      <w:r>
        <w:rPr>
          <w:rFonts w:hint="eastAsia"/>
        </w:rPr>
        <w:t>年，通用汽车关闭了当地的工厂，因此对失业的当地人来说，福耀的到来是一件天大的幸事。然而没过多久，斯达汉诺夫式的老板们就和一群难以驾驭、直言不讳的普通工人发生了冲突。这部电影是现代制造业的寓言，展示了每个国家的强弱项。对于中国观众来说，影片对他们的缺点的展示直击要害。</w:t>
      </w:r>
    </w:p>
    <w:p w14:paraId="0301B802" w14:textId="77777777" w:rsidR="007D3065" w:rsidRDefault="007D3065" w:rsidP="007D3065"/>
    <w:p w14:paraId="73FCD44E" w14:textId="77777777" w:rsidR="007D3065" w:rsidRDefault="007D3065" w:rsidP="007D3065">
      <w:r>
        <w:rPr>
          <w:rFonts w:hint="eastAsia"/>
        </w:rPr>
        <w:t>“</w:t>
      </w:r>
      <w:r>
        <w:t>It was hard to watch,” wrote a user on Douban. “Who does not know that Chinese efficiency is driven by depriving workers living at the bottom of society of their health, safety and dignity?” Another comment came from the city of Fuqing, Fuyao’s base, to which American managers are taken to be trained in Chinese factory-floor culture (they are alarmed to see workers crouched on mountains of shards, sorting them for recycling, and bewildered by the militaristic morning roll-calls and 12-hour shifts). “The scariest thing is that we have grown used to this,” wrote the native of Fuqing, pondering whether to feel pride or sorrow at management methods like Fuyao’s.</w:t>
      </w:r>
    </w:p>
    <w:p w14:paraId="45699B4A" w14:textId="77777777" w:rsidR="007D3065" w:rsidRDefault="007D3065" w:rsidP="007D3065"/>
    <w:p w14:paraId="7F774676" w14:textId="77777777" w:rsidR="007D3065" w:rsidRDefault="007D3065" w:rsidP="007D3065">
      <w:pPr>
        <w:rPr>
          <w:rFonts w:hint="eastAsia"/>
        </w:rPr>
      </w:pPr>
      <w:r>
        <w:rPr>
          <w:rFonts w:hint="eastAsia"/>
        </w:rPr>
        <w:t>“看着很难受。”一位豆瓣用户写道。“谁不知道所谓的中国速度是牺牲了社会底层工人的健康、安全和尊严换来的？”另一句评论来自福耀的总部所在地福清，美国的管理人员被带到这里，在中国的工厂文化中接受培训（他们惊恐地看到工人们蹲在堆积如山的碎玻璃上，把它们分类回收，并且被军事化的晨间点名和</w:t>
      </w:r>
      <w:r>
        <w:rPr>
          <w:rFonts w:hint="eastAsia"/>
        </w:rPr>
        <w:t>12</w:t>
      </w:r>
      <w:r>
        <w:rPr>
          <w:rFonts w:hint="eastAsia"/>
        </w:rPr>
        <w:t>小时轮班制搞得晕头转向）。“最可怕的是我们已经渐渐习惯了。”这位福清人写道，思忖着不知道该对福耀这样的管理模式感到自豪还是悲哀。</w:t>
      </w:r>
    </w:p>
    <w:p w14:paraId="1DD7223E" w14:textId="77777777" w:rsidR="007D3065" w:rsidRDefault="007D3065" w:rsidP="007D3065"/>
    <w:p w14:paraId="61496449" w14:textId="77777777" w:rsidR="007D3065" w:rsidRDefault="007D3065" w:rsidP="007D3065">
      <w:r>
        <w:t>Young Chinese have begun to resist them. Earlier this year engineers in the cut-throat technology industry led a rare online labour movement to protest against the “996” regime (a de facto work schedule of 9am to 9pm, six days a week, often without extra pay for those extra hours). Last year students and activists joined protests by factory workers at Jasic, a maker of welding machinery in Shenzhen.</w:t>
      </w:r>
    </w:p>
    <w:p w14:paraId="57993476" w14:textId="77777777" w:rsidR="007D3065" w:rsidRDefault="007D3065" w:rsidP="007D3065"/>
    <w:p w14:paraId="2B7E7AF2" w14:textId="77777777" w:rsidR="007D3065" w:rsidRDefault="007D3065" w:rsidP="007D3065">
      <w:pPr>
        <w:rPr>
          <w:rFonts w:hint="eastAsia"/>
        </w:rPr>
      </w:pPr>
      <w:r>
        <w:rPr>
          <w:rFonts w:hint="eastAsia"/>
        </w:rPr>
        <w:t>中国的年轻人已经开始抵制这些做法。今年早些时候，竞争激烈的科技行业里的工程师们发起了一场罕见的在线劳工运动，抗议“</w:t>
      </w:r>
      <w:r>
        <w:rPr>
          <w:rFonts w:hint="eastAsia"/>
        </w:rPr>
        <w:t>996</w:t>
      </w:r>
      <w:r>
        <w:rPr>
          <w:rFonts w:hint="eastAsia"/>
        </w:rPr>
        <w:t>”工作制（实际工作时间从早上</w:t>
      </w:r>
      <w:r>
        <w:rPr>
          <w:rFonts w:hint="eastAsia"/>
        </w:rPr>
        <w:t>9</w:t>
      </w:r>
      <w:r>
        <w:rPr>
          <w:rFonts w:hint="eastAsia"/>
        </w:rPr>
        <w:t>点到晚上</w:t>
      </w:r>
      <w:r>
        <w:rPr>
          <w:rFonts w:hint="eastAsia"/>
        </w:rPr>
        <w:t>9</w:t>
      </w:r>
      <w:r>
        <w:rPr>
          <w:rFonts w:hint="eastAsia"/>
        </w:rPr>
        <w:t>点，每周工作六天，而这些加班时间通常没有加班费）。去年一些学生和活动人士加入了深圳焊接机械制造商佳士公司的工人抗议活动。</w:t>
      </w:r>
    </w:p>
    <w:p w14:paraId="2E3F54DB" w14:textId="77777777" w:rsidR="007D3065" w:rsidRDefault="007D3065" w:rsidP="007D3065"/>
    <w:p w14:paraId="4EA71F36" w14:textId="77777777" w:rsidR="007D3065" w:rsidRDefault="007D3065" w:rsidP="007D3065">
      <w:pPr>
        <w:rPr>
          <w:rFonts w:hint="eastAsia"/>
        </w:rPr>
      </w:pPr>
      <w:r>
        <w:t>Their gripes were poor working conditions and firings after some had tried to unionise—something that in America Fuyao fought tooth and nail, and successfully, to block. “American Factory” depicts a collision between two working cultures. But worries about</w:t>
      </w:r>
      <w:r>
        <w:rPr>
          <w:rFonts w:hint="eastAsia"/>
        </w:rPr>
        <w:t xml:space="preserve"> the plight of blue-collar workers unite them.</w:t>
      </w:r>
      <w:r>
        <w:rPr>
          <w:rFonts w:hint="eastAsia"/>
        </w:rPr>
        <w:t>■</w:t>
      </w:r>
    </w:p>
    <w:p w14:paraId="7C6549A8" w14:textId="77777777" w:rsidR="007D3065" w:rsidRDefault="007D3065" w:rsidP="007D3065"/>
    <w:p w14:paraId="54C7B993" w14:textId="77777777" w:rsidR="007D3065" w:rsidRDefault="007D3065" w:rsidP="007D3065">
      <w:pPr>
        <w:rPr>
          <w:rFonts w:hint="eastAsia"/>
        </w:rPr>
      </w:pPr>
      <w:r>
        <w:rPr>
          <w:rFonts w:hint="eastAsia"/>
        </w:rPr>
        <w:t>他们抗议的是糟糕的工作条件，以及公司解雇一些试图成立工会的工人。而在美国，福耀竭尽全力，成功阻止了工会的成立。《美国工厂》描述了两种工作文化的碰撞。但对蓝领工人困境的担忧让这两种文化团结起来。</w:t>
      </w:r>
    </w:p>
    <w:p w14:paraId="1EE67F1A" w14:textId="77777777" w:rsidR="007D3065" w:rsidRDefault="007D3065" w:rsidP="007D3065">
      <w:pPr>
        <w:pStyle w:val="1"/>
      </w:pPr>
      <w:r>
        <w:t>Schumpeter: The return of the merchant class</w:t>
      </w:r>
    </w:p>
    <w:p w14:paraId="0BA6CC42" w14:textId="77777777" w:rsidR="007D3065" w:rsidRDefault="007D3065" w:rsidP="007D3065">
      <w:r>
        <w:t>Shopify is doing for sellers what Amazon has done for buyers</w:t>
      </w:r>
    </w:p>
    <w:p w14:paraId="18F6C237" w14:textId="77777777" w:rsidR="007D3065" w:rsidRDefault="007D3065" w:rsidP="007D3065">
      <w:pPr>
        <w:rPr>
          <w:rFonts w:hint="eastAsia"/>
        </w:rPr>
      </w:pPr>
      <w:r>
        <w:rPr>
          <w:rFonts w:hint="eastAsia"/>
        </w:rPr>
        <w:t>熊彼特：商贩阶层的回归</w:t>
      </w:r>
    </w:p>
    <w:p w14:paraId="4D858156" w14:textId="77777777" w:rsidR="007D3065" w:rsidRDefault="007D3065" w:rsidP="007D3065">
      <w:pPr>
        <w:rPr>
          <w:rFonts w:hint="eastAsia"/>
        </w:rPr>
      </w:pPr>
      <w:r>
        <w:rPr>
          <w:rFonts w:hint="eastAsia"/>
        </w:rPr>
        <w:t>Shopify</w:t>
      </w:r>
      <w:r>
        <w:rPr>
          <w:rFonts w:hint="eastAsia"/>
        </w:rPr>
        <w:t>正在为卖家提供亚马逊为买家提供的服务</w:t>
      </w:r>
    </w:p>
    <w:p w14:paraId="15BF936A" w14:textId="77777777" w:rsidR="007D3065" w:rsidRDefault="007D3065" w:rsidP="007D3065">
      <w:r>
        <w:t xml:space="preserve">20190831 business </w:t>
      </w:r>
      <w:r>
        <w:rPr>
          <w:rFonts w:ascii="Segoe UI Emoji" w:hAnsi="Segoe UI Emoji" w:cs="Segoe UI Emoji"/>
        </w:rPr>
        <w:t>🇬🇧</w:t>
      </w:r>
      <w:r>
        <w:t xml:space="preserve"> English Version</w:t>
      </w:r>
    </w:p>
    <w:p w14:paraId="12462C1B" w14:textId="77777777" w:rsidR="007D3065" w:rsidRDefault="007D3065" w:rsidP="007D3065"/>
    <w:p w14:paraId="6FF4AD00" w14:textId="41B9DC53" w:rsidR="007D3065" w:rsidRDefault="007D3065" w:rsidP="007D3065">
      <w:r>
        <w:lastRenderedPageBreak/>
        <w:t>FOR A CLASS of businessman that has been out of fashion for hundreds of years, the word merchant still has a ring to it. It conjures up medieval Europe, with its mercers, skinners, haberdashers, guilds and gold-buttoned liveries. It brings to mind ambitious venturers, bankrolling crusades and conquests, opening up spice routes and making history—for good and ill. It runs through literature and art, from Chaucer to Shakespeare to Holbein. Then it practically vanishes, first under the iron wheels of industrialisation in the 19th century, then crushed by consumer culture in the 20th. Until recently, the few merchants left sold only grain—or doom. Then came the e-commerce era. At last, merchants are staging a comeback.</w:t>
      </w:r>
    </w:p>
    <w:p w14:paraId="189DC3C7" w14:textId="77777777" w:rsidR="007D3065" w:rsidRDefault="007D3065" w:rsidP="007D3065"/>
    <w:p w14:paraId="776C569F" w14:textId="77777777" w:rsidR="007D3065" w:rsidRDefault="007D3065" w:rsidP="007D3065">
      <w:pPr>
        <w:rPr>
          <w:rFonts w:hint="eastAsia"/>
        </w:rPr>
      </w:pPr>
      <w:r>
        <w:rPr>
          <w:rFonts w:hint="eastAsia"/>
        </w:rPr>
        <w:t>对于已经过时了几百年的一个商人阶层来说，商贩（</w:t>
      </w:r>
      <w:r>
        <w:rPr>
          <w:rFonts w:hint="eastAsia"/>
        </w:rPr>
        <w:t>merchant</w:t>
      </w:r>
      <w:r>
        <w:rPr>
          <w:rFonts w:hint="eastAsia"/>
        </w:rPr>
        <w:t>）这个词仍牵动人心。它让人想起中世纪的欧洲，想起绸缎商、皮革商、男装商、行会，以及缀着金色纽扣的制服。它还让人想起野心勃勃的投机商，他们资助十字军东征和对外征服、开辟香料之路，创造历史——不管是好是坏。它出现在从乔叟、莎士比亚到霍尔拜因（</w:t>
      </w:r>
      <w:r>
        <w:rPr>
          <w:rFonts w:hint="eastAsia"/>
        </w:rPr>
        <w:t>Holbein</w:t>
      </w:r>
      <w:r>
        <w:rPr>
          <w:rFonts w:hint="eastAsia"/>
        </w:rPr>
        <w:t>）等大师的文学和艺术作品中。然后这个词几乎消失了，先是被</w:t>
      </w:r>
      <w:r>
        <w:rPr>
          <w:rFonts w:hint="eastAsia"/>
        </w:rPr>
        <w:t>19</w:t>
      </w:r>
      <w:r>
        <w:rPr>
          <w:rFonts w:hint="eastAsia"/>
        </w:rPr>
        <w:t>世纪工业化的铁轮碾压，后来又被</w:t>
      </w:r>
      <w:r>
        <w:rPr>
          <w:rFonts w:hint="eastAsia"/>
        </w:rPr>
        <w:t>20</w:t>
      </w:r>
      <w:r>
        <w:rPr>
          <w:rFonts w:hint="eastAsia"/>
        </w:rPr>
        <w:t>世纪的消费文化挤压。到前些年，剩下的少数商贩只能卖粮食或沉寂。电子商务时代到来之后，商贩们终于要卷土重来了。</w:t>
      </w:r>
    </w:p>
    <w:p w14:paraId="12440DD9" w14:textId="77777777" w:rsidR="007D3065" w:rsidRDefault="007D3065" w:rsidP="007D3065"/>
    <w:p w14:paraId="57D3E984" w14:textId="77777777" w:rsidR="007D3065" w:rsidRDefault="007D3065" w:rsidP="007D3065">
      <w:r>
        <w:t>Many of today’s e-merchants sell in a digital marketplace, akin to a medieval town square. That mostly means Amazon, which handles almost half of American online sales on behalf of 1.9m suppliers. Its reputation for providing support to sellers is iffy. But it compensates by offering them an endless stream of customers, including 100m Prime subscribers who buy frequently and enjoy free, speedy delivery. That persuades sellers to put up with a lot.</w:t>
      </w:r>
    </w:p>
    <w:p w14:paraId="77B242D1" w14:textId="77777777" w:rsidR="007D3065" w:rsidRDefault="007D3065" w:rsidP="007D3065"/>
    <w:p w14:paraId="0CBA5247" w14:textId="77777777" w:rsidR="007D3065" w:rsidRDefault="007D3065" w:rsidP="007D3065">
      <w:pPr>
        <w:rPr>
          <w:rFonts w:hint="eastAsia"/>
        </w:rPr>
      </w:pPr>
      <w:r>
        <w:rPr>
          <w:rFonts w:hint="eastAsia"/>
        </w:rPr>
        <w:t>今天的许多电子商贩都在类似于中世纪城镇广场的数字市场上交易。其中的大鳄是亚马逊，它代表</w:t>
      </w:r>
      <w:r>
        <w:rPr>
          <w:rFonts w:hint="eastAsia"/>
        </w:rPr>
        <w:t>190</w:t>
      </w:r>
      <w:r>
        <w:rPr>
          <w:rFonts w:hint="eastAsia"/>
        </w:rPr>
        <w:t>万个供应商经手了全美近半的在线销售。它在给卖家提供支持方面口碑欠佳，但它通过为它们提供源源不断的客户来弥补不足。这些客户包括一亿经常下单并享受免费快速配送的</w:t>
      </w:r>
      <w:r>
        <w:rPr>
          <w:rFonts w:hint="eastAsia"/>
        </w:rPr>
        <w:t>Prime</w:t>
      </w:r>
      <w:r>
        <w:rPr>
          <w:rFonts w:hint="eastAsia"/>
        </w:rPr>
        <w:t>用户。这让卖家愿意忍气吞声。</w:t>
      </w:r>
    </w:p>
    <w:p w14:paraId="62F31521" w14:textId="77777777" w:rsidR="007D3065" w:rsidRDefault="007D3065" w:rsidP="007D3065"/>
    <w:p w14:paraId="227E7AB1" w14:textId="77777777" w:rsidR="007D3065" w:rsidRDefault="007D3065" w:rsidP="007D3065">
      <w:r>
        <w:t>Some online retailers, however, prefer to strike out on their own, like the craftsmen of old. They are developing “microbrands” they peddle themselves, handling payment, delivery and other customer relationships. But they can use assistance, of the sort that the guilds of yore offered their predecessors. Enter Shopify, a Canadian software firm whose value has rocketed by 180% in the past year, to $45bn, eclipsing eBay, a better-known veteran of e-commerce. It is a mite compared with Amazon, valued at $870bn. Nonetheless, the Seattle-based giant has reason to look over its shoulder at the upstart tearaway in Ottawa. For Amazon excels at making consumers cheerful. Shopify, by contrast, is focused squarely on its merchants.</w:t>
      </w:r>
    </w:p>
    <w:p w14:paraId="69359AC3" w14:textId="77777777" w:rsidR="007D3065" w:rsidRDefault="007D3065" w:rsidP="007D3065"/>
    <w:p w14:paraId="487F0919" w14:textId="77777777" w:rsidR="007D3065" w:rsidRDefault="007D3065" w:rsidP="007D3065">
      <w:pPr>
        <w:rPr>
          <w:rFonts w:hint="eastAsia"/>
        </w:rPr>
      </w:pPr>
      <w:r>
        <w:rPr>
          <w:rFonts w:hint="eastAsia"/>
        </w:rPr>
        <w:t>然而，一些在线零售商更喜欢自己开辟市场，就像旧时的工匠那样。它们正在开发“微品牌”，自己推广并处理付款、快递以及其他客户关系。但它们可以获得一些协助——就像过去的行会提供给它们的前辈的那种。加拿大软件公司</w:t>
      </w:r>
      <w:r>
        <w:rPr>
          <w:rFonts w:hint="eastAsia"/>
        </w:rPr>
        <w:t>Shopify</w:t>
      </w:r>
      <w:r>
        <w:rPr>
          <w:rFonts w:hint="eastAsia"/>
        </w:rPr>
        <w:t>就充当了这一角色，其市值在过去一年中飙升了</w:t>
      </w:r>
      <w:r>
        <w:rPr>
          <w:rFonts w:hint="eastAsia"/>
        </w:rPr>
        <w:t>180%</w:t>
      </w:r>
      <w:r>
        <w:rPr>
          <w:rFonts w:hint="eastAsia"/>
        </w:rPr>
        <w:t>，达到</w:t>
      </w:r>
      <w:r>
        <w:rPr>
          <w:rFonts w:hint="eastAsia"/>
        </w:rPr>
        <w:t>450</w:t>
      </w:r>
      <w:r>
        <w:rPr>
          <w:rFonts w:hint="eastAsia"/>
        </w:rPr>
        <w:t>亿美元，令更出名的老牌电子商务公司</w:t>
      </w:r>
      <w:r>
        <w:rPr>
          <w:rFonts w:hint="eastAsia"/>
        </w:rPr>
        <w:t>eBay</w:t>
      </w:r>
      <w:r>
        <w:rPr>
          <w:rFonts w:hint="eastAsia"/>
        </w:rPr>
        <w:t>黯然失色。当然，比起市值</w:t>
      </w:r>
      <w:r>
        <w:rPr>
          <w:rFonts w:hint="eastAsia"/>
        </w:rPr>
        <w:t>8700</w:t>
      </w:r>
      <w:r>
        <w:rPr>
          <w:rFonts w:hint="eastAsia"/>
        </w:rPr>
        <w:t>亿美元的亚马逊，这是小巫见大巫。尽管如此，总部位于西雅图的亚马逊还是有理由提防这个来自渥太华的毛头小子。亚马逊擅长哄消费者开心，</w:t>
      </w:r>
      <w:r>
        <w:rPr>
          <w:rFonts w:hint="eastAsia"/>
        </w:rPr>
        <w:t>Shopify</w:t>
      </w:r>
      <w:r>
        <w:rPr>
          <w:rFonts w:hint="eastAsia"/>
        </w:rPr>
        <w:t>则相反，完全专注于服务商家。</w:t>
      </w:r>
    </w:p>
    <w:p w14:paraId="4C8CF141" w14:textId="77777777" w:rsidR="007D3065" w:rsidRDefault="007D3065" w:rsidP="007D3065"/>
    <w:p w14:paraId="5610170A" w14:textId="77777777" w:rsidR="007D3065" w:rsidRDefault="007D3065" w:rsidP="007D3065">
      <w:r>
        <w:t>The company came about by accident. Its boss, Tobi Lütke, epitomised the new breed of digital merchants when he set out, with friends, to build an online snowboard shop, Snowdevil, in 2004. At the time, selling online meant one of a few things. You could spend a small fortune, either on developing your own sales channel or paying someone like IBM to build one for you, which only deep-pocketed firms could afford. Alternatively, you could rely on Amazon, sacrifice part of your margins and, with your product being delivered in Amazon’s boxes, cede control over your relations with the customer. Worse still, you risked being elbowed out if it created its own version of your wares.</w:t>
      </w:r>
    </w:p>
    <w:p w14:paraId="4250BEF6" w14:textId="77777777" w:rsidR="007D3065" w:rsidRDefault="007D3065" w:rsidP="007D3065"/>
    <w:p w14:paraId="2EBAC586" w14:textId="77777777" w:rsidR="007D3065" w:rsidRDefault="007D3065" w:rsidP="007D3065">
      <w:pPr>
        <w:rPr>
          <w:rFonts w:hint="eastAsia"/>
        </w:rPr>
      </w:pPr>
      <w:r>
        <w:rPr>
          <w:rFonts w:hint="eastAsia"/>
        </w:rPr>
        <w:t>Shopify</w:t>
      </w:r>
      <w:r>
        <w:rPr>
          <w:rFonts w:hint="eastAsia"/>
        </w:rPr>
        <w:t>的出现纯属偶然。其老板托比·卢克（</w:t>
      </w:r>
      <w:r>
        <w:rPr>
          <w:rFonts w:hint="eastAsia"/>
        </w:rPr>
        <w:t>Tobi L</w:t>
      </w:r>
      <w:r>
        <w:rPr>
          <w:rFonts w:hint="eastAsia"/>
        </w:rPr>
        <w:t>ü</w:t>
      </w:r>
      <w:r>
        <w:rPr>
          <w:rFonts w:hint="eastAsia"/>
        </w:rPr>
        <w:t>tke</w:t>
      </w:r>
      <w:r>
        <w:rPr>
          <w:rFonts w:hint="eastAsia"/>
        </w:rPr>
        <w:t>）起初在</w:t>
      </w:r>
      <w:r>
        <w:rPr>
          <w:rFonts w:hint="eastAsia"/>
        </w:rPr>
        <w:t>2004</w:t>
      </w:r>
      <w:r>
        <w:rPr>
          <w:rFonts w:hint="eastAsia"/>
        </w:rPr>
        <w:t>年与朋友们一起开设了滑雪板网店</w:t>
      </w:r>
      <w:r>
        <w:rPr>
          <w:rFonts w:hint="eastAsia"/>
        </w:rPr>
        <w:t>Snowdevil</w:t>
      </w:r>
      <w:r>
        <w:rPr>
          <w:rFonts w:hint="eastAsia"/>
        </w:rPr>
        <w:t>，正是新型“数字商贩”的典型。当时做在线销售没有多少选择。你得掏一笔数额不小的钱，自己开发销售渠道或付钱给</w:t>
      </w:r>
      <w:r>
        <w:rPr>
          <w:rFonts w:hint="eastAsia"/>
        </w:rPr>
        <w:t>IBM</w:t>
      </w:r>
      <w:r>
        <w:rPr>
          <w:rFonts w:hint="eastAsia"/>
        </w:rPr>
        <w:t>这样的公司帮你建设渠道。但只有资金雄厚的公司才能负担得起这笔开销。或者你可以依靠亚马逊，牺牲部分利润，用亚马逊的纸箱快递你的产品，放弃对客户关系的控制权。更糟糕的是，如果亚马逊自己推出了同类产</w:t>
      </w:r>
      <w:r>
        <w:rPr>
          <w:rFonts w:hint="eastAsia"/>
        </w:rPr>
        <w:lastRenderedPageBreak/>
        <w:t>品，你就有可能被挤出市场。</w:t>
      </w:r>
    </w:p>
    <w:p w14:paraId="4E387D92" w14:textId="77777777" w:rsidR="007D3065" w:rsidRDefault="007D3065" w:rsidP="007D3065"/>
    <w:p w14:paraId="68362659" w14:textId="77777777" w:rsidR="007D3065" w:rsidRDefault="007D3065" w:rsidP="007D3065">
      <w:r>
        <w:t>Instead, Mr Lütke built his own platform. Within two years he had switched from selling snowboards to software. In the process Shopify glided stealthily into the e-commerce big leagues without going head to head with Amazon, as Walmart, Target and other big retailers have done, sometimes with soul-sapping results. Its success has put further strain on bricks-and-mortar shops, which were already dying in droves.</w:t>
      </w:r>
    </w:p>
    <w:p w14:paraId="006A1C26" w14:textId="77777777" w:rsidR="007D3065" w:rsidRDefault="007D3065" w:rsidP="007D3065"/>
    <w:p w14:paraId="01C67BEE" w14:textId="77777777" w:rsidR="007D3065" w:rsidRDefault="007D3065" w:rsidP="007D3065">
      <w:pPr>
        <w:rPr>
          <w:rFonts w:hint="eastAsia"/>
        </w:rPr>
      </w:pPr>
      <w:r>
        <w:rPr>
          <w:rFonts w:hint="eastAsia"/>
        </w:rPr>
        <w:t>而卢克选择了打造自己的平台。在两年的时间里，他从销售滑雪板转向了卖软件。在此过程中，</w:t>
      </w:r>
      <w:r>
        <w:rPr>
          <w:rFonts w:hint="eastAsia"/>
        </w:rPr>
        <w:t>Shopify</w:t>
      </w:r>
      <w:r>
        <w:rPr>
          <w:rFonts w:hint="eastAsia"/>
        </w:rPr>
        <w:t>悄然进入了电商巨头的行列，而没有像沃尔玛、塔吉特（</w:t>
      </w:r>
      <w:r>
        <w:rPr>
          <w:rFonts w:hint="eastAsia"/>
        </w:rPr>
        <w:t>Target</w:t>
      </w:r>
      <w:r>
        <w:rPr>
          <w:rFonts w:hint="eastAsia"/>
        </w:rPr>
        <w:t>）和其他大型零售商那样与亚马逊正面交锋。这样的交锋有时会带来惨烈的结果。</w:t>
      </w:r>
      <w:r>
        <w:rPr>
          <w:rFonts w:hint="eastAsia"/>
        </w:rPr>
        <w:t>Shopify</w:t>
      </w:r>
      <w:r>
        <w:rPr>
          <w:rFonts w:hint="eastAsia"/>
        </w:rPr>
        <w:t>的成功给大批已然衰败的实体商店进一步带来了压力。</w:t>
      </w:r>
    </w:p>
    <w:p w14:paraId="368D0DB0" w14:textId="77777777" w:rsidR="007D3065" w:rsidRDefault="007D3065" w:rsidP="007D3065"/>
    <w:p w14:paraId="5C52EF10" w14:textId="77777777" w:rsidR="007D3065" w:rsidRDefault="007D3065" w:rsidP="007D3065">
      <w:r>
        <w:t>Unlike Amazon, Shopify keeps out of the relationship between merchants and their customers. To the buyers, it is invisible. To the sellers, who flogged $41bn-worth of stuff on its platform last year, it can be indispensable. They range from fashionistas of the Kardashian clan, mattress sellers, gym-wear specialists and Canadian marijuana growers to venerable brands such as Lay’s potato chips (owned by PepsiCo). Some have grown with Shopify from scratch to selling billions of dollars of merchandise. No wonder Mr Lütke shares a Schumpetarian reverence for entrepreneurs.</w:t>
      </w:r>
    </w:p>
    <w:p w14:paraId="74AA2D66" w14:textId="77777777" w:rsidR="007D3065" w:rsidRDefault="007D3065" w:rsidP="007D3065"/>
    <w:p w14:paraId="3F9C942C" w14:textId="77777777" w:rsidR="007D3065" w:rsidRDefault="007D3065" w:rsidP="007D3065">
      <w:pPr>
        <w:rPr>
          <w:rFonts w:hint="eastAsia"/>
        </w:rPr>
      </w:pPr>
      <w:r>
        <w:rPr>
          <w:rFonts w:hint="eastAsia"/>
        </w:rPr>
        <w:t>与亚马逊不同，</w:t>
      </w:r>
      <w:r>
        <w:rPr>
          <w:rFonts w:hint="eastAsia"/>
        </w:rPr>
        <w:t>Shopify</w:t>
      </w:r>
      <w:r>
        <w:rPr>
          <w:rFonts w:hint="eastAsia"/>
        </w:rPr>
        <w:t>不参与商家与客户之间的关系。对买家来说，</w:t>
      </w:r>
      <w:r>
        <w:rPr>
          <w:rFonts w:hint="eastAsia"/>
        </w:rPr>
        <w:t>Shopify</w:t>
      </w:r>
      <w:r>
        <w:rPr>
          <w:rFonts w:hint="eastAsia"/>
        </w:rPr>
        <w:t>是隐形的。而对去年在</w:t>
      </w:r>
      <w:r>
        <w:rPr>
          <w:rFonts w:hint="eastAsia"/>
        </w:rPr>
        <w:t>Shopify</w:t>
      </w:r>
      <w:r>
        <w:rPr>
          <w:rFonts w:hint="eastAsia"/>
        </w:rPr>
        <w:t>平台上卖出了</w:t>
      </w:r>
      <w:r>
        <w:rPr>
          <w:rFonts w:hint="eastAsia"/>
        </w:rPr>
        <w:t>410</w:t>
      </w:r>
      <w:r>
        <w:rPr>
          <w:rFonts w:hint="eastAsia"/>
        </w:rPr>
        <w:t>亿美元商品的卖家来说，</w:t>
      </w:r>
      <w:r>
        <w:rPr>
          <w:rFonts w:hint="eastAsia"/>
        </w:rPr>
        <w:t>Shopify</w:t>
      </w:r>
      <w:r>
        <w:rPr>
          <w:rFonts w:hint="eastAsia"/>
        </w:rPr>
        <w:t>或许是不可或缺的。这些卖家五花八门，从卡戴珊家族的时尚达人、床垫销售商、健身服专卖、加拿大大麻种植者，到百事可乐旗下的乐事薯片等知名品牌，不一而足。有些商家和</w:t>
      </w:r>
      <w:r>
        <w:rPr>
          <w:rFonts w:hint="eastAsia"/>
        </w:rPr>
        <w:t>Shopify</w:t>
      </w:r>
      <w:r>
        <w:rPr>
          <w:rFonts w:hint="eastAsia"/>
        </w:rPr>
        <w:t>一起从零开始起步，到现在销售规模已达数十亿美元。难怪卢克和熊彼特一样对企业家怀有崇敬之情。</w:t>
      </w:r>
    </w:p>
    <w:p w14:paraId="74ED2809" w14:textId="77777777" w:rsidR="007D3065" w:rsidRDefault="007D3065" w:rsidP="007D3065"/>
    <w:p w14:paraId="4925C91F" w14:textId="77777777" w:rsidR="007D3065" w:rsidRDefault="007D3065" w:rsidP="007D3065">
      <w:r>
        <w:t>Shopify’s “software as a service” business is cheap to scale up. It says it is America’s third-largest online retailer by volume of goods sold after Amazon and eBay. It generates high margins and recurring revenue from merchants, who pay a monthly fee for the software, based on their sales. On top of that, Shopify collects fees for helping run each stage of their e-commerce business, from designing an online store and advertising on social-media sites such as Instagram to processing payments and arranging logistics. This is the fastest-growing part of its business, though it is less profitable than selling software subscriptions.</w:t>
      </w:r>
    </w:p>
    <w:p w14:paraId="49A17ACF" w14:textId="77777777" w:rsidR="007D3065" w:rsidRDefault="007D3065" w:rsidP="007D3065"/>
    <w:p w14:paraId="52F13B27" w14:textId="77777777" w:rsidR="007D3065" w:rsidRDefault="007D3065" w:rsidP="007D3065">
      <w:pPr>
        <w:rPr>
          <w:rFonts w:hint="eastAsia"/>
        </w:rPr>
      </w:pPr>
      <w:r>
        <w:rPr>
          <w:rFonts w:hint="eastAsia"/>
        </w:rPr>
        <w:t>Shopify</w:t>
      </w:r>
      <w:r>
        <w:rPr>
          <w:rFonts w:hint="eastAsia"/>
        </w:rPr>
        <w:t>的“软件即服务”业务的扩张成本很低。它表示，按销售的商品数量计算，自己是继亚马逊和</w:t>
      </w:r>
      <w:r>
        <w:rPr>
          <w:rFonts w:hint="eastAsia"/>
        </w:rPr>
        <w:t>eBay</w:t>
      </w:r>
      <w:r>
        <w:rPr>
          <w:rFonts w:hint="eastAsia"/>
        </w:rPr>
        <w:t>之后的美国第三大在线零售商。它从商家那里获得经常性收入，生成高利润。商家根据自己的销售额按月向它支付软件使用费。除此之外，</w:t>
      </w:r>
      <w:r>
        <w:rPr>
          <w:rFonts w:hint="eastAsia"/>
        </w:rPr>
        <w:t>Shopify</w:t>
      </w:r>
      <w:r>
        <w:rPr>
          <w:rFonts w:hint="eastAsia"/>
        </w:rPr>
        <w:t>辅助商家运行电商业务的每个阶段并收取费用，包括设计网店、在</w:t>
      </w:r>
      <w:r>
        <w:rPr>
          <w:rFonts w:hint="eastAsia"/>
        </w:rPr>
        <w:t>Instagram</w:t>
      </w:r>
      <w:r>
        <w:rPr>
          <w:rFonts w:hint="eastAsia"/>
        </w:rPr>
        <w:t>等社交媒体网站上打广告、处理支付和安排物流等。这是其业务增长最快的部分，尽管比销售软件订阅的利润要低。</w:t>
      </w:r>
    </w:p>
    <w:p w14:paraId="0B772CD9" w14:textId="77777777" w:rsidR="007D3065" w:rsidRDefault="007D3065" w:rsidP="007D3065"/>
    <w:p w14:paraId="760046F6" w14:textId="77777777" w:rsidR="007D3065" w:rsidRDefault="007D3065" w:rsidP="007D3065">
      <w:r>
        <w:t>As it expands, Shopify is using its clout to secure better terms for advertising on social media, financing and payments for its clients. It is also adapting as e-commerce rapidly changes. To reach more shoppers, e-merchants are building bricks-and-mortar stores. They are using e-commerce to buy from wholesalers. Shopify has used small acquisitions, like a recent purchase of Handshake, a platform for business-to-business e-commerce, to keep up with these trends. In June it said it would offer merchants warehousing and shipping in America using third-party firms that guarantee two-day delivery. This is partly in order to prevent customers from migrating to Amazon Prime. For the most part, it has wisely avoided throwing down the gauntlet directly to Amazon.</w:t>
      </w:r>
    </w:p>
    <w:p w14:paraId="03AF4C2C" w14:textId="77777777" w:rsidR="007D3065" w:rsidRDefault="007D3065" w:rsidP="007D3065"/>
    <w:p w14:paraId="7709F0C0" w14:textId="77777777" w:rsidR="007D3065" w:rsidRDefault="007D3065" w:rsidP="007D3065">
      <w:pPr>
        <w:rPr>
          <w:rFonts w:hint="eastAsia"/>
        </w:rPr>
      </w:pPr>
      <w:r>
        <w:rPr>
          <w:rFonts w:hint="eastAsia"/>
        </w:rPr>
        <w:t>随着</w:t>
      </w:r>
      <w:r>
        <w:rPr>
          <w:rFonts w:hint="eastAsia"/>
        </w:rPr>
        <w:t>Shopify</w:t>
      </w:r>
      <w:r>
        <w:rPr>
          <w:rFonts w:hint="eastAsia"/>
        </w:rPr>
        <w:t>的规模不断扩大，它正在利用自身影响力为客户争取更好的社交媒体广告、融资和支付条款。它也在适应电子商务的快速变化。为吸引更多购物者，电子商贩正在建立实体店。它们通过电子商务从批发商那里进货。</w:t>
      </w:r>
      <w:r>
        <w:rPr>
          <w:rFonts w:hint="eastAsia"/>
        </w:rPr>
        <w:t>Shopify</w:t>
      </w:r>
      <w:r>
        <w:rPr>
          <w:rFonts w:hint="eastAsia"/>
        </w:rPr>
        <w:t>已通过小型收购来跟上这些趋势，例如它最近收购了</w:t>
      </w:r>
      <w:r>
        <w:rPr>
          <w:rFonts w:hint="eastAsia"/>
        </w:rPr>
        <w:t>B2B</w:t>
      </w:r>
      <w:r>
        <w:rPr>
          <w:rFonts w:hint="eastAsia"/>
        </w:rPr>
        <w:t>电商平台</w:t>
      </w:r>
      <w:r>
        <w:rPr>
          <w:rFonts w:hint="eastAsia"/>
        </w:rPr>
        <w:t>Handshake</w:t>
      </w:r>
      <w:r>
        <w:rPr>
          <w:rFonts w:hint="eastAsia"/>
        </w:rPr>
        <w:t>。今年</w:t>
      </w:r>
      <w:r>
        <w:rPr>
          <w:rFonts w:hint="eastAsia"/>
        </w:rPr>
        <w:t>6</w:t>
      </w:r>
      <w:r>
        <w:rPr>
          <w:rFonts w:hint="eastAsia"/>
        </w:rPr>
        <w:t>月，它表示将在美国通过第三方公司为商家提供仓储和运输服务，保证两日送达。这在一定程度上是为防止客户转成亚马逊</w:t>
      </w:r>
      <w:r>
        <w:rPr>
          <w:rFonts w:hint="eastAsia"/>
        </w:rPr>
        <w:t>Prime</w:t>
      </w:r>
      <w:r>
        <w:rPr>
          <w:rFonts w:hint="eastAsia"/>
        </w:rPr>
        <w:t>会</w:t>
      </w:r>
      <w:r>
        <w:rPr>
          <w:rFonts w:hint="eastAsia"/>
        </w:rPr>
        <w:lastRenderedPageBreak/>
        <w:t>员。大体来说，它明智地避免了直接挑战亚马逊。</w:t>
      </w:r>
    </w:p>
    <w:p w14:paraId="5365DB80" w14:textId="77777777" w:rsidR="007D3065" w:rsidRDefault="007D3065" w:rsidP="007D3065"/>
    <w:p w14:paraId="05A2B11E" w14:textId="77777777" w:rsidR="007D3065" w:rsidRDefault="007D3065" w:rsidP="007D3065">
      <w:r>
        <w:t>The Hanseatic e-League</w:t>
      </w:r>
    </w:p>
    <w:p w14:paraId="4D7189CA" w14:textId="77777777" w:rsidR="007D3065" w:rsidRDefault="007D3065" w:rsidP="007D3065"/>
    <w:p w14:paraId="17BFE593" w14:textId="77777777" w:rsidR="007D3065" w:rsidRDefault="007D3065" w:rsidP="007D3065">
      <w:pPr>
        <w:rPr>
          <w:rFonts w:hint="eastAsia"/>
        </w:rPr>
      </w:pPr>
      <w:r>
        <w:rPr>
          <w:rFonts w:hint="eastAsia"/>
        </w:rPr>
        <w:t>汉萨电子同盟</w:t>
      </w:r>
    </w:p>
    <w:p w14:paraId="37D6EE0D" w14:textId="77777777" w:rsidR="007D3065" w:rsidRDefault="007D3065" w:rsidP="007D3065"/>
    <w:p w14:paraId="4B7744A9" w14:textId="77777777" w:rsidR="007D3065" w:rsidRDefault="007D3065" w:rsidP="007D3065">
      <w:pPr>
        <w:rPr>
          <w:rFonts w:hint="eastAsia"/>
        </w:rPr>
      </w:pPr>
      <w:r>
        <w:t>A longer-term challenge is to overcome its focus on the English-speaking world, where about three-quarters of its clients are based. As with the merchants of old, the biggest opportunities lie in faraway lands, especially Asia. To get a toehold, Shopify has enabled 17 languages on its platform besides English, including several Asian ones. But it faces stiff competition. Asia’s biggest markets are already in the grip of giants such as Alibaba in China, Amazon and Walmart in India, and local firms in South-East Asia. In poorer countries trust in e-commerce remains fragile, making it hard to sell directly to consumers. Yet as Harley Finkelstein, Shopify’s chief operating officer, notes, in the early days of e-commerce, when people recoiled at handing over their credit-card details, trust was lacking in the West, too. In their heyday members of the merchant class were considered grubby hucksters—at least by Europe’s medieval nobility and clergy. That did not stop them then. And, if you take Mr Lütke’s word for i</w:t>
      </w:r>
      <w:r>
        <w:rPr>
          <w:rFonts w:hint="eastAsia"/>
        </w:rPr>
        <w:t>t, it won</w:t>
      </w:r>
      <w:r>
        <w:rPr>
          <w:rFonts w:hint="eastAsia"/>
        </w:rPr>
        <w:t>’</w:t>
      </w:r>
      <w:r>
        <w:rPr>
          <w:rFonts w:hint="eastAsia"/>
        </w:rPr>
        <w:t xml:space="preserve">t stop them now. </w:t>
      </w:r>
      <w:r>
        <w:rPr>
          <w:rFonts w:hint="eastAsia"/>
        </w:rPr>
        <w:t>■</w:t>
      </w:r>
    </w:p>
    <w:p w14:paraId="3991DC5D" w14:textId="77777777" w:rsidR="007D3065" w:rsidRDefault="007D3065" w:rsidP="007D3065"/>
    <w:p w14:paraId="2BBFB4E0" w14:textId="77777777" w:rsidR="007D3065" w:rsidRDefault="007D3065" w:rsidP="007D3065">
      <w:pPr>
        <w:rPr>
          <w:rFonts w:hint="eastAsia"/>
        </w:rPr>
      </w:pPr>
      <w:r>
        <w:rPr>
          <w:rFonts w:hint="eastAsia"/>
        </w:rPr>
        <w:t>Shopify</w:t>
      </w:r>
      <w:r>
        <w:rPr>
          <w:rFonts w:hint="eastAsia"/>
        </w:rPr>
        <w:t>面临的一个长期的挑战是如何突破对英语国家的过分倚重——它约四分之三的客户来自英语国家。与旧时的商贩一样，它们最大的机会存在于遥远的土地，尤其是亚洲。为了获得立足点，</w:t>
      </w:r>
      <w:r>
        <w:rPr>
          <w:rFonts w:hint="eastAsia"/>
        </w:rPr>
        <w:t>Shopify</w:t>
      </w:r>
      <w:r>
        <w:rPr>
          <w:rFonts w:hint="eastAsia"/>
        </w:rPr>
        <w:t>的平台除英语之外还支持包括几种亚洲语言在内的</w:t>
      </w:r>
      <w:r>
        <w:rPr>
          <w:rFonts w:hint="eastAsia"/>
        </w:rPr>
        <w:t>17</w:t>
      </w:r>
      <w:r>
        <w:rPr>
          <w:rFonts w:hint="eastAsia"/>
        </w:rPr>
        <w:t>种语言。但它面临激烈的竞争。亚洲最大的那些市场已经处于巨头们的控制之下，比如中国由阿里巴巴主导，印度有亚马逊和沃尔玛驻扎，东南亚的本土公司蓬勃发展。在较贫穷的国家，人们对电子商务的信任度依然不高，所以商家难以直接面向消费者销售。然而，正如</w:t>
      </w:r>
      <w:r>
        <w:rPr>
          <w:rFonts w:hint="eastAsia"/>
        </w:rPr>
        <w:t>Shopify</w:t>
      </w:r>
      <w:r>
        <w:rPr>
          <w:rFonts w:hint="eastAsia"/>
        </w:rPr>
        <w:t>的首席运营官哈雷·芬克尔斯坦（</w:t>
      </w:r>
      <w:r>
        <w:rPr>
          <w:rFonts w:hint="eastAsia"/>
        </w:rPr>
        <w:t>Harley Finkelstein</w:t>
      </w:r>
      <w:r>
        <w:rPr>
          <w:rFonts w:hint="eastAsia"/>
        </w:rPr>
        <w:t>）所言，在电子商务发展的早期，西方世界同样缺乏对电子商务的信任，人们并不愿提供自己的信用卡信息。在商贩阶层的鼎盛时期，其成员被视为奸诈可鄙的叫卖小贩——至少在欧洲中世纪的贵族和神职人员眼中是这样的。但这并没有阻止它们的发展。而如果你相信卢克的话，它也不会阻止它们在今天东山再起。</w:t>
      </w:r>
    </w:p>
    <w:p w14:paraId="093EDFE4" w14:textId="77777777" w:rsidR="007D3065" w:rsidRDefault="007D3065" w:rsidP="007D3065">
      <w:pPr>
        <w:pStyle w:val="1"/>
      </w:pPr>
      <w:r>
        <w:t>Bartleby: Juggling act</w:t>
      </w:r>
    </w:p>
    <w:p w14:paraId="4C1FE43A" w14:textId="77777777" w:rsidR="007D3065" w:rsidRDefault="007D3065" w:rsidP="007D3065">
      <w:r>
        <w:t>There is no magic formula for management success</w:t>
      </w:r>
    </w:p>
    <w:p w14:paraId="7E8359F6" w14:textId="77777777" w:rsidR="007D3065" w:rsidRDefault="007D3065" w:rsidP="007D3065">
      <w:pPr>
        <w:rPr>
          <w:rFonts w:hint="eastAsia"/>
        </w:rPr>
      </w:pPr>
      <w:r>
        <w:rPr>
          <w:rFonts w:hint="eastAsia"/>
        </w:rPr>
        <w:t>巴托比：杂耍</w:t>
      </w:r>
    </w:p>
    <w:p w14:paraId="101F2ADB" w14:textId="77777777" w:rsidR="007D3065" w:rsidRDefault="007D3065" w:rsidP="007D3065">
      <w:pPr>
        <w:rPr>
          <w:rFonts w:hint="eastAsia"/>
        </w:rPr>
      </w:pPr>
      <w:r>
        <w:rPr>
          <w:rFonts w:hint="eastAsia"/>
        </w:rPr>
        <w:t>成功的管理没有神奇公式</w:t>
      </w:r>
    </w:p>
    <w:p w14:paraId="16BBCA09" w14:textId="77777777" w:rsidR="007D3065" w:rsidRDefault="007D3065" w:rsidP="007D3065">
      <w:r>
        <w:t xml:space="preserve">20190831 business </w:t>
      </w:r>
      <w:r>
        <w:rPr>
          <w:rFonts w:ascii="Segoe UI Emoji" w:hAnsi="Segoe UI Emoji" w:cs="Segoe UI Emoji"/>
        </w:rPr>
        <w:t>🇬🇧</w:t>
      </w:r>
      <w:r>
        <w:t xml:space="preserve"> English Version</w:t>
      </w:r>
    </w:p>
    <w:p w14:paraId="77AEAEE2" w14:textId="77777777" w:rsidR="007D3065" w:rsidRDefault="007D3065" w:rsidP="007D3065"/>
    <w:p w14:paraId="037812CF" w14:textId="77777777" w:rsidR="007D3065" w:rsidRDefault="007D3065" w:rsidP="007D3065">
      <w:r>
        <w:t>AIRPORT BOOKSHOPS teem with guides that promise to teach executives the secrets of success. Read this tome, follow this philosophy, change your habits and you, too, can be a management titan. As a moment’s reflection on business history demonstrates, there is no sure-fire route to glory. Instead, running a company is a permanent exercise in juggling trade-offs. What is the right course of action may vary at different times, and in different industries.</w:t>
      </w:r>
    </w:p>
    <w:p w14:paraId="307648AC" w14:textId="77777777" w:rsidR="007D3065" w:rsidRDefault="007D3065" w:rsidP="007D3065"/>
    <w:p w14:paraId="44CEAE2C" w14:textId="77777777" w:rsidR="007D3065" w:rsidRDefault="007D3065" w:rsidP="007D3065">
      <w:pPr>
        <w:rPr>
          <w:rFonts w:hint="eastAsia"/>
        </w:rPr>
      </w:pPr>
      <w:r>
        <w:rPr>
          <w:rFonts w:hint="eastAsia"/>
        </w:rPr>
        <w:t>机场书店里到处是号称能向高管们传授成功秘诀的指南。看看这本大部头，听听那套管理哲学，改变你的习惯，你也可以成为一名管理大师。但对商业史稍加反思就能知道，世上并无必胜之道。相反，经营企业是一场永无休止的权衡利弊的把戏。时间不同、行业不同，成功之道可能也各不相同。</w:t>
      </w:r>
    </w:p>
    <w:p w14:paraId="47FCB6F5" w14:textId="77777777" w:rsidR="007D3065" w:rsidRDefault="007D3065" w:rsidP="007D3065"/>
    <w:p w14:paraId="4503C133" w14:textId="77777777" w:rsidR="007D3065" w:rsidRDefault="007D3065" w:rsidP="007D3065">
      <w:r>
        <w:t>Take, for example, the pace of expansion. The fashion is for “upscaling”—creating a business model that can dominate its niche within a few years. This model’s turbocharged version, “blitzscaling”, is beloved of venture capitalists who dream of recreating the “network effects” that fuelled the rise of Google and Facebook. That is, in part, because most venture investments fail and a few big successes are needed to make up for all the duds.</w:t>
      </w:r>
    </w:p>
    <w:p w14:paraId="3C17A675" w14:textId="77777777" w:rsidR="007D3065" w:rsidRDefault="007D3065" w:rsidP="007D3065"/>
    <w:p w14:paraId="7259A3AD" w14:textId="77777777" w:rsidR="007D3065" w:rsidRDefault="007D3065" w:rsidP="007D3065">
      <w:pPr>
        <w:rPr>
          <w:rFonts w:hint="eastAsia"/>
        </w:rPr>
      </w:pPr>
      <w:r>
        <w:rPr>
          <w:rFonts w:hint="eastAsia"/>
        </w:rPr>
        <w:lastRenderedPageBreak/>
        <w:t>以扩张速度为例。现在流行“快速”扩张，即创造一种可在几年内称霸所在利基市场的商业模式。这一模式还有加强版——“闪电扩张”，风险资本家对此尤为钟情，他们梦想再现当年造就谷歌和</w:t>
      </w:r>
      <w:r>
        <w:rPr>
          <w:rFonts w:hint="eastAsia"/>
        </w:rPr>
        <w:t>Facebook</w:t>
      </w:r>
      <w:r>
        <w:rPr>
          <w:rFonts w:hint="eastAsia"/>
        </w:rPr>
        <w:t>的“网络效应”。某种程度上，这是因为风险投资大多数都是失败的，需要少数大获成功的项目来弥补所有失败的损失。</w:t>
      </w:r>
    </w:p>
    <w:p w14:paraId="73E9277E" w14:textId="77777777" w:rsidR="007D3065" w:rsidRDefault="007D3065" w:rsidP="007D3065"/>
    <w:p w14:paraId="529D1285" w14:textId="77777777" w:rsidR="007D3065" w:rsidRDefault="007D3065" w:rsidP="007D3065">
      <w:r>
        <w:t>From the point of view of the entrepreneur, however, upscaling may well be a mistake. For a start, not all businesses are subject to network effects. Second, by expanding too fast, companies risk losing control of product quality and messing up their management structure. Building a business is like running a marathon, and few people win a long-distance race by setting off like Usain Bolt. The first Walmart store was opened in 1962 and it took another six years before the retail chain expanded outside its home state of Arkansas.</w:t>
      </w:r>
    </w:p>
    <w:p w14:paraId="6EDC5AFF" w14:textId="77777777" w:rsidR="007D3065" w:rsidRDefault="007D3065" w:rsidP="007D3065"/>
    <w:p w14:paraId="169BCAF2" w14:textId="77777777" w:rsidR="007D3065" w:rsidRDefault="007D3065" w:rsidP="007D3065">
      <w:pPr>
        <w:rPr>
          <w:rFonts w:hint="eastAsia"/>
        </w:rPr>
      </w:pPr>
      <w:r>
        <w:rPr>
          <w:rFonts w:hint="eastAsia"/>
        </w:rPr>
        <w:t>然而，从企业家的角度看，快速扩张很可能是个错误决策。首先，并非所有企业都能得益于“网络效应”。其次，扩张太快，产品质量可能失控，管理结构也会乱作一团。经营企业就像跑马拉松，长跑比赛的赢家是不会像博尔特那样起跑的。第一家沃尔玛在</w:t>
      </w:r>
      <w:r>
        <w:rPr>
          <w:rFonts w:hint="eastAsia"/>
        </w:rPr>
        <w:t>1962</w:t>
      </w:r>
      <w:r>
        <w:rPr>
          <w:rFonts w:hint="eastAsia"/>
        </w:rPr>
        <w:t>年开业，六年后这家连锁零售商才从老家阿肯色州扩张到其他州。</w:t>
      </w:r>
    </w:p>
    <w:p w14:paraId="71C56560" w14:textId="77777777" w:rsidR="007D3065" w:rsidRDefault="007D3065" w:rsidP="007D3065"/>
    <w:p w14:paraId="3CCF0E4F" w14:textId="77777777" w:rsidR="007D3065" w:rsidRDefault="007D3065" w:rsidP="007D3065">
      <w:r>
        <w:t>The fashion for upscaling means that companies are encouraged to get their product to market as quickly as possible. The theory is that customers get a rough-and-ready prototype at the start, which is improved over time. This may work for smartphone apps, which are easy to update, but not for most other products, where a reputation for shoddiness may be impossible to shake off.</w:t>
      </w:r>
    </w:p>
    <w:p w14:paraId="6E64BF0B" w14:textId="77777777" w:rsidR="007D3065" w:rsidRDefault="007D3065" w:rsidP="007D3065"/>
    <w:p w14:paraId="2A01FABD" w14:textId="77777777" w:rsidR="007D3065" w:rsidRDefault="007D3065" w:rsidP="007D3065">
      <w:pPr>
        <w:rPr>
          <w:rFonts w:hint="eastAsia"/>
        </w:rPr>
      </w:pPr>
      <w:r>
        <w:rPr>
          <w:rFonts w:hint="eastAsia"/>
        </w:rPr>
        <w:t>快速扩张的风潮促使公司尽快将产品推向市场。其理念是先给客户不完善但可用的原型产品，之后再逐步改进。对智能手机应用而言这可能行得通，毕竟这些应用很容易更新，但其他大多数产品却不是这样，因为一旦背上粗制滥造的名声，可能就无法洗脱了。</w:t>
      </w:r>
    </w:p>
    <w:p w14:paraId="28FCF450" w14:textId="77777777" w:rsidR="007D3065" w:rsidRDefault="007D3065" w:rsidP="007D3065"/>
    <w:p w14:paraId="0B3557C4" w14:textId="77777777" w:rsidR="007D3065" w:rsidRDefault="007D3065" w:rsidP="007D3065">
      <w:r>
        <w:t>In his book on financial frauds, “Lying for Money”, Dan Davies, a former financial regulator, explains how companies must balance the goals of cost, quality and customer satisfaction. Focus too narrowly on cost and the quality of goods may suffer; concentrate on quality and costs will rise. Try to ensure both and the business may become so obsessed with its own production processes that it ignores customer needs.</w:t>
      </w:r>
    </w:p>
    <w:p w14:paraId="18749E3F" w14:textId="77777777" w:rsidR="007D3065" w:rsidRDefault="007D3065" w:rsidP="007D3065"/>
    <w:p w14:paraId="4CE79886" w14:textId="77777777" w:rsidR="007D3065" w:rsidRDefault="007D3065" w:rsidP="007D3065">
      <w:pPr>
        <w:rPr>
          <w:rFonts w:hint="eastAsia"/>
        </w:rPr>
      </w:pPr>
      <w:r>
        <w:rPr>
          <w:rFonts w:hint="eastAsia"/>
        </w:rPr>
        <w:t>曾任金融监管官员的丹·戴维斯（</w:t>
      </w:r>
      <w:r>
        <w:rPr>
          <w:rFonts w:hint="eastAsia"/>
        </w:rPr>
        <w:t>Dan Davies</w:t>
      </w:r>
      <w:r>
        <w:rPr>
          <w:rFonts w:hint="eastAsia"/>
        </w:rPr>
        <w:t>）在他撰写的有关金融诈骗的《说谎骗钱》（</w:t>
      </w:r>
      <w:r>
        <w:rPr>
          <w:rFonts w:hint="eastAsia"/>
        </w:rPr>
        <w:t>Lying for Money</w:t>
      </w:r>
      <w:r>
        <w:rPr>
          <w:rFonts w:hint="eastAsia"/>
        </w:rPr>
        <w:t>）一书中解析了公司如何必须在成本、质量和客户满意度等目标之间做好权衡。过度关注成本，商品质量可能会下降；只专注质量，成本可能会上升。尽量兼顾这两者，企业又可能一味执着于自己的生产流程，以致忽视了顾客的需求。</w:t>
      </w:r>
    </w:p>
    <w:p w14:paraId="6BD32B03" w14:textId="77777777" w:rsidR="007D3065" w:rsidRDefault="007D3065" w:rsidP="007D3065"/>
    <w:p w14:paraId="1F26063B" w14:textId="77777777" w:rsidR="007D3065" w:rsidRDefault="007D3065" w:rsidP="007D3065">
      <w:r>
        <w:t>Another trade-off is between centralisation and delegation. Early Victorian businesses resembled the army: generals (executives) handing down instructions to non-commissioned officers (foremen and overseers) who in turn directed the foot soldiers (workers). This hierarchical structure was devised for a world in which employees were required to follow a clear set of instructions.</w:t>
      </w:r>
    </w:p>
    <w:p w14:paraId="10C9CDE4" w14:textId="77777777" w:rsidR="007D3065" w:rsidRDefault="007D3065" w:rsidP="007D3065"/>
    <w:p w14:paraId="28EC701B" w14:textId="77777777" w:rsidR="007D3065" w:rsidRDefault="007D3065" w:rsidP="007D3065">
      <w:pPr>
        <w:rPr>
          <w:rFonts w:hint="eastAsia"/>
        </w:rPr>
      </w:pPr>
      <w:r>
        <w:rPr>
          <w:rFonts w:hint="eastAsia"/>
        </w:rPr>
        <w:t>另一项权衡是集权还是放权。维多利亚时代的早期企业很像军队：将军（高管）向士官（工头和一线管理人员）发出指令，再由后者指示步兵（员工）行动。这种等级架构是应当时员工须按明确指示来工作的大环境而生的。</w:t>
      </w:r>
    </w:p>
    <w:p w14:paraId="11959234" w14:textId="77777777" w:rsidR="007D3065" w:rsidRDefault="007D3065" w:rsidP="007D3065"/>
    <w:p w14:paraId="321698ED" w14:textId="77777777" w:rsidR="007D3065" w:rsidRDefault="007D3065" w:rsidP="007D3065">
      <w:r>
        <w:t>As businesses became more sophisticated in the 20th century, organisations became much more elaborate. Companies were split into divisions by geography and product type. Middle managers took charge of functions such as marketing and finance. Eventually, though, businesses started to view these structures as expensive and overly bureaucratic.</w:t>
      </w:r>
    </w:p>
    <w:p w14:paraId="27F5933E" w14:textId="77777777" w:rsidR="007D3065" w:rsidRDefault="007D3065" w:rsidP="007D3065"/>
    <w:p w14:paraId="131E6E85" w14:textId="77777777" w:rsidR="007D3065" w:rsidRDefault="007D3065" w:rsidP="007D3065">
      <w:pPr>
        <w:rPr>
          <w:rFonts w:hint="eastAsia"/>
        </w:rPr>
      </w:pPr>
      <w:r>
        <w:rPr>
          <w:rFonts w:hint="eastAsia"/>
        </w:rPr>
        <w:t>到了</w:t>
      </w:r>
      <w:r>
        <w:rPr>
          <w:rFonts w:hint="eastAsia"/>
        </w:rPr>
        <w:t>20</w:t>
      </w:r>
      <w:r>
        <w:rPr>
          <w:rFonts w:hint="eastAsia"/>
        </w:rPr>
        <w:t>世纪，企业变得越来越复杂，组织方式也变得精细得多。公司按地域和产品类型划分为不同部门。中层管理人员负责营销和财务等职能。然而，最终，企业开始觉得这些架构太过昂贵和繁冗。</w:t>
      </w:r>
    </w:p>
    <w:p w14:paraId="11829240" w14:textId="77777777" w:rsidR="007D3065" w:rsidRDefault="007D3065" w:rsidP="007D3065"/>
    <w:p w14:paraId="593161FD" w14:textId="77777777" w:rsidR="007D3065" w:rsidRDefault="007D3065" w:rsidP="007D3065">
      <w:r>
        <w:t>In the past 20 years or so management layers have been stripped away. A flat structure, with delegated decision-making, seemed more appropriate for a service-based economy. The idea of “agile” management, in which workers are frequently reassigned to multidisciplinary teams, is all the rage.</w:t>
      </w:r>
    </w:p>
    <w:p w14:paraId="5688FE5A" w14:textId="77777777" w:rsidR="007D3065" w:rsidRDefault="007D3065" w:rsidP="007D3065"/>
    <w:p w14:paraId="60929B8F" w14:textId="77777777" w:rsidR="007D3065" w:rsidRDefault="007D3065" w:rsidP="007D3065">
      <w:pPr>
        <w:rPr>
          <w:rFonts w:hint="eastAsia"/>
        </w:rPr>
      </w:pPr>
      <w:r>
        <w:rPr>
          <w:rFonts w:hint="eastAsia"/>
        </w:rPr>
        <w:t>过去大约</w:t>
      </w:r>
      <w:r>
        <w:rPr>
          <w:rFonts w:hint="eastAsia"/>
        </w:rPr>
        <w:t>20</w:t>
      </w:r>
      <w:r>
        <w:rPr>
          <w:rFonts w:hint="eastAsia"/>
        </w:rPr>
        <w:t>年的时间里，管理层级被削减。决策权下放的扁平结构似乎更适用于服务型经济。频繁让员工在不同的跨领域团队里轮岗的“敏捷”管理理念大行其道。</w:t>
      </w:r>
    </w:p>
    <w:p w14:paraId="7366A71F" w14:textId="77777777" w:rsidR="007D3065" w:rsidRDefault="007D3065" w:rsidP="007D3065"/>
    <w:p w14:paraId="442638DD" w14:textId="77777777" w:rsidR="007D3065" w:rsidRDefault="007D3065" w:rsidP="007D3065">
      <w:r>
        <w:t>But this trend can likewise go too far. When power is dispersed, the result can be a confused mess. Some firms may conclude they are better off under centralised command.</w:t>
      </w:r>
    </w:p>
    <w:p w14:paraId="09603FA5" w14:textId="77777777" w:rsidR="007D3065" w:rsidRDefault="007D3065" w:rsidP="007D3065"/>
    <w:p w14:paraId="4C7649C0" w14:textId="77777777" w:rsidR="007D3065" w:rsidRDefault="007D3065" w:rsidP="007D3065">
      <w:pPr>
        <w:rPr>
          <w:rFonts w:hint="eastAsia"/>
        </w:rPr>
      </w:pPr>
      <w:r>
        <w:rPr>
          <w:rFonts w:hint="eastAsia"/>
        </w:rPr>
        <w:t>但这种趋势同样会矫枉过正。权力被分散，结果可能是没有头绪、一片混乱。有些公司可能会得出结论，认为集权管理更有利。</w:t>
      </w:r>
    </w:p>
    <w:p w14:paraId="70F8160D" w14:textId="77777777" w:rsidR="007D3065" w:rsidRDefault="007D3065" w:rsidP="007D3065"/>
    <w:p w14:paraId="7872DF9D" w14:textId="77777777" w:rsidR="007D3065" w:rsidRDefault="007D3065" w:rsidP="007D3065">
      <w:r>
        <w:t>The last trade-off is between focus and diversification. The relegation of General Electric from the Dow Jones industrial average last year seemed like another nail in the coffin of the industrial conglomerate. Institutional investors can diversify their portfolios by investing in a range of sectors; they do not need a conglomerate to do it for them. Yet cash-rich tech giants are similarly buying promising startups, often with no obvious relation to their core business (think of Google’s purchase of Nest, which makes thermostats).</w:t>
      </w:r>
    </w:p>
    <w:p w14:paraId="69F983A4" w14:textId="77777777" w:rsidR="007D3065" w:rsidRDefault="007D3065" w:rsidP="007D3065"/>
    <w:p w14:paraId="243C234A" w14:textId="77777777" w:rsidR="007D3065" w:rsidRDefault="007D3065" w:rsidP="007D3065">
      <w:pPr>
        <w:rPr>
          <w:rFonts w:hint="eastAsia"/>
        </w:rPr>
      </w:pPr>
      <w:r>
        <w:rPr>
          <w:rFonts w:hint="eastAsia"/>
        </w:rPr>
        <w:t>最后还有在专一与多元化之间的权衡。去年通用电气被剔除出道琼斯工业平均指数，似乎是给这家工业集团的棺材板上又钉了一根钉子。机构投资者可以通过投资多个行业来实现投资组合多样化，而不需要一家企业集团来代劳。然而，财大气粗的科技巨头还是这样到处收购前景光明的创业公司，而后者往往与前者的核心业务没有明显关联，例如谷歌收购恒温器制造商</w:t>
      </w:r>
      <w:r>
        <w:rPr>
          <w:rFonts w:hint="eastAsia"/>
        </w:rPr>
        <w:t>Nest</w:t>
      </w:r>
      <w:r>
        <w:rPr>
          <w:rFonts w:hint="eastAsia"/>
        </w:rPr>
        <w:t>。</w:t>
      </w:r>
    </w:p>
    <w:p w14:paraId="32229943" w14:textId="77777777" w:rsidR="007D3065" w:rsidRDefault="007D3065" w:rsidP="007D3065"/>
    <w:p w14:paraId="745E6ED6" w14:textId="77777777" w:rsidR="007D3065" w:rsidRDefault="007D3065" w:rsidP="007D3065">
      <w:pPr>
        <w:rPr>
          <w:rFonts w:hint="eastAsia"/>
        </w:rPr>
      </w:pPr>
      <w:r>
        <w:t xml:space="preserve">At some point the growth prospects of even the best products falter. For businesses to survive, they must find new things or services to sell. Choosing the right time to expand and diversify, and the right organisational structure to do it, is a matter of </w:t>
      </w:r>
      <w:r>
        <w:rPr>
          <w:rFonts w:hint="eastAsia"/>
        </w:rPr>
        <w:t>judgment. That judgment, and the flexibility to change plans, is what makes a good manager. It cannot be reduced to an in-flight read.</w:t>
      </w:r>
      <w:r>
        <w:rPr>
          <w:rFonts w:hint="eastAsia"/>
        </w:rPr>
        <w:t>■</w:t>
      </w:r>
    </w:p>
    <w:p w14:paraId="65CEFD3A" w14:textId="77777777" w:rsidR="007D3065" w:rsidRDefault="007D3065" w:rsidP="007D3065"/>
    <w:p w14:paraId="50D59314" w14:textId="77777777" w:rsidR="007D3065" w:rsidRDefault="007D3065" w:rsidP="007D3065">
      <w:pPr>
        <w:rPr>
          <w:rFonts w:hint="eastAsia"/>
        </w:rPr>
      </w:pPr>
      <w:r>
        <w:rPr>
          <w:rFonts w:hint="eastAsia"/>
        </w:rPr>
        <w:t>即便是最好的产品，到了某个节点，增长前景也会不稳。企业要生存就必须推出新产品或新服务。在合适的时机扩张及推进多元化，并选择与之相配的组织架构，这需要判断力。这种判断力及灵活变通正是优秀的管理人员所必备的。这一切可没办法浓缩到一本飞机读物中。</w:t>
      </w:r>
    </w:p>
    <w:p w14:paraId="398735EC" w14:textId="77777777" w:rsidR="007D3065" w:rsidRDefault="007D3065" w:rsidP="007D3065">
      <w:pPr>
        <w:pStyle w:val="1"/>
      </w:pPr>
      <w:r>
        <w:t>Wine investing: A cellar’s market</w:t>
      </w:r>
    </w:p>
    <w:p w14:paraId="132C7F05" w14:textId="77777777" w:rsidR="007D3065" w:rsidRDefault="007D3065" w:rsidP="007D3065">
      <w:r>
        <w:t>Want a top-performing liquid asset? Try Pinot Noir</w:t>
      </w:r>
    </w:p>
    <w:p w14:paraId="2D11A5F4" w14:textId="77777777" w:rsidR="007D3065" w:rsidRDefault="007D3065" w:rsidP="007D3065">
      <w:pPr>
        <w:rPr>
          <w:rFonts w:hint="eastAsia"/>
        </w:rPr>
      </w:pPr>
      <w:r>
        <w:rPr>
          <w:rFonts w:hint="eastAsia"/>
        </w:rPr>
        <w:t>葡萄酒投资：酒窖市场</w:t>
      </w:r>
    </w:p>
    <w:p w14:paraId="191851E4" w14:textId="77777777" w:rsidR="007D3065" w:rsidRDefault="007D3065" w:rsidP="007D3065">
      <w:pPr>
        <w:rPr>
          <w:rFonts w:hint="eastAsia"/>
        </w:rPr>
      </w:pPr>
      <w:r>
        <w:rPr>
          <w:rFonts w:hint="eastAsia"/>
        </w:rPr>
        <w:t>想要回报最佳的液体资产？试试黑皮诺吧</w:t>
      </w:r>
    </w:p>
    <w:p w14:paraId="550A5FE8" w14:textId="77777777" w:rsidR="007D3065" w:rsidRDefault="007D3065" w:rsidP="007D3065">
      <w:r>
        <w:t xml:space="preserve">20190824 graphic detail </w:t>
      </w:r>
      <w:r>
        <w:rPr>
          <w:rFonts w:ascii="Segoe UI Emoji" w:hAnsi="Segoe UI Emoji" w:cs="Segoe UI Emoji"/>
        </w:rPr>
        <w:t>🇬🇧</w:t>
      </w:r>
      <w:r>
        <w:t xml:space="preserve"> English Version</w:t>
      </w:r>
    </w:p>
    <w:p w14:paraId="4E79CBE2" w14:textId="77777777" w:rsidR="007D3065" w:rsidRDefault="007D3065" w:rsidP="007D3065"/>
    <w:p w14:paraId="318F85DA" w14:textId="77777777" w:rsidR="007D3065" w:rsidRDefault="007D3065" w:rsidP="007D3065">
      <w:r>
        <w:t>WINE COLLECTORS like to proclaim that “all roads lead to Burgundy.” They often wince at the plonk they drank when starting their hobby. In America and Australia, a common entry point is local “fruit bombs”: heavy, alcoholic wines that taste of plum or blackberry; bear the vanilla or mocha imprint of oak barrels; and should be drunk within a few years of bottling.</w:t>
      </w:r>
    </w:p>
    <w:p w14:paraId="6A0ED37C" w14:textId="77777777" w:rsidR="007D3065" w:rsidRDefault="007D3065" w:rsidP="007D3065"/>
    <w:p w14:paraId="55D42D56" w14:textId="77777777" w:rsidR="007D3065" w:rsidRDefault="007D3065" w:rsidP="007D3065">
      <w:pPr>
        <w:rPr>
          <w:rFonts w:hint="eastAsia"/>
        </w:rPr>
      </w:pPr>
      <w:r>
        <w:rPr>
          <w:rFonts w:hint="eastAsia"/>
        </w:rPr>
        <w:t>葡萄酒收藏者总爱说，“条条大路通勃艮第。”刚开始培养品酒的爱好时，入喉的廉价酒常让他们蹙起眉头。在美国</w:t>
      </w:r>
      <w:r>
        <w:rPr>
          <w:rFonts w:hint="eastAsia"/>
        </w:rPr>
        <w:lastRenderedPageBreak/>
        <w:t>和澳大利亚，常见的入门酒是当地产的“水果炸弹”：口感浓郁、酒精度高的葡萄酒，喝起来有李子或黑莓的味道，而且带有橡木桶赋予的香草或摩卡风味，在装瓶后的几年内饮用为佳。</w:t>
      </w:r>
    </w:p>
    <w:p w14:paraId="47DC2EA8" w14:textId="77777777" w:rsidR="007D3065" w:rsidRDefault="007D3065" w:rsidP="007D3065"/>
    <w:p w14:paraId="64F6CAE1" w14:textId="77777777" w:rsidR="007D3065" w:rsidRDefault="007D3065" w:rsidP="007D3065">
      <w:r>
        <w:t>As oenophiles gain experience, they start seeking reds to have with, say, chicken as well as steak. That leads to lower-octane French options: Cabernet Sauvignon from Bordeaux rather than Napa; Rhône Syrah instead of Barossa Shiraz. But once you value complexity and finesse over power, your vinous destination is pre-ordained.</w:t>
      </w:r>
    </w:p>
    <w:p w14:paraId="6AD2107F" w14:textId="77777777" w:rsidR="007D3065" w:rsidRDefault="007D3065" w:rsidP="007D3065"/>
    <w:p w14:paraId="17CFD485" w14:textId="77777777" w:rsidR="007D3065" w:rsidRDefault="007D3065" w:rsidP="007D3065">
      <w:pPr>
        <w:rPr>
          <w:rFonts w:hint="eastAsia"/>
        </w:rPr>
      </w:pPr>
      <w:r>
        <w:rPr>
          <w:rFonts w:hint="eastAsia"/>
        </w:rPr>
        <w:t>随着葡萄酒行家们经验的增多，他们开始寻觅和鸡肉、牛排等多种食物都能搭配的红葡萄酒。这就把他们引向了辛烷值更低的法国葡萄酒：选择波尔多产区的赤霞珠，而不是纳帕谷的赤霞珠；选罗讷河谷的西拉，而不是巴罗萨谷的设拉子。但是，一旦你重视酒的复杂和细致度更甚于劲道，那么你的品酒之旅终将走到一个早已注定的地方。</w:t>
      </w:r>
    </w:p>
    <w:p w14:paraId="1B18B9E0" w14:textId="77777777" w:rsidR="007D3065" w:rsidRDefault="007D3065" w:rsidP="007D3065"/>
    <w:p w14:paraId="1E9F8BC3" w14:textId="77777777" w:rsidR="007D3065" w:rsidRDefault="007D3065" w:rsidP="007D3065">
      <w:r>
        <w:t>Encyclopaedic wine knowledge is most precious in Burgundy. The French region is split into hundreds of named vineyards. In turn, myriad producers own specific rows within each vineyard, from which they all make unique wines. This yields thousands of distinct pairings, each consisting of a few thousand bottles at most.</w:t>
      </w:r>
    </w:p>
    <w:p w14:paraId="69C172F5" w14:textId="77777777" w:rsidR="007D3065" w:rsidRDefault="007D3065" w:rsidP="007D3065"/>
    <w:p w14:paraId="3D6406E8" w14:textId="77777777" w:rsidR="007D3065" w:rsidRDefault="007D3065" w:rsidP="007D3065">
      <w:pPr>
        <w:rPr>
          <w:rFonts w:hint="eastAsia"/>
        </w:rPr>
      </w:pPr>
      <w:r>
        <w:rPr>
          <w:rFonts w:hint="eastAsia"/>
        </w:rPr>
        <w:t>百科全书般广博的葡萄酒知识在勃艮第最能派上用场。这个位于法国的产区被分割成数百个不同名字的葡萄园。园中不同的地块又分属数不胜数的葡萄酒生产商，它们用自家栽种的葡萄制作出独一无二的葡萄酒。由此又产生了成千上万独特的混调酒款，每种最多生产几千瓶。</w:t>
      </w:r>
    </w:p>
    <w:p w14:paraId="4169CD52" w14:textId="77777777" w:rsidR="007D3065" w:rsidRDefault="007D3065" w:rsidP="007D3065"/>
    <w:p w14:paraId="12F690DE" w14:textId="77777777" w:rsidR="007D3065" w:rsidRDefault="007D3065" w:rsidP="007D3065">
      <w:r>
        <w:t>Moreover, red Burgundy is made from Pinot Noir, a grape with a maddening ageing pattern. After a few years of storage, it tends to “shut down” and lose flavour. The best wines blossom after a few decades, but many never “wake up” from their slumber.</w:t>
      </w:r>
    </w:p>
    <w:p w14:paraId="18205278" w14:textId="77777777" w:rsidR="007D3065" w:rsidRDefault="007D3065" w:rsidP="007D3065"/>
    <w:p w14:paraId="2B087374" w14:textId="77777777" w:rsidR="007D3065" w:rsidRDefault="007D3065" w:rsidP="007D3065">
      <w:pPr>
        <w:rPr>
          <w:rFonts w:hint="eastAsia"/>
        </w:rPr>
      </w:pPr>
      <w:r>
        <w:rPr>
          <w:rFonts w:hint="eastAsia"/>
        </w:rPr>
        <w:t>此外，勃艮第红酒是用黑皮诺酿制而成，这种葡萄的陈酿过程令人抓狂。经过几年储存后，它往往会“封闭”，失去风味。最优质的黑皮诺葡萄酒会在陈酿几十年后臻于佳境，但大多数永远不会从沉睡中“苏醒”。</w:t>
      </w:r>
    </w:p>
    <w:p w14:paraId="7E41E2E8" w14:textId="77777777" w:rsidR="007D3065" w:rsidRDefault="007D3065" w:rsidP="007D3065"/>
    <w:p w14:paraId="40AAE035" w14:textId="77777777" w:rsidR="007D3065" w:rsidRDefault="007D3065" w:rsidP="007D3065">
      <w:r>
        <w:t>In the past, Burgundy’s complexity and small output relegated it to a market niche. A decade ago, Bordeaux—which makes fewer distinct wines in larger batches—became popular in Asia, and prices soared. But the bubble burst in 2012, when China’s government began to frown on lavish gifts.</w:t>
      </w:r>
    </w:p>
    <w:p w14:paraId="766829E4" w14:textId="77777777" w:rsidR="007D3065" w:rsidRDefault="007D3065" w:rsidP="007D3065"/>
    <w:p w14:paraId="151C0B76" w14:textId="77777777" w:rsidR="007D3065" w:rsidRDefault="007D3065" w:rsidP="007D3065">
      <w:pPr>
        <w:rPr>
          <w:rFonts w:hint="eastAsia"/>
        </w:rPr>
      </w:pPr>
      <w:r>
        <w:rPr>
          <w:rFonts w:hint="eastAsia"/>
        </w:rPr>
        <w:t>在过去，勃艮第葡萄酒因其复杂度和小产量而成为一种市场利基。十年前，波尔多葡萄酒（独树一帜的酒款较少，但产量较高）在亚洲流行开来，价格飙升。但</w:t>
      </w:r>
      <w:r>
        <w:rPr>
          <w:rFonts w:hint="eastAsia"/>
        </w:rPr>
        <w:t>2012</w:t>
      </w:r>
      <w:r>
        <w:rPr>
          <w:rFonts w:hint="eastAsia"/>
        </w:rPr>
        <w:t>年中国政府开始禁止收受高档礼品后，泡沫破裂。</w:t>
      </w:r>
    </w:p>
    <w:p w14:paraId="6FF07C9D" w14:textId="77777777" w:rsidR="007D3065" w:rsidRDefault="007D3065" w:rsidP="007D3065"/>
    <w:p w14:paraId="77E98F90" w14:textId="77777777" w:rsidR="007D3065" w:rsidRDefault="007D3065" w:rsidP="007D3065">
      <w:r>
        <w:t>As tastes moved on from commoditised Bordeaux, mastery of Burgundy became seen as the test of connoisseurship, both in Asia and the West. But the region’s vast array of wines—including trophies as scarce as 300 bottles a year—makes reliable pricing data hard to find. Among the hundreds of fine red Burgundies, Liv-ex, a marketplace, includes just 11 in its regional index.</w:t>
      </w:r>
    </w:p>
    <w:p w14:paraId="56358351" w14:textId="77777777" w:rsidR="007D3065" w:rsidRDefault="007D3065" w:rsidP="007D3065"/>
    <w:p w14:paraId="5DFBABF1" w14:textId="77777777" w:rsidR="007D3065" w:rsidRDefault="007D3065" w:rsidP="007D3065">
      <w:pPr>
        <w:rPr>
          <w:rFonts w:hint="eastAsia"/>
        </w:rPr>
      </w:pPr>
      <w:r>
        <w:rPr>
          <w:rFonts w:hint="eastAsia"/>
        </w:rPr>
        <w:t>随着酒客的品味超越了商业化的波尔多葡萄酒，对勃艮第葡萄酒了若指掌被视为鉴赏力的试金石，在亚洲和西方都是如此。但该产区出产的葡萄酒种类繁多（包括年产量仅为区区</w:t>
      </w:r>
      <w:r>
        <w:rPr>
          <w:rFonts w:hint="eastAsia"/>
        </w:rPr>
        <w:t>300</w:t>
      </w:r>
      <w:r>
        <w:rPr>
          <w:rFonts w:hint="eastAsia"/>
        </w:rPr>
        <w:t>瓶的特级酒），以致难以找到可靠的定价数据。勃艮第精品红葡萄酒有成百上千种，而葡萄酒市场</w:t>
      </w:r>
      <w:r>
        <w:rPr>
          <w:rFonts w:hint="eastAsia"/>
        </w:rPr>
        <w:t>Liv-ex</w:t>
      </w:r>
      <w:r>
        <w:rPr>
          <w:rFonts w:hint="eastAsia"/>
        </w:rPr>
        <w:t>的产区指数仅包含其中的</w:t>
      </w:r>
      <w:r>
        <w:rPr>
          <w:rFonts w:hint="eastAsia"/>
        </w:rPr>
        <w:t>11</w:t>
      </w:r>
      <w:r>
        <w:rPr>
          <w:rFonts w:hint="eastAsia"/>
        </w:rPr>
        <w:t>种。</w:t>
      </w:r>
    </w:p>
    <w:p w14:paraId="1B001D83" w14:textId="77777777" w:rsidR="007D3065" w:rsidRDefault="007D3065" w:rsidP="007D3065"/>
    <w:p w14:paraId="6E78DFB6" w14:textId="77777777" w:rsidR="007D3065" w:rsidRDefault="007D3065" w:rsidP="007D3065">
      <w:r>
        <w:t>To create a sturdier measure, WineBid, the biggest online wine auctioneer, kindly gave us a full sales record for every wine sold at least ten times on its site since 2003. The data contain 1.6m lots, covering 33,000 wines. We built portfolios of 50-500 of the most expensive unique labels (one vintage of one wine) from each region. We then estimated the returns for each portfolio, before storage and transaction costs.</w:t>
      </w:r>
    </w:p>
    <w:p w14:paraId="2E2B4101" w14:textId="77777777" w:rsidR="007D3065" w:rsidRDefault="007D3065" w:rsidP="007D3065"/>
    <w:p w14:paraId="4C698ED1" w14:textId="77777777" w:rsidR="007D3065" w:rsidRDefault="007D3065" w:rsidP="007D3065">
      <w:pPr>
        <w:rPr>
          <w:rFonts w:hint="eastAsia"/>
        </w:rPr>
      </w:pPr>
      <w:r>
        <w:rPr>
          <w:rFonts w:hint="eastAsia"/>
        </w:rPr>
        <w:t>为创造一个更可靠的衡量标准，我们有幸获得了最大的在线葡萄酒拍卖商</w:t>
      </w:r>
      <w:r>
        <w:rPr>
          <w:rFonts w:hint="eastAsia"/>
        </w:rPr>
        <w:t>WineBid</w:t>
      </w:r>
      <w:r>
        <w:rPr>
          <w:rFonts w:hint="eastAsia"/>
        </w:rPr>
        <w:t>提供的数据——自</w:t>
      </w:r>
      <w:r>
        <w:rPr>
          <w:rFonts w:hint="eastAsia"/>
        </w:rPr>
        <w:t>2003</w:t>
      </w:r>
      <w:r>
        <w:rPr>
          <w:rFonts w:hint="eastAsia"/>
        </w:rPr>
        <w:t>年以来在其网站上至少售出</w:t>
      </w:r>
      <w:r>
        <w:rPr>
          <w:rFonts w:hint="eastAsia"/>
        </w:rPr>
        <w:t>10</w:t>
      </w:r>
      <w:r>
        <w:rPr>
          <w:rFonts w:hint="eastAsia"/>
        </w:rPr>
        <w:t>笔的葡萄酒的完整销售记录。这些数据包含</w:t>
      </w:r>
      <w:r>
        <w:rPr>
          <w:rFonts w:hint="eastAsia"/>
        </w:rPr>
        <w:t>160</w:t>
      </w:r>
      <w:r>
        <w:rPr>
          <w:rFonts w:hint="eastAsia"/>
        </w:rPr>
        <w:t>万个产品批次，涵盖</w:t>
      </w:r>
      <w:r>
        <w:rPr>
          <w:rFonts w:hint="eastAsia"/>
        </w:rPr>
        <w:t>33,000</w:t>
      </w:r>
      <w:r>
        <w:rPr>
          <w:rFonts w:hint="eastAsia"/>
        </w:rPr>
        <w:t>种葡萄酒。我们将来自每个产区的</w:t>
      </w:r>
      <w:r>
        <w:rPr>
          <w:rFonts w:hint="eastAsia"/>
        </w:rPr>
        <w:t>50</w:t>
      </w:r>
      <w:r>
        <w:rPr>
          <w:rFonts w:hint="eastAsia"/>
        </w:rPr>
        <w:t>到</w:t>
      </w:r>
      <w:r>
        <w:rPr>
          <w:rFonts w:hint="eastAsia"/>
        </w:rPr>
        <w:t>500</w:t>
      </w:r>
      <w:r>
        <w:rPr>
          <w:rFonts w:hint="eastAsia"/>
        </w:rPr>
        <w:t>个最昂贵的、独一无二的品牌（一款酒选择一个年份）组成投资组合，然后再估算未计入存储和交易成本前每个组合的回报。</w:t>
      </w:r>
    </w:p>
    <w:p w14:paraId="0898BE66" w14:textId="77777777" w:rsidR="007D3065" w:rsidRDefault="007D3065" w:rsidP="007D3065"/>
    <w:p w14:paraId="66CCF3B1" w14:textId="77777777" w:rsidR="007D3065" w:rsidRDefault="007D3065" w:rsidP="007D3065">
      <w:r>
        <w:t>Collectors who have drunk most of their Pinot already may need another glass after seeing the results. By the end of 2018, red Burgundy had returned 497%, versus 279% for the S&amp;P 500. (Our index does not extend to 2019, since many of the wines it contains have not been traded this year.) The index has also been less volatile than stocks are, though this may be an artefact of how it is calculated: no one knows what each wine would have sold for in the crash of 2008-09. Bordeaux and Champagne rose by 214% in 2003-18; everywhere else did worse.</w:t>
      </w:r>
    </w:p>
    <w:p w14:paraId="5FADC6AF" w14:textId="77777777" w:rsidR="007D3065" w:rsidRDefault="007D3065" w:rsidP="007D3065"/>
    <w:p w14:paraId="28AC0B4E" w14:textId="77777777" w:rsidR="007D3065" w:rsidRDefault="007D3065" w:rsidP="007D3065">
      <w:pPr>
        <w:rPr>
          <w:rFonts w:hint="eastAsia"/>
        </w:rPr>
      </w:pPr>
      <w:r>
        <w:rPr>
          <w:rFonts w:hint="eastAsia"/>
        </w:rPr>
        <w:t>看到结果后，那些已经把自藏的黑皮诺喝得所剩无几的收藏者可能还得再来一杯冷静冷静。截至</w:t>
      </w:r>
      <w:r>
        <w:rPr>
          <w:rFonts w:hint="eastAsia"/>
        </w:rPr>
        <w:t>2018</w:t>
      </w:r>
      <w:r>
        <w:rPr>
          <w:rFonts w:hint="eastAsia"/>
        </w:rPr>
        <w:t>年底，勃艮第红葡萄酒的回报率已达</w:t>
      </w:r>
      <w:r>
        <w:rPr>
          <w:rFonts w:hint="eastAsia"/>
        </w:rPr>
        <w:t>497%</w:t>
      </w:r>
      <w:r>
        <w:rPr>
          <w:rFonts w:hint="eastAsia"/>
        </w:rPr>
        <w:t>，而标普</w:t>
      </w:r>
      <w:r>
        <w:rPr>
          <w:rFonts w:hint="eastAsia"/>
        </w:rPr>
        <w:t>500</w:t>
      </w:r>
      <w:r>
        <w:rPr>
          <w:rFonts w:hint="eastAsia"/>
        </w:rPr>
        <w:t>指数的回报率为</w:t>
      </w:r>
      <w:r>
        <w:rPr>
          <w:rFonts w:hint="eastAsia"/>
        </w:rPr>
        <w:t>279%</w:t>
      </w:r>
      <w:r>
        <w:rPr>
          <w:rFonts w:hint="eastAsia"/>
        </w:rPr>
        <w:t>。（我们的指数不包含</w:t>
      </w:r>
      <w:r>
        <w:rPr>
          <w:rFonts w:hint="eastAsia"/>
        </w:rPr>
        <w:t>2019</w:t>
      </w:r>
      <w:r>
        <w:rPr>
          <w:rFonts w:hint="eastAsia"/>
        </w:rPr>
        <w:t>年，因为这一年生产的葡萄酒有许多尚未交易。）这一指数的波动性也比股票小，虽然这可能和计算方法有关：没有人知道每种葡萄酒在</w:t>
      </w:r>
      <w:r>
        <w:rPr>
          <w:rFonts w:hint="eastAsia"/>
        </w:rPr>
        <w:t>2008</w:t>
      </w:r>
      <w:r>
        <w:rPr>
          <w:rFonts w:hint="eastAsia"/>
        </w:rPr>
        <w:t>到</w:t>
      </w:r>
      <w:r>
        <w:rPr>
          <w:rFonts w:hint="eastAsia"/>
        </w:rPr>
        <w:t>2009</w:t>
      </w:r>
      <w:r>
        <w:rPr>
          <w:rFonts w:hint="eastAsia"/>
        </w:rPr>
        <w:t>年经济衰退期间是什么行情。</w:t>
      </w:r>
      <w:r>
        <w:rPr>
          <w:rFonts w:hint="eastAsia"/>
        </w:rPr>
        <w:t>2003</w:t>
      </w:r>
      <w:r>
        <w:rPr>
          <w:rFonts w:hint="eastAsia"/>
        </w:rPr>
        <w:t>至</w:t>
      </w:r>
      <w:r>
        <w:rPr>
          <w:rFonts w:hint="eastAsia"/>
        </w:rPr>
        <w:t>2018</w:t>
      </w:r>
      <w:r>
        <w:rPr>
          <w:rFonts w:hint="eastAsia"/>
        </w:rPr>
        <w:t>年波尔多和香槟产区的葡萄酒的回报率为</w:t>
      </w:r>
      <w:r>
        <w:rPr>
          <w:rFonts w:hint="eastAsia"/>
        </w:rPr>
        <w:t>214%</w:t>
      </w:r>
      <w:r>
        <w:rPr>
          <w:rFonts w:hint="eastAsia"/>
        </w:rPr>
        <w:t>。其他产区的情况都没这么好。</w:t>
      </w:r>
    </w:p>
    <w:p w14:paraId="6B3A801B" w14:textId="77777777" w:rsidR="007D3065" w:rsidRDefault="007D3065" w:rsidP="007D3065"/>
    <w:p w14:paraId="3E5184AB" w14:textId="77777777" w:rsidR="007D3065" w:rsidRDefault="007D3065" w:rsidP="007D3065">
      <w:r>
        <w:t>It is hard to fathom how Burgundy can maintain such appreciation. Many people can buy a $300 bottle. But at $3,000, the market depends on the whims of the rich.</w:t>
      </w:r>
    </w:p>
    <w:p w14:paraId="585B6D82" w14:textId="77777777" w:rsidR="007D3065" w:rsidRDefault="007D3065" w:rsidP="007D3065"/>
    <w:p w14:paraId="468508D1" w14:textId="77777777" w:rsidR="007D3065" w:rsidRDefault="007D3065" w:rsidP="007D3065">
      <w:pPr>
        <w:rPr>
          <w:rFonts w:hint="eastAsia"/>
        </w:rPr>
      </w:pPr>
      <w:r>
        <w:rPr>
          <w:rFonts w:hint="eastAsia"/>
        </w:rPr>
        <w:t>很难理解勃艮第葡萄酒如何能保持这样的增值势头。很多人都买得起</w:t>
      </w:r>
      <w:r>
        <w:rPr>
          <w:rFonts w:hint="eastAsia"/>
        </w:rPr>
        <w:t>300</w:t>
      </w:r>
      <w:r>
        <w:rPr>
          <w:rFonts w:hint="eastAsia"/>
        </w:rPr>
        <w:t>美元一瓶的酒，但当一瓶酒要卖到</w:t>
      </w:r>
      <w:r>
        <w:rPr>
          <w:rFonts w:hint="eastAsia"/>
        </w:rPr>
        <w:t>3000</w:t>
      </w:r>
      <w:r>
        <w:rPr>
          <w:rFonts w:hint="eastAsia"/>
        </w:rPr>
        <w:t>美元时，市场就得指望富人的心血来潮了。</w:t>
      </w:r>
    </w:p>
    <w:p w14:paraId="78B005AD" w14:textId="77777777" w:rsidR="007D3065" w:rsidRDefault="007D3065" w:rsidP="007D3065"/>
    <w:p w14:paraId="13D6B031" w14:textId="77777777" w:rsidR="007D3065" w:rsidRDefault="007D3065" w:rsidP="007D3065">
      <w:pPr>
        <w:rPr>
          <w:rFonts w:hint="eastAsia"/>
        </w:rPr>
      </w:pPr>
      <w:r>
        <w:t>Even if prices keep rising, the best-performing stocks tend to beat their vinous peers. For example, Kering and LVMH—luxury conglomerates whose owners have bought Burgundy vineyards—returned 958% in 2003-18. And with dividend yields over 2% in recent years</w:t>
      </w:r>
      <w:r>
        <w:rPr>
          <w:rFonts w:hint="eastAsia"/>
        </w:rPr>
        <w:t xml:space="preserve">, they have paid enough income for a grand cru bottle, too. The best way to make money in Burgundy is probably making wine, not buying it. </w:t>
      </w:r>
      <w:r>
        <w:rPr>
          <w:rFonts w:hint="eastAsia"/>
        </w:rPr>
        <w:t>■</w:t>
      </w:r>
    </w:p>
    <w:p w14:paraId="2E320279" w14:textId="77777777" w:rsidR="007D3065" w:rsidRDefault="007D3065" w:rsidP="007D3065"/>
    <w:p w14:paraId="4F95980D" w14:textId="77777777" w:rsidR="007D3065" w:rsidRDefault="007D3065" w:rsidP="007D3065">
      <w:pPr>
        <w:rPr>
          <w:rFonts w:hint="eastAsia"/>
        </w:rPr>
      </w:pPr>
      <w:r>
        <w:rPr>
          <w:rFonts w:hint="eastAsia"/>
        </w:rPr>
        <w:t>即使价格持续上涨，表现最好的股票往往也会击败葡萄酒。例如，</w:t>
      </w:r>
      <w:r>
        <w:rPr>
          <w:rFonts w:hint="eastAsia"/>
        </w:rPr>
        <w:t>2003</w:t>
      </w:r>
      <w:r>
        <w:rPr>
          <w:rFonts w:hint="eastAsia"/>
        </w:rPr>
        <w:t>到</w:t>
      </w:r>
      <w:r>
        <w:rPr>
          <w:rFonts w:hint="eastAsia"/>
        </w:rPr>
        <w:t>2018</w:t>
      </w:r>
      <w:r>
        <w:rPr>
          <w:rFonts w:hint="eastAsia"/>
        </w:rPr>
        <w:t>年间，奢侈品企业集团开云（</w:t>
      </w:r>
      <w:r>
        <w:rPr>
          <w:rFonts w:hint="eastAsia"/>
        </w:rPr>
        <w:t>Kering</w:t>
      </w:r>
      <w:r>
        <w:rPr>
          <w:rFonts w:hint="eastAsia"/>
        </w:rPr>
        <w:t>）和路威酩轩（</w:t>
      </w:r>
      <w:r>
        <w:rPr>
          <w:rFonts w:hint="eastAsia"/>
        </w:rPr>
        <w:t>LVMH</w:t>
      </w:r>
      <w:r>
        <w:rPr>
          <w:rFonts w:hint="eastAsia"/>
        </w:rPr>
        <w:t>）的回报率达到</w:t>
      </w:r>
      <w:r>
        <w:rPr>
          <w:rFonts w:hint="eastAsia"/>
        </w:rPr>
        <w:t>958%</w:t>
      </w:r>
      <w:r>
        <w:rPr>
          <w:rFonts w:hint="eastAsia"/>
        </w:rPr>
        <w:t>。它们的所有者都在勃艮第收购了葡萄园。而且近年来随着股息收益率超过</w:t>
      </w:r>
      <w:r>
        <w:rPr>
          <w:rFonts w:hint="eastAsia"/>
        </w:rPr>
        <w:t>2%</w:t>
      </w:r>
      <w:r>
        <w:rPr>
          <w:rFonts w:hint="eastAsia"/>
        </w:rPr>
        <w:t>，它们将足够多的收入贡献给了产自特级葡萄酒园的佳酿。在勃艮第赚钱的最佳途径可能是制作葡萄酒，而不是买葡萄酒。</w:t>
      </w:r>
    </w:p>
    <w:p w14:paraId="5A4A2C91" w14:textId="77777777" w:rsidR="007D3065" w:rsidRDefault="007D3065" w:rsidP="007D3065">
      <w:pPr>
        <w:pStyle w:val="1"/>
      </w:pPr>
      <w:r>
        <w:t>International tax: Trading blows</w:t>
      </w:r>
    </w:p>
    <w:p w14:paraId="6A9C8BCB" w14:textId="77777777" w:rsidR="007D3065" w:rsidRDefault="007D3065" w:rsidP="007D3065">
      <w:r>
        <w:t>France has borrowed a tactic from America’s president. Expect fireworks</w:t>
      </w:r>
    </w:p>
    <w:p w14:paraId="12ABD1C7" w14:textId="77777777" w:rsidR="007D3065" w:rsidRDefault="007D3065" w:rsidP="007D3065">
      <w:pPr>
        <w:rPr>
          <w:rFonts w:hint="eastAsia"/>
        </w:rPr>
      </w:pPr>
      <w:r>
        <w:rPr>
          <w:rFonts w:hint="eastAsia"/>
        </w:rPr>
        <w:t>国际税务：你一拳我一脚</w:t>
      </w:r>
    </w:p>
    <w:p w14:paraId="649B6967" w14:textId="77777777" w:rsidR="007D3065" w:rsidRDefault="007D3065" w:rsidP="007D3065">
      <w:pPr>
        <w:rPr>
          <w:rFonts w:hint="eastAsia"/>
        </w:rPr>
      </w:pPr>
      <w:r>
        <w:rPr>
          <w:rFonts w:hint="eastAsia"/>
        </w:rPr>
        <w:t>法国借用了美国总统的一项策略。纷争将至</w:t>
      </w:r>
    </w:p>
    <w:p w14:paraId="39277168" w14:textId="77777777" w:rsidR="007D3065" w:rsidRDefault="007D3065" w:rsidP="007D3065">
      <w:r>
        <w:t xml:space="preserve">20190824 finance and economics </w:t>
      </w:r>
      <w:r>
        <w:rPr>
          <w:rFonts w:ascii="Segoe UI Emoji" w:hAnsi="Segoe UI Emoji" w:cs="Segoe UI Emoji"/>
        </w:rPr>
        <w:t>🇬🇧</w:t>
      </w:r>
      <w:r>
        <w:t xml:space="preserve"> English Version</w:t>
      </w:r>
    </w:p>
    <w:p w14:paraId="45011B68" w14:textId="77777777" w:rsidR="007D3065" w:rsidRDefault="007D3065" w:rsidP="007D3065"/>
    <w:p w14:paraId="5685363A" w14:textId="77777777" w:rsidR="007D3065" w:rsidRDefault="007D3065" w:rsidP="007D3065">
      <w:r>
        <w:rPr>
          <w:rFonts w:hint="eastAsia"/>
        </w:rPr>
        <w:t>“</w:t>
      </w:r>
      <w:r>
        <w:t>DON’T TAX you, don’t tax me, tax that fellow behind the tree.” Historically, this rhyme has poked fun at the tax-shy American public. Today it reflects complaints against the French government, which on July 25th introduced a tax on digital services. American companies such as Amazon, Facebook and Google are protesting that they are being treated like the fellow behind the tree. President Donald Trump is itching to hit back. Unilateralism is a language he can understand.</w:t>
      </w:r>
    </w:p>
    <w:p w14:paraId="4F7E39EB" w14:textId="77777777" w:rsidR="007D3065" w:rsidRDefault="007D3065" w:rsidP="007D3065"/>
    <w:p w14:paraId="3880C6F6" w14:textId="77777777" w:rsidR="007D3065" w:rsidRDefault="007D3065" w:rsidP="007D3065">
      <w:pPr>
        <w:rPr>
          <w:rFonts w:hint="eastAsia"/>
        </w:rPr>
      </w:pPr>
      <w:r>
        <w:rPr>
          <w:rFonts w:hint="eastAsia"/>
        </w:rPr>
        <w:lastRenderedPageBreak/>
        <w:t>“别收你的税，别收我的税，去收树后那人的税。”这句朗朗上口的话历来都是用来取笑不爱交税的美国大众的。如今它表达出对法国政府的不满，因为法国政府在</w:t>
      </w:r>
      <w:r>
        <w:rPr>
          <w:rFonts w:hint="eastAsia"/>
        </w:rPr>
        <w:t>7</w:t>
      </w:r>
      <w:r>
        <w:rPr>
          <w:rFonts w:hint="eastAsia"/>
        </w:rPr>
        <w:t>月</w:t>
      </w:r>
      <w:r>
        <w:rPr>
          <w:rFonts w:hint="eastAsia"/>
        </w:rPr>
        <w:t>25</w:t>
      </w:r>
      <w:r>
        <w:rPr>
          <w:rFonts w:hint="eastAsia"/>
        </w:rPr>
        <w:t>日开始征收一项数字服务税。亚马逊、</w:t>
      </w:r>
      <w:r>
        <w:rPr>
          <w:rFonts w:hint="eastAsia"/>
        </w:rPr>
        <w:t>Facebook</w:t>
      </w:r>
      <w:r>
        <w:rPr>
          <w:rFonts w:hint="eastAsia"/>
        </w:rPr>
        <w:t>和谷歌等美国企业抗议它们被当成了“树后的人”。特朗普跃跃欲试，准备回击。单边主义是他拿手的事。</w:t>
      </w:r>
    </w:p>
    <w:p w14:paraId="3F5D95FF" w14:textId="77777777" w:rsidR="007D3065" w:rsidRDefault="007D3065" w:rsidP="007D3065"/>
    <w:p w14:paraId="04502E2F" w14:textId="77777777" w:rsidR="007D3065" w:rsidRDefault="007D3065" w:rsidP="007D3065">
      <w:r>
        <w:t>At the heart of the dispute lies a mismatch between where companies make their profits and where those profits are booked for tax purposes. Governments wail that as data and ideas can zip across borders, taxable profits can slip between their tax-collectors’ fingers. The solution requires international co-ordination, to avoid everyone trying to tax the same stuff at once. But negotiations overseen by the OECD, a club of mostly rich countries, are taking too long for the French.</w:t>
      </w:r>
    </w:p>
    <w:p w14:paraId="13086CB0" w14:textId="77777777" w:rsidR="007D3065" w:rsidRDefault="007D3065" w:rsidP="007D3065"/>
    <w:p w14:paraId="453E4479" w14:textId="77777777" w:rsidR="007D3065" w:rsidRDefault="007D3065" w:rsidP="007D3065">
      <w:pPr>
        <w:rPr>
          <w:rFonts w:hint="eastAsia"/>
        </w:rPr>
      </w:pPr>
      <w:r>
        <w:rPr>
          <w:rFonts w:hint="eastAsia"/>
        </w:rPr>
        <w:t>争议的核心是企业的盈利产生地和利润登记缴税地不匹配。各国政府担心，由于数据和创意可以跨越边界，应税利润可能会从它们的税务机构指间溜走。要解决这一问题需要国际协作，才能避免各国对同一笔盈利重复征税。但以富裕国家为主要成员的经合组织（</w:t>
      </w:r>
      <w:r>
        <w:rPr>
          <w:rFonts w:hint="eastAsia"/>
        </w:rPr>
        <w:t>OECD</w:t>
      </w:r>
      <w:r>
        <w:rPr>
          <w:rFonts w:hint="eastAsia"/>
        </w:rPr>
        <w:t>）管理的谈判对法国人来说太慢了。</w:t>
      </w:r>
    </w:p>
    <w:p w14:paraId="00D5BA11" w14:textId="77777777" w:rsidR="007D3065" w:rsidRDefault="007D3065" w:rsidP="007D3065"/>
    <w:p w14:paraId="224FC511" w14:textId="77777777" w:rsidR="007D3065" w:rsidRDefault="007D3065" w:rsidP="007D3065">
      <w:r>
        <w:t>Hence their levy of 3% on the revenues generated from French users of online platforms and digital advertising. The tax is blunt, but that is part of the point. It is meant as an interim measure, to be ditched once an international agreement is reached. It could even make a deal more likely. Affected companies may prefer that to unilateral taxes, and lobby for it.</w:t>
      </w:r>
    </w:p>
    <w:p w14:paraId="6947DB11" w14:textId="77777777" w:rsidR="007D3065" w:rsidRDefault="007D3065" w:rsidP="007D3065"/>
    <w:p w14:paraId="04AC01DE" w14:textId="77777777" w:rsidR="007D3065" w:rsidRDefault="007D3065" w:rsidP="007D3065">
      <w:pPr>
        <w:rPr>
          <w:rFonts w:hint="eastAsia"/>
        </w:rPr>
      </w:pPr>
      <w:r>
        <w:rPr>
          <w:rFonts w:hint="eastAsia"/>
        </w:rPr>
        <w:t>因此，法国政府开始就在线平台和数字广告从法国用户身上获得的收入征收</w:t>
      </w:r>
      <w:r>
        <w:rPr>
          <w:rFonts w:hint="eastAsia"/>
        </w:rPr>
        <w:t>3%</w:t>
      </w:r>
      <w:r>
        <w:rPr>
          <w:rFonts w:hint="eastAsia"/>
        </w:rPr>
        <w:t>的税。这项税来得很生硬，但要的就是这效果。它原本就是个临时措施，一旦达成国际协议就会废止。它甚至可能会让谈判更有可能达成协议。比起单边的数字服务税，受影响的企业可能更愿意接受谈判协议，并为此展开游说。</w:t>
      </w:r>
    </w:p>
    <w:p w14:paraId="55D065FB" w14:textId="77777777" w:rsidR="007D3065" w:rsidRDefault="007D3065" w:rsidP="007D3065"/>
    <w:p w14:paraId="36E54133" w14:textId="77777777" w:rsidR="007D3065" w:rsidRDefault="007D3065" w:rsidP="007D3065">
      <w:r>
        <w:t>Not surprisingly, the Trump administration has taken umbrage. It has begun an investigation into the French tax under Section 301 of the Trade Act of 1974 (the same law by which it justifies tariffs on China). On August 19th eight officials heard the companies’ formal complaints. “We cannot absorb this expense,” claimed Amazon’s representative.</w:t>
      </w:r>
    </w:p>
    <w:p w14:paraId="14031467" w14:textId="77777777" w:rsidR="007D3065" w:rsidRDefault="007D3065" w:rsidP="007D3065"/>
    <w:p w14:paraId="553262D9" w14:textId="77777777" w:rsidR="007D3065" w:rsidRDefault="007D3065" w:rsidP="007D3065">
      <w:pPr>
        <w:rPr>
          <w:rFonts w:hint="eastAsia"/>
        </w:rPr>
      </w:pPr>
      <w:r>
        <w:rPr>
          <w:rFonts w:hint="eastAsia"/>
        </w:rPr>
        <w:t>不出所料，特朗普政府很是光火。它已开始根据</w:t>
      </w:r>
      <w:r>
        <w:rPr>
          <w:rFonts w:hint="eastAsia"/>
        </w:rPr>
        <w:t>1974</w:t>
      </w:r>
      <w:r>
        <w:rPr>
          <w:rFonts w:hint="eastAsia"/>
        </w:rPr>
        <w:t>年《贸易法》第</w:t>
      </w:r>
      <w:r>
        <w:rPr>
          <w:rFonts w:hint="eastAsia"/>
        </w:rPr>
        <w:t>301</w:t>
      </w:r>
      <w:r>
        <w:rPr>
          <w:rFonts w:hint="eastAsia"/>
        </w:rPr>
        <w:t>条对法国的数字税展开调查（对中国征收关税也是根据这一条款）。</w:t>
      </w:r>
      <w:r>
        <w:rPr>
          <w:rFonts w:hint="eastAsia"/>
        </w:rPr>
        <w:t>8</w:t>
      </w:r>
      <w:r>
        <w:rPr>
          <w:rFonts w:hint="eastAsia"/>
        </w:rPr>
        <w:t>月</w:t>
      </w:r>
      <w:r>
        <w:rPr>
          <w:rFonts w:hint="eastAsia"/>
        </w:rPr>
        <w:t>19</w:t>
      </w:r>
      <w:r>
        <w:rPr>
          <w:rFonts w:hint="eastAsia"/>
        </w:rPr>
        <w:t>日，八位官员听取了几大公司的正式投诉。“我们无法承担这笔开支。”亚马逊的代表称。</w:t>
      </w:r>
    </w:p>
    <w:p w14:paraId="0906F7DA" w14:textId="77777777" w:rsidR="007D3065" w:rsidRDefault="007D3065" w:rsidP="007D3065"/>
    <w:p w14:paraId="6B5F1194" w14:textId="77777777" w:rsidR="007D3065" w:rsidRDefault="007D3065" w:rsidP="007D3065">
      <w:r>
        <w:t>No one likes new taxes, of course. But the companies do have a point. International trade rules are supposed to stop governments treating foreign companies differently from their own. And the French seem to have singled out America’s big technology firms. The tax will only hit companies with at least €750m ($830m) in global revenue from the relevant digital services and at least €25m derived from French users. Those thresholds conveniently exclude most French companies. Further clues lie in the French nickname for the levy, “the GAFA tax”—a reference to Google, Apple, Facebook and Amazon.</w:t>
      </w:r>
    </w:p>
    <w:p w14:paraId="39323B20" w14:textId="77777777" w:rsidR="007D3065" w:rsidRDefault="007D3065" w:rsidP="007D3065"/>
    <w:p w14:paraId="571304E1" w14:textId="77777777" w:rsidR="007D3065" w:rsidRDefault="007D3065" w:rsidP="007D3065">
      <w:pPr>
        <w:rPr>
          <w:rFonts w:hint="eastAsia"/>
        </w:rPr>
      </w:pPr>
      <w:r>
        <w:rPr>
          <w:rFonts w:hint="eastAsia"/>
        </w:rPr>
        <w:t>当然没人喜欢新增税项。但这些企业的抱怨确实有其道理。国际贸易规则应该阻止政府差别对待外国企业和本国企业。而法国政府似乎是专门挑出了美国的科技巨头。这项税收针对的是在相关数字服务收入上至少有</w:t>
      </w:r>
      <w:r>
        <w:rPr>
          <w:rFonts w:hint="eastAsia"/>
        </w:rPr>
        <w:t>7.5</w:t>
      </w:r>
      <w:r>
        <w:rPr>
          <w:rFonts w:hint="eastAsia"/>
        </w:rPr>
        <w:t>亿欧元（</w:t>
      </w:r>
      <w:r>
        <w:rPr>
          <w:rFonts w:hint="eastAsia"/>
        </w:rPr>
        <w:t>8.3</w:t>
      </w:r>
      <w:r>
        <w:rPr>
          <w:rFonts w:hint="eastAsia"/>
        </w:rPr>
        <w:t>亿美元）的全球收入、并且来自法国用户的收入至少为</w:t>
      </w:r>
      <w:r>
        <w:rPr>
          <w:rFonts w:hint="eastAsia"/>
        </w:rPr>
        <w:t>2500</w:t>
      </w:r>
      <w:r>
        <w:rPr>
          <w:rFonts w:hint="eastAsia"/>
        </w:rPr>
        <w:t>万欧元的企业。这些门槛恰巧将大多数法国企业排除在外。从法国人给这项税收起取的别名“</w:t>
      </w:r>
      <w:r>
        <w:rPr>
          <w:rFonts w:hint="eastAsia"/>
        </w:rPr>
        <w:t>GAFA</w:t>
      </w:r>
      <w:r>
        <w:rPr>
          <w:rFonts w:hint="eastAsia"/>
        </w:rPr>
        <w:t>税”（谷歌、苹果、</w:t>
      </w:r>
      <w:r>
        <w:rPr>
          <w:rFonts w:hint="eastAsia"/>
        </w:rPr>
        <w:t>Facebook</w:t>
      </w:r>
      <w:r>
        <w:rPr>
          <w:rFonts w:hint="eastAsia"/>
        </w:rPr>
        <w:t>和亚马逊的首字母缩写）上也能看出端倪。</w:t>
      </w:r>
    </w:p>
    <w:p w14:paraId="0FAF05CE" w14:textId="77777777" w:rsidR="007D3065" w:rsidRDefault="007D3065" w:rsidP="007D3065"/>
    <w:p w14:paraId="487E700D" w14:textId="77777777" w:rsidR="007D3065" w:rsidRDefault="007D3065" w:rsidP="007D3065">
      <w:r>
        <w:t>The French appear to have defined the taxed services selectively too. Subscription-based digital services are spared, along with crowdfunding websites and digital payment services. More broadly, Hosuk Lee Makiyama of the European Centre for International Political Economy, a think-tank in Brussels, notes the inconsistency of the French position. France is keen to grab a slice of America’s digitally derived corporate profits, but is loth to agree to new rules that would allow the Chinese tax authorities to share in the spoils from French-owned luxury brands.</w:t>
      </w:r>
    </w:p>
    <w:p w14:paraId="359D6FC0" w14:textId="77777777" w:rsidR="007D3065" w:rsidRDefault="007D3065" w:rsidP="007D3065"/>
    <w:p w14:paraId="73D4E819" w14:textId="77777777" w:rsidR="007D3065" w:rsidRDefault="007D3065" w:rsidP="007D3065">
      <w:pPr>
        <w:rPr>
          <w:rFonts w:hint="eastAsia"/>
        </w:rPr>
      </w:pPr>
      <w:r>
        <w:rPr>
          <w:rFonts w:hint="eastAsia"/>
        </w:rPr>
        <w:t>法国政府似乎也有选择地界定了可征税服务。基于订阅的数字服务以及众筹网站、数字支付服务被免于征税。布鲁塞尔智库欧洲国际政治经济中心（</w:t>
      </w:r>
      <w:r>
        <w:rPr>
          <w:rFonts w:hint="eastAsia"/>
        </w:rPr>
        <w:t>European Centre for International Political Economy</w:t>
      </w:r>
      <w:r>
        <w:rPr>
          <w:rFonts w:hint="eastAsia"/>
        </w:rPr>
        <w:t>）的霍素克·李</w:t>
      </w:r>
      <w:r>
        <w:rPr>
          <w:rFonts w:hint="eastAsia"/>
        </w:rPr>
        <w:t>-</w:t>
      </w:r>
      <w:r>
        <w:rPr>
          <w:rFonts w:hint="eastAsia"/>
        </w:rPr>
        <w:t>牧山浩石（</w:t>
      </w:r>
      <w:r>
        <w:rPr>
          <w:rFonts w:hint="eastAsia"/>
        </w:rPr>
        <w:t>Hosuk Lee Makiyama</w:t>
      </w:r>
      <w:r>
        <w:rPr>
          <w:rFonts w:hint="eastAsia"/>
        </w:rPr>
        <w:t>）指出了法国立场更广泛的“双标”之处。法国渴望从美国源自数字经济的企业利润中切一块蛋糕，却不愿意接受新规则，让中国税务部门从法国奢侈品牌的利润中分一杯羹。</w:t>
      </w:r>
    </w:p>
    <w:p w14:paraId="49D8EEA2" w14:textId="77777777" w:rsidR="007D3065" w:rsidRDefault="007D3065" w:rsidP="007D3065"/>
    <w:p w14:paraId="224797E4" w14:textId="77777777" w:rsidR="007D3065" w:rsidRDefault="007D3065" w:rsidP="007D3065">
      <w:r>
        <w:t>The administration seems almost certain to end up finding fault with the French. America could then complain to the World Trade Organisation. But Mr Trump is more likely to fight unilateralism with unilateralism, by raising taxes on French individuals or firms, or by imposing tariffs. The president appears particularly keen to raise duties on French wine.</w:t>
      </w:r>
    </w:p>
    <w:p w14:paraId="2F9AD3E8" w14:textId="77777777" w:rsidR="007D3065" w:rsidRDefault="007D3065" w:rsidP="007D3065"/>
    <w:p w14:paraId="61C02918" w14:textId="77777777" w:rsidR="007D3065" w:rsidRDefault="007D3065" w:rsidP="007D3065">
      <w:pPr>
        <w:rPr>
          <w:rFonts w:hint="eastAsia"/>
        </w:rPr>
      </w:pPr>
      <w:r>
        <w:rPr>
          <w:rFonts w:hint="eastAsia"/>
        </w:rPr>
        <w:t>美国政府最终几乎一定会找法国政府的碴。然后美国人就可以向世贸组织投诉了。但特朗普更有可能用单边主义手段来对抗单边主义，比如增加对法国个人或企业的税率或开征关税等。他似乎特别热衷于提高法国葡萄酒的关税。</w:t>
      </w:r>
    </w:p>
    <w:p w14:paraId="23F5784E" w14:textId="77777777" w:rsidR="007D3065" w:rsidRDefault="007D3065" w:rsidP="007D3065"/>
    <w:p w14:paraId="1B15021C" w14:textId="77777777" w:rsidR="007D3065" w:rsidRDefault="007D3065" w:rsidP="007D3065">
      <w:r>
        <w:t>If this happens, free-traders will surely grumble that Mr Trump has again chosen commercial conflict over co-operation. But the irony is that behind closed doors, his officials had been acting constructively in the multilateral talks at the OECD. Whereas Barack Obama’s administration had resisted further reforms, particularly those that could affect America’s technology companies, Steven Mnuchin, Mr Trump’s treasury secretary, was much more open to them.</w:t>
      </w:r>
    </w:p>
    <w:p w14:paraId="0FFEA160" w14:textId="77777777" w:rsidR="007D3065" w:rsidRDefault="007D3065" w:rsidP="007D3065"/>
    <w:p w14:paraId="36819201" w14:textId="77777777" w:rsidR="007D3065" w:rsidRDefault="007D3065" w:rsidP="007D3065">
      <w:pPr>
        <w:rPr>
          <w:rFonts w:hint="eastAsia"/>
        </w:rPr>
      </w:pPr>
      <w:r>
        <w:rPr>
          <w:rFonts w:hint="eastAsia"/>
        </w:rPr>
        <w:t>果真如此的话，自由贸易主义者肯定会抱怨特朗普在商业冲突和合作之间再次选择了前者。但具讽刺意味的是，关起门来，特朗普的官员在经合组织的多边会谈中一直都表现得富有建设性。虽然奥巴马政府拒绝进一步改革，特别是那些可能影响到美国科技企业的改革，但特朗普的财政部长史蒂芬·努钦（</w:t>
      </w:r>
      <w:r>
        <w:rPr>
          <w:rFonts w:hint="eastAsia"/>
        </w:rPr>
        <w:t>Steven Mnuchin</w:t>
      </w:r>
      <w:r>
        <w:rPr>
          <w:rFonts w:hint="eastAsia"/>
        </w:rPr>
        <w:t>）表现出了更开放的姿态。</w:t>
      </w:r>
    </w:p>
    <w:p w14:paraId="23CAF7B2" w14:textId="77777777" w:rsidR="007D3065" w:rsidRDefault="007D3065" w:rsidP="007D3065"/>
    <w:p w14:paraId="3C8D3E82" w14:textId="77777777" w:rsidR="007D3065" w:rsidRDefault="007D3065" w:rsidP="007D3065">
      <w:pPr>
        <w:rPr>
          <w:rFonts w:hint="eastAsia"/>
        </w:rPr>
      </w:pPr>
      <w:r>
        <w:t>It may seem that the French are giving Mr Trump a taste of his own medicine—using unilateral action to put pressure on a negotiating partner. But they may have made tricky discussions more difficult. Admittedly, Mr Mnuchin might not have been able to get M</w:t>
      </w:r>
      <w:r>
        <w:rPr>
          <w:rFonts w:hint="eastAsia"/>
        </w:rPr>
        <w:t>r Trump</w:t>
      </w:r>
      <w:r>
        <w:rPr>
          <w:rFonts w:hint="eastAsia"/>
        </w:rPr>
        <w:t>’</w:t>
      </w:r>
      <w:r>
        <w:rPr>
          <w:rFonts w:hint="eastAsia"/>
        </w:rPr>
        <w:t xml:space="preserve">s approval for any OECD reform. But now the dispute is playing out on the presidential Twitter feed. And for once, Mr Trump will be able to deny that he started it. </w:t>
      </w:r>
      <w:r>
        <w:rPr>
          <w:rFonts w:hint="eastAsia"/>
        </w:rPr>
        <w:t>■</w:t>
      </w:r>
    </w:p>
    <w:p w14:paraId="11A3C8B6" w14:textId="77777777" w:rsidR="007D3065" w:rsidRDefault="007D3065" w:rsidP="007D3065"/>
    <w:p w14:paraId="5357AC88" w14:textId="77777777" w:rsidR="007D3065" w:rsidRDefault="007D3065" w:rsidP="007D3065">
      <w:pPr>
        <w:rPr>
          <w:rFonts w:hint="eastAsia"/>
        </w:rPr>
      </w:pPr>
      <w:r>
        <w:rPr>
          <w:rFonts w:hint="eastAsia"/>
        </w:rPr>
        <w:t>法国政府似乎正对特朗普以其人之道还治其人之身——用单边行动向谈判对手施压。但这可能让原本就棘手的谈话难上加难。不可否认，努钦也许没能让特朗普批准任何经合组织的改革。但现在，纷争在总统的推特上上演。而这次，特朗普终于能否认是他挑的头了。</w:t>
      </w:r>
    </w:p>
    <w:p w14:paraId="05126ACE" w14:textId="77777777" w:rsidR="00197926" w:rsidRDefault="00197926" w:rsidP="00197926">
      <w:pPr>
        <w:pStyle w:val="1"/>
      </w:pPr>
      <w:r>
        <w:t>Schumpeter: Vodafone’s search for the G-spot</w:t>
      </w:r>
    </w:p>
    <w:p w14:paraId="2E980AA6" w14:textId="77777777" w:rsidR="00197926" w:rsidRDefault="00197926" w:rsidP="00197926">
      <w:r>
        <w:t>Why telecoms firms view 5g with trepidation</w:t>
      </w:r>
    </w:p>
    <w:p w14:paraId="19DD436C" w14:textId="77777777" w:rsidR="00197926" w:rsidRDefault="00197926" w:rsidP="00197926">
      <w:pPr>
        <w:rPr>
          <w:rFonts w:hint="eastAsia"/>
        </w:rPr>
      </w:pPr>
      <w:r>
        <w:rPr>
          <w:rFonts w:hint="eastAsia"/>
        </w:rPr>
        <w:t>熊彼特：沃达丰寻觅</w:t>
      </w:r>
      <w:r>
        <w:rPr>
          <w:rFonts w:hint="eastAsia"/>
        </w:rPr>
        <w:t>G</w:t>
      </w:r>
      <w:r>
        <w:rPr>
          <w:rFonts w:hint="eastAsia"/>
        </w:rPr>
        <w:t>点</w:t>
      </w:r>
    </w:p>
    <w:p w14:paraId="587033CA" w14:textId="77777777" w:rsidR="00197926" w:rsidRDefault="00197926" w:rsidP="00197926">
      <w:pPr>
        <w:rPr>
          <w:rFonts w:hint="eastAsia"/>
        </w:rPr>
      </w:pPr>
      <w:r>
        <w:rPr>
          <w:rFonts w:hint="eastAsia"/>
        </w:rPr>
        <w:t>电信公司为何对</w:t>
      </w:r>
      <w:r>
        <w:rPr>
          <w:rFonts w:hint="eastAsia"/>
        </w:rPr>
        <w:t>5G</w:t>
      </w:r>
      <w:r>
        <w:rPr>
          <w:rFonts w:hint="eastAsia"/>
        </w:rPr>
        <w:t>心怀忧惧</w:t>
      </w:r>
    </w:p>
    <w:p w14:paraId="637FB701" w14:textId="77777777" w:rsidR="00197926" w:rsidRDefault="00197926" w:rsidP="00197926">
      <w:r>
        <w:t xml:space="preserve">20190824 business </w:t>
      </w:r>
      <w:r>
        <w:rPr>
          <w:rFonts w:ascii="Segoe UI Emoji" w:hAnsi="Segoe UI Emoji" w:cs="Segoe UI Emoji"/>
        </w:rPr>
        <w:t>🇬🇧</w:t>
      </w:r>
      <w:r>
        <w:t xml:space="preserve"> English Version</w:t>
      </w:r>
    </w:p>
    <w:p w14:paraId="11493023" w14:textId="77777777" w:rsidR="00197926" w:rsidRDefault="00197926" w:rsidP="00197926"/>
    <w:p w14:paraId="3FC864E3" w14:textId="77777777" w:rsidR="00197926" w:rsidRDefault="00197926" w:rsidP="00197926">
      <w:r>
        <w:t>THE GLOBAL telecoms boom that reached its zenith almost two decades ago was made for satire. It united two of the most intoxicating technologies of all time, the mobile phone and the internet. It generated the biggest wave of value-destroying takeovers the world had ever seen. Its apex, the £22.5bn ($35bn) sale of third-generation (3G) wireless spectrum in Britain in 2000, was such a humdinger that the boffins who devised it described it, with a Pythonesque flourish, as the most successful auction since the Praetorian Guard sold the Roman Empire to Didius Julianus in 193AD.</w:t>
      </w:r>
    </w:p>
    <w:p w14:paraId="05D33ED2" w14:textId="77777777" w:rsidR="00197926" w:rsidRDefault="00197926" w:rsidP="00197926"/>
    <w:p w14:paraId="141DB66A" w14:textId="77777777" w:rsidR="00197926" w:rsidRDefault="00197926" w:rsidP="00197926">
      <w:pPr>
        <w:rPr>
          <w:rFonts w:hint="eastAsia"/>
        </w:rPr>
      </w:pPr>
      <w:r>
        <w:rPr>
          <w:rFonts w:hint="eastAsia"/>
        </w:rPr>
        <w:t>全球电信业狂飙突进，在约</w:t>
      </w:r>
      <w:r>
        <w:rPr>
          <w:rFonts w:hint="eastAsia"/>
        </w:rPr>
        <w:t>20</w:t>
      </w:r>
      <w:r>
        <w:rPr>
          <w:rFonts w:hint="eastAsia"/>
        </w:rPr>
        <w:t>年前达到顶峰，这一历程不无讽刺。它融合了史上最令人兴奋的两种技术——手机</w:t>
      </w:r>
      <w:r>
        <w:rPr>
          <w:rFonts w:hint="eastAsia"/>
        </w:rPr>
        <w:lastRenderedPageBreak/>
        <w:t>和互联网，催生了全球有史以来最大规模的一轮损毁价值的收购浪潮。它的最高峰是</w:t>
      </w:r>
      <w:r>
        <w:rPr>
          <w:rFonts w:hint="eastAsia"/>
        </w:rPr>
        <w:t>2000</w:t>
      </w:r>
      <w:r>
        <w:rPr>
          <w:rFonts w:hint="eastAsia"/>
        </w:rPr>
        <w:t>年英国拍卖第三代（</w:t>
      </w:r>
      <w:r>
        <w:rPr>
          <w:rFonts w:hint="eastAsia"/>
        </w:rPr>
        <w:t>3G</w:t>
      </w:r>
      <w:r>
        <w:rPr>
          <w:rFonts w:hint="eastAsia"/>
        </w:rPr>
        <w:t>）无线频谱牌照，拍卖额达到令人瞠目的</w:t>
      </w:r>
      <w:r>
        <w:rPr>
          <w:rFonts w:hint="eastAsia"/>
        </w:rPr>
        <w:t>225</w:t>
      </w:r>
      <w:r>
        <w:rPr>
          <w:rFonts w:hint="eastAsia"/>
        </w:rPr>
        <w:t>亿英镑（</w:t>
      </w:r>
      <w:r>
        <w:rPr>
          <w:rFonts w:hint="eastAsia"/>
        </w:rPr>
        <w:t>350</w:t>
      </w:r>
      <w:r>
        <w:rPr>
          <w:rFonts w:hint="eastAsia"/>
        </w:rPr>
        <w:t>亿美元）。开发该技术的科研人员曾夸张地戏称，那是自公元</w:t>
      </w:r>
      <w:r>
        <w:rPr>
          <w:rFonts w:hint="eastAsia"/>
        </w:rPr>
        <w:t>193</w:t>
      </w:r>
      <w:r>
        <w:rPr>
          <w:rFonts w:hint="eastAsia"/>
        </w:rPr>
        <w:t>年禁卫军将罗马帝位卖给狄图斯·尤利安努斯（</w:t>
      </w:r>
      <w:r>
        <w:rPr>
          <w:rFonts w:hint="eastAsia"/>
        </w:rPr>
        <w:t>Didius Julianus</w:t>
      </w:r>
      <w:r>
        <w:rPr>
          <w:rFonts w:hint="eastAsia"/>
        </w:rPr>
        <w:t>）以来最成功的拍卖。</w:t>
      </w:r>
    </w:p>
    <w:p w14:paraId="52EBB5DB" w14:textId="77777777" w:rsidR="00197926" w:rsidRDefault="00197926" w:rsidP="00197926"/>
    <w:p w14:paraId="37AC78FD" w14:textId="77777777" w:rsidR="00197926" w:rsidRDefault="00197926" w:rsidP="00197926">
      <w:r>
        <w:t>Vodafone, a British mobile operator active across Europe, epitomised the madness of the time. Its £112bn hostile takeover launched in 1999 of Mannesmann, a German rival, was a gripping epic that went on for months—partly against the backdrop of the Savoy Grill, a posh London eatery where both sides mercilessly skewered each other. Vodafone bid almost £6bn over 150 rounds for its British 3G licence, more than any other firm. Then came the telecoms bust of 2001, almost as abrupt as the end of Didius Julianus, whose reign lasted all of nine weeks. It still haunts Vodafone today. The company’s return on assets, in lofty double digits until 2000, has been negligible or negative every year since but one.</w:t>
      </w:r>
    </w:p>
    <w:p w14:paraId="6EAA40FF" w14:textId="77777777" w:rsidR="00197926" w:rsidRDefault="00197926" w:rsidP="00197926"/>
    <w:p w14:paraId="148C7498" w14:textId="77777777" w:rsidR="00197926" w:rsidRDefault="00197926" w:rsidP="00197926">
      <w:pPr>
        <w:rPr>
          <w:rFonts w:hint="eastAsia"/>
        </w:rPr>
      </w:pPr>
      <w:r>
        <w:rPr>
          <w:rFonts w:hint="eastAsia"/>
        </w:rPr>
        <w:t>活跃在欧洲的英国移动运营商沃达丰（</w:t>
      </w:r>
      <w:r>
        <w:rPr>
          <w:rFonts w:hint="eastAsia"/>
        </w:rPr>
        <w:t>Vodafone</w:t>
      </w:r>
      <w:r>
        <w:rPr>
          <w:rFonts w:hint="eastAsia"/>
        </w:rPr>
        <w:t>）凸显了当时的狂热。</w:t>
      </w:r>
      <w:r>
        <w:rPr>
          <w:rFonts w:hint="eastAsia"/>
        </w:rPr>
        <w:t>1999</w:t>
      </w:r>
      <w:r>
        <w:rPr>
          <w:rFonts w:hint="eastAsia"/>
        </w:rPr>
        <w:t>年，沃达丰出价</w:t>
      </w:r>
      <w:r>
        <w:rPr>
          <w:rFonts w:hint="eastAsia"/>
        </w:rPr>
        <w:t>1120</w:t>
      </w:r>
      <w:r>
        <w:rPr>
          <w:rFonts w:hint="eastAsia"/>
        </w:rPr>
        <w:t>亿英镑恶意收购德国对手曼内斯曼（</w:t>
      </w:r>
      <w:r>
        <w:rPr>
          <w:rFonts w:hint="eastAsia"/>
        </w:rPr>
        <w:t>Mannesmann</w:t>
      </w:r>
      <w:r>
        <w:rPr>
          <w:rFonts w:hint="eastAsia"/>
        </w:rPr>
        <w:t>），这一耗时数月的争夺扣人心弦。一些会谈在伦敦一家高级餐厅萨沃伊烧烤（</w:t>
      </w:r>
      <w:r>
        <w:rPr>
          <w:rFonts w:hint="eastAsia"/>
        </w:rPr>
        <w:t>Savoy Grill</w:t>
      </w:r>
      <w:r>
        <w:rPr>
          <w:rFonts w:hint="eastAsia"/>
        </w:rPr>
        <w:t>）上演，双方针锋相对，毫不留情。沃达丰在超过</w:t>
      </w:r>
      <w:r>
        <w:rPr>
          <w:rFonts w:hint="eastAsia"/>
        </w:rPr>
        <w:t>150</w:t>
      </w:r>
      <w:r>
        <w:rPr>
          <w:rFonts w:hint="eastAsia"/>
        </w:rPr>
        <w:t>轮的出价中以近</w:t>
      </w:r>
      <w:r>
        <w:rPr>
          <w:rFonts w:hint="eastAsia"/>
        </w:rPr>
        <w:t>60</w:t>
      </w:r>
      <w:r>
        <w:rPr>
          <w:rFonts w:hint="eastAsia"/>
        </w:rPr>
        <w:t>亿英镑拍得英国</w:t>
      </w:r>
      <w:r>
        <w:rPr>
          <w:rFonts w:hint="eastAsia"/>
        </w:rPr>
        <w:t>3G</w:t>
      </w:r>
      <w:r>
        <w:rPr>
          <w:rFonts w:hint="eastAsia"/>
        </w:rPr>
        <w:t>牌照，超越其他任何公司。之后</w:t>
      </w:r>
      <w:r>
        <w:rPr>
          <w:rFonts w:hint="eastAsia"/>
        </w:rPr>
        <w:t>2001</w:t>
      </w:r>
      <w:r>
        <w:rPr>
          <w:rFonts w:hint="eastAsia"/>
        </w:rPr>
        <w:t>年电信泡沫破裂，几乎与尤利安努斯在短短九周后就被迫退位一样突然。沃达丰直到今日仍备受困扰。它的资产回报率在</w:t>
      </w:r>
      <w:r>
        <w:rPr>
          <w:rFonts w:hint="eastAsia"/>
        </w:rPr>
        <w:t>2000</w:t>
      </w:r>
      <w:r>
        <w:rPr>
          <w:rFonts w:hint="eastAsia"/>
        </w:rPr>
        <w:t>年前高达两位数，而之后几乎每年都低至可忽略不计或为负数，只有一年例外。</w:t>
      </w:r>
    </w:p>
    <w:p w14:paraId="6B61ABBB" w14:textId="77777777" w:rsidR="00197926" w:rsidRDefault="00197926" w:rsidP="00197926"/>
    <w:p w14:paraId="1D060DD6" w14:textId="77777777" w:rsidR="00197926" w:rsidRDefault="00197926" w:rsidP="00197926">
      <w:r>
        <w:t>Vodafone’s protracted dark ages stem from a problem common throughout Europe. Telecoms firms have built the networks over which social media, emails, cat videos and other marvels of communication flow, but the sums customers pay to use them has shrunk relentlessly. Understandably, that makes the companies wary of splashing out fortunes on the next mobile lottery, building fifth-generation (5G) wireless networks. Yet they face a prisoner’s dilemma. If none of them takes part, they could all avoid a huge bill. If only one does, it will clean up. If all of them do, they all suffer. Once again Vodafone is in the thick of the action. This time its strategy gives an inkling of how to avoid the worst of the pitfalls.</w:t>
      </w:r>
    </w:p>
    <w:p w14:paraId="0C4D899C" w14:textId="77777777" w:rsidR="00197926" w:rsidRDefault="00197926" w:rsidP="00197926"/>
    <w:p w14:paraId="15A4E85C" w14:textId="77777777" w:rsidR="00197926" w:rsidRDefault="00197926" w:rsidP="00197926">
      <w:pPr>
        <w:rPr>
          <w:rFonts w:hint="eastAsia"/>
        </w:rPr>
      </w:pPr>
      <w:r>
        <w:rPr>
          <w:rFonts w:hint="eastAsia"/>
        </w:rPr>
        <w:t>沃达丰陷入了漫长的黑暗岁月，根源是普遍存在于欧洲各地的一个问题。电信公司搭建了通信网络，供社交媒体、电子邮件、萌宠视频及其他新奇的通信应用使用，但客户支付的网络使用费却大幅缩减。自然地，这使得它们在砸钱押注下一场移动业务“博彩”（开发</w:t>
      </w:r>
      <w:r>
        <w:rPr>
          <w:rFonts w:hint="eastAsia"/>
        </w:rPr>
        <w:t>5G</w:t>
      </w:r>
      <w:r>
        <w:rPr>
          <w:rFonts w:hint="eastAsia"/>
        </w:rPr>
        <w:t>无线网络）时变得更加谨慎。但它们面对的是一个囚徒困境。如果谁也不开发</w:t>
      </w:r>
      <w:r>
        <w:rPr>
          <w:rFonts w:hint="eastAsia"/>
        </w:rPr>
        <w:t>5G</w:t>
      </w:r>
      <w:r>
        <w:rPr>
          <w:rFonts w:hint="eastAsia"/>
        </w:rPr>
        <w:t>，那大家都可以省下巨额投资。如果只有一家公司开发，那它会大赚特赚。如果大家都开发，那家家日子都不好过。一如之前，沃达丰又积极行动。而这次它的策略似乎是躲避最险恶的陷阱。</w:t>
      </w:r>
    </w:p>
    <w:p w14:paraId="7272DE38" w14:textId="77777777" w:rsidR="00197926" w:rsidRDefault="00197926" w:rsidP="00197926"/>
    <w:p w14:paraId="3BC41184" w14:textId="77777777" w:rsidR="00197926" w:rsidRDefault="00197926" w:rsidP="00197926">
      <w:r>
        <w:t>To put the promise and perils of 5G into perspective, go back a few generations—to 2G, which turned the world into an interconnected talking shop. That technology generated huge profits for mobile pioneers like Vodafone. It could not, however, support enough data to enable video calls, photo-sharing and other mobile internet use that customers wanted. That gave rise to 3G.</w:t>
      </w:r>
    </w:p>
    <w:p w14:paraId="6BE0C280" w14:textId="77777777" w:rsidR="00197926" w:rsidRDefault="00197926" w:rsidP="00197926"/>
    <w:p w14:paraId="2892A8A1" w14:textId="77777777" w:rsidR="00197926" w:rsidRDefault="00197926" w:rsidP="00197926">
      <w:pPr>
        <w:rPr>
          <w:rFonts w:hint="eastAsia"/>
        </w:rPr>
      </w:pPr>
      <w:r>
        <w:rPr>
          <w:rFonts w:hint="eastAsia"/>
        </w:rPr>
        <w:t>为了解</w:t>
      </w:r>
      <w:r>
        <w:rPr>
          <w:rFonts w:hint="eastAsia"/>
        </w:rPr>
        <w:t>5G</w:t>
      </w:r>
      <w:r>
        <w:rPr>
          <w:rFonts w:hint="eastAsia"/>
        </w:rPr>
        <w:t>的潜在利弊，可以回溯几代，看看把世界变成了互联聊天室的</w:t>
      </w:r>
      <w:r>
        <w:rPr>
          <w:rFonts w:hint="eastAsia"/>
        </w:rPr>
        <w:t>2G</w:t>
      </w:r>
      <w:r>
        <w:rPr>
          <w:rFonts w:hint="eastAsia"/>
        </w:rPr>
        <w:t>技术。这项技术为沃达丰这类移动通信的先行者带来了巨大的利润。但</w:t>
      </w:r>
      <w:r>
        <w:rPr>
          <w:rFonts w:hint="eastAsia"/>
        </w:rPr>
        <w:t>2G</w:t>
      </w:r>
      <w:r>
        <w:rPr>
          <w:rFonts w:hint="eastAsia"/>
        </w:rPr>
        <w:t>网络无法支持足够的数据来提供客户想要的视频通话、照片分享和其他移动互联网应用。于是</w:t>
      </w:r>
      <w:r>
        <w:rPr>
          <w:rFonts w:hint="eastAsia"/>
        </w:rPr>
        <w:t>3G</w:t>
      </w:r>
      <w:r>
        <w:rPr>
          <w:rFonts w:hint="eastAsia"/>
        </w:rPr>
        <w:t>应运而生。</w:t>
      </w:r>
    </w:p>
    <w:p w14:paraId="1D5BF358" w14:textId="77777777" w:rsidR="00197926" w:rsidRDefault="00197926" w:rsidP="00197926"/>
    <w:p w14:paraId="6B933C0D" w14:textId="77777777" w:rsidR="00197926" w:rsidRDefault="00197926" w:rsidP="00197926">
      <w:r>
        <w:t xml:space="preserve">As Ferry Grijpink of McKinsey, a consultancy, puts it, the telecoms firms were on the right track with their bets on 3G. But they got two things wrong: the timing, and their ability to make money from it. It took Canada’s BlackBerry, and Apple, maker of the iPhone, to bring mobile internet browsing to the masses. Instead of benefiting companies like Vodafone that built the networks, Apple reaped most of the rewards, as did search engines like Google and social networks such as Facebook. During the current decade, 4G (and LTE) have provided enhanced versions of 3G, with much faster data speeds and loading times. But in rich countries fierce competition between telecoms firms has caused them to offer bigger, often unlimited data plans at low cost, hammering profitability. This is especially true in Europe, where Mr Grijpink counts 26 big mobile operators, </w:t>
      </w:r>
      <w:r>
        <w:lastRenderedPageBreak/>
        <w:t>covering a similar-sized territory as America’s four big providers (soon to become three). Average monthly revenue per customer has fallen from $35 in 2006 to around $20.</w:t>
      </w:r>
    </w:p>
    <w:p w14:paraId="0A73AAB3" w14:textId="77777777" w:rsidR="00197926" w:rsidRDefault="00197926" w:rsidP="00197926"/>
    <w:p w14:paraId="12683EC4" w14:textId="77777777" w:rsidR="00197926" w:rsidRDefault="00197926" w:rsidP="00197926">
      <w:pPr>
        <w:rPr>
          <w:rFonts w:hint="eastAsia"/>
        </w:rPr>
      </w:pPr>
      <w:r>
        <w:rPr>
          <w:rFonts w:hint="eastAsia"/>
        </w:rPr>
        <w:t>正如咨询公司麦肯锡的费里·格雷杰平克（</w:t>
      </w:r>
      <w:r>
        <w:rPr>
          <w:rFonts w:hint="eastAsia"/>
        </w:rPr>
        <w:t>Ferry Grijpink</w:t>
      </w:r>
      <w:r>
        <w:rPr>
          <w:rFonts w:hint="eastAsia"/>
        </w:rPr>
        <w:t>）所说，电信公司当初押注</w:t>
      </w:r>
      <w:r>
        <w:rPr>
          <w:rFonts w:hint="eastAsia"/>
        </w:rPr>
        <w:t>3G</w:t>
      </w:r>
      <w:r>
        <w:rPr>
          <w:rFonts w:hint="eastAsia"/>
        </w:rPr>
        <w:t>时在大方向上是对的，但在两方面出了岔子：时机，以及它们利用</w:t>
      </w:r>
      <w:r>
        <w:rPr>
          <w:rFonts w:hint="eastAsia"/>
        </w:rPr>
        <w:t>3G</w:t>
      </w:r>
      <w:r>
        <w:rPr>
          <w:rFonts w:hint="eastAsia"/>
        </w:rPr>
        <w:t>盈利的能力。加拿大的黑莓和制造</w:t>
      </w:r>
      <w:r>
        <w:rPr>
          <w:rFonts w:hint="eastAsia"/>
        </w:rPr>
        <w:t>iPhone</w:t>
      </w:r>
      <w:r>
        <w:rPr>
          <w:rFonts w:hint="eastAsia"/>
        </w:rPr>
        <w:t>的苹果为大众带来了移动互联网浏览设备。从中获取大部分回报的是苹果、谷歌等搜索引擎以及</w:t>
      </w:r>
      <w:r>
        <w:rPr>
          <w:rFonts w:hint="eastAsia"/>
        </w:rPr>
        <w:t>Facebook</w:t>
      </w:r>
      <w:r>
        <w:rPr>
          <w:rFonts w:hint="eastAsia"/>
        </w:rPr>
        <w:t>等社交网络，而不是沃达丰这种打造了</w:t>
      </w:r>
      <w:r>
        <w:rPr>
          <w:rFonts w:hint="eastAsia"/>
        </w:rPr>
        <w:t>3G</w:t>
      </w:r>
      <w:r>
        <w:rPr>
          <w:rFonts w:hint="eastAsia"/>
        </w:rPr>
        <w:t>网络的公司。在当前的十年，</w:t>
      </w:r>
      <w:r>
        <w:rPr>
          <w:rFonts w:hint="eastAsia"/>
        </w:rPr>
        <w:t>4G</w:t>
      </w:r>
      <w:r>
        <w:rPr>
          <w:rFonts w:hint="eastAsia"/>
        </w:rPr>
        <w:t>（以及</w:t>
      </w:r>
      <w:r>
        <w:rPr>
          <w:rFonts w:hint="eastAsia"/>
        </w:rPr>
        <w:t>LTE</w:t>
      </w:r>
      <w:r>
        <w:rPr>
          <w:rFonts w:hint="eastAsia"/>
        </w:rPr>
        <w:t>）提供了比</w:t>
      </w:r>
      <w:r>
        <w:rPr>
          <w:rFonts w:hint="eastAsia"/>
        </w:rPr>
        <w:t>3G</w:t>
      </w:r>
      <w:r>
        <w:rPr>
          <w:rFonts w:hint="eastAsia"/>
        </w:rPr>
        <w:t>更强的网络，数据传输和加载都大幅提速。但在富裕国家，电信公司之间的激烈竞争迫使它们以低价提供更大（通常是无限）流量的套餐，严重损害了盈利能力。在欧洲尤其如此。据格雷杰平克统计，欧洲共有</w:t>
      </w:r>
      <w:r>
        <w:rPr>
          <w:rFonts w:hint="eastAsia"/>
        </w:rPr>
        <w:t>26</w:t>
      </w:r>
      <w:r>
        <w:rPr>
          <w:rFonts w:hint="eastAsia"/>
        </w:rPr>
        <w:t>家大型移动运营商，而美国虽与之地域大小相仿，却只有四家大运营商（很快将变为三家）。在欧洲，电信公司的客均月收入已从</w:t>
      </w:r>
      <w:r>
        <w:rPr>
          <w:rFonts w:hint="eastAsia"/>
        </w:rPr>
        <w:t>2006</w:t>
      </w:r>
      <w:r>
        <w:rPr>
          <w:rFonts w:hint="eastAsia"/>
        </w:rPr>
        <w:t>年的</w:t>
      </w:r>
      <w:r>
        <w:rPr>
          <w:rFonts w:hint="eastAsia"/>
        </w:rPr>
        <w:t>35</w:t>
      </w:r>
      <w:r>
        <w:rPr>
          <w:rFonts w:hint="eastAsia"/>
        </w:rPr>
        <w:t>美元降至约</w:t>
      </w:r>
      <w:r>
        <w:rPr>
          <w:rFonts w:hint="eastAsia"/>
        </w:rPr>
        <w:t>20</w:t>
      </w:r>
      <w:r>
        <w:rPr>
          <w:rFonts w:hint="eastAsia"/>
        </w:rPr>
        <w:t>美元。</w:t>
      </w:r>
    </w:p>
    <w:p w14:paraId="443C9F59" w14:textId="77777777" w:rsidR="00197926" w:rsidRDefault="00197926" w:rsidP="00197926"/>
    <w:p w14:paraId="64B9F15F" w14:textId="77777777" w:rsidR="00197926" w:rsidRDefault="00197926" w:rsidP="00197926">
      <w:r>
        <w:t>There are patterns in this potted history. In his book, “The 5G Myth”, William Webb, a consultant, writes that a new generation of mobile connectivity has emerged every decade. As a rough guide, he says each one provides a tenfold increase in data speeds, say from two kilobits a second with 2G, to two megabits a second with 3G to 20 megabits a second with early 4G. And telecoms folklore has it that the even numbers (2G and 4G) do better than odd ones.</w:t>
      </w:r>
    </w:p>
    <w:p w14:paraId="4C6DB3C2" w14:textId="77777777" w:rsidR="00197926" w:rsidRDefault="00197926" w:rsidP="00197926"/>
    <w:p w14:paraId="2796090C" w14:textId="77777777" w:rsidR="00197926" w:rsidRDefault="00197926" w:rsidP="00197926">
      <w:pPr>
        <w:rPr>
          <w:rFonts w:hint="eastAsia"/>
        </w:rPr>
      </w:pPr>
      <w:r>
        <w:rPr>
          <w:rFonts w:hint="eastAsia"/>
        </w:rPr>
        <w:t>从这段简史中可觅得一些模式。咨询顾问威廉·韦伯（</w:t>
      </w:r>
      <w:r>
        <w:rPr>
          <w:rFonts w:hint="eastAsia"/>
        </w:rPr>
        <w:t>William Webb</w:t>
      </w:r>
      <w:r>
        <w:rPr>
          <w:rFonts w:hint="eastAsia"/>
        </w:rPr>
        <w:t>）在其著作《</w:t>
      </w:r>
      <w:r>
        <w:rPr>
          <w:rFonts w:hint="eastAsia"/>
        </w:rPr>
        <w:t>5G</w:t>
      </w:r>
      <w:r>
        <w:rPr>
          <w:rFonts w:hint="eastAsia"/>
        </w:rPr>
        <w:t>神话》（</w:t>
      </w:r>
      <w:r>
        <w:rPr>
          <w:rFonts w:hint="eastAsia"/>
        </w:rPr>
        <w:t>The 5G Myth</w:t>
      </w:r>
      <w:r>
        <w:rPr>
          <w:rFonts w:hint="eastAsia"/>
        </w:rPr>
        <w:t>）中写道，移动网络每十年就会更新换代。据粗略估计，每一代技术的数据传输速度均为之前的十倍，比如从</w:t>
      </w:r>
      <w:r>
        <w:rPr>
          <w:rFonts w:hint="eastAsia"/>
        </w:rPr>
        <w:t>2G</w:t>
      </w:r>
      <w:r>
        <w:rPr>
          <w:rFonts w:hint="eastAsia"/>
        </w:rPr>
        <w:t>的</w:t>
      </w:r>
      <w:r>
        <w:rPr>
          <w:rFonts w:hint="eastAsia"/>
        </w:rPr>
        <w:t>200Kbps</w:t>
      </w:r>
      <w:r>
        <w:rPr>
          <w:rFonts w:hint="eastAsia"/>
        </w:rPr>
        <w:t>到</w:t>
      </w:r>
      <w:r>
        <w:rPr>
          <w:rFonts w:hint="eastAsia"/>
        </w:rPr>
        <w:t>3G</w:t>
      </w:r>
      <w:r>
        <w:rPr>
          <w:rFonts w:hint="eastAsia"/>
        </w:rPr>
        <w:t>的</w:t>
      </w:r>
      <w:r>
        <w:rPr>
          <w:rFonts w:hint="eastAsia"/>
        </w:rPr>
        <w:t>2Mbps</w:t>
      </w:r>
      <w:r>
        <w:rPr>
          <w:rFonts w:hint="eastAsia"/>
        </w:rPr>
        <w:t>，再到早期</w:t>
      </w:r>
      <w:r>
        <w:rPr>
          <w:rFonts w:hint="eastAsia"/>
        </w:rPr>
        <w:t>4G</w:t>
      </w:r>
      <w:r>
        <w:rPr>
          <w:rFonts w:hint="eastAsia"/>
        </w:rPr>
        <w:t>的</w:t>
      </w:r>
      <w:r>
        <w:rPr>
          <w:rFonts w:hint="eastAsia"/>
        </w:rPr>
        <w:t>20Mbps</w:t>
      </w:r>
      <w:r>
        <w:rPr>
          <w:rFonts w:hint="eastAsia"/>
        </w:rPr>
        <w:t>。民间流传的说法认为，双数代技术（</w:t>
      </w:r>
      <w:r>
        <w:rPr>
          <w:rFonts w:hint="eastAsia"/>
        </w:rPr>
        <w:t>2G</w:t>
      </w:r>
      <w:r>
        <w:rPr>
          <w:rFonts w:hint="eastAsia"/>
        </w:rPr>
        <w:t>和</w:t>
      </w:r>
      <w:r>
        <w:rPr>
          <w:rFonts w:hint="eastAsia"/>
        </w:rPr>
        <w:t>4G</w:t>
      </w:r>
      <w:r>
        <w:rPr>
          <w:rFonts w:hint="eastAsia"/>
        </w:rPr>
        <w:t>）好于单数代技术。</w:t>
      </w:r>
    </w:p>
    <w:p w14:paraId="41E5D698" w14:textId="77777777" w:rsidR="00197926" w:rsidRDefault="00197926" w:rsidP="00197926"/>
    <w:p w14:paraId="296658C4" w14:textId="77777777" w:rsidR="00197926" w:rsidRDefault="00197926" w:rsidP="00197926">
      <w:r>
        <w:t>The hype is that the arrival of 5G will break the pattern. It is coming less than a decade after 4G was widely adopted. It promises to bring a 50-fold improvement in data speeds (say, one gigabit a second). And the hope is that it will be revolutionary, bringing benefits such as immersive gaming, augmented-reality glasses, factories of the future and even remote surgery. Already, the global industry is spending nearly $160bn a year upgrading towards 5G, and 22 5G networks are up and running.</w:t>
      </w:r>
    </w:p>
    <w:p w14:paraId="56681EFC" w14:textId="77777777" w:rsidR="00197926" w:rsidRDefault="00197926" w:rsidP="00197926"/>
    <w:p w14:paraId="737983D5" w14:textId="77777777" w:rsidR="00197926" w:rsidRDefault="00197926" w:rsidP="00197926">
      <w:pPr>
        <w:rPr>
          <w:rFonts w:hint="eastAsia"/>
        </w:rPr>
      </w:pPr>
      <w:r>
        <w:rPr>
          <w:rFonts w:hint="eastAsia"/>
        </w:rPr>
        <w:t>市场造势说</w:t>
      </w:r>
      <w:r>
        <w:rPr>
          <w:rFonts w:hint="eastAsia"/>
        </w:rPr>
        <w:t>5G</w:t>
      </w:r>
      <w:r>
        <w:rPr>
          <w:rFonts w:hint="eastAsia"/>
        </w:rPr>
        <w:t>的到来将打破旧有模式。在</w:t>
      </w:r>
      <w:r>
        <w:rPr>
          <w:rFonts w:hint="eastAsia"/>
        </w:rPr>
        <w:t>4G</w:t>
      </w:r>
      <w:r>
        <w:rPr>
          <w:rFonts w:hint="eastAsia"/>
        </w:rPr>
        <w:t>普及还不到十年时，</w:t>
      </w:r>
      <w:r>
        <w:rPr>
          <w:rFonts w:hint="eastAsia"/>
        </w:rPr>
        <w:t>5G</w:t>
      </w:r>
      <w:r>
        <w:rPr>
          <w:rFonts w:hint="eastAsia"/>
        </w:rPr>
        <w:t>便已来到。它号称数据传输速度可提升至原来的</w:t>
      </w:r>
      <w:r>
        <w:rPr>
          <w:rFonts w:hint="eastAsia"/>
        </w:rPr>
        <w:t>50</w:t>
      </w:r>
      <w:r>
        <w:rPr>
          <w:rFonts w:hint="eastAsia"/>
        </w:rPr>
        <w:t>倍（每秒</w:t>
      </w:r>
      <w:r>
        <w:rPr>
          <w:rFonts w:hint="eastAsia"/>
        </w:rPr>
        <w:t>1Gb</w:t>
      </w:r>
      <w:r>
        <w:rPr>
          <w:rFonts w:hint="eastAsia"/>
        </w:rPr>
        <w:t>），还有望带来革命性的应用，如沉浸式游戏、增强现实眼镜、未来工厂，甚至远程手术。全球电信业已每年支出近</w:t>
      </w:r>
      <w:r>
        <w:rPr>
          <w:rFonts w:hint="eastAsia"/>
        </w:rPr>
        <w:t>1600</w:t>
      </w:r>
      <w:r>
        <w:rPr>
          <w:rFonts w:hint="eastAsia"/>
        </w:rPr>
        <w:t>亿美元向</w:t>
      </w:r>
      <w:r>
        <w:rPr>
          <w:rFonts w:hint="eastAsia"/>
        </w:rPr>
        <w:t>5G</w:t>
      </w:r>
      <w:r>
        <w:rPr>
          <w:rFonts w:hint="eastAsia"/>
        </w:rPr>
        <w:t>升级，目前已有</w:t>
      </w:r>
      <w:r>
        <w:rPr>
          <w:rFonts w:hint="eastAsia"/>
        </w:rPr>
        <w:t>22</w:t>
      </w:r>
      <w:r>
        <w:rPr>
          <w:rFonts w:hint="eastAsia"/>
        </w:rPr>
        <w:t>个</w:t>
      </w:r>
      <w:r>
        <w:rPr>
          <w:rFonts w:hint="eastAsia"/>
        </w:rPr>
        <w:t>5G</w:t>
      </w:r>
      <w:r>
        <w:rPr>
          <w:rFonts w:hint="eastAsia"/>
        </w:rPr>
        <w:t>网络建成投用。</w:t>
      </w:r>
    </w:p>
    <w:p w14:paraId="17C37DDD" w14:textId="77777777" w:rsidR="00197926" w:rsidRDefault="00197926" w:rsidP="00197926"/>
    <w:p w14:paraId="41C047F3" w14:textId="77777777" w:rsidR="00197926" w:rsidRDefault="00197926" w:rsidP="00197926">
      <w:r>
        <w:t>Still, scepticism is in order. People are not clamouring for faster data, because 4G gives them enough already. After studying the internet usage of reporters at the Wall Street Journal, academics found that they use only a fraction of their available bandwidth, even while watching several videos at once. Much of the industrial logic of faster connectivity, such as greater use of sensors in factories, can be supplied by 4G networks. No device exists that makes a compelling business case for 5G. Mr Webb invokes the aerospace industry to warn of the perils of betting on ever-faster speeds. “5G could end up being like Concorde—a superb feat of engineering but of limited value to all but a small minority.”</w:t>
      </w:r>
    </w:p>
    <w:p w14:paraId="089505C1" w14:textId="77777777" w:rsidR="00197926" w:rsidRDefault="00197926" w:rsidP="00197926"/>
    <w:p w14:paraId="580A73BC" w14:textId="77777777" w:rsidR="00197926" w:rsidRDefault="00197926" w:rsidP="00197926">
      <w:pPr>
        <w:rPr>
          <w:rFonts w:hint="eastAsia"/>
        </w:rPr>
      </w:pPr>
      <w:r>
        <w:rPr>
          <w:rFonts w:hint="eastAsia"/>
        </w:rPr>
        <w:t>然而，仍有值得存疑之处。人们并没有强烈要求更快的数据传输速度，毕竟</w:t>
      </w:r>
      <w:r>
        <w:rPr>
          <w:rFonts w:hint="eastAsia"/>
        </w:rPr>
        <w:t>4G</w:t>
      </w:r>
      <w:r>
        <w:rPr>
          <w:rFonts w:hint="eastAsia"/>
        </w:rPr>
        <w:t>已经够快了。有学者研究了《华尔街日报》的记者使用互联网的情况，发现他们只使用了一小部分可用带宽，即便在同时观看多个视频时也如此。至于工业上对更快连接性能的需求（例如工厂可更广泛使用传感器），</w:t>
      </w:r>
      <w:r>
        <w:rPr>
          <w:rFonts w:hint="eastAsia"/>
        </w:rPr>
        <w:t>4G</w:t>
      </w:r>
      <w:r>
        <w:rPr>
          <w:rFonts w:hint="eastAsia"/>
        </w:rPr>
        <w:t>网络大多也能满足。现在还没有什么设备能让</w:t>
      </w:r>
      <w:r>
        <w:rPr>
          <w:rFonts w:hint="eastAsia"/>
        </w:rPr>
        <w:t>5G</w:t>
      </w:r>
      <w:r>
        <w:rPr>
          <w:rFonts w:hint="eastAsia"/>
        </w:rPr>
        <w:t>技术有很充分的商业价值。韦伯以航空航天业为例，警告一味押注提速的风险：“</w:t>
      </w:r>
      <w:r>
        <w:rPr>
          <w:rFonts w:hint="eastAsia"/>
        </w:rPr>
        <w:t>5G</w:t>
      </w:r>
      <w:r>
        <w:rPr>
          <w:rFonts w:hint="eastAsia"/>
        </w:rPr>
        <w:t>可能最终会变得像协和式客机一样，虽然它本身是一项惊人的工程创造，但只能惠及极少数人，对大众价值有限。”</w:t>
      </w:r>
    </w:p>
    <w:p w14:paraId="2406DD19" w14:textId="77777777" w:rsidR="00197926" w:rsidRDefault="00197926" w:rsidP="00197926"/>
    <w:p w14:paraId="365CCDD7" w14:textId="77777777" w:rsidR="00197926" w:rsidRDefault="00197926" w:rsidP="00197926">
      <w:r>
        <w:t>Awaiting renaissance</w:t>
      </w:r>
    </w:p>
    <w:p w14:paraId="21518F11" w14:textId="77777777" w:rsidR="00197926" w:rsidRDefault="00197926" w:rsidP="00197926"/>
    <w:p w14:paraId="50EA5079" w14:textId="77777777" w:rsidR="00197926" w:rsidRDefault="00197926" w:rsidP="00197926">
      <w:pPr>
        <w:rPr>
          <w:rFonts w:hint="eastAsia"/>
        </w:rPr>
      </w:pPr>
      <w:r>
        <w:rPr>
          <w:rFonts w:hint="eastAsia"/>
        </w:rPr>
        <w:t>等待复兴</w:t>
      </w:r>
    </w:p>
    <w:p w14:paraId="481E0EDE" w14:textId="77777777" w:rsidR="00197926" w:rsidRDefault="00197926" w:rsidP="00197926"/>
    <w:p w14:paraId="442D3D7B" w14:textId="77777777" w:rsidR="00197926" w:rsidRDefault="00197926" w:rsidP="00197926">
      <w:r>
        <w:lastRenderedPageBreak/>
        <w:t>5G has already come at a cost to Vodafone. This year it slashed its dividend, partly to pay for a pricey spectrum auction in Germany. But like many of its peers, it sees 5G as a way to revitalise revenue growth. It says the new technology will support many more devices at home and at work than 4G does, will lower the cost to Vodafone of handling a lot of data, and improve the reliability of communications in everything from cars to hospitals. Its newish boss, Nick Read, is hoping to form a closer relationship with customers, who increasingly see wireless connectivity as a commodity, by offering tailor-made 5G services. He is also lobbying governments to spur investment (rather than competition) to avoid a 3G-style fiasco. He is cutting his own infrastructure costs by striking network-sharing deals with mobile operators in Britain, Spain and Italy.</w:t>
      </w:r>
    </w:p>
    <w:p w14:paraId="169C6191" w14:textId="77777777" w:rsidR="00197926" w:rsidRDefault="00197926" w:rsidP="00197926"/>
    <w:p w14:paraId="0857AEE7" w14:textId="77777777" w:rsidR="00197926" w:rsidRDefault="00197926" w:rsidP="00197926">
      <w:pPr>
        <w:rPr>
          <w:rFonts w:hint="eastAsia"/>
        </w:rPr>
      </w:pPr>
      <w:r>
        <w:rPr>
          <w:rFonts w:hint="eastAsia"/>
        </w:rPr>
        <w:t>沃达丰已为</w:t>
      </w:r>
      <w:r>
        <w:rPr>
          <w:rFonts w:hint="eastAsia"/>
        </w:rPr>
        <w:t>5G</w:t>
      </w:r>
      <w:r>
        <w:rPr>
          <w:rFonts w:hint="eastAsia"/>
        </w:rPr>
        <w:t>付出了代价。今年它大幅削减股息，部分是因为需要资金在德国竞拍价格高昂的</w:t>
      </w:r>
      <w:r>
        <w:rPr>
          <w:rFonts w:hint="eastAsia"/>
        </w:rPr>
        <w:t>5G</w:t>
      </w:r>
      <w:r>
        <w:rPr>
          <w:rFonts w:hint="eastAsia"/>
        </w:rPr>
        <w:t>频谱牌照。但与许多同行一样，沃达丰将</w:t>
      </w:r>
      <w:r>
        <w:rPr>
          <w:rFonts w:hint="eastAsia"/>
        </w:rPr>
        <w:t>5G</w:t>
      </w:r>
      <w:r>
        <w:rPr>
          <w:rFonts w:hint="eastAsia"/>
        </w:rPr>
        <w:t>视为激活收入增长的一个途径。它表示，相比</w:t>
      </w:r>
      <w:r>
        <w:rPr>
          <w:rFonts w:hint="eastAsia"/>
        </w:rPr>
        <w:t>4G</w:t>
      </w:r>
      <w:r>
        <w:rPr>
          <w:rFonts w:hint="eastAsia"/>
        </w:rPr>
        <w:t>，新技术将能支持更多的家用和办公设备，降低沃达丰处理大量数据的成本，并提高从汽车到医院等各种场景内的通信可靠性。其新老板尼克·里德（</w:t>
      </w:r>
      <w:r>
        <w:rPr>
          <w:rFonts w:hint="eastAsia"/>
        </w:rPr>
        <w:t>Nick Read</w:t>
      </w:r>
      <w:r>
        <w:rPr>
          <w:rFonts w:hint="eastAsia"/>
        </w:rPr>
        <w:t>）认为客户越来越把无线联网服务看作一种大宗商品，他希望通过提供量身定制的</w:t>
      </w:r>
      <w:r>
        <w:rPr>
          <w:rFonts w:hint="eastAsia"/>
        </w:rPr>
        <w:t>5G</w:t>
      </w:r>
      <w:r>
        <w:rPr>
          <w:rFonts w:hint="eastAsia"/>
        </w:rPr>
        <w:t>服务与客户建立更紧密的关系。同时，他正在游说政府促进这方面的投资（而非竞争），避免</w:t>
      </w:r>
      <w:r>
        <w:rPr>
          <w:rFonts w:hint="eastAsia"/>
        </w:rPr>
        <w:t>3G</w:t>
      </w:r>
      <w:r>
        <w:rPr>
          <w:rFonts w:hint="eastAsia"/>
        </w:rPr>
        <w:t>那样的惨淡局面。沃达丰正与英国、西班牙和意大利的移动运营商达成网络共享协议，以此来降低自己的基础设施成本。</w:t>
      </w:r>
    </w:p>
    <w:p w14:paraId="26DD8260" w14:textId="77777777" w:rsidR="00197926" w:rsidRDefault="00197926" w:rsidP="00197926"/>
    <w:p w14:paraId="1ADF6808" w14:textId="77777777" w:rsidR="00197926" w:rsidRDefault="00197926" w:rsidP="00197926">
      <w:pPr>
        <w:rPr>
          <w:rFonts w:hint="eastAsia"/>
        </w:rPr>
      </w:pPr>
      <w:r>
        <w:t>Those are good ideas that may ease the 5G strain. But until the equivalent of a “killer app” comes along to bring the benefits of 5G to billions, it is not clear who will make much money from it. It is up to the telecoms firms to show that they can defy hi</w:t>
      </w:r>
      <w:r>
        <w:rPr>
          <w:rFonts w:hint="eastAsia"/>
        </w:rPr>
        <w:t>story.</w:t>
      </w:r>
      <w:r>
        <w:rPr>
          <w:rFonts w:hint="eastAsia"/>
        </w:rPr>
        <w:t>■</w:t>
      </w:r>
    </w:p>
    <w:p w14:paraId="07A6B581" w14:textId="77777777" w:rsidR="00197926" w:rsidRDefault="00197926" w:rsidP="00197926"/>
    <w:p w14:paraId="218DCAFD" w14:textId="77777777" w:rsidR="00197926" w:rsidRDefault="00197926" w:rsidP="00197926">
      <w:pPr>
        <w:rPr>
          <w:rFonts w:hint="eastAsia"/>
        </w:rPr>
      </w:pPr>
      <w:r>
        <w:rPr>
          <w:rFonts w:hint="eastAsia"/>
        </w:rPr>
        <w:t>这些都是可以缓解</w:t>
      </w:r>
      <w:r>
        <w:rPr>
          <w:rFonts w:hint="eastAsia"/>
        </w:rPr>
        <w:t>5G</w:t>
      </w:r>
      <w:r>
        <w:rPr>
          <w:rFonts w:hint="eastAsia"/>
        </w:rPr>
        <w:t>风险的好点子。但是，不到“杀手级应用”出现来把</w:t>
      </w:r>
      <w:r>
        <w:rPr>
          <w:rFonts w:hint="eastAsia"/>
        </w:rPr>
        <w:t>5G</w:t>
      </w:r>
      <w:r>
        <w:rPr>
          <w:rFonts w:hint="eastAsia"/>
        </w:rPr>
        <w:t>的好处带给数十亿人的那天，还说不准谁能从</w:t>
      </w:r>
      <w:r>
        <w:rPr>
          <w:rFonts w:hint="eastAsia"/>
        </w:rPr>
        <w:t>5G</w:t>
      </w:r>
      <w:r>
        <w:rPr>
          <w:rFonts w:hint="eastAsia"/>
        </w:rPr>
        <w:t>中获取厚利。电信公司能否改写历史，要看它们的本事了。</w:t>
      </w:r>
    </w:p>
    <w:p w14:paraId="3E658860" w14:textId="77777777" w:rsidR="00197926" w:rsidRDefault="00197926" w:rsidP="00197926">
      <w:pPr>
        <w:pStyle w:val="1"/>
      </w:pPr>
      <w:r>
        <w:t>Confessions of a tycoon: Mea culpa</w:t>
      </w:r>
    </w:p>
    <w:p w14:paraId="582D8D56" w14:textId="77777777" w:rsidR="00197926" w:rsidRDefault="00197926" w:rsidP="00197926">
      <w:r>
        <w:t>A fallen corporate star reflects on failure in German business</w:t>
      </w:r>
    </w:p>
    <w:p w14:paraId="6693FA80" w14:textId="77777777" w:rsidR="00197926" w:rsidRDefault="00197926" w:rsidP="00197926">
      <w:pPr>
        <w:rPr>
          <w:rFonts w:hint="eastAsia"/>
        </w:rPr>
      </w:pPr>
      <w:r>
        <w:rPr>
          <w:rFonts w:hint="eastAsia"/>
        </w:rPr>
        <w:t>大亨的忏悔：我之过失</w:t>
      </w:r>
    </w:p>
    <w:p w14:paraId="55FDEDAB" w14:textId="77777777" w:rsidR="00197926" w:rsidRDefault="00197926" w:rsidP="00197926">
      <w:pPr>
        <w:rPr>
          <w:rFonts w:hint="eastAsia"/>
        </w:rPr>
      </w:pPr>
      <w:r>
        <w:rPr>
          <w:rFonts w:hint="eastAsia"/>
        </w:rPr>
        <w:t>一位陨落的企业明星反省自己在德国商业中的失败经历</w:t>
      </w:r>
    </w:p>
    <w:p w14:paraId="0993ABEA" w14:textId="77777777" w:rsidR="00197926" w:rsidRDefault="00197926" w:rsidP="00197926">
      <w:r>
        <w:t xml:space="preserve">20190824 business </w:t>
      </w:r>
      <w:r>
        <w:rPr>
          <w:rFonts w:ascii="Segoe UI Emoji" w:hAnsi="Segoe UI Emoji" w:cs="Segoe UI Emoji"/>
        </w:rPr>
        <w:t>🇬🇧</w:t>
      </w:r>
      <w:r>
        <w:t xml:space="preserve"> English Version</w:t>
      </w:r>
    </w:p>
    <w:p w14:paraId="43E59DED" w14:textId="77777777" w:rsidR="00197926" w:rsidRDefault="00197926" w:rsidP="00197926"/>
    <w:p w14:paraId="5AE874E9" w14:textId="77777777" w:rsidR="00197926" w:rsidRDefault="00197926" w:rsidP="00197926">
      <w:r>
        <w:rPr>
          <w:rFonts w:hint="eastAsia"/>
        </w:rPr>
        <w:t>“</w:t>
      </w:r>
      <w:r>
        <w:t>GUILTY” IS THE title of a book presented on August 20th by Thomas Middelhoff, the former boss of Bertelsmann, a media conglomerate, once feted from Berlin to Hollywood. It is not an admission of legal guilt, for Mr Middelhoff still feels his three-year prison sentence for tax evasion and breach of trust was overly harsh. But he committed the seven deadly sins in a biblical sense, he says, which is why he feels he deserved time behind bars and the loss of his fortune, reputation, health and marriage. He wants the account of his failures to serve as a cautionary tale for businesspeople in Germany and beyond.</w:t>
      </w:r>
    </w:p>
    <w:p w14:paraId="22D9EEB4" w14:textId="77777777" w:rsidR="00197926" w:rsidRDefault="00197926" w:rsidP="00197926"/>
    <w:p w14:paraId="1DA743FD" w14:textId="77777777" w:rsidR="00197926" w:rsidRDefault="00197926" w:rsidP="00197926">
      <w:pPr>
        <w:rPr>
          <w:rFonts w:hint="eastAsia"/>
        </w:rPr>
      </w:pPr>
      <w:r>
        <w:rPr>
          <w:rFonts w:hint="eastAsia"/>
        </w:rPr>
        <w:t>传媒集团贝塔斯曼的前老板、曾经在柏林乃至好莱坞都广受赞誉的托马斯·米德尔霍夫（</w:t>
      </w:r>
      <w:r>
        <w:rPr>
          <w:rFonts w:hint="eastAsia"/>
        </w:rPr>
        <w:t>Thomas Middelhoff</w:t>
      </w:r>
      <w:r>
        <w:rPr>
          <w:rFonts w:hint="eastAsia"/>
        </w:rPr>
        <w:t>）于</w:t>
      </w:r>
      <w:r>
        <w:rPr>
          <w:rFonts w:hint="eastAsia"/>
        </w:rPr>
        <w:t>8</w:t>
      </w:r>
      <w:r>
        <w:rPr>
          <w:rFonts w:hint="eastAsia"/>
        </w:rPr>
        <w:t>月</w:t>
      </w:r>
      <w:r>
        <w:rPr>
          <w:rFonts w:hint="eastAsia"/>
        </w:rPr>
        <w:t>20</w:t>
      </w:r>
      <w:r>
        <w:rPr>
          <w:rFonts w:hint="eastAsia"/>
        </w:rPr>
        <w:t>日发布了新书《有罪》（</w:t>
      </w:r>
      <w:r>
        <w:rPr>
          <w:rFonts w:hint="eastAsia"/>
        </w:rPr>
        <w:t>Guilty</w:t>
      </w:r>
      <w:r>
        <w:rPr>
          <w:rFonts w:hint="eastAsia"/>
        </w:rPr>
        <w:t>）。这并不是法律意义上的认罪——他仍然认为自己因逃税和违反信托获刑三年的判罚过重了。但他承认自己犯了《圣经》所说的七宗罪，因而理应被关进监狱，失去财产、名誉、健康和婚姻。他希望自己的失败经历能给德国及其他国家的商界人士敲响警钟。</w:t>
      </w:r>
    </w:p>
    <w:p w14:paraId="34E7F729" w14:textId="77777777" w:rsidR="00197926" w:rsidRDefault="00197926" w:rsidP="00197926"/>
    <w:p w14:paraId="4201A6DA" w14:textId="77777777" w:rsidR="00197926" w:rsidRDefault="00197926" w:rsidP="00197926">
      <w:r>
        <w:t>Mr Middelhoff’s stellar rise was unusual in staid Teutonic business culture. He climbed to the top of Bertelsmann through a combination of hard work, unwavering belief in his instincts, showmanship and an Anglo-Saxon appetite for risk. Perhaps his biggest coup was a partnership with Steve Case, who at the time was the virtually unknown boss of a struggling startup called America Online. Then known as “Big T”, Mr Middelhoff made a fortune for Bertelsmann when he sold its stake in AOL for close to €7bn ($6.7bn) in 2000, just before the dotcom bubble burst.</w:t>
      </w:r>
    </w:p>
    <w:p w14:paraId="546AD38F" w14:textId="77777777" w:rsidR="00197926" w:rsidRDefault="00197926" w:rsidP="00197926"/>
    <w:p w14:paraId="2142F10A" w14:textId="77777777" w:rsidR="00197926" w:rsidRDefault="00197926" w:rsidP="00197926">
      <w:pPr>
        <w:rPr>
          <w:rFonts w:hint="eastAsia"/>
        </w:rPr>
      </w:pPr>
      <w:r>
        <w:rPr>
          <w:rFonts w:hint="eastAsia"/>
        </w:rPr>
        <w:lastRenderedPageBreak/>
        <w:t>米德尔霍夫明星般的崛起在保守的日耳曼商业文化中非同寻常。他登上贝塔斯曼的最高位靠的是努力工作、对直觉的坚定信念、表现力，以及盎格鲁</w:t>
      </w:r>
      <w:r>
        <w:rPr>
          <w:rFonts w:hint="eastAsia"/>
        </w:rPr>
        <w:t>-</w:t>
      </w:r>
      <w:r>
        <w:rPr>
          <w:rFonts w:hint="eastAsia"/>
        </w:rPr>
        <w:t>撒克逊人的冒险精神。或许他最妙的一招是与史蒂夫·凯斯（</w:t>
      </w:r>
      <w:r>
        <w:rPr>
          <w:rFonts w:hint="eastAsia"/>
        </w:rPr>
        <w:t>Steve Case</w:t>
      </w:r>
      <w:r>
        <w:rPr>
          <w:rFonts w:hint="eastAsia"/>
        </w:rPr>
        <w:t>）合作。凯斯当时可以说籍籍无名，是苦苦挣扎的创业公司美国在线（</w:t>
      </w:r>
      <w:r>
        <w:rPr>
          <w:rFonts w:hint="eastAsia"/>
        </w:rPr>
        <w:t>America Online</w:t>
      </w:r>
      <w:r>
        <w:rPr>
          <w:rFonts w:hint="eastAsia"/>
        </w:rPr>
        <w:t>）的老板。当时被称为“大</w:t>
      </w:r>
      <w:r>
        <w:rPr>
          <w:rFonts w:hint="eastAsia"/>
        </w:rPr>
        <w:t>T</w:t>
      </w:r>
      <w:r>
        <w:rPr>
          <w:rFonts w:hint="eastAsia"/>
        </w:rPr>
        <w:t>”的米德尔霍夫在</w:t>
      </w:r>
      <w:r>
        <w:rPr>
          <w:rFonts w:hint="eastAsia"/>
        </w:rPr>
        <w:t>2000</w:t>
      </w:r>
      <w:r>
        <w:rPr>
          <w:rFonts w:hint="eastAsia"/>
        </w:rPr>
        <w:t>年互联网泡沫破裂前夕以近</w:t>
      </w:r>
      <w:r>
        <w:rPr>
          <w:rFonts w:hint="eastAsia"/>
        </w:rPr>
        <w:t>70</w:t>
      </w:r>
      <w:r>
        <w:rPr>
          <w:rFonts w:hint="eastAsia"/>
        </w:rPr>
        <w:t>亿欧元（</w:t>
      </w:r>
      <w:r>
        <w:rPr>
          <w:rFonts w:hint="eastAsia"/>
        </w:rPr>
        <w:t>67</w:t>
      </w:r>
      <w:r>
        <w:rPr>
          <w:rFonts w:hint="eastAsia"/>
        </w:rPr>
        <w:t>亿美元）的价格出售了贝塔斯曼持有的美国在线股份，为贝塔斯曼赚进一大笔。</w:t>
      </w:r>
    </w:p>
    <w:p w14:paraId="2025C92D" w14:textId="77777777" w:rsidR="00197926" w:rsidRDefault="00197926" w:rsidP="00197926"/>
    <w:p w14:paraId="64A39432" w14:textId="77777777" w:rsidR="00197926" w:rsidRDefault="00197926" w:rsidP="00197926">
      <w:r>
        <w:t>His reward—a bonus of €45m—was the start of the undoing of his personal finances. Greed, he says, led him to invest in dodgy real-estate funds and tax-avoidance schemes. In 2002 he was forced out of Bertelsmann after clashing with the Mohn family, who own the company, over his plans to take the firm public. Eager for a second act as a German business tycoon, in 2005 he took the helm of KarstadtQuelle, which later became Arcandor, then Germany’s biggest retailer. His efforts to turn around that ailing company led to his humiliating decline. He sold Arcandor’s property portfolio for €4.5bn but saddled its department stores with high rents. In February 2009 it was the Arcandor board’s turn to force him out. By June the retailer had collapsed.</w:t>
      </w:r>
    </w:p>
    <w:p w14:paraId="72791BA0" w14:textId="77777777" w:rsidR="00197926" w:rsidRDefault="00197926" w:rsidP="00197926"/>
    <w:p w14:paraId="2B25C4AF" w14:textId="77777777" w:rsidR="00197926" w:rsidRDefault="00197926" w:rsidP="00197926">
      <w:pPr>
        <w:rPr>
          <w:rFonts w:hint="eastAsia"/>
        </w:rPr>
      </w:pPr>
      <w:r>
        <w:rPr>
          <w:rFonts w:hint="eastAsia"/>
        </w:rPr>
        <w:t>他由此获得了</w:t>
      </w:r>
      <w:r>
        <w:rPr>
          <w:rFonts w:hint="eastAsia"/>
        </w:rPr>
        <w:t>4500</w:t>
      </w:r>
      <w:r>
        <w:rPr>
          <w:rFonts w:hint="eastAsia"/>
        </w:rPr>
        <w:t>万欧元的分红，而这成了他个人财务状况恶化的开端。他说是贪婪让他投资于冒险的房地产基金和避税计划。</w:t>
      </w:r>
      <w:r>
        <w:rPr>
          <w:rFonts w:hint="eastAsia"/>
        </w:rPr>
        <w:t>2002</w:t>
      </w:r>
      <w:r>
        <w:rPr>
          <w:rFonts w:hint="eastAsia"/>
        </w:rPr>
        <w:t>年，他和拥有贝塔斯曼的莫恩家族（</w:t>
      </w:r>
      <w:r>
        <w:rPr>
          <w:rFonts w:hint="eastAsia"/>
        </w:rPr>
        <w:t>Mohn</w:t>
      </w:r>
      <w:r>
        <w:rPr>
          <w:rFonts w:hint="eastAsia"/>
        </w:rPr>
        <w:t>）因为他的公司上市计划产生冲突，被迫离开公司。</w:t>
      </w:r>
      <w:r>
        <w:rPr>
          <w:rFonts w:hint="eastAsia"/>
        </w:rPr>
        <w:t>2005</w:t>
      </w:r>
      <w:r>
        <w:rPr>
          <w:rFonts w:hint="eastAsia"/>
        </w:rPr>
        <w:t>年，渴望再次成为德国商业大亨的他接管了卡尔施泰特（</w:t>
      </w:r>
      <w:r>
        <w:rPr>
          <w:rFonts w:hint="eastAsia"/>
        </w:rPr>
        <w:t>KarstadtQuelle</w:t>
      </w:r>
      <w:r>
        <w:rPr>
          <w:rFonts w:hint="eastAsia"/>
        </w:rPr>
        <w:t>），该公司之后成为当时德国最大的零售商阿坎多（</w:t>
      </w:r>
      <w:r>
        <w:rPr>
          <w:rFonts w:hint="eastAsia"/>
        </w:rPr>
        <w:t>Arcandor</w:t>
      </w:r>
      <w:r>
        <w:rPr>
          <w:rFonts w:hint="eastAsia"/>
        </w:rPr>
        <w:t>）。他努力让这家境况不佳的公司扭亏为盈，结果导致自己一败涂地，颜面无存。他以</w:t>
      </w:r>
      <w:r>
        <w:rPr>
          <w:rFonts w:hint="eastAsia"/>
        </w:rPr>
        <w:t>45</w:t>
      </w:r>
      <w:r>
        <w:rPr>
          <w:rFonts w:hint="eastAsia"/>
        </w:rPr>
        <w:t>亿欧元出售了阿坎多的房地产投资组合，但任其百货公司负担着高昂租金。</w:t>
      </w:r>
      <w:r>
        <w:rPr>
          <w:rFonts w:hint="eastAsia"/>
        </w:rPr>
        <w:t>2009</w:t>
      </w:r>
      <w:r>
        <w:rPr>
          <w:rFonts w:hint="eastAsia"/>
        </w:rPr>
        <w:t>年</w:t>
      </w:r>
      <w:r>
        <w:rPr>
          <w:rFonts w:hint="eastAsia"/>
        </w:rPr>
        <w:t>2</w:t>
      </w:r>
      <w:r>
        <w:rPr>
          <w:rFonts w:hint="eastAsia"/>
        </w:rPr>
        <w:t>月，轮到阿坎多董事会赶他出门了。当年</w:t>
      </w:r>
      <w:r>
        <w:rPr>
          <w:rFonts w:hint="eastAsia"/>
        </w:rPr>
        <w:t>6</w:t>
      </w:r>
      <w:r>
        <w:rPr>
          <w:rFonts w:hint="eastAsia"/>
        </w:rPr>
        <w:t>月，该公司破产倒闭。</w:t>
      </w:r>
    </w:p>
    <w:p w14:paraId="62F73547" w14:textId="77777777" w:rsidR="00197926" w:rsidRDefault="00197926" w:rsidP="00197926"/>
    <w:p w14:paraId="40C3DE7A" w14:textId="77777777" w:rsidR="00197926" w:rsidRDefault="00197926" w:rsidP="00197926">
      <w:r>
        <w:t>That is when prosecutors began investigating Mr Middelhoff’s conduct at the company. They uncovered his use of Arcandor aircraft for private purposes and company cash to part-finance a book honouring his mentor at Bertelsmann. In 2014 a court in Essen found him guilty. He was arrested in the courtroom in front of his family. A year later he declared personal bankruptcy.</w:t>
      </w:r>
    </w:p>
    <w:p w14:paraId="353AC790" w14:textId="77777777" w:rsidR="00197926" w:rsidRDefault="00197926" w:rsidP="00197926"/>
    <w:p w14:paraId="2B069F9A" w14:textId="77777777" w:rsidR="00197926" w:rsidRDefault="00197926" w:rsidP="00197926">
      <w:pPr>
        <w:rPr>
          <w:rFonts w:hint="eastAsia"/>
        </w:rPr>
      </w:pPr>
      <w:r>
        <w:rPr>
          <w:rFonts w:hint="eastAsia"/>
        </w:rPr>
        <w:t>就在那时，检察官开始调查米德尔霍夫在阿坎多的行为。他们发现他私自使用公司的飞机，并且用公司现金为一本纪念他在贝塔斯曼的导师的书提供了部分资金。</w:t>
      </w:r>
      <w:r>
        <w:rPr>
          <w:rFonts w:hint="eastAsia"/>
        </w:rPr>
        <w:t>2014</w:t>
      </w:r>
      <w:r>
        <w:rPr>
          <w:rFonts w:hint="eastAsia"/>
        </w:rPr>
        <w:t>年埃森市的一家法院判定他有罪。他在法庭上当着家人的面被捕。一年后，他宣布自己破产。</w:t>
      </w:r>
    </w:p>
    <w:p w14:paraId="3825AAF1" w14:textId="77777777" w:rsidR="00197926" w:rsidRDefault="00197926" w:rsidP="00197926"/>
    <w:p w14:paraId="181BAAC8" w14:textId="77777777" w:rsidR="00197926" w:rsidRDefault="00197926" w:rsidP="00197926">
      <w:r>
        <w:t>Mr Middelhoff’s tale of hubris resonated beyond the corporate world. He served as the model of the title character in “Johann Holtrop”, a novel by Rainald Goetz. At the end of the novel Holtrop commits suicide. “For Germans there is no rise after the fall,</w:t>
      </w:r>
      <w:r>
        <w:rPr>
          <w:rFonts w:hint="eastAsia"/>
        </w:rPr>
        <w:t>”</w:t>
      </w:r>
      <w:r>
        <w:t xml:space="preserve"> says Mr Middelhoff.</w:t>
      </w:r>
    </w:p>
    <w:p w14:paraId="78737C37" w14:textId="77777777" w:rsidR="00197926" w:rsidRDefault="00197926" w:rsidP="00197926"/>
    <w:p w14:paraId="017147B7" w14:textId="77777777" w:rsidR="00197926" w:rsidRDefault="00197926" w:rsidP="00197926">
      <w:pPr>
        <w:rPr>
          <w:rFonts w:hint="eastAsia"/>
        </w:rPr>
      </w:pPr>
      <w:r>
        <w:rPr>
          <w:rFonts w:hint="eastAsia"/>
        </w:rPr>
        <w:t>米德尔霍夫狂妄自大的故事流传到了企业界之外。他是雷纳德·戈茨（</w:t>
      </w:r>
      <w:r>
        <w:rPr>
          <w:rFonts w:hint="eastAsia"/>
        </w:rPr>
        <w:t>Rainald Goetz</w:t>
      </w:r>
      <w:r>
        <w:rPr>
          <w:rFonts w:hint="eastAsia"/>
        </w:rPr>
        <w:t>）的小说《约翰·霍尔特罗普》（</w:t>
      </w:r>
      <w:r>
        <w:rPr>
          <w:rFonts w:hint="eastAsia"/>
        </w:rPr>
        <w:t>Johann Holtrop</w:t>
      </w:r>
      <w:r>
        <w:rPr>
          <w:rFonts w:hint="eastAsia"/>
        </w:rPr>
        <w:t>）中主人公的原型。在小说的结尾，霍尔特罗普自杀了。“对德国人来说，东山再起是不存在的。”米德尔霍夫说。</w:t>
      </w:r>
    </w:p>
    <w:p w14:paraId="71D8E329" w14:textId="77777777" w:rsidR="00197926" w:rsidRDefault="00197926" w:rsidP="00197926"/>
    <w:p w14:paraId="288F9821" w14:textId="77777777" w:rsidR="00197926" w:rsidRDefault="00197926" w:rsidP="00197926">
      <w:pPr>
        <w:rPr>
          <w:rFonts w:hint="eastAsia"/>
        </w:rPr>
      </w:pPr>
      <w:r>
        <w:t>The repentant mogul has already published one book in 2017 about his time in the nick and his autoimmune disease. Jarringly, he prefaced several chapters with quotes from Dietrich Bonhoeffer, a pastor imprisoned and executed by the Nazis, seemingly equatin</w:t>
      </w:r>
      <w:r>
        <w:rPr>
          <w:rFonts w:hint="eastAsia"/>
        </w:rPr>
        <w:t xml:space="preserve">g their respective fates. He is now working on his third book, a novel about the rise and fall of a business tycoon. Mr Middelhoff may be humbled. But his favourite topic is still Mr Middelhoff. </w:t>
      </w:r>
      <w:r>
        <w:rPr>
          <w:rFonts w:hint="eastAsia"/>
        </w:rPr>
        <w:t>■</w:t>
      </w:r>
    </w:p>
    <w:p w14:paraId="27CBEF26" w14:textId="77777777" w:rsidR="00197926" w:rsidRDefault="00197926" w:rsidP="00197926"/>
    <w:p w14:paraId="55A25161" w14:textId="77777777" w:rsidR="00197926" w:rsidRDefault="00197926" w:rsidP="00197926">
      <w:pPr>
        <w:rPr>
          <w:rFonts w:hint="eastAsia"/>
        </w:rPr>
      </w:pPr>
      <w:r>
        <w:rPr>
          <w:rFonts w:hint="eastAsia"/>
        </w:rPr>
        <w:t>这位悔过自新的大亨已于</w:t>
      </w:r>
      <w:r>
        <w:rPr>
          <w:rFonts w:hint="eastAsia"/>
        </w:rPr>
        <w:t>2017</w:t>
      </w:r>
      <w:r>
        <w:rPr>
          <w:rFonts w:hint="eastAsia"/>
        </w:rPr>
        <w:t>年出版了他的第一本书，讲述了自己在狱中的经历和他的自体免疫性疾病。颇有些刺眼的是，他在几个章节的开头引用了被纳粹囚禁和处决的牧师迪特里希·邦霍费尔（</w:t>
      </w:r>
      <w:r>
        <w:rPr>
          <w:rFonts w:hint="eastAsia"/>
        </w:rPr>
        <w:t>Dietrich Bonhoeffer</w:t>
      </w:r>
      <w:r>
        <w:rPr>
          <w:rFonts w:hint="eastAsia"/>
        </w:rPr>
        <w:t>）的话，似乎在把自己的命运和这位牧师相提并论。现在他正在写第三本书，一本讲述一位商业大亨兴衰的小说。米德尔霍夫现在或许敛眉低首，但他最喜欢的话题仍然是米德尔霍夫。</w:t>
      </w:r>
    </w:p>
    <w:p w14:paraId="1FBB5DB5" w14:textId="77777777" w:rsidR="00197926" w:rsidRDefault="00197926" w:rsidP="00197926">
      <w:pPr>
        <w:pStyle w:val="1"/>
      </w:pPr>
      <w:r>
        <w:lastRenderedPageBreak/>
        <w:t>Productivity: Can get some satisfaction</w:t>
      </w:r>
    </w:p>
    <w:p w14:paraId="7206B913" w14:textId="77777777" w:rsidR="00197926" w:rsidRDefault="00197926" w:rsidP="00197926">
      <w:r>
        <w:t>How to keep your customers happy</w:t>
      </w:r>
    </w:p>
    <w:p w14:paraId="06F70352" w14:textId="77777777" w:rsidR="00197926" w:rsidRDefault="00197926" w:rsidP="00197926">
      <w:pPr>
        <w:rPr>
          <w:rFonts w:hint="eastAsia"/>
        </w:rPr>
      </w:pPr>
      <w:r>
        <w:rPr>
          <w:rFonts w:hint="eastAsia"/>
        </w:rPr>
        <w:t>生产率：多些满意</w:t>
      </w:r>
    </w:p>
    <w:p w14:paraId="4D47062E" w14:textId="77777777" w:rsidR="00197926" w:rsidRDefault="00197926" w:rsidP="00197926">
      <w:pPr>
        <w:rPr>
          <w:rFonts w:hint="eastAsia"/>
        </w:rPr>
      </w:pPr>
      <w:r>
        <w:rPr>
          <w:rFonts w:hint="eastAsia"/>
        </w:rPr>
        <w:t>怎么让你的顾客高兴</w:t>
      </w:r>
    </w:p>
    <w:p w14:paraId="38C4DEB0" w14:textId="77777777" w:rsidR="00197926" w:rsidRDefault="00197926" w:rsidP="00197926">
      <w:r>
        <w:t xml:space="preserve">20190824 business </w:t>
      </w:r>
      <w:r>
        <w:rPr>
          <w:rFonts w:ascii="Segoe UI Emoji" w:hAnsi="Segoe UI Emoji" w:cs="Segoe UI Emoji"/>
        </w:rPr>
        <w:t>🇬🇧</w:t>
      </w:r>
      <w:r>
        <w:t xml:space="preserve"> English Version</w:t>
      </w:r>
    </w:p>
    <w:p w14:paraId="7CE50CD7" w14:textId="77777777" w:rsidR="00197926" w:rsidRDefault="00197926" w:rsidP="00197926"/>
    <w:p w14:paraId="7A2A858B" w14:textId="77777777" w:rsidR="00197926" w:rsidRDefault="00197926" w:rsidP="00197926">
      <w:r>
        <w:t>A HAPPY CUSTOMER is a repeat customer, or so the saying goes. But how can a business keep clients satisfied? The answer, according to a recent study, is to treat employees well. Glassdoor, a website which let workers assess employers, looked back over the records of 293 companies across 13 industries between 2008 and 2018. It then studied the link between employee satisfaction, based on its own ratings, and the American Customer Satisfaction Index, a benchmark gauge of shoppers’ sentiment.</w:t>
      </w:r>
    </w:p>
    <w:p w14:paraId="4C5225FF" w14:textId="77777777" w:rsidR="00197926" w:rsidRDefault="00197926" w:rsidP="00197926"/>
    <w:p w14:paraId="06889543" w14:textId="77777777" w:rsidR="00197926" w:rsidRDefault="00197926" w:rsidP="00197926">
      <w:pPr>
        <w:rPr>
          <w:rFonts w:hint="eastAsia"/>
        </w:rPr>
      </w:pPr>
      <w:r>
        <w:rPr>
          <w:rFonts w:hint="eastAsia"/>
        </w:rPr>
        <w:t>俗话说，开心才有回头客。但企业如何能让客户满意呢？近期一项研究发现，答案是善待员工。请员工点评雇主的网站</w:t>
      </w:r>
      <w:r>
        <w:rPr>
          <w:rFonts w:hint="eastAsia"/>
        </w:rPr>
        <w:t>Glassdoor</w:t>
      </w:r>
      <w:r>
        <w:rPr>
          <w:rFonts w:hint="eastAsia"/>
        </w:rPr>
        <w:t>在分析了</w:t>
      </w:r>
      <w:r>
        <w:rPr>
          <w:rFonts w:hint="eastAsia"/>
        </w:rPr>
        <w:t>2008</w:t>
      </w:r>
      <w:r>
        <w:rPr>
          <w:rFonts w:hint="eastAsia"/>
        </w:rPr>
        <w:t>年至</w:t>
      </w:r>
      <w:r>
        <w:rPr>
          <w:rFonts w:hint="eastAsia"/>
        </w:rPr>
        <w:t>2018</w:t>
      </w:r>
      <w:r>
        <w:rPr>
          <w:rFonts w:hint="eastAsia"/>
        </w:rPr>
        <w:t>年间</w:t>
      </w:r>
      <w:r>
        <w:rPr>
          <w:rFonts w:hint="eastAsia"/>
        </w:rPr>
        <w:t>13</w:t>
      </w:r>
      <w:r>
        <w:rPr>
          <w:rFonts w:hint="eastAsia"/>
        </w:rPr>
        <w:t>个行业里</w:t>
      </w:r>
      <w:r>
        <w:rPr>
          <w:rFonts w:hint="eastAsia"/>
        </w:rPr>
        <w:t>293</w:t>
      </w:r>
      <w:r>
        <w:rPr>
          <w:rFonts w:hint="eastAsia"/>
        </w:rPr>
        <w:t>家公司的记录后，研究了员工满意度（基于该网站自己的评分）和美国顾客满意度指数（衡量顾客情绪的一个基准）之间的关系。</w:t>
      </w:r>
    </w:p>
    <w:p w14:paraId="40D2D4DA" w14:textId="77777777" w:rsidR="00197926" w:rsidRDefault="00197926" w:rsidP="00197926"/>
    <w:p w14:paraId="733C7ACC" w14:textId="77777777" w:rsidR="00197926" w:rsidRDefault="00197926" w:rsidP="00197926">
      <w:r>
        <w:t>A one-point improvement in Glassdoor’s rating (on a five-point scale) translated into a statistically significant 1.3-point increase in customer satisfaction (rated from zero to 100). As might be expected, the link was strongest in industries where workers have the most direct contact with customers, such as retail, restaurants and tourism. In such trades, a one-point gain in employee satisfaction rating raised that of customers by 3.2 points (see charts). Companies with high scores for both employee and customer satisfaction include Southwest Airlines, Trader Joe’s, a grocer, and Hilton Hotels. The link is less strong among manufacturing and energy firms.</w:t>
      </w:r>
    </w:p>
    <w:p w14:paraId="723FC883" w14:textId="77777777" w:rsidR="00197926" w:rsidRDefault="00197926" w:rsidP="00197926"/>
    <w:p w14:paraId="13FC32B8" w14:textId="77777777" w:rsidR="00197926" w:rsidRDefault="00197926" w:rsidP="00197926">
      <w:pPr>
        <w:rPr>
          <w:rFonts w:hint="eastAsia"/>
        </w:rPr>
      </w:pPr>
      <w:r>
        <w:rPr>
          <w:rFonts w:hint="eastAsia"/>
        </w:rPr>
        <w:t>在</w:t>
      </w:r>
      <w:r>
        <w:rPr>
          <w:rFonts w:hint="eastAsia"/>
        </w:rPr>
        <w:t>Glassdoor</w:t>
      </w:r>
      <w:r>
        <w:rPr>
          <w:rFonts w:hint="eastAsia"/>
        </w:rPr>
        <w:t>上的评分每上升</w:t>
      </w:r>
      <w:r>
        <w:rPr>
          <w:rFonts w:hint="eastAsia"/>
        </w:rPr>
        <w:t>1</w:t>
      </w:r>
      <w:r>
        <w:rPr>
          <w:rFonts w:hint="eastAsia"/>
        </w:rPr>
        <w:t>分（五分制），公司的顾客满意度（百分制）会对应提升</w:t>
      </w:r>
      <w:r>
        <w:rPr>
          <w:rFonts w:hint="eastAsia"/>
        </w:rPr>
        <w:t>1.3</w:t>
      </w:r>
      <w:r>
        <w:rPr>
          <w:rFonts w:hint="eastAsia"/>
        </w:rPr>
        <w:t>分，这在统计上有显著意义。正如所料，在员工与顾客最直接接触的行业中，如零售、餐饮和旅游业，这种关联最为紧密。在这些行业里，员工满意度每提高</w:t>
      </w:r>
      <w:r>
        <w:rPr>
          <w:rFonts w:hint="eastAsia"/>
        </w:rPr>
        <w:t>1</w:t>
      </w:r>
      <w:r>
        <w:rPr>
          <w:rFonts w:hint="eastAsia"/>
        </w:rPr>
        <w:t>分，顾客满意度就上升</w:t>
      </w:r>
      <w:r>
        <w:rPr>
          <w:rFonts w:hint="eastAsia"/>
        </w:rPr>
        <w:t>3.2</w:t>
      </w:r>
      <w:r>
        <w:rPr>
          <w:rFonts w:hint="eastAsia"/>
        </w:rPr>
        <w:t>分（见图表）。员工和客户满意度都高的企业包括美国西南航空、</w:t>
      </w:r>
      <w:r>
        <w:rPr>
          <w:rFonts w:hint="eastAsia"/>
        </w:rPr>
        <w:t>Trader Joe's</w:t>
      </w:r>
      <w:r>
        <w:rPr>
          <w:rFonts w:hint="eastAsia"/>
        </w:rPr>
        <w:t>超市、希尔顿酒店等。而在制造业和能源公司中，这种关联性较弱。</w:t>
      </w:r>
    </w:p>
    <w:p w14:paraId="4D326A53" w14:textId="77777777" w:rsidR="00197926" w:rsidRDefault="00197926" w:rsidP="00197926"/>
    <w:p w14:paraId="2225D5CF" w14:textId="77777777" w:rsidR="00197926" w:rsidRDefault="00197926" w:rsidP="00197926">
      <w:pPr>
        <w:rPr>
          <w:rFonts w:hint="eastAsia"/>
        </w:rPr>
      </w:pPr>
      <w:r>
        <w:rPr>
          <w:rFonts w:hint="eastAsia"/>
        </w:rPr>
        <w:t>More pertinent to bosses, Glassdoor also cites a study showing that higher customer satisfaction leads to higher market value. So here is a tip for chief executives: be nice to the front-line staff and your bonus might be bigger.</w:t>
      </w:r>
      <w:r>
        <w:rPr>
          <w:rFonts w:hint="eastAsia"/>
        </w:rPr>
        <w:t>■</w:t>
      </w:r>
    </w:p>
    <w:p w14:paraId="20883001" w14:textId="77777777" w:rsidR="00197926" w:rsidRDefault="00197926" w:rsidP="00197926"/>
    <w:p w14:paraId="23A66CFC" w14:textId="77777777" w:rsidR="00197926" w:rsidRDefault="00197926" w:rsidP="00197926">
      <w:pPr>
        <w:rPr>
          <w:rFonts w:hint="eastAsia"/>
        </w:rPr>
      </w:pPr>
      <w:r>
        <w:rPr>
          <w:rFonts w:hint="eastAsia"/>
        </w:rPr>
        <w:t>更值得老板们关注的是，</w:t>
      </w:r>
      <w:r>
        <w:rPr>
          <w:rFonts w:hint="eastAsia"/>
        </w:rPr>
        <w:t>Glassdoor</w:t>
      </w:r>
      <w:r>
        <w:rPr>
          <w:rFonts w:hint="eastAsia"/>
        </w:rPr>
        <w:t>还引用一项研究指出，客户满意度高还会带来高市值。所以给</w:t>
      </w:r>
      <w:r>
        <w:rPr>
          <w:rFonts w:hint="eastAsia"/>
        </w:rPr>
        <w:t>CEO</w:t>
      </w:r>
      <w:r>
        <w:rPr>
          <w:rFonts w:hint="eastAsia"/>
        </w:rPr>
        <w:t>们一个小提示：好好对待一线员工，你自己的奖金也许也会水涨船高。</w:t>
      </w:r>
    </w:p>
    <w:p w14:paraId="2E257E14" w14:textId="77777777" w:rsidR="00197926" w:rsidRDefault="00197926" w:rsidP="00197926">
      <w:pPr>
        <w:pStyle w:val="1"/>
      </w:pPr>
      <w:r>
        <w:t>The aerospace industry: Tick tock</w:t>
      </w:r>
    </w:p>
    <w:p w14:paraId="6F629B0E" w14:textId="77777777" w:rsidR="00197926" w:rsidRDefault="00197926" w:rsidP="00197926">
      <w:r>
        <w:t>As newly built 737s pile up in factories and car parks, the aerospace industry waits for Boeing’s bestselling plane to return to the skies. Fingers crossed</w:t>
      </w:r>
    </w:p>
    <w:p w14:paraId="34E36777" w14:textId="77777777" w:rsidR="00197926" w:rsidRDefault="00197926" w:rsidP="00197926">
      <w:pPr>
        <w:rPr>
          <w:rFonts w:hint="eastAsia"/>
        </w:rPr>
      </w:pPr>
      <w:r>
        <w:rPr>
          <w:rFonts w:hint="eastAsia"/>
        </w:rPr>
        <w:t>航空航天业：时钟嘀嗒响</w:t>
      </w:r>
    </w:p>
    <w:p w14:paraId="130511FB" w14:textId="77777777" w:rsidR="00197926" w:rsidRDefault="00197926" w:rsidP="00197926">
      <w:pPr>
        <w:rPr>
          <w:rFonts w:hint="eastAsia"/>
        </w:rPr>
      </w:pPr>
      <w:r>
        <w:rPr>
          <w:rFonts w:hint="eastAsia"/>
        </w:rPr>
        <w:t>新造好的</w:t>
      </w:r>
      <w:r>
        <w:rPr>
          <w:rFonts w:hint="eastAsia"/>
        </w:rPr>
        <w:t>737</w:t>
      </w:r>
      <w:r>
        <w:rPr>
          <w:rFonts w:hint="eastAsia"/>
        </w:rPr>
        <w:t>积压在工厂和停车场，航空业等待着波音的畅销机型重返天空。但愿如此</w:t>
      </w:r>
    </w:p>
    <w:p w14:paraId="448F842E" w14:textId="77777777" w:rsidR="00197926" w:rsidRDefault="00197926" w:rsidP="00197926">
      <w:r>
        <w:t xml:space="preserve">20190824 business </w:t>
      </w:r>
      <w:r>
        <w:rPr>
          <w:rFonts w:ascii="Segoe UI Emoji" w:hAnsi="Segoe UI Emoji" w:cs="Segoe UI Emoji"/>
        </w:rPr>
        <w:t>🇬🇧</w:t>
      </w:r>
      <w:r>
        <w:t xml:space="preserve"> English Version</w:t>
      </w:r>
    </w:p>
    <w:p w14:paraId="6460F98A" w14:textId="77777777" w:rsidR="00197926" w:rsidRDefault="00197926" w:rsidP="00197926"/>
    <w:p w14:paraId="775215C5" w14:textId="77777777" w:rsidR="00197926" w:rsidRDefault="00197926" w:rsidP="00197926">
      <w:r>
        <w:t xml:space="preserve">BOEING HAS long been a central cog of America’s industrial machine. Each year it sells $100bn-worth of aerospace equipment and services around the world and pays $45bn to other American firms. It is the world’s largest aircraft-maker and America’s largest manufacturing exporter. Its commercial jets, which account for 60% of revenues, ferry millions of </w:t>
      </w:r>
      <w:r>
        <w:lastRenderedPageBreak/>
        <w:t>passengers. One in 100 American workers toils either directly for Boeing, whose workforce numbers 137,000 in its home country, or one of its 13,600 domestic suppliers, which employ a further 1.3m people in mostly well-paid jobs. In short, what is good for Boeing is good for corporate America.</w:t>
      </w:r>
    </w:p>
    <w:p w14:paraId="231A2353" w14:textId="77777777" w:rsidR="00197926" w:rsidRDefault="00197926" w:rsidP="00197926"/>
    <w:p w14:paraId="3CC9EB43" w14:textId="77777777" w:rsidR="00197926" w:rsidRDefault="00197926" w:rsidP="00197926">
      <w:pPr>
        <w:rPr>
          <w:rFonts w:hint="eastAsia"/>
        </w:rPr>
      </w:pPr>
      <w:r>
        <w:rPr>
          <w:rFonts w:hint="eastAsia"/>
        </w:rPr>
        <w:t>波音一直是美国工业机器的中心齿轮。它每年在全球销售价值</w:t>
      </w:r>
      <w:r>
        <w:rPr>
          <w:rFonts w:hint="eastAsia"/>
        </w:rPr>
        <w:t>1000</w:t>
      </w:r>
      <w:r>
        <w:rPr>
          <w:rFonts w:hint="eastAsia"/>
        </w:rPr>
        <w:t>亿美元的航空航天设备和服务，并向其他美国公司支付</w:t>
      </w:r>
      <w:r>
        <w:rPr>
          <w:rFonts w:hint="eastAsia"/>
        </w:rPr>
        <w:t>450</w:t>
      </w:r>
      <w:r>
        <w:rPr>
          <w:rFonts w:hint="eastAsia"/>
        </w:rPr>
        <w:t>亿美元。它是世界上最大的飞机制造商和美国最大的出口制造企业。它的商用喷气飞机占其总收入的</w:t>
      </w:r>
      <w:r>
        <w:rPr>
          <w:rFonts w:hint="eastAsia"/>
        </w:rPr>
        <w:t>60%</w:t>
      </w:r>
      <w:r>
        <w:rPr>
          <w:rFonts w:hint="eastAsia"/>
        </w:rPr>
        <w:t>，每年运送数以百万计的乘客。每一百名美国劳动者中就有一名要么直接为波音工作（它在美国雇有</w:t>
      </w:r>
      <w:r>
        <w:rPr>
          <w:rFonts w:hint="eastAsia"/>
        </w:rPr>
        <w:t>13.7</w:t>
      </w:r>
      <w:r>
        <w:rPr>
          <w:rFonts w:hint="eastAsia"/>
        </w:rPr>
        <w:t>万名员工），要么为其</w:t>
      </w:r>
      <w:r>
        <w:rPr>
          <w:rFonts w:hint="eastAsia"/>
        </w:rPr>
        <w:t>1.36</w:t>
      </w:r>
      <w:r>
        <w:rPr>
          <w:rFonts w:hint="eastAsia"/>
        </w:rPr>
        <w:t>万家国内供应商工作（供应商又雇用了</w:t>
      </w:r>
      <w:r>
        <w:rPr>
          <w:rFonts w:hint="eastAsia"/>
        </w:rPr>
        <w:t>130</w:t>
      </w:r>
      <w:r>
        <w:rPr>
          <w:rFonts w:hint="eastAsia"/>
        </w:rPr>
        <w:t>万人，大部分都是高薪岗位）。简而言之，波音公司好，美国企业就好。</w:t>
      </w:r>
    </w:p>
    <w:p w14:paraId="29534774" w14:textId="77777777" w:rsidR="00197926" w:rsidRDefault="00197926" w:rsidP="00197926"/>
    <w:p w14:paraId="7AE8E602" w14:textId="77777777" w:rsidR="00197926" w:rsidRDefault="00197926" w:rsidP="00197926">
      <w:r>
        <w:t>The flipside is also true, as has become obvious in the wake of two crashes of Boeing’s 737 MAX aircraft, in October and March, which have been linked to a malfunctioning flight-software system, and which killed 346 people. The human cost is immeasurable. The financial blow to Boeing itself, its suppliers and its airline customers is more tangible—and mounting.</w:t>
      </w:r>
    </w:p>
    <w:p w14:paraId="53CCD5C2" w14:textId="77777777" w:rsidR="00197926" w:rsidRDefault="00197926" w:rsidP="00197926"/>
    <w:p w14:paraId="74315734" w14:textId="77777777" w:rsidR="00197926" w:rsidRDefault="00197926" w:rsidP="00197926">
      <w:pPr>
        <w:rPr>
          <w:rFonts w:hint="eastAsia"/>
        </w:rPr>
      </w:pPr>
      <w:r>
        <w:rPr>
          <w:rFonts w:hint="eastAsia"/>
        </w:rPr>
        <w:t>负面影响也一样。去年</w:t>
      </w:r>
      <w:r>
        <w:rPr>
          <w:rFonts w:hint="eastAsia"/>
        </w:rPr>
        <w:t>10</w:t>
      </w:r>
      <w:r>
        <w:rPr>
          <w:rFonts w:hint="eastAsia"/>
        </w:rPr>
        <w:t>月和今年</w:t>
      </w:r>
      <w:r>
        <w:rPr>
          <w:rFonts w:hint="eastAsia"/>
        </w:rPr>
        <w:t>3</w:t>
      </w:r>
      <w:r>
        <w:rPr>
          <w:rFonts w:hint="eastAsia"/>
        </w:rPr>
        <w:t>月两架波音</w:t>
      </w:r>
      <w:r>
        <w:rPr>
          <w:rFonts w:hint="eastAsia"/>
        </w:rPr>
        <w:t>737 MAX</w:t>
      </w:r>
      <w:r>
        <w:rPr>
          <w:rFonts w:hint="eastAsia"/>
        </w:rPr>
        <w:t>飞机失事后，这一点清晰显现。两次事故都与飞机软件系统故障有关，共造成</w:t>
      </w:r>
      <w:r>
        <w:rPr>
          <w:rFonts w:hint="eastAsia"/>
        </w:rPr>
        <w:t>346</w:t>
      </w:r>
      <w:r>
        <w:rPr>
          <w:rFonts w:hint="eastAsia"/>
        </w:rPr>
        <w:t>人死亡。逝者生命的价值无法估量。波音公司自身、其供应商和航空公司客户遭受的经济打击则更容易计算，并且还在上升。</w:t>
      </w:r>
    </w:p>
    <w:p w14:paraId="23EB5D07" w14:textId="77777777" w:rsidR="00197926" w:rsidRDefault="00197926" w:rsidP="00197926"/>
    <w:p w14:paraId="175CA831" w14:textId="77777777" w:rsidR="00197926" w:rsidRDefault="00197926" w:rsidP="00197926">
      <w:r>
        <w:t>The company has continued to churn out the troubled aircraft since its grounding by regulators in March. But it has not been able to deliver them to customers. As a result Boeing’s inventories have grown by $6bn so far this year. The flightless planes fill all free space at its facilities, including car parks. Add the knock-on cost for airlines and for the supply chain and a rough estimate is that every quarter that the best-selling airliner remains on the ground costs $4bn. As the bill spirals an entire industry is now willing the plane to be back in the air by the end of the year.</w:t>
      </w:r>
    </w:p>
    <w:p w14:paraId="58AD20B0" w14:textId="77777777" w:rsidR="00197926" w:rsidRDefault="00197926" w:rsidP="00197926"/>
    <w:p w14:paraId="04CBE552" w14:textId="77777777" w:rsidR="00197926" w:rsidRDefault="00197926" w:rsidP="00197926">
      <w:pPr>
        <w:rPr>
          <w:rFonts w:hint="eastAsia"/>
        </w:rPr>
      </w:pPr>
      <w:r>
        <w:rPr>
          <w:rFonts w:hint="eastAsia"/>
        </w:rPr>
        <w:t>自</w:t>
      </w:r>
      <w:r>
        <w:rPr>
          <w:rFonts w:hint="eastAsia"/>
        </w:rPr>
        <w:t>3</w:t>
      </w:r>
      <w:r>
        <w:rPr>
          <w:rFonts w:hint="eastAsia"/>
        </w:rPr>
        <w:t>月各国航空监管机构禁飞</w:t>
      </w:r>
      <w:r>
        <w:rPr>
          <w:rFonts w:hint="eastAsia"/>
        </w:rPr>
        <w:t>737 MAX</w:t>
      </w:r>
      <w:r>
        <w:rPr>
          <w:rFonts w:hint="eastAsia"/>
        </w:rPr>
        <w:t>以来，波音还在继续大量生产该问题机型，但无法向客户交付。因此，今年迄今为止波音的库存增长了</w:t>
      </w:r>
      <w:r>
        <w:rPr>
          <w:rFonts w:hint="eastAsia"/>
        </w:rPr>
        <w:t>60</w:t>
      </w:r>
      <w:r>
        <w:rPr>
          <w:rFonts w:hint="eastAsia"/>
        </w:rPr>
        <w:t>亿美元。这些不能起飞的飞机停满了波音工厂里的所有空地，包括停车场。加上对航空公司和供应链造成的连锁损失，粗略估计这一最畅销客机每禁飞一个季度的成本为</w:t>
      </w:r>
      <w:r>
        <w:rPr>
          <w:rFonts w:hint="eastAsia"/>
        </w:rPr>
        <w:t>40</w:t>
      </w:r>
      <w:r>
        <w:rPr>
          <w:rFonts w:hint="eastAsia"/>
        </w:rPr>
        <w:t>亿美元。账单越积越多，现在整个行业都希望这款飞机能在年底前重新升空。</w:t>
      </w:r>
    </w:p>
    <w:p w14:paraId="1D29250D" w14:textId="77777777" w:rsidR="00197926" w:rsidRDefault="00197926" w:rsidP="00197926"/>
    <w:p w14:paraId="4E7F2848" w14:textId="77777777" w:rsidR="00197926" w:rsidRDefault="00197926" w:rsidP="00197926">
      <w:r>
        <w:t>Start with the airlines. Pressure on carriers to cut costs made the fuel-efficient MAX Boeing’s fastest-selling model ever. Around 5,000 have been ordered since its launch in 2011 and nearly 390 delivered. Southwest, an American carrier with 34 such planes, has cancelled thousands of flights. In July it revealed a $175m hit to pre-tax profits in the second quarter. American Airlines, which has scrapped 115 or so flights a day, reckons that full-year profits will be $350m lower as a result. OAG, an airline-data firm, estimates that, globally, the grounding will cost airlines $4bn in sales by November. Many airline bosses would agree with Michael O’Leary, chief executive of Ryanair, Europe’s second-biggest carrier with 135 MAXes on order, who has told Boeing to “get their shit together”.</w:t>
      </w:r>
    </w:p>
    <w:p w14:paraId="7F3933B6" w14:textId="77777777" w:rsidR="00197926" w:rsidRDefault="00197926" w:rsidP="00197926"/>
    <w:p w14:paraId="5081B9FD" w14:textId="77777777" w:rsidR="00197926" w:rsidRDefault="00197926" w:rsidP="00197926">
      <w:pPr>
        <w:rPr>
          <w:rFonts w:hint="eastAsia"/>
        </w:rPr>
      </w:pPr>
      <w:r>
        <w:rPr>
          <w:rFonts w:hint="eastAsia"/>
        </w:rPr>
        <w:t>先从航空公司说起。航空公司面临降低成本的压力，这让高燃油效率的</w:t>
      </w:r>
      <w:r>
        <w:rPr>
          <w:rFonts w:hint="eastAsia"/>
        </w:rPr>
        <w:t>MAX</w:t>
      </w:r>
      <w:r>
        <w:rPr>
          <w:rFonts w:hint="eastAsia"/>
        </w:rPr>
        <w:t>成为波音最抢手的机型。自</w:t>
      </w:r>
      <w:r>
        <w:rPr>
          <w:rFonts w:hint="eastAsia"/>
        </w:rPr>
        <w:t>2011</w:t>
      </w:r>
      <w:r>
        <w:rPr>
          <w:rFonts w:hint="eastAsia"/>
        </w:rPr>
        <w:t>年该机型推出以来，波音已接受了约</w:t>
      </w:r>
      <w:r>
        <w:rPr>
          <w:rFonts w:hint="eastAsia"/>
        </w:rPr>
        <w:t>5000</w:t>
      </w:r>
      <w:r>
        <w:rPr>
          <w:rFonts w:hint="eastAsia"/>
        </w:rPr>
        <w:t>架的订单，已交付近</w:t>
      </w:r>
      <w:r>
        <w:rPr>
          <w:rFonts w:hint="eastAsia"/>
        </w:rPr>
        <w:t>390</w:t>
      </w:r>
      <w:r>
        <w:rPr>
          <w:rFonts w:hint="eastAsia"/>
        </w:rPr>
        <w:t>架。拥有</w:t>
      </w:r>
      <w:r>
        <w:rPr>
          <w:rFonts w:hint="eastAsia"/>
        </w:rPr>
        <w:t>34</w:t>
      </w:r>
      <w:r>
        <w:rPr>
          <w:rFonts w:hint="eastAsia"/>
        </w:rPr>
        <w:t>架该机型飞机的美国西南航空（</w:t>
      </w:r>
      <w:r>
        <w:rPr>
          <w:rFonts w:hint="eastAsia"/>
        </w:rPr>
        <w:t>Southwest</w:t>
      </w:r>
      <w:r>
        <w:rPr>
          <w:rFonts w:hint="eastAsia"/>
        </w:rPr>
        <w:t>）取消了数千次航班，</w:t>
      </w:r>
      <w:r>
        <w:rPr>
          <w:rFonts w:hint="eastAsia"/>
        </w:rPr>
        <w:t>7</w:t>
      </w:r>
      <w:r>
        <w:rPr>
          <w:rFonts w:hint="eastAsia"/>
        </w:rPr>
        <w:t>月它公布的第二季度税前利润减少了</w:t>
      </w:r>
      <w:r>
        <w:rPr>
          <w:rFonts w:hint="eastAsia"/>
        </w:rPr>
        <w:t>1.75</w:t>
      </w:r>
      <w:r>
        <w:rPr>
          <w:rFonts w:hint="eastAsia"/>
        </w:rPr>
        <w:t>亿美元。美国航空公司（</w:t>
      </w:r>
      <w:r>
        <w:rPr>
          <w:rFonts w:hint="eastAsia"/>
        </w:rPr>
        <w:t>American Airlines</w:t>
      </w:r>
      <w:r>
        <w:rPr>
          <w:rFonts w:hint="eastAsia"/>
        </w:rPr>
        <w:t>）每天取消了</w:t>
      </w:r>
      <w:r>
        <w:rPr>
          <w:rFonts w:hint="eastAsia"/>
        </w:rPr>
        <w:t>115</w:t>
      </w:r>
      <w:r>
        <w:rPr>
          <w:rFonts w:hint="eastAsia"/>
        </w:rPr>
        <w:t>次左右的航班，估计全年利润将因此减少</w:t>
      </w:r>
      <w:r>
        <w:rPr>
          <w:rFonts w:hint="eastAsia"/>
        </w:rPr>
        <w:t>3.5</w:t>
      </w:r>
      <w:r>
        <w:rPr>
          <w:rFonts w:hint="eastAsia"/>
        </w:rPr>
        <w:t>亿美元。航空数据公司</w:t>
      </w:r>
      <w:r>
        <w:rPr>
          <w:rFonts w:hint="eastAsia"/>
        </w:rPr>
        <w:t>OAG</w:t>
      </w:r>
      <w:r>
        <w:rPr>
          <w:rFonts w:hint="eastAsia"/>
        </w:rPr>
        <w:t>估计，截至今年</w:t>
      </w:r>
      <w:r>
        <w:rPr>
          <w:rFonts w:hint="eastAsia"/>
        </w:rPr>
        <w:t>11</w:t>
      </w:r>
      <w:r>
        <w:rPr>
          <w:rFonts w:hint="eastAsia"/>
        </w:rPr>
        <w:t>月，禁飞将导致全球航空公司的销售额减少</w:t>
      </w:r>
      <w:r>
        <w:rPr>
          <w:rFonts w:hint="eastAsia"/>
        </w:rPr>
        <w:t>40</w:t>
      </w:r>
      <w:r>
        <w:rPr>
          <w:rFonts w:hint="eastAsia"/>
        </w:rPr>
        <w:t>亿美元。欧洲第二大航空公司瑞安航空（</w:t>
      </w:r>
      <w:r>
        <w:rPr>
          <w:rFonts w:hint="eastAsia"/>
        </w:rPr>
        <w:t>Ryanair</w:t>
      </w:r>
      <w:r>
        <w:rPr>
          <w:rFonts w:hint="eastAsia"/>
        </w:rPr>
        <w:t>）订购了</w:t>
      </w:r>
      <w:r>
        <w:rPr>
          <w:rFonts w:hint="eastAsia"/>
        </w:rPr>
        <w:t>135</w:t>
      </w:r>
      <w:r>
        <w:rPr>
          <w:rFonts w:hint="eastAsia"/>
        </w:rPr>
        <w:t>架</w:t>
      </w:r>
      <w:r>
        <w:rPr>
          <w:rFonts w:hint="eastAsia"/>
        </w:rPr>
        <w:t>MAX</w:t>
      </w:r>
      <w:r>
        <w:rPr>
          <w:rFonts w:hint="eastAsia"/>
        </w:rPr>
        <w:t>飞机，其首席执行官迈克尔·奥利里（</w:t>
      </w:r>
      <w:r>
        <w:rPr>
          <w:rFonts w:hint="eastAsia"/>
        </w:rPr>
        <w:t>Michael O'Leary</w:t>
      </w:r>
      <w:r>
        <w:rPr>
          <w:rFonts w:hint="eastAsia"/>
        </w:rPr>
        <w:t>）让波音“把烂摊子收拾好”。许多航空公司的老板应该都会附和他。</w:t>
      </w:r>
    </w:p>
    <w:p w14:paraId="1BC8F5E8" w14:textId="77777777" w:rsidR="00197926" w:rsidRDefault="00197926" w:rsidP="00197926"/>
    <w:p w14:paraId="078E7457" w14:textId="77777777" w:rsidR="00197926" w:rsidRDefault="00197926" w:rsidP="00197926">
      <w:r>
        <w:t xml:space="preserve">Some airlines have put the plane back in their schedules for November, on the assumption that once Boeing submits fixes to the faulty software in September, America’s Federal Aviation Administration (FAA) and its counterparts in other countries </w:t>
      </w:r>
      <w:r>
        <w:lastRenderedPageBreak/>
        <w:t>will allow a return to service before the end of the year. This looks optimistic. Even if regulators approved the new software, it would take six to eight weeks to get planes out of storage and in the air. And as Jose Caiado of Credit Suisse, a bank, points out, it is unclear if pilots require retraining in flight simulators, adding more delays. Southwest, which aims to get the MAX in the air by January, seems to admit as much.</w:t>
      </w:r>
    </w:p>
    <w:p w14:paraId="7F11E3C6" w14:textId="77777777" w:rsidR="00197926" w:rsidRDefault="00197926" w:rsidP="00197926"/>
    <w:p w14:paraId="6C5C2FA5" w14:textId="77777777" w:rsidR="00197926" w:rsidRDefault="00197926" w:rsidP="00197926">
      <w:pPr>
        <w:rPr>
          <w:rFonts w:hint="eastAsia"/>
        </w:rPr>
      </w:pPr>
      <w:r>
        <w:rPr>
          <w:rFonts w:hint="eastAsia"/>
        </w:rPr>
        <w:t>一些航空公司已计划在</w:t>
      </w:r>
      <w:r>
        <w:rPr>
          <w:rFonts w:hint="eastAsia"/>
        </w:rPr>
        <w:t>11</w:t>
      </w:r>
      <w:r>
        <w:rPr>
          <w:rFonts w:hint="eastAsia"/>
        </w:rPr>
        <w:t>月复飞</w:t>
      </w:r>
      <w:r>
        <w:rPr>
          <w:rFonts w:hint="eastAsia"/>
        </w:rPr>
        <w:t>MAX</w:t>
      </w:r>
      <w:r>
        <w:rPr>
          <w:rFonts w:hint="eastAsia"/>
        </w:rPr>
        <w:t>飞机，它们假定一旦波音在</w:t>
      </w:r>
      <w:r>
        <w:rPr>
          <w:rFonts w:hint="eastAsia"/>
        </w:rPr>
        <w:t>9</w:t>
      </w:r>
      <w:r>
        <w:rPr>
          <w:rFonts w:hint="eastAsia"/>
        </w:rPr>
        <w:t>月提交修复软件故障的方案，美国联邦航空管理局（以下简称</w:t>
      </w:r>
      <w:r>
        <w:rPr>
          <w:rFonts w:hint="eastAsia"/>
        </w:rPr>
        <w:t>FAA</w:t>
      </w:r>
      <w:r>
        <w:rPr>
          <w:rFonts w:hint="eastAsia"/>
        </w:rPr>
        <w:t>）及其他国家的航空管理机构就将允许</w:t>
      </w:r>
      <w:r>
        <w:rPr>
          <w:rFonts w:hint="eastAsia"/>
        </w:rPr>
        <w:t>MAX</w:t>
      </w:r>
      <w:r>
        <w:rPr>
          <w:rFonts w:hint="eastAsia"/>
        </w:rPr>
        <w:t>在年底之前复飞。这看起来过于乐观了。即使监管机构批准了新软件，也需要六到八周的时间才能让飞机到位开始飞行。正如瑞信银行（</w:t>
      </w:r>
      <w:r>
        <w:rPr>
          <w:rFonts w:hint="eastAsia"/>
        </w:rPr>
        <w:t>Credit Suisse</w:t>
      </w:r>
      <w:r>
        <w:rPr>
          <w:rFonts w:hint="eastAsia"/>
        </w:rPr>
        <w:t>）的何塞·卡亚多（</w:t>
      </w:r>
      <w:r>
        <w:rPr>
          <w:rFonts w:hint="eastAsia"/>
        </w:rPr>
        <w:t>Jose Caiado</w:t>
      </w:r>
      <w:r>
        <w:rPr>
          <w:rFonts w:hint="eastAsia"/>
        </w:rPr>
        <w:t>）指出的那样，目前尚不清楚飞行员是否需要在飞行模拟器中接受再培训，而这将进一步推迟复飞时间。西南航空似乎也认识到这一点，其目标是在明年</w:t>
      </w:r>
      <w:r>
        <w:rPr>
          <w:rFonts w:hint="eastAsia"/>
        </w:rPr>
        <w:t>1</w:t>
      </w:r>
      <w:r>
        <w:rPr>
          <w:rFonts w:hint="eastAsia"/>
        </w:rPr>
        <w:t>月前复飞</w:t>
      </w:r>
      <w:r>
        <w:rPr>
          <w:rFonts w:hint="eastAsia"/>
        </w:rPr>
        <w:t>MAX</w:t>
      </w:r>
      <w:r>
        <w:rPr>
          <w:rFonts w:hint="eastAsia"/>
        </w:rPr>
        <w:t>。</w:t>
      </w:r>
    </w:p>
    <w:p w14:paraId="279CAB94" w14:textId="77777777" w:rsidR="00197926" w:rsidRDefault="00197926" w:rsidP="00197926"/>
    <w:p w14:paraId="406F1020" w14:textId="77777777" w:rsidR="00197926" w:rsidRDefault="00197926" w:rsidP="00197926">
      <w:r>
        <w:t>In the meantime, airlines are plugging gaps with other planes. Southwest is retiring seven fewer older, thirstier 737s from its fleet this year than it originally planned. United Airlines is pressing into service wide-bodied jets, which are costlier to run than single-aisle jets like the 737 and so generally reserved for long-haul routes.</w:t>
      </w:r>
    </w:p>
    <w:p w14:paraId="7FCA80C6" w14:textId="77777777" w:rsidR="00197926" w:rsidRDefault="00197926" w:rsidP="00197926"/>
    <w:p w14:paraId="16BB3461" w14:textId="77777777" w:rsidR="00197926" w:rsidRDefault="00197926" w:rsidP="00197926">
      <w:pPr>
        <w:rPr>
          <w:rFonts w:hint="eastAsia"/>
        </w:rPr>
      </w:pPr>
      <w:r>
        <w:rPr>
          <w:rFonts w:hint="eastAsia"/>
        </w:rPr>
        <w:t>与此同时，航空公司正在用其他飞机填补空缺。西南航空今年相比原计划少淘汰了七架机型更旧、油耗更高的</w:t>
      </w:r>
      <w:r>
        <w:rPr>
          <w:rFonts w:hint="eastAsia"/>
        </w:rPr>
        <w:t>737</w:t>
      </w:r>
      <w:r>
        <w:rPr>
          <w:rFonts w:hint="eastAsia"/>
        </w:rPr>
        <w:t>。联合航空（</w:t>
      </w:r>
      <w:r>
        <w:rPr>
          <w:rFonts w:hint="eastAsia"/>
        </w:rPr>
        <w:t>United Airlines</w:t>
      </w:r>
      <w:r>
        <w:rPr>
          <w:rFonts w:hint="eastAsia"/>
        </w:rPr>
        <w:t>）正在增加宽体喷气飞机的班次，这种飞机比</w:t>
      </w:r>
      <w:r>
        <w:rPr>
          <w:rFonts w:hint="eastAsia"/>
        </w:rPr>
        <w:t>737</w:t>
      </w:r>
      <w:r>
        <w:rPr>
          <w:rFonts w:hint="eastAsia"/>
        </w:rPr>
        <w:t>等单通道喷气飞机的运营成本更高，因此通常用于长途航线。</w:t>
      </w:r>
    </w:p>
    <w:p w14:paraId="26D517E0" w14:textId="77777777" w:rsidR="00197926" w:rsidRDefault="00197926" w:rsidP="00197926"/>
    <w:p w14:paraId="5801AD69" w14:textId="77777777" w:rsidR="00197926" w:rsidRDefault="00197926" w:rsidP="00197926">
      <w:r>
        <w:t>Affected airlines can expect compensation in kind from Boeing, in the form of bigger discounts and better deals on other services. The same cannot be said of Boeing’s suppliers. It has relentlessly squeezed their profit margins in recent years in search of efficiency. Many have invested in extra capacity to supply parts for 57 MAX planes a month, Boeing’s original production target for this year. Instead, Boeing cut monthly output back from 52 to 42.</w:t>
      </w:r>
    </w:p>
    <w:p w14:paraId="53668875" w14:textId="77777777" w:rsidR="00197926" w:rsidRDefault="00197926" w:rsidP="00197926"/>
    <w:p w14:paraId="1F8DDF40" w14:textId="77777777" w:rsidR="00197926" w:rsidRDefault="00197926" w:rsidP="00197926">
      <w:pPr>
        <w:rPr>
          <w:rFonts w:hint="eastAsia"/>
        </w:rPr>
      </w:pPr>
      <w:r>
        <w:rPr>
          <w:rFonts w:hint="eastAsia"/>
        </w:rPr>
        <w:t>受影响的航空公司可以期待波音将在其他服务上提供更多折扣、更优惠的条件来实际补偿它们。但波音的供应商就不行了。近年来，为追求效率，波音不断挤压供应商的利润空间。波音今年原订目标每月生产</w:t>
      </w:r>
      <w:r>
        <w:rPr>
          <w:rFonts w:hint="eastAsia"/>
        </w:rPr>
        <w:t>57</w:t>
      </w:r>
      <w:r>
        <w:rPr>
          <w:rFonts w:hint="eastAsia"/>
        </w:rPr>
        <w:t>架</w:t>
      </w:r>
      <w:r>
        <w:rPr>
          <w:rFonts w:hint="eastAsia"/>
        </w:rPr>
        <w:t>MAX</w:t>
      </w:r>
      <w:r>
        <w:rPr>
          <w:rFonts w:hint="eastAsia"/>
        </w:rPr>
        <w:t>，许多供应商已投资扩大产能为其供应零部件。但波音将月产量从</w:t>
      </w:r>
      <w:r>
        <w:rPr>
          <w:rFonts w:hint="eastAsia"/>
        </w:rPr>
        <w:t>52</w:t>
      </w:r>
      <w:r>
        <w:rPr>
          <w:rFonts w:hint="eastAsia"/>
        </w:rPr>
        <w:t>架减少到了</w:t>
      </w:r>
      <w:r>
        <w:rPr>
          <w:rFonts w:hint="eastAsia"/>
        </w:rPr>
        <w:t>42</w:t>
      </w:r>
      <w:r>
        <w:rPr>
          <w:rFonts w:hint="eastAsia"/>
        </w:rPr>
        <w:t>架。</w:t>
      </w:r>
    </w:p>
    <w:p w14:paraId="20BA5F90" w14:textId="77777777" w:rsidR="00197926" w:rsidRDefault="00197926" w:rsidP="00197926"/>
    <w:p w14:paraId="28F0CB77" w14:textId="77777777" w:rsidR="00197926" w:rsidRDefault="00197926" w:rsidP="00197926">
      <w:r>
        <w:t>Low spirits</w:t>
      </w:r>
    </w:p>
    <w:p w14:paraId="38BA57E4" w14:textId="77777777" w:rsidR="00197926" w:rsidRDefault="00197926" w:rsidP="00197926"/>
    <w:p w14:paraId="5FCAA07D" w14:textId="77777777" w:rsidR="00197926" w:rsidRDefault="00197926" w:rsidP="00197926">
      <w:pPr>
        <w:rPr>
          <w:rFonts w:hint="eastAsia"/>
        </w:rPr>
      </w:pPr>
      <w:r>
        <w:rPr>
          <w:rFonts w:hint="eastAsia"/>
        </w:rPr>
        <w:t>士气低落</w:t>
      </w:r>
    </w:p>
    <w:p w14:paraId="7B7BD35E" w14:textId="77777777" w:rsidR="00197926" w:rsidRDefault="00197926" w:rsidP="00197926"/>
    <w:p w14:paraId="5868B5EF" w14:textId="77777777" w:rsidR="00197926" w:rsidRDefault="00197926" w:rsidP="00197926">
      <w:r>
        <w:t>Spirit AeroSystems, which gets around half its revenues from supplying fuselages for the 737 MAX, saw margins slip and is cutting overtime and putting workers on unpaid leave to cut costs after “disruption in a complex production system”, says its boss, Tom Gentile. It has lost 28% of its market capitalisation, or around $3bn, since March. Allegheny Technologies, which makes composite materials used in the aircraft, has been similarly clobbered. General Electric, America’s troubled engineering giant which supplies MAX engines in a joint venture with Safran, a French aerospace company, faces a bigger bill. It is paid only when planes are delivered. It estimates that its cashflow could be reduced by as much $1.4bn in 2019, adding to its woes (see article). Safran’s results for the first half of 2019, due on September 5th, will be pored over for signs of trouble.</w:t>
      </w:r>
    </w:p>
    <w:p w14:paraId="4418642C" w14:textId="77777777" w:rsidR="00197926" w:rsidRDefault="00197926" w:rsidP="00197926"/>
    <w:p w14:paraId="76C7B75C" w14:textId="77777777" w:rsidR="00197926" w:rsidRDefault="00197926" w:rsidP="00197926">
      <w:pPr>
        <w:rPr>
          <w:rFonts w:hint="eastAsia"/>
        </w:rPr>
      </w:pPr>
      <w:r>
        <w:rPr>
          <w:rFonts w:hint="eastAsia"/>
        </w:rPr>
        <w:t>Spirit AeroSystems</w:t>
      </w:r>
      <w:r>
        <w:rPr>
          <w:rFonts w:hint="eastAsia"/>
        </w:rPr>
        <w:t>公司约一半的收入来自供应</w:t>
      </w:r>
      <w:r>
        <w:rPr>
          <w:rFonts w:hint="eastAsia"/>
        </w:rPr>
        <w:t>737 MAX</w:t>
      </w:r>
      <w:r>
        <w:rPr>
          <w:rFonts w:hint="eastAsia"/>
        </w:rPr>
        <w:t>机身。老板汤姆·詹提利（</w:t>
      </w:r>
      <w:r>
        <w:rPr>
          <w:rFonts w:hint="eastAsia"/>
        </w:rPr>
        <w:t>Tom Gentile</w:t>
      </w:r>
      <w:r>
        <w:rPr>
          <w:rFonts w:hint="eastAsia"/>
        </w:rPr>
        <w:t>）表示，公司利润下滑，在“复杂的生产系统被扰乱”之后，正在削减加班时间，并让工人休无薪假以削减成本。</w:t>
      </w:r>
      <w:r>
        <w:rPr>
          <w:rFonts w:hint="eastAsia"/>
        </w:rPr>
        <w:t>3</w:t>
      </w:r>
      <w:r>
        <w:rPr>
          <w:rFonts w:hint="eastAsia"/>
        </w:rPr>
        <w:t>月以来其市值已蒸发了</w:t>
      </w:r>
      <w:r>
        <w:rPr>
          <w:rFonts w:hint="eastAsia"/>
        </w:rPr>
        <w:t>28%</w:t>
      </w:r>
      <w:r>
        <w:rPr>
          <w:rFonts w:hint="eastAsia"/>
        </w:rPr>
        <w:t>（约</w:t>
      </w:r>
      <w:r>
        <w:rPr>
          <w:rFonts w:hint="eastAsia"/>
        </w:rPr>
        <w:t>30</w:t>
      </w:r>
      <w:r>
        <w:rPr>
          <w:rFonts w:hint="eastAsia"/>
        </w:rPr>
        <w:t>亿美元）。生产用于</w:t>
      </w:r>
      <w:r>
        <w:rPr>
          <w:rFonts w:hint="eastAsia"/>
        </w:rPr>
        <w:t>737MAX</w:t>
      </w:r>
      <w:r>
        <w:rPr>
          <w:rFonts w:hint="eastAsia"/>
        </w:rPr>
        <w:t>的复合材料的阿勒格尼技术公司（</w:t>
      </w:r>
      <w:r>
        <w:rPr>
          <w:rFonts w:hint="eastAsia"/>
        </w:rPr>
        <w:t>Allegheny Technologies</w:t>
      </w:r>
      <w:r>
        <w:rPr>
          <w:rFonts w:hint="eastAsia"/>
        </w:rPr>
        <w:t>）也遭到了类似打击。美国工程巨头通用电气（</w:t>
      </w:r>
      <w:r>
        <w:rPr>
          <w:rFonts w:hint="eastAsia"/>
        </w:rPr>
        <w:t>GE</w:t>
      </w:r>
      <w:r>
        <w:rPr>
          <w:rFonts w:hint="eastAsia"/>
        </w:rPr>
        <w:t>）本就已陷入困境，它与法国航空航天企业赛峰集团（</w:t>
      </w:r>
      <w:r>
        <w:rPr>
          <w:rFonts w:hint="eastAsia"/>
        </w:rPr>
        <w:t>Safran</w:t>
      </w:r>
      <w:r>
        <w:rPr>
          <w:rFonts w:hint="eastAsia"/>
        </w:rPr>
        <w:t>）的合资公司为</w:t>
      </w:r>
      <w:r>
        <w:rPr>
          <w:rFonts w:hint="eastAsia"/>
        </w:rPr>
        <w:t>MAX</w:t>
      </w:r>
      <w:r>
        <w:rPr>
          <w:rFonts w:hint="eastAsia"/>
        </w:rPr>
        <w:t>飞机供应发动机，由于只能在飞机交付后才能回款，因此面临更大的财务压力。据估计，</w:t>
      </w:r>
      <w:r>
        <w:rPr>
          <w:rFonts w:hint="eastAsia"/>
        </w:rPr>
        <w:t>2019</w:t>
      </w:r>
      <w:r>
        <w:rPr>
          <w:rFonts w:hint="eastAsia"/>
        </w:rPr>
        <w:t>年通用电气的现金流可能会减少</w:t>
      </w:r>
      <w:r>
        <w:rPr>
          <w:rFonts w:hint="eastAsia"/>
        </w:rPr>
        <w:t>14</w:t>
      </w:r>
      <w:r>
        <w:rPr>
          <w:rFonts w:hint="eastAsia"/>
        </w:rPr>
        <w:t>亿美元之多，可谓雪上加霜。赛峰</w:t>
      </w:r>
      <w:r>
        <w:rPr>
          <w:rFonts w:hint="eastAsia"/>
        </w:rPr>
        <w:t>2019</w:t>
      </w:r>
      <w:r>
        <w:rPr>
          <w:rFonts w:hint="eastAsia"/>
        </w:rPr>
        <w:t>年上半年的业绩将在</w:t>
      </w:r>
      <w:r>
        <w:rPr>
          <w:rFonts w:hint="eastAsia"/>
        </w:rPr>
        <w:t>9</w:t>
      </w:r>
      <w:r>
        <w:rPr>
          <w:rFonts w:hint="eastAsia"/>
        </w:rPr>
        <w:t>月</w:t>
      </w:r>
      <w:r>
        <w:rPr>
          <w:rFonts w:hint="eastAsia"/>
        </w:rPr>
        <w:t>5</w:t>
      </w:r>
      <w:r>
        <w:rPr>
          <w:rFonts w:hint="eastAsia"/>
        </w:rPr>
        <w:t>日发布，市场将会细</w:t>
      </w:r>
      <w:r>
        <w:rPr>
          <w:rFonts w:hint="eastAsia"/>
        </w:rPr>
        <w:lastRenderedPageBreak/>
        <w:t>细研究，寻找出现麻烦的迹象。</w:t>
      </w:r>
    </w:p>
    <w:p w14:paraId="66D23A48" w14:textId="77777777" w:rsidR="00197926" w:rsidRDefault="00197926" w:rsidP="00197926"/>
    <w:p w14:paraId="2A12D1B8" w14:textId="77777777" w:rsidR="00197926" w:rsidRDefault="00197926" w:rsidP="00197926"/>
    <w:p w14:paraId="2F045976" w14:textId="77777777" w:rsidR="00197926" w:rsidRDefault="00197926" w:rsidP="00197926">
      <w:r>
        <w:t>Most aerospace firms do not live by Boeing alone. That, and Boeing’s decision to maintain production, has insulated them from a bigger fallout. UTC, an American conglomerate which makes electronics, seats, wheels and brakes for the MAX, reckons the delays will have only a small impact on profits. The situation for suppliers is summed up neatly by David Squires, boss of Senior, a British firm that makes high-tech components not only for Boeing but also for GE and Spirit. The grounding has not been devastating, he insists. That said, his firm will now be where it hoped to be in April 2019 only by the start of 2021.</w:t>
      </w:r>
    </w:p>
    <w:p w14:paraId="54E8C0A2" w14:textId="77777777" w:rsidR="00197926" w:rsidRDefault="00197926" w:rsidP="00197926"/>
    <w:p w14:paraId="0032EC9C" w14:textId="77777777" w:rsidR="00197926" w:rsidRDefault="00197926" w:rsidP="00197926">
      <w:pPr>
        <w:rPr>
          <w:rFonts w:hint="eastAsia"/>
        </w:rPr>
      </w:pPr>
      <w:r>
        <w:rPr>
          <w:rFonts w:hint="eastAsia"/>
        </w:rPr>
        <w:t>大多数航空航天企业并不只依靠波音过活，再加上波音公司决定维持生产，这让它们免于受到更大的影响。美国企业集团联合技术公司（</w:t>
      </w:r>
      <w:r>
        <w:rPr>
          <w:rFonts w:hint="eastAsia"/>
        </w:rPr>
        <w:t>UTC</w:t>
      </w:r>
      <w:r>
        <w:rPr>
          <w:rFonts w:hint="eastAsia"/>
        </w:rPr>
        <w:t>）为</w:t>
      </w:r>
      <w:r>
        <w:rPr>
          <w:rFonts w:hint="eastAsia"/>
        </w:rPr>
        <w:t>MAX</w:t>
      </w:r>
      <w:r>
        <w:rPr>
          <w:rFonts w:hint="eastAsia"/>
        </w:rPr>
        <w:t>生产电子设备、座椅、机轮和制动系统，它估计延迟复飞对其利润只会产生很小的影响。为波音、</w:t>
      </w:r>
      <w:r>
        <w:rPr>
          <w:rFonts w:hint="eastAsia"/>
        </w:rPr>
        <w:t>GE</w:t>
      </w:r>
      <w:r>
        <w:rPr>
          <w:rFonts w:hint="eastAsia"/>
        </w:rPr>
        <w:t>和</w:t>
      </w:r>
      <w:r>
        <w:rPr>
          <w:rFonts w:hint="eastAsia"/>
        </w:rPr>
        <w:t>Spirit</w:t>
      </w:r>
      <w:r>
        <w:rPr>
          <w:rFonts w:hint="eastAsia"/>
        </w:rPr>
        <w:t>公司生产高科技元件的英国公司</w:t>
      </w:r>
      <w:r>
        <w:rPr>
          <w:rFonts w:hint="eastAsia"/>
        </w:rPr>
        <w:t>Senior</w:t>
      </w:r>
      <w:r>
        <w:rPr>
          <w:rFonts w:hint="eastAsia"/>
        </w:rPr>
        <w:t>的老板大卫·斯夸尔斯（</w:t>
      </w:r>
      <w:r>
        <w:rPr>
          <w:rFonts w:hint="eastAsia"/>
        </w:rPr>
        <w:t>David Squires</w:t>
      </w:r>
      <w:r>
        <w:rPr>
          <w:rFonts w:hint="eastAsia"/>
        </w:rPr>
        <w:t>）言简意赅地总结了供应商的状况。他坚持认为禁飞的打击并非毁灭性的。不过，他的公司要到</w:t>
      </w:r>
      <w:r>
        <w:rPr>
          <w:rFonts w:hint="eastAsia"/>
        </w:rPr>
        <w:t>2021</w:t>
      </w:r>
      <w:r>
        <w:rPr>
          <w:rFonts w:hint="eastAsia"/>
        </w:rPr>
        <w:t>年初才能达到计划在</w:t>
      </w:r>
      <w:r>
        <w:rPr>
          <w:rFonts w:hint="eastAsia"/>
        </w:rPr>
        <w:t>2019</w:t>
      </w:r>
      <w:r>
        <w:rPr>
          <w:rFonts w:hint="eastAsia"/>
        </w:rPr>
        <w:t>年</w:t>
      </w:r>
      <w:r>
        <w:rPr>
          <w:rFonts w:hint="eastAsia"/>
        </w:rPr>
        <w:t>4</w:t>
      </w:r>
      <w:r>
        <w:rPr>
          <w:rFonts w:hint="eastAsia"/>
        </w:rPr>
        <w:t>月实现的目标。</w:t>
      </w:r>
    </w:p>
    <w:p w14:paraId="3CABC369" w14:textId="77777777" w:rsidR="00197926" w:rsidRDefault="00197926" w:rsidP="00197926"/>
    <w:p w14:paraId="24746977" w14:textId="77777777" w:rsidR="00197926" w:rsidRDefault="00197926" w:rsidP="00197926">
      <w:r>
        <w:t>Then there is Boeing itself. The 737, the first of which took to the air half a century ago, has been a huge seller for the company—the 10,000th rolled off the production line in 2018. In March Goldman Sachs, a bank, estimated that the MAX may account for a third of Boeing’s overall revenues (including its defence business) in the next five years. Although no MAX orders have been cancelled so far, Boeing has not booked any new ones either. Further delays, Boeing has admitted, may force it to cut production further—or even shut it down altogether.</w:t>
      </w:r>
    </w:p>
    <w:p w14:paraId="20FEC5AF" w14:textId="77777777" w:rsidR="00197926" w:rsidRDefault="00197926" w:rsidP="00197926"/>
    <w:p w14:paraId="68F2A10A" w14:textId="77777777" w:rsidR="00197926" w:rsidRDefault="00197926" w:rsidP="00197926">
      <w:pPr>
        <w:rPr>
          <w:rFonts w:hint="eastAsia"/>
        </w:rPr>
      </w:pPr>
      <w:r>
        <w:rPr>
          <w:rFonts w:hint="eastAsia"/>
        </w:rPr>
        <w:t>然后就是波音自身的问题。</w:t>
      </w:r>
      <w:r>
        <w:rPr>
          <w:rFonts w:hint="eastAsia"/>
        </w:rPr>
        <w:t>737</w:t>
      </w:r>
      <w:r>
        <w:rPr>
          <w:rFonts w:hint="eastAsia"/>
        </w:rPr>
        <w:t>系列的第一架飞机在半个世纪前升空，自那以来一直是波音的热门系列（</w:t>
      </w:r>
      <w:r>
        <w:rPr>
          <w:rFonts w:hint="eastAsia"/>
        </w:rPr>
        <w:t>2018</w:t>
      </w:r>
      <w:r>
        <w:rPr>
          <w:rFonts w:hint="eastAsia"/>
        </w:rPr>
        <w:t>年第一万架</w:t>
      </w:r>
      <w:r>
        <w:rPr>
          <w:rFonts w:hint="eastAsia"/>
        </w:rPr>
        <w:t>737</w:t>
      </w:r>
      <w:r>
        <w:rPr>
          <w:rFonts w:hint="eastAsia"/>
        </w:rPr>
        <w:t>飞机诞生）。</w:t>
      </w:r>
      <w:r>
        <w:rPr>
          <w:rFonts w:hint="eastAsia"/>
        </w:rPr>
        <w:t>3</w:t>
      </w:r>
      <w:r>
        <w:rPr>
          <w:rFonts w:hint="eastAsia"/>
        </w:rPr>
        <w:t>月，高盛估计在未来五年内</w:t>
      </w:r>
      <w:r>
        <w:rPr>
          <w:rFonts w:hint="eastAsia"/>
        </w:rPr>
        <w:t>MAX</w:t>
      </w:r>
      <w:r>
        <w:rPr>
          <w:rFonts w:hint="eastAsia"/>
        </w:rPr>
        <w:t>机型可能会贡献波音总收入（包括其军火业务）的三分之一。虽然到目前为止还没有</w:t>
      </w:r>
      <w:r>
        <w:rPr>
          <w:rFonts w:hint="eastAsia"/>
        </w:rPr>
        <w:t>MAX</w:t>
      </w:r>
      <w:r>
        <w:rPr>
          <w:rFonts w:hint="eastAsia"/>
        </w:rPr>
        <w:t>订单被取消，但波音也还未收到任何新订单。波音承认，进一步延迟复飞可能迫使其进一步减产，甚至完全停产。</w:t>
      </w:r>
    </w:p>
    <w:p w14:paraId="3F18EE00" w14:textId="77777777" w:rsidR="00197926" w:rsidRDefault="00197926" w:rsidP="00197926"/>
    <w:p w14:paraId="3A6F4905" w14:textId="77777777" w:rsidR="00197926" w:rsidRDefault="00197926" w:rsidP="00197926">
      <w:r>
        <w:t>The fiasco has already led the planemaker to postpone plans to develop a new twin-aisle plane to replace the ageing 757. Its share price has dropped by 25% in the past five months, wiping $62bn from its stockmarket value. It reported a record quarterly loss of $2.9bn in the three months to June, after it set aside $4.9bn for compensation for angry airlines. It may need to allocate more towards other contingencies. Southwest’s pilots have already sued Boeing for lost wages resulting from cancelled flights. Crash victims’ families are also preparing lawsuits.</w:t>
      </w:r>
    </w:p>
    <w:p w14:paraId="5A51288B" w14:textId="77777777" w:rsidR="00197926" w:rsidRDefault="00197926" w:rsidP="00197926"/>
    <w:p w14:paraId="768D53A1" w14:textId="77777777" w:rsidR="00197926" w:rsidRDefault="00197926" w:rsidP="00197926">
      <w:pPr>
        <w:rPr>
          <w:rFonts w:hint="eastAsia"/>
        </w:rPr>
      </w:pPr>
      <w:r>
        <w:rPr>
          <w:rFonts w:hint="eastAsia"/>
        </w:rPr>
        <w:t>这次重挫已导致波音推迟开发新的双通道飞机以取代老化的</w:t>
      </w:r>
      <w:r>
        <w:rPr>
          <w:rFonts w:hint="eastAsia"/>
        </w:rPr>
        <w:t>757</w:t>
      </w:r>
      <w:r>
        <w:rPr>
          <w:rFonts w:hint="eastAsia"/>
        </w:rPr>
        <w:t>系列。其股价在过去五个月中下跌了</w:t>
      </w:r>
      <w:r>
        <w:rPr>
          <w:rFonts w:hint="eastAsia"/>
        </w:rPr>
        <w:t>25%</w:t>
      </w:r>
      <w:r>
        <w:rPr>
          <w:rFonts w:hint="eastAsia"/>
        </w:rPr>
        <w:t>，市值蒸发了</w:t>
      </w:r>
      <w:r>
        <w:rPr>
          <w:rFonts w:hint="eastAsia"/>
        </w:rPr>
        <w:t>620</w:t>
      </w:r>
      <w:r>
        <w:rPr>
          <w:rFonts w:hint="eastAsia"/>
        </w:rPr>
        <w:t>亿美元。波音季报称，截至</w:t>
      </w:r>
      <w:r>
        <w:rPr>
          <w:rFonts w:hint="eastAsia"/>
        </w:rPr>
        <w:t>6</w:t>
      </w:r>
      <w:r>
        <w:rPr>
          <w:rFonts w:hint="eastAsia"/>
        </w:rPr>
        <w:t>月的三个月里，由于波音拿出</w:t>
      </w:r>
      <w:r>
        <w:rPr>
          <w:rFonts w:hint="eastAsia"/>
        </w:rPr>
        <w:t>49</w:t>
      </w:r>
      <w:r>
        <w:rPr>
          <w:rFonts w:hint="eastAsia"/>
        </w:rPr>
        <w:t>亿美元准备用于赔偿愤怒的航空公司，公司亏损达</w:t>
      </w:r>
      <w:r>
        <w:rPr>
          <w:rFonts w:hint="eastAsia"/>
        </w:rPr>
        <w:t>29</w:t>
      </w:r>
      <w:r>
        <w:rPr>
          <w:rFonts w:hint="eastAsia"/>
        </w:rPr>
        <w:t>亿美元，创下新高。它可能还需要划拨更多资金准备应对其他紧急情况。西南航空的飞行员已经因航班取消导致收入受损而状告波音。遇难者家属也在准备诉讼。</w:t>
      </w:r>
    </w:p>
    <w:p w14:paraId="26CE4059" w14:textId="77777777" w:rsidR="00197926" w:rsidRDefault="00197926" w:rsidP="00197926"/>
    <w:p w14:paraId="51876FB9" w14:textId="77777777" w:rsidR="00197926" w:rsidRDefault="00197926" w:rsidP="00197926">
      <w:r>
        <w:t>Boeing can endure the financial pain for a while longer. Its duopoly with Airbus means that, in the short run, airlines and suppliers have little choice but to bear the costs stoically. Boeing’s chief executive, Dennis Muilenburg, appears confident that the MAX will be flying again before its commercial partners and investors run out of patience.</w:t>
      </w:r>
    </w:p>
    <w:p w14:paraId="53D5DA6E" w14:textId="77777777" w:rsidR="00197926" w:rsidRDefault="00197926" w:rsidP="00197926"/>
    <w:p w14:paraId="4E29A014" w14:textId="77777777" w:rsidR="00197926" w:rsidRDefault="00197926" w:rsidP="00197926">
      <w:pPr>
        <w:rPr>
          <w:rFonts w:hint="eastAsia"/>
        </w:rPr>
      </w:pPr>
      <w:r>
        <w:rPr>
          <w:rFonts w:hint="eastAsia"/>
        </w:rPr>
        <w:t>面对这样的财务困境，波音还能再扛一段时间。它与空客公司的双头垄断意味着在短期内航空公司和供应商都别无选择，只能咬着牙承担成本。波音的首席执行官丹尼斯·穆伦堡（</w:t>
      </w:r>
      <w:r>
        <w:rPr>
          <w:rFonts w:hint="eastAsia"/>
        </w:rPr>
        <w:t>Dennis Muilenburg</w:t>
      </w:r>
      <w:r>
        <w:rPr>
          <w:rFonts w:hint="eastAsia"/>
        </w:rPr>
        <w:t>）似乎确信，在其商业合作伙伴和投资者失去耐心之前，</w:t>
      </w:r>
      <w:r>
        <w:rPr>
          <w:rFonts w:hint="eastAsia"/>
        </w:rPr>
        <w:t>MAX</w:t>
      </w:r>
      <w:r>
        <w:rPr>
          <w:rFonts w:hint="eastAsia"/>
        </w:rPr>
        <w:t>将再次升空。</w:t>
      </w:r>
    </w:p>
    <w:p w14:paraId="2DEEEB3F" w14:textId="77777777" w:rsidR="00197926" w:rsidRDefault="00197926" w:rsidP="00197926"/>
    <w:p w14:paraId="41C38A68" w14:textId="77777777" w:rsidR="00197926" w:rsidRDefault="00197926" w:rsidP="00197926">
      <w:pPr>
        <w:rPr>
          <w:rFonts w:hint="eastAsia"/>
        </w:rPr>
      </w:pPr>
      <w:r>
        <w:lastRenderedPageBreak/>
        <w:t>Many in the industry seem to share this conviction—regulators will not, the thinking goes, jeopardise Boeing’s future because the company is too big to fail. Perhaps. But the FAA, roundly criticised for being slower than other regulators to ground the plan</w:t>
      </w:r>
      <w:r>
        <w:rPr>
          <w:rFonts w:hint="eastAsia"/>
        </w:rPr>
        <w:t xml:space="preserve">e, and earlier granting Boeing wide-ranging powers of self-certification, is in no mood to prove them right. </w:t>
      </w:r>
      <w:r>
        <w:rPr>
          <w:rFonts w:hint="eastAsia"/>
        </w:rPr>
        <w:t>■</w:t>
      </w:r>
    </w:p>
    <w:p w14:paraId="05A18C4E" w14:textId="77777777" w:rsidR="00197926" w:rsidRDefault="00197926" w:rsidP="00197926"/>
    <w:p w14:paraId="21903B9E" w14:textId="77777777" w:rsidR="00197926" w:rsidRDefault="00197926" w:rsidP="00197926">
      <w:pPr>
        <w:rPr>
          <w:rFonts w:hint="eastAsia"/>
        </w:rPr>
      </w:pPr>
      <w:r>
        <w:rPr>
          <w:rFonts w:hint="eastAsia"/>
        </w:rPr>
        <w:t>航空业里的许多人似乎都有这样的信心。大家认为波音大到不能倒，因此监管机构不会做什么去危及波音的未来。也许吧。但</w:t>
      </w:r>
      <w:r>
        <w:rPr>
          <w:rFonts w:hint="eastAsia"/>
        </w:rPr>
        <w:t>FAA</w:t>
      </w:r>
      <w:r>
        <w:rPr>
          <w:rFonts w:hint="eastAsia"/>
        </w:rPr>
        <w:t>因为晚于其他航空监管机构禁飞</w:t>
      </w:r>
      <w:r>
        <w:rPr>
          <w:rFonts w:hint="eastAsia"/>
        </w:rPr>
        <w:t>MAX</w:t>
      </w:r>
      <w:r>
        <w:rPr>
          <w:rFonts w:hint="eastAsia"/>
        </w:rPr>
        <w:t>，并在之前给予波音广泛的自我认证权而受到各界严厉批评，因此没心情去证明大家的想法是正确的。</w:t>
      </w:r>
    </w:p>
    <w:p w14:paraId="4ACD38F5" w14:textId="77777777" w:rsidR="00197926" w:rsidRDefault="00197926" w:rsidP="00197926">
      <w:pPr>
        <w:pStyle w:val="1"/>
      </w:pPr>
      <w:r>
        <w:t>Shareholder capitalism: What companies are for</w:t>
      </w:r>
    </w:p>
    <w:p w14:paraId="3E0EEDF0" w14:textId="77777777" w:rsidR="00197926" w:rsidRDefault="00197926" w:rsidP="00197926">
      <w:r>
        <w:t>Competition, not corporatism, is the answer to capitalism’s problems</w:t>
      </w:r>
    </w:p>
    <w:p w14:paraId="5DCAEF58" w14:textId="77777777" w:rsidR="00197926" w:rsidRDefault="00197926" w:rsidP="00197926">
      <w:pPr>
        <w:rPr>
          <w:rFonts w:hint="eastAsia"/>
        </w:rPr>
      </w:pPr>
      <w:r>
        <w:rPr>
          <w:rFonts w:hint="eastAsia"/>
        </w:rPr>
        <w:t>公司的目的：大企业股东与社会</w:t>
      </w:r>
    </w:p>
    <w:p w14:paraId="4D4CF708" w14:textId="77777777" w:rsidR="00197926" w:rsidRDefault="00197926" w:rsidP="00197926">
      <w:pPr>
        <w:rPr>
          <w:rFonts w:hint="eastAsia"/>
        </w:rPr>
      </w:pPr>
      <w:r>
        <w:rPr>
          <w:rFonts w:hint="eastAsia"/>
        </w:rPr>
        <w:t>要解决资本主义的问题，答案是竞争而非社团主义</w:t>
      </w:r>
    </w:p>
    <w:p w14:paraId="1CADD59C" w14:textId="77777777" w:rsidR="00197926" w:rsidRDefault="00197926" w:rsidP="00197926">
      <w:r>
        <w:t xml:space="preserve">20190824 leaders </w:t>
      </w:r>
      <w:r>
        <w:rPr>
          <w:rFonts w:ascii="Segoe UI Emoji" w:hAnsi="Segoe UI Emoji" w:cs="Segoe UI Emoji"/>
        </w:rPr>
        <w:t>🇬🇧</w:t>
      </w:r>
      <w:r>
        <w:t xml:space="preserve"> English Version</w:t>
      </w:r>
    </w:p>
    <w:p w14:paraId="22324FD8" w14:textId="77777777" w:rsidR="00197926" w:rsidRDefault="00197926" w:rsidP="00197926"/>
    <w:p w14:paraId="7F2DDDE4" w14:textId="77777777" w:rsidR="00197926" w:rsidRDefault="00197926" w:rsidP="00197926">
      <w:r>
        <w:t>ACROSS THE West, capitalism is not working as well as it should. Jobs are plentiful, but growth is sluggish, inequality is too high and the environment is suffering. You might hope that governments would enact reforms to deal with this, but politics in many places is gridlocked or unstable. Who, then, is going to ride to the rescue? A growing number of people think the answer is to call on big business to help fix economic and social problems. Even America’s famously ruthless bosses agree. This week more than 180 of them, including the chiefs of Walmart and JPMorgan Chase, overturned three decades of orthodoxy to pledge that their firms’ purpose was no longer to serve their owners alone, but customers, staff, suppliers and communities, too.</w:t>
      </w:r>
    </w:p>
    <w:p w14:paraId="1DA67E86" w14:textId="77777777" w:rsidR="00197926" w:rsidRDefault="00197926" w:rsidP="00197926"/>
    <w:p w14:paraId="1750968D" w14:textId="77777777" w:rsidR="00197926" w:rsidRDefault="00197926" w:rsidP="00197926">
      <w:pPr>
        <w:rPr>
          <w:rFonts w:hint="eastAsia"/>
        </w:rPr>
      </w:pPr>
      <w:r>
        <w:rPr>
          <w:rFonts w:hint="eastAsia"/>
        </w:rPr>
        <w:t>纵观整个西方，资本主义并未按其理想的模式运行。尽管就业机会充足，但经济增长乏力，社会不平等严重，环境日渐恶化。你可能希望政府通过改革来解决问题，但许多地方的政治不是陷入僵局就是纷乱不稳。那么，谁会来充当救星呢？越来越多的人认为应该让大企业来帮助解决经济和社会问题。甚至连以冷酷无情著称的美国老板们也深以为然。上月，包括沃尔玛和摩根大通在内的</w:t>
      </w:r>
      <w:r>
        <w:rPr>
          <w:rFonts w:hint="eastAsia"/>
        </w:rPr>
        <w:t>180</w:t>
      </w:r>
      <w:r>
        <w:rPr>
          <w:rFonts w:hint="eastAsia"/>
        </w:rPr>
        <w:t>多名企业老板一改</w:t>
      </w:r>
      <w:r>
        <w:rPr>
          <w:rFonts w:hint="eastAsia"/>
        </w:rPr>
        <w:t>30</w:t>
      </w:r>
      <w:r>
        <w:rPr>
          <w:rFonts w:hint="eastAsia"/>
        </w:rPr>
        <w:t>年来的常态，承诺自己的公司不再只考虑所有者的利益，还要为客户、员工、供应商和社区服务。</w:t>
      </w:r>
    </w:p>
    <w:p w14:paraId="09AC57B9" w14:textId="77777777" w:rsidR="00197926" w:rsidRDefault="00197926" w:rsidP="00197926"/>
    <w:p w14:paraId="33AE0609" w14:textId="77777777" w:rsidR="00197926" w:rsidRDefault="00197926" w:rsidP="00197926">
      <w:r>
        <w:t>The CEOs’ motives are partly tactical. They hope to pre-empt attacks on big business from the left of the Democratic Party. But the shift is also part of an upheaval in attitudes towards business happening on both sides of the Atlantic. Younger staff want to work for firms that take a stand on the moral and political questions of the day. Politicians of various hues want firms to bring jobs and investment home.</w:t>
      </w:r>
    </w:p>
    <w:p w14:paraId="362A5918" w14:textId="77777777" w:rsidR="00197926" w:rsidRDefault="00197926" w:rsidP="00197926"/>
    <w:p w14:paraId="11A8AEAF" w14:textId="77777777" w:rsidR="00197926" w:rsidRDefault="00197926" w:rsidP="00197926">
      <w:pPr>
        <w:rPr>
          <w:rFonts w:hint="eastAsia"/>
        </w:rPr>
      </w:pPr>
      <w:r>
        <w:rPr>
          <w:rFonts w:hint="eastAsia"/>
        </w:rPr>
        <w:t>CEO</w:t>
      </w:r>
      <w:r>
        <w:rPr>
          <w:rFonts w:hint="eastAsia"/>
        </w:rPr>
        <w:t>们的这种转变一方面是一种策略。他们希望先声夺人，防范民主党左翼对大企业的攻击。但另一方面也是因为大西洋两岸对企业的看法发生了剧变。年轻一代希望为那些在当今的道德和政治问题上表明立场的公司工作。形形色色的政客都希望企业让职位和投资回流国内。</w:t>
      </w:r>
    </w:p>
    <w:p w14:paraId="0F42358F" w14:textId="77777777" w:rsidR="00197926" w:rsidRDefault="00197926" w:rsidP="00197926"/>
    <w:p w14:paraId="7A0D7B73" w14:textId="77777777" w:rsidR="00197926" w:rsidRDefault="00197926" w:rsidP="00197926">
      <w:r>
        <w:t>However well-meaning, this new form of collective capitalism will end up doing more harm than good. It risks entrenching a class of unaccountable CEOs who lack legitimacy. And it is a threat to long-term prosperity, which is the basic condition for capitalism to succeed.</w:t>
      </w:r>
    </w:p>
    <w:p w14:paraId="7245D612" w14:textId="77777777" w:rsidR="00197926" w:rsidRDefault="00197926" w:rsidP="00197926"/>
    <w:p w14:paraId="7C3274EF" w14:textId="77777777" w:rsidR="00197926" w:rsidRDefault="00197926" w:rsidP="00197926">
      <w:pPr>
        <w:rPr>
          <w:rFonts w:hint="eastAsia"/>
        </w:rPr>
      </w:pPr>
      <w:r>
        <w:rPr>
          <w:rFonts w:hint="eastAsia"/>
        </w:rPr>
        <w:t>不管本意多好，这种新式集体资本主义最终将会弊大于利。它可能会造就一批不配其位又无须担责的</w:t>
      </w:r>
      <w:r>
        <w:rPr>
          <w:rFonts w:hint="eastAsia"/>
        </w:rPr>
        <w:t>CEO</w:t>
      </w:r>
      <w:r>
        <w:rPr>
          <w:rFonts w:hint="eastAsia"/>
        </w:rPr>
        <w:t>。并且它还会对长期繁荣构成威胁，而长期繁荣是资本主义成功的基本条件。</w:t>
      </w:r>
    </w:p>
    <w:p w14:paraId="36BCF387" w14:textId="77777777" w:rsidR="00197926" w:rsidRDefault="00197926" w:rsidP="00197926"/>
    <w:p w14:paraId="09D761E1" w14:textId="77777777" w:rsidR="00197926" w:rsidRDefault="00197926" w:rsidP="00197926">
      <w:r>
        <w:t xml:space="preserve">Ever since businesses were granted limited liability in Britain and France in the 19th century, there have been arguments about </w:t>
      </w:r>
      <w:r>
        <w:lastRenderedPageBreak/>
        <w:t>what society can expect in return. In the 1950s and 1960s America and Europe experimented with managerial capitalism, in which giant firms worked with the government and unions and offered workers job security and perks. But after the stagnation of the 1970s shareholder value took hold, as firms sought to maximise the wealth of their owners and, in theory, thereby maximised efficiency. Unions declined, and shareholder value conquered America, then Europe and Japan, where it is still gaining ground. Judged by profits, it has triumphed: in America they have risen from 5% of GDP in 1989 to 8% now.</w:t>
      </w:r>
    </w:p>
    <w:p w14:paraId="26D2B46E" w14:textId="77777777" w:rsidR="00197926" w:rsidRDefault="00197926" w:rsidP="00197926"/>
    <w:p w14:paraId="7C60A292" w14:textId="77777777" w:rsidR="00197926" w:rsidRDefault="00197926" w:rsidP="00197926">
      <w:pPr>
        <w:rPr>
          <w:rFonts w:hint="eastAsia"/>
        </w:rPr>
      </w:pPr>
      <w:r>
        <w:rPr>
          <w:rFonts w:hint="eastAsia"/>
        </w:rPr>
        <w:t>自</w:t>
      </w:r>
      <w:r>
        <w:rPr>
          <w:rFonts w:hint="eastAsia"/>
        </w:rPr>
        <w:t>19</w:t>
      </w:r>
      <w:r>
        <w:rPr>
          <w:rFonts w:hint="eastAsia"/>
        </w:rPr>
        <w:t>世纪英国和法国的企业被赋予有限责任以来，关于社会该期望从中获得何种回报的争论一直未曾平息。上世纪五六十年代，美国和欧洲试行了管理资本主义——巨头企业与政府、工会合作，为员工提供工作保障和津贴。但经历了</w:t>
      </w:r>
      <w:r>
        <w:rPr>
          <w:rFonts w:hint="eastAsia"/>
        </w:rPr>
        <w:t>70</w:t>
      </w:r>
      <w:r>
        <w:rPr>
          <w:rFonts w:hint="eastAsia"/>
        </w:rPr>
        <w:t>年代的经济停滞后，股东价值开始大行其道，公司追求其所有者的财富最大化，从而（在理论上）实现效率最大化。工会影响力式微，股东价值先在美国盛行，继而征服了欧洲和日本——在那里仍在不断壮大。从利润来看，它已经取得了胜利——在美国，企业利润占</w:t>
      </w:r>
      <w:r>
        <w:rPr>
          <w:rFonts w:hint="eastAsia"/>
        </w:rPr>
        <w:t>GDP</w:t>
      </w:r>
      <w:r>
        <w:rPr>
          <w:rFonts w:hint="eastAsia"/>
        </w:rPr>
        <w:t>的比重从</w:t>
      </w:r>
      <w:r>
        <w:rPr>
          <w:rFonts w:hint="eastAsia"/>
        </w:rPr>
        <w:t>1989</w:t>
      </w:r>
      <w:r>
        <w:rPr>
          <w:rFonts w:hint="eastAsia"/>
        </w:rPr>
        <w:t>年的</w:t>
      </w:r>
      <w:r>
        <w:rPr>
          <w:rFonts w:hint="eastAsia"/>
        </w:rPr>
        <w:t>5%</w:t>
      </w:r>
      <w:r>
        <w:rPr>
          <w:rFonts w:hint="eastAsia"/>
        </w:rPr>
        <w:t>上升到了现在的</w:t>
      </w:r>
      <w:r>
        <w:rPr>
          <w:rFonts w:hint="eastAsia"/>
        </w:rPr>
        <w:t>8%</w:t>
      </w:r>
      <w:r>
        <w:rPr>
          <w:rFonts w:hint="eastAsia"/>
        </w:rPr>
        <w:t>。</w:t>
      </w:r>
    </w:p>
    <w:p w14:paraId="2249A73D" w14:textId="77777777" w:rsidR="00197926" w:rsidRDefault="00197926" w:rsidP="00197926"/>
    <w:p w14:paraId="7EA18DB9" w14:textId="77777777" w:rsidR="00197926" w:rsidRDefault="00197926" w:rsidP="00197926">
      <w:r>
        <w:t>It is this framework that is under assault. Part of the attack is about a perceived decline in business ethics, from bankers demanding bonuses and bail-outs both at the same time, to the sale of billions of opioid pills to addicts. But the main complaint is that shareholder value produces bad economic outcomes. Publicly listed firms are accused of a list of sins, from obsessing about short-term earnings to neglecting investment, exploiting staff, depressing wages and failing to pay for the catastrophic externalities they create, in particular pollution.</w:t>
      </w:r>
    </w:p>
    <w:p w14:paraId="16C6E5C0" w14:textId="77777777" w:rsidR="00197926" w:rsidRDefault="00197926" w:rsidP="00197926"/>
    <w:p w14:paraId="6768ADD2" w14:textId="77777777" w:rsidR="00197926" w:rsidRDefault="00197926" w:rsidP="00197926">
      <w:pPr>
        <w:rPr>
          <w:rFonts w:hint="eastAsia"/>
        </w:rPr>
      </w:pPr>
      <w:r>
        <w:rPr>
          <w:rFonts w:hint="eastAsia"/>
        </w:rPr>
        <w:t>正是这种利润至上的机制遭受了抨击。部分原因是人们意识到了商业道德的滑坡——从银行家一手要红利一手要纾困资金，到向瘾君子出售数十亿阿片类药片，等等。但主要的不满还是缘于股东价值带来了不良经济后果。上市公司被控恶行累累，它们一心追求短期收益，疏于投资，剥削员工，压低工资，并且没有为自己造成的灾难性的外部效应（尤其是污染）买单。</w:t>
      </w:r>
    </w:p>
    <w:p w14:paraId="35E13E89" w14:textId="77777777" w:rsidR="00197926" w:rsidRDefault="00197926" w:rsidP="00197926"/>
    <w:p w14:paraId="1D28E12B" w14:textId="77777777" w:rsidR="00197926" w:rsidRDefault="00197926" w:rsidP="00197926">
      <w:r>
        <w:t>Not all these criticisms are accurate. Investment in America is in line with historical levels relative to GDP, and higher than in the 1960s. The time-horizon of America’s stockmarket is as long as it has ever been, judged by the share of its value derived from long-term profits. Jam-tomorrow firms like Amazon and Netflix are all the rage. But some of the criticism rings true. Workers’ share of the value firms create has indeed fallen. Consumers often get a lousy deal and social mobility has sunk.</w:t>
      </w:r>
    </w:p>
    <w:p w14:paraId="4452E877" w14:textId="77777777" w:rsidR="00197926" w:rsidRDefault="00197926" w:rsidP="00197926"/>
    <w:p w14:paraId="3BACFFC3" w14:textId="77777777" w:rsidR="00197926" w:rsidRDefault="00197926" w:rsidP="00197926">
      <w:pPr>
        <w:rPr>
          <w:rFonts w:hint="eastAsia"/>
        </w:rPr>
      </w:pPr>
      <w:r>
        <w:rPr>
          <w:rFonts w:hint="eastAsia"/>
        </w:rPr>
        <w:t>这些批评并不全然正确。在美国，投资占</w:t>
      </w:r>
      <w:r>
        <w:rPr>
          <w:rFonts w:hint="eastAsia"/>
        </w:rPr>
        <w:t>GDP</w:t>
      </w:r>
      <w:r>
        <w:rPr>
          <w:rFonts w:hint="eastAsia"/>
        </w:rPr>
        <w:t>的比重与历史水平相当，而且还高于上世纪</w:t>
      </w:r>
      <w:r>
        <w:rPr>
          <w:rFonts w:hint="eastAsia"/>
        </w:rPr>
        <w:t>60</w:t>
      </w:r>
      <w:r>
        <w:rPr>
          <w:rFonts w:hint="eastAsia"/>
        </w:rPr>
        <w:t>年代。从长期利润占公司价值的比率看，美国股市的投资时限和以往一样长。像亚马逊、</w:t>
      </w:r>
      <w:r>
        <w:rPr>
          <w:rFonts w:hint="eastAsia"/>
        </w:rPr>
        <w:t>Netflix</w:t>
      </w:r>
      <w:r>
        <w:rPr>
          <w:rFonts w:hint="eastAsia"/>
        </w:rPr>
        <w:t>这类“投资买明天”的公司风头正盛。但有些批评不无道理。员工在公司创造的价值中所占的份额确实下降了。消费者往往受到不公正的待遇，社会流动性也减弱了。</w:t>
      </w:r>
    </w:p>
    <w:p w14:paraId="76DCB035" w14:textId="77777777" w:rsidR="00197926" w:rsidRDefault="00197926" w:rsidP="00197926"/>
    <w:p w14:paraId="0B60CF54" w14:textId="77777777" w:rsidR="00197926" w:rsidRDefault="00197926" w:rsidP="00197926">
      <w:r>
        <w:t>Regardless, the popular and intellectual backlash against shareholder value is already altering corporate decision-making. Bosses are endorsing social causes that are popular with customers and staff. Firms are deploying capital for reasons other than efficiency: Microsoft is financing $500m of new housing in Seattle. President Donald Trump boasts of jawboning bosses on where to build factories. Some politicians hope to go further. Elizabeth Warren, a Democratic contender for the White House, wants firms to be federally chartered so that, if they abuse the interests of staff, customers or communities, their licences can be revoked. All this portends a system in which big business sets and pursues broad social goals, not its narrow self-interest.</w:t>
      </w:r>
    </w:p>
    <w:p w14:paraId="1BFE768D" w14:textId="77777777" w:rsidR="00197926" w:rsidRDefault="00197926" w:rsidP="00197926"/>
    <w:p w14:paraId="0C16B912" w14:textId="77777777" w:rsidR="00197926" w:rsidRDefault="00197926" w:rsidP="00197926">
      <w:pPr>
        <w:rPr>
          <w:rFonts w:hint="eastAsia"/>
        </w:rPr>
      </w:pPr>
      <w:r>
        <w:rPr>
          <w:rFonts w:hint="eastAsia"/>
        </w:rPr>
        <w:t>无论如何，民众和学术界对股东价值的抵制已经在改变企业的决策。老板们开始支持深受消费者和员工欢迎的社会事业。企业在配置资本时也不再只考虑效率，比如微软正出资五亿美元在西雅图新建保障性住房。特朗普夸耀自己能影响老板们为工厂选址。一些政客希望更进一步。民主党总统竞选人伊丽莎白·沃伦（</w:t>
      </w:r>
      <w:r>
        <w:rPr>
          <w:rFonts w:hint="eastAsia"/>
        </w:rPr>
        <w:t>Elizabeth Warren</w:t>
      </w:r>
      <w:r>
        <w:rPr>
          <w:rFonts w:hint="eastAsia"/>
        </w:rPr>
        <w:t>）希望公司由联邦政府特许管理，如果公司损害员工、客户或社区的利益，就可以吊销其执照。所有这些都预示着这样一个体系的到来：大企业制定并追求广泛的社会目标，而不是狭隘地关注自身利益。</w:t>
      </w:r>
    </w:p>
    <w:p w14:paraId="5EC6A3B4" w14:textId="77777777" w:rsidR="00197926" w:rsidRDefault="00197926" w:rsidP="00197926"/>
    <w:p w14:paraId="05832B21" w14:textId="77777777" w:rsidR="00197926" w:rsidRDefault="00197926" w:rsidP="00197926">
      <w:r>
        <w:t>That sounds nice, but collective capitalism suffers from two pitfalls: a lack of accountability and a lack of dynamism. Consider accountability first. It is not clear how CEOs should know what “society” wants from their companies. The chances are that politicians, campaigning groups and the CEOs themselves will decide—and that ordinary people will not have a voice. Over the past 20 years industry and finance have become dominated by large firms, so a small number of unrepresentative business leaders will end up with immense power to set goals for society that range far beyond the immediate interests of their company.</w:t>
      </w:r>
    </w:p>
    <w:p w14:paraId="141A3256" w14:textId="77777777" w:rsidR="00197926" w:rsidRDefault="00197926" w:rsidP="00197926"/>
    <w:p w14:paraId="4C09BA33" w14:textId="77777777" w:rsidR="00197926" w:rsidRDefault="00197926" w:rsidP="00197926">
      <w:pPr>
        <w:rPr>
          <w:rFonts w:hint="eastAsia"/>
        </w:rPr>
      </w:pPr>
      <w:r>
        <w:rPr>
          <w:rFonts w:hint="eastAsia"/>
        </w:rPr>
        <w:t>这听上去不错，但集体资本主义存在两大隐患：缺乏问责，缺少活力。先说问责。</w:t>
      </w:r>
      <w:r>
        <w:rPr>
          <w:rFonts w:hint="eastAsia"/>
        </w:rPr>
        <w:t>CEO</w:t>
      </w:r>
      <w:r>
        <w:rPr>
          <w:rFonts w:hint="eastAsia"/>
        </w:rPr>
        <w:t>们该如何知晓“社会”希望其公司做什么呢？答案并不清楚。很可能发生的情形是政客、竞选团体和</w:t>
      </w:r>
      <w:r>
        <w:rPr>
          <w:rFonts w:hint="eastAsia"/>
        </w:rPr>
        <w:t>CEO</w:t>
      </w:r>
      <w:r>
        <w:rPr>
          <w:rFonts w:hint="eastAsia"/>
        </w:rPr>
        <w:t>们会自行决定，而普通民众并无选择。过去</w:t>
      </w:r>
      <w:r>
        <w:rPr>
          <w:rFonts w:hint="eastAsia"/>
        </w:rPr>
        <w:t>20</w:t>
      </w:r>
      <w:r>
        <w:rPr>
          <w:rFonts w:hint="eastAsia"/>
        </w:rPr>
        <w:t>年里，工业和金融业已被大公司主导，因此最终结果将是并不代表民意的少数企业老板拥有巨大的权力，为社会制定远超过自己公司当前利益范围的目标。</w:t>
      </w:r>
    </w:p>
    <w:p w14:paraId="2C390FC5" w14:textId="77777777" w:rsidR="00197926" w:rsidRDefault="00197926" w:rsidP="00197926"/>
    <w:p w14:paraId="241EB8DB" w14:textId="77777777" w:rsidR="00197926" w:rsidRDefault="00197926" w:rsidP="00197926">
      <w:r>
        <w:t>The second problem is dynamism. Collective capitalism leans away from change. In a dynamic system firms have to forsake at least some stakeholders: a number need to shrink in order to reallocate capital and workers from obsolete industries to new ones. If, say, climate change is to be tackled, oil firms will face huge job cuts. Fans of the corporate giants of the managerial era in the 1960s often forget that AT&amp;T ripped off consumers and that General Motors made out-of-date, unsafe cars. Both firms embodied social values that, even at the time, were uptight. They were sheltered partly because they performed broader social goals, whether jobs-for-life, world-class science or supporting the fabric of Detroit.</w:t>
      </w:r>
    </w:p>
    <w:p w14:paraId="49A67D8E" w14:textId="77777777" w:rsidR="00197926" w:rsidRDefault="00197926" w:rsidP="00197926"/>
    <w:p w14:paraId="132B7BD1" w14:textId="77777777" w:rsidR="00197926" w:rsidRDefault="00197926" w:rsidP="00197926">
      <w:r>
        <w:rPr>
          <w:rFonts w:hint="eastAsia"/>
        </w:rPr>
        <w:t>第二个问题是活力。集体资本主义倾向于墨守成规。在一个有活力的体系中，企业必须至少抛弃一部分利益相关者。也就是说，为了把资产和劳动者从过时的行业重新分配到新兴行业，需要缩减一些队伍。比如说，要解决气候变化的问题，石油公司就得面对大规模裁员。推崇上世纪</w:t>
      </w:r>
      <w:r>
        <w:rPr>
          <w:rFonts w:hint="eastAsia"/>
        </w:rPr>
        <w:t>60</w:t>
      </w:r>
      <w:r>
        <w:rPr>
          <w:rFonts w:hint="eastAsia"/>
        </w:rPr>
        <w:t>年代管理资本主义时代那些企业巨头的人常常忘了</w:t>
      </w:r>
      <w:r>
        <w:rPr>
          <w:rFonts w:hint="eastAsia"/>
        </w:rPr>
        <w:t>AT&amp;T</w:t>
      </w:r>
      <w:r>
        <w:rPr>
          <w:rFonts w:hint="eastAsia"/>
        </w:rPr>
        <w:t>宰客、通用汽车制造过时且有安全隐患的汽车的往事。这两家公司秉承的社会价值即使在当时都极为保守。它们之所以受到庇护，部分原因是它们履行了更广泛的社会目标，比如终身雇佣、世界一流的科研、支持底特律的社会结构等。</w:t>
      </w:r>
    </w:p>
    <w:p w14:paraId="0639C27E" w14:textId="77777777" w:rsidR="00197926" w:rsidRDefault="00197926" w:rsidP="00197926"/>
    <w:p w14:paraId="70E70CC6" w14:textId="77777777" w:rsidR="00197926" w:rsidRDefault="00197926" w:rsidP="00197926">
      <w:r>
        <w:t>The way to make capitalism work better for all is not to limit accountability and dynamism, but to enhance them both. This requires that the purpose of companies should be set by their owners, not executives or campaigners. Some may obsess about short-term targets and quarterly results but that is usually because they are badly run. Some may select charitable objectives, and good luck to them. But most owners and firms will opt to maximise long-term value, as that is good business.</w:t>
      </w:r>
    </w:p>
    <w:p w14:paraId="6AE20030" w14:textId="77777777" w:rsidR="00197926" w:rsidRDefault="00197926" w:rsidP="00197926"/>
    <w:p w14:paraId="7B2E1FCE" w14:textId="77777777" w:rsidR="00197926" w:rsidRDefault="00197926" w:rsidP="00197926">
      <w:pPr>
        <w:rPr>
          <w:rFonts w:hint="eastAsia"/>
        </w:rPr>
      </w:pPr>
      <w:r>
        <w:rPr>
          <w:rFonts w:hint="eastAsia"/>
        </w:rPr>
        <w:t>要让资本主义更好地为所有人运作，不能限制问责和活力，而是要强化它们。这就要求公司的目标应由其所有者而非高管或活动家来制定。有些公司可能会沉迷于短期目标和季度业绩，但这通常是因为它们经营不善。还有些公司可能会选择慈善目标，我们应该祝它们好运。但大多数所有者和公司会选择将长期价值最大化，因为这才是为商正道。</w:t>
      </w:r>
    </w:p>
    <w:p w14:paraId="3387111B" w14:textId="77777777" w:rsidR="00197926" w:rsidRDefault="00197926" w:rsidP="00197926"/>
    <w:p w14:paraId="5FA8089B" w14:textId="77777777" w:rsidR="00197926" w:rsidRDefault="00197926" w:rsidP="00197926">
      <w:r>
        <w:t>It also requires firms to adapt to society’s changing preferences. If consumers want fair-trade coffee, they should get it. If university graduates shun unethical companies, employers will have to shape up. A good way of making firms more responsive and accountable would be to broaden ownership. The proportion of American households with exposure to the stockmarket (directly or through funds) is only 50%, and holdings are heavily skewed towards the rich. The tax system ought to encourage more share ownership. The ultimate beneficiaries of pension schemes and investment funds should be able to vote in company elections; this power ought not to be outsourced to a few barons in the asset-management industry.</w:t>
      </w:r>
    </w:p>
    <w:p w14:paraId="4C5F0D4E" w14:textId="77777777" w:rsidR="00197926" w:rsidRDefault="00197926" w:rsidP="00197926"/>
    <w:p w14:paraId="758E51DC" w14:textId="77777777" w:rsidR="00197926" w:rsidRDefault="00197926" w:rsidP="00197926">
      <w:pPr>
        <w:rPr>
          <w:rFonts w:hint="eastAsia"/>
        </w:rPr>
      </w:pPr>
      <w:r>
        <w:rPr>
          <w:rFonts w:hint="eastAsia"/>
        </w:rPr>
        <w:t>此外，它还要求公司适应不断变化的社会偏好。如果消费者想要公平贸易的咖啡，就理应遂他们的心意。如果大学毕业生对无良公司敬而远之，雇主就必须变规矩些。要让公司反应更积极、更能承担责任，一个好办法是扩大所有权。美国家庭直接或通过基金投资股市的比例仅为</w:t>
      </w:r>
      <w:r>
        <w:rPr>
          <w:rFonts w:hint="eastAsia"/>
        </w:rPr>
        <w:t>50%</w:t>
      </w:r>
      <w:r>
        <w:rPr>
          <w:rFonts w:hint="eastAsia"/>
        </w:rPr>
        <w:t>，而且这些股份高度集中在富人手中。税收制度应鼓励更多</w:t>
      </w:r>
      <w:r>
        <w:rPr>
          <w:rFonts w:hint="eastAsia"/>
        </w:rPr>
        <w:lastRenderedPageBreak/>
        <w:t>人持有股权。退休金计划和投资基金的最终受益人应在公司选举中拥有投票权。这种权力不应被外包给资产管理行业的少数巨头。</w:t>
      </w:r>
    </w:p>
    <w:p w14:paraId="6FE74DAB" w14:textId="77777777" w:rsidR="00197926" w:rsidRDefault="00197926" w:rsidP="00197926"/>
    <w:p w14:paraId="179B96EE" w14:textId="77777777" w:rsidR="00197926" w:rsidRDefault="00197926" w:rsidP="00197926">
      <w:r>
        <w:t>Accountability works only if there is competition. This lowers prices, boosts productivity and ensures that firms cannot long sustain abnormally high profits. Moreover it encourages companies to anticipate the changing preferences of customers, workers and regulators—for fear that a rival will get there first.</w:t>
      </w:r>
    </w:p>
    <w:p w14:paraId="46F9DB0A" w14:textId="77777777" w:rsidR="00197926" w:rsidRDefault="00197926" w:rsidP="00197926"/>
    <w:p w14:paraId="7A54D968" w14:textId="77777777" w:rsidR="00197926" w:rsidRDefault="00197926" w:rsidP="00197926">
      <w:pPr>
        <w:rPr>
          <w:rFonts w:hint="eastAsia"/>
        </w:rPr>
      </w:pPr>
      <w:r>
        <w:rPr>
          <w:rFonts w:hint="eastAsia"/>
        </w:rPr>
        <w:t>问责只有在竞争的环境下才能奏效。竞争会降低价格、提高生产率，并确保企业无法长期保持高得离谱的利润。它还会激励企业预测消费者、员工和监管机构不断变化的偏好，以防对手抢占先机。</w:t>
      </w:r>
    </w:p>
    <w:p w14:paraId="242575A0" w14:textId="77777777" w:rsidR="00197926" w:rsidRDefault="00197926" w:rsidP="00197926"/>
    <w:p w14:paraId="4C1E44EE" w14:textId="77777777" w:rsidR="00197926" w:rsidRDefault="00197926" w:rsidP="00197926">
      <w:r>
        <w:t>Unfortunately, since the 1990s, consolidation has left two-thirds of industries in America more concentrated. The digital economy, meanwhile, seems to tend towards monopoly. Were profits at historically normal levels, and private-sector workers to get the benefit, wages would be 6% higher. If you cast your eye down the list of the 180 American signatories this week, many are in industries that are oligopolies, including credit cards, cable TV, drug retailing and airlines, which overcharge consumers and have abysmal reputations for customer service. Unsurprisingly, none is keen on lowering barriers to entry.</w:t>
      </w:r>
    </w:p>
    <w:p w14:paraId="40473514" w14:textId="77777777" w:rsidR="00197926" w:rsidRDefault="00197926" w:rsidP="00197926"/>
    <w:p w14:paraId="06CC1936" w14:textId="77777777" w:rsidR="00197926" w:rsidRDefault="00197926" w:rsidP="00197926">
      <w:pPr>
        <w:rPr>
          <w:rFonts w:hint="eastAsia"/>
        </w:rPr>
      </w:pPr>
      <w:r>
        <w:rPr>
          <w:rFonts w:hint="eastAsia"/>
        </w:rPr>
        <w:t>遗憾的是，自上世纪</w:t>
      </w:r>
      <w:r>
        <w:rPr>
          <w:rFonts w:hint="eastAsia"/>
        </w:rPr>
        <w:t>90</w:t>
      </w:r>
      <w:r>
        <w:rPr>
          <w:rFonts w:hint="eastAsia"/>
        </w:rPr>
        <w:t>年代以来，合并使得美国三分之二的产业都变得更为集中。与此同时，数字经济似乎也倾向于促成垄断。倘若利润处于历史正常水平，且私营企业的员工能够从中获益，那么工资会比实际水平高出</w:t>
      </w:r>
      <w:r>
        <w:rPr>
          <w:rFonts w:hint="eastAsia"/>
        </w:rPr>
        <w:t>6%</w:t>
      </w:r>
      <w:r>
        <w:rPr>
          <w:rFonts w:hint="eastAsia"/>
        </w:rPr>
        <w:t>。然而，扫一眼上个月</w:t>
      </w:r>
      <w:r>
        <w:rPr>
          <w:rFonts w:hint="eastAsia"/>
        </w:rPr>
        <w:t>180</w:t>
      </w:r>
      <w:r>
        <w:rPr>
          <w:rFonts w:hint="eastAsia"/>
        </w:rPr>
        <w:t>家联名美国企业的名单，就会发现其中许多都属于信用卡、有线电视、药品零售和航空等寡头垄断行业，这些行业收费过高，客户服务声名狼藉。不出所料，没有哪一家乐于降低准入门槛。</w:t>
      </w:r>
    </w:p>
    <w:p w14:paraId="5EEFD108" w14:textId="77777777" w:rsidR="00197926" w:rsidRDefault="00197926" w:rsidP="00197926"/>
    <w:p w14:paraId="31330463" w14:textId="77777777" w:rsidR="00197926" w:rsidRDefault="00197926" w:rsidP="00197926">
      <w:pPr>
        <w:rPr>
          <w:rFonts w:hint="eastAsia"/>
        </w:rPr>
      </w:pPr>
      <w:r>
        <w:t>Of course a healthy, competitive economy requires an effective government—to enforce antitrust rules, to stamp out today’s excessive lobbying and cronyism, to tackle climate change. That well-functioning polity does not exist today, but empowering the boss</w:t>
      </w:r>
      <w:r>
        <w:rPr>
          <w:rFonts w:hint="eastAsia"/>
        </w:rPr>
        <w:t>es of big businesses to act as an expedient substitute is not the answer. The Western world needs innovation, widely spread ownership and diverse firms that adapt fast to society</w:t>
      </w:r>
      <w:r>
        <w:rPr>
          <w:rFonts w:hint="eastAsia"/>
        </w:rPr>
        <w:t>’</w:t>
      </w:r>
      <w:r>
        <w:rPr>
          <w:rFonts w:hint="eastAsia"/>
        </w:rPr>
        <w:t>s needs. That is the really enlightened kind of capitalism.</w:t>
      </w:r>
      <w:r>
        <w:rPr>
          <w:rFonts w:hint="eastAsia"/>
        </w:rPr>
        <w:t>■</w:t>
      </w:r>
    </w:p>
    <w:p w14:paraId="0D3C13B3" w14:textId="77777777" w:rsidR="00197926" w:rsidRDefault="00197926" w:rsidP="00197926"/>
    <w:p w14:paraId="54CC6350" w14:textId="77777777" w:rsidR="00197926" w:rsidRDefault="00197926" w:rsidP="00197926">
      <w:pPr>
        <w:rPr>
          <w:rFonts w:hint="eastAsia"/>
        </w:rPr>
      </w:pPr>
      <w:r>
        <w:rPr>
          <w:rFonts w:hint="eastAsia"/>
        </w:rPr>
        <w:t>当然，健康、竞争性的经济离不开有效的政府来实施反垄断法规、消除时下的过度游说和任人唯亲，并应对气候变化。虽然这样运作良好的政体如今并不存在，但让大企业的老板们代为行事的权宜之计并非解决之道。西方世界需要创新、广泛的所有权和多样化的企业来快速适应社会的需求。这才是真正开明的资本主义。</w:t>
      </w:r>
    </w:p>
    <w:p w14:paraId="275BCF76" w14:textId="77777777" w:rsidR="00197926" w:rsidRDefault="00197926" w:rsidP="00197926">
      <w:pPr>
        <w:pStyle w:val="1"/>
      </w:pPr>
      <w:r>
        <w:t>Fooling Big Brother: Face off</w:t>
      </w:r>
    </w:p>
    <w:p w14:paraId="0832B471" w14:textId="77777777" w:rsidR="00197926" w:rsidRDefault="00197926" w:rsidP="00197926">
      <w:r>
        <w:t>As face-recognition technology spreads, so do ideas for subverting it</w:t>
      </w:r>
    </w:p>
    <w:p w14:paraId="1C410CF9" w14:textId="77777777" w:rsidR="00197926" w:rsidRDefault="00197926" w:rsidP="00197926">
      <w:pPr>
        <w:rPr>
          <w:rFonts w:hint="eastAsia"/>
        </w:rPr>
      </w:pPr>
      <w:r>
        <w:rPr>
          <w:rFonts w:hint="eastAsia"/>
        </w:rPr>
        <w:t>愚弄“老大哥”：变脸</w:t>
      </w:r>
    </w:p>
    <w:p w14:paraId="069B6F99" w14:textId="77777777" w:rsidR="00197926" w:rsidRDefault="00197926" w:rsidP="00197926">
      <w:pPr>
        <w:rPr>
          <w:rFonts w:hint="eastAsia"/>
        </w:rPr>
      </w:pPr>
      <w:r>
        <w:rPr>
          <w:rFonts w:hint="eastAsia"/>
        </w:rPr>
        <w:t>人脸识别技术在普及，颠覆它的办法也在增加</w:t>
      </w:r>
    </w:p>
    <w:p w14:paraId="1414EA78" w14:textId="77777777" w:rsidR="00197926" w:rsidRDefault="00197926" w:rsidP="00197926">
      <w:r>
        <w:t xml:space="preserve">20190817 science and technology </w:t>
      </w:r>
      <w:r>
        <w:rPr>
          <w:rFonts w:ascii="Segoe UI Emoji" w:hAnsi="Segoe UI Emoji" w:cs="Segoe UI Emoji"/>
        </w:rPr>
        <w:t>🇬🇧</w:t>
      </w:r>
      <w:r>
        <w:t xml:space="preserve"> English Version</w:t>
      </w:r>
    </w:p>
    <w:p w14:paraId="4F769DF1" w14:textId="77777777" w:rsidR="00197926" w:rsidRDefault="00197926" w:rsidP="00197926"/>
    <w:p w14:paraId="1495F42E" w14:textId="77777777" w:rsidR="00197926" w:rsidRDefault="00197926" w:rsidP="00197926">
      <w:r>
        <w:t>POWERED BY advances in artificial intelligence (AI), face-recognition systems are spreading like knotweed. Facebook, a social network, uses the technology to label people in uploaded photographs. Modern smartphones can be unlocked with it. Some banks employ it to verify transactions. Supermarkets watch for under-age drinkers. Advertising billboards assess consumers’ reactions to their contents. America’s Department of Homeland Security reckons face recognition will scrutinise 97% of outbound airline passengers by 2023. Networks of face-recognition cameras are part of the police state China has built in Xinjiang, in the country’s far west. And a number of British police forces have tested the technology as a tool of mass surveillance in trials designed to spot criminals on the street.</w:t>
      </w:r>
    </w:p>
    <w:p w14:paraId="57C54314" w14:textId="77777777" w:rsidR="00197926" w:rsidRDefault="00197926" w:rsidP="00197926"/>
    <w:p w14:paraId="45AB4336" w14:textId="77777777" w:rsidR="00197926" w:rsidRDefault="00197926" w:rsidP="00197926">
      <w:pPr>
        <w:rPr>
          <w:rFonts w:hint="eastAsia"/>
        </w:rPr>
      </w:pPr>
      <w:r>
        <w:rPr>
          <w:rFonts w:hint="eastAsia"/>
        </w:rPr>
        <w:t>人工智能（</w:t>
      </w:r>
      <w:r>
        <w:rPr>
          <w:rFonts w:hint="eastAsia"/>
        </w:rPr>
        <w:t>AI</w:t>
      </w:r>
      <w:r>
        <w:rPr>
          <w:rFonts w:hint="eastAsia"/>
        </w:rPr>
        <w:t>）的发展推动了人脸识别系统四处开花，不断扩展。社交网络</w:t>
      </w:r>
      <w:r>
        <w:rPr>
          <w:rFonts w:hint="eastAsia"/>
        </w:rPr>
        <w:t>Facebook</w:t>
      </w:r>
      <w:r>
        <w:rPr>
          <w:rFonts w:hint="eastAsia"/>
        </w:rPr>
        <w:t>利用这种技术在用户上传的照</w:t>
      </w:r>
      <w:r>
        <w:rPr>
          <w:rFonts w:hint="eastAsia"/>
        </w:rPr>
        <w:lastRenderedPageBreak/>
        <w:t>片中标记人物。新型智能手机可以刷脸解锁。一些银行用这项技术验证交易。超市用它防范未成年人买酒。广告商评估消费者看到广告牌内容时的反应。美国国土安全部（</w:t>
      </w:r>
      <w:r>
        <w:rPr>
          <w:rFonts w:hint="eastAsia"/>
        </w:rPr>
        <w:t>DHS</w:t>
      </w:r>
      <w:r>
        <w:rPr>
          <w:rFonts w:hint="eastAsia"/>
        </w:rPr>
        <w:t>）估计，到</w:t>
      </w:r>
      <w:r>
        <w:rPr>
          <w:rFonts w:hint="eastAsia"/>
        </w:rPr>
        <w:t>2023</w:t>
      </w:r>
      <w:r>
        <w:rPr>
          <w:rFonts w:hint="eastAsia"/>
        </w:rPr>
        <w:t>年，</w:t>
      </w:r>
      <w:r>
        <w:rPr>
          <w:rFonts w:hint="eastAsia"/>
        </w:rPr>
        <w:t>97%</w:t>
      </w:r>
      <w:r>
        <w:rPr>
          <w:rFonts w:hint="eastAsia"/>
        </w:rPr>
        <w:t>的出港航空乘客将通过人脸识别验证身份。人脸识别摄像头网络是中国在新疆建立的警察统治的一部分。英国一些警察部门已经在测试用这一技术开展大规模监视，在街头发现罪犯。</w:t>
      </w:r>
    </w:p>
    <w:p w14:paraId="563E4C80" w14:textId="77777777" w:rsidR="00197926" w:rsidRDefault="00197926" w:rsidP="00197926"/>
    <w:p w14:paraId="2F09BB32" w14:textId="77777777" w:rsidR="00197926" w:rsidRDefault="00197926" w:rsidP="00197926">
      <w:r>
        <w:t>A backlash, though, is brewing. The authorities in several American cities, including San Francisco and Oakland, have forbidden agencies such as the police from using the technology. In Britain, members of parliament have called, so far without success, for a ban on police tests. Refuseniks can also take matters into their own hands by trying to hide their faces from the cameras or, as has happened recently during protests in Hong Kong, by pointing hand-held lasers at CCTV cameras. to dazzle them (see picture). Meanwhile, a small but growing group of privacy campaigners and academics are looking at ways to subvert the underlying technology directly.</w:t>
      </w:r>
    </w:p>
    <w:p w14:paraId="235F27D6" w14:textId="77777777" w:rsidR="00197926" w:rsidRDefault="00197926" w:rsidP="00197926"/>
    <w:p w14:paraId="1487F8D6" w14:textId="77777777" w:rsidR="00197926" w:rsidRDefault="00197926" w:rsidP="00197926">
      <w:pPr>
        <w:rPr>
          <w:rFonts w:hint="eastAsia"/>
        </w:rPr>
      </w:pPr>
      <w:r>
        <w:rPr>
          <w:rFonts w:hint="eastAsia"/>
        </w:rPr>
        <w:t>然而，对这项技术的强烈反对情绪也在发酵。包括旧金山和奥克兰在内的一些美国城市的政府已禁止警察等机构使用它。在英国，议员呼吁禁止警察测试该技术，但尚未成功。抗议者也可以自己动手解决问题，比如在摄像头面前遮掩面部，或者像最近香港的抗议活动那样，用激光笔照射并迷惑摄像头（见图）。与此同时，人数不多但不断壮大的隐私倡导者和学者正在寻找能直接颠覆底层技术的方法。</w:t>
      </w:r>
    </w:p>
    <w:p w14:paraId="3F61F725" w14:textId="77777777" w:rsidR="00197926" w:rsidRDefault="00197926" w:rsidP="00197926"/>
    <w:p w14:paraId="2C531245" w14:textId="77777777" w:rsidR="00197926" w:rsidRDefault="00197926" w:rsidP="00197926">
      <w:r>
        <w:t>Put your best face forward</w:t>
      </w:r>
    </w:p>
    <w:p w14:paraId="09F0B404" w14:textId="77777777" w:rsidR="00197926" w:rsidRDefault="00197926" w:rsidP="00197926"/>
    <w:p w14:paraId="7236B3D9" w14:textId="77777777" w:rsidR="00197926" w:rsidRDefault="00197926" w:rsidP="00197926">
      <w:pPr>
        <w:rPr>
          <w:rFonts w:hint="eastAsia"/>
        </w:rPr>
      </w:pPr>
      <w:r>
        <w:rPr>
          <w:rFonts w:hint="eastAsia"/>
        </w:rPr>
        <w:t>展现你最好的面貌</w:t>
      </w:r>
    </w:p>
    <w:p w14:paraId="379E8717" w14:textId="77777777" w:rsidR="00197926" w:rsidRDefault="00197926" w:rsidP="00197926"/>
    <w:p w14:paraId="57B14F8D" w14:textId="77777777" w:rsidR="00197926" w:rsidRDefault="00197926" w:rsidP="00197926">
      <w:r>
        <w:t>Face recognition relies on machine learning, a subfield of AI in which computers teach themselves to do tasks that their programmers are unable to explain to them explicitly. First, a system is trained on thousands of examples of human faces. By rewarding it when it correctly identifies a face, and penalising it when it does not, it can be taught to distinguish images that contain faces from those that do not. Once it has an idea what a face looks like, the system can then begin to distinguish one face from another. The specifics vary, depending on the algorithm, but usually involve a mathematical representation of a number of crucial anatomical points, such as the location of the nose relative to other facial features, or the distance between the eyes.</w:t>
      </w:r>
    </w:p>
    <w:p w14:paraId="4845B807" w14:textId="77777777" w:rsidR="00197926" w:rsidRDefault="00197926" w:rsidP="00197926"/>
    <w:p w14:paraId="35B1BC49" w14:textId="77777777" w:rsidR="00197926" w:rsidRDefault="00197926" w:rsidP="00197926">
      <w:pPr>
        <w:rPr>
          <w:rFonts w:hint="eastAsia"/>
        </w:rPr>
      </w:pPr>
      <w:r>
        <w:rPr>
          <w:rFonts w:hint="eastAsia"/>
        </w:rPr>
        <w:t>人脸识别依赖于机器学习，这个</w:t>
      </w:r>
      <w:r>
        <w:rPr>
          <w:rFonts w:hint="eastAsia"/>
        </w:rPr>
        <w:t>AI</w:t>
      </w:r>
      <w:r>
        <w:rPr>
          <w:rFonts w:hint="eastAsia"/>
        </w:rPr>
        <w:t>的子领域让计算机自己教自己执行程序员无法明确解释的任务。首先，用成千上万张人脸训练系统，在系统正确识别出人脸时予以奖励，未能识别时予以惩罚，以此教会系统区分包含和不包含人脸的图像。一旦明白了人脸是什么样的，系统就可以开始区分不同的面孔。具体方法因算法而异，但通常是用数学方法来表示面部的关键解剖特征点，例如鼻子相对于其他面部特征的位置，或两眼间距。</w:t>
      </w:r>
    </w:p>
    <w:p w14:paraId="7E910AE4" w14:textId="77777777" w:rsidR="00197926" w:rsidRDefault="00197926" w:rsidP="00197926"/>
    <w:p w14:paraId="1D5BCCE2" w14:textId="77777777" w:rsidR="00197926" w:rsidRDefault="00197926" w:rsidP="00197926">
      <w:r>
        <w:t>In laboratory tests, such systems can be extremely accurate. One survey by the NIST, an America standards-setting body, found that, between 2014 and 2018, the ability of face-recognition software to match an image of a known person with the image of that person held in a database improved from 96% to 99.8%. But because the machines have taught themselves, the visual systems they have come up with are bespoke. Computer vision, in other words, is nothing like the human sort. And that can provide plenty of chinks in an algorithm’s armour.</w:t>
      </w:r>
    </w:p>
    <w:p w14:paraId="65CFBDE9" w14:textId="77777777" w:rsidR="00197926" w:rsidRDefault="00197926" w:rsidP="00197926"/>
    <w:p w14:paraId="6DB57C3E" w14:textId="77777777" w:rsidR="00197926" w:rsidRDefault="00197926" w:rsidP="00197926">
      <w:pPr>
        <w:rPr>
          <w:rFonts w:hint="eastAsia"/>
        </w:rPr>
      </w:pPr>
      <w:r>
        <w:rPr>
          <w:rFonts w:hint="eastAsia"/>
        </w:rPr>
        <w:t>这类系统在实验室测试中可以实现极高的准确率。美国标准制定机构国家标准与技术研究院（</w:t>
      </w:r>
      <w:r>
        <w:rPr>
          <w:rFonts w:hint="eastAsia"/>
        </w:rPr>
        <w:t>NIST</w:t>
      </w:r>
      <w:r>
        <w:rPr>
          <w:rFonts w:hint="eastAsia"/>
        </w:rPr>
        <w:t>）的一项调查发现，</w:t>
      </w:r>
      <w:r>
        <w:rPr>
          <w:rFonts w:hint="eastAsia"/>
        </w:rPr>
        <w:t>2014</w:t>
      </w:r>
      <w:r>
        <w:rPr>
          <w:rFonts w:hint="eastAsia"/>
        </w:rPr>
        <w:t>年至</w:t>
      </w:r>
      <w:r>
        <w:rPr>
          <w:rFonts w:hint="eastAsia"/>
        </w:rPr>
        <w:t>2018</w:t>
      </w:r>
      <w:r>
        <w:rPr>
          <w:rFonts w:hint="eastAsia"/>
        </w:rPr>
        <w:t>年间，人脸识别软件将一个已知人物的图像与数据库中此人的图像相匹配的能力从</w:t>
      </w:r>
      <w:r>
        <w:rPr>
          <w:rFonts w:hint="eastAsia"/>
        </w:rPr>
        <w:t>96%</w:t>
      </w:r>
      <w:r>
        <w:rPr>
          <w:rFonts w:hint="eastAsia"/>
        </w:rPr>
        <w:t>提高到了</w:t>
      </w:r>
      <w:r>
        <w:rPr>
          <w:rFonts w:hint="eastAsia"/>
        </w:rPr>
        <w:t>99.8%</w:t>
      </w:r>
      <w:r>
        <w:rPr>
          <w:rFonts w:hint="eastAsia"/>
        </w:rPr>
        <w:t>。但因为机器是自学的，它们得到的视觉系统是定制的。换句话说，计算机视觉与人类视觉完全不同，这使得算法中存在大量漏洞。</w:t>
      </w:r>
    </w:p>
    <w:p w14:paraId="666C463D" w14:textId="77777777" w:rsidR="00197926" w:rsidRDefault="00197926" w:rsidP="00197926"/>
    <w:p w14:paraId="62CF8BC4" w14:textId="77777777" w:rsidR="00197926" w:rsidRDefault="00197926" w:rsidP="00197926">
      <w:r>
        <w:t xml:space="preserve">In 2010, for instance, as part of a thesis for a master’s degree at New York University, an American researcher and artist </w:t>
      </w:r>
      <w:r>
        <w:lastRenderedPageBreak/>
        <w:t>named Adam Harvey created “CV [computer vision] Dazzle”, a style of make-up designed to fool face recognisers. It uses bright colours, high contrast, graded shading and asymmetric stylings to confound an algorithm’s assumptions about what a face looks like. To a human being, the result is still clearly a face. But a computer—or, at least, the specific algorithm Mr Harvey was aiming at—is baffled.</w:t>
      </w:r>
    </w:p>
    <w:p w14:paraId="4F31D6D6" w14:textId="77777777" w:rsidR="00197926" w:rsidRDefault="00197926" w:rsidP="00197926"/>
    <w:p w14:paraId="460BBA84" w14:textId="77777777" w:rsidR="00197926" w:rsidRDefault="00197926" w:rsidP="00197926">
      <w:pPr>
        <w:rPr>
          <w:rFonts w:hint="eastAsia"/>
        </w:rPr>
      </w:pPr>
      <w:r>
        <w:rPr>
          <w:rFonts w:hint="eastAsia"/>
        </w:rPr>
        <w:t>例如，</w:t>
      </w:r>
      <w:r>
        <w:rPr>
          <w:rFonts w:hint="eastAsia"/>
        </w:rPr>
        <w:t>2010</w:t>
      </w:r>
      <w:r>
        <w:rPr>
          <w:rFonts w:hint="eastAsia"/>
        </w:rPr>
        <w:t>年，美国研究员、艺术家亚当·哈维（</w:t>
      </w:r>
      <w:r>
        <w:rPr>
          <w:rFonts w:hint="eastAsia"/>
        </w:rPr>
        <w:t>Adam+Harvey</w:t>
      </w:r>
      <w:r>
        <w:rPr>
          <w:rFonts w:hint="eastAsia"/>
        </w:rPr>
        <w:t>）在纽约大学做硕士学位论文时，创建了“计算机视觉迷惑”（</w:t>
      </w:r>
      <w:r>
        <w:rPr>
          <w:rFonts w:hint="eastAsia"/>
        </w:rPr>
        <w:t>CV+Dazzle</w:t>
      </w:r>
      <w:r>
        <w:rPr>
          <w:rFonts w:hint="eastAsia"/>
        </w:rPr>
        <w:t>），就是用化妆来愚弄人脸识别系统。它会用鲜艳的色彩、高对比度、渐变阴影和不对称的造型来混淆算法对何为人脸的假设。对于人来说，化妆后的脸显而易见还是人脸。但计算机——或者至少是哈维的研究针对的算法——就被迷惑了。</w:t>
      </w:r>
    </w:p>
    <w:p w14:paraId="4AFF2D93" w14:textId="77777777" w:rsidR="00197926" w:rsidRDefault="00197926" w:rsidP="00197926"/>
    <w:p w14:paraId="3A842F27" w14:textId="77777777" w:rsidR="00197926" w:rsidRDefault="00197926" w:rsidP="00197926">
      <w:r>
        <w:t>Dramatic make-up is likely to attract more attention from other people than it deflects from machines. HyperFace is a newer project of Mr Harvey’s. Where CV Dazzle aims to alter faces, HyperFace aims to hide them among dozens of fakes. It uses blocky, semi-abstract and comparatively innocent-looking patterns that are designed to appeal as strongly as possible to face classifiers. The idea is to disguise the real thing among a sea of false positives. Clothes with the pattern, which features lines and sets of dark spots vaguely reminiscent of mouths and pairs of eyes (see photograph), are already available.</w:t>
      </w:r>
    </w:p>
    <w:p w14:paraId="7C11C155" w14:textId="77777777" w:rsidR="00197926" w:rsidRDefault="00197926" w:rsidP="00197926"/>
    <w:p w14:paraId="5032D5BC" w14:textId="77777777" w:rsidR="00197926" w:rsidRDefault="00197926" w:rsidP="00197926">
      <w:pPr>
        <w:rPr>
          <w:rFonts w:hint="eastAsia"/>
        </w:rPr>
      </w:pPr>
      <w:r>
        <w:rPr>
          <w:rFonts w:hint="eastAsia"/>
        </w:rPr>
        <w:t>夸张的妆容能糊弄机器，但很可能会更多地吸引其他人的关注。“超级脸”（</w:t>
      </w:r>
      <w:r>
        <w:rPr>
          <w:rFonts w:hint="eastAsia"/>
        </w:rPr>
        <w:t>HyperFace</w:t>
      </w:r>
      <w:r>
        <w:rPr>
          <w:rFonts w:hint="eastAsia"/>
        </w:rPr>
        <w:t>）是哈维的最新研究项目。</w:t>
      </w:r>
      <w:r>
        <w:rPr>
          <w:rFonts w:hint="eastAsia"/>
        </w:rPr>
        <w:t>CV Dazzle</w:t>
      </w:r>
      <w:r>
        <w:rPr>
          <w:rFonts w:hint="eastAsia"/>
        </w:rPr>
        <w:t>主要是改变脸部特征，而</w:t>
      </w:r>
      <w:r>
        <w:rPr>
          <w:rFonts w:hint="eastAsia"/>
        </w:rPr>
        <w:t>HyperFace</w:t>
      </w:r>
      <w:r>
        <w:rPr>
          <w:rFonts w:hint="eastAsia"/>
        </w:rPr>
        <w:t>是要将人脸隐藏在数十张假脸中。它用块状、半抽象和相对看似平常的图案来尽可能地吸引人脸识别软件的注意。原理就是在大量“假阳性”中隐藏真实面孔。现在市场上已经可以买到带线条和黑点、有点像嘴巴和双眼的图案的衣服了（见照片）。</w:t>
      </w:r>
    </w:p>
    <w:p w14:paraId="493E70E0" w14:textId="77777777" w:rsidR="00197926" w:rsidRDefault="00197926" w:rsidP="00197926"/>
    <w:p w14:paraId="7B7D2A92" w14:textId="77777777" w:rsidR="00197926" w:rsidRDefault="00197926" w:rsidP="00197926"/>
    <w:p w14:paraId="0BD72425" w14:textId="77777777" w:rsidR="00197926" w:rsidRDefault="00197926" w:rsidP="00197926">
      <w:r>
        <w:t>An even subtler idea was proposed by researchers at the Chinese University of Hong Kong, Indiana University Bloomington, and Alibaba, a big Chinese information-technology firm, in a paper published in 2018. It is a baseball cap fitted with tiny light-emitting diodes that project infra-red dots onto the wearer’s face. Many of the cameras used in face-recognition systems are sensitive to parts of the infra-red spectrum. Since human eyes are not, infra-red light is ideal for covert trickery.</w:t>
      </w:r>
    </w:p>
    <w:p w14:paraId="579251B8" w14:textId="77777777" w:rsidR="00197926" w:rsidRDefault="00197926" w:rsidP="00197926"/>
    <w:p w14:paraId="2355D51D" w14:textId="77777777" w:rsidR="00197926" w:rsidRDefault="00197926" w:rsidP="00197926">
      <w:pPr>
        <w:rPr>
          <w:rFonts w:hint="eastAsia"/>
        </w:rPr>
      </w:pPr>
      <w:r>
        <w:rPr>
          <w:rFonts w:hint="eastAsia"/>
        </w:rPr>
        <w:t>香港中文大学、印第安纳大学伯明顿分校（</w:t>
      </w:r>
      <w:r>
        <w:rPr>
          <w:rFonts w:hint="eastAsia"/>
        </w:rPr>
        <w:t>Indiana University Bloomington</w:t>
      </w:r>
      <w:r>
        <w:rPr>
          <w:rFonts w:hint="eastAsia"/>
        </w:rPr>
        <w:t>）和中国大型信息技术公司阿里巴巴的研究人员在</w:t>
      </w:r>
      <w:r>
        <w:rPr>
          <w:rFonts w:hint="eastAsia"/>
        </w:rPr>
        <w:t>2018</w:t>
      </w:r>
      <w:r>
        <w:rPr>
          <w:rFonts w:hint="eastAsia"/>
        </w:rPr>
        <w:t>年发表的一篇论文中提出了一个更精妙的想法。这里用到的是一个配有微型发光二极管的棒球帽，可将红外线光点投射到佩戴者的脸上。人脸识别系统中使用的许多摄像头对部分红外线光谱很敏感。而红外线对人眼没有影响，因此是理想的隐蔽手段。</w:t>
      </w:r>
    </w:p>
    <w:p w14:paraId="2EDD8823" w14:textId="77777777" w:rsidR="00197926" w:rsidRDefault="00197926" w:rsidP="00197926"/>
    <w:p w14:paraId="03BC6EF3" w14:textId="77777777" w:rsidR="00197926" w:rsidRDefault="00197926" w:rsidP="00197926">
      <w:r>
        <w:t>In tests against FaceNet, a face-recognition system developed by Google, the researchers found that the right amount of infra-red illumination could reliably prevent a computer from recognising that it was looking at a face at all. More sophisticated attacks were possible, too. By searching for faces which were mathematically similar to that of one of their colleagues, and applying fine control to the diodes, the researchers persuaded FaceNet, on 70% of attempts, that the colleague in question was actually someone else entirely.</w:t>
      </w:r>
    </w:p>
    <w:p w14:paraId="6EF917A6" w14:textId="77777777" w:rsidR="00197926" w:rsidRDefault="00197926" w:rsidP="00197926"/>
    <w:p w14:paraId="650D1E0F" w14:textId="77777777" w:rsidR="00197926" w:rsidRDefault="00197926" w:rsidP="00197926">
      <w:pPr>
        <w:rPr>
          <w:rFonts w:hint="eastAsia"/>
        </w:rPr>
      </w:pPr>
      <w:r>
        <w:rPr>
          <w:rFonts w:hint="eastAsia"/>
        </w:rPr>
        <w:t>在针对谷歌开发的人脸识别系统</w:t>
      </w:r>
      <w:r>
        <w:rPr>
          <w:rFonts w:hint="eastAsia"/>
        </w:rPr>
        <w:t>FaceNet</w:t>
      </w:r>
      <w:r>
        <w:rPr>
          <w:rFonts w:hint="eastAsia"/>
        </w:rPr>
        <w:t>的反识别测试中，研究人员发现适量的红外线照明可以有效地防止计算机发现它所看到的是人脸。更复杂的反识别手段也可能实现。研究人员搜索出在数学上与一位同事的面孔相似的人脸，对二极管进行精细控制，就能让</w:t>
      </w:r>
      <w:r>
        <w:rPr>
          <w:rFonts w:hint="eastAsia"/>
        </w:rPr>
        <w:t>FaceNet</w:t>
      </w:r>
      <w:r>
        <w:rPr>
          <w:rFonts w:hint="eastAsia"/>
        </w:rPr>
        <w:t>把这位同事认成另一个人，成功率达</w:t>
      </w:r>
      <w:r>
        <w:rPr>
          <w:rFonts w:hint="eastAsia"/>
        </w:rPr>
        <w:t>70%</w:t>
      </w:r>
      <w:r>
        <w:rPr>
          <w:rFonts w:hint="eastAsia"/>
        </w:rPr>
        <w:t>。</w:t>
      </w:r>
    </w:p>
    <w:p w14:paraId="43470EE0" w14:textId="77777777" w:rsidR="00197926" w:rsidRDefault="00197926" w:rsidP="00197926"/>
    <w:p w14:paraId="181270A8" w14:textId="77777777" w:rsidR="00197926" w:rsidRDefault="00197926" w:rsidP="00197926">
      <w:r>
        <w:t>Training one algorithm to fool another is known as adversarial machine learning. It is a productive approach, creating images that are misleading to a computer’s vision while looking meaningless to a human being’s. One paper, published in 2016 by researchers from Carnegie Mellon University, in Pittsburgh, and the University of North Carolina, showed how innocuous-looking abstract patterns, printed on paper and stuck onto the frame of a pair of glasses, could often convince a computer-</w:t>
      </w:r>
      <w:r>
        <w:lastRenderedPageBreak/>
        <w:t>vision system that a male AI researcher was in fact Milla Jovovich, an American actress.</w:t>
      </w:r>
    </w:p>
    <w:p w14:paraId="1678A93C" w14:textId="77777777" w:rsidR="00197926" w:rsidRDefault="00197926" w:rsidP="00197926"/>
    <w:p w14:paraId="2E013239" w14:textId="77777777" w:rsidR="00197926" w:rsidRDefault="00197926" w:rsidP="00197926">
      <w:pPr>
        <w:rPr>
          <w:rFonts w:hint="eastAsia"/>
        </w:rPr>
      </w:pPr>
      <w:r>
        <w:rPr>
          <w:rFonts w:hint="eastAsia"/>
        </w:rPr>
        <w:t>训练一种算法来欺骗另一种算法被称为对抗性机器学习。这是一种富有成效的方法，所创造出来的图像在人眼看来并无意义，却能误导计算机视觉。在</w:t>
      </w:r>
      <w:r>
        <w:rPr>
          <w:rFonts w:hint="eastAsia"/>
        </w:rPr>
        <w:t>2016</w:t>
      </w:r>
      <w:r>
        <w:rPr>
          <w:rFonts w:hint="eastAsia"/>
        </w:rPr>
        <w:t>年发表的一篇论文中，匹兹堡的卡内基·梅隆大学和北卡罗来纳大学的研究人员把看似平常的抽象图案打印在纸上，然后粘贴在眼镜架上，就能经常让计算机视觉系统以为戴上镜架的一位男性</w:t>
      </w:r>
      <w:r>
        <w:rPr>
          <w:rFonts w:hint="eastAsia"/>
        </w:rPr>
        <w:t>AI</w:t>
      </w:r>
      <w:r>
        <w:rPr>
          <w:rFonts w:hint="eastAsia"/>
        </w:rPr>
        <w:t>研究人员是美国女演员米拉·乔沃维奇（</w:t>
      </w:r>
      <w:r>
        <w:rPr>
          <w:rFonts w:hint="eastAsia"/>
        </w:rPr>
        <w:t>Milla Jovovich</w:t>
      </w:r>
      <w:r>
        <w:rPr>
          <w:rFonts w:hint="eastAsia"/>
        </w:rPr>
        <w:t>）。</w:t>
      </w:r>
    </w:p>
    <w:p w14:paraId="7EF07CDC" w14:textId="77777777" w:rsidR="00197926" w:rsidRDefault="00197926" w:rsidP="00197926"/>
    <w:p w14:paraId="6AF3010D" w14:textId="77777777" w:rsidR="00197926" w:rsidRDefault="00197926" w:rsidP="00197926">
      <w:r>
        <w:t>In a similar paper, presented at a computer-vision conference in July, a group of researchers at the Catholic University of Leuven, in Belgium, fooled person-recognition systems rather than face-recognition ones. They described an algorithmically generated pattern that was 40cm square. In tests, merely holding up a piece of cardboard with this pattern on it was enough to make an individual—who would be eminently visible to a human security guard—vanish from the sight of a computerised watchman.</w:t>
      </w:r>
    </w:p>
    <w:p w14:paraId="077C36C1" w14:textId="77777777" w:rsidR="00197926" w:rsidRDefault="00197926" w:rsidP="00197926"/>
    <w:p w14:paraId="434D344C" w14:textId="77777777" w:rsidR="00197926" w:rsidRDefault="00197926" w:rsidP="00197926">
      <w:pPr>
        <w:rPr>
          <w:rFonts w:hint="eastAsia"/>
        </w:rPr>
      </w:pPr>
      <w:r>
        <w:rPr>
          <w:rFonts w:hint="eastAsia"/>
        </w:rPr>
        <w:t>在</w:t>
      </w:r>
      <w:r>
        <w:rPr>
          <w:rFonts w:hint="eastAsia"/>
        </w:rPr>
        <w:t>7</w:t>
      </w:r>
      <w:r>
        <w:rPr>
          <w:rFonts w:hint="eastAsia"/>
        </w:rPr>
        <w:t>月举行的一次计算机视觉会议上发表的一篇类似的论文中，比利时鲁汶天主教大学（</w:t>
      </w:r>
      <w:r>
        <w:rPr>
          <w:rFonts w:hint="eastAsia"/>
        </w:rPr>
        <w:t>Catholic University of Leuven</w:t>
      </w:r>
      <w:r>
        <w:rPr>
          <w:rFonts w:hint="eastAsia"/>
        </w:rPr>
        <w:t>）的一组研究人员骗过的是人体识别系统而非人脸识别系统。他们描述了一种由算法生成的</w:t>
      </w:r>
      <w:r>
        <w:rPr>
          <w:rFonts w:hint="eastAsia"/>
        </w:rPr>
        <w:t>40</w:t>
      </w:r>
      <w:r>
        <w:rPr>
          <w:rFonts w:hint="eastAsia"/>
        </w:rPr>
        <w:t>厘米见方的图案。在测试中，一个人只要拿着一块带有这种图案的纸板就足以令计算机监视系统对他视而不见——在人类保安看来当然还是清清楚楚。</w:t>
      </w:r>
    </w:p>
    <w:p w14:paraId="03DC2B91" w14:textId="77777777" w:rsidR="00197926" w:rsidRDefault="00197926" w:rsidP="00197926"/>
    <w:p w14:paraId="308018FE" w14:textId="77777777" w:rsidR="00197926" w:rsidRDefault="00197926" w:rsidP="00197926">
      <w:pPr>
        <w:rPr>
          <w:rFonts w:hint="eastAsia"/>
        </w:rPr>
      </w:pPr>
      <w:r>
        <w:t>As the researchers themselves admit, all these systems have constraints. In particular, most work only against specific recognition algorithms, limiting their deployability. Happily, says Mr Harvey, although face recognition is spreading, it is not yet ubiquitous—or perfect. A study by researchers at the University of Essex, published in July, found that although one police trial in London flagged up 42 potential matches, only eight proved accurate. Even in China, says Mr Harvey, only a fraction of CCTV cameras collect pictures sharp enough for face recognition to work. Low-tech approaches can help, too. “Even small things like wearing turtlenecks, wearing sunglasses, looking at your phone [and therefore not at the cameras]—together these have some protectiv</w:t>
      </w:r>
      <w:r>
        <w:rPr>
          <w:rFonts w:hint="eastAsia"/>
        </w:rPr>
        <w:t>e effect</w:t>
      </w:r>
      <w:r>
        <w:rPr>
          <w:rFonts w:hint="eastAsia"/>
        </w:rPr>
        <w:t>”</w:t>
      </w:r>
      <w:r>
        <w:rPr>
          <w:rFonts w:hint="eastAsia"/>
        </w:rPr>
        <w:t xml:space="preserve">. </w:t>
      </w:r>
      <w:r>
        <w:rPr>
          <w:rFonts w:hint="eastAsia"/>
        </w:rPr>
        <w:t>■</w:t>
      </w:r>
    </w:p>
    <w:p w14:paraId="3D4B8E68" w14:textId="77777777" w:rsidR="00197926" w:rsidRDefault="00197926" w:rsidP="00197926"/>
    <w:p w14:paraId="16A30639" w14:textId="77777777" w:rsidR="00197926" w:rsidRDefault="00197926" w:rsidP="00197926">
      <w:pPr>
        <w:rPr>
          <w:rFonts w:hint="eastAsia"/>
        </w:rPr>
      </w:pPr>
      <w:r>
        <w:rPr>
          <w:rFonts w:hint="eastAsia"/>
        </w:rPr>
        <w:t>研究人员自己也承认，所有这些方法都有局限性。特别是大多数方法只针对特定的识别算法，这限制了它们的实用性。哈维说，令人高兴的是，虽然人脸识别正在普及，但它还没有无处不在，也并非无懈可击。埃塞克斯大学（</w:t>
      </w:r>
      <w:r>
        <w:rPr>
          <w:rFonts w:hint="eastAsia"/>
        </w:rPr>
        <w:t>University of Essex</w:t>
      </w:r>
      <w:r>
        <w:rPr>
          <w:rFonts w:hint="eastAsia"/>
        </w:rPr>
        <w:t>）的研究人员在</w:t>
      </w:r>
      <w:r>
        <w:rPr>
          <w:rFonts w:hint="eastAsia"/>
        </w:rPr>
        <w:t>7</w:t>
      </w:r>
      <w:r>
        <w:rPr>
          <w:rFonts w:hint="eastAsia"/>
        </w:rPr>
        <w:t>月发表的一项研究中发现，尽管在伦敦的一次警方测试中标记了</w:t>
      </w:r>
      <w:r>
        <w:rPr>
          <w:rFonts w:hint="eastAsia"/>
        </w:rPr>
        <w:t>42</w:t>
      </w:r>
      <w:r>
        <w:rPr>
          <w:rFonts w:hint="eastAsia"/>
        </w:rPr>
        <w:t>次可能匹配，但只有</w:t>
      </w:r>
      <w:r>
        <w:rPr>
          <w:rFonts w:hint="eastAsia"/>
        </w:rPr>
        <w:t>8</w:t>
      </w:r>
      <w:r>
        <w:rPr>
          <w:rFonts w:hint="eastAsia"/>
        </w:rPr>
        <w:t>次是准确的。哈维表示，即使在中国，也只有一小部分监控摄像头能够搜集到清晰度可满足人脸识别要求的图像。没太多技术含量的对抗方法也有用处。“即使是像穿高领毛衣、戴太阳镜、看着手机（这样就不会望向摄像头）这些小细节，结合起来也有一定的保护作用。”</w:t>
      </w:r>
    </w:p>
    <w:p w14:paraId="4F4AB125" w14:textId="77777777" w:rsidR="00197926" w:rsidRDefault="00197926" w:rsidP="00197926">
      <w:pPr>
        <w:pStyle w:val="1"/>
      </w:pPr>
      <w:r>
        <w:t>Free exchange: Into the woods</w:t>
      </w:r>
    </w:p>
    <w:p w14:paraId="7F7AB2F4" w14:textId="77777777" w:rsidR="00197926" w:rsidRDefault="00197926" w:rsidP="00197926">
      <w:r>
        <w:t>The world’s monetary system is breaking down. What comes next is unclear</w:t>
      </w:r>
    </w:p>
    <w:p w14:paraId="213024AB" w14:textId="77777777" w:rsidR="00197926" w:rsidRDefault="00197926" w:rsidP="00197926">
      <w:pPr>
        <w:rPr>
          <w:rFonts w:hint="eastAsia"/>
        </w:rPr>
      </w:pPr>
      <w:r>
        <w:rPr>
          <w:rFonts w:hint="eastAsia"/>
        </w:rPr>
        <w:t>自由交流：深入布雷顿森林</w:t>
      </w:r>
    </w:p>
    <w:p w14:paraId="4EFB687F" w14:textId="77777777" w:rsidR="00197926" w:rsidRDefault="00197926" w:rsidP="00197926">
      <w:pPr>
        <w:rPr>
          <w:rFonts w:hint="eastAsia"/>
        </w:rPr>
      </w:pPr>
      <w:r>
        <w:rPr>
          <w:rFonts w:hint="eastAsia"/>
        </w:rPr>
        <w:t>全球货币体系正在瓦解，前景不明</w:t>
      </w:r>
    </w:p>
    <w:p w14:paraId="1DE4A8B4" w14:textId="77777777" w:rsidR="00197926" w:rsidRDefault="00197926" w:rsidP="00197926">
      <w:r>
        <w:t xml:space="preserve">20190817 finance and economics </w:t>
      </w:r>
      <w:r>
        <w:rPr>
          <w:rFonts w:ascii="Segoe UI Emoji" w:hAnsi="Segoe UI Emoji" w:cs="Segoe UI Emoji"/>
        </w:rPr>
        <w:t>🇬🇧</w:t>
      </w:r>
      <w:r>
        <w:t xml:space="preserve"> English Version</w:t>
      </w:r>
    </w:p>
    <w:p w14:paraId="296C8A0A" w14:textId="77777777" w:rsidR="00197926" w:rsidRDefault="00197926" w:rsidP="00197926"/>
    <w:p w14:paraId="43F85C87" w14:textId="77777777" w:rsidR="00197926" w:rsidRDefault="00197926" w:rsidP="00197926">
      <w:r>
        <w:rPr>
          <w:rFonts w:hint="eastAsia"/>
        </w:rPr>
        <w:t>“</w:t>
      </w:r>
      <w:r>
        <w:t>THERE IS NO longer any need for the United States to compete with one hand tied behind her back,” Richard Nixon, then America’s president, told his countrymen in August 1971. With that speech, he heralded the end of the post-war economic order, suspending the convertibility of the dollar into gold and putting up tariffs on imports. The survival of today’s order, which emerged from the chaos that followed, now also looks in doubt. In other circumstances, its demise might not have been mourned. But with each passing August day, the prospects for a happy shift from one global monetary regime to another look ever grimmer.</w:t>
      </w:r>
    </w:p>
    <w:p w14:paraId="2A02838B" w14:textId="77777777" w:rsidR="00197926" w:rsidRDefault="00197926" w:rsidP="00197926"/>
    <w:p w14:paraId="3D7D3B38" w14:textId="77777777" w:rsidR="00197926" w:rsidRDefault="00197926" w:rsidP="00197926">
      <w:pPr>
        <w:rPr>
          <w:rFonts w:hint="eastAsia"/>
        </w:rPr>
      </w:pPr>
      <w:r>
        <w:rPr>
          <w:rFonts w:hint="eastAsia"/>
        </w:rPr>
        <w:t>一九七一年八月，时任美国总统的尼克松在演讲中向他的同胞宣布：“美国再也不需要绑着一只手和别人竞争了。”他的这一讲话宣告了二战后世界经济秩序的终结——他宣布停止美元黄金兑换，并对进口产品加征关税。如今的世界经济秩序生于那之后的混乱之中，如今能否持续下去看起来存疑。换在其他情况下，可能不会有人哀悼它的终结。但是，这个</w:t>
      </w:r>
      <w:r>
        <w:rPr>
          <w:rFonts w:hint="eastAsia"/>
        </w:rPr>
        <w:t>8</w:t>
      </w:r>
      <w:r>
        <w:rPr>
          <w:rFonts w:hint="eastAsia"/>
        </w:rPr>
        <w:t>月每过一天，从一个全球货币体系向另一个体系愉快过渡的前景似乎就更严峻了一分。</w:t>
      </w:r>
    </w:p>
    <w:p w14:paraId="0855B760" w14:textId="77777777" w:rsidR="00197926" w:rsidRDefault="00197926" w:rsidP="00197926"/>
    <w:p w14:paraId="5B68A428" w14:textId="77777777" w:rsidR="00197926" w:rsidRDefault="00197926" w:rsidP="00197926">
      <w:r>
        <w:t>International trade is complicated by the fact that most countries have their own currencies, which move in idiosyncratic ways and can be held down to boost competitiveness. Governments’ efforts to manage currencies are constrained by certain trade-offs. Pegging them to an external anchor to stabilise their value means either ceding control of domestic economic policy or restricting access to foreign capital flows. Systems of monetary order, which resolve these trade-offs in one way as opposed to another, work until they do not. The context for America’s economic showdown with China is a system that worked once but no longer does.</w:t>
      </w:r>
    </w:p>
    <w:p w14:paraId="586E7AE8" w14:textId="77777777" w:rsidR="00197926" w:rsidRDefault="00197926" w:rsidP="00197926"/>
    <w:p w14:paraId="216DF119" w14:textId="77777777" w:rsidR="00197926" w:rsidRDefault="00197926" w:rsidP="00197926">
      <w:pPr>
        <w:rPr>
          <w:rFonts w:hint="eastAsia"/>
        </w:rPr>
      </w:pPr>
      <w:r>
        <w:rPr>
          <w:rFonts w:hint="eastAsia"/>
        </w:rPr>
        <w:t>大多数国家都有自己的货币，变动走势各不相同，可以人为让货币贬值以提高本国竞争力，因此国际贸易非常复杂。政府管理货币时要权衡各种利害得失。把货币与外部的锚挂钩以稳定其价值意味着要么放弃对本国经济政策的控制，要么限制外国资本流入。货币秩序体系会用非此即彼的方式来解决这些需要权衡的问题，直至体系失效。美国与中国经济对峙的背后就是一个曾经有效但如今已不再管用的体系。</w:t>
      </w:r>
    </w:p>
    <w:p w14:paraId="11C70541" w14:textId="77777777" w:rsidR="00197926" w:rsidRDefault="00197926" w:rsidP="00197926"/>
    <w:p w14:paraId="1B2158CB" w14:textId="77777777" w:rsidR="00197926" w:rsidRDefault="00197926" w:rsidP="00197926">
      <w:r>
        <w:t>Such things happen. The first great age of globalisation, which began in the late 19th century, was built atop the gold standard. Governments fixed the value of their currencies to gold, sacrificing some control over the domestic economy. This trade-off became untenable during the Great Depression, when governments reneged on their monetary commitments. As one after another devalued, angry trading partners put up tariffs, and the world retreated into rival currency blocs. In 1944 Allied nations had another go at crafting a monetary order at a conference in Bretton Woods, New Hampshire. Participating countries fixed their currencies to the dollar (with some room for adjustment). The buck, in turn, was pegged to gold. The truce survived a mere quarter-century. As America’s trade balance sagged and inflation rose in the 1960s and 1970s, faith in the dollar’s peg to gold waned. Drastic fiscal and monetary belt-tightening might have restored its credibility abroad, but at great cost at home. Forced to choose between the domestic interest and the survival of the global monetary system, Nixon abandoned America’s Bretton Woods commitments.</w:t>
      </w:r>
    </w:p>
    <w:p w14:paraId="695836D7" w14:textId="77777777" w:rsidR="00197926" w:rsidRDefault="00197926" w:rsidP="00197926"/>
    <w:p w14:paraId="783CC0CD" w14:textId="77777777" w:rsidR="00197926" w:rsidRDefault="00197926" w:rsidP="00197926">
      <w:pPr>
        <w:rPr>
          <w:rFonts w:hint="eastAsia"/>
        </w:rPr>
      </w:pPr>
      <w:r>
        <w:rPr>
          <w:rFonts w:hint="eastAsia"/>
        </w:rPr>
        <w:t>这样的事情时有发生。全球化的第一个大时代始于</w:t>
      </w:r>
      <w:r>
        <w:rPr>
          <w:rFonts w:hint="eastAsia"/>
        </w:rPr>
        <w:t>19</w:t>
      </w:r>
      <w:r>
        <w:rPr>
          <w:rFonts w:hint="eastAsia"/>
        </w:rPr>
        <w:t>世纪后期，建立在金本位之上。政府把本国货币锚定黄金，牺牲了对国内经济的部分掌控。在大萧条期间，当政府背弃其货币承诺时，这种取舍就无法再维持了。随着一国又一国贬值本国货币，愤怒的贸易伙伴纷纷提高关税，世界又重新分裂为互相竞争的货币集团。</w:t>
      </w:r>
      <w:r>
        <w:rPr>
          <w:rFonts w:hint="eastAsia"/>
        </w:rPr>
        <w:t>1944</w:t>
      </w:r>
      <w:r>
        <w:rPr>
          <w:rFonts w:hint="eastAsia"/>
        </w:rPr>
        <w:t>年，同盟国在新罕布什尔州的布雷顿森林举行会议，再次尝试打造货币秩序。与会国将其货币与美元挂钩（留有一定的调整空间），美元则与黄金挂钩。风平浪静的日子仅持续了四分之一个世纪。上世纪六七十年代，随着美国贸易失衡，通胀上升，对美元与黄金挂钩的信心逐渐减弱。激进的财政和货币紧缩政策可能在国外挽回了公信力，但国内却承担了巨大的代价。尼克松被迫在国内利益和维系全球货币体系之间做出选择。他选择了放弃美国的布雷顿森林承诺。</w:t>
      </w:r>
    </w:p>
    <w:p w14:paraId="4DBD6B7D" w14:textId="77777777" w:rsidR="00197926" w:rsidRDefault="00197926" w:rsidP="00197926"/>
    <w:p w14:paraId="76D16D5A" w14:textId="77777777" w:rsidR="00197926" w:rsidRDefault="00197926" w:rsidP="00197926">
      <w:r>
        <w:t xml:space="preserve">The present system, often described as Bretton Woods II, slowly emerged from the ashes of the post-war order. The dollar’s dominance did not end. Much of the world’s commerce trades in greenbacks. Changes in America’s economic policy still echo around the world. A stronger dollar depresses global trade, research suggests, while tighter American monetary policy straitens global financial conditions. Through bitter experience, emerging economies learnt that protecting themselves against these gales meant accumulating large dollar reserves, which began to pile up in the 1990s and peaked in 2014. Emerging-market dollar purchases kept the greenback overvalued and boosted the competitiveness of emerging-market exporters. America began running large, persistent current-account deficits. In other words, its excessive consumption was funded by lending from the emerging world, which invested its dollars into American assets. This flow of money—from reserve-accumulating economies, China chief among them, to America, and from American consumers back to reserve-accumulating </w:t>
      </w:r>
      <w:r>
        <w:lastRenderedPageBreak/>
        <w:t>economies—defined Bretton Woods II.</w:t>
      </w:r>
    </w:p>
    <w:p w14:paraId="5B5D18D2" w14:textId="77777777" w:rsidR="00197926" w:rsidRDefault="00197926" w:rsidP="00197926"/>
    <w:p w14:paraId="1D8E0556" w14:textId="77777777" w:rsidR="00197926" w:rsidRDefault="00197926" w:rsidP="00197926">
      <w:pPr>
        <w:rPr>
          <w:rFonts w:hint="eastAsia"/>
        </w:rPr>
      </w:pPr>
      <w:r>
        <w:rPr>
          <w:rFonts w:hint="eastAsia"/>
        </w:rPr>
        <w:t>现行体系常被称作布雷顿森林体系</w:t>
      </w:r>
      <w:r>
        <w:rPr>
          <w:rFonts w:hint="eastAsia"/>
        </w:rPr>
        <w:t>2.0</w:t>
      </w:r>
      <w:r>
        <w:rPr>
          <w:rFonts w:hint="eastAsia"/>
        </w:rPr>
        <w:t>，是从战后秩序的灰烬中慢慢建立起来的。美元的主导地位仍未终结。全球大部分贸易都以美元结算。美国经济政策的变化仍然影响世界各地。研究表明，美元走强会抑制全球贸易，而美国收紧货币政策会令全球金融收紧。有了痛苦的经历，新兴经济体明白了要保护自己免受金融风暴的影响，就要积累大量美元储备。它们在上世纪</w:t>
      </w:r>
      <w:r>
        <w:rPr>
          <w:rFonts w:hint="eastAsia"/>
        </w:rPr>
        <w:t>90</w:t>
      </w:r>
      <w:r>
        <w:rPr>
          <w:rFonts w:hint="eastAsia"/>
        </w:rPr>
        <w:t>年代开始累积储备，到</w:t>
      </w:r>
      <w:r>
        <w:rPr>
          <w:rFonts w:hint="eastAsia"/>
        </w:rPr>
        <w:t>2014</w:t>
      </w:r>
      <w:r>
        <w:rPr>
          <w:rFonts w:hint="eastAsia"/>
        </w:rPr>
        <w:t>年达到了顶峰。新兴市场购进美元使美元被持续高估，并提高了本国的出口竞争力。美国开始出现持续的巨额经常账户赤字。换句话说，美国的过度消费是从新兴市场借钱支撑的，后者用美元投资美国资产。资金从以中国为主的一批累积储备的经济体流向美国，再从美国消费者的口袋流回这些经济体，这样的货币流动就是布雷顿森林体系</w:t>
      </w:r>
      <w:r>
        <w:rPr>
          <w:rFonts w:hint="eastAsia"/>
        </w:rPr>
        <w:t>2.0</w:t>
      </w:r>
      <w:r>
        <w:rPr>
          <w:rFonts w:hint="eastAsia"/>
        </w:rPr>
        <w:t>的根本。</w:t>
      </w:r>
    </w:p>
    <w:p w14:paraId="6C6F6DEF" w14:textId="77777777" w:rsidR="00197926" w:rsidRDefault="00197926" w:rsidP="00197926"/>
    <w:p w14:paraId="09D964C9" w14:textId="77777777" w:rsidR="00197926" w:rsidRDefault="00197926" w:rsidP="00197926">
      <w:r>
        <w:t>The regime never looked particularly sustainable. America could not borrow from abroad for ever, and persistent current-account deficits ate away at its export industries. In the 2000s some economists worried that investors might lose faith in the greenback, precipitating a collapse in the dollar and a global crisis. Fewer observers predicted that America might tire of its role in the system, or that damage done to American communities by deindustrialisation might make politicians across the spectrum sceptical of the gains from globalisation.</w:t>
      </w:r>
    </w:p>
    <w:p w14:paraId="73FC2957" w14:textId="77777777" w:rsidR="00197926" w:rsidRDefault="00197926" w:rsidP="00197926"/>
    <w:p w14:paraId="2BCAE2E5" w14:textId="77777777" w:rsidR="00197926" w:rsidRDefault="00197926" w:rsidP="00197926">
      <w:pPr>
        <w:rPr>
          <w:rFonts w:hint="eastAsia"/>
        </w:rPr>
      </w:pPr>
      <w:r>
        <w:rPr>
          <w:rFonts w:hint="eastAsia"/>
        </w:rPr>
        <w:t>这一体系从来都显得可持续性不佳。美国无法永远从国外借钱过日子，持续的经常账户赤字侵蚀了美国的出口行业。本世纪头十年，一些经济学家担心投资者可能会对美元失去信心，导致美元崩溃和全球危机。少数观察家预测美国可能会厌倦自己在该体系中扮演的角色，或者去工业化对美国社会的损害可能会让所有政治派别的政客都怀疑全球化的益处。</w:t>
      </w:r>
    </w:p>
    <w:p w14:paraId="216F4170" w14:textId="77777777" w:rsidR="00197926" w:rsidRDefault="00197926" w:rsidP="00197926"/>
    <w:p w14:paraId="442E1BC9" w14:textId="77777777" w:rsidR="00197926" w:rsidRDefault="00197926" w:rsidP="00197926">
      <w:r>
        <w:t>For a time, though, a benign end to Bretton Woods II seemed possible. As Europe’s economies became more integrated and China grew, the prospect of a multipolar world, in which the dollar shared reserve-currency duties with the euro and the renminbi, loomed. European and Chinese consumers would play as important a role as American ones—and global imbalances would shrink. Alas, history has had other ideas. Amid the turmoil of the past decade, investors have clung to the safety of dollar assets, reinforcing America’s monetary hegemony. Debt crises have undercut faith in the euro. Confidence in the renminbi’s inevitable rise has been dimmed by China’s slowing growth, and its diminished enthusiasm for reform. Meanwhile, the present system looks more vulnerable than ever. President Donald Trump’s spiralling trade and currency wars threaten to topple Bretton Woods II, even as attractive alternatives to the system fade.</w:t>
      </w:r>
    </w:p>
    <w:p w14:paraId="37ECCD67" w14:textId="77777777" w:rsidR="00197926" w:rsidRDefault="00197926" w:rsidP="00197926"/>
    <w:p w14:paraId="1290CB07" w14:textId="77777777" w:rsidR="00197926" w:rsidRDefault="00197926" w:rsidP="00197926">
      <w:pPr>
        <w:rPr>
          <w:rFonts w:hint="eastAsia"/>
        </w:rPr>
      </w:pPr>
      <w:r>
        <w:rPr>
          <w:rFonts w:hint="eastAsia"/>
        </w:rPr>
        <w:t>但是，布雷顿森林体系</w:t>
      </w:r>
      <w:r>
        <w:rPr>
          <w:rFonts w:hint="eastAsia"/>
        </w:rPr>
        <w:t>2.0</w:t>
      </w:r>
      <w:r>
        <w:rPr>
          <w:rFonts w:hint="eastAsia"/>
        </w:rPr>
        <w:t>一度看似可能“善终”。随着欧洲经济日益一体化和中国经济不断增长，一个美元与欧元和人民币共同承担储备货币责任的多极世界在靠近。欧洲和中国的消费者将扮演与美国消费者同样重要的角色，全球失衡将减轻。可惜，历史有它自己的轨迹。在过去动荡的十年中，投资者坚持紧握安全的美元资产，强化了美国的货币霸权地位。债务危机削弱了人们对欧元的信心。中国经济增长放缓及改革热情降温导致人们对人民币必然崛起的信心减弱。同时，目前的体系看似前所未有地脆弱。特朗普不断加剧贸易战和货币战，有可能会摧毁布雷顿森林体系</w:t>
      </w:r>
      <w:r>
        <w:rPr>
          <w:rFonts w:hint="eastAsia"/>
        </w:rPr>
        <w:t>2.0</w:t>
      </w:r>
      <w:r>
        <w:rPr>
          <w:rFonts w:hint="eastAsia"/>
        </w:rPr>
        <w:t>，而同时原本具吸引力的替代体系又渐行渐远。</w:t>
      </w:r>
    </w:p>
    <w:p w14:paraId="57C98084" w14:textId="77777777" w:rsidR="00197926" w:rsidRDefault="00197926" w:rsidP="00197926"/>
    <w:p w14:paraId="685431E6" w14:textId="77777777" w:rsidR="00197926" w:rsidRDefault="00197926" w:rsidP="00197926">
      <w:r>
        <w:t>History repeats</w:t>
      </w:r>
    </w:p>
    <w:p w14:paraId="010B3E9E" w14:textId="77777777" w:rsidR="00197926" w:rsidRDefault="00197926" w:rsidP="00197926"/>
    <w:p w14:paraId="276DE2C1" w14:textId="77777777" w:rsidR="00197926" w:rsidRDefault="00197926" w:rsidP="00197926">
      <w:pPr>
        <w:rPr>
          <w:rFonts w:hint="eastAsia"/>
        </w:rPr>
      </w:pPr>
      <w:r>
        <w:rPr>
          <w:rFonts w:hint="eastAsia"/>
        </w:rPr>
        <w:t>历史重演</w:t>
      </w:r>
    </w:p>
    <w:p w14:paraId="3DA0D829" w14:textId="77777777" w:rsidR="00197926" w:rsidRDefault="00197926" w:rsidP="00197926"/>
    <w:p w14:paraId="5E917E43" w14:textId="77777777" w:rsidR="00197926" w:rsidRDefault="00197926" w:rsidP="00197926">
      <w:r>
        <w:t>A minimally disruptive end to Bretton Woods II remains within the realms of possibility. Its fate might resemble that of Bretton Woods I, especially if Mr Trump loses office in 2020. Democrats are more economically nationalistic than they used to be, but still mindful of the value of global co-operation. President Bernie Sanders or Elizabeth Warren might seek a one-off depreciation of the dollar while recommitting America to a rules-based system of global trade. A recession in China could scare its leadership into offering concessions on trade that America would accept.</w:t>
      </w:r>
    </w:p>
    <w:p w14:paraId="0EA5BEF0" w14:textId="77777777" w:rsidR="00197926" w:rsidRDefault="00197926" w:rsidP="00197926"/>
    <w:p w14:paraId="079AB490" w14:textId="77777777" w:rsidR="00197926" w:rsidRDefault="00197926" w:rsidP="00197926">
      <w:pPr>
        <w:rPr>
          <w:rFonts w:hint="eastAsia"/>
        </w:rPr>
      </w:pPr>
      <w:r>
        <w:rPr>
          <w:rFonts w:hint="eastAsia"/>
        </w:rPr>
        <w:t>布雷顿森林体系</w:t>
      </w:r>
      <w:r>
        <w:rPr>
          <w:rFonts w:hint="eastAsia"/>
        </w:rPr>
        <w:t>2.0</w:t>
      </w:r>
      <w:r>
        <w:rPr>
          <w:rFonts w:hint="eastAsia"/>
        </w:rPr>
        <w:t>仍有可能以破坏性最小的方式终结。它可能会有和布雷顿森林体系</w:t>
      </w:r>
      <w:r>
        <w:rPr>
          <w:rFonts w:hint="eastAsia"/>
        </w:rPr>
        <w:t>1.0</w:t>
      </w:r>
      <w:r>
        <w:rPr>
          <w:rFonts w:hint="eastAsia"/>
        </w:rPr>
        <w:t>相似的命运，尤其是如果特朗普在</w:t>
      </w:r>
      <w:r>
        <w:rPr>
          <w:rFonts w:hint="eastAsia"/>
        </w:rPr>
        <w:t>2020</w:t>
      </w:r>
      <w:r>
        <w:rPr>
          <w:rFonts w:hint="eastAsia"/>
        </w:rPr>
        <w:t>年落选的话。民主党的经济民族主义倾向强于以往，但仍然重视全球合作的价值。如果伯尼·桑德斯（</w:t>
      </w:r>
      <w:r>
        <w:rPr>
          <w:rFonts w:hint="eastAsia"/>
        </w:rPr>
        <w:t>Bernie Sanders</w:t>
      </w:r>
      <w:r>
        <w:rPr>
          <w:rFonts w:hint="eastAsia"/>
        </w:rPr>
        <w:t>）或伊丽莎白·沃伦（</w:t>
      </w:r>
      <w:r>
        <w:rPr>
          <w:rFonts w:hint="eastAsia"/>
        </w:rPr>
        <w:t>Elizabeth Warren</w:t>
      </w:r>
      <w:r>
        <w:rPr>
          <w:rFonts w:hint="eastAsia"/>
        </w:rPr>
        <w:t>）当选总统，可能会寻求美元一次性贬值，同时让美国重回以规则为基础的全球贸易体系。中国的经济衰退可能会让其领导层惶惶不安，从而在贸易方面做出美国能接受的让步。</w:t>
      </w:r>
    </w:p>
    <w:p w14:paraId="550DB4B4" w14:textId="77777777" w:rsidR="00197926" w:rsidRDefault="00197926" w:rsidP="00197926"/>
    <w:p w14:paraId="09DA46AB" w14:textId="77777777" w:rsidR="00197926" w:rsidRDefault="00197926" w:rsidP="00197926">
      <w:pPr>
        <w:rPr>
          <w:rFonts w:hint="eastAsia"/>
        </w:rPr>
      </w:pPr>
      <w:r>
        <w:t>But the experience of the 1930s may prove a more apt guide. In the absence of a co-ordinated adjustment to exchange rates and a peaceful end to trade hostilities, the world could stumble into a cycle of competitive devaluations and tariff rises. As trading</w:t>
      </w:r>
      <w:r>
        <w:rPr>
          <w:rFonts w:hint="eastAsia"/>
        </w:rPr>
        <w:t xml:space="preserve"> relationships unravel, countries may organise themselves into rival economic blocs. It is hard to imagine the world repeating such an ugly era of history. But not as hard as it used to be. </w:t>
      </w:r>
      <w:r>
        <w:rPr>
          <w:rFonts w:hint="eastAsia"/>
        </w:rPr>
        <w:t>■</w:t>
      </w:r>
    </w:p>
    <w:p w14:paraId="15D5C978" w14:textId="77777777" w:rsidR="00197926" w:rsidRDefault="00197926" w:rsidP="00197926"/>
    <w:p w14:paraId="459EAEAD" w14:textId="77777777" w:rsidR="00197926" w:rsidRDefault="00197926" w:rsidP="00197926">
      <w:pPr>
        <w:rPr>
          <w:rFonts w:hint="eastAsia"/>
        </w:rPr>
      </w:pPr>
      <w:r>
        <w:rPr>
          <w:rFonts w:hint="eastAsia"/>
        </w:rPr>
        <w:t>但是，上世纪</w:t>
      </w:r>
      <w:r>
        <w:rPr>
          <w:rFonts w:hint="eastAsia"/>
        </w:rPr>
        <w:t>30</w:t>
      </w:r>
      <w:r>
        <w:rPr>
          <w:rFonts w:hint="eastAsia"/>
        </w:rPr>
        <w:t>年代的历史可能更具参照意义。没有对汇率的协同调整，贸易战无法得到和平解决，世界可能会陷入竞争性贬值和关税上升的循环。随着贸易关系瓦解，各国可能结成相互竞争的经济集团。很难想象世界会重演那段丑陋的历史，但也已经不像从前那么难以想象。</w:t>
      </w:r>
    </w:p>
    <w:p w14:paraId="618FD688" w14:textId="77777777" w:rsidR="00197926" w:rsidRDefault="00197926" w:rsidP="00197926">
      <w:pPr>
        <w:pStyle w:val="1"/>
      </w:pPr>
      <w:r>
        <w:t>The trade war and America’s economy: Under attack</w:t>
      </w:r>
    </w:p>
    <w:p w14:paraId="6626089B" w14:textId="77777777" w:rsidR="00197926" w:rsidRDefault="00197926" w:rsidP="00197926">
      <w:r>
        <w:t>How is the trade war affecting corporate investment?</w:t>
      </w:r>
    </w:p>
    <w:p w14:paraId="5C24FD0C" w14:textId="77777777" w:rsidR="00197926" w:rsidRDefault="00197926" w:rsidP="00197926">
      <w:pPr>
        <w:rPr>
          <w:rFonts w:hint="eastAsia"/>
        </w:rPr>
      </w:pPr>
      <w:r>
        <w:rPr>
          <w:rFonts w:hint="eastAsia"/>
        </w:rPr>
        <w:t>贸易战与美国经济：受到攻击</w:t>
      </w:r>
    </w:p>
    <w:p w14:paraId="120C8DEE" w14:textId="77777777" w:rsidR="00197926" w:rsidRDefault="00197926" w:rsidP="00197926">
      <w:pPr>
        <w:rPr>
          <w:rFonts w:hint="eastAsia"/>
        </w:rPr>
      </w:pPr>
      <w:r>
        <w:rPr>
          <w:rFonts w:hint="eastAsia"/>
        </w:rPr>
        <w:t>贸易战如何影响企业投资？</w:t>
      </w:r>
    </w:p>
    <w:p w14:paraId="06AD8B67" w14:textId="77777777" w:rsidR="00197926" w:rsidRDefault="00197926" w:rsidP="00197926">
      <w:r>
        <w:t xml:space="preserve">20190817 finance and economics </w:t>
      </w:r>
      <w:r>
        <w:rPr>
          <w:rFonts w:ascii="Segoe UI Emoji" w:hAnsi="Segoe UI Emoji" w:cs="Segoe UI Emoji"/>
        </w:rPr>
        <w:t>🇬🇧</w:t>
      </w:r>
      <w:r>
        <w:t xml:space="preserve"> English Version</w:t>
      </w:r>
    </w:p>
    <w:p w14:paraId="41646F10" w14:textId="77777777" w:rsidR="00197926" w:rsidRDefault="00197926" w:rsidP="00197926"/>
    <w:p w14:paraId="450589CF" w14:textId="77777777" w:rsidR="00197926" w:rsidRDefault="00197926" w:rsidP="00197926">
      <w:r>
        <w:rPr>
          <w:rFonts w:hint="eastAsia"/>
        </w:rPr>
        <w:t>“</w:t>
      </w:r>
      <w:r>
        <w:t>THERE’S TARIFFS on games and tariffs on toys—try explaining tariffs to your little boy. Santa’s workshop is struggling, you’ll find yourself saying. I think the reindeer are backed up with their sleighing.” Wendy Lazar, who runs a company called I Heart Guts, submitted this peeved poem to the United States Trade Representative (USTR) in June. As an importer of children’s toys from China, she was complaining about how the trade war could squeeze her firm.</w:t>
      </w:r>
    </w:p>
    <w:p w14:paraId="0084B19B" w14:textId="77777777" w:rsidR="00197926" w:rsidRDefault="00197926" w:rsidP="00197926"/>
    <w:p w14:paraId="7D9E2DE5" w14:textId="77777777" w:rsidR="00197926" w:rsidRDefault="00197926" w:rsidP="00197926">
      <w:pPr>
        <w:rPr>
          <w:rFonts w:hint="eastAsia"/>
        </w:rPr>
      </w:pPr>
      <w:r>
        <w:rPr>
          <w:rFonts w:hint="eastAsia"/>
        </w:rPr>
        <w:t>“游戏机加税，玩具也加税——试试对你儿子解释关税。圣诞老人的作坊揭不开锅，最后你听到自己这么说。我想系着雪橇的麋鹿们排起了长队没事做。”</w:t>
      </w:r>
      <w:r>
        <w:rPr>
          <w:rFonts w:hint="eastAsia"/>
        </w:rPr>
        <w:t>I Heart Guts</w:t>
      </w:r>
      <w:r>
        <w:rPr>
          <w:rFonts w:hint="eastAsia"/>
        </w:rPr>
        <w:t>公司的老板温迪·拉扎尔（</w:t>
      </w:r>
      <w:r>
        <w:rPr>
          <w:rFonts w:hint="eastAsia"/>
        </w:rPr>
        <w:t>Wendy Lazar</w:t>
      </w:r>
      <w:r>
        <w:rPr>
          <w:rFonts w:hint="eastAsia"/>
        </w:rPr>
        <w:t>）气鼓鼓地写下了这首打油诗，在</w:t>
      </w:r>
      <w:r>
        <w:rPr>
          <w:rFonts w:hint="eastAsia"/>
        </w:rPr>
        <w:t>6</w:t>
      </w:r>
      <w:r>
        <w:rPr>
          <w:rFonts w:hint="eastAsia"/>
        </w:rPr>
        <w:t>月寄给了美国贸易代表办公室（以下简称</w:t>
      </w:r>
      <w:r>
        <w:rPr>
          <w:rFonts w:hint="eastAsia"/>
        </w:rPr>
        <w:t>USTR</w:t>
      </w:r>
      <w:r>
        <w:rPr>
          <w:rFonts w:hint="eastAsia"/>
        </w:rPr>
        <w:t>）。这位中国玩具进口商是在埋怨贸易战挤压了自己公司的生存空间。</w:t>
      </w:r>
    </w:p>
    <w:p w14:paraId="385398F0" w14:textId="77777777" w:rsidR="00197926" w:rsidRDefault="00197926" w:rsidP="00197926"/>
    <w:p w14:paraId="7A1F0008" w14:textId="77777777" w:rsidR="00197926" w:rsidRDefault="00197926" w:rsidP="00197926">
      <w:r>
        <w:t>She is not alone. In boardrooms across America, business people are scrambling to assess the impact of the latest escalation in the commercial confrontation between the two superpowers. For most firms the easy bit is calculating the immediate financial impact of more tariffs on demand, prices and costs. That can be done in a spreadsheet. Far harder is working out how to rejig your strategy and long-term investment plans to adapt to a new world of enduring trade tensions. Fund managers and Wall Street traders have begun to reach their own conclusion—that investment may slump, possibly triggering a recession. Hence the violent moves in markets since the first week of August, with a rush towards safe bonds and a sell-off in equities (see article).</w:t>
      </w:r>
    </w:p>
    <w:p w14:paraId="125132BD" w14:textId="77777777" w:rsidR="00197926" w:rsidRDefault="00197926" w:rsidP="00197926"/>
    <w:p w14:paraId="50142BA4" w14:textId="77777777" w:rsidR="00197926" w:rsidRDefault="00197926" w:rsidP="00197926">
      <w:pPr>
        <w:rPr>
          <w:rFonts w:hint="eastAsia"/>
        </w:rPr>
      </w:pPr>
      <w:r>
        <w:rPr>
          <w:rFonts w:hint="eastAsia"/>
        </w:rPr>
        <w:t>不止她一人这么想。美国各地的公司董事会里，商务人士都在忙着评估近期中美两个超级大国间的贸易冲突升级带来的冲击。对于大多数公司来说，评估加征关税对需求、价格和成本的直接财务影响比较简单，用电子表格就能算出来。而调整战略和长期投资计划以适应一个贸易纷争长久持续的新局面则要难得多。基金经理和华尔街的交易员们开始得出自己的结论：投资也许会下滑，可能引发经济衰退。所以，自</w:t>
      </w:r>
      <w:r>
        <w:rPr>
          <w:rFonts w:hint="eastAsia"/>
        </w:rPr>
        <w:t>8</w:t>
      </w:r>
      <w:r>
        <w:rPr>
          <w:rFonts w:hint="eastAsia"/>
        </w:rPr>
        <w:t>月第一周以来市场波动激烈，投资者争相抛售股票，转投更安全的债券。</w:t>
      </w:r>
    </w:p>
    <w:p w14:paraId="30DB0826" w14:textId="77777777" w:rsidR="00197926" w:rsidRDefault="00197926" w:rsidP="00197926"/>
    <w:p w14:paraId="5DD45DEA" w14:textId="77777777" w:rsidR="00197926" w:rsidRDefault="00197926" w:rsidP="00197926">
      <w:r>
        <w:t>That sell-off picked up pace on August 1st when President Donald Trump’s administration announced the imposition of tariffs on $300bn of Chinese goods, at a rate of 10%, starting on September 1st. On August 13th the USTR announced a delay covering about two-thirds of the goods in question, including mobile phones, smartwatches and toys, which would be subject to duties starting on December 15th. As Mr Trump explained later that day, the move would allow American shoppers to splurge in the run-up to Christmas. The press release announcing the delay arrived at 9.43am; between 9.40 and 9.45 shares in Apple rose by 3%, and the S&amp;P 500 share index jumped by 1%. But by the following day the stockmarket—and the iPhone-maker’s share price—slumped again as investors fretted that a global downturn might soon be on the cards.</w:t>
      </w:r>
    </w:p>
    <w:p w14:paraId="3723B81E" w14:textId="77777777" w:rsidR="00197926" w:rsidRDefault="00197926" w:rsidP="00197926"/>
    <w:p w14:paraId="705B3621" w14:textId="77777777" w:rsidR="00197926" w:rsidRDefault="00197926" w:rsidP="00197926">
      <w:pPr>
        <w:rPr>
          <w:rFonts w:hint="eastAsia"/>
        </w:rPr>
      </w:pPr>
      <w:r>
        <w:rPr>
          <w:rFonts w:hint="eastAsia"/>
        </w:rPr>
        <w:t>8</w:t>
      </w:r>
      <w:r>
        <w:rPr>
          <w:rFonts w:hint="eastAsia"/>
        </w:rPr>
        <w:t>月</w:t>
      </w:r>
      <w:r>
        <w:rPr>
          <w:rFonts w:hint="eastAsia"/>
        </w:rPr>
        <w:t>1</w:t>
      </w:r>
      <w:r>
        <w:rPr>
          <w:rFonts w:hint="eastAsia"/>
        </w:rPr>
        <w:t>日，特朗普政府宣布将从</w:t>
      </w:r>
      <w:r>
        <w:rPr>
          <w:rFonts w:hint="eastAsia"/>
        </w:rPr>
        <w:t>9</w:t>
      </w:r>
      <w:r>
        <w:rPr>
          <w:rFonts w:hint="eastAsia"/>
        </w:rPr>
        <w:t>月</w:t>
      </w:r>
      <w:r>
        <w:rPr>
          <w:rFonts w:hint="eastAsia"/>
        </w:rPr>
        <w:t>1</w:t>
      </w:r>
      <w:r>
        <w:rPr>
          <w:rFonts w:hint="eastAsia"/>
        </w:rPr>
        <w:t>日起对价值</w:t>
      </w:r>
      <w:r>
        <w:rPr>
          <w:rFonts w:hint="eastAsia"/>
        </w:rPr>
        <w:t>3000</w:t>
      </w:r>
      <w:r>
        <w:rPr>
          <w:rFonts w:hint="eastAsia"/>
        </w:rPr>
        <w:t>亿美元的中国商品加征</w:t>
      </w:r>
      <w:r>
        <w:rPr>
          <w:rFonts w:hint="eastAsia"/>
        </w:rPr>
        <w:t>10%</w:t>
      </w:r>
      <w:r>
        <w:rPr>
          <w:rFonts w:hint="eastAsia"/>
        </w:rPr>
        <w:t>的关税，此举更是令投资者加速抛售股票。</w:t>
      </w:r>
      <w:r>
        <w:rPr>
          <w:rFonts w:hint="eastAsia"/>
        </w:rPr>
        <w:t>13</w:t>
      </w:r>
      <w:r>
        <w:rPr>
          <w:rFonts w:hint="eastAsia"/>
        </w:rPr>
        <w:t>日，</w:t>
      </w:r>
      <w:r>
        <w:rPr>
          <w:rFonts w:hint="eastAsia"/>
        </w:rPr>
        <w:t>USTR</w:t>
      </w:r>
      <w:r>
        <w:rPr>
          <w:rFonts w:hint="eastAsia"/>
        </w:rPr>
        <w:t>宣布推迟对其中约三分之二的货物加征关税，包括手机、智能手表和玩具，这些货物的新关税将于</w:t>
      </w:r>
      <w:r>
        <w:rPr>
          <w:rFonts w:hint="eastAsia"/>
        </w:rPr>
        <w:t>12</w:t>
      </w:r>
      <w:r>
        <w:rPr>
          <w:rFonts w:hint="eastAsia"/>
        </w:rPr>
        <w:t>月</w:t>
      </w:r>
      <w:r>
        <w:rPr>
          <w:rFonts w:hint="eastAsia"/>
        </w:rPr>
        <w:t>15</w:t>
      </w:r>
      <w:r>
        <w:rPr>
          <w:rFonts w:hint="eastAsia"/>
        </w:rPr>
        <w:t>日开始执行。特朗普在当天稍后解释说，这一调整将能让美国人在圣诞节前尽情购物。推迟关税的新闻稿于上午</w:t>
      </w:r>
      <w:r>
        <w:rPr>
          <w:rFonts w:hint="eastAsia"/>
        </w:rPr>
        <w:t>9</w:t>
      </w:r>
      <w:r>
        <w:rPr>
          <w:rFonts w:hint="eastAsia"/>
        </w:rPr>
        <w:t>点</w:t>
      </w:r>
      <w:r>
        <w:rPr>
          <w:rFonts w:hint="eastAsia"/>
        </w:rPr>
        <w:t>43</w:t>
      </w:r>
      <w:r>
        <w:rPr>
          <w:rFonts w:hint="eastAsia"/>
        </w:rPr>
        <w:t>分发布，</w:t>
      </w:r>
      <w:r>
        <w:rPr>
          <w:rFonts w:hint="eastAsia"/>
        </w:rPr>
        <w:t>9</w:t>
      </w:r>
      <w:r>
        <w:rPr>
          <w:rFonts w:hint="eastAsia"/>
        </w:rPr>
        <w:t>点</w:t>
      </w:r>
      <w:r>
        <w:rPr>
          <w:rFonts w:hint="eastAsia"/>
        </w:rPr>
        <w:t>40</w:t>
      </w:r>
      <w:r>
        <w:rPr>
          <w:rFonts w:hint="eastAsia"/>
        </w:rPr>
        <w:t>分至</w:t>
      </w:r>
      <w:r>
        <w:rPr>
          <w:rFonts w:hint="eastAsia"/>
        </w:rPr>
        <w:t>9</w:t>
      </w:r>
      <w:r>
        <w:rPr>
          <w:rFonts w:hint="eastAsia"/>
        </w:rPr>
        <w:t>点</w:t>
      </w:r>
      <w:r>
        <w:rPr>
          <w:rFonts w:hint="eastAsia"/>
        </w:rPr>
        <w:t>45</w:t>
      </w:r>
      <w:r>
        <w:rPr>
          <w:rFonts w:hint="eastAsia"/>
        </w:rPr>
        <w:t>分间苹果公司的股价上涨了</w:t>
      </w:r>
      <w:r>
        <w:rPr>
          <w:rFonts w:hint="eastAsia"/>
        </w:rPr>
        <w:t>3</w:t>
      </w:r>
      <w:r>
        <w:rPr>
          <w:rFonts w:hint="eastAsia"/>
        </w:rPr>
        <w:t>％，标普</w:t>
      </w:r>
      <w:r>
        <w:rPr>
          <w:rFonts w:hint="eastAsia"/>
        </w:rPr>
        <w:t>500</w:t>
      </w:r>
      <w:r>
        <w:rPr>
          <w:rFonts w:hint="eastAsia"/>
        </w:rPr>
        <w:t>指数上升了</w:t>
      </w:r>
      <w:r>
        <w:rPr>
          <w:rFonts w:hint="eastAsia"/>
        </w:rPr>
        <w:t>1</w:t>
      </w:r>
      <w:r>
        <w:rPr>
          <w:rFonts w:hint="eastAsia"/>
        </w:rPr>
        <w:t>％。但到次日美股和苹果的股价已再次下跌，因为投资者担心全球经济可能很快会陷入衰退。</w:t>
      </w:r>
    </w:p>
    <w:p w14:paraId="76388B04" w14:textId="77777777" w:rsidR="00197926" w:rsidRDefault="00197926" w:rsidP="00197926"/>
    <w:p w14:paraId="723A228B" w14:textId="77777777" w:rsidR="00197926" w:rsidRDefault="00197926" w:rsidP="00197926">
      <w:r>
        <w:t>America’s expansion may be cooling as it enters its second decade, but GDP still grew at a respectable pace of 2.1% in the second quarter of 2019, and the unemployment rate is a brag-worthy 3.7%. The direct effect of the tariffs should be small: in 2017, before hostilities began, goods trade with China amounted to just 3.2% of GDP. Even including the additional levies planned for December, they represent a tax rise offsetting only a fifth of the cuts introduced by the Tax Cuts and Jobs Act of 2017.</w:t>
      </w:r>
    </w:p>
    <w:p w14:paraId="3B4C25B5" w14:textId="77777777" w:rsidR="00197926" w:rsidRDefault="00197926" w:rsidP="00197926"/>
    <w:p w14:paraId="734F6A4A" w14:textId="77777777" w:rsidR="00197926" w:rsidRDefault="00197926" w:rsidP="00197926">
      <w:pPr>
        <w:rPr>
          <w:rFonts w:hint="eastAsia"/>
        </w:rPr>
      </w:pPr>
      <w:r>
        <w:rPr>
          <w:rFonts w:hint="eastAsia"/>
        </w:rPr>
        <w:t>在美国经济扩张进入第二个十年之际，增长势头可能正在降温，但在</w:t>
      </w:r>
      <w:r>
        <w:rPr>
          <w:rFonts w:hint="eastAsia"/>
        </w:rPr>
        <w:t>2019</w:t>
      </w:r>
      <w:r>
        <w:rPr>
          <w:rFonts w:hint="eastAsia"/>
        </w:rPr>
        <w:t>年第二季度美国</w:t>
      </w:r>
      <w:r>
        <w:rPr>
          <w:rFonts w:hint="eastAsia"/>
        </w:rPr>
        <w:t>GDP</w:t>
      </w:r>
      <w:r>
        <w:rPr>
          <w:rFonts w:hint="eastAsia"/>
        </w:rPr>
        <w:t>仍保持了</w:t>
      </w:r>
      <w:r>
        <w:rPr>
          <w:rFonts w:hint="eastAsia"/>
        </w:rPr>
        <w:t>2.1</w:t>
      </w:r>
      <w:r>
        <w:rPr>
          <w:rFonts w:hint="eastAsia"/>
        </w:rPr>
        <w:t>％的可观增速，失业率达到了不起的</w:t>
      </w:r>
      <w:r>
        <w:rPr>
          <w:rFonts w:hint="eastAsia"/>
        </w:rPr>
        <w:t>3.7</w:t>
      </w:r>
      <w:r>
        <w:rPr>
          <w:rFonts w:hint="eastAsia"/>
        </w:rPr>
        <w:t>％。关税的直接影响应该不大：在贸易战开打之前的</w:t>
      </w:r>
      <w:r>
        <w:rPr>
          <w:rFonts w:hint="eastAsia"/>
        </w:rPr>
        <w:t>2017</w:t>
      </w:r>
      <w:r>
        <w:rPr>
          <w:rFonts w:hint="eastAsia"/>
        </w:rPr>
        <w:t>年，对华商品贸易仅占美国</w:t>
      </w:r>
      <w:r>
        <w:rPr>
          <w:rFonts w:hint="eastAsia"/>
        </w:rPr>
        <w:t>GDP</w:t>
      </w:r>
      <w:r>
        <w:rPr>
          <w:rFonts w:hint="eastAsia"/>
        </w:rPr>
        <w:t>的</w:t>
      </w:r>
      <w:r>
        <w:rPr>
          <w:rFonts w:hint="eastAsia"/>
        </w:rPr>
        <w:t>3.2</w:t>
      </w:r>
      <w:r>
        <w:rPr>
          <w:rFonts w:hint="eastAsia"/>
        </w:rPr>
        <w:t>％。即使加上计划在</w:t>
      </w:r>
      <w:r>
        <w:rPr>
          <w:rFonts w:hint="eastAsia"/>
        </w:rPr>
        <w:t>12</w:t>
      </w:r>
      <w:r>
        <w:rPr>
          <w:rFonts w:hint="eastAsia"/>
        </w:rPr>
        <w:t>月加征的关税，带来的税收增长也只能抵消</w:t>
      </w:r>
      <w:r>
        <w:rPr>
          <w:rFonts w:hint="eastAsia"/>
        </w:rPr>
        <w:t>2017</w:t>
      </w:r>
      <w:r>
        <w:rPr>
          <w:rFonts w:hint="eastAsia"/>
        </w:rPr>
        <w:t>年的《减税和就业法案》（</w:t>
      </w:r>
      <w:r>
        <w:rPr>
          <w:rFonts w:hint="eastAsia"/>
        </w:rPr>
        <w:t>Tax Cuts and Jobs Act</w:t>
      </w:r>
      <w:r>
        <w:rPr>
          <w:rFonts w:hint="eastAsia"/>
        </w:rPr>
        <w:t>）减税额的五分之一。</w:t>
      </w:r>
    </w:p>
    <w:p w14:paraId="48AD9B68" w14:textId="77777777" w:rsidR="00197926" w:rsidRDefault="00197926" w:rsidP="00197926"/>
    <w:p w14:paraId="472FCECE" w14:textId="77777777" w:rsidR="00197926" w:rsidRDefault="00197926" w:rsidP="00197926">
      <w:r>
        <w:t>What really matters, though, is the wider effects of the uncertainty created by the trade war on corporate behaviour. Most companies make plans over a five- to ten-year horizon and invest in assets with a life of 10-20 years. But with each new tariff announcement, the rules for trading their products become less stable. And the scope of the trade war has expanded beyond goods to technology and currencies. Perhaps the international banking system, shipping companies or foreign joint ventures could be next. The most sophisticated firms try to gauge such risks.</w:t>
      </w:r>
    </w:p>
    <w:p w14:paraId="101D8F81" w14:textId="77777777" w:rsidR="00197926" w:rsidRDefault="00197926" w:rsidP="00197926"/>
    <w:p w14:paraId="5916F319" w14:textId="77777777" w:rsidR="00197926" w:rsidRDefault="00197926" w:rsidP="00197926">
      <w:pPr>
        <w:rPr>
          <w:rFonts w:hint="eastAsia"/>
        </w:rPr>
      </w:pPr>
      <w:r>
        <w:rPr>
          <w:rFonts w:hint="eastAsia"/>
        </w:rPr>
        <w:t>不过，真正重要的是贸易战带来的不确定性对企业行为的更广泛影响。大多数公司通常会按五到十年的期限来制定规划，投资资产的周期一般是</w:t>
      </w:r>
      <w:r>
        <w:rPr>
          <w:rFonts w:hint="eastAsia"/>
        </w:rPr>
        <w:t>10</w:t>
      </w:r>
      <w:r>
        <w:rPr>
          <w:rFonts w:hint="eastAsia"/>
        </w:rPr>
        <w:t>到</w:t>
      </w:r>
      <w:r>
        <w:rPr>
          <w:rFonts w:hint="eastAsia"/>
        </w:rPr>
        <w:t>20</w:t>
      </w:r>
      <w:r>
        <w:rPr>
          <w:rFonts w:hint="eastAsia"/>
        </w:rPr>
        <w:t>年。但随着一次次宣布加征关税，产品的贸易规则变得不那么稳定。而且贸易战的范围已经超出商品，波及科技和货币。接下来受影响的可能是国际银行系统、航运公司或外国合资企业。最精明老练的公司会尽力计算这些风险。</w:t>
      </w:r>
    </w:p>
    <w:p w14:paraId="6078D880" w14:textId="77777777" w:rsidR="00197926" w:rsidRDefault="00197926" w:rsidP="00197926"/>
    <w:p w14:paraId="17169F36" w14:textId="77777777" w:rsidR="00197926" w:rsidRDefault="00197926" w:rsidP="00197926">
      <w:r>
        <w:t>The high level of uncertainty is measurable. A study from 2016 by Scott Baker of Northwestern University, Nick Bloom of Stanford University and Steven Davis of the University of Chicago quantified policy uncertainty in America using newspaper reports. Their index of trade-policy uncertainty has soared in recent months (see chart). And such increases in uncertainty tend to have real effects. The researchers found that increases in their index were associated with dampened investment and slower hiring. More recently, Ryan Sweet of Moody’s Analytics, a financial firm, finds that changes in business confidence and economic-policy uncertainty appear to predict changes in managers’ capital spending.</w:t>
      </w:r>
    </w:p>
    <w:p w14:paraId="59E6A5FE" w14:textId="77777777" w:rsidR="00197926" w:rsidRDefault="00197926" w:rsidP="00197926"/>
    <w:p w14:paraId="007AF724" w14:textId="77777777" w:rsidR="00197926" w:rsidRDefault="00197926" w:rsidP="00197926">
      <w:pPr>
        <w:rPr>
          <w:rFonts w:hint="eastAsia"/>
        </w:rPr>
      </w:pPr>
      <w:r>
        <w:rPr>
          <w:rFonts w:hint="eastAsia"/>
        </w:rPr>
        <w:t>这种高度不确定性是可以衡量的。</w:t>
      </w:r>
      <w:r>
        <w:rPr>
          <w:rFonts w:hint="eastAsia"/>
        </w:rPr>
        <w:t>2016</w:t>
      </w:r>
      <w:r>
        <w:rPr>
          <w:rFonts w:hint="eastAsia"/>
        </w:rPr>
        <w:t>年，美国西北大学的斯科特·贝克（</w:t>
      </w:r>
      <w:r>
        <w:rPr>
          <w:rFonts w:hint="eastAsia"/>
        </w:rPr>
        <w:t>Scott Baker</w:t>
      </w:r>
      <w:r>
        <w:rPr>
          <w:rFonts w:hint="eastAsia"/>
        </w:rPr>
        <w:t>）、斯坦福大学的尼克·布鲁姆（</w:t>
      </w:r>
      <w:r>
        <w:rPr>
          <w:rFonts w:hint="eastAsia"/>
        </w:rPr>
        <w:t>Nick Bloom</w:t>
      </w:r>
      <w:r>
        <w:rPr>
          <w:rFonts w:hint="eastAsia"/>
        </w:rPr>
        <w:t>）和芝加哥大学的史蒂文·戴维斯（</w:t>
      </w:r>
      <w:r>
        <w:rPr>
          <w:rFonts w:hint="eastAsia"/>
        </w:rPr>
        <w:t>Steven Davis</w:t>
      </w:r>
      <w:r>
        <w:rPr>
          <w:rFonts w:hint="eastAsia"/>
        </w:rPr>
        <w:t>）基于新闻报道来量化美国的政策不确定性。他们</w:t>
      </w:r>
      <w:r>
        <w:rPr>
          <w:rFonts w:hint="eastAsia"/>
        </w:rPr>
        <w:lastRenderedPageBreak/>
        <w:t>编制的“贸易政策不确定性指数”近几个月呈飙升之势（见图表）。而这样不确定性大幅上升的情况往往会产生实际影响。三位研究员发现，指数的上升与投资减少和招聘放缓相关。之后，金融公司穆迪分析（</w:t>
      </w:r>
      <w:r>
        <w:rPr>
          <w:rFonts w:hint="eastAsia"/>
        </w:rPr>
        <w:t>Moody</w:t>
      </w:r>
      <w:r>
        <w:rPr>
          <w:rFonts w:hint="eastAsia"/>
        </w:rPr>
        <w:t>’</w:t>
      </w:r>
      <w:r>
        <w:rPr>
          <w:rFonts w:hint="eastAsia"/>
        </w:rPr>
        <w:t>s Analytics</w:t>
      </w:r>
      <w:r>
        <w:rPr>
          <w:rFonts w:hint="eastAsia"/>
        </w:rPr>
        <w:t>）的瑞恩·斯威特（</w:t>
      </w:r>
      <w:r>
        <w:rPr>
          <w:rFonts w:hint="eastAsia"/>
        </w:rPr>
        <w:t>Ryan Sweet</w:t>
      </w:r>
      <w:r>
        <w:rPr>
          <w:rFonts w:hint="eastAsia"/>
        </w:rPr>
        <w:t>）发现，商业信心的变化和经济政策的不确定性似乎可以预测管理者在资本支出上的变化。</w:t>
      </w:r>
    </w:p>
    <w:p w14:paraId="0867C8D8" w14:textId="77777777" w:rsidR="00197926" w:rsidRDefault="00197926" w:rsidP="00197926"/>
    <w:p w14:paraId="1090B2C1" w14:textId="77777777" w:rsidR="00197926" w:rsidRDefault="00197926" w:rsidP="00197926"/>
    <w:p w14:paraId="1A266281" w14:textId="77777777" w:rsidR="00197926" w:rsidRDefault="00197926" w:rsidP="00197926">
      <w:r>
        <w:t>Given all this, how is investment in America holding up? In the second quarter non-residential business investment shrank at an annualised rate of 0.6%. The question is to what extent the trade war is the culprit, rather than industry-specific factors, domestic economic trends or the global manufacturing cycle. To get a sense of this The Economist has analysed around 2,400 listed American companies in 42 sectors, taking into account both their investment levels and how dependent their sector is on Chinese inputs.</w:t>
      </w:r>
    </w:p>
    <w:p w14:paraId="4D9DBC87" w14:textId="77777777" w:rsidR="00197926" w:rsidRDefault="00197926" w:rsidP="00197926"/>
    <w:p w14:paraId="37565814" w14:textId="77777777" w:rsidR="00197926" w:rsidRDefault="00197926" w:rsidP="00197926">
      <w:pPr>
        <w:rPr>
          <w:rFonts w:hint="eastAsia"/>
        </w:rPr>
      </w:pPr>
      <w:r>
        <w:rPr>
          <w:rFonts w:hint="eastAsia"/>
        </w:rPr>
        <w:t>既如此，美国目前的投资状况如何？第二季度，非居民商业投资按年化计算萎缩了</w:t>
      </w:r>
      <w:r>
        <w:rPr>
          <w:rFonts w:hint="eastAsia"/>
        </w:rPr>
        <w:t>0.6</w:t>
      </w:r>
      <w:r>
        <w:rPr>
          <w:rFonts w:hint="eastAsia"/>
        </w:rPr>
        <w:t>％。问题是这在多大程度上应归咎于贸易战，而非缘于行业因素、国内经济趋势或全球制造周期。为了解这一点，本刊对</w:t>
      </w:r>
      <w:r>
        <w:rPr>
          <w:rFonts w:hint="eastAsia"/>
        </w:rPr>
        <w:t>42</w:t>
      </w:r>
      <w:r>
        <w:rPr>
          <w:rFonts w:hint="eastAsia"/>
        </w:rPr>
        <w:t>个行业的约</w:t>
      </w:r>
      <w:r>
        <w:rPr>
          <w:rFonts w:hint="eastAsia"/>
        </w:rPr>
        <w:t>2400</w:t>
      </w:r>
      <w:r>
        <w:rPr>
          <w:rFonts w:hint="eastAsia"/>
        </w:rPr>
        <w:t>家美国上市公司做了分析，综合考虑了其投资水平及所在行业对中国进口的依赖程度。</w:t>
      </w:r>
    </w:p>
    <w:p w14:paraId="067DCEF0" w14:textId="77777777" w:rsidR="00197926" w:rsidRDefault="00197926" w:rsidP="00197926"/>
    <w:p w14:paraId="23786E3C" w14:textId="77777777" w:rsidR="00197926" w:rsidRDefault="00197926" w:rsidP="00197926">
      <w:r>
        <w:t>Firms with a higher degree of Sino-reliance do seem to have scaled back investment. The 20 sectors most exposed to inputs from China accounted for a third of total investment by the 2,400 firms. In total these sectors saw aggregate capital spending drop by 1% in the past four quarters compared with the prior year. Meanwhile the other 22 sectors, which are less exposed to China, saw investment rise by 14%. The analysis is simple: other factors may well have played a role.</w:t>
      </w:r>
    </w:p>
    <w:p w14:paraId="5E29AB3E" w14:textId="77777777" w:rsidR="00197926" w:rsidRDefault="00197926" w:rsidP="00197926"/>
    <w:p w14:paraId="7F9B533E" w14:textId="77777777" w:rsidR="00197926" w:rsidRDefault="00197926" w:rsidP="00197926">
      <w:pPr>
        <w:rPr>
          <w:rFonts w:hint="eastAsia"/>
        </w:rPr>
      </w:pPr>
      <w:r>
        <w:rPr>
          <w:rFonts w:hint="eastAsia"/>
        </w:rPr>
        <w:t>对中国依赖程度较高的企业看起来确实缩减了投资规模。受中国进口影响最大的</w:t>
      </w:r>
      <w:r>
        <w:rPr>
          <w:rFonts w:hint="eastAsia"/>
        </w:rPr>
        <w:t>20</w:t>
      </w:r>
      <w:r>
        <w:rPr>
          <w:rFonts w:hint="eastAsia"/>
        </w:rPr>
        <w:t>个行业的投资占这</w:t>
      </w:r>
      <w:r>
        <w:rPr>
          <w:rFonts w:hint="eastAsia"/>
        </w:rPr>
        <w:t>2400</w:t>
      </w:r>
      <w:r>
        <w:rPr>
          <w:rFonts w:hint="eastAsia"/>
        </w:rPr>
        <w:t>家公司投资总量的三分之一。这些行业过去四个季度的总资本支出同比减少了</w:t>
      </w:r>
      <w:r>
        <w:rPr>
          <w:rFonts w:hint="eastAsia"/>
        </w:rPr>
        <w:t>1</w:t>
      </w:r>
      <w:r>
        <w:rPr>
          <w:rFonts w:hint="eastAsia"/>
        </w:rPr>
        <w:t>％。与此同时，对中国依赖程度较低的其余</w:t>
      </w:r>
      <w:r>
        <w:rPr>
          <w:rFonts w:hint="eastAsia"/>
        </w:rPr>
        <w:t>22</w:t>
      </w:r>
      <w:r>
        <w:rPr>
          <w:rFonts w:hint="eastAsia"/>
        </w:rPr>
        <w:t>个行业的投资增长了</w:t>
      </w:r>
      <w:r>
        <w:rPr>
          <w:rFonts w:hint="eastAsia"/>
        </w:rPr>
        <w:t>14</w:t>
      </w:r>
      <w:r>
        <w:rPr>
          <w:rFonts w:hint="eastAsia"/>
        </w:rPr>
        <w:t>％。分析结论很简单：其他因素很可能发挥了作用。</w:t>
      </w:r>
    </w:p>
    <w:p w14:paraId="04D57D0B" w14:textId="77777777" w:rsidR="00197926" w:rsidRDefault="00197926" w:rsidP="00197926"/>
    <w:p w14:paraId="0D2ACADE" w14:textId="77777777" w:rsidR="00197926" w:rsidRDefault="00197926" w:rsidP="00197926">
      <w:r>
        <w:t>But business executives too report an effect on investment. A survey compiled by the Federal Reserve Bank of Atlanta in January found that trade tensions had crimped investment by 1.2%. Tariffs were mentioned in a quarter of all earnings calls among companies in the S&amp;P 500 index in the second quarter of 2019, according to figures from FactSet, a data-analytics firm. One of the sectors most exposed to China is chemicals. In July Jim Fitterling, chief executive of Dow, a big producer, told investors on an earnings call that he would keep capital spending “tight” until he got “better visibility”, adding that he thought a trade deal was needed to “get some confidence back in this market”.</w:t>
      </w:r>
    </w:p>
    <w:p w14:paraId="3DB55F25" w14:textId="77777777" w:rsidR="00197926" w:rsidRDefault="00197926" w:rsidP="00197926"/>
    <w:p w14:paraId="720FE6A1" w14:textId="77777777" w:rsidR="00197926" w:rsidRDefault="00197926" w:rsidP="00197926">
      <w:pPr>
        <w:rPr>
          <w:rFonts w:hint="eastAsia"/>
        </w:rPr>
      </w:pPr>
      <w:r>
        <w:rPr>
          <w:rFonts w:hint="eastAsia"/>
        </w:rPr>
        <w:t>但企业高管也反映贸易战影响了投资。亚特兰大联储</w:t>
      </w:r>
      <w:r>
        <w:rPr>
          <w:rFonts w:hint="eastAsia"/>
        </w:rPr>
        <w:t>1</w:t>
      </w:r>
      <w:r>
        <w:rPr>
          <w:rFonts w:hint="eastAsia"/>
        </w:rPr>
        <w:t>月的调查发现，贸易紧张局势导致投资缩减了</w:t>
      </w:r>
      <w:r>
        <w:rPr>
          <w:rFonts w:hint="eastAsia"/>
        </w:rPr>
        <w:t>1.2</w:t>
      </w:r>
      <w:r>
        <w:rPr>
          <w:rFonts w:hint="eastAsia"/>
        </w:rPr>
        <w:t>％。据数据分析公司</w:t>
      </w:r>
      <w:r>
        <w:rPr>
          <w:rFonts w:hint="eastAsia"/>
        </w:rPr>
        <w:t>FactSet</w:t>
      </w:r>
      <w:r>
        <w:rPr>
          <w:rFonts w:hint="eastAsia"/>
        </w:rPr>
        <w:t>统计，</w:t>
      </w:r>
      <w:r>
        <w:rPr>
          <w:rFonts w:hint="eastAsia"/>
        </w:rPr>
        <w:t>2019</w:t>
      </w:r>
      <w:r>
        <w:rPr>
          <w:rFonts w:hint="eastAsia"/>
        </w:rPr>
        <w:t>年第二季度，标普</w:t>
      </w:r>
      <w:r>
        <w:rPr>
          <w:rFonts w:hint="eastAsia"/>
        </w:rPr>
        <w:t>500</w:t>
      </w:r>
      <w:r>
        <w:rPr>
          <w:rFonts w:hint="eastAsia"/>
        </w:rPr>
        <w:t>指数公司的所有财报电话会议中，有四分之一提到了关税问题。化学品是受中国影响最大的行业之一。</w:t>
      </w:r>
      <w:r>
        <w:rPr>
          <w:rFonts w:hint="eastAsia"/>
        </w:rPr>
        <w:t>7</w:t>
      </w:r>
      <w:r>
        <w:rPr>
          <w:rFonts w:hint="eastAsia"/>
        </w:rPr>
        <w:t>月，大型化学品公司陶氏化学的首席执行官吉姆·费特林（</w:t>
      </w:r>
      <w:r>
        <w:rPr>
          <w:rFonts w:hint="eastAsia"/>
        </w:rPr>
        <w:t>Jim Fitterling</w:t>
      </w:r>
      <w:r>
        <w:rPr>
          <w:rFonts w:hint="eastAsia"/>
        </w:rPr>
        <w:t>）在一次财报电话会议上向投资者表示将保持资本支出“紧缩”，直至前景“更明朗”，并认为中美需订立新的贸易协议，让“市场重拾一些信心”。</w:t>
      </w:r>
    </w:p>
    <w:p w14:paraId="670FA6AC" w14:textId="77777777" w:rsidR="00197926" w:rsidRDefault="00197926" w:rsidP="00197926"/>
    <w:p w14:paraId="5E79FBCF" w14:textId="77777777" w:rsidR="00197926" w:rsidRDefault="00197926" w:rsidP="00197926"/>
    <w:p w14:paraId="08BE208D" w14:textId="77777777" w:rsidR="00197926" w:rsidRDefault="00197926" w:rsidP="00197926">
      <w:r>
        <w:t>Wall Street economists are also crunching data on how trade-policy uncertainty is altering companies’ behaviour. In June researchers at Goldman Sachs had been sceptical that the trade war was hampering investment, pointing out that overall policy uncertainty was low. But more recently they have altered their view, finding that, after adjusting for underlying trends, sectors that sell more to China (rather than those that buy from it) were seeing slower investment growth than those that were less exposed.</w:t>
      </w:r>
    </w:p>
    <w:p w14:paraId="00F3675E" w14:textId="77777777" w:rsidR="00197926" w:rsidRDefault="00197926" w:rsidP="00197926"/>
    <w:p w14:paraId="14D11FB9" w14:textId="77777777" w:rsidR="00197926" w:rsidRDefault="00197926" w:rsidP="00197926">
      <w:pPr>
        <w:rPr>
          <w:rFonts w:hint="eastAsia"/>
        </w:rPr>
      </w:pPr>
      <w:r>
        <w:rPr>
          <w:rFonts w:hint="eastAsia"/>
        </w:rPr>
        <w:t>华尔街的经济学家也在研究数据，试图了解贸易政策的不确定性如何改变公司行为。</w:t>
      </w:r>
      <w:r>
        <w:rPr>
          <w:rFonts w:hint="eastAsia"/>
        </w:rPr>
        <w:t>6</w:t>
      </w:r>
      <w:r>
        <w:rPr>
          <w:rFonts w:hint="eastAsia"/>
        </w:rPr>
        <w:t>月，高盛的研究人员曾一度</w:t>
      </w:r>
      <w:r>
        <w:rPr>
          <w:rFonts w:hint="eastAsia"/>
        </w:rPr>
        <w:lastRenderedPageBreak/>
        <w:t>怀疑贸易战阻碍投资的说法，指出整体的政策不确定性较低。但近来他们改变了看法，发现除去固有趋势的因素，对华销售比重较大的行业（而非那些较多从中国进口的行业）的投资增长速度比不那么依赖中国市场的行业要低。</w:t>
      </w:r>
    </w:p>
    <w:p w14:paraId="35BAB3E2" w14:textId="77777777" w:rsidR="00197926" w:rsidRDefault="00197926" w:rsidP="00197926"/>
    <w:p w14:paraId="5693A281" w14:textId="77777777" w:rsidR="00197926" w:rsidRDefault="00197926" w:rsidP="00197926">
      <w:r>
        <w:t>Goldman’s economists also found that tariff announcements were associated with worsening financial conditions (higher borrowing costs, lower equity prices or a stronger dollar). Expectations of interest-rate cuts by the Federal Reserve have only offset half of the shift in financial conditions. Overall the analysts reckon that, including indirect effects, the hit to GDP would be 0.6%—material, but not enough to tip America into recession.</w:t>
      </w:r>
    </w:p>
    <w:p w14:paraId="78CE1643" w14:textId="77777777" w:rsidR="00197926" w:rsidRDefault="00197926" w:rsidP="00197926"/>
    <w:p w14:paraId="1538FBA8" w14:textId="77777777" w:rsidR="00197926" w:rsidRDefault="00197926" w:rsidP="00197926">
      <w:pPr>
        <w:rPr>
          <w:rFonts w:hint="eastAsia"/>
        </w:rPr>
      </w:pPr>
      <w:r>
        <w:rPr>
          <w:rFonts w:hint="eastAsia"/>
        </w:rPr>
        <w:t>高盛的经济学家还发现，宣布加征关税的消息与金融状况的恶化（借贷成本上升、股价下跌或美元走强）相关联。对美联储降息的预期只抵消了金融状况恶化趋势的一半。总体而言，分析师认为，包括间接影响在内，贸易战对</w:t>
      </w:r>
      <w:r>
        <w:rPr>
          <w:rFonts w:hint="eastAsia"/>
        </w:rPr>
        <w:t>GDP</w:t>
      </w:r>
      <w:r>
        <w:rPr>
          <w:rFonts w:hint="eastAsia"/>
        </w:rPr>
        <w:t>的打击会达到</w:t>
      </w:r>
      <w:r>
        <w:rPr>
          <w:rFonts w:hint="eastAsia"/>
        </w:rPr>
        <w:t>0.6</w:t>
      </w:r>
      <w:r>
        <w:rPr>
          <w:rFonts w:hint="eastAsia"/>
        </w:rPr>
        <w:t>％，影响重大，但不足以令美国陷入衰退。</w:t>
      </w:r>
    </w:p>
    <w:p w14:paraId="461B247D" w14:textId="77777777" w:rsidR="00197926" w:rsidRDefault="00197926" w:rsidP="00197926"/>
    <w:p w14:paraId="1A539BB1" w14:textId="77777777" w:rsidR="00197926" w:rsidRDefault="00197926" w:rsidP="00197926">
      <w:r>
        <w:t>The overall picture, therefore, is that there is now good evidence that the trade war is leading some firms to crimp investment. Pessimists worry that the knock-on effect from this capital-spending stumble could be far-reaching and more painful than the likes of Goldman expect. In the long run it could sap productivity. In the short run it could cause firms to scale back hiring. That could then damage consumers’ confidence.</w:t>
      </w:r>
    </w:p>
    <w:p w14:paraId="14888555" w14:textId="77777777" w:rsidR="00197926" w:rsidRDefault="00197926" w:rsidP="00197926"/>
    <w:p w14:paraId="546FD1EA" w14:textId="77777777" w:rsidR="00197926" w:rsidRDefault="00197926" w:rsidP="00197926">
      <w:pPr>
        <w:rPr>
          <w:rFonts w:hint="eastAsia"/>
        </w:rPr>
      </w:pPr>
      <w:r>
        <w:rPr>
          <w:rFonts w:hint="eastAsia"/>
        </w:rPr>
        <w:t>因此，整体而言，目前已经有可靠的证据表明贸易战正导致一些公司缩减投资。悲观主义者担心，这一资本支出下滑带来的连锁效应可能比高盛等公司预期的更深远、更痛苦。从长远来看，它可能会打击生产率。短期来看，它可能令公司减少招聘，继而损害消费者信心。</w:t>
      </w:r>
    </w:p>
    <w:p w14:paraId="60D4D526" w14:textId="77777777" w:rsidR="00197926" w:rsidRDefault="00197926" w:rsidP="00197926"/>
    <w:p w14:paraId="6001F628" w14:textId="77777777" w:rsidR="00197926" w:rsidRDefault="00197926" w:rsidP="00197926">
      <w:r>
        <w:t>Much depends on whether hostilities between America and China intensify. On August 13th Mr Trump said that he had a “very, very productive call” with China’s leaders. But few on the ground take seriously the prospect of a lasting reconciliation. Jake Parker of the US-China Business Council, a lobby group, reports that his members have realised that the threat of future levies would still lurk even if a deal were struck and tariffs lifted. Blows to China’s economy could also spill back to America.</w:t>
      </w:r>
    </w:p>
    <w:p w14:paraId="464D5730" w14:textId="77777777" w:rsidR="00197926" w:rsidRDefault="00197926" w:rsidP="00197926"/>
    <w:p w14:paraId="2016B38B" w14:textId="77777777" w:rsidR="00197926" w:rsidRDefault="00197926" w:rsidP="00197926">
      <w:pPr>
        <w:rPr>
          <w:rFonts w:hint="eastAsia"/>
        </w:rPr>
      </w:pPr>
      <w:r>
        <w:rPr>
          <w:rFonts w:hint="eastAsia"/>
        </w:rPr>
        <w:t>一切何去何从，很大程度上取决于中美矛盾是否加剧。</w:t>
      </w:r>
      <w:r>
        <w:rPr>
          <w:rFonts w:hint="eastAsia"/>
        </w:rPr>
        <w:t>13</w:t>
      </w:r>
      <w:r>
        <w:rPr>
          <w:rFonts w:hint="eastAsia"/>
        </w:rPr>
        <w:t>日，特朗普表示与中国领导人进行了“非常、非常富有成效的通话”。但没多少人看好双方能持久和解。游说团体美中贸易全国委员会（</w:t>
      </w:r>
      <w:r>
        <w:rPr>
          <w:rFonts w:hint="eastAsia"/>
        </w:rPr>
        <w:t>US-China Business Council</w:t>
      </w:r>
      <w:r>
        <w:rPr>
          <w:rFonts w:hint="eastAsia"/>
        </w:rPr>
        <w:t>）的杰克·帕克（</w:t>
      </w:r>
      <w:r>
        <w:rPr>
          <w:rFonts w:hint="eastAsia"/>
        </w:rPr>
        <w:t>Jake Parker</w:t>
      </w:r>
      <w:r>
        <w:rPr>
          <w:rFonts w:hint="eastAsia"/>
        </w:rPr>
        <w:t>）表示，其成员已意识到，即使此刻达成协议取消关税，未来再次征税的威胁仍挥之不去。对中国经济的打击也可能影响到美国自身。</w:t>
      </w:r>
    </w:p>
    <w:p w14:paraId="21F28C94" w14:textId="77777777" w:rsidR="00197926" w:rsidRDefault="00197926" w:rsidP="00197926"/>
    <w:p w14:paraId="7107BC44" w14:textId="77777777" w:rsidR="00197926" w:rsidRDefault="00197926" w:rsidP="00197926">
      <w:pPr>
        <w:rPr>
          <w:rFonts w:hint="eastAsia"/>
        </w:rPr>
      </w:pPr>
      <w:r>
        <w:t>And Mr Trump has plenty more ways of injecting fear into the economy. He must decide whether to reinstate onerous restrictions on American companies that do business with Huawei, a Chinese telecommunications giant, by August 19th. His labelling of China as a currency manipulator could ignite a currency war. If the sickness that is now visible in most trade-exposed sectors spills over to the rest of the economy, that would set off a downward spiral that not even lifting tariffs, and allowing in Ms Lazar’s st</w:t>
      </w:r>
      <w:r>
        <w:rPr>
          <w:rFonts w:hint="eastAsia"/>
        </w:rPr>
        <w:t>uffed toys, would reverse.</w:t>
      </w:r>
      <w:r>
        <w:rPr>
          <w:rFonts w:hint="eastAsia"/>
        </w:rPr>
        <w:t>■</w:t>
      </w:r>
    </w:p>
    <w:p w14:paraId="50CE66E0" w14:textId="77777777" w:rsidR="00197926" w:rsidRDefault="00197926" w:rsidP="00197926"/>
    <w:p w14:paraId="194D880D" w14:textId="77777777" w:rsidR="00197926" w:rsidRDefault="00197926" w:rsidP="00197926">
      <w:pPr>
        <w:rPr>
          <w:rFonts w:hint="eastAsia"/>
        </w:rPr>
      </w:pPr>
      <w:r>
        <w:rPr>
          <w:rFonts w:hint="eastAsia"/>
        </w:rPr>
        <w:t>要给美国经济注入恐慌，特朗普还有很多招式可用。他必须在</w:t>
      </w:r>
      <w:r>
        <w:rPr>
          <w:rFonts w:hint="eastAsia"/>
        </w:rPr>
        <w:t>8</w:t>
      </w:r>
      <w:r>
        <w:rPr>
          <w:rFonts w:hint="eastAsia"/>
        </w:rPr>
        <w:t>月</w:t>
      </w:r>
      <w:r>
        <w:rPr>
          <w:rFonts w:hint="eastAsia"/>
        </w:rPr>
        <w:t>19</w:t>
      </w:r>
      <w:r>
        <w:rPr>
          <w:rFonts w:hint="eastAsia"/>
        </w:rPr>
        <w:t>日前决定是否恢复对那些与中国电信巨头华为有业务往来的美国公司的繁重限制。他把中国列为汇率操纵国可能引发货币战。如果最依赖贸易的那些行业目前出现的问题蔓延到其他经济部门，局势将每况愈下。到时，即便取消加征关税，让拉扎尔顺利进口毛绒玩具，局面也无法逆转。</w:t>
      </w:r>
    </w:p>
    <w:p w14:paraId="52C18708" w14:textId="77777777" w:rsidR="00197926" w:rsidRDefault="00197926" w:rsidP="00197926">
      <w:pPr>
        <w:pStyle w:val="1"/>
      </w:pPr>
      <w:r>
        <w:t>Schumpeter: The FredEx conundrum</w:t>
      </w:r>
    </w:p>
    <w:p w14:paraId="6566320B" w14:textId="77777777" w:rsidR="00197926" w:rsidRDefault="00197926" w:rsidP="00197926">
      <w:r>
        <w:t>FedEx’s visionary founder is an old-style disrupter in danger of being disrupted</w:t>
      </w:r>
    </w:p>
    <w:p w14:paraId="1C9ABEAB" w14:textId="77777777" w:rsidR="00197926" w:rsidRDefault="00197926" w:rsidP="00197926">
      <w:pPr>
        <w:rPr>
          <w:rFonts w:hint="eastAsia"/>
        </w:rPr>
      </w:pPr>
      <w:r>
        <w:rPr>
          <w:rFonts w:hint="eastAsia"/>
        </w:rPr>
        <w:t>熊彼特：“弗雷德快递”的难题</w:t>
      </w:r>
    </w:p>
    <w:p w14:paraId="77916475" w14:textId="77777777" w:rsidR="00197926" w:rsidRDefault="00197926" w:rsidP="00197926">
      <w:pPr>
        <w:rPr>
          <w:rFonts w:hint="eastAsia"/>
        </w:rPr>
      </w:pPr>
      <w:r>
        <w:rPr>
          <w:rFonts w:hint="eastAsia"/>
        </w:rPr>
        <w:lastRenderedPageBreak/>
        <w:t>联邦快递卓有远见的创始人作为老派“洗牌人”有被“洗牌”之虞</w:t>
      </w:r>
    </w:p>
    <w:p w14:paraId="1FC7E181" w14:textId="77777777" w:rsidR="00197926" w:rsidRDefault="00197926" w:rsidP="00197926">
      <w:r>
        <w:t xml:space="preserve">20190817 business </w:t>
      </w:r>
      <w:r>
        <w:rPr>
          <w:rFonts w:ascii="Segoe UI Emoji" w:hAnsi="Segoe UI Emoji" w:cs="Segoe UI Emoji"/>
        </w:rPr>
        <w:t>🇬🇧</w:t>
      </w:r>
      <w:r>
        <w:t xml:space="preserve"> English Version</w:t>
      </w:r>
    </w:p>
    <w:p w14:paraId="400B6A01" w14:textId="77777777" w:rsidR="00197926" w:rsidRDefault="00197926" w:rsidP="00197926"/>
    <w:p w14:paraId="10EE794A" w14:textId="77777777" w:rsidR="00197926" w:rsidRDefault="00197926" w:rsidP="00197926">
      <w:r>
        <w:t>FOR OUTSIDERS, FedEx is synonymous with the business it pioneered: the overnight delivery of packages. For insiders, it might just as well be called FredEx. It is virtually indistinguishable from its founder, Fred Smith, who has been boss since 1971. The 75-year-old, who came up with his idea for air freighting packages at Yale University, is the stuff of folklore. Some of it is apocryphal, such as the story that he got a C at Yale for a paper outlining his idea (he can’t recall the grade). But one tale is, if anything, too good to check. In its early days, as the firm flirted with bankruptcy, he saved it with a lucky wager at a blackjack table in Las Vegas.</w:t>
      </w:r>
    </w:p>
    <w:p w14:paraId="27AFC5F4" w14:textId="77777777" w:rsidR="00197926" w:rsidRDefault="00197926" w:rsidP="00197926"/>
    <w:p w14:paraId="1D49F2B7" w14:textId="77777777" w:rsidR="00197926" w:rsidRDefault="00197926" w:rsidP="00197926">
      <w:pPr>
        <w:rPr>
          <w:rFonts w:hint="eastAsia"/>
        </w:rPr>
      </w:pPr>
      <w:r>
        <w:rPr>
          <w:rFonts w:hint="eastAsia"/>
        </w:rPr>
        <w:t>对行外人而言，联邦快递（</w:t>
      </w:r>
      <w:r>
        <w:rPr>
          <w:rFonts w:hint="eastAsia"/>
        </w:rPr>
        <w:t>FedEx</w:t>
      </w:r>
      <w:r>
        <w:rPr>
          <w:rFonts w:hint="eastAsia"/>
        </w:rPr>
        <w:t>）是它所开创的次日达快递业务的代名词。对行内人来说，联邦快递可以干脆叫做弗雷德快递（</w:t>
      </w:r>
      <w:r>
        <w:rPr>
          <w:rFonts w:hint="eastAsia"/>
        </w:rPr>
        <w:t>FredEx</w:t>
      </w:r>
      <w:r>
        <w:rPr>
          <w:rFonts w:hint="eastAsia"/>
        </w:rPr>
        <w:t>）。这家公司与其创始人、自</w:t>
      </w:r>
      <w:r>
        <w:rPr>
          <w:rFonts w:hint="eastAsia"/>
        </w:rPr>
        <w:t>1971</w:t>
      </w:r>
      <w:r>
        <w:rPr>
          <w:rFonts w:hint="eastAsia"/>
        </w:rPr>
        <w:t>年以来一直担任掌门人的弗雷德·史密斯（</w:t>
      </w:r>
      <w:r>
        <w:rPr>
          <w:rFonts w:hint="eastAsia"/>
        </w:rPr>
        <w:t>Fred Smith</w:t>
      </w:r>
      <w:r>
        <w:rPr>
          <w:rFonts w:hint="eastAsia"/>
        </w:rPr>
        <w:t>）几乎浑然一体。这位</w:t>
      </w:r>
      <w:r>
        <w:rPr>
          <w:rFonts w:hint="eastAsia"/>
        </w:rPr>
        <w:t>75</w:t>
      </w:r>
      <w:r>
        <w:rPr>
          <w:rFonts w:hint="eastAsia"/>
        </w:rPr>
        <w:t>岁的老人当年在耶鲁大学求学时想到了空运包裹这个主意。如今他已是某种传奇人物。有些广为流传的故事不足为信，比如说他在耶鲁大学那篇讲述自己创意的论文只得了</w:t>
      </w:r>
      <w:r>
        <w:rPr>
          <w:rFonts w:hint="eastAsia"/>
        </w:rPr>
        <w:t>C</w:t>
      </w:r>
      <w:r>
        <w:rPr>
          <w:rFonts w:hint="eastAsia"/>
        </w:rPr>
        <w:t>（他本人想不起当时的得分）。但有一个故事，也许是因为实在太过精彩，大家都不想深究查证。那就是联邦快递创办初期一度濒临破产时，他在拉斯维加斯的</w:t>
      </w:r>
      <w:r>
        <w:rPr>
          <w:rFonts w:hint="eastAsia"/>
        </w:rPr>
        <w:t>21</w:t>
      </w:r>
      <w:r>
        <w:rPr>
          <w:rFonts w:hint="eastAsia"/>
        </w:rPr>
        <w:t>点赌桌上赢了一笔钱，让公司起死回生。</w:t>
      </w:r>
    </w:p>
    <w:p w14:paraId="38F11E7D" w14:textId="77777777" w:rsidR="00197926" w:rsidRDefault="00197926" w:rsidP="00197926"/>
    <w:p w14:paraId="152B6A3E" w14:textId="77777777" w:rsidR="00197926" w:rsidRDefault="00197926" w:rsidP="00197926">
      <w:r>
        <w:t>Mr Smith is an entrepreneur of the old school. The ex-marine dispatched his first 14 planes in 1973—on the first day they carried 186 packages. FedEx is now the biggest cargo airline in the world, with 681 aircraft and an average volume of 15m packages a day. He has played politics as he plays cards, be that securing deregulation of the air-cargo industry in the 1970s, winning protection from American unions or schmoozing congressmen at the FedEx Field, home to the Washington Redskins. Among American firms, FedEx has long been one of the most recognisable, admired and popular to work for. In January the board in effect gave Mr Smith tenure for life, by waiving the firm’s retirement age of 75 for executives. “Like a Supreme Court judge,” chuckles one admirer.</w:t>
      </w:r>
    </w:p>
    <w:p w14:paraId="3D979547" w14:textId="77777777" w:rsidR="00197926" w:rsidRDefault="00197926" w:rsidP="00197926"/>
    <w:p w14:paraId="7B46ACF1" w14:textId="77777777" w:rsidR="00197926" w:rsidRDefault="00197926" w:rsidP="00197926">
      <w:pPr>
        <w:rPr>
          <w:rFonts w:hint="eastAsia"/>
        </w:rPr>
      </w:pPr>
      <w:r>
        <w:rPr>
          <w:rFonts w:hint="eastAsia"/>
        </w:rPr>
        <w:t>史密斯是位老派企业家。这位前海军陆战队队员在</w:t>
      </w:r>
      <w:r>
        <w:rPr>
          <w:rFonts w:hint="eastAsia"/>
        </w:rPr>
        <w:t>1973</w:t>
      </w:r>
      <w:r>
        <w:rPr>
          <w:rFonts w:hint="eastAsia"/>
        </w:rPr>
        <w:t>年启用了自己的首批</w:t>
      </w:r>
      <w:r>
        <w:rPr>
          <w:rFonts w:hint="eastAsia"/>
        </w:rPr>
        <w:t>14</w:t>
      </w:r>
      <w:r>
        <w:rPr>
          <w:rFonts w:hint="eastAsia"/>
        </w:rPr>
        <w:t>架货运飞机，第一天运送了</w:t>
      </w:r>
      <w:r>
        <w:rPr>
          <w:rFonts w:hint="eastAsia"/>
        </w:rPr>
        <w:t>186</w:t>
      </w:r>
      <w:r>
        <w:rPr>
          <w:rFonts w:hint="eastAsia"/>
        </w:rPr>
        <w:t>件包裹。如今联邦快递已成为世界最大的航空货运公司，拥有</w:t>
      </w:r>
      <w:r>
        <w:rPr>
          <w:rFonts w:hint="eastAsia"/>
        </w:rPr>
        <w:t>681</w:t>
      </w:r>
      <w:r>
        <w:rPr>
          <w:rFonts w:hint="eastAsia"/>
        </w:rPr>
        <w:t>架飞机，平均每天运送</w:t>
      </w:r>
      <w:r>
        <w:rPr>
          <w:rFonts w:hint="eastAsia"/>
        </w:rPr>
        <w:t>1500</w:t>
      </w:r>
      <w:r>
        <w:rPr>
          <w:rFonts w:hint="eastAsia"/>
        </w:rPr>
        <w:t>万件包裹。史密斯的政治手腕与其牌技一样高明，无论是在上世纪</w:t>
      </w:r>
      <w:r>
        <w:rPr>
          <w:rFonts w:hint="eastAsia"/>
        </w:rPr>
        <w:t>70</w:t>
      </w:r>
      <w:r>
        <w:rPr>
          <w:rFonts w:hint="eastAsia"/>
        </w:rPr>
        <w:t>年代争取到政府对航空货运放松管制，还是赢取美国各个工会的保护，或者是在联邦快递球场（</w:t>
      </w:r>
      <w:r>
        <w:rPr>
          <w:rFonts w:hint="eastAsia"/>
        </w:rPr>
        <w:t>FedEx Field</w:t>
      </w:r>
      <w:r>
        <w:rPr>
          <w:rFonts w:hint="eastAsia"/>
        </w:rPr>
        <w:t>，华盛顿红皮橄榄球队的主场）上与国会议员闲聊，左右逢源。在美国企业中，联邦快递一直是最受员工认可、赞赏和欢迎的公司之一。今年</w:t>
      </w:r>
      <w:r>
        <w:rPr>
          <w:rFonts w:hint="eastAsia"/>
        </w:rPr>
        <w:t>1</w:t>
      </w:r>
      <w:r>
        <w:rPr>
          <w:rFonts w:hint="eastAsia"/>
        </w:rPr>
        <w:t>月，公司董事会取消了高管在</w:t>
      </w:r>
      <w:r>
        <w:rPr>
          <w:rFonts w:hint="eastAsia"/>
        </w:rPr>
        <w:t>75</w:t>
      </w:r>
      <w:r>
        <w:rPr>
          <w:rFonts w:hint="eastAsia"/>
        </w:rPr>
        <w:t>岁退休的规定，实际上是让史密斯可以终身任职。“像最高法院法官一样。”他的一位崇拜者笑道。</w:t>
      </w:r>
    </w:p>
    <w:p w14:paraId="616585D2" w14:textId="77777777" w:rsidR="00197926" w:rsidRDefault="00197926" w:rsidP="00197926"/>
    <w:p w14:paraId="0ECBB544" w14:textId="77777777" w:rsidR="00197926" w:rsidRDefault="00197926" w:rsidP="00197926">
      <w:r>
        <w:t>Shareholders are less giddy. As one of the biggest parcel carriers in America, FedEx ought to benefit from uninterrupted GDP growth. Yet since 2009, when America began its longest economic expansion on record, the company has underperformed the S&amp;P 500 by almost 100 percentage points. This year it has suffered from the Sino-American trade war, growing competition from Amazon and problems integrating Europe’s TNT Express, which it bought in 2016 for $4.4bn. Such squalls are not good for its financial health, yet FedEx has been investing more than $5bn a year since 2017 to keep deep-pocketed rivals like Amazon and the e-commerce giant’s Chinese counterpart, Alibaba, out of its delivery business. This is a game of chance that Mr Smith is not guaranteed to win.</w:t>
      </w:r>
    </w:p>
    <w:p w14:paraId="37F59B5D" w14:textId="77777777" w:rsidR="00197926" w:rsidRDefault="00197926" w:rsidP="00197926"/>
    <w:p w14:paraId="64561853" w14:textId="77777777" w:rsidR="00197926" w:rsidRDefault="00197926" w:rsidP="00197926">
      <w:pPr>
        <w:rPr>
          <w:rFonts w:hint="eastAsia"/>
        </w:rPr>
      </w:pPr>
      <w:r>
        <w:rPr>
          <w:rFonts w:hint="eastAsia"/>
        </w:rPr>
        <w:t>股东们倒没那么兴奋。作为美国最大的快递公司之一，联邦快递本应得益于美国</w:t>
      </w:r>
      <w:r>
        <w:rPr>
          <w:rFonts w:hint="eastAsia"/>
        </w:rPr>
        <w:t>GDP</w:t>
      </w:r>
      <w:r>
        <w:rPr>
          <w:rFonts w:hint="eastAsia"/>
        </w:rPr>
        <w:t>的持续增长。然而，自</w:t>
      </w:r>
      <w:r>
        <w:rPr>
          <w:rFonts w:hint="eastAsia"/>
        </w:rPr>
        <w:t>2009</w:t>
      </w:r>
      <w:r>
        <w:rPr>
          <w:rFonts w:hint="eastAsia"/>
        </w:rPr>
        <w:t>年美国进入史上最长经济增长期以来，联邦快递的表现已落后标普</w:t>
      </w:r>
      <w:r>
        <w:rPr>
          <w:rFonts w:hint="eastAsia"/>
        </w:rPr>
        <w:t>500</w:t>
      </w:r>
      <w:r>
        <w:rPr>
          <w:rFonts w:hint="eastAsia"/>
        </w:rPr>
        <w:t>指数近</w:t>
      </w:r>
      <w:r>
        <w:rPr>
          <w:rFonts w:hint="eastAsia"/>
        </w:rPr>
        <w:t>100</w:t>
      </w:r>
      <w:r>
        <w:rPr>
          <w:rFonts w:hint="eastAsia"/>
        </w:rPr>
        <w:t>个百分点。今年，这家公司又受到中美贸易战、亚马逊加大竞争力度，以及整合欧洲</w:t>
      </w:r>
      <w:r>
        <w:rPr>
          <w:rFonts w:hint="eastAsia"/>
        </w:rPr>
        <w:t>TNT Express</w:t>
      </w:r>
      <w:r>
        <w:rPr>
          <w:rFonts w:hint="eastAsia"/>
        </w:rPr>
        <w:t>（</w:t>
      </w:r>
      <w:r>
        <w:rPr>
          <w:rFonts w:hint="eastAsia"/>
        </w:rPr>
        <w:t>2016</w:t>
      </w:r>
      <w:r>
        <w:rPr>
          <w:rFonts w:hint="eastAsia"/>
        </w:rPr>
        <w:t>年联邦快递以</w:t>
      </w:r>
      <w:r>
        <w:rPr>
          <w:rFonts w:hint="eastAsia"/>
        </w:rPr>
        <w:t>44</w:t>
      </w:r>
      <w:r>
        <w:rPr>
          <w:rFonts w:hint="eastAsia"/>
        </w:rPr>
        <w:t>亿美元收购该公司）相关问题的困扰。这些风波不利于它的财务健康，但自</w:t>
      </w:r>
      <w:r>
        <w:rPr>
          <w:rFonts w:hint="eastAsia"/>
        </w:rPr>
        <w:t>2017</w:t>
      </w:r>
      <w:r>
        <w:rPr>
          <w:rFonts w:hint="eastAsia"/>
        </w:rPr>
        <w:t>年以来该公司每年投资超过</w:t>
      </w:r>
      <w:r>
        <w:rPr>
          <w:rFonts w:hint="eastAsia"/>
        </w:rPr>
        <w:t>50</w:t>
      </w:r>
      <w:r>
        <w:rPr>
          <w:rFonts w:hint="eastAsia"/>
        </w:rPr>
        <w:t>亿美元，力求将亚马逊及中国电商巨头阿里巴巴等资金雄厚的对手挡在它的快递业务之外。这是一场拼运气的游戏，史密斯并不能稳赢。</w:t>
      </w:r>
    </w:p>
    <w:p w14:paraId="55F00450" w14:textId="77777777" w:rsidR="00197926" w:rsidRDefault="00197926" w:rsidP="00197926"/>
    <w:p w14:paraId="73E25AEF" w14:textId="77777777" w:rsidR="00197926" w:rsidRDefault="00197926" w:rsidP="00197926">
      <w:r>
        <w:lastRenderedPageBreak/>
        <w:t>The biggest stakes are at home. FedEx built its name as a high-end business-to-business firm, offering guaranteed time slots for delivering parcels and factory goods along the supply chain. But e-commerce is raising the importance of delivery to homes, at faster speeds and lower costs. FedEx has responded by expanding its trucking service, which will soon reach most American homes seven days a week. But that clobbers margins. Meanwhile, Amazon is spending heavily on same-day delivery. It is also building an aircraft fleet that, though still a midget compared with FedEx’s, will amount to 70 aircraft by 2021. According to Satish Jindel, a logistics consultant, Amazon has leapfrogged its rivals to become the biggest firm in the world at organising warehousing and transport for other companies’ goods (as well as its own). Only a few years ago Mr Smith mocked the idea of competition from the likes of Amazon as “fantastical”. But in the past two months FedEx has severed its (albeit tiny) remaining ties with Amazon to focus on building its relationship with retailers like Walmart and Target instead. Its main rival, UPS, is sticking with Amazon. This sets the stage for a potentially bruising price war that could further crimp profits.</w:t>
      </w:r>
    </w:p>
    <w:p w14:paraId="4DC775EA" w14:textId="77777777" w:rsidR="00197926" w:rsidRDefault="00197926" w:rsidP="00197926"/>
    <w:p w14:paraId="78036BD8" w14:textId="77777777" w:rsidR="00197926" w:rsidRDefault="00197926" w:rsidP="00197926">
      <w:pPr>
        <w:rPr>
          <w:rFonts w:hint="eastAsia"/>
        </w:rPr>
      </w:pPr>
      <w:r>
        <w:rPr>
          <w:rFonts w:hint="eastAsia"/>
        </w:rPr>
        <w:t>最大的风险在美国国内。联邦快递在供应链中配送包裹和工厂货物，保证时效，由此建立起了高端</w:t>
      </w:r>
      <w:r>
        <w:rPr>
          <w:rFonts w:hint="eastAsia"/>
        </w:rPr>
        <w:t>B2B</w:t>
      </w:r>
      <w:r>
        <w:rPr>
          <w:rFonts w:hint="eastAsia"/>
        </w:rPr>
        <w:t>服务公司的声誉。但随着电子商务的崛起，以更快的速度、更低的成本为顾客送货上门变得愈发重要。为此联邦快递已扩大其货车运输队伍，很快就可以每周七天服务大多数美国家庭。但这有损利润。与此同时，亚马逊正大力投入当日达快递服务。它还在打造自己的机队，预计到</w:t>
      </w:r>
      <w:r>
        <w:rPr>
          <w:rFonts w:hint="eastAsia"/>
        </w:rPr>
        <w:t>2021</w:t>
      </w:r>
      <w:r>
        <w:rPr>
          <w:rFonts w:hint="eastAsia"/>
        </w:rPr>
        <w:t>年将拥有</w:t>
      </w:r>
      <w:r>
        <w:rPr>
          <w:rFonts w:hint="eastAsia"/>
        </w:rPr>
        <w:t>70</w:t>
      </w:r>
      <w:r>
        <w:rPr>
          <w:rFonts w:hint="eastAsia"/>
        </w:rPr>
        <w:t>架飞机——尽管与联邦快递相比还差得很远。物流咨询顾问萨迪希·金德尔（</w:t>
      </w:r>
      <w:r>
        <w:rPr>
          <w:rFonts w:hint="eastAsia"/>
        </w:rPr>
        <w:t>Satish Jindel</w:t>
      </w:r>
      <w:r>
        <w:rPr>
          <w:rFonts w:hint="eastAsia"/>
        </w:rPr>
        <w:t>）称，亚马逊已超越竞争对手，成为为其他公司和自家的货物组织仓储和运输的全球最大运营商。就在几年前，史密斯还嘲笑认为亚马逊这类公司有威胁是“捕风捉影”。但在过去两个月，联邦快递已砍掉了与亚马逊尚存的些微业务关系，改而专注与沃尔玛和塔吉特等零售商建立关系。联邦快递的主要竞争对手</w:t>
      </w:r>
      <w:r>
        <w:rPr>
          <w:rFonts w:hint="eastAsia"/>
        </w:rPr>
        <w:t>UPS</w:t>
      </w:r>
      <w:r>
        <w:rPr>
          <w:rFonts w:hint="eastAsia"/>
        </w:rPr>
        <w:t>则坚持与亚马逊合作。擂台已经搭好，一场可能进一步损伤利润的惨烈价格战势将打响。</w:t>
      </w:r>
    </w:p>
    <w:p w14:paraId="364D3581" w14:textId="77777777" w:rsidR="00197926" w:rsidRDefault="00197926" w:rsidP="00197926"/>
    <w:p w14:paraId="4B0A6F67" w14:textId="77777777" w:rsidR="00197926" w:rsidRDefault="00197926" w:rsidP="00197926">
      <w:r>
        <w:t>Its second big challenge is overseas. Besides having to fix TNT, FedEx has found itself in the awkward position of being on the wrong side of both adversaries in the trans-Pacific trade war. In recent months it was forced to apologise to China for diverting packages belonging to Huawei. FedEx said that this was owing to an error. Nonetheless the Chinese government is reportedly threatening to put FedEx on its own blacklist. And the company has also sued its own government, saying it should not be deputised to “police the contents” of any packages it sends to check that they do not violate export bans.</w:t>
      </w:r>
    </w:p>
    <w:p w14:paraId="6A609E94" w14:textId="77777777" w:rsidR="00197926" w:rsidRDefault="00197926" w:rsidP="00197926"/>
    <w:p w14:paraId="17B07DA4" w14:textId="77777777" w:rsidR="00197926" w:rsidRDefault="00197926" w:rsidP="00197926">
      <w:pPr>
        <w:rPr>
          <w:rFonts w:hint="eastAsia"/>
        </w:rPr>
      </w:pPr>
      <w:r>
        <w:rPr>
          <w:rFonts w:hint="eastAsia"/>
        </w:rPr>
        <w:t>第二大挑战在海外。除了要解决</w:t>
      </w:r>
      <w:r>
        <w:rPr>
          <w:rFonts w:hint="eastAsia"/>
        </w:rPr>
        <w:t>TNT</w:t>
      </w:r>
      <w:r>
        <w:rPr>
          <w:rFonts w:hint="eastAsia"/>
        </w:rPr>
        <w:t>的问题，联邦快递还发现自己夹在跨太平洋贸易战的两个对手之间，处境尴尬。近几个月，联邦快递因转运华为包裹的事件被迫向中国道歉。它表示这是一次操作失误。但据报道，中国政府威胁要将联邦快递列入黑名单。同时，该公司又起诉美国政府，认为它不应该要求自己对递送的包裹做“内容审查”以确保没有违反出口禁令。</w:t>
      </w:r>
    </w:p>
    <w:p w14:paraId="68D0C94D" w14:textId="77777777" w:rsidR="00197926" w:rsidRDefault="00197926" w:rsidP="00197926"/>
    <w:p w14:paraId="2CC78F2D" w14:textId="77777777" w:rsidR="00197926" w:rsidRDefault="00197926" w:rsidP="00197926">
      <w:r>
        <w:t>Besides the ugly geopolitics, global competition is also rising for FedEx. One of the biggest threats comes from Cainiao, a Chinese rival backed by Alibaba that in 2017 pledged to invest $15bn in cross-border logistics. FedEx claims that its own vast network, extending to 220 countries, safeguards it from such incursions. But it is not used to having tanks the size of Amazon’s and Alibaba’s on its lawn; their troves of data on customers may give them an edge in the delivery wars.</w:t>
      </w:r>
    </w:p>
    <w:p w14:paraId="7ECC8304" w14:textId="77777777" w:rsidR="00197926" w:rsidRDefault="00197926" w:rsidP="00197926"/>
    <w:p w14:paraId="06CB3036" w14:textId="77777777" w:rsidR="00197926" w:rsidRDefault="00197926" w:rsidP="00197926">
      <w:pPr>
        <w:rPr>
          <w:rFonts w:hint="eastAsia"/>
        </w:rPr>
      </w:pPr>
      <w:r>
        <w:rPr>
          <w:rFonts w:hint="eastAsia"/>
        </w:rPr>
        <w:t>除了险恶的地缘政治，联邦快递还要面对日渐激烈的全球竞争。其中一大威胁来自受阿里巴巴支持的中国竞争对手菜鸟，这家公司在</w:t>
      </w:r>
      <w:r>
        <w:rPr>
          <w:rFonts w:hint="eastAsia"/>
        </w:rPr>
        <w:t>2017</w:t>
      </w:r>
      <w:r>
        <w:rPr>
          <w:rFonts w:hint="eastAsia"/>
        </w:rPr>
        <w:t>年承诺投资</w:t>
      </w:r>
      <w:r>
        <w:rPr>
          <w:rFonts w:hint="eastAsia"/>
        </w:rPr>
        <w:t>150</w:t>
      </w:r>
      <w:r>
        <w:rPr>
          <w:rFonts w:hint="eastAsia"/>
        </w:rPr>
        <w:t>亿美元发展跨境物流业务。联邦快递声称自己庞大的物流网络已扩展到</w:t>
      </w:r>
      <w:r>
        <w:rPr>
          <w:rFonts w:hint="eastAsia"/>
        </w:rPr>
        <w:t>220</w:t>
      </w:r>
      <w:r>
        <w:rPr>
          <w:rFonts w:hint="eastAsia"/>
        </w:rPr>
        <w:t>个国家，足以抵御此类进犯。但联邦快递尚未习惯于承受亚马逊和阿里巴巴这种规模的企业带给它的压力——后两者拥有大量客户数据，可能让它们在快递战中占据优势。</w:t>
      </w:r>
    </w:p>
    <w:p w14:paraId="3C052F8E" w14:textId="77777777" w:rsidR="00197926" w:rsidRDefault="00197926" w:rsidP="00197926"/>
    <w:p w14:paraId="2DFE2D4F" w14:textId="77777777" w:rsidR="00197926" w:rsidRDefault="00197926" w:rsidP="00197926">
      <w:r>
        <w:t xml:space="preserve">In response, both FedEx and UPS are investing large sums to modernise their fleets and expand their delivery hubs. But though FedEx’s revenues of almost $18bn in the last quarter have nearly caught up with UPS’s, its profit margins are weaker and it is generating less cash. That worries investors. It could seek to reassure them by reducing purchases of costly items like aircraft, or combining two of its independent businesses in America, FedEx Express and FedEx Ground, to cut costs. But it </w:t>
      </w:r>
      <w:r>
        <w:lastRenderedPageBreak/>
        <w:t>has rejected both ideas, insisting it is best to invest in growth.</w:t>
      </w:r>
    </w:p>
    <w:p w14:paraId="0B1CF78F" w14:textId="77777777" w:rsidR="00197926" w:rsidRDefault="00197926" w:rsidP="00197926"/>
    <w:p w14:paraId="7151E3D7" w14:textId="77777777" w:rsidR="00197926" w:rsidRDefault="00197926" w:rsidP="00197926">
      <w:pPr>
        <w:rPr>
          <w:rFonts w:hint="eastAsia"/>
        </w:rPr>
      </w:pPr>
      <w:r>
        <w:rPr>
          <w:rFonts w:hint="eastAsia"/>
        </w:rPr>
        <w:t>为应对竞争，联邦快递和</w:t>
      </w:r>
      <w:r>
        <w:rPr>
          <w:rFonts w:hint="eastAsia"/>
        </w:rPr>
        <w:t>UPS</w:t>
      </w:r>
      <w:r>
        <w:rPr>
          <w:rFonts w:hint="eastAsia"/>
        </w:rPr>
        <w:t>都在大力投资于将货运设备现代化并扩建快递枢纽站。尽管联邦快递上季度获得了近</w:t>
      </w:r>
      <w:r>
        <w:rPr>
          <w:rFonts w:hint="eastAsia"/>
        </w:rPr>
        <w:t>180</w:t>
      </w:r>
      <w:r>
        <w:rPr>
          <w:rFonts w:hint="eastAsia"/>
        </w:rPr>
        <w:t>亿美元收入，几乎赶上</w:t>
      </w:r>
      <w:r>
        <w:rPr>
          <w:rFonts w:hint="eastAsia"/>
        </w:rPr>
        <w:t>UPS</w:t>
      </w:r>
      <w:r>
        <w:rPr>
          <w:rFonts w:hint="eastAsia"/>
        </w:rPr>
        <w:t>，但利润率较低，产生的现金流较少，令投资者担忧。它可以减少购入飞机等昂贵设备或合并自己在美国的两家独立公司——</w:t>
      </w:r>
      <w:r>
        <w:rPr>
          <w:rFonts w:hint="eastAsia"/>
        </w:rPr>
        <w:t>FedEx Express</w:t>
      </w:r>
      <w:r>
        <w:rPr>
          <w:rFonts w:hint="eastAsia"/>
        </w:rPr>
        <w:t>和</w:t>
      </w:r>
      <w:r>
        <w:rPr>
          <w:rFonts w:hint="eastAsia"/>
        </w:rPr>
        <w:t>FedEx Ground</w:t>
      </w:r>
      <w:r>
        <w:rPr>
          <w:rFonts w:hint="eastAsia"/>
        </w:rPr>
        <w:t>，以降低成本，安抚投资者。但公司已经拒绝了这两个方案，坚持认为投资扩张是上策。</w:t>
      </w:r>
    </w:p>
    <w:p w14:paraId="6D9EA677" w14:textId="77777777" w:rsidR="00197926" w:rsidRDefault="00197926" w:rsidP="00197926"/>
    <w:p w14:paraId="7A650AB4" w14:textId="77777777" w:rsidR="00197926" w:rsidRDefault="00197926" w:rsidP="00197926">
      <w:r>
        <w:t>Stand down and deliver</w:t>
      </w:r>
    </w:p>
    <w:p w14:paraId="115895C0" w14:textId="77777777" w:rsidR="00197926" w:rsidRDefault="00197926" w:rsidP="00197926"/>
    <w:p w14:paraId="0E75B20E" w14:textId="77777777" w:rsidR="00197926" w:rsidRDefault="00197926" w:rsidP="00197926">
      <w:pPr>
        <w:rPr>
          <w:rFonts w:hint="eastAsia"/>
        </w:rPr>
      </w:pPr>
      <w:r>
        <w:rPr>
          <w:rFonts w:hint="eastAsia"/>
        </w:rPr>
        <w:t>退位，托付</w:t>
      </w:r>
    </w:p>
    <w:p w14:paraId="543C8B9E" w14:textId="77777777" w:rsidR="00197926" w:rsidRDefault="00197926" w:rsidP="00197926"/>
    <w:p w14:paraId="31C4FFA5" w14:textId="77777777" w:rsidR="00197926" w:rsidRDefault="00197926" w:rsidP="00197926">
      <w:r>
        <w:t>It may be wise to double down this way. However much risk-averse investors may prefer share buy-backs to ambitious capital-spending plans, halting investment could be seen as a flag of surrender by the likes of Amazon. That said, FedEx’s failures—to respond more quickly to the changing e-commerce landscape, to read the runes of geopolitics and to end its stubborn refusal to join its two businesses—reflect a company whose management is long in the tooth. Including Mr Smith, FedEx’s ten top executives average more than three decades at the firm, which is extraordinary.</w:t>
      </w:r>
    </w:p>
    <w:p w14:paraId="6D902F36" w14:textId="77777777" w:rsidR="00197926" w:rsidRDefault="00197926" w:rsidP="00197926"/>
    <w:p w14:paraId="4F701564" w14:textId="77777777" w:rsidR="00197926" w:rsidRDefault="00197926" w:rsidP="00197926">
      <w:pPr>
        <w:rPr>
          <w:rFonts w:hint="eastAsia"/>
        </w:rPr>
      </w:pPr>
      <w:r>
        <w:rPr>
          <w:rFonts w:hint="eastAsia"/>
        </w:rPr>
        <w:t>在这条路上加倍下注可能是明智之举。在股票回购与雄心勃勃的资本支出计划之间，无论厌恶风险的投资者多倾向选择前者，但叫停投资可能会被亚马逊等公司视作举旗投降。尽管如此，联邦快递没能更迅速地应对日新月异的电商市场格局，没读懂地缘政治密码，又顽固地拒绝合并旗下两家公司，这都反映出其管理作风的老旧过时。包括史密斯在内，它的十大高管平均已在公司工作</w:t>
      </w:r>
      <w:r>
        <w:rPr>
          <w:rFonts w:hint="eastAsia"/>
        </w:rPr>
        <w:t>30</w:t>
      </w:r>
      <w:r>
        <w:rPr>
          <w:rFonts w:hint="eastAsia"/>
        </w:rPr>
        <w:t>多年，这可很少见。</w:t>
      </w:r>
    </w:p>
    <w:p w14:paraId="19F17107" w14:textId="77777777" w:rsidR="00197926" w:rsidRDefault="00197926" w:rsidP="00197926"/>
    <w:p w14:paraId="5E89C8E5" w14:textId="77777777" w:rsidR="00197926" w:rsidRDefault="00197926" w:rsidP="00197926">
      <w:pPr>
        <w:rPr>
          <w:rFonts w:hint="eastAsia"/>
        </w:rPr>
      </w:pPr>
      <w:r>
        <w:t>It is hard not to misread the changing rules of business when you once rewrote them—even harder when some of your oldest friends are your sounding board. It is clear that the directors have no stomach for replacing their chairman in the foreseeable future.</w:t>
      </w:r>
      <w:r>
        <w:rPr>
          <w:rFonts w:hint="eastAsia"/>
        </w:rPr>
        <w:t xml:space="preserve"> But unless Mr Smith brings in fresh executives, and then listens to them, his days at the business blackjack table should be numbered. Think FredExit, in other words.</w:t>
      </w:r>
      <w:r>
        <w:rPr>
          <w:rFonts w:hint="eastAsia"/>
        </w:rPr>
        <w:t>■</w:t>
      </w:r>
    </w:p>
    <w:p w14:paraId="66ECF199" w14:textId="77777777" w:rsidR="00197926" w:rsidRDefault="00197926" w:rsidP="00197926"/>
    <w:p w14:paraId="2AFD76D1" w14:textId="77777777" w:rsidR="00197926" w:rsidRDefault="00197926" w:rsidP="00197926">
      <w:pPr>
        <w:rPr>
          <w:rFonts w:hint="eastAsia"/>
        </w:rPr>
      </w:pPr>
      <w:r>
        <w:rPr>
          <w:rFonts w:hint="eastAsia"/>
        </w:rPr>
        <w:t>曾经改写过规则的人很难不误读持续变化的商业规则，尤其当你咨询意见的人还是你的老朋友时。显然，在可预见的未来，董事们并不想把董事长换掉。但除非史密斯请进新高管并听取其意见，否则他在商界</w:t>
      </w:r>
      <w:r>
        <w:rPr>
          <w:rFonts w:hint="eastAsia"/>
        </w:rPr>
        <w:t>21</w:t>
      </w:r>
      <w:r>
        <w:rPr>
          <w:rFonts w:hint="eastAsia"/>
        </w:rPr>
        <w:t>点赌桌上的日子就屈指可数了。换句话说，联邦快递该考虑“弗雷德快退”（</w:t>
      </w:r>
      <w:r>
        <w:rPr>
          <w:rFonts w:hint="eastAsia"/>
        </w:rPr>
        <w:t>FredExit</w:t>
      </w:r>
      <w:r>
        <w:rPr>
          <w:rFonts w:hint="eastAsia"/>
        </w:rPr>
        <w:t>）了。</w:t>
      </w:r>
    </w:p>
    <w:p w14:paraId="0939287C" w14:textId="77777777" w:rsidR="00197926" w:rsidRDefault="00197926" w:rsidP="00197926">
      <w:pPr>
        <w:pStyle w:val="1"/>
      </w:pPr>
      <w:r>
        <w:t>WeWork’s IPO: Risky business</w:t>
      </w:r>
    </w:p>
    <w:p w14:paraId="70D2E3C7" w14:textId="77777777" w:rsidR="00197926" w:rsidRDefault="00197926" w:rsidP="00197926">
      <w:r>
        <w:t>WeWork, a much-ballyhooed property firm, unveils its prospectus</w:t>
      </w:r>
    </w:p>
    <w:p w14:paraId="6579351D" w14:textId="77777777" w:rsidR="00197926" w:rsidRDefault="00197926" w:rsidP="00197926">
      <w:pPr>
        <w:rPr>
          <w:rFonts w:hint="eastAsia"/>
        </w:rPr>
      </w:pPr>
      <w:r>
        <w:rPr>
          <w:rFonts w:hint="eastAsia"/>
        </w:rPr>
        <w:t>WeWork</w:t>
      </w:r>
      <w:r>
        <w:rPr>
          <w:rFonts w:hint="eastAsia"/>
        </w:rPr>
        <w:t>首次公开募股：风险投资</w:t>
      </w:r>
    </w:p>
    <w:p w14:paraId="75F7820F" w14:textId="77777777" w:rsidR="00197926" w:rsidRDefault="00197926" w:rsidP="00197926">
      <w:pPr>
        <w:rPr>
          <w:rFonts w:hint="eastAsia"/>
        </w:rPr>
      </w:pPr>
      <w:r>
        <w:rPr>
          <w:rFonts w:hint="eastAsia"/>
        </w:rPr>
        <w:t>被炒上天的地产公司</w:t>
      </w:r>
      <w:r>
        <w:rPr>
          <w:rFonts w:hint="eastAsia"/>
        </w:rPr>
        <w:t>WeWork</w:t>
      </w:r>
      <w:r>
        <w:rPr>
          <w:rFonts w:hint="eastAsia"/>
        </w:rPr>
        <w:t>公布招股说明书</w:t>
      </w:r>
    </w:p>
    <w:p w14:paraId="33456233" w14:textId="77777777" w:rsidR="00197926" w:rsidRDefault="00197926" w:rsidP="00197926">
      <w:r>
        <w:t xml:space="preserve">20190817 business </w:t>
      </w:r>
      <w:r>
        <w:rPr>
          <w:rFonts w:ascii="Segoe UI Emoji" w:hAnsi="Segoe UI Emoji" w:cs="Segoe UI Emoji"/>
        </w:rPr>
        <w:t>🇬🇧</w:t>
      </w:r>
      <w:r>
        <w:t xml:space="preserve"> English Version</w:t>
      </w:r>
    </w:p>
    <w:p w14:paraId="0A76D82E" w14:textId="77777777" w:rsidR="00197926" w:rsidRDefault="00197926" w:rsidP="00197926"/>
    <w:p w14:paraId="0C501EF3" w14:textId="77777777" w:rsidR="00197926" w:rsidRDefault="00197926" w:rsidP="00197926">
      <w:r>
        <w:t>FAR FROM the soulless corporate offices of midtown Manhattan is a door in Greenwich Village wedged between a rowdy saloon and a burrito joint. The steady stream of hipsters and fashionistas passing in front of it is punctuated by professionals in “business casual” outfits with computer tote bags. Inside are stylish workspaces offering fruit-infused water and nitro coffee on tap. In one animated meeting, participants are sitting on beanbags and the floor. That would never happen at his firm’s conservative headquarters, says an executive at the technology giant that has leased this co-working space: “Younger workers want a more casual place to work, and WeWork helps us with recruitment and retention.”</w:t>
      </w:r>
    </w:p>
    <w:p w14:paraId="78C019A1" w14:textId="77777777" w:rsidR="00197926" w:rsidRDefault="00197926" w:rsidP="00197926"/>
    <w:p w14:paraId="7CA42F05" w14:textId="77777777" w:rsidR="00197926" w:rsidRDefault="00197926" w:rsidP="00197926">
      <w:pPr>
        <w:rPr>
          <w:rFonts w:hint="eastAsia"/>
        </w:rPr>
      </w:pPr>
      <w:r>
        <w:rPr>
          <w:rFonts w:hint="eastAsia"/>
        </w:rPr>
        <w:t>这里远离曼哈顿中城毫无生气的企业办公室。格林威治村一家闹哄哄的酒吧和一个墨西哥卷饼铺子中间开出了一扇</w:t>
      </w:r>
      <w:r>
        <w:rPr>
          <w:rFonts w:hint="eastAsia"/>
        </w:rPr>
        <w:lastRenderedPageBreak/>
        <w:t>门。门前鱼贯而行的潮人和时尚达人的人流时不时被挎着电脑包、穿着“商务休闲”装的职业人士打断。门内是新潮的工作区，有水果水和充氮咖啡供人们随时取用。在一场气氛活跃的会议上，与会者就坐在懒人沙发或地板上。一家技术巨头在这里租下了联合办公空间。该公司的一名高管表示，换做是在氛围保守的总部，永远也不会出现这种场景。“年轻员工想要更轻松随意的工作环境，</w:t>
      </w:r>
      <w:r>
        <w:rPr>
          <w:rFonts w:hint="eastAsia"/>
        </w:rPr>
        <w:t>WeWork</w:t>
      </w:r>
      <w:r>
        <w:rPr>
          <w:rFonts w:hint="eastAsia"/>
        </w:rPr>
        <w:t>帮我们招徕和留住了人才。”</w:t>
      </w:r>
    </w:p>
    <w:p w14:paraId="41ACC4A2" w14:textId="77777777" w:rsidR="00197926" w:rsidRDefault="00197926" w:rsidP="00197926"/>
    <w:p w14:paraId="1C005165" w14:textId="77777777" w:rsidR="00197926" w:rsidRDefault="00197926" w:rsidP="00197926">
      <w:r>
        <w:t>The We Company (WeWork’s parent), a nine-year-old privately held firm, is controversial. The company’s chic co-working spaces and its flamboyant boss, Adam Neumann, clearly inspire passion among many customers and workers. Japan’s SoftBank has invested over $10bn in the firm, boosting its valuation to $47bn. Equally passionate are its critics, who argue that the firm is worth nothing like that kind of money. They point to IWG, which offers shared offices under the Regus and Spaces brands worldwide and which has a market capitalisation of just $4.5bn (see chart).</w:t>
      </w:r>
    </w:p>
    <w:p w14:paraId="533F61AA" w14:textId="77777777" w:rsidR="00197926" w:rsidRDefault="00197926" w:rsidP="00197926"/>
    <w:p w14:paraId="419285A8" w14:textId="77777777" w:rsidR="00197926" w:rsidRDefault="00197926" w:rsidP="00197926">
      <w:pPr>
        <w:rPr>
          <w:rFonts w:hint="eastAsia"/>
        </w:rPr>
      </w:pPr>
      <w:r>
        <w:rPr>
          <w:rFonts w:hint="eastAsia"/>
        </w:rPr>
        <w:t>WeWork</w:t>
      </w:r>
      <w:r>
        <w:rPr>
          <w:rFonts w:hint="eastAsia"/>
        </w:rPr>
        <w:t>的母公司</w:t>
      </w:r>
      <w:r>
        <w:rPr>
          <w:rFonts w:hint="eastAsia"/>
        </w:rPr>
        <w:t>We Company</w:t>
      </w:r>
      <w:r>
        <w:rPr>
          <w:rFonts w:hint="eastAsia"/>
        </w:rPr>
        <w:t>是一家成立了九年的私营公司，争议颇多。公司提供的时髦的联合办公空间加之它张扬潇洒的老板亚当·诺伊曼（</w:t>
      </w:r>
      <w:r>
        <w:rPr>
          <w:rFonts w:hint="eastAsia"/>
        </w:rPr>
        <w:t>Adam Neumann</w:t>
      </w:r>
      <w:r>
        <w:rPr>
          <w:rFonts w:hint="eastAsia"/>
        </w:rPr>
        <w:t>）显然在大批客户和员工中激发了热情。日本软银已向该公司投资超过</w:t>
      </w:r>
      <w:r>
        <w:rPr>
          <w:rFonts w:hint="eastAsia"/>
        </w:rPr>
        <w:t>100</w:t>
      </w:r>
      <w:r>
        <w:rPr>
          <w:rFonts w:hint="eastAsia"/>
        </w:rPr>
        <w:t>亿美元，将其估值推升至</w:t>
      </w:r>
      <w:r>
        <w:rPr>
          <w:rFonts w:hint="eastAsia"/>
        </w:rPr>
        <w:t>470</w:t>
      </w:r>
      <w:r>
        <w:rPr>
          <w:rFonts w:hint="eastAsia"/>
        </w:rPr>
        <w:t>亿美元。批评的声音同样激烈，认为这家公司根本不值那么多钱。批评者指出，</w:t>
      </w:r>
      <w:r>
        <w:rPr>
          <w:rFonts w:hint="eastAsia"/>
        </w:rPr>
        <w:t>IWG</w:t>
      </w:r>
      <w:r>
        <w:rPr>
          <w:rFonts w:hint="eastAsia"/>
        </w:rPr>
        <w:t>旗下的雷格斯（</w:t>
      </w:r>
      <w:r>
        <w:rPr>
          <w:rFonts w:hint="eastAsia"/>
        </w:rPr>
        <w:t>Regus</w:t>
      </w:r>
      <w:r>
        <w:rPr>
          <w:rFonts w:hint="eastAsia"/>
        </w:rPr>
        <w:t>）和</w:t>
      </w:r>
      <w:r>
        <w:rPr>
          <w:rFonts w:hint="eastAsia"/>
        </w:rPr>
        <w:t>Spaces</w:t>
      </w:r>
      <w:r>
        <w:rPr>
          <w:rFonts w:hint="eastAsia"/>
        </w:rPr>
        <w:t>这两个品牌也提供共享办公室，网点遍及全世界，市值仅为</w:t>
      </w:r>
      <w:r>
        <w:rPr>
          <w:rFonts w:hint="eastAsia"/>
        </w:rPr>
        <w:t>45</w:t>
      </w:r>
      <w:r>
        <w:rPr>
          <w:rFonts w:hint="eastAsia"/>
        </w:rPr>
        <w:t>亿美元（见图表）。</w:t>
      </w:r>
    </w:p>
    <w:p w14:paraId="2D1E6223" w14:textId="77777777" w:rsidR="00197926" w:rsidRDefault="00197926" w:rsidP="00197926"/>
    <w:p w14:paraId="01A7A5F8" w14:textId="77777777" w:rsidR="00197926" w:rsidRDefault="00197926" w:rsidP="00197926"/>
    <w:p w14:paraId="1796D8FD" w14:textId="77777777" w:rsidR="00197926" w:rsidRDefault="00197926" w:rsidP="00197926">
      <w:r>
        <w:t>So what is WeWork really worth? At last, investors will get the chance to make up their own minds. On August 14th the company unveiled its financial prospectus, which is expected to lead to a public flotation next month. The disclosures paint a picture of a firm in transition from overhyped property startup to a maturing corporation with diverse clients.</w:t>
      </w:r>
    </w:p>
    <w:p w14:paraId="110F16BD" w14:textId="77777777" w:rsidR="00197926" w:rsidRDefault="00197926" w:rsidP="00197926"/>
    <w:p w14:paraId="0AE811D0" w14:textId="77777777" w:rsidR="00197926" w:rsidRDefault="00197926" w:rsidP="00197926">
      <w:pPr>
        <w:rPr>
          <w:rFonts w:hint="eastAsia"/>
        </w:rPr>
      </w:pPr>
      <w:r>
        <w:rPr>
          <w:rFonts w:hint="eastAsia"/>
        </w:rPr>
        <w:t>那么</w:t>
      </w:r>
      <w:r>
        <w:rPr>
          <w:rFonts w:hint="eastAsia"/>
        </w:rPr>
        <w:t>WeWork</w:t>
      </w:r>
      <w:r>
        <w:rPr>
          <w:rFonts w:hint="eastAsia"/>
        </w:rPr>
        <w:t>到底价值几何呢？投资者终于有机会自己下判断了。</w:t>
      </w:r>
      <w:r>
        <w:rPr>
          <w:rFonts w:hint="eastAsia"/>
        </w:rPr>
        <w:t>8</w:t>
      </w:r>
      <w:r>
        <w:rPr>
          <w:rFonts w:hint="eastAsia"/>
        </w:rPr>
        <w:t>月</w:t>
      </w:r>
      <w:r>
        <w:rPr>
          <w:rFonts w:hint="eastAsia"/>
        </w:rPr>
        <w:t>14</w:t>
      </w:r>
      <w:r>
        <w:rPr>
          <w:rFonts w:hint="eastAsia"/>
        </w:rPr>
        <w:t>日，该公司公布了财务招股说明书，预计会在下个月上市。据披露的文件描绘，它似乎要从一家过度炒作的房地产创业公司向一家日趋成熟、客户多元化的公司过渡。</w:t>
      </w:r>
    </w:p>
    <w:p w14:paraId="04001CCA" w14:textId="77777777" w:rsidR="00197926" w:rsidRDefault="00197926" w:rsidP="00197926"/>
    <w:p w14:paraId="135D2067" w14:textId="77777777" w:rsidR="00197926" w:rsidRDefault="00197926" w:rsidP="00197926">
      <w:r>
        <w:t>There are four main areas of concern about WeWork’s viability. The first, and most glaring, is its lack of profits. The firm argues that this is explained by its huge investments needed to secure economies of scale. It says that mature locations are profitable. Revenues doubled during the first half of 2019 to $1.5bn, from $764m during the same period in 2018. Net losses rose more modestly to $905m during the first half of this year, up from $723m (though one-off gains from related-party transactions partly explain this).</w:t>
      </w:r>
    </w:p>
    <w:p w14:paraId="76B0D549" w14:textId="77777777" w:rsidR="00197926" w:rsidRDefault="00197926" w:rsidP="00197926"/>
    <w:p w14:paraId="78F34D1C" w14:textId="77777777" w:rsidR="00197926" w:rsidRDefault="00197926" w:rsidP="00197926">
      <w:pPr>
        <w:rPr>
          <w:rFonts w:hint="eastAsia"/>
        </w:rPr>
      </w:pPr>
      <w:r>
        <w:rPr>
          <w:rFonts w:hint="eastAsia"/>
        </w:rPr>
        <w:t>关于</w:t>
      </w:r>
      <w:r>
        <w:rPr>
          <w:rFonts w:hint="eastAsia"/>
        </w:rPr>
        <w:t>WeWork</w:t>
      </w:r>
      <w:r>
        <w:rPr>
          <w:rFonts w:hint="eastAsia"/>
        </w:rPr>
        <w:t>的生存前景，主要有四个方面令人担忧。第一个最为显眼，就是利润不足。该公司辩称，这是因为要实现规模经济需要巨额投资。它表示成熟的办公地点还是有利可图的。</w:t>
      </w:r>
      <w:r>
        <w:rPr>
          <w:rFonts w:hint="eastAsia"/>
        </w:rPr>
        <w:t>2019</w:t>
      </w:r>
      <w:r>
        <w:rPr>
          <w:rFonts w:hint="eastAsia"/>
        </w:rPr>
        <w:t>年上半年其营收达到</w:t>
      </w:r>
      <w:r>
        <w:rPr>
          <w:rFonts w:hint="eastAsia"/>
        </w:rPr>
        <w:t>15</w:t>
      </w:r>
      <w:r>
        <w:rPr>
          <w:rFonts w:hint="eastAsia"/>
        </w:rPr>
        <w:t>亿美元，较</w:t>
      </w:r>
      <w:r>
        <w:rPr>
          <w:rFonts w:hint="eastAsia"/>
        </w:rPr>
        <w:t>2018</w:t>
      </w:r>
      <w:r>
        <w:rPr>
          <w:rFonts w:hint="eastAsia"/>
        </w:rPr>
        <w:t>年同期的</w:t>
      </w:r>
      <w:r>
        <w:rPr>
          <w:rFonts w:hint="eastAsia"/>
        </w:rPr>
        <w:t>7.64</w:t>
      </w:r>
      <w:r>
        <w:rPr>
          <w:rFonts w:hint="eastAsia"/>
        </w:rPr>
        <w:t>亿美元翻了一番。今年上半年净亏损的上升幅度较为缓和，从</w:t>
      </w:r>
      <w:r>
        <w:rPr>
          <w:rFonts w:hint="eastAsia"/>
        </w:rPr>
        <w:t>7.23</w:t>
      </w:r>
      <w:r>
        <w:rPr>
          <w:rFonts w:hint="eastAsia"/>
        </w:rPr>
        <w:t>亿美元升至</w:t>
      </w:r>
      <w:r>
        <w:rPr>
          <w:rFonts w:hint="eastAsia"/>
        </w:rPr>
        <w:t>9.05</w:t>
      </w:r>
      <w:r>
        <w:rPr>
          <w:rFonts w:hint="eastAsia"/>
        </w:rPr>
        <w:t>亿美元（不过这有部分原因是从关联方交易中赚取的一次性收益）。</w:t>
      </w:r>
    </w:p>
    <w:p w14:paraId="28E22FDF" w14:textId="77777777" w:rsidR="00197926" w:rsidRDefault="00197926" w:rsidP="00197926"/>
    <w:p w14:paraId="08534BDE" w14:textId="77777777" w:rsidR="00197926" w:rsidRDefault="00197926" w:rsidP="00197926">
      <w:r>
        <w:t>The second concern is its obscene valuation. Happily, the firm is diversifying its funding sources. WeWork has reportedly arranged for some $6bn in credit facilities from ten banks, led by JPMorgan Chase, that are tied to the successful completion of its IPO. That gives Mr Neumann a strong incentive to swallow his pride and lower the asking price for its shares.</w:t>
      </w:r>
    </w:p>
    <w:p w14:paraId="7E922C8E" w14:textId="77777777" w:rsidR="00197926" w:rsidRDefault="00197926" w:rsidP="00197926"/>
    <w:p w14:paraId="48C44A88" w14:textId="77777777" w:rsidR="00197926" w:rsidRDefault="00197926" w:rsidP="00197926">
      <w:pPr>
        <w:rPr>
          <w:rFonts w:hint="eastAsia"/>
        </w:rPr>
      </w:pPr>
      <w:r>
        <w:rPr>
          <w:rFonts w:hint="eastAsia"/>
        </w:rPr>
        <w:t>第二个问题是它高得离谱的估值。不过好在该公司正在让自己的筹资渠道多样化。据传摩根大通牵头十家银行将为</w:t>
      </w:r>
      <w:r>
        <w:rPr>
          <w:rFonts w:hint="eastAsia"/>
        </w:rPr>
        <w:t>WeWork</w:t>
      </w:r>
      <w:r>
        <w:rPr>
          <w:rFonts w:hint="eastAsia"/>
        </w:rPr>
        <w:t>提供约</w:t>
      </w:r>
      <w:r>
        <w:rPr>
          <w:rFonts w:hint="eastAsia"/>
        </w:rPr>
        <w:t>60</w:t>
      </w:r>
      <w:r>
        <w:rPr>
          <w:rFonts w:hint="eastAsia"/>
        </w:rPr>
        <w:t>亿美元的信贷额度，视</w:t>
      </w:r>
      <w:r>
        <w:rPr>
          <w:rFonts w:hint="eastAsia"/>
        </w:rPr>
        <w:t>WeWork</w:t>
      </w:r>
      <w:r>
        <w:rPr>
          <w:rFonts w:hint="eastAsia"/>
        </w:rPr>
        <w:t>能否成功完成</w:t>
      </w:r>
      <w:r>
        <w:rPr>
          <w:rFonts w:hint="eastAsia"/>
        </w:rPr>
        <w:t>IPO</w:t>
      </w:r>
      <w:r>
        <w:rPr>
          <w:rFonts w:hint="eastAsia"/>
        </w:rPr>
        <w:t>而定。这给了诺伊曼很强的激励，愿意放下骄傲，降低公司股票的要价。</w:t>
      </w:r>
    </w:p>
    <w:p w14:paraId="2D6C227E" w14:textId="77777777" w:rsidR="00197926" w:rsidRDefault="00197926" w:rsidP="00197926"/>
    <w:p w14:paraId="28740282" w14:textId="77777777" w:rsidR="00197926" w:rsidRDefault="00197926" w:rsidP="00197926">
      <w:r>
        <w:t xml:space="preserve">The third concern is whether a recession will push the company to bankruptcy. This remains a risk, as the firm has taken on </w:t>
      </w:r>
      <w:r>
        <w:lastRenderedPageBreak/>
        <w:t>$47bn in lease payments but has only $4bn in committed future revenues from customers. Here, it has some hedges. Its leases are typically held in special-purpose entities specific to one property (so a blow-up insulates the parent firm). WeWork has entered into revenue-sharing leases with some landlords, which can offer countercyclical relief. Because it does its own construction, it can slow down the build-out of new offices as it did during London’s Brexit-induced downturn.</w:t>
      </w:r>
    </w:p>
    <w:p w14:paraId="0590FAB0" w14:textId="77777777" w:rsidR="00197926" w:rsidRDefault="00197926" w:rsidP="00197926"/>
    <w:p w14:paraId="25EDF407" w14:textId="77777777" w:rsidR="00197926" w:rsidRDefault="00197926" w:rsidP="00197926">
      <w:pPr>
        <w:rPr>
          <w:rFonts w:hint="eastAsia"/>
        </w:rPr>
      </w:pPr>
      <w:r>
        <w:rPr>
          <w:rFonts w:hint="eastAsia"/>
        </w:rPr>
        <w:t>第三个问题是经济衰退是否会将公司推至破产的境地。这个风险仍然存在，因为该公司已付出了</w:t>
      </w:r>
      <w:r>
        <w:rPr>
          <w:rFonts w:hint="eastAsia"/>
        </w:rPr>
        <w:t>470</w:t>
      </w:r>
      <w:r>
        <w:rPr>
          <w:rFonts w:hint="eastAsia"/>
        </w:rPr>
        <w:t>亿美元的租赁费，但目前已确定的能从客户那里获得的未来收入仅有</w:t>
      </w:r>
      <w:r>
        <w:rPr>
          <w:rFonts w:hint="eastAsia"/>
        </w:rPr>
        <w:t>40</w:t>
      </w:r>
      <w:r>
        <w:rPr>
          <w:rFonts w:hint="eastAsia"/>
        </w:rPr>
        <w:t>亿美元。在这方面它还是有一些对冲手段的。它的租赁合约一般都由专门针对一处地产设立的特殊目的实体持有，这样即使一家破产，母公司也不会受影响。</w:t>
      </w:r>
      <w:r>
        <w:rPr>
          <w:rFonts w:hint="eastAsia"/>
        </w:rPr>
        <w:t>WeWork</w:t>
      </w:r>
      <w:r>
        <w:rPr>
          <w:rFonts w:hint="eastAsia"/>
        </w:rPr>
        <w:t>还与一些业主签订了共享营收的租约，这可以充当某种反周期的解困手段。由于</w:t>
      </w:r>
      <w:r>
        <w:rPr>
          <w:rFonts w:hint="eastAsia"/>
        </w:rPr>
        <w:t>WeWork</w:t>
      </w:r>
      <w:r>
        <w:rPr>
          <w:rFonts w:hint="eastAsia"/>
        </w:rPr>
        <w:t>自己承担施工，它还可以放慢增建新办公室的速度，伦敦因脱欧而带来低谷时它就是这样做的。</w:t>
      </w:r>
    </w:p>
    <w:p w14:paraId="34B76BF6" w14:textId="77777777" w:rsidR="00197926" w:rsidRDefault="00197926" w:rsidP="00197926"/>
    <w:p w14:paraId="7BB597C7" w14:textId="77777777" w:rsidR="00197926" w:rsidRDefault="00197926" w:rsidP="00197926">
      <w:r>
        <w:t>More important, some 40% of its memberships are now held by big corporations, up from 20% a couple of years ago. These firms, which range from Amazon to HSBC, have deeper pockets and typically take out multi-year deals. Jeffrey Rayport of Harvard Business School argues that the firm’s combination of low cost, flexibility and thoughtfully curated culture is attractive to big firms: “We have not reinvented office space in 50 years, so WeWork is moving into white space,” he says. “It does make workers happier and more productive.”</w:t>
      </w:r>
    </w:p>
    <w:p w14:paraId="008C9E37" w14:textId="77777777" w:rsidR="00197926" w:rsidRDefault="00197926" w:rsidP="00197926"/>
    <w:p w14:paraId="2D9E4D44" w14:textId="77777777" w:rsidR="00197926" w:rsidRDefault="00197926" w:rsidP="00197926">
      <w:pPr>
        <w:rPr>
          <w:rFonts w:hint="eastAsia"/>
        </w:rPr>
      </w:pPr>
      <w:r>
        <w:rPr>
          <w:rFonts w:hint="eastAsia"/>
        </w:rPr>
        <w:t>更重要的是，</w:t>
      </w:r>
      <w:r>
        <w:rPr>
          <w:rFonts w:hint="eastAsia"/>
        </w:rPr>
        <w:t>WeWork</w:t>
      </w:r>
      <w:r>
        <w:rPr>
          <w:rFonts w:hint="eastAsia"/>
        </w:rPr>
        <w:t>现在大约有</w:t>
      </w:r>
      <w:r>
        <w:rPr>
          <w:rFonts w:hint="eastAsia"/>
        </w:rPr>
        <w:t>40%</w:t>
      </w:r>
      <w:r>
        <w:rPr>
          <w:rFonts w:hint="eastAsia"/>
        </w:rPr>
        <w:t>的会员是大公司，两三年前这一比例为</w:t>
      </w:r>
      <w:r>
        <w:rPr>
          <w:rFonts w:hint="eastAsia"/>
        </w:rPr>
        <w:t>20%</w:t>
      </w:r>
      <w:r>
        <w:rPr>
          <w:rFonts w:hint="eastAsia"/>
        </w:rPr>
        <w:t>。包括亚马逊和汇丰银行在内的各路大企业腰包更鼓，签下的通常都是长达数年的租约。哈佛商学院的杰弗里·雷波特（</w:t>
      </w:r>
      <w:r>
        <w:rPr>
          <w:rFonts w:hint="eastAsia"/>
        </w:rPr>
        <w:t>Jeffrey Rayport</w:t>
      </w:r>
      <w:r>
        <w:rPr>
          <w:rFonts w:hint="eastAsia"/>
        </w:rPr>
        <w:t>）认为，该公司将低成本、灵活性和精心打造的文化氛围相结合，对大公司来说颇具吸引力。“这</w:t>
      </w:r>
      <w:r>
        <w:rPr>
          <w:rFonts w:hint="eastAsia"/>
        </w:rPr>
        <w:t>50</w:t>
      </w:r>
      <w:r>
        <w:rPr>
          <w:rFonts w:hint="eastAsia"/>
        </w:rPr>
        <w:t>年来我们从没有重塑过办公空间，因此</w:t>
      </w:r>
      <w:r>
        <w:rPr>
          <w:rFonts w:hint="eastAsia"/>
        </w:rPr>
        <w:t>WeWork</w:t>
      </w:r>
      <w:r>
        <w:rPr>
          <w:rFonts w:hint="eastAsia"/>
        </w:rPr>
        <w:t>正在打入一片无人之境，鲜有敌手，”他说，“它确实让员工更快乐，也更富成效了。”</w:t>
      </w:r>
    </w:p>
    <w:p w14:paraId="2D0706C4" w14:textId="77777777" w:rsidR="00197926" w:rsidRDefault="00197926" w:rsidP="00197926"/>
    <w:p w14:paraId="019B631D" w14:textId="77777777" w:rsidR="00197926" w:rsidRDefault="00197926" w:rsidP="00197926">
      <w:r>
        <w:t>The final big worry is questionable corporate governance. WeWork will issue multiple classes of shares that give Mr Neumann control with a minority stake. He has a complex relationship with the firm because he leases space to it in buildings he owns, a practice it promises to end. His wife is a “strategic thought partner” and runs an unpromising education arm. Charles Elson, a governance expert at the University of Delaware, warns, “If you start with this culture, you can’t get rid of it.”</w:t>
      </w:r>
    </w:p>
    <w:p w14:paraId="4135F975" w14:textId="77777777" w:rsidR="00197926" w:rsidRDefault="00197926" w:rsidP="00197926"/>
    <w:p w14:paraId="4EAFDC40" w14:textId="77777777" w:rsidR="00197926" w:rsidRDefault="00197926" w:rsidP="00197926">
      <w:pPr>
        <w:rPr>
          <w:rFonts w:hint="eastAsia"/>
        </w:rPr>
      </w:pPr>
      <w:r>
        <w:rPr>
          <w:rFonts w:hint="eastAsia"/>
        </w:rPr>
        <w:t>最后一大顾虑是公司的治理可能有问题。</w:t>
      </w:r>
      <w:r>
        <w:rPr>
          <w:rFonts w:hint="eastAsia"/>
        </w:rPr>
        <w:t>WeWork</w:t>
      </w:r>
      <w:r>
        <w:rPr>
          <w:rFonts w:hint="eastAsia"/>
        </w:rPr>
        <w:t>将发行几种类型的股票，诺伊曼即使仅持有少数股权，也仍掌握控制权。他与公司的关系也比较复杂，因为他把自己名下的建筑租给了公司开发办公空间。</w:t>
      </w:r>
      <w:r>
        <w:rPr>
          <w:rFonts w:hint="eastAsia"/>
        </w:rPr>
        <w:t>WeWork</w:t>
      </w:r>
      <w:r>
        <w:rPr>
          <w:rFonts w:hint="eastAsia"/>
        </w:rPr>
        <w:t>承诺将停止这种做法。诺伊曼的妻子是公司的“战略思想伙伴”，并经营着一个前景不佳的教育业务分支。特拉华大学的管理专家查尔斯·埃尔森（</w:t>
      </w:r>
      <w:r>
        <w:rPr>
          <w:rFonts w:hint="eastAsia"/>
        </w:rPr>
        <w:t>Charles Elson</w:t>
      </w:r>
      <w:r>
        <w:rPr>
          <w:rFonts w:hint="eastAsia"/>
        </w:rPr>
        <w:t>）警告道：“如果一开始就是这种文化，之后就没办法摆脱了。”</w:t>
      </w:r>
    </w:p>
    <w:p w14:paraId="4BA16FAC" w14:textId="77777777" w:rsidR="00197926" w:rsidRDefault="00197926" w:rsidP="00197926"/>
    <w:p w14:paraId="0B45ECF5" w14:textId="77777777" w:rsidR="00197926" w:rsidRDefault="00197926" w:rsidP="00197926">
      <w:pPr>
        <w:rPr>
          <w:rFonts w:hint="eastAsia"/>
        </w:rPr>
      </w:pPr>
      <w:r>
        <w:t xml:space="preserve">Mr Neumann’s claim that his firm will “elevate the world’s consciousness” is plainly silly. Even so, it is wrong to equate WeWork with Regus. CBRE, a property-management firm, estimates that the flexible-work niche has experienced “meteoric growth” of 25% in America’s top ten markets in 2018, with similar figures in big cities worldwide. Mr Rayport believes that the firm’s business-model innovations have dramatically enlarged the total addressable market. Still, investing in WeWork remains an act of faith. </w:t>
      </w:r>
      <w:r>
        <w:rPr>
          <w:rFonts w:hint="eastAsia"/>
        </w:rPr>
        <w:t>■</w:t>
      </w:r>
    </w:p>
    <w:p w14:paraId="14A033D2" w14:textId="77777777" w:rsidR="00197926" w:rsidRDefault="00197926" w:rsidP="00197926"/>
    <w:p w14:paraId="60F0B755" w14:textId="77777777" w:rsidR="00197926" w:rsidRDefault="00197926" w:rsidP="00197926">
      <w:pPr>
        <w:rPr>
          <w:rFonts w:hint="eastAsia"/>
        </w:rPr>
      </w:pPr>
      <w:r>
        <w:rPr>
          <w:rFonts w:hint="eastAsia"/>
        </w:rPr>
        <w:t>诺伊曼声称他的公司将“提升全世界的意识”，这显然是在说傻话。即便如此，将</w:t>
      </w:r>
      <w:r>
        <w:rPr>
          <w:rFonts w:hint="eastAsia"/>
        </w:rPr>
        <w:t>WeWork</w:t>
      </w:r>
      <w:r>
        <w:rPr>
          <w:rFonts w:hint="eastAsia"/>
        </w:rPr>
        <w:t>与雷格斯等量齐观也是错误的。物业管理公司世邦魏理仕（</w:t>
      </w:r>
      <w:r>
        <w:rPr>
          <w:rFonts w:hint="eastAsia"/>
        </w:rPr>
        <w:t>CBRE</w:t>
      </w:r>
      <w:r>
        <w:rPr>
          <w:rFonts w:hint="eastAsia"/>
        </w:rPr>
        <w:t>）估计，</w:t>
      </w:r>
      <w:r>
        <w:rPr>
          <w:rFonts w:hint="eastAsia"/>
        </w:rPr>
        <w:t>2018</w:t>
      </w:r>
      <w:r>
        <w:rPr>
          <w:rFonts w:hint="eastAsia"/>
        </w:rPr>
        <w:t>年居美国前十的市场中，灵活工作场所这一利基业务实现了</w:t>
      </w:r>
      <w:r>
        <w:rPr>
          <w:rFonts w:hint="eastAsia"/>
        </w:rPr>
        <w:t>25%</w:t>
      </w:r>
      <w:r>
        <w:rPr>
          <w:rFonts w:hint="eastAsia"/>
        </w:rPr>
        <w:t>的“飞速增长”，全球其他地方的大城市也录得类似的数据。</w:t>
      </w:r>
    </w:p>
    <w:p w14:paraId="687741AE" w14:textId="77777777" w:rsidR="00197926" w:rsidRDefault="00197926" w:rsidP="00197926">
      <w:pPr>
        <w:pStyle w:val="1"/>
      </w:pPr>
      <w:r>
        <w:t>Free exchange: Cut-price economics</w:t>
      </w:r>
    </w:p>
    <w:p w14:paraId="421F91C5" w14:textId="77777777" w:rsidR="00197926" w:rsidRDefault="00197926" w:rsidP="00197926">
      <w:r>
        <w:t>Prices for many consumer goods do not move the way economists reckon they should</w:t>
      </w:r>
    </w:p>
    <w:p w14:paraId="5027F913" w14:textId="77777777" w:rsidR="00197926" w:rsidRDefault="00197926" w:rsidP="00197926">
      <w:pPr>
        <w:rPr>
          <w:rFonts w:hint="eastAsia"/>
        </w:rPr>
      </w:pPr>
      <w:r>
        <w:rPr>
          <w:rFonts w:hint="eastAsia"/>
        </w:rPr>
        <w:t>自由交流：降价经济学</w:t>
      </w:r>
    </w:p>
    <w:p w14:paraId="288B24D2" w14:textId="77777777" w:rsidR="00197926" w:rsidRDefault="00197926" w:rsidP="00197926">
      <w:pPr>
        <w:rPr>
          <w:rFonts w:hint="eastAsia"/>
        </w:rPr>
      </w:pPr>
      <w:r>
        <w:rPr>
          <w:rFonts w:hint="eastAsia"/>
        </w:rPr>
        <w:lastRenderedPageBreak/>
        <w:t>众多消费品的价格变动出乎经济学家所料</w:t>
      </w:r>
    </w:p>
    <w:p w14:paraId="7D105ABC" w14:textId="77777777" w:rsidR="00197926" w:rsidRDefault="00197926" w:rsidP="00197926">
      <w:r>
        <w:t xml:space="preserve">20190810 finance and economics </w:t>
      </w:r>
      <w:r>
        <w:rPr>
          <w:rFonts w:ascii="Segoe UI Emoji" w:hAnsi="Segoe UI Emoji" w:cs="Segoe UI Emoji"/>
        </w:rPr>
        <w:t>🇬🇧</w:t>
      </w:r>
      <w:r>
        <w:t xml:space="preserve"> English Version</w:t>
      </w:r>
    </w:p>
    <w:p w14:paraId="5B32233D" w14:textId="77777777" w:rsidR="00197926" w:rsidRDefault="00197926" w:rsidP="00197926"/>
    <w:p w14:paraId="2D7ECA35" w14:textId="77777777" w:rsidR="00197926" w:rsidRDefault="00197926" w:rsidP="00197926">
      <w:r>
        <w:t>TWO YEARS ago British chocoholics felt the pinch from the decision to leave the European Union. As sterling tumbled, global firms selling to the British market faced the same production costs as before, but got less money for each sweet sold. Rather than raise the price per chocolate, some chose to shrink the chocolate per price. The famous peaks on a bar of Toblerone grew conspicuously less numerous (though Mondelez, the bar’s maker, said Brexit was not the cause). Other products suffered the same “shrinkflation”: toilet rolls and toothpaste tubes became smaller. The threat of Brexit made the phenomenon more visible, but it is surprisingly common. Statisticians and policymakers need to take note.</w:t>
      </w:r>
    </w:p>
    <w:p w14:paraId="74201989" w14:textId="77777777" w:rsidR="00197926" w:rsidRDefault="00197926" w:rsidP="00197926"/>
    <w:p w14:paraId="0E808526" w14:textId="77777777" w:rsidR="00197926" w:rsidRDefault="00197926" w:rsidP="00197926">
      <w:pPr>
        <w:rPr>
          <w:rFonts w:hint="eastAsia"/>
        </w:rPr>
      </w:pPr>
      <w:r>
        <w:rPr>
          <w:rFonts w:hint="eastAsia"/>
        </w:rPr>
        <w:t>两年前英国脱欧的决定让巧克力控们感受到了冲击。随着英镑暴跌，向英国市场销售甜食的跨国公司面临的生产成本还和从前一样，单位产品的实际收入却减少了。一些公司没有选择提高巧克力的单价，而是让每单位价格的巧克力“瘦身”。每条三角巧克力棒（</w:t>
      </w:r>
      <w:r>
        <w:rPr>
          <w:rFonts w:hint="eastAsia"/>
        </w:rPr>
        <w:t>Toblerone</w:t>
      </w:r>
      <w:r>
        <w:rPr>
          <w:rFonts w:hint="eastAsia"/>
        </w:rPr>
        <w:t>）上著名的“山峰”的数量明显少了，尽管制造商亿滋（</w:t>
      </w:r>
      <w:r>
        <w:rPr>
          <w:rFonts w:hint="eastAsia"/>
        </w:rPr>
        <w:t>Mondelez</w:t>
      </w:r>
      <w:r>
        <w:rPr>
          <w:rFonts w:hint="eastAsia"/>
        </w:rPr>
        <w:t>）否认这是脱欧引发的。其他产品也出现了同样的“瘦身式涨价”，比如卷筒纸和牙膏管都变小了。虽然这种现象因为英国脱欧的威胁变得更加明显，但它实则惊人地普遍。统计学家和政策制定者都需要引起注意。</w:t>
      </w:r>
    </w:p>
    <w:p w14:paraId="7380B754" w14:textId="77777777" w:rsidR="00197926" w:rsidRDefault="00197926" w:rsidP="00197926"/>
    <w:p w14:paraId="2C05F805" w14:textId="77777777" w:rsidR="00197926" w:rsidRDefault="00197926" w:rsidP="00197926">
      <w:r>
        <w:t>Every first-year economics student quickly becomes familiar with charts of supply and demand, which place price on one axis and quantity on the other. Given a drop in demand, the charts show, firms can either sell fewer items at the prevailing price or cut prices to prop up sales. But online retailing, which makes it easier to collect fine-grained price data, reveals how poorly textbook models reflect real-world market dynamics. The prices of consumer goods, it turns out, behave oddly.</w:t>
      </w:r>
    </w:p>
    <w:p w14:paraId="7C089DDF" w14:textId="77777777" w:rsidR="00197926" w:rsidRDefault="00197926" w:rsidP="00197926"/>
    <w:p w14:paraId="719D6DD8" w14:textId="77777777" w:rsidR="00197926" w:rsidRDefault="00197926" w:rsidP="00197926">
      <w:pPr>
        <w:rPr>
          <w:rFonts w:hint="eastAsia"/>
        </w:rPr>
      </w:pPr>
      <w:r>
        <w:rPr>
          <w:rFonts w:hint="eastAsia"/>
        </w:rPr>
        <w:t>每个经济学专业的新生很快都会熟悉供求关系图，图上两条轴线分别用来标示价格和数量。图表显示，如果需求下降，企业要么维持现价、少卖商品，要么降价以提振销量。但是，更容易收集到详细价格数据的在线零售业却揭示，教科书上的模型远不能正确反映现实的市场动态。事实证明，消费品价格的变动很是古怪。</w:t>
      </w:r>
    </w:p>
    <w:p w14:paraId="3F8BDECC" w14:textId="77777777" w:rsidR="00197926" w:rsidRDefault="00197926" w:rsidP="00197926"/>
    <w:p w14:paraId="73EEFE2A" w14:textId="77777777" w:rsidR="00197926" w:rsidRDefault="00197926" w:rsidP="00197926">
      <w:r>
        <w:t>A forthcoming paper by Diego Aparicio and Roberto Rigobon of the Massachusetts Institute of Technology helps make the point. Firms that sell thousands of different items do not offer them at thousands of different prices, but rather slot them into a dozen or two price points. Visit the website for H&amp;M, a fashion retailer, and you will find a staggering array of items for £9.99: hats, scarves, jewellery, belts, bags, herringbone braces, satin neckties, patterned shirts for dogs and much more. Another vast collection of items cost £6.99, and another, £12.99. When sellers change an item’s price, they tend not to nudge it a little, but rather to re-slot it into one of the pre-existing price categories. The authors dub this phenomenon “quantum pricing” (quantum mechanics grew from the observation that the properties of subatomic particles do not vary along a continuum, but rather fall into discrete states).</w:t>
      </w:r>
    </w:p>
    <w:p w14:paraId="32998B18" w14:textId="77777777" w:rsidR="00197926" w:rsidRDefault="00197926" w:rsidP="00197926"/>
    <w:p w14:paraId="4779D8AE" w14:textId="77777777" w:rsidR="00197926" w:rsidRDefault="00197926" w:rsidP="00197926">
      <w:pPr>
        <w:rPr>
          <w:rFonts w:hint="eastAsia"/>
        </w:rPr>
      </w:pPr>
      <w:r>
        <w:rPr>
          <w:rFonts w:hint="eastAsia"/>
        </w:rPr>
        <w:t>麻省理工学院的迭戈·阿帕里西奥（</w:t>
      </w:r>
      <w:r>
        <w:rPr>
          <w:rFonts w:hint="eastAsia"/>
        </w:rPr>
        <w:t>Diego Aparicio</w:t>
      </w:r>
      <w:r>
        <w:rPr>
          <w:rFonts w:hint="eastAsia"/>
        </w:rPr>
        <w:t>）和罗伯托·里哥本（</w:t>
      </w:r>
      <w:r>
        <w:rPr>
          <w:rFonts w:hint="eastAsia"/>
        </w:rPr>
        <w:t>Roberto Rigobon</w:t>
      </w:r>
      <w:r>
        <w:rPr>
          <w:rFonts w:hint="eastAsia"/>
        </w:rPr>
        <w:t>）即将发表的一篇论文有助于说明这一点。企业销售的商品成千上万，但不会一种商品一个价，而是会为它们设定十几二十个价格点。访问时装零售商</w:t>
      </w:r>
      <w:r>
        <w:rPr>
          <w:rFonts w:hint="eastAsia"/>
        </w:rPr>
        <w:t>H&amp;M</w:t>
      </w:r>
      <w:r>
        <w:rPr>
          <w:rFonts w:hint="eastAsia"/>
        </w:rPr>
        <w:t>的网站，你会发现数量惊人的售价</w:t>
      </w:r>
      <w:r>
        <w:rPr>
          <w:rFonts w:hint="eastAsia"/>
        </w:rPr>
        <w:t>9.99</w:t>
      </w:r>
      <w:r>
        <w:rPr>
          <w:rFonts w:hint="eastAsia"/>
        </w:rPr>
        <w:t>英镑的商品，如帽子、围巾、首饰、腰带、包、交叉背带、缎子领带、给狗狗穿的花衬衫等等。还有大批售价为</w:t>
      </w:r>
      <w:r>
        <w:rPr>
          <w:rFonts w:hint="eastAsia"/>
        </w:rPr>
        <w:t>6.99</w:t>
      </w:r>
      <w:r>
        <w:rPr>
          <w:rFonts w:hint="eastAsia"/>
        </w:rPr>
        <w:t>英镑或</w:t>
      </w:r>
      <w:r>
        <w:rPr>
          <w:rFonts w:hint="eastAsia"/>
        </w:rPr>
        <w:t>12.99</w:t>
      </w:r>
      <w:r>
        <w:rPr>
          <w:rFonts w:hint="eastAsia"/>
        </w:rPr>
        <w:t>英镑的商品。当商家给商品调价时，往往不是微调，而是将它们归到其他业已存在的价格点之下。两位作者将这一现象称为“量子式定价”（量子力学所基于的观察是亚原子粒子是以离散而非连续体的形式变化）。</w:t>
      </w:r>
    </w:p>
    <w:p w14:paraId="287A778F" w14:textId="77777777" w:rsidR="00197926" w:rsidRDefault="00197926" w:rsidP="00197926"/>
    <w:p w14:paraId="7D497573" w14:textId="77777777" w:rsidR="00197926" w:rsidRDefault="00197926" w:rsidP="00197926">
      <w:r>
        <w:t>Just as surprising as the quantum way in which prices adjust is how rarely they move at all. Retailers, Messrs Aparicio and Rigobon suggest, seem to design products to fit their preferred price points. Given a big enough shift in market conditions, such as an increase in labour costs, firms often redesign a product to fit the price rather than tweak the price. They may make a production process less labour-intensive—or shave a bit off a chocolate bar.</w:t>
      </w:r>
    </w:p>
    <w:p w14:paraId="062BA814" w14:textId="77777777" w:rsidR="00197926" w:rsidRDefault="00197926" w:rsidP="00197926"/>
    <w:p w14:paraId="53DBBEF0" w14:textId="77777777" w:rsidR="00197926" w:rsidRDefault="00197926" w:rsidP="00197926">
      <w:pPr>
        <w:rPr>
          <w:rFonts w:hint="eastAsia"/>
        </w:rPr>
      </w:pPr>
      <w:r>
        <w:rPr>
          <w:rFonts w:hint="eastAsia"/>
        </w:rPr>
        <w:lastRenderedPageBreak/>
        <w:t>与量子式定价一样令人惊讶的是，价格根本就很少变动。阿帕里西奥和里哥本认为，零售商似乎是根据自己喜欢的价格点来设计产品的。如果出现劳动力成本增加等较大的市场变化，企业常常会根据价格来重新设计产品，而不是微调价格。他们可能会减少生产过程中的用工量，或者把巧克力棒稍微刮掉一些。</w:t>
      </w:r>
    </w:p>
    <w:p w14:paraId="3038D574" w14:textId="77777777" w:rsidR="00197926" w:rsidRDefault="00197926" w:rsidP="00197926"/>
    <w:p w14:paraId="0F619BEF" w14:textId="77777777" w:rsidR="00197926" w:rsidRDefault="00197926" w:rsidP="00197926">
      <w:r>
        <w:t>Central banks are starting to see the consequences. Inflation does not respond to economic conditions as much as it used to. (To take one example, deflation during the Great Recession was surprisingly mild and short-lived, and after nearly three years of unemployment below 5%, American inflation still trundles along below the Federal Reserve’s target rate of 2%.) In its recently published annual report the Bank for International Settlements, a club of central banks, mused that quantum pricing and related phenomena help account for such trends.</w:t>
      </w:r>
    </w:p>
    <w:p w14:paraId="2EA7DCAB" w14:textId="77777777" w:rsidR="00197926" w:rsidRDefault="00197926" w:rsidP="00197926"/>
    <w:p w14:paraId="78C9527A" w14:textId="77777777" w:rsidR="00197926" w:rsidRDefault="00197926" w:rsidP="00197926">
      <w:pPr>
        <w:rPr>
          <w:rFonts w:hint="eastAsia"/>
        </w:rPr>
      </w:pPr>
      <w:r>
        <w:rPr>
          <w:rFonts w:hint="eastAsia"/>
        </w:rPr>
        <w:t>各国央行已开始看到这样做的后果。经济状况对通货膨胀的影响不如过去那么大了。比如，大衰退时期的通货紧缩出奇地温和且短暂，而如今经历了近三年的失业率低于</w:t>
      </w:r>
      <w:r>
        <w:rPr>
          <w:rFonts w:hint="eastAsia"/>
        </w:rPr>
        <w:t>5%</w:t>
      </w:r>
      <w:r>
        <w:rPr>
          <w:rFonts w:hint="eastAsia"/>
        </w:rPr>
        <w:t>之后，美国的通胀率仍低于美联储</w:t>
      </w:r>
      <w:r>
        <w:rPr>
          <w:rFonts w:hint="eastAsia"/>
        </w:rPr>
        <w:t>2%</w:t>
      </w:r>
      <w:r>
        <w:rPr>
          <w:rFonts w:hint="eastAsia"/>
        </w:rPr>
        <w:t>的目标。“央行俱乐部”国际清算银行在最近发布的年度报告中推测，量子式定价和相关现象部分造成了这种趋势。</w:t>
      </w:r>
    </w:p>
    <w:p w14:paraId="5E6E01AA" w14:textId="77777777" w:rsidR="00197926" w:rsidRDefault="00197926" w:rsidP="00197926"/>
    <w:p w14:paraId="3D42AD9A" w14:textId="77777777" w:rsidR="00197926" w:rsidRDefault="00197926" w:rsidP="00197926">
      <w:r>
        <w:t>But firms’ aversion to increasing prices may be as much a consequence of limp inflation as a contributor to it. When the price of everything rises a lot year after year, as in the 1970s and 1980s, firms can easily adjust the real, inflation-adjusted cost of their wares without putting off shoppers. A 5.5% jump in the cost of a pint after years of 5% increases does not send beer drinkers searching for other pubs in the way that a 0.5% hike after years of no change might. Thus falling inflation can make prices “stickier”. To compensate, firms instead find other ways to impose costs on buyers—such as making products smaller or lower-quality.</w:t>
      </w:r>
    </w:p>
    <w:p w14:paraId="420AB46D" w14:textId="77777777" w:rsidR="00197926" w:rsidRDefault="00197926" w:rsidP="00197926"/>
    <w:p w14:paraId="2FB89E61" w14:textId="77777777" w:rsidR="00197926" w:rsidRDefault="00197926" w:rsidP="00197926">
      <w:pPr>
        <w:rPr>
          <w:rFonts w:hint="eastAsia"/>
        </w:rPr>
      </w:pPr>
      <w:r>
        <w:rPr>
          <w:rFonts w:hint="eastAsia"/>
        </w:rPr>
        <w:t>但是，企业不愿意涨价既可能是通胀疲软的一个原因，也可能是其结果。就像上世纪七八十年代所有商品年年大涨价之时，商家可以轻易调整商品经通胀调整后的实际成本，而不致引起消费者的反感。一品脱啤酒在连续多年涨价</w:t>
      </w:r>
      <w:r>
        <w:rPr>
          <w:rFonts w:hint="eastAsia"/>
        </w:rPr>
        <w:t>5%</w:t>
      </w:r>
      <w:r>
        <w:rPr>
          <w:rFonts w:hint="eastAsia"/>
        </w:rPr>
        <w:t>后再涨</w:t>
      </w:r>
      <w:r>
        <w:rPr>
          <w:rFonts w:hint="eastAsia"/>
        </w:rPr>
        <w:t>5.5%</w:t>
      </w:r>
      <w:r>
        <w:rPr>
          <w:rFonts w:hint="eastAsia"/>
        </w:rPr>
        <w:t>，并不会让客人跑到其他酒吧去，而如果价格多年不变后上涨</w:t>
      </w:r>
      <w:r>
        <w:rPr>
          <w:rFonts w:hint="eastAsia"/>
        </w:rPr>
        <w:t>0.5%</w:t>
      </w:r>
      <w:r>
        <w:rPr>
          <w:rFonts w:hint="eastAsia"/>
        </w:rPr>
        <w:t>却会有这种后果。因此，不断下降的通胀会使价格更具“粘性”。为弥补不涨价带来的损失，公司会寻找其他办法将成本转嫁到消费者头上，比如让产品瘦身或降低产品质量。</w:t>
      </w:r>
    </w:p>
    <w:p w14:paraId="58A0AE7A" w14:textId="77777777" w:rsidR="00197926" w:rsidRDefault="00197926" w:rsidP="00197926"/>
    <w:p w14:paraId="275263DA" w14:textId="77777777" w:rsidR="00197926" w:rsidRDefault="00197926" w:rsidP="00197926">
      <w:r>
        <w:t>Labour markets are affected, too. Wages are notoriously sticky, especially downwards. In a world of low inflation, the ability to trim pay by raising wages less than inflation is lost to firms, with serious macroeconomic consequences. Economists blame sticky wages for causing unemployment during recessions. Facing reduced demand, firms that cannot cut pay to maintain margins while slashing prices instead reduce output—and sack workers.</w:t>
      </w:r>
    </w:p>
    <w:p w14:paraId="1ECD5A65" w14:textId="77777777" w:rsidR="00197926" w:rsidRDefault="00197926" w:rsidP="00197926"/>
    <w:p w14:paraId="47119102" w14:textId="77777777" w:rsidR="00197926" w:rsidRDefault="00197926" w:rsidP="00197926">
      <w:pPr>
        <w:rPr>
          <w:rFonts w:hint="eastAsia"/>
        </w:rPr>
      </w:pPr>
      <w:r>
        <w:rPr>
          <w:rFonts w:hint="eastAsia"/>
        </w:rPr>
        <w:t>劳动力市场同样受到影响。工资的粘性之大众所周知，尤其是在向下调整时。在低通胀的情况下，公司没法用让工资涨幅低于通胀的方式来削减薪资，这给宏观经济带来了严重后果。经济学家将经济衰退期的失业归咎于粘性工资。面对需求减少，那些无法在大幅降价时削减薪资以维持利润的公司只能转而减产和裁员。</w:t>
      </w:r>
    </w:p>
    <w:p w14:paraId="07F4DC09" w14:textId="77777777" w:rsidR="00197926" w:rsidRDefault="00197926" w:rsidP="00197926"/>
    <w:p w14:paraId="57AA04BC" w14:textId="77777777" w:rsidR="00197926" w:rsidRDefault="00197926" w:rsidP="00197926">
      <w:r>
        <w:t>But nimble firms have other options: the employment version of shaving a bit of chocolate from the bar. Some cut costs by boosting output per worker, often by driving workers harder. Tellingly, growth in output per worker now tends to fall in booms and rise during busts, precisely the opposite of the pattern 40 years ago, when inflation was high. Firms can respond to market pressures by reducing the benefits available to workers; Asda, a supermarket, recently announced plans to slash British workers’ holiday allowances. Or they can offer workers more tortuous schedules. Research published in 2017 suggests that being able to vary workers’ hours from week to week is worth at least 20% of their wages. On the flipside, during good times firms often opt to reward workers with office perks and one-off bonuses, rather than pay rises that cannot easily be clawed back during downturns.</w:t>
      </w:r>
    </w:p>
    <w:p w14:paraId="3084745E" w14:textId="77777777" w:rsidR="00197926" w:rsidRDefault="00197926" w:rsidP="00197926"/>
    <w:p w14:paraId="64710C58" w14:textId="77777777" w:rsidR="00197926" w:rsidRDefault="00197926" w:rsidP="00197926">
      <w:pPr>
        <w:rPr>
          <w:rFonts w:hint="eastAsia"/>
        </w:rPr>
      </w:pPr>
      <w:r>
        <w:rPr>
          <w:rFonts w:hint="eastAsia"/>
        </w:rPr>
        <w:t>但灵活的公司还有其他选择，比如把刮掉一点巧克力这个办法挪到用工环节上。一些公司通过提高人均产量来削减</w:t>
      </w:r>
      <w:r>
        <w:rPr>
          <w:rFonts w:hint="eastAsia"/>
        </w:rPr>
        <w:lastRenderedPageBreak/>
        <w:t>成本——通常是加大员工的劳动强度。很能说明问题的是，现在的人均产量增长往往在经济繁荣时下降，在衰退时上升，与</w:t>
      </w:r>
      <w:r>
        <w:rPr>
          <w:rFonts w:hint="eastAsia"/>
        </w:rPr>
        <w:t>40</w:t>
      </w:r>
      <w:r>
        <w:rPr>
          <w:rFonts w:hint="eastAsia"/>
        </w:rPr>
        <w:t>年前通胀高企时的规律正好相反。公司可以通过减少工人的福利来应对市场压力。阿斯达超市（</w:t>
      </w:r>
      <w:r>
        <w:rPr>
          <w:rFonts w:hint="eastAsia"/>
        </w:rPr>
        <w:t>Asda</w:t>
      </w:r>
      <w:r>
        <w:rPr>
          <w:rFonts w:hint="eastAsia"/>
        </w:rPr>
        <w:t>）最近就宣布了削减英国工人假期津贴的计划。或者公司也可以给员工安排更含混不清的工作时间。</w:t>
      </w:r>
      <w:r>
        <w:rPr>
          <w:rFonts w:hint="eastAsia"/>
        </w:rPr>
        <w:t>2017</w:t>
      </w:r>
      <w:r>
        <w:rPr>
          <w:rFonts w:hint="eastAsia"/>
        </w:rPr>
        <w:t>年发表的一项研究表明，如果可以每周调整员工的工作时间，便相当于至少节省了</w:t>
      </w:r>
      <w:r>
        <w:rPr>
          <w:rFonts w:hint="eastAsia"/>
        </w:rPr>
        <w:t>20%</w:t>
      </w:r>
      <w:r>
        <w:rPr>
          <w:rFonts w:hint="eastAsia"/>
        </w:rPr>
        <w:t>的工资支出。另一方面，在经济繁荣期，公司往往选择用办公室福利和一次性奖金来奖励员工，而不是给他们加薪，因为加好的薪水没法在衰退期轻易再降下来。</w:t>
      </w:r>
    </w:p>
    <w:p w14:paraId="5FF36FC6" w14:textId="77777777" w:rsidR="00197926" w:rsidRDefault="00197926" w:rsidP="00197926"/>
    <w:p w14:paraId="1913D6AC" w14:textId="77777777" w:rsidR="00197926" w:rsidRDefault="00197926" w:rsidP="00197926">
      <w:r>
        <w:t>The uncertainty principle</w:t>
      </w:r>
    </w:p>
    <w:p w14:paraId="291F52DC" w14:textId="77777777" w:rsidR="00197926" w:rsidRDefault="00197926" w:rsidP="00197926"/>
    <w:p w14:paraId="31BA9B9D" w14:textId="77777777" w:rsidR="00197926" w:rsidRDefault="00197926" w:rsidP="00197926">
      <w:pPr>
        <w:rPr>
          <w:rFonts w:hint="eastAsia"/>
        </w:rPr>
      </w:pPr>
      <w:r>
        <w:rPr>
          <w:rFonts w:hint="eastAsia"/>
        </w:rPr>
        <w:t>不确定性原则</w:t>
      </w:r>
    </w:p>
    <w:p w14:paraId="5EF099C5" w14:textId="77777777" w:rsidR="00197926" w:rsidRDefault="00197926" w:rsidP="00197926"/>
    <w:p w14:paraId="4F47FC33" w14:textId="77777777" w:rsidR="00197926" w:rsidRDefault="00197926" w:rsidP="00197926">
      <w:r>
        <w:t>If it happens on a sufficiently large scale, the practice of tweaking quality in lieu of price could play havoc with essential economic data. Statistical agencies do their best to account for changing product quality, but if adjustments are unexpectedly common or subtle then muted inflation figures could easily be concealing a more turbulent economic picture. Central banks watching for big swings in inflation or wage growth as a sign of trouble could be reacting to figures that bear far less relation to business conditions than they used to.</w:t>
      </w:r>
    </w:p>
    <w:p w14:paraId="17A2FE02" w14:textId="77777777" w:rsidR="00197926" w:rsidRDefault="00197926" w:rsidP="00197926"/>
    <w:p w14:paraId="62F73F28" w14:textId="77777777" w:rsidR="00197926" w:rsidRDefault="00197926" w:rsidP="00197926">
      <w:pPr>
        <w:rPr>
          <w:rFonts w:hint="eastAsia"/>
        </w:rPr>
      </w:pPr>
      <w:r>
        <w:rPr>
          <w:rFonts w:hint="eastAsia"/>
        </w:rPr>
        <w:t>如果这种情况发生的范围足够广，微调质量而非价格的做法可能会严重干扰基本经济数据。统计机构竭力解释产品质量为何出现变化，但如果调整出人意料地普遍或难以觉察，那么温和的通胀数据很容易掩盖更为动荡的经济形势。各国央行关注通胀或工资增长的大幅波动，将其视为问题的征兆，但它们为之做出反应的数据与商业状况的关系已经远没有以前那么密切。</w:t>
      </w:r>
    </w:p>
    <w:p w14:paraId="423ED6B8" w14:textId="77777777" w:rsidR="00197926" w:rsidRDefault="00197926" w:rsidP="00197926"/>
    <w:p w14:paraId="7FC02DFA" w14:textId="77777777" w:rsidR="00197926" w:rsidRDefault="00197926" w:rsidP="00197926">
      <w:pPr>
        <w:rPr>
          <w:rFonts w:hint="eastAsia"/>
        </w:rPr>
      </w:pPr>
      <w:r>
        <w:t>What’s more, the substitution of quality for price as firms’ main way of responding to changing market conditions weakens the case for keeping inflation low and stable. Inflation makes relative prices less informative, economists reckon, making it harder t</w:t>
      </w:r>
      <w:r>
        <w:rPr>
          <w:rFonts w:hint="eastAsia"/>
        </w:rPr>
        <w:t xml:space="preserve">o decide what to buy and how to spend. Rather than clarity, low inflation has brought a different sort of confusion: one of shrinking chocolate bars and lost holidays. </w:t>
      </w:r>
      <w:r>
        <w:rPr>
          <w:rFonts w:hint="eastAsia"/>
        </w:rPr>
        <w:t>■</w:t>
      </w:r>
    </w:p>
    <w:p w14:paraId="0AB0C78F" w14:textId="77777777" w:rsidR="00197926" w:rsidRDefault="00197926" w:rsidP="00197926"/>
    <w:p w14:paraId="3AE4769E" w14:textId="77777777" w:rsidR="00197926" w:rsidRDefault="00197926" w:rsidP="00197926">
      <w:pPr>
        <w:rPr>
          <w:rFonts w:hint="eastAsia"/>
        </w:rPr>
      </w:pPr>
      <w:r>
        <w:rPr>
          <w:rFonts w:hint="eastAsia"/>
        </w:rPr>
        <w:t>此外，当公司以质量代替价格作为应对市场变化的主要手段时，维持稳定的低通胀这一做法变得理据不足。经济学家认为通胀降低了相对价格的指示性，使人们更难决定该买什么以及如何花钱。但低通胀并没有带来确定性，而是带来了另一种困惑：巧克力棒为何瘦身，假期为何消失。</w:t>
      </w:r>
    </w:p>
    <w:p w14:paraId="39B55498" w14:textId="77777777" w:rsidR="00197926" w:rsidRDefault="00197926" w:rsidP="00197926">
      <w:pPr>
        <w:pStyle w:val="1"/>
      </w:pPr>
      <w:r>
        <w:t>Buttonwood: The meaning of seven</w:t>
      </w:r>
    </w:p>
    <w:p w14:paraId="7C7B1612" w14:textId="77777777" w:rsidR="00197926" w:rsidRDefault="00197926" w:rsidP="00197926">
      <w:r>
        <w:t>How yuan-dollar became the world’s most closely watched asset price</w:t>
      </w:r>
    </w:p>
    <w:p w14:paraId="190A9BFD" w14:textId="77777777" w:rsidR="00197926" w:rsidRDefault="00197926" w:rsidP="00197926">
      <w:pPr>
        <w:rPr>
          <w:rFonts w:hint="eastAsia"/>
        </w:rPr>
      </w:pPr>
      <w:r>
        <w:rPr>
          <w:rFonts w:hint="eastAsia"/>
        </w:rPr>
        <w:t>梧桐：“七”的意义</w:t>
      </w:r>
    </w:p>
    <w:p w14:paraId="470EFEAB" w14:textId="77777777" w:rsidR="00197926" w:rsidRDefault="00197926" w:rsidP="00197926">
      <w:pPr>
        <w:rPr>
          <w:rFonts w:hint="eastAsia"/>
        </w:rPr>
      </w:pPr>
      <w:r>
        <w:rPr>
          <w:rFonts w:hint="eastAsia"/>
        </w:rPr>
        <w:t>人民币兑美元汇率何以成为全球最受关注的资产价格</w:t>
      </w:r>
    </w:p>
    <w:p w14:paraId="254CC415" w14:textId="77777777" w:rsidR="00197926" w:rsidRDefault="00197926" w:rsidP="00197926">
      <w:r>
        <w:t xml:space="preserve">20190810 finance and economics </w:t>
      </w:r>
      <w:r>
        <w:rPr>
          <w:rFonts w:ascii="Segoe UI Emoji" w:hAnsi="Segoe UI Emoji" w:cs="Segoe UI Emoji"/>
        </w:rPr>
        <w:t>🇬🇧</w:t>
      </w:r>
      <w:r>
        <w:t xml:space="preserve"> English Version</w:t>
      </w:r>
    </w:p>
    <w:p w14:paraId="7BCC668E" w14:textId="77777777" w:rsidR="00197926" w:rsidRDefault="00197926" w:rsidP="00197926"/>
    <w:p w14:paraId="6B8745D4" w14:textId="77777777" w:rsidR="00197926" w:rsidRDefault="00197926" w:rsidP="00197926">
      <w:r>
        <w:t>A PRINCIPLE FOLLOWED by traders who speculate on short-term movements in market prices is “cut your losses early”. This doctrine finds expression in the stop-loss—an order to sell a security, such as a company share, automatically when it hits a predetermined price. People being people, stop-loss orders tend to cluster at salient levels, such as whole or round numbers. They might instruct a broker to sell the pound at $1.20, say, or sell Apple at $200.</w:t>
      </w:r>
    </w:p>
    <w:p w14:paraId="3F8EBF24" w14:textId="77777777" w:rsidR="00197926" w:rsidRDefault="00197926" w:rsidP="00197926"/>
    <w:p w14:paraId="62479BEC" w14:textId="77777777" w:rsidR="00197926" w:rsidRDefault="00197926" w:rsidP="00197926">
      <w:pPr>
        <w:rPr>
          <w:rFonts w:hint="eastAsia"/>
        </w:rPr>
      </w:pPr>
      <w:r>
        <w:rPr>
          <w:rFonts w:hint="eastAsia"/>
        </w:rPr>
        <w:t>利用市场价格的短期波动来投机的交易员遵循的原则之一是“及早止损”。这一原则体现在止损单上，即在证券（例如公司股票）价格达到预先设定的价位时自动卖出。但这毕竟是人为的标准，止损单的预设价位一般都定在很显眼的水平，像是整数或经过取整的数字。比如，它们可能指示经纪人到</w:t>
      </w:r>
      <w:r>
        <w:rPr>
          <w:rFonts w:hint="eastAsia"/>
        </w:rPr>
        <w:t>1.20</w:t>
      </w:r>
      <w:r>
        <w:rPr>
          <w:rFonts w:hint="eastAsia"/>
        </w:rPr>
        <w:t>美元就卖出英镑，或到</w:t>
      </w:r>
      <w:r>
        <w:rPr>
          <w:rFonts w:hint="eastAsia"/>
        </w:rPr>
        <w:t>200</w:t>
      </w:r>
      <w:r>
        <w:rPr>
          <w:rFonts w:hint="eastAsia"/>
        </w:rPr>
        <w:t>美元就卖出苹</w:t>
      </w:r>
      <w:r>
        <w:rPr>
          <w:rFonts w:hint="eastAsia"/>
        </w:rPr>
        <w:lastRenderedPageBreak/>
        <w:t>果股票。</w:t>
      </w:r>
    </w:p>
    <w:p w14:paraId="70359063" w14:textId="77777777" w:rsidR="00197926" w:rsidRDefault="00197926" w:rsidP="00197926"/>
    <w:p w14:paraId="51F11622" w14:textId="77777777" w:rsidR="00197926" w:rsidRDefault="00197926" w:rsidP="00197926">
      <w:r>
        <w:t>The round-number fetish is a strange one. But when a situation is uncertain (and financial markets are always uncertain) arbitrary numbers or thresholds are often charged with great meaning. And few have had the significance of seven yuan per dollar. So when the yuan broke through seven on August 5th, it prompted a violent sell-off in stocks and a rally in bonds. That was followed by a formal charge by the US Treasury that China was manipulating its currency.</w:t>
      </w:r>
    </w:p>
    <w:p w14:paraId="28EAED0C" w14:textId="77777777" w:rsidR="00197926" w:rsidRDefault="00197926" w:rsidP="00197926"/>
    <w:p w14:paraId="57949EE7" w14:textId="77777777" w:rsidR="00197926" w:rsidRDefault="00197926" w:rsidP="00197926">
      <w:pPr>
        <w:rPr>
          <w:rFonts w:hint="eastAsia"/>
        </w:rPr>
      </w:pPr>
      <w:r>
        <w:rPr>
          <w:rFonts w:hint="eastAsia"/>
        </w:rPr>
        <w:t>执迷于取整是个怪现象。但当情况不明朗时（而金融市场总是充满变数），带有随意性的数字或关口位往往就会被赋予重大意义。七元人民币兑一美元这一关口的意义少有其他数字能比得上。因此，</w:t>
      </w:r>
      <w:r>
        <w:rPr>
          <w:rFonts w:hint="eastAsia"/>
        </w:rPr>
        <w:t>8</w:t>
      </w:r>
      <w:r>
        <w:rPr>
          <w:rFonts w:hint="eastAsia"/>
        </w:rPr>
        <w:t>月</w:t>
      </w:r>
      <w:r>
        <w:rPr>
          <w:rFonts w:hint="eastAsia"/>
        </w:rPr>
        <w:t>5</w:t>
      </w:r>
      <w:r>
        <w:rPr>
          <w:rFonts w:hint="eastAsia"/>
        </w:rPr>
        <w:t>日人民币兑美元汇率破七后，股市暴跌，债市反弹。之后美国财政部正式指控中国操纵汇率。</w:t>
      </w:r>
    </w:p>
    <w:p w14:paraId="7BA0F0EF" w14:textId="77777777" w:rsidR="00197926" w:rsidRDefault="00197926" w:rsidP="00197926"/>
    <w:p w14:paraId="68480C0A" w14:textId="77777777" w:rsidR="00197926" w:rsidRDefault="00197926" w:rsidP="00197926">
      <w:r>
        <w:t>On the face of it, that looks like an overreaction. If things were fine when the yuan was at 6.99, why did all hell break loose when it reached 7.01? Odder still is the idea that a currency that has only fairly limited use outside China is suddenly a prime mover in global capital markets. Yet China’s heft in the world economy has made it so. The yuan-dollar exchange rate is now the world’s most watched asset price. And “seven” mattered simply because people had come to believe that it did.</w:t>
      </w:r>
    </w:p>
    <w:p w14:paraId="2F02C85B" w14:textId="77777777" w:rsidR="00197926" w:rsidRDefault="00197926" w:rsidP="00197926"/>
    <w:p w14:paraId="18CD140B" w14:textId="77777777" w:rsidR="00197926" w:rsidRDefault="00197926" w:rsidP="00197926">
      <w:pPr>
        <w:rPr>
          <w:rFonts w:hint="eastAsia"/>
        </w:rPr>
      </w:pPr>
      <w:r>
        <w:rPr>
          <w:rFonts w:hint="eastAsia"/>
        </w:rPr>
        <w:t>表面看来，这似乎是反应过度。如果人民币汇率在</w:t>
      </w:r>
      <w:r>
        <w:rPr>
          <w:rFonts w:hint="eastAsia"/>
        </w:rPr>
        <w:t>6.99</w:t>
      </w:r>
      <w:r>
        <w:rPr>
          <w:rFonts w:hint="eastAsia"/>
        </w:rPr>
        <w:t>时还风平浪静，为何到了</w:t>
      </w:r>
      <w:r>
        <w:rPr>
          <w:rFonts w:hint="eastAsia"/>
        </w:rPr>
        <w:t>7.01</w:t>
      </w:r>
      <w:r>
        <w:rPr>
          <w:rFonts w:hint="eastAsia"/>
        </w:rPr>
        <w:t>就天下大乱了？更奇怪的是，在中国境外使用相当有限的一种货币突然间似乎成了全球资本市场的主要推动力量。但是，这是中国在世界经济中的影响力使然。人民币兑美元汇率是当今全球最受关注的资产价格。而“七”之所以重要，不过是因为人们已渐渐认定它重要。</w:t>
      </w:r>
    </w:p>
    <w:p w14:paraId="0E869A54" w14:textId="77777777" w:rsidR="00197926" w:rsidRDefault="00197926" w:rsidP="00197926"/>
    <w:p w14:paraId="5CDB420F" w14:textId="77777777" w:rsidR="00197926" w:rsidRDefault="00197926" w:rsidP="00197926">
      <w:r>
        <w:t>To understand why, go back four years. Until August 2015 the yuan had been closely tied to the dollar. Since then its external price has been set by officials each day, ostensibly by reference to a basket of currencies. The idea is that the yuan’s value should somewhat reflect market forces. The outcome is that the yuan has moved in a limited range against the dollar, capped at seven. Were the yuan to surge, it would hurt China’s exports; were it to plummet, the dollar debts of Chinese firms would loom larger. A large fall would intensify an ever-present fear: devaluation and capital flight.</w:t>
      </w:r>
    </w:p>
    <w:p w14:paraId="62822678" w14:textId="77777777" w:rsidR="00197926" w:rsidRDefault="00197926" w:rsidP="00197926"/>
    <w:p w14:paraId="360AAE73" w14:textId="77777777" w:rsidR="00197926" w:rsidRDefault="00197926" w:rsidP="00197926">
      <w:pPr>
        <w:rPr>
          <w:rFonts w:hint="eastAsia"/>
        </w:rPr>
      </w:pPr>
      <w:r>
        <w:rPr>
          <w:rFonts w:hint="eastAsia"/>
        </w:rPr>
        <w:t>要探讨原因，且回到四年前。</w:t>
      </w:r>
      <w:r>
        <w:rPr>
          <w:rFonts w:hint="eastAsia"/>
        </w:rPr>
        <w:t>2015</w:t>
      </w:r>
      <w:r>
        <w:rPr>
          <w:rFonts w:hint="eastAsia"/>
        </w:rPr>
        <w:t>年</w:t>
      </w:r>
      <w:r>
        <w:rPr>
          <w:rFonts w:hint="eastAsia"/>
        </w:rPr>
        <w:t>8</w:t>
      </w:r>
      <w:r>
        <w:rPr>
          <w:rFonts w:hint="eastAsia"/>
        </w:rPr>
        <w:t>月之前，人民币汇率一直与美元密切挂钩。而之后，人民币对外价格由官员每日设定，表面上是参考一篮子货币汇率。此举意在让人民币价值在一定程度上反映市场动态。其结果是人民币兑美元汇率一直在一定范围内浮动，上限为七。人民币如果大幅升值，则中国的出口受损；如果暴跌，则中国企业的美元债务会加重。汇率大幅下跌将加剧一直存在的恐慌：货币贬值和资本外逃。</w:t>
      </w:r>
    </w:p>
    <w:p w14:paraId="52D337FC" w14:textId="77777777" w:rsidR="00197926" w:rsidRDefault="00197926" w:rsidP="00197926"/>
    <w:p w14:paraId="0C179FF5" w14:textId="77777777" w:rsidR="00197926" w:rsidRDefault="00197926" w:rsidP="00197926">
      <w:r>
        <w:t>The yuan is still a long way from being a free-floating currency. It is further away still from being a global one to rival the dollar. It is not a straightforward business to buy and sell yuan. Traders joke that it is less liquid than the shares of Alibaba, a giant Chinese e-commerce firm, which is listed in New York. Yet despite the constraints, the waxing and waning of the yuan’s value has had a growing influence on the foreign-exchange market and on asset prices more generally.</w:t>
      </w:r>
    </w:p>
    <w:p w14:paraId="01603294" w14:textId="77777777" w:rsidR="00197926" w:rsidRDefault="00197926" w:rsidP="00197926"/>
    <w:p w14:paraId="6281108F" w14:textId="77777777" w:rsidR="00197926" w:rsidRDefault="00197926" w:rsidP="00197926">
      <w:pPr>
        <w:rPr>
          <w:rFonts w:hint="eastAsia"/>
        </w:rPr>
      </w:pPr>
      <w:r>
        <w:rPr>
          <w:rFonts w:hint="eastAsia"/>
        </w:rPr>
        <w:t>人民币还远不是汇率自由浮动的货币，更遑论能与美元竞争的全球性货币。买卖人民币并不是件简单直接的事情。交易员开玩笑说，人民币的流动性比中国电商巨头阿里巴巴的股票（在纽约上市）还要低。然而，尽管受到限制，人民币价值的涨跌对外汇市场和更广泛的资产价格的影响力日增。</w:t>
      </w:r>
    </w:p>
    <w:p w14:paraId="0C653205" w14:textId="77777777" w:rsidR="00197926" w:rsidRDefault="00197926" w:rsidP="00197926"/>
    <w:p w14:paraId="213C9042" w14:textId="77777777" w:rsidR="00197926" w:rsidRDefault="00197926" w:rsidP="00197926">
      <w:r>
        <w:t>This is in large part because the currencies of economies that do a lot of trade with China have tended to move in tandem with the yuan. Its clout owes much to China’s weight in the global economy, but also to its gravity in export markets. When the yuan moves, it imparts news about global trade. The message is quickly picked up by the currencies of other export-oriented economies, not only in Asia but in Europe too.</w:t>
      </w:r>
    </w:p>
    <w:p w14:paraId="2B76EE6C" w14:textId="77777777" w:rsidR="00197926" w:rsidRDefault="00197926" w:rsidP="00197926"/>
    <w:p w14:paraId="0CA572CA" w14:textId="77777777" w:rsidR="00197926" w:rsidRDefault="00197926" w:rsidP="00197926">
      <w:pPr>
        <w:rPr>
          <w:rFonts w:hint="eastAsia"/>
        </w:rPr>
      </w:pPr>
      <w:r>
        <w:rPr>
          <w:rFonts w:hint="eastAsia"/>
        </w:rPr>
        <w:lastRenderedPageBreak/>
        <w:t>这在很大程度上是因为有大量对华贸易的经济体的货币往往与人民币同步涨跌。人民币的影响力主要归功于中国在全球经济及出口市场中的分量。人民币的涨跌会传递全球贸易动态的信息。而这些信息会被其他出口导向型经济体的货币迅速吸收，不仅在亚洲，在欧洲也一样。</w:t>
      </w:r>
    </w:p>
    <w:p w14:paraId="423162C9" w14:textId="77777777" w:rsidR="00197926" w:rsidRDefault="00197926" w:rsidP="00197926"/>
    <w:p w14:paraId="7BA783B8" w14:textId="77777777" w:rsidR="00197926" w:rsidRDefault="00197926" w:rsidP="00197926">
      <w:r>
        <w:t>It is not wholly surprising, then, that President Donald Trump’s trade war with China has bled into a conflict over the yuan-dollar exchange rate. Reports from China in recent months suggested that it had become a sticking point in the stalled trade negotiations. The governor of China’s central bank even dropped a public hint in June that there was no red line at seven. America’s treasury secretary, Steven Mnuchin, countered that if China gave up supporting the yuan, it might be interpreted as an attempt to weaken it. That is one reason why crossing seven caused such a fuss.</w:t>
      </w:r>
    </w:p>
    <w:p w14:paraId="64752DB7" w14:textId="77777777" w:rsidR="00197926" w:rsidRDefault="00197926" w:rsidP="00197926"/>
    <w:p w14:paraId="7E67B9B1" w14:textId="77777777" w:rsidR="00197926" w:rsidRDefault="00197926" w:rsidP="00197926">
      <w:pPr>
        <w:rPr>
          <w:rFonts w:hint="eastAsia"/>
        </w:rPr>
      </w:pPr>
      <w:r>
        <w:rPr>
          <w:rFonts w:hint="eastAsia"/>
        </w:rPr>
        <w:t>所以，特朗普发起的对华贸易战会蔓延到人民币兑美元的汇率之争也就不那么意外了。中国近几月的报道表明，汇率问题已成为贸易谈判僵局的一个胶着点。中国央行行长甚至在</w:t>
      </w:r>
      <w:r>
        <w:rPr>
          <w:rFonts w:hint="eastAsia"/>
        </w:rPr>
        <w:t>6</w:t>
      </w:r>
      <w:r>
        <w:rPr>
          <w:rFonts w:hint="eastAsia"/>
        </w:rPr>
        <w:t>月公开暗示人民币汇率没有所谓的“保七”红线。美国财政部长史蒂文·努钦（</w:t>
      </w:r>
      <w:r>
        <w:rPr>
          <w:rFonts w:hint="eastAsia"/>
        </w:rPr>
        <w:t>Steven Mnuchin</w:t>
      </w:r>
      <w:r>
        <w:rPr>
          <w:rFonts w:hint="eastAsia"/>
        </w:rPr>
        <w:t>）反驳说，如果中国政府放弃力保人民币，就可以解读为是企图引导人民币贬值。这也是“破七”引发如此轰动的原因之一。</w:t>
      </w:r>
    </w:p>
    <w:p w14:paraId="6C4BB0F0" w14:textId="77777777" w:rsidR="00197926" w:rsidRDefault="00197926" w:rsidP="00197926"/>
    <w:p w14:paraId="2ECFC7EC" w14:textId="77777777" w:rsidR="00197926" w:rsidRDefault="00197926" w:rsidP="00197926">
      <w:r>
        <w:t>But there are others. The yuan-dollar exchange rate has become a gauge of global risk appetite. A weak yuan is often associated with weakness in a host of other important currencies, including the euro. The result is a strong dollar. That in turn squeezes global credit, because many countries and companies beyond America’s borders borrow in dollars. One consequence is slower global GDP growth. Another is that money tends to flow out of riskier sorts of securities, such as stocks and emerging-market bonds, into safer assets such as Treasury bonds.</w:t>
      </w:r>
    </w:p>
    <w:p w14:paraId="74356F64" w14:textId="77777777" w:rsidR="00197926" w:rsidRDefault="00197926" w:rsidP="00197926"/>
    <w:p w14:paraId="40FF342F" w14:textId="77777777" w:rsidR="00197926" w:rsidRDefault="00197926" w:rsidP="00197926">
      <w:pPr>
        <w:rPr>
          <w:rFonts w:hint="eastAsia"/>
        </w:rPr>
      </w:pPr>
      <w:r>
        <w:rPr>
          <w:rFonts w:hint="eastAsia"/>
        </w:rPr>
        <w:t>但也有其他原因。人民币兑美元汇率已成为全球风险偏好的衡量指标。人民币走弱通常与欧元等许多其他重要货币疲软有关。结果是美元走强。这反过来又令全球信贷受到挤压，因为美国以外的许多国家和公司是以美元借款的。后果之一是全球</w:t>
      </w:r>
      <w:r>
        <w:rPr>
          <w:rFonts w:hint="eastAsia"/>
        </w:rPr>
        <w:t>GDP</w:t>
      </w:r>
      <w:r>
        <w:rPr>
          <w:rFonts w:hint="eastAsia"/>
        </w:rPr>
        <w:t>增长放缓。另一影响是资金往往会从股票和新兴市场债券等较高风险的证券转移至美国国债等较安全的资产上。</w:t>
      </w:r>
    </w:p>
    <w:p w14:paraId="1981B56F" w14:textId="77777777" w:rsidR="00197926" w:rsidRDefault="00197926" w:rsidP="00197926"/>
    <w:p w14:paraId="201A2C4F" w14:textId="77777777" w:rsidR="00197926" w:rsidRDefault="00197926" w:rsidP="00197926">
      <w:pPr>
        <w:rPr>
          <w:rFonts w:hint="eastAsia"/>
        </w:rPr>
      </w:pPr>
      <w:r>
        <w:t>Arbitrary numbers often take on a life of their own in financial markets. China bears some blame in this instance. It has a penchant for control and opaque policymaking. Left to their own devices, investors start to impute greater significance to key thres</w:t>
      </w:r>
      <w:r>
        <w:rPr>
          <w:rFonts w:hint="eastAsia"/>
        </w:rPr>
        <w:t>holds. Officials follow their lead. The markets had become used to the yuan trading in a familiar range. It is not clear what the new rules are. The only thing that is certain is that yuan-dollar remains the asset price to watch.</w:t>
      </w:r>
      <w:r>
        <w:rPr>
          <w:rFonts w:hint="eastAsia"/>
        </w:rPr>
        <w:t>■</w:t>
      </w:r>
    </w:p>
    <w:p w14:paraId="27228308" w14:textId="77777777" w:rsidR="00197926" w:rsidRDefault="00197926" w:rsidP="00197926"/>
    <w:p w14:paraId="72098373" w14:textId="77777777" w:rsidR="00197926" w:rsidRDefault="00197926" w:rsidP="00197926">
      <w:pPr>
        <w:rPr>
          <w:rFonts w:hint="eastAsia"/>
        </w:rPr>
      </w:pPr>
      <w:r>
        <w:rPr>
          <w:rFonts w:hint="eastAsia"/>
        </w:rPr>
        <w:t>在金融市场上，随机性数字常常变得非常重要。在眼下这个案例中，中国要负一定责任。中国政府惯于管控，决策过程也不透明。全凭自己摸索的投资者变得越来越看重一些所谓的关口。官员们也被牵着走。市场已经习惯人民币在熟悉的汇率幅度内交易，新规则是什么现在尚不清楚。唯一确定的是，人民币兑美元汇率仍会是备受关注的资产价格。</w:t>
      </w:r>
    </w:p>
    <w:p w14:paraId="5C3C4AF1" w14:textId="77777777" w:rsidR="00197926" w:rsidRDefault="00197926" w:rsidP="00197926">
      <w:pPr>
        <w:pStyle w:val="1"/>
      </w:pPr>
      <w:r>
        <w:t>Currency wars: The guns of August</w:t>
      </w:r>
    </w:p>
    <w:p w14:paraId="1013D6B2" w14:textId="77777777" w:rsidR="00197926" w:rsidRDefault="00197926" w:rsidP="00197926">
      <w:r>
        <w:t>The trade war escalates, and the fog of war descends</w:t>
      </w:r>
    </w:p>
    <w:p w14:paraId="642027A7" w14:textId="77777777" w:rsidR="00197926" w:rsidRDefault="00197926" w:rsidP="00197926">
      <w:pPr>
        <w:rPr>
          <w:rFonts w:hint="eastAsia"/>
        </w:rPr>
      </w:pPr>
      <w:r>
        <w:rPr>
          <w:rFonts w:hint="eastAsia"/>
        </w:rPr>
        <w:t>货币战：八月炮火</w:t>
      </w:r>
    </w:p>
    <w:p w14:paraId="409E2C53" w14:textId="77777777" w:rsidR="00197926" w:rsidRDefault="00197926" w:rsidP="00197926">
      <w:pPr>
        <w:rPr>
          <w:rFonts w:hint="eastAsia"/>
        </w:rPr>
      </w:pPr>
      <w:r>
        <w:rPr>
          <w:rFonts w:hint="eastAsia"/>
        </w:rPr>
        <w:t>贸易战升级，战争迷雾笼罩</w:t>
      </w:r>
    </w:p>
    <w:p w14:paraId="0F175342" w14:textId="77777777" w:rsidR="00197926" w:rsidRDefault="00197926" w:rsidP="00197926">
      <w:r>
        <w:t xml:space="preserve">20190810 finance and economics </w:t>
      </w:r>
      <w:r>
        <w:rPr>
          <w:rFonts w:ascii="Segoe UI Emoji" w:hAnsi="Segoe UI Emoji" w:cs="Segoe UI Emoji"/>
        </w:rPr>
        <w:t>🇬🇧</w:t>
      </w:r>
      <w:r>
        <w:t xml:space="preserve"> English Version</w:t>
      </w:r>
    </w:p>
    <w:p w14:paraId="306D7D74" w14:textId="77777777" w:rsidR="00197926" w:rsidRDefault="00197926" w:rsidP="00197926"/>
    <w:p w14:paraId="73728D60" w14:textId="77777777" w:rsidR="00197926" w:rsidRDefault="00197926" w:rsidP="00197926">
      <w:r>
        <w:t xml:space="preserve">CARL VON CLAUSEWITZ, the Prussian military theorist, never wrote about currency wars. But some policymakers see them in his terms: as the continuation of trade politics by other means. That, at least, is how the Trump administration views China’s decision on August 5th to let its currency weaken past seven yuan to the dollar for the first time since 2008. Though </w:t>
      </w:r>
      <w:r>
        <w:lastRenderedPageBreak/>
        <w:t>arbitrary, that threshold has assumed huge symbolic importance among traders, economic officials and fund managers (see Buttonwood). They were left stunned.</w:t>
      </w:r>
    </w:p>
    <w:p w14:paraId="0CA68B99" w14:textId="77777777" w:rsidR="00197926" w:rsidRDefault="00197926" w:rsidP="00197926"/>
    <w:p w14:paraId="6C461976" w14:textId="77777777" w:rsidR="00197926" w:rsidRDefault="00197926" w:rsidP="00197926">
      <w:pPr>
        <w:rPr>
          <w:rFonts w:hint="eastAsia"/>
        </w:rPr>
      </w:pPr>
      <w:r>
        <w:rPr>
          <w:rFonts w:hint="eastAsia"/>
        </w:rPr>
        <w:t>普鲁士军事理论家卡尔·冯·克劳塞维茨（</w:t>
      </w:r>
      <w:r>
        <w:rPr>
          <w:rFonts w:hint="eastAsia"/>
        </w:rPr>
        <w:t>Carl von Clausewitz</w:t>
      </w:r>
      <w:r>
        <w:rPr>
          <w:rFonts w:hint="eastAsia"/>
        </w:rPr>
        <w:t>）从未就货币战争著书立说。但如今一些政策制定者会运用他的理论，把货币战视为贸易政治的延续。至少，近日人民币贬值时，特朗普政府就是这么看的。中国在</w:t>
      </w:r>
      <w:r>
        <w:rPr>
          <w:rFonts w:hint="eastAsia"/>
        </w:rPr>
        <w:t>8</w:t>
      </w:r>
      <w:r>
        <w:rPr>
          <w:rFonts w:hint="eastAsia"/>
        </w:rPr>
        <w:t>月</w:t>
      </w:r>
      <w:r>
        <w:rPr>
          <w:rFonts w:hint="eastAsia"/>
        </w:rPr>
        <w:t>5</w:t>
      </w:r>
      <w:r>
        <w:rPr>
          <w:rFonts w:hint="eastAsia"/>
        </w:rPr>
        <w:t>日决定让人民币汇率跌破一美元兑七元人民币的水平，是自</w:t>
      </w:r>
      <w:r>
        <w:rPr>
          <w:rFonts w:hint="eastAsia"/>
        </w:rPr>
        <w:t>2008</w:t>
      </w:r>
      <w:r>
        <w:rPr>
          <w:rFonts w:hint="eastAsia"/>
        </w:rPr>
        <w:t>年以来首次。“七”这一关口尽管带有随机性，但在交易商、经济官员和基金经理看来具有重大的象征意义。他们一时都傻了眼。</w:t>
      </w:r>
    </w:p>
    <w:p w14:paraId="584BBC80" w14:textId="77777777" w:rsidR="00197926" w:rsidRDefault="00197926" w:rsidP="00197926"/>
    <w:p w14:paraId="6C8B656C" w14:textId="77777777" w:rsidR="00197926" w:rsidRDefault="00197926" w:rsidP="00197926">
      <w:r>
        <w:t>America’s Treasury quickly branded China a “currency manipulator”, a charge it has not levelled against any country for 25 years. China, in the Americans’ view, was cheapening its currency to gain an unfair edge in retaliation for President Donald Trump’s surprise announcement four days earlier that he would impose new tariffs of 10% on roughly $300bn of Chinese goods.</w:t>
      </w:r>
    </w:p>
    <w:p w14:paraId="3ABEC1CB" w14:textId="77777777" w:rsidR="00197926" w:rsidRDefault="00197926" w:rsidP="00197926"/>
    <w:p w14:paraId="431D4F67" w14:textId="77777777" w:rsidR="00197926" w:rsidRDefault="00197926" w:rsidP="00197926">
      <w:pPr>
        <w:rPr>
          <w:rFonts w:hint="eastAsia"/>
        </w:rPr>
      </w:pPr>
      <w:r>
        <w:rPr>
          <w:rFonts w:hint="eastAsia"/>
        </w:rPr>
        <w:t>美国财政部随即把中国列为“汇率操纵国”，过去</w:t>
      </w:r>
      <w:r>
        <w:rPr>
          <w:rFonts w:hint="eastAsia"/>
        </w:rPr>
        <w:t>25</w:t>
      </w:r>
      <w:r>
        <w:rPr>
          <w:rFonts w:hint="eastAsia"/>
        </w:rPr>
        <w:t>年里美国没有对任何国家做出过这种指控。在美国看来，中国是靠贬值人民币来不公平地获得竞争优势，以报复特朗普在四天前突然宣布将对约值</w:t>
      </w:r>
      <w:r>
        <w:rPr>
          <w:rFonts w:hint="eastAsia"/>
        </w:rPr>
        <w:t>3000</w:t>
      </w:r>
      <w:r>
        <w:rPr>
          <w:rFonts w:hint="eastAsia"/>
        </w:rPr>
        <w:t>亿美元的中国商品加征</w:t>
      </w:r>
      <w:r>
        <w:rPr>
          <w:rFonts w:hint="eastAsia"/>
        </w:rPr>
        <w:t>10</w:t>
      </w:r>
      <w:r>
        <w:rPr>
          <w:rFonts w:hint="eastAsia"/>
        </w:rPr>
        <w:t>％的关税。</w:t>
      </w:r>
    </w:p>
    <w:p w14:paraId="567C0745" w14:textId="77777777" w:rsidR="00197926" w:rsidRDefault="00197926" w:rsidP="00197926"/>
    <w:p w14:paraId="6F2FCEA3" w14:textId="77777777" w:rsidR="00197926" w:rsidRDefault="00197926" w:rsidP="00197926">
      <w:r>
        <w:t>This marked the end of investors’ hopes for a peaceful summer. At the end of July the Federal Reserve had cut interest rates to guard against a slowdown in America’s respectable growth rate, and trade tensions had “returned to a simmer”, as Jerome Powell, the Fed’s chair, noted with satisfaction. But after the yuan’s move America’s stockmarket suffered its worst day this year. Emerging-market currencies, including the Brazilian real, Indian rupee and South African rand, fell. The price of Brent crude oil tumbled below $60 a barrel and safe havens, such as gold, rallied. The same search for safety pushed American ten-year government bond yields to 1.7%, as investors bet that the Fed would be forced to slash interest rates further to prevent a recession. The Reserve Bank of New Zealand cut its benchmark interest rate by twice as much as expected, citing “heightened uncertainty” and “historically low” global bond yields. The Australian dollar fell to its lowest level in a decade.</w:t>
      </w:r>
    </w:p>
    <w:p w14:paraId="181724A0" w14:textId="77777777" w:rsidR="00197926" w:rsidRDefault="00197926" w:rsidP="00197926"/>
    <w:p w14:paraId="4AE4C6B2" w14:textId="77777777" w:rsidR="00197926" w:rsidRDefault="00197926" w:rsidP="00197926">
      <w:pPr>
        <w:rPr>
          <w:rFonts w:hint="eastAsia"/>
        </w:rPr>
      </w:pPr>
      <w:r>
        <w:rPr>
          <w:rFonts w:hint="eastAsia"/>
        </w:rPr>
        <w:t>投资者安度今夏的期望就此破灭。</w:t>
      </w:r>
      <w:r>
        <w:rPr>
          <w:rFonts w:hint="eastAsia"/>
        </w:rPr>
        <w:t>7</w:t>
      </w:r>
      <w:r>
        <w:rPr>
          <w:rFonts w:hint="eastAsia"/>
        </w:rPr>
        <w:t>月底，美联储降低利率以防止美国不俗的经济增长势头走低，美联储主席杰罗姆·鲍威尔（</w:t>
      </w:r>
      <w:r>
        <w:rPr>
          <w:rFonts w:hint="eastAsia"/>
        </w:rPr>
        <w:t>Jerome Powell</w:t>
      </w:r>
      <w:r>
        <w:rPr>
          <w:rFonts w:hint="eastAsia"/>
        </w:rPr>
        <w:t>）志得意满地指出贸易冲突已“降为小火”。但就在人民币贬值后，美国股市创下年内最大单日跌幅。巴西雷亚尔、印度卢比、南非兰特等新兴市场货币的汇率纷纷下跌。布伦特原油价格跌破每桶</w:t>
      </w:r>
      <w:r>
        <w:rPr>
          <w:rFonts w:hint="eastAsia"/>
        </w:rPr>
        <w:t>60</w:t>
      </w:r>
      <w:r>
        <w:rPr>
          <w:rFonts w:hint="eastAsia"/>
        </w:rPr>
        <w:t>美元，黄金等避险工具价格上升。同样的求稳心理还把美国十年期国债收益率推低至</w:t>
      </w:r>
      <w:r>
        <w:rPr>
          <w:rFonts w:hint="eastAsia"/>
        </w:rPr>
        <w:t>1.7</w:t>
      </w:r>
      <w:r>
        <w:rPr>
          <w:rFonts w:hint="eastAsia"/>
        </w:rPr>
        <w:t>％，因为投资者认为美联储将被迫进一步降息以防经济衰退。新西兰央行下调基准利率的幅度是人们预测的两倍，原因是“不确定性增加”以及全球债券收益率触及“历史新低”。澳元跌至十年来最低水平。</w:t>
      </w:r>
    </w:p>
    <w:p w14:paraId="45A779D3" w14:textId="77777777" w:rsidR="00197926" w:rsidRDefault="00197926" w:rsidP="00197926"/>
    <w:p w14:paraId="44F9615A" w14:textId="77777777" w:rsidR="00197926" w:rsidRDefault="00197926" w:rsidP="00197926">
      <w:r>
        <w:t>In matters of war and peace, countries must prepare for the worst. But precautions can look like provocations. In allowing the yuan to fall, China signalled it is prepared for a protracted trade war. It let the yuan weaken in response to the threat of tariffs much as a floating currency would. Otherwise it would have needed to defend an arbitrary line against the dollar every time America turned belligerent. Its move nonetheless makes further belligerence more probable. Mr Trump is now unlikely to change his mind about the new tariffs before they kick in on September 1st.</w:t>
      </w:r>
    </w:p>
    <w:p w14:paraId="2E18A166" w14:textId="77777777" w:rsidR="00197926" w:rsidRDefault="00197926" w:rsidP="00197926"/>
    <w:p w14:paraId="01F48885" w14:textId="77777777" w:rsidR="00197926" w:rsidRDefault="00197926" w:rsidP="00197926">
      <w:pPr>
        <w:rPr>
          <w:rFonts w:hint="eastAsia"/>
        </w:rPr>
      </w:pPr>
      <w:r>
        <w:rPr>
          <w:rFonts w:hint="eastAsia"/>
        </w:rPr>
        <w:t>在战争与和平的问题上，各国必须为最坏的情况做好准备。但防御措施也有可能被看成挑衅。中国让人民币贬值，这表明它准备好打一场持久的贸易战。它让人民币贬值来应对加征关税的威胁，就像汇率浮动的货币会自然发生的那样。否则，每次美国进逼来犯，它都得守卫那条不无随机性的汇率底线。然而，此举可能令美国变得更加杀气腾腾。现在看来，</w:t>
      </w:r>
      <w:r>
        <w:rPr>
          <w:rFonts w:hint="eastAsia"/>
        </w:rPr>
        <w:t>9</w:t>
      </w:r>
      <w:r>
        <w:rPr>
          <w:rFonts w:hint="eastAsia"/>
        </w:rPr>
        <w:t>月</w:t>
      </w:r>
      <w:r>
        <w:rPr>
          <w:rFonts w:hint="eastAsia"/>
        </w:rPr>
        <w:t>1</w:t>
      </w:r>
      <w:r>
        <w:rPr>
          <w:rFonts w:hint="eastAsia"/>
        </w:rPr>
        <w:t>日新关税实施之前，特朗普已不太可能回心转意。</w:t>
      </w:r>
    </w:p>
    <w:p w14:paraId="1D260E37" w14:textId="77777777" w:rsidR="00197926" w:rsidRDefault="00197926" w:rsidP="00197926"/>
    <w:p w14:paraId="57FC1ACA" w14:textId="77777777" w:rsidR="00197926" w:rsidRDefault="00197926" w:rsidP="00197926"/>
    <w:p w14:paraId="7D9C9ACF" w14:textId="77777777" w:rsidR="00197926" w:rsidRDefault="00197926" w:rsidP="00197926">
      <w:r>
        <w:t xml:space="preserve">Both sides blame the other for starting the fight. China has raised tariffs only in response to America’s. But America sees its </w:t>
      </w:r>
      <w:r>
        <w:lastRenderedPageBreak/>
        <w:t>combative economic diplomacy as a belated response to decades of intellectual-property theft and other misdeeds. Each side’s attempt to get even looks to the other like one-upmanship. China views a weaker yuan as a reasonable response to Mr Trump’s trade duties; Mr Trump, according to the Wall Street Journal, sees those tariffs as retaliation for China failing to commit to buy more American farm goods.</w:t>
      </w:r>
    </w:p>
    <w:p w14:paraId="7BEBF8D2" w14:textId="77777777" w:rsidR="00197926" w:rsidRDefault="00197926" w:rsidP="00197926"/>
    <w:p w14:paraId="26B599C9" w14:textId="77777777" w:rsidR="00197926" w:rsidRDefault="00197926" w:rsidP="00197926">
      <w:pPr>
        <w:rPr>
          <w:rFonts w:hint="eastAsia"/>
        </w:rPr>
      </w:pPr>
      <w:r>
        <w:rPr>
          <w:rFonts w:hint="eastAsia"/>
        </w:rPr>
        <w:t>两国都指责对方挑起战事。中国提高关税只是对美国加征关税的回应。但美国认为自己好斗的经济外交政策是对中国几十年来盗窃知识产权和其他不端行为迟来的回应。双方试图“扯平”的举动在对方眼里都是在变本加厉。中国认为人民币贬值是对特朗普加征关税的合理回应，而据《华尔街日报》报道，特朗普认为加征关税是报复中国没有承诺购买更多美国农产品。</w:t>
      </w:r>
    </w:p>
    <w:p w14:paraId="1FD9737C" w14:textId="77777777" w:rsidR="00197926" w:rsidRDefault="00197926" w:rsidP="00197926"/>
    <w:p w14:paraId="7430301D" w14:textId="77777777" w:rsidR="00197926" w:rsidRDefault="00197926" w:rsidP="00197926">
      <w:r>
        <w:t>The irony is that Chinese purchases of American soyabeans and pork were already rising, and the government was offering buyers exemptions from some tariffs. But after Mr Trump’s new tariff threat it has reportedly told state-owned companies not to buy American farm goods after all. Thus Mr Trump’s tariffs may have caused the decision they were designed to punish.</w:t>
      </w:r>
    </w:p>
    <w:p w14:paraId="77B2C117" w14:textId="77777777" w:rsidR="00197926" w:rsidRDefault="00197926" w:rsidP="00197926"/>
    <w:p w14:paraId="1FA6999A" w14:textId="77777777" w:rsidR="00197926" w:rsidRDefault="00197926" w:rsidP="00197926">
      <w:pPr>
        <w:rPr>
          <w:rFonts w:hint="eastAsia"/>
        </w:rPr>
      </w:pPr>
      <w:r>
        <w:rPr>
          <w:rFonts w:hint="eastAsia"/>
        </w:rPr>
        <w:t>讽刺的是，中国对美国大豆和猪肉的购买量此前已经在上升了，而且中国政府也开始向买家提供一定的关税豁免。但据报道，在特朗普最近威胁要再加征关税之后，中国政府已指示其国有企业不要购买美国农产品。因此，特朗普的关税政策可能反而导致中国政府做出了美国本想惩罚的决策。</w:t>
      </w:r>
    </w:p>
    <w:p w14:paraId="555F615E" w14:textId="77777777" w:rsidR="00197926" w:rsidRDefault="00197926" w:rsidP="00197926"/>
    <w:p w14:paraId="4727245F" w14:textId="77777777" w:rsidR="00197926" w:rsidRDefault="00197926" w:rsidP="00197926">
      <w:r>
        <w:t>Whatever the cause of the new levies, what might be their effect? Some of America’s existing tariffs (of 25% on roughly $250bn-worth of merchandise) had been imposed on Chinese goods that American importers can buy elsewhere. That minimised the harm to American buyers and maximised the harm to China’s exporters, which lost business to close rivals elsewhere. Indeed, according to Goldman Sachs, other Asian countries have filled around half of the gap created by the previous round of tariffs.</w:t>
      </w:r>
    </w:p>
    <w:p w14:paraId="43AB2674" w14:textId="77777777" w:rsidR="00197926" w:rsidRDefault="00197926" w:rsidP="00197926"/>
    <w:p w14:paraId="17EF1718" w14:textId="77777777" w:rsidR="00197926" w:rsidRDefault="00197926" w:rsidP="00197926">
      <w:pPr>
        <w:rPr>
          <w:rFonts w:hint="eastAsia"/>
        </w:rPr>
      </w:pPr>
      <w:r>
        <w:rPr>
          <w:rFonts w:hint="eastAsia"/>
        </w:rPr>
        <w:t>且不管加征新关税的原因究竟为何，先看看它们可能有什么影响？美国已经征收的关税（对约值</w:t>
      </w:r>
      <w:r>
        <w:rPr>
          <w:rFonts w:hint="eastAsia"/>
        </w:rPr>
        <w:t>2500</w:t>
      </w:r>
      <w:r>
        <w:rPr>
          <w:rFonts w:hint="eastAsia"/>
        </w:rPr>
        <w:t>亿美元的中国商品征收</w:t>
      </w:r>
      <w:r>
        <w:rPr>
          <w:rFonts w:hint="eastAsia"/>
        </w:rPr>
        <w:t>25</w:t>
      </w:r>
      <w:r>
        <w:rPr>
          <w:rFonts w:hint="eastAsia"/>
        </w:rPr>
        <w:t>％的关税）中有一部分是针对美国进口商可从其他地方买到的商品。这最大限度地减少了对美国买家的伤害，同时最大程度地打击了中国出口商，因为它们被紧追其后的外国竞争对手抢走了生意。事实上，根据高盛的数据，美国上一轮关税打压造成的缺口已有约一半被其他亚洲国家填补。</w:t>
      </w:r>
    </w:p>
    <w:p w14:paraId="4A55BD39" w14:textId="77777777" w:rsidR="00197926" w:rsidRDefault="00197926" w:rsidP="00197926"/>
    <w:p w14:paraId="564914D0" w14:textId="77777777" w:rsidR="00197926" w:rsidRDefault="00197926" w:rsidP="00197926">
      <w:r>
        <w:t>The next round of tariffs will hit goods for which China has fewer competitors. That should make it harder for American buyers to switch suppliers. Nonetheless the new tariffs’ direct impact could reduce China’s growth by at least 0.3 percentage points in 2020, according to UBS, to below 6% for the first time since 1990.</w:t>
      </w:r>
    </w:p>
    <w:p w14:paraId="4CB058FC" w14:textId="77777777" w:rsidR="00197926" w:rsidRDefault="00197926" w:rsidP="00197926"/>
    <w:p w14:paraId="2452AB31" w14:textId="77777777" w:rsidR="00197926" w:rsidRDefault="00197926" w:rsidP="00197926">
      <w:pPr>
        <w:rPr>
          <w:rFonts w:hint="eastAsia"/>
        </w:rPr>
      </w:pPr>
      <w:r>
        <w:rPr>
          <w:rFonts w:hint="eastAsia"/>
        </w:rPr>
        <w:t>下一轮关税将打击中国竞争对手较少的商品。这样一来，美国买家要更换供应商应该会更棘手些。尽管如此，瑞银表示，新关税可能直接导致中国在</w:t>
      </w:r>
      <w:r>
        <w:rPr>
          <w:rFonts w:hint="eastAsia"/>
        </w:rPr>
        <w:t>2020</w:t>
      </w:r>
      <w:r>
        <w:rPr>
          <w:rFonts w:hint="eastAsia"/>
        </w:rPr>
        <w:t>年的经济增速减缓至少</w:t>
      </w:r>
      <w:r>
        <w:rPr>
          <w:rFonts w:hint="eastAsia"/>
        </w:rPr>
        <w:t>0.3</w:t>
      </w:r>
      <w:r>
        <w:rPr>
          <w:rFonts w:hint="eastAsia"/>
        </w:rPr>
        <w:t>个百分点，自</w:t>
      </w:r>
      <w:r>
        <w:rPr>
          <w:rFonts w:hint="eastAsia"/>
        </w:rPr>
        <w:t>1990</w:t>
      </w:r>
      <w:r>
        <w:rPr>
          <w:rFonts w:hint="eastAsia"/>
        </w:rPr>
        <w:t>年以来首次降至</w:t>
      </w:r>
      <w:r>
        <w:rPr>
          <w:rFonts w:hint="eastAsia"/>
        </w:rPr>
        <w:t>6</w:t>
      </w:r>
      <w:r>
        <w:rPr>
          <w:rFonts w:hint="eastAsia"/>
        </w:rPr>
        <w:t>％以下。</w:t>
      </w:r>
    </w:p>
    <w:p w14:paraId="127E4302" w14:textId="77777777" w:rsidR="00197926" w:rsidRDefault="00197926" w:rsidP="00197926"/>
    <w:p w14:paraId="10DD4CCA" w14:textId="77777777" w:rsidR="00197926" w:rsidRDefault="00197926" w:rsidP="00197926">
      <w:r>
        <w:t>To support a slowing economy, China’s government has already cut taxes, increased infrastructure spending and relented in its campaign to restrain credit growth. But it is reluctant to boost the property market, which helped pull the economy out of previous slowdowns, points out Andrew Batson of Gavekal, a research firm. House prices have risen mercilessly and developers have accumulated worrying levels of debt. China, in short, wants to keep growth stable, stand up to America in the trade war and constrain excesses in the housing market. It is becoming harder to do all those things at once.</w:t>
      </w:r>
    </w:p>
    <w:p w14:paraId="14D7A98B" w14:textId="77777777" w:rsidR="00197926" w:rsidRDefault="00197926" w:rsidP="00197926"/>
    <w:p w14:paraId="308FE9E7" w14:textId="77777777" w:rsidR="00197926" w:rsidRDefault="00197926" w:rsidP="00197926">
      <w:pPr>
        <w:rPr>
          <w:rFonts w:hint="eastAsia"/>
        </w:rPr>
      </w:pPr>
      <w:r>
        <w:rPr>
          <w:rFonts w:hint="eastAsia"/>
        </w:rPr>
        <w:t>为撑起正在放缓的经济，中国政府已经推出了减税政策，增加了基础设施支出，还放松了之前抑制信贷增长的措施。但研究公司</w:t>
      </w:r>
      <w:r>
        <w:rPr>
          <w:rFonts w:hint="eastAsia"/>
        </w:rPr>
        <w:t>Gavekal</w:t>
      </w:r>
      <w:r>
        <w:rPr>
          <w:rFonts w:hint="eastAsia"/>
        </w:rPr>
        <w:t>的安德鲁·巴特森（</w:t>
      </w:r>
      <w:r>
        <w:rPr>
          <w:rFonts w:hint="eastAsia"/>
        </w:rPr>
        <w:t>Andrew Batson</w:t>
      </w:r>
      <w:r>
        <w:rPr>
          <w:rFonts w:hint="eastAsia"/>
        </w:rPr>
        <w:t>）指出，尽管房地产市场过去多次帮助中国避免了经济衰退，但这次中国并不愿意提振楼市。房价已经升得过高，而开发商的负债水平令人担忧。简而言之，中国希望保持稳定增长，在贸易战中力抗美国，并抑制楼市过热。但要同时做到这些变得越来越难。</w:t>
      </w:r>
    </w:p>
    <w:p w14:paraId="1C0D036F" w14:textId="77777777" w:rsidR="00197926" w:rsidRDefault="00197926" w:rsidP="00197926"/>
    <w:p w14:paraId="3A497BDC" w14:textId="77777777" w:rsidR="00197926" w:rsidRDefault="00197926" w:rsidP="00197926">
      <w:r>
        <w:t>The damage to America’s economy is less tangible. A survey by the Federal Reserve Bank of Atlanta suggested that tariffs and trade-war uncertainty had hurt private investment by 1.2% (and manufacturing investment by over 4%). The unease has also made it harder for the Fed both to preserve stable growth and to raise interest rates to more normal levels. That will give it less room to act if the economy flounders for other reasons.</w:t>
      </w:r>
    </w:p>
    <w:p w14:paraId="30218C27" w14:textId="77777777" w:rsidR="00197926" w:rsidRDefault="00197926" w:rsidP="00197926"/>
    <w:p w14:paraId="120A76DB" w14:textId="77777777" w:rsidR="00197926" w:rsidRDefault="00197926" w:rsidP="00197926">
      <w:pPr>
        <w:rPr>
          <w:rFonts w:hint="eastAsia"/>
        </w:rPr>
      </w:pPr>
      <w:r>
        <w:rPr>
          <w:rFonts w:hint="eastAsia"/>
        </w:rPr>
        <w:t>美国经济受到的破坏更不易察觉。亚特兰大联邦储备银行的一项调查显示，关税和贸易战的不确定性已导致私人投资减少</w:t>
      </w:r>
      <w:r>
        <w:rPr>
          <w:rFonts w:hint="eastAsia"/>
        </w:rPr>
        <w:t>1.2</w:t>
      </w:r>
      <w:r>
        <w:rPr>
          <w:rFonts w:hint="eastAsia"/>
        </w:rPr>
        <w:t>％（制造业投资减少了</w:t>
      </w:r>
      <w:r>
        <w:rPr>
          <w:rFonts w:hint="eastAsia"/>
        </w:rPr>
        <w:t>4</w:t>
      </w:r>
      <w:r>
        <w:rPr>
          <w:rFonts w:hint="eastAsia"/>
        </w:rPr>
        <w:t>％以上）。这种不安也使美联储更难在保持经济稳定增长的同时把利率恢复到更正常的水平。如果美国经济因其他问题陷入困境，调整的空间会变得更小。</w:t>
      </w:r>
    </w:p>
    <w:p w14:paraId="367E7C5C" w14:textId="77777777" w:rsidR="00197926" w:rsidRDefault="00197926" w:rsidP="00197926"/>
    <w:p w14:paraId="2D75B63B" w14:textId="77777777" w:rsidR="00197926" w:rsidRDefault="00197926" w:rsidP="00197926">
      <w:r>
        <w:t>In a tweet, Mr Trump called on the Fed to respond to China’s weakening currency. Although the dollar is technically the responsibility of America’s Treasury, the Fed’s decisions have a profound influence over its value. It does not take orders from the president and treats the exchange rate with benign neglect. But if the uncertainties of the trade war inflict enough harm on confidence and spending, it might cut interest rates anyway. The futures market prices in a roughly 40% chance of at least 0.75 percentage points of easing by the year’s end. The fog of war can be as damaging as war itself.</w:t>
      </w:r>
    </w:p>
    <w:p w14:paraId="17DCC2FD" w14:textId="77777777" w:rsidR="00197926" w:rsidRDefault="00197926" w:rsidP="00197926"/>
    <w:p w14:paraId="0B311751" w14:textId="77777777" w:rsidR="00197926" w:rsidRDefault="00197926" w:rsidP="00197926">
      <w:pPr>
        <w:rPr>
          <w:rFonts w:hint="eastAsia"/>
        </w:rPr>
      </w:pPr>
      <w:r>
        <w:rPr>
          <w:rFonts w:hint="eastAsia"/>
        </w:rPr>
        <w:t>特朗普在推特上呼吁美联储采取行动回应人民币贬值。虽然严格说来美元归美国财政部管，但美联储的决定对美元的价值有着深远影响。美联储不听命于美国总统，而且向来善意地忽视美元汇率。但如果贸易战的不确定性对信心和消费的损害达到一定程度，美联储可能还是会降息。期货市场的价格已经将年底前有</w:t>
      </w:r>
      <w:r>
        <w:rPr>
          <w:rFonts w:hint="eastAsia"/>
        </w:rPr>
        <w:t>40</w:t>
      </w:r>
      <w:r>
        <w:rPr>
          <w:rFonts w:hint="eastAsia"/>
        </w:rPr>
        <w:t>％的可能会至少降息</w:t>
      </w:r>
      <w:r>
        <w:rPr>
          <w:rFonts w:hint="eastAsia"/>
        </w:rPr>
        <w:t>0.75</w:t>
      </w:r>
      <w:r>
        <w:rPr>
          <w:rFonts w:hint="eastAsia"/>
        </w:rPr>
        <w:t>个百分点的预期考虑在内。战争的迷雾可能有着和战争一样的破坏性。</w:t>
      </w:r>
    </w:p>
    <w:p w14:paraId="755822C3" w14:textId="77777777" w:rsidR="00197926" w:rsidRDefault="00197926" w:rsidP="00197926"/>
    <w:p w14:paraId="513A96B7" w14:textId="77777777" w:rsidR="00197926" w:rsidRDefault="00197926" w:rsidP="00197926">
      <w:r>
        <w:t>The trade fight has reverberated globally. America’s Treasury had already expanded the list of countries it is monitoring for signs of currency manipulation. None of the countries listed met all three of the Treasury’s criteria (a large bilateral surplus with America, a material overall surplus and persistent currency intervention by the central bank). But then, neither did China. The definition of manipulation is, it seems, highly manipulable.</w:t>
      </w:r>
    </w:p>
    <w:p w14:paraId="4FB4B855" w14:textId="77777777" w:rsidR="00197926" w:rsidRDefault="00197926" w:rsidP="00197926"/>
    <w:p w14:paraId="63106427" w14:textId="77777777" w:rsidR="00197926" w:rsidRDefault="00197926" w:rsidP="00197926">
      <w:pPr>
        <w:rPr>
          <w:rFonts w:hint="eastAsia"/>
        </w:rPr>
      </w:pPr>
      <w:r>
        <w:rPr>
          <w:rFonts w:hint="eastAsia"/>
        </w:rPr>
        <w:t>中美贸易战在全球也产生了广泛影响。美国财政部已经扩大了汇率操纵国观察名单。名单上的所有国家都没有同时符合美国财政部定下的三项标准（对美有巨额双边贸易顺差、有巨额经常账户盈余、央行持续干预货币市场）。但中国也没有三项全中。对“操纵”的界定似乎是可以大加操纵的。</w:t>
      </w:r>
    </w:p>
    <w:p w14:paraId="06DF0CC1" w14:textId="77777777" w:rsidR="00197926" w:rsidRDefault="00197926" w:rsidP="00197926"/>
    <w:p w14:paraId="35F900C3" w14:textId="77777777" w:rsidR="00197926" w:rsidRDefault="00197926" w:rsidP="00197926">
      <w:r>
        <w:t>One of the currencies most affected has been Japan’s yen. A haven in troubled times, it rose sharply after Mr Trump’s surprise announcement. A strong yen makes it harder for Japan’s central bank to revive inflation, especially as its interest rates already lie below zero. Although Japan has not intervened directly in the currency markets since 2011, its officials are watching the yen’s rise with alarm. If the currency strengthens closer to the psychological threshold of 100 to the dollar, Japan’s authorities might feel compelled to act. Currency wars can also be the continuation of monetary policy by other means.</w:t>
      </w:r>
    </w:p>
    <w:p w14:paraId="2C9EF89B" w14:textId="77777777" w:rsidR="00197926" w:rsidRDefault="00197926" w:rsidP="00197926"/>
    <w:p w14:paraId="69B41BE3" w14:textId="77777777" w:rsidR="00197926" w:rsidRDefault="00197926" w:rsidP="00197926">
      <w:pPr>
        <w:rPr>
          <w:rFonts w:hint="eastAsia"/>
        </w:rPr>
      </w:pPr>
      <w:r>
        <w:rPr>
          <w:rFonts w:hint="eastAsia"/>
        </w:rPr>
        <w:t>受影响最大的货币之一是日元。在特朗普突然宣布加征关税后，作为动荡时期避风港的日元飙升。日元走强使日本央行更难重振通胀，尤其是日本已处于负利率状态。虽然日本政府自</w:t>
      </w:r>
      <w:r>
        <w:rPr>
          <w:rFonts w:hint="eastAsia"/>
        </w:rPr>
        <w:t>2011</w:t>
      </w:r>
      <w:r>
        <w:rPr>
          <w:rFonts w:hint="eastAsia"/>
        </w:rPr>
        <w:t>年以来没有直接干预过货币市场，但日本官员现在正警觉地关注着日元升势，如果升值接近</w:t>
      </w:r>
      <w:r>
        <w:rPr>
          <w:rFonts w:hint="eastAsia"/>
        </w:rPr>
        <w:t>100</w:t>
      </w:r>
      <w:r>
        <w:rPr>
          <w:rFonts w:hint="eastAsia"/>
        </w:rPr>
        <w:t>日元兑一美元的心理关口，日本当局可能觉得必须要采取行动了。货币战也可能是货币政策的延续。</w:t>
      </w:r>
    </w:p>
    <w:p w14:paraId="3D9EBB8A" w14:textId="77777777" w:rsidR="00197926" w:rsidRDefault="00197926" w:rsidP="00197926"/>
    <w:p w14:paraId="0D8D8270" w14:textId="77777777" w:rsidR="00197926" w:rsidRDefault="00197926" w:rsidP="00197926">
      <w:pPr>
        <w:rPr>
          <w:rFonts w:hint="eastAsia"/>
        </w:rPr>
      </w:pPr>
      <w:r>
        <w:t>Nor has Europe escaped. Industrial production in Germany fell by 5.2% in the year to June. “Foreign macro shocks” account for about two-thirds of Germany’s slowdown since 2017, according to Goldman Sachs. European banks, including ABN AMRO, Commerzbank and UniCredit, this week warned of squeezed interest margins, rising provisions or flagging revenues. In a recent economic bulletin, the European Central Bank worried that trade uncertainty had delayed global investment, damaging European exports of manufactu</w:t>
      </w:r>
      <w:r>
        <w:rPr>
          <w:rFonts w:hint="eastAsia"/>
        </w:rPr>
        <w:t xml:space="preserve">ring, machinery and transport equipment. In a globalised economy, everything is a </w:t>
      </w:r>
      <w:r>
        <w:rPr>
          <w:rFonts w:hint="eastAsia"/>
        </w:rPr>
        <w:lastRenderedPageBreak/>
        <w:t>continuation of everything else.</w:t>
      </w:r>
      <w:r>
        <w:rPr>
          <w:rFonts w:hint="eastAsia"/>
        </w:rPr>
        <w:t>■</w:t>
      </w:r>
    </w:p>
    <w:p w14:paraId="08D1CC59" w14:textId="77777777" w:rsidR="00197926" w:rsidRDefault="00197926" w:rsidP="00197926"/>
    <w:p w14:paraId="739914A5" w14:textId="77777777" w:rsidR="00197926" w:rsidRDefault="00197926" w:rsidP="00197926">
      <w:pPr>
        <w:rPr>
          <w:rFonts w:hint="eastAsia"/>
        </w:rPr>
      </w:pPr>
      <w:r>
        <w:rPr>
          <w:rFonts w:hint="eastAsia"/>
        </w:rPr>
        <w:t>欧洲也不能幸免。截至</w:t>
      </w:r>
      <w:r>
        <w:rPr>
          <w:rFonts w:hint="eastAsia"/>
        </w:rPr>
        <w:t>6</w:t>
      </w:r>
      <w:r>
        <w:rPr>
          <w:rFonts w:hint="eastAsia"/>
        </w:rPr>
        <w:t>月的一年里，德国工业产值下降了</w:t>
      </w:r>
      <w:r>
        <w:rPr>
          <w:rFonts w:hint="eastAsia"/>
        </w:rPr>
        <w:t>5.2</w:t>
      </w:r>
      <w:r>
        <w:rPr>
          <w:rFonts w:hint="eastAsia"/>
        </w:rPr>
        <w:t>％。根据高盛的数据，德国自</w:t>
      </w:r>
      <w:r>
        <w:rPr>
          <w:rFonts w:hint="eastAsia"/>
        </w:rPr>
        <w:t>2017</w:t>
      </w:r>
      <w:r>
        <w:rPr>
          <w:rFonts w:hint="eastAsia"/>
        </w:rPr>
        <w:t>年以来的经济放缓有约三分之二是“外国宏观冲击”造成的。荷兰银行、德国商业银行和裕信银行等欧洲银行上周警告，称未来可能出现利差缩窄、准备金率上升或收入下降的情况。欧洲央行在最近发布的一份经济公报中担忧贸易前景的不确定性已导致全球投资滞后，损害欧洲的制造业、机械和运输设备出口。在全球化经济中，一切都是其他一切的延续。</w:t>
      </w:r>
    </w:p>
    <w:p w14:paraId="0A90E46D" w14:textId="77777777" w:rsidR="00197926" w:rsidRDefault="00197926" w:rsidP="00197926">
      <w:pPr>
        <w:pStyle w:val="1"/>
      </w:pPr>
      <w:r>
        <w:t>Schumpeter: The Exxon Valdez of cyberspace</w:t>
      </w:r>
    </w:p>
    <w:p w14:paraId="7397D833" w14:textId="77777777" w:rsidR="00197926" w:rsidRDefault="00197926" w:rsidP="00197926">
      <w:r>
        <w:t>If data are the new oil, data breaches should be treated like oil spills</w:t>
      </w:r>
    </w:p>
    <w:p w14:paraId="234E1BFC" w14:textId="77777777" w:rsidR="00197926" w:rsidRDefault="00197926" w:rsidP="00197926">
      <w:pPr>
        <w:rPr>
          <w:rFonts w:hint="eastAsia"/>
        </w:rPr>
      </w:pPr>
      <w:r>
        <w:rPr>
          <w:rFonts w:hint="eastAsia"/>
        </w:rPr>
        <w:t>熊彼特：网络空间的埃克森·瓦尔迪兹号</w:t>
      </w:r>
    </w:p>
    <w:p w14:paraId="069444FA" w14:textId="77777777" w:rsidR="00197926" w:rsidRDefault="00197926" w:rsidP="00197926">
      <w:pPr>
        <w:rPr>
          <w:rFonts w:hint="eastAsia"/>
        </w:rPr>
      </w:pPr>
      <w:r>
        <w:rPr>
          <w:rFonts w:hint="eastAsia"/>
        </w:rPr>
        <w:t>如果说数据是新的石油，就应像处理石油泄漏那样处理数据泄露</w:t>
      </w:r>
    </w:p>
    <w:p w14:paraId="0126E7AB" w14:textId="77777777" w:rsidR="00197926" w:rsidRDefault="00197926" w:rsidP="00197926">
      <w:r>
        <w:t xml:space="preserve">20190810 business </w:t>
      </w:r>
      <w:r>
        <w:rPr>
          <w:rFonts w:ascii="Segoe UI Emoji" w:hAnsi="Segoe UI Emoji" w:cs="Segoe UI Emoji"/>
        </w:rPr>
        <w:t>🇬🇧</w:t>
      </w:r>
      <w:r>
        <w:t xml:space="preserve"> English Version</w:t>
      </w:r>
    </w:p>
    <w:p w14:paraId="1E8227E6" w14:textId="77777777" w:rsidR="00197926" w:rsidRDefault="00197926" w:rsidP="00197926"/>
    <w:p w14:paraId="02415416" w14:textId="77777777" w:rsidR="00197926" w:rsidRDefault="00197926" w:rsidP="00197926">
      <w:r>
        <w:t>IN 1989 the thin-hulled Exxon Valdez supertanker ran aground in Prince William Sound, Alaska, pouring a quarter of a million barrels of oil into the surrounding waters. At the time, it was America’s worst offshore spill, and a huge blow to the reputation of the ship’s owner, Exxon. The firm paid $3bn to clean up the area and settle legal claims, and to improve safety the American government ordered the phasing out of single-hull ships such as Exxon Valdez. All vessels used worldwide by Exxon’s corporate descendant, ExxonMobil, are now double-hulled. But that is not all. The disaster gave rise to a cultlike culture of discipline within ExxonMobil that helped turn it into the profitmaking beast it is today.</w:t>
      </w:r>
    </w:p>
    <w:p w14:paraId="1F4385F1" w14:textId="77777777" w:rsidR="00197926" w:rsidRDefault="00197926" w:rsidP="00197926"/>
    <w:p w14:paraId="7C763FFF" w14:textId="77777777" w:rsidR="00197926" w:rsidRDefault="00197926" w:rsidP="00197926">
      <w:pPr>
        <w:rPr>
          <w:rFonts w:hint="eastAsia"/>
        </w:rPr>
      </w:pPr>
      <w:r>
        <w:rPr>
          <w:rFonts w:hint="eastAsia"/>
        </w:rPr>
        <w:t>一九八九年，单壳船体的埃克森·瓦尔迪兹号（</w:t>
      </w:r>
      <w:r>
        <w:rPr>
          <w:rFonts w:hint="eastAsia"/>
        </w:rPr>
        <w:t>Exxon Valdez</w:t>
      </w:r>
      <w:r>
        <w:rPr>
          <w:rFonts w:hint="eastAsia"/>
        </w:rPr>
        <w:t>）超级油轮在阿拉斯加的威廉王子湾（</w:t>
      </w:r>
      <w:r>
        <w:rPr>
          <w:rFonts w:hint="eastAsia"/>
        </w:rPr>
        <w:t>Prince William Sound</w:t>
      </w:r>
      <w:r>
        <w:rPr>
          <w:rFonts w:hint="eastAsia"/>
        </w:rPr>
        <w:t>）搁浅，向周围水域泄漏了</w:t>
      </w:r>
      <w:r>
        <w:rPr>
          <w:rFonts w:hint="eastAsia"/>
        </w:rPr>
        <w:t>25</w:t>
      </w:r>
      <w:r>
        <w:rPr>
          <w:rFonts w:hint="eastAsia"/>
        </w:rPr>
        <w:t>万桶石油。这是当时美国最严重的一起海上原油泄漏事故，重创了这艘油轮的所有者埃克森石油公司的声誉。该公司为清理水面和支付索赔花费了</w:t>
      </w:r>
      <w:r>
        <w:rPr>
          <w:rFonts w:hint="eastAsia"/>
        </w:rPr>
        <w:t>30</w:t>
      </w:r>
      <w:r>
        <w:rPr>
          <w:rFonts w:hint="eastAsia"/>
        </w:rPr>
        <w:t>亿美元。为了提高安全性，美国政府下令逐步淘汰埃克森·瓦尔迪兹号这种单壳船。现在，埃克森后来合并产生的埃克森美孚在全球使用的所有船只都是双壳船。但还不止于此。这场灾难令后来的埃克森美孚在内部形成了一种宗教般的纪律文化，正是这种文化帮助这家公司成为了今天的盈利巨兽。</w:t>
      </w:r>
    </w:p>
    <w:p w14:paraId="5F821B7C" w14:textId="77777777" w:rsidR="00197926" w:rsidRDefault="00197926" w:rsidP="00197926"/>
    <w:p w14:paraId="1D655C02" w14:textId="77777777" w:rsidR="00197926" w:rsidRDefault="00197926" w:rsidP="00197926">
      <w:r>
        <w:t>Three decades later, as a result of a relentless surge in cybercrime, digital firms are floundering towards their own Exxon Valdez moment. The latest is Capital One, a big American bank with a market capitalisation of $42bn, which on July 29th revealed that a hacker had stolen personal and financial details of 106m credit-card customers and applicants. Prosecutors allege that over four months Paige Thompson, a 33-year-old software developer, infiltrated a Capital One server hosted on Amazon’s cloud-computing platform through a misconfigured firewall. Bizarrely, the bank did not notice even after the hacker pseudonymously boasted about the heist on social media—until it was tipped off. For a company hitherto seen as one of the most technologically adept in finance, this is a blow.</w:t>
      </w:r>
    </w:p>
    <w:p w14:paraId="54878B26" w14:textId="77777777" w:rsidR="00197926" w:rsidRDefault="00197926" w:rsidP="00197926"/>
    <w:p w14:paraId="6EF20326" w14:textId="77777777" w:rsidR="00197926" w:rsidRDefault="00197926" w:rsidP="00197926">
      <w:pPr>
        <w:rPr>
          <w:rFonts w:hint="eastAsia"/>
        </w:rPr>
      </w:pPr>
      <w:r>
        <w:rPr>
          <w:rFonts w:hint="eastAsia"/>
        </w:rPr>
        <w:t>30</w:t>
      </w:r>
      <w:r>
        <w:rPr>
          <w:rFonts w:hint="eastAsia"/>
        </w:rPr>
        <w:t>年后的今天，由于网络犯罪不断激增，数字企业都在费力应对自己的“埃克森·瓦尔迪兹时刻”。最近一家是市值</w:t>
      </w:r>
      <w:r>
        <w:rPr>
          <w:rFonts w:hint="eastAsia"/>
        </w:rPr>
        <w:t>420</w:t>
      </w:r>
      <w:r>
        <w:rPr>
          <w:rFonts w:hint="eastAsia"/>
        </w:rPr>
        <w:t>亿美元的美国大型银行“第一资本”（</w:t>
      </w:r>
      <w:r>
        <w:rPr>
          <w:rFonts w:hint="eastAsia"/>
        </w:rPr>
        <w:t>Capital One</w:t>
      </w:r>
      <w:r>
        <w:rPr>
          <w:rFonts w:hint="eastAsia"/>
        </w:rPr>
        <w:t>）。</w:t>
      </w:r>
      <w:r>
        <w:rPr>
          <w:rFonts w:hint="eastAsia"/>
        </w:rPr>
        <w:t>7</w:t>
      </w:r>
      <w:r>
        <w:rPr>
          <w:rFonts w:hint="eastAsia"/>
        </w:rPr>
        <w:t>月</w:t>
      </w:r>
      <w:r>
        <w:rPr>
          <w:rFonts w:hint="eastAsia"/>
        </w:rPr>
        <w:t>29</w:t>
      </w:r>
      <w:r>
        <w:rPr>
          <w:rFonts w:hint="eastAsia"/>
        </w:rPr>
        <w:t>日该银行透露，它被黑客窃取了</w:t>
      </w:r>
      <w:r>
        <w:rPr>
          <w:rFonts w:hint="eastAsia"/>
        </w:rPr>
        <w:t>1.06</w:t>
      </w:r>
      <w:r>
        <w:rPr>
          <w:rFonts w:hint="eastAsia"/>
        </w:rPr>
        <w:t>亿信用卡客户和申请人的个人信息及财务数据。检方声称，</w:t>
      </w:r>
      <w:r>
        <w:rPr>
          <w:rFonts w:hint="eastAsia"/>
        </w:rPr>
        <w:t>33</w:t>
      </w:r>
      <w:r>
        <w:rPr>
          <w:rFonts w:hint="eastAsia"/>
        </w:rPr>
        <w:t>岁的软件开发员佩奇·汤普森（</w:t>
      </w:r>
      <w:r>
        <w:rPr>
          <w:rFonts w:hint="eastAsia"/>
        </w:rPr>
        <w:t>Paige Thompson</w:t>
      </w:r>
      <w:r>
        <w:rPr>
          <w:rFonts w:hint="eastAsia"/>
        </w:rPr>
        <w:t>）在四个月的时间里突破配置错误的防火墙侵入了亚马逊云计算平台托管的“第一资本”的服务器。奇怪的是，甚至在这名黑客在社交媒体上匿名吹嘘此事之后，银行都没发现问题——直到有人暗中告知。对于一家一直以来被视为擅长技术的金融公司而言，这是一记重击。</w:t>
      </w:r>
    </w:p>
    <w:p w14:paraId="556FBA8B" w14:textId="77777777" w:rsidR="00197926" w:rsidRDefault="00197926" w:rsidP="00197926"/>
    <w:p w14:paraId="3A545C82" w14:textId="77777777" w:rsidR="00197926" w:rsidRDefault="00197926" w:rsidP="00197926">
      <w:r>
        <w:t xml:space="preserve">The incident has two parallels with the oil industry. Robert Knake, a former White House cyber-security adviser and co-author of “The Fifth Domain”, a new book on the subject, describes the way the hacker penetrated a layer of security called a web-application firewall as a “perfect analogy” to the era of single-hulled oil tankers. Like Exxon Valdez, Capital One should have </w:t>
      </w:r>
      <w:r>
        <w:lastRenderedPageBreak/>
        <w:t>had more protection. Like the oil companies of old, the bank may have also lacked a culture of safety sufficiently strong to ensure that it relentlessly probed for new vulnerabilities. Both are a reminder that, if data are now more valuable than oil, data breaches bear an unhealthy resemblance to oil spills. Internet firms can learn a lesson or two from hoary old carbon-belchers like ExxonMobil on how to avoid them.</w:t>
      </w:r>
    </w:p>
    <w:p w14:paraId="516DC449" w14:textId="77777777" w:rsidR="00197926" w:rsidRDefault="00197926" w:rsidP="00197926"/>
    <w:p w14:paraId="7B101549" w14:textId="77777777" w:rsidR="00197926" w:rsidRDefault="00197926" w:rsidP="00197926">
      <w:pPr>
        <w:rPr>
          <w:rFonts w:hint="eastAsia"/>
        </w:rPr>
      </w:pPr>
      <w:r>
        <w:rPr>
          <w:rFonts w:hint="eastAsia"/>
        </w:rPr>
        <w:t>这起事件与石油泄漏事故有两点相似之处。前白宫网络安全顾问罗伯特·克纳克（</w:t>
      </w:r>
      <w:r>
        <w:rPr>
          <w:rFonts w:hint="eastAsia"/>
        </w:rPr>
        <w:t>Robert Knake</w:t>
      </w:r>
      <w:r>
        <w:rPr>
          <w:rFonts w:hint="eastAsia"/>
        </w:rPr>
        <w:t>）与人合著了一本网络安全方面的新书《第五战争领域》（</w:t>
      </w:r>
      <w:r>
        <w:rPr>
          <w:rFonts w:hint="eastAsia"/>
        </w:rPr>
        <w:t>The Fifth Domain</w:t>
      </w:r>
      <w:r>
        <w:rPr>
          <w:rFonts w:hint="eastAsia"/>
        </w:rPr>
        <w:t>）。克纳克认为黑客对</w:t>
      </w:r>
      <w:r>
        <w:rPr>
          <w:rFonts w:hint="eastAsia"/>
        </w:rPr>
        <w:t>Web</w:t>
      </w:r>
      <w:r>
        <w:rPr>
          <w:rFonts w:hint="eastAsia"/>
        </w:rPr>
        <w:t>应用防火墙这一安全层的突破是单壳油轮时代的“完美类比”。和埃克森·瓦尔迪兹号一样，“第一资本”本应有更多保护。和从前的石油公司一样，该银行可能也缺乏足够的安全文化，无法确保自己不懈地寻找新的漏洞。这两起事件都提醒人们，如果说数据如今比石油更有价值，那么数据泄露就有着类似于石油泄漏的不良后果。互联网公司可以从埃克森美孚这样的老牌碳排放大户那里汲取些经验，以避免这类泄露。</w:t>
      </w:r>
    </w:p>
    <w:p w14:paraId="330D7985" w14:textId="77777777" w:rsidR="00197926" w:rsidRDefault="00197926" w:rsidP="00197926"/>
    <w:p w14:paraId="26FBC1A7" w14:textId="77777777" w:rsidR="00197926" w:rsidRDefault="00197926" w:rsidP="00197926">
      <w:r>
        <w:t>Exxon Valdez was a watershed moment for Exxon. In 1989 it had already been around for a century. But the disaster led to a full-blown overhaul of the firm’s safety and risk-management culture. In “Private Empire”, a book about ExxonMobil by Steve Coll, the author can barely disguise his astonishment at how far this went. In its offices, desk drawers had to be kept shut lest employees bump into them. Every meeting began with a “safety minute”, akin to a blessing before a meal. Cuts by office paper clips were monitored. Even today its 11-point Operations Integrity Management System—as detailed in its pursuit of safety nirvana as the Buddhist path to enlightenment—is drilled into new recruits, incorporated into performance assessments and shared with contractors and suppliers. For 27 years it has worked remarkably well.</w:t>
      </w:r>
    </w:p>
    <w:p w14:paraId="2340F172" w14:textId="77777777" w:rsidR="00197926" w:rsidRDefault="00197926" w:rsidP="00197926"/>
    <w:p w14:paraId="0D7B6AB9" w14:textId="77777777" w:rsidR="00197926" w:rsidRDefault="00197926" w:rsidP="00197926">
      <w:pPr>
        <w:rPr>
          <w:rFonts w:hint="eastAsia"/>
        </w:rPr>
      </w:pPr>
      <w:r>
        <w:rPr>
          <w:rFonts w:hint="eastAsia"/>
        </w:rPr>
        <w:t>埃克森·瓦尔迪兹号事件对埃克森来说具有分水岭性的意义。</w:t>
      </w:r>
      <w:r>
        <w:rPr>
          <w:rFonts w:hint="eastAsia"/>
        </w:rPr>
        <w:t>1989</w:t>
      </w:r>
      <w:r>
        <w:rPr>
          <w:rFonts w:hint="eastAsia"/>
        </w:rPr>
        <w:t>年时，这家公司已经诞生百年，但这场灾难引发了对公司安全和风险管理文化的彻底变革。史蒂夫·科尔（</w:t>
      </w:r>
      <w:r>
        <w:rPr>
          <w:rFonts w:hint="eastAsia"/>
        </w:rPr>
        <w:t>Steve Coll</w:t>
      </w:r>
      <w:r>
        <w:rPr>
          <w:rFonts w:hint="eastAsia"/>
        </w:rPr>
        <w:t>）在他关于埃克森美孚的著作《私人帝国》（</w:t>
      </w:r>
      <w:r>
        <w:rPr>
          <w:rFonts w:hint="eastAsia"/>
        </w:rPr>
        <w:t>Private Empire</w:t>
      </w:r>
      <w:r>
        <w:rPr>
          <w:rFonts w:hint="eastAsia"/>
        </w:rPr>
        <w:t>）中对这项变革的深度难掩讶异之情。办公室里的桌子抽屉必须保持关闭，以免员工磕碰。每次会议开始前都会有类似于饭前祷告的“安全时刻”。公司还跟踪员工被纸夹割伤手的情况。包含</w:t>
      </w:r>
      <w:r>
        <w:rPr>
          <w:rFonts w:hint="eastAsia"/>
        </w:rPr>
        <w:t>11</w:t>
      </w:r>
      <w:r>
        <w:rPr>
          <w:rFonts w:hint="eastAsia"/>
        </w:rPr>
        <w:t>点要素的操作完整性管理系统（</w:t>
      </w:r>
      <w:r>
        <w:rPr>
          <w:rFonts w:hint="eastAsia"/>
        </w:rPr>
        <w:t>Operations Integrity Management System</w:t>
      </w:r>
      <w:r>
        <w:rPr>
          <w:rFonts w:hint="eastAsia"/>
        </w:rPr>
        <w:t>）如同佛教中追求开悟一般细致地追求安全涅槃。即使在今天，它还在向新员工反复灌输该系统，并将其纳入绩效评估，还将之与承包商和供应商共享。</w:t>
      </w:r>
      <w:r>
        <w:rPr>
          <w:rFonts w:hint="eastAsia"/>
        </w:rPr>
        <w:t>27</w:t>
      </w:r>
      <w:r>
        <w:rPr>
          <w:rFonts w:hint="eastAsia"/>
        </w:rPr>
        <w:t>年来，这套系统成效显著。</w:t>
      </w:r>
    </w:p>
    <w:p w14:paraId="52B9F98C" w14:textId="77777777" w:rsidR="00197926" w:rsidRDefault="00197926" w:rsidP="00197926"/>
    <w:p w14:paraId="43A74E7E" w14:textId="77777777" w:rsidR="00197926" w:rsidRDefault="00197926" w:rsidP="00197926">
      <w:r>
        <w:t>Corporations can argue that data are trickier to manage than oil. Preventing data breaches is a fiendish game of cat-and-mouse. Companies do not know who their attackers are—criminals? state actors? lone wolves?—or what they want. The hacker only has to be right once to penetrate a system. Defenders have to parry every jab, all the time; one misstep and they lose. Many companies bridle at being held responsible for being the victims of crime or acts of war.</w:t>
      </w:r>
    </w:p>
    <w:p w14:paraId="047B216D" w14:textId="77777777" w:rsidR="00197926" w:rsidRDefault="00197926" w:rsidP="00197926"/>
    <w:p w14:paraId="02BE0A6C" w14:textId="77777777" w:rsidR="00197926" w:rsidRDefault="00197926" w:rsidP="00197926">
      <w:pPr>
        <w:rPr>
          <w:rFonts w:hint="eastAsia"/>
        </w:rPr>
      </w:pPr>
      <w:r>
        <w:rPr>
          <w:rFonts w:hint="eastAsia"/>
        </w:rPr>
        <w:t>企业可能会争辩说数据比石油更难管理。防止数据泄露如同一场艰苦的猫鼠游戏。企业不知道攻击者是谁——犯罪分子？国家力量？独行黑客？也不知道攻击者想要什么。黑客只需要做对一次就可以进入系统。而系统捍卫者必须始终都能防住每一次攻击，一步走错，全盘皆输。许多企业自觉是犯罪或战争行为的受害者，却还要承担责任，因而愤懑不已。</w:t>
      </w:r>
    </w:p>
    <w:p w14:paraId="4FA29113" w14:textId="77777777" w:rsidR="00197926" w:rsidRDefault="00197926" w:rsidP="00197926"/>
    <w:p w14:paraId="2AA45674" w14:textId="77777777" w:rsidR="00197926" w:rsidRDefault="00197926" w:rsidP="00197926">
      <w:r>
        <w:t>Still, the oil industry’s experience is instructive. First, the emphasis on ingraining safety in every employee can strengthen the weakest link in cyber-security: the individual. In “The Fifth Domain” Mr Knake and Richard Clarke argue that companies deploying ever more sophisticated anti-hacking technology cannot eliminate “Poor Dave”, the guy in every organisation who can’t resist a phishing email. Studies show that employees are often, by accident or intentionally, the main cause of successful cyber-attacks. Wise firms fake phishing emails to flush out the Daves.</w:t>
      </w:r>
    </w:p>
    <w:p w14:paraId="7D9574BB" w14:textId="77777777" w:rsidR="00197926" w:rsidRDefault="00197926" w:rsidP="00197926"/>
    <w:p w14:paraId="69AC2CE8" w14:textId="77777777" w:rsidR="00197926" w:rsidRDefault="00197926" w:rsidP="00197926">
      <w:pPr>
        <w:rPr>
          <w:rFonts w:hint="eastAsia"/>
        </w:rPr>
      </w:pPr>
      <w:r>
        <w:rPr>
          <w:rFonts w:hint="eastAsia"/>
        </w:rPr>
        <w:t>尽管如此，石油行业的经验仍具指导意义。首先，重视加强每个员工的安全意识可以巩固网络安全中最薄弱的环节：个人。在《第五战争领域》中，克纳克和另一位作者理查德·克拉克（</w:t>
      </w:r>
      <w:r>
        <w:rPr>
          <w:rFonts w:hint="eastAsia"/>
        </w:rPr>
        <w:t>Richard Clarke</w:t>
      </w:r>
      <w:r>
        <w:rPr>
          <w:rFonts w:hint="eastAsia"/>
        </w:rPr>
        <w:t>）认为，企业部署再高级的反</w:t>
      </w:r>
      <w:r>
        <w:rPr>
          <w:rFonts w:hint="eastAsia"/>
        </w:rPr>
        <w:lastRenderedPageBreak/>
        <w:t>黑客技术也无法消除“可怜的戴夫”——每个组织中忍不住要打开网络钓鱼邮件的人。研究表明，无论有意无意，员工往往是网络攻击得逞的主要原因。明智的企业会发送假的钓鱼邮件来找出这些“戴夫”。</w:t>
      </w:r>
    </w:p>
    <w:p w14:paraId="0D43AD9B" w14:textId="77777777" w:rsidR="00197926" w:rsidRDefault="00197926" w:rsidP="00197926"/>
    <w:p w14:paraId="7867C74E" w14:textId="77777777" w:rsidR="00197926" w:rsidRDefault="00197926" w:rsidP="00197926">
      <w:r>
        <w:t>Oil firms’ insistence on their supply chains speaking the same language, and loudly, on safety is also worth emulating. Hackers increasingly infiltrate large corporations by first penetrating the defences of smaller suppliers and piggybacking on the communications systems which link the two. This is made easier by the fact that many firms treat hacks like gonorrhoea, an embarrassing affliction no one wants to admit even if speaking about it would stop its spread. Some call it a tragedy of the cyber-commons.</w:t>
      </w:r>
    </w:p>
    <w:p w14:paraId="4055FDC9" w14:textId="77777777" w:rsidR="00197926" w:rsidRDefault="00197926" w:rsidP="00197926"/>
    <w:p w14:paraId="3DF5EB00" w14:textId="77777777" w:rsidR="00197926" w:rsidRDefault="00197926" w:rsidP="00197926">
      <w:pPr>
        <w:rPr>
          <w:rFonts w:hint="eastAsia"/>
        </w:rPr>
      </w:pPr>
      <w:r>
        <w:rPr>
          <w:rFonts w:hint="eastAsia"/>
        </w:rPr>
        <w:t>石油公司坚持要求其供应链在安全问题上与自己保持一致的态度并清楚说出存在的问题，这种做法也值得效仿。黑客在攻击大企业时越来越多地会先突破小型供应商的防御，然后再利用连接两者的通信系统侵入大企业的系统。许多企业对待黑客攻击就像对待淋病一样——即使只消说一声就能防止疾病蔓延，也还是没人愿意承认有这种难言之隐，这就让给黑客更易得手。有人将这称为网络公地悲剧。</w:t>
      </w:r>
    </w:p>
    <w:p w14:paraId="1E4536D1" w14:textId="77777777" w:rsidR="00197926" w:rsidRDefault="00197926" w:rsidP="00197926"/>
    <w:p w14:paraId="6054C544" w14:textId="77777777" w:rsidR="00197926" w:rsidRDefault="00197926" w:rsidP="00197926">
      <w:r>
        <w:t>Third, the near-death experience suffered by BP after the Deepwater Horizon oil disaster in 2010 shows how data can turn from an asset into a crushing liability. It ended up costing the British firm more than $50bn. Its reputation has yet to recover fully.</w:t>
      </w:r>
    </w:p>
    <w:p w14:paraId="2F20BDA3" w14:textId="77777777" w:rsidR="00197926" w:rsidRDefault="00197926" w:rsidP="00197926"/>
    <w:p w14:paraId="1617DA54" w14:textId="77777777" w:rsidR="00197926" w:rsidRDefault="00197926" w:rsidP="00197926">
      <w:pPr>
        <w:rPr>
          <w:rFonts w:hint="eastAsia"/>
        </w:rPr>
      </w:pPr>
      <w:r>
        <w:rPr>
          <w:rFonts w:hint="eastAsia"/>
        </w:rPr>
        <w:t>第三，英国石油公司（</w:t>
      </w:r>
      <w:r>
        <w:rPr>
          <w:rFonts w:hint="eastAsia"/>
        </w:rPr>
        <w:t>BP</w:t>
      </w:r>
      <w:r>
        <w:rPr>
          <w:rFonts w:hint="eastAsia"/>
        </w:rPr>
        <w:t>）在</w:t>
      </w:r>
      <w:r>
        <w:rPr>
          <w:rFonts w:hint="eastAsia"/>
        </w:rPr>
        <w:t>2010</w:t>
      </w:r>
      <w:r>
        <w:rPr>
          <w:rFonts w:hint="eastAsia"/>
        </w:rPr>
        <w:t>年的深水地平线漏油灾难后濒临破产的经历表明，数据也可能从资产变为沉重的债务。这起事件最终导致这家公司损失了</w:t>
      </w:r>
      <w:r>
        <w:rPr>
          <w:rFonts w:hint="eastAsia"/>
        </w:rPr>
        <w:t>500</w:t>
      </w:r>
      <w:r>
        <w:rPr>
          <w:rFonts w:hint="eastAsia"/>
        </w:rPr>
        <w:t>多亿美元，其声誉至今未完全恢复。</w:t>
      </w:r>
    </w:p>
    <w:p w14:paraId="2C1F8044" w14:textId="77777777" w:rsidR="00197926" w:rsidRDefault="00197926" w:rsidP="00197926"/>
    <w:p w14:paraId="4F886993" w14:textId="77777777" w:rsidR="00197926" w:rsidRDefault="00197926" w:rsidP="00197926">
      <w:r>
        <w:t>For now, the costs of a data breach look absurdly light by comparison. Capital One says its recent hack will cost it up to $150m this year, mainly in extra customer support. Ignoring potential fines, that is less than $1.50 per victim—and a tenth of the bank’s latest quarterly profits. Equifax, a credit-scoring firm, recently agreed to pay up to $700m to resolve lawsuits and other claims after data of nearly 150m clients were hacked. IBM Security, a consultancy, puts the average cost of a data breach worldwide at $150 per victim. Messrs Knake and Clarke think it should be more like $1,000 to spur the investment needed to prevent losses.</w:t>
      </w:r>
    </w:p>
    <w:p w14:paraId="3F470112" w14:textId="77777777" w:rsidR="00197926" w:rsidRDefault="00197926" w:rsidP="00197926"/>
    <w:p w14:paraId="2200F31F" w14:textId="77777777" w:rsidR="00197926" w:rsidRDefault="00197926" w:rsidP="00197926">
      <w:pPr>
        <w:rPr>
          <w:rFonts w:hint="eastAsia"/>
        </w:rPr>
      </w:pPr>
      <w:r>
        <w:rPr>
          <w:rFonts w:hint="eastAsia"/>
        </w:rPr>
        <w:t>就目前而言，比起石油泄漏，数据泄露的成本看起来低得荒唐。“第一资本”表示，最近的黑客攻击会令它今年损失最多</w:t>
      </w:r>
      <w:r>
        <w:rPr>
          <w:rFonts w:hint="eastAsia"/>
        </w:rPr>
        <w:t>1.5</w:t>
      </w:r>
      <w:r>
        <w:rPr>
          <w:rFonts w:hint="eastAsia"/>
        </w:rPr>
        <w:t>亿美元，主要是用于提供额外的客户支持。如果不算可能会受到的罚款，这些钱平摊到每个受害用户头上还不到</w:t>
      </w:r>
      <w:r>
        <w:rPr>
          <w:rFonts w:hint="eastAsia"/>
        </w:rPr>
        <w:t>1.5</w:t>
      </w:r>
      <w:r>
        <w:rPr>
          <w:rFonts w:hint="eastAsia"/>
        </w:rPr>
        <w:t>美元，总数也只相当于这家银行上一季度利润的十分之一。征信公司</w:t>
      </w:r>
      <w:r>
        <w:rPr>
          <w:rFonts w:hint="eastAsia"/>
        </w:rPr>
        <w:t>Equifax</w:t>
      </w:r>
      <w:r>
        <w:rPr>
          <w:rFonts w:hint="eastAsia"/>
        </w:rPr>
        <w:t>在近</w:t>
      </w:r>
      <w:r>
        <w:rPr>
          <w:rFonts w:hint="eastAsia"/>
        </w:rPr>
        <w:t>1.5</w:t>
      </w:r>
      <w:r>
        <w:rPr>
          <w:rFonts w:hint="eastAsia"/>
        </w:rPr>
        <w:t>亿名客户的数据遭黑客攻击泄露后，最近同意支付最高</w:t>
      </w:r>
      <w:r>
        <w:rPr>
          <w:rFonts w:hint="eastAsia"/>
        </w:rPr>
        <w:t>7</w:t>
      </w:r>
      <w:r>
        <w:rPr>
          <w:rFonts w:hint="eastAsia"/>
        </w:rPr>
        <w:t>亿美元用于诉讼和其他索赔和解。咨询公司</w:t>
      </w:r>
      <w:r>
        <w:rPr>
          <w:rFonts w:hint="eastAsia"/>
        </w:rPr>
        <w:t>IBM Security</w:t>
      </w:r>
      <w:r>
        <w:rPr>
          <w:rFonts w:hint="eastAsia"/>
        </w:rPr>
        <w:t>将全球数据泄露的平均成本定为每位受害者</w:t>
      </w:r>
      <w:r>
        <w:rPr>
          <w:rFonts w:hint="eastAsia"/>
        </w:rPr>
        <w:t>150</w:t>
      </w:r>
      <w:r>
        <w:rPr>
          <w:rFonts w:hint="eastAsia"/>
        </w:rPr>
        <w:t>美元。克纳克和克拉克认为应该定为</w:t>
      </w:r>
      <w:r>
        <w:rPr>
          <w:rFonts w:hint="eastAsia"/>
        </w:rPr>
        <w:t>1000</w:t>
      </w:r>
      <w:r>
        <w:rPr>
          <w:rFonts w:hint="eastAsia"/>
        </w:rPr>
        <w:t>美元才能刺激公司投资来防止此类损失。</w:t>
      </w:r>
    </w:p>
    <w:p w14:paraId="197BAF1A" w14:textId="77777777" w:rsidR="00197926" w:rsidRDefault="00197926" w:rsidP="00197926"/>
    <w:p w14:paraId="38F92CD2" w14:textId="77777777" w:rsidR="00197926" w:rsidRDefault="00197926" w:rsidP="00197926">
      <w:r>
        <w:t>Tar and feathers</w:t>
      </w:r>
    </w:p>
    <w:p w14:paraId="4A394CDB" w14:textId="77777777" w:rsidR="00197926" w:rsidRDefault="00197926" w:rsidP="00197926"/>
    <w:p w14:paraId="13463BDD" w14:textId="77777777" w:rsidR="00197926" w:rsidRDefault="00197926" w:rsidP="00197926">
      <w:pPr>
        <w:rPr>
          <w:rFonts w:hint="eastAsia"/>
        </w:rPr>
      </w:pPr>
      <w:r>
        <w:rPr>
          <w:rFonts w:hint="eastAsia"/>
        </w:rPr>
        <w:t>严惩不贷</w:t>
      </w:r>
    </w:p>
    <w:p w14:paraId="087339A5" w14:textId="77777777" w:rsidR="00197926" w:rsidRDefault="00197926" w:rsidP="00197926"/>
    <w:p w14:paraId="477736CC" w14:textId="77777777" w:rsidR="00197926" w:rsidRDefault="00197926" w:rsidP="00197926">
      <w:pPr>
        <w:rPr>
          <w:rFonts w:hint="eastAsia"/>
        </w:rPr>
      </w:pPr>
      <w:r>
        <w:t>Governments are indeed getting tougher. Last month Britain’s proposed fining British Airways £183m ($222m) after data about 500,000 passengers were stolen. That marks the first big penalty linked to the EU’s newish data-protection rules. The airline said i</w:t>
      </w:r>
      <w:r>
        <w:rPr>
          <w:rFonts w:hint="eastAsia"/>
        </w:rPr>
        <w:t>t would appeal. It may yet convince regulators it is not to blame. But as with Exxon or BP, that argument may wear thin with regulators and consumers. Companies which trade in data</w:t>
      </w:r>
      <w:r>
        <w:rPr>
          <w:rFonts w:hint="eastAsia"/>
        </w:rPr>
        <w:t>—</w:t>
      </w:r>
      <w:r>
        <w:rPr>
          <w:rFonts w:hint="eastAsia"/>
        </w:rPr>
        <w:t>ie, most big ones these days</w:t>
      </w:r>
      <w:r>
        <w:rPr>
          <w:rFonts w:hint="eastAsia"/>
        </w:rPr>
        <w:t>—</w:t>
      </w:r>
      <w:r>
        <w:rPr>
          <w:rFonts w:hint="eastAsia"/>
        </w:rPr>
        <w:t xml:space="preserve">had better get ahead of the problem. </w:t>
      </w:r>
      <w:r>
        <w:rPr>
          <w:rFonts w:hint="eastAsia"/>
        </w:rPr>
        <w:t>■</w:t>
      </w:r>
    </w:p>
    <w:p w14:paraId="437E115E" w14:textId="77777777" w:rsidR="00197926" w:rsidRDefault="00197926" w:rsidP="00197926"/>
    <w:p w14:paraId="566D1425" w14:textId="77777777" w:rsidR="00197926" w:rsidRDefault="00197926" w:rsidP="00197926">
      <w:pPr>
        <w:rPr>
          <w:rFonts w:hint="eastAsia"/>
        </w:rPr>
      </w:pPr>
      <w:r>
        <w:rPr>
          <w:rFonts w:hint="eastAsia"/>
        </w:rPr>
        <w:t>政府的态度确实越来越强硬。</w:t>
      </w:r>
      <w:r>
        <w:rPr>
          <w:rFonts w:hint="eastAsia"/>
        </w:rPr>
        <w:t>7</w:t>
      </w:r>
      <w:r>
        <w:rPr>
          <w:rFonts w:hint="eastAsia"/>
        </w:rPr>
        <w:t>月，英国政府拟对英国航空公司约</w:t>
      </w:r>
      <w:r>
        <w:rPr>
          <w:rFonts w:hint="eastAsia"/>
        </w:rPr>
        <w:t>50</w:t>
      </w:r>
      <w:r>
        <w:rPr>
          <w:rFonts w:hint="eastAsia"/>
        </w:rPr>
        <w:t>万名乘客数据被盗的事故开出</w:t>
      </w:r>
      <w:r>
        <w:rPr>
          <w:rFonts w:hint="eastAsia"/>
        </w:rPr>
        <w:t>1.83</w:t>
      </w:r>
      <w:r>
        <w:rPr>
          <w:rFonts w:hint="eastAsia"/>
        </w:rPr>
        <w:t>亿英镑（</w:t>
      </w:r>
      <w:r>
        <w:rPr>
          <w:rFonts w:hint="eastAsia"/>
        </w:rPr>
        <w:t>2.22</w:t>
      </w:r>
      <w:r>
        <w:rPr>
          <w:rFonts w:hint="eastAsia"/>
        </w:rPr>
        <w:t>亿美元）的罚单。这是与欧盟新的数据保护法规相关的第一张大罚单。英航表示将提出上诉。它或许仍有机会说服</w:t>
      </w:r>
      <w:r>
        <w:rPr>
          <w:rFonts w:hint="eastAsia"/>
        </w:rPr>
        <w:lastRenderedPageBreak/>
        <w:t>监管机构错不在己。但与埃克森或</w:t>
      </w:r>
      <w:r>
        <w:rPr>
          <w:rFonts w:hint="eastAsia"/>
        </w:rPr>
        <w:t>BP</w:t>
      </w:r>
      <w:r>
        <w:rPr>
          <w:rFonts w:hint="eastAsia"/>
        </w:rPr>
        <w:t>的经历一样，监管机构和消费者对这样的争辩可能越来越不会买账。交易数据的企业——如今多数大企业都在这么做——最好提前做好应对准备。</w:t>
      </w:r>
    </w:p>
    <w:p w14:paraId="4A193DAB" w14:textId="77777777" w:rsidR="00197926" w:rsidRDefault="00197926" w:rsidP="00197926">
      <w:pPr>
        <w:pStyle w:val="1"/>
      </w:pPr>
      <w:r>
        <w:t>Bartleby: Turn off and drop out</w:t>
      </w:r>
    </w:p>
    <w:p w14:paraId="455FA97B" w14:textId="77777777" w:rsidR="00197926" w:rsidRDefault="00197926" w:rsidP="00197926">
      <w:r>
        <w:t>Holidays are good for both workers and their companies</w:t>
      </w:r>
    </w:p>
    <w:p w14:paraId="01F59DCB" w14:textId="77777777" w:rsidR="00197926" w:rsidRDefault="00197926" w:rsidP="00197926">
      <w:pPr>
        <w:rPr>
          <w:rFonts w:hint="eastAsia"/>
        </w:rPr>
      </w:pPr>
      <w:r>
        <w:rPr>
          <w:rFonts w:hint="eastAsia"/>
        </w:rPr>
        <w:t>巴托比：静心，出离</w:t>
      </w:r>
    </w:p>
    <w:p w14:paraId="46B31A83" w14:textId="77777777" w:rsidR="00197926" w:rsidRDefault="00197926" w:rsidP="00197926">
      <w:pPr>
        <w:rPr>
          <w:rFonts w:hint="eastAsia"/>
        </w:rPr>
      </w:pPr>
      <w:r>
        <w:rPr>
          <w:rFonts w:hint="eastAsia"/>
        </w:rPr>
        <w:t>休假对员工和公司都有好处</w:t>
      </w:r>
    </w:p>
    <w:p w14:paraId="600CDC0C" w14:textId="77777777" w:rsidR="00197926" w:rsidRDefault="00197926" w:rsidP="00197926">
      <w:r>
        <w:t xml:space="preserve">20190810 business </w:t>
      </w:r>
      <w:r>
        <w:rPr>
          <w:rFonts w:ascii="Segoe UI Emoji" w:hAnsi="Segoe UI Emoji" w:cs="Segoe UI Emoji"/>
        </w:rPr>
        <w:t>🇬🇧</w:t>
      </w:r>
      <w:r>
        <w:t xml:space="preserve"> English Version</w:t>
      </w:r>
    </w:p>
    <w:p w14:paraId="6ADE1C23" w14:textId="77777777" w:rsidR="00197926" w:rsidRDefault="00197926" w:rsidP="00197926"/>
    <w:p w14:paraId="65EA6825" w14:textId="77777777" w:rsidR="00197926" w:rsidRDefault="00197926" w:rsidP="00197926">
      <w:r>
        <w:t>THE SWIMMING trunks have been dug out of the chest of drawers. The beach shoes (still caked with last year’s sand) have been retrieved from the shed. Like tens of millions of others, Bartleby is about to go on his annual holiday.</w:t>
      </w:r>
    </w:p>
    <w:p w14:paraId="6CAA2FFA" w14:textId="77777777" w:rsidR="00197926" w:rsidRDefault="00197926" w:rsidP="00197926"/>
    <w:p w14:paraId="57FF702C" w14:textId="77777777" w:rsidR="00197926" w:rsidRDefault="00197926" w:rsidP="00197926">
      <w:pPr>
        <w:rPr>
          <w:rFonts w:hint="eastAsia"/>
        </w:rPr>
      </w:pPr>
      <w:r>
        <w:rPr>
          <w:rFonts w:hint="eastAsia"/>
        </w:rPr>
        <w:t>从抽屉里翻出泳裤，从棚屋里找出沙滩鞋（鞋底还沾着去年的沙子）。和几千万人一样，本专栏作者要去休年假啦。</w:t>
      </w:r>
    </w:p>
    <w:p w14:paraId="7D7F269E" w14:textId="77777777" w:rsidR="00197926" w:rsidRDefault="00197926" w:rsidP="00197926"/>
    <w:p w14:paraId="11F9650D" w14:textId="77777777" w:rsidR="00197926" w:rsidRDefault="00197926" w:rsidP="00197926">
      <w:r>
        <w:t>A vacation gives workers a chance to recharge their mental batteries. For Bartleby, this means reading books that do not have titles like “Beyond Performance 2.0” (sadly, a genuine example of a management tome). Heading to a new location allows employees to clear their thoughts. After all, there is more to life than spreadsheets and sales forecasts. To misquote Timothy Leary, the 1960s hippie guru, a holiday is time to “turn off and drop out”.</w:t>
      </w:r>
    </w:p>
    <w:p w14:paraId="27A65BB2" w14:textId="77777777" w:rsidR="00197926" w:rsidRDefault="00197926" w:rsidP="00197926"/>
    <w:p w14:paraId="34188971" w14:textId="77777777" w:rsidR="00197926" w:rsidRDefault="00197926" w:rsidP="00197926">
      <w:pPr>
        <w:rPr>
          <w:rFonts w:hint="eastAsia"/>
        </w:rPr>
      </w:pPr>
      <w:r>
        <w:rPr>
          <w:rFonts w:hint="eastAsia"/>
        </w:rPr>
        <w:t>度假让人在工作之余有机会为大脑充充电。对本专栏作者来说，这意味着拿来看的书不再是《超越绩效</w:t>
      </w:r>
      <w:r>
        <w:rPr>
          <w:rFonts w:hint="eastAsia"/>
        </w:rPr>
        <w:t>2.0</w:t>
      </w:r>
      <w:r>
        <w:rPr>
          <w:rFonts w:hint="eastAsia"/>
        </w:rPr>
        <w:t>》（</w:t>
      </w:r>
      <w:r>
        <w:rPr>
          <w:rFonts w:hint="eastAsia"/>
        </w:rPr>
        <w:t>Beyond Performance 2.0</w:t>
      </w:r>
      <w:r>
        <w:rPr>
          <w:rFonts w:hint="eastAsia"/>
        </w:rPr>
        <w:t>）这类标题（抱歉啊，这可是一本经典管理学著作）。去一个全新的地方旅行可以让员工放空大脑。毕竟，生活除了数据表和销售预测还有其他东西。把上世纪</w:t>
      </w:r>
      <w:r>
        <w:rPr>
          <w:rFonts w:hint="eastAsia"/>
        </w:rPr>
        <w:t>60</w:t>
      </w:r>
      <w:r>
        <w:rPr>
          <w:rFonts w:hint="eastAsia"/>
        </w:rPr>
        <w:t>年代的嬉皮士大师蒂莫西·利里（</w:t>
      </w:r>
      <w:r>
        <w:rPr>
          <w:rFonts w:hint="eastAsia"/>
        </w:rPr>
        <w:t>Timothy Leary</w:t>
      </w:r>
      <w:r>
        <w:rPr>
          <w:rFonts w:hint="eastAsia"/>
        </w:rPr>
        <w:t>）的话改一改，假期就是“静心，出离”的时候。</w:t>
      </w:r>
    </w:p>
    <w:p w14:paraId="2C5D7C5C" w14:textId="77777777" w:rsidR="00197926" w:rsidRDefault="00197926" w:rsidP="00197926"/>
    <w:p w14:paraId="197893C4" w14:textId="77777777" w:rsidR="00197926" w:rsidRDefault="00197926" w:rsidP="00197926">
      <w:r>
        <w:t>It also means workers get more sleep by escaping the tyranny of the early-morning alarm. In addition, they no longer suffer the agonies of the daily commute: the cramped railway carriages or gridlocked roads. And best of all, there are no meetings to endure—no need to sit with a vaguely interested expression on your face while time seems to slow to a crawl. In short, holidays reduce stress. And in the long run, stress makes workers less likely to perform well.</w:t>
      </w:r>
    </w:p>
    <w:p w14:paraId="41C97E79" w14:textId="77777777" w:rsidR="00197926" w:rsidRDefault="00197926" w:rsidP="00197926"/>
    <w:p w14:paraId="6A05D19B" w14:textId="77777777" w:rsidR="00197926" w:rsidRDefault="00197926" w:rsidP="00197926">
      <w:pPr>
        <w:rPr>
          <w:rFonts w:hint="eastAsia"/>
        </w:rPr>
      </w:pPr>
      <w:r>
        <w:rPr>
          <w:rFonts w:hint="eastAsia"/>
        </w:rPr>
        <w:t>度假还能让人躲过清晨残酷的闹铃声，获得更多睡眠。此外，人们还可避过每日通勤中那拥挤的车厢或拥堵的道路。最重要的是，不用再忍受会议的煎熬——无需在简直度秒如年的会议上摆出饶有兴趣的表情。简而言之，度假可以减压。而从长远看，压力会导致工作表现不佳。</w:t>
      </w:r>
    </w:p>
    <w:p w14:paraId="7C47057D" w14:textId="77777777" w:rsidR="00197926" w:rsidRDefault="00197926" w:rsidP="00197926"/>
    <w:p w14:paraId="4BAA98FA" w14:textId="77777777" w:rsidR="00197926" w:rsidRDefault="00197926" w:rsidP="00197926">
      <w:r>
        <w:t>That means going away for at least a week. An extended weekend break, favoured by many Americans, risks adding to the stress, as a high proportion of the vacation period is spent travelling to and from the desired destination. No sooner do you arrive than you have to think about packing for the trip back.</w:t>
      </w:r>
    </w:p>
    <w:p w14:paraId="6ABB7F5E" w14:textId="77777777" w:rsidR="00197926" w:rsidRDefault="00197926" w:rsidP="00197926"/>
    <w:p w14:paraId="36121D1B" w14:textId="77777777" w:rsidR="00197926" w:rsidRDefault="00197926" w:rsidP="00197926">
      <w:pPr>
        <w:rPr>
          <w:rFonts w:hint="eastAsia"/>
        </w:rPr>
      </w:pPr>
      <w:r>
        <w:rPr>
          <w:rFonts w:hint="eastAsia"/>
        </w:rPr>
        <w:t>这就需要休至少一周的假。许多美国人喜欢过一个“大周末”，但这样反而可能增加压力，因为周末的很大一部分时间都花在了往返度假地的路上，感觉是刚到地方就得考虑收拾行李往回赶。</w:t>
      </w:r>
    </w:p>
    <w:p w14:paraId="6FF3541F" w14:textId="77777777" w:rsidR="00197926" w:rsidRDefault="00197926" w:rsidP="00197926"/>
    <w:p w14:paraId="64EF15C2" w14:textId="77777777" w:rsidR="00197926" w:rsidRDefault="00197926" w:rsidP="00197926">
      <w:r>
        <w:t>Although it does lead to congested traffic and crowded airports, there is something to be said for the European tradition of cramming everyone’s holidays into August. The predictability of the season means that companies can adjust their plans accordingly. Even those people who are in the office can enjoy an easier pace of life. Most of their customers and suppliers are on a break so there is not much that anyone can do.</w:t>
      </w:r>
    </w:p>
    <w:p w14:paraId="43228DEA" w14:textId="77777777" w:rsidR="00197926" w:rsidRDefault="00197926" w:rsidP="00197926"/>
    <w:p w14:paraId="1FAB2D11" w14:textId="77777777" w:rsidR="00197926" w:rsidRDefault="00197926" w:rsidP="00197926">
      <w:pPr>
        <w:rPr>
          <w:rFonts w:hint="eastAsia"/>
        </w:rPr>
      </w:pPr>
      <w:r>
        <w:rPr>
          <w:rFonts w:hint="eastAsia"/>
        </w:rPr>
        <w:lastRenderedPageBreak/>
        <w:t>虽然集中放假确实会导致道路和机场拥挤，但欧洲把假期都安排在</w:t>
      </w:r>
      <w:r>
        <w:rPr>
          <w:rFonts w:hint="eastAsia"/>
        </w:rPr>
        <w:t>8</w:t>
      </w:r>
      <w:r>
        <w:rPr>
          <w:rFonts w:hint="eastAsia"/>
        </w:rPr>
        <w:t>月的传统还是有好处的。固定的休假季让公司可以相应地调整工作安排。即使是还在上班的人也可以轻松一些。大多数客户和供应商都休息了，所以也没多少事可做。</w:t>
      </w:r>
    </w:p>
    <w:p w14:paraId="04EC9D9A" w14:textId="77777777" w:rsidR="00197926" w:rsidRDefault="00197926" w:rsidP="00197926"/>
    <w:p w14:paraId="0466C7CF" w14:textId="77777777" w:rsidR="00197926" w:rsidRDefault="00197926" w:rsidP="00197926">
      <w:r>
        <w:t>For those on vacation, the occasional work-related thought might occur when walking quietly along the beach, or through a wood. Often such ideas will be all the more original for being dreamed up in a moment of detachment. Returning to 3,000 unread emails is also not an appealing prospect, so five minutes deleting the detritus while the rest of the family is in the shower seems like a reasonable compromise. Some favour an “out of office” message but such devices can easily generate automated replies that subsequently clog up the in-box.</w:t>
      </w:r>
    </w:p>
    <w:p w14:paraId="760BFFC7" w14:textId="77777777" w:rsidR="00197926" w:rsidRDefault="00197926" w:rsidP="00197926"/>
    <w:p w14:paraId="45605C3F" w14:textId="77777777" w:rsidR="00197926" w:rsidRDefault="00197926" w:rsidP="00197926">
      <w:pPr>
        <w:rPr>
          <w:rFonts w:hint="eastAsia"/>
        </w:rPr>
      </w:pPr>
      <w:r>
        <w:rPr>
          <w:rFonts w:hint="eastAsia"/>
        </w:rPr>
        <w:t>对于那些去度假的人来说，在海滩或林间静静地散步时，脑海中偶尔会蹦出与工作有关的想法。由于是在超然的状态下想出来的，这样的想法通常更有新意。休完假后要处理三千封未读邮件可不是件有意思的事情，所以休假期间趁家人洗澡时花五分钟时间删除一些垃圾邮件似乎是个合理的妥协。有些人喜欢设置“不在公司”的自动回复邮件，但这样做很容易生成大量自动回复，堵塞收件箱。</w:t>
      </w:r>
    </w:p>
    <w:p w14:paraId="1CBFA68B" w14:textId="77777777" w:rsidR="00197926" w:rsidRDefault="00197926" w:rsidP="00197926"/>
    <w:p w14:paraId="7F64EB2C" w14:textId="77777777" w:rsidR="00197926" w:rsidRDefault="00197926" w:rsidP="00197926">
      <w:r>
        <w:t>The one thing that workers certainly do not need is contact from their managers. Answering the phone to a work-related call should be a complete no-no. Just occasionally, a genuine crisis might require the company to be in contact. In 2007 Bartleby was paddling in the Atlantic next to an analyst from a credit-rating agency receiving frantic messages on his BlackBerry about the collapse of the credit system. But most of the time, executives should really be able to rely on staff who remain in the office.</w:t>
      </w:r>
    </w:p>
    <w:p w14:paraId="5D9EFE87" w14:textId="77777777" w:rsidR="00197926" w:rsidRDefault="00197926" w:rsidP="00197926"/>
    <w:p w14:paraId="37977183" w14:textId="77777777" w:rsidR="00197926" w:rsidRDefault="00197926" w:rsidP="00197926">
      <w:pPr>
        <w:rPr>
          <w:rFonts w:hint="eastAsia"/>
        </w:rPr>
      </w:pPr>
      <w:r>
        <w:rPr>
          <w:rFonts w:hint="eastAsia"/>
        </w:rPr>
        <w:t>休假期间最不想发生的事就是被上司找。接听工作电话应该是完全不可接受的。只有在很少的情况下，出现真正的危机时可能才需要公司与员工联系。</w:t>
      </w:r>
      <w:r>
        <w:rPr>
          <w:rFonts w:hint="eastAsia"/>
        </w:rPr>
        <w:t>2007</w:t>
      </w:r>
      <w:r>
        <w:rPr>
          <w:rFonts w:hint="eastAsia"/>
        </w:rPr>
        <w:t>年，本专栏作者在大西洋划船的时候，旁边一家信用评级机构的分析师的黑莓手机响个不停，净是关于公司评级系统崩溃的信息。但大多数时候里，公司高管真的应该做到能依赖留在公司上班的员工来解决问题。</w:t>
      </w:r>
    </w:p>
    <w:p w14:paraId="47EA7AB8" w14:textId="77777777" w:rsidR="00197926" w:rsidRDefault="00197926" w:rsidP="00197926"/>
    <w:p w14:paraId="0972AD4E" w14:textId="77777777" w:rsidR="00197926" w:rsidRDefault="00197926" w:rsidP="00197926">
      <w:r>
        <w:t>Indeed, just as employees need a break from the workplace, companies sometimes need a break from their employees. After a trading scandal at Société Générale, a French bank, in 2008, Britain’s then regulator, the Financial Services Authority, recommended that all traders take a two-week break at some point in the year. The aim was to ensure that any unusual dealing patterns would be discovered while the miscreant was away from their desk.</w:t>
      </w:r>
    </w:p>
    <w:p w14:paraId="0F6F2F41" w14:textId="77777777" w:rsidR="00197926" w:rsidRDefault="00197926" w:rsidP="00197926"/>
    <w:p w14:paraId="377480A5" w14:textId="77777777" w:rsidR="00197926" w:rsidRDefault="00197926" w:rsidP="00197926">
      <w:pPr>
        <w:rPr>
          <w:rFonts w:hint="eastAsia"/>
        </w:rPr>
      </w:pPr>
      <w:r>
        <w:rPr>
          <w:rFonts w:hint="eastAsia"/>
        </w:rPr>
        <w:t>事实上，正如员工需要离开公司休假一段时间，公司有时也需要让员工离开一段时间。</w:t>
      </w:r>
      <w:r>
        <w:rPr>
          <w:rFonts w:hint="eastAsia"/>
        </w:rPr>
        <w:t>2008</w:t>
      </w:r>
      <w:r>
        <w:rPr>
          <w:rFonts w:hint="eastAsia"/>
        </w:rPr>
        <w:t>年法国兴业银行的交易丑闻发生后，英国当时的监管机构金融服务管理局（</w:t>
      </w:r>
      <w:r>
        <w:rPr>
          <w:rFonts w:hint="eastAsia"/>
        </w:rPr>
        <w:t>Financial Services Authority</w:t>
      </w:r>
      <w:r>
        <w:rPr>
          <w:rFonts w:hint="eastAsia"/>
        </w:rPr>
        <w:t>）建议所有交易员都在这一年里找时间休息两周。这是为了确保能在有问题的员工离开办公室期间发现任何不寻常的交易模式。</w:t>
      </w:r>
    </w:p>
    <w:p w14:paraId="0B77FDFB" w14:textId="77777777" w:rsidR="00197926" w:rsidRDefault="00197926" w:rsidP="00197926"/>
    <w:p w14:paraId="155736F7" w14:textId="77777777" w:rsidR="00197926" w:rsidRDefault="00197926" w:rsidP="00197926">
      <w:r>
        <w:t>Senior managers can also benefit from seeing what happens when their juniors head to the beach. Does office morale improve as soon as a mid-level manager disappears? If so, this suggests that he or she is not running the department well. Does an underling impress when standing in for their boss? In that case, they may be overdue a promotion.</w:t>
      </w:r>
    </w:p>
    <w:p w14:paraId="4DE45EB9" w14:textId="77777777" w:rsidR="00197926" w:rsidRDefault="00197926" w:rsidP="00197926"/>
    <w:p w14:paraId="4D12B380" w14:textId="77777777" w:rsidR="00197926" w:rsidRDefault="00197926" w:rsidP="00197926">
      <w:pPr>
        <w:rPr>
          <w:rFonts w:hint="eastAsia"/>
        </w:rPr>
      </w:pPr>
      <w:r>
        <w:rPr>
          <w:rFonts w:hint="eastAsia"/>
        </w:rPr>
        <w:t>高层管理者也可以趁下级管理者去海边度假期间观察公司里的情况。是不是中层管理者一离开，办公室士气马上就提高了？如果是，就表明该主管对部门管理不当。在上司度假期间，代理其职的下属是否表现不俗？如果是，他可能早该升职了。</w:t>
      </w:r>
    </w:p>
    <w:p w14:paraId="617D1C9A" w14:textId="77777777" w:rsidR="00197926" w:rsidRDefault="00197926" w:rsidP="00197926"/>
    <w:p w14:paraId="17BF1764" w14:textId="77777777" w:rsidR="00197926" w:rsidRDefault="00197926" w:rsidP="00197926">
      <w:r>
        <w:t xml:space="preserve">Some Americans are reluctant to take a long holiday for fear that their employer will find they can easily manage without them. None of that nonsense at The Economist. Ambitious young writers will be eager to fill the vacant space left by this column with insights into the business world. The business editor will be relieved of the need to remove some of this writer’s </w:t>
      </w:r>
      <w:r>
        <w:lastRenderedPageBreak/>
        <w:t>questionable puns [much appreciated, ed.].</w:t>
      </w:r>
    </w:p>
    <w:p w14:paraId="18F109D5" w14:textId="77777777" w:rsidR="00197926" w:rsidRDefault="00197926" w:rsidP="00197926"/>
    <w:p w14:paraId="7212F430" w14:textId="77777777" w:rsidR="00197926" w:rsidRDefault="00197926" w:rsidP="00197926">
      <w:pPr>
        <w:rPr>
          <w:rFonts w:hint="eastAsia"/>
        </w:rPr>
      </w:pPr>
      <w:r>
        <w:rPr>
          <w:rFonts w:hint="eastAsia"/>
        </w:rPr>
        <w:t>有些美国人不愿意休长假，因为担心雇主会发现离开了他们公司照常转。在本刊可没有这样的荒唐事。雄心勃勃的年轻作者们将热切地用他们对商业世界的洞见填补本专栏留下的空白。商业版块的编辑也将不再需要费力删除本作者的某些未必合适的双关语（辛苦了，编辑）。</w:t>
      </w:r>
    </w:p>
    <w:p w14:paraId="5C2EBE09" w14:textId="77777777" w:rsidR="00197926" w:rsidRDefault="00197926" w:rsidP="00197926"/>
    <w:p w14:paraId="083D4EFE" w14:textId="77777777" w:rsidR="00197926" w:rsidRDefault="00197926" w:rsidP="00197926">
      <w:pPr>
        <w:rPr>
          <w:rFonts w:hint="eastAsia"/>
        </w:rPr>
      </w:pPr>
      <w:r>
        <w:t>Work can be irritating but, as any unemployed person will tell you, it is better than the alternative. It gives purpose to people’s days and, on occasion, can even be fun. But not every day. Some days it is better to be reading a paperback. By a pool, in t</w:t>
      </w:r>
      <w:r>
        <w:rPr>
          <w:rFonts w:hint="eastAsia"/>
        </w:rPr>
        <w:t>he sunshine. Enjoy.</w:t>
      </w:r>
      <w:r>
        <w:rPr>
          <w:rFonts w:hint="eastAsia"/>
        </w:rPr>
        <w:t>■</w:t>
      </w:r>
    </w:p>
    <w:p w14:paraId="330C1315" w14:textId="77777777" w:rsidR="00197926" w:rsidRDefault="00197926" w:rsidP="00197926"/>
    <w:p w14:paraId="7144D7EE" w14:textId="77777777" w:rsidR="00197926" w:rsidRDefault="00197926" w:rsidP="00197926">
      <w:pPr>
        <w:rPr>
          <w:rFonts w:hint="eastAsia"/>
        </w:rPr>
      </w:pPr>
      <w:r>
        <w:rPr>
          <w:rFonts w:hint="eastAsia"/>
        </w:rPr>
        <w:t>工作有时很烦人，但任何一个失业人士都会告诉你，烦人总比没工作强。工作让人的生活有了目的，有时甚至还会带来乐趣，尽管不是天天都如此。最好一年中能躲几天清净，在游泳池边，读本书，晒晒太阳。好好享受吧。</w:t>
      </w:r>
    </w:p>
    <w:p w14:paraId="6FD40D15" w14:textId="77777777" w:rsidR="002A3FA0" w:rsidRDefault="002A3FA0" w:rsidP="002A3FA0">
      <w:pPr>
        <w:pStyle w:val="1"/>
      </w:pPr>
      <w:r>
        <w:t>Apps for the old: Silver screens</w:t>
      </w:r>
    </w:p>
    <w:p w14:paraId="3506C2E2" w14:textId="77777777" w:rsidR="002A3FA0" w:rsidRDefault="002A3FA0" w:rsidP="002A3FA0">
      <w:r>
        <w:t>The next big growth market for China’s tech firms</w:t>
      </w:r>
    </w:p>
    <w:p w14:paraId="5F6F3370" w14:textId="77777777" w:rsidR="002A3FA0" w:rsidRDefault="002A3FA0" w:rsidP="002A3FA0">
      <w:pPr>
        <w:rPr>
          <w:rFonts w:hint="eastAsia"/>
        </w:rPr>
      </w:pPr>
      <w:r>
        <w:rPr>
          <w:rFonts w:hint="eastAsia"/>
        </w:rPr>
        <w:t>面向老年人的应用：银屏</w:t>
      </w:r>
    </w:p>
    <w:p w14:paraId="481539A3" w14:textId="77777777" w:rsidR="002A3FA0" w:rsidRDefault="002A3FA0" w:rsidP="002A3FA0">
      <w:pPr>
        <w:rPr>
          <w:rFonts w:hint="eastAsia"/>
        </w:rPr>
      </w:pPr>
      <w:r>
        <w:rPr>
          <w:rFonts w:hint="eastAsia"/>
        </w:rPr>
        <w:t>中国科技公司的下一个广阔的增长型市场</w:t>
      </w:r>
    </w:p>
    <w:p w14:paraId="7150F5E8" w14:textId="77777777" w:rsidR="002A3FA0" w:rsidRDefault="002A3FA0" w:rsidP="002A3FA0">
      <w:r>
        <w:t xml:space="preserve">20190810 business </w:t>
      </w:r>
      <w:r>
        <w:rPr>
          <w:rFonts w:ascii="Segoe UI Emoji" w:hAnsi="Segoe UI Emoji" w:cs="Segoe UI Emoji"/>
        </w:rPr>
        <w:t>🇬🇧</w:t>
      </w:r>
      <w:r>
        <w:t xml:space="preserve"> English Version</w:t>
      </w:r>
    </w:p>
    <w:p w14:paraId="2AC56740" w14:textId="77777777" w:rsidR="002A3FA0" w:rsidRDefault="002A3FA0" w:rsidP="002A3FA0"/>
    <w:p w14:paraId="7216BBDE" w14:textId="77777777" w:rsidR="002A3FA0" w:rsidRDefault="002A3FA0" w:rsidP="002A3FA0">
      <w:r>
        <w:t>SOON AFTER dinnertime, Xiangyang Park in central Shanghai transforms into a ballroom. Loudspeakers pump out old pop songs as elderly folk sway under the plane trees. A picture of geriatric nostalgia—until you meet Ms Shi and Mr Zhou, a couple in their 70s whose enthusiasm for the waltz is matched only by that for their smartphones. Mr Zhou reads online novels. Ms Shi watches far-flung Chinese parks come alive with their own group dancing on Huoshan, a short-video app favoured by teens. Both love WeChat, a messaging app. “I can go without food, but not without my smartphone,” Ms Shi confesses.</w:t>
      </w:r>
    </w:p>
    <w:p w14:paraId="6D3227A3" w14:textId="77777777" w:rsidR="002A3FA0" w:rsidRDefault="002A3FA0" w:rsidP="002A3FA0"/>
    <w:p w14:paraId="382778F3" w14:textId="77777777" w:rsidR="002A3FA0" w:rsidRDefault="002A3FA0" w:rsidP="002A3FA0">
      <w:pPr>
        <w:rPr>
          <w:rFonts w:hint="eastAsia"/>
        </w:rPr>
      </w:pPr>
      <w:r>
        <w:rPr>
          <w:rFonts w:hint="eastAsia"/>
        </w:rPr>
        <w:t>晚饭时间刚过，位于上海市中心的襄阳公园就变成了一个舞池。喇叭里高声放着过去的流行歌曲，上了年纪的人们在法桐树下翩翩起舞。这全然是一幅老年人怀旧的场面，直到你遇见石女士（音译）和周先生（音译）。这对七旬夫妇对华尔兹的热爱唯有一样东西可匹敌——智能手机。周先生在手机上看小说，石女士在火山小视频（一个青少年喜欢的短视频应用）上看人们在中国某个遥远地方的公园里跳起广场舞。两人都喜欢微信。“我可以不吃饭，但不能不用智能手机。”石女士坦承。</w:t>
      </w:r>
    </w:p>
    <w:p w14:paraId="5D57C8EF" w14:textId="77777777" w:rsidR="002A3FA0" w:rsidRDefault="002A3FA0" w:rsidP="002A3FA0"/>
    <w:p w14:paraId="0BC45DAE" w14:textId="77777777" w:rsidR="002A3FA0" w:rsidRDefault="002A3FA0" w:rsidP="002A3FA0">
      <w:r>
        <w:t>She and her husband remain unusual. Less than one in three Chinese over 50 reported owning a smartphone in 2016, the latest year for which the Pew Research Centre, a think-tank, has data, half the share in America. A survey by the Chinese Academy of Social Sciences and Tencent, which owns WeChat, found that only 17% frequently paid for purchases with mobile phones; close to half had never done so.</w:t>
      </w:r>
    </w:p>
    <w:p w14:paraId="074AA26C" w14:textId="77777777" w:rsidR="002A3FA0" w:rsidRDefault="002A3FA0" w:rsidP="002A3FA0"/>
    <w:p w14:paraId="5545C447" w14:textId="77777777" w:rsidR="002A3FA0" w:rsidRDefault="002A3FA0" w:rsidP="002A3FA0">
      <w:pPr>
        <w:rPr>
          <w:rFonts w:hint="eastAsia"/>
        </w:rPr>
      </w:pPr>
      <w:r>
        <w:rPr>
          <w:rFonts w:hint="eastAsia"/>
        </w:rPr>
        <w:t>这对夫妇仍是少数派。在</w:t>
      </w:r>
      <w:r>
        <w:rPr>
          <w:rFonts w:hint="eastAsia"/>
        </w:rPr>
        <w:t>2016</w:t>
      </w:r>
      <w:r>
        <w:rPr>
          <w:rFonts w:hint="eastAsia"/>
        </w:rPr>
        <w:t>年（智库皮尤研究中心有数据可查的最近年份），</w:t>
      </w:r>
      <w:r>
        <w:rPr>
          <w:rFonts w:hint="eastAsia"/>
        </w:rPr>
        <w:t>50</w:t>
      </w:r>
      <w:r>
        <w:rPr>
          <w:rFonts w:hint="eastAsia"/>
        </w:rPr>
        <w:t>岁以上的中国居民中拥有智能手机的不到三分之一，是美国这一比例的一半。中国社会科学院和腾讯（微信是其产品）的一项调查发现，这些人当中只有</w:t>
      </w:r>
      <w:r>
        <w:rPr>
          <w:rFonts w:hint="eastAsia"/>
        </w:rPr>
        <w:t>17%</w:t>
      </w:r>
      <w:r>
        <w:rPr>
          <w:rFonts w:hint="eastAsia"/>
        </w:rPr>
        <w:t>的人在购物时经常用手机支付，将近一半的人从未用手机支付过。</w:t>
      </w:r>
    </w:p>
    <w:p w14:paraId="7087B6B9" w14:textId="77777777" w:rsidR="002A3FA0" w:rsidRDefault="002A3FA0" w:rsidP="002A3FA0"/>
    <w:p w14:paraId="2179DCBB" w14:textId="77777777" w:rsidR="002A3FA0" w:rsidRDefault="002A3FA0" w:rsidP="002A3FA0">
      <w:r>
        <w:t xml:space="preserve">Tech companies want to lure more Ms Shis and Mr Zhous online—and take a bigger slice of the 7trn yuan ($1trn) that Chinese seniors are expected to spend on consumer goods in 2020. To tech firms, the disconnectedness of China’s 250m-odd old, or 18% of the population, is an opportunity. Unlike the young, whose fragmented attention is fought over by thousands of apps, retirees are up for grabs. And once on the internet, they splurge. In 2017 JD.com, a big e-commerce firm, found that they spent 2.3 times as much as the average user. Their typical deposit in Yu’E Bao, an online cash-management service controlled </w:t>
      </w:r>
      <w:r>
        <w:lastRenderedPageBreak/>
        <w:t>by Alibaba, a giant internet firm, is 7,000 yuan compared with 4,000 yuan across all ages.</w:t>
      </w:r>
    </w:p>
    <w:p w14:paraId="5B15BFC8" w14:textId="77777777" w:rsidR="002A3FA0" w:rsidRDefault="002A3FA0" w:rsidP="002A3FA0"/>
    <w:p w14:paraId="6C6B514B" w14:textId="77777777" w:rsidR="002A3FA0" w:rsidRDefault="002A3FA0" w:rsidP="002A3FA0">
      <w:pPr>
        <w:rPr>
          <w:rFonts w:hint="eastAsia"/>
        </w:rPr>
      </w:pPr>
      <w:r>
        <w:rPr>
          <w:rFonts w:hint="eastAsia"/>
        </w:rPr>
        <w:t>科技公司想吸引更多像石女士和周先生这样的人上网，想从老年人增长的消费品支出中分得更大一杯羹——预计到</w:t>
      </w:r>
      <w:r>
        <w:rPr>
          <w:rFonts w:hint="eastAsia"/>
        </w:rPr>
        <w:t>2020</w:t>
      </w:r>
      <w:r>
        <w:rPr>
          <w:rFonts w:hint="eastAsia"/>
        </w:rPr>
        <w:t>年这一支出将达到七万亿元人民币。对它们来说，中国超过</w:t>
      </w:r>
      <w:r>
        <w:rPr>
          <w:rFonts w:hint="eastAsia"/>
        </w:rPr>
        <w:t>2.5</w:t>
      </w:r>
      <w:r>
        <w:rPr>
          <w:rFonts w:hint="eastAsia"/>
        </w:rPr>
        <w:t>亿未接入互联网的老年人（占全国人口的</w:t>
      </w:r>
      <w:r>
        <w:rPr>
          <w:rFonts w:hint="eastAsia"/>
        </w:rPr>
        <w:t>18%</w:t>
      </w:r>
      <w:r>
        <w:rPr>
          <w:rFonts w:hint="eastAsia"/>
        </w:rPr>
        <w:t>）是个机遇。年轻人支离破碎的注意力有成千上万个应用在争抢，老年人则不同，大可放开手脚去争取他们。而且老年人一到了网上，花起钱来毫不手软。</w:t>
      </w:r>
      <w:r>
        <w:rPr>
          <w:rFonts w:hint="eastAsia"/>
        </w:rPr>
        <w:t>2017</w:t>
      </w:r>
      <w:r>
        <w:rPr>
          <w:rFonts w:hint="eastAsia"/>
        </w:rPr>
        <w:t>年，大型电商公司京东发现老年人的消费额是一般用户的</w:t>
      </w:r>
      <w:r>
        <w:rPr>
          <w:rFonts w:hint="eastAsia"/>
        </w:rPr>
        <w:t>2.3</w:t>
      </w:r>
      <w:r>
        <w:rPr>
          <w:rFonts w:hint="eastAsia"/>
        </w:rPr>
        <w:t>倍。而在互联网巨头阿里巴巴旗下的在线现金管理服务余额宝中，他们存放的金额一般是</w:t>
      </w:r>
      <w:r>
        <w:rPr>
          <w:rFonts w:hint="eastAsia"/>
        </w:rPr>
        <w:t>7000</w:t>
      </w:r>
      <w:r>
        <w:rPr>
          <w:rFonts w:hint="eastAsia"/>
        </w:rPr>
        <w:t>元，相比之下，所有年龄段的用户人均持有份额为</w:t>
      </w:r>
      <w:r>
        <w:rPr>
          <w:rFonts w:hint="eastAsia"/>
        </w:rPr>
        <w:t>4000</w:t>
      </w:r>
      <w:r>
        <w:rPr>
          <w:rFonts w:hint="eastAsia"/>
        </w:rPr>
        <w:t>元。</w:t>
      </w:r>
    </w:p>
    <w:p w14:paraId="6C1A8AD4" w14:textId="77777777" w:rsidR="002A3FA0" w:rsidRDefault="002A3FA0" w:rsidP="002A3FA0"/>
    <w:p w14:paraId="514CC619" w14:textId="77777777" w:rsidR="002A3FA0" w:rsidRDefault="002A3FA0" w:rsidP="002A3FA0">
      <w:r>
        <w:t>Early adopters may be better-off than a typical senior, rattled when shops refuse cash. But startups see rich pickings. “I Have A Partner”, a grey-dating app, debuted last year with bold fonts and voice messaging for slow typists. Tangdou Guangchang Wu (“Jelly Bean Square Dance”), which started out posting dance videos (with filters to iron out wrinkles), aspires to be a one-stop shop for the old. It reports over 200m downloads since its launch in 2015.</w:t>
      </w:r>
    </w:p>
    <w:p w14:paraId="09589A42" w14:textId="77777777" w:rsidR="002A3FA0" w:rsidRDefault="002A3FA0" w:rsidP="002A3FA0"/>
    <w:p w14:paraId="27227C0B" w14:textId="77777777" w:rsidR="002A3FA0" w:rsidRDefault="002A3FA0" w:rsidP="002A3FA0">
      <w:pPr>
        <w:rPr>
          <w:rFonts w:hint="eastAsia"/>
        </w:rPr>
      </w:pPr>
      <w:r>
        <w:rPr>
          <w:rFonts w:hint="eastAsia"/>
        </w:rPr>
        <w:t>最早使用智能手机的老年人也许经济状况相对较好，而一般老年人到了不收现金的商店里容易紧张无措。不过创业公司还是觉得大有油水可捞。去年推出的老年婚恋交友应用“我有伴”使用了加粗字体，打字慢的人还可以用语音发消息。“糖豆广场舞”以发布舞蹈视频起步（可以加滤镜抹平皱纹），想发展成面向老年人的一站式商店。自</w:t>
      </w:r>
      <w:r>
        <w:rPr>
          <w:rFonts w:hint="eastAsia"/>
        </w:rPr>
        <w:t>2015</w:t>
      </w:r>
      <w:r>
        <w:rPr>
          <w:rFonts w:hint="eastAsia"/>
        </w:rPr>
        <w:t>年推出以来，它报称下载量已超过两亿。</w:t>
      </w:r>
    </w:p>
    <w:p w14:paraId="70FD6FF6" w14:textId="77777777" w:rsidR="002A3FA0" w:rsidRDefault="002A3FA0" w:rsidP="002A3FA0"/>
    <w:p w14:paraId="45BD1286" w14:textId="77777777" w:rsidR="002A3FA0" w:rsidRDefault="002A3FA0" w:rsidP="002A3FA0">
      <w:pPr>
        <w:rPr>
          <w:rFonts w:hint="eastAsia"/>
        </w:rPr>
      </w:pPr>
      <w:r>
        <w:t>The big generalists hope to lock the oldies in early. The over-60s use four-fifths of their mobile data on WeChat, against 7% for those aged 18-35. In 2017 Tencent made a video of old-timers rapping about their confusion over tech to encourage children to set their parents up with WeChat Helper, an app assistant. People over 55 are now WeChat’s fastest-growing cohort. Last year Taobao, Alibaba’s online emporium, introduced a “pay-for-me” option for elderly customers to use with family members. The site broadcasts daily over 1,000 live-streaming shows aimed at them. Ele.me, a food-delivery service bought by Alibaba last year, is trialling meal and medicine deliveries for the elderly, and one-off help with things like changing light bulbs. With the over-60s’ s</w:t>
      </w:r>
      <w:r>
        <w:rPr>
          <w:rFonts w:hint="eastAsia"/>
        </w:rPr>
        <w:t>hare of the population expected to double to one-third by 2050, there is wisdom in this strategy.</w:t>
      </w:r>
      <w:r>
        <w:rPr>
          <w:rFonts w:hint="eastAsia"/>
        </w:rPr>
        <w:t>■</w:t>
      </w:r>
    </w:p>
    <w:p w14:paraId="017C76B9" w14:textId="77777777" w:rsidR="002A3FA0" w:rsidRDefault="002A3FA0" w:rsidP="002A3FA0"/>
    <w:p w14:paraId="1EE35B18" w14:textId="77777777" w:rsidR="002A3FA0" w:rsidRDefault="002A3FA0" w:rsidP="002A3FA0">
      <w:pPr>
        <w:rPr>
          <w:rFonts w:hint="eastAsia"/>
        </w:rPr>
      </w:pPr>
      <w:r>
        <w:rPr>
          <w:rFonts w:hint="eastAsia"/>
        </w:rPr>
        <w:t>大型综合平台希望能尽早锁定老年人。</w:t>
      </w:r>
      <w:r>
        <w:rPr>
          <w:rFonts w:hint="eastAsia"/>
        </w:rPr>
        <w:t>60</w:t>
      </w:r>
      <w:r>
        <w:rPr>
          <w:rFonts w:hint="eastAsia"/>
        </w:rPr>
        <w:t>岁以上的人将自己五分之四的移动数据都用在了微信上，而</w:t>
      </w:r>
      <w:r>
        <w:rPr>
          <w:rFonts w:hint="eastAsia"/>
        </w:rPr>
        <w:t>18</w:t>
      </w:r>
      <w:r>
        <w:rPr>
          <w:rFonts w:hint="eastAsia"/>
        </w:rPr>
        <w:t>岁到</w:t>
      </w:r>
      <w:r>
        <w:rPr>
          <w:rFonts w:hint="eastAsia"/>
        </w:rPr>
        <w:t>35</w:t>
      </w:r>
      <w:r>
        <w:rPr>
          <w:rFonts w:hint="eastAsia"/>
        </w:rPr>
        <w:t>岁的人这一比例仅为</w:t>
      </w:r>
      <w:r>
        <w:rPr>
          <w:rFonts w:hint="eastAsia"/>
        </w:rPr>
        <w:t>7%</w:t>
      </w:r>
      <w:r>
        <w:rPr>
          <w:rFonts w:hint="eastAsia"/>
        </w:rPr>
        <w:t>。</w:t>
      </w:r>
      <w:r>
        <w:rPr>
          <w:rFonts w:hint="eastAsia"/>
        </w:rPr>
        <w:t>2017</w:t>
      </w:r>
      <w:r>
        <w:rPr>
          <w:rFonts w:hint="eastAsia"/>
        </w:rPr>
        <w:t>年腾讯制作了一条视频，里面的老年人用说唱的形式表达自己对科技的困惑。腾讯想以此来鼓励子女为父母设置“微信使用小助手”这一应用辅助工具。如今</w:t>
      </w:r>
      <w:r>
        <w:rPr>
          <w:rFonts w:hint="eastAsia"/>
        </w:rPr>
        <w:t>55</w:t>
      </w:r>
      <w:r>
        <w:rPr>
          <w:rFonts w:hint="eastAsia"/>
        </w:rPr>
        <w:t>岁以上的人已成为微信增长最快的用户群体。去年，阿里巴巴的在线集市淘宝推出了亲情账号功能，供年长的用户与家庭成员共用。淘宝每天还会做</w:t>
      </w:r>
      <w:r>
        <w:rPr>
          <w:rFonts w:hint="eastAsia"/>
        </w:rPr>
        <w:t>1000</w:t>
      </w:r>
      <w:r>
        <w:rPr>
          <w:rFonts w:hint="eastAsia"/>
        </w:rPr>
        <w:t>多场针对老年人的直播。阿里巴巴去年收购的外卖服务饿了么正在试验为老年人送餐送药，以及换灯泡这类一次性帮助。鉴于中国</w:t>
      </w:r>
      <w:r>
        <w:rPr>
          <w:rFonts w:hint="eastAsia"/>
        </w:rPr>
        <w:t>60</w:t>
      </w:r>
      <w:r>
        <w:rPr>
          <w:rFonts w:hint="eastAsia"/>
        </w:rPr>
        <w:t>岁以上人口占比预计到</w:t>
      </w:r>
      <w:r>
        <w:rPr>
          <w:rFonts w:hint="eastAsia"/>
        </w:rPr>
        <w:t>2050</w:t>
      </w:r>
      <w:r>
        <w:rPr>
          <w:rFonts w:hint="eastAsia"/>
        </w:rPr>
        <w:t>年将翻一番达到三分之一，这类战略有其高明之处。</w:t>
      </w:r>
    </w:p>
    <w:p w14:paraId="7747C83F" w14:textId="77777777" w:rsidR="002A3FA0" w:rsidRDefault="002A3FA0" w:rsidP="002A3FA0">
      <w:pPr>
        <w:pStyle w:val="1"/>
      </w:pPr>
      <w:r>
        <w:t>Social care: Club 18-108</w:t>
      </w:r>
    </w:p>
    <w:p w14:paraId="17DA217C" w14:textId="77777777" w:rsidR="002A3FA0" w:rsidRDefault="002A3FA0" w:rsidP="002A3FA0">
      <w:r>
        <w:t>A Dutch care home experiments with housing students with the old</w:t>
      </w:r>
    </w:p>
    <w:p w14:paraId="26434A9F" w14:textId="77777777" w:rsidR="002A3FA0" w:rsidRDefault="002A3FA0" w:rsidP="002A3FA0">
      <w:pPr>
        <w:rPr>
          <w:rFonts w:hint="eastAsia"/>
        </w:rPr>
      </w:pPr>
      <w:r>
        <w:rPr>
          <w:rFonts w:hint="eastAsia"/>
        </w:rPr>
        <w:t>社会关怀：</w:t>
      </w:r>
      <w:r>
        <w:rPr>
          <w:rFonts w:hint="eastAsia"/>
        </w:rPr>
        <w:t>18-108</w:t>
      </w:r>
      <w:r>
        <w:rPr>
          <w:rFonts w:hint="eastAsia"/>
        </w:rPr>
        <w:t>俱乐部</w:t>
      </w:r>
    </w:p>
    <w:p w14:paraId="7E926E8E" w14:textId="77777777" w:rsidR="002A3FA0" w:rsidRDefault="002A3FA0" w:rsidP="002A3FA0">
      <w:pPr>
        <w:rPr>
          <w:rFonts w:hint="eastAsia"/>
        </w:rPr>
      </w:pPr>
      <w:r>
        <w:rPr>
          <w:rFonts w:hint="eastAsia"/>
        </w:rPr>
        <w:t>荷兰一家护理院尝试让学生和老人同住</w:t>
      </w:r>
    </w:p>
    <w:p w14:paraId="52A831A6" w14:textId="77777777" w:rsidR="002A3FA0" w:rsidRDefault="002A3FA0" w:rsidP="002A3FA0">
      <w:r>
        <w:t xml:space="preserve">20190810 europe </w:t>
      </w:r>
      <w:r>
        <w:rPr>
          <w:rFonts w:ascii="Segoe UI Emoji" w:hAnsi="Segoe UI Emoji" w:cs="Segoe UI Emoji"/>
        </w:rPr>
        <w:t>🇬🇧</w:t>
      </w:r>
      <w:r>
        <w:t xml:space="preserve"> English Version</w:t>
      </w:r>
    </w:p>
    <w:p w14:paraId="2135E997" w14:textId="77777777" w:rsidR="002A3FA0" w:rsidRDefault="002A3FA0" w:rsidP="002A3FA0"/>
    <w:p w14:paraId="2C4F0D0A" w14:textId="77777777" w:rsidR="002A3FA0" w:rsidRDefault="002A3FA0" w:rsidP="002A3FA0">
      <w:r>
        <w:t>SORES DUMAN is a normal 29-year-old. He goes to the cinema, follows the Champions League attentively, parties occasionally and talks about life and love with his friends. Later in the week he will see an action movie with his mate Piebe. Before that, he may go to McDonald’s with Martey, another chum. It might take more time than usual for his friends to get ready for these activities. Piebe is 79 and Martey a sprightly 94. Does Sores think his weekend plans are odd? “No, I do similar things with friends my own age. I don’t see the difference in age as an obstacle.”</w:t>
      </w:r>
    </w:p>
    <w:p w14:paraId="6FB40189" w14:textId="77777777" w:rsidR="002A3FA0" w:rsidRDefault="002A3FA0" w:rsidP="002A3FA0"/>
    <w:p w14:paraId="67ABDADB" w14:textId="77777777" w:rsidR="002A3FA0" w:rsidRDefault="002A3FA0" w:rsidP="002A3FA0">
      <w:pPr>
        <w:rPr>
          <w:rFonts w:hint="eastAsia"/>
        </w:rPr>
      </w:pPr>
      <w:r>
        <w:rPr>
          <w:rFonts w:hint="eastAsia"/>
        </w:rPr>
        <w:t>舍雷什·迪曼（</w:t>
      </w:r>
      <w:r>
        <w:rPr>
          <w:rFonts w:hint="eastAsia"/>
        </w:rPr>
        <w:t>Sores Duman</w:t>
      </w:r>
      <w:r>
        <w:rPr>
          <w:rFonts w:hint="eastAsia"/>
        </w:rPr>
        <w:t>）是个</w:t>
      </w:r>
      <w:r>
        <w:rPr>
          <w:rFonts w:hint="eastAsia"/>
        </w:rPr>
        <w:t>29</w:t>
      </w:r>
      <w:r>
        <w:rPr>
          <w:rFonts w:hint="eastAsia"/>
        </w:rPr>
        <w:t>岁的普通年轻人。他去电影院，是欧冠迷，偶尔参加聚会，和朋友们谈论生活和爱情。本周晚些时候，他要和伙伴毕比（</w:t>
      </w:r>
      <w:r>
        <w:rPr>
          <w:rFonts w:hint="eastAsia"/>
        </w:rPr>
        <w:t>Piebe</w:t>
      </w:r>
      <w:r>
        <w:rPr>
          <w:rFonts w:hint="eastAsia"/>
        </w:rPr>
        <w:t>）去看一部动作片。在这之前，他可能会和另一个朋友马蒂（</w:t>
      </w:r>
      <w:r>
        <w:rPr>
          <w:rFonts w:hint="eastAsia"/>
        </w:rPr>
        <w:t>Martey</w:t>
      </w:r>
      <w:r>
        <w:rPr>
          <w:rFonts w:hint="eastAsia"/>
        </w:rPr>
        <w:t>）一起去麦当劳。他的这两位伙伴出门要花的时间可能更多些。毕比</w:t>
      </w:r>
      <w:r>
        <w:rPr>
          <w:rFonts w:hint="eastAsia"/>
        </w:rPr>
        <w:t>79</w:t>
      </w:r>
      <w:r>
        <w:rPr>
          <w:rFonts w:hint="eastAsia"/>
        </w:rPr>
        <w:t>岁了；马蒂</w:t>
      </w:r>
      <w:r>
        <w:rPr>
          <w:rFonts w:hint="eastAsia"/>
        </w:rPr>
        <w:t>94</w:t>
      </w:r>
      <w:r>
        <w:rPr>
          <w:rFonts w:hint="eastAsia"/>
        </w:rPr>
        <w:t>岁，仍然精神矍铄。迪曼会不会觉得自己的周末安排有些另类呢？“不会，我和我这个年纪的朋友们做的事也差不多。我不觉得年龄差异是个障碍。”</w:t>
      </w:r>
    </w:p>
    <w:p w14:paraId="46F7E796" w14:textId="77777777" w:rsidR="002A3FA0" w:rsidRDefault="002A3FA0" w:rsidP="002A3FA0"/>
    <w:p w14:paraId="2F7C5224" w14:textId="77777777" w:rsidR="002A3FA0" w:rsidRDefault="002A3FA0" w:rsidP="002A3FA0">
      <w:r>
        <w:t>Mr Duman lives at the Humanitas care home in Deventer, in central Holland. His housemates’ average age is over 85. He has been there for three years, along with five other students from nearby universities and around 150 elderly residents. They are part of a scheme started in 2012 that provides them with free housing in exchange for 30 hours per month of their time living as a “good neighbour”. Only one activity is mandatory: preparing and serving a meal on weekday evenings.</w:t>
      </w:r>
    </w:p>
    <w:p w14:paraId="4F67F117" w14:textId="77777777" w:rsidR="002A3FA0" w:rsidRDefault="002A3FA0" w:rsidP="002A3FA0"/>
    <w:p w14:paraId="6198DA2B" w14:textId="77777777" w:rsidR="002A3FA0" w:rsidRDefault="002A3FA0" w:rsidP="002A3FA0">
      <w:pPr>
        <w:rPr>
          <w:rFonts w:hint="eastAsia"/>
        </w:rPr>
      </w:pPr>
      <w:r>
        <w:rPr>
          <w:rFonts w:hint="eastAsia"/>
        </w:rPr>
        <w:t>迪曼住在荷兰中部代芬特尔（</w:t>
      </w:r>
      <w:r>
        <w:rPr>
          <w:rFonts w:hint="eastAsia"/>
        </w:rPr>
        <w:t>Deventer</w:t>
      </w:r>
      <w:r>
        <w:rPr>
          <w:rFonts w:hint="eastAsia"/>
        </w:rPr>
        <w:t>）的“人文”（</w:t>
      </w:r>
      <w:r>
        <w:rPr>
          <w:rFonts w:hint="eastAsia"/>
        </w:rPr>
        <w:t>Humanitas</w:t>
      </w:r>
      <w:r>
        <w:rPr>
          <w:rFonts w:hint="eastAsia"/>
        </w:rPr>
        <w:t>）护理院里。他室友的平均年龄超过</w:t>
      </w:r>
      <w:r>
        <w:rPr>
          <w:rFonts w:hint="eastAsia"/>
        </w:rPr>
        <w:t>85</w:t>
      </w:r>
      <w:r>
        <w:rPr>
          <w:rFonts w:hint="eastAsia"/>
        </w:rPr>
        <w:t>岁。迪曼已经在这里住了三年。与他同住的还有附近大学的其他五名学生，以及约</w:t>
      </w:r>
      <w:r>
        <w:rPr>
          <w:rFonts w:hint="eastAsia"/>
        </w:rPr>
        <w:t>150</w:t>
      </w:r>
      <w:r>
        <w:rPr>
          <w:rFonts w:hint="eastAsia"/>
        </w:rPr>
        <w:t>位护理院里的老人。他们都是</w:t>
      </w:r>
      <w:r>
        <w:rPr>
          <w:rFonts w:hint="eastAsia"/>
        </w:rPr>
        <w:t>2012</w:t>
      </w:r>
      <w:r>
        <w:rPr>
          <w:rFonts w:hint="eastAsia"/>
        </w:rPr>
        <w:t>年启动的一项计划的参与者。该计划为年轻人提供免费住宿。作为交换，他们每月要花</w:t>
      </w:r>
      <w:r>
        <w:rPr>
          <w:rFonts w:hint="eastAsia"/>
        </w:rPr>
        <w:t>30</w:t>
      </w:r>
      <w:r>
        <w:rPr>
          <w:rFonts w:hint="eastAsia"/>
        </w:rPr>
        <w:t>个小时充当老人们的“好邻居”。只有一项活动是必须的，那就是在工作日为老人们做顿晚饭并照顾他们用餐。</w:t>
      </w:r>
    </w:p>
    <w:p w14:paraId="3FF68328" w14:textId="77777777" w:rsidR="002A3FA0" w:rsidRDefault="002A3FA0" w:rsidP="002A3FA0"/>
    <w:p w14:paraId="6F125FB5" w14:textId="77777777" w:rsidR="002A3FA0" w:rsidRDefault="002A3FA0" w:rsidP="002A3FA0">
      <w:r>
        <w:t>Both parties appear to benefit from the programme. Mr Duman estimates that he has saved over €10,000 ($11,200) in rent. He claims that living in a care home has not impinged on his university experience. “We have big parties here,” he says, pointing to a room for hire that sits empty at night. “We host everything from beer-pong tournaments to yoga classes.” In a promotional video, one resident calls the initiative gezellig, a Dutch word that roughly translates as cosy: “Now and then they put me into the walker and race me through the hall,” she explains.</w:t>
      </w:r>
    </w:p>
    <w:p w14:paraId="2EEE9C37" w14:textId="77777777" w:rsidR="002A3FA0" w:rsidRDefault="002A3FA0" w:rsidP="002A3FA0"/>
    <w:p w14:paraId="12EBAE65" w14:textId="77777777" w:rsidR="002A3FA0" w:rsidRDefault="002A3FA0" w:rsidP="002A3FA0">
      <w:pPr>
        <w:rPr>
          <w:rFonts w:hint="eastAsia"/>
        </w:rPr>
      </w:pPr>
      <w:r>
        <w:rPr>
          <w:rFonts w:hint="eastAsia"/>
        </w:rPr>
        <w:t>双方似乎都因该计划受益。迪曼估计自己已经省下超过</w:t>
      </w:r>
      <w:r>
        <w:rPr>
          <w:rFonts w:hint="eastAsia"/>
        </w:rPr>
        <w:t>1</w:t>
      </w:r>
      <w:r>
        <w:rPr>
          <w:rFonts w:hint="eastAsia"/>
        </w:rPr>
        <w:t>万欧元（</w:t>
      </w:r>
      <w:r>
        <w:rPr>
          <w:rFonts w:hint="eastAsia"/>
        </w:rPr>
        <w:t>1.12</w:t>
      </w:r>
      <w:r>
        <w:rPr>
          <w:rFonts w:hint="eastAsia"/>
        </w:rPr>
        <w:t>万美元）的房租。他说住在护理院里并没有妨碍自己的大学生活。“我们在这里举办大型派对。”他指着一个晚上没人住的待出租房间说。“我们举办各种活动，有投杯球赛，瑜伽课，等等。”在宣传视频中，护理院的一名老人认为该计划很“贴心”。她解释说：“他们有时会帮我架上助行架，在大厅里跟他们比赛谁跑得快。”</w:t>
      </w:r>
    </w:p>
    <w:p w14:paraId="768E05F2" w14:textId="77777777" w:rsidR="002A3FA0" w:rsidRDefault="002A3FA0" w:rsidP="002A3FA0"/>
    <w:p w14:paraId="41870A07" w14:textId="77777777" w:rsidR="002A3FA0" w:rsidRDefault="002A3FA0" w:rsidP="002A3FA0">
      <w:r>
        <w:t>Onno Selbach, the first student to move in, says he learnt to be more patient as a result of the experience; the pace of life is slower at the home. The scheme has helped attract prospective residents. The home now has a waiting list, which it previously did not. And students are queuing up. When two left the home in April, 27 applied to replace them.</w:t>
      </w:r>
    </w:p>
    <w:p w14:paraId="749884C8" w14:textId="77777777" w:rsidR="002A3FA0" w:rsidRDefault="002A3FA0" w:rsidP="002A3FA0"/>
    <w:p w14:paraId="1A2AEF7C" w14:textId="77777777" w:rsidR="002A3FA0" w:rsidRDefault="002A3FA0" w:rsidP="002A3FA0">
      <w:pPr>
        <w:rPr>
          <w:rFonts w:hint="eastAsia"/>
        </w:rPr>
      </w:pPr>
      <w:r>
        <w:rPr>
          <w:rFonts w:hint="eastAsia"/>
        </w:rPr>
        <w:t>奥诺·塞尔巴赫（</w:t>
      </w:r>
      <w:r>
        <w:rPr>
          <w:rFonts w:hint="eastAsia"/>
        </w:rPr>
        <w:t>Onno Selbach</w:t>
      </w:r>
      <w:r>
        <w:rPr>
          <w:rFonts w:hint="eastAsia"/>
        </w:rPr>
        <w:t>）是第一个搬到护理院的学生。他说，这里的生活节奏比较慢，这段经历让他变得更有耐心。该计划已成功帮助护理院吸引来了老人。现在入住这里需要排队了，以前是不用的。学生也一样。今年</w:t>
      </w:r>
      <w:r>
        <w:rPr>
          <w:rFonts w:hint="eastAsia"/>
        </w:rPr>
        <w:t>4</w:t>
      </w:r>
      <w:r>
        <w:rPr>
          <w:rFonts w:hint="eastAsia"/>
        </w:rPr>
        <w:t>月两名学生离开护理院时，有</w:t>
      </w:r>
      <w:r>
        <w:rPr>
          <w:rFonts w:hint="eastAsia"/>
        </w:rPr>
        <w:t>27</w:t>
      </w:r>
      <w:r>
        <w:rPr>
          <w:rFonts w:hint="eastAsia"/>
        </w:rPr>
        <w:t>人申请接替。</w:t>
      </w:r>
    </w:p>
    <w:p w14:paraId="7C322137" w14:textId="77777777" w:rsidR="002A3FA0" w:rsidRDefault="002A3FA0" w:rsidP="002A3FA0"/>
    <w:p w14:paraId="2A312B86" w14:textId="77777777" w:rsidR="002A3FA0" w:rsidRDefault="002A3FA0" w:rsidP="002A3FA0">
      <w:r>
        <w:t>Humanitas is not the first institution to urge old and young people to live together. Municipalities across Spain and care homes in Lyon, France, and Cleveland, Ohio, have also experimented with the idea. A team from Finland visited Deventer and was inspired to start a similar scheme.</w:t>
      </w:r>
    </w:p>
    <w:p w14:paraId="3B5F86ED" w14:textId="77777777" w:rsidR="002A3FA0" w:rsidRDefault="002A3FA0" w:rsidP="002A3FA0"/>
    <w:p w14:paraId="5AC8045E" w14:textId="77777777" w:rsidR="002A3FA0" w:rsidRDefault="002A3FA0" w:rsidP="002A3FA0">
      <w:pPr>
        <w:rPr>
          <w:rFonts w:hint="eastAsia"/>
        </w:rPr>
      </w:pPr>
      <w:r>
        <w:rPr>
          <w:rFonts w:hint="eastAsia"/>
        </w:rPr>
        <w:t>“人文”护理院并不是首个倡导老人和年轻人同住的机构。西班牙的众多城市，以及法国里昂、美国俄亥俄州的克利夫兰的多家护理院也都践行了这一想法。芬兰的一个团队访问了代芬特尔并受到启发，准备启动一个类似的计划。</w:t>
      </w:r>
    </w:p>
    <w:p w14:paraId="465C74EC" w14:textId="77777777" w:rsidR="002A3FA0" w:rsidRDefault="002A3FA0" w:rsidP="002A3FA0"/>
    <w:p w14:paraId="63FE555A" w14:textId="77777777" w:rsidR="002A3FA0" w:rsidRDefault="002A3FA0" w:rsidP="002A3FA0">
      <w:pPr>
        <w:rPr>
          <w:rFonts w:hint="eastAsia"/>
        </w:rPr>
      </w:pPr>
      <w:r>
        <w:t xml:space="preserve">Such initiatives could help combat loneliness, an increasing problem across the rich world. The very old, migrants, the sick or disabled, and singletons are most at risk of feeling lonely. It goes hand in hand with social isolation. About 18% of adult EU citizens—some 75m people—see friends or family at most only once a month. Nearly half of Britons over the age of 65 </w:t>
      </w:r>
      <w:r>
        <w:lastRenderedPageBreak/>
        <w:t>say that television or pets are their main form of company. Loneliness is also reckoned to have serious health consequences: a study from 2015 found that lonely people had on average a 26% higher risk of dying in its seven-year study period than those who were not lonely. And the problem may only get worse. The share of people who are aged over 80 will more than double in the EU by 2080. Social</w:t>
      </w:r>
      <w:r>
        <w:rPr>
          <w:rFonts w:hint="eastAsia"/>
        </w:rPr>
        <w:t xml:space="preserve"> isolation is becoming more common partly because people are marrying later. Creating a space for the elderly to mingle with youngsters can lift spirits</w:t>
      </w:r>
      <w:r>
        <w:rPr>
          <w:rFonts w:hint="eastAsia"/>
        </w:rPr>
        <w:t>—</w:t>
      </w:r>
      <w:r>
        <w:rPr>
          <w:rFonts w:hint="eastAsia"/>
        </w:rPr>
        <w:t xml:space="preserve">and help cash-strapped millennials. </w:t>
      </w:r>
      <w:r>
        <w:rPr>
          <w:rFonts w:hint="eastAsia"/>
        </w:rPr>
        <w:t>■</w:t>
      </w:r>
    </w:p>
    <w:p w14:paraId="2F1D52CF" w14:textId="77777777" w:rsidR="002A3FA0" w:rsidRDefault="002A3FA0" w:rsidP="002A3FA0"/>
    <w:p w14:paraId="12FEA55F" w14:textId="77777777" w:rsidR="002A3FA0" w:rsidRDefault="002A3FA0" w:rsidP="002A3FA0">
      <w:pPr>
        <w:rPr>
          <w:rFonts w:hint="eastAsia"/>
        </w:rPr>
      </w:pPr>
      <w:r>
        <w:rPr>
          <w:rFonts w:hint="eastAsia"/>
        </w:rPr>
        <w:t>这些举措有助于防止在富裕世界里日益严重的孤独问题。高龄老人、移民、病人、残疾人以及单身人士最容易感到孤独。它与社会隔绝相伴相生。大约</w:t>
      </w:r>
      <w:r>
        <w:rPr>
          <w:rFonts w:hint="eastAsia"/>
        </w:rPr>
        <w:t>18%</w:t>
      </w:r>
      <w:r>
        <w:rPr>
          <w:rFonts w:hint="eastAsia"/>
        </w:rPr>
        <w:t>的成年欧盟公民（</w:t>
      </w:r>
      <w:r>
        <w:rPr>
          <w:rFonts w:hint="eastAsia"/>
        </w:rPr>
        <w:t>7500</w:t>
      </w:r>
      <w:r>
        <w:rPr>
          <w:rFonts w:hint="eastAsia"/>
        </w:rPr>
        <w:t>万人左右）一个月最多只见一次朋友或亲人。近一半</w:t>
      </w:r>
      <w:r>
        <w:rPr>
          <w:rFonts w:hint="eastAsia"/>
        </w:rPr>
        <w:t>65</w:t>
      </w:r>
      <w:r>
        <w:rPr>
          <w:rFonts w:hint="eastAsia"/>
        </w:rPr>
        <w:t>岁以上的英国人称陪伴自己最多的是电视机或宠物。孤独也被认为会严重影响健康。</w:t>
      </w:r>
      <w:r>
        <w:rPr>
          <w:rFonts w:hint="eastAsia"/>
        </w:rPr>
        <w:t>2015</w:t>
      </w:r>
      <w:r>
        <w:rPr>
          <w:rFonts w:hint="eastAsia"/>
        </w:rPr>
        <w:t>年的一项研究表明，在其七年研究期内，孤独者的死亡风险比不孤独者平均高出</w:t>
      </w:r>
      <w:r>
        <w:rPr>
          <w:rFonts w:hint="eastAsia"/>
        </w:rPr>
        <w:t>26%</w:t>
      </w:r>
      <w:r>
        <w:rPr>
          <w:rFonts w:hint="eastAsia"/>
        </w:rPr>
        <w:t>。而且这个问题可能只会愈演愈烈。到</w:t>
      </w:r>
      <w:r>
        <w:rPr>
          <w:rFonts w:hint="eastAsia"/>
        </w:rPr>
        <w:t>2080</w:t>
      </w:r>
      <w:r>
        <w:rPr>
          <w:rFonts w:hint="eastAsia"/>
        </w:rPr>
        <w:t>年，欧盟</w:t>
      </w:r>
      <w:r>
        <w:rPr>
          <w:rFonts w:hint="eastAsia"/>
        </w:rPr>
        <w:t>80</w:t>
      </w:r>
      <w:r>
        <w:rPr>
          <w:rFonts w:hint="eastAsia"/>
        </w:rPr>
        <w:t>岁以上人口的比例将增加一倍以上。社会隔绝日益普遍的原因之一是晚婚。为老年人创造一个与年轻人打成一片的空间可以振奋他们的精神，同时也帮助了手头拮据的千禧一代。</w:t>
      </w:r>
    </w:p>
    <w:p w14:paraId="1C13DD4A" w14:textId="77777777" w:rsidR="002A3FA0" w:rsidRDefault="002A3FA0" w:rsidP="002A3FA0">
      <w:pPr>
        <w:pStyle w:val="1"/>
      </w:pPr>
      <w:r>
        <w:t>US-China trade: Dangerous miscalculations</w:t>
      </w:r>
    </w:p>
    <w:p w14:paraId="411D323B" w14:textId="77777777" w:rsidR="002A3FA0" w:rsidRDefault="002A3FA0" w:rsidP="002A3FA0">
      <w:r>
        <w:t>America cannot have a strong economy, a trade war and a weak dollar all at the same time</w:t>
      </w:r>
    </w:p>
    <w:p w14:paraId="181CCCD0" w14:textId="77777777" w:rsidR="002A3FA0" w:rsidRDefault="002A3FA0" w:rsidP="002A3FA0">
      <w:pPr>
        <w:rPr>
          <w:rFonts w:hint="eastAsia"/>
        </w:rPr>
      </w:pPr>
      <w:r>
        <w:rPr>
          <w:rFonts w:hint="eastAsia"/>
        </w:rPr>
        <w:t>美中贸易：危险的误算</w:t>
      </w:r>
    </w:p>
    <w:p w14:paraId="23EA1710" w14:textId="77777777" w:rsidR="002A3FA0" w:rsidRDefault="002A3FA0" w:rsidP="002A3FA0">
      <w:pPr>
        <w:rPr>
          <w:rFonts w:hint="eastAsia"/>
        </w:rPr>
      </w:pPr>
      <w:r>
        <w:rPr>
          <w:rFonts w:hint="eastAsia"/>
        </w:rPr>
        <w:t>美国不可能同时拥有强大的经济、贸易战和弱势美元</w:t>
      </w:r>
    </w:p>
    <w:p w14:paraId="66838FEF" w14:textId="77777777" w:rsidR="002A3FA0" w:rsidRDefault="002A3FA0" w:rsidP="002A3FA0">
      <w:r>
        <w:t xml:space="preserve">20190810 leaders </w:t>
      </w:r>
      <w:r>
        <w:rPr>
          <w:rFonts w:ascii="Segoe UI Emoji" w:hAnsi="Segoe UI Emoji" w:cs="Segoe UI Emoji"/>
        </w:rPr>
        <w:t>🇬🇧</w:t>
      </w:r>
      <w:r>
        <w:t xml:space="preserve"> English Version</w:t>
      </w:r>
    </w:p>
    <w:p w14:paraId="1B95EBDE" w14:textId="77777777" w:rsidR="002A3FA0" w:rsidRDefault="002A3FA0" w:rsidP="002A3FA0"/>
    <w:p w14:paraId="61867445" w14:textId="77777777" w:rsidR="002A3FA0" w:rsidRDefault="002A3FA0" w:rsidP="002A3FA0">
      <w:r>
        <w:t>SINCE THE trade war began in 2018 the damage done to the global economy has been surprisingly slight. America has grown healthily and the rest of the world has muddled along. But this week the picture darkened as the confrontation between America and China escalated, with more tariffs threatened and a bitter row erupting over China’s exchange rate. Investors fear the dispute will trigger a recession, and there are ominous signs in the markets—share prices fell and government-bond yields sank to near-record lows. To avoid a downturn, both sides need to compromise. But for that to happen President Donald Trump and his advisers must rethink their strategy. If the realisation has not dawned yet, it soon should: America cannot have a cheap currency, a trade conflict and a thriving economy.</w:t>
      </w:r>
    </w:p>
    <w:p w14:paraId="7E2765FC" w14:textId="77777777" w:rsidR="002A3FA0" w:rsidRDefault="002A3FA0" w:rsidP="002A3FA0"/>
    <w:p w14:paraId="48807C77" w14:textId="77777777" w:rsidR="002A3FA0" w:rsidRDefault="002A3FA0" w:rsidP="002A3FA0">
      <w:pPr>
        <w:rPr>
          <w:rFonts w:hint="eastAsia"/>
        </w:rPr>
      </w:pPr>
      <w:r>
        <w:rPr>
          <w:rFonts w:hint="eastAsia"/>
        </w:rPr>
        <w:t>自</w:t>
      </w:r>
      <w:r>
        <w:rPr>
          <w:rFonts w:hint="eastAsia"/>
        </w:rPr>
        <w:t>2018</w:t>
      </w:r>
      <w:r>
        <w:rPr>
          <w:rFonts w:hint="eastAsia"/>
        </w:rPr>
        <w:t>年开战以来，贸易战对全球经济的破坏程度之轻令人惊讶。美国经济健康增长，世界其他地区也还算过得去。但局势在上周变得更加晦暗，中美之间的对抗升级，美国威胁开征更多关税，人民币汇率也引发了激烈的争吵。投资者担心这些争端将引发经济衰退，市场也出现了不祥迹象——股价下跌，政府债券收益率跌至接近历史低点。为避免经济滑坡，双方都需要妥协。但要实现这一点，特朗普总统及其顾问就必须重新考虑他们的战略。有一件事如果他们还没有领悟，那也应该快了：美国无法同时拥有廉价货币、贸易冲突和繁荣的经济。</w:t>
      </w:r>
    </w:p>
    <w:p w14:paraId="0433CE41" w14:textId="77777777" w:rsidR="002A3FA0" w:rsidRDefault="002A3FA0" w:rsidP="002A3FA0"/>
    <w:p w14:paraId="527C521A" w14:textId="77777777" w:rsidR="002A3FA0" w:rsidRDefault="002A3FA0" w:rsidP="002A3FA0">
      <w:r>
        <w:t>The latest spike in tensions began on August 1st, when the White House threatened to impose a further round of duties on $300bn of Chinese exports by the start of September. China responded four days later by telling its state-run companies to stop buying American agricultural goods. On the same day it let its heavily managed currency pass through a rate of seven against the dollar, a threshold which may seem arbitrary but is symbolically important (see article).</w:t>
      </w:r>
    </w:p>
    <w:p w14:paraId="06669C05" w14:textId="77777777" w:rsidR="002A3FA0" w:rsidRDefault="002A3FA0" w:rsidP="002A3FA0"/>
    <w:p w14:paraId="297C26DD" w14:textId="77777777" w:rsidR="002A3FA0" w:rsidRDefault="002A3FA0" w:rsidP="002A3FA0">
      <w:pPr>
        <w:rPr>
          <w:rFonts w:hint="eastAsia"/>
        </w:rPr>
      </w:pPr>
      <w:r>
        <w:rPr>
          <w:rFonts w:hint="eastAsia"/>
        </w:rPr>
        <w:t>最近一次局势骤然紧张是从</w:t>
      </w:r>
      <w:r>
        <w:rPr>
          <w:rFonts w:hint="eastAsia"/>
        </w:rPr>
        <w:t>8</w:t>
      </w:r>
      <w:r>
        <w:rPr>
          <w:rFonts w:hint="eastAsia"/>
        </w:rPr>
        <w:t>月</w:t>
      </w:r>
      <w:r>
        <w:rPr>
          <w:rFonts w:hint="eastAsia"/>
        </w:rPr>
        <w:t>1</w:t>
      </w:r>
      <w:r>
        <w:rPr>
          <w:rFonts w:hint="eastAsia"/>
        </w:rPr>
        <w:t>日开始的，当时白宫威胁要在</w:t>
      </w:r>
      <w:r>
        <w:rPr>
          <w:rFonts w:hint="eastAsia"/>
        </w:rPr>
        <w:t>9</w:t>
      </w:r>
      <w:r>
        <w:rPr>
          <w:rFonts w:hint="eastAsia"/>
        </w:rPr>
        <w:t>月初对中国</w:t>
      </w:r>
      <w:r>
        <w:rPr>
          <w:rFonts w:hint="eastAsia"/>
        </w:rPr>
        <w:t>3000</w:t>
      </w:r>
      <w:r>
        <w:rPr>
          <w:rFonts w:hint="eastAsia"/>
        </w:rPr>
        <w:t>亿美元的输美商品征收新一轮关税。四天后，中国做出回应，告诉其国有企业停止购买美国农产品。同一天，它让它受到严格调控的货币兑美元汇率跌破</w:t>
      </w:r>
      <w:r>
        <w:rPr>
          <w:rFonts w:hint="eastAsia"/>
        </w:rPr>
        <w:t>7</w:t>
      </w:r>
      <w:r>
        <w:rPr>
          <w:rFonts w:hint="eastAsia"/>
        </w:rPr>
        <w:t>：</w:t>
      </w:r>
      <w:r>
        <w:rPr>
          <w:rFonts w:hint="eastAsia"/>
        </w:rPr>
        <w:t>1</w:t>
      </w:r>
      <w:r>
        <w:rPr>
          <w:rFonts w:hint="eastAsia"/>
        </w:rPr>
        <w:t>关口。把“</w:t>
      </w:r>
      <w:r>
        <w:rPr>
          <w:rFonts w:hint="eastAsia"/>
        </w:rPr>
        <w:t>7</w:t>
      </w:r>
      <w:r>
        <w:rPr>
          <w:rFonts w:hint="eastAsia"/>
        </w:rPr>
        <w:t>”做门槛看起来似乎武断，但它具有重要的象征意义。</w:t>
      </w:r>
    </w:p>
    <w:p w14:paraId="1AEBA4DC" w14:textId="77777777" w:rsidR="002A3FA0" w:rsidRDefault="002A3FA0" w:rsidP="002A3FA0"/>
    <w:p w14:paraId="5D2044B7" w14:textId="77777777" w:rsidR="002A3FA0" w:rsidRDefault="002A3FA0" w:rsidP="002A3FA0">
      <w:r>
        <w:t xml:space="preserve">That lit a fuse beneath the Oval Office. Mr Trump has long claimed that other countries, including China, keep their currencies artificially cheap to boost their exports, hurting America. He has been griping about the strong dollar for months. In June he accused Mario Draghi, the head of the European Central Bank, of unfairly weakening the euro by hinting at rate cuts. Hours </w:t>
      </w:r>
      <w:r>
        <w:lastRenderedPageBreak/>
        <w:t>after the yuan dropped, America’s Treasury designated China a “currency manipulator” and promised to eliminate its “unfair competitive advantage”. As the hostilities rose, markets swooned, with ten-year bond yields in America reaching 1.71%, as investors judged that the Federal Reserve will slash interest rates to try to keep the expansion alive (see article).</w:t>
      </w:r>
    </w:p>
    <w:p w14:paraId="39F9148C" w14:textId="77777777" w:rsidR="002A3FA0" w:rsidRDefault="002A3FA0" w:rsidP="002A3FA0"/>
    <w:p w14:paraId="23960033" w14:textId="77777777" w:rsidR="002A3FA0" w:rsidRDefault="002A3FA0" w:rsidP="002A3FA0">
      <w:pPr>
        <w:rPr>
          <w:rFonts w:hint="eastAsia"/>
        </w:rPr>
      </w:pPr>
      <w:r>
        <w:rPr>
          <w:rFonts w:hint="eastAsia"/>
        </w:rPr>
        <w:t>这触动了椭圆形办公室的神经。特朗普长期以来一直声称，包括中国在内的其他国家人为地制造廉价货币以增加出口，从而伤害美国。几个月来，他一直对强势美元抱怨连连。今年</w:t>
      </w:r>
      <w:r>
        <w:rPr>
          <w:rFonts w:hint="eastAsia"/>
        </w:rPr>
        <w:t>6</w:t>
      </w:r>
      <w:r>
        <w:rPr>
          <w:rFonts w:hint="eastAsia"/>
        </w:rPr>
        <w:t>月，他指责欧洲央行行长马里奥·德拉吉（</w:t>
      </w:r>
      <w:r>
        <w:rPr>
          <w:rFonts w:hint="eastAsia"/>
        </w:rPr>
        <w:t>Mario Draghi</w:t>
      </w:r>
      <w:r>
        <w:rPr>
          <w:rFonts w:hint="eastAsia"/>
        </w:rPr>
        <w:t>）暗示降息，从而不公平地削弱欧元。人民币贬值后数小时，美国财政部将中国列为“汇率操纵国”，并承诺消除其“不公平的竞争优势”。随着敌对行为升级，市场暴跌，美国</w:t>
      </w:r>
      <w:r>
        <w:rPr>
          <w:rFonts w:hint="eastAsia"/>
        </w:rPr>
        <w:t>10</w:t>
      </w:r>
      <w:r>
        <w:rPr>
          <w:rFonts w:hint="eastAsia"/>
        </w:rPr>
        <w:t>年期债券收益率跌至</w:t>
      </w:r>
      <w:r>
        <w:rPr>
          <w:rFonts w:hint="eastAsia"/>
        </w:rPr>
        <w:t>1.71%</w:t>
      </w:r>
      <w:r>
        <w:rPr>
          <w:rFonts w:hint="eastAsia"/>
        </w:rPr>
        <w:t>，因为投资者认为美联储将削减利率以试图保持扩张。</w:t>
      </w:r>
    </w:p>
    <w:p w14:paraId="4C9266FD" w14:textId="77777777" w:rsidR="002A3FA0" w:rsidRDefault="002A3FA0" w:rsidP="002A3FA0"/>
    <w:p w14:paraId="2785D62C" w14:textId="77777777" w:rsidR="002A3FA0" w:rsidRDefault="002A3FA0" w:rsidP="002A3FA0"/>
    <w:p w14:paraId="54761CCA" w14:textId="77777777" w:rsidR="002A3FA0" w:rsidRDefault="002A3FA0" w:rsidP="002A3FA0">
      <w:r>
        <w:t>There is no denying that China has manipulated its exchange rate in the past. But today a different dynamic is playing out around the world. Mr Trump wants a booming economy, protected by tariffs and boosted by a cheap dollar, and when he doesn’t get them he lashes out. But economic reality makes these three objectives hard to reconcile. Tariffs hurt foreign exporters and dampen growth beyond America’s borders; weaker growth in turn leads to weaker currencies, as business becomes cautious and central banks ease policy in response. The effect is particularly pronounced when America is growing faster than other rich countries, as it has recently. The dollar’s enduring strength is a result, in part, of Mr Trump’s policies, not of a global conspiracy.</w:t>
      </w:r>
    </w:p>
    <w:p w14:paraId="523B642C" w14:textId="77777777" w:rsidR="002A3FA0" w:rsidRDefault="002A3FA0" w:rsidP="002A3FA0"/>
    <w:p w14:paraId="4B7ED050" w14:textId="77777777" w:rsidR="002A3FA0" w:rsidRDefault="002A3FA0" w:rsidP="002A3FA0">
      <w:pPr>
        <w:rPr>
          <w:rFonts w:hint="eastAsia"/>
        </w:rPr>
      </w:pPr>
      <w:r>
        <w:rPr>
          <w:rFonts w:hint="eastAsia"/>
        </w:rPr>
        <w:t>无可否认，中国过去确实操纵过汇率。但眼下世界各地的形势有所不同。特朗普想要受关税保护和廉价美元推动的繁荣经济，如果没有实现就大加挞伐。但经济现实使这三个目标难以调和。关税损害了外国出口商，抑制了美国之外其他地区的增长；疲弱的增长反过来导致货币走软，因为企业会变得谨慎，而央行会放松政策作为应对。当美国的增长速度超过其他富裕国家时，这种影响尤为明显，最近就是这种情况。美元持续走强部分是因为特朗普的政策，而不是全球阴谋。</w:t>
      </w:r>
    </w:p>
    <w:p w14:paraId="5B0A6F38" w14:textId="77777777" w:rsidR="002A3FA0" w:rsidRDefault="002A3FA0" w:rsidP="002A3FA0"/>
    <w:p w14:paraId="3A598F3C" w14:textId="77777777" w:rsidR="002A3FA0" w:rsidRDefault="002A3FA0" w:rsidP="002A3FA0">
      <w:r>
        <w:t>Unless this fact sinks in soon, real harm will be done to the global economy. Faced with the uncertainty created by a vicious superpower brawl, firms in America and elsewhere are cutting investment, hurting growth further. Lower interest rates are making Europe’s rickety banks even more fragile. China could face a destabilising flood of money trying to leave its borders, as happened in 2015. And further escalation is possible as both sides reach for economic weapons that were considered unthinkable a few years ago. America could intervene to weaken the dollar, undermining its reputation for unfettered capital markets. China or America could impose sanctions on more of each other’s multinational firms, in the same way that America has blacklisted Huawei, or suspend the licences of banks that operate in both countries, causing havoc.</w:t>
      </w:r>
    </w:p>
    <w:p w14:paraId="18D8CD1C" w14:textId="77777777" w:rsidR="002A3FA0" w:rsidRDefault="002A3FA0" w:rsidP="002A3FA0"/>
    <w:p w14:paraId="50417C9E" w14:textId="77777777" w:rsidR="002A3FA0" w:rsidRDefault="002A3FA0" w:rsidP="002A3FA0">
      <w:pPr>
        <w:rPr>
          <w:rFonts w:hint="eastAsia"/>
        </w:rPr>
      </w:pPr>
      <w:r>
        <w:rPr>
          <w:rFonts w:hint="eastAsia"/>
        </w:rPr>
        <w:t>除非特朗普很快领悟这一事实，否则将对全球经济造成真正的损害。面对超级大国的恶毒争吵带来的不确定性，美国和其他地方的公司正在削减投资，进一步损害经济增长。较低的利率使得欧洲摇摇欲坠的银行更加脆弱。中国可能面临资金外逃引发不稳定，就像</w:t>
      </w:r>
      <w:r>
        <w:rPr>
          <w:rFonts w:hint="eastAsia"/>
        </w:rPr>
        <w:t>2015</w:t>
      </w:r>
      <w:r>
        <w:rPr>
          <w:rFonts w:hint="eastAsia"/>
        </w:rPr>
        <w:t>年发生过的那样。随着双方诉诸几年前被认为是不可想象的经济武器，局势还可能进一步升级。美国可以做出干预让美元贬值，从而损害其自由资本市场的声誉。中国或美国可以对彼此更多的跨国公司实施制裁，就像美国将华为列入黑名单那样，或是吊销同时在两国经营的银行的许可证，造成大破坏。</w:t>
      </w:r>
    </w:p>
    <w:p w14:paraId="7B56A43E" w14:textId="77777777" w:rsidR="002A3FA0" w:rsidRDefault="002A3FA0" w:rsidP="002A3FA0"/>
    <w:p w14:paraId="45E7DF7A" w14:textId="77777777" w:rsidR="002A3FA0" w:rsidRDefault="002A3FA0" w:rsidP="002A3FA0">
      <w:pPr>
        <w:rPr>
          <w:rFonts w:hint="eastAsia"/>
        </w:rPr>
      </w:pPr>
      <w:r>
        <w:t>As it pursues an ever more reckless trade confrontation, the White House may imagine that the Federal Reserve can ride to the rescue by cutting rates again. But that misunderstands the depth of unease now felt in factories, boardrooms and trading floors ar</w:t>
      </w:r>
      <w:r>
        <w:rPr>
          <w:rFonts w:hint="eastAsia"/>
        </w:rPr>
        <w:t>ound the world. In September talks between America and China are set to resume. It is time for a settlement. The world economy cannot stand much more of this.</w:t>
      </w:r>
      <w:r>
        <w:rPr>
          <w:rFonts w:hint="eastAsia"/>
        </w:rPr>
        <w:t>■</w:t>
      </w:r>
    </w:p>
    <w:p w14:paraId="6B751606" w14:textId="77777777" w:rsidR="002A3FA0" w:rsidRDefault="002A3FA0" w:rsidP="002A3FA0"/>
    <w:p w14:paraId="05DAC1B2" w14:textId="77777777" w:rsidR="002A3FA0" w:rsidRDefault="002A3FA0" w:rsidP="002A3FA0">
      <w:pPr>
        <w:rPr>
          <w:rFonts w:hint="eastAsia"/>
        </w:rPr>
      </w:pPr>
      <w:r>
        <w:rPr>
          <w:rFonts w:hint="eastAsia"/>
        </w:rPr>
        <w:t>在白宫追求更加鲁莽的贸易对抗时，它可能会期待美联储再次降息来出手相救。但这没能认识到世界各地的工厂、董事会和交易所现在所感受到的不安情绪之强烈。中美会在</w:t>
      </w:r>
      <w:r>
        <w:rPr>
          <w:rFonts w:hint="eastAsia"/>
        </w:rPr>
        <w:t>9</w:t>
      </w:r>
      <w:r>
        <w:rPr>
          <w:rFonts w:hint="eastAsia"/>
        </w:rPr>
        <w:t>月恢复会谈。现在是解决问题的时候了。世界经济再</w:t>
      </w:r>
      <w:r>
        <w:rPr>
          <w:rFonts w:hint="eastAsia"/>
        </w:rPr>
        <w:lastRenderedPageBreak/>
        <w:t>也承受不了多少这样的对抗了。■</w:t>
      </w:r>
    </w:p>
    <w:p w14:paraId="78FAF995" w14:textId="77777777" w:rsidR="002A3FA0" w:rsidRDefault="002A3FA0" w:rsidP="002A3FA0">
      <w:pPr>
        <w:pStyle w:val="1"/>
      </w:pPr>
      <w:r>
        <w:t>The cashless economy: Tossing the coin</w:t>
      </w:r>
    </w:p>
    <w:p w14:paraId="4F45D1CC" w14:textId="77777777" w:rsidR="002A3FA0" w:rsidRDefault="002A3FA0" w:rsidP="002A3FA0">
      <w:r>
        <w:t>Ditching cash requires high internet penetration and state support</w:t>
      </w:r>
    </w:p>
    <w:p w14:paraId="448E64F0" w14:textId="77777777" w:rsidR="002A3FA0" w:rsidRDefault="002A3FA0" w:rsidP="002A3FA0">
      <w:pPr>
        <w:rPr>
          <w:rFonts w:hint="eastAsia"/>
        </w:rPr>
      </w:pPr>
      <w:r>
        <w:rPr>
          <w:rFonts w:hint="eastAsia"/>
        </w:rPr>
        <w:t>无现金经济：抛掉硬币</w:t>
      </w:r>
    </w:p>
    <w:p w14:paraId="25C31F42" w14:textId="77777777" w:rsidR="002A3FA0" w:rsidRDefault="002A3FA0" w:rsidP="002A3FA0">
      <w:pPr>
        <w:rPr>
          <w:rFonts w:hint="eastAsia"/>
        </w:rPr>
      </w:pPr>
      <w:r>
        <w:rPr>
          <w:rFonts w:hint="eastAsia"/>
        </w:rPr>
        <w:t>摒弃现金需要很高的互联网普及率和国家支持</w:t>
      </w:r>
    </w:p>
    <w:p w14:paraId="4992F92C" w14:textId="77777777" w:rsidR="002A3FA0" w:rsidRDefault="002A3FA0" w:rsidP="002A3FA0">
      <w:r>
        <w:t xml:space="preserve">20190803 graphic detail </w:t>
      </w:r>
      <w:r>
        <w:rPr>
          <w:rFonts w:ascii="Segoe UI Emoji" w:hAnsi="Segoe UI Emoji" w:cs="Segoe UI Emoji"/>
        </w:rPr>
        <w:t>🇬🇧</w:t>
      </w:r>
      <w:r>
        <w:t xml:space="preserve"> English Version</w:t>
      </w:r>
    </w:p>
    <w:p w14:paraId="468A9300" w14:textId="77777777" w:rsidR="002A3FA0" w:rsidRDefault="002A3FA0" w:rsidP="002A3FA0"/>
    <w:p w14:paraId="4D3640B0" w14:textId="77777777" w:rsidR="002A3FA0" w:rsidRDefault="002A3FA0" w:rsidP="002A3FA0">
      <w:r>
        <w:t>ON JULY 27TH, outside Brooklyn’s hipper-than-thou Smorgasburg street-food market, a dozen hungry visitors stand idle amid the barbecue fumes. Rather than queuing for food, they are waiting at a cash machine. Yet inside the market, vendors are trying to wean their customers off cash. Gourmets who use Apple Pay, a mobile-payment service, receive hefty discounts on their purchases. “Apple pays us the difference,” one trader explains.</w:t>
      </w:r>
    </w:p>
    <w:p w14:paraId="355C8A09" w14:textId="77777777" w:rsidR="002A3FA0" w:rsidRDefault="002A3FA0" w:rsidP="002A3FA0"/>
    <w:p w14:paraId="3A285CE7" w14:textId="77777777" w:rsidR="002A3FA0" w:rsidRDefault="002A3FA0" w:rsidP="002A3FA0">
      <w:pPr>
        <w:rPr>
          <w:rFonts w:hint="eastAsia"/>
        </w:rPr>
      </w:pPr>
      <w:r>
        <w:rPr>
          <w:rFonts w:hint="eastAsia"/>
        </w:rPr>
        <w:t>上月</w:t>
      </w:r>
      <w:r>
        <w:rPr>
          <w:rFonts w:hint="eastAsia"/>
        </w:rPr>
        <w:t>27</w:t>
      </w:r>
      <w:r>
        <w:rPr>
          <w:rFonts w:hint="eastAsia"/>
        </w:rPr>
        <w:t>日，在纽约布鲁克林时尚的斯摩格斯堡（</w:t>
      </w:r>
      <w:r>
        <w:rPr>
          <w:rFonts w:hint="eastAsia"/>
        </w:rPr>
        <w:t>Smorgasburg</w:t>
      </w:r>
      <w:r>
        <w:rPr>
          <w:rFonts w:hint="eastAsia"/>
        </w:rPr>
        <w:t>）小吃集市外，十几个饥肠辘辘的游客在烧烤的烟雾中百无聊赖地排着队。他们不是在等着买吃的，而是等着到取款机上取钱。而在集市里，商贩们正试图让顾客不再依赖现金。吃货们在购物时如果使用移动支付服务</w:t>
      </w:r>
      <w:r>
        <w:rPr>
          <w:rFonts w:hint="eastAsia"/>
        </w:rPr>
        <w:t>Apple Pay</w:t>
      </w:r>
      <w:r>
        <w:rPr>
          <w:rFonts w:hint="eastAsia"/>
        </w:rPr>
        <w:t>，可以享受很大的优惠。“苹果会补给我们差价。”一名商贩解释说。</w:t>
      </w:r>
    </w:p>
    <w:p w14:paraId="3980D765" w14:textId="77777777" w:rsidR="002A3FA0" w:rsidRDefault="002A3FA0" w:rsidP="002A3FA0"/>
    <w:p w14:paraId="1ED4107D" w14:textId="77777777" w:rsidR="002A3FA0" w:rsidRDefault="002A3FA0" w:rsidP="002A3FA0">
      <w:r>
        <w:t>Most transactions around the world are still conducted in cash. However, its share is falling rapidly, from 89% in 2013 to 77% today. Despite the attention paid to mobile banking in emerging markets, it is rich countries, with high financial inclusion and small informal economies, that have led the trend. Within the rich world, more-digitised societies tend to make fewer cash payments. In Nordic countries like Norway and Denmark, where 97% of people use the internet, around four out of five transactions were already cashless by 2016, according to a recent review chaired by Huw van Steenis of the Bank of England. In contrast, internet penetration in Italy is just 61%, and 85% of transactions there were still handled in cash in 2016.</w:t>
      </w:r>
    </w:p>
    <w:p w14:paraId="48895A3C" w14:textId="77777777" w:rsidR="002A3FA0" w:rsidRDefault="002A3FA0" w:rsidP="002A3FA0"/>
    <w:p w14:paraId="58578CEE" w14:textId="77777777" w:rsidR="002A3FA0" w:rsidRDefault="002A3FA0" w:rsidP="002A3FA0">
      <w:r>
        <w:rPr>
          <w:rFonts w:hint="eastAsia"/>
        </w:rPr>
        <w:t>世界各地的大部分交易仍在使用现金，但所占份额正在迅速下降，从</w:t>
      </w:r>
      <w:r>
        <w:rPr>
          <w:rFonts w:hint="eastAsia"/>
        </w:rPr>
        <w:t>2013</w:t>
      </w:r>
      <w:r>
        <w:rPr>
          <w:rFonts w:hint="eastAsia"/>
        </w:rPr>
        <w:t>年的</w:t>
      </w:r>
      <w:r>
        <w:rPr>
          <w:rFonts w:hint="eastAsia"/>
        </w:rPr>
        <w:t>89%</w:t>
      </w:r>
      <w:r>
        <w:rPr>
          <w:rFonts w:hint="eastAsia"/>
        </w:rPr>
        <w:t>下降到了如今的</w:t>
      </w:r>
      <w:r>
        <w:rPr>
          <w:rFonts w:hint="eastAsia"/>
        </w:rPr>
        <w:t>77%</w:t>
      </w:r>
      <w:r>
        <w:rPr>
          <w:rFonts w:hint="eastAsia"/>
        </w:rPr>
        <w:t>。尽管新兴市场也在关注移动银行业务，但引领这一趋势的还是金融普及程度高、非正规经济规模小的富裕国家。在富裕世界中，数字化程度更高的社会往往更少使用现金支付。英国央行的休·范斯滕尼斯（</w:t>
      </w:r>
      <w:r>
        <w:rPr>
          <w:rFonts w:hint="eastAsia"/>
        </w:rPr>
        <w:t>Huw van Steenis</w:t>
      </w:r>
      <w:r>
        <w:rPr>
          <w:rFonts w:hint="eastAsia"/>
        </w:rPr>
        <w:t>）近期主导撰写的一项报告显示，在互联网普及率达</w:t>
      </w:r>
      <w:r>
        <w:rPr>
          <w:rFonts w:hint="eastAsia"/>
        </w:rPr>
        <w:t>97%</w:t>
      </w:r>
      <w:r>
        <w:rPr>
          <w:rFonts w:hint="eastAsia"/>
        </w:rPr>
        <w:t>的挪威、丹麦等北欧国家，在</w:t>
      </w:r>
      <w:r>
        <w:rPr>
          <w:rFonts w:hint="eastAsia"/>
        </w:rPr>
        <w:t>2016</w:t>
      </w:r>
      <w:r>
        <w:rPr>
          <w:rFonts w:hint="eastAsia"/>
        </w:rPr>
        <w:t>年约</w:t>
      </w:r>
      <w:r>
        <w:rPr>
          <w:rFonts w:hint="eastAsia"/>
        </w:rPr>
        <w:t>80%</w:t>
      </w:r>
      <w:r>
        <w:rPr>
          <w:rFonts w:hint="eastAsia"/>
        </w:rPr>
        <w:t>的交易已经是无现金交易。相比之下，意大利的互联网渗透率只有</w:t>
      </w:r>
      <w:r>
        <w:rPr>
          <w:rFonts w:hint="eastAsia"/>
        </w:rPr>
        <w:t>61%</w:t>
      </w:r>
      <w:r>
        <w:rPr>
          <w:rFonts w:hint="eastAsia"/>
        </w:rPr>
        <w:t>，</w:t>
      </w:r>
      <w:r>
        <w:rPr>
          <w:rFonts w:hint="eastAsia"/>
        </w:rPr>
        <w:t>2016</w:t>
      </w:r>
      <w:r>
        <w:rPr>
          <w:rFonts w:hint="eastAsia"/>
        </w:rPr>
        <w:t>年那里</w:t>
      </w:r>
      <w:r>
        <w:rPr>
          <w:rFonts w:hint="eastAsia"/>
        </w:rPr>
        <w:t>85%</w:t>
      </w:r>
      <w:r>
        <w:rPr>
          <w:rFonts w:hint="eastAsia"/>
        </w:rPr>
        <w:t>的交易仍是现金交易。</w:t>
      </w:r>
    </w:p>
    <w:p w14:paraId="31C67E33" w14:textId="77777777" w:rsidR="002A3FA0" w:rsidRDefault="002A3FA0" w:rsidP="002A3FA0"/>
    <w:p w14:paraId="26E4280C" w14:textId="77777777" w:rsidR="002A3FA0" w:rsidRDefault="002A3FA0" w:rsidP="002A3FA0">
      <w:r>
        <w:t>None</w:t>
      </w:r>
    </w:p>
    <w:p w14:paraId="19E10CB5" w14:textId="77777777" w:rsidR="002A3FA0" w:rsidRDefault="002A3FA0" w:rsidP="002A3FA0">
      <w:r>
        <w:t>Beyond this broad pattern, decisions by both individual firms and governments have large effects. At the company level, installing infrastructure for contactless payments bears fast fruit. AT Kearney, a consultancy, finds that in rich countries the number of transactions per card has risen by 20-30% within three years of contactless technology becoming widespread. Banks can accelerate the process by building fast, low-cost systems that enable direct transfers between accounts, such as iDEAL in the Netherlands or Swish in Sweden. America has ditched banknotes faster than its modest 75% internet-penetration rate would suggest because it is the domestic market of many large firms promoting digitisation, such as card networks (Visa, MasterCard), tech giants (Apple, Google) and payment apps (PayPal, Venmo).</w:t>
      </w:r>
    </w:p>
    <w:p w14:paraId="69B14601" w14:textId="77777777" w:rsidR="002A3FA0" w:rsidRDefault="002A3FA0" w:rsidP="002A3FA0"/>
    <w:p w14:paraId="50D794CA" w14:textId="77777777" w:rsidR="002A3FA0" w:rsidRDefault="002A3FA0" w:rsidP="002A3FA0">
      <w:pPr>
        <w:rPr>
          <w:rFonts w:hint="eastAsia"/>
        </w:rPr>
      </w:pPr>
      <w:r>
        <w:rPr>
          <w:rFonts w:hint="eastAsia"/>
        </w:rPr>
        <w:t>除了这一总体模式外，企业和政府的决策也都起到了很大的作用。从企业层面看，安装非接触式支付的基础设施带来了立竿见影的效果。咨询公司科尔尼（</w:t>
      </w:r>
      <w:r>
        <w:rPr>
          <w:rFonts w:hint="eastAsia"/>
        </w:rPr>
        <w:t>AT Kearney</w:t>
      </w:r>
      <w:r>
        <w:rPr>
          <w:rFonts w:hint="eastAsia"/>
        </w:rPr>
        <w:t>）发现，在非接触式技术普及的三年内，富裕国家每张银行卡的交易次数增加了</w:t>
      </w:r>
      <w:r>
        <w:rPr>
          <w:rFonts w:hint="eastAsia"/>
        </w:rPr>
        <w:t>20%</w:t>
      </w:r>
      <w:r>
        <w:rPr>
          <w:rFonts w:hint="eastAsia"/>
        </w:rPr>
        <w:t>到</w:t>
      </w:r>
      <w:r>
        <w:rPr>
          <w:rFonts w:hint="eastAsia"/>
        </w:rPr>
        <w:t>30%</w:t>
      </w:r>
      <w:r>
        <w:rPr>
          <w:rFonts w:hint="eastAsia"/>
        </w:rPr>
        <w:t>。银行可以建立快速、低成本的系统来实现账户之间的直接转账，从而加快这一进程。荷兰的</w:t>
      </w:r>
      <w:r>
        <w:rPr>
          <w:rFonts w:hint="eastAsia"/>
        </w:rPr>
        <w:t>iDEAL</w:t>
      </w:r>
      <w:r>
        <w:rPr>
          <w:rFonts w:hint="eastAsia"/>
        </w:rPr>
        <w:t>或者瑞典的</w:t>
      </w:r>
      <w:r>
        <w:rPr>
          <w:rFonts w:hint="eastAsia"/>
        </w:rPr>
        <w:t>Swish</w:t>
      </w:r>
      <w:r>
        <w:rPr>
          <w:rFonts w:hint="eastAsia"/>
        </w:rPr>
        <w:t>等系统就属于此类。美国</w:t>
      </w:r>
      <w:r>
        <w:rPr>
          <w:rFonts w:hint="eastAsia"/>
        </w:rPr>
        <w:t>75%</w:t>
      </w:r>
      <w:r>
        <w:rPr>
          <w:rFonts w:hint="eastAsia"/>
        </w:rPr>
        <w:t>的互联网普及率不算太高，相比之下它去现金化的速度显得更快，这是因为美国是许多推动数字化的大公司的本土市场，比如</w:t>
      </w:r>
      <w:r>
        <w:rPr>
          <w:rFonts w:hint="eastAsia"/>
        </w:rPr>
        <w:t>Visa</w:t>
      </w:r>
      <w:r>
        <w:rPr>
          <w:rFonts w:hint="eastAsia"/>
        </w:rPr>
        <w:t>、万事达等银行卡网络，苹果、谷</w:t>
      </w:r>
      <w:r>
        <w:rPr>
          <w:rFonts w:hint="eastAsia"/>
        </w:rPr>
        <w:lastRenderedPageBreak/>
        <w:t>歌等科技巨头，以及</w:t>
      </w:r>
      <w:r>
        <w:rPr>
          <w:rFonts w:hint="eastAsia"/>
        </w:rPr>
        <w:t>PayPal</w:t>
      </w:r>
      <w:r>
        <w:rPr>
          <w:rFonts w:hint="eastAsia"/>
        </w:rPr>
        <w:t>、</w:t>
      </w:r>
      <w:r>
        <w:rPr>
          <w:rFonts w:hint="eastAsia"/>
        </w:rPr>
        <w:t>Venmo</w:t>
      </w:r>
      <w:r>
        <w:rPr>
          <w:rFonts w:hint="eastAsia"/>
        </w:rPr>
        <w:t>等支付应用。</w:t>
      </w:r>
    </w:p>
    <w:p w14:paraId="7973EFF5" w14:textId="77777777" w:rsidR="002A3FA0" w:rsidRDefault="002A3FA0" w:rsidP="002A3FA0"/>
    <w:p w14:paraId="6FC97D64" w14:textId="77777777" w:rsidR="002A3FA0" w:rsidRDefault="002A3FA0" w:rsidP="002A3FA0">
      <w:r>
        <w:t>Public policy also makes a difference. Some cities, such as London and Amsterdam, have banned on-board cash payments on public buses. Estonia—the birthplace of Skype, an internet-telephony app—has been a leader in digitising public services, such as filing taxes and voting. Its residents are comfortable using new technology and sharing data, and often snub cash. Japan, in contrast, uses more cash than its internet usage would indicate. Historically, it had a sleepy credit-card monopoly entrenched by regulation, which discouraged foreign firms from investing.</w:t>
      </w:r>
    </w:p>
    <w:p w14:paraId="1FDC5B0B" w14:textId="77777777" w:rsidR="002A3FA0" w:rsidRDefault="002A3FA0" w:rsidP="002A3FA0"/>
    <w:p w14:paraId="639D7642" w14:textId="77777777" w:rsidR="002A3FA0" w:rsidRDefault="002A3FA0" w:rsidP="002A3FA0">
      <w:pPr>
        <w:rPr>
          <w:rFonts w:hint="eastAsia"/>
        </w:rPr>
      </w:pPr>
      <w:r>
        <w:rPr>
          <w:rFonts w:hint="eastAsia"/>
        </w:rPr>
        <w:t>公共政策也起了一定作用。伦敦、阿姆斯特丹等城市已经禁止在公共汽车上使用现金支付。互联网通讯应用</w:t>
      </w:r>
      <w:r>
        <w:rPr>
          <w:rFonts w:hint="eastAsia"/>
        </w:rPr>
        <w:t>Skype</w:t>
      </w:r>
      <w:r>
        <w:rPr>
          <w:rFonts w:hint="eastAsia"/>
        </w:rPr>
        <w:t>的诞生地爱沙尼亚是公共服务数字化（如报税和投票等）方面的先驱。该国居民乐于使用新技术和共享数据，通常都不爱用现金。相反，日本的现金使用量与其互联网普及率相比则显得有些多。过去日本的监管阻碍了外国公司的投资，使信用卡业陷于垄断，了无生气。</w:t>
      </w:r>
    </w:p>
    <w:p w14:paraId="2ACEA3D6" w14:textId="77777777" w:rsidR="002A3FA0" w:rsidRDefault="002A3FA0" w:rsidP="002A3FA0"/>
    <w:p w14:paraId="547004C2" w14:textId="77777777" w:rsidR="002A3FA0" w:rsidRDefault="002A3FA0" w:rsidP="002A3FA0">
      <w:pPr>
        <w:rPr>
          <w:rFonts w:hint="eastAsia"/>
        </w:rPr>
      </w:pPr>
      <w:r>
        <w:t>So far, cash has proved stubbornly difficult to stamp out completely. Even in Sweden, a front-runner, one in four transactions involves it. But a tipping-point may loom. Handling cash is expensive. Studies estimate its overall cost to society at 0.5% of GD</w:t>
      </w:r>
      <w:r>
        <w:rPr>
          <w:rFonts w:hint="eastAsia"/>
        </w:rPr>
        <w:t xml:space="preserve">P. As more payments become digital, this burden will fall on ever fewer stores, shoppers and banks. If cash-withdrawal fees rise to $10 a time, even technophobes and older shoppers may start paying for those truffle fries with their phones. </w:t>
      </w:r>
      <w:r>
        <w:rPr>
          <w:rFonts w:hint="eastAsia"/>
        </w:rPr>
        <w:t>■</w:t>
      </w:r>
    </w:p>
    <w:p w14:paraId="68737345" w14:textId="77777777" w:rsidR="002A3FA0" w:rsidRDefault="002A3FA0" w:rsidP="002A3FA0"/>
    <w:p w14:paraId="301A1461" w14:textId="77777777" w:rsidR="002A3FA0" w:rsidRDefault="002A3FA0" w:rsidP="002A3FA0">
      <w:pPr>
        <w:rPr>
          <w:rFonts w:hint="eastAsia"/>
        </w:rPr>
      </w:pPr>
      <w:r>
        <w:rPr>
          <w:rFonts w:hint="eastAsia"/>
        </w:rPr>
        <w:t>到目前为止，事实证明很难完全摈弃现金。即使是在非现金交易方面领跑的瑞典，也还有</w:t>
      </w:r>
      <w:r>
        <w:rPr>
          <w:rFonts w:hint="eastAsia"/>
        </w:rPr>
        <w:t>25%</w:t>
      </w:r>
      <w:r>
        <w:rPr>
          <w:rFonts w:hint="eastAsia"/>
        </w:rPr>
        <w:t>的交易涉及现金。但是可能很快就会迎来转折点。处理现金的成本很高。研究估计它给社会带来的总成本为</w:t>
      </w:r>
      <w:r>
        <w:rPr>
          <w:rFonts w:hint="eastAsia"/>
        </w:rPr>
        <w:t>GDP</w:t>
      </w:r>
      <w:r>
        <w:rPr>
          <w:rFonts w:hint="eastAsia"/>
        </w:rPr>
        <w:t>的</w:t>
      </w:r>
      <w:r>
        <w:rPr>
          <w:rFonts w:hint="eastAsia"/>
        </w:rPr>
        <w:t>0.5%</w:t>
      </w:r>
      <w:r>
        <w:rPr>
          <w:rFonts w:hint="eastAsia"/>
        </w:rPr>
        <w:t>。随着数字化支付日益普及，承受这一负担的商店、购物者和银行也将越来越少。如果提现费用涨到每次</w:t>
      </w:r>
      <w:r>
        <w:rPr>
          <w:rFonts w:hint="eastAsia"/>
        </w:rPr>
        <w:t>10</w:t>
      </w:r>
      <w:r>
        <w:rPr>
          <w:rFonts w:hint="eastAsia"/>
        </w:rPr>
        <w:t>美元，即使是技术恐惧者和年长者可能也会开始用手机买松露薯条了。</w:t>
      </w:r>
    </w:p>
    <w:p w14:paraId="74BA1E28" w14:textId="77777777" w:rsidR="002A3FA0" w:rsidRDefault="002A3FA0" w:rsidP="002A3FA0">
      <w:pPr>
        <w:pStyle w:val="1"/>
      </w:pPr>
      <w:r>
        <w:t>Killer insects: The itch of fate</w:t>
      </w:r>
    </w:p>
    <w:p w14:paraId="2323EB54" w14:textId="77777777" w:rsidR="002A3FA0" w:rsidRDefault="002A3FA0" w:rsidP="002A3FA0">
      <w:r>
        <w:t>Mosquitoes have shaped societies as well as decimating them, says Timothy Winegard</w:t>
      </w:r>
    </w:p>
    <w:p w14:paraId="3407C6AA" w14:textId="77777777" w:rsidR="002A3FA0" w:rsidRDefault="002A3FA0" w:rsidP="002A3FA0">
      <w:pPr>
        <w:rPr>
          <w:rFonts w:hint="eastAsia"/>
        </w:rPr>
      </w:pPr>
      <w:r>
        <w:rPr>
          <w:rFonts w:hint="eastAsia"/>
        </w:rPr>
        <w:t>杀手昆虫：命运之痒</w:t>
      </w:r>
    </w:p>
    <w:p w14:paraId="295D36BC" w14:textId="77777777" w:rsidR="002A3FA0" w:rsidRDefault="002A3FA0" w:rsidP="002A3FA0">
      <w:pPr>
        <w:rPr>
          <w:rFonts w:hint="eastAsia"/>
        </w:rPr>
      </w:pPr>
      <w:r>
        <w:rPr>
          <w:rFonts w:hint="eastAsia"/>
        </w:rPr>
        <w:t>蒂莫西·怀恩加德说，蚊子夺去了很多人的性命，同时也塑造了人类社会</w:t>
      </w:r>
    </w:p>
    <w:p w14:paraId="78098F01" w14:textId="77777777" w:rsidR="002A3FA0" w:rsidRDefault="002A3FA0" w:rsidP="002A3FA0">
      <w:r>
        <w:t xml:space="preserve">20190803 books and arts </w:t>
      </w:r>
      <w:r>
        <w:rPr>
          <w:rFonts w:ascii="Segoe UI Emoji" w:hAnsi="Segoe UI Emoji" w:cs="Segoe UI Emoji"/>
        </w:rPr>
        <w:t>🇬🇧</w:t>
      </w:r>
      <w:r>
        <w:t xml:space="preserve"> English Version</w:t>
      </w:r>
    </w:p>
    <w:p w14:paraId="01616F1C" w14:textId="77777777" w:rsidR="002A3FA0" w:rsidRDefault="002A3FA0" w:rsidP="002A3FA0"/>
    <w:p w14:paraId="11F02638" w14:textId="77777777" w:rsidR="002A3FA0" w:rsidRDefault="002A3FA0" w:rsidP="002A3FA0">
      <w:r>
        <w:t>The Mosquito. By Timothy Winegard. Dutton Books; 496 pages; $28. Text Publishing; £12.99.</w:t>
      </w:r>
    </w:p>
    <w:p w14:paraId="44F6E9CB" w14:textId="77777777" w:rsidR="002A3FA0" w:rsidRDefault="002A3FA0" w:rsidP="002A3FA0"/>
    <w:p w14:paraId="4F73DF9C" w14:textId="77777777" w:rsidR="002A3FA0" w:rsidRDefault="002A3FA0" w:rsidP="002A3FA0">
      <w:r>
        <w:t>DURING THE second world war, American troops in the Far East were said to have two foes. The first was Japanese. One propaganda poster depicted an enemy’s sabre, slick with blood. The second adversary had no sword but was terrifying all the same. Malaria-carrying mosquitoes infected around 60% of Americans stationed in the Pacific at least once. Drugs such as Atabrine could help, but nasty side-effects meant that some GIs shunned their daily dose—with predictable consequences. “These Men Didn’t Take Their Atabrine” warned a sign propped below a pair of human skulls in Papua New Guinea.</w:t>
      </w:r>
    </w:p>
    <w:p w14:paraId="2B563126" w14:textId="77777777" w:rsidR="002A3FA0" w:rsidRDefault="002A3FA0" w:rsidP="002A3FA0">
      <w:pPr>
        <w:rPr>
          <w:rFonts w:hint="eastAsia"/>
        </w:rPr>
      </w:pPr>
      <w:r>
        <w:rPr>
          <w:rFonts w:hint="eastAsia"/>
        </w:rPr>
        <w:t>第二次世界大战期间，据说美军在远东地区有两个敌人。一个是日军，有张宣传海报就画了一把染着鲜血的日本军刀。第二个敌人虽说没有刀，但同样令人恐惧。驻扎在太平洋地区的美军约有</w:t>
      </w:r>
      <w:r>
        <w:rPr>
          <w:rFonts w:hint="eastAsia"/>
        </w:rPr>
        <w:t>60%</w:t>
      </w:r>
      <w:r>
        <w:rPr>
          <w:rFonts w:hint="eastAsia"/>
        </w:rPr>
        <w:t>曾被携带疟疾的蚊子感染过至少一次。疟涤平这样的药物能起到作用，但副作用严重，所以一些美国大兵并没有每天按时按量服用——后果可想而知。当时在巴布亚新几内亚，一对人类头骨下面的一块标牌警告道：“这些人没有服用疟涤平”。</w:t>
      </w:r>
    </w:p>
    <w:p w14:paraId="24A8519A" w14:textId="77777777" w:rsidR="002A3FA0" w:rsidRDefault="002A3FA0" w:rsidP="002A3FA0"/>
    <w:p w14:paraId="684F4FC5" w14:textId="77777777" w:rsidR="002A3FA0" w:rsidRDefault="002A3FA0" w:rsidP="002A3FA0">
      <w:r>
        <w:t xml:space="preserve">At least decent treatment was available. For most of human existence, says Timothy Winegard in his lively history of mosquitoes, “we did not stand a chance” against the insect and its diseases. That was partly because of ignorance. Earlier humans blamed malaria and its mosquito-borne cousins on “bad air” from swamps, even as the years passed and death kept whining at their ears. Malaria once killed over 20% of people in the Fens of eastern England. Yellow fever ravaged Memphis, </w:t>
      </w:r>
      <w:r>
        <w:lastRenderedPageBreak/>
        <w:t>Tennessee, deep into the 1800s. No wonder Mr Winegard calls the mosquito a “destroyer of worlds”, which may have dispatched around half of all humans ever born.</w:t>
      </w:r>
    </w:p>
    <w:p w14:paraId="45B415B4" w14:textId="77777777" w:rsidR="002A3FA0" w:rsidRDefault="002A3FA0" w:rsidP="002A3FA0"/>
    <w:p w14:paraId="28B16BC4" w14:textId="77777777" w:rsidR="002A3FA0" w:rsidRDefault="002A3FA0" w:rsidP="002A3FA0">
      <w:pPr>
        <w:rPr>
          <w:rFonts w:hint="eastAsia"/>
        </w:rPr>
      </w:pPr>
      <w:r>
        <w:rPr>
          <w:rFonts w:hint="eastAsia"/>
        </w:rPr>
        <w:t>至少那个时候还可以获得像样的治疗。蒂莫西·怀恩加德（</w:t>
      </w:r>
      <w:r>
        <w:rPr>
          <w:rFonts w:hint="eastAsia"/>
        </w:rPr>
        <w:t>Timothy Winegard</w:t>
      </w:r>
      <w:r>
        <w:rPr>
          <w:rFonts w:hint="eastAsia"/>
        </w:rPr>
        <w:t>）在他对蚊子历史的生动叙述中写道，纵观人类历史，在蚊子及其携带的疾病面前，大部分时间“我们都不堪一击”。部分原因是无知。经年累月，死亡的嗡鸣不绝于耳，而早期人类却一直将疟疾及蚊子传播的其他疾病归咎于沼泽地释放出的“瘴气”。疟疾曾在英格兰东部的沼泽地带夺走了超过</w:t>
      </w:r>
      <w:r>
        <w:rPr>
          <w:rFonts w:hint="eastAsia"/>
        </w:rPr>
        <w:t>20%</w:t>
      </w:r>
      <w:r>
        <w:rPr>
          <w:rFonts w:hint="eastAsia"/>
        </w:rPr>
        <w:t>的人的性命。</w:t>
      </w:r>
      <w:r>
        <w:rPr>
          <w:rFonts w:hint="eastAsia"/>
        </w:rPr>
        <w:t>19</w:t>
      </w:r>
      <w:r>
        <w:rPr>
          <w:rFonts w:hint="eastAsia"/>
        </w:rPr>
        <w:t>世纪后期，黄热病摧毁了田纳西州的孟菲斯市（</w:t>
      </w:r>
      <w:r>
        <w:rPr>
          <w:rFonts w:hint="eastAsia"/>
        </w:rPr>
        <w:t>Memphis</w:t>
      </w:r>
      <w:r>
        <w:rPr>
          <w:rFonts w:hint="eastAsia"/>
        </w:rPr>
        <w:t>）。古往今来所有的人口中，可能约有一半是因为蚊子而没了命，难怪怀恩加德称蚊子是“世界毁灭者”。</w:t>
      </w:r>
    </w:p>
    <w:p w14:paraId="397FFBB8" w14:textId="77777777" w:rsidR="002A3FA0" w:rsidRDefault="002A3FA0" w:rsidP="002A3FA0"/>
    <w:p w14:paraId="7DE8A08D" w14:textId="77777777" w:rsidR="002A3FA0" w:rsidRDefault="002A3FA0" w:rsidP="002A3FA0">
      <w:r>
        <w:t>But his book is more than a litany of victims. Mr Winegard convincingly argues that the insect has shaped human life as well as delivering death. Mosquitoes helped save the Romans from Hannibal and Europe from the Mongols. And if malaria has changed history, so has resistance to it. Europeans believed that the relative immunity enjoyed by some Africans made them ideal slaves in the New World. Later, the tables were turned. “They will fight well at first, but soon they will fall sick and die like flies,” predicted Toussaint Louverture of the Frenchmen sent to end his slave revolution in Haiti. He was right. About 85% of the 65,000 soldiers deployed to the colony died of mosquito-borne illnesses, and Haiti won its independence.</w:t>
      </w:r>
    </w:p>
    <w:p w14:paraId="606431D7" w14:textId="77777777" w:rsidR="002A3FA0" w:rsidRDefault="002A3FA0" w:rsidP="002A3FA0"/>
    <w:p w14:paraId="7ED8DF3E" w14:textId="77777777" w:rsidR="002A3FA0" w:rsidRDefault="002A3FA0" w:rsidP="002A3FA0">
      <w:pPr>
        <w:rPr>
          <w:rFonts w:hint="eastAsia"/>
        </w:rPr>
      </w:pPr>
      <w:r>
        <w:rPr>
          <w:rFonts w:hint="eastAsia"/>
        </w:rPr>
        <w:t>但他的书可不仅仅是对受害者的记录。怀恩加德令人信服地论证了蚊子除了带来死亡，还塑造了人类生活。蚊子救罗马人于汉尼拔的大军，也让欧洲摆脱了蒙古人的铁蹄。如果说疟疾改变了人类历史，那么人类对疟疾的免疫力也一样。欧洲人认为那些对疟疾产生了一定免疫力的非洲人非常适合在新大陆做奴隶。后来风水轮流转了。“一开始他们战斗力会很强，但很快就会生病，一个接一个地死去。”杜桑·卢维杜尔（</w:t>
      </w:r>
      <w:r>
        <w:rPr>
          <w:rFonts w:hint="eastAsia"/>
        </w:rPr>
        <w:t>Toussaint Louverture</w:t>
      </w:r>
      <w:r>
        <w:rPr>
          <w:rFonts w:hint="eastAsia"/>
        </w:rPr>
        <w:t>）对被派到海地镇压他领导的奴隶革命的法国人做了这样的预测。他说中了。被派到这个殖民地上的</w:t>
      </w:r>
      <w:r>
        <w:rPr>
          <w:rFonts w:hint="eastAsia"/>
        </w:rPr>
        <w:t>6.5</w:t>
      </w:r>
      <w:r>
        <w:rPr>
          <w:rFonts w:hint="eastAsia"/>
        </w:rPr>
        <w:t>万名士兵中约有</w:t>
      </w:r>
      <w:r>
        <w:rPr>
          <w:rFonts w:hint="eastAsia"/>
        </w:rPr>
        <w:t>85%</w:t>
      </w:r>
      <w:r>
        <w:rPr>
          <w:rFonts w:hint="eastAsia"/>
        </w:rPr>
        <w:t>死于蚊子传播的疾病。海地赢得了独立。</w:t>
      </w:r>
    </w:p>
    <w:p w14:paraId="60F93B11" w14:textId="77777777" w:rsidR="002A3FA0" w:rsidRDefault="002A3FA0" w:rsidP="002A3FA0"/>
    <w:p w14:paraId="545BEA98" w14:textId="77777777" w:rsidR="002A3FA0" w:rsidRDefault="002A3FA0" w:rsidP="002A3FA0">
      <w:r>
        <w:t>These dashes across time and distance could become exhausting, but Mr Winegard is an engaging guide, especially when he combines analysis with anecdote. One highlight relays a bizarre plot by a Confederate zealot to infect Abraham Lincoln with yellow fever; another passage explains the ancient Egyptian habit of fighting malarial fevers by bathing in urine. (A few of the witticisms fall flat. Calling the 18th-century Caribbean a “dinner-party buffet” for mosquitoes seems glib, for example; anthropomorphising the pests as a “guerrilla force” is a metaphor too far.)</w:t>
      </w:r>
    </w:p>
    <w:p w14:paraId="6543A6E1" w14:textId="77777777" w:rsidR="002A3FA0" w:rsidRDefault="002A3FA0" w:rsidP="002A3FA0"/>
    <w:p w14:paraId="6F65E186" w14:textId="77777777" w:rsidR="002A3FA0" w:rsidRDefault="002A3FA0" w:rsidP="002A3FA0">
      <w:pPr>
        <w:rPr>
          <w:rFonts w:hint="eastAsia"/>
        </w:rPr>
      </w:pPr>
      <w:r>
        <w:rPr>
          <w:rFonts w:hint="eastAsia"/>
        </w:rPr>
        <w:t>这般穿梭于时空中的讲述读起来可能累人，但怀恩加德是一个很能抓住人心的向导，特别是他能把轶事和分析熔于一炉。其中有一个精彩片段讲述了一个离奇的阴谋：一名南方联盟的狂热支持者曾企图让林肯染上黄热病；另一个段落解释了古埃及人用尿液沐浴来对抗疟疾发烧的习惯。（不过有些抖机灵的话效果不怎么样。例如，将</w:t>
      </w:r>
      <w:r>
        <w:rPr>
          <w:rFonts w:hint="eastAsia"/>
        </w:rPr>
        <w:t>18</w:t>
      </w:r>
      <w:r>
        <w:rPr>
          <w:rFonts w:hint="eastAsia"/>
        </w:rPr>
        <w:t>世纪的加勒比地区称为蚊子的“自助晚宴”有点油嘴滑舌，把蚊子比作“游击队”也有点过分了。）</w:t>
      </w:r>
    </w:p>
    <w:p w14:paraId="3289BF13" w14:textId="77777777" w:rsidR="002A3FA0" w:rsidRDefault="002A3FA0" w:rsidP="002A3FA0"/>
    <w:p w14:paraId="69741D3B" w14:textId="77777777" w:rsidR="002A3FA0" w:rsidRDefault="002A3FA0" w:rsidP="002A3FA0">
      <w:pPr>
        <w:rPr>
          <w:rFonts w:hint="eastAsia"/>
        </w:rPr>
      </w:pPr>
      <w:r>
        <w:t xml:space="preserve">But much of Mr Winegard’s narrative is thrilling—above all the concluding chapters in which he tackles the modern mosquito. Drugs and insecticides have helped slash malaria rates, but mosquitoes can quickly develop immunity themselves. In total, the insects still kill over 800,000 people every year. And though gene-editing might one day render them harmless, or even obliterate them altogether, mosquito-borne illnesses such as Zika have recently been spreading to new regions. The destroyer of worlds has not </w:t>
      </w:r>
      <w:r>
        <w:rPr>
          <w:rFonts w:hint="eastAsia"/>
        </w:rPr>
        <w:t xml:space="preserve">finished yet. </w:t>
      </w:r>
      <w:r>
        <w:rPr>
          <w:rFonts w:hint="eastAsia"/>
        </w:rPr>
        <w:t>■</w:t>
      </w:r>
    </w:p>
    <w:p w14:paraId="26925EC4" w14:textId="77777777" w:rsidR="002A3FA0" w:rsidRDefault="002A3FA0" w:rsidP="002A3FA0"/>
    <w:p w14:paraId="584A421E" w14:textId="77777777" w:rsidR="002A3FA0" w:rsidRDefault="002A3FA0" w:rsidP="002A3FA0">
      <w:pPr>
        <w:rPr>
          <w:rFonts w:hint="eastAsia"/>
        </w:rPr>
      </w:pPr>
      <w:r>
        <w:rPr>
          <w:rFonts w:hint="eastAsia"/>
        </w:rPr>
        <w:t>但怀恩加德的叙述大部分都扣人心弦，尤其是最后关于现代的蚊子那几章。药物和杀虫剂已使疟疾的发病率大幅降低，但蚊子本身也可以迅速产生免疫力，每年仍然夺去</w:t>
      </w:r>
      <w:r>
        <w:rPr>
          <w:rFonts w:hint="eastAsia"/>
        </w:rPr>
        <w:t>80</w:t>
      </w:r>
      <w:r>
        <w:rPr>
          <w:rFonts w:hint="eastAsia"/>
        </w:rPr>
        <w:t>多万人的性命。虽然有一天基因编辑可能会让蚊子变得无害，甚至能彻底消灭它们，但像寨卡这样由蚊子传播的病毒近来已经蔓延到新的地区。世界的毁灭者气数未尽。</w:t>
      </w:r>
    </w:p>
    <w:p w14:paraId="11D4317A" w14:textId="77777777" w:rsidR="002A3FA0" w:rsidRDefault="002A3FA0" w:rsidP="002A3FA0">
      <w:pPr>
        <w:pStyle w:val="1"/>
      </w:pPr>
      <w:r>
        <w:lastRenderedPageBreak/>
        <w:t>The disinformation age: A world of lies</w:t>
      </w:r>
    </w:p>
    <w:p w14:paraId="147ADF5A" w14:textId="77777777" w:rsidR="002A3FA0" w:rsidRDefault="002A3FA0" w:rsidP="002A3FA0">
      <w:r>
        <w:t>Peter Pomerantsev’s new book chronicles the age of disinformation</w:t>
      </w:r>
    </w:p>
    <w:p w14:paraId="48D744DB" w14:textId="77777777" w:rsidR="002A3FA0" w:rsidRDefault="002A3FA0" w:rsidP="002A3FA0">
      <w:pPr>
        <w:rPr>
          <w:rFonts w:hint="eastAsia"/>
        </w:rPr>
      </w:pPr>
      <w:r>
        <w:rPr>
          <w:rFonts w:hint="eastAsia"/>
        </w:rPr>
        <w:t>虚假信息时代：漫天谎言</w:t>
      </w:r>
    </w:p>
    <w:p w14:paraId="05795224" w14:textId="77777777" w:rsidR="002A3FA0" w:rsidRDefault="002A3FA0" w:rsidP="002A3FA0">
      <w:pPr>
        <w:rPr>
          <w:rFonts w:hint="eastAsia"/>
        </w:rPr>
      </w:pPr>
      <w:r>
        <w:rPr>
          <w:rFonts w:hint="eastAsia"/>
        </w:rPr>
        <w:t>彼得·波莫兰契夫的新书是一部虚假信息时代的编年史</w:t>
      </w:r>
    </w:p>
    <w:p w14:paraId="1A50D49F" w14:textId="77777777" w:rsidR="002A3FA0" w:rsidRDefault="002A3FA0" w:rsidP="002A3FA0">
      <w:r>
        <w:t xml:space="preserve">20190803 books and arts </w:t>
      </w:r>
      <w:r>
        <w:rPr>
          <w:rFonts w:ascii="Segoe UI Emoji" w:hAnsi="Segoe UI Emoji" w:cs="Segoe UI Emoji"/>
        </w:rPr>
        <w:t>🇬🇧</w:t>
      </w:r>
      <w:r>
        <w:t xml:space="preserve"> English Version</w:t>
      </w:r>
    </w:p>
    <w:p w14:paraId="085852AA" w14:textId="77777777" w:rsidR="002A3FA0" w:rsidRDefault="002A3FA0" w:rsidP="002A3FA0"/>
    <w:p w14:paraId="3F67EBFF" w14:textId="77777777" w:rsidR="002A3FA0" w:rsidRDefault="002A3FA0" w:rsidP="002A3FA0">
      <w:r>
        <w:t>This is Not Propaganda. By Peter Pomerantsev. PublicAffairs; 256 pages; $28. Faber &amp; Faber; £14.99.</w:t>
      </w:r>
    </w:p>
    <w:p w14:paraId="10D55DDF" w14:textId="77777777" w:rsidR="002A3FA0" w:rsidRDefault="002A3FA0" w:rsidP="002A3FA0"/>
    <w:p w14:paraId="647EEB62" w14:textId="77777777" w:rsidR="002A3FA0" w:rsidRDefault="002A3FA0" w:rsidP="002A3FA0">
      <w:r>
        <w:t>REREAD PETER POMERANTSEV’S first book today and you experience a sense of vertigo. Published in 2014, “Nothing is True and Everything is Possible” is a memoir of working in Russia’s television industry in the 2000s. During his first meeting in Moscow in 2006, Mr Pomerantsev, then a producer-director, now a fellow at the London School of Economics, listens to one of the country’s top TV presenters declare: “We all know there will be no real politics. But we still have to give our viewers the sense that something is happening.” The question is, “Who’s the enemy this week?” Politics should feel “like a movie!”</w:t>
      </w:r>
    </w:p>
    <w:p w14:paraId="7418F15B" w14:textId="77777777" w:rsidR="002A3FA0" w:rsidRDefault="002A3FA0" w:rsidP="002A3FA0">
      <w:pPr>
        <w:rPr>
          <w:rFonts w:hint="eastAsia"/>
        </w:rPr>
      </w:pPr>
      <w:r>
        <w:rPr>
          <w:rFonts w:hint="eastAsia"/>
        </w:rPr>
        <w:t>现在重读彼得·波莫兰契夫（</w:t>
      </w:r>
      <w:r>
        <w:rPr>
          <w:rFonts w:hint="eastAsia"/>
        </w:rPr>
        <w:t>Peter Pomerantsev</w:t>
      </w:r>
      <w:r>
        <w:rPr>
          <w:rFonts w:hint="eastAsia"/>
        </w:rPr>
        <w:t>）的第一本书会有一种眩晕感。这本在</w:t>
      </w:r>
      <w:r>
        <w:rPr>
          <w:rFonts w:hint="eastAsia"/>
        </w:rPr>
        <w:t>2014</w:t>
      </w:r>
      <w:r>
        <w:rPr>
          <w:rFonts w:hint="eastAsia"/>
        </w:rPr>
        <w:t>年出版的《俄罗斯，实境秀》（</w:t>
      </w:r>
      <w:r>
        <w:rPr>
          <w:rFonts w:hint="eastAsia"/>
        </w:rPr>
        <w:t>Nothing is True and Everything is Possible</w:t>
      </w:r>
      <w:r>
        <w:rPr>
          <w:rFonts w:hint="eastAsia"/>
        </w:rPr>
        <w:t>）是作者本世纪初在俄罗斯电视行业工作经历的回忆录。现任伦敦经济学院研究员的波莫兰契夫在</w:t>
      </w:r>
      <w:r>
        <w:rPr>
          <w:rFonts w:hint="eastAsia"/>
        </w:rPr>
        <w:t>2006</w:t>
      </w:r>
      <w:r>
        <w:rPr>
          <w:rFonts w:hint="eastAsia"/>
        </w:rPr>
        <w:t>年时是一名制片人兼导演。他第一次在莫斯科参加会议期间，听俄罗斯的一位大牌电视节目主持人说道，“我们都知道（俄罗斯）没有真正的政治，但我们仍然必须让观众感到有正常的政治生活。”要提出问题的是，“本周谁是我们的敌人？”政治报道应该像“电影一样”！</w:t>
      </w:r>
    </w:p>
    <w:p w14:paraId="7BF01954" w14:textId="77777777" w:rsidR="002A3FA0" w:rsidRDefault="002A3FA0" w:rsidP="002A3FA0"/>
    <w:p w14:paraId="4508B3A9" w14:textId="77777777" w:rsidR="002A3FA0" w:rsidRDefault="002A3FA0" w:rsidP="002A3FA0">
      <w:r>
        <w:t>That book was acclaimed as a searing insight into the semiotics of Vladimir Putin’s Russia. But in the era of Brexit, Donald Trump and Cambridge Analytica, of Rodrigo Duterte and Jair Bolsonaro, the ruses it depicts are eerily recognisable: the spurious storylines and made-up enemies, the redefinition of what constitutes a fact, the wholesale manipulation of the citizenry. Even the title (adapted from Hannah Arendt) seems as applicable to today’s social-media-inflected Western world as to the Russia of a decade ago.</w:t>
      </w:r>
    </w:p>
    <w:p w14:paraId="79E135E1" w14:textId="77777777" w:rsidR="002A3FA0" w:rsidRDefault="002A3FA0" w:rsidP="002A3FA0"/>
    <w:p w14:paraId="4FDCF09F" w14:textId="77777777" w:rsidR="002A3FA0" w:rsidRDefault="002A3FA0" w:rsidP="002A3FA0">
      <w:pPr>
        <w:rPr>
          <w:rFonts w:hint="eastAsia"/>
        </w:rPr>
      </w:pPr>
      <w:r>
        <w:rPr>
          <w:rFonts w:hint="eastAsia"/>
        </w:rPr>
        <w:t>这本书被誉为是对普京治下俄罗斯符号学的深刻洞察。但可怖的是，在英国脱欧、特朗普、剑桥分析、杜特尔特和博索纳罗的年代也可以看到书中所描绘的那些诡计：虚假的叙事、捏造的敌人、重新定义事实、大规模操纵民意。甚至书的标题（引自汉娜·阿伦特</w:t>
      </w:r>
      <w:r>
        <w:rPr>
          <w:rFonts w:hint="eastAsia"/>
        </w:rPr>
        <w:t>[Hannah Arendt]</w:t>
      </w:r>
      <w:r>
        <w:rPr>
          <w:rFonts w:hint="eastAsia"/>
        </w:rPr>
        <w:t>的著作）看起来也适于形容眼下被社交媒体影响的西方世界，就和形容十年前的俄罗斯一样贴切。</w:t>
      </w:r>
    </w:p>
    <w:p w14:paraId="6A07F593" w14:textId="77777777" w:rsidR="002A3FA0" w:rsidRDefault="002A3FA0" w:rsidP="002A3FA0"/>
    <w:p w14:paraId="4E65053B" w14:textId="77777777" w:rsidR="002A3FA0" w:rsidRDefault="002A3FA0" w:rsidP="002A3FA0">
      <w:r>
        <w:t>Now the author has updated his analysis for the current moment. In “This is Not Propaganda”, Mr Pomerantsev asks: what if Russia “had been a pre-echo of what was to come”? In answering that question he ranges from identity politics to the disavowal of objectivity in much of the media; from the distressingly familiar online harassment of Filipino journalists to the “information war blitzkrieg” that accompanied the Russian invasion of Ukraine. This time his beat extends across Europe to China, the Americas and the Middle East, letting him draw helpful connections between dispersed but similar battles in “the war against reality”.</w:t>
      </w:r>
    </w:p>
    <w:p w14:paraId="148699CE" w14:textId="77777777" w:rsidR="002A3FA0" w:rsidRDefault="002A3FA0" w:rsidP="002A3FA0"/>
    <w:p w14:paraId="0AC7207F" w14:textId="77777777" w:rsidR="002A3FA0" w:rsidRDefault="002A3FA0" w:rsidP="002A3FA0">
      <w:pPr>
        <w:rPr>
          <w:rFonts w:hint="eastAsia"/>
        </w:rPr>
      </w:pPr>
      <w:r>
        <w:rPr>
          <w:rFonts w:hint="eastAsia"/>
        </w:rPr>
        <w:t>现在，作者根据当前的情况更新了自己的分析。在《这不是宣传》一书中，波莫兰契夫问道，如果俄罗斯其实“早已是将到来的时代的前兆”呢？在回答这个问题时，他从身份政治讲到很多媒体对客观性的背弃，从菲律宾记者在网络上受到的那种可悲的似曾相识的骚扰，讲到伴随俄罗斯入侵乌克兰而发起的“信息闪电战”。这一次，他论述的范围跨越整个欧洲并延伸到中国、美洲和中东，让他得以在“反现实的战争”分散但相似的局部战役之间建立起对论证有益的连接。</w:t>
      </w:r>
    </w:p>
    <w:p w14:paraId="14366582" w14:textId="77777777" w:rsidR="002A3FA0" w:rsidRDefault="002A3FA0" w:rsidP="002A3FA0"/>
    <w:p w14:paraId="05E0D6A4" w14:textId="77777777" w:rsidR="002A3FA0" w:rsidRDefault="002A3FA0" w:rsidP="002A3FA0">
      <w:r>
        <w:rPr>
          <w:rFonts w:hint="eastAsia"/>
        </w:rPr>
        <w:t>“</w:t>
      </w:r>
      <w:r>
        <w:t xml:space="preserve">Nothing is True” was the account of an insider. Here, Mr Pomerantsev plays the more traditional role of a researcher and </w:t>
      </w:r>
      <w:r>
        <w:lastRenderedPageBreak/>
        <w:t>reporter. He meets information-age mountebanks and the idealists attempting to resist or expose them. He describes in detail how social media have been weaponised by the bad guys, though he neglects to tease out the influence of would-be good guys: optimistic tech types keen on making the world a better place. He shows how the digital tools used to mobilise peaceful revolutions have been co-opted by autocrats.</w:t>
      </w:r>
    </w:p>
    <w:p w14:paraId="1D96FDB7" w14:textId="77777777" w:rsidR="002A3FA0" w:rsidRDefault="002A3FA0" w:rsidP="002A3FA0"/>
    <w:p w14:paraId="4490086F" w14:textId="77777777" w:rsidR="002A3FA0" w:rsidRDefault="002A3FA0" w:rsidP="002A3FA0">
      <w:pPr>
        <w:rPr>
          <w:rFonts w:hint="eastAsia"/>
        </w:rPr>
      </w:pPr>
      <w:r>
        <w:rPr>
          <w:rFonts w:hint="eastAsia"/>
        </w:rPr>
        <w:t>《俄罗斯，实境秀》是一个内幕人士的自述。而在新书中，波莫兰契夫扮演了一个更传统的研究员和记者的角色。他接触那些信息时代的江湖骗子，以及试图抵制或揭露他们的理想主义者们。他详述了社交媒体如何变成了坏人的武器，虽然他没能筛选出那些想做好人的人的影响——渴望让世界变得更美好的乐观的科技派们。他揭示了用来推动和平革命的数字工具如何被独裁者利用。</w:t>
      </w:r>
    </w:p>
    <w:p w14:paraId="64A05194" w14:textId="77777777" w:rsidR="002A3FA0" w:rsidRDefault="002A3FA0" w:rsidP="002A3FA0"/>
    <w:p w14:paraId="75669100" w14:textId="77777777" w:rsidR="002A3FA0" w:rsidRDefault="002A3FA0" w:rsidP="002A3FA0">
      <w:r>
        <w:t>The personal experience on which Mr Pomerantsev draws for this book is partly vicarious, as he movingly weaves the story of his parents, Igor and Lina, into his narrative. As dissidents in Soviet Ukraine, they lived under claustrophobic censorship and the constant fear of arrest and interrogation; eventually they were exiled for possessing and circulating samizdat. They moved to London (via Austria and Germany), where Igor worked for the BBC’s Russian service, revelling in the freedom to say and think what he wanted.</w:t>
      </w:r>
    </w:p>
    <w:p w14:paraId="7AD59EF6" w14:textId="77777777" w:rsidR="002A3FA0" w:rsidRDefault="002A3FA0" w:rsidP="002A3FA0"/>
    <w:p w14:paraId="70404E35" w14:textId="77777777" w:rsidR="002A3FA0" w:rsidRDefault="002A3FA0" w:rsidP="002A3FA0">
      <w:pPr>
        <w:rPr>
          <w:rFonts w:hint="eastAsia"/>
        </w:rPr>
      </w:pPr>
      <w:r>
        <w:rPr>
          <w:rFonts w:hint="eastAsia"/>
        </w:rPr>
        <w:t>波莫兰契夫在书中记述的个人经历有一部分是间接观察：他用感人的笔触把他的父母伊戈尔（</w:t>
      </w:r>
      <w:r>
        <w:rPr>
          <w:rFonts w:hint="eastAsia"/>
        </w:rPr>
        <w:t>Igor</w:t>
      </w:r>
      <w:r>
        <w:rPr>
          <w:rFonts w:hint="eastAsia"/>
        </w:rPr>
        <w:t>）和莉娜（</w:t>
      </w:r>
      <w:r>
        <w:rPr>
          <w:rFonts w:hint="eastAsia"/>
        </w:rPr>
        <w:t>Lina</w:t>
      </w:r>
      <w:r>
        <w:rPr>
          <w:rFonts w:hint="eastAsia"/>
        </w:rPr>
        <w:t>）的故事交织进自己的叙事中。他们在苏维埃乌克兰是异见人士，生活在严酷的审查制度下和随时会被逮捕和审讯的恐惧中；最终他们因持有和传播地下出版物被流放。后来他们经奥地利和德国迁往伦敦，在那里伊戈尔为</w:t>
      </w:r>
      <w:r>
        <w:rPr>
          <w:rFonts w:hint="eastAsia"/>
        </w:rPr>
        <w:t>BBC</w:t>
      </w:r>
      <w:r>
        <w:rPr>
          <w:rFonts w:hint="eastAsia"/>
        </w:rPr>
        <w:t>的俄罗斯分部工作，陶醉于可以随心所欲地表达所思所想的自由之中。</w:t>
      </w:r>
    </w:p>
    <w:p w14:paraId="6E05376B" w14:textId="77777777" w:rsidR="002A3FA0" w:rsidRDefault="002A3FA0" w:rsidP="002A3FA0"/>
    <w:p w14:paraId="592C00ED" w14:textId="77777777" w:rsidR="002A3FA0" w:rsidRDefault="002A3FA0" w:rsidP="002A3FA0">
      <w:r>
        <w:t>The contrast between the tight regulation of information by repressive regimes in the 20th century, and the free-for-all of today’s media environment, gives the book its disconcerting force. Once authoritarian states concentrated on suppressing unwelcome news and opinions; now some also flood the zone with a million different takes. Once they pushed a monolithic ideology; now they shape-shift, so nobody knows what they stand for. In the past, propaganda often complemented military action; now fighting may be necessary only to provide images for propaganda.</w:t>
      </w:r>
    </w:p>
    <w:p w14:paraId="082C6416" w14:textId="77777777" w:rsidR="002A3FA0" w:rsidRDefault="002A3FA0" w:rsidP="002A3FA0"/>
    <w:p w14:paraId="2A084742" w14:textId="77777777" w:rsidR="002A3FA0" w:rsidRDefault="002A3FA0" w:rsidP="002A3FA0">
      <w:pPr>
        <w:rPr>
          <w:rFonts w:hint="eastAsia"/>
        </w:rPr>
      </w:pPr>
      <w:r>
        <w:rPr>
          <w:rFonts w:hint="eastAsia"/>
        </w:rPr>
        <w:t>20</w:t>
      </w:r>
      <w:r>
        <w:rPr>
          <w:rFonts w:hint="eastAsia"/>
        </w:rPr>
        <w:t>世纪专制政权对信息的严格管控与当今媒体环境的自由放任之间形成了鲜明的对比，让这本书具有了令人不安的力量。过去，专制国家把精力集中在压制它们不喜欢的新闻和观点上；如今，一些专制国家同时还会让大量不同的观点充斥于媒体。过去，它们推动单一的意识形态；如今，它们上演变形记，谁也不知道它们到底主张什么。过去，宣传往往是为配合军事行动而搭台唱戏；如今，打仗可能就只是为了给宣传提供影像。</w:t>
      </w:r>
    </w:p>
    <w:p w14:paraId="1AA26959" w14:textId="77777777" w:rsidR="002A3FA0" w:rsidRDefault="002A3FA0" w:rsidP="002A3FA0"/>
    <w:p w14:paraId="63B041EA" w14:textId="77777777" w:rsidR="002A3FA0" w:rsidRDefault="002A3FA0" w:rsidP="002A3FA0">
      <w:r>
        <w:rPr>
          <w:rFonts w:hint="eastAsia"/>
        </w:rPr>
        <w:t>“</w:t>
      </w:r>
      <w:r>
        <w:rPr>
          <w:rFonts w:hint="eastAsia"/>
        </w:rPr>
        <w:t>If you can</w:t>
      </w:r>
      <w:r>
        <w:rPr>
          <w:rFonts w:hint="eastAsia"/>
        </w:rPr>
        <w:t>’</w:t>
      </w:r>
      <w:r>
        <w:rPr>
          <w:rFonts w:hint="eastAsia"/>
        </w:rPr>
        <w:t>t convince them, confuse them,</w:t>
      </w:r>
      <w:r>
        <w:rPr>
          <w:rFonts w:hint="eastAsia"/>
        </w:rPr>
        <w:t>”</w:t>
      </w:r>
      <w:r>
        <w:rPr>
          <w:rFonts w:hint="eastAsia"/>
        </w:rPr>
        <w:t xml:space="preserve"> is an old political motto. But the means for doing that so cheaply and widely are new. If politics in the television age had to feel like a movie, the trick now is to make it seem like an account of real life. </w:t>
      </w:r>
      <w:r>
        <w:rPr>
          <w:rFonts w:hint="eastAsia"/>
        </w:rPr>
        <w:t>■</w:t>
      </w:r>
    </w:p>
    <w:p w14:paraId="7BDD8BE4" w14:textId="77777777" w:rsidR="002A3FA0" w:rsidRDefault="002A3FA0" w:rsidP="002A3FA0"/>
    <w:p w14:paraId="7D4C9A84" w14:textId="77777777" w:rsidR="002A3FA0" w:rsidRDefault="002A3FA0" w:rsidP="002A3FA0">
      <w:pPr>
        <w:rPr>
          <w:rFonts w:hint="eastAsia"/>
        </w:rPr>
      </w:pPr>
      <w:r>
        <w:rPr>
          <w:rFonts w:hint="eastAsia"/>
        </w:rPr>
        <w:t>“不能说服他们，就整懵他们。”这是一个古老的政治格言。但是，现在践行它的成本之低、范围之广是前所未有的。如果电视时代的政治必须被描绘成电影，现在的秘诀就是要让它看起来像是对现实的记述。</w:t>
      </w:r>
    </w:p>
    <w:p w14:paraId="5CEAC066" w14:textId="77777777" w:rsidR="002A3FA0" w:rsidRDefault="002A3FA0" w:rsidP="002A3FA0">
      <w:pPr>
        <w:pStyle w:val="1"/>
      </w:pPr>
      <w:r>
        <w:t>Free exchange: Close calls</w:t>
      </w:r>
    </w:p>
    <w:p w14:paraId="34E3EE96" w14:textId="77777777" w:rsidR="002A3FA0" w:rsidRDefault="002A3FA0" w:rsidP="002A3FA0">
      <w:r>
        <w:t>Emerging-market dreams of rich-world incomes meet reality</w:t>
      </w:r>
    </w:p>
    <w:p w14:paraId="2744B427" w14:textId="77777777" w:rsidR="002A3FA0" w:rsidRDefault="002A3FA0" w:rsidP="002A3FA0">
      <w:pPr>
        <w:rPr>
          <w:rFonts w:hint="eastAsia"/>
        </w:rPr>
      </w:pPr>
      <w:r>
        <w:rPr>
          <w:rFonts w:hint="eastAsia"/>
        </w:rPr>
        <w:t>自由交流：胜负一线间</w:t>
      </w:r>
    </w:p>
    <w:p w14:paraId="11C016D6" w14:textId="77777777" w:rsidR="002A3FA0" w:rsidRDefault="002A3FA0" w:rsidP="002A3FA0">
      <w:pPr>
        <w:rPr>
          <w:rFonts w:hint="eastAsia"/>
        </w:rPr>
      </w:pPr>
      <w:r>
        <w:rPr>
          <w:rFonts w:hint="eastAsia"/>
        </w:rPr>
        <w:t>新兴市场追求富裕国家收入水平的梦想遭遇现实</w:t>
      </w:r>
    </w:p>
    <w:p w14:paraId="1138BAFB" w14:textId="77777777" w:rsidR="002A3FA0" w:rsidRDefault="002A3FA0" w:rsidP="002A3FA0">
      <w:r>
        <w:t xml:space="preserve">20190803 finance and economics </w:t>
      </w:r>
      <w:r>
        <w:rPr>
          <w:rFonts w:ascii="Segoe UI Emoji" w:hAnsi="Segoe UI Emoji" w:cs="Segoe UI Emoji"/>
        </w:rPr>
        <w:t>🇬🇧</w:t>
      </w:r>
      <w:r>
        <w:t xml:space="preserve"> English Version</w:t>
      </w:r>
    </w:p>
    <w:p w14:paraId="212A5564" w14:textId="77777777" w:rsidR="002A3FA0" w:rsidRDefault="002A3FA0" w:rsidP="002A3FA0"/>
    <w:p w14:paraId="701AACD3" w14:textId="77777777" w:rsidR="002A3FA0" w:rsidRDefault="002A3FA0" w:rsidP="002A3FA0">
      <w:r>
        <w:lastRenderedPageBreak/>
        <w:t>FOR A RICH economy, a growth rate beginning with a five would be cause for ecstasy. For India, it is a huge disappointment. Its most recent quarterly growth figure translates into an annualised rate of only 5.8%, the fourth consecutive quarterly slowdown. That is slower than China (a 6.2% annualised rate in the second quarter of 2019, down from 6.4% in the first) and substantially slower than India believes itself capable of. Recent data suggest the swoon has since deepened (and an analysis published in June by a former adviser to the Indian government also suggests that the China-like growth rates posted in the recent past may reflect dodgy statistics). India is hardly doomed; if it might reasonably have expected to do better, experience elsewhere shows it could very easily have done worse. But the slowdown is yet another sign that the emerging-market narratives to which the world has grown accustomed are in need of serious revision.</w:t>
      </w:r>
    </w:p>
    <w:p w14:paraId="4A651024" w14:textId="77777777" w:rsidR="002A3FA0" w:rsidRDefault="002A3FA0" w:rsidP="002A3FA0"/>
    <w:p w14:paraId="222907BA" w14:textId="77777777" w:rsidR="002A3FA0" w:rsidRDefault="002A3FA0" w:rsidP="002A3FA0">
      <w:pPr>
        <w:rPr>
          <w:rFonts w:hint="eastAsia"/>
        </w:rPr>
      </w:pPr>
      <w:r>
        <w:rPr>
          <w:rFonts w:hint="eastAsia"/>
        </w:rPr>
        <w:t>对富裕经济体而言，五点几的经济增长率足以让人狂喜。对印度来说，这却是个让人大失所望的数字。印度上一季度的增长率按年化计算仅为</w:t>
      </w:r>
      <w:r>
        <w:rPr>
          <w:rFonts w:hint="eastAsia"/>
        </w:rPr>
        <w:t>5.8%</w:t>
      </w:r>
      <w:r>
        <w:rPr>
          <w:rFonts w:hint="eastAsia"/>
        </w:rPr>
        <w:t>，已经是连续第四个季度增长放缓。这一增长率低于中国（</w:t>
      </w:r>
      <w:r>
        <w:rPr>
          <w:rFonts w:hint="eastAsia"/>
        </w:rPr>
        <w:t>2019</w:t>
      </w:r>
      <w:r>
        <w:rPr>
          <w:rFonts w:hint="eastAsia"/>
        </w:rPr>
        <w:t>年中国第二季度的年化经济增长率为</w:t>
      </w:r>
      <w:r>
        <w:rPr>
          <w:rFonts w:hint="eastAsia"/>
        </w:rPr>
        <w:t>6.2%</w:t>
      </w:r>
      <w:r>
        <w:rPr>
          <w:rFonts w:hint="eastAsia"/>
        </w:rPr>
        <w:t>，低于第一季度的</w:t>
      </w:r>
      <w:r>
        <w:rPr>
          <w:rFonts w:hint="eastAsia"/>
        </w:rPr>
        <w:t>6.4%</w:t>
      </w:r>
      <w:r>
        <w:rPr>
          <w:rFonts w:hint="eastAsia"/>
        </w:rPr>
        <w:t>），也大大低于印度自认为能够实现的增速。最近的数据显示经济低迷业已加深。一名印度政府前顾问在</w:t>
      </w:r>
      <w:r>
        <w:rPr>
          <w:rFonts w:hint="eastAsia"/>
        </w:rPr>
        <w:t>6</w:t>
      </w:r>
      <w:r>
        <w:rPr>
          <w:rFonts w:hint="eastAsia"/>
        </w:rPr>
        <w:t>月发表的一份分析报告中也表示，近期公布的接近中国的增长率可能掺了水分。印度还远没到注定失败的地步——如果说它期望自己能做得更好也合情理，那么别国所发生的事告诉我们它其实也很容易做得更糟。但是，印度经济放缓再次表明，全世界已经习以为常的那套关于新兴市场的叙事需要认真修正。</w:t>
      </w:r>
    </w:p>
    <w:p w14:paraId="1B1A2B76" w14:textId="77777777" w:rsidR="002A3FA0" w:rsidRDefault="002A3FA0" w:rsidP="002A3FA0"/>
    <w:p w14:paraId="56020CE2" w14:textId="77777777" w:rsidR="002A3FA0" w:rsidRDefault="002A3FA0" w:rsidP="002A3FA0">
      <w:r>
        <w:t>During most of the 20th century advanced economies outgrew poorer ones. But around the turn of the millennium a dramatic shift occurred. In terms of real GDP per person, adjusted for purchasing-power parity, just 24% of the countries now classified as emerging markets by the IMF grew faster than America did across the 1980s as a whole. In the decade starting in 2000, by contrast, 76% did so. Then the BRICs—Brazil, Russia, India and China—were in their pomp. Poverty rates tumbled across developing countries and the world economic order was rewritten.</w:t>
      </w:r>
    </w:p>
    <w:p w14:paraId="27B50ABA" w14:textId="77777777" w:rsidR="002A3FA0" w:rsidRDefault="002A3FA0" w:rsidP="002A3FA0"/>
    <w:p w14:paraId="67694621" w14:textId="77777777" w:rsidR="002A3FA0" w:rsidRDefault="002A3FA0" w:rsidP="002A3FA0">
      <w:pPr>
        <w:rPr>
          <w:rFonts w:hint="eastAsia"/>
        </w:rPr>
      </w:pPr>
      <w:r>
        <w:rPr>
          <w:rFonts w:hint="eastAsia"/>
        </w:rPr>
        <w:t>在上世纪大部分时间里，发达经济体的增速都高于相对贫穷的经济体。但事情在进入新千年时发生了戏剧性的变化。就实际人均</w:t>
      </w:r>
      <w:r>
        <w:rPr>
          <w:rFonts w:hint="eastAsia"/>
        </w:rPr>
        <w:t>GDP</w:t>
      </w:r>
      <w:r>
        <w:rPr>
          <w:rFonts w:hint="eastAsia"/>
        </w:rPr>
        <w:t>（按购买力平价计算）而言，在目前被</w:t>
      </w:r>
      <w:r>
        <w:rPr>
          <w:rFonts w:hint="eastAsia"/>
        </w:rPr>
        <w:t>IMF</w:t>
      </w:r>
      <w:r>
        <w:rPr>
          <w:rFonts w:hint="eastAsia"/>
        </w:rPr>
        <w:t>列为新兴市场的国家中，只有</w:t>
      </w:r>
      <w:r>
        <w:rPr>
          <w:rFonts w:hint="eastAsia"/>
        </w:rPr>
        <w:t>24%</w:t>
      </w:r>
      <w:r>
        <w:rPr>
          <w:rFonts w:hint="eastAsia"/>
        </w:rPr>
        <w:t>总体而言在整个上世纪</w:t>
      </w:r>
      <w:r>
        <w:rPr>
          <w:rFonts w:hint="eastAsia"/>
        </w:rPr>
        <w:t>80</w:t>
      </w:r>
      <w:r>
        <w:rPr>
          <w:rFonts w:hint="eastAsia"/>
        </w:rPr>
        <w:t>年代的经济增速超过了美国。而在本世纪头十年里，却有</w:t>
      </w:r>
      <w:r>
        <w:rPr>
          <w:rFonts w:hint="eastAsia"/>
        </w:rPr>
        <w:t>76%</w:t>
      </w:r>
      <w:r>
        <w:rPr>
          <w:rFonts w:hint="eastAsia"/>
        </w:rPr>
        <w:t>的国家做到了这点。其时，巴西、俄罗斯、印度和中国这金砖四国正处于鼎盛期。发展中国家的贫困率大幅下降，世界经济秩序得以改写。</w:t>
      </w:r>
    </w:p>
    <w:p w14:paraId="4CB4418B" w14:textId="77777777" w:rsidR="002A3FA0" w:rsidRDefault="002A3FA0" w:rsidP="002A3FA0"/>
    <w:p w14:paraId="3A435E5E" w14:textId="77777777" w:rsidR="002A3FA0" w:rsidRDefault="002A3FA0" w:rsidP="002A3FA0"/>
    <w:p w14:paraId="45881311" w14:textId="77777777" w:rsidR="002A3FA0" w:rsidRDefault="002A3FA0" w:rsidP="002A3FA0">
      <w:r>
        <w:t>Convergence continues: over the past ten years about 60% of emerging economies have grown faster than America. But the geographic scope of catch-up growth is narrowing. Real output per person as a share of that in America has fallen since 2011 in the Middle East and north Africa, since 2013 in Latin America, and since 2014 in sub-Saharan Africa. Estimates suggest decline this year in the emerging economies of Europe, leaving Asia as a last outpost of convergence—admittedly a big and important one. A wobble in India thus represents more than a blow to Indian pride.</w:t>
      </w:r>
    </w:p>
    <w:p w14:paraId="105041A1" w14:textId="77777777" w:rsidR="002A3FA0" w:rsidRDefault="002A3FA0" w:rsidP="002A3FA0"/>
    <w:p w14:paraId="71F277C8" w14:textId="77777777" w:rsidR="002A3FA0" w:rsidRDefault="002A3FA0" w:rsidP="002A3FA0">
      <w:pPr>
        <w:rPr>
          <w:rFonts w:hint="eastAsia"/>
        </w:rPr>
      </w:pPr>
      <w:r>
        <w:rPr>
          <w:rFonts w:hint="eastAsia"/>
        </w:rPr>
        <w:t>经济趋同仍在继续——过去十年里约</w:t>
      </w:r>
      <w:r>
        <w:rPr>
          <w:rFonts w:hint="eastAsia"/>
        </w:rPr>
        <w:t>60%</w:t>
      </w:r>
      <w:r>
        <w:rPr>
          <w:rFonts w:hint="eastAsia"/>
        </w:rPr>
        <w:t>的新兴经济体的增速超过了美国。但追赶式增长的地理范围正在缩小。以人均实际产出与美国的比对来看，中东和北非自</w:t>
      </w:r>
      <w:r>
        <w:rPr>
          <w:rFonts w:hint="eastAsia"/>
        </w:rPr>
        <w:t>2011</w:t>
      </w:r>
      <w:r>
        <w:rPr>
          <w:rFonts w:hint="eastAsia"/>
        </w:rPr>
        <w:t>年起下降，拉丁美洲的下降始于</w:t>
      </w:r>
      <w:r>
        <w:rPr>
          <w:rFonts w:hint="eastAsia"/>
        </w:rPr>
        <w:t>2013</w:t>
      </w:r>
      <w:r>
        <w:rPr>
          <w:rFonts w:hint="eastAsia"/>
        </w:rPr>
        <w:t>年，撒哈拉以南非洲地区始于</w:t>
      </w:r>
      <w:r>
        <w:rPr>
          <w:rFonts w:hint="eastAsia"/>
        </w:rPr>
        <w:t>2014</w:t>
      </w:r>
      <w:r>
        <w:rPr>
          <w:rFonts w:hint="eastAsia"/>
        </w:rPr>
        <w:t>年。今年欧洲新兴经济体的经济预计会下滑，这使得亚洲成为经济趋同的最后一块阵地——无可否认，这块阵地很大很重要。因此，印度经济的不稳定不仅仅是对印度尊严的打击。</w:t>
      </w:r>
    </w:p>
    <w:p w14:paraId="7DEA19A1" w14:textId="77777777" w:rsidR="002A3FA0" w:rsidRDefault="002A3FA0" w:rsidP="002A3FA0"/>
    <w:p w14:paraId="18E63DEF" w14:textId="77777777" w:rsidR="002A3FA0" w:rsidRDefault="002A3FA0" w:rsidP="002A3FA0">
      <w:r>
        <w:t xml:space="preserve">There are two competing explanations for the slowing of convergence. One is that the good times were never going to last. Development is hard, which is why so few poor countries became rich during the 20th century. But around 2000 an unlikely combination of tailwinds temporarily suspended this age-old truism. The emerging world found itself swept along by the most astonishing experience of economic development in history: four decades of near-double-digit annual growth in the world’s most populous country. Simultaneously, the world enjoyed an unprecedented expansion in global trade, boosted by technological changes that enabled firms to forge supply chains across dozens of national borders. And governments in the </w:t>
      </w:r>
      <w:r>
        <w:lastRenderedPageBreak/>
        <w:t>emerging world learned from past crises how best to manage foreign capital. That meant they were well placed when investors sought out better returns than the paltry ones on offer across the rich world.</w:t>
      </w:r>
    </w:p>
    <w:p w14:paraId="53E2CAD2" w14:textId="77777777" w:rsidR="002A3FA0" w:rsidRDefault="002A3FA0" w:rsidP="002A3FA0"/>
    <w:p w14:paraId="3E8BC1B1" w14:textId="77777777" w:rsidR="002A3FA0" w:rsidRDefault="002A3FA0" w:rsidP="002A3FA0">
      <w:pPr>
        <w:rPr>
          <w:rFonts w:hint="eastAsia"/>
        </w:rPr>
      </w:pPr>
      <w:r>
        <w:rPr>
          <w:rFonts w:hint="eastAsia"/>
        </w:rPr>
        <w:t>对于趋同的放缓有两种互相抵触的解释。第一种认为“好景不长”。发展总是困难重重，这就是</w:t>
      </w:r>
      <w:r>
        <w:rPr>
          <w:rFonts w:hint="eastAsia"/>
        </w:rPr>
        <w:t>20</w:t>
      </w:r>
      <w:r>
        <w:rPr>
          <w:rFonts w:hint="eastAsia"/>
        </w:rPr>
        <w:t>世纪鲜有穷国变成富国的原因。但在</w:t>
      </w:r>
      <w:r>
        <w:rPr>
          <w:rFonts w:hint="eastAsia"/>
        </w:rPr>
        <w:t>2000</w:t>
      </w:r>
      <w:r>
        <w:rPr>
          <w:rFonts w:hint="eastAsia"/>
        </w:rPr>
        <w:t>年前后，多个顺风顺水的因素难以置信地综合在一起，让这个古老的道理暂时失去了效力。新兴国家发觉自己被史上最惊人的经济发展洪流裹挟着前进——在中国这个世界上人口最多的国家，经济保持近两位数的年增速长达</w:t>
      </w:r>
      <w:r>
        <w:rPr>
          <w:rFonts w:hint="eastAsia"/>
        </w:rPr>
        <w:t>40</w:t>
      </w:r>
      <w:r>
        <w:rPr>
          <w:rFonts w:hint="eastAsia"/>
        </w:rPr>
        <w:t>年。与此同时，技术变革让企业能够打造出跨越几十个国家的供应链，推动全球贸易实现了前所未有的扩张。而新兴国家的政府从过去的危机中学到了管理外国资本的最好方式。这就意味着，当投资者谋求比富裕国家微不足道的投资回报更高的回报时，它们便处在了优势地位。</w:t>
      </w:r>
    </w:p>
    <w:p w14:paraId="12927041" w14:textId="77777777" w:rsidR="002A3FA0" w:rsidRDefault="002A3FA0" w:rsidP="002A3FA0"/>
    <w:p w14:paraId="16E935FF" w14:textId="77777777" w:rsidR="002A3FA0" w:rsidRDefault="002A3FA0" w:rsidP="002A3FA0">
      <w:r>
        <w:t>But China could perform its miraculous rise only once. Supply chains are as disaggregated as they are likely to get. And it was only a matter of time before rich economies perked up and the post-crisis period of extraordinarily easy monetary conditions came to an end. Convergence is ending, yes, but in this story there is little for countries like India to do as growth rates fall, other than wish they had made more of the moment while it lasted.</w:t>
      </w:r>
    </w:p>
    <w:p w14:paraId="0BC93CF3" w14:textId="77777777" w:rsidR="002A3FA0" w:rsidRDefault="002A3FA0" w:rsidP="002A3FA0"/>
    <w:p w14:paraId="4233EA6D" w14:textId="77777777" w:rsidR="002A3FA0" w:rsidRDefault="002A3FA0" w:rsidP="002A3FA0">
      <w:pPr>
        <w:rPr>
          <w:rFonts w:hint="eastAsia"/>
        </w:rPr>
      </w:pPr>
      <w:r>
        <w:rPr>
          <w:rFonts w:hint="eastAsia"/>
        </w:rPr>
        <w:t>但中国崛起的奇迹不能重演。目前供应链断裂的情形很可能成为长久的事实。富裕经济体的反弹只是时间问题，货币环境异常宽松的后危机时期也结束了。是的，经济趋同就要结束，但在这种观点下，对于印度这样的国家来说，当增速下跌时，除了叹惋它们在尚有机会时未能做得更好，几乎无计可施。</w:t>
      </w:r>
    </w:p>
    <w:p w14:paraId="5CB5419F" w14:textId="77777777" w:rsidR="002A3FA0" w:rsidRDefault="002A3FA0" w:rsidP="002A3FA0"/>
    <w:p w14:paraId="30A34B6D" w14:textId="77777777" w:rsidR="002A3FA0" w:rsidRDefault="002A3FA0" w:rsidP="002A3FA0">
      <w:r>
        <w:t>Not fade away</w:t>
      </w:r>
    </w:p>
    <w:p w14:paraId="03916633" w14:textId="77777777" w:rsidR="002A3FA0" w:rsidRDefault="002A3FA0" w:rsidP="002A3FA0"/>
    <w:p w14:paraId="7C0A5E95" w14:textId="77777777" w:rsidR="002A3FA0" w:rsidRDefault="002A3FA0" w:rsidP="002A3FA0">
      <w:pPr>
        <w:rPr>
          <w:rFonts w:hint="eastAsia"/>
        </w:rPr>
      </w:pPr>
      <w:r>
        <w:rPr>
          <w:rFonts w:hint="eastAsia"/>
        </w:rPr>
        <w:t>还未消亡</w:t>
      </w:r>
    </w:p>
    <w:p w14:paraId="34DB72D7" w14:textId="77777777" w:rsidR="002A3FA0" w:rsidRDefault="002A3FA0" w:rsidP="002A3FA0"/>
    <w:p w14:paraId="61D16D8E" w14:textId="77777777" w:rsidR="002A3FA0" w:rsidRDefault="002A3FA0" w:rsidP="002A3FA0">
      <w:r>
        <w:t>The second theory offers the possibility that emerging markets still have room to grow. Poor countries catch up with rich ones when productivity rates and the amount of capital per worker rise towards levels in the rich world. Increasing productivity is partly about moving workers from sectors where it is low to those where it is high (from subsistence farming to textile manufacturing, say), and partly about achieving steady growth in productivity within sectors. The second of these—sustained productivity growth—is the difference between a short-lived bout of catch-up that peters out and sustained progress towards high incomes.</w:t>
      </w:r>
    </w:p>
    <w:p w14:paraId="3A64DD6B" w14:textId="77777777" w:rsidR="002A3FA0" w:rsidRDefault="002A3FA0" w:rsidP="002A3FA0"/>
    <w:p w14:paraId="4A8F1CE0" w14:textId="77777777" w:rsidR="002A3FA0" w:rsidRDefault="002A3FA0" w:rsidP="002A3FA0">
      <w:pPr>
        <w:rPr>
          <w:rFonts w:hint="eastAsia"/>
        </w:rPr>
      </w:pPr>
      <w:r>
        <w:rPr>
          <w:rFonts w:hint="eastAsia"/>
        </w:rPr>
        <w:t>第二种解释则认为新兴市场可能仍有增长的空间。当生产率和人均资本额上升到发达国家的水平时，穷国就会赶上富国。提高生产率既包括将工人从生产率低的行业转移到高的行业（例如从自给自足的农业到纺织制造业），也包括在行业内部实现生产率的稳步上升。而后者，也就是持续的生产率增长，就是短暂的且会逐渐消失的一轮追赶和向高收入持续发展之间的差异所在。</w:t>
      </w:r>
    </w:p>
    <w:p w14:paraId="6F539065" w14:textId="77777777" w:rsidR="002A3FA0" w:rsidRDefault="002A3FA0" w:rsidP="002A3FA0"/>
    <w:p w14:paraId="73D7566B" w14:textId="77777777" w:rsidR="002A3FA0" w:rsidRDefault="002A3FA0" w:rsidP="002A3FA0">
      <w:r>
        <w:t>During the growth spurt of the past two decades, many countries saw their stock of capital increase. Quite a few experienced periods of urbanisation and economic reform that helped pull workers into factory and office employment, at higher productivity levels. And in some economies the groundwork for sustained growth was also laid during the boom. The dense supply chains that grew up around China served as conduits for technological know-how, transmitting the elements of sustained innovation to underdeveloped economies. For India, exports of commercial services played something of the same role. India is the world’s biggest exporter of information-technology services bar Ireland, where the figures are skewed by the tax-avoiding accounting antics of American tech firms.</w:t>
      </w:r>
    </w:p>
    <w:p w14:paraId="271B3E15" w14:textId="77777777" w:rsidR="002A3FA0" w:rsidRDefault="002A3FA0" w:rsidP="002A3FA0"/>
    <w:p w14:paraId="5B29852B" w14:textId="77777777" w:rsidR="002A3FA0" w:rsidRDefault="002A3FA0" w:rsidP="002A3FA0">
      <w:pPr>
        <w:rPr>
          <w:rFonts w:hint="eastAsia"/>
        </w:rPr>
      </w:pPr>
      <w:r>
        <w:rPr>
          <w:rFonts w:hint="eastAsia"/>
        </w:rPr>
        <w:t>在过去</w:t>
      </w:r>
      <w:r>
        <w:rPr>
          <w:rFonts w:hint="eastAsia"/>
        </w:rPr>
        <w:t>20</w:t>
      </w:r>
      <w:r>
        <w:rPr>
          <w:rFonts w:hint="eastAsia"/>
        </w:rPr>
        <w:t>年的经济快速增长期内，许多国家的资本存量都增长了。不少国家经历了城市化和经济改革，使得工人进入工厂或办公室，从事生产率更高的工作。一些经济体在繁荣时期打下了经济持续增长的基础。围绕中国发展起来的密集供应链充当了技术知识的导管，向欠发达经济体传输方方面面的持续创新。对印度来说，商业服务出口也</w:t>
      </w:r>
      <w:r>
        <w:rPr>
          <w:rFonts w:hint="eastAsia"/>
        </w:rPr>
        <w:lastRenderedPageBreak/>
        <w:t>发挥了同样的作用。印度是除爱尔兰之外世界最大的信息技术服务出口国。在爱尔兰，美国科技公司荒唐的避税会计操作影响了数据的准确性。</w:t>
      </w:r>
    </w:p>
    <w:p w14:paraId="62E69EC8" w14:textId="77777777" w:rsidR="002A3FA0" w:rsidRDefault="002A3FA0" w:rsidP="002A3FA0"/>
    <w:p w14:paraId="44664888" w14:textId="77777777" w:rsidR="002A3FA0" w:rsidRDefault="002A3FA0" w:rsidP="002A3FA0">
      <w:r>
        <w:t>If convergence is not dead, slowing rates of growth are nonetheless cause for concern. Governments may have become complacent, abandoning needed reforms and skimping on investments in productivity-enhancing things like education. India would like to overtake China, but its literacy rate, at about 70%, is lower than China managed 30 years ago. Worse, the decades-long march towards greater global openness may be ending. Amid rising economic belligerence, in particular from America, rich-world companies will naturally think twice before investing abroad. A serious breakdown in global trade, were it to occur, could harm emerging markets’ prospects for a decade or more. Such delay would be made even more devastatingly costly by climate change, which poorer countries will find harder to manage than rich ones.</w:t>
      </w:r>
    </w:p>
    <w:p w14:paraId="22F95623" w14:textId="77777777" w:rsidR="002A3FA0" w:rsidRDefault="002A3FA0" w:rsidP="002A3FA0"/>
    <w:p w14:paraId="526A3031" w14:textId="77777777" w:rsidR="002A3FA0" w:rsidRDefault="002A3FA0" w:rsidP="002A3FA0">
      <w:pPr>
        <w:rPr>
          <w:rFonts w:hint="eastAsia"/>
        </w:rPr>
      </w:pPr>
      <w:r>
        <w:rPr>
          <w:rFonts w:hint="eastAsia"/>
        </w:rPr>
        <w:t>就算经济趋同没有消亡，经济增速放缓仍然令人担忧。政府可能已经变得自满，中止必要的改革，舍不得在教育等提高生产率的事情上投资。印度想要超过中国，但是它约</w:t>
      </w:r>
      <w:r>
        <w:rPr>
          <w:rFonts w:hint="eastAsia"/>
        </w:rPr>
        <w:t>70%</w:t>
      </w:r>
      <w:r>
        <w:rPr>
          <w:rFonts w:hint="eastAsia"/>
        </w:rPr>
        <w:t>的识字率还不如中国</w:t>
      </w:r>
      <w:r>
        <w:rPr>
          <w:rFonts w:hint="eastAsia"/>
        </w:rPr>
        <w:t>30</w:t>
      </w:r>
      <w:r>
        <w:rPr>
          <w:rFonts w:hint="eastAsia"/>
        </w:rPr>
        <w:t>年前的水平。更糟糕的是，长达数十年全球扩大开放的历程可能走到了终点。在经济好战性——尤其是来自美国的敌意——愈演愈烈的情况下，富裕国家的公司在到海外投资前自然会三思而后行。如果全球贸易出现严重崩溃，可能会在</w:t>
      </w:r>
      <w:r>
        <w:rPr>
          <w:rFonts w:hint="eastAsia"/>
        </w:rPr>
        <w:t>10</w:t>
      </w:r>
      <w:r>
        <w:rPr>
          <w:rFonts w:hint="eastAsia"/>
        </w:rPr>
        <w:t>年乃至更长时间内损害新兴市场的前景。这种延误会因气候变化而变得代价更为惨烈，因为穷国比富国更难应对气候变化。</w:t>
      </w:r>
    </w:p>
    <w:p w14:paraId="4EC79979" w14:textId="77777777" w:rsidR="002A3FA0" w:rsidRDefault="002A3FA0" w:rsidP="002A3FA0"/>
    <w:p w14:paraId="5A579058" w14:textId="77777777" w:rsidR="002A3FA0" w:rsidRDefault="002A3FA0" w:rsidP="002A3FA0">
      <w:pPr>
        <w:rPr>
          <w:rFonts w:hint="eastAsia"/>
        </w:rPr>
      </w:pPr>
      <w:r>
        <w:t>Still, there is hope. The obstacles that have sprung up in the way of development might yet be cleared. President Donald Trump could be gone in 18 months. Governments unsettled by visions of economic mortality could discover a renewed zeal for reform, investment and liberalisation. But whichever theory is right, emerging-market dominance has been exposed as anything but inevitable. To put the developing world’s billions back on the path to rich-world incomes will take heroic efforts by governments, firms an</w:t>
      </w:r>
      <w:r>
        <w:rPr>
          <w:rFonts w:hint="eastAsia"/>
        </w:rPr>
        <w:t>d workers around the world</w:t>
      </w:r>
      <w:r>
        <w:rPr>
          <w:rFonts w:hint="eastAsia"/>
        </w:rPr>
        <w:t>—</w:t>
      </w:r>
      <w:r>
        <w:rPr>
          <w:rFonts w:hint="eastAsia"/>
        </w:rPr>
        <w:t xml:space="preserve">and a hefty dose of luck. </w:t>
      </w:r>
      <w:r>
        <w:rPr>
          <w:rFonts w:hint="eastAsia"/>
        </w:rPr>
        <w:t>■</w:t>
      </w:r>
    </w:p>
    <w:p w14:paraId="6C49748E" w14:textId="77777777" w:rsidR="002A3FA0" w:rsidRDefault="002A3FA0" w:rsidP="002A3FA0"/>
    <w:p w14:paraId="59095DB3" w14:textId="77777777" w:rsidR="002A3FA0" w:rsidRDefault="002A3FA0" w:rsidP="002A3FA0">
      <w:pPr>
        <w:rPr>
          <w:rFonts w:hint="eastAsia"/>
        </w:rPr>
      </w:pPr>
      <w:r>
        <w:rPr>
          <w:rFonts w:hint="eastAsia"/>
        </w:rPr>
        <w:t>尽管如此，希望尚存。发展道路上出现的障碍或许仍能被清除掉。特朗普</w:t>
      </w:r>
      <w:r>
        <w:rPr>
          <w:rFonts w:hint="eastAsia"/>
        </w:rPr>
        <w:t>18</w:t>
      </w:r>
      <w:r>
        <w:rPr>
          <w:rFonts w:hint="eastAsia"/>
        </w:rPr>
        <w:t>个月后可能卸任。对死气沉沉的经济前景感到不安的各国政府可能会重新燃起对改革、投资和自由化的希望。然而，不管哪种论调是正确的，事实已经表明，新兴市场的上位绝非必然。要让发展中国家的几十亿人口重回通往富裕国家收入的道路上，需要世界各国政府、企业和工人的不懈努力，同时还需要大把运气。</w:t>
      </w:r>
    </w:p>
    <w:p w14:paraId="44FE3E1E" w14:textId="77777777" w:rsidR="002A3FA0" w:rsidRDefault="002A3FA0" w:rsidP="002A3FA0">
      <w:pPr>
        <w:pStyle w:val="1"/>
      </w:pPr>
      <w:r>
        <w:t>Digital marketplaces: How to beat Bezos</w:t>
      </w:r>
    </w:p>
    <w:p w14:paraId="68A1E8C7" w14:textId="77777777" w:rsidR="002A3FA0" w:rsidRDefault="002A3FA0" w:rsidP="002A3FA0">
      <w:r>
        <w:t>A new generation of online retailers takes on the giants of e-commerce</w:t>
      </w:r>
    </w:p>
    <w:p w14:paraId="266BF901" w14:textId="77777777" w:rsidR="002A3FA0" w:rsidRDefault="002A3FA0" w:rsidP="002A3FA0">
      <w:pPr>
        <w:rPr>
          <w:rFonts w:hint="eastAsia"/>
        </w:rPr>
      </w:pPr>
      <w:r>
        <w:rPr>
          <w:rFonts w:hint="eastAsia"/>
        </w:rPr>
        <w:t>数字市场：如何打败贝佐斯</w:t>
      </w:r>
    </w:p>
    <w:p w14:paraId="173C659F" w14:textId="77777777" w:rsidR="002A3FA0" w:rsidRDefault="002A3FA0" w:rsidP="002A3FA0">
      <w:pPr>
        <w:rPr>
          <w:rFonts w:hint="eastAsia"/>
        </w:rPr>
      </w:pPr>
      <w:r>
        <w:rPr>
          <w:rFonts w:hint="eastAsia"/>
        </w:rPr>
        <w:t>新一代网络零售商挑战电商巨头</w:t>
      </w:r>
    </w:p>
    <w:p w14:paraId="03133877" w14:textId="77777777" w:rsidR="002A3FA0" w:rsidRDefault="002A3FA0" w:rsidP="002A3FA0">
      <w:r>
        <w:t xml:space="preserve">20190803 business </w:t>
      </w:r>
      <w:r>
        <w:rPr>
          <w:rFonts w:ascii="Segoe UI Emoji" w:hAnsi="Segoe UI Emoji" w:cs="Segoe UI Emoji"/>
        </w:rPr>
        <w:t>🇬🇧</w:t>
      </w:r>
      <w:r>
        <w:t xml:space="preserve"> English Version</w:t>
      </w:r>
    </w:p>
    <w:p w14:paraId="29A90468" w14:textId="77777777" w:rsidR="002A3FA0" w:rsidRDefault="002A3FA0" w:rsidP="002A3FA0"/>
    <w:p w14:paraId="541AC1E7" w14:textId="77777777" w:rsidR="002A3FA0" w:rsidRDefault="002A3FA0" w:rsidP="002A3FA0">
      <w:r>
        <w:t>DELIGHT OGUALU’S hair is straight, black and gloriously glossy. She made it herself. Mrs Ogualu and her husband run a business selling wigs, which are fashionable in Nigeria. At first buyers came to their small Lagos shop in person. Then they started selling their goods on Jumia, an e-commerce site, to customers across the country. Today about 60% of the Ogualus’ sales are made online.</w:t>
      </w:r>
    </w:p>
    <w:p w14:paraId="218D96A2" w14:textId="77777777" w:rsidR="002A3FA0" w:rsidRDefault="002A3FA0" w:rsidP="002A3FA0"/>
    <w:p w14:paraId="4FD884EA" w14:textId="77777777" w:rsidR="002A3FA0" w:rsidRDefault="002A3FA0" w:rsidP="002A3FA0">
      <w:pPr>
        <w:rPr>
          <w:rFonts w:hint="eastAsia"/>
        </w:rPr>
      </w:pPr>
      <w:r>
        <w:rPr>
          <w:rFonts w:hint="eastAsia"/>
        </w:rPr>
        <w:t>迪拉特·欧瓜鲁（</w:t>
      </w:r>
      <w:r>
        <w:rPr>
          <w:rFonts w:hint="eastAsia"/>
        </w:rPr>
        <w:t>Delight Ogualu</w:t>
      </w:r>
      <w:r>
        <w:rPr>
          <w:rFonts w:hint="eastAsia"/>
        </w:rPr>
        <w:t>）有一头乌黑亮丽的直发。那是她自己做的假发。假发在尼日利亚是畅销商品，欧瓜鲁和丈夫就开了一家假发店。起初，买家会到他们位于拉各斯的小店里来挑假发。后来他们开始在电商网站</w:t>
      </w:r>
      <w:r>
        <w:rPr>
          <w:rFonts w:hint="eastAsia"/>
        </w:rPr>
        <w:t>Jumia</w:t>
      </w:r>
      <w:r>
        <w:rPr>
          <w:rFonts w:hint="eastAsia"/>
        </w:rPr>
        <w:t>上向全国各地的顾客售货。现在，欧瓜鲁夫妇店里约</w:t>
      </w:r>
      <w:r>
        <w:rPr>
          <w:rFonts w:hint="eastAsia"/>
        </w:rPr>
        <w:t>60%</w:t>
      </w:r>
      <w:r>
        <w:rPr>
          <w:rFonts w:hint="eastAsia"/>
        </w:rPr>
        <w:t>的销售额是在网上完成的。</w:t>
      </w:r>
    </w:p>
    <w:p w14:paraId="406FEA76" w14:textId="77777777" w:rsidR="002A3FA0" w:rsidRDefault="002A3FA0" w:rsidP="002A3FA0"/>
    <w:p w14:paraId="20828876" w14:textId="77777777" w:rsidR="002A3FA0" w:rsidRDefault="002A3FA0" w:rsidP="002A3FA0">
      <w:r>
        <w:t xml:space="preserve">Around the emerging world, businesses like the Ogualus’ are finding a route to market through the internet. Global e-commerce has been growing for more than a decade. But companies like Jumia are having a moment. Investors are piling in </w:t>
      </w:r>
      <w:r>
        <w:lastRenderedPageBreak/>
        <w:t>again, spying opportunities to lock in newly connected consumers.</w:t>
      </w:r>
    </w:p>
    <w:p w14:paraId="4AB9D74E" w14:textId="77777777" w:rsidR="002A3FA0" w:rsidRDefault="002A3FA0" w:rsidP="002A3FA0"/>
    <w:p w14:paraId="5685AD44" w14:textId="77777777" w:rsidR="002A3FA0" w:rsidRDefault="002A3FA0" w:rsidP="002A3FA0">
      <w:pPr>
        <w:rPr>
          <w:rFonts w:hint="eastAsia"/>
        </w:rPr>
      </w:pPr>
      <w:r>
        <w:rPr>
          <w:rFonts w:hint="eastAsia"/>
        </w:rPr>
        <w:t>在新兴世界，像欧瓜鲁夫妇这样的商家正通过互联网找到打开市场的途径。全球电子商务已经发展了十多年，但</w:t>
      </w:r>
      <w:r>
        <w:rPr>
          <w:rFonts w:hint="eastAsia"/>
        </w:rPr>
        <w:t>Jumia</w:t>
      </w:r>
      <w:r>
        <w:rPr>
          <w:rFonts w:hint="eastAsia"/>
        </w:rPr>
        <w:t>这类电商平台目前正当好时候。投资者再次蜂拥而入，寻找机会以锁定新接入互联网的消费者。</w:t>
      </w:r>
    </w:p>
    <w:p w14:paraId="6154F30D" w14:textId="77777777" w:rsidR="002A3FA0" w:rsidRDefault="002A3FA0" w:rsidP="002A3FA0"/>
    <w:p w14:paraId="12FD2267" w14:textId="77777777" w:rsidR="002A3FA0" w:rsidRDefault="002A3FA0" w:rsidP="002A3FA0">
      <w:r>
        <w:t>Jumia floated on the New York Stock Exchange in April. MercadoLibre, Latin America’s dominant marketplace from Argentina, which listed in New York 12 years ago, has seen its share price more than double since the start of 2019; PayPal has just invested $750m in the company. Shares in Sea, an online conglomerate which listed in New York in 2017, have tripled in value this year. In March it raised $1.5bn to fund the growth of its e-commerce arm, Shopee. Last year Walmart paid $16bn for control of Flipkart, an Indian firm. Money is pouring into Russian e-commerce, where a “sprint” is on for control of the $18bn market, says Fedor Virin of Data Insight, a research firm. Last year Alibaba, China’s online titan, teamed up with Mail.ru, a Russian internet firm. Sberbank, a big Russian state-controlled lender, launched an e-commerce joint-venture with Yandex, another local company. Both are chasing Ozon, Russia’s biggest generalist online retailer.</w:t>
      </w:r>
    </w:p>
    <w:p w14:paraId="141D7361" w14:textId="77777777" w:rsidR="002A3FA0" w:rsidRDefault="002A3FA0" w:rsidP="002A3FA0"/>
    <w:p w14:paraId="48E01F4A" w14:textId="77777777" w:rsidR="002A3FA0" w:rsidRDefault="002A3FA0" w:rsidP="002A3FA0">
      <w:pPr>
        <w:rPr>
          <w:rFonts w:hint="eastAsia"/>
        </w:rPr>
      </w:pPr>
      <w:r>
        <w:rPr>
          <w:rFonts w:hint="eastAsia"/>
        </w:rPr>
        <w:t>Jumia</w:t>
      </w:r>
      <w:r>
        <w:rPr>
          <w:rFonts w:hint="eastAsia"/>
        </w:rPr>
        <w:t>于今年</w:t>
      </w:r>
      <w:r>
        <w:rPr>
          <w:rFonts w:hint="eastAsia"/>
        </w:rPr>
        <w:t>4</w:t>
      </w:r>
      <w:r>
        <w:rPr>
          <w:rFonts w:hint="eastAsia"/>
        </w:rPr>
        <w:t>月在纽约证交所上市。</w:t>
      </w:r>
      <w:r>
        <w:rPr>
          <w:rFonts w:hint="eastAsia"/>
        </w:rPr>
        <w:t>12</w:t>
      </w:r>
      <w:r>
        <w:rPr>
          <w:rFonts w:hint="eastAsia"/>
        </w:rPr>
        <w:t>年前，雄霸拉美市场的阿根廷电商平台</w:t>
      </w:r>
      <w:r>
        <w:rPr>
          <w:rFonts w:hint="eastAsia"/>
        </w:rPr>
        <w:t>MercadoLibre</w:t>
      </w:r>
      <w:r>
        <w:rPr>
          <w:rFonts w:hint="eastAsia"/>
        </w:rPr>
        <w:t>在纽约上市，自今年初，其股价上涨了一倍多，</w:t>
      </w:r>
      <w:r>
        <w:rPr>
          <w:rFonts w:hint="eastAsia"/>
        </w:rPr>
        <w:t>PayPal</w:t>
      </w:r>
      <w:r>
        <w:rPr>
          <w:rFonts w:hint="eastAsia"/>
        </w:rPr>
        <w:t>刚向该公司投资了</w:t>
      </w:r>
      <w:r>
        <w:rPr>
          <w:rFonts w:hint="eastAsia"/>
        </w:rPr>
        <w:t>7.5</w:t>
      </w:r>
      <w:r>
        <w:rPr>
          <w:rFonts w:hint="eastAsia"/>
        </w:rPr>
        <w:t>亿美元。</w:t>
      </w:r>
      <w:r>
        <w:rPr>
          <w:rFonts w:hint="eastAsia"/>
        </w:rPr>
        <w:t>2017</w:t>
      </w:r>
      <w:r>
        <w:rPr>
          <w:rFonts w:hint="eastAsia"/>
        </w:rPr>
        <w:t>年在纽约上市的网络业务集团</w:t>
      </w:r>
      <w:r>
        <w:rPr>
          <w:rFonts w:hint="eastAsia"/>
        </w:rPr>
        <w:t>Sea</w:t>
      </w:r>
      <w:r>
        <w:rPr>
          <w:rFonts w:hint="eastAsia"/>
        </w:rPr>
        <w:t>今年股价增长了两倍，并在</w:t>
      </w:r>
      <w:r>
        <w:rPr>
          <w:rFonts w:hint="eastAsia"/>
        </w:rPr>
        <w:t>3</w:t>
      </w:r>
      <w:r>
        <w:rPr>
          <w:rFonts w:hint="eastAsia"/>
        </w:rPr>
        <w:t>月成功融资</w:t>
      </w:r>
      <w:r>
        <w:rPr>
          <w:rFonts w:hint="eastAsia"/>
        </w:rPr>
        <w:t>15</w:t>
      </w:r>
      <w:r>
        <w:rPr>
          <w:rFonts w:hint="eastAsia"/>
        </w:rPr>
        <w:t>亿美元用于拓展其电子商务部门虾皮购物（</w:t>
      </w:r>
      <w:r>
        <w:rPr>
          <w:rFonts w:hint="eastAsia"/>
        </w:rPr>
        <w:t>Shopee</w:t>
      </w:r>
      <w:r>
        <w:rPr>
          <w:rFonts w:hint="eastAsia"/>
        </w:rPr>
        <w:t>）。去年，沃尔玛斥资</w:t>
      </w:r>
      <w:r>
        <w:rPr>
          <w:rFonts w:hint="eastAsia"/>
        </w:rPr>
        <w:t>160</w:t>
      </w:r>
      <w:r>
        <w:rPr>
          <w:rFonts w:hint="eastAsia"/>
        </w:rPr>
        <w:t>亿美元收购了印度电商</w:t>
      </w:r>
      <w:r>
        <w:rPr>
          <w:rFonts w:hint="eastAsia"/>
        </w:rPr>
        <w:t>Flipkart</w:t>
      </w:r>
      <w:r>
        <w:rPr>
          <w:rFonts w:hint="eastAsia"/>
        </w:rPr>
        <w:t>的控股权。研究机构</w:t>
      </w:r>
      <w:r>
        <w:rPr>
          <w:rFonts w:hint="eastAsia"/>
        </w:rPr>
        <w:t>Data Insight</w:t>
      </w:r>
      <w:r>
        <w:rPr>
          <w:rFonts w:hint="eastAsia"/>
        </w:rPr>
        <w:t>的费奥多尔·维林（</w:t>
      </w:r>
      <w:r>
        <w:rPr>
          <w:rFonts w:hint="eastAsia"/>
        </w:rPr>
        <w:t>Fedor Virin</w:t>
      </w:r>
      <w:r>
        <w:rPr>
          <w:rFonts w:hint="eastAsia"/>
        </w:rPr>
        <w:t>）表示，资金正涌入俄罗斯的电子商务领域，抢滩价值</w:t>
      </w:r>
      <w:r>
        <w:rPr>
          <w:rFonts w:hint="eastAsia"/>
        </w:rPr>
        <w:t>180</w:t>
      </w:r>
      <w:r>
        <w:rPr>
          <w:rFonts w:hint="eastAsia"/>
        </w:rPr>
        <w:t>亿美元的市场。去年，中国网络巨头阿里巴巴与俄罗斯互联网公司</w:t>
      </w:r>
      <w:r>
        <w:rPr>
          <w:rFonts w:hint="eastAsia"/>
        </w:rPr>
        <w:t>Mail.ru</w:t>
      </w:r>
      <w:r>
        <w:rPr>
          <w:rFonts w:hint="eastAsia"/>
        </w:rPr>
        <w:t>合作。而俄罗斯国有控股银行俄罗斯联邦储蓄银行（</w:t>
      </w:r>
      <w:r>
        <w:rPr>
          <w:rFonts w:hint="eastAsia"/>
        </w:rPr>
        <w:t>Sberbank</w:t>
      </w:r>
      <w:r>
        <w:rPr>
          <w:rFonts w:hint="eastAsia"/>
        </w:rPr>
        <w:t>）则与另一家当地公司</w:t>
      </w:r>
      <w:r>
        <w:rPr>
          <w:rFonts w:hint="eastAsia"/>
        </w:rPr>
        <w:t>Yandex</w:t>
      </w:r>
      <w:r>
        <w:rPr>
          <w:rFonts w:hint="eastAsia"/>
        </w:rPr>
        <w:t>联手建立了一家电商合资企业。这两宗合作的目标都是为赶超俄罗斯最大的综合电商平台</w:t>
      </w:r>
      <w:r>
        <w:rPr>
          <w:rFonts w:hint="eastAsia"/>
        </w:rPr>
        <w:t>Ozon</w:t>
      </w:r>
      <w:r>
        <w:rPr>
          <w:rFonts w:hint="eastAsia"/>
        </w:rPr>
        <w:t>。</w:t>
      </w:r>
    </w:p>
    <w:p w14:paraId="591D258F" w14:textId="77777777" w:rsidR="002A3FA0" w:rsidRDefault="002A3FA0" w:rsidP="002A3FA0"/>
    <w:p w14:paraId="4E36CA52" w14:textId="77777777" w:rsidR="002A3FA0" w:rsidRDefault="002A3FA0" w:rsidP="002A3FA0">
      <w:r>
        <w:t>Such companies—call them baby Amazons—are following the path charted by America’s e-commerce colossus. They have a way to go. After stripping out Amazon’s mature north American business, some $277bn of goods changed hands on its platform last year, compared with perhaps $30bn for the biggest emerging-world firms (see table). At around $65bn, their combined value is dwarfed by Amazon’s $949bn (though its cloud-computing arm, AWS, may account for half of that). And their revenues, some $6bn all told, are a tenth of the American firm’s.</w:t>
      </w:r>
    </w:p>
    <w:p w14:paraId="26FC90CB" w14:textId="77777777" w:rsidR="002A3FA0" w:rsidRDefault="002A3FA0" w:rsidP="002A3FA0"/>
    <w:p w14:paraId="424B8FE4" w14:textId="77777777" w:rsidR="002A3FA0" w:rsidRDefault="002A3FA0" w:rsidP="002A3FA0">
      <w:pPr>
        <w:rPr>
          <w:rFonts w:hint="eastAsia"/>
        </w:rPr>
      </w:pPr>
      <w:r>
        <w:rPr>
          <w:rFonts w:hint="eastAsia"/>
        </w:rPr>
        <w:t>这些公司（且称之为“小亚马逊们”）正循着美国电商巨头开辟的道路前行。但它们还有很长的路要走。不算上北美的成熟业务，去年在亚马逊平台上买卖的商品约价值</w:t>
      </w:r>
      <w:r>
        <w:rPr>
          <w:rFonts w:hint="eastAsia"/>
        </w:rPr>
        <w:t>2770</w:t>
      </w:r>
      <w:r>
        <w:rPr>
          <w:rFonts w:hint="eastAsia"/>
        </w:rPr>
        <w:t>亿美元。相比之下，新兴世界最大电商的交易额约为</w:t>
      </w:r>
      <w:r>
        <w:rPr>
          <w:rFonts w:hint="eastAsia"/>
        </w:rPr>
        <w:t>300</w:t>
      </w:r>
      <w:r>
        <w:rPr>
          <w:rFonts w:hint="eastAsia"/>
        </w:rPr>
        <w:t>亿美元（见图表）。这些新兴电商的市值总计约</w:t>
      </w:r>
      <w:r>
        <w:rPr>
          <w:rFonts w:hint="eastAsia"/>
        </w:rPr>
        <w:t>650</w:t>
      </w:r>
      <w:r>
        <w:rPr>
          <w:rFonts w:hint="eastAsia"/>
        </w:rPr>
        <w:t>亿美元，与亚马逊的</w:t>
      </w:r>
      <w:r>
        <w:rPr>
          <w:rFonts w:hint="eastAsia"/>
        </w:rPr>
        <w:t>9490</w:t>
      </w:r>
      <w:r>
        <w:rPr>
          <w:rFonts w:hint="eastAsia"/>
        </w:rPr>
        <w:t>亿美元一比就相形见绌了（虽然亚马逊的云计算部门</w:t>
      </w:r>
      <w:r>
        <w:rPr>
          <w:rFonts w:hint="eastAsia"/>
        </w:rPr>
        <w:t>AWS</w:t>
      </w:r>
      <w:r>
        <w:rPr>
          <w:rFonts w:hint="eastAsia"/>
        </w:rPr>
        <w:t>可能占了它市值的一半）。前者的收入合计约</w:t>
      </w:r>
      <w:r>
        <w:rPr>
          <w:rFonts w:hint="eastAsia"/>
        </w:rPr>
        <w:t>60</w:t>
      </w:r>
      <w:r>
        <w:rPr>
          <w:rFonts w:hint="eastAsia"/>
        </w:rPr>
        <w:t>亿美元，仅为后者的十分之一。</w:t>
      </w:r>
    </w:p>
    <w:p w14:paraId="67DBF6FE" w14:textId="77777777" w:rsidR="002A3FA0" w:rsidRDefault="002A3FA0" w:rsidP="002A3FA0"/>
    <w:p w14:paraId="7C9F4DF4" w14:textId="77777777" w:rsidR="002A3FA0" w:rsidRDefault="002A3FA0" w:rsidP="002A3FA0"/>
    <w:p w14:paraId="067E8820" w14:textId="77777777" w:rsidR="002A3FA0" w:rsidRDefault="002A3FA0" w:rsidP="002A3FA0">
      <w:r>
        <w:t>But whereas Amazon’s international e-commerce sales grew by a comparatively measly 12% year on year in the second quarter, the upstarts’ sales are rising by high double digits or more, as the emerging world embraces the virtual one. MercadoLibre’s swelled by 94% in its most recent quarter. Shopee’s ballooned by 342%. Small wonder investors are giddy.</w:t>
      </w:r>
    </w:p>
    <w:p w14:paraId="3F38D81E" w14:textId="77777777" w:rsidR="002A3FA0" w:rsidRDefault="002A3FA0" w:rsidP="002A3FA0"/>
    <w:p w14:paraId="02C7BBFD" w14:textId="77777777" w:rsidR="002A3FA0" w:rsidRDefault="002A3FA0" w:rsidP="002A3FA0">
      <w:pPr>
        <w:rPr>
          <w:rFonts w:hint="eastAsia"/>
        </w:rPr>
      </w:pPr>
      <w:r>
        <w:rPr>
          <w:rFonts w:hint="eastAsia"/>
        </w:rPr>
        <w:t>但第二季度亚马逊的国际电子商务销售额同比增长相对平淡，仅为</w:t>
      </w:r>
      <w:r>
        <w:rPr>
          <w:rFonts w:hint="eastAsia"/>
        </w:rPr>
        <w:t>12%</w:t>
      </w:r>
      <w:r>
        <w:rPr>
          <w:rFonts w:hint="eastAsia"/>
        </w:rPr>
        <w:t>，而随着新兴世界进入电子商务时代，新兴电商的销售额正以高双位数或以上的速度增长。</w:t>
      </w:r>
      <w:r>
        <w:rPr>
          <w:rFonts w:hint="eastAsia"/>
        </w:rPr>
        <w:t>MercadoLibre</w:t>
      </w:r>
      <w:r>
        <w:rPr>
          <w:rFonts w:hint="eastAsia"/>
        </w:rPr>
        <w:t>最近一季度销售暴增</w:t>
      </w:r>
      <w:r>
        <w:rPr>
          <w:rFonts w:hint="eastAsia"/>
        </w:rPr>
        <w:t>94%</w:t>
      </w:r>
      <w:r>
        <w:rPr>
          <w:rFonts w:hint="eastAsia"/>
        </w:rPr>
        <w:t>。虾皮更是狂涨</w:t>
      </w:r>
      <w:r>
        <w:rPr>
          <w:rFonts w:hint="eastAsia"/>
        </w:rPr>
        <w:t>342%</w:t>
      </w:r>
      <w:r>
        <w:rPr>
          <w:rFonts w:hint="eastAsia"/>
        </w:rPr>
        <w:t>。难怪投资者会欣喜若狂。</w:t>
      </w:r>
    </w:p>
    <w:p w14:paraId="43837828" w14:textId="77777777" w:rsidR="002A3FA0" w:rsidRDefault="002A3FA0" w:rsidP="002A3FA0"/>
    <w:p w14:paraId="25A5668F" w14:textId="77777777" w:rsidR="002A3FA0" w:rsidRDefault="002A3FA0" w:rsidP="002A3FA0">
      <w:r>
        <w:t xml:space="preserve">Although all these firms no doubt want to be like the American paragon when they grow up, they are going about it differently than it did. Where Amazon’s growth piggybacked on the US Postal Service and credit-card networks, they had to build their own, or do without. This limited their early growth. With better infrastructure now in place, and potential customers flocking online, they eye a new era. “The opportunity in the next 20 years is much bigger than the last 20 years,” enthuses Sean </w:t>
      </w:r>
      <w:r>
        <w:lastRenderedPageBreak/>
        <w:t>Summers, MercadoLibre’s chief marketing officer.</w:t>
      </w:r>
    </w:p>
    <w:p w14:paraId="555C4621" w14:textId="77777777" w:rsidR="002A3FA0" w:rsidRDefault="002A3FA0" w:rsidP="002A3FA0"/>
    <w:p w14:paraId="4FFB3315" w14:textId="77777777" w:rsidR="002A3FA0" w:rsidRDefault="002A3FA0" w:rsidP="002A3FA0">
      <w:pPr>
        <w:rPr>
          <w:rFonts w:hint="eastAsia"/>
        </w:rPr>
      </w:pPr>
      <w:r>
        <w:rPr>
          <w:rFonts w:hint="eastAsia"/>
        </w:rPr>
        <w:t>尽管这些公司无疑都想达到它们的美国榜样亚马逊那样的高度，但它们的成长方式不同于当年的亚马逊。亚马逊当时借助美国邮政服务（</w:t>
      </w:r>
      <w:r>
        <w:rPr>
          <w:rFonts w:hint="eastAsia"/>
        </w:rPr>
        <w:t>US Postal Service</w:t>
      </w:r>
      <w:r>
        <w:rPr>
          <w:rFonts w:hint="eastAsia"/>
        </w:rPr>
        <w:t>）和信用卡网络成长起来，而新兴电商必须建立自己的网络或者在没有这类支撑的情况下发展。这限制了它们初期的成长。但基础设施如今业已改善，潜在顾客也涌上互联网，它们正在凝视一个新时代。“未来</w:t>
      </w:r>
      <w:r>
        <w:rPr>
          <w:rFonts w:hint="eastAsia"/>
        </w:rPr>
        <w:t>20</w:t>
      </w:r>
      <w:r>
        <w:rPr>
          <w:rFonts w:hint="eastAsia"/>
        </w:rPr>
        <w:t>年的机遇远远超过过去</w:t>
      </w:r>
      <w:r>
        <w:rPr>
          <w:rFonts w:hint="eastAsia"/>
        </w:rPr>
        <w:t>20</w:t>
      </w:r>
      <w:r>
        <w:rPr>
          <w:rFonts w:hint="eastAsia"/>
        </w:rPr>
        <w:t>年。”</w:t>
      </w:r>
      <w:r>
        <w:rPr>
          <w:rFonts w:hint="eastAsia"/>
        </w:rPr>
        <w:t>MercadoLibre</w:t>
      </w:r>
      <w:r>
        <w:rPr>
          <w:rFonts w:hint="eastAsia"/>
        </w:rPr>
        <w:t>的首席营销官肖恩·萨默斯（</w:t>
      </w:r>
      <w:r>
        <w:rPr>
          <w:rFonts w:hint="eastAsia"/>
        </w:rPr>
        <w:t>Sean Summers</w:t>
      </w:r>
      <w:r>
        <w:rPr>
          <w:rFonts w:hint="eastAsia"/>
        </w:rPr>
        <w:t>）兴奋地说。</w:t>
      </w:r>
    </w:p>
    <w:p w14:paraId="72E39753" w14:textId="77777777" w:rsidR="002A3FA0" w:rsidRDefault="002A3FA0" w:rsidP="002A3FA0"/>
    <w:p w14:paraId="20313E2B" w14:textId="77777777" w:rsidR="002A3FA0" w:rsidRDefault="002A3FA0" w:rsidP="002A3FA0">
      <w:r>
        <w:t>The companies share four characteristics. First, they were born adapted to tricky local markets. Walmart pulled out of Brazil in 2018, when it became clear that, partly as a function of Brazil’s long-standing protectionism, the giant American retailer could not easily access global supply chains it relies on to offer low prices in other places. Red tape related to tax, shipping and payments proved too much hassle for foreign behemoths to bother with, says Mr Summers. In their absence, the local companies can thrive.</w:t>
      </w:r>
    </w:p>
    <w:p w14:paraId="1C2ACA92" w14:textId="77777777" w:rsidR="002A3FA0" w:rsidRDefault="002A3FA0" w:rsidP="002A3FA0"/>
    <w:p w14:paraId="30A9F970" w14:textId="77777777" w:rsidR="002A3FA0" w:rsidRDefault="002A3FA0" w:rsidP="002A3FA0">
      <w:pPr>
        <w:rPr>
          <w:rFonts w:hint="eastAsia"/>
        </w:rPr>
      </w:pPr>
      <w:r>
        <w:rPr>
          <w:rFonts w:hint="eastAsia"/>
        </w:rPr>
        <w:t>这些公司有四个共同特征。首先，它们天生就是顺应障碍重重的本地市场而生。</w:t>
      </w:r>
      <w:r>
        <w:rPr>
          <w:rFonts w:hint="eastAsia"/>
        </w:rPr>
        <w:t>2018</w:t>
      </w:r>
      <w:r>
        <w:rPr>
          <w:rFonts w:hint="eastAsia"/>
        </w:rPr>
        <w:t>年，沃尔玛退出了巴西市场，因为这家美国零售巨头看明白了一点：在这里难以利用自己赖以在其他地方提供低价产品的全球供应链（部分原因是巴西长期奉行保护主义）。萨默斯表示，新兴经济体在税务、货运和支付方面的繁文缛节对外国大公司来说太耗精力。它们的缺席让本地公司得以蓬勃发展。</w:t>
      </w:r>
    </w:p>
    <w:p w14:paraId="03D31296" w14:textId="77777777" w:rsidR="002A3FA0" w:rsidRDefault="002A3FA0" w:rsidP="002A3FA0"/>
    <w:p w14:paraId="537CB040" w14:textId="77777777" w:rsidR="002A3FA0" w:rsidRDefault="002A3FA0" w:rsidP="002A3FA0">
      <w:r>
        <w:t>Build it and they will buy</w:t>
      </w:r>
    </w:p>
    <w:p w14:paraId="71826415" w14:textId="77777777" w:rsidR="002A3FA0" w:rsidRDefault="002A3FA0" w:rsidP="002A3FA0"/>
    <w:p w14:paraId="32467BDB" w14:textId="77777777" w:rsidR="002A3FA0" w:rsidRDefault="002A3FA0" w:rsidP="002A3FA0">
      <w:pPr>
        <w:rPr>
          <w:rFonts w:hint="eastAsia"/>
        </w:rPr>
      </w:pPr>
      <w:r>
        <w:rPr>
          <w:rFonts w:hint="eastAsia"/>
        </w:rPr>
        <w:t>建好了就有人买</w:t>
      </w:r>
    </w:p>
    <w:p w14:paraId="550A4EB5" w14:textId="77777777" w:rsidR="002A3FA0" w:rsidRDefault="002A3FA0" w:rsidP="002A3FA0"/>
    <w:p w14:paraId="077A60E8" w14:textId="77777777" w:rsidR="002A3FA0" w:rsidRDefault="002A3FA0" w:rsidP="002A3FA0">
      <w:r>
        <w:t>Before that could happen, though, they often had to build their own infrastructure in places where payment and delivery systems are rudimentary or non-existent. This is the second shared feature. Many of Jumia’s customers do not have an address, so delivery men phone ahead for directions. The company works with over 100 logistics providers and, in cities like Lagos, runs its own last-mile fleet of motorbikes and lorries. In Indonesia, a booming market of 265m people dispersed across 15,000 islands with few decent roads or, as in Nigeria, precise addresses, Shopee and its regional rivals, Tokopedia and Lazeda, enlist local shopkeepers who know the area to direct deliveries to the right recipients.</w:t>
      </w:r>
    </w:p>
    <w:p w14:paraId="7CE44E03" w14:textId="77777777" w:rsidR="002A3FA0" w:rsidRDefault="002A3FA0" w:rsidP="002A3FA0"/>
    <w:p w14:paraId="5D91CFF6" w14:textId="77777777" w:rsidR="002A3FA0" w:rsidRDefault="002A3FA0" w:rsidP="002A3FA0">
      <w:r>
        <w:rPr>
          <w:rFonts w:hint="eastAsia"/>
        </w:rPr>
        <w:t>但在蓬勃发展之前，本地电商往往要在支付和配送系统薄弱或根本不存在的地方建起自己的基础设施。这是新兴电商的第二个共同特征。</w:t>
      </w:r>
      <w:r>
        <w:rPr>
          <w:rFonts w:hint="eastAsia"/>
        </w:rPr>
        <w:t>Jumia</w:t>
      </w:r>
      <w:r>
        <w:rPr>
          <w:rFonts w:hint="eastAsia"/>
        </w:rPr>
        <w:t>的许多顾客都没有地址，所以快递员要提前打电话询问。该公司与</w:t>
      </w:r>
      <w:r>
        <w:rPr>
          <w:rFonts w:hint="eastAsia"/>
        </w:rPr>
        <w:t>100</w:t>
      </w:r>
      <w:r>
        <w:rPr>
          <w:rFonts w:hint="eastAsia"/>
        </w:rPr>
        <w:t>多家物流供应商合作，在拉各斯等城市还拥有自家的摩托车和卡车车队，负责“最后一英里派送”。印尼是一个拥有</w:t>
      </w:r>
      <w:r>
        <w:rPr>
          <w:rFonts w:hint="eastAsia"/>
        </w:rPr>
        <w:t>2.65</w:t>
      </w:r>
      <w:r>
        <w:rPr>
          <w:rFonts w:hint="eastAsia"/>
        </w:rPr>
        <w:t>亿人口的蓬勃市场，人们分布在</w:t>
      </w:r>
      <w:r>
        <w:rPr>
          <w:rFonts w:hint="eastAsia"/>
        </w:rPr>
        <w:t>15,000</w:t>
      </w:r>
      <w:r>
        <w:rPr>
          <w:rFonts w:hint="eastAsia"/>
        </w:rPr>
        <w:t>个岛屿上，像样的道路不多，跟尼日利亚一样，有精确地址的也不多。在这里，虾皮及其地区竞争对手</w:t>
      </w:r>
      <w:r>
        <w:rPr>
          <w:rFonts w:hint="eastAsia"/>
        </w:rPr>
        <w:t>Tokopedia</w:t>
      </w:r>
      <w:r>
        <w:rPr>
          <w:rFonts w:hint="eastAsia"/>
        </w:rPr>
        <w:t>和来赞达（</w:t>
      </w:r>
      <w:r>
        <w:rPr>
          <w:rFonts w:hint="eastAsia"/>
        </w:rPr>
        <w:t>Lazada</w:t>
      </w:r>
      <w:r>
        <w:rPr>
          <w:rFonts w:hint="eastAsia"/>
        </w:rPr>
        <w:t>）招募熟门熟路的本地店主为快递员带路。</w:t>
      </w:r>
    </w:p>
    <w:p w14:paraId="3DE3E869" w14:textId="77777777" w:rsidR="002A3FA0" w:rsidRDefault="002A3FA0" w:rsidP="002A3FA0"/>
    <w:p w14:paraId="6B57C807" w14:textId="77777777" w:rsidR="002A3FA0" w:rsidRDefault="002A3FA0" w:rsidP="002A3FA0">
      <w:r>
        <w:t>Jumia, Souq (an Emirati firm bought by Amazon in 2017) and MercadoLibre have all built their own sophisticated payment networks. MercadoLibre’s has turned into a fully fledged money-management system, complete with payments to friends, investment options and small loans.</w:t>
      </w:r>
    </w:p>
    <w:p w14:paraId="21A1A41D" w14:textId="77777777" w:rsidR="002A3FA0" w:rsidRDefault="002A3FA0" w:rsidP="002A3FA0"/>
    <w:p w14:paraId="5121B1D8" w14:textId="77777777" w:rsidR="002A3FA0" w:rsidRDefault="002A3FA0" w:rsidP="002A3FA0">
      <w:pPr>
        <w:rPr>
          <w:rFonts w:hint="eastAsia"/>
        </w:rPr>
      </w:pPr>
      <w:r>
        <w:rPr>
          <w:rFonts w:hint="eastAsia"/>
        </w:rPr>
        <w:t>Jumia</w:t>
      </w:r>
      <w:r>
        <w:rPr>
          <w:rFonts w:hint="eastAsia"/>
        </w:rPr>
        <w:t>、</w:t>
      </w:r>
      <w:r>
        <w:rPr>
          <w:rFonts w:hint="eastAsia"/>
        </w:rPr>
        <w:t>Souq</w:t>
      </w:r>
      <w:r>
        <w:rPr>
          <w:rFonts w:hint="eastAsia"/>
        </w:rPr>
        <w:t>（</w:t>
      </w:r>
      <w:r>
        <w:rPr>
          <w:rFonts w:hint="eastAsia"/>
        </w:rPr>
        <w:t>2017</w:t>
      </w:r>
      <w:r>
        <w:rPr>
          <w:rFonts w:hint="eastAsia"/>
        </w:rPr>
        <w:t>年被亚马逊收购的一家阿联酋公司）和</w:t>
      </w:r>
      <w:r>
        <w:rPr>
          <w:rFonts w:hint="eastAsia"/>
        </w:rPr>
        <w:t>MercadoLibre</w:t>
      </w:r>
      <w:r>
        <w:rPr>
          <w:rFonts w:hint="eastAsia"/>
        </w:rPr>
        <w:t>都自行建立了先进的支付网络。</w:t>
      </w:r>
      <w:r>
        <w:rPr>
          <w:rFonts w:hint="eastAsia"/>
        </w:rPr>
        <w:t>MercadoLibre</w:t>
      </w:r>
      <w:r>
        <w:rPr>
          <w:rFonts w:hint="eastAsia"/>
        </w:rPr>
        <w:t>的支付网络已成长为一套完善的资金管理系统，附带向亲友转账、投资和小额贷款等功能。</w:t>
      </w:r>
    </w:p>
    <w:p w14:paraId="14B085FC" w14:textId="77777777" w:rsidR="002A3FA0" w:rsidRDefault="002A3FA0" w:rsidP="002A3FA0"/>
    <w:p w14:paraId="5310D835" w14:textId="77777777" w:rsidR="002A3FA0" w:rsidRDefault="002A3FA0" w:rsidP="002A3FA0">
      <w:r>
        <w:t xml:space="preserve">The third similarity is that the emerging e-merchants tend not to hold and sell merchandise themselves. Some 40% of Amazon’s sales come from products it stocks rather than from third parties. In the case of MercadoLibre and Shopee that number is close to zero. The need to build and maintain payment and delivery systems leaves little energy—or resources—to </w:t>
      </w:r>
      <w:r>
        <w:lastRenderedPageBreak/>
        <w:t>run a shop. Regulators in developing countries have also been tougher on anticompetitive behaviour than their counterparts in America and Europe. India’s competition authority recently ordered Flipkart to stop selling wares in its marketplace, where it could undercut third-party sellers.</w:t>
      </w:r>
    </w:p>
    <w:p w14:paraId="484343EB" w14:textId="77777777" w:rsidR="002A3FA0" w:rsidRDefault="002A3FA0" w:rsidP="002A3FA0"/>
    <w:p w14:paraId="57915FF8" w14:textId="77777777" w:rsidR="002A3FA0" w:rsidRDefault="002A3FA0" w:rsidP="002A3FA0">
      <w:pPr>
        <w:rPr>
          <w:rFonts w:hint="eastAsia"/>
        </w:rPr>
      </w:pPr>
      <w:r>
        <w:rPr>
          <w:rFonts w:hint="eastAsia"/>
        </w:rPr>
        <w:t>第三个共同点是新兴电商往往不做自营业务。亚马逊约</w:t>
      </w:r>
      <w:r>
        <w:rPr>
          <w:rFonts w:hint="eastAsia"/>
        </w:rPr>
        <w:t>40%</w:t>
      </w:r>
      <w:r>
        <w:rPr>
          <w:rFonts w:hint="eastAsia"/>
        </w:rPr>
        <w:t>的销售额来自自营产品而非第三方。</w:t>
      </w:r>
      <w:r>
        <w:rPr>
          <w:rFonts w:hint="eastAsia"/>
        </w:rPr>
        <w:t>MercadoLibre</w:t>
      </w:r>
      <w:r>
        <w:rPr>
          <w:rFonts w:hint="eastAsia"/>
        </w:rPr>
        <w:t>和虾皮的这一比例接近零。它们需要建立并维护支付及交付系统，基本再没有精力或资源去打理自营业务。相比欧美国家，发展中国家的监管机构对反竞争行为的态度也更强硬。印度的竞争监管机构最近命令</w:t>
      </w:r>
      <w:r>
        <w:rPr>
          <w:rFonts w:hint="eastAsia"/>
        </w:rPr>
        <w:t>Flipkart</w:t>
      </w:r>
      <w:r>
        <w:rPr>
          <w:rFonts w:hint="eastAsia"/>
        </w:rPr>
        <w:t>停止在自家平台上销售商品，因为它有可能压价而令第三方卖家生意难做。</w:t>
      </w:r>
    </w:p>
    <w:p w14:paraId="7F1B7F83" w14:textId="77777777" w:rsidR="002A3FA0" w:rsidRDefault="002A3FA0" w:rsidP="002A3FA0"/>
    <w:p w14:paraId="5CF7BD4C" w14:textId="77777777" w:rsidR="002A3FA0" w:rsidRDefault="002A3FA0" w:rsidP="002A3FA0">
      <w:r>
        <w:t>The mini e-marts are different from Amazon in one last crucial way—they do not make much money at the moment. Many are burning through cash. Jumia lost €170m ($188m) last year and has lost a cumulative €862m since being founded in 2012. Shopee does not yet make a profit, though analysts expect that it will do so before 2023. Last year MercadoLibre made no money for the first time since it broke even in 2006. Mr Summers says the firm is now investing everything it can in growth.</w:t>
      </w:r>
    </w:p>
    <w:p w14:paraId="2725FE6D" w14:textId="77777777" w:rsidR="002A3FA0" w:rsidRDefault="002A3FA0" w:rsidP="002A3FA0"/>
    <w:p w14:paraId="779E7210" w14:textId="77777777" w:rsidR="002A3FA0" w:rsidRDefault="002A3FA0" w:rsidP="002A3FA0">
      <w:pPr>
        <w:rPr>
          <w:rFonts w:hint="eastAsia"/>
        </w:rPr>
      </w:pPr>
      <w:r>
        <w:rPr>
          <w:rFonts w:hint="eastAsia"/>
        </w:rPr>
        <w:t>这些小电商平台与亚马逊的最后一个关键区别是它们目前还没怎么盈利。许多正在大笔烧钱。</w:t>
      </w:r>
      <w:r>
        <w:rPr>
          <w:rFonts w:hint="eastAsia"/>
        </w:rPr>
        <w:t>Jumia</w:t>
      </w:r>
      <w:r>
        <w:rPr>
          <w:rFonts w:hint="eastAsia"/>
        </w:rPr>
        <w:t>去年亏损</w:t>
      </w:r>
      <w:r>
        <w:rPr>
          <w:rFonts w:hint="eastAsia"/>
        </w:rPr>
        <w:t>1.7</w:t>
      </w:r>
      <w:r>
        <w:rPr>
          <w:rFonts w:hint="eastAsia"/>
        </w:rPr>
        <w:t>亿欧元（</w:t>
      </w:r>
      <w:r>
        <w:rPr>
          <w:rFonts w:hint="eastAsia"/>
        </w:rPr>
        <w:t>1.88</w:t>
      </w:r>
      <w:r>
        <w:rPr>
          <w:rFonts w:hint="eastAsia"/>
        </w:rPr>
        <w:t>亿美元），自</w:t>
      </w:r>
      <w:r>
        <w:rPr>
          <w:rFonts w:hint="eastAsia"/>
        </w:rPr>
        <w:t>2012</w:t>
      </w:r>
      <w:r>
        <w:rPr>
          <w:rFonts w:hint="eastAsia"/>
        </w:rPr>
        <w:t>年成立以来累计亏损</w:t>
      </w:r>
      <w:r>
        <w:rPr>
          <w:rFonts w:hint="eastAsia"/>
        </w:rPr>
        <w:t>8.62</w:t>
      </w:r>
      <w:r>
        <w:rPr>
          <w:rFonts w:hint="eastAsia"/>
        </w:rPr>
        <w:t>亿欧元。虾皮尚未盈利，但分析师预计它将在</w:t>
      </w:r>
      <w:r>
        <w:rPr>
          <w:rFonts w:hint="eastAsia"/>
        </w:rPr>
        <w:t>2023</w:t>
      </w:r>
      <w:r>
        <w:rPr>
          <w:rFonts w:hint="eastAsia"/>
        </w:rPr>
        <w:t>年前实现盈利。</w:t>
      </w:r>
      <w:r>
        <w:rPr>
          <w:rFonts w:hint="eastAsia"/>
        </w:rPr>
        <w:t>MercadoLibre</w:t>
      </w:r>
      <w:r>
        <w:rPr>
          <w:rFonts w:hint="eastAsia"/>
        </w:rPr>
        <w:t>自</w:t>
      </w:r>
      <w:r>
        <w:rPr>
          <w:rFonts w:hint="eastAsia"/>
        </w:rPr>
        <w:t>2006</w:t>
      </w:r>
      <w:r>
        <w:rPr>
          <w:rFonts w:hint="eastAsia"/>
        </w:rPr>
        <w:t>年达到收支平衡以来，去年首次没有盈利。萨默斯表示，目前公司正倾尽一切来扩大规模。</w:t>
      </w:r>
    </w:p>
    <w:p w14:paraId="148AC12F" w14:textId="77777777" w:rsidR="002A3FA0" w:rsidRDefault="002A3FA0" w:rsidP="002A3FA0"/>
    <w:p w14:paraId="2A21D4CF" w14:textId="77777777" w:rsidR="002A3FA0" w:rsidRDefault="002A3FA0" w:rsidP="002A3FA0">
      <w:r>
        <w:t>Investors will need patience—and deep pockets. Eghosa Omoigui of EchoVC Partners, a venture-capital fund in Lagos, is convinced that e-commerce will one day succeed in Africa. In the meantime, “you have to keep shoving coal into the engine.” In Russia, Mr Virin predicts, the race will also come down to fuel. “The winner will be the one who doesn’t run out of money.”</w:t>
      </w:r>
    </w:p>
    <w:p w14:paraId="6EEDCD88" w14:textId="77777777" w:rsidR="002A3FA0" w:rsidRDefault="002A3FA0" w:rsidP="002A3FA0"/>
    <w:p w14:paraId="33F2CD6C" w14:textId="77777777" w:rsidR="002A3FA0" w:rsidRDefault="002A3FA0" w:rsidP="002A3FA0">
      <w:pPr>
        <w:rPr>
          <w:rFonts w:hint="eastAsia"/>
        </w:rPr>
      </w:pPr>
      <w:r>
        <w:rPr>
          <w:rFonts w:hint="eastAsia"/>
        </w:rPr>
        <w:t>投资者需具备耐心及雄厚的资金。拉各斯的风投基金</w:t>
      </w:r>
      <w:r>
        <w:rPr>
          <w:rFonts w:hint="eastAsia"/>
        </w:rPr>
        <w:t>EchoVC Partners</w:t>
      </w:r>
      <w:r>
        <w:rPr>
          <w:rFonts w:hint="eastAsia"/>
        </w:rPr>
        <w:t>的埃格萨·奥莫伊吉（</w:t>
      </w:r>
      <w:r>
        <w:rPr>
          <w:rFonts w:hint="eastAsia"/>
        </w:rPr>
        <w:t>Eghosa Omoigui</w:t>
      </w:r>
      <w:r>
        <w:rPr>
          <w:rFonts w:hint="eastAsia"/>
        </w:rPr>
        <w:t>）确信电子商务终有一天会在非洲取得成功。与此同时，“你必须不断给发动机加燃料。”维林预测，在俄罗斯的竞逐最终也就是“燃料”之争。“谁有足够的资金撑到最后，谁就是赢家。”</w:t>
      </w:r>
    </w:p>
    <w:p w14:paraId="04BF7B2F" w14:textId="77777777" w:rsidR="002A3FA0" w:rsidRDefault="002A3FA0" w:rsidP="002A3FA0"/>
    <w:p w14:paraId="40E57079" w14:textId="77777777" w:rsidR="002A3FA0" w:rsidRDefault="002A3FA0" w:rsidP="002A3FA0">
      <w:r>
        <w:t>For the time being, there appears to be no risk of that. Shopee’s parent raised $884m when it listed in New York two years ago. Besides reinvesting profits, MercadoLibre raised $2bn in March, partly by offering shares on the secondary market, and in part by selling a stake to Paypal. Tokopedia picked up $1.1bn from SoftBank, a Japanese tech holding company, in December. Jumia has about €380m in cash, enough for about two years at the rate the firm is currently burning through it.</w:t>
      </w:r>
    </w:p>
    <w:p w14:paraId="3D18A6DA" w14:textId="77777777" w:rsidR="002A3FA0" w:rsidRDefault="002A3FA0" w:rsidP="002A3FA0"/>
    <w:p w14:paraId="75C5CB50" w14:textId="77777777" w:rsidR="002A3FA0" w:rsidRDefault="002A3FA0" w:rsidP="002A3FA0">
      <w:pPr>
        <w:rPr>
          <w:rFonts w:hint="eastAsia"/>
        </w:rPr>
      </w:pPr>
      <w:r>
        <w:rPr>
          <w:rFonts w:hint="eastAsia"/>
        </w:rPr>
        <w:t>目前似乎还没有燃料耗尽的风险。两年前，虾皮的母公司在纽约上市时融资</w:t>
      </w:r>
      <w:r>
        <w:rPr>
          <w:rFonts w:hint="eastAsia"/>
        </w:rPr>
        <w:t>8.84</w:t>
      </w:r>
      <w:r>
        <w:rPr>
          <w:rFonts w:hint="eastAsia"/>
        </w:rPr>
        <w:t>亿美元。除了把利润再投资以外，</w:t>
      </w:r>
      <w:r>
        <w:rPr>
          <w:rFonts w:hint="eastAsia"/>
        </w:rPr>
        <w:t>MercadoLibre</w:t>
      </w:r>
      <w:r>
        <w:rPr>
          <w:rFonts w:hint="eastAsia"/>
        </w:rPr>
        <w:t>还在今年</w:t>
      </w:r>
      <w:r>
        <w:rPr>
          <w:rFonts w:hint="eastAsia"/>
        </w:rPr>
        <w:t>3</w:t>
      </w:r>
      <w:r>
        <w:rPr>
          <w:rFonts w:hint="eastAsia"/>
        </w:rPr>
        <w:t>月融资</w:t>
      </w:r>
      <w:r>
        <w:rPr>
          <w:rFonts w:hint="eastAsia"/>
        </w:rPr>
        <w:t>20</w:t>
      </w:r>
      <w:r>
        <w:rPr>
          <w:rFonts w:hint="eastAsia"/>
        </w:rPr>
        <w:t>亿美元，一部分是通过在二级市场上发行股票，另一部分是通过向</w:t>
      </w:r>
      <w:r>
        <w:rPr>
          <w:rFonts w:hint="eastAsia"/>
        </w:rPr>
        <w:t>Paypal</w:t>
      </w:r>
      <w:r>
        <w:rPr>
          <w:rFonts w:hint="eastAsia"/>
        </w:rPr>
        <w:t>出售股份。去年</w:t>
      </w:r>
      <w:r>
        <w:rPr>
          <w:rFonts w:hint="eastAsia"/>
        </w:rPr>
        <w:t>12</w:t>
      </w:r>
      <w:r>
        <w:rPr>
          <w:rFonts w:hint="eastAsia"/>
        </w:rPr>
        <w:t>月，</w:t>
      </w:r>
      <w:r>
        <w:rPr>
          <w:rFonts w:hint="eastAsia"/>
        </w:rPr>
        <w:t>Tokopedia</w:t>
      </w:r>
      <w:r>
        <w:rPr>
          <w:rFonts w:hint="eastAsia"/>
        </w:rPr>
        <w:t>获得了日本科技控股企业软银</w:t>
      </w:r>
      <w:r>
        <w:rPr>
          <w:rFonts w:hint="eastAsia"/>
        </w:rPr>
        <w:t>11</w:t>
      </w:r>
      <w:r>
        <w:rPr>
          <w:rFonts w:hint="eastAsia"/>
        </w:rPr>
        <w:t>亿美元的投资。</w:t>
      </w:r>
      <w:r>
        <w:rPr>
          <w:rFonts w:hint="eastAsia"/>
        </w:rPr>
        <w:t>Jumia</w:t>
      </w:r>
      <w:r>
        <w:rPr>
          <w:rFonts w:hint="eastAsia"/>
        </w:rPr>
        <w:t>现有约</w:t>
      </w:r>
      <w:r>
        <w:rPr>
          <w:rFonts w:hint="eastAsia"/>
        </w:rPr>
        <w:t>3.8</w:t>
      </w:r>
      <w:r>
        <w:rPr>
          <w:rFonts w:hint="eastAsia"/>
        </w:rPr>
        <w:t>亿欧元的现金，按其目前的烧钱速度足够运营两年左右。</w:t>
      </w:r>
    </w:p>
    <w:p w14:paraId="4015BF43" w14:textId="77777777" w:rsidR="002A3FA0" w:rsidRDefault="002A3FA0" w:rsidP="002A3FA0"/>
    <w:p w14:paraId="1D574948" w14:textId="77777777" w:rsidR="002A3FA0" w:rsidRDefault="002A3FA0" w:rsidP="002A3FA0">
      <w:r>
        <w:t>The companies are hoping that their markets will expand fast enough to generate profits before the capital taps run dry. There is room to grow. Fewer than 1% of retail sales in Jumia’s markets currently take place online. By 2025 that figure may reach 10% in Africa’s biggest economies, consultants at McKinsey reckon. The consumer class is growing fast, says Jeremy Hodara, one of Jumia’s co-founders. “They come to us and say, ‘Look, it’s the Africa Cup of Nations [football tournament] and my country’s qualified. I need my first TV.’”</w:t>
      </w:r>
    </w:p>
    <w:p w14:paraId="38A2FDC3" w14:textId="77777777" w:rsidR="002A3FA0" w:rsidRDefault="002A3FA0" w:rsidP="002A3FA0"/>
    <w:p w14:paraId="5FEDFAEE" w14:textId="77777777" w:rsidR="002A3FA0" w:rsidRDefault="002A3FA0" w:rsidP="002A3FA0">
      <w:pPr>
        <w:rPr>
          <w:rFonts w:hint="eastAsia"/>
        </w:rPr>
      </w:pPr>
      <w:r>
        <w:rPr>
          <w:rFonts w:hint="eastAsia"/>
        </w:rPr>
        <w:t>这些公司希望所在市场能快速扩张，好让自己能在资本的水龙头枯竭之前实现盈利。市场的确有发展空间。目前在</w:t>
      </w:r>
      <w:r>
        <w:rPr>
          <w:rFonts w:hint="eastAsia"/>
        </w:rPr>
        <w:t>Jumia</w:t>
      </w:r>
      <w:r>
        <w:rPr>
          <w:rFonts w:hint="eastAsia"/>
        </w:rPr>
        <w:t>所处的市场中，网络销售还不到零售市场总额的</w:t>
      </w:r>
      <w:r>
        <w:rPr>
          <w:rFonts w:hint="eastAsia"/>
        </w:rPr>
        <w:t>1%</w:t>
      </w:r>
      <w:r>
        <w:rPr>
          <w:rFonts w:hint="eastAsia"/>
        </w:rPr>
        <w:t>。据麦肯锡的顾问估计，到</w:t>
      </w:r>
      <w:r>
        <w:rPr>
          <w:rFonts w:hint="eastAsia"/>
        </w:rPr>
        <w:t>2025</w:t>
      </w:r>
      <w:r>
        <w:rPr>
          <w:rFonts w:hint="eastAsia"/>
        </w:rPr>
        <w:t>年，在非洲最大的一些经济体，这个数字可能会达到</w:t>
      </w:r>
      <w:r>
        <w:rPr>
          <w:rFonts w:hint="eastAsia"/>
        </w:rPr>
        <w:t>10%</w:t>
      </w:r>
      <w:r>
        <w:rPr>
          <w:rFonts w:hint="eastAsia"/>
        </w:rPr>
        <w:t>。</w:t>
      </w:r>
      <w:r>
        <w:rPr>
          <w:rFonts w:hint="eastAsia"/>
        </w:rPr>
        <w:t>Jumia</w:t>
      </w:r>
      <w:r>
        <w:rPr>
          <w:rFonts w:hint="eastAsia"/>
        </w:rPr>
        <w:t>的联合创始人之一杰里米·霍达拉（</w:t>
      </w:r>
      <w:r>
        <w:rPr>
          <w:rFonts w:hint="eastAsia"/>
        </w:rPr>
        <w:t>Jeremy Hodara</w:t>
      </w:r>
      <w:r>
        <w:rPr>
          <w:rFonts w:hint="eastAsia"/>
        </w:rPr>
        <w:t>）表示，消费群体正</w:t>
      </w:r>
      <w:r>
        <w:rPr>
          <w:rFonts w:hint="eastAsia"/>
        </w:rPr>
        <w:lastRenderedPageBreak/>
        <w:t>在快速成长。“他们来找我们说：‘看，非洲国家杯开始了，我们的国家队入围了。我要买自己的第一台电视机。’”</w:t>
      </w:r>
    </w:p>
    <w:p w14:paraId="47C0552D" w14:textId="77777777" w:rsidR="002A3FA0" w:rsidRDefault="002A3FA0" w:rsidP="002A3FA0"/>
    <w:p w14:paraId="38907B96" w14:textId="77777777" w:rsidR="002A3FA0" w:rsidRDefault="002A3FA0" w:rsidP="002A3FA0">
      <w:r>
        <w:t>Shopee’s revenues are rising even as it spends less on marketing and promotions. Last year it had 50m active buyers, up from 21.7m the year before. In 2017 Google and Temasek, a Singaporean sovereign-wealth fund, predicted that the south-east Asian internet economy will be worth $200bn by 2025. Last year they revised their forecast up by a fifth, to $240bn. Marcel Motta of Euromonitor International expects e-commerce’s share of total retail in Brazil to double to 10% by 2023. In Russia annual online sales of physical goods could reach €50bn by then, from €22bn in 2019.</w:t>
      </w:r>
    </w:p>
    <w:p w14:paraId="19E1F3F9" w14:textId="77777777" w:rsidR="002A3FA0" w:rsidRDefault="002A3FA0" w:rsidP="002A3FA0"/>
    <w:p w14:paraId="0C596011" w14:textId="77777777" w:rsidR="002A3FA0" w:rsidRDefault="002A3FA0" w:rsidP="002A3FA0">
      <w:pPr>
        <w:rPr>
          <w:rFonts w:hint="eastAsia"/>
        </w:rPr>
      </w:pPr>
      <w:r>
        <w:rPr>
          <w:rFonts w:hint="eastAsia"/>
        </w:rPr>
        <w:t>在虾皮减少营销和促销开支之际，收入却在上升。去年它拥有</w:t>
      </w:r>
      <w:r>
        <w:rPr>
          <w:rFonts w:hint="eastAsia"/>
        </w:rPr>
        <w:t>5000</w:t>
      </w:r>
      <w:r>
        <w:rPr>
          <w:rFonts w:hint="eastAsia"/>
        </w:rPr>
        <w:t>万活跃买家，而前一年只有</w:t>
      </w:r>
      <w:r>
        <w:rPr>
          <w:rFonts w:hint="eastAsia"/>
        </w:rPr>
        <w:t>2170</w:t>
      </w:r>
      <w:r>
        <w:rPr>
          <w:rFonts w:hint="eastAsia"/>
        </w:rPr>
        <w:t>万。</w:t>
      </w:r>
      <w:r>
        <w:rPr>
          <w:rFonts w:hint="eastAsia"/>
        </w:rPr>
        <w:t>2017</w:t>
      </w:r>
      <w:r>
        <w:rPr>
          <w:rFonts w:hint="eastAsia"/>
        </w:rPr>
        <w:t>年，谷歌以及新加坡主权财富基金淡马锡（</w:t>
      </w:r>
      <w:r>
        <w:rPr>
          <w:rFonts w:hint="eastAsia"/>
        </w:rPr>
        <w:t>Temasek</w:t>
      </w:r>
      <w:r>
        <w:rPr>
          <w:rFonts w:hint="eastAsia"/>
        </w:rPr>
        <w:t>）预测，到</w:t>
      </w:r>
      <w:r>
        <w:rPr>
          <w:rFonts w:hint="eastAsia"/>
        </w:rPr>
        <w:t>2025</w:t>
      </w:r>
      <w:r>
        <w:rPr>
          <w:rFonts w:hint="eastAsia"/>
        </w:rPr>
        <w:t>年，东南亚互联网经济的规模将达到</w:t>
      </w:r>
      <w:r>
        <w:rPr>
          <w:rFonts w:hint="eastAsia"/>
        </w:rPr>
        <w:t>2000</w:t>
      </w:r>
      <w:r>
        <w:rPr>
          <w:rFonts w:hint="eastAsia"/>
        </w:rPr>
        <w:t>亿美元。去年，他们又将此预测上调五分之一，至</w:t>
      </w:r>
      <w:r>
        <w:rPr>
          <w:rFonts w:hint="eastAsia"/>
        </w:rPr>
        <w:t>2400</w:t>
      </w:r>
      <w:r>
        <w:rPr>
          <w:rFonts w:hint="eastAsia"/>
        </w:rPr>
        <w:t>亿美元。欧睿国际（</w:t>
      </w:r>
      <w:r>
        <w:rPr>
          <w:rFonts w:hint="eastAsia"/>
        </w:rPr>
        <w:t>Euromonitor International</w:t>
      </w:r>
      <w:r>
        <w:rPr>
          <w:rFonts w:hint="eastAsia"/>
        </w:rPr>
        <w:t>）的马塞尔·莫塔（</w:t>
      </w:r>
      <w:r>
        <w:rPr>
          <w:rFonts w:hint="eastAsia"/>
        </w:rPr>
        <w:t>Marcel Motta</w:t>
      </w:r>
      <w:r>
        <w:rPr>
          <w:rFonts w:hint="eastAsia"/>
        </w:rPr>
        <w:t>）预计，在巴西，电子商务占零售总额的比例到</w:t>
      </w:r>
      <w:r>
        <w:rPr>
          <w:rFonts w:hint="eastAsia"/>
        </w:rPr>
        <w:t>2023</w:t>
      </w:r>
      <w:r>
        <w:rPr>
          <w:rFonts w:hint="eastAsia"/>
        </w:rPr>
        <w:t>年将翻倍至</w:t>
      </w:r>
      <w:r>
        <w:rPr>
          <w:rFonts w:hint="eastAsia"/>
        </w:rPr>
        <w:t>10%</w:t>
      </w:r>
      <w:r>
        <w:rPr>
          <w:rFonts w:hint="eastAsia"/>
        </w:rPr>
        <w:t>。到那时，俄罗斯的实物商品网络年销售额也将从</w:t>
      </w:r>
      <w:r>
        <w:rPr>
          <w:rFonts w:hint="eastAsia"/>
        </w:rPr>
        <w:t>2019</w:t>
      </w:r>
      <w:r>
        <w:rPr>
          <w:rFonts w:hint="eastAsia"/>
        </w:rPr>
        <w:t>年的</w:t>
      </w:r>
      <w:r>
        <w:rPr>
          <w:rFonts w:hint="eastAsia"/>
        </w:rPr>
        <w:t>220</w:t>
      </w:r>
      <w:r>
        <w:rPr>
          <w:rFonts w:hint="eastAsia"/>
        </w:rPr>
        <w:t>亿欧元上升至</w:t>
      </w:r>
      <w:r>
        <w:rPr>
          <w:rFonts w:hint="eastAsia"/>
        </w:rPr>
        <w:t>500</w:t>
      </w:r>
      <w:r>
        <w:rPr>
          <w:rFonts w:hint="eastAsia"/>
        </w:rPr>
        <w:t>亿欧元。</w:t>
      </w:r>
    </w:p>
    <w:p w14:paraId="5BC72006" w14:textId="77777777" w:rsidR="002A3FA0" w:rsidRDefault="002A3FA0" w:rsidP="002A3FA0"/>
    <w:p w14:paraId="01247AB3" w14:textId="77777777" w:rsidR="002A3FA0" w:rsidRDefault="002A3FA0" w:rsidP="002A3FA0">
      <w:pPr>
        <w:rPr>
          <w:rFonts w:hint="eastAsia"/>
        </w:rPr>
      </w:pPr>
      <w:r>
        <w:t>The e-commerce hopefuls see a route to riches by closing the gap between online retail’s penetration in their markets and that enjoyed by Amazon in America, which remains three times larger. The sale of goods is not their only path to profits. Some will sell themselves to the giants, as Souq and Flipkart have done. Others will continue on their own. MercadoLibre wants to be something close to a fully fledged digital bank. All show that, having built their own infrastructure, they can sell access to it. In t</w:t>
      </w:r>
      <w:r>
        <w:rPr>
          <w:rFonts w:hint="eastAsia"/>
        </w:rPr>
        <w:t xml:space="preserve">his respect, at least, they may give their American role model a run for its money. </w:t>
      </w:r>
      <w:r>
        <w:rPr>
          <w:rFonts w:hint="eastAsia"/>
        </w:rPr>
        <w:t>■</w:t>
      </w:r>
    </w:p>
    <w:p w14:paraId="6F83C372" w14:textId="77777777" w:rsidR="002A3FA0" w:rsidRDefault="002A3FA0" w:rsidP="002A3FA0"/>
    <w:p w14:paraId="2CEDE2E1" w14:textId="77777777" w:rsidR="002A3FA0" w:rsidRDefault="002A3FA0" w:rsidP="002A3FA0">
      <w:pPr>
        <w:rPr>
          <w:rFonts w:hint="eastAsia"/>
        </w:rPr>
      </w:pPr>
      <w:r>
        <w:rPr>
          <w:rFonts w:hint="eastAsia"/>
        </w:rPr>
        <w:t>电子商务的种子选手们认为，致富之道在于缩小自己在所在市场的渗透率与亚马逊在美国的地位之间的差距，后者仍为前者的三倍。售卖商品并不是它们获利的唯一途径。其中一些会像</w:t>
      </w:r>
      <w:r>
        <w:rPr>
          <w:rFonts w:hint="eastAsia"/>
        </w:rPr>
        <w:t>Souq</w:t>
      </w:r>
      <w:r>
        <w:rPr>
          <w:rFonts w:hint="eastAsia"/>
        </w:rPr>
        <w:t>和</w:t>
      </w:r>
      <w:r>
        <w:rPr>
          <w:rFonts w:hint="eastAsia"/>
        </w:rPr>
        <w:t>Flipkart</w:t>
      </w:r>
      <w:r>
        <w:rPr>
          <w:rFonts w:hint="eastAsia"/>
        </w:rPr>
        <w:t>那样最终把自己卖给巨头。其余的将继续自力更生。</w:t>
      </w:r>
      <w:r>
        <w:rPr>
          <w:rFonts w:hint="eastAsia"/>
        </w:rPr>
        <w:t>MercadoLibre</w:t>
      </w:r>
      <w:r>
        <w:rPr>
          <w:rFonts w:hint="eastAsia"/>
        </w:rPr>
        <w:t>希望成为一家成熟的数字银行。所有这些都表明，在建成自己的基础设施后，它们可以销售对这些设施的使用权。至少在这方面，它们可能会给自己的美国榜样亚马逊一点颜色瞧瞧。</w:t>
      </w:r>
    </w:p>
    <w:p w14:paraId="20C1F30C" w14:textId="77777777" w:rsidR="002A3FA0" w:rsidRDefault="002A3FA0" w:rsidP="002A3FA0">
      <w:pPr>
        <w:pStyle w:val="1"/>
      </w:pPr>
      <w:r>
        <w:t>Skilled but jobless: Idle hands</w:t>
      </w:r>
    </w:p>
    <w:p w14:paraId="4B95C855" w14:textId="77777777" w:rsidR="002A3FA0" w:rsidRDefault="002A3FA0" w:rsidP="002A3FA0">
      <w:r>
        <w:t>The growing ranks of unemployed graduates are worrying the authorities</w:t>
      </w:r>
    </w:p>
    <w:p w14:paraId="4C334ED4" w14:textId="77777777" w:rsidR="002A3FA0" w:rsidRDefault="002A3FA0" w:rsidP="002A3FA0">
      <w:pPr>
        <w:rPr>
          <w:rFonts w:hint="eastAsia"/>
        </w:rPr>
      </w:pPr>
      <w:r>
        <w:rPr>
          <w:rFonts w:hint="eastAsia"/>
        </w:rPr>
        <w:t>有技能，没工作：游手好闲</w:t>
      </w:r>
    </w:p>
    <w:p w14:paraId="6763EEB5" w14:textId="77777777" w:rsidR="002A3FA0" w:rsidRDefault="002A3FA0" w:rsidP="002A3FA0">
      <w:pPr>
        <w:rPr>
          <w:rFonts w:hint="eastAsia"/>
        </w:rPr>
      </w:pPr>
      <w:r>
        <w:rPr>
          <w:rFonts w:hint="eastAsia"/>
        </w:rPr>
        <w:t>未就业毕业生数量不断增加，引发政府担忧</w:t>
      </w:r>
    </w:p>
    <w:p w14:paraId="7FC991D5" w14:textId="77777777" w:rsidR="002A3FA0" w:rsidRDefault="002A3FA0" w:rsidP="002A3FA0">
      <w:r>
        <w:t xml:space="preserve">20190803 china </w:t>
      </w:r>
      <w:r>
        <w:rPr>
          <w:rFonts w:ascii="Segoe UI Emoji" w:hAnsi="Segoe UI Emoji" w:cs="Segoe UI Emoji"/>
        </w:rPr>
        <w:t>🇬🇧</w:t>
      </w:r>
      <w:r>
        <w:t xml:space="preserve"> English Version</w:t>
      </w:r>
    </w:p>
    <w:p w14:paraId="31D1362E" w14:textId="77777777" w:rsidR="002A3FA0" w:rsidRDefault="002A3FA0" w:rsidP="002A3FA0"/>
    <w:p w14:paraId="42185342" w14:textId="77777777" w:rsidR="002A3FA0" w:rsidRDefault="002A3FA0" w:rsidP="002A3FA0">
      <w:r>
        <w:t>THRONGS OF YOUNG people roam around the makeshift booths in an exhibition hall in northern Beijing. They are at a job fair organised by the municipal government, aimed at unemployed college graduates. Like most jobseekers in attendance, Su Jian has brought along a stack of CVs to hand out to prospective employers. But Mr Su (not his real name), who graduated in June from a second-tier university in the capital, is unimpressed by what he sees.</w:t>
      </w:r>
    </w:p>
    <w:p w14:paraId="3A3EEEEE" w14:textId="77777777" w:rsidR="002A3FA0" w:rsidRDefault="002A3FA0" w:rsidP="002A3FA0"/>
    <w:p w14:paraId="1B610624" w14:textId="77777777" w:rsidR="002A3FA0" w:rsidRDefault="002A3FA0" w:rsidP="002A3FA0">
      <w:pPr>
        <w:rPr>
          <w:rFonts w:hint="eastAsia"/>
        </w:rPr>
      </w:pPr>
      <w:r>
        <w:rPr>
          <w:rFonts w:hint="eastAsia"/>
        </w:rPr>
        <w:t>北京北部的一个展厅里，大批年轻人在一个个临时搭起的展位间来回走动。他们正在参加一场由市政府组织的面向离校未就业高校毕业生的招聘会。与会场内的大多数求职者一样，苏健（化名）也带了一叠简历四处投递。他</w:t>
      </w:r>
      <w:r>
        <w:rPr>
          <w:rFonts w:hint="eastAsia"/>
        </w:rPr>
        <w:t>6</w:t>
      </w:r>
      <w:r>
        <w:rPr>
          <w:rFonts w:hint="eastAsia"/>
        </w:rPr>
        <w:t>月从北京一所二本大学毕业，这场招聘并没有让他多兴奋。</w:t>
      </w:r>
    </w:p>
    <w:p w14:paraId="74355935" w14:textId="77777777" w:rsidR="002A3FA0" w:rsidRDefault="002A3FA0" w:rsidP="002A3FA0"/>
    <w:p w14:paraId="3DAC470E" w14:textId="77777777" w:rsidR="002A3FA0" w:rsidRDefault="002A3FA0" w:rsidP="002A3FA0">
      <w:r>
        <w:t>The most popular booth at the fair belongs to China Railway, a state-owned behemoth. The firm’s recruiter says it pays new graduates around 4,000 yuan ($580) a month. That is less than half the average salary in Beijing and not even double the city’s minimum wage. Mr Su nonetheless submits his CV. “What can you do? There are too many of us,” he laments.</w:t>
      </w:r>
    </w:p>
    <w:p w14:paraId="152EC738" w14:textId="77777777" w:rsidR="002A3FA0" w:rsidRDefault="002A3FA0" w:rsidP="002A3FA0"/>
    <w:p w14:paraId="3E9D6EBC" w14:textId="77777777" w:rsidR="002A3FA0" w:rsidRDefault="002A3FA0" w:rsidP="002A3FA0">
      <w:pPr>
        <w:rPr>
          <w:rFonts w:hint="eastAsia"/>
        </w:rPr>
      </w:pPr>
      <w:r>
        <w:rPr>
          <w:rFonts w:hint="eastAsia"/>
        </w:rPr>
        <w:t>会上最受欢迎的展位是国有巨头中国铁路。该公司的招聘人员表示，中铁为应届毕业生开出的月薪在</w:t>
      </w:r>
      <w:r>
        <w:rPr>
          <w:rFonts w:hint="eastAsia"/>
        </w:rPr>
        <w:t>4000</w:t>
      </w:r>
      <w:r>
        <w:rPr>
          <w:rFonts w:hint="eastAsia"/>
        </w:rPr>
        <w:t>元左右。</w:t>
      </w:r>
      <w:r>
        <w:rPr>
          <w:rFonts w:hint="eastAsia"/>
        </w:rPr>
        <w:lastRenderedPageBreak/>
        <w:t>这还不及北京平均工资的一半，甚至不到该市最低工资的两倍。但苏健还是递了简历。“能怎么办呢？我们人太多了。”他感叹道。</w:t>
      </w:r>
    </w:p>
    <w:p w14:paraId="38ADEF66" w14:textId="77777777" w:rsidR="002A3FA0" w:rsidRDefault="002A3FA0" w:rsidP="002A3FA0"/>
    <w:p w14:paraId="03C5F260" w14:textId="77777777" w:rsidR="002A3FA0" w:rsidRDefault="002A3FA0" w:rsidP="002A3FA0">
      <w:r>
        <w:t>Chinese universities produced a record 8.3m graduates this summer. That is more than the entire population of Hong Kong, and up from 5.7m a decade ago. Tougher visa policies in much of the West mean that China will also receive nearly half a million returning graduates from foreign institutions this year. It is not a propitious time to enter the job market. China’s economy, buffeted by the trade war with America, is growing at its slowest pace in nearly 30 years. This year fully two-thirds of all workers joining the labour force will be university graduates, up from around half just three years ago. Mr Su wonders whether the number of graduates has outstripped the labour market’s ability to absorb them.</w:t>
      </w:r>
    </w:p>
    <w:p w14:paraId="5BF009F1" w14:textId="77777777" w:rsidR="002A3FA0" w:rsidRDefault="002A3FA0" w:rsidP="002A3FA0"/>
    <w:p w14:paraId="22BA3DD1" w14:textId="77777777" w:rsidR="002A3FA0" w:rsidRDefault="002A3FA0" w:rsidP="002A3FA0">
      <w:pPr>
        <w:rPr>
          <w:rFonts w:hint="eastAsia"/>
        </w:rPr>
      </w:pPr>
      <w:r>
        <w:rPr>
          <w:rFonts w:hint="eastAsia"/>
        </w:rPr>
        <w:t>今年夏天，中国大学毕业生的数量达到了创纪录的</w:t>
      </w:r>
      <w:r>
        <w:rPr>
          <w:rFonts w:hint="eastAsia"/>
        </w:rPr>
        <w:t>830</w:t>
      </w:r>
      <w:r>
        <w:rPr>
          <w:rFonts w:hint="eastAsia"/>
        </w:rPr>
        <w:t>万，比香港的总人口还多。十年前这个数字是</w:t>
      </w:r>
      <w:r>
        <w:rPr>
          <w:rFonts w:hint="eastAsia"/>
        </w:rPr>
        <w:t>570</w:t>
      </w:r>
      <w:r>
        <w:rPr>
          <w:rFonts w:hint="eastAsia"/>
        </w:rPr>
        <w:t>万。由于很多西方国家都收紧了签证政策，这意味着今年中国还要接收近</w:t>
      </w:r>
      <w:r>
        <w:rPr>
          <w:rFonts w:hint="eastAsia"/>
        </w:rPr>
        <w:t>50</w:t>
      </w:r>
      <w:r>
        <w:rPr>
          <w:rFonts w:hint="eastAsia"/>
        </w:rPr>
        <w:t>万名海归毕业生。眼下不是进入就业市场的有利时机。受中美贸易战的冲击，中国经济正以近</w:t>
      </w:r>
      <w:r>
        <w:rPr>
          <w:rFonts w:hint="eastAsia"/>
        </w:rPr>
        <w:t>30</w:t>
      </w:r>
      <w:r>
        <w:rPr>
          <w:rFonts w:hint="eastAsia"/>
        </w:rPr>
        <w:t>年来最低的速度增长。今年加入劳动力的所有人员中足足有三分之二会是高校毕业生，三年前这一比例还只是一半左右。苏健怀疑毕业生人数已经超过了劳动力市场的吸收能力。</w:t>
      </w:r>
    </w:p>
    <w:p w14:paraId="5DE2378B" w14:textId="77777777" w:rsidR="002A3FA0" w:rsidRDefault="002A3FA0" w:rsidP="002A3FA0"/>
    <w:p w14:paraId="4A79A750" w14:textId="77777777" w:rsidR="002A3FA0" w:rsidRDefault="002A3FA0" w:rsidP="002A3FA0">
      <w:r>
        <w:t>As recently as the early 1990s the government simply assigned graduates to jobs. It no longer dictates people’s lives so crudely, but it is clearly worried about what will happen if they do not find work. On July 12th five state agencies warned local governments that boosting employment “has become more onerous”. They linked the “employment of graduates” with “overall social stability”. Such warnings have been made annually since 2011, but this year, unusually, the public-security ministry attached its name to the notice.</w:t>
      </w:r>
    </w:p>
    <w:p w14:paraId="38147D68" w14:textId="77777777" w:rsidR="002A3FA0" w:rsidRDefault="002A3FA0" w:rsidP="002A3FA0"/>
    <w:p w14:paraId="051BD45A" w14:textId="77777777" w:rsidR="002A3FA0" w:rsidRDefault="002A3FA0" w:rsidP="002A3FA0">
      <w:pPr>
        <w:rPr>
          <w:rFonts w:hint="eastAsia"/>
        </w:rPr>
      </w:pPr>
      <w:r>
        <w:rPr>
          <w:rFonts w:hint="eastAsia"/>
        </w:rPr>
        <w:t>就在上世纪</w:t>
      </w:r>
      <w:r>
        <w:rPr>
          <w:rFonts w:hint="eastAsia"/>
        </w:rPr>
        <w:t>90</w:t>
      </w:r>
      <w:r>
        <w:rPr>
          <w:rFonts w:hint="eastAsia"/>
        </w:rPr>
        <w:t>年代初，政府还在为毕业生分配工作。如今政府已不再如此粗暴地决定人们的人生，但显然还是担心如果他们找不到工作会怎样。</w:t>
      </w:r>
      <w:r>
        <w:rPr>
          <w:rFonts w:hint="eastAsia"/>
        </w:rPr>
        <w:t>7</w:t>
      </w:r>
      <w:r>
        <w:rPr>
          <w:rFonts w:hint="eastAsia"/>
        </w:rPr>
        <w:t>月</w:t>
      </w:r>
      <w:r>
        <w:rPr>
          <w:rFonts w:hint="eastAsia"/>
        </w:rPr>
        <w:t>12</w:t>
      </w:r>
      <w:r>
        <w:rPr>
          <w:rFonts w:hint="eastAsia"/>
        </w:rPr>
        <w:t>日，五部门向各地政府发出警告，称促进就业的任务变得“更加繁重”。它们将“毕业生就业”与“社会大局稳定”联系起来。自</w:t>
      </w:r>
      <w:r>
        <w:rPr>
          <w:rFonts w:hint="eastAsia"/>
        </w:rPr>
        <w:t>2011</w:t>
      </w:r>
      <w:r>
        <w:rPr>
          <w:rFonts w:hint="eastAsia"/>
        </w:rPr>
        <w:t>年以来每年都会发出这样的警示，但今年不同以往的是通知上多了公安部的名字。</w:t>
      </w:r>
    </w:p>
    <w:p w14:paraId="17AE44CF" w14:textId="77777777" w:rsidR="002A3FA0" w:rsidRDefault="002A3FA0" w:rsidP="002A3FA0"/>
    <w:p w14:paraId="139270F3" w14:textId="77777777" w:rsidR="002A3FA0" w:rsidRDefault="002A3FA0" w:rsidP="002A3FA0">
      <w:r>
        <w:t>Last month the government announced measures aimed at getting more graduates into work. Small firms that hire unemployed graduates can apply for a tax rebate. The national system of household registration, hukou, which restricts where people can receive subsidised public services, will be kinder to new graduates. The new rules instruct all provincial capitals (but not megacities such as Beijing and Shanghai) to make it easier for graduates to apply for local hukou, boosting labour mobility.</w:t>
      </w:r>
    </w:p>
    <w:p w14:paraId="7403D325" w14:textId="77777777" w:rsidR="002A3FA0" w:rsidRDefault="002A3FA0" w:rsidP="002A3FA0"/>
    <w:p w14:paraId="51C82D79" w14:textId="77777777" w:rsidR="002A3FA0" w:rsidRDefault="002A3FA0" w:rsidP="002A3FA0">
      <w:pPr>
        <w:rPr>
          <w:rFonts w:hint="eastAsia"/>
        </w:rPr>
      </w:pPr>
      <w:r>
        <w:rPr>
          <w:rFonts w:hint="eastAsia"/>
        </w:rPr>
        <w:t>政府在上个月公布了一系列促进毕业生就业的措施。雇用未就业毕业生的小公司可以申请退税。户口制度（限制了人们可在哪里享受受补贴的公共服务）也将对应届毕业生放宽。新规定指示所有省会城市（但北京和上海等大都会除外）降低毕业生在当地落户的难度，以提高劳动力流动性。</w:t>
      </w:r>
    </w:p>
    <w:p w14:paraId="07855EB1" w14:textId="77777777" w:rsidR="002A3FA0" w:rsidRDefault="002A3FA0" w:rsidP="002A3FA0"/>
    <w:p w14:paraId="228E56B6" w14:textId="77777777" w:rsidR="002A3FA0" w:rsidRDefault="002A3FA0" w:rsidP="002A3FA0">
      <w:r>
        <w:t>Graduates who want to start their own businesses may be eligible for a state loan with little or no collateral, the ministry of human resources says. Those who cannot get hired and lack entrepreneurial drive are invited to visit one of its many local branches for “one-on-one assistance”. Local governments are also trying to help. One city in Guangxi province announced on July 26th that helping graduates find jobs had become “the utmost priority”.</w:t>
      </w:r>
    </w:p>
    <w:p w14:paraId="49A1569D" w14:textId="77777777" w:rsidR="002A3FA0" w:rsidRDefault="002A3FA0" w:rsidP="002A3FA0"/>
    <w:p w14:paraId="4D849E59" w14:textId="77777777" w:rsidR="002A3FA0" w:rsidRDefault="002A3FA0" w:rsidP="002A3FA0">
      <w:pPr>
        <w:rPr>
          <w:rFonts w:hint="eastAsia"/>
        </w:rPr>
      </w:pPr>
      <w:r>
        <w:rPr>
          <w:rFonts w:hint="eastAsia"/>
        </w:rPr>
        <w:t>人力资源部表示，想自己创业的毕业生可能有资格获得一笔少量抵押或无抵押的国家贷款。那些就业困难、也没有创业欲望的人可以前往该部门众多当地分支机构中的某一个寻求“一对一帮扶”。地方政府也在努力提供帮助。</w:t>
      </w:r>
      <w:r>
        <w:rPr>
          <w:rFonts w:hint="eastAsia"/>
        </w:rPr>
        <w:t>7</w:t>
      </w:r>
      <w:r>
        <w:rPr>
          <w:rFonts w:hint="eastAsia"/>
        </w:rPr>
        <w:t>月</w:t>
      </w:r>
      <w:r>
        <w:rPr>
          <w:rFonts w:hint="eastAsia"/>
        </w:rPr>
        <w:t>26</w:t>
      </w:r>
      <w:r>
        <w:rPr>
          <w:rFonts w:hint="eastAsia"/>
        </w:rPr>
        <w:t>日，广西某市宣布帮助毕业生就业已成为“重中之重”。</w:t>
      </w:r>
    </w:p>
    <w:p w14:paraId="73BBA9F3" w14:textId="77777777" w:rsidR="002A3FA0" w:rsidRDefault="002A3FA0" w:rsidP="002A3FA0"/>
    <w:p w14:paraId="0173C585" w14:textId="77777777" w:rsidR="002A3FA0" w:rsidRDefault="002A3FA0" w:rsidP="002A3FA0">
      <w:r>
        <w:t xml:space="preserve">There are no official statistics on the employment status of fresh graduates, but MyCos, a consultancy on education in Beijing, found that the proportion of them who had found full-time jobs within six months of graduation had fallen from 77.6% in </w:t>
      </w:r>
      <w:r>
        <w:lastRenderedPageBreak/>
        <w:t>2014 to 73.6% in 2018. The average monthly salary for new graduates fell from a peak of 4,800 yuan in 2015 to 4,000 yuan in 2017, according to Zhaopin, China’s biggest job-recruitment platform.</w:t>
      </w:r>
    </w:p>
    <w:p w14:paraId="516D24B4" w14:textId="77777777" w:rsidR="002A3FA0" w:rsidRDefault="002A3FA0" w:rsidP="002A3FA0"/>
    <w:p w14:paraId="6325FFBB" w14:textId="77777777" w:rsidR="002A3FA0" w:rsidRDefault="002A3FA0" w:rsidP="002A3FA0">
      <w:pPr>
        <w:rPr>
          <w:rFonts w:hint="eastAsia"/>
        </w:rPr>
      </w:pPr>
      <w:r>
        <w:rPr>
          <w:rFonts w:hint="eastAsia"/>
        </w:rPr>
        <w:t>官方没有公布应届毕业生就业状况的统计数据，但北京一家教育咨询公司麦可思发现，毕业后六个月内找到全职工作的人数占比已从</w:t>
      </w:r>
      <w:r>
        <w:rPr>
          <w:rFonts w:hint="eastAsia"/>
        </w:rPr>
        <w:t>2014</w:t>
      </w:r>
      <w:r>
        <w:rPr>
          <w:rFonts w:hint="eastAsia"/>
        </w:rPr>
        <w:t>年的</w:t>
      </w:r>
      <w:r>
        <w:rPr>
          <w:rFonts w:hint="eastAsia"/>
        </w:rPr>
        <w:t>77.6</w:t>
      </w:r>
      <w:r>
        <w:rPr>
          <w:rFonts w:hint="eastAsia"/>
        </w:rPr>
        <w:t>％下降到</w:t>
      </w:r>
      <w:r>
        <w:rPr>
          <w:rFonts w:hint="eastAsia"/>
        </w:rPr>
        <w:t>2018</w:t>
      </w:r>
      <w:r>
        <w:rPr>
          <w:rFonts w:hint="eastAsia"/>
        </w:rPr>
        <w:t>年的</w:t>
      </w:r>
      <w:r>
        <w:rPr>
          <w:rFonts w:hint="eastAsia"/>
        </w:rPr>
        <w:t>73.6%</w:t>
      </w:r>
      <w:r>
        <w:rPr>
          <w:rFonts w:hint="eastAsia"/>
        </w:rPr>
        <w:t>。根据全国最大的就业招聘平台智联招聘的数据，应届毕业生的平均月薪从</w:t>
      </w:r>
      <w:r>
        <w:rPr>
          <w:rFonts w:hint="eastAsia"/>
        </w:rPr>
        <w:t>2015</w:t>
      </w:r>
      <w:r>
        <w:rPr>
          <w:rFonts w:hint="eastAsia"/>
        </w:rPr>
        <w:t>年的最高点</w:t>
      </w:r>
      <w:r>
        <w:rPr>
          <w:rFonts w:hint="eastAsia"/>
        </w:rPr>
        <w:t>4800</w:t>
      </w:r>
      <w:r>
        <w:rPr>
          <w:rFonts w:hint="eastAsia"/>
        </w:rPr>
        <w:t>元降至</w:t>
      </w:r>
      <w:r>
        <w:rPr>
          <w:rFonts w:hint="eastAsia"/>
        </w:rPr>
        <w:t>2017</w:t>
      </w:r>
      <w:r>
        <w:rPr>
          <w:rFonts w:hint="eastAsia"/>
        </w:rPr>
        <w:t>年的</w:t>
      </w:r>
      <w:r>
        <w:rPr>
          <w:rFonts w:hint="eastAsia"/>
        </w:rPr>
        <w:t>4000</w:t>
      </w:r>
      <w:r>
        <w:rPr>
          <w:rFonts w:hint="eastAsia"/>
        </w:rPr>
        <w:t>元。</w:t>
      </w:r>
    </w:p>
    <w:p w14:paraId="43D09548" w14:textId="77777777" w:rsidR="002A3FA0" w:rsidRDefault="002A3FA0" w:rsidP="002A3FA0"/>
    <w:p w14:paraId="33FBB7A9" w14:textId="77777777" w:rsidR="002A3FA0" w:rsidRDefault="002A3FA0" w:rsidP="002A3FA0">
      <w:r>
        <w:t>The trade war with America seems to have tempered hiring, especially in export industries. A crackdown on shadow banks (lenders that do not take state-guaranteed deposits), which have been enthusiastic recruiters of new graduates, has forced mass layoffs. Growing international suspicion of Chinese tech firms may slow their expansion plans, too. Civil-service recruitment, meanwhile, was cut to 14,500 this year, the lowest intake in a decade.</w:t>
      </w:r>
    </w:p>
    <w:p w14:paraId="5AC19354" w14:textId="77777777" w:rsidR="002A3FA0" w:rsidRDefault="002A3FA0" w:rsidP="002A3FA0"/>
    <w:p w14:paraId="4F3DDB8D" w14:textId="77777777" w:rsidR="002A3FA0" w:rsidRDefault="002A3FA0" w:rsidP="002A3FA0">
      <w:pPr>
        <w:rPr>
          <w:rFonts w:hint="eastAsia"/>
        </w:rPr>
      </w:pPr>
      <w:r>
        <w:rPr>
          <w:rFonts w:hint="eastAsia"/>
        </w:rPr>
        <w:t>与美国的贸易战似乎已令招聘的步调放缓，特别是在出口行业。此前影子银行（不吸收国家担保存款的贷款机构）一直积极地聘用应届毕业生，但政府对这类银行的打击已迫使它们大规模裁员。中国的科技公司越来越多地受到其他国家的怀疑，这也可能导致它们放缓扩张计划。与此同时，今年的公务员招聘人数缩减至</w:t>
      </w:r>
      <w:r>
        <w:rPr>
          <w:rFonts w:hint="eastAsia"/>
        </w:rPr>
        <w:t>14,500</w:t>
      </w:r>
      <w:r>
        <w:rPr>
          <w:rFonts w:hint="eastAsia"/>
        </w:rPr>
        <w:t>人，为十年来最低。</w:t>
      </w:r>
    </w:p>
    <w:p w14:paraId="131C887E" w14:textId="77777777" w:rsidR="002A3FA0" w:rsidRDefault="002A3FA0" w:rsidP="002A3FA0"/>
    <w:p w14:paraId="48ACFC33" w14:textId="77777777" w:rsidR="002A3FA0" w:rsidRDefault="002A3FA0" w:rsidP="002A3FA0">
      <w:r>
        <w:t>A recent graduate from Peking University recounts how she was laid off by a financial-services firm earlier this year. She is looking for a job at an internet firm. Prospective employers, she says, have extended the probation period from two or three months to six. “During the probation period employers are legally entitled to pay only 80% of the normal salary,” she explains. “More and more companies are exploiting this power.”</w:t>
      </w:r>
    </w:p>
    <w:p w14:paraId="2F5413BC" w14:textId="77777777" w:rsidR="002A3FA0" w:rsidRDefault="002A3FA0" w:rsidP="002A3FA0"/>
    <w:p w14:paraId="4785D9A8" w14:textId="77777777" w:rsidR="002A3FA0" w:rsidRDefault="002A3FA0" w:rsidP="002A3FA0">
      <w:pPr>
        <w:rPr>
          <w:rFonts w:hint="eastAsia"/>
        </w:rPr>
      </w:pPr>
      <w:r>
        <w:rPr>
          <w:rFonts w:hint="eastAsia"/>
        </w:rPr>
        <w:t>一名北大应届毕业生讲述了今年早些时候被一家金融服务公司裁员的经历。她现在正在找一份互联网公司的工作。她说，准雇主们已将试用期从两三个月延长到六个月。“在试用期内，雇主在法律上有权只支付正常工资的</w:t>
      </w:r>
      <w:r>
        <w:rPr>
          <w:rFonts w:hint="eastAsia"/>
        </w:rPr>
        <w:t>80</w:t>
      </w:r>
      <w:r>
        <w:rPr>
          <w:rFonts w:hint="eastAsia"/>
        </w:rPr>
        <w:t>％，”她解释说，“越来越多的公司正在利用这种权力。”</w:t>
      </w:r>
    </w:p>
    <w:p w14:paraId="74FBCB02" w14:textId="77777777" w:rsidR="002A3FA0" w:rsidRDefault="002A3FA0" w:rsidP="002A3FA0"/>
    <w:p w14:paraId="7AA808C7" w14:textId="77777777" w:rsidR="002A3FA0" w:rsidRDefault="002A3FA0" w:rsidP="002A3FA0">
      <w:r>
        <w:t>With a degree from China’s most prestigious university, she is at least confident she will soon secure a good job. Graduates from lesser-known institutions face a much harder time. Several recruiters at the job fair in northern Beijing admit to chucking CVs from “no-name schools” straight into the bin. Part of the problem, says Joshua Mok, a professor at Lingnan University in Hong Kong, is that the “average quality” of graduates may have deteriorated in recent years. The number of universities has increased from just over 1,000 in 2000 to around 2,700 today. Employers, unfamiliar with so many new names, often dismiss the obscure ones as degree mills. They are not always wrong.</w:t>
      </w:r>
    </w:p>
    <w:p w14:paraId="1B65C0A4" w14:textId="77777777" w:rsidR="002A3FA0" w:rsidRDefault="002A3FA0" w:rsidP="002A3FA0"/>
    <w:p w14:paraId="299C2148" w14:textId="77777777" w:rsidR="002A3FA0" w:rsidRDefault="002A3FA0" w:rsidP="002A3FA0">
      <w:pPr>
        <w:rPr>
          <w:rFonts w:hint="eastAsia"/>
        </w:rPr>
      </w:pPr>
      <w:r>
        <w:rPr>
          <w:rFonts w:hint="eastAsia"/>
        </w:rPr>
        <w:t>拿着中国最负盛名的大学的文凭，她至少有把握很快就能找到一份好工作。那些不知名大学的毕业生日子可就难过多了。在北京北部的这场招聘会上，几名招聘人员承认自己会把“非名校”的简历直接丢进垃圾桶。香港岭南大学的教授莫家豪表示，问题一部分出在近些年毕业生的“平均素质”可能已经降低。高校数量已从</w:t>
      </w:r>
      <w:r>
        <w:rPr>
          <w:rFonts w:hint="eastAsia"/>
        </w:rPr>
        <w:t>2000</w:t>
      </w:r>
      <w:r>
        <w:rPr>
          <w:rFonts w:hint="eastAsia"/>
        </w:rPr>
        <w:t>年的</w:t>
      </w:r>
      <w:r>
        <w:rPr>
          <w:rFonts w:hint="eastAsia"/>
        </w:rPr>
        <w:t>1000</w:t>
      </w:r>
      <w:r>
        <w:rPr>
          <w:rFonts w:hint="eastAsia"/>
        </w:rPr>
        <w:t>出头增加到今天的</w:t>
      </w:r>
      <w:r>
        <w:rPr>
          <w:rFonts w:hint="eastAsia"/>
        </w:rPr>
        <w:t>2700</w:t>
      </w:r>
      <w:r>
        <w:rPr>
          <w:rFonts w:hint="eastAsia"/>
        </w:rPr>
        <w:t>所左右。雇主对这么多的新校名并不熟悉，往往会把那些自己没怎么听说过的学校归为“野鸡大学”。他们并不全然是错的。</w:t>
      </w:r>
    </w:p>
    <w:p w14:paraId="65B5887E" w14:textId="77777777" w:rsidR="002A3FA0" w:rsidRDefault="002A3FA0" w:rsidP="002A3FA0"/>
    <w:p w14:paraId="0042329A" w14:textId="77777777" w:rsidR="002A3FA0" w:rsidRDefault="002A3FA0" w:rsidP="002A3FA0">
      <w:r>
        <w:t>In 2009 a sociologist coined the term yizu, or “ant tribe” to refer to struggling graduates from the provinces who swarm to megacities. An estimated 100,000 so-called “ants” lived in Beijing in 2010. But the term is no longer widely used, says a graduate from the southern province of Yunnan who lives in Beijing. Rising rents, combined with a crackdown on the illegal subdivision of flats, have driven most provincial graduates away. She, too, may move home soon: salaries may be lower in Yunnan, but so is the cost of living.</w:t>
      </w:r>
    </w:p>
    <w:p w14:paraId="069BF5D8" w14:textId="77777777" w:rsidR="002A3FA0" w:rsidRDefault="002A3FA0" w:rsidP="002A3FA0"/>
    <w:p w14:paraId="28332647" w14:textId="77777777" w:rsidR="002A3FA0" w:rsidRDefault="002A3FA0" w:rsidP="002A3FA0">
      <w:pPr>
        <w:rPr>
          <w:rFonts w:hint="eastAsia"/>
        </w:rPr>
      </w:pPr>
      <w:r>
        <w:rPr>
          <w:rFonts w:hint="eastAsia"/>
        </w:rPr>
        <w:t>2009</w:t>
      </w:r>
      <w:r>
        <w:rPr>
          <w:rFonts w:hint="eastAsia"/>
        </w:rPr>
        <w:t>年，一位社会学家创造了“蚁族”一词，用以指从各省涌入大城市艰难求生的毕业生。</w:t>
      </w:r>
      <w:r>
        <w:rPr>
          <w:rFonts w:hint="eastAsia"/>
        </w:rPr>
        <w:t>2010</w:t>
      </w:r>
      <w:r>
        <w:rPr>
          <w:rFonts w:hint="eastAsia"/>
        </w:rPr>
        <w:t>年估计有</w:t>
      </w:r>
      <w:r>
        <w:rPr>
          <w:rFonts w:hint="eastAsia"/>
        </w:rPr>
        <w:t>10</w:t>
      </w:r>
      <w:r>
        <w:rPr>
          <w:rFonts w:hint="eastAsia"/>
        </w:rPr>
        <w:t>万名</w:t>
      </w:r>
      <w:r>
        <w:rPr>
          <w:rFonts w:hint="eastAsia"/>
        </w:rPr>
        <w:lastRenderedPageBreak/>
        <w:t>所谓的“蚁族”生活在北京。但据一名来自云南的在京毕业生说，这个词已经不那么流行了。房租上涨，加上对非法群租公寓的打击，已迫使大多数来自地方省份的毕业生离开大城市。她可能很快也会回老家——云南的工资可能比较低，但生活成本也低。</w:t>
      </w:r>
    </w:p>
    <w:p w14:paraId="4D504C97" w14:textId="77777777" w:rsidR="002A3FA0" w:rsidRDefault="002A3FA0" w:rsidP="002A3FA0"/>
    <w:p w14:paraId="1C972BDD" w14:textId="77777777" w:rsidR="002A3FA0" w:rsidRDefault="002A3FA0" w:rsidP="002A3FA0">
      <w:pPr>
        <w:rPr>
          <w:rFonts w:hint="eastAsia"/>
        </w:rPr>
      </w:pPr>
      <w:r>
        <w:t>Many graduates have unrealistic expectations, says Yao Yuqun of Renmin University: “Everybody wants to be a manager right away.” There are plenty of jobs to go around, he says. A report in May by the China Institute for Employment Research, a think-tank, found that there were 1.4 entry-level vacancies (excluding unskilled work) for each graduating student. Many jobs are in second- and third-tier cities. Graduates, it seems, are too snooty to take them. One calls this the “BAT or bust” mentality, referring t</w:t>
      </w:r>
      <w:r>
        <w:rPr>
          <w:rFonts w:hint="eastAsia"/>
        </w:rPr>
        <w:t xml:space="preserve">o Baidu, Alibaba and Tencent, three sought-after online giants. The government counsels humility. Anyone blessed with a job offer, it said recently, should </w:t>
      </w:r>
      <w:r>
        <w:rPr>
          <w:rFonts w:hint="eastAsia"/>
        </w:rPr>
        <w:t>“</w:t>
      </w:r>
      <w:r>
        <w:rPr>
          <w:rFonts w:hint="eastAsia"/>
        </w:rPr>
        <w:t>promptly sign the contract</w:t>
      </w:r>
      <w:r>
        <w:rPr>
          <w:rFonts w:hint="eastAsia"/>
        </w:rPr>
        <w:t>”</w:t>
      </w:r>
      <w:r>
        <w:rPr>
          <w:rFonts w:hint="eastAsia"/>
        </w:rPr>
        <w:t xml:space="preserve">. </w:t>
      </w:r>
      <w:r>
        <w:rPr>
          <w:rFonts w:hint="eastAsia"/>
        </w:rPr>
        <w:t>■</w:t>
      </w:r>
    </w:p>
    <w:p w14:paraId="6E7A87C3" w14:textId="77777777" w:rsidR="002A3FA0" w:rsidRDefault="002A3FA0" w:rsidP="002A3FA0"/>
    <w:p w14:paraId="6DB732CE" w14:textId="77777777" w:rsidR="002A3FA0" w:rsidRDefault="002A3FA0" w:rsidP="002A3FA0">
      <w:pPr>
        <w:rPr>
          <w:rFonts w:hint="eastAsia"/>
        </w:rPr>
      </w:pPr>
      <w:r>
        <w:rPr>
          <w:rFonts w:hint="eastAsia"/>
        </w:rPr>
        <w:t>中国人民大学的姚玉群表示，许多毕业生都抱有不切实际的期望：“人人都想马上做主管。”他说，工作机会有很多，足够分配给每个人。智库中国就业研究所</w:t>
      </w:r>
      <w:r>
        <w:rPr>
          <w:rFonts w:hint="eastAsia"/>
        </w:rPr>
        <w:t>5</w:t>
      </w:r>
      <w:r>
        <w:rPr>
          <w:rFonts w:hint="eastAsia"/>
        </w:rPr>
        <w:t>月份发布的一份报告显示，每名即将毕业的学生对应</w:t>
      </w:r>
      <w:r>
        <w:rPr>
          <w:rFonts w:hint="eastAsia"/>
        </w:rPr>
        <w:t>1.4</w:t>
      </w:r>
      <w:r>
        <w:rPr>
          <w:rFonts w:hint="eastAsia"/>
        </w:rPr>
        <w:t>个入门级职位空缺（不包括非技术工作）。许多工作都在二三线城市。而毕业生似乎太过心高气傲，看不上这些机会。有个毕业生管这种心态叫“非</w:t>
      </w:r>
      <w:r>
        <w:rPr>
          <w:rFonts w:hint="eastAsia"/>
        </w:rPr>
        <w:t>BAT</w:t>
      </w:r>
      <w:r>
        <w:rPr>
          <w:rFonts w:hint="eastAsia"/>
        </w:rPr>
        <w:t>不去”；</w:t>
      </w:r>
      <w:r>
        <w:rPr>
          <w:rFonts w:hint="eastAsia"/>
        </w:rPr>
        <w:t>BAT</w:t>
      </w:r>
      <w:r>
        <w:rPr>
          <w:rFonts w:hint="eastAsia"/>
        </w:rPr>
        <w:t>指的是百度、阿里巴巴和腾讯这三家备受求职者追捧的网络巨头。政府劝毕业生们要谦逊。近期它指出，任何有幸得到工作机会的人都应该“立即签合同”。</w:t>
      </w:r>
    </w:p>
    <w:p w14:paraId="26EC81F5" w14:textId="77777777" w:rsidR="002A3FA0" w:rsidRDefault="002A3FA0" w:rsidP="002A3FA0">
      <w:pPr>
        <w:pStyle w:val="1"/>
      </w:pPr>
      <w:r>
        <w:t>The future of the Amazon: Deathwatch</w:t>
      </w:r>
    </w:p>
    <w:p w14:paraId="5A42562A" w14:textId="77777777" w:rsidR="002A3FA0" w:rsidRDefault="002A3FA0" w:rsidP="002A3FA0">
      <w:r>
        <w:t>Brazil has the power to save Earth’s greatest rainforest—or destroy it</w:t>
      </w:r>
    </w:p>
    <w:p w14:paraId="3DF07202" w14:textId="77777777" w:rsidR="002A3FA0" w:rsidRDefault="002A3FA0" w:rsidP="002A3FA0">
      <w:pPr>
        <w:rPr>
          <w:rFonts w:hint="eastAsia"/>
        </w:rPr>
      </w:pPr>
      <w:r>
        <w:rPr>
          <w:rFonts w:hint="eastAsia"/>
        </w:rPr>
        <w:t>亚马逊雨林的未来：临终看护</w:t>
      </w:r>
    </w:p>
    <w:p w14:paraId="4C528E05" w14:textId="77777777" w:rsidR="002A3FA0" w:rsidRDefault="002A3FA0" w:rsidP="002A3FA0">
      <w:pPr>
        <w:rPr>
          <w:rFonts w:hint="eastAsia"/>
        </w:rPr>
      </w:pPr>
      <w:r>
        <w:rPr>
          <w:rFonts w:hint="eastAsia"/>
        </w:rPr>
        <w:t>巴西有能力拯救地球上最大的雨林——或者摧毁它</w:t>
      </w:r>
    </w:p>
    <w:p w14:paraId="161F20BF" w14:textId="77777777" w:rsidR="002A3FA0" w:rsidRDefault="002A3FA0" w:rsidP="002A3FA0">
      <w:r>
        <w:t xml:space="preserve">20190803 leaders </w:t>
      </w:r>
      <w:r>
        <w:rPr>
          <w:rFonts w:ascii="Segoe UI Emoji" w:hAnsi="Segoe UI Emoji" w:cs="Segoe UI Emoji"/>
        </w:rPr>
        <w:t>🇬🇧</w:t>
      </w:r>
      <w:r>
        <w:t xml:space="preserve"> English Version</w:t>
      </w:r>
    </w:p>
    <w:p w14:paraId="392A1188" w14:textId="77777777" w:rsidR="002A3FA0" w:rsidRDefault="002A3FA0" w:rsidP="002A3FA0"/>
    <w:p w14:paraId="1DEF646D" w14:textId="77777777" w:rsidR="002A3FA0" w:rsidRDefault="002A3FA0" w:rsidP="002A3FA0">
      <w:r>
        <w:t>ALTHOUGH ITS cradle is the sparsely wooded savannah, humankind has long looked to forests for food, fuel, timber and sublime inspiration. Still a livelihood for 1.5bn people, forests maintain local and regional ecosystems and, for the other 6.2bn, provide a—fragile and creaking—buffer against climate change. Now droughts, wildfires and other human-induced changes are compounding the damage from chainsaws. In the tropics, which contain half of the world’s forest biomass, tree-cover loss has accelerated by two-thirds since 2015; if it were a country, the shrinkage would make the tropical rainforest the world’s third-biggest carbon-dioxide emitter, after China and America.</w:t>
      </w:r>
    </w:p>
    <w:p w14:paraId="03EC7128" w14:textId="77777777" w:rsidR="002A3FA0" w:rsidRDefault="002A3FA0" w:rsidP="002A3FA0"/>
    <w:p w14:paraId="20BDD0EB" w14:textId="77777777" w:rsidR="002A3FA0" w:rsidRDefault="002A3FA0" w:rsidP="002A3FA0">
      <w:pPr>
        <w:rPr>
          <w:rFonts w:hint="eastAsia"/>
        </w:rPr>
      </w:pPr>
      <w:r>
        <w:rPr>
          <w:rFonts w:hint="eastAsia"/>
        </w:rPr>
        <w:t>尽管人类源起稀树草原，但长期以来一直依仗森林获得食物、燃料、木材和崇高的灵感。现在仍有</w:t>
      </w:r>
      <w:r>
        <w:rPr>
          <w:rFonts w:hint="eastAsia"/>
        </w:rPr>
        <w:t>15</w:t>
      </w:r>
      <w:r>
        <w:rPr>
          <w:rFonts w:hint="eastAsia"/>
        </w:rPr>
        <w:t>亿人靠森林为生，是森林维持着地方和地区的生态系统。对其余的</w:t>
      </w:r>
      <w:r>
        <w:rPr>
          <w:rFonts w:hint="eastAsia"/>
        </w:rPr>
        <w:t>62</w:t>
      </w:r>
      <w:r>
        <w:rPr>
          <w:rFonts w:hint="eastAsia"/>
        </w:rPr>
        <w:t>亿人来说，森林为气候变化提供了缓冲——虽然很脆弱而且正在失灵。现在，干旱、山火和其他人为的变化正在加重砍伐林木所造成的损害。在有着全球一半森林生物量的热带地区，自</w:t>
      </w:r>
      <w:r>
        <w:rPr>
          <w:rFonts w:hint="eastAsia"/>
        </w:rPr>
        <w:t>2015</w:t>
      </w:r>
      <w:r>
        <w:rPr>
          <w:rFonts w:hint="eastAsia"/>
        </w:rPr>
        <w:t>年以来林木覆盖面积减少的速度加快了三分之二。如果把热带雨林看作一个国家，这种面积收缩令它成为仅次于中国和美国的世界第三大二氧化碳排放国。</w:t>
      </w:r>
    </w:p>
    <w:p w14:paraId="2D04827E" w14:textId="77777777" w:rsidR="002A3FA0" w:rsidRDefault="002A3FA0" w:rsidP="002A3FA0"/>
    <w:p w14:paraId="210EDB51" w14:textId="77777777" w:rsidR="002A3FA0" w:rsidRDefault="002A3FA0" w:rsidP="002A3FA0">
      <w:r>
        <w:t>Nowhere are the stakes higher than in the Amazon basin—and not just because it contains 40% of Earth’s rainforests and harbours 10-15% of the world’s terrestrial species. South America’s natural wonder may be perilously close to the tipping-point beyond which its gradual transformation into something closer to steppe cannot be stopped or reversed, even if people lay down their axes. Brazil’s president, Jair Bolsonaro, is hastening the process—in the name, he claims, of development. The ecological collapse his policies may precipitate would be felt most acutely within his country’s borders, which encircle 80% of the basin—but would go far beyond them, too. It must be averted.</w:t>
      </w:r>
    </w:p>
    <w:p w14:paraId="52006719" w14:textId="77777777" w:rsidR="002A3FA0" w:rsidRDefault="002A3FA0" w:rsidP="002A3FA0"/>
    <w:p w14:paraId="74801E85" w14:textId="77777777" w:rsidR="002A3FA0" w:rsidRDefault="002A3FA0" w:rsidP="002A3FA0">
      <w:pPr>
        <w:rPr>
          <w:rFonts w:hint="eastAsia"/>
        </w:rPr>
      </w:pPr>
      <w:r>
        <w:rPr>
          <w:rFonts w:hint="eastAsia"/>
        </w:rPr>
        <w:t>亚马逊流域的热带雨林面临的风险最高——不仅是因为它占到地球雨林面积的</w:t>
      </w:r>
      <w:r>
        <w:rPr>
          <w:rFonts w:hint="eastAsia"/>
        </w:rPr>
        <w:t>40%</w:t>
      </w:r>
      <w:r>
        <w:rPr>
          <w:rFonts w:hint="eastAsia"/>
        </w:rPr>
        <w:t>，而且是世界上</w:t>
      </w:r>
      <w:r>
        <w:rPr>
          <w:rFonts w:hint="eastAsia"/>
        </w:rPr>
        <w:t>10%</w:t>
      </w:r>
      <w:r>
        <w:rPr>
          <w:rFonts w:hint="eastAsia"/>
        </w:rPr>
        <w:t>至</w:t>
      </w:r>
      <w:r>
        <w:rPr>
          <w:rFonts w:hint="eastAsia"/>
        </w:rPr>
        <w:t>15%</w:t>
      </w:r>
      <w:r>
        <w:rPr>
          <w:rFonts w:hint="eastAsia"/>
        </w:rPr>
        <w:t>的陆地物种的家园。亚马逊雨林可能已濒临临界点，一旦过界，即使人们放下斧头，也无法停止或逆转南美洲这一自</w:t>
      </w:r>
      <w:r>
        <w:rPr>
          <w:rFonts w:hint="eastAsia"/>
        </w:rPr>
        <w:lastRenderedPageBreak/>
        <w:t>然奇观逐渐转变成像干草原那样的地方。巴西总统博索纳罗正在加速这一进程——他声称这是为了发展。他的政策可能引发的生态崩溃将在他自己国家的境内造成最严重的影响，因为亚马逊流域有</w:t>
      </w:r>
      <w:r>
        <w:rPr>
          <w:rFonts w:hint="eastAsia"/>
        </w:rPr>
        <w:t>80%</w:t>
      </w:r>
      <w:r>
        <w:rPr>
          <w:rFonts w:hint="eastAsia"/>
        </w:rPr>
        <w:t>都在巴西境内。但受影响的地区将远不止巴西。这一进程必须被遏止。</w:t>
      </w:r>
    </w:p>
    <w:p w14:paraId="721FB87E" w14:textId="77777777" w:rsidR="002A3FA0" w:rsidRDefault="002A3FA0" w:rsidP="002A3FA0"/>
    <w:p w14:paraId="45F5B46E" w14:textId="77777777" w:rsidR="002A3FA0" w:rsidRDefault="002A3FA0" w:rsidP="002A3FA0">
      <w:r>
        <w:t>Humans have been chipping away at the Amazon rainforest since they settled there well over ten millennia ago. Since the 1970s they have done so on an industrial scale. In the past 50 years Brazil has relinquished 17% of the forest’s original extent, more than the area of France, to road- and dam-building, logging, mining, soyabean farming and cattle ranching. After a seven-year government effort to slow the destruction, it picked up in 2013 because of weakened enforcement and an amnesty for past deforestation. Recession and political crisis further pared back the government’s ability to enforce the rules. Now Mr Bolsonaro has gleefully taken a buzz saw to them. Although congress and the courts have blocked some of his efforts to strip parts of the Amazon of their protected status, he has made it clear that rule-breakers have nothing to fear, despite the fact that he was elected to restore law and order. Because 70-80% of logging in the Amazon is illegal, the destruction has soared to record levels. Since he took office in January, trees have been disappearing at a rate of over two Manhattans a week.</w:t>
      </w:r>
    </w:p>
    <w:p w14:paraId="7E17C722" w14:textId="77777777" w:rsidR="002A3FA0" w:rsidRDefault="002A3FA0" w:rsidP="002A3FA0"/>
    <w:p w14:paraId="713F681F" w14:textId="77777777" w:rsidR="002A3FA0" w:rsidRDefault="002A3FA0" w:rsidP="002A3FA0">
      <w:pPr>
        <w:rPr>
          <w:rFonts w:hint="eastAsia"/>
        </w:rPr>
      </w:pPr>
      <w:r>
        <w:rPr>
          <w:rFonts w:hint="eastAsia"/>
        </w:rPr>
        <w:t>早在一万多年前人类在亚马逊定居以来，就一直在蚕食着当地的雨林。上世纪</w:t>
      </w:r>
      <w:r>
        <w:rPr>
          <w:rFonts w:hint="eastAsia"/>
        </w:rPr>
        <w:t>70</w:t>
      </w:r>
      <w:r>
        <w:rPr>
          <w:rFonts w:hint="eastAsia"/>
        </w:rPr>
        <w:t>年代以来，人们开始大规模采伐。过去</w:t>
      </w:r>
      <w:r>
        <w:rPr>
          <w:rFonts w:hint="eastAsia"/>
        </w:rPr>
        <w:t>50</w:t>
      </w:r>
      <w:r>
        <w:rPr>
          <w:rFonts w:hint="eastAsia"/>
        </w:rPr>
        <w:t>年里，巴西已将雨林原始面积的</w:t>
      </w:r>
      <w:r>
        <w:rPr>
          <w:rFonts w:hint="eastAsia"/>
        </w:rPr>
        <w:t>17%</w:t>
      </w:r>
      <w:r>
        <w:rPr>
          <w:rFonts w:hint="eastAsia"/>
        </w:rPr>
        <w:t>（超过法国国土面积）用于修道路和水坝、伐木、采矿、种大豆和畜牧。政府曾花费七年时间来减缓这种破坏，但因执法力度减弱和对过去毁林行为的赦免，到</w:t>
      </w:r>
      <w:r>
        <w:rPr>
          <w:rFonts w:hint="eastAsia"/>
        </w:rPr>
        <w:t>2013</w:t>
      </w:r>
      <w:r>
        <w:rPr>
          <w:rFonts w:hint="eastAsia"/>
        </w:rPr>
        <w:t>年破坏又重新加速。经济衰退和政治危机进一步削弱了政府的执法能力。现在博索纳罗兴高采烈地向雨林举起了圆锯。虽然国会和法院已经阻止了他取消亚马逊流域部分保护区的一些尝试，但他已经明确表示违规者不必担心，尽管选民选他是为了恢复法律和秩序。由于亚马逊流域七八成的砍伐都是非法的，造成的破坏已飙升至创纪录水平。自博索纳罗</w:t>
      </w:r>
      <w:r>
        <w:rPr>
          <w:rFonts w:hint="eastAsia"/>
        </w:rPr>
        <w:t>1</w:t>
      </w:r>
      <w:r>
        <w:rPr>
          <w:rFonts w:hint="eastAsia"/>
        </w:rPr>
        <w:t>月上任以来，每周消失的森林面积超过两个曼哈顿。</w:t>
      </w:r>
    </w:p>
    <w:p w14:paraId="288A685F" w14:textId="77777777" w:rsidR="002A3FA0" w:rsidRDefault="002A3FA0" w:rsidP="002A3FA0"/>
    <w:p w14:paraId="60D2C8C5" w14:textId="77777777" w:rsidR="002A3FA0" w:rsidRDefault="002A3FA0" w:rsidP="002A3FA0">
      <w:r>
        <w:t>The Amazon is unusual in that it recycles much of its own water. As the forest shrivels, less recycling takes place. At a certain threshold, that causes more of the forest to wither so that, over a matter of decades, the process feeds on itself. Climate change is bringing the threshold closer every year as the forest heats up. Mr Bolsonaro is pushing it towards the edge. Pessimists fear that the cycle of runaway degradation may kick in when another 3-8% of the forest vanishes—which, under Mr Bolsonaro, could happen soon. There are hints the pessimists may be correct (see Briefing). In the past 15 years the Amazon has suffered three severe droughts. Fires are on the rise.</w:t>
      </w:r>
    </w:p>
    <w:p w14:paraId="116D199E" w14:textId="77777777" w:rsidR="002A3FA0" w:rsidRDefault="002A3FA0" w:rsidP="002A3FA0"/>
    <w:p w14:paraId="217C7307" w14:textId="77777777" w:rsidR="002A3FA0" w:rsidRDefault="002A3FA0" w:rsidP="002A3FA0">
      <w:pPr>
        <w:rPr>
          <w:rFonts w:hint="eastAsia"/>
        </w:rPr>
      </w:pPr>
      <w:r>
        <w:rPr>
          <w:rFonts w:hint="eastAsia"/>
        </w:rPr>
        <w:t>亚马逊的不寻常之处在于它大部分的水资源可以自循环。随着雨林不断萎缩，自循环的规模也变小了，到了某个阈值会导致更多森林枯萎，所以几十年后萎缩的过程就不再需要外力推动了。气候变化导致雨林温度不断上升，使阈值每年都在降低。博索纳罗正在把雨林推向这一绝境。悲观主义者担心，如果雨林再消失</w:t>
      </w:r>
      <w:r>
        <w:rPr>
          <w:rFonts w:hint="eastAsia"/>
        </w:rPr>
        <w:t>3%</w:t>
      </w:r>
      <w:r>
        <w:rPr>
          <w:rFonts w:hint="eastAsia"/>
        </w:rPr>
        <w:t>至</w:t>
      </w:r>
      <w:r>
        <w:rPr>
          <w:rFonts w:hint="eastAsia"/>
        </w:rPr>
        <w:t>8%</w:t>
      </w:r>
      <w:r>
        <w:rPr>
          <w:rFonts w:hint="eastAsia"/>
        </w:rPr>
        <w:t>，失控退化的循环可能就会启动——而在博索纳罗当权之下这可能很快就会发生。有迹象表明悲观主义者可能没错。过去</w:t>
      </w:r>
      <w:r>
        <w:rPr>
          <w:rFonts w:hint="eastAsia"/>
        </w:rPr>
        <w:t>15</w:t>
      </w:r>
      <w:r>
        <w:rPr>
          <w:rFonts w:hint="eastAsia"/>
        </w:rPr>
        <w:t>年中，亚马逊遭受了三次严重的干旱。雨林火灾次数正在上升。</w:t>
      </w:r>
    </w:p>
    <w:p w14:paraId="3E55A8F6" w14:textId="77777777" w:rsidR="002A3FA0" w:rsidRDefault="002A3FA0" w:rsidP="002A3FA0"/>
    <w:p w14:paraId="773FC1E7" w14:textId="77777777" w:rsidR="002A3FA0" w:rsidRDefault="002A3FA0" w:rsidP="002A3FA0">
      <w:r>
        <w:t>Brazil’s president dismisses such findings, as he does science more broadly. He accuses outsiders of hypocrisy—did rich countries not fell their own forests?—and, sometimes, of using environmental dogma as a pretext to keep Brazil poor. “The Amazon is ours,” the president thundered recently. What happens in the Brazilian Amazon, he thinks, is Brazil’s business.</w:t>
      </w:r>
    </w:p>
    <w:p w14:paraId="63FEA145" w14:textId="77777777" w:rsidR="002A3FA0" w:rsidRDefault="002A3FA0" w:rsidP="002A3FA0"/>
    <w:p w14:paraId="3A7DB2B4" w14:textId="77777777" w:rsidR="002A3FA0" w:rsidRDefault="002A3FA0" w:rsidP="002A3FA0">
      <w:pPr>
        <w:rPr>
          <w:rFonts w:hint="eastAsia"/>
        </w:rPr>
      </w:pPr>
      <w:r>
        <w:rPr>
          <w:rFonts w:hint="eastAsia"/>
        </w:rPr>
        <w:t>巴西总统对这些发现不予理会，就像他对待其他科学研究一样。他指斥外人虚伪——富国就不砍伐森林了吗？有时他也指责他们用环境教条作借口让巴西陷于穷困。“亚马逊是我们的。”这位总统近期大吼道。他认为如何处置巴西境内的亚马逊雨林是巴西自己的事。</w:t>
      </w:r>
    </w:p>
    <w:p w14:paraId="033D66AE" w14:textId="77777777" w:rsidR="002A3FA0" w:rsidRDefault="002A3FA0" w:rsidP="002A3FA0"/>
    <w:p w14:paraId="6598D908" w14:textId="77777777" w:rsidR="002A3FA0" w:rsidRDefault="002A3FA0" w:rsidP="002A3FA0">
      <w:r>
        <w:t xml:space="preserve">Except it isn’t. A “dieback” would directly hurt the seven other countries with which Brazil shares the river basin. It would reduce the moisture channelled along the Andes as far south as Buenos Aires. If Brazil were damming a real river, not choking off an aerial one, downstream nations could consider it an act of war. As the vast Amazonian store of carbon burned and rotted, </w:t>
      </w:r>
      <w:r>
        <w:lastRenderedPageBreak/>
        <w:t>the world could heat up by as much as 0.1°C by 2100—not a lot, you may think, but the preferred target of the Paris climate agreement allows further warming of only 0.5°C or so.</w:t>
      </w:r>
    </w:p>
    <w:p w14:paraId="33CAEE1D" w14:textId="77777777" w:rsidR="002A3FA0" w:rsidRDefault="002A3FA0" w:rsidP="002A3FA0"/>
    <w:p w14:paraId="0B1D8FBA" w14:textId="77777777" w:rsidR="002A3FA0" w:rsidRDefault="002A3FA0" w:rsidP="002A3FA0">
      <w:pPr>
        <w:rPr>
          <w:rFonts w:hint="eastAsia"/>
        </w:rPr>
      </w:pPr>
      <w:r>
        <w:rPr>
          <w:rFonts w:hint="eastAsia"/>
        </w:rPr>
        <w:t>但事实并非如此。在巴西之外，“森林死亡”还将直接伤害亚马逊流域的其他七个国家。它将减少沿安第斯山脉向南移动的空气中的水分，最远可影响到布宜诺斯艾利斯。如果巴西是在建坝拦堵一条真正的河流，而不是堵塞一条空中河道，下游国家可能视之为宣战。随着大量储存着碳的亚马逊雨林被焚烧和腐烂，到</w:t>
      </w:r>
      <w:r>
        <w:rPr>
          <w:rFonts w:hint="eastAsia"/>
        </w:rPr>
        <w:t>2100</w:t>
      </w:r>
      <w:r>
        <w:rPr>
          <w:rFonts w:hint="eastAsia"/>
        </w:rPr>
        <w:t>年全球可能会升温</w:t>
      </w:r>
      <w:r>
        <w:rPr>
          <w:rFonts w:hint="eastAsia"/>
        </w:rPr>
        <w:t>0.1</w:t>
      </w:r>
      <w:r>
        <w:rPr>
          <w:rFonts w:hint="eastAsia"/>
        </w:rPr>
        <w:t>°</w:t>
      </w:r>
      <w:r>
        <w:rPr>
          <w:rFonts w:hint="eastAsia"/>
        </w:rPr>
        <w:t>C</w:t>
      </w:r>
      <w:r>
        <w:rPr>
          <w:rFonts w:hint="eastAsia"/>
        </w:rPr>
        <w:t>。你可能会觉得这并不是很多，但《巴黎协定》的首选目标只允许进一步升温</w:t>
      </w:r>
      <w:r>
        <w:rPr>
          <w:rFonts w:hint="eastAsia"/>
        </w:rPr>
        <w:t>0.5</w:t>
      </w:r>
      <w:r>
        <w:rPr>
          <w:rFonts w:hint="eastAsia"/>
        </w:rPr>
        <w:t>°</w:t>
      </w:r>
      <w:r>
        <w:rPr>
          <w:rFonts w:hint="eastAsia"/>
        </w:rPr>
        <w:t>C</w:t>
      </w:r>
      <w:r>
        <w:rPr>
          <w:rFonts w:hint="eastAsia"/>
        </w:rPr>
        <w:t>左右。</w:t>
      </w:r>
    </w:p>
    <w:p w14:paraId="081F8719" w14:textId="77777777" w:rsidR="002A3FA0" w:rsidRDefault="002A3FA0" w:rsidP="002A3FA0"/>
    <w:p w14:paraId="3C8E8A39" w14:textId="77777777" w:rsidR="002A3FA0" w:rsidRDefault="002A3FA0" w:rsidP="002A3FA0">
      <w:r>
        <w:t>Mr Bolsonaro’s other arguments are also flawed. Yes, the rich world has razed its forests. Brazil should not copy its mistakes, but learn from them instead as, say, France has, by reforesting while it still can. Paranoia about Western scheming is just that. The knowledge economy values the genetic information sequestered in the forest more highly than land or dead trees. Even if it did not, deforestation is not a necessary price of development. Brazil’s output of soyabeans and beef rose between 2004 and 2012, when forest-clearing slowed by 80%. In fact, aside from the Amazon itself, Brazilian agriculture may be deforestation’s biggest victim. The drought of 2015 caused maize farmers in the central Brazilian state of Mato Grosso to lose a third of their harvest.</w:t>
      </w:r>
    </w:p>
    <w:p w14:paraId="435972C4" w14:textId="77777777" w:rsidR="002A3FA0" w:rsidRDefault="002A3FA0" w:rsidP="002A3FA0"/>
    <w:p w14:paraId="59949CAC" w14:textId="77777777" w:rsidR="002A3FA0" w:rsidRDefault="002A3FA0" w:rsidP="002A3FA0">
      <w:pPr>
        <w:rPr>
          <w:rFonts w:hint="eastAsia"/>
        </w:rPr>
      </w:pPr>
      <w:r>
        <w:rPr>
          <w:rFonts w:hint="eastAsia"/>
        </w:rPr>
        <w:t>博索纳罗的其他论点也经不起推敲。是的，富国已经将森林夷为平地。但巴西不应重蹈覆辙，而应该吸取它们的经验教训，比如说法国就已经在亡羊补牢，重新造林。猜疑西方腹黑仅仅是妄想症而已。知识经济中，隔离在森林里的遗传信息的价值远高于土地或枯木。即使不是如此，砍伐森林也不是发展的必然代价。</w:t>
      </w:r>
      <w:r>
        <w:rPr>
          <w:rFonts w:hint="eastAsia"/>
        </w:rPr>
        <w:t>2004</w:t>
      </w:r>
      <w:r>
        <w:rPr>
          <w:rFonts w:hint="eastAsia"/>
        </w:rPr>
        <w:t>年至</w:t>
      </w:r>
      <w:r>
        <w:rPr>
          <w:rFonts w:hint="eastAsia"/>
        </w:rPr>
        <w:t>2012</w:t>
      </w:r>
      <w:r>
        <w:rPr>
          <w:rFonts w:hint="eastAsia"/>
        </w:rPr>
        <w:t>年，巴西的森林砍伐放缓了</w:t>
      </w:r>
      <w:r>
        <w:rPr>
          <w:rFonts w:hint="eastAsia"/>
        </w:rPr>
        <w:t>80%</w:t>
      </w:r>
      <w:r>
        <w:rPr>
          <w:rFonts w:hint="eastAsia"/>
        </w:rPr>
        <w:t>，而其大豆和牛肉产量却有所增加。事实上，除了亚马逊雨林自身，巴西的农业可能是森林砍伐的最大受害者。</w:t>
      </w:r>
      <w:r>
        <w:rPr>
          <w:rFonts w:hint="eastAsia"/>
        </w:rPr>
        <w:t>2015</w:t>
      </w:r>
      <w:r>
        <w:rPr>
          <w:rFonts w:hint="eastAsia"/>
        </w:rPr>
        <w:t>年的干旱导致巴西中部马托格罗索州（</w:t>
      </w:r>
      <w:r>
        <w:rPr>
          <w:rFonts w:hint="eastAsia"/>
        </w:rPr>
        <w:t>Mato Grosso</w:t>
      </w:r>
      <w:r>
        <w:rPr>
          <w:rFonts w:hint="eastAsia"/>
        </w:rPr>
        <w:t>）种植玉米的农户损失了三分之一的收成。</w:t>
      </w:r>
    </w:p>
    <w:p w14:paraId="354B59A9" w14:textId="77777777" w:rsidR="002A3FA0" w:rsidRDefault="002A3FA0" w:rsidP="002A3FA0"/>
    <w:p w14:paraId="26BB86CE" w14:textId="77777777" w:rsidR="002A3FA0" w:rsidRDefault="002A3FA0" w:rsidP="002A3FA0">
      <w:r>
        <w:t>For all these reasons, the world ought to make clear to Mr Bolsonaro that it will not tolerate his vandalism. Food companies, pressed by consumers, should spurn soyabeans and beef produced on illegally logged Amazonian land, as they did in the mid-2000s. Brazil’s trading partners should make deals contingent on its good behaviour. The agreement reached in June by the EU and Mercosur, a South American trading bloc of which Brazil is the biggest member, already includes provisions to protect the rainforest. It is overwhelmingly in the parties’ interest to enforce them. So too for China, which is anxious about global warming and needs Brazilian agriculture to feed its livestock. Rich signatories of the Paris agreement, who pledged to pay developing ones to plant carbon-consuming trees, ought to do so. Deforestation accounts for 8% of global greenhouse-gas emissions but attracts only 3% of the aid earmarked for combating climate change.</w:t>
      </w:r>
    </w:p>
    <w:p w14:paraId="032F6195" w14:textId="77777777" w:rsidR="002A3FA0" w:rsidRDefault="002A3FA0" w:rsidP="002A3FA0"/>
    <w:p w14:paraId="4BBF5550" w14:textId="77777777" w:rsidR="002A3FA0" w:rsidRDefault="002A3FA0" w:rsidP="002A3FA0">
      <w:pPr>
        <w:rPr>
          <w:rFonts w:hint="eastAsia"/>
        </w:rPr>
      </w:pPr>
      <w:r>
        <w:rPr>
          <w:rFonts w:hint="eastAsia"/>
        </w:rPr>
        <w:t>鉴于所有这些原因，世界应该让博索纳罗明白他破坏公共资源的行为不会被容忍。在消费者施压之下，食品公司应该像在</w:t>
      </w:r>
      <w:r>
        <w:rPr>
          <w:rFonts w:hint="eastAsia"/>
        </w:rPr>
        <w:t>2005</w:t>
      </w:r>
      <w:r>
        <w:rPr>
          <w:rFonts w:hint="eastAsia"/>
        </w:rPr>
        <w:t>年前后那样，弃用在非法采伐的亚马逊土地上生产的大豆和牛肉。巴西的贸易伙伴应以其良好行为为条件与其开展交易。欧盟和以巴西为最大成员国的南方共同市场（</w:t>
      </w:r>
      <w:r>
        <w:rPr>
          <w:rFonts w:hint="eastAsia"/>
        </w:rPr>
        <w:t>Mercosur</w:t>
      </w:r>
      <w:r>
        <w:rPr>
          <w:rFonts w:hint="eastAsia"/>
        </w:rPr>
        <w:t>）</w:t>
      </w:r>
      <w:r>
        <w:rPr>
          <w:rFonts w:hint="eastAsia"/>
        </w:rPr>
        <w:t>6</w:t>
      </w:r>
      <w:r>
        <w:rPr>
          <w:rFonts w:hint="eastAsia"/>
        </w:rPr>
        <w:t>月达成的协议已经包含了保护热带雨林的条款。执行这些条款绝对符合各方利益。对全球变暖感到焦虑并需要巴西农业来喂养其牲畜的中国也该如此。《巴黎协定》的富裕签约国承诺向发展中国家付费来种植树木吸碳，它们也应履行承诺。森林砍伐占全球温室气体排放的</w:t>
      </w:r>
      <w:r>
        <w:rPr>
          <w:rFonts w:hint="eastAsia"/>
        </w:rPr>
        <w:t>8%</w:t>
      </w:r>
      <w:r>
        <w:rPr>
          <w:rFonts w:hint="eastAsia"/>
        </w:rPr>
        <w:t>，但对此的援助仅占全球气候变化援助的</w:t>
      </w:r>
      <w:r>
        <w:rPr>
          <w:rFonts w:hint="eastAsia"/>
        </w:rPr>
        <w:t>3%</w:t>
      </w:r>
      <w:r>
        <w:rPr>
          <w:rFonts w:hint="eastAsia"/>
        </w:rPr>
        <w:t>。</w:t>
      </w:r>
    </w:p>
    <w:p w14:paraId="0638C326" w14:textId="77777777" w:rsidR="002A3FA0" w:rsidRDefault="002A3FA0" w:rsidP="002A3FA0"/>
    <w:p w14:paraId="4AA32E32" w14:textId="77777777" w:rsidR="002A3FA0" w:rsidRDefault="002A3FA0" w:rsidP="002A3FA0">
      <w:r>
        <w:t>The wood and the trees</w:t>
      </w:r>
    </w:p>
    <w:p w14:paraId="71300024" w14:textId="77777777" w:rsidR="002A3FA0" w:rsidRDefault="002A3FA0" w:rsidP="002A3FA0"/>
    <w:p w14:paraId="598245F6" w14:textId="77777777" w:rsidR="002A3FA0" w:rsidRDefault="002A3FA0" w:rsidP="002A3FA0">
      <w:pPr>
        <w:rPr>
          <w:rFonts w:hint="eastAsia"/>
        </w:rPr>
      </w:pPr>
      <w:r>
        <w:rPr>
          <w:rFonts w:hint="eastAsia"/>
        </w:rPr>
        <w:t>杀鸡取卵</w:t>
      </w:r>
    </w:p>
    <w:p w14:paraId="75C2C2F5" w14:textId="77777777" w:rsidR="002A3FA0" w:rsidRDefault="002A3FA0" w:rsidP="002A3FA0"/>
    <w:p w14:paraId="4BBE33FA" w14:textId="77777777" w:rsidR="002A3FA0" w:rsidRDefault="002A3FA0" w:rsidP="002A3FA0">
      <w:pPr>
        <w:rPr>
          <w:rFonts w:hint="eastAsia"/>
        </w:rPr>
      </w:pPr>
      <w:r>
        <w:t xml:space="preserve">If there is a green shoot in Mr Bolsonaro’s scorched-earth tactics towards the rainforest, it is that they have made the Amazon’s plight harder to ignore—and not just for outsiders. Brazil’s agriculture minister urged Mr Bolsonaro to stay in the Paris agreement. Unchecked deforestation could end up hurting Brazilian farmers if it leads to foreign boycotts of Brazilian farm </w:t>
      </w:r>
      <w:r>
        <w:lastRenderedPageBreak/>
        <w:t>goods. Ordinary Brazilians should press their president to reverse course. They have been blessed with a unique planetary patrimony, who</w:t>
      </w:r>
      <w:r>
        <w:rPr>
          <w:rFonts w:hint="eastAsia"/>
        </w:rPr>
        <w:t xml:space="preserve">se value is intrinsic and life-sustaining as much as it is commercial. Letting it perish would be a needless catastrophe. </w:t>
      </w:r>
      <w:r>
        <w:rPr>
          <w:rFonts w:hint="eastAsia"/>
        </w:rPr>
        <w:t>■</w:t>
      </w:r>
    </w:p>
    <w:p w14:paraId="5ADCEB24" w14:textId="77777777" w:rsidR="002A3FA0" w:rsidRDefault="002A3FA0" w:rsidP="002A3FA0"/>
    <w:p w14:paraId="68359E71" w14:textId="77777777" w:rsidR="002A3FA0" w:rsidRDefault="002A3FA0" w:rsidP="002A3FA0">
      <w:pPr>
        <w:rPr>
          <w:rFonts w:hint="eastAsia"/>
        </w:rPr>
      </w:pPr>
      <w:r>
        <w:rPr>
          <w:rFonts w:hint="eastAsia"/>
        </w:rPr>
        <w:t>如果说博索纳罗对热带雨林的焦土战术中还有一丝希望的话，那就是它让亚马逊的困境更难被忽视——而且不仅仅是对外人。巴西农业部长敦促博索纳罗继续履行《巴黎协定》。如果导致其他国家因巴西不加控制地砍伐森林而抵制其农产品，最终可能会伤害巴西农民。巴西民众应该敦促他们的总统改变方向。他们有幸拥有地球上这独一无二的遗产，它不仅有商业上的价值，也有其本身内在的价值以及维系生命的价值。任其衰朽将带来一场不必要的灾难。</w:t>
      </w:r>
    </w:p>
    <w:p w14:paraId="12477410" w14:textId="77777777" w:rsidR="008D7119" w:rsidRDefault="008D7119" w:rsidP="008D7119">
      <w:pPr>
        <w:pStyle w:val="1"/>
      </w:pPr>
      <w:r>
        <w:t>A life in science: In praise of cyborgs</w:t>
      </w:r>
    </w:p>
    <w:p w14:paraId="5A3C4647" w14:textId="77777777" w:rsidR="008D7119" w:rsidRDefault="008D7119" w:rsidP="008D7119">
      <w:r>
        <w:t>A distinguished centenarian scientist prophesies the future</w:t>
      </w:r>
    </w:p>
    <w:p w14:paraId="55610209" w14:textId="77777777" w:rsidR="008D7119" w:rsidRDefault="008D7119" w:rsidP="008D7119">
      <w:pPr>
        <w:rPr>
          <w:rFonts w:hint="eastAsia"/>
        </w:rPr>
      </w:pPr>
      <w:r>
        <w:rPr>
          <w:rFonts w:hint="eastAsia"/>
        </w:rPr>
        <w:t>科学人生：赛博格的赞歌</w:t>
      </w:r>
    </w:p>
    <w:p w14:paraId="0597F0DC" w14:textId="77777777" w:rsidR="008D7119" w:rsidRDefault="008D7119" w:rsidP="008D7119">
      <w:pPr>
        <w:rPr>
          <w:rFonts w:hint="eastAsia"/>
        </w:rPr>
      </w:pPr>
      <w:r>
        <w:rPr>
          <w:rFonts w:hint="eastAsia"/>
        </w:rPr>
        <w:t>一位杰出的百岁科学家预测未来</w:t>
      </w:r>
    </w:p>
    <w:p w14:paraId="30FFD661" w14:textId="77777777" w:rsidR="008D7119" w:rsidRDefault="008D7119" w:rsidP="008D7119">
      <w:r>
        <w:t xml:space="preserve">20190727 books and arts </w:t>
      </w:r>
      <w:r>
        <w:rPr>
          <w:rFonts w:ascii="Segoe UI Emoji" w:hAnsi="Segoe UI Emoji" w:cs="Segoe UI Emoji"/>
        </w:rPr>
        <w:t>🇬🇧</w:t>
      </w:r>
      <w:r>
        <w:t xml:space="preserve"> English Version</w:t>
      </w:r>
    </w:p>
    <w:p w14:paraId="6EAD3701" w14:textId="77777777" w:rsidR="008D7119" w:rsidRDefault="008D7119" w:rsidP="008D7119"/>
    <w:p w14:paraId="06241941" w14:textId="77777777" w:rsidR="008D7119" w:rsidRDefault="008D7119" w:rsidP="008D7119">
      <w:r>
        <w:t>Novacene: The Coming Age of Hyperintelligence. By James Lovelock with Bryan Appleyard. The MIT Press; 160 pages; $22.95. Allen Lane; £14.99.</w:t>
      </w:r>
    </w:p>
    <w:p w14:paraId="31E977B4" w14:textId="77777777" w:rsidR="008D7119" w:rsidRDefault="008D7119" w:rsidP="008D7119"/>
    <w:p w14:paraId="64A20ADB" w14:textId="77777777" w:rsidR="008D7119" w:rsidRDefault="008D7119" w:rsidP="008D7119">
      <w:r>
        <w:rPr>
          <w:rFonts w:hint="eastAsia"/>
        </w:rPr>
        <w:t>“</w:t>
      </w:r>
      <w:r>
        <w:t>MY FATHER WAS, in many ways, a hunter-gatherer,” recalls James Lovelock on the patio of his cottage above Chesil Beach, on England’s south coast. In a poor household, the elder Lovelock not only scrabbled to feed the family, but taught young Jim the virtue of respecting nature and Earth. As a scientist, Mr Lovelock went on to develop Gaia theory, the idea that Earth is a single, complex, self-regulating system. Though initially rejected by life scientists, it became the main way many people conceive of the planet.</w:t>
      </w:r>
    </w:p>
    <w:p w14:paraId="378764ED" w14:textId="77777777" w:rsidR="008D7119" w:rsidRDefault="008D7119" w:rsidP="008D7119">
      <w:pPr>
        <w:rPr>
          <w:rFonts w:hint="eastAsia"/>
        </w:rPr>
      </w:pPr>
      <w:r>
        <w:rPr>
          <w:rFonts w:hint="eastAsia"/>
        </w:rPr>
        <w:t>在英国南海岸切希尔海滩（</w:t>
      </w:r>
      <w:r>
        <w:rPr>
          <w:rFonts w:hint="eastAsia"/>
        </w:rPr>
        <w:t>Chesil Beach</w:t>
      </w:r>
      <w:r>
        <w:rPr>
          <w:rFonts w:hint="eastAsia"/>
        </w:rPr>
        <w:t>）上一座小别墅的露台上，詹姆斯·洛夫洛克（</w:t>
      </w:r>
      <w:r>
        <w:rPr>
          <w:rFonts w:hint="eastAsia"/>
        </w:rPr>
        <w:t>James Lovelock</w:t>
      </w:r>
      <w:r>
        <w:rPr>
          <w:rFonts w:hint="eastAsia"/>
        </w:rPr>
        <w:t>）回忆道：“从很多方面来说，我父亲是个采猎者。”老洛夫洛克家境贫寒，在努力养家糊口之余，向儿子传授尊重自然和地球的美德。小詹姆斯后来成为了一名科学家，提出了盖娅理论。该理论认为地球是个单一、复杂，且能自我调节的系统。最初它不为生命科学家所接受，后来却成为很多人对地球的主要认知。</w:t>
      </w:r>
    </w:p>
    <w:p w14:paraId="6037AB1E" w14:textId="77777777" w:rsidR="008D7119" w:rsidRDefault="008D7119" w:rsidP="008D7119"/>
    <w:p w14:paraId="52AC81A1" w14:textId="77777777" w:rsidR="008D7119" w:rsidRDefault="008D7119" w:rsidP="008D7119">
      <w:r>
        <w:t>That is just one of his many contributions to science. Mr Lovelock honed a method to look for life on other planets while at NASA in the 1960s. He found and quantified CFCs in the atmosphere in the 1970s, which led eventually to a ban on the harmful chemicals. His nomination to Britain’s Royal Society in 1974 cited a plethora of work in biology, chemistry and physics—all before the popularisation of the theory for which he is best-known (it is named after Gaia, the ancient Greek goddess of Earth).</w:t>
      </w:r>
    </w:p>
    <w:p w14:paraId="3EF5CE43" w14:textId="77777777" w:rsidR="008D7119" w:rsidRDefault="008D7119" w:rsidP="008D7119"/>
    <w:p w14:paraId="76F6B2D5" w14:textId="77777777" w:rsidR="008D7119" w:rsidRDefault="008D7119" w:rsidP="008D7119">
      <w:pPr>
        <w:rPr>
          <w:rFonts w:hint="eastAsia"/>
        </w:rPr>
      </w:pPr>
      <w:r>
        <w:rPr>
          <w:rFonts w:hint="eastAsia"/>
        </w:rPr>
        <w:t>这只是他对科学的众多贡献之一。上世纪</w:t>
      </w:r>
      <w:r>
        <w:rPr>
          <w:rFonts w:hint="eastAsia"/>
        </w:rPr>
        <w:t>60</w:t>
      </w:r>
      <w:r>
        <w:rPr>
          <w:rFonts w:hint="eastAsia"/>
        </w:rPr>
        <w:t>年代，洛夫洛克在供职于</w:t>
      </w:r>
      <w:r>
        <w:rPr>
          <w:rFonts w:hint="eastAsia"/>
        </w:rPr>
        <w:t>NASA</w:t>
      </w:r>
      <w:r>
        <w:rPr>
          <w:rFonts w:hint="eastAsia"/>
        </w:rPr>
        <w:t>期间完善了一种在其他行星上寻找生命的方法。他在</w:t>
      </w:r>
      <w:r>
        <w:rPr>
          <w:rFonts w:hint="eastAsia"/>
        </w:rPr>
        <w:t>70</w:t>
      </w:r>
      <w:r>
        <w:rPr>
          <w:rFonts w:hint="eastAsia"/>
        </w:rPr>
        <w:t>年代发现并量化计算了大气中的氟利昂，最终使得这种有害化学物质被禁用。由于在生物学、化学和物理学方面的丰富建树，</w:t>
      </w:r>
      <w:r>
        <w:rPr>
          <w:rFonts w:hint="eastAsia"/>
        </w:rPr>
        <w:t>1974</w:t>
      </w:r>
      <w:r>
        <w:rPr>
          <w:rFonts w:hint="eastAsia"/>
        </w:rPr>
        <w:t>年他被提名为英国皇家学会院士。所有这些都发生在他最著名的盖娅理论（以古希腊大地女神盖娅的名字命名）普及之前。</w:t>
      </w:r>
    </w:p>
    <w:p w14:paraId="7137950E" w14:textId="77777777" w:rsidR="008D7119" w:rsidRDefault="008D7119" w:rsidP="008D7119"/>
    <w:p w14:paraId="7C5E27B4" w14:textId="77777777" w:rsidR="008D7119" w:rsidRDefault="008D7119" w:rsidP="008D7119">
      <w:r>
        <w:t>To coincide with his 100th birthday, he has published a slim book on artificial intelligence (AI), written with Bryan Appleyard, a journalist. It is mind-stretching stuff. Mr Lovelock thinks the world is leaving the Anthropocene (ie, the current geological age, when human activity has a dominant impact on the planet), for the Novacene, in which “cyborgs” (AI systems) will play the central role.</w:t>
      </w:r>
    </w:p>
    <w:p w14:paraId="43261AB4" w14:textId="77777777" w:rsidR="008D7119" w:rsidRDefault="008D7119" w:rsidP="008D7119"/>
    <w:p w14:paraId="27DB3E0A" w14:textId="77777777" w:rsidR="008D7119" w:rsidRDefault="008D7119" w:rsidP="008D7119">
      <w:pPr>
        <w:rPr>
          <w:rFonts w:hint="eastAsia"/>
        </w:rPr>
      </w:pPr>
      <w:r>
        <w:rPr>
          <w:rFonts w:hint="eastAsia"/>
        </w:rPr>
        <w:t>他在百岁诞辰之际出版了一本有关人工智能（</w:t>
      </w:r>
      <w:r>
        <w:rPr>
          <w:rFonts w:hint="eastAsia"/>
        </w:rPr>
        <w:t>AI</w:t>
      </w:r>
      <w:r>
        <w:rPr>
          <w:rFonts w:hint="eastAsia"/>
        </w:rPr>
        <w:t>）的小书。该书由他和记者布莱恩·阿普尔亚德（</w:t>
      </w:r>
      <w:r>
        <w:rPr>
          <w:rFonts w:hint="eastAsia"/>
        </w:rPr>
        <w:t>Bryan Appleyard</w:t>
      </w:r>
      <w:r>
        <w:rPr>
          <w:rFonts w:hint="eastAsia"/>
        </w:rPr>
        <w:t>）</w:t>
      </w:r>
      <w:r>
        <w:rPr>
          <w:rFonts w:hint="eastAsia"/>
        </w:rPr>
        <w:lastRenderedPageBreak/>
        <w:t>合著，可谓是让人脑洞大开之作。洛夫洛克认为，世界正从人类世向新星世（</w:t>
      </w:r>
      <w:r>
        <w:rPr>
          <w:rFonts w:hint="eastAsia"/>
        </w:rPr>
        <w:t>Novacene</w:t>
      </w:r>
      <w:r>
        <w:rPr>
          <w:rFonts w:hint="eastAsia"/>
        </w:rPr>
        <w:t>）过渡。前者是人类活动对地球产生决定性影响的当前地质时代；而在下一个时代中，“赛博格”（</w:t>
      </w:r>
      <w:r>
        <w:rPr>
          <w:rFonts w:hint="eastAsia"/>
        </w:rPr>
        <w:t>AI</w:t>
      </w:r>
      <w:r>
        <w:rPr>
          <w:rFonts w:hint="eastAsia"/>
        </w:rPr>
        <w:t>系统）将发挥主导作用。</w:t>
      </w:r>
    </w:p>
    <w:p w14:paraId="20E7C686" w14:textId="77777777" w:rsidR="008D7119" w:rsidRDefault="008D7119" w:rsidP="008D7119"/>
    <w:p w14:paraId="76B7C1B1" w14:textId="77777777" w:rsidR="008D7119" w:rsidRDefault="008D7119" w:rsidP="008D7119">
      <w:r>
        <w:t xml:space="preserve">This is the next step in natural selection, he argues, because cyborgs can reproduce and evolve. They can think thousands of times faster than humans: they are as cleverer than people as people are than plants. Don’t panic, Mr Lovelock counsels, terrifying as this sounds. Cyborgs will have an incentive to conserve humans rather than wipe them out, since they will need life-forms to help cool the planet for their own survival—though mortals may be relegated to the status of pets and play-things. Cyborgs may </w:t>
      </w:r>
      <w:r>
        <w:rPr>
          <w:rFonts w:hint="eastAsia"/>
        </w:rPr>
        <w:t>“</w:t>
      </w:r>
      <w:r>
        <w:t>exhibit collections of live humans”, he writes, just as today people “go to Kew Gardens [in London] to watch the plants”.</w:t>
      </w:r>
    </w:p>
    <w:p w14:paraId="028E9A4A" w14:textId="77777777" w:rsidR="008D7119" w:rsidRDefault="008D7119" w:rsidP="008D7119"/>
    <w:p w14:paraId="33C1CD71" w14:textId="77777777" w:rsidR="008D7119" w:rsidRDefault="008D7119" w:rsidP="008D7119">
      <w:pPr>
        <w:rPr>
          <w:rFonts w:hint="eastAsia"/>
        </w:rPr>
      </w:pPr>
      <w:r>
        <w:rPr>
          <w:rFonts w:hint="eastAsia"/>
        </w:rPr>
        <w:t>洛夫洛克认为，这是自然选择的下一阶段，因为赛博格可以复制和进化。它们的思考速度比人类快千万倍——它们远比人类聪明，就像人类远比植物聪明一样。尽管骇人听闻，但洛夫洛克劝人们不要恐慌。赛博格有理由留存而非消灭人类，因为它们为了自身生存需要生物帮助地球降温——尽管人类可能被降级为宠物或玩具。他写道，赛博格可能“举办各色活人展”，就像今天的人们“去（伦敦的）邱园观赏植物那样”。</w:t>
      </w:r>
    </w:p>
    <w:p w14:paraId="2CF3499C" w14:textId="77777777" w:rsidR="008D7119" w:rsidRDefault="008D7119" w:rsidP="008D7119"/>
    <w:p w14:paraId="0C5BC330" w14:textId="77777777" w:rsidR="008D7119" w:rsidRDefault="008D7119" w:rsidP="008D7119">
      <w:r>
        <w:t>In the end, AI systems may save humankind as well as themselves. Besides climate change, Mr Lovelock fears other natural ways that Gaia—the principle that maintains the balance in the planet’s climate—could be destroyed, such as a severe volcanic eruption. Keeping the planet cool will make it more resilient to such threats, he contends; so, as well as preserving organic life, the cyborgs will probably enact other kinds of geoengineering that lower Earth’s temperature. Hence the Novacene is to be welcomed, not feared. “Whatever harm we have done to the Earth, we have, just in time, redeemed ourselves by acting simultaneously as parents and midwives to the cyborgs. They alone can guide Gaia through the astronomical crises now imminent,” Mr Lovelock writes.</w:t>
      </w:r>
    </w:p>
    <w:p w14:paraId="375BAFED" w14:textId="77777777" w:rsidR="008D7119" w:rsidRDefault="008D7119" w:rsidP="008D7119"/>
    <w:p w14:paraId="5378E65F" w14:textId="77777777" w:rsidR="008D7119" w:rsidRDefault="008D7119" w:rsidP="008D7119">
      <w:pPr>
        <w:rPr>
          <w:rFonts w:hint="eastAsia"/>
        </w:rPr>
      </w:pPr>
      <w:r>
        <w:rPr>
          <w:rFonts w:hint="eastAsia"/>
        </w:rPr>
        <w:t>最后，</w:t>
      </w:r>
      <w:r>
        <w:rPr>
          <w:rFonts w:hint="eastAsia"/>
        </w:rPr>
        <w:t>AI</w:t>
      </w:r>
      <w:r>
        <w:rPr>
          <w:rFonts w:hint="eastAsia"/>
        </w:rPr>
        <w:t>系统也许不仅能拯救自己，还能拯救人类。除了气候变化，洛夫洛克还担心剧烈的火山爆发等其他自然活动可能毁坏维持地球气候平衡的盖娅机制。他认为，控制地球的温度会让它更能应对此类威胁；因此，除了保护有机生命，赛博格可能还会实施其他让地球降温的地球工程。所以，人类应该欢迎而不是畏惧新星世的到来。“无论我们给地球造成了怎样的伤害，我们都已经以赛博格的父母和助产士的双重身份，非常及时地完成了自我救赎。赛博格自己就能够引导盖娅度过眼下迫在眉睫的巨大危机。”洛夫洛克写道。</w:t>
      </w:r>
    </w:p>
    <w:p w14:paraId="602AAB18" w14:textId="77777777" w:rsidR="008D7119" w:rsidRDefault="008D7119" w:rsidP="008D7119"/>
    <w:p w14:paraId="5FF296BA" w14:textId="77777777" w:rsidR="008D7119" w:rsidRDefault="008D7119" w:rsidP="008D7119">
      <w:r>
        <w:t>As a thinker, he defies categorisation. He adamantly favours nuclear energy and rejects the Green movement as utopian. He considers work on autonomous weapons to be as foolish as it is deadly. He attributes his originality to a decision to abandon academia for independent research, which allowed his curiosity to roam. In “Novacene”, his most impassioned argument is that humans are cursed by language because it forces causal, linear thinking at the expense of intuition, which is a truer way to understand the reality of the world.</w:t>
      </w:r>
    </w:p>
    <w:p w14:paraId="788D43B2" w14:textId="77777777" w:rsidR="008D7119" w:rsidRDefault="008D7119" w:rsidP="008D7119"/>
    <w:p w14:paraId="5E6AF39B" w14:textId="77777777" w:rsidR="008D7119" w:rsidRDefault="008D7119" w:rsidP="008D7119">
      <w:pPr>
        <w:rPr>
          <w:rFonts w:hint="eastAsia"/>
        </w:rPr>
      </w:pPr>
      <w:r>
        <w:rPr>
          <w:rFonts w:hint="eastAsia"/>
        </w:rPr>
        <w:t>他是一位思想家，却很难被归为哪一类。他坚定不移地支持核能，视绿色运动为乌托邦而予以反对。他认为研制自动武器既愚蠢又致命。他离开了学术界去从事独立研究，并将自己的创造力归因于这个决定——这让他的好奇心可以自由发展。在《新星世》中，他最富激情的论点是，人类深受语言之害，因为语言以牺牲直觉为代价，将因果与线性思维强加于人；而直觉才是认识现实世界的正道。</w:t>
      </w:r>
    </w:p>
    <w:p w14:paraId="48106989" w14:textId="77777777" w:rsidR="008D7119" w:rsidRDefault="008D7119" w:rsidP="008D7119"/>
    <w:p w14:paraId="38AD79A6" w14:textId="77777777" w:rsidR="008D7119" w:rsidRDefault="008D7119" w:rsidP="008D7119">
      <w:pPr>
        <w:rPr>
          <w:rFonts w:hint="eastAsia"/>
        </w:rPr>
      </w:pPr>
      <w:r>
        <w:t>He expands on this point on his seaside patio. Most of his own inventions came from intuition, he reflects on a warm summer day, not from following the logical steps from known science. A statue of Gaia stares back at him blankly from his garden. But it ge</w:t>
      </w:r>
      <w:r>
        <w:rPr>
          <w:rFonts w:hint="eastAsia"/>
        </w:rPr>
        <w:t xml:space="preserve">ts hot, and Mr Lovelock goes inside to escape the sun. </w:t>
      </w:r>
      <w:r>
        <w:rPr>
          <w:rFonts w:hint="eastAsia"/>
        </w:rPr>
        <w:t>■</w:t>
      </w:r>
    </w:p>
    <w:p w14:paraId="722096B7" w14:textId="77777777" w:rsidR="008D7119" w:rsidRDefault="008D7119" w:rsidP="008D7119"/>
    <w:p w14:paraId="6742DA45" w14:textId="77777777" w:rsidR="008D7119" w:rsidRDefault="008D7119" w:rsidP="008D7119">
      <w:pPr>
        <w:rPr>
          <w:rFonts w:hint="eastAsia"/>
        </w:rPr>
      </w:pPr>
      <w:r>
        <w:rPr>
          <w:rFonts w:hint="eastAsia"/>
        </w:rPr>
        <w:t>在海边的露台上，洛夫洛克进一步阐释了这一点。在一个温暖的夏日，他说自己的大部分创意都来自直觉，而不是遵循已知科学的逻辑步骤。花园里的盖娅雕像面无表情地回望着他。空气越来越灼热，他进屋去躲太阳了。</w:t>
      </w:r>
    </w:p>
    <w:p w14:paraId="23E2F751" w14:textId="77777777" w:rsidR="008D7119" w:rsidRDefault="008D7119" w:rsidP="008D7119">
      <w:pPr>
        <w:pStyle w:val="1"/>
      </w:pPr>
      <w:r>
        <w:lastRenderedPageBreak/>
        <w:t>Live music: Touting for business</w:t>
      </w:r>
    </w:p>
    <w:p w14:paraId="553696FF" w14:textId="77777777" w:rsidR="008D7119" w:rsidRDefault="008D7119" w:rsidP="008D7119">
      <w:r>
        <w:t>How big stars maximise their take</w:t>
      </w:r>
    </w:p>
    <w:p w14:paraId="2A4B93CC" w14:textId="77777777" w:rsidR="008D7119" w:rsidRDefault="008D7119" w:rsidP="008D7119">
      <w:pPr>
        <w:rPr>
          <w:rFonts w:hint="eastAsia"/>
        </w:rPr>
      </w:pPr>
      <w:r>
        <w:rPr>
          <w:rFonts w:hint="eastAsia"/>
        </w:rPr>
        <w:t>现场音乐会：倒票生意</w:t>
      </w:r>
    </w:p>
    <w:p w14:paraId="3071C6D0" w14:textId="77777777" w:rsidR="008D7119" w:rsidRDefault="008D7119" w:rsidP="008D7119">
      <w:pPr>
        <w:rPr>
          <w:rFonts w:hint="eastAsia"/>
        </w:rPr>
      </w:pPr>
      <w:r>
        <w:rPr>
          <w:rFonts w:hint="eastAsia"/>
        </w:rPr>
        <w:t>巨星们如何实现收入最大化</w:t>
      </w:r>
    </w:p>
    <w:p w14:paraId="17E4DAE7" w14:textId="77777777" w:rsidR="008D7119" w:rsidRDefault="008D7119" w:rsidP="008D7119">
      <w:r>
        <w:t xml:space="preserve">20190727 finance and economics </w:t>
      </w:r>
      <w:r>
        <w:rPr>
          <w:rFonts w:ascii="Segoe UI Emoji" w:hAnsi="Segoe UI Emoji" w:cs="Segoe UI Emoji"/>
        </w:rPr>
        <w:t>🇬🇧</w:t>
      </w:r>
      <w:r>
        <w:t xml:space="preserve"> English Version</w:t>
      </w:r>
    </w:p>
    <w:p w14:paraId="6739024E" w14:textId="77777777" w:rsidR="008D7119" w:rsidRDefault="008D7119" w:rsidP="008D7119"/>
    <w:p w14:paraId="111A5D21" w14:textId="77777777" w:rsidR="008D7119" w:rsidRDefault="008D7119" w:rsidP="008D7119">
      <w:r>
        <w:t>BUYING TICKETS to a marquee music show can be a miserable experience. You go online as soon tickets are released only to find they are sold out and available only on resale sites at a hefty markup. Touts often use bots to buy up tickets. But it has long been a dirty secret in the music industry that some end up on the secondary market at the behest of performers themselves.</w:t>
      </w:r>
    </w:p>
    <w:p w14:paraId="3B7378F4" w14:textId="77777777" w:rsidR="008D7119" w:rsidRDefault="008D7119" w:rsidP="008D7119"/>
    <w:p w14:paraId="57F40ACC" w14:textId="77777777" w:rsidR="008D7119" w:rsidRDefault="008D7119" w:rsidP="008D7119">
      <w:pPr>
        <w:rPr>
          <w:rFonts w:hint="eastAsia"/>
        </w:rPr>
      </w:pPr>
      <w:r>
        <w:rPr>
          <w:rFonts w:hint="eastAsia"/>
        </w:rPr>
        <w:t>购买热门音乐会的门票可能是件糟心事。你上网买票，却发现票一放出就“秒光”，只有到转售网站上出高价才能买到。票贩子经常使用自动程序抢票。但音乐行业长期以来存在着一个不可告人的秘密——一些门票是应演出方的要求被转到二级市场出售的。</w:t>
      </w:r>
    </w:p>
    <w:p w14:paraId="484F0C00" w14:textId="77777777" w:rsidR="008D7119" w:rsidRDefault="008D7119" w:rsidP="008D7119"/>
    <w:p w14:paraId="1B8C3850" w14:textId="77777777" w:rsidR="008D7119" w:rsidRDefault="008D7119" w:rsidP="008D7119">
      <w:r>
        <w:t>A secret, that is, until July 19th, when Billboard, an industry magazine, reported on a phone conversation in 2017 between an executive at Live Nation, a concert promoter, and someone claiming to represent Metallica, a heavy-metal band. The representative asked Live Nation to place 88,000 tickets for an upcoming tour on ticket-resale sites, bypassing outlets where they could be bought at face value. Live Nation admitted that it had previously placed concert tickets on resale sites for other artists.</w:t>
      </w:r>
    </w:p>
    <w:p w14:paraId="6D592682" w14:textId="77777777" w:rsidR="008D7119" w:rsidRDefault="008D7119" w:rsidP="008D7119"/>
    <w:p w14:paraId="10273414" w14:textId="77777777" w:rsidR="008D7119" w:rsidRDefault="008D7119" w:rsidP="008D7119">
      <w:pPr>
        <w:rPr>
          <w:rFonts w:hint="eastAsia"/>
        </w:rPr>
      </w:pPr>
      <w:r>
        <w:rPr>
          <w:rFonts w:hint="eastAsia"/>
        </w:rPr>
        <w:t>7</w:t>
      </w:r>
      <w:r>
        <w:rPr>
          <w:rFonts w:hint="eastAsia"/>
        </w:rPr>
        <w:t>月</w:t>
      </w:r>
      <w:r>
        <w:rPr>
          <w:rFonts w:hint="eastAsia"/>
        </w:rPr>
        <w:t>19</w:t>
      </w:r>
      <w:r>
        <w:rPr>
          <w:rFonts w:hint="eastAsia"/>
        </w:rPr>
        <w:t>日，行业杂志《公告牌》（</w:t>
      </w:r>
      <w:r>
        <w:rPr>
          <w:rFonts w:hint="eastAsia"/>
        </w:rPr>
        <w:t>Billboard</w:t>
      </w:r>
      <w:r>
        <w:rPr>
          <w:rFonts w:hint="eastAsia"/>
        </w:rPr>
        <w:t>）报道了音乐会承办商</w:t>
      </w:r>
      <w:r>
        <w:rPr>
          <w:rFonts w:hint="eastAsia"/>
        </w:rPr>
        <w:t>Live Nation</w:t>
      </w:r>
      <w:r>
        <w:rPr>
          <w:rFonts w:hint="eastAsia"/>
        </w:rPr>
        <w:t>的一名高管与一名自称是重金属乐队</w:t>
      </w:r>
      <w:r>
        <w:rPr>
          <w:rFonts w:hint="eastAsia"/>
        </w:rPr>
        <w:t>Metallica</w:t>
      </w:r>
      <w:r>
        <w:rPr>
          <w:rFonts w:hint="eastAsia"/>
        </w:rPr>
        <w:t>代理人的人在</w:t>
      </w:r>
      <w:r>
        <w:rPr>
          <w:rFonts w:hint="eastAsia"/>
        </w:rPr>
        <w:t>2017</w:t>
      </w:r>
      <w:r>
        <w:rPr>
          <w:rFonts w:hint="eastAsia"/>
        </w:rPr>
        <w:t>年的一次电话通话，这一秘密才被公之于众。此人要求</w:t>
      </w:r>
      <w:r>
        <w:rPr>
          <w:rFonts w:hint="eastAsia"/>
        </w:rPr>
        <w:t>Live Nation</w:t>
      </w:r>
      <w:r>
        <w:rPr>
          <w:rFonts w:hint="eastAsia"/>
        </w:rPr>
        <w:t>绕开那些按票面价值售票的销售点，把一场即将举办的巡演的</w:t>
      </w:r>
      <w:r>
        <w:rPr>
          <w:rFonts w:hint="eastAsia"/>
        </w:rPr>
        <w:t>8.8</w:t>
      </w:r>
      <w:r>
        <w:rPr>
          <w:rFonts w:hint="eastAsia"/>
        </w:rPr>
        <w:t>万张门票投放到转售网站上。</w:t>
      </w:r>
      <w:r>
        <w:rPr>
          <w:rFonts w:hint="eastAsia"/>
        </w:rPr>
        <w:t>Live Nation</w:t>
      </w:r>
      <w:r>
        <w:rPr>
          <w:rFonts w:hint="eastAsia"/>
        </w:rPr>
        <w:t>承认，此前它也曾将其他一些艺人的音乐会门票投放到转售网站上。</w:t>
      </w:r>
    </w:p>
    <w:p w14:paraId="4B0597A4" w14:textId="77777777" w:rsidR="008D7119" w:rsidRDefault="008D7119" w:rsidP="008D7119"/>
    <w:p w14:paraId="30974725" w14:textId="77777777" w:rsidR="008D7119" w:rsidRDefault="008D7119" w:rsidP="008D7119">
      <w:r>
        <w:rPr>
          <w:rFonts w:hint="eastAsia"/>
        </w:rPr>
        <w:t>“</w:t>
      </w:r>
      <w:r>
        <w:t>None of the bands who had tickets on the secondary market would ever take responsibility,” says Paul Hutton of Crosstown Concerts, a British music promoter. “It was always blamed on an unscrupulous manager or agent.” Live Nation’s admission has destroyed that defence.</w:t>
      </w:r>
    </w:p>
    <w:p w14:paraId="369124BE" w14:textId="77777777" w:rsidR="008D7119" w:rsidRDefault="008D7119" w:rsidP="008D7119"/>
    <w:p w14:paraId="793B5FBE" w14:textId="77777777" w:rsidR="008D7119" w:rsidRDefault="008D7119" w:rsidP="008D7119">
      <w:pPr>
        <w:rPr>
          <w:rFonts w:hint="eastAsia"/>
        </w:rPr>
      </w:pPr>
      <w:r>
        <w:rPr>
          <w:rFonts w:hint="eastAsia"/>
        </w:rPr>
        <w:t>“门票流到二级市场上，乐队从来不会担责，”英国音乐会承办商</w:t>
      </w:r>
      <w:r>
        <w:rPr>
          <w:rFonts w:hint="eastAsia"/>
        </w:rPr>
        <w:t>Crosstown Concerts</w:t>
      </w:r>
      <w:r>
        <w:rPr>
          <w:rFonts w:hint="eastAsia"/>
        </w:rPr>
        <w:t>的保罗·赫顿（</w:t>
      </w:r>
      <w:r>
        <w:rPr>
          <w:rFonts w:hint="eastAsia"/>
        </w:rPr>
        <w:t>Paul Hutton</w:t>
      </w:r>
      <w:r>
        <w:rPr>
          <w:rFonts w:hint="eastAsia"/>
        </w:rPr>
        <w:t>）表示，“背锅的总是不择手段的经理人或经纪人。”</w:t>
      </w:r>
      <w:r>
        <w:rPr>
          <w:rFonts w:hint="eastAsia"/>
        </w:rPr>
        <w:t>Live Nation</w:t>
      </w:r>
      <w:r>
        <w:rPr>
          <w:rFonts w:hint="eastAsia"/>
        </w:rPr>
        <w:t>的坦白撕掉了这层防护衣。</w:t>
      </w:r>
    </w:p>
    <w:p w14:paraId="75D4EA3D" w14:textId="77777777" w:rsidR="008D7119" w:rsidRDefault="008D7119" w:rsidP="008D7119"/>
    <w:p w14:paraId="042B2DDC" w14:textId="77777777" w:rsidR="008D7119" w:rsidRDefault="008D7119" w:rsidP="008D7119">
      <w:r>
        <w:t>The reason for the ruse is that performers want to be rich, but not to make fans think them greedy. In an article in 2016 for The Ringer, a sport and pop-culture website, Nathan Hubbard, the former boss of Ticketmaster, a large primary-ticketing agency, wrote that “the biggest artists sign contracts that guarantee them money every time they step on the stage, and that guaranteed amount is usually more than 100% of the revenue if every ticket is sold at face value.” Sending marked-up tickets straight to resellers closes the gap.</w:t>
      </w:r>
    </w:p>
    <w:p w14:paraId="078B029A" w14:textId="77777777" w:rsidR="008D7119" w:rsidRDefault="008D7119" w:rsidP="008D7119"/>
    <w:p w14:paraId="7AEF91D4" w14:textId="77777777" w:rsidR="008D7119" w:rsidRDefault="008D7119" w:rsidP="008D7119">
      <w:pPr>
        <w:rPr>
          <w:rFonts w:hint="eastAsia"/>
        </w:rPr>
      </w:pPr>
      <w:r>
        <w:rPr>
          <w:rFonts w:hint="eastAsia"/>
        </w:rPr>
        <w:t>之所以有这样的伎俩，是因为艺人既想多赚钱，又不想让粉丝觉得自己贪婪。大型一级票务代理公司特玛捷（</w:t>
      </w:r>
      <w:r>
        <w:rPr>
          <w:rFonts w:hint="eastAsia"/>
        </w:rPr>
        <w:t>Ticketmaster</w:t>
      </w:r>
      <w:r>
        <w:rPr>
          <w:rFonts w:hint="eastAsia"/>
        </w:rPr>
        <w:t>）的前老板内森·哈伯德（</w:t>
      </w:r>
      <w:r>
        <w:rPr>
          <w:rFonts w:hint="eastAsia"/>
        </w:rPr>
        <w:t>Nathan Hubbard</w:t>
      </w:r>
      <w:r>
        <w:rPr>
          <w:rFonts w:hint="eastAsia"/>
        </w:rPr>
        <w:t>）</w:t>
      </w:r>
      <w:r>
        <w:rPr>
          <w:rFonts w:hint="eastAsia"/>
        </w:rPr>
        <w:t>2016</w:t>
      </w:r>
      <w:r>
        <w:rPr>
          <w:rFonts w:hint="eastAsia"/>
        </w:rPr>
        <w:t>年在为体育和流行文化网站</w:t>
      </w:r>
      <w:r>
        <w:rPr>
          <w:rFonts w:hint="eastAsia"/>
        </w:rPr>
        <w:t>The Ringer</w:t>
      </w:r>
      <w:r>
        <w:rPr>
          <w:rFonts w:hint="eastAsia"/>
        </w:rPr>
        <w:t>撰写的一篇文章中写道：“最大牌的艺人签的合同都确保他们每次踏上舞台就能拿到钱，而那笔钱通常都超过全部门票以票面价值出售的总收入的</w:t>
      </w:r>
      <w:r>
        <w:rPr>
          <w:rFonts w:hint="eastAsia"/>
        </w:rPr>
        <w:t>100%</w:t>
      </w:r>
      <w:r>
        <w:rPr>
          <w:rFonts w:hint="eastAsia"/>
        </w:rPr>
        <w:t>。”直接将加价的门票送到转售商那里填补了这一差额。</w:t>
      </w:r>
    </w:p>
    <w:p w14:paraId="53BA6195" w14:textId="77777777" w:rsidR="008D7119" w:rsidRDefault="008D7119" w:rsidP="008D7119"/>
    <w:p w14:paraId="303E7CCD" w14:textId="77777777" w:rsidR="008D7119" w:rsidRDefault="008D7119" w:rsidP="008D7119"/>
    <w:p w14:paraId="68469EFC" w14:textId="77777777" w:rsidR="008D7119" w:rsidRDefault="008D7119" w:rsidP="008D7119">
      <w:r>
        <w:t xml:space="preserve">Some artists are exploring more creative ways to maximise revenues without arousing fans’ ire. For Taylor Swift’s “Reputation” </w:t>
      </w:r>
      <w:r>
        <w:lastRenderedPageBreak/>
        <w:t>tour last year, fans who shopped in her online store had more chance of getting tickets. These were released in batches, becoming progressively pricier, like airline seats. Garth Brooks extends his tours until demand is sated, adding extra dates until shows stop selling out. Bruce Springsteen and Madonna have played in theatres, where high prices are more palatable—the average ticket for “Springsteen on Broadway” last year cost more than $500.</w:t>
      </w:r>
    </w:p>
    <w:p w14:paraId="784E1391" w14:textId="77777777" w:rsidR="008D7119" w:rsidRDefault="008D7119" w:rsidP="008D7119"/>
    <w:p w14:paraId="6651A2B3" w14:textId="77777777" w:rsidR="008D7119" w:rsidRDefault="008D7119" w:rsidP="008D7119">
      <w:pPr>
        <w:rPr>
          <w:rFonts w:hint="eastAsia"/>
        </w:rPr>
      </w:pPr>
      <w:r>
        <w:rPr>
          <w:rFonts w:hint="eastAsia"/>
        </w:rPr>
        <w:t>一些艺人也在探寻更有创意的做法，以期在不激怒粉丝的情况下实现收入最大化。去年，那些在泰勒·斯威夫特（</w:t>
      </w:r>
      <w:r>
        <w:rPr>
          <w:rFonts w:hint="eastAsia"/>
        </w:rPr>
        <w:t>Taylor Swift</w:t>
      </w:r>
      <w:r>
        <w:rPr>
          <w:rFonts w:hint="eastAsia"/>
        </w:rPr>
        <w:t>）的网店购物的粉丝有更大的机会买到她的“</w:t>
      </w:r>
      <w:r>
        <w:rPr>
          <w:rFonts w:hint="eastAsia"/>
        </w:rPr>
        <w:t>Reputation</w:t>
      </w:r>
      <w:r>
        <w:rPr>
          <w:rFonts w:hint="eastAsia"/>
        </w:rPr>
        <w:t>”巡演门票。这些门票分批发售，票价就像机票一样逐批升高。加斯·布鲁克斯（</w:t>
      </w:r>
      <w:r>
        <w:rPr>
          <w:rFonts w:hint="eastAsia"/>
        </w:rPr>
        <w:t>Garth Brooks</w:t>
      </w:r>
      <w:r>
        <w:rPr>
          <w:rFonts w:hint="eastAsia"/>
        </w:rPr>
        <w:t>）则通过延长巡演时间来充分满足观众的需求，他会增加演出场次直到门票卖不出去为止。布鲁斯·斯普林斯汀（</w:t>
      </w:r>
      <w:r>
        <w:rPr>
          <w:rFonts w:hint="eastAsia"/>
        </w:rPr>
        <w:t>Bruce Springsteen</w:t>
      </w:r>
      <w:r>
        <w:rPr>
          <w:rFonts w:hint="eastAsia"/>
        </w:rPr>
        <w:t>）和麦当娜都曾在剧院里举办演出，在那里高票价更能让人接受——去年“斯普林斯汀：百老汇音乐会”的平均票价超过</w:t>
      </w:r>
      <w:r>
        <w:rPr>
          <w:rFonts w:hint="eastAsia"/>
        </w:rPr>
        <w:t>500</w:t>
      </w:r>
      <w:r>
        <w:rPr>
          <w:rFonts w:hint="eastAsia"/>
        </w:rPr>
        <w:t>美元。</w:t>
      </w:r>
    </w:p>
    <w:p w14:paraId="64DBA523" w14:textId="77777777" w:rsidR="008D7119" w:rsidRDefault="008D7119" w:rsidP="008D7119"/>
    <w:p w14:paraId="595B1012" w14:textId="77777777" w:rsidR="008D7119" w:rsidRDefault="008D7119" w:rsidP="008D7119">
      <w:pPr>
        <w:rPr>
          <w:rFonts w:hint="eastAsia"/>
        </w:rPr>
      </w:pPr>
      <w:r>
        <w:t>Historically, tours were loss-leaders used to promote albums. As revenues from recorded music have collapsed and productions have become increasingly elaborate to draw the crowds, ticket prices have risen steeply. The cost of a concert ticket in America in</w:t>
      </w:r>
      <w:r>
        <w:rPr>
          <w:rFonts w:hint="eastAsia"/>
        </w:rPr>
        <w:t xml:space="preserve">creased by 190% between 1996 and 2018, compared with 59% for overall consumer prices. But as the continued success of scalpers demonstrates, they are still far below the market-clearing price. </w:t>
      </w:r>
      <w:r>
        <w:rPr>
          <w:rFonts w:hint="eastAsia"/>
        </w:rPr>
        <w:t>■</w:t>
      </w:r>
    </w:p>
    <w:p w14:paraId="15847302" w14:textId="77777777" w:rsidR="008D7119" w:rsidRDefault="008D7119" w:rsidP="008D7119"/>
    <w:p w14:paraId="153CDFDB" w14:textId="77777777" w:rsidR="008D7119" w:rsidRDefault="008D7119" w:rsidP="008D7119">
      <w:pPr>
        <w:rPr>
          <w:rFonts w:hint="eastAsia"/>
        </w:rPr>
      </w:pPr>
      <w:r>
        <w:rPr>
          <w:rFonts w:hint="eastAsia"/>
        </w:rPr>
        <w:t>过去，为推广专辑而举办的巡演是赔本赚吆喝的买卖。由于唱片收入大跌，同时演唱会为吸引观众制作越来越精良，因此门票价格大幅上涨。</w:t>
      </w:r>
      <w:r>
        <w:rPr>
          <w:rFonts w:hint="eastAsia"/>
        </w:rPr>
        <w:t>1996</w:t>
      </w:r>
      <w:r>
        <w:rPr>
          <w:rFonts w:hint="eastAsia"/>
        </w:rPr>
        <w:t>年至</w:t>
      </w:r>
      <w:r>
        <w:rPr>
          <w:rFonts w:hint="eastAsia"/>
        </w:rPr>
        <w:t>2018</w:t>
      </w:r>
      <w:r>
        <w:rPr>
          <w:rFonts w:hint="eastAsia"/>
        </w:rPr>
        <w:t>年间，美国的音乐会门票价格上涨了</w:t>
      </w:r>
      <w:r>
        <w:rPr>
          <w:rFonts w:hint="eastAsia"/>
        </w:rPr>
        <w:t>190%</w:t>
      </w:r>
      <w:r>
        <w:rPr>
          <w:rFonts w:hint="eastAsia"/>
        </w:rPr>
        <w:t>，而总体消费价格上涨了</w:t>
      </w:r>
      <w:r>
        <w:rPr>
          <w:rFonts w:hint="eastAsia"/>
        </w:rPr>
        <w:t>59%</w:t>
      </w:r>
      <w:r>
        <w:rPr>
          <w:rFonts w:hint="eastAsia"/>
        </w:rPr>
        <w:t>。但黄牛党的生意一直红火，表明如今的票价仍远低于市场出清价。</w:t>
      </w:r>
    </w:p>
    <w:p w14:paraId="2D0D06A1" w14:textId="77777777" w:rsidR="008D7119" w:rsidRDefault="008D7119" w:rsidP="008D7119">
      <w:pPr>
        <w:pStyle w:val="1"/>
      </w:pPr>
      <w:r>
        <w:t>Financial crime: Land of the tax-free</w:t>
      </w:r>
    </w:p>
    <w:p w14:paraId="67C411FF" w14:textId="77777777" w:rsidR="008D7119" w:rsidRDefault="008D7119" w:rsidP="008D7119">
      <w:r>
        <w:t>Will America go from hunter to hunted in cross-border tax evasion?</w:t>
      </w:r>
    </w:p>
    <w:p w14:paraId="67F356B9" w14:textId="77777777" w:rsidR="008D7119" w:rsidRDefault="008D7119" w:rsidP="008D7119">
      <w:pPr>
        <w:rPr>
          <w:rFonts w:hint="eastAsia"/>
        </w:rPr>
      </w:pPr>
      <w:r>
        <w:rPr>
          <w:rFonts w:hint="eastAsia"/>
        </w:rPr>
        <w:t>金融犯罪：免税热土</w:t>
      </w:r>
    </w:p>
    <w:p w14:paraId="7D52F768" w14:textId="77777777" w:rsidR="008D7119" w:rsidRDefault="008D7119" w:rsidP="008D7119">
      <w:pPr>
        <w:rPr>
          <w:rFonts w:hint="eastAsia"/>
        </w:rPr>
      </w:pPr>
      <w:r>
        <w:rPr>
          <w:rFonts w:hint="eastAsia"/>
        </w:rPr>
        <w:t>美国会从跨境逃税的猎人变为猎物吗？</w:t>
      </w:r>
    </w:p>
    <w:p w14:paraId="72EA48D0" w14:textId="77777777" w:rsidR="008D7119" w:rsidRDefault="008D7119" w:rsidP="008D7119">
      <w:r>
        <w:t xml:space="preserve">20190727 finance and economics </w:t>
      </w:r>
      <w:r>
        <w:rPr>
          <w:rFonts w:ascii="Segoe UI Emoji" w:hAnsi="Segoe UI Emoji" w:cs="Segoe UI Emoji"/>
        </w:rPr>
        <w:t>🇬🇧</w:t>
      </w:r>
      <w:r>
        <w:t xml:space="preserve"> English Version</w:t>
      </w:r>
    </w:p>
    <w:p w14:paraId="28CB3E13" w14:textId="77777777" w:rsidR="008D7119" w:rsidRDefault="008D7119" w:rsidP="008D7119"/>
    <w:p w14:paraId="181927A9" w14:textId="77777777" w:rsidR="008D7119" w:rsidRDefault="008D7119" w:rsidP="008D7119">
      <w:r>
        <w:t>AMERICA HAS launched brutal assaults over the past decade on countries, such as Switzerland and Liechtenstein, where banks have helped American citizens hide money and thereby evade tax. Forced to clean up, these erstwhile havens have seen much tainted capital flow elsewhere—not least to America itself. Now it is the former aggressor’s turn to be on the defensive. Other countries are using similar tools to those America once employed to reveal untaxed money stashed by their own citizens in the world’s largest economy.</w:t>
      </w:r>
    </w:p>
    <w:p w14:paraId="1813402F" w14:textId="77777777" w:rsidR="008D7119" w:rsidRDefault="008D7119" w:rsidP="008D7119"/>
    <w:p w14:paraId="359210FC" w14:textId="77777777" w:rsidR="008D7119" w:rsidRDefault="008D7119" w:rsidP="008D7119">
      <w:pPr>
        <w:rPr>
          <w:rFonts w:hint="eastAsia"/>
        </w:rPr>
      </w:pPr>
      <w:r>
        <w:rPr>
          <w:rFonts w:hint="eastAsia"/>
        </w:rPr>
        <w:t>过去十年里，美国对瑞士和列支敦士登等国家发起了冷酷无情的打击，因为它们的银行帮助美国公民隐藏资金，从而逃避纳税。在这些国家被迫开展治理之后，大量可疑资金从这些昔日的避风港流向了其他地区，尤其是美国自身。现在，轮到昔日的进攻者来做防御了。其他国家正在拿起美国曾用过的那类武器，挖掘出本国公民藏匿在全球最大经济体中的逃税资金。</w:t>
      </w:r>
    </w:p>
    <w:p w14:paraId="3FA25915" w14:textId="77777777" w:rsidR="008D7119" w:rsidRDefault="008D7119" w:rsidP="008D7119"/>
    <w:p w14:paraId="524043AF" w14:textId="77777777" w:rsidR="008D7119" w:rsidRDefault="008D7119" w:rsidP="008D7119">
      <w:r>
        <w:t>As well as fining and prosecuting the enablers of tax-dodging—Swiss banks alone coughed up at least $5.5bn—America passed a law in 2010 known as FATCA that required foreign financial firms to spill the beans on American clients. Stung into action, more than 100 other countries signed up to the “Common Reporting Standard” (CRS), and now swap tax-relevant financial information with each other.</w:t>
      </w:r>
    </w:p>
    <w:p w14:paraId="06716E3D" w14:textId="77777777" w:rsidR="008D7119" w:rsidRDefault="008D7119" w:rsidP="008D7119"/>
    <w:p w14:paraId="489ECF95" w14:textId="77777777" w:rsidR="008D7119" w:rsidRDefault="008D7119" w:rsidP="008D7119">
      <w:pPr>
        <w:rPr>
          <w:rFonts w:hint="eastAsia"/>
        </w:rPr>
      </w:pPr>
      <w:r>
        <w:rPr>
          <w:rFonts w:hint="eastAsia"/>
        </w:rPr>
        <w:t>美国除对协助逃税的金融机构处以罚款和发起诉讼外——仅瑞士的银行就被罚了至少</w:t>
      </w:r>
      <w:r>
        <w:rPr>
          <w:rFonts w:hint="eastAsia"/>
        </w:rPr>
        <w:t>55</w:t>
      </w:r>
      <w:r>
        <w:rPr>
          <w:rFonts w:hint="eastAsia"/>
        </w:rPr>
        <w:t>亿美元，还在</w:t>
      </w:r>
      <w:r>
        <w:rPr>
          <w:rFonts w:hint="eastAsia"/>
        </w:rPr>
        <w:t>2010</w:t>
      </w:r>
      <w:r>
        <w:rPr>
          <w:rFonts w:hint="eastAsia"/>
        </w:rPr>
        <w:t>年通过了一项名为《海外账户税收合规法案》（</w:t>
      </w:r>
      <w:r>
        <w:rPr>
          <w:rFonts w:hint="eastAsia"/>
        </w:rPr>
        <w:t>FATCA</w:t>
      </w:r>
      <w:r>
        <w:rPr>
          <w:rFonts w:hint="eastAsia"/>
        </w:rPr>
        <w:t>）的法律，要求外国金融机构提供其美国客户的账户信息。这促使</w:t>
      </w:r>
      <w:r>
        <w:rPr>
          <w:rFonts w:hint="eastAsia"/>
        </w:rPr>
        <w:t>100</w:t>
      </w:r>
      <w:r>
        <w:rPr>
          <w:rFonts w:hint="eastAsia"/>
        </w:rPr>
        <w:t>多个其他国家行动起来，签署了《共同申报准则》（</w:t>
      </w:r>
      <w:r>
        <w:rPr>
          <w:rFonts w:hint="eastAsia"/>
        </w:rPr>
        <w:t>CRS</w:t>
      </w:r>
      <w:r>
        <w:rPr>
          <w:rFonts w:hint="eastAsia"/>
        </w:rPr>
        <w:t>），如今它们互相通报涉税金融信息。</w:t>
      </w:r>
    </w:p>
    <w:p w14:paraId="0F8E7487" w14:textId="77777777" w:rsidR="008D7119" w:rsidRDefault="008D7119" w:rsidP="008D7119"/>
    <w:p w14:paraId="67191A02" w14:textId="77777777" w:rsidR="008D7119" w:rsidRDefault="008D7119" w:rsidP="008D7119">
      <w:r>
        <w:t>America, however, did not join the CRS. Instead it shares information on the foreign clients of American banks under FATCA’s reciprocal provisions. But sharing is patchy; a lot of countries get nothing. Combine that with the high level of anonymity offered by American shell companies, and it is hardly surprising that America has become the destination of choice for many tax evaders. One tax expert reckons that “over 90% of assets avoiding the CRS have been herded into the USA”.</w:t>
      </w:r>
    </w:p>
    <w:p w14:paraId="4907BD0E" w14:textId="77777777" w:rsidR="008D7119" w:rsidRDefault="008D7119" w:rsidP="008D7119"/>
    <w:p w14:paraId="48ECA55E" w14:textId="77777777" w:rsidR="008D7119" w:rsidRDefault="008D7119" w:rsidP="008D7119">
      <w:pPr>
        <w:rPr>
          <w:rFonts w:hint="eastAsia"/>
        </w:rPr>
      </w:pPr>
      <w:r>
        <w:rPr>
          <w:rFonts w:hint="eastAsia"/>
        </w:rPr>
        <w:t>然而美国并没有加入</w:t>
      </w:r>
      <w:r>
        <w:rPr>
          <w:rFonts w:hint="eastAsia"/>
        </w:rPr>
        <w:t>CRS</w:t>
      </w:r>
      <w:r>
        <w:rPr>
          <w:rFonts w:hint="eastAsia"/>
        </w:rPr>
        <w:t>，而是根据</w:t>
      </w:r>
      <w:r>
        <w:rPr>
          <w:rFonts w:hint="eastAsia"/>
        </w:rPr>
        <w:t>FATCA</w:t>
      </w:r>
      <w:r>
        <w:rPr>
          <w:rFonts w:hint="eastAsia"/>
        </w:rPr>
        <w:t>的对等条款与他国分享美国银行中的外国客户的信息。但分享的情况参差不齐，许多国家一无所获。再加上美国的空壳公司高度匿名，美国成了许多逃税者的首选目的地也就不足为奇了。一位税务专家估计“超过</w:t>
      </w:r>
      <w:r>
        <w:rPr>
          <w:rFonts w:hint="eastAsia"/>
        </w:rPr>
        <w:t>90%</w:t>
      </w:r>
      <w:r>
        <w:rPr>
          <w:rFonts w:hint="eastAsia"/>
        </w:rPr>
        <w:t>规避</w:t>
      </w:r>
      <w:r>
        <w:rPr>
          <w:rFonts w:hint="eastAsia"/>
        </w:rPr>
        <w:t>CRS</w:t>
      </w:r>
      <w:r>
        <w:rPr>
          <w:rFonts w:hint="eastAsia"/>
        </w:rPr>
        <w:t>的资产已经转移到了美国”。</w:t>
      </w:r>
    </w:p>
    <w:p w14:paraId="3990D47A" w14:textId="77777777" w:rsidR="008D7119" w:rsidRDefault="008D7119" w:rsidP="008D7119"/>
    <w:p w14:paraId="0434112F" w14:textId="77777777" w:rsidR="008D7119" w:rsidRDefault="008D7119" w:rsidP="008D7119">
      <w:r>
        <w:t>America does not have to worry about the sort of bludgeoning that it doled out to Switzerland—no other country has anything like the same extra-territorial financial power. But other countries are finding that there are legal tools at their disposal, all the same. One is the so-called John Doe summons. This American provision assists tax authorities going after “a particular person or ascertainable group or class of persons” whom they suspect of financial wrongdoing, but whose identities are unknown. If approved by a court, the summons forces banks to hand over names.</w:t>
      </w:r>
    </w:p>
    <w:p w14:paraId="5C83E8C7" w14:textId="77777777" w:rsidR="008D7119" w:rsidRDefault="008D7119" w:rsidP="008D7119"/>
    <w:p w14:paraId="4B85F6AE" w14:textId="77777777" w:rsidR="008D7119" w:rsidRDefault="008D7119" w:rsidP="008D7119">
      <w:pPr>
        <w:rPr>
          <w:rFonts w:hint="eastAsia"/>
        </w:rPr>
      </w:pPr>
      <w:r>
        <w:rPr>
          <w:rFonts w:hint="eastAsia"/>
        </w:rPr>
        <w:t>美国不必担心会遭到自己先前对瑞士使出的那种穷追猛打——没有其他国家拥有美国那样的域外金融权力。但其他国家发现自己也有可以利用的法律工具。其中一个是所谓的佚名传票。美国的这项法律程序可协助税务机关追查涉嫌金融违规但身份不明的“某个人或可确定的某一群或一类人”。一经法院批准，佚名传票可强制要求银行交出涉嫌人员姓名。</w:t>
      </w:r>
    </w:p>
    <w:p w14:paraId="6D5549A0" w14:textId="77777777" w:rsidR="008D7119" w:rsidRDefault="008D7119" w:rsidP="008D7119"/>
    <w:p w14:paraId="7BF665D9" w14:textId="77777777" w:rsidR="008D7119" w:rsidRDefault="008D7119" w:rsidP="008D7119">
      <w:r>
        <w:t>Until now the biggest user of such summonses in tax cases has been America, which, for instance, used the procedure in 2008 to prise open Swiss bank secrecy. That resulted in UBS handing over the names of around 4,500 account-holders. In April the tables were turned when a request from Finland prompted America’s Internal Revenue Service to petition a federal court in North Carolina for leave to serve John Doe summonses on three banks in America. Heavy use at Finnish ATMs of payment cards issued by the banks, and linked to American accounts, had led the Finnish tax authority to conclude that they were being used by Finnish taxpayers who had hidden untaxed income across the Atlantic. The court has since granted approval.</w:t>
      </w:r>
    </w:p>
    <w:p w14:paraId="36AE373C" w14:textId="77777777" w:rsidR="008D7119" w:rsidRDefault="008D7119" w:rsidP="008D7119"/>
    <w:p w14:paraId="5489C6F2" w14:textId="77777777" w:rsidR="008D7119" w:rsidRDefault="008D7119" w:rsidP="008D7119">
      <w:pPr>
        <w:rPr>
          <w:rFonts w:hint="eastAsia"/>
        </w:rPr>
      </w:pPr>
      <w:r>
        <w:rPr>
          <w:rFonts w:hint="eastAsia"/>
        </w:rPr>
        <w:t>到目前为止，美国在税务案件中使用的佚名传票最多，例如它在</w:t>
      </w:r>
      <w:r>
        <w:rPr>
          <w:rFonts w:hint="eastAsia"/>
        </w:rPr>
        <w:t>2008</w:t>
      </w:r>
      <w:r>
        <w:rPr>
          <w:rFonts w:hint="eastAsia"/>
        </w:rPr>
        <w:t>年就利用这种传票撬开了瑞士银行的保密信息，瑞银（</w:t>
      </w:r>
      <w:r>
        <w:rPr>
          <w:rFonts w:hint="eastAsia"/>
        </w:rPr>
        <w:t>UBS</w:t>
      </w:r>
      <w:r>
        <w:rPr>
          <w:rFonts w:hint="eastAsia"/>
        </w:rPr>
        <w:t>）因此交出了约</w:t>
      </w:r>
      <w:r>
        <w:rPr>
          <w:rFonts w:hint="eastAsia"/>
        </w:rPr>
        <w:t>4500</w:t>
      </w:r>
      <w:r>
        <w:rPr>
          <w:rFonts w:hint="eastAsia"/>
        </w:rPr>
        <w:t>名账户持有人的姓名。今年</w:t>
      </w:r>
      <w:r>
        <w:rPr>
          <w:rFonts w:hint="eastAsia"/>
        </w:rPr>
        <w:t>4</w:t>
      </w:r>
      <w:r>
        <w:rPr>
          <w:rFonts w:hint="eastAsia"/>
        </w:rPr>
        <w:t>月，角色反转了。在芬兰的要求下，美国国家税务局（</w:t>
      </w:r>
      <w:r>
        <w:rPr>
          <w:rFonts w:hint="eastAsia"/>
        </w:rPr>
        <w:t>IRS</w:t>
      </w:r>
      <w:r>
        <w:rPr>
          <w:rFonts w:hint="eastAsia"/>
        </w:rPr>
        <w:t>）提请北卡罗来纳州的一个联邦法院向三家美国银行发出佚名传票。在发现由这三家银行发放的、与美国账户关联的支付卡在芬兰的自动取款机上大量使用后，芬兰税务机构认为使用这些卡的是在大西洋彼岸隐藏了未纳税收入的芬兰人。法院已批准了传票。</w:t>
      </w:r>
    </w:p>
    <w:p w14:paraId="44A21D10" w14:textId="77777777" w:rsidR="008D7119" w:rsidRDefault="008D7119" w:rsidP="008D7119"/>
    <w:p w14:paraId="1A41BEEA" w14:textId="77777777" w:rsidR="008D7119" w:rsidRDefault="008D7119" w:rsidP="008D7119">
      <w:r>
        <w:t>Other countries suffering tax leakage will be looking more closely at this procedure. Any of the 90 with a ratified bilateral tax treaty with America can use it, though some seem unaware of the option. (By contrast, America has agreed to exchange information with only 47 countries under FATCA.) Experts say it could help to break open not only dodgy bank accounts but also trusts and insurance policies, which are also commonly used to hide capital.</w:t>
      </w:r>
    </w:p>
    <w:p w14:paraId="6745D126" w14:textId="77777777" w:rsidR="008D7119" w:rsidRDefault="008D7119" w:rsidP="008D7119"/>
    <w:p w14:paraId="7C759D35" w14:textId="77777777" w:rsidR="008D7119" w:rsidRDefault="008D7119" w:rsidP="008D7119">
      <w:pPr>
        <w:rPr>
          <w:rFonts w:hint="eastAsia"/>
        </w:rPr>
      </w:pPr>
      <w:r>
        <w:rPr>
          <w:rFonts w:hint="eastAsia"/>
        </w:rPr>
        <w:t>其他遭受税收流失的国家将会更加密切关注这一法律工具。与美国签订了双边税收协定的</w:t>
      </w:r>
      <w:r>
        <w:rPr>
          <w:rFonts w:hint="eastAsia"/>
        </w:rPr>
        <w:t>90</w:t>
      </w:r>
      <w:r>
        <w:rPr>
          <w:rFonts w:hint="eastAsia"/>
        </w:rPr>
        <w:t>个国家都可以使用它，尽管有些国家似乎还不知道可以这样做。（相比之下，根据</w:t>
      </w:r>
      <w:r>
        <w:rPr>
          <w:rFonts w:hint="eastAsia"/>
        </w:rPr>
        <w:t>FATCA</w:t>
      </w:r>
      <w:r>
        <w:rPr>
          <w:rFonts w:hint="eastAsia"/>
        </w:rPr>
        <w:t>，美国仅同意与</w:t>
      </w:r>
      <w:r>
        <w:rPr>
          <w:rFonts w:hint="eastAsia"/>
        </w:rPr>
        <w:t>47</w:t>
      </w:r>
      <w:r>
        <w:rPr>
          <w:rFonts w:hint="eastAsia"/>
        </w:rPr>
        <w:t>个国家交换信息。）专家表示，佚名传票不仅可以帮助获取可疑的银行账户信息，还可以获取常被用来藏匿资金的信托和保单信息。</w:t>
      </w:r>
    </w:p>
    <w:p w14:paraId="471CE481" w14:textId="77777777" w:rsidR="008D7119" w:rsidRDefault="008D7119" w:rsidP="008D7119"/>
    <w:p w14:paraId="3A76F238" w14:textId="77777777" w:rsidR="008D7119" w:rsidRDefault="008D7119" w:rsidP="008D7119">
      <w:r>
        <w:t xml:space="preserve">There could still be obstacles, for instance if an account is owned by an entity rather than an individual. But banks issued with a summons are required to investigate who stands behind account-holding shell companies. Due-diligence rules designed to curb money-laundering and the financing of terrorism, issued by FinCEN, a federal agency, already require banks to know </w:t>
      </w:r>
      <w:r>
        <w:lastRenderedPageBreak/>
        <w:t>the identity of such “beneficial” owners (though not all seem to do so). A shell-cracking bill picking up momentum as it passes through Congress would also help improve corporate transparency.</w:t>
      </w:r>
    </w:p>
    <w:p w14:paraId="00372185" w14:textId="77777777" w:rsidR="008D7119" w:rsidRDefault="008D7119" w:rsidP="008D7119"/>
    <w:p w14:paraId="5E0D9041" w14:textId="77777777" w:rsidR="008D7119" w:rsidRDefault="008D7119" w:rsidP="008D7119">
      <w:pPr>
        <w:rPr>
          <w:rFonts w:hint="eastAsia"/>
        </w:rPr>
      </w:pPr>
      <w:r>
        <w:rPr>
          <w:rFonts w:hint="eastAsia"/>
        </w:rPr>
        <w:t>要获得相关信息可能仍然存在障碍，比如帐户的持有方可能是实体而非个人。但是，收到传票的银行需要查明持有账户的空壳公司背后的控制人。由联邦机构金融犯罪执法局（</w:t>
      </w:r>
      <w:r>
        <w:rPr>
          <w:rFonts w:hint="eastAsia"/>
        </w:rPr>
        <w:t>FinCEN</w:t>
      </w:r>
      <w:r>
        <w:rPr>
          <w:rFonts w:hint="eastAsia"/>
        </w:rPr>
        <w:t>）发布的旨在遏制洗钱和资助恐怖主义的尽职调查规则已经要求银行了解这些“实益”所有者的身份（尽管似乎并非所有银行都在按要求去做）。一项正在国会推进的“破壳”法案获得了越来越多支持，它也将有助于提高企业透明度。</w:t>
      </w:r>
    </w:p>
    <w:p w14:paraId="4963FC82" w14:textId="77777777" w:rsidR="008D7119" w:rsidRDefault="008D7119" w:rsidP="008D7119"/>
    <w:p w14:paraId="1BDAE8DC" w14:textId="77777777" w:rsidR="008D7119" w:rsidRDefault="008D7119" w:rsidP="008D7119">
      <w:pPr>
        <w:rPr>
          <w:rFonts w:hint="eastAsia"/>
        </w:rPr>
      </w:pPr>
      <w:r>
        <w:t>If more countries take the John Doe route, it would help balance the unequal relationship America enjoys in matters of financial transparency. For too long it has got away with demanding much while offering little in return. Tax dodgers stashing cash in Am</w:t>
      </w:r>
      <w:r>
        <w:rPr>
          <w:rFonts w:hint="eastAsia"/>
        </w:rPr>
        <w:t xml:space="preserve">erica, says Mark Morris, an international tax consultant, should </w:t>
      </w:r>
      <w:r>
        <w:rPr>
          <w:rFonts w:hint="eastAsia"/>
        </w:rPr>
        <w:t>“</w:t>
      </w:r>
      <w:r>
        <w:rPr>
          <w:rFonts w:hint="eastAsia"/>
        </w:rPr>
        <w:t>prepare to be smacked open like a piñata</w:t>
      </w:r>
      <w:r>
        <w:rPr>
          <w:rFonts w:hint="eastAsia"/>
        </w:rPr>
        <w:t>”</w:t>
      </w:r>
      <w:r>
        <w:rPr>
          <w:rFonts w:hint="eastAsia"/>
        </w:rPr>
        <w:t>.</w:t>
      </w:r>
      <w:r>
        <w:rPr>
          <w:rFonts w:hint="eastAsia"/>
        </w:rPr>
        <w:t>■</w:t>
      </w:r>
    </w:p>
    <w:p w14:paraId="38240D66" w14:textId="77777777" w:rsidR="008D7119" w:rsidRDefault="008D7119" w:rsidP="008D7119"/>
    <w:p w14:paraId="5A22D4D9" w14:textId="77777777" w:rsidR="008D7119" w:rsidRDefault="008D7119" w:rsidP="008D7119">
      <w:pPr>
        <w:rPr>
          <w:rFonts w:hint="eastAsia"/>
        </w:rPr>
      </w:pPr>
      <w:r>
        <w:rPr>
          <w:rFonts w:hint="eastAsia"/>
        </w:rPr>
        <w:t>如果更多国家使用佚名传票，这将有助于平衡在金融透明度方面由美国占优势的不对等关系。很长一段时间以来，美国一直要求很多，回报很少。国际税务顾问马克·莫里斯（</w:t>
      </w:r>
      <w:r>
        <w:rPr>
          <w:rFonts w:hint="eastAsia"/>
        </w:rPr>
        <w:t>Mark Morris</w:t>
      </w:r>
      <w:r>
        <w:rPr>
          <w:rFonts w:hint="eastAsia"/>
        </w:rPr>
        <w:t>）表示，在美国藏匿资金的避税者应该“做好小金库被撬开的准备”。</w:t>
      </w:r>
    </w:p>
    <w:p w14:paraId="5BDC3A6E" w14:textId="77777777" w:rsidR="008D7119" w:rsidRDefault="008D7119" w:rsidP="008D7119">
      <w:pPr>
        <w:pStyle w:val="1"/>
      </w:pPr>
      <w:r>
        <w:t>Schumpeter: Lacking flexibility</w:t>
      </w:r>
    </w:p>
    <w:p w14:paraId="2ABA7C2F" w14:textId="77777777" w:rsidR="008D7119" w:rsidRDefault="008D7119" w:rsidP="008D7119">
      <w:r>
        <w:t>The plastics business has yet to come to terms with a backlash against its products</w:t>
      </w:r>
    </w:p>
    <w:p w14:paraId="4F3AD1F8" w14:textId="77777777" w:rsidR="008D7119" w:rsidRDefault="008D7119" w:rsidP="008D7119">
      <w:pPr>
        <w:rPr>
          <w:rFonts w:hint="eastAsia"/>
        </w:rPr>
      </w:pPr>
      <w:r>
        <w:rPr>
          <w:rFonts w:hint="eastAsia"/>
        </w:rPr>
        <w:t>熊彼特：欠缺弹性</w:t>
      </w:r>
    </w:p>
    <w:p w14:paraId="1E95E818" w14:textId="77777777" w:rsidR="008D7119" w:rsidRDefault="008D7119" w:rsidP="008D7119">
      <w:pPr>
        <w:rPr>
          <w:rFonts w:hint="eastAsia"/>
        </w:rPr>
      </w:pPr>
      <w:r>
        <w:rPr>
          <w:rFonts w:hint="eastAsia"/>
        </w:rPr>
        <w:t>面对抵制浪潮，塑料产业尚未找到和解之道</w:t>
      </w:r>
    </w:p>
    <w:p w14:paraId="77F5A1C1" w14:textId="77777777" w:rsidR="008D7119" w:rsidRDefault="008D7119" w:rsidP="008D7119">
      <w:r>
        <w:t xml:space="preserve">20190727 business </w:t>
      </w:r>
      <w:r>
        <w:rPr>
          <w:rFonts w:ascii="Segoe UI Emoji" w:hAnsi="Segoe UI Emoji" w:cs="Segoe UI Emoji"/>
        </w:rPr>
        <w:t>🇬🇧</w:t>
      </w:r>
      <w:r>
        <w:t xml:space="preserve"> English Version</w:t>
      </w:r>
    </w:p>
    <w:p w14:paraId="5BEDC526" w14:textId="77777777" w:rsidR="008D7119" w:rsidRDefault="008D7119" w:rsidP="008D7119"/>
    <w:p w14:paraId="4BB11932" w14:textId="77777777" w:rsidR="008D7119" w:rsidRDefault="008D7119" w:rsidP="008D7119">
      <w:r>
        <w:t>AS WESTERN HOLIDAYMAKERS escape their daily grind and head to the beach this summer, a concern is likely to resurface—literally, if it washes up on the pristine sand in front of them. In the past two years plastic litter in the ocean seems to have eclipsed other environmental anxieties among rich-world consumers. Harrowing images of sea life ensnared in plastic bags, as depicted in “Blue Planet II”, a popular British television series from 2017 presented by Sir David Attenborough, would be enough to make anyone choke on the plastic straw in their piña colada—if, that is, you were offered one. Politicians everywhere are responding to voters’ demands by banning straws, stirrers and other single-use plastics. The UN says that last year 127 countries had restrictions on plastic bags. This month Panama became the first Central American country to outlaw them. Britain is considering a tax on plastic packaging made with less than 30% recycled content. In March 560 members of the European Parliament backed a law that would require 90% of plastic bottles to be recycled by 2029. Just 35 voted against.</w:t>
      </w:r>
    </w:p>
    <w:p w14:paraId="64207D8F" w14:textId="77777777" w:rsidR="008D7119" w:rsidRDefault="008D7119" w:rsidP="008D7119"/>
    <w:p w14:paraId="4D7DD474" w14:textId="77777777" w:rsidR="008D7119" w:rsidRDefault="008D7119" w:rsidP="008D7119">
      <w:pPr>
        <w:rPr>
          <w:rFonts w:hint="eastAsia"/>
        </w:rPr>
      </w:pPr>
      <w:r>
        <w:rPr>
          <w:rFonts w:hint="eastAsia"/>
        </w:rPr>
        <w:t>今年夏天，西方游客逃离日常工作奔往海滩度假时，一个问题很可能会再次浮出水面——是的，它真的有可能被冲到他们面前纯净的沙滩上。过去两年，海洋中的塑料垃圾似乎已成为最让富裕世界的消费者忧心的环境问题。正如</w:t>
      </w:r>
      <w:r>
        <w:rPr>
          <w:rFonts w:hint="eastAsia"/>
        </w:rPr>
        <w:t>2017</w:t>
      </w:r>
      <w:r>
        <w:rPr>
          <w:rFonts w:hint="eastAsia"/>
        </w:rPr>
        <w:t>年由大卫·爱登堡（</w:t>
      </w:r>
      <w:r>
        <w:rPr>
          <w:rFonts w:hint="eastAsia"/>
        </w:rPr>
        <w:t>Sir David Attenborough</w:t>
      </w:r>
      <w:r>
        <w:rPr>
          <w:rFonts w:hint="eastAsia"/>
        </w:rPr>
        <w:t>）解说的英国电视纪录片《蓝色星球</w:t>
      </w:r>
      <w:r>
        <w:rPr>
          <w:rFonts w:hint="eastAsia"/>
        </w:rPr>
        <w:t>2</w:t>
      </w:r>
      <w:r>
        <w:rPr>
          <w:rFonts w:hint="eastAsia"/>
        </w:rPr>
        <w:t>》（</w:t>
      </w:r>
      <w:r>
        <w:rPr>
          <w:rFonts w:hint="eastAsia"/>
        </w:rPr>
        <w:t>Blue Planet II</w:t>
      </w:r>
      <w:r>
        <w:rPr>
          <w:rFonts w:hint="eastAsia"/>
        </w:rPr>
        <w:t>）所呈现的那样，有许多海洋生物被塑料袋缠住，其惨状足以令叼着塑料吸管喝“椰林飘香”鸡尾酒的观众被呛到——如果店家提供了塑料吸管的话。应选民要求，各地政客都在推动立法禁用吸管、搅拌棒和其他一次性塑料制品。联合国称去年有</w:t>
      </w:r>
      <w:r>
        <w:rPr>
          <w:rFonts w:hint="eastAsia"/>
        </w:rPr>
        <w:t>127</w:t>
      </w:r>
      <w:r>
        <w:rPr>
          <w:rFonts w:hint="eastAsia"/>
        </w:rPr>
        <w:t>个国家限制了塑料袋的使用。上月，巴拿马成为首个禁用塑料袋的中美洲国家。英国正考虑对可回收塑料含量低于</w:t>
      </w:r>
      <w:r>
        <w:rPr>
          <w:rFonts w:hint="eastAsia"/>
        </w:rPr>
        <w:t>30%</w:t>
      </w:r>
      <w:r>
        <w:rPr>
          <w:rFonts w:hint="eastAsia"/>
        </w:rPr>
        <w:t>的塑料包装物征税。今年</w:t>
      </w:r>
      <w:r>
        <w:rPr>
          <w:rFonts w:hint="eastAsia"/>
        </w:rPr>
        <w:t>3</w:t>
      </w:r>
      <w:r>
        <w:rPr>
          <w:rFonts w:hint="eastAsia"/>
        </w:rPr>
        <w:t>月，欧洲议会有</w:t>
      </w:r>
      <w:r>
        <w:rPr>
          <w:rFonts w:hint="eastAsia"/>
        </w:rPr>
        <w:t>560</w:t>
      </w:r>
      <w:r>
        <w:rPr>
          <w:rFonts w:hint="eastAsia"/>
        </w:rPr>
        <w:t>名议员赞成通过一项法律，要求到</w:t>
      </w:r>
      <w:r>
        <w:rPr>
          <w:rFonts w:hint="eastAsia"/>
        </w:rPr>
        <w:t>2029</w:t>
      </w:r>
      <w:r>
        <w:rPr>
          <w:rFonts w:hint="eastAsia"/>
        </w:rPr>
        <w:t>年塑料瓶的回收率应达到</w:t>
      </w:r>
      <w:r>
        <w:rPr>
          <w:rFonts w:hint="eastAsia"/>
        </w:rPr>
        <w:t>90</w:t>
      </w:r>
      <w:r>
        <w:rPr>
          <w:rFonts w:hint="eastAsia"/>
        </w:rPr>
        <w:t>％。只有</w:t>
      </w:r>
      <w:r>
        <w:rPr>
          <w:rFonts w:hint="eastAsia"/>
        </w:rPr>
        <w:t>35</w:t>
      </w:r>
      <w:r>
        <w:rPr>
          <w:rFonts w:hint="eastAsia"/>
        </w:rPr>
        <w:t>人投了反对票。</w:t>
      </w:r>
    </w:p>
    <w:p w14:paraId="6F4C497E" w14:textId="77777777" w:rsidR="008D7119" w:rsidRDefault="008D7119" w:rsidP="008D7119"/>
    <w:p w14:paraId="5CAC616E" w14:textId="77777777" w:rsidR="008D7119" w:rsidRDefault="008D7119" w:rsidP="008D7119">
      <w:r>
        <w:t xml:space="preserve">Given the environmental footprint of substitutes like cotton bags, aluminium cans or paper boxes—which often require more energy and water to make and transport than plastic equivalents—new regulations could in fact end up doing harm to the planet. Nonetheless the plastics industry can expect ever more curbs on its products, a trend that will force businesses involved to reshape. Bottles, boxes, films and the like consume nearly half of global output of the polymers on which they rely. Many </w:t>
      </w:r>
      <w:r>
        <w:lastRenderedPageBreak/>
        <w:t>companies in the $375bn plastic-packaging value chain—which comprises producers of oil and gas (the main feedstocks), petrochemicals giants, packaging firms and consumer brands—look ill-prepared.</w:t>
      </w:r>
    </w:p>
    <w:p w14:paraId="5C22A023" w14:textId="77777777" w:rsidR="008D7119" w:rsidRDefault="008D7119" w:rsidP="008D7119"/>
    <w:p w14:paraId="37663D20" w14:textId="77777777" w:rsidR="008D7119" w:rsidRDefault="008D7119" w:rsidP="008D7119">
      <w:pPr>
        <w:rPr>
          <w:rFonts w:hint="eastAsia"/>
        </w:rPr>
      </w:pPr>
      <w:r>
        <w:rPr>
          <w:rFonts w:hint="eastAsia"/>
        </w:rPr>
        <w:t>但要知道，棉布袋、铝罐、纸箱等塑料替代品的“环境足迹”更重——它们的制造及运输过程通常比等量的塑料制品更耗能耗水，因此禁塑新规实际上也许最终会损害地球。尽管如此，塑料行业应该会面临越来越多的限制，迫使相关企业转型。塑料瓶、盒、薄膜等制品消耗了全球生产的近一半聚合物。价值</w:t>
      </w:r>
      <w:r>
        <w:rPr>
          <w:rFonts w:hint="eastAsia"/>
        </w:rPr>
        <w:t>3750</w:t>
      </w:r>
      <w:r>
        <w:rPr>
          <w:rFonts w:hint="eastAsia"/>
        </w:rPr>
        <w:t>亿美元的塑料包装价值链中的众多企业似乎都准备不足，包括石油和天然气生产商（油气是塑料的主要原料）、石化巨头、包装企业和消费品品牌。</w:t>
      </w:r>
    </w:p>
    <w:p w14:paraId="6843C95E" w14:textId="77777777" w:rsidR="008D7119" w:rsidRDefault="008D7119" w:rsidP="008D7119"/>
    <w:p w14:paraId="0B9105B3" w14:textId="77777777" w:rsidR="008D7119" w:rsidRDefault="008D7119" w:rsidP="008D7119">
      <w:r>
        <w:t>Companies at either end of the chain are the least vulnerable. Beverage-makers will happily switch from oil-derived plastic to recycled stuff for their bottles—or to aluminium cans—so long as the numbers add up (which they do when high oil prices push up the cost of virgin plastic). Even so, ExxonMobil or Coca-Cola cannot relax. Seema Suchak of Schroders, an asset manager, estimates that fizzy-drinks firms that fail to reduce their reliance on virgin plastics could see annual profits shrink by 5% over the next decade or so because of regulations and taxes spurred by the consumer backlash. According to Paul Bjacek of Accenture, a consultancy, recycling all plastic packaging, rather than the 15% that is reused today, could cut annual growth in demand for oil and gas from 1% to 0.5% by 2040, as recycled materials gain market share.</w:t>
      </w:r>
    </w:p>
    <w:p w14:paraId="559462BE" w14:textId="77777777" w:rsidR="008D7119" w:rsidRDefault="008D7119" w:rsidP="008D7119"/>
    <w:p w14:paraId="389CEE23" w14:textId="77777777" w:rsidR="008D7119" w:rsidRDefault="008D7119" w:rsidP="008D7119">
      <w:pPr>
        <w:rPr>
          <w:rFonts w:hint="eastAsia"/>
        </w:rPr>
      </w:pPr>
      <w:r>
        <w:rPr>
          <w:rFonts w:hint="eastAsia"/>
        </w:rPr>
        <w:t>位于这一价值链两端的企业最不容易受到冲击。只要成本仍合算，饮料制造商很乐意把产品包装从源自石油的塑料瓶换成可回收材料做成的瓶子或铝罐（当高油价推高原生塑料的成本时它们就是这么干的）。即便如此，埃克森美孚和可口可乐也都不能松懈。据资产管理公司施罗德（</w:t>
      </w:r>
      <w:r>
        <w:rPr>
          <w:rFonts w:hint="eastAsia"/>
        </w:rPr>
        <w:t>Schroders</w:t>
      </w:r>
      <w:r>
        <w:rPr>
          <w:rFonts w:hint="eastAsia"/>
        </w:rPr>
        <w:t>）的塞玛·苏沙克（</w:t>
      </w:r>
      <w:r>
        <w:rPr>
          <w:rFonts w:hint="eastAsia"/>
        </w:rPr>
        <w:t>Seema Suchak</w:t>
      </w:r>
      <w:r>
        <w:rPr>
          <w:rFonts w:hint="eastAsia"/>
        </w:rPr>
        <w:t>）估计，碳酸饮料公司如果不降低对原生塑料的依赖，未来十年左右因消费者不满而引发的新法规及税收可能导致利润每年萎缩</w:t>
      </w:r>
      <w:r>
        <w:rPr>
          <w:rFonts w:hint="eastAsia"/>
        </w:rPr>
        <w:t>5</w:t>
      </w:r>
      <w:r>
        <w:rPr>
          <w:rFonts w:hint="eastAsia"/>
        </w:rPr>
        <w:t>％。咨询公司埃森哲的保罗·比亚切克（</w:t>
      </w:r>
      <w:r>
        <w:rPr>
          <w:rFonts w:hint="eastAsia"/>
        </w:rPr>
        <w:t>Paul Bjacek</w:t>
      </w:r>
      <w:r>
        <w:rPr>
          <w:rFonts w:hint="eastAsia"/>
        </w:rPr>
        <w:t>）表示，如果回收所有塑料包装，而不是像如今这样只回收</w:t>
      </w:r>
      <w:r>
        <w:rPr>
          <w:rFonts w:hint="eastAsia"/>
        </w:rPr>
        <w:t>15</w:t>
      </w:r>
      <w:r>
        <w:rPr>
          <w:rFonts w:hint="eastAsia"/>
        </w:rPr>
        <w:t>％，那么由于可回收材料的市场份额扩大，到</w:t>
      </w:r>
      <w:r>
        <w:rPr>
          <w:rFonts w:hint="eastAsia"/>
        </w:rPr>
        <w:t>2040</w:t>
      </w:r>
      <w:r>
        <w:rPr>
          <w:rFonts w:hint="eastAsia"/>
        </w:rPr>
        <w:t>年，石油和天然气的需求年增速将从</w:t>
      </w:r>
      <w:r>
        <w:rPr>
          <w:rFonts w:hint="eastAsia"/>
        </w:rPr>
        <w:t>1</w:t>
      </w:r>
      <w:r>
        <w:rPr>
          <w:rFonts w:hint="eastAsia"/>
        </w:rPr>
        <w:t>％降低到</w:t>
      </w:r>
      <w:r>
        <w:rPr>
          <w:rFonts w:hint="eastAsia"/>
        </w:rPr>
        <w:t>0.5</w:t>
      </w:r>
      <w:r>
        <w:rPr>
          <w:rFonts w:hint="eastAsia"/>
        </w:rPr>
        <w:t>％。</w:t>
      </w:r>
    </w:p>
    <w:p w14:paraId="776889C1" w14:textId="77777777" w:rsidR="008D7119" w:rsidRDefault="008D7119" w:rsidP="008D7119"/>
    <w:p w14:paraId="0079B78A" w14:textId="77777777" w:rsidR="008D7119" w:rsidRDefault="008D7119" w:rsidP="008D7119">
      <w:r>
        <w:t>Plastic-packaging firms could suffer more. Credit-raters at Moody’s have warned that Britain’s proposed tax on plastic bottles could hurt their makers by discouraging use by consumer-goods companies and driving up the cost of recycled plastic, a scarce raw material as recycling rates are low. Ms Suchak looked at five big makers of plastic packaging and found that the pre-tax profits of four of them could fall by 11-33% in the medium term if they stick with virgin plastics. Amcor, an Australian giant, lists environmental concerns as the number-one risk in its latest annual report.</w:t>
      </w:r>
    </w:p>
    <w:p w14:paraId="5882D783" w14:textId="77777777" w:rsidR="008D7119" w:rsidRDefault="008D7119" w:rsidP="008D7119"/>
    <w:p w14:paraId="2E92A724" w14:textId="77777777" w:rsidR="008D7119" w:rsidRDefault="008D7119" w:rsidP="008D7119">
      <w:pPr>
        <w:rPr>
          <w:rFonts w:hint="eastAsia"/>
        </w:rPr>
      </w:pPr>
      <w:r>
        <w:rPr>
          <w:rFonts w:hint="eastAsia"/>
        </w:rPr>
        <w:t>塑料包装公司的处境可能更糟。穆迪的评级人员警告称，英国拟对塑料瓶征税，这将促使消费品厂商转用其他包装，推高再生塑料的成本（由于回收率低而令再生塑料变成了一种稀缺原材料），令塑料瓶制造商的利益受损。苏沙克对五大塑料包装制造商的研究发现，如果它们坚持使用原生塑料，其中四家制造商的税前利润在中期内可能会下降</w:t>
      </w:r>
      <w:r>
        <w:rPr>
          <w:rFonts w:hint="eastAsia"/>
        </w:rPr>
        <w:t>11%</w:t>
      </w:r>
      <w:r>
        <w:rPr>
          <w:rFonts w:hint="eastAsia"/>
        </w:rPr>
        <w:t>到</w:t>
      </w:r>
      <w:r>
        <w:rPr>
          <w:rFonts w:hint="eastAsia"/>
        </w:rPr>
        <w:t>33</w:t>
      </w:r>
      <w:r>
        <w:rPr>
          <w:rFonts w:hint="eastAsia"/>
        </w:rPr>
        <w:t>％。澳大利亚包装业巨头安姆科（</w:t>
      </w:r>
      <w:r>
        <w:rPr>
          <w:rFonts w:hint="eastAsia"/>
        </w:rPr>
        <w:t>Amcor</w:t>
      </w:r>
      <w:r>
        <w:rPr>
          <w:rFonts w:hint="eastAsia"/>
        </w:rPr>
        <w:t>）在最新年报中将环境问题列为头号风险。</w:t>
      </w:r>
    </w:p>
    <w:p w14:paraId="4B22DA42" w14:textId="77777777" w:rsidR="008D7119" w:rsidRDefault="008D7119" w:rsidP="008D7119"/>
    <w:p w14:paraId="131BE913" w14:textId="77777777" w:rsidR="008D7119" w:rsidRDefault="008D7119" w:rsidP="008D7119">
      <w:r>
        <w:t>Then there is the petrochemicals industry. In a much-cited analysis from 2016, consultants at McKinsey calculated that the value of plastic disposed after a single use is $80bn-120bn a year. Reducing that number could benefit society but harm purveyors of the virgin materials. Last year Spencer Dale, chief economist of BP, a British oil giant, estimated that more plastics regulation could reduce demand for petrochemicals by a sixth in the next 20 years. Around a quarter of the revenues of Germany’s BASF or DowDuPont of America come from plastics. Both could suffer. So could big oil firms, hoping that their petrochemicals businesses can offset a looming decline in fossil-fuel sales from a shift to renewable energy and electric cars. ExxonMobil already derives 15-25% of profits from chemicals, twice the share a decade ago. Saudi Aramco, the world’s oil colossus, agreed in March to buy 70% of SABIC, the kingdom’s petrochemicals firm, for $69bn. It plans to plough a further $100bn into new plants over the next decade. A similar sum may be invested in Chinese facilities to convert coal to polymers.</w:t>
      </w:r>
    </w:p>
    <w:p w14:paraId="30C9423D" w14:textId="77777777" w:rsidR="008D7119" w:rsidRDefault="008D7119" w:rsidP="008D7119"/>
    <w:p w14:paraId="33FEEAD0" w14:textId="77777777" w:rsidR="008D7119" w:rsidRDefault="008D7119" w:rsidP="008D7119">
      <w:pPr>
        <w:rPr>
          <w:rFonts w:hint="eastAsia"/>
        </w:rPr>
      </w:pPr>
      <w:r>
        <w:rPr>
          <w:rFonts w:hint="eastAsia"/>
        </w:rPr>
        <w:lastRenderedPageBreak/>
        <w:t>然后是石化行业。在一项</w:t>
      </w:r>
      <w:r>
        <w:rPr>
          <w:rFonts w:hint="eastAsia"/>
        </w:rPr>
        <w:t>2016</w:t>
      </w:r>
      <w:r>
        <w:rPr>
          <w:rFonts w:hint="eastAsia"/>
        </w:rPr>
        <w:t>年发表、被广为引用的分析中，麦肯锡的顾问计算出一次性塑料用品的价值每年达</w:t>
      </w:r>
      <w:r>
        <w:rPr>
          <w:rFonts w:hint="eastAsia"/>
        </w:rPr>
        <w:t>800</w:t>
      </w:r>
      <w:r>
        <w:rPr>
          <w:rFonts w:hint="eastAsia"/>
        </w:rPr>
        <w:t>亿至</w:t>
      </w:r>
      <w:r>
        <w:rPr>
          <w:rFonts w:hint="eastAsia"/>
        </w:rPr>
        <w:t>1200</w:t>
      </w:r>
      <w:r>
        <w:rPr>
          <w:rFonts w:hint="eastAsia"/>
        </w:rPr>
        <w:t>亿美元。减少这个数字会令社会受益，但会打击原生塑料供应商。去年，石油巨头</w:t>
      </w:r>
      <w:r>
        <w:rPr>
          <w:rFonts w:hint="eastAsia"/>
        </w:rPr>
        <w:t>BP</w:t>
      </w:r>
      <w:r>
        <w:rPr>
          <w:rFonts w:hint="eastAsia"/>
        </w:rPr>
        <w:t>的首席经济学家戴思攀（</w:t>
      </w:r>
      <w:r>
        <w:rPr>
          <w:rFonts w:hint="eastAsia"/>
        </w:rPr>
        <w:t>Spencer Dale</w:t>
      </w:r>
      <w:r>
        <w:rPr>
          <w:rFonts w:hint="eastAsia"/>
        </w:rPr>
        <w:t>）估计，更多对塑料的监管可能导致对石化产品的需求在未来</w:t>
      </w:r>
      <w:r>
        <w:rPr>
          <w:rFonts w:hint="eastAsia"/>
        </w:rPr>
        <w:t>20</w:t>
      </w:r>
      <w:r>
        <w:rPr>
          <w:rFonts w:hint="eastAsia"/>
        </w:rPr>
        <w:t>年减少六分之一。德国的巴斯夫和美国的陶氏杜邦均有约四分之一的收入来自塑料业务。这两家公司都可能有麻烦。大型石油公司也一样，由于市场转向再生能源及电动汽车，化石燃料销售走弱迫在眉睫，它们希望石化产品业务能抵消损失。埃克森美孚的石化业务利润占比已达到</w:t>
      </w:r>
      <w:r>
        <w:rPr>
          <w:rFonts w:hint="eastAsia"/>
        </w:rPr>
        <w:t>15%</w:t>
      </w:r>
      <w:r>
        <w:rPr>
          <w:rFonts w:hint="eastAsia"/>
        </w:rPr>
        <w:t>到</w:t>
      </w:r>
      <w:r>
        <w:rPr>
          <w:rFonts w:hint="eastAsia"/>
        </w:rPr>
        <w:t>25</w:t>
      </w:r>
      <w:r>
        <w:rPr>
          <w:rFonts w:hint="eastAsia"/>
        </w:rPr>
        <w:t>％，是十年前的两倍。世界石油巨头沙特阿美（</w:t>
      </w:r>
      <w:r>
        <w:rPr>
          <w:rFonts w:hint="eastAsia"/>
        </w:rPr>
        <w:t>Saudi Aramco</w:t>
      </w:r>
      <w:r>
        <w:rPr>
          <w:rFonts w:hint="eastAsia"/>
        </w:rPr>
        <w:t>）今年</w:t>
      </w:r>
      <w:r>
        <w:rPr>
          <w:rFonts w:hint="eastAsia"/>
        </w:rPr>
        <w:t>3</w:t>
      </w:r>
      <w:r>
        <w:rPr>
          <w:rFonts w:hint="eastAsia"/>
        </w:rPr>
        <w:t>月同意以</w:t>
      </w:r>
      <w:r>
        <w:rPr>
          <w:rFonts w:hint="eastAsia"/>
        </w:rPr>
        <w:t>690</w:t>
      </w:r>
      <w:r>
        <w:rPr>
          <w:rFonts w:hint="eastAsia"/>
        </w:rPr>
        <w:t>亿美元的价格收购沙特石化企业沙特基础工业公司（</w:t>
      </w:r>
      <w:r>
        <w:rPr>
          <w:rFonts w:hint="eastAsia"/>
        </w:rPr>
        <w:t>SABIC</w:t>
      </w:r>
      <w:r>
        <w:rPr>
          <w:rFonts w:hint="eastAsia"/>
        </w:rPr>
        <w:t>）</w:t>
      </w:r>
      <w:r>
        <w:rPr>
          <w:rFonts w:hint="eastAsia"/>
        </w:rPr>
        <w:t>70%</w:t>
      </w:r>
      <w:r>
        <w:rPr>
          <w:rFonts w:hint="eastAsia"/>
        </w:rPr>
        <w:t>的股权。沙特阿美计划在未来十年再投入</w:t>
      </w:r>
      <w:r>
        <w:rPr>
          <w:rFonts w:hint="eastAsia"/>
        </w:rPr>
        <w:t>1000</w:t>
      </w:r>
      <w:r>
        <w:rPr>
          <w:rFonts w:hint="eastAsia"/>
        </w:rPr>
        <w:t>亿美元建设新工厂。它还可能在中国投资差不多的金额，建造把煤转化为聚合物的工厂。</w:t>
      </w:r>
    </w:p>
    <w:p w14:paraId="5583006F" w14:textId="77777777" w:rsidR="008D7119" w:rsidRDefault="008D7119" w:rsidP="008D7119"/>
    <w:p w14:paraId="1DB4781F" w14:textId="77777777" w:rsidR="008D7119" w:rsidRDefault="008D7119" w:rsidP="008D7119">
      <w:r>
        <w:t>These investments would add to abundant capacity. Wood Mackenzie, a research firm, estimates that $200bn has been sunk into petrochemical businesses since 2010 in North America alone. Were the increase in supply to collide with a secular decline in demand, profits would suffer. The price of polyethylene, a popular polymer, has already fallen by a third since the start of 2018.</w:t>
      </w:r>
    </w:p>
    <w:p w14:paraId="2F70EFEA" w14:textId="77777777" w:rsidR="008D7119" w:rsidRDefault="008D7119" w:rsidP="008D7119"/>
    <w:p w14:paraId="1AB0B5C2" w14:textId="77777777" w:rsidR="008D7119" w:rsidRDefault="008D7119" w:rsidP="008D7119">
      <w:pPr>
        <w:rPr>
          <w:rFonts w:hint="eastAsia"/>
        </w:rPr>
      </w:pPr>
      <w:r>
        <w:rPr>
          <w:rFonts w:hint="eastAsia"/>
        </w:rPr>
        <w:t>这些投资会让本已充足的产能进一步扩张。据研究公司伍德麦肯兹（</w:t>
      </w:r>
      <w:r>
        <w:rPr>
          <w:rFonts w:hint="eastAsia"/>
        </w:rPr>
        <w:t>Wood Mackenzie</w:t>
      </w:r>
      <w:r>
        <w:rPr>
          <w:rFonts w:hint="eastAsia"/>
        </w:rPr>
        <w:t>）估计，自</w:t>
      </w:r>
      <w:r>
        <w:rPr>
          <w:rFonts w:hint="eastAsia"/>
        </w:rPr>
        <w:t>2010</w:t>
      </w:r>
      <w:r>
        <w:rPr>
          <w:rFonts w:hint="eastAsia"/>
        </w:rPr>
        <w:t>年以来，仅在北美就已有</w:t>
      </w:r>
      <w:r>
        <w:rPr>
          <w:rFonts w:hint="eastAsia"/>
        </w:rPr>
        <w:t>2000</w:t>
      </w:r>
      <w:r>
        <w:rPr>
          <w:rFonts w:hint="eastAsia"/>
        </w:rPr>
        <w:t>亿美元投入到石化业务上。供应上升如若碰上需求长期下降，利润就会受损。自</w:t>
      </w:r>
      <w:r>
        <w:rPr>
          <w:rFonts w:hint="eastAsia"/>
        </w:rPr>
        <w:t>2018</w:t>
      </w:r>
      <w:r>
        <w:rPr>
          <w:rFonts w:hint="eastAsia"/>
        </w:rPr>
        <w:t>年初，常用聚合物聚乙烯的价格已经下降了三分之一。</w:t>
      </w:r>
    </w:p>
    <w:p w14:paraId="08398D7A" w14:textId="77777777" w:rsidR="008D7119" w:rsidRDefault="008D7119" w:rsidP="008D7119"/>
    <w:p w14:paraId="22F52510" w14:textId="77777777" w:rsidR="008D7119" w:rsidRDefault="008D7119" w:rsidP="008D7119">
      <w:r>
        <w:t>Remoulding opinions</w:t>
      </w:r>
    </w:p>
    <w:p w14:paraId="319BA2F1" w14:textId="77777777" w:rsidR="008D7119" w:rsidRDefault="008D7119" w:rsidP="008D7119"/>
    <w:p w14:paraId="3AC6C002" w14:textId="77777777" w:rsidR="008D7119" w:rsidRDefault="008D7119" w:rsidP="008D7119">
      <w:pPr>
        <w:rPr>
          <w:rFonts w:hint="eastAsia"/>
        </w:rPr>
      </w:pPr>
      <w:r>
        <w:rPr>
          <w:rFonts w:hint="eastAsia"/>
        </w:rPr>
        <w:t>重塑观点</w:t>
      </w:r>
    </w:p>
    <w:p w14:paraId="75C0D900" w14:textId="77777777" w:rsidR="008D7119" w:rsidRDefault="008D7119" w:rsidP="008D7119"/>
    <w:p w14:paraId="0251D1C2" w14:textId="77777777" w:rsidR="008D7119" w:rsidRDefault="008D7119" w:rsidP="008D7119">
      <w:r>
        <w:t>Asked shortly after the premiere of “Blue Planet II” if looming regulations preoccupy plastics companies, a senior European lobbyist for the industry confessed to Schumpeter that they were not really a topic of conversation in boardrooms. They are now. Consumer brands are vowing to retrieve more of their packaging and to make more with recycled materials. BASF has launched packaging for mozzarella cheese made from polymers chemically recomposed from used plastics, perhaps spooked by upstarts that are working on something similar, such as Loop Industries of Canada. BP describes such “chemical recycling” as a “game changer”.</w:t>
      </w:r>
    </w:p>
    <w:p w14:paraId="17E8C397" w14:textId="77777777" w:rsidR="008D7119" w:rsidRDefault="008D7119" w:rsidP="008D7119"/>
    <w:p w14:paraId="57A42F9A" w14:textId="77777777" w:rsidR="008D7119" w:rsidRDefault="008D7119" w:rsidP="008D7119">
      <w:pPr>
        <w:rPr>
          <w:rFonts w:hint="eastAsia"/>
        </w:rPr>
      </w:pPr>
      <w:r>
        <w:rPr>
          <w:rFonts w:hint="eastAsia"/>
        </w:rPr>
        <w:t>《蓝色星球</w:t>
      </w:r>
      <w:r>
        <w:rPr>
          <w:rFonts w:hint="eastAsia"/>
        </w:rPr>
        <w:t>2</w:t>
      </w:r>
      <w:r>
        <w:rPr>
          <w:rFonts w:hint="eastAsia"/>
        </w:rPr>
        <w:t>》首映后不久，本专栏记者询问欧洲一名资深塑料业说客新法规来袭是否令塑料企业忧心忡忡，他坦白地说企业董事会上并没有讨论过这个。现在就不能不谈了。消费品牌企业承诺将回收更多自己的包装制品，并更多地使用再生材料制造产品。也许是被加拿大路普工业公司（</w:t>
      </w:r>
      <w:r>
        <w:rPr>
          <w:rFonts w:hint="eastAsia"/>
        </w:rPr>
        <w:t>Loop Industries</w:t>
      </w:r>
      <w:r>
        <w:rPr>
          <w:rFonts w:hint="eastAsia"/>
        </w:rPr>
        <w:t>）等正在开展类似工作的新兴公司吓到了，巴斯夫已经推出了用回收塑料化学再造而来的聚合物制成的马苏里拉奶酪包装。</w:t>
      </w:r>
      <w:r>
        <w:rPr>
          <w:rFonts w:hint="eastAsia"/>
        </w:rPr>
        <w:t>BP</w:t>
      </w:r>
      <w:r>
        <w:rPr>
          <w:rFonts w:hint="eastAsia"/>
        </w:rPr>
        <w:t>把这样的“化学回收”称为“规则改变者”。</w:t>
      </w:r>
    </w:p>
    <w:p w14:paraId="50C31D2E" w14:textId="77777777" w:rsidR="008D7119" w:rsidRDefault="008D7119" w:rsidP="008D7119"/>
    <w:p w14:paraId="68435FAD" w14:textId="77777777" w:rsidR="008D7119" w:rsidRDefault="008D7119" w:rsidP="008D7119">
      <w:pPr>
        <w:rPr>
          <w:rFonts w:hint="eastAsia"/>
        </w:rPr>
      </w:pPr>
      <w:r>
        <w:t>Firms are cagey about the extent of such efforts. Industry analysts suspect it is not large. Perhaps plastics executives are counting on the force of reason to prevail, or for Asian consumers not to succumb to plastic panic. This may be wishful thinking. People are easily persuaded that an eyesore despoiling their holiday paradise is intolerable; making them care about invisible, odourless carbon dioxide is tougher. In a contest with the logic of trade-offs, the emotive power of Sir David’s cinematography i</w:t>
      </w:r>
      <w:r>
        <w:rPr>
          <w:rFonts w:hint="eastAsia"/>
        </w:rPr>
        <w:t>s likely to win. Hard-nosed polymer bosses should remember that.</w:t>
      </w:r>
      <w:r>
        <w:rPr>
          <w:rFonts w:hint="eastAsia"/>
        </w:rPr>
        <w:t>■</w:t>
      </w:r>
    </w:p>
    <w:p w14:paraId="7BBA5440" w14:textId="77777777" w:rsidR="008D7119" w:rsidRDefault="008D7119" w:rsidP="008D7119"/>
    <w:p w14:paraId="363F0460" w14:textId="77777777" w:rsidR="008D7119" w:rsidRDefault="008D7119" w:rsidP="008D7119">
      <w:r>
        <w:rPr>
          <w:rFonts w:hint="eastAsia"/>
        </w:rPr>
        <w:t>企业对于把这类努力推进到何种地步态度谨慎。行业分析师怀疑它们并没有大规模实施。也许塑料企业高管指望理性的力量占据上风，或者希望亚洲的消费者不会受“塑料恐慌”的影响。但这可能是他们一厢情愿的想法。人们会轻易认定毁掉他们度假天堂的碍眼垃圾是要不得的，让他们关心无色无味的二氧化碳的危害是更难的。</w:t>
      </w:r>
      <w:r>
        <w:rPr>
          <w:rFonts w:ascii="MS Gothic" w:eastAsia="MS Gothic" w:hAnsi="MS Gothic" w:cs="MS Gothic" w:hint="eastAsia"/>
        </w:rPr>
        <w:t>​</w:t>
      </w:r>
      <w:r>
        <w:rPr>
          <w:rFonts w:ascii="新宋体" w:hAnsi="新宋体" w:cs="新宋体" w:hint="eastAsia"/>
        </w:rPr>
        <w:t>在一场取舍权衡的较量中，大卫的电影艺术发散的感性力量更可能获胜。顽固的聚合物老板们应该记住这一点。</w:t>
      </w:r>
    </w:p>
    <w:p w14:paraId="262CFEF0" w14:textId="77777777" w:rsidR="008D7119" w:rsidRDefault="008D7119" w:rsidP="008D7119">
      <w:pPr>
        <w:pStyle w:val="1"/>
      </w:pPr>
      <w:r>
        <w:lastRenderedPageBreak/>
        <w:t>Bartleby: The curse of efficiency</w:t>
      </w:r>
    </w:p>
    <w:p w14:paraId="273D0DD0" w14:textId="77777777" w:rsidR="008D7119" w:rsidRDefault="008D7119" w:rsidP="008D7119">
      <w:r>
        <w:t>Reflections of a business guru</w:t>
      </w:r>
    </w:p>
    <w:p w14:paraId="6C47A91F" w14:textId="77777777" w:rsidR="008D7119" w:rsidRDefault="008D7119" w:rsidP="008D7119">
      <w:pPr>
        <w:rPr>
          <w:rFonts w:hint="eastAsia"/>
        </w:rPr>
      </w:pPr>
      <w:r>
        <w:rPr>
          <w:rFonts w:hint="eastAsia"/>
        </w:rPr>
        <w:t>巴托比：效率的诅咒</w:t>
      </w:r>
    </w:p>
    <w:p w14:paraId="142FEBD2" w14:textId="77777777" w:rsidR="008D7119" w:rsidRDefault="008D7119" w:rsidP="008D7119">
      <w:pPr>
        <w:rPr>
          <w:rFonts w:hint="eastAsia"/>
        </w:rPr>
      </w:pPr>
      <w:r>
        <w:rPr>
          <w:rFonts w:hint="eastAsia"/>
        </w:rPr>
        <w:t>管理大师的反思</w:t>
      </w:r>
    </w:p>
    <w:p w14:paraId="0D769DF3" w14:textId="77777777" w:rsidR="008D7119" w:rsidRDefault="008D7119" w:rsidP="008D7119">
      <w:r>
        <w:t xml:space="preserve">20190727 business </w:t>
      </w:r>
      <w:r>
        <w:rPr>
          <w:rFonts w:ascii="Segoe UI Emoji" w:hAnsi="Segoe UI Emoji" w:cs="Segoe UI Emoji"/>
        </w:rPr>
        <w:t>🇬🇧</w:t>
      </w:r>
      <w:r>
        <w:t xml:space="preserve"> English Version</w:t>
      </w:r>
    </w:p>
    <w:p w14:paraId="11C34557" w14:textId="77777777" w:rsidR="008D7119" w:rsidRDefault="008D7119" w:rsidP="008D7119"/>
    <w:p w14:paraId="0B47D32E" w14:textId="77777777" w:rsidR="008D7119" w:rsidRDefault="008D7119" w:rsidP="008D7119">
      <w:r>
        <w:t>CHARLES HANDY has been through a lot of challenges in a long career as a manager at Royal Dutch Shell, an oil giant, followed by a spell in academia and acclaim as a business writer championing more flexible, less hierarchical organisations. His latest battle is with his health. Earlier this year, the then 86-year-old Irishman suffered a stroke which meant that he had to learn to walk, talk and even swallow all over again. True to his reputation as a business guru, the experience taught him a valuable lesson, as he explained to Bartleby in a recent interview.</w:t>
      </w:r>
    </w:p>
    <w:p w14:paraId="5D7D4481" w14:textId="77777777" w:rsidR="008D7119" w:rsidRDefault="008D7119" w:rsidP="008D7119"/>
    <w:p w14:paraId="29B9FCEE" w14:textId="77777777" w:rsidR="008D7119" w:rsidRDefault="008D7119" w:rsidP="008D7119">
      <w:pPr>
        <w:rPr>
          <w:rFonts w:hint="eastAsia"/>
        </w:rPr>
      </w:pPr>
      <w:r>
        <w:rPr>
          <w:rFonts w:hint="eastAsia"/>
        </w:rPr>
        <w:t>查尔斯·汉迪（</w:t>
      </w:r>
      <w:r>
        <w:rPr>
          <w:rFonts w:hint="eastAsia"/>
        </w:rPr>
        <w:t>Charles Handy</w:t>
      </w:r>
      <w:r>
        <w:rPr>
          <w:rFonts w:hint="eastAsia"/>
        </w:rPr>
        <w:t>）曾长期在石油巨头荷兰皇家壳牌担任管理职务，期间经历了许多挑战。随后他做了一段时间的学术研究，成了备受赞誉的经管作家，提倡更灵活、层级更少的组织架构。这位</w:t>
      </w:r>
      <w:r>
        <w:rPr>
          <w:rFonts w:hint="eastAsia"/>
        </w:rPr>
        <w:t>87</w:t>
      </w:r>
      <w:r>
        <w:rPr>
          <w:rFonts w:hint="eastAsia"/>
        </w:rPr>
        <w:t>岁的爱尔兰老人最新的战役是自己的健康问题。今年早些时候中风后，他必须重新学习走路、说话，甚至是吞咽。近期他接受本专栏记者采访时解释说，这次经历让他获得了一个宝贵的经验。经管大师真是名不虚传啊。</w:t>
      </w:r>
    </w:p>
    <w:p w14:paraId="5F28F7CC" w14:textId="77777777" w:rsidR="008D7119" w:rsidRDefault="008D7119" w:rsidP="008D7119"/>
    <w:p w14:paraId="41B735EF" w14:textId="77777777" w:rsidR="008D7119" w:rsidRDefault="008D7119" w:rsidP="008D7119">
      <w:r>
        <w:t>As far as Mr Handy was concerned, the point of his hospital stay was to allow him to recover as fully as possible. That meant he needed to be up and about. In the view of the nurses, that was a potential problem; he might fall and hurt himself. Their priority was to keep him safe. In practice, that required him to stay in bed and keep out of trouble.</w:t>
      </w:r>
    </w:p>
    <w:p w14:paraId="2C9CF016" w14:textId="77777777" w:rsidR="008D7119" w:rsidRDefault="008D7119" w:rsidP="008D7119"/>
    <w:p w14:paraId="1BB342CD" w14:textId="77777777" w:rsidR="008D7119" w:rsidRDefault="008D7119" w:rsidP="008D7119">
      <w:pPr>
        <w:rPr>
          <w:rFonts w:hint="eastAsia"/>
        </w:rPr>
      </w:pPr>
      <w:r>
        <w:rPr>
          <w:rFonts w:hint="eastAsia"/>
        </w:rPr>
        <w:t>在汉迪看来，住院的意义是让他尽可能完全恢复健康，所以他该多下床活动。而在护士看来这有风险：他可能会摔倒受伤。他们的首要任务是保证他的安全，因此他实际上被要求多卧床，避免麻烦。</w:t>
      </w:r>
    </w:p>
    <w:p w14:paraId="47167EE6" w14:textId="77777777" w:rsidR="008D7119" w:rsidRDefault="008D7119" w:rsidP="008D7119"/>
    <w:p w14:paraId="450F21E2" w14:textId="77777777" w:rsidR="008D7119" w:rsidRDefault="008D7119" w:rsidP="008D7119">
      <w:r>
        <w:t>The experience led him to reflect on the “curse of efficiency”. Organisations focus so much on efficiency that they fail to be effective. Instead of concentrating on their core goal, they pay attention to narrower measures like cutting costs, or reducing the inconvenience suffered by their staff. Examples of the problem can be found in many places. The purpose of education is to prepare children for later life, but all too often the focus is on getting the children to pass exams.</w:t>
      </w:r>
    </w:p>
    <w:p w14:paraId="7093BD41" w14:textId="77777777" w:rsidR="008D7119" w:rsidRDefault="008D7119" w:rsidP="008D7119"/>
    <w:p w14:paraId="6ED064DD" w14:textId="77777777" w:rsidR="008D7119" w:rsidRDefault="008D7119" w:rsidP="008D7119">
      <w:pPr>
        <w:rPr>
          <w:rFonts w:hint="eastAsia"/>
        </w:rPr>
      </w:pPr>
      <w:r>
        <w:rPr>
          <w:rFonts w:hint="eastAsia"/>
        </w:rPr>
        <w:t>这段经历促使他反思“效率的诅咒”。组织对效率太过关注，反而牺牲了效力。它们没有把重点放在核心目标上，而是注重削减成本或减少员工的不便等更枝节性的措施。这种问题在很多地方都有体现。比如教育的目的是让孩子们为今后的人生做好准备，但应试却往往成了重点。</w:t>
      </w:r>
    </w:p>
    <w:p w14:paraId="4BBA7509" w14:textId="77777777" w:rsidR="008D7119" w:rsidRDefault="008D7119" w:rsidP="008D7119"/>
    <w:p w14:paraId="4B28B2C2" w14:textId="77777777" w:rsidR="008D7119" w:rsidRDefault="008D7119" w:rsidP="008D7119">
      <w:r>
        <w:t>The drive for efficiency can also seem callous. Mr Handy argues that managers tend to like things more than they like people. If all the staff were replaced by robots, he says, running a business would be a lot easier. As it is, there is a temptation to try to turn people into things by calling them “human resources”. Call someone a resource, and it is a small step to assuming that they can be treated like a thing, subject to being controlled and, ultimately, dispensed with when surplus to requirements.</w:t>
      </w:r>
    </w:p>
    <w:p w14:paraId="735EAA2B" w14:textId="77777777" w:rsidR="008D7119" w:rsidRDefault="008D7119" w:rsidP="008D7119"/>
    <w:p w14:paraId="11B330D4" w14:textId="77777777" w:rsidR="008D7119" w:rsidRDefault="008D7119" w:rsidP="008D7119">
      <w:pPr>
        <w:rPr>
          <w:rFonts w:hint="eastAsia"/>
        </w:rPr>
      </w:pPr>
      <w:r>
        <w:rPr>
          <w:rFonts w:hint="eastAsia"/>
        </w:rPr>
        <w:t>追求效率也会显得冷酷无情。汉迪认为，相对于人，管理者往往更喜欢物。他说，如果所有员工都被机器人取代，那么企业管理将会容易得多。事实上，把人称为“人力资源”就显现出把人物化的倾向。把某人叫做“资源”，就是开始假设他们可以被视为物，需要受到控制，并最终在过剩时舍弃。</w:t>
      </w:r>
    </w:p>
    <w:p w14:paraId="2264FC93" w14:textId="77777777" w:rsidR="008D7119" w:rsidRDefault="008D7119" w:rsidP="008D7119"/>
    <w:p w14:paraId="173A58CA" w14:textId="77777777" w:rsidR="008D7119" w:rsidRDefault="008D7119" w:rsidP="008D7119">
      <w:r>
        <w:t xml:space="preserve">Perhaps Mr Handy’s philosophy is best summed up as “what do they know of business who only business know?” Before his stroke he wrote a book, “21 Letters On Life And Its Challenges”, which takes the form of advice passed on to his grandchildren. The focus is more on gentle wisdom than on management theory. Indeed, Mr Handy argues that most organisations whose </w:t>
      </w:r>
      <w:r>
        <w:lastRenderedPageBreak/>
        <w:t>principal assets are skilled people, such as universities or law firms, tend not to use the term “manager”. Those in charge of them are called deans, directors or partners. Their real job is best described as leadership rather than management. And one of the primary functions of leadership is setting the right purpose for an organisation.</w:t>
      </w:r>
    </w:p>
    <w:p w14:paraId="346CF881" w14:textId="77777777" w:rsidR="008D7119" w:rsidRDefault="008D7119" w:rsidP="008D7119"/>
    <w:p w14:paraId="53862C67" w14:textId="77777777" w:rsidR="008D7119" w:rsidRDefault="008D7119" w:rsidP="008D7119">
      <w:pPr>
        <w:rPr>
          <w:rFonts w:hint="eastAsia"/>
        </w:rPr>
      </w:pPr>
      <w:r>
        <w:rPr>
          <w:rFonts w:hint="eastAsia"/>
        </w:rPr>
        <w:t>也许对汉迪的哲学的最佳总结是“只懂企业的人，又懂什么企业？”在中风之前，他用给予自己的孙辈们忠告的形式写了《关于生活和挑战的</w:t>
      </w:r>
      <w:r>
        <w:rPr>
          <w:rFonts w:hint="eastAsia"/>
        </w:rPr>
        <w:t>21</w:t>
      </w:r>
      <w:r>
        <w:rPr>
          <w:rFonts w:hint="eastAsia"/>
        </w:rPr>
        <w:t>封信》（</w:t>
      </w:r>
      <w:r>
        <w:rPr>
          <w:rFonts w:hint="eastAsia"/>
        </w:rPr>
        <w:t>21 Letters On Life And Its Challenges</w:t>
      </w:r>
      <w:r>
        <w:rPr>
          <w:rFonts w:hint="eastAsia"/>
        </w:rPr>
        <w:t>）一书。书的重点不是管理理论，而是柔和的智慧。实际上，汉迪认为，大学或律师事务所等以高技能人才为主要资产的组织大多不会用“主管”这个词。它们的负责人一般叫院长、董事或合伙人。最能恰当描述他们真正的工作内容的词是“领导”而非“管理”。而领导的一个主要职能是为组织设定正确的目标。</w:t>
      </w:r>
    </w:p>
    <w:p w14:paraId="5D624674" w14:textId="77777777" w:rsidR="008D7119" w:rsidRDefault="008D7119" w:rsidP="008D7119"/>
    <w:p w14:paraId="1E35C495" w14:textId="77777777" w:rsidR="008D7119" w:rsidRDefault="008D7119" w:rsidP="008D7119">
      <w:r>
        <w:t>Leadership also involves letting subordinates learn for themselves. When he started work for Shell, he was running the firm’s oil business in Sarawak, Malaysia. He had studied Greek and Latin at university and knew nothing about business or energy. There was no telephone link to the regional office in Singapore, and letters took weeks to arrive. No senior manager felt inclined to visit.</w:t>
      </w:r>
    </w:p>
    <w:p w14:paraId="0FC345F3" w14:textId="77777777" w:rsidR="008D7119" w:rsidRDefault="008D7119" w:rsidP="008D7119"/>
    <w:p w14:paraId="515F2922" w14:textId="77777777" w:rsidR="008D7119" w:rsidRDefault="008D7119" w:rsidP="008D7119">
      <w:pPr>
        <w:rPr>
          <w:rFonts w:hint="eastAsia"/>
        </w:rPr>
      </w:pPr>
      <w:r>
        <w:rPr>
          <w:rFonts w:hint="eastAsia"/>
        </w:rPr>
        <w:t>领导的职能还包括让下属自主学习。汉迪刚到壳牌工作时，负责公司在马来西亚沙捞越（</w:t>
      </w:r>
      <w:r>
        <w:rPr>
          <w:rFonts w:hint="eastAsia"/>
        </w:rPr>
        <w:t>Sarawak</w:t>
      </w:r>
      <w:r>
        <w:rPr>
          <w:rFonts w:hint="eastAsia"/>
        </w:rPr>
        <w:t>）的石油业务。他在大学学的是希腊语和拉丁语，对商业或能源一无所知。那时壳牌在新加坡的区域办事处还没有接通电话，信件来回耗时数周。没有高级主管愿意屈尊前来指导。</w:t>
      </w:r>
    </w:p>
    <w:p w14:paraId="4AB9DD7C" w14:textId="77777777" w:rsidR="008D7119" w:rsidRDefault="008D7119" w:rsidP="008D7119"/>
    <w:p w14:paraId="5772B99C" w14:textId="77777777" w:rsidR="008D7119" w:rsidRDefault="008D7119" w:rsidP="008D7119">
      <w:r>
        <w:t>Mr Handy says this gave him the opportunity to learn from his mistakes in private. He argues that “education is an experience understood in tranquillity. You look back and see where you went wrong.”</w:t>
      </w:r>
    </w:p>
    <w:p w14:paraId="67476E29" w14:textId="77777777" w:rsidR="008D7119" w:rsidRDefault="008D7119" w:rsidP="008D7119"/>
    <w:p w14:paraId="3A5A0897" w14:textId="77777777" w:rsidR="008D7119" w:rsidRDefault="008D7119" w:rsidP="008D7119">
      <w:pPr>
        <w:rPr>
          <w:rFonts w:hint="eastAsia"/>
        </w:rPr>
      </w:pPr>
      <w:r>
        <w:rPr>
          <w:rFonts w:hint="eastAsia"/>
        </w:rPr>
        <w:t>汉迪说这让他有机会私下从自己的错误中学习。他认为“教育是在平静中省视自己的经历。要不断回头看看自己哪里出错了。”</w:t>
      </w:r>
    </w:p>
    <w:p w14:paraId="2B085FB3" w14:textId="77777777" w:rsidR="008D7119" w:rsidRDefault="008D7119" w:rsidP="008D7119"/>
    <w:p w14:paraId="7B4C1D81" w14:textId="77777777" w:rsidR="008D7119" w:rsidRDefault="008D7119" w:rsidP="008D7119">
      <w:r>
        <w:t>Because of this, he thinks that business schools need to change. What they tend to do at the moment is encapsulate the best practices of current businesses, codify them and pass them on. But the real challenge that business-school graduates will face is dealing with the unexpected. That cannot be taught in the classroom but needs to be experienced in the outside world. So students should spend time at small businesses or community projects, and then write a report on how they coped.</w:t>
      </w:r>
    </w:p>
    <w:p w14:paraId="3214E902" w14:textId="77777777" w:rsidR="008D7119" w:rsidRDefault="008D7119" w:rsidP="008D7119"/>
    <w:p w14:paraId="673BB10A" w14:textId="77777777" w:rsidR="008D7119" w:rsidRDefault="008D7119" w:rsidP="008D7119">
      <w:pPr>
        <w:rPr>
          <w:rFonts w:hint="eastAsia"/>
        </w:rPr>
      </w:pPr>
      <w:r>
        <w:rPr>
          <w:rFonts w:hint="eastAsia"/>
        </w:rPr>
        <w:t>因此，他认为商学院需要改变。目前它们的做法是对当下的最佳商业实践做概括总结，然后编成教材传授给学生。但是，商学院毕业生未来面临的真正挑战是应对无法预料的状况。这在课堂上是学不到的，需要在外面的世界中实践。因此，学生应该花时间参与小型企业或社区的项目，然后写一份经验总结报告。</w:t>
      </w:r>
    </w:p>
    <w:p w14:paraId="7803B920" w14:textId="77777777" w:rsidR="008D7119" w:rsidRDefault="008D7119" w:rsidP="008D7119"/>
    <w:p w14:paraId="41E2016D" w14:textId="77777777" w:rsidR="008D7119" w:rsidRDefault="008D7119" w:rsidP="008D7119">
      <w:r>
        <w:t>Furthermore, if these students aspire to be leaders, they need the ability to tell stories and create a culture. That requires broader knowledge than studying only balance-sheets and sales projections.</w:t>
      </w:r>
    </w:p>
    <w:p w14:paraId="165D95BB" w14:textId="77777777" w:rsidR="008D7119" w:rsidRDefault="008D7119" w:rsidP="008D7119"/>
    <w:p w14:paraId="1F45E653" w14:textId="77777777" w:rsidR="008D7119" w:rsidRDefault="008D7119" w:rsidP="008D7119">
      <w:pPr>
        <w:rPr>
          <w:rFonts w:hint="eastAsia"/>
        </w:rPr>
      </w:pPr>
      <w:r>
        <w:rPr>
          <w:rFonts w:hint="eastAsia"/>
        </w:rPr>
        <w:t>此外，如果这些学生立志成为领导者，他们要具备讲故事和创造企业文化的能力。要做到这一点，只会研究资产负债表和做销售预测是不够的，还需要更广泛的知识。</w:t>
      </w:r>
    </w:p>
    <w:p w14:paraId="57A1CB41" w14:textId="77777777" w:rsidR="008D7119" w:rsidRDefault="008D7119" w:rsidP="008D7119"/>
    <w:p w14:paraId="74FF52EE" w14:textId="77777777" w:rsidR="008D7119" w:rsidRDefault="008D7119" w:rsidP="008D7119">
      <w:pPr>
        <w:rPr>
          <w:rFonts w:hint="eastAsia"/>
        </w:rPr>
      </w:pPr>
      <w:r>
        <w:t>Appropriately enough, Mr Handy has hopes of writing yet another book, based on the Bible, which he says is an excellent case study of storytelling. Clearly, he refuses to let illness hold him back. Looking back over his career, he believes that teaching and writing is all about creating the “Aha!” moment. That occurs when people realise that an idea the teacher or writer has advanced is both useful and something they already knew but had not articulated. Bartleby hopes that Mr Handy’s readers will be saying</w:t>
      </w:r>
      <w:r>
        <w:rPr>
          <w:rFonts w:hint="eastAsia"/>
        </w:rPr>
        <w:t xml:space="preserve"> </w:t>
      </w:r>
      <w:r>
        <w:rPr>
          <w:rFonts w:hint="eastAsia"/>
        </w:rPr>
        <w:t>“</w:t>
      </w:r>
      <w:r>
        <w:rPr>
          <w:rFonts w:hint="eastAsia"/>
        </w:rPr>
        <w:t>Aha!</w:t>
      </w:r>
      <w:r>
        <w:rPr>
          <w:rFonts w:hint="eastAsia"/>
        </w:rPr>
        <w:t>”</w:t>
      </w:r>
      <w:r>
        <w:rPr>
          <w:rFonts w:hint="eastAsia"/>
        </w:rPr>
        <w:t xml:space="preserve"> for some time to come.</w:t>
      </w:r>
      <w:r>
        <w:rPr>
          <w:rFonts w:hint="eastAsia"/>
        </w:rPr>
        <w:t>■</w:t>
      </w:r>
    </w:p>
    <w:p w14:paraId="021D57E5" w14:textId="77777777" w:rsidR="008D7119" w:rsidRDefault="008D7119" w:rsidP="008D7119"/>
    <w:p w14:paraId="3AC1A12B" w14:textId="77777777" w:rsidR="008D7119" w:rsidRDefault="008D7119" w:rsidP="008D7119">
      <w:pPr>
        <w:rPr>
          <w:rFonts w:hint="eastAsia"/>
        </w:rPr>
      </w:pPr>
      <w:r>
        <w:rPr>
          <w:rFonts w:hint="eastAsia"/>
        </w:rPr>
        <w:lastRenderedPageBreak/>
        <w:t>顺理成章地，汉迪希望自己再写一本书，它基于《圣经》，因为他说《圣经》是研究怎么讲故事的经典素材。显然，他拒绝向疾病屈服。回顾他的职业生涯，他认为教学和写作都是为了创造醍醐灌顶的一刻。当人们意识到老师或作家提出的观点很有用，而恰好又是他们已经知道但没能明确表达出来的想法时，就会出现这样的时刻。笔者希望，汉迪的读者在今后一段时间里也能体验醍醐灌顶的时刻。</w:t>
      </w:r>
    </w:p>
    <w:p w14:paraId="3527642C" w14:textId="77777777" w:rsidR="008D7119" w:rsidRDefault="008D7119" w:rsidP="008D7119">
      <w:pPr>
        <w:pStyle w:val="1"/>
      </w:pPr>
      <w:r>
        <w:t>Microsoft: Rebooted</w:t>
      </w:r>
    </w:p>
    <w:p w14:paraId="433AAEBF" w14:textId="77777777" w:rsidR="008D7119" w:rsidRDefault="008D7119" w:rsidP="008D7119">
      <w:r>
        <w:t>What the software company’s surprising comeback can teach other tech giants</w:t>
      </w:r>
    </w:p>
    <w:p w14:paraId="3D4EA928" w14:textId="77777777" w:rsidR="008D7119" w:rsidRDefault="008D7119" w:rsidP="008D7119">
      <w:pPr>
        <w:rPr>
          <w:rFonts w:hint="eastAsia"/>
        </w:rPr>
      </w:pPr>
      <w:r>
        <w:rPr>
          <w:rFonts w:hint="eastAsia"/>
        </w:rPr>
        <w:t>微软：重启</w:t>
      </w:r>
    </w:p>
    <w:p w14:paraId="0DBC4039" w14:textId="77777777" w:rsidR="008D7119" w:rsidRDefault="008D7119" w:rsidP="008D7119">
      <w:pPr>
        <w:rPr>
          <w:rFonts w:hint="eastAsia"/>
        </w:rPr>
      </w:pPr>
      <w:r>
        <w:rPr>
          <w:rFonts w:hint="eastAsia"/>
        </w:rPr>
        <w:t>微软东山再起，出人意料。其他科技巨头能从这家软件公司得到什么启示？</w:t>
      </w:r>
    </w:p>
    <w:p w14:paraId="09F87246" w14:textId="77777777" w:rsidR="008D7119" w:rsidRDefault="008D7119" w:rsidP="008D7119">
      <w:r>
        <w:t xml:space="preserve">20190727 leaders </w:t>
      </w:r>
      <w:r>
        <w:rPr>
          <w:rFonts w:ascii="Segoe UI Emoji" w:hAnsi="Segoe UI Emoji" w:cs="Segoe UI Emoji"/>
        </w:rPr>
        <w:t>🇬🇧</w:t>
      </w:r>
      <w:r>
        <w:t xml:space="preserve"> English Version</w:t>
      </w:r>
    </w:p>
    <w:p w14:paraId="52F39A47" w14:textId="77777777" w:rsidR="008D7119" w:rsidRDefault="008D7119" w:rsidP="008D7119"/>
    <w:p w14:paraId="66727866" w14:textId="77777777" w:rsidR="008D7119" w:rsidRDefault="008D7119" w:rsidP="008D7119">
      <w:r>
        <w:t>IT MUST FEEL good to be back on top—and this time, almost liked. Twenty years ago Microsoft was considered an evil empire, scheming for domination and embroiled in a bruising antitrust battle with America’s Justice Department. Five years ago, having dozed through the rise of social media and smartphones, it was derided as a doddery has-been. Now, after several stellar quarters—this month it reported revenue of $33.7bn, up by 12% year on year—Microsoft is once again the world’s most valuable listed company, worth over $1trn. How did Satya Nadella, the boss since 2014, pull off this comeback? And with American trustbusters starting on a new review (see article) of “search, social media, and some retail services online”—ie, Google, Facebook and Amazon—what can the other tech giants learn from Microsoft’s experience?</w:t>
      </w:r>
    </w:p>
    <w:p w14:paraId="5081BC64" w14:textId="77777777" w:rsidR="008D7119" w:rsidRDefault="008D7119" w:rsidP="008D7119"/>
    <w:p w14:paraId="1C253247" w14:textId="77777777" w:rsidR="008D7119" w:rsidRDefault="008D7119" w:rsidP="008D7119">
      <w:pPr>
        <w:rPr>
          <w:rFonts w:hint="eastAsia"/>
        </w:rPr>
      </w:pPr>
      <w:r>
        <w:rPr>
          <w:rFonts w:hint="eastAsia"/>
        </w:rPr>
        <w:t>重回峰顶的感觉肯定不错，而且这一次还堪称受欢迎。</w:t>
      </w:r>
      <w:r>
        <w:rPr>
          <w:rFonts w:hint="eastAsia"/>
        </w:rPr>
        <w:t>20</w:t>
      </w:r>
      <w:r>
        <w:rPr>
          <w:rFonts w:hint="eastAsia"/>
        </w:rPr>
        <w:t>年前，微软被视作一个邪恶帝国，密谋夺取支配地位，还卷入了与美国司法部激烈的反垄断斗争中。五年前社交媒体和智能手机兴起之时，微软毫无作为，被嘲讽为老迈蹒跚的过气明星。现在，在经历了几个季度的辉煌业绩后（</w:t>
      </w:r>
      <w:r>
        <w:rPr>
          <w:rFonts w:hint="eastAsia"/>
        </w:rPr>
        <w:t>7</w:t>
      </w:r>
      <w:r>
        <w:rPr>
          <w:rFonts w:hint="eastAsia"/>
        </w:rPr>
        <w:t>月它公布营收为</w:t>
      </w:r>
      <w:r>
        <w:rPr>
          <w:rFonts w:hint="eastAsia"/>
        </w:rPr>
        <w:t>337</w:t>
      </w:r>
      <w:r>
        <w:rPr>
          <w:rFonts w:hint="eastAsia"/>
        </w:rPr>
        <w:t>亿美元，同比增长</w:t>
      </w:r>
      <w:r>
        <w:rPr>
          <w:rFonts w:hint="eastAsia"/>
        </w:rPr>
        <w:t>12</w:t>
      </w:r>
      <w:r>
        <w:rPr>
          <w:rFonts w:hint="eastAsia"/>
        </w:rPr>
        <w:t>％），它再度成为全球最有价值的上市公司，市值超过</w:t>
      </w:r>
      <w:r>
        <w:rPr>
          <w:rFonts w:hint="eastAsia"/>
        </w:rPr>
        <w:t>1</w:t>
      </w:r>
      <w:r>
        <w:rPr>
          <w:rFonts w:hint="eastAsia"/>
        </w:rPr>
        <w:t>万亿美元。自</w:t>
      </w:r>
      <w:r>
        <w:rPr>
          <w:rFonts w:hint="eastAsia"/>
        </w:rPr>
        <w:t>2014</w:t>
      </w:r>
      <w:r>
        <w:rPr>
          <w:rFonts w:hint="eastAsia"/>
        </w:rPr>
        <w:t>年起担任掌门人的萨蒂亚·纳德拉（</w:t>
      </w:r>
      <w:r>
        <w:rPr>
          <w:rFonts w:hint="eastAsia"/>
        </w:rPr>
        <w:t>Satya Nadella</w:t>
      </w:r>
      <w:r>
        <w:rPr>
          <w:rFonts w:hint="eastAsia"/>
        </w:rPr>
        <w:t>）是如何成功令公司东山再起的呢？而随着美国的反垄断官员开始新一轮对“搜索、社交媒体和在线零售服务”（也就是谷歌、</w:t>
      </w:r>
      <w:r>
        <w:rPr>
          <w:rFonts w:hint="eastAsia"/>
        </w:rPr>
        <w:t>Facebook</w:t>
      </w:r>
      <w:r>
        <w:rPr>
          <w:rFonts w:hint="eastAsia"/>
        </w:rPr>
        <w:t>和亚马逊）的审查，这些科技巨头能从微软的经历中学到什么？</w:t>
      </w:r>
    </w:p>
    <w:p w14:paraId="5A06A17D" w14:textId="77777777" w:rsidR="008D7119" w:rsidRDefault="008D7119" w:rsidP="008D7119"/>
    <w:p w14:paraId="4B6E0E21" w14:textId="77777777" w:rsidR="008D7119" w:rsidRDefault="008D7119" w:rsidP="008D7119">
      <w:r>
        <w:t>First, be prepared to look beyond the golden goose. Microsoft missed social networks and smartphones because of its obsession with Windows, the operating system that was its main moneyspinner. One of Mr Nadella’s most important acts after taking the helm was to deprioritise Windows. More important, he also bet big on the “cloud”—just as firms started getting comfortable with renting computing power. In the past quarter revenues at Azure, Microsoft’s cloud division, grew by 68% year on year, and it now has nearly half the market share of Amazon Web Services, the industry leader.</w:t>
      </w:r>
    </w:p>
    <w:p w14:paraId="5820DA09" w14:textId="77777777" w:rsidR="008D7119" w:rsidRDefault="008D7119" w:rsidP="008D7119"/>
    <w:p w14:paraId="7F596122" w14:textId="77777777" w:rsidR="008D7119" w:rsidRDefault="008D7119" w:rsidP="008D7119">
      <w:pPr>
        <w:rPr>
          <w:rFonts w:hint="eastAsia"/>
        </w:rPr>
      </w:pPr>
      <w:r>
        <w:rPr>
          <w:rFonts w:hint="eastAsia"/>
        </w:rPr>
        <w:t>首先，目光要放长远，不要只盯着眼前那只“下金蛋的鹅”。微软过去沉迷于自己最重要的“印钞机”——</w:t>
      </w:r>
      <w:r>
        <w:rPr>
          <w:rFonts w:hint="eastAsia"/>
        </w:rPr>
        <w:t>Windows</w:t>
      </w:r>
      <w:r>
        <w:rPr>
          <w:rFonts w:hint="eastAsia"/>
        </w:rPr>
        <w:t>操作系统，结果错过了社交网络和智能手机的机遇。纳德拉接掌后最重要的一个动作就是取消</w:t>
      </w:r>
      <w:r>
        <w:rPr>
          <w:rFonts w:hint="eastAsia"/>
        </w:rPr>
        <w:t>Windows</w:t>
      </w:r>
      <w:r>
        <w:rPr>
          <w:rFonts w:hint="eastAsia"/>
        </w:rPr>
        <w:t>的优先地位。更重要的是，就在各家公司开始习惯于租用计算能力之时，他在“云”上押下重注。过去一个季度，微软云部门</w:t>
      </w:r>
      <w:r>
        <w:rPr>
          <w:rFonts w:hint="eastAsia"/>
        </w:rPr>
        <w:t>Azure</w:t>
      </w:r>
      <w:r>
        <w:rPr>
          <w:rFonts w:hint="eastAsia"/>
        </w:rPr>
        <w:t>的收入同比增长了</w:t>
      </w:r>
      <w:r>
        <w:rPr>
          <w:rFonts w:hint="eastAsia"/>
        </w:rPr>
        <w:t>68</w:t>
      </w:r>
      <w:r>
        <w:rPr>
          <w:rFonts w:hint="eastAsia"/>
        </w:rPr>
        <w:t>％，市场份额接近行业领头羊亚马逊网络服务（</w:t>
      </w:r>
      <w:r>
        <w:rPr>
          <w:rFonts w:hint="eastAsia"/>
        </w:rPr>
        <w:t>Amazon Web Services</w:t>
      </w:r>
      <w:r>
        <w:rPr>
          <w:rFonts w:hint="eastAsia"/>
        </w:rPr>
        <w:t>）的一半。</w:t>
      </w:r>
    </w:p>
    <w:p w14:paraId="22F05BB3" w14:textId="77777777" w:rsidR="008D7119" w:rsidRDefault="008D7119" w:rsidP="008D7119"/>
    <w:p w14:paraId="79FAAFBA" w14:textId="77777777" w:rsidR="008D7119" w:rsidRDefault="008D7119" w:rsidP="008D7119">
      <w:r>
        <w:t>Second, rapaciousness may not pay. Mr Nadella has changed Microsoft’s culture as well as its technological focus. The cult of Windows ordained that customers and partners be squeezed and rivals dispatched, often by questionable means, which led to the antitrust showdown. Mr Nadella’s predecessor called Linux and other open-source software a “cancer”. But today that rival operating system is more widely used on Azure than Windows. And many companies see Microsoft as a much less threatening technology partner than Amazon, which is always looking for new industries to enter and disrupt.</w:t>
      </w:r>
    </w:p>
    <w:p w14:paraId="21345A46" w14:textId="77777777" w:rsidR="008D7119" w:rsidRDefault="008D7119" w:rsidP="008D7119"/>
    <w:p w14:paraId="7077F1E3" w14:textId="77777777" w:rsidR="008D7119" w:rsidRDefault="008D7119" w:rsidP="008D7119">
      <w:pPr>
        <w:rPr>
          <w:rFonts w:hint="eastAsia"/>
        </w:rPr>
      </w:pPr>
      <w:r>
        <w:rPr>
          <w:rFonts w:hint="eastAsia"/>
        </w:rPr>
        <w:t>其次，贪婪强取不一定有回报。纳德拉不止改变了微软的技术重点，还有它的文化。对</w:t>
      </w:r>
      <w:r>
        <w:rPr>
          <w:rFonts w:hint="eastAsia"/>
        </w:rPr>
        <w:t>Windows</w:t>
      </w:r>
      <w:r>
        <w:rPr>
          <w:rFonts w:hint="eastAsia"/>
        </w:rPr>
        <w:t>的狂热推崇导致客户和合作伙伴被压榨，竞争对手遭扼杀——且往往是通过有问题的手段，结果招致反垄断调查。纳德拉的前任曾称</w:t>
      </w:r>
      <w:r>
        <w:rPr>
          <w:rFonts w:hint="eastAsia"/>
        </w:rPr>
        <w:lastRenderedPageBreak/>
        <w:t>Linux</w:t>
      </w:r>
      <w:r>
        <w:rPr>
          <w:rFonts w:hint="eastAsia"/>
        </w:rPr>
        <w:t>和其他开源软件为“癌症”。但今天，</w:t>
      </w:r>
      <w:r>
        <w:rPr>
          <w:rFonts w:hint="eastAsia"/>
        </w:rPr>
        <w:t>Azure</w:t>
      </w:r>
      <w:r>
        <w:rPr>
          <w:rFonts w:hint="eastAsia"/>
        </w:rPr>
        <w:t>使用</w:t>
      </w:r>
      <w:r>
        <w:rPr>
          <w:rFonts w:hint="eastAsia"/>
        </w:rPr>
        <w:t>Linux</w:t>
      </w:r>
      <w:r>
        <w:rPr>
          <w:rFonts w:hint="eastAsia"/>
        </w:rPr>
        <w:t>操作系统比用</w:t>
      </w:r>
      <w:r>
        <w:rPr>
          <w:rFonts w:hint="eastAsia"/>
        </w:rPr>
        <w:t>Windows</w:t>
      </w:r>
      <w:r>
        <w:rPr>
          <w:rFonts w:hint="eastAsia"/>
        </w:rPr>
        <w:t>更多。许多公司认为，作为技术合作伙伴，微软的威胁要比总在寻求进入和颠覆更多行业的亚马逊小得多。</w:t>
      </w:r>
    </w:p>
    <w:p w14:paraId="44879617" w14:textId="77777777" w:rsidR="008D7119" w:rsidRDefault="008D7119" w:rsidP="008D7119"/>
    <w:p w14:paraId="2095B751" w14:textId="77777777" w:rsidR="008D7119" w:rsidRDefault="008D7119" w:rsidP="008D7119"/>
    <w:p w14:paraId="2AA6526D" w14:textId="77777777" w:rsidR="008D7119" w:rsidRDefault="008D7119" w:rsidP="008D7119">
      <w:r>
        <w:t>Third, work with regulators rather than try to outwit or overwhelm them. From the start Microsoft designed Azure in such a way that it could accommodate local data-protection laws. Its president and chief legal officer, Brad Smith, has been the source of many policy proposals, such as a “Digital Geneva Convention” to protect people from cyber-attacks by nation-states. He is also behind Microsoft’s comparatively cautious use of artificial intelligence, and calls for oversight of facial recognition. The firm has been relatively untouched by the current backlash against tech firms, and is less vulnerable to new regulation.</w:t>
      </w:r>
    </w:p>
    <w:p w14:paraId="49B4FBAF" w14:textId="77777777" w:rsidR="008D7119" w:rsidRDefault="008D7119" w:rsidP="008D7119"/>
    <w:p w14:paraId="3F284B7B" w14:textId="77777777" w:rsidR="008D7119" w:rsidRDefault="008D7119" w:rsidP="008D7119">
      <w:pPr>
        <w:rPr>
          <w:rFonts w:hint="eastAsia"/>
        </w:rPr>
      </w:pPr>
      <w:r>
        <w:rPr>
          <w:rFonts w:hint="eastAsia"/>
        </w:rPr>
        <w:t>第三，与监管机构合作，而不是试图智胜或压倒它们。微软从一开始设计</w:t>
      </w:r>
      <w:r>
        <w:rPr>
          <w:rFonts w:hint="eastAsia"/>
        </w:rPr>
        <w:t>Azure</w:t>
      </w:r>
      <w:r>
        <w:rPr>
          <w:rFonts w:hint="eastAsia"/>
        </w:rPr>
        <w:t>时就想使它顺应本地的数据保护法。公司总裁兼首席法务官布拉德·史密斯（</w:t>
      </w:r>
      <w:r>
        <w:rPr>
          <w:rFonts w:hint="eastAsia"/>
        </w:rPr>
        <w:t>Brad Smith</w:t>
      </w:r>
      <w:r>
        <w:rPr>
          <w:rFonts w:hint="eastAsia"/>
        </w:rPr>
        <w:t>）长期以来提出了许多政策提案，例如《数字日内瓦公约》，以保护人们免受民族国家的网络攻击。他还主张微软相对谨慎地使用人工智能，并要求对面部识别加以监督。相对而言，眼下对科技公司的抵制潮没怎么影响到微软，它也不太容易受到新监管的冲击。</w:t>
      </w:r>
    </w:p>
    <w:p w14:paraId="07E47E89" w14:textId="77777777" w:rsidR="008D7119" w:rsidRDefault="008D7119" w:rsidP="008D7119"/>
    <w:p w14:paraId="63D700DE" w14:textId="77777777" w:rsidR="008D7119" w:rsidRDefault="008D7119" w:rsidP="008D7119">
      <w:r>
        <w:t>True, missing the boat on social media means thorny matters such as content moderation pose greater difficulties for Facebook and Google. Still, others would do well to follow Microsoft’s lead. Apple has championed its customers’ privacy, but its treatment of competitors’ services in its app store may soon land it in antitrust trouble. Facebook and Google have started to recognise that with great power comes great responsibility, but each has yet to find its equivalent of Azure, a new business model beyond its original golden goose. Amazon, in its ambition and culture, most resembles the old Microsoft.</w:t>
      </w:r>
    </w:p>
    <w:p w14:paraId="4A494034" w14:textId="77777777" w:rsidR="008D7119" w:rsidRDefault="008D7119" w:rsidP="008D7119"/>
    <w:p w14:paraId="7730F8E2" w14:textId="77777777" w:rsidR="008D7119" w:rsidRDefault="008D7119" w:rsidP="008D7119">
      <w:pPr>
        <w:rPr>
          <w:rFonts w:hint="eastAsia"/>
        </w:rPr>
      </w:pPr>
      <w:r>
        <w:rPr>
          <w:rFonts w:hint="eastAsia"/>
        </w:rPr>
        <w:t>诚然，微软错过了社交媒体的良机，它因而也不用像</w:t>
      </w:r>
      <w:r>
        <w:rPr>
          <w:rFonts w:hint="eastAsia"/>
        </w:rPr>
        <w:t>Facebook</w:t>
      </w:r>
      <w:r>
        <w:rPr>
          <w:rFonts w:hint="eastAsia"/>
        </w:rPr>
        <w:t>和谷歌那样面对内容审核这个棘手难题。不过，其他公司最好还是效法微软。苹果致力维护用户隐私，但它的应用商店对待竞争对手服务的方式可能很快会招来反垄断干预。</w:t>
      </w:r>
      <w:r>
        <w:rPr>
          <w:rFonts w:hint="eastAsia"/>
        </w:rPr>
        <w:t>Facebook</w:t>
      </w:r>
      <w:r>
        <w:rPr>
          <w:rFonts w:hint="eastAsia"/>
        </w:rPr>
        <w:t>和谷歌已经开始认识到能力越大，责任越大，但它们都还没能在各自最初的摇钱树之外找到自己的</w:t>
      </w:r>
      <w:r>
        <w:rPr>
          <w:rFonts w:hint="eastAsia"/>
        </w:rPr>
        <w:t>Azure</w:t>
      </w:r>
      <w:r>
        <w:rPr>
          <w:rFonts w:hint="eastAsia"/>
        </w:rPr>
        <w:t>。亚马逊的野心和公司文化与从前的微软最为相像。</w:t>
      </w:r>
    </w:p>
    <w:p w14:paraId="2CC8E8D1" w14:textId="77777777" w:rsidR="008D7119" w:rsidRDefault="008D7119" w:rsidP="008D7119"/>
    <w:p w14:paraId="3298775D" w14:textId="77777777" w:rsidR="008D7119" w:rsidRDefault="008D7119" w:rsidP="008D7119">
      <w:pPr>
        <w:rPr>
          <w:rFonts w:hint="eastAsia"/>
        </w:rPr>
      </w:pPr>
      <w:r>
        <w:t>Even a reformed monopolist demands scrutiny. It should not be forgotten that Microsoft got where it is today in part through rapacity. Critics argue that in its battle with Slack, a corporate-messaging service which competes with a Microsoft product, it is</w:t>
      </w:r>
      <w:r>
        <w:rPr>
          <w:rFonts w:hint="eastAsia"/>
        </w:rPr>
        <w:t xml:space="preserve"> up to some of its old tricks. A growing number of women at the firm are complaining about sexual harassment and discrimination. The new Microsoft is far from perfect. But it has learned some lessons that other tech giants should heed. </w:t>
      </w:r>
      <w:r>
        <w:rPr>
          <w:rFonts w:hint="eastAsia"/>
        </w:rPr>
        <w:t>■</w:t>
      </w:r>
    </w:p>
    <w:p w14:paraId="1E27F1AB" w14:textId="77777777" w:rsidR="008D7119" w:rsidRDefault="008D7119" w:rsidP="008D7119"/>
    <w:p w14:paraId="7D6F0083" w14:textId="77777777" w:rsidR="008D7119" w:rsidRDefault="008D7119" w:rsidP="008D7119">
      <w:pPr>
        <w:rPr>
          <w:rFonts w:hint="eastAsia"/>
        </w:rPr>
      </w:pPr>
      <w:r>
        <w:rPr>
          <w:rFonts w:hint="eastAsia"/>
        </w:rPr>
        <w:t>就算是洗心革面的垄断者也需要严格的审视。在一定程度上，微软正是靠贪婪和掠夺达到今天的地位，这一点不应忘记。批评者认为，在与</w:t>
      </w:r>
      <w:r>
        <w:rPr>
          <w:rFonts w:hint="eastAsia"/>
        </w:rPr>
        <w:t>Slack</w:t>
      </w:r>
      <w:r>
        <w:rPr>
          <w:rFonts w:hint="eastAsia"/>
        </w:rPr>
        <w:t>（一个与微软某款产品竞争的企业即时消息服务）的较量中，微软就使用了一些自己的老招数。此外，越来越多微软女员工抱怨遭到了性骚扰和歧视。新的微软远谈不上完美。但它起码吸取了其他科技巨头也应注意的一些教训。</w:t>
      </w:r>
    </w:p>
    <w:p w14:paraId="7904091C" w14:textId="77777777" w:rsidR="008D7119" w:rsidRDefault="008D7119" w:rsidP="008D7119">
      <w:pPr>
        <w:pStyle w:val="1"/>
      </w:pPr>
      <w:r>
        <w:t>Brain-machine interfaces: A scent of Musk</w:t>
      </w:r>
    </w:p>
    <w:p w14:paraId="2ADE6818" w14:textId="77777777" w:rsidR="008D7119" w:rsidRDefault="008D7119" w:rsidP="008D7119">
      <w:r>
        <w:t>The boss of Tesla and SpaceX wants to link brains directly to machines</w:t>
      </w:r>
    </w:p>
    <w:p w14:paraId="314C20EF" w14:textId="77777777" w:rsidR="008D7119" w:rsidRDefault="008D7119" w:rsidP="008D7119">
      <w:pPr>
        <w:rPr>
          <w:rFonts w:hint="eastAsia"/>
        </w:rPr>
      </w:pPr>
      <w:r>
        <w:rPr>
          <w:rFonts w:hint="eastAsia"/>
        </w:rPr>
        <w:t>脑机接口：马斯克风味</w:t>
      </w:r>
    </w:p>
    <w:p w14:paraId="50983DDA" w14:textId="77777777" w:rsidR="008D7119" w:rsidRDefault="008D7119" w:rsidP="008D7119">
      <w:pPr>
        <w:rPr>
          <w:rFonts w:hint="eastAsia"/>
        </w:rPr>
      </w:pPr>
      <w:r>
        <w:rPr>
          <w:rFonts w:hint="eastAsia"/>
        </w:rPr>
        <w:t>特斯拉和</w:t>
      </w:r>
      <w:r>
        <w:rPr>
          <w:rFonts w:hint="eastAsia"/>
        </w:rPr>
        <w:t>SpaceX</w:t>
      </w:r>
      <w:r>
        <w:rPr>
          <w:rFonts w:hint="eastAsia"/>
        </w:rPr>
        <w:t>的老板想将人脑与机器直接连接</w:t>
      </w:r>
    </w:p>
    <w:p w14:paraId="7B89A38B" w14:textId="77777777" w:rsidR="008D7119" w:rsidRDefault="008D7119" w:rsidP="008D7119">
      <w:r>
        <w:t xml:space="preserve">20190720 science and technology </w:t>
      </w:r>
      <w:r>
        <w:rPr>
          <w:rFonts w:ascii="Segoe UI Emoji" w:hAnsi="Segoe UI Emoji" w:cs="Segoe UI Emoji"/>
        </w:rPr>
        <w:t>🇬🇧</w:t>
      </w:r>
      <w:r>
        <w:t xml:space="preserve"> English Version</w:t>
      </w:r>
    </w:p>
    <w:p w14:paraId="5F898D21" w14:textId="77777777" w:rsidR="008D7119" w:rsidRDefault="008D7119" w:rsidP="008D7119"/>
    <w:p w14:paraId="3AF80F2B" w14:textId="77777777" w:rsidR="008D7119" w:rsidRDefault="008D7119" w:rsidP="008D7119">
      <w:r>
        <w:t xml:space="preserve">ELON MUSK, perhaps the world’s most famous entrepreneur, is sometimes referred to as “the Trump of technology”—not for political reasons, but because of his habit of making, at short notice, spectacular pronouncements that stretch the bounds of credibility. On July 16th he was at it again, unveiling a new type of brain-machine interface (BMI). If human beings do not </w:t>
      </w:r>
      <w:r>
        <w:lastRenderedPageBreak/>
        <w:t>enter a symbiosis with artificial intelligence (AI), he declared, they are sure to be left behind. And he, the announcement implied, was going to be the man who stopped that happening.</w:t>
      </w:r>
    </w:p>
    <w:p w14:paraId="596AB8D7" w14:textId="77777777" w:rsidR="008D7119" w:rsidRDefault="008D7119" w:rsidP="008D7119"/>
    <w:p w14:paraId="6E41F03C" w14:textId="77777777" w:rsidR="008D7119" w:rsidRDefault="008D7119" w:rsidP="008D7119">
      <w:pPr>
        <w:rPr>
          <w:rFonts w:hint="eastAsia"/>
        </w:rPr>
      </w:pPr>
      <w:r>
        <w:rPr>
          <w:rFonts w:hint="eastAsia"/>
        </w:rPr>
        <w:t>也许是世界上最著名的企业家的伊隆·马斯克有时被称作“科技界的特朗普”。这倒不是因为什么政治原因，而是因为他经常突然发出匪夷所思的惊人声明。</w:t>
      </w:r>
      <w:r>
        <w:rPr>
          <w:rFonts w:hint="eastAsia"/>
        </w:rPr>
        <w:t>7</w:t>
      </w:r>
      <w:r>
        <w:rPr>
          <w:rFonts w:hint="eastAsia"/>
        </w:rPr>
        <w:t>月</w:t>
      </w:r>
      <w:r>
        <w:rPr>
          <w:rFonts w:hint="eastAsia"/>
        </w:rPr>
        <w:t>16</w:t>
      </w:r>
      <w:r>
        <w:rPr>
          <w:rFonts w:hint="eastAsia"/>
        </w:rPr>
        <w:t>日他再度发声，宣布推出一种新型脑机接口（</w:t>
      </w:r>
      <w:r>
        <w:rPr>
          <w:rFonts w:hint="eastAsia"/>
        </w:rPr>
        <w:t>BMI</w:t>
      </w:r>
      <w:r>
        <w:rPr>
          <w:rFonts w:hint="eastAsia"/>
        </w:rPr>
        <w:t>）。他宣称，如果人类不能与人工智能（</w:t>
      </w:r>
      <w:r>
        <w:rPr>
          <w:rFonts w:hint="eastAsia"/>
        </w:rPr>
        <w:t>AI</w:t>
      </w:r>
      <w:r>
        <w:rPr>
          <w:rFonts w:hint="eastAsia"/>
        </w:rPr>
        <w:t>）共生，就必定会被它超越。声明暗示，他将成为阻止这种情况发生的人。</w:t>
      </w:r>
    </w:p>
    <w:p w14:paraId="72AA2FB8" w14:textId="77777777" w:rsidR="008D7119" w:rsidRDefault="008D7119" w:rsidP="008D7119"/>
    <w:p w14:paraId="05F5A4DA" w14:textId="77777777" w:rsidR="008D7119" w:rsidRDefault="008D7119" w:rsidP="008D7119">
      <w:r>
        <w:t>Connecting brains directly to machines is a long-standing aspiration. And it is already happening, albeit in a crude way. In deep-brain stimulation, for example, neurosurgeons implant a few electrodes into a patient’s brain in order to treat Parkinson’s disease. Utah arrays, collections of 100 conductive silicon needles, are now employed experimentally to record brain waves. A team at the University of Washington has built a “brain-to-brain network” that allows people to play games with each other using just their thoughts. And researchers at the University of California, San Francisco, have captured neural signals from people as they talk, and have then turned that information, via a computer, into intelligible speech.</w:t>
      </w:r>
    </w:p>
    <w:p w14:paraId="3BC1EE2D" w14:textId="77777777" w:rsidR="008D7119" w:rsidRDefault="008D7119" w:rsidP="008D7119"/>
    <w:p w14:paraId="19DB09EB" w14:textId="77777777" w:rsidR="008D7119" w:rsidRDefault="008D7119" w:rsidP="008D7119">
      <w:pPr>
        <w:rPr>
          <w:rFonts w:hint="eastAsia"/>
        </w:rPr>
      </w:pPr>
      <w:r>
        <w:rPr>
          <w:rFonts w:hint="eastAsia"/>
        </w:rPr>
        <w:t>将大脑与机器直接相连是很多人长久以来的愿望。现在这已在成为现实，尽管还很初级。例如在深部脑刺激中，神经外科医生将少量电极植入患者大脑以治疗帕金森病。现在，在实验中，研究人员用由</w:t>
      </w:r>
      <w:r>
        <w:rPr>
          <w:rFonts w:hint="eastAsia"/>
        </w:rPr>
        <w:t>100</w:t>
      </w:r>
      <w:r>
        <w:rPr>
          <w:rFonts w:hint="eastAsia"/>
        </w:rPr>
        <w:t>个针状硅电极组成的犹他电极阵列记录脑电波。华盛顿大学的一个团队建立了一个“脑对脑网络”，让人们仅通过意念沟通来合作打游戏。加州大学旧金山分校的研究人员在实验参与者谈话时捕获了他们的神经信号，然后通过计算机将这些信息转化为可理解的话语。</w:t>
      </w:r>
    </w:p>
    <w:p w14:paraId="0318407C" w14:textId="77777777" w:rsidR="008D7119" w:rsidRDefault="008D7119" w:rsidP="008D7119"/>
    <w:p w14:paraId="546E8CCB" w14:textId="77777777" w:rsidR="008D7119" w:rsidRDefault="008D7119" w:rsidP="008D7119">
      <w:r>
        <w:t>As with all things Musk-related, Neuralink is much more ambitious. The firm does not just want to develop a better BMI. Its aim is to create a “neural lace”, a mesh of ultra-thin electrodes that capture as much information from the brain as possible. Unsurprisingly, hurdles abound. The electrodes needed to do this must be flexible, so that they do not damage brain tissue and will also last for a long time. They have to number at least in the thousands, to provide sufficient bandwidth. And to make the implantation of so many electrodes safe, painless and effective, the process has to be automated, much like LASIK surgery, which uses lasers to correct eyesight.</w:t>
      </w:r>
    </w:p>
    <w:p w14:paraId="301C26FC" w14:textId="77777777" w:rsidR="008D7119" w:rsidRDefault="008D7119" w:rsidP="008D7119"/>
    <w:p w14:paraId="431056DB" w14:textId="77777777" w:rsidR="008D7119" w:rsidRDefault="008D7119" w:rsidP="008D7119">
      <w:pPr>
        <w:rPr>
          <w:rFonts w:hint="eastAsia"/>
        </w:rPr>
      </w:pPr>
      <w:r>
        <w:rPr>
          <w:rFonts w:hint="eastAsia"/>
        </w:rPr>
        <w:t>与和马斯克参与的所有事情一样，</w:t>
      </w:r>
      <w:r>
        <w:rPr>
          <w:rFonts w:hint="eastAsia"/>
        </w:rPr>
        <w:t>Neuralink</w:t>
      </w:r>
      <w:r>
        <w:rPr>
          <w:rFonts w:hint="eastAsia"/>
        </w:rPr>
        <w:t>公司的雄心绝不止于此。它要做的不仅是开发更好的</w:t>
      </w:r>
      <w:r>
        <w:rPr>
          <w:rFonts w:hint="eastAsia"/>
        </w:rPr>
        <w:t>BMI</w:t>
      </w:r>
      <w:r>
        <w:rPr>
          <w:rFonts w:hint="eastAsia"/>
        </w:rPr>
        <w:t>。它的目标是创造一个“神经蕾丝”，一个由超薄电极组成的网状结构，可以从大脑中捕获尽可能多的信息。前路自然障碍重重。所需的电极必须为柔性，才不会损伤脑组织，也能有较长的使用寿命。要提供足够的带宽需要至少成千上万个电极。为了确保这么多电极能够安全、无痛且有效地植入，整个过程必须像</w:t>
      </w:r>
      <w:r>
        <w:rPr>
          <w:rFonts w:hint="eastAsia"/>
        </w:rPr>
        <w:t>LASIK</w:t>
      </w:r>
      <w:r>
        <w:rPr>
          <w:rFonts w:hint="eastAsia"/>
        </w:rPr>
        <w:t>手术（用激光矫正视力）那样自动化。</w:t>
      </w:r>
    </w:p>
    <w:p w14:paraId="64E0EA12" w14:textId="77777777" w:rsidR="008D7119" w:rsidRDefault="008D7119" w:rsidP="008D7119"/>
    <w:p w14:paraId="23809E91" w14:textId="77777777" w:rsidR="008D7119" w:rsidRDefault="008D7119" w:rsidP="008D7119">
      <w:r>
        <w:t>Neuralink does indeed seem to have made progress towards these goals. Its presentation, at the California Academy of Sciences, in San Francisco, included videos of a neurosurgical robot that is best described as a sewing machine. This robot grabs “threads” (films, containing electrodes, that measure less than a quarter of the diameter of a human hair), and shoots them deep into the brain through a hole in the skull. It is capable of inserting six threads, each carrying 32 electrodes, per minute. The firm has also designed a chip that can handle signals from as many as 3,072 electrodes—ten times more than the best current systems—and transmit them wirelessly.</w:t>
      </w:r>
    </w:p>
    <w:p w14:paraId="184FD4FA" w14:textId="77777777" w:rsidR="008D7119" w:rsidRDefault="008D7119" w:rsidP="008D7119"/>
    <w:p w14:paraId="49AA4C6B" w14:textId="77777777" w:rsidR="008D7119" w:rsidRDefault="008D7119" w:rsidP="008D7119">
      <w:pPr>
        <w:rPr>
          <w:rFonts w:hint="eastAsia"/>
        </w:rPr>
      </w:pPr>
      <w:r>
        <w:rPr>
          <w:rFonts w:hint="eastAsia"/>
        </w:rPr>
        <w:t>Neuralink</w:t>
      </w:r>
      <w:r>
        <w:rPr>
          <w:rFonts w:hint="eastAsia"/>
        </w:rPr>
        <w:t>似乎确实在朝着这些目标迈进。它在位于旧金山的加州科学院（</w:t>
      </w:r>
      <w:r>
        <w:rPr>
          <w:rFonts w:hint="eastAsia"/>
        </w:rPr>
        <w:t>California Academy of Sciences</w:t>
      </w:r>
      <w:r>
        <w:rPr>
          <w:rFonts w:hint="eastAsia"/>
        </w:rPr>
        <w:t>）做展示时，播放了一台神经外科机器人的视频。用“缝纫机”来描述这台机器人最形象不过。它抓住“线”（由电极构成的薄膜，不到头发丝直径的四分之一），然后通过头骨上的一个洞将它们插入大脑深处。缝纫机能够每分钟插入六根线，每根线携带</w:t>
      </w:r>
      <w:r>
        <w:rPr>
          <w:rFonts w:hint="eastAsia"/>
        </w:rPr>
        <w:t>32</w:t>
      </w:r>
      <w:r>
        <w:rPr>
          <w:rFonts w:hint="eastAsia"/>
        </w:rPr>
        <w:t>个电极。</w:t>
      </w:r>
      <w:r>
        <w:rPr>
          <w:rFonts w:hint="eastAsia"/>
        </w:rPr>
        <w:t>Neuralink</w:t>
      </w:r>
      <w:r>
        <w:rPr>
          <w:rFonts w:hint="eastAsia"/>
        </w:rPr>
        <w:t>还设计了一种芯片，可处理并无线传输多达</w:t>
      </w:r>
      <w:r>
        <w:rPr>
          <w:rFonts w:hint="eastAsia"/>
        </w:rPr>
        <w:t>3072</w:t>
      </w:r>
      <w:r>
        <w:rPr>
          <w:rFonts w:hint="eastAsia"/>
        </w:rPr>
        <w:t>个电极的信号（是现有系统的</w:t>
      </w:r>
      <w:r>
        <w:rPr>
          <w:rFonts w:hint="eastAsia"/>
        </w:rPr>
        <w:t>30</w:t>
      </w:r>
      <w:r>
        <w:rPr>
          <w:rFonts w:hint="eastAsia"/>
        </w:rPr>
        <w:t>倍）。</w:t>
      </w:r>
    </w:p>
    <w:p w14:paraId="2542774B" w14:textId="77777777" w:rsidR="008D7119" w:rsidRDefault="008D7119" w:rsidP="008D7119"/>
    <w:p w14:paraId="01E74A99" w14:textId="77777777" w:rsidR="008D7119" w:rsidRDefault="008D7119" w:rsidP="008D7119">
      <w:r>
        <w:t xml:space="preserve">The real magic, however, kicks in only when the output is analysed—which happens in real time. Looked at superficially, neurons in the brain seem to fire at random. Software can, though, detect patterns when the individual those neurons are in </w:t>
      </w:r>
      <w:r>
        <w:lastRenderedPageBreak/>
        <w:t>does certain things. Stick enough electrodes into someone’s motor cortex, for instance, and it is possible to record what happens in the brain when he types on a keyboard or moves a mouse around. Those data can then be used to control a computer directly. Conversely, the electrodes can be employed to stimulate neurons, perhaps to give the person in question the feeling of touching something.</w:t>
      </w:r>
    </w:p>
    <w:p w14:paraId="21257499" w14:textId="77777777" w:rsidR="008D7119" w:rsidRDefault="008D7119" w:rsidP="008D7119"/>
    <w:p w14:paraId="34F6E116" w14:textId="77777777" w:rsidR="008D7119" w:rsidRDefault="008D7119" w:rsidP="008D7119">
      <w:pPr>
        <w:rPr>
          <w:rFonts w:hint="eastAsia"/>
        </w:rPr>
      </w:pPr>
      <w:r>
        <w:rPr>
          <w:rFonts w:hint="eastAsia"/>
        </w:rPr>
        <w:t>然而，真正的魔力只有在输出被分析后才能显现，而这种分析是实时发生的。从表面上看，大脑中的神经元似乎是随机活动的，但软件可以在人做某些事情时检测到这种神经元活动的模式。例如，将足够的电极粘在一个人的运动皮层上，就可以记录这个人在敲击键盘或移动鼠标时大脑中的活动。然后可以使用这些数据直接控制计算机。反之，也可以用电极去刺激神经元，比如让受试者产生摸到某样东西的感觉。</w:t>
      </w:r>
    </w:p>
    <w:p w14:paraId="7E25C8C1" w14:textId="77777777" w:rsidR="008D7119" w:rsidRDefault="008D7119" w:rsidP="008D7119"/>
    <w:p w14:paraId="0A93840F" w14:textId="77777777" w:rsidR="008D7119" w:rsidRDefault="008D7119" w:rsidP="008D7119">
      <w:r>
        <w:t>Neuralink has already tested its system successfully on rats and monkeys. These were, it says, able to move cursors on screens with it. The firm now hopes to work with human volunteers, perhaps as early as next year should America’s Food and Drug Administration play along.</w:t>
      </w:r>
    </w:p>
    <w:p w14:paraId="583DF54F" w14:textId="77777777" w:rsidR="008D7119" w:rsidRDefault="008D7119" w:rsidP="008D7119"/>
    <w:p w14:paraId="5BF8CAF0" w14:textId="77777777" w:rsidR="008D7119" w:rsidRDefault="008D7119" w:rsidP="008D7119">
      <w:pPr>
        <w:rPr>
          <w:rFonts w:hint="eastAsia"/>
        </w:rPr>
      </w:pPr>
      <w:r>
        <w:rPr>
          <w:rFonts w:hint="eastAsia"/>
        </w:rPr>
        <w:t>Neuralink</w:t>
      </w:r>
      <w:r>
        <w:rPr>
          <w:rFonts w:hint="eastAsia"/>
        </w:rPr>
        <w:t>已在老鼠和猴子身上成功测试了它的系统。它说老鼠和猴子能通过该系统移动屏幕上的光标。该公司现在希望与人类志愿者合作，一旦获得</w:t>
      </w:r>
      <w:r>
        <w:rPr>
          <w:rFonts w:hint="eastAsia"/>
        </w:rPr>
        <w:t>FDA</w:t>
      </w:r>
      <w:r>
        <w:rPr>
          <w:rFonts w:hint="eastAsia"/>
        </w:rPr>
        <w:t>批准，也许最早明年就能展开人体实验。</w:t>
      </w:r>
    </w:p>
    <w:p w14:paraId="728E40F6" w14:textId="77777777" w:rsidR="008D7119" w:rsidRDefault="008D7119" w:rsidP="008D7119"/>
    <w:p w14:paraId="565F0D29" w14:textId="77777777" w:rsidR="008D7119" w:rsidRDefault="008D7119" w:rsidP="008D7119">
      <w:r>
        <w:t>The first goal is to use the technology to help people overcome such ailments as blindness and paralysis. Neuralink is, however, clearly aiming for a bigger market than this. It has also designed a small device that would sit behind someone’s ear, picking up signals from the implanted chip and passing them on as appropriate. In a few years, using a brain implant to control your devices may be as de rigueur among San Francisco’s techno-chics as wearing wireless earbuds is today. Ultimately, Mr Musk predicts, neural lace will allow humans to merge with AI systems, thus enabling the species to survive.</w:t>
      </w:r>
    </w:p>
    <w:p w14:paraId="1788B809" w14:textId="77777777" w:rsidR="008D7119" w:rsidRDefault="008D7119" w:rsidP="008D7119"/>
    <w:p w14:paraId="7308F873" w14:textId="77777777" w:rsidR="008D7119" w:rsidRDefault="008D7119" w:rsidP="008D7119">
      <w:pPr>
        <w:rPr>
          <w:rFonts w:hint="eastAsia"/>
        </w:rPr>
      </w:pPr>
      <w:r>
        <w:rPr>
          <w:rFonts w:hint="eastAsia"/>
        </w:rPr>
        <w:t>Neuralink</w:t>
      </w:r>
      <w:r>
        <w:rPr>
          <w:rFonts w:hint="eastAsia"/>
        </w:rPr>
        <w:t>的第一个目标是利用这项技术帮助人们战胜失明和瘫痪等疾病。然而，它显然还瞄准了更大的市场。它还设计了一种可以放在人耳后的微型设备，从植入的芯片中接受信号，再把它们恰当地传递出去。几年后，用大脑植入物来控制设备可能就像今天的无线耳塞那样，成为旧金山科技潮人的必备品。马斯克预测，最终神经蕾丝将让人类可与人工智能系统融合，确保人类的生存。</w:t>
      </w:r>
    </w:p>
    <w:p w14:paraId="3A30430C" w14:textId="77777777" w:rsidR="008D7119" w:rsidRDefault="008D7119" w:rsidP="008D7119"/>
    <w:p w14:paraId="6888F328" w14:textId="77777777" w:rsidR="008D7119" w:rsidRDefault="008D7119" w:rsidP="008D7119">
      <w:pPr>
        <w:rPr>
          <w:rFonts w:hint="eastAsia"/>
        </w:rPr>
      </w:pPr>
      <w:r>
        <w:t xml:space="preserve">Though, as this announcement shows, Mr Musk does have a habit of presenting himself as the saviour of the human race (his desire to settle Mars seems motivated partly by fear of what might, in the future, happen to Earth), the idea that some machines at least will come under the direct control of human brains seems plausible. The biggest obstruction to this happening will probably not be writing the software needed to interpret brainwaves, but rather persuading people that the necessary surgery, whether by </w:t>
      </w:r>
      <w:r>
        <w:rPr>
          <w:rFonts w:hint="eastAsia"/>
        </w:rPr>
        <w:t>sewing machine or otherwise, is actually a good idea.</w:t>
      </w:r>
      <w:r>
        <w:rPr>
          <w:rFonts w:hint="eastAsia"/>
        </w:rPr>
        <w:t>■</w:t>
      </w:r>
    </w:p>
    <w:p w14:paraId="68E53087" w14:textId="77777777" w:rsidR="008D7119" w:rsidRDefault="008D7119" w:rsidP="008D7119"/>
    <w:p w14:paraId="3B839392" w14:textId="77777777" w:rsidR="008D7119" w:rsidRDefault="008D7119" w:rsidP="008D7119">
      <w:pPr>
        <w:rPr>
          <w:rFonts w:hint="eastAsia"/>
        </w:rPr>
      </w:pPr>
      <w:r>
        <w:rPr>
          <w:rFonts w:hint="eastAsia"/>
        </w:rPr>
        <w:t>从这次声明可见，马斯克确实惯以人类救世主的形象示人（他殖民火星的渴望似乎在一定程度上源自对地球未来的遭遇的恐惧）。尽管如此，至少有些机器将受人脑直接控制的想法似乎是合理的。而要让这一点成为现实，最大的障碍可能不是编写能解释脑电波的软件，而是说服人们相信，为此接受必要的手术——无论是用“缝纫机”或其他方式——实则是个不错的主意。■</w:t>
      </w:r>
    </w:p>
    <w:p w14:paraId="279313F8" w14:textId="77777777" w:rsidR="008D7119" w:rsidRDefault="008D7119" w:rsidP="008D7119">
      <w:pPr>
        <w:pStyle w:val="1"/>
      </w:pPr>
      <w:r>
        <w:t>Lunar exploration: Apollo’s sister</w:t>
      </w:r>
    </w:p>
    <w:p w14:paraId="5071E16B" w14:textId="77777777" w:rsidR="008D7119" w:rsidRDefault="008D7119" w:rsidP="008D7119">
      <w:r>
        <w:t>There is renewed interest in returning people to the Moon. This time it might actually happen</w:t>
      </w:r>
    </w:p>
    <w:p w14:paraId="3BE194EC" w14:textId="77777777" w:rsidR="008D7119" w:rsidRDefault="008D7119" w:rsidP="008D7119">
      <w:pPr>
        <w:rPr>
          <w:rFonts w:hint="eastAsia"/>
        </w:rPr>
      </w:pPr>
      <w:r>
        <w:rPr>
          <w:rFonts w:hint="eastAsia"/>
        </w:rPr>
        <w:t>月球探索：阿波罗的姐姐</w:t>
      </w:r>
    </w:p>
    <w:p w14:paraId="581AED69" w14:textId="77777777" w:rsidR="008D7119" w:rsidRDefault="008D7119" w:rsidP="008D7119">
      <w:pPr>
        <w:rPr>
          <w:rFonts w:hint="eastAsia"/>
        </w:rPr>
      </w:pPr>
      <w:r>
        <w:rPr>
          <w:rFonts w:hint="eastAsia"/>
        </w:rPr>
        <w:t>人们对载人登月兴趣重燃。这次可能成真</w:t>
      </w:r>
    </w:p>
    <w:p w14:paraId="1C12C085" w14:textId="77777777" w:rsidR="008D7119" w:rsidRDefault="008D7119" w:rsidP="008D7119">
      <w:r>
        <w:t xml:space="preserve">20190720 science and technology </w:t>
      </w:r>
      <w:r>
        <w:rPr>
          <w:rFonts w:ascii="Segoe UI Emoji" w:hAnsi="Segoe UI Emoji" w:cs="Segoe UI Emoji"/>
        </w:rPr>
        <w:t>🇬🇧</w:t>
      </w:r>
      <w:r>
        <w:t xml:space="preserve"> English Version</w:t>
      </w:r>
    </w:p>
    <w:p w14:paraId="6F0FDFE3" w14:textId="27124CDB" w:rsidR="008D7119" w:rsidRDefault="008D7119" w:rsidP="008D7119"/>
    <w:p w14:paraId="1C816AEE" w14:textId="69EAC837" w:rsidR="008D7119" w:rsidRDefault="008D7119" w:rsidP="008D7119">
      <w:r>
        <w:lastRenderedPageBreak/>
        <w:t>ON MARCH 26TH Mike Pence, America’s vice-president, gave a speech at the US Space &amp; Rocket Centre in Huntsville, Alabama, in which he told his audience that he was bringing forward, “by any means necessary”, the target date for America to send astronauts back to the Moon. The previous deadline had been 2028. It was now 2024. Then, on May 13th, NASA’s administrator Jim Bridenstine gave the reinvigorated project a name. It will be called “Artemis”, after Apollo’s twin sister, the ancient Greek goddess of the Moon. Following this, on July 10th, Mr Bridenstine moved two long-standing managers of NASA’s human space flight programme to other duties, writing in his memo, “In an effort to meet this challenge, I have decided to make leadership changes to the Human Exploration and Operations (HEO) Mission Directorate.”</w:t>
      </w:r>
    </w:p>
    <w:p w14:paraId="2BEFEC27" w14:textId="77777777" w:rsidR="008D7119" w:rsidRDefault="008D7119" w:rsidP="008D7119"/>
    <w:p w14:paraId="2E4356C8" w14:textId="77777777" w:rsidR="008D7119" w:rsidRDefault="008D7119" w:rsidP="008D7119">
      <w:pPr>
        <w:rPr>
          <w:rFonts w:hint="eastAsia"/>
        </w:rPr>
      </w:pPr>
      <w:r>
        <w:rPr>
          <w:rFonts w:hint="eastAsia"/>
        </w:rPr>
        <w:t>三月</w:t>
      </w:r>
      <w:r>
        <w:rPr>
          <w:rFonts w:hint="eastAsia"/>
        </w:rPr>
        <w:t>26</w:t>
      </w:r>
      <w:r>
        <w:rPr>
          <w:rFonts w:hint="eastAsia"/>
        </w:rPr>
        <w:t>日，美国副总统彭斯在阿拉巴马州亨茨维尔市的美国太空火箭中心（</w:t>
      </w:r>
      <w:r>
        <w:rPr>
          <w:rFonts w:hint="eastAsia"/>
        </w:rPr>
        <w:t>US Space &amp; Rocket Centre</w:t>
      </w:r>
      <w:r>
        <w:rPr>
          <w:rFonts w:hint="eastAsia"/>
        </w:rPr>
        <w:t>）发表讲话，表示正“采取任何必要手段”，让美国宇航员重返月球的时间提前。此前定下的截止期限是</w:t>
      </w:r>
      <w:r>
        <w:rPr>
          <w:rFonts w:hint="eastAsia"/>
        </w:rPr>
        <w:t>2028</w:t>
      </w:r>
      <w:r>
        <w:rPr>
          <w:rFonts w:hint="eastAsia"/>
        </w:rPr>
        <w:t>年，现在则是</w:t>
      </w:r>
      <w:r>
        <w:rPr>
          <w:rFonts w:hint="eastAsia"/>
        </w:rPr>
        <w:t>2024</w:t>
      </w:r>
      <w:r>
        <w:rPr>
          <w:rFonts w:hint="eastAsia"/>
        </w:rPr>
        <w:t>年。之后，</w:t>
      </w:r>
      <w:r>
        <w:rPr>
          <w:rFonts w:hint="eastAsia"/>
        </w:rPr>
        <w:t>5</w:t>
      </w:r>
      <w:r>
        <w:rPr>
          <w:rFonts w:hint="eastAsia"/>
        </w:rPr>
        <w:t>月</w:t>
      </w:r>
      <w:r>
        <w:rPr>
          <w:rFonts w:hint="eastAsia"/>
        </w:rPr>
        <w:t>13</w:t>
      </w:r>
      <w:r>
        <w:rPr>
          <w:rFonts w:hint="eastAsia"/>
        </w:rPr>
        <w:t>日，美国国家航空航天局（以下简称</w:t>
      </w:r>
      <w:r>
        <w:rPr>
          <w:rFonts w:hint="eastAsia"/>
        </w:rPr>
        <w:t>NASA</w:t>
      </w:r>
      <w:r>
        <w:rPr>
          <w:rFonts w:hint="eastAsia"/>
        </w:rPr>
        <w:t>）局长吉姆·布里登斯廷（</w:t>
      </w:r>
      <w:r>
        <w:rPr>
          <w:rFonts w:hint="eastAsia"/>
        </w:rPr>
        <w:t>Jim Bridenstine</w:t>
      </w:r>
      <w:r>
        <w:rPr>
          <w:rFonts w:hint="eastAsia"/>
        </w:rPr>
        <w:t>）给这个重新注入活力的项目起了个名字——“阿耳忒弥斯”（阿波罗的孪生姐姐，古希腊神话中的月亮女神）。接下来，</w:t>
      </w:r>
      <w:r>
        <w:rPr>
          <w:rFonts w:hint="eastAsia"/>
        </w:rPr>
        <w:t>7</w:t>
      </w:r>
      <w:r>
        <w:rPr>
          <w:rFonts w:hint="eastAsia"/>
        </w:rPr>
        <w:t>月</w:t>
      </w:r>
      <w:r>
        <w:rPr>
          <w:rFonts w:hint="eastAsia"/>
        </w:rPr>
        <w:t>10</w:t>
      </w:r>
      <w:r>
        <w:rPr>
          <w:rFonts w:hint="eastAsia"/>
        </w:rPr>
        <w:t>日，布里登斯廷把长期管理载人航天项目的两名</w:t>
      </w:r>
      <w:r>
        <w:rPr>
          <w:rFonts w:hint="eastAsia"/>
        </w:rPr>
        <w:t>NASA</w:t>
      </w:r>
      <w:r>
        <w:rPr>
          <w:rFonts w:hint="eastAsia"/>
        </w:rPr>
        <w:t>官员调至其他岗位。他在内部备忘录中写道：“为迎接挑战，我决定调整‘人类探索和行动任务委员会（</w:t>
      </w:r>
      <w:r>
        <w:rPr>
          <w:rFonts w:hint="eastAsia"/>
        </w:rPr>
        <w:t>HEO</w:t>
      </w:r>
      <w:r>
        <w:rPr>
          <w:rFonts w:hint="eastAsia"/>
        </w:rPr>
        <w:t>）’的领导层。”</w:t>
      </w:r>
    </w:p>
    <w:p w14:paraId="6864FC7D" w14:textId="77777777" w:rsidR="008D7119" w:rsidRDefault="008D7119" w:rsidP="008D7119"/>
    <w:p w14:paraId="05372C58" w14:textId="77777777" w:rsidR="008D7119" w:rsidRDefault="008D7119" w:rsidP="008D7119">
      <w:r>
        <w:t>The timing of all this is surely no coincidence. On July 21st it will be exactly 50 years since Neil Armstrong fluffed his lines at the culmination of the original Moon programme—his “small step” off Apollo 11’s lunar module, Eagle, onto the regolith of the Sea of Tranquillity. America abandoned Moon shots 41 months later, and attempts to revive them have never appeared convincing. But Artemis looks not unlike the real deal. For one thing, its arrival on the Moon will now fall conveniently within the second term of office of Mr Pence and his boss, Donald Trump, should they be re-elected in 2020. It also helps that Artemis is recycling ideas salvaged from those previous attempts, notably the Constellation programme, unveiled in 2005 by George W. Bush and cancelled five years later by Barack Obama.</w:t>
      </w:r>
    </w:p>
    <w:p w14:paraId="30ACD2C8" w14:textId="77777777" w:rsidR="008D7119" w:rsidRDefault="008D7119" w:rsidP="008D7119"/>
    <w:p w14:paraId="711F1FF0" w14:textId="77777777" w:rsidR="008D7119" w:rsidRDefault="008D7119" w:rsidP="008D7119">
      <w:pPr>
        <w:rPr>
          <w:rFonts w:hint="eastAsia"/>
        </w:rPr>
      </w:pPr>
      <w:r>
        <w:rPr>
          <w:rFonts w:hint="eastAsia"/>
        </w:rPr>
        <w:t>这一切发生的时间绝非机缘巧合。</w:t>
      </w:r>
      <w:r>
        <w:rPr>
          <w:rFonts w:hint="eastAsia"/>
        </w:rPr>
        <w:t>7</w:t>
      </w:r>
      <w:r>
        <w:rPr>
          <w:rFonts w:hint="eastAsia"/>
        </w:rPr>
        <w:t>月</w:t>
      </w:r>
      <w:r>
        <w:rPr>
          <w:rFonts w:hint="eastAsia"/>
        </w:rPr>
        <w:t>21</w:t>
      </w:r>
      <w:r>
        <w:rPr>
          <w:rFonts w:hint="eastAsia"/>
        </w:rPr>
        <w:t>日是尼尔·阿姆斯特朗（</w:t>
      </w:r>
      <w:r>
        <w:rPr>
          <w:rFonts w:hint="eastAsia"/>
        </w:rPr>
        <w:t>Neil Armstrong</w:t>
      </w:r>
      <w:r>
        <w:rPr>
          <w:rFonts w:hint="eastAsia"/>
        </w:rPr>
        <w:t>）登月</w:t>
      </w:r>
      <w:r>
        <w:rPr>
          <w:rFonts w:hint="eastAsia"/>
        </w:rPr>
        <w:t>50</w:t>
      </w:r>
      <w:r>
        <w:rPr>
          <w:rFonts w:hint="eastAsia"/>
        </w:rPr>
        <w:t>周年纪念日。当年此时，在最早的登月项目的最高潮时刻，他走出阿波罗</w:t>
      </w:r>
      <w:r>
        <w:rPr>
          <w:rFonts w:hint="eastAsia"/>
        </w:rPr>
        <w:t>11</w:t>
      </w:r>
      <w:r>
        <w:rPr>
          <w:rFonts w:hint="eastAsia"/>
        </w:rPr>
        <w:t>号的“鹰”号登月舱，迈出了人类的“一小步”，踏上了月球“宁静海”的表面，口齿不清地说出了那句名言。</w:t>
      </w:r>
      <w:r>
        <w:rPr>
          <w:rFonts w:hint="eastAsia"/>
        </w:rPr>
        <w:t>41</w:t>
      </w:r>
      <w:r>
        <w:rPr>
          <w:rFonts w:hint="eastAsia"/>
        </w:rPr>
        <w:t>个月后美国关闭了登月计划，此后重启该项目的努力都流于空谈。而这次“阿耳忒弥斯”却似乎是动了真格的。一方面，假如彭斯和他的上司特朗普在</w:t>
      </w:r>
      <w:r>
        <w:rPr>
          <w:rFonts w:hint="eastAsia"/>
        </w:rPr>
        <w:t>2020</w:t>
      </w:r>
      <w:r>
        <w:rPr>
          <w:rFonts w:hint="eastAsia"/>
        </w:rPr>
        <w:t>年再次当选，那么“阿耳忒弥斯”登月将如愿发生在他们的第二个任期内。另一个有利方面是，“阿耳忒弥斯”正重新利用从先前的项目中挽救回来的理念，特别是由小布什于</w:t>
      </w:r>
      <w:r>
        <w:rPr>
          <w:rFonts w:hint="eastAsia"/>
        </w:rPr>
        <w:t>2005</w:t>
      </w:r>
      <w:r>
        <w:rPr>
          <w:rFonts w:hint="eastAsia"/>
        </w:rPr>
        <w:t>年开启但五年后被奥巴马取消的“星座计划”（</w:t>
      </w:r>
      <w:r>
        <w:rPr>
          <w:rFonts w:hint="eastAsia"/>
        </w:rPr>
        <w:t>Constellation</w:t>
      </w:r>
      <w:r>
        <w:rPr>
          <w:rFonts w:hint="eastAsia"/>
        </w:rPr>
        <w:t>）。</w:t>
      </w:r>
    </w:p>
    <w:p w14:paraId="52193FDC" w14:textId="77777777" w:rsidR="008D7119" w:rsidRDefault="008D7119" w:rsidP="008D7119"/>
    <w:p w14:paraId="2DB3B690" w14:textId="77777777" w:rsidR="008D7119" w:rsidRDefault="008D7119" w:rsidP="008D7119">
      <w:r>
        <w:t>Village people</w:t>
      </w:r>
    </w:p>
    <w:p w14:paraId="626F6B68" w14:textId="77777777" w:rsidR="008D7119" w:rsidRDefault="008D7119" w:rsidP="008D7119"/>
    <w:p w14:paraId="67785E5A" w14:textId="77777777" w:rsidR="008D7119" w:rsidRDefault="008D7119" w:rsidP="008D7119">
      <w:pPr>
        <w:rPr>
          <w:rFonts w:hint="eastAsia"/>
        </w:rPr>
      </w:pPr>
      <w:r>
        <w:rPr>
          <w:rFonts w:hint="eastAsia"/>
        </w:rPr>
        <w:t>村民</w:t>
      </w:r>
    </w:p>
    <w:p w14:paraId="0FC8A047" w14:textId="77777777" w:rsidR="008D7119" w:rsidRDefault="008D7119" w:rsidP="008D7119"/>
    <w:p w14:paraId="1EB987C1" w14:textId="77777777" w:rsidR="008D7119" w:rsidRDefault="008D7119" w:rsidP="008D7119">
      <w:r>
        <w:t>Nor will Artemis be alone. In matters lunar, something is stirring. China’s space agency, though in less of a hurry than Mr Pence, also plans to land people on the Moon. Its target date is 2035. Other agencies, European, Indian, Japanese and Russian, intend to bombard the place with robot probes. And private enterprise is also seeking a share of the glory. In the mind of Johann-Dietrich Wörner, head of the European Space Agency, there is a sense of community among these ventures, giving rise to what he calls a “Moon village”.</w:t>
      </w:r>
    </w:p>
    <w:p w14:paraId="4E99C749" w14:textId="77777777" w:rsidR="008D7119" w:rsidRDefault="008D7119" w:rsidP="008D7119"/>
    <w:p w14:paraId="7C7F22FE" w14:textId="77777777" w:rsidR="008D7119" w:rsidRDefault="008D7119" w:rsidP="008D7119">
      <w:pPr>
        <w:rPr>
          <w:rFonts w:hint="eastAsia"/>
        </w:rPr>
      </w:pPr>
      <w:r>
        <w:rPr>
          <w:rFonts w:hint="eastAsia"/>
        </w:rPr>
        <w:t>“阿耳忒弥斯”并不孤独。在登月方面大有群情涌动之势。中国国家航天局虽不像彭斯那样急切，但也在计划载人登月，时间定在</w:t>
      </w:r>
      <w:r>
        <w:rPr>
          <w:rFonts w:hint="eastAsia"/>
        </w:rPr>
        <w:t>2035</w:t>
      </w:r>
      <w:r>
        <w:rPr>
          <w:rFonts w:hint="eastAsia"/>
        </w:rPr>
        <w:t>年。欧洲、印度、日本和俄罗斯等国的航天机构则纷纷计划向月球发射机器人探测器。私营企业也想分享荣光。在欧洲空间局局长约翰</w:t>
      </w:r>
      <w:r>
        <w:rPr>
          <w:rFonts w:hint="eastAsia"/>
        </w:rPr>
        <w:t>-</w:t>
      </w:r>
      <w:r>
        <w:rPr>
          <w:rFonts w:hint="eastAsia"/>
        </w:rPr>
        <w:t>迪特里希·沃纳（</w:t>
      </w:r>
      <w:r>
        <w:rPr>
          <w:rFonts w:hint="eastAsia"/>
        </w:rPr>
        <w:t>Johann-Dietrich Wörner</w:t>
      </w:r>
      <w:r>
        <w:rPr>
          <w:rFonts w:hint="eastAsia"/>
        </w:rPr>
        <w:t>）看来，这些探月行动带有一种社群感，形成了他所说的“月球村”。</w:t>
      </w:r>
    </w:p>
    <w:p w14:paraId="346E648F" w14:textId="77777777" w:rsidR="008D7119" w:rsidRDefault="008D7119" w:rsidP="008D7119"/>
    <w:p w14:paraId="0A148636" w14:textId="77777777" w:rsidR="008D7119" w:rsidRDefault="008D7119" w:rsidP="008D7119">
      <w:r>
        <w:t xml:space="preserve">Some, indeed, would go further, and convert this village from a metaphor into a reality. People like Robert Zubrin, a prominent </w:t>
      </w:r>
      <w:r>
        <w:lastRenderedPageBreak/>
        <w:t>American evangelist for manned space flight, think that this time around there should be no namby-pamby messing about with tip-and-run missions like Apollo. A Moon base should be the objective from the beginning.</w:t>
      </w:r>
    </w:p>
    <w:p w14:paraId="506D8B4D" w14:textId="77777777" w:rsidR="008D7119" w:rsidRDefault="008D7119" w:rsidP="008D7119"/>
    <w:p w14:paraId="1585DFF8" w14:textId="77777777" w:rsidR="008D7119" w:rsidRDefault="008D7119" w:rsidP="008D7119">
      <w:pPr>
        <w:rPr>
          <w:rFonts w:hint="eastAsia"/>
        </w:rPr>
      </w:pPr>
      <w:r>
        <w:rPr>
          <w:rFonts w:hint="eastAsia"/>
        </w:rPr>
        <w:t>有些人甚至还会更进一步，把这个村落由比喻变为现实。美国著名的载人航天倡导者罗伯特·祖布林（</w:t>
      </w:r>
      <w:r>
        <w:rPr>
          <w:rFonts w:hint="eastAsia"/>
        </w:rPr>
        <w:t>Robert Zubrin</w:t>
      </w:r>
      <w:r>
        <w:rPr>
          <w:rFonts w:hint="eastAsia"/>
        </w:rPr>
        <w:t>）等人认为，这次的登月行动应该不会像“阿波罗”项目那样浅尝辄止却又煽情渲染。从一开始，目标就应该是建立一个月球基地。</w:t>
      </w:r>
    </w:p>
    <w:p w14:paraId="4BEDDC26" w14:textId="77777777" w:rsidR="008D7119" w:rsidRDefault="008D7119" w:rsidP="008D7119"/>
    <w:p w14:paraId="7F237A56" w14:textId="77777777" w:rsidR="008D7119" w:rsidRDefault="008D7119" w:rsidP="008D7119">
      <w:r>
        <w:t>It could be built quickly, according to a blueprint Dr Zubrin, an aerospace engineer, published in a book called “The Case for Space”. It would be at one of the lunar poles, where mountain tops in near-perpetual sunlight could house solar-energy farms, and craters in everlasting shadow contain ice from billions of years of comet impacts. This ice could supply drinking water. It could also, if its molecules were split by electricity from the mountain tops, provide oxygen for breathing, and hydrogen and further oxygen for rocket fuel.</w:t>
      </w:r>
    </w:p>
    <w:p w14:paraId="0F1941F6" w14:textId="77777777" w:rsidR="008D7119" w:rsidRDefault="008D7119" w:rsidP="008D7119"/>
    <w:p w14:paraId="570432A3" w14:textId="77777777" w:rsidR="008D7119" w:rsidRDefault="008D7119" w:rsidP="008D7119">
      <w:pPr>
        <w:rPr>
          <w:rFonts w:hint="eastAsia"/>
        </w:rPr>
      </w:pPr>
      <w:r>
        <w:rPr>
          <w:rFonts w:hint="eastAsia"/>
        </w:rPr>
        <w:t>航天工程师祖布林在《奔向太空》（</w:t>
      </w:r>
      <w:r>
        <w:rPr>
          <w:rFonts w:hint="eastAsia"/>
        </w:rPr>
        <w:t>The Case for Space</w:t>
      </w:r>
      <w:r>
        <w:rPr>
          <w:rFonts w:hint="eastAsia"/>
        </w:rPr>
        <w:t>）一书中勾画出了一幅蓝图，认为月球基地很快就可建成。基地将位于月球的一个极地，那里的山顶几乎一直受阳光照射，可以建造太阳能电厂，而永久黑暗的撞击坑内则有数十亿年来因彗星撞击形成的水冰，可用作饮用水源。若用山顶电厂的发电来电解这些水的分子，还可产生氧气供人类呼吸，并产生氢气和更多氧气作为火箭燃料。</w:t>
      </w:r>
    </w:p>
    <w:p w14:paraId="571780DD" w14:textId="77777777" w:rsidR="008D7119" w:rsidRDefault="008D7119" w:rsidP="008D7119"/>
    <w:p w14:paraId="3BB77C78" w14:textId="77777777" w:rsidR="008D7119" w:rsidRDefault="008D7119" w:rsidP="008D7119">
      <w:r>
        <w:t>Dr Zubrin’s back-of-the-envelope calculations suggest his base would cost about $7bn, and take seven years to develop and build. Thereafter, it would need $250m a year to sustain it. NASA, however, has other plans. Though Artemis does require a base of sorts, that base will not be on the Moon. Instead, it will be an intermittently crewed space station, the Lunar Orbital Platform—Gateway (depicted, about to dock with a supply vessel, in an artist’s impression on the previous page) that is in orbit around the Moon.</w:t>
      </w:r>
    </w:p>
    <w:p w14:paraId="092EEDCD" w14:textId="77777777" w:rsidR="008D7119" w:rsidRDefault="008D7119" w:rsidP="008D7119"/>
    <w:p w14:paraId="68657BA8" w14:textId="77777777" w:rsidR="008D7119" w:rsidRDefault="008D7119" w:rsidP="008D7119">
      <w:pPr>
        <w:rPr>
          <w:rFonts w:hint="eastAsia"/>
        </w:rPr>
      </w:pPr>
      <w:r>
        <w:rPr>
          <w:rFonts w:hint="eastAsia"/>
        </w:rPr>
        <w:t>祖布林粗略计算出，开发建造他设想的月球基地将耗资约</w:t>
      </w:r>
      <w:r>
        <w:rPr>
          <w:rFonts w:hint="eastAsia"/>
        </w:rPr>
        <w:t>70</w:t>
      </w:r>
      <w:r>
        <w:rPr>
          <w:rFonts w:hint="eastAsia"/>
        </w:rPr>
        <w:t>亿美元，耗时七年，此后每年还需</w:t>
      </w:r>
      <w:r>
        <w:rPr>
          <w:rFonts w:hint="eastAsia"/>
        </w:rPr>
        <w:t>2.5</w:t>
      </w:r>
      <w:r>
        <w:rPr>
          <w:rFonts w:hint="eastAsia"/>
        </w:rPr>
        <w:t>亿美元的维护费用。然而，</w:t>
      </w:r>
      <w:r>
        <w:rPr>
          <w:rFonts w:hint="eastAsia"/>
        </w:rPr>
        <w:t>NASA</w:t>
      </w:r>
      <w:r>
        <w:rPr>
          <w:rFonts w:hint="eastAsia"/>
        </w:rPr>
        <w:t>另有计划。虽然“阿耳忒弥斯”确实需要某种基地，但不会建在月球上。它将是一个间歇有人入驻的月球轨道空间站，叫做“月球轨道平台—门户”（</w:t>
      </w:r>
      <w:r>
        <w:rPr>
          <w:rFonts w:hint="eastAsia"/>
        </w:rPr>
        <w:t>Lunar Orbital Platform</w:t>
      </w:r>
      <w:r>
        <w:rPr>
          <w:rFonts w:hint="eastAsia"/>
        </w:rPr>
        <w:t>—</w:t>
      </w:r>
      <w:r>
        <w:rPr>
          <w:rFonts w:hint="eastAsia"/>
        </w:rPr>
        <w:t>Gateway</w:t>
      </w:r>
      <w:r>
        <w:rPr>
          <w:rFonts w:hint="eastAsia"/>
        </w:rPr>
        <w:t>，以下简称“门户”。如一位画家在下图描绘的，空间站准备与补给船对接）。</w:t>
      </w:r>
    </w:p>
    <w:p w14:paraId="1845BFFD" w14:textId="77777777" w:rsidR="008D7119" w:rsidRDefault="008D7119" w:rsidP="008D7119"/>
    <w:p w14:paraId="46E30C39" w14:textId="77777777" w:rsidR="008D7119" w:rsidRDefault="008D7119" w:rsidP="008D7119">
      <w:r>
        <w:t>Artemis will work like this. Its crewed vehicle, Orion, is a version of a craft originally designed for the now-abandoned Constellation project. Similarly, the rocket which will lift Orion, the Space Launch System (SLS), is a cut-down version of Constellation’s heavy lifter, Ares V. Orion’s destination will be Gateway. Two of its four crew will stay on the station while the others descend to the surface in a special lunar shuttle, do their stuff, then return to Gateway and thence to Earth, leaving the station uncrewed until the next mission arrives.</w:t>
      </w:r>
    </w:p>
    <w:p w14:paraId="0F58D335" w14:textId="77777777" w:rsidR="008D7119" w:rsidRDefault="008D7119" w:rsidP="008D7119"/>
    <w:p w14:paraId="5DAB4C54" w14:textId="77777777" w:rsidR="008D7119" w:rsidRDefault="008D7119" w:rsidP="008D7119">
      <w:pPr>
        <w:rPr>
          <w:rFonts w:hint="eastAsia"/>
        </w:rPr>
      </w:pPr>
      <w:r>
        <w:rPr>
          <w:rFonts w:hint="eastAsia"/>
        </w:rPr>
        <w:t>“阿耳忒弥斯”就将这样运作。其载人舱“猎户座”（</w:t>
      </w:r>
      <w:r>
        <w:rPr>
          <w:rFonts w:hint="eastAsia"/>
        </w:rPr>
        <w:t>Orion</w:t>
      </w:r>
      <w:r>
        <w:rPr>
          <w:rFonts w:hint="eastAsia"/>
        </w:rPr>
        <w:t>）是已废弃的“星座计划”中设计的飞船的改版。同样，将运载“猎户座”升空的火箭“太空发射系统”（</w:t>
      </w:r>
      <w:r>
        <w:rPr>
          <w:rFonts w:hint="eastAsia"/>
        </w:rPr>
        <w:t>Space Launch System</w:t>
      </w:r>
      <w:r>
        <w:rPr>
          <w:rFonts w:hint="eastAsia"/>
        </w:rPr>
        <w:t>，以下简称</w:t>
      </w:r>
      <w:r>
        <w:rPr>
          <w:rFonts w:hint="eastAsia"/>
        </w:rPr>
        <w:t>SLS</w:t>
      </w:r>
      <w:r>
        <w:rPr>
          <w:rFonts w:hint="eastAsia"/>
        </w:rPr>
        <w:t>）也是“星座计划”中的重型运载火箭战神五号（</w:t>
      </w:r>
      <w:r>
        <w:rPr>
          <w:rFonts w:hint="eastAsia"/>
        </w:rPr>
        <w:t>Ares V</w:t>
      </w:r>
      <w:r>
        <w:rPr>
          <w:rFonts w:hint="eastAsia"/>
        </w:rPr>
        <w:t>）的缩减版。“猎户座”的目的地将是“门户”空间站。四名宇航员中的两人将留在空间站内，另外两人将乘坐专门的月球穿梭飞船降落到月球表面，执行任务，然后返回“门户”，再返回地球。之后空间站将无人值守，直至下一次宇航员到来。</w:t>
      </w:r>
    </w:p>
    <w:p w14:paraId="0F9C1593" w14:textId="77777777" w:rsidR="008D7119" w:rsidRDefault="008D7119" w:rsidP="008D7119"/>
    <w:p w14:paraId="71F460D2" w14:textId="77777777" w:rsidR="008D7119" w:rsidRDefault="008D7119" w:rsidP="008D7119">
      <w:r>
        <w:t>If Congress approves the additional $20bn-30bn for NASA’S budget that Mr Bridenstine says the project will require over the next five years—a big “if”—Orion, the SLS and the lunar shuttle could all be ready and tested within Mr Pence’s timetable. There is, however, the small matter of Gateway itself, for which existing plans involve all the partners of the International Space Station (ISS)—Europe, Russia, Japan and Canada, as well as America.</w:t>
      </w:r>
    </w:p>
    <w:p w14:paraId="47334FE0" w14:textId="77777777" w:rsidR="008D7119" w:rsidRDefault="008D7119" w:rsidP="008D7119"/>
    <w:p w14:paraId="168C1A52" w14:textId="77777777" w:rsidR="008D7119" w:rsidRDefault="008D7119" w:rsidP="008D7119">
      <w:pPr>
        <w:rPr>
          <w:rFonts w:hint="eastAsia"/>
        </w:rPr>
      </w:pPr>
      <w:r>
        <w:rPr>
          <w:rFonts w:hint="eastAsia"/>
        </w:rPr>
        <w:lastRenderedPageBreak/>
        <w:t>布里登斯廷表示，未来五年</w:t>
      </w:r>
      <w:r>
        <w:rPr>
          <w:rFonts w:hint="eastAsia"/>
        </w:rPr>
        <w:t>NASA</w:t>
      </w:r>
      <w:r>
        <w:rPr>
          <w:rFonts w:hint="eastAsia"/>
        </w:rPr>
        <w:t>的这一项目还需要</w:t>
      </w:r>
      <w:r>
        <w:rPr>
          <w:rFonts w:hint="eastAsia"/>
        </w:rPr>
        <w:t>200</w:t>
      </w:r>
      <w:r>
        <w:rPr>
          <w:rFonts w:hint="eastAsia"/>
        </w:rPr>
        <w:t>到</w:t>
      </w:r>
      <w:r>
        <w:rPr>
          <w:rFonts w:hint="eastAsia"/>
        </w:rPr>
        <w:t>300</w:t>
      </w:r>
      <w:r>
        <w:rPr>
          <w:rFonts w:hint="eastAsia"/>
        </w:rPr>
        <w:t>亿美元的预算，如果国会批准（变数很大），“猎户座”、</w:t>
      </w:r>
      <w:r>
        <w:rPr>
          <w:rFonts w:hint="eastAsia"/>
        </w:rPr>
        <w:t>SLS</w:t>
      </w:r>
      <w:r>
        <w:rPr>
          <w:rFonts w:hint="eastAsia"/>
        </w:rPr>
        <w:t>和月球穿梭飞船都可以按彭斯的时间表准备就绪并进行测试。然而，“门户”存在一个小问题：其现有计划涉及国际空间站（</w:t>
      </w:r>
      <w:r>
        <w:rPr>
          <w:rFonts w:hint="eastAsia"/>
        </w:rPr>
        <w:t>ISS</w:t>
      </w:r>
      <w:r>
        <w:rPr>
          <w:rFonts w:hint="eastAsia"/>
        </w:rPr>
        <w:t>）的所有合作伙伴，除了美国，还有欧洲、俄罗斯、日本和加拿大。</w:t>
      </w:r>
    </w:p>
    <w:p w14:paraId="17DA7C61" w14:textId="77777777" w:rsidR="008D7119" w:rsidRDefault="008D7119" w:rsidP="008D7119"/>
    <w:p w14:paraId="33E25EBE" w14:textId="77777777" w:rsidR="008D7119" w:rsidRDefault="008D7119" w:rsidP="008D7119">
      <w:r>
        <w:t>The first Gateway module is intended for launch in 2022 and subsequent components would go up in a series of missions using both commercial and SLS launches, until 2028. This means that, when Orion arrives at Gateway in 2024 with its Moon-bound astronauts, it will dock with a partially completed space station. There is no official cost for the Gateway project but, given the $150bn price tag of the ISS, it would be a surprise if the lunar space station cost less than several tens of billions of dollars. In light of all this, Dr Zubrin’s approach starts to look attractive.</w:t>
      </w:r>
    </w:p>
    <w:p w14:paraId="0E598022" w14:textId="77777777" w:rsidR="008D7119" w:rsidRDefault="008D7119" w:rsidP="008D7119"/>
    <w:p w14:paraId="1A955B6A" w14:textId="77777777" w:rsidR="008D7119" w:rsidRDefault="008D7119" w:rsidP="008D7119">
      <w:pPr>
        <w:rPr>
          <w:rFonts w:hint="eastAsia"/>
        </w:rPr>
      </w:pPr>
      <w:r>
        <w:rPr>
          <w:rFonts w:hint="eastAsia"/>
        </w:rPr>
        <w:t>“门户”的首个模块计划于</w:t>
      </w:r>
      <w:r>
        <w:rPr>
          <w:rFonts w:hint="eastAsia"/>
        </w:rPr>
        <w:t>2022</w:t>
      </w:r>
      <w:r>
        <w:rPr>
          <w:rFonts w:hint="eastAsia"/>
        </w:rPr>
        <w:t>年发射，后续的部分将通过商业公司和</w:t>
      </w:r>
      <w:r>
        <w:rPr>
          <w:rFonts w:hint="eastAsia"/>
        </w:rPr>
        <w:t>SLS</w:t>
      </w:r>
      <w:r>
        <w:rPr>
          <w:rFonts w:hint="eastAsia"/>
        </w:rPr>
        <w:t>发射，直至</w:t>
      </w:r>
      <w:r>
        <w:rPr>
          <w:rFonts w:hint="eastAsia"/>
        </w:rPr>
        <w:t>2028</w:t>
      </w:r>
      <w:r>
        <w:rPr>
          <w:rFonts w:hint="eastAsia"/>
        </w:rPr>
        <w:t>年完成。也就是说，当“猎户座”在</w:t>
      </w:r>
      <w:r>
        <w:rPr>
          <w:rFonts w:hint="eastAsia"/>
        </w:rPr>
        <w:t>2024</w:t>
      </w:r>
      <w:r>
        <w:rPr>
          <w:rFonts w:hint="eastAsia"/>
        </w:rPr>
        <w:t>年载着登月宇航员到达“门户”时，对接的是仅部分完工的空间站。官方尚未公布“门户”项目的成本，但鉴于国际空间站</w:t>
      </w:r>
      <w:r>
        <w:rPr>
          <w:rFonts w:hint="eastAsia"/>
        </w:rPr>
        <w:t>1500</w:t>
      </w:r>
      <w:r>
        <w:rPr>
          <w:rFonts w:hint="eastAsia"/>
        </w:rPr>
        <w:t>亿美元的造价，月球空间站的成本应该不会低于数百亿美元。这么算来，祖布林的方案就显现出了吸引力。</w:t>
      </w:r>
    </w:p>
    <w:p w14:paraId="6EE0BAC9" w14:textId="77777777" w:rsidR="008D7119" w:rsidRDefault="008D7119" w:rsidP="008D7119"/>
    <w:p w14:paraId="3E6AA396" w14:textId="77777777" w:rsidR="008D7119" w:rsidRDefault="008D7119" w:rsidP="008D7119">
      <w:r>
        <w:t>Look East</w:t>
      </w:r>
    </w:p>
    <w:p w14:paraId="1C1280FE" w14:textId="77777777" w:rsidR="008D7119" w:rsidRDefault="008D7119" w:rsidP="008D7119"/>
    <w:p w14:paraId="0CEB5F67" w14:textId="77777777" w:rsidR="008D7119" w:rsidRDefault="008D7119" w:rsidP="008D7119">
      <w:pPr>
        <w:rPr>
          <w:rFonts w:hint="eastAsia"/>
        </w:rPr>
      </w:pPr>
      <w:r>
        <w:rPr>
          <w:rFonts w:hint="eastAsia"/>
        </w:rPr>
        <w:t>向东看</w:t>
      </w:r>
    </w:p>
    <w:p w14:paraId="3CB79EB3" w14:textId="77777777" w:rsidR="008D7119" w:rsidRDefault="008D7119" w:rsidP="008D7119"/>
    <w:p w14:paraId="6B502047" w14:textId="77777777" w:rsidR="008D7119" w:rsidRDefault="008D7119" w:rsidP="008D7119">
      <w:r>
        <w:t>As with the ISS, currently in orbit around Earth at an altitude of 400km, China is pointedly excluded from involvement in building Gateway. American law prevents NASA collaborating with the Chinese—something regretted by Wu Ji, a former director-general of China’s National Space Science Centre who is now an adviser to the government.</w:t>
      </w:r>
    </w:p>
    <w:p w14:paraId="7BF3292B" w14:textId="77777777" w:rsidR="008D7119" w:rsidRDefault="008D7119" w:rsidP="008D7119"/>
    <w:p w14:paraId="3A7F4DAF" w14:textId="77777777" w:rsidR="008D7119" w:rsidRDefault="008D7119" w:rsidP="008D7119">
      <w:pPr>
        <w:rPr>
          <w:rFonts w:hint="eastAsia"/>
        </w:rPr>
      </w:pPr>
      <w:r>
        <w:rPr>
          <w:rFonts w:hint="eastAsia"/>
        </w:rPr>
        <w:t>与目前在</w:t>
      </w:r>
      <w:r>
        <w:rPr>
          <w:rFonts w:hint="eastAsia"/>
        </w:rPr>
        <w:t>400</w:t>
      </w:r>
      <w:r>
        <w:rPr>
          <w:rFonts w:hint="eastAsia"/>
        </w:rPr>
        <w:t>公里高空的绕地轨道上运行的国际空间站一样，“门户”的建造也明确地把中国排除在外。美国法律禁止</w:t>
      </w:r>
      <w:r>
        <w:rPr>
          <w:rFonts w:hint="eastAsia"/>
        </w:rPr>
        <w:t>NASA</w:t>
      </w:r>
      <w:r>
        <w:rPr>
          <w:rFonts w:hint="eastAsia"/>
        </w:rPr>
        <w:t>与中国合作，这令曾任中科院国家空间科学中心主任、现任政府顾问的吴季感到遗憾。</w:t>
      </w:r>
    </w:p>
    <w:p w14:paraId="40D3FE2D" w14:textId="77777777" w:rsidR="008D7119" w:rsidRDefault="008D7119" w:rsidP="008D7119"/>
    <w:p w14:paraId="1FCAE8C1" w14:textId="77777777" w:rsidR="008D7119" w:rsidRDefault="008D7119" w:rsidP="008D7119">
      <w:r>
        <w:t>In fact, says Dr Wu, China’s main goal in space over the next decade is to build a space station of its own in orbit around Earth. Development of a crewed Moon programme will probably begin in the mid-2020s. “By 2035, there will be a Chinese person landing on the Moon,” he says. But there is no rush. “We are not in competition with anybody. So we go step by step. So even if we land Chinese on the surface of the Moon by 2035, it’s still great.”</w:t>
      </w:r>
    </w:p>
    <w:p w14:paraId="464FF6E0" w14:textId="77777777" w:rsidR="008D7119" w:rsidRDefault="008D7119" w:rsidP="008D7119"/>
    <w:p w14:paraId="04BEC326" w14:textId="77777777" w:rsidR="008D7119" w:rsidRDefault="008D7119" w:rsidP="008D7119">
      <w:pPr>
        <w:rPr>
          <w:rFonts w:hint="eastAsia"/>
        </w:rPr>
      </w:pPr>
      <w:r>
        <w:rPr>
          <w:rFonts w:hint="eastAsia"/>
        </w:rPr>
        <w:t>吴季表示，事实上，未来十年中国太空发展的主要目标是在地球轨道上建立自己的空间站。载人登月计划可能会在</w:t>
      </w:r>
      <w:r>
        <w:rPr>
          <w:rFonts w:hint="eastAsia"/>
        </w:rPr>
        <w:t>2020</w:t>
      </w:r>
      <w:r>
        <w:rPr>
          <w:rFonts w:hint="eastAsia"/>
        </w:rPr>
        <w:t>年代中期启动。“到</w:t>
      </w:r>
      <w:r>
        <w:rPr>
          <w:rFonts w:hint="eastAsia"/>
        </w:rPr>
        <w:t>2035</w:t>
      </w:r>
      <w:r>
        <w:rPr>
          <w:rFonts w:hint="eastAsia"/>
        </w:rPr>
        <w:t>年，将有一名中国人登陆月球。”他说。但这件事不急。“我们没在跟谁竞争，可以一步一步地走。所以，即便是到</w:t>
      </w:r>
      <w:r>
        <w:rPr>
          <w:rFonts w:hint="eastAsia"/>
        </w:rPr>
        <w:t>2035</w:t>
      </w:r>
      <w:r>
        <w:rPr>
          <w:rFonts w:hint="eastAsia"/>
        </w:rPr>
        <w:t>年才有中国人登月，也是很棒的。”</w:t>
      </w:r>
    </w:p>
    <w:p w14:paraId="25513F21" w14:textId="77777777" w:rsidR="008D7119" w:rsidRDefault="008D7119" w:rsidP="008D7119"/>
    <w:p w14:paraId="38EFA2EA" w14:textId="77777777" w:rsidR="008D7119" w:rsidRDefault="008D7119" w:rsidP="008D7119"/>
    <w:p w14:paraId="5C49C140" w14:textId="77777777" w:rsidR="008D7119" w:rsidRDefault="008D7119" w:rsidP="008D7119">
      <w:r>
        <w:t>China has, however, already landed unmanned probes there. Its most recent mission, Chang’e 4, touched down on the lunar far side (the part never visible from Earth) in January. The next two probes in the series will be sample-return missions, and further craft will explore the Moon’s poles.</w:t>
      </w:r>
    </w:p>
    <w:p w14:paraId="148790B7" w14:textId="77777777" w:rsidR="008D7119" w:rsidRDefault="008D7119" w:rsidP="008D7119"/>
    <w:p w14:paraId="2FC77581" w14:textId="77777777" w:rsidR="008D7119" w:rsidRDefault="008D7119" w:rsidP="008D7119">
      <w:pPr>
        <w:rPr>
          <w:rFonts w:hint="eastAsia"/>
        </w:rPr>
      </w:pPr>
      <w:r>
        <w:rPr>
          <w:rFonts w:hint="eastAsia"/>
        </w:rPr>
        <w:t>然而，中国的无人探测器已经登陆了月球。最近的一次是今年</w:t>
      </w:r>
      <w:r>
        <w:rPr>
          <w:rFonts w:hint="eastAsia"/>
        </w:rPr>
        <w:t>1</w:t>
      </w:r>
      <w:r>
        <w:rPr>
          <w:rFonts w:hint="eastAsia"/>
        </w:rPr>
        <w:t>月“嫦娥四号”于月球背面（从地球上永远看不到的部分）着陆。接下来，“嫦娥”系列的另外两个探测器将执行月面采样返回任务，之后还会有其他飞船探索月球两极。</w:t>
      </w:r>
    </w:p>
    <w:p w14:paraId="11F3921C" w14:textId="77777777" w:rsidR="008D7119" w:rsidRDefault="008D7119" w:rsidP="008D7119"/>
    <w:p w14:paraId="4838F125" w14:textId="77777777" w:rsidR="008D7119" w:rsidRDefault="008D7119" w:rsidP="008D7119">
      <w:r>
        <w:t xml:space="preserve">The launch of India’s second lunar mission, Chandrayaan 2, which will put a lander and a rover down near the south pole, has been delayed, but should happen soon. India is also working with Japan’s space agency, JAXA, to develop a joint robotic </w:t>
      </w:r>
      <w:r>
        <w:lastRenderedPageBreak/>
        <w:t>mission. Russia, too, has plans. Luna 25, scheduled for 2021, will be another visitor to the south pole. And six more Luna missions—orbiters and landers—are intended to follow before the end of the decade.</w:t>
      </w:r>
    </w:p>
    <w:p w14:paraId="4B880264" w14:textId="77777777" w:rsidR="008D7119" w:rsidRDefault="008D7119" w:rsidP="008D7119"/>
    <w:p w14:paraId="3BD08A06" w14:textId="77777777" w:rsidR="008D7119" w:rsidRDefault="008D7119" w:rsidP="008D7119">
      <w:pPr>
        <w:rPr>
          <w:rFonts w:hint="eastAsia"/>
        </w:rPr>
      </w:pPr>
      <w:r>
        <w:rPr>
          <w:rFonts w:hint="eastAsia"/>
        </w:rPr>
        <w:t>印度登月项目的第二个任务“月船二号”（</w:t>
      </w:r>
      <w:r>
        <w:rPr>
          <w:rFonts w:hint="eastAsia"/>
        </w:rPr>
        <w:t>Chandrayaan 2</w:t>
      </w:r>
      <w:r>
        <w:rPr>
          <w:rFonts w:hint="eastAsia"/>
        </w:rPr>
        <w:t>）于本月</w:t>
      </w:r>
      <w:r>
        <w:rPr>
          <w:rFonts w:hint="eastAsia"/>
        </w:rPr>
        <w:t>22</w:t>
      </w:r>
      <w:r>
        <w:rPr>
          <w:rFonts w:hint="eastAsia"/>
        </w:rPr>
        <w:t>日成功发射，将在月球南极附近降落着陆器及探测器。印度还在与日本宇宙航空研究开发机构（</w:t>
      </w:r>
      <w:r>
        <w:rPr>
          <w:rFonts w:hint="eastAsia"/>
        </w:rPr>
        <w:t>JAXA</w:t>
      </w:r>
      <w:r>
        <w:rPr>
          <w:rFonts w:hint="eastAsia"/>
        </w:rPr>
        <w:t>）合作发展机器人登月项目。俄罗斯也有计划，其“月球</w:t>
      </w:r>
      <w:r>
        <w:rPr>
          <w:rFonts w:hint="eastAsia"/>
        </w:rPr>
        <w:t>25</w:t>
      </w:r>
      <w:r>
        <w:rPr>
          <w:rFonts w:hint="eastAsia"/>
        </w:rPr>
        <w:t>号”（</w:t>
      </w:r>
      <w:r>
        <w:rPr>
          <w:rFonts w:hint="eastAsia"/>
        </w:rPr>
        <w:t>Luna 25</w:t>
      </w:r>
      <w:r>
        <w:rPr>
          <w:rFonts w:hint="eastAsia"/>
        </w:rPr>
        <w:t>）计划于</w:t>
      </w:r>
      <w:r>
        <w:rPr>
          <w:rFonts w:hint="eastAsia"/>
        </w:rPr>
        <w:t>2021</w:t>
      </w:r>
      <w:r>
        <w:rPr>
          <w:rFonts w:hint="eastAsia"/>
        </w:rPr>
        <w:t>年成为另一登陆月球南极的访客。俄罗斯“月球”项目的另外六项探索任务（轨道飞行器及着陆器）将在</w:t>
      </w:r>
      <w:r>
        <w:rPr>
          <w:rFonts w:hint="eastAsia"/>
        </w:rPr>
        <w:t>2020</w:t>
      </w:r>
      <w:r>
        <w:rPr>
          <w:rFonts w:hint="eastAsia"/>
        </w:rPr>
        <w:t>年代陆续开展。</w:t>
      </w:r>
    </w:p>
    <w:p w14:paraId="4A4BDDE6" w14:textId="77777777" w:rsidR="008D7119" w:rsidRDefault="008D7119" w:rsidP="008D7119"/>
    <w:p w14:paraId="5B8C929A" w14:textId="77777777" w:rsidR="008D7119" w:rsidRDefault="008D7119" w:rsidP="008D7119">
      <w:r>
        <w:t>From a scientific point of view, the Moon is not only of interest in its own right. It is also a museum of the solar system’s past. Its surface will probably be strewn with terrestrial rocks older than anything now preserved on Earth that were blasted into space aeons ago by asteroids colliding with that planet. It will also preserve clues about the sun’s history, the galactic environments that the solar system has encountered on its journey through space since its formation 4.6bn years ago, and the abundance in the early solar system of objects so large that their impact might have interfered with the emergence of life on Earth or elsewhere.</w:t>
      </w:r>
    </w:p>
    <w:p w14:paraId="3AE0F3D0" w14:textId="77777777" w:rsidR="008D7119" w:rsidRDefault="008D7119" w:rsidP="008D7119"/>
    <w:p w14:paraId="62F6528B" w14:textId="77777777" w:rsidR="008D7119" w:rsidRDefault="008D7119" w:rsidP="008D7119">
      <w:pPr>
        <w:rPr>
          <w:rFonts w:hint="eastAsia"/>
        </w:rPr>
      </w:pPr>
      <w:r>
        <w:rPr>
          <w:rFonts w:hint="eastAsia"/>
        </w:rPr>
        <w:t>从科学角度来看，不只月球本身值得研究，它还是太阳系的一座历史博物馆。它的表面可能散布着数十亿年前小行星撞击地球后飞溅至太空的地表岩块，比地球现存的都要古老。月球还保存了大量线索，有助人们了解太阳的历史，探究太阳系自</w:t>
      </w:r>
      <w:r>
        <w:rPr>
          <w:rFonts w:hint="eastAsia"/>
        </w:rPr>
        <w:t>46</w:t>
      </w:r>
      <w:r>
        <w:rPr>
          <w:rFonts w:hint="eastAsia"/>
        </w:rPr>
        <w:t>亿年前形成以来所经历的银河系环境，并揭示早期太阳系中存在的大量大型天体，它们的影响可能干扰了生命在地球或其他地方的出现。</w:t>
      </w:r>
    </w:p>
    <w:p w14:paraId="1EC9927D" w14:textId="77777777" w:rsidR="008D7119" w:rsidRDefault="008D7119" w:rsidP="008D7119"/>
    <w:p w14:paraId="36057FC8" w14:textId="77777777" w:rsidR="008D7119" w:rsidRDefault="008D7119" w:rsidP="008D7119">
      <w:r>
        <w:t>The Moon (or rather its far side) is also a good place to hide radio telescopes from the deluge of radio waves coming from Earth’s surface. There, they will be able to pick up signals that are otherwise swamped—particularly, radiation from the earliest days of the universe, which may encode details of the origin of everything.</w:t>
      </w:r>
    </w:p>
    <w:p w14:paraId="0C03E23E" w14:textId="77777777" w:rsidR="008D7119" w:rsidRDefault="008D7119" w:rsidP="008D7119"/>
    <w:p w14:paraId="0C0B1C0C" w14:textId="77777777" w:rsidR="008D7119" w:rsidRDefault="008D7119" w:rsidP="008D7119">
      <w:pPr>
        <w:rPr>
          <w:rFonts w:hint="eastAsia"/>
        </w:rPr>
      </w:pPr>
      <w:r>
        <w:rPr>
          <w:rFonts w:hint="eastAsia"/>
        </w:rPr>
        <w:t>月球（更确切地说是它的背面）也是安装射电望远镜的好地方，那里可免受地球表面大量无线电波的干扰。在那里，它们将可接收到通常会被淹没的信号，特别是来自宇宙最早期的辐射，这些辐射信号可能包含宇宙一切起源的细节。</w:t>
      </w:r>
    </w:p>
    <w:p w14:paraId="213FC2B1" w14:textId="77777777" w:rsidR="008D7119" w:rsidRDefault="008D7119" w:rsidP="008D7119"/>
    <w:p w14:paraId="261CBAF9" w14:textId="77777777" w:rsidR="008D7119" w:rsidRDefault="008D7119" w:rsidP="008D7119">
      <w:r>
        <w:t>As to the Moon village’s non-governmental members, these are led by the usual suspects of private space flight, Elon Musk (SpaceX) and Jeff Bezos (Blue Origin), both billionaires who hope that the Moon might one day be made to pay its way, but who would probably admit that the whole, giddy adventure of it, rather than the prospect of profit, is what truly drives them on.</w:t>
      </w:r>
    </w:p>
    <w:p w14:paraId="373D9E8D" w14:textId="77777777" w:rsidR="008D7119" w:rsidRDefault="008D7119" w:rsidP="008D7119"/>
    <w:p w14:paraId="51F8549F" w14:textId="77777777" w:rsidR="008D7119" w:rsidRDefault="008D7119" w:rsidP="008D7119">
      <w:pPr>
        <w:rPr>
          <w:rFonts w:hint="eastAsia"/>
        </w:rPr>
      </w:pPr>
      <w:r>
        <w:rPr>
          <w:rFonts w:hint="eastAsia"/>
        </w:rPr>
        <w:t>至于“月球村”的非政府成员，诚如所料，领头的正是私人太空飞行的探索者——伊隆·马斯克（</w:t>
      </w:r>
      <w:r>
        <w:rPr>
          <w:rFonts w:hint="eastAsia"/>
        </w:rPr>
        <w:t>SpaceX</w:t>
      </w:r>
      <w:r>
        <w:rPr>
          <w:rFonts w:hint="eastAsia"/>
        </w:rPr>
        <w:t>）和杰夫·贝索斯（</w:t>
      </w:r>
      <w:r>
        <w:rPr>
          <w:rFonts w:hint="eastAsia"/>
        </w:rPr>
        <w:t>Blue Origin</w:t>
      </w:r>
      <w:r>
        <w:rPr>
          <w:rFonts w:hint="eastAsia"/>
        </w:rPr>
        <w:t>，蓝色起源）。这两位亿万富翁都希望探月飞行最终能成为盈利项目。但他们大概会承认，真正驱使他们投入其中的是太空探险的那份刺激，而非盈利。</w:t>
      </w:r>
    </w:p>
    <w:p w14:paraId="3ED349F4" w14:textId="77777777" w:rsidR="008D7119" w:rsidRDefault="008D7119" w:rsidP="008D7119"/>
    <w:p w14:paraId="4AC8E896" w14:textId="77777777" w:rsidR="008D7119" w:rsidRDefault="008D7119" w:rsidP="008D7119">
      <w:r>
        <w:t>Space invaders</w:t>
      </w:r>
    </w:p>
    <w:p w14:paraId="188F9F42" w14:textId="77777777" w:rsidR="008D7119" w:rsidRDefault="008D7119" w:rsidP="008D7119"/>
    <w:p w14:paraId="58DD5581" w14:textId="77777777" w:rsidR="008D7119" w:rsidRDefault="008D7119" w:rsidP="008D7119">
      <w:pPr>
        <w:rPr>
          <w:rFonts w:hint="eastAsia"/>
        </w:rPr>
      </w:pPr>
      <w:r>
        <w:rPr>
          <w:rFonts w:hint="eastAsia"/>
        </w:rPr>
        <w:t>太空入侵者</w:t>
      </w:r>
    </w:p>
    <w:p w14:paraId="3E262E59" w14:textId="77777777" w:rsidR="008D7119" w:rsidRDefault="008D7119" w:rsidP="008D7119"/>
    <w:p w14:paraId="59CCE92B" w14:textId="77777777" w:rsidR="008D7119" w:rsidRDefault="008D7119" w:rsidP="008D7119">
      <w:r>
        <w:t>SpaceX already has a contract for lunar tourism. Yusaku Maezawa, founder of Zozotown, Japan’s largest online clothing retailer, wants to take a group of artists with him for a project he calls #dearMoon. This is a free-return-trajectory trip around the Moon (there and back again, passing behind the far side, but without going into orbit) that SpaceX says could happen as early as 2023 using the Starship spacecraft the firm is developing. If the SLS does not measure up, the Starship system might take on its job, too.</w:t>
      </w:r>
    </w:p>
    <w:p w14:paraId="2519F27C" w14:textId="77777777" w:rsidR="008D7119" w:rsidRDefault="008D7119" w:rsidP="008D7119"/>
    <w:p w14:paraId="6F784D0B" w14:textId="77777777" w:rsidR="008D7119" w:rsidRDefault="008D7119" w:rsidP="008D7119">
      <w:pPr>
        <w:rPr>
          <w:rFonts w:hint="eastAsia"/>
        </w:rPr>
      </w:pPr>
      <w:r>
        <w:rPr>
          <w:rFonts w:hint="eastAsia"/>
        </w:rPr>
        <w:lastRenderedPageBreak/>
        <w:t>SpaceX</w:t>
      </w:r>
      <w:r>
        <w:rPr>
          <w:rFonts w:hint="eastAsia"/>
        </w:rPr>
        <w:t>已经得到了一份月球旅游合同。日本最大的服饰电商</w:t>
      </w:r>
      <w:r>
        <w:rPr>
          <w:rFonts w:hint="eastAsia"/>
        </w:rPr>
        <w:t>Zozotown</w:t>
      </w:r>
      <w:r>
        <w:rPr>
          <w:rFonts w:hint="eastAsia"/>
        </w:rPr>
        <w:t>的创始人前泽友作希望带领一群艺术家参与他所谓的“</w:t>
      </w:r>
      <w:r>
        <w:rPr>
          <w:rFonts w:hint="eastAsia"/>
        </w:rPr>
        <w:t>#</w:t>
      </w:r>
      <w:r>
        <w:rPr>
          <w:rFonts w:hint="eastAsia"/>
        </w:rPr>
        <w:t>亲爱的月亮”（</w:t>
      </w:r>
      <w:r>
        <w:rPr>
          <w:rFonts w:hint="eastAsia"/>
        </w:rPr>
        <w:t>#dearMoon</w:t>
      </w:r>
      <w:r>
        <w:rPr>
          <w:rFonts w:hint="eastAsia"/>
        </w:rPr>
        <w:t>）的项目。这是一次“自由返回轨迹”的绕月旅行，即飞往月球然后返回，途中经过其背面，但不进入月球轨道。</w:t>
      </w:r>
      <w:r>
        <w:rPr>
          <w:rFonts w:hint="eastAsia"/>
        </w:rPr>
        <w:t>SpaceX</w:t>
      </w:r>
      <w:r>
        <w:rPr>
          <w:rFonts w:hint="eastAsia"/>
        </w:rPr>
        <w:t>表示他们最快在</w:t>
      </w:r>
      <w:r>
        <w:rPr>
          <w:rFonts w:hint="eastAsia"/>
        </w:rPr>
        <w:t>2023</w:t>
      </w:r>
      <w:r>
        <w:rPr>
          <w:rFonts w:hint="eastAsia"/>
        </w:rPr>
        <w:t>年便可搭乘公司正在开发的“星际飞船”（</w:t>
      </w:r>
      <w:r>
        <w:rPr>
          <w:rFonts w:hint="eastAsia"/>
        </w:rPr>
        <w:t>Starship</w:t>
      </w:r>
      <w:r>
        <w:rPr>
          <w:rFonts w:hint="eastAsia"/>
        </w:rPr>
        <w:t>）踏上这一旅程。假如美国的</w:t>
      </w:r>
      <w:r>
        <w:rPr>
          <w:rFonts w:hint="eastAsia"/>
        </w:rPr>
        <w:t>SLS</w:t>
      </w:r>
      <w:r>
        <w:rPr>
          <w:rFonts w:hint="eastAsia"/>
        </w:rPr>
        <w:t>系统未能如期建成，这一“星际飞船”系统也可能接过其任务。</w:t>
      </w:r>
    </w:p>
    <w:p w14:paraId="7530A291" w14:textId="77777777" w:rsidR="008D7119" w:rsidRDefault="008D7119" w:rsidP="008D7119"/>
    <w:p w14:paraId="65D99361" w14:textId="77777777" w:rsidR="008D7119" w:rsidRDefault="008D7119" w:rsidP="008D7119">
      <w:r>
        <w:t>Blue Origin, meanwhile, recently unveiled a mock-up of its Blue Moon lunar lander. The company claims this would be able to deliver 3.6 tonnes of cargo to the Moon’s surface. That is just the sort of thing Dr Zubrin would need to help construct his Moon base, but a more likely first mission for it would be as Artemis’s lunar shuttle.</w:t>
      </w:r>
    </w:p>
    <w:p w14:paraId="66F7D012" w14:textId="77777777" w:rsidR="008D7119" w:rsidRDefault="008D7119" w:rsidP="008D7119"/>
    <w:p w14:paraId="4BF62897" w14:textId="77777777" w:rsidR="008D7119" w:rsidRDefault="008D7119" w:rsidP="008D7119">
      <w:pPr>
        <w:rPr>
          <w:rFonts w:hint="eastAsia"/>
        </w:rPr>
      </w:pPr>
      <w:r>
        <w:rPr>
          <w:rFonts w:hint="eastAsia"/>
        </w:rPr>
        <w:t>与此同时，蓝色起源最近公开了其“蓝月”月球着陆器（</w:t>
      </w:r>
      <w:r>
        <w:rPr>
          <w:rFonts w:hint="eastAsia"/>
        </w:rPr>
        <w:t>Blue Moon</w:t>
      </w:r>
      <w:r>
        <w:rPr>
          <w:rFonts w:hint="eastAsia"/>
        </w:rPr>
        <w:t>）的模型。该公司声称此着陆器将能向月球表面运送</w:t>
      </w:r>
      <w:r>
        <w:rPr>
          <w:rFonts w:hint="eastAsia"/>
        </w:rPr>
        <w:t>3.6</w:t>
      </w:r>
      <w:r>
        <w:rPr>
          <w:rFonts w:hint="eastAsia"/>
        </w:rPr>
        <w:t>吨货物。这正是祖布林建造月球基地所需的那类工具，但它的首个任务更可能是为“阿耳忒弥斯”充当月球穿梭飞船。</w:t>
      </w:r>
    </w:p>
    <w:p w14:paraId="3D8011D5" w14:textId="77777777" w:rsidR="008D7119" w:rsidRDefault="008D7119" w:rsidP="008D7119"/>
    <w:p w14:paraId="7538DE36" w14:textId="77777777" w:rsidR="008D7119" w:rsidRDefault="008D7119" w:rsidP="008D7119">
      <w:r>
        <w:t>Besides the two behemoths, smaller fry are also involved in the Moon village’s commercial side. One of these, Astrobotic, a firm in Pittsburgh, is developing an unmanned lunar lander it calls Peregrine. This will carry the Mexican Space Agency’s first lunar payload. Astrobotic is also one of three firms awarded contracts by NASA as part of its Commercial Lunar Payload Services programme. The other two are Intuitive Machines of Houston, Texas and OrbitBeyond of Edison, New Jersey. NASA wants these companies to help it survey various places on the Moon’s surface that might be suitable for building bases.</w:t>
      </w:r>
    </w:p>
    <w:p w14:paraId="21B1A28C" w14:textId="77777777" w:rsidR="008D7119" w:rsidRDefault="008D7119" w:rsidP="008D7119"/>
    <w:p w14:paraId="36B5A21D" w14:textId="77777777" w:rsidR="008D7119" w:rsidRDefault="008D7119" w:rsidP="008D7119">
      <w:pPr>
        <w:rPr>
          <w:rFonts w:hint="eastAsia"/>
        </w:rPr>
      </w:pPr>
      <w:r>
        <w:rPr>
          <w:rFonts w:hint="eastAsia"/>
        </w:rPr>
        <w:t>除了这两家巨头外，一些较小的企业也参与了月球村的商业发展。其中一家是匹兹堡的航天机器人公司</w:t>
      </w:r>
      <w:r>
        <w:rPr>
          <w:rFonts w:hint="eastAsia"/>
        </w:rPr>
        <w:t>Astrobotic</w:t>
      </w:r>
      <w:r>
        <w:rPr>
          <w:rFonts w:hint="eastAsia"/>
        </w:rPr>
        <w:t>，它正在开发一款名为“游隼”（</w:t>
      </w:r>
      <w:r>
        <w:rPr>
          <w:rFonts w:hint="eastAsia"/>
        </w:rPr>
        <w:t>Peregrine</w:t>
      </w:r>
      <w:r>
        <w:rPr>
          <w:rFonts w:hint="eastAsia"/>
        </w:rPr>
        <w:t>）的无人月球登陆器，将运载墨西哥航天局的首个月球有效载荷。</w:t>
      </w:r>
      <w:r>
        <w:rPr>
          <w:rFonts w:hint="eastAsia"/>
        </w:rPr>
        <w:t>Astrobotic</w:t>
      </w:r>
      <w:r>
        <w:rPr>
          <w:rFonts w:hint="eastAsia"/>
        </w:rPr>
        <w:t>也是获得</w:t>
      </w:r>
      <w:r>
        <w:rPr>
          <w:rFonts w:hint="eastAsia"/>
        </w:rPr>
        <w:t>NASA</w:t>
      </w:r>
      <w:r>
        <w:rPr>
          <w:rFonts w:hint="eastAsia"/>
        </w:rPr>
        <w:t>商业月球有效载荷服务（</w:t>
      </w:r>
      <w:r>
        <w:rPr>
          <w:rFonts w:hint="eastAsia"/>
        </w:rPr>
        <w:t>Commercial Lunar Payload Services</w:t>
      </w:r>
      <w:r>
        <w:rPr>
          <w:rFonts w:hint="eastAsia"/>
        </w:rPr>
        <w:t>）合同的三家公司之一。另两家是得克萨斯州休斯顿的</w:t>
      </w:r>
      <w:r>
        <w:rPr>
          <w:rFonts w:hint="eastAsia"/>
        </w:rPr>
        <w:t>Intuitive Machines</w:t>
      </w:r>
      <w:r>
        <w:rPr>
          <w:rFonts w:hint="eastAsia"/>
        </w:rPr>
        <w:t>和新泽西州爱迪生市的</w:t>
      </w:r>
      <w:r>
        <w:rPr>
          <w:rFonts w:hint="eastAsia"/>
        </w:rPr>
        <w:t>OrbitBeyond</w:t>
      </w:r>
      <w:r>
        <w:rPr>
          <w:rFonts w:hint="eastAsia"/>
        </w:rPr>
        <w:t>。</w:t>
      </w:r>
      <w:r>
        <w:rPr>
          <w:rFonts w:hint="eastAsia"/>
        </w:rPr>
        <w:t>NASA</w:t>
      </w:r>
      <w:r>
        <w:rPr>
          <w:rFonts w:hint="eastAsia"/>
        </w:rPr>
        <w:t>希望这些公司帮助它探寻月球表面可能适合建造基地的多个地点。</w:t>
      </w:r>
    </w:p>
    <w:p w14:paraId="7118F06C" w14:textId="77777777" w:rsidR="008D7119" w:rsidRDefault="008D7119" w:rsidP="008D7119"/>
    <w:p w14:paraId="64CC60C9" w14:textId="77777777" w:rsidR="008D7119" w:rsidRDefault="008D7119" w:rsidP="008D7119">
      <w:pPr>
        <w:rPr>
          <w:rFonts w:hint="eastAsia"/>
        </w:rPr>
      </w:pPr>
      <w:r>
        <w:t>Even if Dr Zubrin does not get his way, then, there are likely, within decades, to be permanent human outposts on the Moon, frequented by scientists and tourists from many countries. The place will thus become something like Antarctica is today—hard to get to, but not impossible if you have the money or the right government backing. And, just as Antarctica is no longer enough in the eyes of those who look to explore new frontiers, so, in the minds of some, the residents of these actual Moon villages will be</w:t>
      </w:r>
      <w:r>
        <w:rPr>
          <w:rFonts w:hint="eastAsia"/>
        </w:rPr>
        <w:t xml:space="preserve"> testing human endurance, psychology and technology with a view to constructing an even more remote hamlet: on Mars.</w:t>
      </w:r>
      <w:r>
        <w:rPr>
          <w:rFonts w:hint="eastAsia"/>
        </w:rPr>
        <w:t>■</w:t>
      </w:r>
    </w:p>
    <w:p w14:paraId="0FA9DB1C" w14:textId="77777777" w:rsidR="008D7119" w:rsidRDefault="008D7119" w:rsidP="008D7119"/>
    <w:p w14:paraId="02477DB8" w14:textId="77777777" w:rsidR="008D7119" w:rsidRDefault="008D7119" w:rsidP="008D7119">
      <w:pPr>
        <w:rPr>
          <w:rFonts w:hint="eastAsia"/>
        </w:rPr>
      </w:pPr>
      <w:r>
        <w:rPr>
          <w:rFonts w:hint="eastAsia"/>
        </w:rPr>
        <w:t>即使祖布林的方案未能如愿实现，几十年内，月球上也很可能会建成各国科学家和游客可频繁前往的永久性前哨站。因此，月球将变得像今天的南极洲一样——去一趟不容易，但如果有足够的资金或政府的恰当支持，也并非不可能。而正如南极洲已无法满足那些探索新疆域的人们那样，在一些人心中，这些月球上实体村落的居民将测试人类的耐力、心理以及技术，为的是在更遥远的地方建造村落：到火星去。</w:t>
      </w:r>
    </w:p>
    <w:p w14:paraId="19B6688D" w14:textId="77777777" w:rsidR="008D7119" w:rsidRDefault="008D7119" w:rsidP="008D7119">
      <w:pPr>
        <w:pStyle w:val="1"/>
      </w:pPr>
      <w:r>
        <w:t>Free exchange: Terminal degrees</w:t>
      </w:r>
    </w:p>
    <w:p w14:paraId="05D5AFCF" w14:textId="77777777" w:rsidR="008D7119" w:rsidRDefault="008D7119" w:rsidP="008D7119">
      <w:r>
        <w:t>The meaning of a debate about the cost of higher education</w:t>
      </w:r>
    </w:p>
    <w:p w14:paraId="71C64FB8" w14:textId="77777777" w:rsidR="008D7119" w:rsidRDefault="008D7119" w:rsidP="008D7119">
      <w:pPr>
        <w:rPr>
          <w:rFonts w:hint="eastAsia"/>
        </w:rPr>
      </w:pPr>
      <w:r>
        <w:rPr>
          <w:rFonts w:hint="eastAsia"/>
        </w:rPr>
        <w:t>自由交流：最高学位</w:t>
      </w:r>
    </w:p>
    <w:p w14:paraId="5FED3689" w14:textId="77777777" w:rsidR="008D7119" w:rsidRDefault="008D7119" w:rsidP="008D7119">
      <w:pPr>
        <w:rPr>
          <w:rFonts w:hint="eastAsia"/>
        </w:rPr>
      </w:pPr>
      <w:r>
        <w:rPr>
          <w:rFonts w:hint="eastAsia"/>
        </w:rPr>
        <w:t>高等教育成本之辩的意义</w:t>
      </w:r>
    </w:p>
    <w:p w14:paraId="2A5206CE" w14:textId="77777777" w:rsidR="008D7119" w:rsidRDefault="008D7119" w:rsidP="008D7119">
      <w:r>
        <w:t xml:space="preserve">20190720 finance and economics </w:t>
      </w:r>
      <w:r>
        <w:rPr>
          <w:rFonts w:ascii="Segoe UI Emoji" w:hAnsi="Segoe UI Emoji" w:cs="Segoe UI Emoji"/>
        </w:rPr>
        <w:t>🇬🇧</w:t>
      </w:r>
      <w:r>
        <w:t xml:space="preserve"> English Version</w:t>
      </w:r>
    </w:p>
    <w:p w14:paraId="73AB2D1C" w14:textId="77777777" w:rsidR="008D7119" w:rsidRDefault="008D7119" w:rsidP="008D7119"/>
    <w:p w14:paraId="08EE847C" w14:textId="77777777" w:rsidR="008D7119" w:rsidRDefault="008D7119" w:rsidP="008D7119">
      <w:r>
        <w:t xml:space="preserve">IN MANY WAYS the flood of bold, progressive policy proposals coursing across America’s political landscape began in 2015, when Bernie Sanders, an independent senator from Vermont, put a plan to make higher education at public universities free </w:t>
      </w:r>
      <w:r>
        <w:lastRenderedPageBreak/>
        <w:t>at the centre of his upstart campaign for the presidency. Then the idea seemed radical, even gimmicky. Now it is noteworthy when leading Democrats oppose the notion. Yet some do, for example Pete Buttigieg, the mayor of South Bend, and their arguments still pack a punch. Why indeed should taxpayers’ money be spent on the children of the rich rather than more generous financial aid for the poor? The Democratic debate over free college is in fact part of a deeper disagreement about how best to structure a welfare state.</w:t>
      </w:r>
    </w:p>
    <w:p w14:paraId="415D3F85" w14:textId="77777777" w:rsidR="008D7119" w:rsidRDefault="008D7119" w:rsidP="008D7119"/>
    <w:p w14:paraId="315AAD2E" w14:textId="77777777" w:rsidR="008D7119" w:rsidRDefault="008D7119" w:rsidP="008D7119">
      <w:pPr>
        <w:rPr>
          <w:rFonts w:hint="eastAsia"/>
        </w:rPr>
      </w:pPr>
      <w:r>
        <w:rPr>
          <w:rFonts w:hint="eastAsia"/>
        </w:rPr>
        <w:t>从很多方面来说，这一席卷美国政治舞台的大胆、进步的政策建议的洪流始于</w:t>
      </w:r>
      <w:r>
        <w:rPr>
          <w:rFonts w:hint="eastAsia"/>
        </w:rPr>
        <w:t>2015</w:t>
      </w:r>
      <w:r>
        <w:rPr>
          <w:rFonts w:hint="eastAsia"/>
        </w:rPr>
        <w:t>年。当时来自佛蒙特州的独立参议员伯尼·桑德斯（</w:t>
      </w:r>
      <w:r>
        <w:rPr>
          <w:rFonts w:hint="eastAsia"/>
        </w:rPr>
        <w:t>Bernie Sanders</w:t>
      </w:r>
      <w:r>
        <w:rPr>
          <w:rFonts w:hint="eastAsia"/>
        </w:rPr>
        <w:t>）在他夺人眼球的总统竞选活动中，将一项公立大学免费高等教育计划作为自己的核心纲领之一。当时这个想法听起来很激进，甚至像个噱头。现在，民主党领袖们反对这种提议，这让它变得更值得关注。有些人确实不认同它，比如南本德市（</w:t>
      </w:r>
      <w:r>
        <w:rPr>
          <w:rFonts w:hint="eastAsia"/>
        </w:rPr>
        <w:t>South Bend</w:t>
      </w:r>
      <w:r>
        <w:rPr>
          <w:rFonts w:hint="eastAsia"/>
        </w:rPr>
        <w:t>）的市长皮特·布蒂吉格（</w:t>
      </w:r>
      <w:r>
        <w:rPr>
          <w:rFonts w:hint="eastAsia"/>
        </w:rPr>
        <w:t>Pete Buttigieg</w:t>
      </w:r>
      <w:r>
        <w:rPr>
          <w:rFonts w:hint="eastAsia"/>
        </w:rPr>
        <w:t>），而且他们的论点仍然很有说服力。为什么纳税人的钱应该花在富人的孩子身上，而不是更慷慨地资助穷人？民主党关于免费上大学的辩论实际上关系到如何最好地构建福利国家的更深层分歧。</w:t>
      </w:r>
    </w:p>
    <w:p w14:paraId="7EB28BB5" w14:textId="77777777" w:rsidR="008D7119" w:rsidRDefault="008D7119" w:rsidP="008D7119"/>
    <w:p w14:paraId="22A6A255" w14:textId="77777777" w:rsidR="008D7119" w:rsidRDefault="008D7119" w:rsidP="008D7119">
      <w:r>
        <w:t>Across much of the rich world, a public-university education is free or nearly free, apart from the cost of books and living expenses. (Danish students even receive a stipend to help pay for such things.) But those in America and Britain pay tuition fees which are high and growing higher. In Britain, a change in the law in 1998 allowed public universities to begin charging. The average tuition fee at four-year public universities in America has roughly tripled over the past three decades after adjusting for inflation. Rising fees represent an evolution towards a means-tested approach to covering the rising cost of higher education, which has gone up steadily all around the world. Places like America and Britain pass some of this increase on to students in the form of higher fees, with the understanding that poorer students will receive financial aid while richer ones will bear the full tuition bill.</w:t>
      </w:r>
    </w:p>
    <w:p w14:paraId="6DAE48DB" w14:textId="77777777" w:rsidR="008D7119" w:rsidRDefault="008D7119" w:rsidP="008D7119"/>
    <w:p w14:paraId="522DD951" w14:textId="77777777" w:rsidR="008D7119" w:rsidRDefault="008D7119" w:rsidP="008D7119">
      <w:pPr>
        <w:rPr>
          <w:rFonts w:hint="eastAsia"/>
        </w:rPr>
      </w:pPr>
      <w:r>
        <w:rPr>
          <w:rFonts w:hint="eastAsia"/>
        </w:rPr>
        <w:t>在许多发达国家，公立大学教育是免费或几乎免费的——书本费和生活费除外（丹麦学生甚至还能拿到一笔津贴来贴补这部分开销）。但美国和英国的学生要支付高额学费，而且越来越高。英国在</w:t>
      </w:r>
      <w:r>
        <w:rPr>
          <w:rFonts w:hint="eastAsia"/>
        </w:rPr>
        <w:t>1998</w:t>
      </w:r>
      <w:r>
        <w:rPr>
          <w:rFonts w:hint="eastAsia"/>
        </w:rPr>
        <w:t>年修订了法律，允许公立大学开始收费。经通胀调整后，美国四年制公立大学的平均学费在过去</w:t>
      </w:r>
      <w:r>
        <w:rPr>
          <w:rFonts w:hint="eastAsia"/>
        </w:rPr>
        <w:t>30</w:t>
      </w:r>
      <w:r>
        <w:rPr>
          <w:rFonts w:hint="eastAsia"/>
        </w:rPr>
        <w:t>年里增加了约两倍。全球的高等教育成本都在稳步上升，而学费上涨体现了一种趋势：按对收入的调查结果来提供补贴以负担成本的增长。像美国和英国这样的地方通过提高学费将部分增加的成本转嫁给学生，它们认为贫困学生会获得助学金，而富裕学生将承担全部学费。</w:t>
      </w:r>
    </w:p>
    <w:p w14:paraId="43F6D7A9" w14:textId="77777777" w:rsidR="008D7119" w:rsidRDefault="008D7119" w:rsidP="008D7119"/>
    <w:p w14:paraId="6FBC4310" w14:textId="77777777" w:rsidR="008D7119" w:rsidRDefault="008D7119" w:rsidP="008D7119">
      <w:r>
        <w:t>To many politicians in these places, this seems just. Unlike primary or secondary education, university is a minority pursuit in most advanced economies. Across the OECD, a club of mostly rich countries, only about 45% of adults aged 25 to 34 have some post-secondary education. Those people tend to come from richer families and to earn more than the population as a whole. A universal programme that mostly benefits a well-off not-quite-half of the country would seem a strange aspiration for egalitarian-minded politicians (though less strange for those desiring young people’s votes). Better to target aid at those from poorer families.</w:t>
      </w:r>
    </w:p>
    <w:p w14:paraId="2465A065" w14:textId="77777777" w:rsidR="008D7119" w:rsidRDefault="008D7119" w:rsidP="008D7119"/>
    <w:p w14:paraId="69C7059A" w14:textId="77777777" w:rsidR="008D7119" w:rsidRDefault="008D7119" w:rsidP="008D7119">
      <w:pPr>
        <w:rPr>
          <w:rFonts w:hint="eastAsia"/>
        </w:rPr>
      </w:pPr>
      <w:r>
        <w:rPr>
          <w:rFonts w:hint="eastAsia"/>
        </w:rPr>
        <w:t>在这些地方的许多政客看来，这是公平的。与小学或中学教育不同，在大多数发达经济体，大学是少数人的追求。在成员主要为富裕国家的经合组织（</w:t>
      </w:r>
      <w:r>
        <w:rPr>
          <w:rFonts w:hint="eastAsia"/>
        </w:rPr>
        <w:t>OECD</w:t>
      </w:r>
      <w:r>
        <w:rPr>
          <w:rFonts w:hint="eastAsia"/>
        </w:rPr>
        <w:t>）中，年龄在</w:t>
      </w:r>
      <w:r>
        <w:rPr>
          <w:rFonts w:hint="eastAsia"/>
        </w:rPr>
        <w:t>25</w:t>
      </w:r>
      <w:r>
        <w:rPr>
          <w:rFonts w:hint="eastAsia"/>
        </w:rPr>
        <w:t>岁到</w:t>
      </w:r>
      <w:r>
        <w:rPr>
          <w:rFonts w:hint="eastAsia"/>
        </w:rPr>
        <w:t>34</w:t>
      </w:r>
      <w:r>
        <w:rPr>
          <w:rFonts w:hint="eastAsia"/>
        </w:rPr>
        <w:t>岁之间的成年人中只有约</w:t>
      </w:r>
      <w:r>
        <w:rPr>
          <w:rFonts w:hint="eastAsia"/>
        </w:rPr>
        <w:t>45%</w:t>
      </w:r>
      <w:r>
        <w:rPr>
          <w:rFonts w:hint="eastAsia"/>
        </w:rPr>
        <w:t>接受过高等教育。这些人往往来自较富裕的家庭，收入高于总体水平。对于推崇平等主义的政客来说，一项普及计划主要惠及的是不到全国人口一半的富裕人群，似乎是个奇怪的愿望（尽管对于那些渴望获得年轻人投票的人来说不怎么奇怪），最好把援助给予那些来自贫困家庭的人。</w:t>
      </w:r>
    </w:p>
    <w:p w14:paraId="132EC6A8" w14:textId="77777777" w:rsidR="008D7119" w:rsidRDefault="008D7119" w:rsidP="008D7119"/>
    <w:p w14:paraId="0487C91E" w14:textId="77777777" w:rsidR="008D7119" w:rsidRDefault="008D7119" w:rsidP="008D7119">
      <w:r>
        <w:t>An economic approach points in a similar direction. A post-secondary education represents an investment in a person’s future earning power, thanks to the skills obtained in school, the connections and credentials gathered along the way, and the signal a tertiary degree provides to employers. Since students reap most of the benefit, they should bear the cost (borrowing against future earnings if need be), lest subsidies encourage people to spend years at university that might be better allocated elsewhere.</w:t>
      </w:r>
    </w:p>
    <w:p w14:paraId="683B2C35" w14:textId="77777777" w:rsidR="008D7119" w:rsidRDefault="008D7119" w:rsidP="008D7119"/>
    <w:p w14:paraId="411BE2D1" w14:textId="77777777" w:rsidR="008D7119" w:rsidRDefault="008D7119" w:rsidP="008D7119">
      <w:pPr>
        <w:rPr>
          <w:rFonts w:hint="eastAsia"/>
        </w:rPr>
      </w:pPr>
      <w:r>
        <w:rPr>
          <w:rFonts w:hint="eastAsia"/>
        </w:rPr>
        <w:t>经济上的考量也指向了类似的方向。高等教育是对一个人未来赚钱能力的一种投资，好处是他在学校获得的技能、一路走来收获的人脉和证书，以及大学学位向雇主发出的信号。既然学生获得了大部分的好处，他们理应承担成本（如果需要的话，用未来的收入做抵押贷款），而不是因为有补贴，而把本来用来做别的事可能更好的几年时间花在大学里。</w:t>
      </w:r>
    </w:p>
    <w:p w14:paraId="65D9458A" w14:textId="77777777" w:rsidR="008D7119" w:rsidRDefault="008D7119" w:rsidP="008D7119"/>
    <w:p w14:paraId="5B4DA243" w14:textId="77777777" w:rsidR="008D7119" w:rsidRDefault="008D7119" w:rsidP="008D7119">
      <w:r>
        <w:t>Against this, supporters of free university marshal a number of practical arguments. University attendees are more likely to come from wealthier families precisely because university is not free, they say. There is something to this. Higher tuition charges do push some people away from post-secondary education. Several analyses of the introduction of tuition fees in Britain found a negative effect on university attendance. A report produced by the Institute for Fiscal Studies, a think-tank, estimated that an increase of £1,000 ($1,243) in tuition fees is associated with a decline of 3.9 percentage points in the rate at which recent school-leavers choose to go on to university. Work by Thomas Kane of Harvard University found a response of similar magnitude in America. And research by Susan Dynarski of the University of Michigan and Judith Scott-Clayton of Columbia University concludes that both attendance and completion rates are higher when education is more affordable. Their work also suggests that the tangle of eligibility rules and application processes students must navigate to get financial aid can lessen its benefits.</w:t>
      </w:r>
    </w:p>
    <w:p w14:paraId="4C56CA18" w14:textId="77777777" w:rsidR="008D7119" w:rsidRDefault="008D7119" w:rsidP="008D7119"/>
    <w:p w14:paraId="3893C7D2" w14:textId="77777777" w:rsidR="008D7119" w:rsidRDefault="008D7119" w:rsidP="008D7119">
      <w:pPr>
        <w:rPr>
          <w:rFonts w:hint="eastAsia"/>
        </w:rPr>
      </w:pPr>
      <w:r>
        <w:rPr>
          <w:rFonts w:hint="eastAsia"/>
        </w:rPr>
        <w:t>对此，支持免费大学教育的人提出了一些实用的论据。他们说，上大学的人更有可能来自富裕家庭，原因正是大学不是免费的。这有些道理。更高的学费确实把一些人推离了高等教育的大门。对英国公立大学征收学费的几项分析发现，学费对大学入学率有负面影响。据智库英国财政研究所（</w:t>
      </w:r>
      <w:r>
        <w:rPr>
          <w:rFonts w:hint="eastAsia"/>
        </w:rPr>
        <w:t>Institute for Fiscal Studies</w:t>
      </w:r>
      <w:r>
        <w:rPr>
          <w:rFonts w:hint="eastAsia"/>
        </w:rPr>
        <w:t>）的一份报告估算，学费每上涨</w:t>
      </w:r>
      <w:r>
        <w:rPr>
          <w:rFonts w:hint="eastAsia"/>
        </w:rPr>
        <w:t>1000</w:t>
      </w:r>
      <w:r>
        <w:rPr>
          <w:rFonts w:hint="eastAsia"/>
        </w:rPr>
        <w:t>英镑（</w:t>
      </w:r>
      <w:r>
        <w:rPr>
          <w:rFonts w:hint="eastAsia"/>
        </w:rPr>
        <w:t>1243</w:t>
      </w:r>
      <w:r>
        <w:rPr>
          <w:rFonts w:hint="eastAsia"/>
        </w:rPr>
        <w:t>美元），近期高中毕业生选择继续上大学的比例就下降</w:t>
      </w:r>
      <w:r>
        <w:rPr>
          <w:rFonts w:hint="eastAsia"/>
        </w:rPr>
        <w:t>3.9</w:t>
      </w:r>
      <w:r>
        <w:rPr>
          <w:rFonts w:hint="eastAsia"/>
        </w:rPr>
        <w:t>个百分点。哈佛大学的托马斯·凯恩（</w:t>
      </w:r>
      <w:r>
        <w:rPr>
          <w:rFonts w:hint="eastAsia"/>
        </w:rPr>
        <w:t>Thomas Kane</w:t>
      </w:r>
      <w:r>
        <w:rPr>
          <w:rFonts w:hint="eastAsia"/>
        </w:rPr>
        <w:t>）的研究发现美国的情况也类似。密歇根大学的苏珊·戴纳斯基（</w:t>
      </w:r>
      <w:r>
        <w:rPr>
          <w:rFonts w:hint="eastAsia"/>
        </w:rPr>
        <w:t>Susan Dynarski</w:t>
      </w:r>
      <w:r>
        <w:rPr>
          <w:rFonts w:hint="eastAsia"/>
        </w:rPr>
        <w:t>）和哥伦比亚大学的朱迪思·斯科特</w:t>
      </w:r>
      <w:r>
        <w:rPr>
          <w:rFonts w:hint="eastAsia"/>
        </w:rPr>
        <w:t>-</w:t>
      </w:r>
      <w:r>
        <w:rPr>
          <w:rFonts w:hint="eastAsia"/>
        </w:rPr>
        <w:t>克莱顿（</w:t>
      </w:r>
      <w:r>
        <w:rPr>
          <w:rFonts w:hint="eastAsia"/>
        </w:rPr>
        <w:t>Judith Scott-Clayton</w:t>
      </w:r>
      <w:r>
        <w:rPr>
          <w:rFonts w:hint="eastAsia"/>
        </w:rPr>
        <w:t>）的研究得出的结论是，当教育成本更低时，入学率和毕业率都更高。他们的研究还表明，助学金申请资格和申请程序的混乱会弱化它的好处。</w:t>
      </w:r>
    </w:p>
    <w:p w14:paraId="1865999C" w14:textId="77777777" w:rsidR="008D7119" w:rsidRDefault="008D7119" w:rsidP="008D7119"/>
    <w:p w14:paraId="0CC2B2BE" w14:textId="77777777" w:rsidR="008D7119" w:rsidRDefault="008D7119" w:rsidP="008D7119">
      <w:r>
        <w:t>Free tuition, by contrast, is simple to administer and easy to understand. The rich, furthermore, can pay for their privilege later in life through systems of progressive taxation. (Mr Sanders would pay for his plan through a tax on financial transactions; his Democratic rival, Senator Elizabeth Warren, would fund a free-college programme with a tax on multi-millionaires.) In any case, many young people from well-off households will attend pricey private universities rather than free public ones.</w:t>
      </w:r>
    </w:p>
    <w:p w14:paraId="244FD7ED" w14:textId="77777777" w:rsidR="008D7119" w:rsidRDefault="008D7119" w:rsidP="008D7119"/>
    <w:p w14:paraId="261B5BB7" w14:textId="77777777" w:rsidR="008D7119" w:rsidRDefault="008D7119" w:rsidP="008D7119">
      <w:pPr>
        <w:rPr>
          <w:rFonts w:hint="eastAsia"/>
        </w:rPr>
      </w:pPr>
      <w:r>
        <w:rPr>
          <w:rFonts w:hint="eastAsia"/>
        </w:rPr>
        <w:t>相比之下，学费全免实施起来简便又易于理解。此外，富人可以在日后通过累进税制为自己得到的好处买单。（桑德斯将通过对金融交易征税来为他的计划提供资金；他的民主党对手、参议员伊丽莎白·沃伦</w:t>
      </w:r>
      <w:r>
        <w:rPr>
          <w:rFonts w:hint="eastAsia"/>
        </w:rPr>
        <w:t>[Elizabeth Warren]</w:t>
      </w:r>
      <w:r>
        <w:rPr>
          <w:rFonts w:hint="eastAsia"/>
        </w:rPr>
        <w:t>将对千万富翁征税以资助一项大学免费计划。）无论如何，许多来自富裕家庭的年轻人将就读昂贵的私立大学，而不是免费的公立大学。</w:t>
      </w:r>
    </w:p>
    <w:p w14:paraId="029A534D" w14:textId="77777777" w:rsidR="008D7119" w:rsidRDefault="008D7119" w:rsidP="008D7119"/>
    <w:p w14:paraId="757A5FF3" w14:textId="77777777" w:rsidR="008D7119" w:rsidRDefault="008D7119" w:rsidP="008D7119">
      <w:r>
        <w:t>Wolves and sheepskins</w:t>
      </w:r>
    </w:p>
    <w:p w14:paraId="72BFE935" w14:textId="77777777" w:rsidR="008D7119" w:rsidRDefault="008D7119" w:rsidP="008D7119"/>
    <w:p w14:paraId="476297CE" w14:textId="77777777" w:rsidR="008D7119" w:rsidRDefault="008D7119" w:rsidP="008D7119">
      <w:pPr>
        <w:rPr>
          <w:rFonts w:hint="eastAsia"/>
        </w:rPr>
      </w:pPr>
      <w:r>
        <w:rPr>
          <w:rFonts w:hint="eastAsia"/>
        </w:rPr>
        <w:t>狼和羊皮</w:t>
      </w:r>
    </w:p>
    <w:p w14:paraId="2C6695ED" w14:textId="77777777" w:rsidR="008D7119" w:rsidRDefault="008D7119" w:rsidP="008D7119"/>
    <w:p w14:paraId="769261A3" w14:textId="77777777" w:rsidR="008D7119" w:rsidRDefault="008D7119" w:rsidP="008D7119">
      <w:r>
        <w:t xml:space="preserve">But the most powerful arguments for free university are about values rather than economic efficiency. To politicians like Mr Sanders, a post-secondary education is a part of the basic package of services society owes its members. There are broad social benefits to a well-educated citizenry, because new ideas allow society as a whole to prosper and cultivating an informed population in an increasingly complex world probably takes more than 12 or so years of schooling. Amid constant technological change, a standing offer of free higher education may represent an important component of the social safety-net. Universality reinforces the idea that free education is not an expedient form of redistribution, but part of a system of collective insurance underpinning an egalitarian society. To progressive politicians, means-tested services send the message </w:t>
      </w:r>
      <w:r>
        <w:lastRenderedPageBreak/>
        <w:t>that government programmes are for those who cannot help themselves, whereas universal programmes are a means by which society co-operates to help everyone.</w:t>
      </w:r>
    </w:p>
    <w:p w14:paraId="68B8A16C" w14:textId="77777777" w:rsidR="008D7119" w:rsidRDefault="008D7119" w:rsidP="008D7119"/>
    <w:p w14:paraId="0E15AC24" w14:textId="77777777" w:rsidR="008D7119" w:rsidRDefault="008D7119" w:rsidP="008D7119">
      <w:pPr>
        <w:rPr>
          <w:rFonts w:hint="eastAsia"/>
        </w:rPr>
      </w:pPr>
      <w:r>
        <w:rPr>
          <w:rFonts w:hint="eastAsia"/>
        </w:rPr>
        <w:t>但支持免费念大学最有力的论据关乎价值观，而非经济效率。在桑德斯这样的政客看来，高等教育是社会应给予其成员的基本服务的一部分。受过良好教育的公民可以带来广泛的社会效益，因为新思想会让整个社会繁荣发展；而在一个日益复杂的世界中，要培养出具备足够学识的人群，只上</w:t>
      </w:r>
      <w:r>
        <w:rPr>
          <w:rFonts w:hint="eastAsia"/>
        </w:rPr>
        <w:t>12</w:t>
      </w:r>
      <w:r>
        <w:rPr>
          <w:rFonts w:hint="eastAsia"/>
        </w:rPr>
        <w:t>年左右的学可能不够。在不断的技术变革中，长期提供免费高等教育可能是社会安全网的一个重要组成。“普及”强化了这样一种观点，即免费教育不是一种再分配的权宜之计，而是支撑起平等主义社会的集体保障系统的一部分。对进步的政客来说，以收入为准提供服务所传递的信息是政府项目是为那些无法自助的人服务的，而全民项目则是整个社会协作以帮助所有人的手段。</w:t>
      </w:r>
    </w:p>
    <w:p w14:paraId="707996E0" w14:textId="77777777" w:rsidR="008D7119" w:rsidRDefault="008D7119" w:rsidP="008D7119"/>
    <w:p w14:paraId="039DF941" w14:textId="77777777" w:rsidR="008D7119" w:rsidRDefault="008D7119" w:rsidP="008D7119"/>
    <w:p w14:paraId="5E6FD90D" w14:textId="77777777" w:rsidR="008D7119" w:rsidRDefault="008D7119" w:rsidP="008D7119">
      <w:pPr>
        <w:rPr>
          <w:rFonts w:hint="eastAsia"/>
        </w:rPr>
      </w:pPr>
      <w:r>
        <w:t>Ironically, such values-based arguments, however one feels about them, are undercut by rising inequality. As the rich pull away from the rest, their increased political power may stymie tax rises needed to fund universal public services. Meanwhile for progressive politicians the need to target available funds at the worst-off in society grows more urgent; in America, the argument that the children of billionaires should not receive a government-funded education takes on greater moral as well as practical weight. It is probably no coincidence that tuition fees are lowest in places with the most equal income distributions (see chart). Strong safety-nets compress the income distribution. But inequality may also make the sorts of comprehensive public services th</w:t>
      </w:r>
      <w:r>
        <w:rPr>
          <w:rFonts w:hint="eastAsia"/>
        </w:rPr>
        <w:t xml:space="preserve">at underpin egalitarian societies ever harder to sustain. </w:t>
      </w:r>
      <w:r>
        <w:rPr>
          <w:rFonts w:hint="eastAsia"/>
        </w:rPr>
        <w:t>■</w:t>
      </w:r>
    </w:p>
    <w:p w14:paraId="03E6A889" w14:textId="77777777" w:rsidR="008D7119" w:rsidRDefault="008D7119" w:rsidP="008D7119"/>
    <w:p w14:paraId="42DC36F5" w14:textId="77777777" w:rsidR="008D7119" w:rsidRDefault="008D7119" w:rsidP="008D7119">
      <w:pPr>
        <w:rPr>
          <w:rFonts w:hint="eastAsia"/>
        </w:rPr>
      </w:pPr>
      <w:r>
        <w:rPr>
          <w:rFonts w:hint="eastAsia"/>
        </w:rPr>
        <w:t>讽刺的是，无论人们如何看待这些基于价值观的论点，它们都被日益加剧的不平等这一现状削弱了。随着富人与其余人群拉开差距，他们日益增长的政治权力可能会阻碍为全民公共服务提供资金的增税措施。与此同时，对于进步政客来说，将可用资金用于社会最贫困人群的需求变得更迫切了。在美国，认为亿万富翁的子女不应接受政府资助的教育的观点在道德上和实践中都更有影响力。收入分配最平等的地区学费最低，这可能并非巧合（见图表）。强有力的安全网压缩了收入分配差异。但不平等也可能使支撑平等主义社会的综合公共服务越来越难维持。</w:t>
      </w:r>
    </w:p>
    <w:p w14:paraId="6A4DD9D5" w14:textId="77777777" w:rsidR="001A7C97" w:rsidRDefault="001A7C97" w:rsidP="001A7C97">
      <w:pPr>
        <w:pStyle w:val="1"/>
      </w:pPr>
      <w:r>
        <w:t>Innovation in insurance: Run for cover</w:t>
      </w:r>
    </w:p>
    <w:p w14:paraId="47AAB890" w14:textId="77777777" w:rsidR="001A7C97" w:rsidRDefault="001A7C97" w:rsidP="001A7C97">
      <w:r>
        <w:t>The insurance industry is stuck in the 20th century. That leaves swathes of the economy dangerously unprotected</w:t>
      </w:r>
    </w:p>
    <w:p w14:paraId="7B7753A3" w14:textId="77777777" w:rsidR="001A7C97" w:rsidRDefault="001A7C97" w:rsidP="001A7C97">
      <w:pPr>
        <w:rPr>
          <w:rFonts w:hint="eastAsia"/>
        </w:rPr>
      </w:pPr>
      <w:r>
        <w:rPr>
          <w:rFonts w:hint="eastAsia"/>
        </w:rPr>
        <w:t>保险业创新：寻求庇护</w:t>
      </w:r>
    </w:p>
    <w:p w14:paraId="2BD08090" w14:textId="77777777" w:rsidR="001A7C97" w:rsidRDefault="001A7C97" w:rsidP="001A7C97">
      <w:pPr>
        <w:rPr>
          <w:rFonts w:hint="eastAsia"/>
        </w:rPr>
      </w:pPr>
      <w:r>
        <w:rPr>
          <w:rFonts w:hint="eastAsia"/>
        </w:rPr>
        <w:t>保险业的脚步还停留在</w:t>
      </w:r>
      <w:r>
        <w:rPr>
          <w:rFonts w:hint="eastAsia"/>
        </w:rPr>
        <w:t>20</w:t>
      </w:r>
      <w:r>
        <w:rPr>
          <w:rFonts w:hint="eastAsia"/>
        </w:rPr>
        <w:t>世纪，导致众多经济领域没有保障，风险高涨</w:t>
      </w:r>
    </w:p>
    <w:p w14:paraId="78E0E0F6" w14:textId="77777777" w:rsidR="001A7C97" w:rsidRDefault="001A7C97" w:rsidP="001A7C97">
      <w:r>
        <w:t xml:space="preserve">20190720 finance and economics </w:t>
      </w:r>
      <w:r>
        <w:rPr>
          <w:rFonts w:ascii="Segoe UI Emoji" w:hAnsi="Segoe UI Emoji" w:cs="Segoe UI Emoji"/>
        </w:rPr>
        <w:t>🇬🇧</w:t>
      </w:r>
      <w:r>
        <w:t xml:space="preserve"> English Version</w:t>
      </w:r>
    </w:p>
    <w:p w14:paraId="4653F66B" w14:textId="77777777" w:rsidR="001A7C97" w:rsidRDefault="001A7C97" w:rsidP="001A7C97"/>
    <w:p w14:paraId="1E213087" w14:textId="77777777" w:rsidR="001A7C97" w:rsidRDefault="001A7C97" w:rsidP="001A7C97">
      <w:r>
        <w:t>EVERY MORNING, from a room in Birmingham, some of the world’s largest firms are briefed by phone on the weather in store. As continents, arrows and weather fronts flicker across their screens, meteorologists at The Weather Company (TWC) help British grocers decide whether to stock soups or salads, and Chinese energy firms when to operate wind turbines. Yet such sessions are getting rarer. Computed by 172 models crunching 400 terabytes of data—33 times the amount Twitter stores every 24 hours—most of TWC’S 25bn daily forecasts now feed directly into customers’ computer systems.</w:t>
      </w:r>
    </w:p>
    <w:p w14:paraId="7A4F73B8" w14:textId="77777777" w:rsidR="001A7C97" w:rsidRDefault="001A7C97" w:rsidP="001A7C97"/>
    <w:p w14:paraId="55176163" w14:textId="77777777" w:rsidR="001A7C97" w:rsidRDefault="001A7C97" w:rsidP="001A7C97">
      <w:pPr>
        <w:rPr>
          <w:rFonts w:hint="eastAsia"/>
        </w:rPr>
      </w:pPr>
      <w:r>
        <w:rPr>
          <w:rFonts w:hint="eastAsia"/>
        </w:rPr>
        <w:t>每天早晨，在伯明翰的一间屋子里，全球最大的一些公司通过电话会议来了解未来的天气状况。气象公司（</w:t>
      </w:r>
      <w:r>
        <w:rPr>
          <w:rFonts w:hint="eastAsia"/>
        </w:rPr>
        <w:t>The Weather Company</w:t>
      </w:r>
      <w:r>
        <w:rPr>
          <w:rFonts w:hint="eastAsia"/>
        </w:rPr>
        <w:t>，以下简称</w:t>
      </w:r>
      <w:r>
        <w:rPr>
          <w:rFonts w:hint="eastAsia"/>
        </w:rPr>
        <w:t>TWC</w:t>
      </w:r>
      <w:r>
        <w:rPr>
          <w:rFonts w:hint="eastAsia"/>
        </w:rPr>
        <w:t>）的气象学家根据面前屏幕上闪烁的各大洲、各种箭头和天气锋面的情况，帮助英国食品连锁店决定是否增加汤品或沙拉的备货，帮助中国能源公司决定何时启动风力发电机。不过，这样的电话会议越来越少了。</w:t>
      </w:r>
      <w:r>
        <w:rPr>
          <w:rFonts w:hint="eastAsia"/>
        </w:rPr>
        <w:t>TWC</w:t>
      </w:r>
      <w:r>
        <w:rPr>
          <w:rFonts w:hint="eastAsia"/>
        </w:rPr>
        <w:t>的</w:t>
      </w:r>
      <w:r>
        <w:rPr>
          <w:rFonts w:hint="eastAsia"/>
        </w:rPr>
        <w:t>172</w:t>
      </w:r>
      <w:r>
        <w:rPr>
          <w:rFonts w:hint="eastAsia"/>
        </w:rPr>
        <w:t>个模型每天处理</w:t>
      </w:r>
      <w:r>
        <w:rPr>
          <w:rFonts w:hint="eastAsia"/>
        </w:rPr>
        <w:t>400TB</w:t>
      </w:r>
      <w:r>
        <w:rPr>
          <w:rFonts w:hint="eastAsia"/>
        </w:rPr>
        <w:t>的数据（是推特每</w:t>
      </w:r>
      <w:r>
        <w:rPr>
          <w:rFonts w:hint="eastAsia"/>
        </w:rPr>
        <w:t>24</w:t>
      </w:r>
      <w:r>
        <w:rPr>
          <w:rFonts w:hint="eastAsia"/>
        </w:rPr>
        <w:t>小时数据存储量的</w:t>
      </w:r>
      <w:r>
        <w:rPr>
          <w:rFonts w:hint="eastAsia"/>
        </w:rPr>
        <w:t>33</w:t>
      </w:r>
      <w:r>
        <w:rPr>
          <w:rFonts w:hint="eastAsia"/>
        </w:rPr>
        <w:t>倍），做出</w:t>
      </w:r>
      <w:r>
        <w:rPr>
          <w:rFonts w:hint="eastAsia"/>
        </w:rPr>
        <w:t>250</w:t>
      </w:r>
      <w:r>
        <w:rPr>
          <w:rFonts w:hint="eastAsia"/>
        </w:rPr>
        <w:t>亿次天气预测，其中绝大部分现在都直接输入客户的计算机系统。</w:t>
      </w:r>
    </w:p>
    <w:p w14:paraId="7D00036E" w14:textId="77777777" w:rsidR="001A7C97" w:rsidRDefault="001A7C97" w:rsidP="001A7C97"/>
    <w:p w14:paraId="04908575" w14:textId="77777777" w:rsidR="001A7C97" w:rsidRDefault="001A7C97" w:rsidP="001A7C97">
      <w:r>
        <w:t xml:space="preserve">Big data has turned weather into a big business. TWC, which was bought by IBM in 2016, serves governments, media channels and 40% of the world’s airlines. But many property insurers, whose fortunes rely on forecasting climate-induced losses, are </w:t>
      </w:r>
      <w:r>
        <w:lastRenderedPageBreak/>
        <w:t>still learning how to use the information, says Leon Brown of TWC. Their cluelessness is symptomatic of a problem for all insurance lines, including casualty, life and health. Reinsurance firms (which insure the insurers) and Asian insurance champions are almost the only innovators in an industry that is moving at a glacial pace.</w:t>
      </w:r>
    </w:p>
    <w:p w14:paraId="375C7B99" w14:textId="77777777" w:rsidR="001A7C97" w:rsidRDefault="001A7C97" w:rsidP="001A7C97"/>
    <w:p w14:paraId="71FE68DB" w14:textId="77777777" w:rsidR="001A7C97" w:rsidRDefault="001A7C97" w:rsidP="001A7C97">
      <w:pPr>
        <w:rPr>
          <w:rFonts w:hint="eastAsia"/>
        </w:rPr>
      </w:pPr>
      <w:r>
        <w:rPr>
          <w:rFonts w:hint="eastAsia"/>
        </w:rPr>
        <w:t>大数据已将气象变为一门大生意。</w:t>
      </w:r>
      <w:r>
        <w:rPr>
          <w:rFonts w:hint="eastAsia"/>
        </w:rPr>
        <w:t>TWC</w:t>
      </w:r>
      <w:r>
        <w:rPr>
          <w:rFonts w:hint="eastAsia"/>
        </w:rPr>
        <w:t>于</w:t>
      </w:r>
      <w:r>
        <w:rPr>
          <w:rFonts w:hint="eastAsia"/>
        </w:rPr>
        <w:t>2016</w:t>
      </w:r>
      <w:r>
        <w:rPr>
          <w:rFonts w:hint="eastAsia"/>
        </w:rPr>
        <w:t>年被</w:t>
      </w:r>
      <w:r>
        <w:rPr>
          <w:rFonts w:hint="eastAsia"/>
        </w:rPr>
        <w:t>IBM</w:t>
      </w:r>
      <w:r>
        <w:rPr>
          <w:rFonts w:hint="eastAsia"/>
        </w:rPr>
        <w:t>收购，为政府、传媒和全球</w:t>
      </w:r>
      <w:r>
        <w:rPr>
          <w:rFonts w:hint="eastAsia"/>
        </w:rPr>
        <w:t>40%</w:t>
      </w:r>
      <w:r>
        <w:rPr>
          <w:rFonts w:hint="eastAsia"/>
        </w:rPr>
        <w:t>的航空公司提供服务。但</w:t>
      </w:r>
      <w:r>
        <w:rPr>
          <w:rFonts w:hint="eastAsia"/>
        </w:rPr>
        <w:t>TWC</w:t>
      </w:r>
      <w:r>
        <w:rPr>
          <w:rFonts w:hint="eastAsia"/>
        </w:rPr>
        <w:t>的利昂·布朗（</w:t>
      </w:r>
      <w:r>
        <w:rPr>
          <w:rFonts w:hint="eastAsia"/>
        </w:rPr>
        <w:t>Leon Brown</w:t>
      </w:r>
      <w:r>
        <w:rPr>
          <w:rFonts w:hint="eastAsia"/>
        </w:rPr>
        <w:t>）表示，众多财产保险公司——其命运有赖于对气候引发的损失的预测——还在学习如何利用这些信息。它们的毫无头绪显现出包括意外险、寿险和健康险在内的所有险种都存在的一个问题。保险行业的变化就像冰川移动那样缓慢，再保险公司（为保险公司提供保险的公司）和亚洲的知名保险公司几乎是这个行业中唯一的创新者。</w:t>
      </w:r>
    </w:p>
    <w:p w14:paraId="48099650" w14:textId="77777777" w:rsidR="001A7C97" w:rsidRDefault="001A7C97" w:rsidP="001A7C97"/>
    <w:p w14:paraId="32D86589" w14:textId="77777777" w:rsidR="001A7C97" w:rsidRDefault="001A7C97" w:rsidP="001A7C97">
      <w:r>
        <w:t>Meanwhile the risks insurers are meant to cover are becoming more severe and unpredictable. Since the 1980s average annual losses from natural disasters have more than sextupled in real terms (see chart). Other risks are variations on old themes, such as pandemics or the fallout from increasing protectionism. And new ones have emerged. Ageing populations push up health-care costs. Cyber-attacks can shut power plants, paralyse firms and siphon fortunes from banks’ coffers.</w:t>
      </w:r>
    </w:p>
    <w:p w14:paraId="32BC16E1" w14:textId="77777777" w:rsidR="001A7C97" w:rsidRDefault="001A7C97" w:rsidP="001A7C97"/>
    <w:p w14:paraId="74C694F8" w14:textId="77777777" w:rsidR="001A7C97" w:rsidRDefault="001A7C97" w:rsidP="001A7C97">
      <w:pPr>
        <w:rPr>
          <w:rFonts w:hint="eastAsia"/>
        </w:rPr>
      </w:pPr>
      <w:r>
        <w:rPr>
          <w:rFonts w:hint="eastAsia"/>
        </w:rPr>
        <w:t>与此同时，保险公司要承保的风险正变得更严峻、更不可预测。上世纪</w:t>
      </w:r>
      <w:r>
        <w:rPr>
          <w:rFonts w:hint="eastAsia"/>
        </w:rPr>
        <w:t>80</w:t>
      </w:r>
      <w:r>
        <w:rPr>
          <w:rFonts w:hint="eastAsia"/>
        </w:rPr>
        <w:t>年代以来，自然灾害造成的年均损失的实际价值增长了五倍多（见图表）。其他风险是传统险源的变体，如流行病或保护主义的不良影响。同时还出现了新的险源。人口老龄化推高了医疗保健成本。网络攻击可以关停发电厂，让企业瘫痪，并从银行金库里转走财富。</w:t>
      </w:r>
    </w:p>
    <w:p w14:paraId="014DE921" w14:textId="77777777" w:rsidR="001A7C97" w:rsidRDefault="001A7C97" w:rsidP="001A7C97"/>
    <w:p w14:paraId="24F5545B" w14:textId="77777777" w:rsidR="001A7C97" w:rsidRDefault="001A7C97" w:rsidP="001A7C97"/>
    <w:p w14:paraId="72B1F7D4" w14:textId="77777777" w:rsidR="001A7C97" w:rsidRDefault="001A7C97" w:rsidP="001A7C97">
      <w:r>
        <w:t>Insurable assets are becoming harder to value and protect, too. In 2018 “tangibles”, such as buildings and equipment, accounted for just 16% of the value of the S&amp;P 500. “Intangibles”, such as intellectual property and reputation, accounted for the other 84%. Meanwhile insurers’ products and processes are losing touch with 21st-century life, from the way populations work to the way they drive. A generation born digital expects speed and style, which do not come naturally to the centuries-old trade.</w:t>
      </w:r>
    </w:p>
    <w:p w14:paraId="307D8461" w14:textId="77777777" w:rsidR="001A7C97" w:rsidRDefault="001A7C97" w:rsidP="001A7C97"/>
    <w:p w14:paraId="5A4C3EF3" w14:textId="77777777" w:rsidR="001A7C97" w:rsidRDefault="001A7C97" w:rsidP="001A7C97">
      <w:pPr>
        <w:rPr>
          <w:rFonts w:hint="eastAsia"/>
        </w:rPr>
      </w:pPr>
      <w:r>
        <w:rPr>
          <w:rFonts w:hint="eastAsia"/>
        </w:rPr>
        <w:t>可投保资产也越来越难估值和保护。</w:t>
      </w:r>
      <w:r>
        <w:rPr>
          <w:rFonts w:hint="eastAsia"/>
        </w:rPr>
        <w:t>2018</w:t>
      </w:r>
      <w:r>
        <w:rPr>
          <w:rFonts w:hint="eastAsia"/>
        </w:rPr>
        <w:t>年，建筑和设备等“有形资产”仅占标准普尔</w:t>
      </w:r>
      <w:r>
        <w:rPr>
          <w:rFonts w:hint="eastAsia"/>
        </w:rPr>
        <w:t>500</w:t>
      </w:r>
      <w:r>
        <w:rPr>
          <w:rFonts w:hint="eastAsia"/>
        </w:rPr>
        <w:t>指数价值的</w:t>
      </w:r>
      <w:r>
        <w:rPr>
          <w:rFonts w:hint="eastAsia"/>
        </w:rPr>
        <w:t>16%</w:t>
      </w:r>
      <w:r>
        <w:rPr>
          <w:rFonts w:hint="eastAsia"/>
        </w:rPr>
        <w:t>。知识产权和声誉等“无形资产”占到</w:t>
      </w:r>
      <w:r>
        <w:rPr>
          <w:rFonts w:hint="eastAsia"/>
        </w:rPr>
        <w:t>84%</w:t>
      </w:r>
      <w:r>
        <w:rPr>
          <w:rFonts w:hint="eastAsia"/>
        </w:rPr>
        <w:t>。与此同时，保险公司的产品和流程正在与</w:t>
      </w:r>
      <w:r>
        <w:rPr>
          <w:rFonts w:hint="eastAsia"/>
        </w:rPr>
        <w:t>21</w:t>
      </w:r>
      <w:r>
        <w:rPr>
          <w:rFonts w:hint="eastAsia"/>
        </w:rPr>
        <w:t>世纪人们的生活脱节——从大众的工作方式到驾车方式都是如此。出生于数字时代的一代人既要速度又要格调，而这两者都不是几百年历史的保险行业天生就具备的。</w:t>
      </w:r>
    </w:p>
    <w:p w14:paraId="3A17D595" w14:textId="77777777" w:rsidR="001A7C97" w:rsidRDefault="001A7C97" w:rsidP="001A7C97"/>
    <w:p w14:paraId="3F697EC9" w14:textId="77777777" w:rsidR="001A7C97" w:rsidRDefault="001A7C97" w:rsidP="001A7C97">
      <w:r>
        <w:t>Insurers say they have read the memo. AXA, the world’s second-largest by premiums written, has earmarked millions for tech upgrades and designing services that complement its policies, says Guillaume Borie, its innovation chief. But the sector comes second to last in an innovation ranking by BCG, a consultancy. No insurer ranks among the world’s top 1,000 public companies by amount invested in research and development. Insurers allocate an average of 3.6% of their revenue to computing technology—about half the share that is typical for banks. In a study of 500 innovation topics across 250 firms Ninety, a consultancy, finds that many insurers are working on the same narrow set of ideas. Some of the noisiest, such as blockchain, are the least productive.</w:t>
      </w:r>
    </w:p>
    <w:p w14:paraId="4D31ADB3" w14:textId="77777777" w:rsidR="001A7C97" w:rsidRDefault="001A7C97" w:rsidP="001A7C97"/>
    <w:p w14:paraId="05E18D37" w14:textId="77777777" w:rsidR="001A7C97" w:rsidRDefault="001A7C97" w:rsidP="001A7C97">
      <w:pPr>
        <w:rPr>
          <w:rFonts w:hint="eastAsia"/>
        </w:rPr>
      </w:pPr>
      <w:r>
        <w:rPr>
          <w:rFonts w:hint="eastAsia"/>
        </w:rPr>
        <w:t>保险公司说它们已经注意到这些变化。保费收入居全球第二的安盛集团（</w:t>
      </w:r>
      <w:r>
        <w:rPr>
          <w:rFonts w:hint="eastAsia"/>
        </w:rPr>
        <w:t>AXA</w:t>
      </w:r>
      <w:r>
        <w:rPr>
          <w:rFonts w:hint="eastAsia"/>
        </w:rPr>
        <w:t>）的首席创新官纪尧姆·波利（</w:t>
      </w:r>
      <w:r>
        <w:rPr>
          <w:rFonts w:hint="eastAsia"/>
        </w:rPr>
        <w:t>Guillaume Borie</w:t>
      </w:r>
      <w:r>
        <w:rPr>
          <w:rFonts w:hint="eastAsia"/>
        </w:rPr>
        <w:t>）表示，安盛已经拨款数百万美元用于技术升级和设计保单相关服务。但保险业在波士顿咨询公司的创新排名中位居倒数第二。研发投入排名全球前</w:t>
      </w:r>
      <w:r>
        <w:rPr>
          <w:rFonts w:hint="eastAsia"/>
        </w:rPr>
        <w:t>1000</w:t>
      </w:r>
      <w:r>
        <w:rPr>
          <w:rFonts w:hint="eastAsia"/>
        </w:rPr>
        <w:t>位的上市公司中没有一家是保险公司。保险公司对计算技术的投入平均占其收入的</w:t>
      </w:r>
      <w:r>
        <w:rPr>
          <w:rFonts w:hint="eastAsia"/>
        </w:rPr>
        <w:t>3.6%</w:t>
      </w:r>
      <w:r>
        <w:rPr>
          <w:rFonts w:hint="eastAsia"/>
        </w:rPr>
        <w:t>——大约是银行平均投入的一半。在一项针对</w:t>
      </w:r>
      <w:r>
        <w:rPr>
          <w:rFonts w:hint="eastAsia"/>
        </w:rPr>
        <w:t>250</w:t>
      </w:r>
      <w:r>
        <w:rPr>
          <w:rFonts w:hint="eastAsia"/>
        </w:rPr>
        <w:t>家公司的</w:t>
      </w:r>
      <w:r>
        <w:rPr>
          <w:rFonts w:hint="eastAsia"/>
        </w:rPr>
        <w:t>500</w:t>
      </w:r>
      <w:r>
        <w:rPr>
          <w:rFonts w:hint="eastAsia"/>
        </w:rPr>
        <w:t>项创新课题的研究中，咨询公司</w:t>
      </w:r>
      <w:r>
        <w:rPr>
          <w:rFonts w:hint="eastAsia"/>
        </w:rPr>
        <w:t>Ninety</w:t>
      </w:r>
      <w:r>
        <w:rPr>
          <w:rFonts w:hint="eastAsia"/>
        </w:rPr>
        <w:t>发现众多保险公司的创新集中在少数几个方面。区块链等一些最热闹领域的成效是最差的。</w:t>
      </w:r>
    </w:p>
    <w:p w14:paraId="38F31AA6" w14:textId="77777777" w:rsidR="001A7C97" w:rsidRDefault="001A7C97" w:rsidP="001A7C97"/>
    <w:p w14:paraId="61521776" w14:textId="77777777" w:rsidR="001A7C97" w:rsidRDefault="001A7C97" w:rsidP="001A7C97">
      <w:r>
        <w:t xml:space="preserve">Digital entrepreneurs have spied an opening. The first quarter of 2019 saw a record 85 “insurtech” deals totalling $1.42bn, </w:t>
      </w:r>
      <w:r>
        <w:lastRenderedPageBreak/>
        <w:t>according to Willis Towers Watson, a broker. Some focus on the consumer, aiming to simplify quotations, make policies clearer and develop snazzy apps. Some seek to make internal processes cheaper, faster and fairer, from pricing risks to paying compensation. The most ambitious craft policies that insure against new threats, match modern lifestyles or do more than just make payouts.</w:t>
      </w:r>
    </w:p>
    <w:p w14:paraId="255AFCCF" w14:textId="77777777" w:rsidR="001A7C97" w:rsidRDefault="001A7C97" w:rsidP="001A7C97"/>
    <w:p w14:paraId="2EA15D1A" w14:textId="77777777" w:rsidR="001A7C97" w:rsidRDefault="001A7C97" w:rsidP="001A7C97">
      <w:pPr>
        <w:rPr>
          <w:rFonts w:hint="eastAsia"/>
        </w:rPr>
      </w:pPr>
      <w:r>
        <w:rPr>
          <w:rFonts w:hint="eastAsia"/>
        </w:rPr>
        <w:t>数字企业家已经发现了契机。保险经纪公司韦莱韬悦（</w:t>
      </w:r>
      <w:r>
        <w:rPr>
          <w:rFonts w:hint="eastAsia"/>
        </w:rPr>
        <w:t>Willis Towers Watson</w:t>
      </w:r>
      <w:r>
        <w:rPr>
          <w:rFonts w:hint="eastAsia"/>
        </w:rPr>
        <w:t>）表示，</w:t>
      </w:r>
      <w:r>
        <w:rPr>
          <w:rFonts w:hint="eastAsia"/>
        </w:rPr>
        <w:t>2019</w:t>
      </w:r>
      <w:r>
        <w:rPr>
          <w:rFonts w:hint="eastAsia"/>
        </w:rPr>
        <w:t>年第一季度共达成了</w:t>
      </w:r>
      <w:r>
        <w:rPr>
          <w:rFonts w:hint="eastAsia"/>
        </w:rPr>
        <w:t>85</w:t>
      </w:r>
      <w:r>
        <w:rPr>
          <w:rFonts w:hint="eastAsia"/>
        </w:rPr>
        <w:t>笔“保险科技”交易，交易总额</w:t>
      </w:r>
      <w:r>
        <w:rPr>
          <w:rFonts w:hint="eastAsia"/>
        </w:rPr>
        <w:t>14.2</w:t>
      </w:r>
      <w:r>
        <w:rPr>
          <w:rFonts w:hint="eastAsia"/>
        </w:rPr>
        <w:t>亿美元，创历史新高。其中一些交易专注于消费者，目标是简化报价，让保单更清晰，并开发时髦的应用。另一些交易力求让从定价风险到理赔的内部流程变得更便宜、快捷和公平。最雄心勃勃的交易打造新型保险产品，投保新型威胁、适应现代生活方式，或是实现赔付之外的其他功能。</w:t>
      </w:r>
    </w:p>
    <w:p w14:paraId="7F7D885B" w14:textId="77777777" w:rsidR="001A7C97" w:rsidRDefault="001A7C97" w:rsidP="001A7C97"/>
    <w:p w14:paraId="0DE50A11" w14:textId="77777777" w:rsidR="001A7C97" w:rsidRDefault="001A7C97" w:rsidP="001A7C97">
      <w:r>
        <w:t>Slice, a startup in New York, offers policies to flat- or ride-sharers that cover single items for a few days. Brooklyn-based Trupo provides disability insurance to “gig” workers, from makeup artists to Uber drivers. Bought by Many, a British startup, caters to people with niche possessions, for example model railways or exotic pets.</w:t>
      </w:r>
    </w:p>
    <w:p w14:paraId="26BFDD28" w14:textId="77777777" w:rsidR="001A7C97" w:rsidRDefault="001A7C97" w:rsidP="001A7C97"/>
    <w:p w14:paraId="29941D1A" w14:textId="77777777" w:rsidR="001A7C97" w:rsidRDefault="001A7C97" w:rsidP="001A7C97">
      <w:pPr>
        <w:rPr>
          <w:rFonts w:hint="eastAsia"/>
        </w:rPr>
      </w:pPr>
      <w:r>
        <w:rPr>
          <w:rFonts w:hint="eastAsia"/>
        </w:rPr>
        <w:t>纽约的创业公司</w:t>
      </w:r>
      <w:r>
        <w:rPr>
          <w:rFonts w:hint="eastAsia"/>
        </w:rPr>
        <w:t>Slice</w:t>
      </w:r>
      <w:r>
        <w:rPr>
          <w:rFonts w:hint="eastAsia"/>
        </w:rPr>
        <w:t>为合租公寓或拼车的人提供可在几天内保障单项风险的产品。总部位于布鲁克林的</w:t>
      </w:r>
      <w:r>
        <w:rPr>
          <w:rFonts w:hint="eastAsia"/>
        </w:rPr>
        <w:t>Trupo</w:t>
      </w:r>
      <w:r>
        <w:rPr>
          <w:rFonts w:hint="eastAsia"/>
        </w:rPr>
        <w:t>公司为化妆师和优步司机等“零工”工人提供残障险。英国创业公司</w:t>
      </w:r>
      <w:r>
        <w:rPr>
          <w:rFonts w:hint="eastAsia"/>
        </w:rPr>
        <w:t>Bought by Many</w:t>
      </w:r>
      <w:r>
        <w:rPr>
          <w:rFonts w:hint="eastAsia"/>
        </w:rPr>
        <w:t>专门满足拥有铁路模型或另类宠物等特殊财产的人的需求。</w:t>
      </w:r>
    </w:p>
    <w:p w14:paraId="322D328E" w14:textId="77777777" w:rsidR="001A7C97" w:rsidRDefault="001A7C97" w:rsidP="001A7C97"/>
    <w:p w14:paraId="0AF94FB3" w14:textId="77777777" w:rsidR="001A7C97" w:rsidRDefault="001A7C97" w:rsidP="001A7C97">
      <w:r>
        <w:t>Small and specialist incumbents are seeking to insure businesses against new risks, such as environmental liability or terrorism. In April a group led by Beazley, a 33-year-old British firm, launched a policy covering reputational damage. Using share-price drops as the trigger, it provides compensation and a crisis-management package. It prices risk by scraping information from social media and analysing the impact of past meltdowns. On June 25th a group of underwriters at Lloyd’s of London launched a £53m ($66m) facility designed to speed up product development.</w:t>
      </w:r>
    </w:p>
    <w:p w14:paraId="19733EE7" w14:textId="77777777" w:rsidR="001A7C97" w:rsidRDefault="001A7C97" w:rsidP="001A7C97"/>
    <w:p w14:paraId="7540D239" w14:textId="77777777" w:rsidR="001A7C97" w:rsidRDefault="001A7C97" w:rsidP="001A7C97">
      <w:pPr>
        <w:rPr>
          <w:rFonts w:hint="eastAsia"/>
        </w:rPr>
      </w:pPr>
      <w:r>
        <w:rPr>
          <w:rFonts w:hint="eastAsia"/>
        </w:rPr>
        <w:t>既有的小型、针对专门领域的保险公司正在努力为企业提供应对新风险的保障，如环境责任或恐怖主义等。今年</w:t>
      </w:r>
      <w:r>
        <w:rPr>
          <w:rFonts w:hint="eastAsia"/>
        </w:rPr>
        <w:t>4</w:t>
      </w:r>
      <w:r>
        <w:rPr>
          <w:rFonts w:hint="eastAsia"/>
        </w:rPr>
        <w:t>月，已成立</w:t>
      </w:r>
      <w:r>
        <w:rPr>
          <w:rFonts w:hint="eastAsia"/>
        </w:rPr>
        <w:t>33</w:t>
      </w:r>
      <w:r>
        <w:rPr>
          <w:rFonts w:hint="eastAsia"/>
        </w:rPr>
        <w:t>年的英国公司</w:t>
      </w:r>
      <w:r>
        <w:rPr>
          <w:rFonts w:hint="eastAsia"/>
        </w:rPr>
        <w:t>Beazley</w:t>
      </w:r>
      <w:r>
        <w:rPr>
          <w:rFonts w:hint="eastAsia"/>
        </w:rPr>
        <w:t>为首的一些小型保险公司推出了一个涵盖名誉损失保障的产品。这个产品以股价下跌为触发条件，提供补偿和危机管理成套方案。它通过从社交媒体上捕获信息并分析过去股价大跌的影响来为风险定价。</w:t>
      </w:r>
      <w:r>
        <w:rPr>
          <w:rFonts w:hint="eastAsia"/>
        </w:rPr>
        <w:t>6</w:t>
      </w:r>
      <w:r>
        <w:rPr>
          <w:rFonts w:hint="eastAsia"/>
        </w:rPr>
        <w:t>月</w:t>
      </w:r>
      <w:r>
        <w:rPr>
          <w:rFonts w:hint="eastAsia"/>
        </w:rPr>
        <w:t>25</w:t>
      </w:r>
      <w:r>
        <w:rPr>
          <w:rFonts w:hint="eastAsia"/>
        </w:rPr>
        <w:t>日，伦敦劳合社（</w:t>
      </w:r>
      <w:r>
        <w:rPr>
          <w:rFonts w:hint="eastAsia"/>
        </w:rPr>
        <w:t>Lloyd</w:t>
      </w:r>
      <w:r>
        <w:rPr>
          <w:rFonts w:hint="eastAsia"/>
        </w:rPr>
        <w:t>’</w:t>
      </w:r>
      <w:r>
        <w:rPr>
          <w:rFonts w:hint="eastAsia"/>
        </w:rPr>
        <w:t>s</w:t>
      </w:r>
      <w:r>
        <w:rPr>
          <w:rFonts w:hint="eastAsia"/>
        </w:rPr>
        <w:t>）的一些保险商推出了一个</w:t>
      </w:r>
      <w:r>
        <w:rPr>
          <w:rFonts w:hint="eastAsia"/>
        </w:rPr>
        <w:t>5300</w:t>
      </w:r>
      <w:r>
        <w:rPr>
          <w:rFonts w:hint="eastAsia"/>
        </w:rPr>
        <w:t>万英镑（</w:t>
      </w:r>
      <w:r>
        <w:rPr>
          <w:rFonts w:hint="eastAsia"/>
        </w:rPr>
        <w:t>6600</w:t>
      </w:r>
      <w:r>
        <w:rPr>
          <w:rFonts w:hint="eastAsia"/>
        </w:rPr>
        <w:t>万美元）的基金以加速产品开发。</w:t>
      </w:r>
    </w:p>
    <w:p w14:paraId="52CDB849" w14:textId="77777777" w:rsidR="001A7C97" w:rsidRDefault="001A7C97" w:rsidP="001A7C97"/>
    <w:p w14:paraId="3923B1CB" w14:textId="77777777" w:rsidR="001A7C97" w:rsidRDefault="001A7C97" w:rsidP="001A7C97">
      <w:r>
        <w:t>But spotty innovation does not make up for a stagnating core. In theory, startups should provide valuable additions to insurers’ toolbox. Yet incumbents often dismiss insurtechs as “cute” little things that fail to grasp complexities, says Heidi Lawson of Cooley, a law firm. Administrative costs absorb 20-50% of incumbents’ premiums. A quote for home coverage is often a multiple-choice hell, with cascading options depending on such matters as whether you own a shed or keep bees. Businesses can wait months for a policy’s final wording. “It’s just so depressing,” says an industry veteran.</w:t>
      </w:r>
    </w:p>
    <w:p w14:paraId="29689A74" w14:textId="77777777" w:rsidR="001A7C97" w:rsidRDefault="001A7C97" w:rsidP="001A7C97"/>
    <w:p w14:paraId="2CFA2896" w14:textId="77777777" w:rsidR="001A7C97" w:rsidRDefault="001A7C97" w:rsidP="001A7C97">
      <w:pPr>
        <w:rPr>
          <w:rFonts w:hint="eastAsia"/>
        </w:rPr>
      </w:pPr>
      <w:r>
        <w:rPr>
          <w:rFonts w:hint="eastAsia"/>
        </w:rPr>
        <w:t>但是，质量参差不齐的创新无法弥补核心的停滞不前。从理论上讲，创业公司应该为保险公司的工具箱提供有价值的补充。但是，律师事务所</w:t>
      </w:r>
      <w:r>
        <w:rPr>
          <w:rFonts w:hint="eastAsia"/>
        </w:rPr>
        <w:t>Cooley</w:t>
      </w:r>
      <w:r>
        <w:rPr>
          <w:rFonts w:hint="eastAsia"/>
        </w:rPr>
        <w:t>的海蒂·劳森（</w:t>
      </w:r>
      <w:r>
        <w:rPr>
          <w:rFonts w:hint="eastAsia"/>
        </w:rPr>
        <w:t>Heidi Lawson</w:t>
      </w:r>
      <w:r>
        <w:rPr>
          <w:rFonts w:hint="eastAsia"/>
        </w:rPr>
        <w:t>）表示，既有保险公司经常把“保险科技”视为只是“好玩”的小打小闹而不能解决复杂问题。行政费用占到了既有保险公司保费收入的</w:t>
      </w:r>
      <w:r>
        <w:rPr>
          <w:rFonts w:hint="eastAsia"/>
        </w:rPr>
        <w:t>20%</w:t>
      </w:r>
      <w:r>
        <w:rPr>
          <w:rFonts w:hint="eastAsia"/>
        </w:rPr>
        <w:t>至</w:t>
      </w:r>
      <w:r>
        <w:rPr>
          <w:rFonts w:hint="eastAsia"/>
        </w:rPr>
        <w:t>50%</w:t>
      </w:r>
      <w:r>
        <w:rPr>
          <w:rFonts w:hint="eastAsia"/>
        </w:rPr>
        <w:t>之多。房屋险的报价单上通常有一大堆多项选择题，从院子里有没有小棚屋到有没有养蜜蜂等各种问题扑面而来，令人抓狂。要确定一份保单的最终条款和措辞，企业有时要等上几个月。“这真是令人沮丧。”一位业内资深人士表示。</w:t>
      </w:r>
    </w:p>
    <w:p w14:paraId="13F3D12B" w14:textId="77777777" w:rsidR="001A7C97" w:rsidRDefault="001A7C97" w:rsidP="001A7C97"/>
    <w:p w14:paraId="0BAC2DD3" w14:textId="77777777" w:rsidR="001A7C97" w:rsidRDefault="001A7C97" w:rsidP="001A7C97">
      <w:r>
        <w:t xml:space="preserve">The growing abundance of data means customers increasingly think they can do without insurance altogether. The portion of the economy that is covered is shrinking. In developed countries total non-life insurance premiums have grown by 1.2% a year on average since 2008; life has seen an average decline of 0.5%. Despite increased take-up by rising middle classes in emerging markets, global premiums grew in real terms by only 1.3% annually over the period, to $5.2trn. The world economy </w:t>
      </w:r>
      <w:r>
        <w:lastRenderedPageBreak/>
        <w:t>managed twice that.</w:t>
      </w:r>
    </w:p>
    <w:p w14:paraId="6766AAE7" w14:textId="77777777" w:rsidR="001A7C97" w:rsidRDefault="001A7C97" w:rsidP="001A7C97"/>
    <w:p w14:paraId="68B7430C" w14:textId="77777777" w:rsidR="001A7C97" w:rsidRDefault="001A7C97" w:rsidP="001A7C97">
      <w:pPr>
        <w:rPr>
          <w:rFonts w:hint="eastAsia"/>
        </w:rPr>
      </w:pPr>
      <w:r>
        <w:rPr>
          <w:rFonts w:hint="eastAsia"/>
        </w:rPr>
        <w:t>越来越丰富的数据让客户越来越认为他们可以完全不上保险。经济中投保的部分正在萎缩。</w:t>
      </w:r>
      <w:r>
        <w:rPr>
          <w:rFonts w:hint="eastAsia"/>
        </w:rPr>
        <w:t>2008</w:t>
      </w:r>
      <w:r>
        <w:rPr>
          <w:rFonts w:hint="eastAsia"/>
        </w:rPr>
        <w:t>年以来，发达国家非寿险保费总额平均每年增长</w:t>
      </w:r>
      <w:r>
        <w:rPr>
          <w:rFonts w:hint="eastAsia"/>
        </w:rPr>
        <w:t>1.2%</w:t>
      </w:r>
      <w:r>
        <w:rPr>
          <w:rFonts w:hint="eastAsia"/>
        </w:rPr>
        <w:t>；寿险平均每年下降</w:t>
      </w:r>
      <w:r>
        <w:rPr>
          <w:rFonts w:hint="eastAsia"/>
        </w:rPr>
        <w:t>0.5%</w:t>
      </w:r>
      <w:r>
        <w:rPr>
          <w:rFonts w:hint="eastAsia"/>
        </w:rPr>
        <w:t>。尽管新兴市场中产阶级人数的增长起到了拉动作用，但这一时期全球保费收入实际年增长率仅为</w:t>
      </w:r>
      <w:r>
        <w:rPr>
          <w:rFonts w:hint="eastAsia"/>
        </w:rPr>
        <w:t>1.3%</w:t>
      </w:r>
      <w:r>
        <w:rPr>
          <w:rFonts w:hint="eastAsia"/>
        </w:rPr>
        <w:t>，总额</w:t>
      </w:r>
      <w:r>
        <w:rPr>
          <w:rFonts w:hint="eastAsia"/>
        </w:rPr>
        <w:t>5.2</w:t>
      </w:r>
      <w:r>
        <w:rPr>
          <w:rFonts w:hint="eastAsia"/>
        </w:rPr>
        <w:t>万亿美元，而全球经济增速是其两倍。</w:t>
      </w:r>
    </w:p>
    <w:p w14:paraId="5994091C" w14:textId="77777777" w:rsidR="001A7C97" w:rsidRDefault="001A7C97" w:rsidP="001A7C97"/>
    <w:p w14:paraId="1F2E6AA4" w14:textId="77777777" w:rsidR="001A7C97" w:rsidRDefault="001A7C97" w:rsidP="001A7C97">
      <w:r>
        <w:t>The result is a “protection gap”. On average, over the past ten years, only 30% of catastrophe losses were covered by insurance, according to Swiss Re, a reinsurer. The balance, worth some $1.3trn, was borne by individuals, firms and governments. According to Capgemini, a consultancy, less than a quarter of businesses feel their insurance coverage is adequate. That fell below 15% for personal lines, and even further for health, cyber- and political risks.</w:t>
      </w:r>
    </w:p>
    <w:p w14:paraId="52BDC588" w14:textId="77777777" w:rsidR="001A7C97" w:rsidRDefault="001A7C97" w:rsidP="001A7C97"/>
    <w:p w14:paraId="554FD5D6" w14:textId="77777777" w:rsidR="001A7C97" w:rsidRDefault="001A7C97" w:rsidP="001A7C97">
      <w:pPr>
        <w:rPr>
          <w:rFonts w:hint="eastAsia"/>
        </w:rPr>
      </w:pPr>
      <w:r>
        <w:rPr>
          <w:rFonts w:hint="eastAsia"/>
        </w:rPr>
        <w:t>结果出现了“保障差距”。根据瑞士再保险公司（</w:t>
      </w:r>
      <w:r>
        <w:rPr>
          <w:rFonts w:hint="eastAsia"/>
        </w:rPr>
        <w:t>Swiss Re</w:t>
      </w:r>
      <w:r>
        <w:rPr>
          <w:rFonts w:hint="eastAsia"/>
        </w:rPr>
        <w:t>）的数据，过去十年中，平均只有</w:t>
      </w:r>
      <w:r>
        <w:rPr>
          <w:rFonts w:hint="eastAsia"/>
        </w:rPr>
        <w:t>30%</w:t>
      </w:r>
      <w:r>
        <w:rPr>
          <w:rFonts w:hint="eastAsia"/>
        </w:rPr>
        <w:t>的巨灾损失有保险承保。其余价值约</w:t>
      </w:r>
      <w:r>
        <w:rPr>
          <w:rFonts w:hint="eastAsia"/>
        </w:rPr>
        <w:t>1.3</w:t>
      </w:r>
      <w:r>
        <w:rPr>
          <w:rFonts w:hint="eastAsia"/>
        </w:rPr>
        <w:t>万亿美元的损失由个人、企业和政府承担。据咨询公司凯捷（</w:t>
      </w:r>
      <w:r>
        <w:rPr>
          <w:rFonts w:hint="eastAsia"/>
        </w:rPr>
        <w:t>Capgemini</w:t>
      </w:r>
      <w:r>
        <w:rPr>
          <w:rFonts w:hint="eastAsia"/>
        </w:rPr>
        <w:t>）称，只有不到四分之一的企业认为它们有足够的保障。在个人保险上，这一比例降至不到</w:t>
      </w:r>
      <w:r>
        <w:rPr>
          <w:rFonts w:hint="eastAsia"/>
        </w:rPr>
        <w:t>15%</w:t>
      </w:r>
      <w:r>
        <w:rPr>
          <w:rFonts w:hint="eastAsia"/>
        </w:rPr>
        <w:t>，而健康、网络和政治风险保障不足的情况还更严重。</w:t>
      </w:r>
    </w:p>
    <w:p w14:paraId="72CB4E01" w14:textId="77777777" w:rsidR="001A7C97" w:rsidRDefault="001A7C97" w:rsidP="001A7C97"/>
    <w:p w14:paraId="7C7C5F57" w14:textId="77777777" w:rsidR="001A7C97" w:rsidRDefault="001A7C97" w:rsidP="001A7C97">
      <w:r>
        <w:t>A central reason for insurers’ caution is the fear that regulators will punish them for unwittingly taking on bad risks—or because some new, AI-powered underwriting method is found to be rejecting or overcharging consumers from certain ethnic groups or neighbourhoods. That creates a culture of “trying not to change anything, not to break things”, says Dan White of Ninety. Moreover, waves of consolidation mean insurers have disconnected datasets and computer systems, making it hard to innovate or to absorb successful startups.</w:t>
      </w:r>
    </w:p>
    <w:p w14:paraId="4A628ADC" w14:textId="77777777" w:rsidR="001A7C97" w:rsidRDefault="001A7C97" w:rsidP="001A7C97"/>
    <w:p w14:paraId="4175F64F" w14:textId="77777777" w:rsidR="001A7C97" w:rsidRDefault="001A7C97" w:rsidP="001A7C97">
      <w:pPr>
        <w:rPr>
          <w:rFonts w:hint="eastAsia"/>
        </w:rPr>
      </w:pPr>
      <w:r>
        <w:rPr>
          <w:rFonts w:hint="eastAsia"/>
        </w:rPr>
        <w:t>保险公司谨慎行事的一个主要原因是担心受到监管机构的惩罚——可能是因为无意之中承担了不良风险，或者因为一些人工智能驱动的新承保方式被指摘把来自某些少数族裔或社区的消费者排除在外或对他们收费过高。</w:t>
      </w:r>
      <w:r>
        <w:rPr>
          <w:rFonts w:hint="eastAsia"/>
        </w:rPr>
        <w:t>Ninety</w:t>
      </w:r>
      <w:r>
        <w:rPr>
          <w:rFonts w:hint="eastAsia"/>
        </w:rPr>
        <w:t>的丹·怀特（</w:t>
      </w:r>
      <w:r>
        <w:rPr>
          <w:rFonts w:hint="eastAsia"/>
        </w:rPr>
        <w:t>Dan White</w:t>
      </w:r>
      <w:r>
        <w:rPr>
          <w:rFonts w:hint="eastAsia"/>
        </w:rPr>
        <w:t>）说，这创造了一种“不做改变、不打破常规”的文化。此外，合并浪潮导致保险公司拥有相互隔离的数据集和计算机系统，让创新或收购成功的创业公司变得更难。</w:t>
      </w:r>
    </w:p>
    <w:p w14:paraId="65770D1D" w14:textId="77777777" w:rsidR="001A7C97" w:rsidRDefault="001A7C97" w:rsidP="001A7C97"/>
    <w:p w14:paraId="233EF844" w14:textId="77777777" w:rsidR="001A7C97" w:rsidRDefault="001A7C97" w:rsidP="001A7C97">
      <w:r>
        <w:t>Other weaknesses are less excusable. Mr White describes a typical sequence. Starting from the premise that innovation is good, insurers try to make it “part of the DNA”. Facing internal resistance, those pressing for change shift to an “arm’s-length model”. Many insurers have set up innovation “labs”, “studios” or “garages” where pricey data scientists are told to come up with cool new pilots. Located separately, they operate under different rules: they have beer fridges and pool tables, and staff wear jeans and commute on scooters.</w:t>
      </w:r>
    </w:p>
    <w:p w14:paraId="41C6FD4E" w14:textId="77777777" w:rsidR="001A7C97" w:rsidRDefault="001A7C97" w:rsidP="001A7C97"/>
    <w:p w14:paraId="09F06072" w14:textId="77777777" w:rsidR="001A7C97" w:rsidRDefault="001A7C97" w:rsidP="001A7C97">
      <w:pPr>
        <w:rPr>
          <w:rFonts w:hint="eastAsia"/>
        </w:rPr>
      </w:pPr>
      <w:r>
        <w:rPr>
          <w:rFonts w:hint="eastAsia"/>
        </w:rPr>
        <w:t>其他方面的因循守旧则缺乏充分的理由。怀特描述了一个典型的过程。保险公司从创新是好的这个前提出发，试图将创新“融入其</w:t>
      </w:r>
      <w:r>
        <w:rPr>
          <w:rFonts w:hint="eastAsia"/>
        </w:rPr>
        <w:t>DNA</w:t>
      </w:r>
      <w:r>
        <w:rPr>
          <w:rFonts w:hint="eastAsia"/>
        </w:rPr>
        <w:t>”。在遭遇内部阻力后，那些迫切要求变革的企业转向“独立模式”。许多保险公司建立了创新“实验室”、“工作室”或“车库”，让拿着高薪的数据科学家做出酷炫的新研究项目。这些创新机构与母公司设在不同地点，按照不同的规则运作。前者有啤酒冰箱和台球桌，员工穿着牛仔衣裤、踩着滑板车上下班。</w:t>
      </w:r>
    </w:p>
    <w:p w14:paraId="65B0B759" w14:textId="77777777" w:rsidR="001A7C97" w:rsidRDefault="001A7C97" w:rsidP="001A7C97"/>
    <w:p w14:paraId="4776CB8A" w14:textId="77777777" w:rsidR="001A7C97" w:rsidRDefault="001A7C97" w:rsidP="001A7C97">
      <w:r>
        <w:t>Then staff at the parent firm get disgruntled with their rule-breaking peers—who, for their part, have not been given the budget to build anything sizeable. So the parent firm’s return on investment is poor. Eventually the labs are closed or mothballed. Firms then give their money to venture-capital funds, run internally or by third parties. But these are designed to bet on startups, not to perfect processes at lumbering giants. Three of Europe’s top six insurers have recently frozen or shrunk their main technology-investment arms.</w:t>
      </w:r>
    </w:p>
    <w:p w14:paraId="336B50CA" w14:textId="77777777" w:rsidR="001A7C97" w:rsidRDefault="001A7C97" w:rsidP="001A7C97"/>
    <w:p w14:paraId="37071F30" w14:textId="77777777" w:rsidR="001A7C97" w:rsidRDefault="001A7C97" w:rsidP="001A7C97">
      <w:pPr>
        <w:rPr>
          <w:rFonts w:hint="eastAsia"/>
        </w:rPr>
      </w:pPr>
      <w:r>
        <w:rPr>
          <w:rFonts w:hint="eastAsia"/>
        </w:rPr>
        <w:t>然后，母公司的人对他们那些不守规矩的同事感到不满，而这些同事又没有拿到足够的预算来做什么大事。因此母公司的投资回报很差。最终实验室被关闭或暂停。然后，公司将资金投入风险投资基金，由内部或第三方运作。但</w:t>
      </w:r>
      <w:r>
        <w:rPr>
          <w:rFonts w:hint="eastAsia"/>
        </w:rPr>
        <w:lastRenderedPageBreak/>
        <w:t>这些都是在对创业公司下注，而不是为了给行动迟缓的大企业完善流程。欧洲六大保险公司中有三家最近暂停或缩小了它们的主要技术投资部门。</w:t>
      </w:r>
    </w:p>
    <w:p w14:paraId="27444B0E" w14:textId="77777777" w:rsidR="001A7C97" w:rsidRDefault="001A7C97" w:rsidP="001A7C97"/>
    <w:p w14:paraId="02003108" w14:textId="77777777" w:rsidR="001A7C97" w:rsidRDefault="001A7C97" w:rsidP="001A7C97">
      <w:r>
        <w:t>Insurers’ apathy is energising reinsurers to innovate in their stead. As the primary insurers that do their distribution lose touch with the market, the reinsurers feel cut off. Reinsurers are also less strangled in red tape. Munich Re, the world’s largest, is in front. It has hired 200 data scientists and trained over 100 experts internally, and crowdsources ideas from staff. Good ideas are fast-tracked; duds are killed quickly, says Tom Van den Brulle, its innovation chief. Last year it paid $250m for relayr, a startup in Berlin that uses sensors to extract data from industrial machinery.</w:t>
      </w:r>
    </w:p>
    <w:p w14:paraId="5C65A452" w14:textId="77777777" w:rsidR="001A7C97" w:rsidRDefault="001A7C97" w:rsidP="001A7C97"/>
    <w:p w14:paraId="425DC245" w14:textId="77777777" w:rsidR="001A7C97" w:rsidRDefault="001A7C97" w:rsidP="001A7C97">
      <w:pPr>
        <w:rPr>
          <w:rFonts w:hint="eastAsia"/>
        </w:rPr>
      </w:pPr>
      <w:r>
        <w:rPr>
          <w:rFonts w:hint="eastAsia"/>
        </w:rPr>
        <w:t>保险公司的无动于衷促使再保险公司挺身创新。由于负责分销的原保险公司与市场脱节，再保险公司也感到自己与市场隔绝。再保险公司受繁文缛节的束缚也更少。世界上最大的慕尼黑再保险公司（</w:t>
      </w:r>
      <w:r>
        <w:rPr>
          <w:rFonts w:hint="eastAsia"/>
        </w:rPr>
        <w:t>Munich Re</w:t>
      </w:r>
      <w:r>
        <w:rPr>
          <w:rFonts w:hint="eastAsia"/>
        </w:rPr>
        <w:t>）就走在最前面。它雇用了</w:t>
      </w:r>
      <w:r>
        <w:rPr>
          <w:rFonts w:hint="eastAsia"/>
        </w:rPr>
        <w:t>200</w:t>
      </w:r>
      <w:r>
        <w:rPr>
          <w:rFonts w:hint="eastAsia"/>
        </w:rPr>
        <w:t>名数据科学家，在内部培训了</w:t>
      </w:r>
      <w:r>
        <w:rPr>
          <w:rFonts w:hint="eastAsia"/>
        </w:rPr>
        <w:t>100</w:t>
      </w:r>
      <w:r>
        <w:rPr>
          <w:rFonts w:hint="eastAsia"/>
        </w:rPr>
        <w:t>多名专家，并从员工那里集思广益。好的想法得到快速实施；无效的哑弹很快被弃之不用，公司的创新主管汤姆·范登布鲁尔（</w:t>
      </w:r>
      <w:r>
        <w:rPr>
          <w:rFonts w:hint="eastAsia"/>
        </w:rPr>
        <w:t>Tom Van den Brulle</w:t>
      </w:r>
      <w:r>
        <w:rPr>
          <w:rFonts w:hint="eastAsia"/>
        </w:rPr>
        <w:t>）说。去年，它斥资</w:t>
      </w:r>
      <w:r>
        <w:rPr>
          <w:rFonts w:hint="eastAsia"/>
        </w:rPr>
        <w:t>2.5</w:t>
      </w:r>
      <w:r>
        <w:rPr>
          <w:rFonts w:hint="eastAsia"/>
        </w:rPr>
        <w:t>亿美元收购了柏林一家使用传感器从工业机械中提取数据的创业公司</w:t>
      </w:r>
      <w:r>
        <w:rPr>
          <w:rFonts w:hint="eastAsia"/>
        </w:rPr>
        <w:t>relayr</w:t>
      </w:r>
      <w:r>
        <w:rPr>
          <w:rFonts w:hint="eastAsia"/>
        </w:rPr>
        <w:t>。</w:t>
      </w:r>
    </w:p>
    <w:p w14:paraId="21F2B1CD" w14:textId="77777777" w:rsidR="001A7C97" w:rsidRDefault="001A7C97" w:rsidP="001A7C97"/>
    <w:p w14:paraId="769BCC0D" w14:textId="77777777" w:rsidR="001A7C97" w:rsidRDefault="001A7C97" w:rsidP="001A7C97">
      <w:r>
        <w:t>Reinsurers’ greatest breakthrough so far is probably “parametric insurance”. Rather than compensating for losses reported ex-post, such policies pay out a pre-agreed sum when a clearly defined parameter, such as rainfall or seismic magnitude, reaches a pre-agreed threshold. Since debuting in the 1990s, parametric insurance has mostly been confined to the reinsurance of catastrophic events. But the spread of internet-connected objects creates the potential for it to be applied to previously uninsurable risks. Gerry Lemcke of Swiss Re, which offers parametric insurance against pandemics, flight delays and hurricane damage to coral reefs, sees it as working rather like derivatives in finance, which have a strike price. Customers receive their payouts straight away; insurers save the time and cost of adjusting claims.</w:t>
      </w:r>
    </w:p>
    <w:p w14:paraId="51F012F8" w14:textId="77777777" w:rsidR="001A7C97" w:rsidRDefault="001A7C97" w:rsidP="001A7C97"/>
    <w:p w14:paraId="0214A4DD" w14:textId="77777777" w:rsidR="001A7C97" w:rsidRDefault="001A7C97" w:rsidP="001A7C97">
      <w:r>
        <w:rPr>
          <w:rFonts w:hint="eastAsia"/>
        </w:rPr>
        <w:t>到目前为止，再保险公司的最大突破可能是“参数保险”。这种保单不是在事后赔付报称的损失，而是在明确定义的参数（如降雨量或地震震级）达到预先商定的阈值时支付预先约定的金额。参数保险在上世纪</w:t>
      </w:r>
      <w:r>
        <w:rPr>
          <w:rFonts w:hint="eastAsia"/>
        </w:rPr>
        <w:t>90</w:t>
      </w:r>
      <w:r>
        <w:rPr>
          <w:rFonts w:hint="eastAsia"/>
        </w:rPr>
        <w:t>年代首次推出，主要限于灾难事件的再保险。但联网物品的普及让它可能被应用于以前无法承保的风险。瑞士再保险针对流行疾病、航班延误和飓风破坏珊瑚礁事件提供参数保险，该公司的格里·勒莫克（</w:t>
      </w:r>
      <w:r>
        <w:rPr>
          <w:rFonts w:hint="eastAsia"/>
        </w:rPr>
        <w:t>Gerry Lemcke</w:t>
      </w:r>
      <w:r>
        <w:rPr>
          <w:rFonts w:hint="eastAsia"/>
        </w:rPr>
        <w:t>）认为参数保险的运作方式与约定了履约价格的金融衍生品相似。客户可以立即收到赔付，保险公司则节省了评定赔偿的时间和成本。</w:t>
      </w:r>
    </w:p>
    <w:p w14:paraId="6D0573EB" w14:textId="77777777" w:rsidR="001A7C97" w:rsidRDefault="001A7C97" w:rsidP="001A7C97"/>
    <w:p w14:paraId="053D0313" w14:textId="77777777" w:rsidR="001A7C97" w:rsidRDefault="001A7C97" w:rsidP="001A7C97">
      <w:r>
        <w:t>The best policy</w:t>
      </w:r>
    </w:p>
    <w:p w14:paraId="10ABAE52" w14:textId="77777777" w:rsidR="001A7C97" w:rsidRDefault="001A7C97" w:rsidP="001A7C97"/>
    <w:p w14:paraId="254B3F08" w14:textId="77777777" w:rsidR="001A7C97" w:rsidRDefault="001A7C97" w:rsidP="001A7C97">
      <w:pPr>
        <w:rPr>
          <w:rFonts w:hint="eastAsia"/>
        </w:rPr>
      </w:pPr>
      <w:r>
        <w:rPr>
          <w:rFonts w:hint="eastAsia"/>
        </w:rPr>
        <w:t>最佳保单</w:t>
      </w:r>
    </w:p>
    <w:p w14:paraId="52BDD512" w14:textId="77777777" w:rsidR="001A7C97" w:rsidRDefault="001A7C97" w:rsidP="001A7C97"/>
    <w:p w14:paraId="57A3F219" w14:textId="77777777" w:rsidR="001A7C97" w:rsidRDefault="001A7C97" w:rsidP="001A7C97">
      <w:r>
        <w:t>Reinsurers could soon shake up the market further. In recent years third-party capital providers such as pension and sovereign-wealth funds have sought to deploy vast sums in reinsurance markets. That has prompted reinsurers to set up money-management platforms, akin to betting interfaces, where investors can punt on various classes of risk. As a result reinsurers are keen to take on a broadening range of risks directly, by seeking to work with insurtechs and cutting primary insurers out altogether. “They’re calling us,” says Ms Lawson. “They’re looking for deals.”</w:t>
      </w:r>
    </w:p>
    <w:p w14:paraId="478B8BC3" w14:textId="77777777" w:rsidR="001A7C97" w:rsidRDefault="001A7C97" w:rsidP="001A7C97"/>
    <w:p w14:paraId="4F7D9A25" w14:textId="77777777" w:rsidR="001A7C97" w:rsidRDefault="001A7C97" w:rsidP="001A7C97">
      <w:pPr>
        <w:rPr>
          <w:rFonts w:hint="eastAsia"/>
        </w:rPr>
      </w:pPr>
      <w:r>
        <w:rPr>
          <w:rFonts w:hint="eastAsia"/>
        </w:rPr>
        <w:t>再保险公司可能很快会进一步撼动市场。近年来，养老基金和主权财富基金等第三方资本提供者试图在再保险市场上配置巨额资金。这促使再保险公司建立了类似于投注界面的资金管理平台，投资者可以在这种平台上投资各类风险。因此，再保险公司非常希望完全抛开原保险公司，与保险科技公司合作，直接承保更广泛的风险。“他们主动打电话找我们，”劳森说，“他们正在寻求合作。”</w:t>
      </w:r>
    </w:p>
    <w:p w14:paraId="208F6345" w14:textId="77777777" w:rsidR="001A7C97" w:rsidRDefault="001A7C97" w:rsidP="001A7C97"/>
    <w:p w14:paraId="37E02223" w14:textId="77777777" w:rsidR="001A7C97" w:rsidRDefault="001A7C97" w:rsidP="001A7C97">
      <w:r>
        <w:t xml:space="preserve">Asian giants are also pulling ahead of Western peers. Pia Tischhauser of BCG reckons they are “15 years ahead” on innovative ways to price risk. In China Ping An, which in the 30 years since its founding has become the world’s most valuable insurer, </w:t>
      </w:r>
      <w:r>
        <w:lastRenderedPageBreak/>
        <w:t>employs 23,000 researchers, spends 1% of revenue on innovation and has over 12,000 patent applications. Its average underwriting time has fallen from five days to 15 minutes; it uses AI to recruit and train its 1.5m-strong army of agents, who are 50% more efficient than the competition. Yet in November its chief executive ruled out major international acquisitions, preferring to focus on domestic expansion.</w:t>
      </w:r>
    </w:p>
    <w:p w14:paraId="2C8A6AEA" w14:textId="77777777" w:rsidR="001A7C97" w:rsidRDefault="001A7C97" w:rsidP="001A7C97"/>
    <w:p w14:paraId="55345073" w14:textId="77777777" w:rsidR="001A7C97" w:rsidRDefault="001A7C97" w:rsidP="001A7C97">
      <w:pPr>
        <w:rPr>
          <w:rFonts w:hint="eastAsia"/>
        </w:rPr>
      </w:pPr>
      <w:r>
        <w:rPr>
          <w:rFonts w:hint="eastAsia"/>
        </w:rPr>
        <w:t>亚洲保险巨头也跑到了西方同业的前面。波士顿咨询的皮亚·蒂什豪瑟（</w:t>
      </w:r>
      <w:r>
        <w:rPr>
          <w:rFonts w:hint="eastAsia"/>
        </w:rPr>
        <w:t>Pia Tischhauser</w:t>
      </w:r>
      <w:r>
        <w:rPr>
          <w:rFonts w:hint="eastAsia"/>
        </w:rPr>
        <w:t>）认为，亚洲巨头在风险定价的创新上“领先了</w:t>
      </w:r>
      <w:r>
        <w:rPr>
          <w:rFonts w:hint="eastAsia"/>
        </w:rPr>
        <w:t>15</w:t>
      </w:r>
      <w:r>
        <w:rPr>
          <w:rFonts w:hint="eastAsia"/>
        </w:rPr>
        <w:t>年”。在中国，成立</w:t>
      </w:r>
      <w:r>
        <w:rPr>
          <w:rFonts w:hint="eastAsia"/>
        </w:rPr>
        <w:t>30</w:t>
      </w:r>
      <w:r>
        <w:rPr>
          <w:rFonts w:hint="eastAsia"/>
        </w:rPr>
        <w:t>年的平安已成为全球最具价值的保险公司，拥有</w:t>
      </w:r>
      <w:r>
        <w:rPr>
          <w:rFonts w:hint="eastAsia"/>
        </w:rPr>
        <w:t>2.3</w:t>
      </w:r>
      <w:r>
        <w:rPr>
          <w:rFonts w:hint="eastAsia"/>
        </w:rPr>
        <w:t>万名研究人员，把</w:t>
      </w:r>
      <w:r>
        <w:rPr>
          <w:rFonts w:hint="eastAsia"/>
        </w:rPr>
        <w:t>1%</w:t>
      </w:r>
      <w:r>
        <w:rPr>
          <w:rFonts w:hint="eastAsia"/>
        </w:rPr>
        <w:t>的收入用于创新，有</w:t>
      </w:r>
      <w:r>
        <w:rPr>
          <w:rFonts w:hint="eastAsia"/>
        </w:rPr>
        <w:t>1.2</w:t>
      </w:r>
      <w:r>
        <w:rPr>
          <w:rFonts w:hint="eastAsia"/>
        </w:rPr>
        <w:t>万多项专利申请。它的平均承保时间从五天减少到</w:t>
      </w:r>
      <w:r>
        <w:rPr>
          <w:rFonts w:hint="eastAsia"/>
        </w:rPr>
        <w:t>15</w:t>
      </w:r>
      <w:r>
        <w:rPr>
          <w:rFonts w:hint="eastAsia"/>
        </w:rPr>
        <w:t>分钟；它用</w:t>
      </w:r>
      <w:r>
        <w:rPr>
          <w:rFonts w:hint="eastAsia"/>
        </w:rPr>
        <w:t>AI</w:t>
      </w:r>
      <w:r>
        <w:rPr>
          <w:rFonts w:hint="eastAsia"/>
        </w:rPr>
        <w:t>来招募和培训其</w:t>
      </w:r>
      <w:r>
        <w:rPr>
          <w:rFonts w:hint="eastAsia"/>
        </w:rPr>
        <w:t>150</w:t>
      </w:r>
      <w:r>
        <w:rPr>
          <w:rFonts w:hint="eastAsia"/>
        </w:rPr>
        <w:t>万之众的庞大代理人队伍，他们的效率比竞争对手高出</w:t>
      </w:r>
      <w:r>
        <w:rPr>
          <w:rFonts w:hint="eastAsia"/>
        </w:rPr>
        <w:t>50%</w:t>
      </w:r>
      <w:r>
        <w:rPr>
          <w:rFonts w:hint="eastAsia"/>
        </w:rPr>
        <w:t>。然而在去年</w:t>
      </w:r>
      <w:r>
        <w:rPr>
          <w:rFonts w:hint="eastAsia"/>
        </w:rPr>
        <w:t>11</w:t>
      </w:r>
      <w:r>
        <w:rPr>
          <w:rFonts w:hint="eastAsia"/>
        </w:rPr>
        <w:t>月，其首席执行官表示没有计划进行重大国际收购，而更倾向于关注国内扩张。</w:t>
      </w:r>
    </w:p>
    <w:p w14:paraId="52FF2384" w14:textId="77777777" w:rsidR="001A7C97" w:rsidRDefault="001A7C97" w:rsidP="001A7C97"/>
    <w:p w14:paraId="210273B2" w14:textId="77777777" w:rsidR="001A7C97" w:rsidRDefault="001A7C97" w:rsidP="001A7C97">
      <w:pPr>
        <w:rPr>
          <w:rFonts w:hint="eastAsia"/>
        </w:rPr>
      </w:pPr>
      <w:r>
        <w:t>For Western incumbents, the greater risk may lie closer to home. Rumours are growing that Big Tech is gearing up to enter insurance. Amazon, Apple and Google have troves of data and idle capital; they lack underwriting skills but can easily lure talent. And they can hope for handsome profits: BCG calculates that the top quarter of insurance firms returned a median 24% to shareholders in 2018. Scaremongering, sceptics say. But an adviser to tech titans is adamant. “We’re seeing what’s happening behind the sc</w:t>
      </w:r>
      <w:r>
        <w:rPr>
          <w:rFonts w:hint="eastAsia"/>
        </w:rPr>
        <w:t>enes. They</w:t>
      </w:r>
      <w:r>
        <w:rPr>
          <w:rFonts w:hint="eastAsia"/>
        </w:rPr>
        <w:t>’</w:t>
      </w:r>
      <w:r>
        <w:rPr>
          <w:rFonts w:hint="eastAsia"/>
        </w:rPr>
        <w:t>re on the path.</w:t>
      </w:r>
      <w:r>
        <w:rPr>
          <w:rFonts w:hint="eastAsia"/>
        </w:rPr>
        <w:t>”</w:t>
      </w:r>
      <w:r>
        <w:rPr>
          <w:rFonts w:hint="eastAsia"/>
        </w:rPr>
        <w:t xml:space="preserve"> </w:t>
      </w:r>
      <w:r>
        <w:rPr>
          <w:rFonts w:hint="eastAsia"/>
        </w:rPr>
        <w:t>■</w:t>
      </w:r>
    </w:p>
    <w:p w14:paraId="761D26FD" w14:textId="77777777" w:rsidR="001A7C97" w:rsidRDefault="001A7C97" w:rsidP="001A7C97"/>
    <w:p w14:paraId="576DA202" w14:textId="77777777" w:rsidR="001A7C97" w:rsidRDefault="001A7C97" w:rsidP="001A7C97">
      <w:pPr>
        <w:rPr>
          <w:rFonts w:hint="eastAsia"/>
        </w:rPr>
      </w:pPr>
      <w:r>
        <w:rPr>
          <w:rFonts w:hint="eastAsia"/>
        </w:rPr>
        <w:t>对于西方既有保险公司来说，更大的风险可能在家门口。大型科技公司准备进入保险市场的传言愈演愈烈。亚马逊、苹果和谷歌拥有大量数据和闲置资金；它们缺乏承保技能，但很容易吸引人才。而且它们能指望从中获得可观的利润：据波士顿咨询计算，</w:t>
      </w:r>
      <w:r>
        <w:rPr>
          <w:rFonts w:hint="eastAsia"/>
        </w:rPr>
        <w:t>2018</w:t>
      </w:r>
      <w:r>
        <w:rPr>
          <w:rFonts w:hint="eastAsia"/>
        </w:rPr>
        <w:t>年排名前四分之一的保险公司的股东回报率中位数为</w:t>
      </w:r>
      <w:r>
        <w:rPr>
          <w:rFonts w:hint="eastAsia"/>
        </w:rPr>
        <w:t>24%</w:t>
      </w:r>
      <w:r>
        <w:rPr>
          <w:rFonts w:hint="eastAsia"/>
        </w:rPr>
        <w:t>。怀疑论者认为这是危言耸听。但科技巨头的一名顾问态度坚定。“我们已经看到幕后发生的事。它们已经在朝这个方向走了。”</w:t>
      </w:r>
    </w:p>
    <w:p w14:paraId="2F8AEC2A" w14:textId="77777777" w:rsidR="001A7C97" w:rsidRDefault="001A7C97" w:rsidP="001A7C97">
      <w:pPr>
        <w:pStyle w:val="1"/>
      </w:pPr>
      <w:r>
        <w:t>Corporate earnings: Earnings reprieve</w:t>
      </w:r>
    </w:p>
    <w:p w14:paraId="7F92D8A0" w14:textId="77777777" w:rsidR="001A7C97" w:rsidRDefault="001A7C97" w:rsidP="001A7C97">
      <w:r>
        <w:t>Profits are down in America Inc. Is it time to worry?</w:t>
      </w:r>
    </w:p>
    <w:p w14:paraId="3F8D7C5E" w14:textId="77777777" w:rsidR="001A7C97" w:rsidRDefault="001A7C97" w:rsidP="001A7C97">
      <w:pPr>
        <w:rPr>
          <w:rFonts w:hint="eastAsia"/>
        </w:rPr>
      </w:pPr>
      <w:r>
        <w:rPr>
          <w:rFonts w:hint="eastAsia"/>
        </w:rPr>
        <w:t>公司财报：盈利放缓</w:t>
      </w:r>
    </w:p>
    <w:p w14:paraId="31E900EF" w14:textId="77777777" w:rsidR="001A7C97" w:rsidRDefault="001A7C97" w:rsidP="001A7C97">
      <w:pPr>
        <w:rPr>
          <w:rFonts w:hint="eastAsia"/>
        </w:rPr>
      </w:pPr>
      <w:r>
        <w:rPr>
          <w:rFonts w:hint="eastAsia"/>
        </w:rPr>
        <w:t>美国企业利润下滑。要担忧了吗？</w:t>
      </w:r>
    </w:p>
    <w:p w14:paraId="52D5A20C" w14:textId="77777777" w:rsidR="001A7C97" w:rsidRDefault="001A7C97" w:rsidP="001A7C97">
      <w:r>
        <w:t xml:space="preserve">20190720 business </w:t>
      </w:r>
      <w:r>
        <w:rPr>
          <w:rFonts w:ascii="Segoe UI Emoji" w:hAnsi="Segoe UI Emoji" w:cs="Segoe UI Emoji"/>
        </w:rPr>
        <w:t>🇬🇧</w:t>
      </w:r>
      <w:r>
        <w:t xml:space="preserve"> English Version</w:t>
      </w:r>
    </w:p>
    <w:p w14:paraId="0884599B" w14:textId="77777777" w:rsidR="001A7C97" w:rsidRDefault="001A7C97" w:rsidP="001A7C97"/>
    <w:p w14:paraId="586E4A0D" w14:textId="77777777" w:rsidR="001A7C97" w:rsidRDefault="001A7C97" w:rsidP="001A7C97">
      <w:r>
        <w:rPr>
          <w:rFonts w:hint="eastAsia"/>
        </w:rPr>
        <w:t>“</w:t>
      </w:r>
      <w:r>
        <w:t>IT’S NOT that bad,” remarked Jamie Dimon, boss of JP Morgan Chase, of the global economy on July 16th. But, Wall Street’s favourite banker had to concede, business sentiment “is a little bit worse”. Prospects for American companies have indeed dimmed. Analysts expect earnings of the biggest among them, which have just begun reporting their latest set of results, to have declined in the second quarter. This would mark two consecutive quarters of falling profits, the first such “earnings recession” since 2016. Coming just as the current economic expansion makes history as America’s longest ever, it raises the prospect of a long boom running out of steam. Bosses are getting twitchy.</w:t>
      </w:r>
    </w:p>
    <w:p w14:paraId="1A1BBE26" w14:textId="77777777" w:rsidR="001A7C97" w:rsidRDefault="001A7C97" w:rsidP="001A7C97"/>
    <w:p w14:paraId="355A8116" w14:textId="77777777" w:rsidR="001A7C97" w:rsidRDefault="001A7C97" w:rsidP="001A7C97">
      <w:pPr>
        <w:rPr>
          <w:rFonts w:hint="eastAsia"/>
        </w:rPr>
      </w:pPr>
      <w:r>
        <w:rPr>
          <w:rFonts w:hint="eastAsia"/>
        </w:rPr>
        <w:t>“没那么糟糕。”摩根大通的老板杰米·戴蒙（</w:t>
      </w:r>
      <w:r>
        <w:rPr>
          <w:rFonts w:hint="eastAsia"/>
        </w:rPr>
        <w:t>Jamie Dimon</w:t>
      </w:r>
      <w:r>
        <w:rPr>
          <w:rFonts w:hint="eastAsia"/>
        </w:rPr>
        <w:t>）</w:t>
      </w:r>
      <w:r>
        <w:rPr>
          <w:rFonts w:hint="eastAsia"/>
        </w:rPr>
        <w:t>7</w:t>
      </w:r>
      <w:r>
        <w:rPr>
          <w:rFonts w:hint="eastAsia"/>
        </w:rPr>
        <w:t>月</w:t>
      </w:r>
      <w:r>
        <w:rPr>
          <w:rFonts w:hint="eastAsia"/>
        </w:rPr>
        <w:t>16</w:t>
      </w:r>
      <w:r>
        <w:rPr>
          <w:rFonts w:hint="eastAsia"/>
        </w:rPr>
        <w:t>日如此评论全球经济。不过，这位华尔街最受欢迎的银行家不得不承认，商业情绪“变差了一些”。美国公司的前景确实变黯淡了。分析师预计，最大的那些公司（刚开始陆续公布最新业绩）第二季度的收益有所下降。如果是这样，企业利润将录得连续两个季度的下滑，是自</w:t>
      </w:r>
      <w:r>
        <w:rPr>
          <w:rFonts w:hint="eastAsia"/>
        </w:rPr>
        <w:t>2016</w:t>
      </w:r>
      <w:r>
        <w:rPr>
          <w:rFonts w:hint="eastAsia"/>
        </w:rPr>
        <w:t>年以来首次出现“收益衰退”。美国当前的经济扩张创下了有史以来持续时间最长的记录，目前看来这场长期繁荣已经后继乏力。老板们变得心神不宁。</w:t>
      </w:r>
    </w:p>
    <w:p w14:paraId="6C16F531" w14:textId="77777777" w:rsidR="001A7C97" w:rsidRDefault="001A7C97" w:rsidP="001A7C97"/>
    <w:p w14:paraId="47C94E97" w14:textId="77777777" w:rsidR="001A7C97" w:rsidRDefault="001A7C97" w:rsidP="001A7C97">
      <w:r>
        <w:t xml:space="preserve">America Inc has enjoyed an extraordinarily good run since the country rebounded from the global financial crisis of 2008-09. The economy has grown, inflation has been low and interest rates rock-bottom. Despite unemployment hovering below 5% wage pressures have been modest. All told, annualised corporate profits exceeded $2trn last quarter, nearly double the level a decade ago. President Donald Trump’s tax reform cut the corporate tax rate from 35% to 21%. This and his deregulatory </w:t>
      </w:r>
      <w:r>
        <w:lastRenderedPageBreak/>
        <w:t>efforts have freed up capital. Companies have used the windfall to buy back shares—reducing the amount of stock and superficially boosting earnings per share. The S&amp;P 500, Dow Jones Industrial Average and Nasdaq Composite, three leading share indices, hit record highs on July 15th.</w:t>
      </w:r>
    </w:p>
    <w:p w14:paraId="10D8BF04" w14:textId="77777777" w:rsidR="001A7C97" w:rsidRDefault="001A7C97" w:rsidP="001A7C97"/>
    <w:p w14:paraId="6624ACDB" w14:textId="77777777" w:rsidR="001A7C97" w:rsidRDefault="001A7C97" w:rsidP="001A7C97">
      <w:pPr>
        <w:rPr>
          <w:rFonts w:hint="eastAsia"/>
        </w:rPr>
      </w:pPr>
      <w:r>
        <w:rPr>
          <w:rFonts w:hint="eastAsia"/>
        </w:rPr>
        <w:t>自美国从</w:t>
      </w:r>
      <w:r>
        <w:rPr>
          <w:rFonts w:hint="eastAsia"/>
        </w:rPr>
        <w:t>2008</w:t>
      </w:r>
      <w:r>
        <w:rPr>
          <w:rFonts w:hint="eastAsia"/>
        </w:rPr>
        <w:t>到</w:t>
      </w:r>
      <w:r>
        <w:rPr>
          <w:rFonts w:hint="eastAsia"/>
        </w:rPr>
        <w:t>2009</w:t>
      </w:r>
      <w:r>
        <w:rPr>
          <w:rFonts w:hint="eastAsia"/>
        </w:rPr>
        <w:t>年的全球金融危机中复苏以来，企业经营异常出色。经济持续增长，通胀走低，利率跌至谷底。尽管失业率徘徊在</w:t>
      </w:r>
      <w:r>
        <w:rPr>
          <w:rFonts w:hint="eastAsia"/>
        </w:rPr>
        <w:t>5</w:t>
      </w:r>
      <w:r>
        <w:rPr>
          <w:rFonts w:hint="eastAsia"/>
        </w:rPr>
        <w:t>％以下，但工资压力并不大。上个季度企业年化利润总额超过</w:t>
      </w:r>
      <w:r>
        <w:rPr>
          <w:rFonts w:hint="eastAsia"/>
        </w:rPr>
        <w:t>2</w:t>
      </w:r>
      <w:r>
        <w:rPr>
          <w:rFonts w:hint="eastAsia"/>
        </w:rPr>
        <w:t>万亿美元，几乎是十年前的两倍。特朗普的税改政策将公司税率从</w:t>
      </w:r>
      <w:r>
        <w:rPr>
          <w:rFonts w:hint="eastAsia"/>
        </w:rPr>
        <w:t>35</w:t>
      </w:r>
      <w:r>
        <w:rPr>
          <w:rFonts w:hint="eastAsia"/>
        </w:rPr>
        <w:t>％降至</w:t>
      </w:r>
      <w:r>
        <w:rPr>
          <w:rFonts w:hint="eastAsia"/>
        </w:rPr>
        <w:t>21</w:t>
      </w:r>
      <w:r>
        <w:rPr>
          <w:rFonts w:hint="eastAsia"/>
        </w:rPr>
        <w:t>％。加上他放松管制的做法，使资本得以释放。公司便利用这一利好回购股票，以此减少股票总量，从而在表面上提高了每股收益。</w:t>
      </w:r>
      <w:r>
        <w:rPr>
          <w:rFonts w:hint="eastAsia"/>
        </w:rPr>
        <w:t>7</w:t>
      </w:r>
      <w:r>
        <w:rPr>
          <w:rFonts w:hint="eastAsia"/>
        </w:rPr>
        <w:t>月</w:t>
      </w:r>
      <w:r>
        <w:rPr>
          <w:rFonts w:hint="eastAsia"/>
        </w:rPr>
        <w:t>15</w:t>
      </w:r>
      <w:r>
        <w:rPr>
          <w:rFonts w:hint="eastAsia"/>
        </w:rPr>
        <w:t>日，标准普尔</w:t>
      </w:r>
      <w:r>
        <w:rPr>
          <w:rFonts w:hint="eastAsia"/>
        </w:rPr>
        <w:t>500</w:t>
      </w:r>
      <w:r>
        <w:rPr>
          <w:rFonts w:hint="eastAsia"/>
        </w:rPr>
        <w:t>指数、道琼斯工业平均指数和纳斯达克综合指数这三个主要股指均创下历史新高。</w:t>
      </w:r>
    </w:p>
    <w:p w14:paraId="28083470" w14:textId="77777777" w:rsidR="001A7C97" w:rsidRDefault="001A7C97" w:rsidP="001A7C97"/>
    <w:p w14:paraId="5DD06F39" w14:textId="77777777" w:rsidR="001A7C97" w:rsidRDefault="001A7C97" w:rsidP="001A7C97">
      <w:r>
        <w:t>Today the mood in boardrooms is less ebullient. The latest survey by the Business Roundtable, a conclave of bosses (chaired by Mr Dimon), put confidence higher than the historical average and well above the level which would signal a recession. But it has slipped. The National Federation of Independent Business observes a similar decline in optimism among bosses of small and medium-size enterprises. Nearly four-fifths of S&amp;P 500 firms that have issued guidance on financial performance for the latest quarter have indicated that earnings per share will fall year on year.</w:t>
      </w:r>
    </w:p>
    <w:p w14:paraId="2047C2F0" w14:textId="77777777" w:rsidR="001A7C97" w:rsidRDefault="001A7C97" w:rsidP="001A7C97"/>
    <w:p w14:paraId="7C0E33DF" w14:textId="77777777" w:rsidR="001A7C97" w:rsidRDefault="001A7C97" w:rsidP="001A7C97">
      <w:pPr>
        <w:rPr>
          <w:rFonts w:hint="eastAsia"/>
        </w:rPr>
      </w:pPr>
      <w:r>
        <w:rPr>
          <w:rFonts w:hint="eastAsia"/>
        </w:rPr>
        <w:t>但今天董事会里的气氛已经没那么高涨。由戴蒙担任主席、各大企业老板组成的“商业圆桌会议”（</w:t>
      </w:r>
      <w:r>
        <w:rPr>
          <w:rFonts w:hint="eastAsia"/>
        </w:rPr>
        <w:t>Business Roundtable</w:t>
      </w:r>
      <w:r>
        <w:rPr>
          <w:rFonts w:hint="eastAsia"/>
        </w:rPr>
        <w:t>）所做的最新调查显示，目前商业信心高于历史平均值，也远高于经济衰退的预警值。但信心确已下滑。美国全国独立企业联合会（</w:t>
      </w:r>
      <w:r>
        <w:rPr>
          <w:rFonts w:hint="eastAsia"/>
        </w:rPr>
        <w:t>National Federation of Independent Business</w:t>
      </w:r>
      <w:r>
        <w:rPr>
          <w:rFonts w:hint="eastAsia"/>
        </w:rPr>
        <w:t>）注意到，中小企业老板们的乐观情绪也出现了类似的下滑。在已发布最新季度财务业绩指引的标普</w:t>
      </w:r>
      <w:r>
        <w:rPr>
          <w:rFonts w:hint="eastAsia"/>
        </w:rPr>
        <w:t>500</w:t>
      </w:r>
      <w:r>
        <w:rPr>
          <w:rFonts w:hint="eastAsia"/>
        </w:rPr>
        <w:t>指数公司中，近五分之四表示每股收益将同比下降。</w:t>
      </w:r>
    </w:p>
    <w:p w14:paraId="47E8E52D" w14:textId="77777777" w:rsidR="001A7C97" w:rsidRDefault="001A7C97" w:rsidP="001A7C97"/>
    <w:p w14:paraId="4CACD03B" w14:textId="77777777" w:rsidR="001A7C97" w:rsidRDefault="001A7C97" w:rsidP="001A7C97">
      <w:r>
        <w:t>Analysts’ forecasts reflect these sentiments. Profits in six out of eleven big industries may have declined from April to June compared with a year earlier (see chart). FactSet, a research firm, estimates an average drop of 2.8% for S&amp;P 500 earnings, on top of a 0.3% dip the quarter before. Observers—and executives themselves—see three reasons for the darkening outlook.</w:t>
      </w:r>
    </w:p>
    <w:p w14:paraId="1CBD3BF5" w14:textId="77777777" w:rsidR="001A7C97" w:rsidRDefault="001A7C97" w:rsidP="001A7C97"/>
    <w:p w14:paraId="22B1D549" w14:textId="77777777" w:rsidR="001A7C97" w:rsidRDefault="001A7C97" w:rsidP="001A7C97">
      <w:pPr>
        <w:rPr>
          <w:rFonts w:hint="eastAsia"/>
        </w:rPr>
      </w:pPr>
      <w:r>
        <w:rPr>
          <w:rFonts w:hint="eastAsia"/>
        </w:rPr>
        <w:t>分析师的预测反映出这些情绪。与去年同期相比，今年</w:t>
      </w:r>
      <w:r>
        <w:rPr>
          <w:rFonts w:hint="eastAsia"/>
        </w:rPr>
        <w:t>4</w:t>
      </w:r>
      <w:r>
        <w:rPr>
          <w:rFonts w:hint="eastAsia"/>
        </w:rPr>
        <w:t>月至</w:t>
      </w:r>
      <w:r>
        <w:rPr>
          <w:rFonts w:hint="eastAsia"/>
        </w:rPr>
        <w:t>6</w:t>
      </w:r>
      <w:r>
        <w:rPr>
          <w:rFonts w:hint="eastAsia"/>
        </w:rPr>
        <w:t>月，</w:t>
      </w:r>
      <w:r>
        <w:rPr>
          <w:rFonts w:hint="eastAsia"/>
        </w:rPr>
        <w:t>11</w:t>
      </w:r>
      <w:r>
        <w:rPr>
          <w:rFonts w:hint="eastAsia"/>
        </w:rPr>
        <w:t>大板块中有</w:t>
      </w:r>
      <w:r>
        <w:rPr>
          <w:rFonts w:hint="eastAsia"/>
        </w:rPr>
        <w:t>6</w:t>
      </w:r>
      <w:r>
        <w:rPr>
          <w:rFonts w:hint="eastAsia"/>
        </w:rPr>
        <w:t>个利润可能下降（见图表）。研究公司</w:t>
      </w:r>
      <w:r>
        <w:rPr>
          <w:rFonts w:hint="eastAsia"/>
        </w:rPr>
        <w:t>FactSet</w:t>
      </w:r>
      <w:r>
        <w:rPr>
          <w:rFonts w:hint="eastAsia"/>
        </w:rPr>
        <w:t>估计，标普</w:t>
      </w:r>
      <w:r>
        <w:rPr>
          <w:rFonts w:hint="eastAsia"/>
        </w:rPr>
        <w:t>500</w:t>
      </w:r>
      <w:r>
        <w:rPr>
          <w:rFonts w:hint="eastAsia"/>
        </w:rPr>
        <w:t>指数公司的平均收益继上一季度下跌</w:t>
      </w:r>
      <w:r>
        <w:rPr>
          <w:rFonts w:hint="eastAsia"/>
        </w:rPr>
        <w:t>0.3</w:t>
      </w:r>
      <w:r>
        <w:rPr>
          <w:rFonts w:hint="eastAsia"/>
        </w:rPr>
        <w:t>％后，会进一步下跌</w:t>
      </w:r>
      <w:r>
        <w:rPr>
          <w:rFonts w:hint="eastAsia"/>
        </w:rPr>
        <w:t>2.8</w:t>
      </w:r>
      <w:r>
        <w:rPr>
          <w:rFonts w:hint="eastAsia"/>
        </w:rPr>
        <w:t>％。观察人士以及公司高管们认为前景黯淡有三方面原因。</w:t>
      </w:r>
    </w:p>
    <w:p w14:paraId="1B501C9A" w14:textId="77777777" w:rsidR="001A7C97" w:rsidRDefault="001A7C97" w:rsidP="001A7C97"/>
    <w:p w14:paraId="6B65F392" w14:textId="77777777" w:rsidR="001A7C97" w:rsidRDefault="001A7C97" w:rsidP="001A7C97"/>
    <w:p w14:paraId="413E07A6" w14:textId="77777777" w:rsidR="001A7C97" w:rsidRDefault="001A7C97" w:rsidP="001A7C97">
      <w:r>
        <w:t>The most prominent is Mr Trump’s trade war with China. Doug McMillon, boss of Walmart, has warned that tariffs will lead to higher costs for the retail giant, which sells plenty of Chinese-made goods. David Herring, head of the National Pork Producers Council, this week told Congress that the lobby group’s members were suffering from Chinese retaliatory tariffs on American pork. Despite his friendly encounter with China’s president, Xi Jinping, at a G20 summit in late June, Mr Trump threatened this week to impose fresh tariffs on $325bn of Chinese imports. According to JP Morgan Chase, the new levies could tip the economy into a contraction.</w:t>
      </w:r>
    </w:p>
    <w:p w14:paraId="03B83C75" w14:textId="77777777" w:rsidR="001A7C97" w:rsidRDefault="001A7C97" w:rsidP="001A7C97"/>
    <w:p w14:paraId="4DF3FD1D" w14:textId="77777777" w:rsidR="001A7C97" w:rsidRDefault="001A7C97" w:rsidP="001A7C97">
      <w:pPr>
        <w:rPr>
          <w:rFonts w:hint="eastAsia"/>
        </w:rPr>
      </w:pPr>
      <w:r>
        <w:rPr>
          <w:rFonts w:hint="eastAsia"/>
        </w:rPr>
        <w:t>首要原因是特朗普与中国的贸易战。零售巨头沃尔玛销售大量中国产品，其老板道格·麦克米伦（</w:t>
      </w:r>
      <w:r>
        <w:rPr>
          <w:rFonts w:hint="eastAsia"/>
        </w:rPr>
        <w:t>Doug McMillon</w:t>
      </w:r>
      <w:r>
        <w:rPr>
          <w:rFonts w:hint="eastAsia"/>
        </w:rPr>
        <w:t>）指出，关税将推高沃尔玛的成本。上月，美国猪肉生产者协会（</w:t>
      </w:r>
      <w:r>
        <w:rPr>
          <w:rFonts w:hint="eastAsia"/>
        </w:rPr>
        <w:t>National Pork Producers Council</w:t>
      </w:r>
      <w:r>
        <w:rPr>
          <w:rFonts w:hint="eastAsia"/>
        </w:rPr>
        <w:t>）主席大卫·赫林（</w:t>
      </w:r>
      <w:r>
        <w:rPr>
          <w:rFonts w:hint="eastAsia"/>
        </w:rPr>
        <w:t>David Herring</w:t>
      </w:r>
      <w:r>
        <w:rPr>
          <w:rFonts w:hint="eastAsia"/>
        </w:rPr>
        <w:t>）告知国会，该游说团体的成员企业正饱受中国对美国猪肉报复性关税之苦。尽管特朗普在</w:t>
      </w:r>
      <w:r>
        <w:rPr>
          <w:rFonts w:hint="eastAsia"/>
        </w:rPr>
        <w:t>6</w:t>
      </w:r>
      <w:r>
        <w:rPr>
          <w:rFonts w:hint="eastAsia"/>
        </w:rPr>
        <w:t>月底的</w:t>
      </w:r>
      <w:r>
        <w:rPr>
          <w:rFonts w:hint="eastAsia"/>
        </w:rPr>
        <w:t>G20</w:t>
      </w:r>
      <w:r>
        <w:rPr>
          <w:rFonts w:hint="eastAsia"/>
        </w:rPr>
        <w:t>峰会上与中国国家主席习近平进行了友好会晤，但到了</w:t>
      </w:r>
      <w:r>
        <w:rPr>
          <w:rFonts w:hint="eastAsia"/>
        </w:rPr>
        <w:t>7</w:t>
      </w:r>
      <w:r>
        <w:rPr>
          <w:rFonts w:hint="eastAsia"/>
        </w:rPr>
        <w:t>月中旬他仍威胁要对价值</w:t>
      </w:r>
      <w:r>
        <w:rPr>
          <w:rFonts w:hint="eastAsia"/>
        </w:rPr>
        <w:t>3250</w:t>
      </w:r>
      <w:r>
        <w:rPr>
          <w:rFonts w:hint="eastAsia"/>
        </w:rPr>
        <w:t>亿美元的中国进口产品征收新关税。据摩根大通分析，新征关税可能令美国经济陷入萎缩。</w:t>
      </w:r>
    </w:p>
    <w:p w14:paraId="24422C9C" w14:textId="77777777" w:rsidR="001A7C97" w:rsidRDefault="001A7C97" w:rsidP="001A7C97"/>
    <w:p w14:paraId="19B625CE" w14:textId="77777777" w:rsidR="001A7C97" w:rsidRDefault="001A7C97" w:rsidP="001A7C97">
      <w:r>
        <w:t xml:space="preserve">A survey of companies by the Institute for Supply Management (ISM) echoes such worries. A manager at a chemicals firm told ISM that the levies were increasing costs. Another at a metals company worried they would weaken global demand for its products. Trade frictions are “wreaking havoc with supply chains and costs”, according to an executive at electronics </w:t>
      </w:r>
      <w:r>
        <w:lastRenderedPageBreak/>
        <w:t>manufacturer. “The situation is crazy.”</w:t>
      </w:r>
    </w:p>
    <w:p w14:paraId="7BD50E19" w14:textId="77777777" w:rsidR="001A7C97" w:rsidRDefault="001A7C97" w:rsidP="001A7C97"/>
    <w:p w14:paraId="378AD31D" w14:textId="77777777" w:rsidR="001A7C97" w:rsidRDefault="001A7C97" w:rsidP="001A7C97">
      <w:pPr>
        <w:rPr>
          <w:rFonts w:hint="eastAsia"/>
        </w:rPr>
      </w:pPr>
      <w:r>
        <w:rPr>
          <w:rFonts w:hint="eastAsia"/>
        </w:rPr>
        <w:t>美国供应管理协会（</w:t>
      </w:r>
      <w:r>
        <w:rPr>
          <w:rFonts w:hint="eastAsia"/>
        </w:rPr>
        <w:t>ISM</w:t>
      </w:r>
      <w:r>
        <w:rPr>
          <w:rFonts w:hint="eastAsia"/>
        </w:rPr>
        <w:t>）对一些公司展开的调查同样反映出这类担忧。一家化学品公司的管理人员告诉</w:t>
      </w:r>
      <w:r>
        <w:rPr>
          <w:rFonts w:hint="eastAsia"/>
        </w:rPr>
        <w:t>ISM</w:t>
      </w:r>
      <w:r>
        <w:rPr>
          <w:rFonts w:hint="eastAsia"/>
        </w:rPr>
        <w:t>，关税正在推高成本。另一家金属公司的管理人员担心关税会削弱全球对其产品的需求。贸易摩擦正在“重创供应链以及成本，”一家电子产品制造商的高管说，“局面很疯狂。”</w:t>
      </w:r>
    </w:p>
    <w:p w14:paraId="63D1C717" w14:textId="77777777" w:rsidR="001A7C97" w:rsidRDefault="001A7C97" w:rsidP="001A7C97"/>
    <w:p w14:paraId="01CFA91B" w14:textId="77777777" w:rsidR="001A7C97" w:rsidRDefault="001A7C97" w:rsidP="001A7C97">
      <w:r>
        <w:t>The second reason for falling profits—rising labour costs—is good for workers but worrying for firms and investors. Amazon raised wages to $15 an hour in late 2018, as the labour market tightened. Costco and other retailers are doing the same. If pork tariffs weren’t enough, Mr Herring also reckons that farms and packing plants may shut down for lack of workers. Michael McDonald, president of the Sewn Products Equipment &amp; Suppliers of the Americas, a trade group, says that clothesmakers face a “sizeable labour shortage”.</w:t>
      </w:r>
    </w:p>
    <w:p w14:paraId="16972BEE" w14:textId="77777777" w:rsidR="001A7C97" w:rsidRDefault="001A7C97" w:rsidP="001A7C97"/>
    <w:p w14:paraId="407D0901" w14:textId="77777777" w:rsidR="001A7C97" w:rsidRDefault="001A7C97" w:rsidP="001A7C97">
      <w:pPr>
        <w:rPr>
          <w:rFonts w:hint="eastAsia"/>
        </w:rPr>
      </w:pPr>
      <w:r>
        <w:rPr>
          <w:rFonts w:hint="eastAsia"/>
        </w:rPr>
        <w:t>利润下滑的第二个原因是劳动力成本上升，这让工人们欢喜却让企业和投资者担忧。随着劳动力市场收紧，</w:t>
      </w:r>
      <w:r>
        <w:rPr>
          <w:rFonts w:hint="eastAsia"/>
        </w:rPr>
        <w:t>2018</w:t>
      </w:r>
      <w:r>
        <w:rPr>
          <w:rFonts w:hint="eastAsia"/>
        </w:rPr>
        <w:t>年底亚马逊将工资提高到每小时</w:t>
      </w:r>
      <w:r>
        <w:rPr>
          <w:rFonts w:hint="eastAsia"/>
        </w:rPr>
        <w:t>15</w:t>
      </w:r>
      <w:r>
        <w:rPr>
          <w:rFonts w:hint="eastAsia"/>
        </w:rPr>
        <w:t>美元。好市多（</w:t>
      </w:r>
      <w:r>
        <w:rPr>
          <w:rFonts w:hint="eastAsia"/>
        </w:rPr>
        <w:t>Costco</w:t>
      </w:r>
      <w:r>
        <w:rPr>
          <w:rFonts w:hint="eastAsia"/>
        </w:rPr>
        <w:t>）和其他零售商也在跟上。如果猪肉关税还不足以让前景黯淡，赫林还认为农场和包装厂可能因劳动力短缺而倒闭。行业组织美洲缝纫设备供应商协会（</w:t>
      </w:r>
      <w:r>
        <w:rPr>
          <w:rFonts w:hint="eastAsia"/>
        </w:rPr>
        <w:t>Sewn Products Equipment &amp; Suppliers of the Americas</w:t>
      </w:r>
      <w:r>
        <w:rPr>
          <w:rFonts w:hint="eastAsia"/>
        </w:rPr>
        <w:t>）的主席迈克尔·麦克唐纳（</w:t>
      </w:r>
      <w:r>
        <w:rPr>
          <w:rFonts w:hint="eastAsia"/>
        </w:rPr>
        <w:t>Michael McDonald</w:t>
      </w:r>
      <w:r>
        <w:rPr>
          <w:rFonts w:hint="eastAsia"/>
        </w:rPr>
        <w:t>）表示，制衣商们面临着“相当程度的劳动力短缺”。</w:t>
      </w:r>
    </w:p>
    <w:p w14:paraId="17CF370B" w14:textId="77777777" w:rsidR="001A7C97" w:rsidRDefault="001A7C97" w:rsidP="001A7C97"/>
    <w:p w14:paraId="037F6602" w14:textId="77777777" w:rsidR="001A7C97" w:rsidRDefault="001A7C97" w:rsidP="001A7C97">
      <w:r>
        <w:t>David Kostin of Goldman Sachs, an investment bank, calculates that total compensation, which includes wages and all benefits, represents 13% of sales for a typical American firm. Wages and benefits are now rising at roughly 3% a year, up from 2% in 2018 and just 1% earlier in the business cycle. Michael Wilson of Morgan Stanley, another investment bank, reckons the official figures conceal much higher rises in such industries as retail, hotels and commercial services.</w:t>
      </w:r>
    </w:p>
    <w:p w14:paraId="4979195E" w14:textId="77777777" w:rsidR="001A7C97" w:rsidRDefault="001A7C97" w:rsidP="001A7C97"/>
    <w:p w14:paraId="45CEFF4B" w14:textId="77777777" w:rsidR="001A7C97" w:rsidRDefault="001A7C97" w:rsidP="001A7C97">
      <w:pPr>
        <w:rPr>
          <w:rFonts w:hint="eastAsia"/>
        </w:rPr>
      </w:pPr>
      <w:r>
        <w:rPr>
          <w:rFonts w:hint="eastAsia"/>
        </w:rPr>
        <w:t>根据投资银行高盛的大卫·科斯廷（</w:t>
      </w:r>
      <w:r>
        <w:rPr>
          <w:rFonts w:hint="eastAsia"/>
        </w:rPr>
        <w:t>David Kostin</w:t>
      </w:r>
      <w:r>
        <w:rPr>
          <w:rFonts w:hint="eastAsia"/>
        </w:rPr>
        <w:t>）的计算，一家美国公司的总薪酬（包括工资和所有福利在内）通常占其销售额的</w:t>
      </w:r>
      <w:r>
        <w:rPr>
          <w:rFonts w:hint="eastAsia"/>
        </w:rPr>
        <w:t>13</w:t>
      </w:r>
      <w:r>
        <w:rPr>
          <w:rFonts w:hint="eastAsia"/>
        </w:rPr>
        <w:t>％。工资和福利现在每年增长约</w:t>
      </w:r>
      <w:r>
        <w:rPr>
          <w:rFonts w:hint="eastAsia"/>
        </w:rPr>
        <w:t>3</w:t>
      </w:r>
      <w:r>
        <w:rPr>
          <w:rFonts w:hint="eastAsia"/>
        </w:rPr>
        <w:t>％，高于</w:t>
      </w:r>
      <w:r>
        <w:rPr>
          <w:rFonts w:hint="eastAsia"/>
        </w:rPr>
        <w:t>2018</w:t>
      </w:r>
      <w:r>
        <w:rPr>
          <w:rFonts w:hint="eastAsia"/>
        </w:rPr>
        <w:t>年的</w:t>
      </w:r>
      <w:r>
        <w:rPr>
          <w:rFonts w:hint="eastAsia"/>
        </w:rPr>
        <w:t>2</w:t>
      </w:r>
      <w:r>
        <w:rPr>
          <w:rFonts w:hint="eastAsia"/>
        </w:rPr>
        <w:t>％，而在这一轮商业周期的早期仅为</w:t>
      </w:r>
      <w:r>
        <w:rPr>
          <w:rFonts w:hint="eastAsia"/>
        </w:rPr>
        <w:t>1</w:t>
      </w:r>
      <w:r>
        <w:rPr>
          <w:rFonts w:hint="eastAsia"/>
        </w:rPr>
        <w:t>％。另一家投资银行摩根士丹利的迈克尔·威尔逊（</w:t>
      </w:r>
      <w:r>
        <w:rPr>
          <w:rFonts w:hint="eastAsia"/>
        </w:rPr>
        <w:t>Michael Wilson</w:t>
      </w:r>
      <w:r>
        <w:rPr>
          <w:rFonts w:hint="eastAsia"/>
        </w:rPr>
        <w:t>）认为，零售、酒店和商业服务等行业的涨幅要高得多，官方数据未能体现出来。</w:t>
      </w:r>
    </w:p>
    <w:p w14:paraId="3124B969" w14:textId="77777777" w:rsidR="001A7C97" w:rsidRDefault="001A7C97" w:rsidP="001A7C97"/>
    <w:p w14:paraId="68E9D0D3" w14:textId="77777777" w:rsidR="001A7C97" w:rsidRDefault="001A7C97" w:rsidP="001A7C97">
      <w:r>
        <w:t>The final explanation for the earnings crunch has to do with technology companies. Patrick Palfrey of Credit Suisse, one more investment bank, notes that the list of top ten contributors to the second quarter’s profit crunch includes representatives of Big Tech. Hardware and semiconductor goliaths such as Apple and Intel are facing a cyclical downturn in demand for their products. Trade spats exacerbate it. So too has Mr Trump’s decision on national-security grounds to impose sanctions on Huawei, China’s tech champion, which has upended global supply chains. Some internet firms are sputtering. Netflix’s share price lost 12% in after-hours trading on July 17th, when the streaming giant reported the first drop in American subscribers since 2011.</w:t>
      </w:r>
    </w:p>
    <w:p w14:paraId="6CFD2D21" w14:textId="77777777" w:rsidR="001A7C97" w:rsidRDefault="001A7C97" w:rsidP="001A7C97"/>
    <w:p w14:paraId="47B93C34" w14:textId="77777777" w:rsidR="001A7C97" w:rsidRDefault="001A7C97" w:rsidP="001A7C97">
      <w:pPr>
        <w:rPr>
          <w:rFonts w:hint="eastAsia"/>
        </w:rPr>
      </w:pPr>
      <w:r>
        <w:rPr>
          <w:rFonts w:hint="eastAsia"/>
        </w:rPr>
        <w:t>利润下滑的最后一个原因与科技公司有关。另一家投资银行瑞士信贷（</w:t>
      </w:r>
      <w:r>
        <w:rPr>
          <w:rFonts w:hint="eastAsia"/>
        </w:rPr>
        <w:t>Credit Suisse</w:t>
      </w:r>
      <w:r>
        <w:rPr>
          <w:rFonts w:hint="eastAsia"/>
        </w:rPr>
        <w:t>）的帕特里克·帕弗瑞（</w:t>
      </w:r>
      <w:r>
        <w:rPr>
          <w:rFonts w:hint="eastAsia"/>
        </w:rPr>
        <w:t>Patrick Palfrey</w:t>
      </w:r>
      <w:r>
        <w:rPr>
          <w:rFonts w:hint="eastAsia"/>
        </w:rPr>
        <w:t>）指出，第二季度利润萎缩最多的十家公司里就包括那些科技巨头。苹果和英特尔等硬件与半导体巨头正面临着对其产品需求的周期性下滑。贸易争端加剧了下滑。同样，特朗普以国家安全为由决定对中国科技领军企业华为实施制裁，破坏了全球供应链的秩序，也加剧了这一势头。一些互联网公司蹒跚前行。</w:t>
      </w:r>
      <w:r>
        <w:rPr>
          <w:rFonts w:hint="eastAsia"/>
        </w:rPr>
        <w:t>7</w:t>
      </w:r>
      <w:r>
        <w:rPr>
          <w:rFonts w:hint="eastAsia"/>
        </w:rPr>
        <w:t>月</w:t>
      </w:r>
      <w:r>
        <w:rPr>
          <w:rFonts w:hint="eastAsia"/>
        </w:rPr>
        <w:t>17</w:t>
      </w:r>
      <w:r>
        <w:rPr>
          <w:rFonts w:hint="eastAsia"/>
        </w:rPr>
        <w:t>日，流媒体巨头</w:t>
      </w:r>
      <w:r>
        <w:rPr>
          <w:rFonts w:hint="eastAsia"/>
        </w:rPr>
        <w:t>Netflix</w:t>
      </w:r>
      <w:r>
        <w:rPr>
          <w:rFonts w:hint="eastAsia"/>
        </w:rPr>
        <w:t>公布其美国付费用户数量出现自</w:t>
      </w:r>
      <w:r>
        <w:rPr>
          <w:rFonts w:hint="eastAsia"/>
        </w:rPr>
        <w:t>2011</w:t>
      </w:r>
      <w:r>
        <w:rPr>
          <w:rFonts w:hint="eastAsia"/>
        </w:rPr>
        <w:t>年以来的首次下降，公司股价在当日盘后交易中下跌了</w:t>
      </w:r>
      <w:r>
        <w:rPr>
          <w:rFonts w:hint="eastAsia"/>
        </w:rPr>
        <w:t>12</w:t>
      </w:r>
      <w:r>
        <w:rPr>
          <w:rFonts w:hint="eastAsia"/>
        </w:rPr>
        <w:t>％。</w:t>
      </w:r>
    </w:p>
    <w:p w14:paraId="2847826A" w14:textId="77777777" w:rsidR="001A7C97" w:rsidRDefault="001A7C97" w:rsidP="001A7C97"/>
    <w:p w14:paraId="5A62E915" w14:textId="77777777" w:rsidR="001A7C97" w:rsidRDefault="001A7C97" w:rsidP="001A7C97">
      <w:r>
        <w:t>Big trouble at a few massive—and massively profitable—tech firms may be dragging down average earnings. As Mr Kostin points out, some tech titans may see profits squeezed by 10% whereas the median technology firm can expect a rise in earnings per share of perhaps 3%. Some big firms, like Microsoft and Amazon, continue to thrive. Similarly, the aggregate decline in second-quarter earnings hides the fact that the median American company should see profit growth of 4%.</w:t>
      </w:r>
    </w:p>
    <w:p w14:paraId="1F94BCE6" w14:textId="77777777" w:rsidR="001A7C97" w:rsidRDefault="001A7C97" w:rsidP="001A7C97"/>
    <w:p w14:paraId="281F771B" w14:textId="77777777" w:rsidR="001A7C97" w:rsidRDefault="001A7C97" w:rsidP="001A7C97">
      <w:pPr>
        <w:rPr>
          <w:rFonts w:hint="eastAsia"/>
        </w:rPr>
      </w:pPr>
      <w:r>
        <w:rPr>
          <w:rFonts w:hint="eastAsia"/>
        </w:rPr>
        <w:t>少数几家规模庞大且利润丰厚的科技公司遭遇的大麻烦可能正在拉低平均收益水平。正如科斯廷所指出，一些科技巨头的利润可能会缩水</w:t>
      </w:r>
      <w:r>
        <w:rPr>
          <w:rFonts w:hint="eastAsia"/>
        </w:rPr>
        <w:t>10</w:t>
      </w:r>
      <w:r>
        <w:rPr>
          <w:rFonts w:hint="eastAsia"/>
        </w:rPr>
        <w:t>％，而中型科技公司的每股收益有望增长</w:t>
      </w:r>
      <w:r>
        <w:rPr>
          <w:rFonts w:hint="eastAsia"/>
        </w:rPr>
        <w:t>3</w:t>
      </w:r>
      <w:r>
        <w:rPr>
          <w:rFonts w:hint="eastAsia"/>
        </w:rPr>
        <w:t>％。微软和亚马逊等一些大公司仍在蓬勃发展。同样，第二季度盈利总额的下降掩盖了美国中型企业应该会有</w:t>
      </w:r>
      <w:r>
        <w:rPr>
          <w:rFonts w:hint="eastAsia"/>
        </w:rPr>
        <w:t>4</w:t>
      </w:r>
      <w:r>
        <w:rPr>
          <w:rFonts w:hint="eastAsia"/>
        </w:rPr>
        <w:t>％的利润增长这一事实。</w:t>
      </w:r>
    </w:p>
    <w:p w14:paraId="5A291F73" w14:textId="77777777" w:rsidR="001A7C97" w:rsidRDefault="001A7C97" w:rsidP="001A7C97"/>
    <w:p w14:paraId="76A8540B" w14:textId="77777777" w:rsidR="001A7C97" w:rsidRDefault="001A7C97" w:rsidP="001A7C97">
      <w:r>
        <w:t>The good times, on this view, are not quite over. “The headwinds will abate by 2020,” predicts Mr Palfrey. Many American bosses agree. Unless the Sino-American tariff tiffs turn into a full-blown trade war, they think, companies can handle the challenges. The Federal Reserve has recently turned dovish, partly in response to Mr Trump’s hawkishness on trade. It may cut interest rates, which could extend the economic expansion further.</w:t>
      </w:r>
    </w:p>
    <w:p w14:paraId="32AD1EF6" w14:textId="77777777" w:rsidR="001A7C97" w:rsidRDefault="001A7C97" w:rsidP="001A7C97"/>
    <w:p w14:paraId="36898BAD" w14:textId="77777777" w:rsidR="001A7C97" w:rsidRDefault="001A7C97" w:rsidP="001A7C97">
      <w:pPr>
        <w:rPr>
          <w:rFonts w:hint="eastAsia"/>
        </w:rPr>
      </w:pPr>
      <w:r>
        <w:rPr>
          <w:rFonts w:hint="eastAsia"/>
        </w:rPr>
        <w:t>这样看来，好光景并未完全终结。“到</w:t>
      </w:r>
      <w:r>
        <w:rPr>
          <w:rFonts w:hint="eastAsia"/>
        </w:rPr>
        <w:t>2020</w:t>
      </w:r>
      <w:r>
        <w:rPr>
          <w:rFonts w:hint="eastAsia"/>
        </w:rPr>
        <w:t>年逆风会减弱。”帕弗瑞预测道。许多美国公司的老板都认同他的看法。他们认为，除非中美关税之争升级为全面贸易战，否则公司可以应对眼前这些挑战。美联储的态度最近转向温和，部分是为回应特朗普对贸易的强硬态度。它可能会降息，从而进一步延长美国的经济扩张。</w:t>
      </w:r>
    </w:p>
    <w:p w14:paraId="55C02A30" w14:textId="77777777" w:rsidR="001A7C97" w:rsidRDefault="001A7C97" w:rsidP="001A7C97"/>
    <w:p w14:paraId="481F5212" w14:textId="77777777" w:rsidR="001A7C97" w:rsidRDefault="001A7C97" w:rsidP="001A7C97">
      <w:r>
        <w:t>Not everyone accepts this view. Morgan Stanley expects profits across the metals and mining industries to decline, for example. The bank is also bearish on tech, where the “breadth of the expected negative results is stunning”. Mr Wilson, who was among the first to foresee the current decline in profits, believes that earnings have not yet hit the bottom. “The picture is getting worse, not better,” he warns.</w:t>
      </w:r>
    </w:p>
    <w:p w14:paraId="749C662F" w14:textId="77777777" w:rsidR="001A7C97" w:rsidRDefault="001A7C97" w:rsidP="001A7C97"/>
    <w:p w14:paraId="2F091DA0" w14:textId="77777777" w:rsidR="001A7C97" w:rsidRDefault="001A7C97" w:rsidP="001A7C97">
      <w:pPr>
        <w:rPr>
          <w:rFonts w:hint="eastAsia"/>
        </w:rPr>
      </w:pPr>
      <w:r>
        <w:rPr>
          <w:rFonts w:hint="eastAsia"/>
        </w:rPr>
        <w:t>但也不是每个人都接受这种观点。比如，摩根士丹利预计金属和采矿业的利润将下滑。它也看跌科技业，认为该行业“预期将出现负增长的广度令人震惊”。威尔逊是最先预测到当前利润下滑的人之一，他认为盈利下滑尚未触底。“情况不是在好转，而是在恶化。”他警告道。</w:t>
      </w:r>
    </w:p>
    <w:p w14:paraId="0BC2430B" w14:textId="77777777" w:rsidR="001A7C97" w:rsidRDefault="001A7C97" w:rsidP="001A7C97"/>
    <w:p w14:paraId="3692AE26" w14:textId="77777777" w:rsidR="001A7C97" w:rsidRDefault="001A7C97" w:rsidP="001A7C97">
      <w:r>
        <w:t>Unless America’s expansion enters Australia’s territory of 20-plus years of continuous GDP growth, the boost to profits from Mr Trump’s tax cuts came nearer the end than the beginning. That may have created excesses. As a share of GDP, corporate debt is nearly where it was before the subprime bubble burst in 2008. Inventories are building up across the economy. Firms must absorb higher depreciation costs from a tax-fuelled splurge of capital spending. All this can weigh on profitability.</w:t>
      </w:r>
    </w:p>
    <w:p w14:paraId="342FC7A4" w14:textId="77777777" w:rsidR="001A7C97" w:rsidRDefault="001A7C97" w:rsidP="001A7C97"/>
    <w:p w14:paraId="280A9E45" w14:textId="77777777" w:rsidR="001A7C97" w:rsidRDefault="001A7C97" w:rsidP="001A7C97">
      <w:pPr>
        <w:rPr>
          <w:rFonts w:hint="eastAsia"/>
        </w:rPr>
      </w:pPr>
      <w:r>
        <w:rPr>
          <w:rFonts w:hint="eastAsia"/>
        </w:rPr>
        <w:t>除非美国的经济扩张是像澳大利亚那样持续</w:t>
      </w:r>
      <w:r>
        <w:rPr>
          <w:rFonts w:hint="eastAsia"/>
        </w:rPr>
        <w:t>20</w:t>
      </w:r>
      <w:r>
        <w:rPr>
          <w:rFonts w:hint="eastAsia"/>
        </w:rPr>
        <w:t>多年的</w:t>
      </w:r>
      <w:r>
        <w:rPr>
          <w:rFonts w:hint="eastAsia"/>
        </w:rPr>
        <w:t>GDP</w:t>
      </w:r>
      <w:r>
        <w:rPr>
          <w:rFonts w:hint="eastAsia"/>
        </w:rPr>
        <w:t>增长，否则特朗普的减税政策对利润的推高来得太晚了。这可能已经造成了过剩。企业债务占</w:t>
      </w:r>
      <w:r>
        <w:rPr>
          <w:rFonts w:hint="eastAsia"/>
        </w:rPr>
        <w:t>GDP</w:t>
      </w:r>
      <w:r>
        <w:rPr>
          <w:rFonts w:hint="eastAsia"/>
        </w:rPr>
        <w:t>的比例几乎与</w:t>
      </w:r>
      <w:r>
        <w:rPr>
          <w:rFonts w:hint="eastAsia"/>
        </w:rPr>
        <w:t>2008</w:t>
      </w:r>
      <w:r>
        <w:rPr>
          <w:rFonts w:hint="eastAsia"/>
        </w:rPr>
        <w:t>年次贷危机爆发前的水平相当。整个经济中的库存都在增加。税改加剧了巨额资本支出，而企业必须消化由此带来的折旧成本。所有这些都会影响盈利能力。</w:t>
      </w:r>
    </w:p>
    <w:p w14:paraId="3A667FAE" w14:textId="77777777" w:rsidR="001A7C97" w:rsidRDefault="001A7C97" w:rsidP="001A7C97"/>
    <w:p w14:paraId="093CFC0C" w14:textId="77777777" w:rsidR="001A7C97" w:rsidRDefault="001A7C97" w:rsidP="001A7C97">
      <w:pPr>
        <w:rPr>
          <w:rFonts w:hint="eastAsia"/>
        </w:rPr>
      </w:pPr>
      <w:r>
        <w:t xml:space="preserve">The quarterly financial results unveiled this week by several big banks bolster the case for cautious optimism. A boom in credit cards and mortgages pushed profits up at JPMorgan Chase, Citigroup and Wells Fargo. This implies that, as Mr Dimon also said this week, “the consumer in the United States is doing fine.” This will be cold comfort to industrial firms and other business-facing companies whose margins are shrinking. Given the sheer length of America’s record economic expansion, however, it really is </w:t>
      </w:r>
      <w:r>
        <w:rPr>
          <w:rFonts w:hint="eastAsia"/>
        </w:rPr>
        <w:t>not that bad.</w:t>
      </w:r>
      <w:r>
        <w:rPr>
          <w:rFonts w:hint="eastAsia"/>
        </w:rPr>
        <w:t>■</w:t>
      </w:r>
    </w:p>
    <w:p w14:paraId="039E16EE" w14:textId="77777777" w:rsidR="001A7C97" w:rsidRDefault="001A7C97" w:rsidP="001A7C97"/>
    <w:p w14:paraId="62E24F46" w14:textId="77777777" w:rsidR="001A7C97" w:rsidRDefault="001A7C97" w:rsidP="001A7C97">
      <w:pPr>
        <w:rPr>
          <w:rFonts w:hint="eastAsia"/>
        </w:rPr>
      </w:pPr>
      <w:r>
        <w:rPr>
          <w:rFonts w:hint="eastAsia"/>
        </w:rPr>
        <w:t>7</w:t>
      </w:r>
      <w:r>
        <w:rPr>
          <w:rFonts w:hint="eastAsia"/>
        </w:rPr>
        <w:t>月中旬，几家大银行公布的季度财报支持了谨慎乐观的看法。信用卡和抵押贷款的激增推高了摩根大通、花旗集团和富国银行的利润。这意味着——用戴蒙的话说——“美国消费者过得还不错”。但对于利润萎缩的工业企业和其他从事企业业务的公司来说，这于事无补。不过，鉴于美国创纪录的经济扩张持续如此之久，情况确实不算太糟糕。</w:t>
      </w:r>
    </w:p>
    <w:p w14:paraId="545B9FD1" w14:textId="77777777" w:rsidR="001A7C97" w:rsidRDefault="001A7C97" w:rsidP="001A7C97">
      <w:pPr>
        <w:pStyle w:val="1"/>
      </w:pPr>
      <w:r>
        <w:t>Space exploration: The next 50 years in space</w:t>
      </w:r>
    </w:p>
    <w:p w14:paraId="5A0EEBD7" w14:textId="77777777" w:rsidR="001A7C97" w:rsidRDefault="001A7C97" w:rsidP="001A7C97">
      <w:r>
        <w:t>A new age of space exploration is beginning. It will need the rule of law and a system of arms control to thrive</w:t>
      </w:r>
    </w:p>
    <w:p w14:paraId="097A8BEC" w14:textId="77777777" w:rsidR="001A7C97" w:rsidRDefault="001A7C97" w:rsidP="001A7C97">
      <w:pPr>
        <w:rPr>
          <w:rFonts w:hint="eastAsia"/>
        </w:rPr>
      </w:pPr>
      <w:r>
        <w:rPr>
          <w:rFonts w:hint="eastAsia"/>
        </w:rPr>
        <w:t>太空探索：太空未来</w:t>
      </w:r>
      <w:r>
        <w:rPr>
          <w:rFonts w:hint="eastAsia"/>
        </w:rPr>
        <w:t>50</w:t>
      </w:r>
      <w:r>
        <w:rPr>
          <w:rFonts w:hint="eastAsia"/>
        </w:rPr>
        <w:t>年</w:t>
      </w:r>
    </w:p>
    <w:p w14:paraId="3D569707" w14:textId="77777777" w:rsidR="001A7C97" w:rsidRDefault="001A7C97" w:rsidP="001A7C97">
      <w:pPr>
        <w:rPr>
          <w:rFonts w:hint="eastAsia"/>
        </w:rPr>
      </w:pPr>
      <w:r>
        <w:rPr>
          <w:rFonts w:hint="eastAsia"/>
        </w:rPr>
        <w:lastRenderedPageBreak/>
        <w:t>太空探索开启新时代，需要法治与军控系统才能繁荣发展</w:t>
      </w:r>
    </w:p>
    <w:p w14:paraId="3DECCD85" w14:textId="77777777" w:rsidR="001A7C97" w:rsidRDefault="001A7C97" w:rsidP="001A7C97">
      <w:r>
        <w:t xml:space="preserve">20190720 leaders </w:t>
      </w:r>
      <w:r>
        <w:rPr>
          <w:rFonts w:ascii="Segoe UI Emoji" w:hAnsi="Segoe UI Emoji" w:cs="Segoe UI Emoji"/>
        </w:rPr>
        <w:t>🇬🇧</w:t>
      </w:r>
      <w:r>
        <w:t xml:space="preserve"> English Version</w:t>
      </w:r>
    </w:p>
    <w:p w14:paraId="14F2535E" w14:textId="77777777" w:rsidR="001A7C97" w:rsidRDefault="001A7C97" w:rsidP="001A7C97"/>
    <w:p w14:paraId="2F74E77C" w14:textId="77777777" w:rsidR="001A7C97" w:rsidRDefault="001A7C97" w:rsidP="001A7C97">
      <w:r>
        <w:t>THE MOMENT when, 50 years ago, Neil Armstrong planted his foot on the surface of the Moon inspired awe, pride and wonder around the world. This newspaper argued that “man, from this day on, can go wheresoever in the universe his mind wills and his ingenuity contrives…to the planets, sooner rather than later, man is now certain to go.” But no. The Moon landing was an aberration, a goal achieved not as an end in itself but as a means of signalling America’s extraordinary capabilities. That point, once made, required no remaking. Only 571 people have been into orbit; and since 1972 no one has ventured much farther into space than Des Moines is from Chicago.</w:t>
      </w:r>
    </w:p>
    <w:p w14:paraId="32E14B93" w14:textId="77777777" w:rsidR="001A7C97" w:rsidRDefault="001A7C97" w:rsidP="001A7C97"/>
    <w:p w14:paraId="081D23D7" w14:textId="77777777" w:rsidR="001A7C97" w:rsidRDefault="001A7C97" w:rsidP="001A7C97">
      <w:pPr>
        <w:rPr>
          <w:rFonts w:hint="eastAsia"/>
        </w:rPr>
      </w:pPr>
      <w:r>
        <w:rPr>
          <w:rFonts w:hint="eastAsia"/>
        </w:rPr>
        <w:t>五十年前尼尔·阿姆斯特朗（</w:t>
      </w:r>
      <w:r>
        <w:rPr>
          <w:rFonts w:hint="eastAsia"/>
        </w:rPr>
        <w:t>Neil Armstrong</w:t>
      </w:r>
      <w:r>
        <w:rPr>
          <w:rFonts w:hint="eastAsia"/>
        </w:rPr>
        <w:t>）在月球上留下脚印的那一刻引发了全世界的敬畏、骄傲和惊叹。本报曾撰文道：“从今天开始，人类可以依自己的心愿、凭自己的才智，走进宇宙的任意角落</w:t>
      </w:r>
      <w:r>
        <w:rPr>
          <w:rFonts w:hint="eastAsia"/>
        </w:rPr>
        <w:t>......</w:t>
      </w:r>
      <w:r>
        <w:rPr>
          <w:rFonts w:hint="eastAsia"/>
        </w:rPr>
        <w:t>人类必然能登上各个星球，今天看来无需长久等待。”但事实并非如此。那次登月是非常规行动，目标并非登月本身，而是要彰显美国的强大实力。这一点一旦表明，便无需再重复。迄今为止，全球只有</w:t>
      </w:r>
      <w:r>
        <w:rPr>
          <w:rFonts w:hint="eastAsia"/>
        </w:rPr>
        <w:t>571</w:t>
      </w:r>
      <w:r>
        <w:rPr>
          <w:rFonts w:hint="eastAsia"/>
        </w:rPr>
        <w:t>人进入过轨道；自</w:t>
      </w:r>
      <w:r>
        <w:rPr>
          <w:rFonts w:hint="eastAsia"/>
        </w:rPr>
        <w:t>1972</w:t>
      </w:r>
      <w:r>
        <w:rPr>
          <w:rFonts w:hint="eastAsia"/>
        </w:rPr>
        <w:t>年以来，人类深入太空的距离不比从得梅因到芝加哥远多少。</w:t>
      </w:r>
    </w:p>
    <w:p w14:paraId="60F4B5FC" w14:textId="77777777" w:rsidR="001A7C97" w:rsidRDefault="001A7C97" w:rsidP="001A7C97"/>
    <w:p w14:paraId="26F67E4F" w14:textId="77777777" w:rsidR="001A7C97" w:rsidRDefault="001A7C97" w:rsidP="001A7C97">
      <w:r>
        <w:t>The next 50 years will look very different (see Science section). Falling costs, new technologies, Chinese and Indian ambitions, and a new generation of entrepreneurs promise a bold era of space development. It will almost certainly involve tourism for the rich and better communications networks for all; in the long run it might involve mineral exploitation and even mass transportation. Space will become ever more like an extension of Earth—an arena for firms and private individuals, not just governments. But for this promise to be fulfilled the world needs to create a system of laws to govern the heavens—both in peacetime and, should it come to that, in war.</w:t>
      </w:r>
    </w:p>
    <w:p w14:paraId="5958568B" w14:textId="77777777" w:rsidR="001A7C97" w:rsidRDefault="001A7C97" w:rsidP="001A7C97"/>
    <w:p w14:paraId="2CFCF507" w14:textId="77777777" w:rsidR="001A7C97" w:rsidRDefault="001A7C97" w:rsidP="001A7C97">
      <w:pPr>
        <w:rPr>
          <w:rFonts w:hint="eastAsia"/>
        </w:rPr>
      </w:pPr>
      <w:r>
        <w:rPr>
          <w:rFonts w:hint="eastAsia"/>
        </w:rPr>
        <w:t>未来</w:t>
      </w:r>
      <w:r>
        <w:rPr>
          <w:rFonts w:hint="eastAsia"/>
        </w:rPr>
        <w:t>50</w:t>
      </w:r>
      <w:r>
        <w:rPr>
          <w:rFonts w:hint="eastAsia"/>
        </w:rPr>
        <w:t>年的情况看起来将大不一样。成本下降，新技术出现，中国和印度雄心勃勃，新一代企业家涌现，都预示着一个太空开发大胆开拓的新时代。几乎可以肯定的是，这将让富人实现太空旅游，为大众带来更好的通信网络；长远而言，还可能涉及矿产开采甚至大众运输。太空将变得更像是地球的延伸——不仅仅是政府的竞技场，也有企业和私人力量的较量。但要实现这些美好愿景，世界需要建立一套法律体系来管理太空，无论是在和平时期，还是在万一发生战争时。</w:t>
      </w:r>
    </w:p>
    <w:p w14:paraId="7F50E1E9" w14:textId="77777777" w:rsidR="001A7C97" w:rsidRDefault="001A7C97" w:rsidP="001A7C97"/>
    <w:p w14:paraId="5CF795B6" w14:textId="77777777" w:rsidR="001A7C97" w:rsidRDefault="001A7C97" w:rsidP="001A7C97">
      <w:r>
        <w:t>The development of space thus far has been focused on facilitating activity down below—mainly satellite communications for broadcasting and navigation. Now two things are changing. First, geopolitics is stoking a new push to send humans beyond the shallows of low-Earth orbit. China plans to land people on the Moon by 2035. President Donald Trump’s administration wants Americans to be back there by 2024. Falling costs make this showing off more affordable than before. Apollo cost hundreds of billions of dollars (in today’s money). Now tens of billions are the ticket price.</w:t>
      </w:r>
    </w:p>
    <w:p w14:paraId="213760E1" w14:textId="77777777" w:rsidR="001A7C97" w:rsidRDefault="001A7C97" w:rsidP="001A7C97"/>
    <w:p w14:paraId="648C5195" w14:textId="77777777" w:rsidR="001A7C97" w:rsidRDefault="001A7C97" w:rsidP="001A7C97">
      <w:pPr>
        <w:rPr>
          <w:rFonts w:hint="eastAsia"/>
        </w:rPr>
      </w:pPr>
      <w:r>
        <w:rPr>
          <w:rFonts w:hint="eastAsia"/>
        </w:rPr>
        <w:t>迄今为止，人类向太空的拓展一直侧重于服务地球上的活动——主要是用于广播和导航的卫星通信。如今，两个方面正在发生变化。首先，地缘政治正助力推动人类的太空探索超越近地轨道的“浅滩”，向深空进发。中国计划在</w:t>
      </w:r>
      <w:r>
        <w:rPr>
          <w:rFonts w:hint="eastAsia"/>
        </w:rPr>
        <w:t>2035</w:t>
      </w:r>
      <w:r>
        <w:rPr>
          <w:rFonts w:hint="eastAsia"/>
        </w:rPr>
        <w:t>年前实现载人登月。特朗普政府希望美国人能在</w:t>
      </w:r>
      <w:r>
        <w:rPr>
          <w:rFonts w:hint="eastAsia"/>
        </w:rPr>
        <w:t>2024</w:t>
      </w:r>
      <w:r>
        <w:rPr>
          <w:rFonts w:hint="eastAsia"/>
        </w:rPr>
        <w:t>年再次踏足月球。因为成本下降，这类耀武扬威的代价较以往更能承受。按现值计算，当年的阿波罗计划耗资数千亿美元，现在只要几百亿美元。</w:t>
      </w:r>
    </w:p>
    <w:p w14:paraId="7622A3A8" w14:textId="77777777" w:rsidR="001A7C97" w:rsidRDefault="001A7C97" w:rsidP="001A7C97"/>
    <w:p w14:paraId="29ED5EC4" w14:textId="77777777" w:rsidR="001A7C97" w:rsidRDefault="001A7C97" w:rsidP="001A7C97">
      <w:r>
        <w:t xml:space="preserve">Second, the private sector has come of age. Between 1958 and 2009 almost all of the spending in space was by state agencies, mainly NASA and the Pentagon. In the past decade private investment has risen to an annual average of $2bn a year, or 15% of the total, and it is set to increase further. SpaceX, Elon Musk’s rocket firm, made 21 successful satellite launches last year and is valued at $33bn. Jeff Bezos, the founder of Amazon, sells off $1bn-worth of his shares in the company each year to pay for Blue Origin, a space venture. Virgin Galactic plans to go public this year at a valuation of $1.5bn. As well as capital and ideas, the private sector provides much greater efficiency. According to NASA, developing SpaceX’s Falcon rockets </w:t>
      </w:r>
      <w:r>
        <w:lastRenderedPageBreak/>
        <w:t>would have cost the agency $4bn; it cost SpaceX a tenth of that.</w:t>
      </w:r>
    </w:p>
    <w:p w14:paraId="12594D10" w14:textId="77777777" w:rsidR="001A7C97" w:rsidRDefault="001A7C97" w:rsidP="001A7C97"/>
    <w:p w14:paraId="06EE19B6" w14:textId="77777777" w:rsidR="001A7C97" w:rsidRDefault="001A7C97" w:rsidP="001A7C97">
      <w:pPr>
        <w:rPr>
          <w:rFonts w:hint="eastAsia"/>
        </w:rPr>
      </w:pPr>
      <w:r>
        <w:rPr>
          <w:rFonts w:hint="eastAsia"/>
        </w:rPr>
        <w:t>其次，私营部门已经有能力参与进来。从</w:t>
      </w:r>
      <w:r>
        <w:rPr>
          <w:rFonts w:hint="eastAsia"/>
        </w:rPr>
        <w:t>1958</w:t>
      </w:r>
      <w:r>
        <w:rPr>
          <w:rFonts w:hint="eastAsia"/>
        </w:rPr>
        <w:t>年至</w:t>
      </w:r>
      <w:r>
        <w:rPr>
          <w:rFonts w:hint="eastAsia"/>
        </w:rPr>
        <w:t>2009</w:t>
      </w:r>
      <w:r>
        <w:rPr>
          <w:rFonts w:hint="eastAsia"/>
        </w:rPr>
        <w:t>年，几乎所有太空项目的支出都来自国家机构，主要是美国国家航空航天局（以下简称</w:t>
      </w:r>
      <w:r>
        <w:rPr>
          <w:rFonts w:hint="eastAsia"/>
        </w:rPr>
        <w:t>NASA</w:t>
      </w:r>
      <w:r>
        <w:rPr>
          <w:rFonts w:hint="eastAsia"/>
        </w:rPr>
        <w:t>）和五角大楼。过去十年里，私人投资已经增至平均每年</w:t>
      </w:r>
      <w:r>
        <w:rPr>
          <w:rFonts w:hint="eastAsia"/>
        </w:rPr>
        <w:t>20</w:t>
      </w:r>
      <w:r>
        <w:rPr>
          <w:rFonts w:hint="eastAsia"/>
        </w:rPr>
        <w:t>亿美元，占总投资的</w:t>
      </w:r>
      <w:r>
        <w:rPr>
          <w:rFonts w:hint="eastAsia"/>
        </w:rPr>
        <w:t>15</w:t>
      </w:r>
      <w:r>
        <w:rPr>
          <w:rFonts w:hint="eastAsia"/>
        </w:rPr>
        <w:t>％，并且还将进一步上升。去年，伊隆·马斯克的火箭公司</w:t>
      </w:r>
      <w:r>
        <w:rPr>
          <w:rFonts w:hint="eastAsia"/>
        </w:rPr>
        <w:t>SpaceX</w:t>
      </w:r>
      <w:r>
        <w:rPr>
          <w:rFonts w:hint="eastAsia"/>
        </w:rPr>
        <w:t>成功完成了</w:t>
      </w:r>
      <w:r>
        <w:rPr>
          <w:rFonts w:hint="eastAsia"/>
        </w:rPr>
        <w:t>21</w:t>
      </w:r>
      <w:r>
        <w:rPr>
          <w:rFonts w:hint="eastAsia"/>
        </w:rPr>
        <w:t>次卫星发射，市值达</w:t>
      </w:r>
      <w:r>
        <w:rPr>
          <w:rFonts w:hint="eastAsia"/>
        </w:rPr>
        <w:t>330</w:t>
      </w:r>
      <w:r>
        <w:rPr>
          <w:rFonts w:hint="eastAsia"/>
        </w:rPr>
        <w:t>亿美元。亚马逊的创始人杰夫·贝佐斯每年出售自己持有的</w:t>
      </w:r>
      <w:r>
        <w:rPr>
          <w:rFonts w:hint="eastAsia"/>
        </w:rPr>
        <w:t>10</w:t>
      </w:r>
      <w:r>
        <w:rPr>
          <w:rFonts w:hint="eastAsia"/>
        </w:rPr>
        <w:t>亿美元公司股票，用于支持太空探索公司蓝色起源（</w:t>
      </w:r>
      <w:r>
        <w:rPr>
          <w:rFonts w:hint="eastAsia"/>
        </w:rPr>
        <w:t>Blue Origin</w:t>
      </w:r>
      <w:r>
        <w:rPr>
          <w:rFonts w:hint="eastAsia"/>
        </w:rPr>
        <w:t>）。维珍银河（</w:t>
      </w:r>
      <w:r>
        <w:rPr>
          <w:rFonts w:hint="eastAsia"/>
        </w:rPr>
        <w:t>Virgin Galactic</w:t>
      </w:r>
      <w:r>
        <w:rPr>
          <w:rFonts w:hint="eastAsia"/>
        </w:rPr>
        <w:t>）计划今年上市，估值为</w:t>
      </w:r>
      <w:r>
        <w:rPr>
          <w:rFonts w:hint="eastAsia"/>
        </w:rPr>
        <w:t>15</w:t>
      </w:r>
      <w:r>
        <w:rPr>
          <w:rFonts w:hint="eastAsia"/>
        </w:rPr>
        <w:t>亿美元。除了资本和创意，私营部门在效率方面高出一大截。</w:t>
      </w:r>
      <w:r>
        <w:rPr>
          <w:rFonts w:hint="eastAsia"/>
        </w:rPr>
        <w:t>NASA</w:t>
      </w:r>
      <w:r>
        <w:rPr>
          <w:rFonts w:hint="eastAsia"/>
        </w:rPr>
        <w:t>表示，它开发</w:t>
      </w:r>
      <w:r>
        <w:rPr>
          <w:rFonts w:hint="eastAsia"/>
        </w:rPr>
        <w:t>SpaceX</w:t>
      </w:r>
      <w:r>
        <w:rPr>
          <w:rFonts w:hint="eastAsia"/>
        </w:rPr>
        <w:t>那样的猎鹰火箭要花</w:t>
      </w:r>
      <w:r>
        <w:rPr>
          <w:rFonts w:hint="eastAsia"/>
        </w:rPr>
        <w:t>40</w:t>
      </w:r>
      <w:r>
        <w:rPr>
          <w:rFonts w:hint="eastAsia"/>
        </w:rPr>
        <w:t>亿美元，但</w:t>
      </w:r>
      <w:r>
        <w:rPr>
          <w:rFonts w:hint="eastAsia"/>
        </w:rPr>
        <w:t>SpaceX</w:t>
      </w:r>
      <w:r>
        <w:rPr>
          <w:rFonts w:hint="eastAsia"/>
        </w:rPr>
        <w:t>只花了十分之一。</w:t>
      </w:r>
    </w:p>
    <w:p w14:paraId="775D05C0" w14:textId="77777777" w:rsidR="001A7C97" w:rsidRDefault="001A7C97" w:rsidP="001A7C97"/>
    <w:p w14:paraId="46B27E27" w14:textId="77777777" w:rsidR="001A7C97" w:rsidRDefault="001A7C97" w:rsidP="001A7C97">
      <w:r>
        <w:t>Two new commercial models exist or are within reach: the big business of launching and maintaining swarms of communications satellites in low orbits and the niche one of tourism for the rich. The coming year will almost certainly see Virgin and Blue Origin flying passengers on sub-orbital excursions that offer the thrill of weightlessness and a view of the curved edge of Earth against the black sky of space. Virgin claims it might carry almost 1,000 wealthy adventurers a year by 2022. SpaceX is developing a reusable “Starship” larger and much more capable than its Falcons. Yusaku Maezawa, a Japanese fashion mogul, has made a down-payment for a Starship trip around the Moon; he intends to go with a crew of artists as early as 2023.</w:t>
      </w:r>
    </w:p>
    <w:p w14:paraId="489E6B1E" w14:textId="77777777" w:rsidR="001A7C97" w:rsidRDefault="001A7C97" w:rsidP="001A7C97"/>
    <w:p w14:paraId="00804CA6" w14:textId="77777777" w:rsidR="001A7C97" w:rsidRDefault="001A7C97" w:rsidP="001A7C97">
      <w:pPr>
        <w:rPr>
          <w:rFonts w:hint="eastAsia"/>
        </w:rPr>
      </w:pPr>
      <w:r>
        <w:rPr>
          <w:rFonts w:hint="eastAsia"/>
        </w:rPr>
        <w:t>目前有两种新商业模式已经建立或即将实现：向低轨道上发射并维护大量通信卫星的庞大业务，以及富人太空游的利基市场。几乎可以肯定，未来的一年里我们会看到维珍银河和蓝色起源开展亚轨道载客旅行，让旅客体验失重的刺激，以及看到黑暗太空衬托下的地球弧形边缘。维珍银河声称到</w:t>
      </w:r>
      <w:r>
        <w:rPr>
          <w:rFonts w:hint="eastAsia"/>
        </w:rPr>
        <w:t>2022</w:t>
      </w:r>
      <w:r>
        <w:rPr>
          <w:rFonts w:hint="eastAsia"/>
        </w:rPr>
        <w:t>年每年或可运送近</w:t>
      </w:r>
      <w:r>
        <w:rPr>
          <w:rFonts w:hint="eastAsia"/>
        </w:rPr>
        <w:t>1000</w:t>
      </w:r>
      <w:r>
        <w:rPr>
          <w:rFonts w:hint="eastAsia"/>
        </w:rPr>
        <w:t>名富有探险者。</w:t>
      </w:r>
      <w:r>
        <w:rPr>
          <w:rFonts w:hint="eastAsia"/>
        </w:rPr>
        <w:t>SpaceX</w:t>
      </w:r>
      <w:r>
        <w:rPr>
          <w:rFonts w:hint="eastAsia"/>
        </w:rPr>
        <w:t>正在开发一种可重复使用的“星际飞船”，体积比其猎鹰火箭更大，性能强得多。日本时尚大亨前泽友作已经为一艘绕月星际飞船支付了定金，计划最早于</w:t>
      </w:r>
      <w:r>
        <w:rPr>
          <w:rFonts w:hint="eastAsia"/>
        </w:rPr>
        <w:t>2023</w:t>
      </w:r>
      <w:r>
        <w:rPr>
          <w:rFonts w:hint="eastAsia"/>
        </w:rPr>
        <w:t>年和一群艺术家一起飞行。</w:t>
      </w:r>
    </w:p>
    <w:p w14:paraId="55091B40" w14:textId="77777777" w:rsidR="001A7C97" w:rsidRDefault="001A7C97" w:rsidP="001A7C97"/>
    <w:p w14:paraId="596740C3" w14:textId="77777777" w:rsidR="001A7C97" w:rsidRDefault="001A7C97" w:rsidP="001A7C97">
      <w:r>
        <w:t>Such possibilities could see the annual revenues of the space industry double to $800bn by 2030, according to UBS, a bank. Still further in the future, space development could remake how humanity lives. Mr Musk hopes to send settlers to Mars. Mr Bezos, the richest man in the world, wants to see millions of people making a living on space stations, perhaps before Armstrong’s footprint marks its centenary.</w:t>
      </w:r>
    </w:p>
    <w:p w14:paraId="692C6E53" w14:textId="77777777" w:rsidR="001A7C97" w:rsidRDefault="001A7C97" w:rsidP="001A7C97"/>
    <w:p w14:paraId="68915F29" w14:textId="77777777" w:rsidR="001A7C97" w:rsidRDefault="001A7C97" w:rsidP="001A7C97">
      <w:pPr>
        <w:rPr>
          <w:rFonts w:hint="eastAsia"/>
        </w:rPr>
      </w:pPr>
      <w:r>
        <w:rPr>
          <w:rFonts w:hint="eastAsia"/>
        </w:rPr>
        <w:t>根据瑞银的数据，这样的前景有望让航天业的年收入在</w:t>
      </w:r>
      <w:r>
        <w:rPr>
          <w:rFonts w:hint="eastAsia"/>
        </w:rPr>
        <w:t>2030</w:t>
      </w:r>
      <w:r>
        <w:rPr>
          <w:rFonts w:hint="eastAsia"/>
        </w:rPr>
        <w:t>年翻一番，达到</w:t>
      </w:r>
      <w:r>
        <w:rPr>
          <w:rFonts w:hint="eastAsia"/>
        </w:rPr>
        <w:t>8000</w:t>
      </w:r>
      <w:r>
        <w:rPr>
          <w:rFonts w:hint="eastAsia"/>
        </w:rPr>
        <w:t>亿美元。在更长远的未来，太空开发可能重塑人类的生活方式。马斯克希望往火星移民。世界首富贝佐斯希望日后有数百万人在太空站生活，也许在阿姆斯特朗登月百年纪念日之前就能做到。</w:t>
      </w:r>
    </w:p>
    <w:p w14:paraId="2BFC8F26" w14:textId="77777777" w:rsidR="001A7C97" w:rsidRDefault="001A7C97" w:rsidP="001A7C97"/>
    <w:p w14:paraId="130C63D3" w14:textId="77777777" w:rsidR="001A7C97" w:rsidRDefault="001A7C97" w:rsidP="001A7C97">
      <w:r>
        <w:t>At a time when Earth faces grim news on climate change, slow growth and fraught politics, space might seem to offer a surprising reason for optimism. But it is neither a panacea nor a bolthole. And to realise its promise, a big problem has to be resolved and a dangerous risk avoided. The big problem is developing the rule of law (see International section). The Outer Space Treaty of 1967 declares space to be “the province of all mankind” and forbids claims of sovereignty. That leaves lots of room for interpretation. America says private firms can develop space-based resources; international law is ambiguous.</w:t>
      </w:r>
    </w:p>
    <w:p w14:paraId="5D5E3FE9" w14:textId="77777777" w:rsidR="001A7C97" w:rsidRDefault="001A7C97" w:rsidP="001A7C97"/>
    <w:p w14:paraId="03C6B892" w14:textId="77777777" w:rsidR="001A7C97" w:rsidRDefault="001A7C97" w:rsidP="001A7C97">
      <w:pPr>
        <w:rPr>
          <w:rFonts w:hint="eastAsia"/>
        </w:rPr>
      </w:pPr>
      <w:r>
        <w:rPr>
          <w:rFonts w:hint="eastAsia"/>
        </w:rPr>
        <w:t>在地球面对气候变化、经济增长放缓和政治令人不安等各种坏消息之际，太空似乎成了一种出人意料的乐观的理由。但它既非万能药，也非避难所。而要实现期望，必须解决一个大问题，避免一个大风险。这个大问题是建立法治。</w:t>
      </w:r>
      <w:r>
        <w:rPr>
          <w:rFonts w:hint="eastAsia"/>
        </w:rPr>
        <w:t>1967</w:t>
      </w:r>
      <w:r>
        <w:rPr>
          <w:rFonts w:hint="eastAsia"/>
        </w:rPr>
        <w:t>年生效的《外层空间条约》宣布太空为“全人类的领地”，禁止提出主权要求。该条约的解释余地很大。美国称私营企业可以开发太空资源，国际法也模棱两可。</w:t>
      </w:r>
    </w:p>
    <w:p w14:paraId="79A3743B" w14:textId="77777777" w:rsidR="001A7C97" w:rsidRDefault="001A7C97" w:rsidP="001A7C97"/>
    <w:p w14:paraId="0EAEE84F" w14:textId="77777777" w:rsidR="001A7C97" w:rsidRDefault="001A7C97" w:rsidP="001A7C97">
      <w:r>
        <w:t>Who would have the best claim to use the ice at the poles of the Moon for life support? Should Martian settlers be allowed to do what they like to the environment? Who is liable for satellite collisions? Space is already crowded—over 2,000 satellites are in orbit and NASA tracks over 500,000 individual pieces of debris hurtling at velocities of over 27,000km an hour.</w:t>
      </w:r>
    </w:p>
    <w:p w14:paraId="6712CF53" w14:textId="77777777" w:rsidR="001A7C97" w:rsidRDefault="001A7C97" w:rsidP="001A7C97"/>
    <w:p w14:paraId="57A89EEF" w14:textId="77777777" w:rsidR="001A7C97" w:rsidRDefault="001A7C97" w:rsidP="001A7C97">
      <w:pPr>
        <w:rPr>
          <w:rFonts w:hint="eastAsia"/>
        </w:rPr>
      </w:pPr>
      <w:r>
        <w:rPr>
          <w:rFonts w:hint="eastAsia"/>
        </w:rPr>
        <w:t>谁最有资格使用月球两极的水冰用于生命支持？应该允许火星移民者按自己的意愿改造火星环境吗？谁该对卫星碰撞负责？太空已经拥挤——超过</w:t>
      </w:r>
      <w:r>
        <w:rPr>
          <w:rFonts w:hint="eastAsia"/>
        </w:rPr>
        <w:t>2000</w:t>
      </w:r>
      <w:r>
        <w:rPr>
          <w:rFonts w:hint="eastAsia"/>
        </w:rPr>
        <w:t>颗卫星在轨道上运行，此外</w:t>
      </w:r>
      <w:r>
        <w:rPr>
          <w:rFonts w:hint="eastAsia"/>
        </w:rPr>
        <w:t>NASA</w:t>
      </w:r>
      <w:r>
        <w:rPr>
          <w:rFonts w:hint="eastAsia"/>
        </w:rPr>
        <w:t>发现有超过</w:t>
      </w:r>
      <w:r>
        <w:rPr>
          <w:rFonts w:hint="eastAsia"/>
        </w:rPr>
        <w:t>50</w:t>
      </w:r>
      <w:r>
        <w:rPr>
          <w:rFonts w:hint="eastAsia"/>
        </w:rPr>
        <w:t>万块空间碎片正以超过每小时</w:t>
      </w:r>
      <w:r>
        <w:rPr>
          <w:rFonts w:hint="eastAsia"/>
        </w:rPr>
        <w:t>27,000</w:t>
      </w:r>
      <w:r>
        <w:rPr>
          <w:rFonts w:hint="eastAsia"/>
        </w:rPr>
        <w:t>公里的速度绕地飞行。</w:t>
      </w:r>
    </w:p>
    <w:p w14:paraId="7AE6135B" w14:textId="77777777" w:rsidR="001A7C97" w:rsidRDefault="001A7C97" w:rsidP="001A7C97"/>
    <w:p w14:paraId="678196C6" w14:textId="77777777" w:rsidR="001A7C97" w:rsidRDefault="001A7C97" w:rsidP="001A7C97">
      <w:r>
        <w:t>Such uncertainties magnify the dangerous risk: the use of force in space. America’s unparalleled ability to project force on Earth depends on its extensive array of satellites. Other nations, knowing this, have built anti-satellite weapons, as America has itself (see Briefing). And military activity in space has no well-tested protocols or rules of engagement.</w:t>
      </w:r>
    </w:p>
    <w:p w14:paraId="71820890" w14:textId="77777777" w:rsidR="001A7C97" w:rsidRDefault="001A7C97" w:rsidP="001A7C97"/>
    <w:p w14:paraId="248F65F7" w14:textId="77777777" w:rsidR="001A7C97" w:rsidRDefault="001A7C97" w:rsidP="001A7C97">
      <w:pPr>
        <w:rPr>
          <w:rFonts w:hint="eastAsia"/>
        </w:rPr>
      </w:pPr>
      <w:r>
        <w:rPr>
          <w:rFonts w:hint="eastAsia"/>
        </w:rPr>
        <w:t>这些不确定性强化了一大风险：太空动武。在地球上，美国无可比拟的军事投送能力依赖其广泛的卫星网络。其他国家了解到这一点，已经部署了反卫星武器，美国自己也一样。而太空军事活动并没有经验证的协议或交战规则。</w:t>
      </w:r>
    </w:p>
    <w:p w14:paraId="2C476CB4" w14:textId="77777777" w:rsidR="001A7C97" w:rsidRDefault="001A7C97" w:rsidP="001A7C97"/>
    <w:p w14:paraId="4B22032A" w14:textId="77777777" w:rsidR="001A7C97" w:rsidRDefault="001A7C97" w:rsidP="001A7C97">
      <w:r>
        <w:t>America, China and India are rapidly increasing their destructive capabilities: blinding military satellites with lasers, jamming their signals to Earth or even blowing them up, causing debris to scatter across the cosmos. They are also turning their armed forces spaceward. Mr Trump plans to set up a Space Force, the first new branch of the armed forces since the air force was created in 1947. On the eve of the annual Bastille Day military parade on July 14th Emmanuel Macron, France’s president, also announced the formation of a new space command.</w:t>
      </w:r>
    </w:p>
    <w:p w14:paraId="72E050ED" w14:textId="77777777" w:rsidR="001A7C97" w:rsidRDefault="001A7C97" w:rsidP="001A7C97"/>
    <w:p w14:paraId="228D78CE" w14:textId="77777777" w:rsidR="001A7C97" w:rsidRDefault="001A7C97" w:rsidP="001A7C97">
      <w:pPr>
        <w:rPr>
          <w:rFonts w:hint="eastAsia"/>
        </w:rPr>
      </w:pPr>
      <w:r>
        <w:rPr>
          <w:rFonts w:hint="eastAsia"/>
        </w:rPr>
        <w:t>美国、中国和印度都在迅速加强毁灭能力：用激光致盲军事卫星，干扰其发往地球的信号，甚至将其炸毁，导致碎片散布在宇宙中。这些国家还在发展太空武装。特朗普计划建立一支太空部队，这是自</w:t>
      </w:r>
      <w:r>
        <w:rPr>
          <w:rFonts w:hint="eastAsia"/>
        </w:rPr>
        <w:t>1947</w:t>
      </w:r>
      <w:r>
        <w:rPr>
          <w:rFonts w:hint="eastAsia"/>
        </w:rPr>
        <w:t>年空军成立以来美军的第一个新分支。</w:t>
      </w:r>
      <w:r>
        <w:rPr>
          <w:rFonts w:hint="eastAsia"/>
        </w:rPr>
        <w:t>7</w:t>
      </w:r>
      <w:r>
        <w:rPr>
          <w:rFonts w:hint="eastAsia"/>
        </w:rPr>
        <w:t>月</w:t>
      </w:r>
      <w:r>
        <w:rPr>
          <w:rFonts w:hint="eastAsia"/>
        </w:rPr>
        <w:t>14</w:t>
      </w:r>
      <w:r>
        <w:rPr>
          <w:rFonts w:hint="eastAsia"/>
        </w:rPr>
        <w:t>日法国国庆日阅兵的前一天，法国总统马克龙也宣布成立新的太空司令部。</w:t>
      </w:r>
    </w:p>
    <w:p w14:paraId="28602F1C" w14:textId="77777777" w:rsidR="001A7C97" w:rsidRDefault="001A7C97" w:rsidP="001A7C97"/>
    <w:p w14:paraId="0CFC0876" w14:textId="77777777" w:rsidR="001A7C97" w:rsidRDefault="001A7C97" w:rsidP="001A7C97">
      <w:r>
        <w:t>In Heaven as it is on Earth</w:t>
      </w:r>
    </w:p>
    <w:p w14:paraId="3BDD4EB0" w14:textId="77777777" w:rsidR="001A7C97" w:rsidRDefault="001A7C97" w:rsidP="001A7C97"/>
    <w:p w14:paraId="34209C24" w14:textId="77777777" w:rsidR="001A7C97" w:rsidRDefault="001A7C97" w:rsidP="001A7C97">
      <w:pPr>
        <w:rPr>
          <w:rFonts w:hint="eastAsia"/>
        </w:rPr>
      </w:pPr>
      <w:r>
        <w:rPr>
          <w:rFonts w:hint="eastAsia"/>
        </w:rPr>
        <w:t>在天如在地</w:t>
      </w:r>
    </w:p>
    <w:p w14:paraId="6212E1A0" w14:textId="77777777" w:rsidR="001A7C97" w:rsidRDefault="001A7C97" w:rsidP="001A7C97"/>
    <w:p w14:paraId="09669B15" w14:textId="77777777" w:rsidR="001A7C97" w:rsidRDefault="001A7C97" w:rsidP="001A7C97">
      <w:pPr>
        <w:rPr>
          <w:rFonts w:hint="eastAsia"/>
        </w:rPr>
      </w:pPr>
      <w:r>
        <w:t>It is a mistake to promote space as a romanticised Wild West, an anarchic frontier where humanity can throw off its fetters and rediscover its destiny. For space to fulfil its promise governance is required. At a time when the world cannot agree on rules f</w:t>
      </w:r>
      <w:r>
        <w:rPr>
          <w:rFonts w:hint="eastAsia"/>
        </w:rPr>
        <w:t>or the terrestrial trade of steel bars and soyabeans that may seem like a big ask. But without it the potential of all that lies beyond Earth will at best wait another 50 years to be fulfilled. At worst space could add to Earth</w:t>
      </w:r>
      <w:r>
        <w:rPr>
          <w:rFonts w:hint="eastAsia"/>
        </w:rPr>
        <w:t>’</w:t>
      </w:r>
      <w:r>
        <w:rPr>
          <w:rFonts w:hint="eastAsia"/>
        </w:rPr>
        <w:t>s problems.</w:t>
      </w:r>
      <w:r>
        <w:rPr>
          <w:rFonts w:hint="eastAsia"/>
        </w:rPr>
        <w:t>■</w:t>
      </w:r>
    </w:p>
    <w:p w14:paraId="405833F2" w14:textId="77777777" w:rsidR="001A7C97" w:rsidRDefault="001A7C97" w:rsidP="001A7C97"/>
    <w:p w14:paraId="12CD910D" w14:textId="77777777" w:rsidR="001A7C97" w:rsidRDefault="001A7C97" w:rsidP="001A7C97">
      <w:pPr>
        <w:rPr>
          <w:rFonts w:hint="eastAsia"/>
        </w:rPr>
      </w:pPr>
      <w:r>
        <w:rPr>
          <w:rFonts w:hint="eastAsia"/>
        </w:rPr>
        <w:t>把太空浪漫推崇为又一个“狂野西部”是错误的。太空并非什么供人类摆脱束缚、改天换命的无政府主义前沿世界。要实现人们对太空的美好愿景需要治理规则。在地球上连钢筋和大豆的贸易规则都难达成一致的时候，这似乎要打上一个巨大的问号。但如果没有规则，对地球之外所有探索的潜力至少要再等</w:t>
      </w:r>
      <w:r>
        <w:rPr>
          <w:rFonts w:hint="eastAsia"/>
        </w:rPr>
        <w:t>50</w:t>
      </w:r>
      <w:r>
        <w:rPr>
          <w:rFonts w:hint="eastAsia"/>
        </w:rPr>
        <w:t>年才能实现。而最坏的情况则是，太空会加剧地球的问题。</w:t>
      </w:r>
    </w:p>
    <w:p w14:paraId="113E5285" w14:textId="77777777" w:rsidR="001A7C97" w:rsidRDefault="001A7C97" w:rsidP="001A7C97">
      <w:pPr>
        <w:pStyle w:val="1"/>
      </w:pPr>
      <w:r>
        <w:t>Europe’s economic history: Plumbing the glaciers</w:t>
      </w:r>
    </w:p>
    <w:p w14:paraId="1EF078C2" w14:textId="77777777" w:rsidR="001A7C97" w:rsidRDefault="001A7C97" w:rsidP="001A7C97">
      <w:r>
        <w:t>Arctic lead levels reveal the impact of climate and disease on Europe’s history</w:t>
      </w:r>
    </w:p>
    <w:p w14:paraId="0A55660C" w14:textId="77777777" w:rsidR="001A7C97" w:rsidRDefault="001A7C97" w:rsidP="001A7C97">
      <w:pPr>
        <w:rPr>
          <w:rFonts w:hint="eastAsia"/>
        </w:rPr>
      </w:pPr>
      <w:r>
        <w:rPr>
          <w:rFonts w:hint="eastAsia"/>
        </w:rPr>
        <w:t>欧洲经济史：探测冰川</w:t>
      </w:r>
    </w:p>
    <w:p w14:paraId="09389D59" w14:textId="77777777" w:rsidR="001A7C97" w:rsidRDefault="001A7C97" w:rsidP="001A7C97">
      <w:pPr>
        <w:rPr>
          <w:rFonts w:hint="eastAsia"/>
        </w:rPr>
      </w:pPr>
      <w:r>
        <w:rPr>
          <w:rFonts w:hint="eastAsia"/>
        </w:rPr>
        <w:t>北极的铅水平揭示了气候和疾病对欧洲历史的影响</w:t>
      </w:r>
    </w:p>
    <w:p w14:paraId="5BF921A4" w14:textId="77777777" w:rsidR="001A7C97" w:rsidRDefault="001A7C97" w:rsidP="001A7C97">
      <w:r>
        <w:t xml:space="preserve">20190713 graphic detail </w:t>
      </w:r>
      <w:r>
        <w:rPr>
          <w:rFonts w:ascii="Segoe UI Emoji" w:hAnsi="Segoe UI Emoji" w:cs="Segoe UI Emoji"/>
        </w:rPr>
        <w:t>🇬🇧</w:t>
      </w:r>
      <w:r>
        <w:t xml:space="preserve"> English Version</w:t>
      </w:r>
    </w:p>
    <w:p w14:paraId="350F195C" w14:textId="77777777" w:rsidR="001A7C97" w:rsidRDefault="001A7C97" w:rsidP="001A7C97"/>
    <w:p w14:paraId="7A5F59DD" w14:textId="6FC00866" w:rsidR="001A7C97" w:rsidRDefault="001A7C97" w:rsidP="001A7C97">
      <w:r>
        <w:t xml:space="preserve">TODAY JACHYMOV is a small Czech town nestling in a valley on the German border. In 1534, though, it was Joachimsthal, the largest city in Bohemia apart from Prague and home to the almighty thaler—a weighty silver coin that became the de facto currency of Europe and the New World. The thaler lent an English version of its name, “dollar”, to the money of the United </w:t>
      </w:r>
      <w:r>
        <w:lastRenderedPageBreak/>
        <w:t>States and a score of other jurisdictions. Joachimsthal’s silver rush began in 1512. By the middle of the century the local mines were the most prolific in Europe.</w:t>
      </w:r>
    </w:p>
    <w:p w14:paraId="370765A0" w14:textId="77777777" w:rsidR="001A7C97" w:rsidRDefault="001A7C97" w:rsidP="001A7C97"/>
    <w:p w14:paraId="31D28C29" w14:textId="77777777" w:rsidR="001A7C97" w:rsidRDefault="001A7C97" w:rsidP="001A7C97">
      <w:pPr>
        <w:rPr>
          <w:rFonts w:hint="eastAsia"/>
        </w:rPr>
      </w:pPr>
      <w:r>
        <w:rPr>
          <w:rFonts w:hint="eastAsia"/>
        </w:rPr>
        <w:t>今天的亚希莫夫（</w:t>
      </w:r>
      <w:r>
        <w:rPr>
          <w:rFonts w:hint="eastAsia"/>
        </w:rPr>
        <w:t>Jachymov</w:t>
      </w:r>
      <w:r>
        <w:rPr>
          <w:rFonts w:hint="eastAsia"/>
        </w:rPr>
        <w:t>）是一个捷克小镇，坐落于德国边境旁的山谷里。但回到</w:t>
      </w:r>
      <w:r>
        <w:rPr>
          <w:rFonts w:hint="eastAsia"/>
        </w:rPr>
        <w:t>1534</w:t>
      </w:r>
      <w:r>
        <w:rPr>
          <w:rFonts w:hint="eastAsia"/>
        </w:rPr>
        <w:t>年，这里叫约阿希姆斯塔尔（</w:t>
      </w:r>
      <w:r>
        <w:rPr>
          <w:rFonts w:hint="eastAsia"/>
        </w:rPr>
        <w:t>Joachimsthal</w:t>
      </w:r>
      <w:r>
        <w:rPr>
          <w:rFonts w:hint="eastAsia"/>
        </w:rPr>
        <w:t>），是波西米亚（</w:t>
      </w:r>
      <w:r>
        <w:rPr>
          <w:rFonts w:hint="eastAsia"/>
        </w:rPr>
        <w:t>Bohemia</w:t>
      </w:r>
      <w:r>
        <w:rPr>
          <w:rFonts w:hint="eastAsia"/>
        </w:rPr>
        <w:t>）除布拉格之外最大的城市，也是“万能的泰勒”的故乡。泰勒是一种沉甸甸的银币，后来成为欧洲和新大陆实际使用的货币。美国和其他</w:t>
      </w:r>
      <w:r>
        <w:rPr>
          <w:rFonts w:hint="eastAsia"/>
        </w:rPr>
        <w:t>20</w:t>
      </w:r>
      <w:r>
        <w:rPr>
          <w:rFonts w:hint="eastAsia"/>
        </w:rPr>
        <w:t>个司法管辖区使用的货币的英文名“</w:t>
      </w:r>
      <w:r>
        <w:rPr>
          <w:rFonts w:hint="eastAsia"/>
        </w:rPr>
        <w:t>dollar</w:t>
      </w:r>
      <w:r>
        <w:rPr>
          <w:rFonts w:hint="eastAsia"/>
        </w:rPr>
        <w:t>”就来自泰勒。约阿希姆斯塔尔的银矿开采热始于</w:t>
      </w:r>
      <w:r>
        <w:rPr>
          <w:rFonts w:hint="eastAsia"/>
        </w:rPr>
        <w:t>1512</w:t>
      </w:r>
      <w:r>
        <w:rPr>
          <w:rFonts w:hint="eastAsia"/>
        </w:rPr>
        <w:t>年，到了</w:t>
      </w:r>
      <w:r>
        <w:rPr>
          <w:rFonts w:hint="eastAsia"/>
        </w:rPr>
        <w:t>16</w:t>
      </w:r>
      <w:r>
        <w:rPr>
          <w:rFonts w:hint="eastAsia"/>
        </w:rPr>
        <w:t>世纪中叶，当地银矿的产量在欧洲已是首屈一指。</w:t>
      </w:r>
    </w:p>
    <w:p w14:paraId="7557BCFC" w14:textId="77777777" w:rsidR="001A7C97" w:rsidRDefault="001A7C97" w:rsidP="001A7C97"/>
    <w:p w14:paraId="41FA0350" w14:textId="77777777" w:rsidR="001A7C97" w:rsidRDefault="001A7C97" w:rsidP="001A7C97">
      <w:r>
        <w:t>Joachimsthal’s mines left another legacy, however: lead. Silver and lead often co-mineralise, and refining silver from its ore releases some of that lead into the atmosphere, where winds can carry it far and wide. Lead transported in this way to the Arctic often ends up trapped in layers of glacial ice. That is where a team of researchers led by Joseph McConnell of the Desert Research Institute, in Reno, Nevada found it, in ice cores pulled from glaciers in Greenland and Siberia.</w:t>
      </w:r>
    </w:p>
    <w:p w14:paraId="2F5DDFF7" w14:textId="77777777" w:rsidR="001A7C97" w:rsidRDefault="001A7C97" w:rsidP="001A7C97"/>
    <w:p w14:paraId="3F65E0A5" w14:textId="77777777" w:rsidR="001A7C97" w:rsidRDefault="001A7C97" w:rsidP="001A7C97">
      <w:pPr>
        <w:rPr>
          <w:rFonts w:hint="eastAsia"/>
        </w:rPr>
      </w:pPr>
      <w:r>
        <w:rPr>
          <w:rFonts w:hint="eastAsia"/>
        </w:rPr>
        <w:t>然而，约阿希姆斯塔尔的银矿还留下了另一种遗产——铅。银和铅常常会共生，从它们的共生矿中提炼银会将其中一部分铅释放到大气中。大气中的风会把铅带到各处。被风带到北极的铅最后往往留存于冰川的冰层中。内华达州里诺市（</w:t>
      </w:r>
      <w:r>
        <w:rPr>
          <w:rFonts w:hint="eastAsia"/>
        </w:rPr>
        <w:t>Reno</w:t>
      </w:r>
      <w:r>
        <w:rPr>
          <w:rFonts w:hint="eastAsia"/>
        </w:rPr>
        <w:t>）的沙漠研究所（</w:t>
      </w:r>
      <w:r>
        <w:rPr>
          <w:rFonts w:hint="eastAsia"/>
        </w:rPr>
        <w:t>Desert Research Institute</w:t>
      </w:r>
      <w:r>
        <w:rPr>
          <w:rFonts w:hint="eastAsia"/>
        </w:rPr>
        <w:t>）的约瑟夫·麦康奈尔（</w:t>
      </w:r>
      <w:r>
        <w:rPr>
          <w:rFonts w:hint="eastAsia"/>
        </w:rPr>
        <w:t>Joseph McConnell</w:t>
      </w:r>
      <w:r>
        <w:rPr>
          <w:rFonts w:hint="eastAsia"/>
        </w:rPr>
        <w:t>）领导的研究团队就从格陵兰岛和西伯利亚的冰川提取的冰芯中发现了铅。</w:t>
      </w:r>
    </w:p>
    <w:p w14:paraId="4267F295" w14:textId="77777777" w:rsidR="001A7C97" w:rsidRDefault="001A7C97" w:rsidP="001A7C97"/>
    <w:p w14:paraId="28D21366" w14:textId="77777777" w:rsidR="001A7C97" w:rsidRDefault="001A7C97" w:rsidP="001A7C97">
      <w:r>
        <w:t>None</w:t>
      </w:r>
    </w:p>
    <w:p w14:paraId="1E3EFEA8" w14:textId="77777777" w:rsidR="001A7C97" w:rsidRDefault="001A7C97" w:rsidP="001A7C97">
      <w:r>
        <w:t>In their new study, published in the Proceedings of the National Academy of Sciences, Dr McConnell’s team used coring to analyse lead emissions and produce a record of the European economy from Roman to modern times. Moreover, by comparing records from Greenland and Siberia, Dr McConnell could distinguish mines in western and eastern Europe. Eastern mines left more lead in Siberia than in Greenland, and western ones the reverse.</w:t>
      </w:r>
    </w:p>
    <w:p w14:paraId="71BC3B42" w14:textId="77777777" w:rsidR="001A7C97" w:rsidRDefault="001A7C97" w:rsidP="001A7C97"/>
    <w:p w14:paraId="5D3A5713" w14:textId="77777777" w:rsidR="001A7C97" w:rsidRDefault="001A7C97" w:rsidP="001A7C97">
      <w:pPr>
        <w:rPr>
          <w:rFonts w:hint="eastAsia"/>
        </w:rPr>
      </w:pPr>
      <w:r>
        <w:rPr>
          <w:rFonts w:hint="eastAsia"/>
        </w:rPr>
        <w:t>麦康奈尔团队在他们发表于《美国国家科学院院刊》的一项新研究中，利用冰芯提取来分析铅排放，提供了欧洲经济从罗马时代到现代的记录。此外，通过比较格陵兰岛和西伯利亚两地的数据，麦康奈尔可以辨别这些铅是来自西欧还是东欧。东欧的矿山在西伯利亚留下的铅比在格陵兰岛留下的多，而西欧的矿山正好相反。</w:t>
      </w:r>
    </w:p>
    <w:p w14:paraId="222B56BC" w14:textId="77777777" w:rsidR="001A7C97" w:rsidRDefault="001A7C97" w:rsidP="001A7C97"/>
    <w:p w14:paraId="73AB342C" w14:textId="77777777" w:rsidR="001A7C97" w:rsidRDefault="001A7C97" w:rsidP="001A7C97">
      <w:r>
        <w:t>The data illuminate the historical record. As Charlemagne conquered most of western Europe, his mints turned out huge quantities of new silver currency. After his reign, his empire disintegrated and smaller potentates took over minting. Silver production rose gradually but steadily through the prosperous medieval warm period. Conflict punctuates the record, as combatants fought over mining regions.</w:t>
      </w:r>
    </w:p>
    <w:p w14:paraId="09FD7FF0" w14:textId="77777777" w:rsidR="001A7C97" w:rsidRDefault="001A7C97" w:rsidP="001A7C97"/>
    <w:p w14:paraId="5D21C8B7" w14:textId="77777777" w:rsidR="001A7C97" w:rsidRDefault="001A7C97" w:rsidP="001A7C97">
      <w:pPr>
        <w:rPr>
          <w:rFonts w:hint="eastAsia"/>
        </w:rPr>
      </w:pPr>
      <w:r>
        <w:rPr>
          <w:rFonts w:hint="eastAsia"/>
        </w:rPr>
        <w:t>这些数据印证了历史记载。查理曼大帝征服了大半个西欧后，他的铸币厂铸造了大量新银币。他的统治结束后，查理曼帝国瓦解，一些势力较小的君主接管了铸币权。在整个繁荣的中世纪暖期，白银产量缓慢稳步增长。其间也不乏冲突，各方为争夺矿区兵戎相见。</w:t>
      </w:r>
    </w:p>
    <w:p w14:paraId="741E0CF6" w14:textId="77777777" w:rsidR="001A7C97" w:rsidRDefault="001A7C97" w:rsidP="001A7C97"/>
    <w:p w14:paraId="3FE43C91" w14:textId="77777777" w:rsidR="001A7C97" w:rsidRDefault="001A7C97" w:rsidP="001A7C97">
      <w:r>
        <w:t>Disease, too, makes its terrible impact plain. Major modern economic shocks, like the Great Depression, have taken a decade or so to recover from. By comparison, the Black Death halved lead levels, and it took 100 years for them to recover afterwards. The implication is that silver mines were unprofitable—either because of a lack of demand, or of a shortage of affordable labour, or both—well into the Renaissance. When plague recurred across Europe in the late 16th and 17th centuries, growth in lead emissions stalled as well.</w:t>
      </w:r>
    </w:p>
    <w:p w14:paraId="31F4629D" w14:textId="77777777" w:rsidR="001A7C97" w:rsidRDefault="001A7C97" w:rsidP="001A7C97"/>
    <w:p w14:paraId="0777F602" w14:textId="77777777" w:rsidR="001A7C97" w:rsidRDefault="001A7C97" w:rsidP="001A7C97">
      <w:pPr>
        <w:rPr>
          <w:rFonts w:hint="eastAsia"/>
        </w:rPr>
      </w:pPr>
      <w:r>
        <w:rPr>
          <w:rFonts w:hint="eastAsia"/>
        </w:rPr>
        <w:t>疾病带来的可怕影响也显而易见。现代经济在遭受像大萧条这类重大冲击后，通常经历十年左右才复苏。相比之下，黑死病让铅水平下降了一半，之后花了</w:t>
      </w:r>
      <w:r>
        <w:rPr>
          <w:rFonts w:hint="eastAsia"/>
        </w:rPr>
        <w:t>100</w:t>
      </w:r>
      <w:r>
        <w:rPr>
          <w:rFonts w:hint="eastAsia"/>
        </w:rPr>
        <w:t>年才复原。这反映了当时银矿已无利可图——究其原因，不是需求不足就是廉价劳动力短缺，抑或两者兼而有之，而这种情况一直持续到了文艺复兴时期。</w:t>
      </w:r>
      <w:r>
        <w:rPr>
          <w:rFonts w:hint="eastAsia"/>
        </w:rPr>
        <w:t>16</w:t>
      </w:r>
      <w:r>
        <w:rPr>
          <w:rFonts w:hint="eastAsia"/>
        </w:rPr>
        <w:t>世纪末和</w:t>
      </w:r>
      <w:r>
        <w:rPr>
          <w:rFonts w:hint="eastAsia"/>
        </w:rPr>
        <w:t>17</w:t>
      </w:r>
      <w:r>
        <w:rPr>
          <w:rFonts w:hint="eastAsia"/>
        </w:rPr>
        <w:t>世纪，当鼠疫</w:t>
      </w:r>
      <w:r>
        <w:rPr>
          <w:rFonts w:hint="eastAsia"/>
        </w:rPr>
        <w:lastRenderedPageBreak/>
        <w:t>再次在欧洲肆虐时，铅排放的增长也停滞了。</w:t>
      </w:r>
    </w:p>
    <w:p w14:paraId="20255D75" w14:textId="77777777" w:rsidR="001A7C97" w:rsidRDefault="001A7C97" w:rsidP="001A7C97"/>
    <w:p w14:paraId="547F03DB" w14:textId="77777777" w:rsidR="001A7C97" w:rsidRDefault="001A7C97" w:rsidP="001A7C97">
      <w:pPr>
        <w:rPr>
          <w:rFonts w:hint="eastAsia"/>
        </w:rPr>
      </w:pPr>
      <w:r>
        <w:t>After 1750, industrial processes overtook silver production as the chief source of lead pollution. Leaded gasoline, introduced in the 1930s, sent lead levels still higher. Starting in the 1970s, environmental policies in America and Europe decoupled lead p</w:t>
      </w:r>
      <w:r>
        <w:rPr>
          <w:rFonts w:hint="eastAsia"/>
        </w:rPr>
        <w:t>ollution from economic growth. Arctic lead levels have since fallen by more than 80%</w:t>
      </w:r>
      <w:r>
        <w:rPr>
          <w:rFonts w:hint="eastAsia"/>
        </w:rPr>
        <w:t>—</w:t>
      </w:r>
      <w:r>
        <w:rPr>
          <w:rFonts w:hint="eastAsia"/>
        </w:rPr>
        <w:t>but they remain 60 times higher than in the medieval era.</w:t>
      </w:r>
      <w:r>
        <w:rPr>
          <w:rFonts w:hint="eastAsia"/>
        </w:rPr>
        <w:t>■</w:t>
      </w:r>
    </w:p>
    <w:p w14:paraId="27C3C4CC" w14:textId="77777777" w:rsidR="001A7C97" w:rsidRDefault="001A7C97" w:rsidP="001A7C97"/>
    <w:p w14:paraId="1C619097" w14:textId="77777777" w:rsidR="001A7C97" w:rsidRDefault="001A7C97" w:rsidP="001A7C97">
      <w:pPr>
        <w:rPr>
          <w:rFonts w:hint="eastAsia"/>
        </w:rPr>
      </w:pPr>
      <w:r>
        <w:rPr>
          <w:rFonts w:hint="eastAsia"/>
        </w:rPr>
        <w:t>1750</w:t>
      </w:r>
      <w:r>
        <w:rPr>
          <w:rFonts w:hint="eastAsia"/>
        </w:rPr>
        <w:t>年以后，工业生产取代白银开采成为铅污染的主要来源。上世纪</w:t>
      </w:r>
      <w:r>
        <w:rPr>
          <w:rFonts w:hint="eastAsia"/>
        </w:rPr>
        <w:t>30</w:t>
      </w:r>
      <w:r>
        <w:rPr>
          <w:rFonts w:hint="eastAsia"/>
        </w:rPr>
        <w:t>年代推出的含铅汽油使铅水平进一步升高。从</w:t>
      </w:r>
      <w:r>
        <w:rPr>
          <w:rFonts w:hint="eastAsia"/>
        </w:rPr>
        <w:t>70</w:t>
      </w:r>
      <w:r>
        <w:rPr>
          <w:rFonts w:hint="eastAsia"/>
        </w:rPr>
        <w:t>年代开始，美国和欧洲的环境政策使铅污染与经济增长脱钩。此后，北极的铅含量下降了</w:t>
      </w:r>
      <w:r>
        <w:rPr>
          <w:rFonts w:hint="eastAsia"/>
        </w:rPr>
        <w:t>80%</w:t>
      </w:r>
      <w:r>
        <w:rPr>
          <w:rFonts w:hint="eastAsia"/>
        </w:rPr>
        <w:t>以上，但仍是中世纪时的</w:t>
      </w:r>
      <w:r>
        <w:rPr>
          <w:rFonts w:hint="eastAsia"/>
        </w:rPr>
        <w:t>60</w:t>
      </w:r>
      <w:r>
        <w:rPr>
          <w:rFonts w:hint="eastAsia"/>
        </w:rPr>
        <w:t>倍。</w:t>
      </w:r>
    </w:p>
    <w:p w14:paraId="151FE067" w14:textId="77777777" w:rsidR="001A7C97" w:rsidRDefault="001A7C97" w:rsidP="001A7C97">
      <w:pPr>
        <w:pStyle w:val="1"/>
      </w:pPr>
      <w:r>
        <w:t>Automotive engineering: Back to the future</w:t>
      </w:r>
    </w:p>
    <w:p w14:paraId="02F08465" w14:textId="77777777" w:rsidR="001A7C97" w:rsidRDefault="001A7C97" w:rsidP="001A7C97">
      <w:r>
        <w:t>Putting a car’s propulsive systems directly into its wheels is a century-old idea whose time may at last have come</w:t>
      </w:r>
    </w:p>
    <w:p w14:paraId="6013DA46" w14:textId="77777777" w:rsidR="001A7C97" w:rsidRDefault="001A7C97" w:rsidP="001A7C97">
      <w:pPr>
        <w:rPr>
          <w:rFonts w:hint="eastAsia"/>
        </w:rPr>
      </w:pPr>
      <w:r>
        <w:rPr>
          <w:rFonts w:hint="eastAsia"/>
        </w:rPr>
        <w:t>汽车工程：回到未来</w:t>
      </w:r>
    </w:p>
    <w:p w14:paraId="74A9A97D" w14:textId="77777777" w:rsidR="001A7C97" w:rsidRDefault="001A7C97" w:rsidP="001A7C97">
      <w:pPr>
        <w:rPr>
          <w:rFonts w:hint="eastAsia"/>
        </w:rPr>
      </w:pPr>
      <w:r>
        <w:rPr>
          <w:rFonts w:hint="eastAsia"/>
        </w:rPr>
        <w:t>将汽车的推进系统直接装进车轮的想法已有百年历史，现在可能终于要实现了</w:t>
      </w:r>
    </w:p>
    <w:p w14:paraId="2BD80D22" w14:textId="77777777" w:rsidR="001A7C97" w:rsidRDefault="001A7C97" w:rsidP="001A7C97">
      <w:r>
        <w:t xml:space="preserve">20190713 science and technology </w:t>
      </w:r>
      <w:r>
        <w:rPr>
          <w:rFonts w:ascii="Segoe UI Emoji" w:hAnsi="Segoe UI Emoji" w:cs="Segoe UI Emoji"/>
        </w:rPr>
        <w:t>🇬🇧</w:t>
      </w:r>
      <w:r>
        <w:t xml:space="preserve"> English Version</w:t>
      </w:r>
    </w:p>
    <w:p w14:paraId="5D0C7BD6" w14:textId="77777777" w:rsidR="001A7C97" w:rsidRDefault="001A7C97" w:rsidP="001A7C97"/>
    <w:p w14:paraId="42F7AE23" w14:textId="77777777" w:rsidR="001A7C97" w:rsidRDefault="001A7C97" w:rsidP="001A7C97">
      <w:r>
        <w:t>AT THE DAWN of the motor industry one of its pioneers, Ferdinand Porsche, caused a sensation at the Paris World Fair in 1900 with a vehicle driven by a pair of electric motors incorporated into its front wheels. This arrangement allowed the Lohner-Porsche (pictured above) to dispense with cumbersome belts, chains and gears. It was thus able to nip along at a heady 35kph for up to 50km after its lead-acid batteries had been charged up.</w:t>
      </w:r>
    </w:p>
    <w:p w14:paraId="32E0560C" w14:textId="77777777" w:rsidR="001A7C97" w:rsidRDefault="001A7C97" w:rsidP="001A7C97"/>
    <w:p w14:paraId="6351E253" w14:textId="77777777" w:rsidR="001A7C97" w:rsidRDefault="001A7C97" w:rsidP="001A7C97">
      <w:pPr>
        <w:rPr>
          <w:rFonts w:hint="eastAsia"/>
        </w:rPr>
      </w:pPr>
      <w:r>
        <w:rPr>
          <w:rFonts w:hint="eastAsia"/>
        </w:rPr>
        <w:t>在汽车工业发展的初期，行业先驱之一费迪南德·波尔舍（</w:t>
      </w:r>
      <w:r>
        <w:rPr>
          <w:rFonts w:hint="eastAsia"/>
        </w:rPr>
        <w:t>Ferdinand Porsche</w:t>
      </w:r>
      <w:r>
        <w:rPr>
          <w:rFonts w:hint="eastAsia"/>
        </w:rPr>
        <w:t>）在</w:t>
      </w:r>
      <w:r>
        <w:rPr>
          <w:rFonts w:hint="eastAsia"/>
        </w:rPr>
        <w:t>1900</w:t>
      </w:r>
      <w:r>
        <w:rPr>
          <w:rFonts w:hint="eastAsia"/>
        </w:rPr>
        <w:t>年的巴黎世博会上推出了一辆由配备在前轮里的一对电机驱动的汽车，造成轰动。这种设计让“洛纳</w:t>
      </w:r>
      <w:r>
        <w:rPr>
          <w:rFonts w:hint="eastAsia"/>
        </w:rPr>
        <w:t>-</w:t>
      </w:r>
      <w:r>
        <w:rPr>
          <w:rFonts w:hint="eastAsia"/>
        </w:rPr>
        <w:t>保时捷”（</w:t>
      </w:r>
      <w:r>
        <w:rPr>
          <w:rFonts w:hint="eastAsia"/>
        </w:rPr>
        <w:t>Lohner-Porsche</w:t>
      </w:r>
      <w:r>
        <w:rPr>
          <w:rFonts w:hint="eastAsia"/>
        </w:rPr>
        <w:t>，如上图所示）这款车省去了笨重的皮带、链条和齿轮。它因而能在它使用的铅酸电池充满电后，以令人兴奋的每小时</w:t>
      </w:r>
      <w:r>
        <w:rPr>
          <w:rFonts w:hint="eastAsia"/>
        </w:rPr>
        <w:t>35</w:t>
      </w:r>
      <w:r>
        <w:rPr>
          <w:rFonts w:hint="eastAsia"/>
        </w:rPr>
        <w:t>公里的速度行驶长达</w:t>
      </w:r>
      <w:r>
        <w:rPr>
          <w:rFonts w:hint="eastAsia"/>
        </w:rPr>
        <w:t>50</w:t>
      </w:r>
      <w:r>
        <w:rPr>
          <w:rFonts w:hint="eastAsia"/>
        </w:rPr>
        <w:t>公里。</w:t>
      </w:r>
    </w:p>
    <w:p w14:paraId="57646D6E" w14:textId="77777777" w:rsidR="001A7C97" w:rsidRDefault="001A7C97" w:rsidP="001A7C97"/>
    <w:p w14:paraId="42C708A6" w14:textId="77777777" w:rsidR="001A7C97" w:rsidRDefault="001A7C97" w:rsidP="001A7C97">
      <w:r>
        <w:t>Porsche, like other carmakers of the time, eventually turned to the internal-combustion engine for greater range and flexibility. His eponymous firm went on to build some of the fastest sports cars around. But despite the fact that electric vehicles are now returning to the road with a vengeance, the idea of using “in-wheel” motors of the sort Porsche pioneered has failed to follow suit. Some vehicle manufacturers and their suppliers, including Michelin, a French tyremaker, and NSK, a Japanese component-producer, have developed modern versions of in-wheel drives for cars, but these have yet to make it into production models.</w:t>
      </w:r>
    </w:p>
    <w:p w14:paraId="68A3B386" w14:textId="77777777" w:rsidR="001A7C97" w:rsidRDefault="001A7C97" w:rsidP="001A7C97"/>
    <w:p w14:paraId="6B2B191B" w14:textId="77777777" w:rsidR="001A7C97" w:rsidRDefault="001A7C97" w:rsidP="001A7C97">
      <w:pPr>
        <w:rPr>
          <w:rFonts w:hint="eastAsia"/>
        </w:rPr>
      </w:pPr>
      <w:r>
        <w:rPr>
          <w:rFonts w:hint="eastAsia"/>
        </w:rPr>
        <w:t>与当时其他的汽车制造商一样，波尔舍最终转用内燃机以获得更长的行驶里程和更大的灵活性。他的同名公司（保时捷）后来生产出了一些最快的跑车。但是，尽管电动汽车现在正强势回归，重新上路，但波尔舍开创的“轮内”电机的想法却并未随之复兴。一些汽车制造商及其供应商，如法国轮胎制造商米其林和日本零部件生产商精工（</w:t>
      </w:r>
      <w:r>
        <w:rPr>
          <w:rFonts w:hint="eastAsia"/>
        </w:rPr>
        <w:t>NSK</w:t>
      </w:r>
      <w:r>
        <w:rPr>
          <w:rFonts w:hint="eastAsia"/>
        </w:rPr>
        <w:t>），已开发出了汽车的现代版轮内驱动装置，但尚未将它们应用到量产车型中。</w:t>
      </w:r>
    </w:p>
    <w:p w14:paraId="6F6F238E" w14:textId="77777777" w:rsidR="001A7C97" w:rsidRDefault="001A7C97" w:rsidP="001A7C97"/>
    <w:p w14:paraId="15B3FD71" w14:textId="77777777" w:rsidR="001A7C97" w:rsidRDefault="001A7C97" w:rsidP="001A7C97">
      <w:r>
        <w:t>There are two reasons for this reluctance. One is that an in-wheel motor’s components and wiring are exposed to the elements rather than being snug inside a vehicle’s body. They must therefore be robust enough to handle the high voltages such motors normally require while simultaneously being protected against damage from road debris and the risk of shorting out when periodically soaked in water. The other concern is that the additional weight of the motors on each wheel increases a vehicle’s “unsprung” weight—the part of its mass not supported by its suspension. A high unsprung weight results in a bumpy ride and poor handling.</w:t>
      </w:r>
    </w:p>
    <w:p w14:paraId="350E9F75" w14:textId="77777777" w:rsidR="001A7C97" w:rsidRDefault="001A7C97" w:rsidP="001A7C97"/>
    <w:p w14:paraId="0D082951" w14:textId="77777777" w:rsidR="001A7C97" w:rsidRDefault="001A7C97" w:rsidP="001A7C97">
      <w:pPr>
        <w:rPr>
          <w:rFonts w:hint="eastAsia"/>
        </w:rPr>
      </w:pPr>
      <w:r>
        <w:rPr>
          <w:rFonts w:hint="eastAsia"/>
        </w:rPr>
        <w:t>它们缺乏积极性的原因有两个。一个是轮内电机的部件和线路没有车身保护，直接暴露在外，经受日晒雨淋。因此，它们必须够结实才能承受电动机通常需要的高压，与此同时还要避免路面沙石的损坏以及经常浸水带来的短路风险。另一个原因是每个车轮上额外的电机重量增加了车辆的“簧下”重量——即不受其悬挂系统支撑的重量。簧下重量大会导致行驶颠簸，操控性差。</w:t>
      </w:r>
    </w:p>
    <w:p w14:paraId="0D25CBCA" w14:textId="77777777" w:rsidR="001A7C97" w:rsidRDefault="001A7C97" w:rsidP="001A7C97"/>
    <w:p w14:paraId="7E07C32B" w14:textId="77777777" w:rsidR="001A7C97" w:rsidRDefault="001A7C97" w:rsidP="001A7C97">
      <w:r>
        <w:t>Taking a load off</w:t>
      </w:r>
    </w:p>
    <w:p w14:paraId="0AD75112" w14:textId="77777777" w:rsidR="001A7C97" w:rsidRDefault="001A7C97" w:rsidP="001A7C97"/>
    <w:p w14:paraId="014DCA2D" w14:textId="77777777" w:rsidR="001A7C97" w:rsidRDefault="001A7C97" w:rsidP="001A7C97">
      <w:pPr>
        <w:rPr>
          <w:rFonts w:hint="eastAsia"/>
        </w:rPr>
      </w:pPr>
      <w:r>
        <w:rPr>
          <w:rFonts w:hint="eastAsia"/>
        </w:rPr>
        <w:t>减轻负载</w:t>
      </w:r>
    </w:p>
    <w:p w14:paraId="2051E163" w14:textId="77777777" w:rsidR="001A7C97" w:rsidRDefault="001A7C97" w:rsidP="001A7C97"/>
    <w:p w14:paraId="00405FEC" w14:textId="77777777" w:rsidR="001A7C97" w:rsidRDefault="001A7C97" w:rsidP="001A7C97">
      <w:r>
        <w:t>All this means that most electric cars continue to use drivetrains that resemble those found in combustion-engined vehicles. They have an electric motor at the front or the rear (or, sometimes, both) which turns the wheels via shafts and gears. But if Indigo Technologies of Cambridge, Massachusetts has its way, all this will change. Since the firm was founded in 2010 by Ian Hunter, a professor of mechanical engineering at the Massachusetts Institute of Technology, Indigo’s engineers have been developing an in-wheel drive system they call the T1. They believe that their system, a module that incorporates brakes, steering and an active suspension, as well as a motor, overcomes both the electrical problem and the unsprung-weight problem, thus paving the way for in-wheel drives to become mainstream.</w:t>
      </w:r>
    </w:p>
    <w:p w14:paraId="40AC8E41" w14:textId="77777777" w:rsidR="001A7C97" w:rsidRDefault="001A7C97" w:rsidP="001A7C97"/>
    <w:p w14:paraId="36DA2793" w14:textId="77777777" w:rsidR="001A7C97" w:rsidRDefault="001A7C97" w:rsidP="001A7C97">
      <w:pPr>
        <w:rPr>
          <w:rFonts w:hint="eastAsia"/>
        </w:rPr>
      </w:pPr>
      <w:r>
        <w:rPr>
          <w:rFonts w:hint="eastAsia"/>
        </w:rPr>
        <w:t>所有这些意味着大多数电动汽车将继续使用类似内燃机汽车的传动系统。电动汽车在车身的前部或后部有一个电机（有时前后都有），通过轴和齿轮驱动车轮。但如果马萨诸塞州剑桥市的</w:t>
      </w:r>
      <w:r>
        <w:rPr>
          <w:rFonts w:hint="eastAsia"/>
        </w:rPr>
        <w:t>Indigo Technologies</w:t>
      </w:r>
      <w:r>
        <w:rPr>
          <w:rFonts w:hint="eastAsia"/>
        </w:rPr>
        <w:t>公司能如愿所偿，这一切都会改变。自从麻省理工学院的机械工程教授伊恩·亨特（</w:t>
      </w:r>
      <w:r>
        <w:rPr>
          <w:rFonts w:hint="eastAsia"/>
        </w:rPr>
        <w:t>Ian Hunter</w:t>
      </w:r>
      <w:r>
        <w:rPr>
          <w:rFonts w:hint="eastAsia"/>
        </w:rPr>
        <w:t>）于</w:t>
      </w:r>
      <w:r>
        <w:rPr>
          <w:rFonts w:hint="eastAsia"/>
        </w:rPr>
        <w:t>2010</w:t>
      </w:r>
      <w:r>
        <w:rPr>
          <w:rFonts w:hint="eastAsia"/>
        </w:rPr>
        <w:t>年创立该公司以来，</w:t>
      </w:r>
      <w:r>
        <w:rPr>
          <w:rFonts w:hint="eastAsia"/>
        </w:rPr>
        <w:t>Indigo</w:t>
      </w:r>
      <w:r>
        <w:rPr>
          <w:rFonts w:hint="eastAsia"/>
        </w:rPr>
        <w:t>的工程师们就一直在开发一种他们称之为</w:t>
      </w:r>
      <w:r>
        <w:rPr>
          <w:rFonts w:hint="eastAsia"/>
        </w:rPr>
        <w:t>T1</w:t>
      </w:r>
      <w:r>
        <w:rPr>
          <w:rFonts w:hint="eastAsia"/>
        </w:rPr>
        <w:t>的轮内驱动系统。他们相信这个整合了制动、转向和主动悬挂、以及电机的系统能克服电气和簧下重量的问题，为轮内驱动变成主流铺平了道路。</w:t>
      </w:r>
    </w:p>
    <w:p w14:paraId="6A2CF550" w14:textId="77777777" w:rsidR="001A7C97" w:rsidRDefault="001A7C97" w:rsidP="001A7C97"/>
    <w:p w14:paraId="59CBDFC5" w14:textId="77777777" w:rsidR="001A7C97" w:rsidRDefault="001A7C97" w:rsidP="001A7C97">
      <w:r>
        <w:t>To reduce the electrical difficulties, the T1 runs at 48 volts instead of the 400 volts or more used by the motors in existing electric cars. The choice of 48 volts is not arbitrary. That voltage is also rapidly becoming standard for the circuits which run things like lighting, climate control, entertainment systems and adjustable seats, even in conventional combustion-engine-driven cars. Lowering the voltage almost tenfold in this way does, though, make the T1’s motor easier to protect and insulate, which in turn makes it cheaper to produce than higher-voltage motors, says Brian Hemond, Indigo’s boss.</w:t>
      </w:r>
    </w:p>
    <w:p w14:paraId="7D545D02" w14:textId="77777777" w:rsidR="001A7C97" w:rsidRDefault="001A7C97" w:rsidP="001A7C97"/>
    <w:p w14:paraId="28810AC4" w14:textId="77777777" w:rsidR="001A7C97" w:rsidRDefault="001A7C97" w:rsidP="001A7C97">
      <w:pPr>
        <w:rPr>
          <w:rFonts w:hint="eastAsia"/>
        </w:rPr>
      </w:pPr>
      <w:r>
        <w:rPr>
          <w:rFonts w:hint="eastAsia"/>
        </w:rPr>
        <w:t>为了减少电气方面的难题，</w:t>
      </w:r>
      <w:r>
        <w:rPr>
          <w:rFonts w:hint="eastAsia"/>
        </w:rPr>
        <w:t>T1</w:t>
      </w:r>
      <w:r>
        <w:rPr>
          <w:rFonts w:hint="eastAsia"/>
        </w:rPr>
        <w:t>的运行电压设为</w:t>
      </w:r>
      <w:r>
        <w:rPr>
          <w:rFonts w:hint="eastAsia"/>
        </w:rPr>
        <w:t>48</w:t>
      </w:r>
      <w:r>
        <w:rPr>
          <w:rFonts w:hint="eastAsia"/>
        </w:rPr>
        <w:t>伏，而不是现有电动汽车电机中的</w:t>
      </w:r>
      <w:r>
        <w:rPr>
          <w:rFonts w:hint="eastAsia"/>
        </w:rPr>
        <w:t>400</w:t>
      </w:r>
      <w:r>
        <w:rPr>
          <w:rFonts w:hint="eastAsia"/>
        </w:rPr>
        <w:t>伏或更高。</w:t>
      </w:r>
      <w:r>
        <w:rPr>
          <w:rFonts w:hint="eastAsia"/>
        </w:rPr>
        <w:t>48</w:t>
      </w:r>
      <w:r>
        <w:rPr>
          <w:rFonts w:hint="eastAsia"/>
        </w:rPr>
        <w:t>伏不是随意选择的。即使在传统的内燃机汽车中，这个电压也正在迅速成为照明、空调、娱乐系统和可调节座椅等电路的标准电压。然而，将电压降低近十倍确实使</w:t>
      </w:r>
      <w:r>
        <w:rPr>
          <w:rFonts w:hint="eastAsia"/>
        </w:rPr>
        <w:t>T1</w:t>
      </w:r>
      <w:r>
        <w:rPr>
          <w:rFonts w:hint="eastAsia"/>
        </w:rPr>
        <w:t>电机更易保护和绝缘，而这反过来又让它比高压电机的成本更低，</w:t>
      </w:r>
      <w:r>
        <w:rPr>
          <w:rFonts w:hint="eastAsia"/>
        </w:rPr>
        <w:t>Indigo</w:t>
      </w:r>
      <w:r>
        <w:rPr>
          <w:rFonts w:hint="eastAsia"/>
        </w:rPr>
        <w:t>的老板布莱恩·埃蒙（</w:t>
      </w:r>
      <w:r>
        <w:rPr>
          <w:rFonts w:hint="eastAsia"/>
        </w:rPr>
        <w:t>Brian Hemond</w:t>
      </w:r>
      <w:r>
        <w:rPr>
          <w:rFonts w:hint="eastAsia"/>
        </w:rPr>
        <w:t>）说。</w:t>
      </w:r>
    </w:p>
    <w:p w14:paraId="7986D08D" w14:textId="77777777" w:rsidR="001A7C97" w:rsidRDefault="001A7C97" w:rsidP="001A7C97"/>
    <w:p w14:paraId="43FB98C6" w14:textId="77777777" w:rsidR="001A7C97" w:rsidRDefault="001A7C97" w:rsidP="001A7C97">
      <w:r>
        <w:t>All this is possible because fitting T1s to all four wheels eliminates the need for driveshafts, transmissions, suspension parts and other weighty components. Those weight savings allow the size of the battery pack to be reduced, saving still more weight.</w:t>
      </w:r>
    </w:p>
    <w:p w14:paraId="2620BEF8" w14:textId="77777777" w:rsidR="001A7C97" w:rsidRDefault="001A7C97" w:rsidP="001A7C97"/>
    <w:p w14:paraId="514AFE2B" w14:textId="77777777" w:rsidR="001A7C97" w:rsidRDefault="001A7C97" w:rsidP="001A7C97">
      <w:pPr>
        <w:rPr>
          <w:rFonts w:hint="eastAsia"/>
        </w:rPr>
      </w:pPr>
      <w:r>
        <w:rPr>
          <w:rFonts w:hint="eastAsia"/>
        </w:rPr>
        <w:t>所有这一切都是可能的，因为将</w:t>
      </w:r>
      <w:r>
        <w:rPr>
          <w:rFonts w:hint="eastAsia"/>
        </w:rPr>
        <w:t>T1</w:t>
      </w:r>
      <w:r>
        <w:rPr>
          <w:rFonts w:hint="eastAsia"/>
        </w:rPr>
        <w:t>安装到全部四个车轮上就不再需要驱动轴、变速箱、悬挂部件和其他沉重部件。减轻了这些重量就可以减小电池组的尺寸，从而减少更多重量。</w:t>
      </w:r>
    </w:p>
    <w:p w14:paraId="45059BCD" w14:textId="77777777" w:rsidR="001A7C97" w:rsidRDefault="001A7C97" w:rsidP="001A7C97"/>
    <w:p w14:paraId="0336DBB2" w14:textId="77777777" w:rsidR="001A7C97" w:rsidRDefault="001A7C97" w:rsidP="001A7C97">
      <w:r>
        <w:t>Reduced vehicle weight means also that the propulsive motors do not need to be as powerful as those of conventional electric cars—especially as the task of propulsion is divided four ways between them. Nor are any gears involved, for the motors turn only as fast as the vehicle’s wheels, which is a relatively low speed for an electric motor and further reduces its need to be powerful. That translates to a low voltage because the power of such a motor is a product of voltage and current (P=V*I, one of the fundamental equations in electricity). At a constant current, voltage can be reduced.</w:t>
      </w:r>
    </w:p>
    <w:p w14:paraId="6A96F56E" w14:textId="77777777" w:rsidR="001A7C97" w:rsidRDefault="001A7C97" w:rsidP="001A7C97"/>
    <w:p w14:paraId="3C527EE4" w14:textId="77777777" w:rsidR="001A7C97" w:rsidRDefault="001A7C97" w:rsidP="001A7C97">
      <w:pPr>
        <w:rPr>
          <w:rFonts w:hint="eastAsia"/>
        </w:rPr>
      </w:pPr>
      <w:r>
        <w:rPr>
          <w:rFonts w:hint="eastAsia"/>
        </w:rPr>
        <w:t>车身重量减轻也使得推进电机的动力不需要像传统电动汽车的电机那样强大——尤其是因为推进力被分配到了四个轮子上。而且也不需要任何齿轮，因为电机是按车轮的转速转动，而这个转速对于电机来说相对较低，更加降低了对动力的需求。这就可以降低电压，因为这种电机的功率等于电压和电流的乘积（</w:t>
      </w:r>
      <w:r>
        <w:rPr>
          <w:rFonts w:hint="eastAsia"/>
        </w:rPr>
        <w:t>P=V*I</w:t>
      </w:r>
      <w:r>
        <w:rPr>
          <w:rFonts w:hint="eastAsia"/>
        </w:rPr>
        <w:t>，电学基本公式之一）。电流恒定时，电压可以降低。</w:t>
      </w:r>
    </w:p>
    <w:p w14:paraId="43DAB9F5" w14:textId="77777777" w:rsidR="001A7C97" w:rsidRDefault="001A7C97" w:rsidP="001A7C97"/>
    <w:p w14:paraId="391CD0A2" w14:textId="77777777" w:rsidR="001A7C97" w:rsidRDefault="001A7C97" w:rsidP="001A7C97">
      <w:r>
        <w:t>All this frees up space elsewhere in the vehicle, allowing an electric car to be designed from scratch to be more efficient and therefore cheaper to run. Other benefits also come from lightness. A smaller battery can be topped up more effectively by the regenerative braking built into the module, as well as being faster to recharge when plugged into the mains. Indigo has tried the T1 out on prototype cars redesigned to be more aerodynamic. It reckons these prototypes need only a tenth of the power required by a combustion-engined vehicle, even at highway speeds.</w:t>
      </w:r>
    </w:p>
    <w:p w14:paraId="217CAE85" w14:textId="77777777" w:rsidR="001A7C97" w:rsidRDefault="001A7C97" w:rsidP="001A7C97"/>
    <w:p w14:paraId="473FEBB9" w14:textId="77777777" w:rsidR="001A7C97" w:rsidRDefault="001A7C97" w:rsidP="001A7C97">
      <w:pPr>
        <w:rPr>
          <w:rFonts w:hint="eastAsia"/>
        </w:rPr>
      </w:pPr>
      <w:r>
        <w:rPr>
          <w:rFonts w:hint="eastAsia"/>
        </w:rPr>
        <w:t>所有这些都释放了汽车其他部位的空间，这就可以完全重新设计电动车以提高效率和降低行驶成本。车身减重还能带来其他好处。更小的电池可以使用内置在</w:t>
      </w:r>
      <w:r>
        <w:rPr>
          <w:rFonts w:hint="eastAsia"/>
        </w:rPr>
        <w:t>T1</w:t>
      </w:r>
      <w:r>
        <w:rPr>
          <w:rFonts w:hint="eastAsia"/>
        </w:rPr>
        <w:t>模块中的再生制动来实现更有效的充电，在插入电源时也能更快地充电。</w:t>
      </w:r>
      <w:r>
        <w:rPr>
          <w:rFonts w:hint="eastAsia"/>
        </w:rPr>
        <w:t>Indigo</w:t>
      </w:r>
      <w:r>
        <w:rPr>
          <w:rFonts w:hint="eastAsia"/>
        </w:rPr>
        <w:t>已经在一些经重新设计而优化了空气动力学性能的原型车上试装了</w:t>
      </w:r>
      <w:r>
        <w:rPr>
          <w:rFonts w:hint="eastAsia"/>
        </w:rPr>
        <w:t>T1</w:t>
      </w:r>
      <w:r>
        <w:rPr>
          <w:rFonts w:hint="eastAsia"/>
        </w:rPr>
        <w:t>。</w:t>
      </w:r>
      <w:r>
        <w:rPr>
          <w:rFonts w:hint="eastAsia"/>
        </w:rPr>
        <w:t>Indigo</w:t>
      </w:r>
      <w:r>
        <w:rPr>
          <w:rFonts w:hint="eastAsia"/>
        </w:rPr>
        <w:t>估计，这些原型车的功率只需要达到内燃机车辆的十分之一，即使在高速行驶时也是如此。</w:t>
      </w:r>
    </w:p>
    <w:p w14:paraId="7A42F604" w14:textId="77777777" w:rsidR="001A7C97" w:rsidRDefault="001A7C97" w:rsidP="001A7C97"/>
    <w:p w14:paraId="75E4E12D" w14:textId="77777777" w:rsidR="001A7C97" w:rsidRDefault="001A7C97" w:rsidP="001A7C97">
      <w:r>
        <w:t>A combination of a lighter vehicle and lighter components in the T1 modules also reduces the amount of unsprung weight. As for ride and comfort, the active suspension and the ability to control separately the power applied to each wheel permit better grip and increased stability during braking and cornering.</w:t>
      </w:r>
    </w:p>
    <w:p w14:paraId="689F6093" w14:textId="77777777" w:rsidR="001A7C97" w:rsidRDefault="001A7C97" w:rsidP="001A7C97"/>
    <w:p w14:paraId="4548D087" w14:textId="77777777" w:rsidR="001A7C97" w:rsidRDefault="001A7C97" w:rsidP="001A7C97">
      <w:pPr>
        <w:rPr>
          <w:rFonts w:hint="eastAsia"/>
        </w:rPr>
      </w:pPr>
      <w:r>
        <w:rPr>
          <w:rFonts w:hint="eastAsia"/>
        </w:rPr>
        <w:t>安装了</w:t>
      </w:r>
      <w:r>
        <w:rPr>
          <w:rFonts w:hint="eastAsia"/>
        </w:rPr>
        <w:t>T1</w:t>
      </w:r>
      <w:r>
        <w:rPr>
          <w:rFonts w:hint="eastAsia"/>
        </w:rPr>
        <w:t>模块的汽车的车身和零部件都比较轻，这也减轻了簧下重量。至于驾驶性能和舒适性，主动悬架和每个车轮上的动力可独立控制让车辆在制动和转弯时增强抓地力和稳定性。</w:t>
      </w:r>
    </w:p>
    <w:p w14:paraId="15749ED1" w14:textId="77777777" w:rsidR="001A7C97" w:rsidRDefault="001A7C97" w:rsidP="001A7C97"/>
    <w:p w14:paraId="35FD6E40" w14:textId="77777777" w:rsidR="001A7C97" w:rsidRDefault="001A7C97" w:rsidP="001A7C97">
      <w:pPr>
        <w:rPr>
          <w:rFonts w:hint="eastAsia"/>
        </w:rPr>
      </w:pPr>
      <w:r>
        <w:t>Indigo is talking to carmakers and components firms and hopes, by the end of the year, to land its first production contract. Dr Hemond expects particular interest from firms developing ride-sharing and autonomous vehicles. The sort of small, sleek vehicle</w:t>
      </w:r>
      <w:r>
        <w:rPr>
          <w:rFonts w:hint="eastAsia"/>
        </w:rPr>
        <w:t>s or personal-mobility pods which such in-wheel drive systems might inspire would be a world away from the perambulatory Lohner-Porsche. But they would have made Porsche himself wonder what might have been had he stuck with the electric motor.</w:t>
      </w:r>
      <w:r>
        <w:rPr>
          <w:rFonts w:hint="eastAsia"/>
        </w:rPr>
        <w:t>■</w:t>
      </w:r>
    </w:p>
    <w:p w14:paraId="567B5B2D" w14:textId="77777777" w:rsidR="001A7C97" w:rsidRDefault="001A7C97" w:rsidP="001A7C97"/>
    <w:p w14:paraId="5565A397" w14:textId="77777777" w:rsidR="001A7C97" w:rsidRDefault="001A7C97" w:rsidP="001A7C97">
      <w:pPr>
        <w:rPr>
          <w:rFonts w:hint="eastAsia"/>
        </w:rPr>
      </w:pPr>
      <w:r>
        <w:rPr>
          <w:rFonts w:hint="eastAsia"/>
        </w:rPr>
        <w:t>Indigo</w:t>
      </w:r>
      <w:r>
        <w:rPr>
          <w:rFonts w:hint="eastAsia"/>
        </w:rPr>
        <w:t>正在与汽车制造商和零部件公司谈判，希望在今年年底前拿下第一份量产合同。埃蒙预期开发共享和无人驾驶汽车的公司会特别感兴趣。轮内驱动系统可能催生出小巧、外观时髦的汽车或个人出行舱，与当年那辆缓步巡游的“的“洛纳</w:t>
      </w:r>
      <w:r>
        <w:rPr>
          <w:rFonts w:hint="eastAsia"/>
        </w:rPr>
        <w:t>-</w:t>
      </w:r>
      <w:r>
        <w:rPr>
          <w:rFonts w:hint="eastAsia"/>
        </w:rPr>
        <w:t>保时捷”完全不同。不过它们会让波尔舍本人好奇，如果自己当初坚持使用电机，会是什么样的结果。</w:t>
      </w:r>
    </w:p>
    <w:p w14:paraId="758189A3" w14:textId="77777777" w:rsidR="001A7C97" w:rsidRDefault="001A7C97" w:rsidP="001A7C97">
      <w:pPr>
        <w:pStyle w:val="1"/>
      </w:pPr>
      <w:r>
        <w:t>China’s development finance: Hey, big lender</w:t>
      </w:r>
    </w:p>
    <w:p w14:paraId="058A3831" w14:textId="77777777" w:rsidR="001A7C97" w:rsidRDefault="001A7C97" w:rsidP="001A7C97">
      <w:r>
        <w:t>Nearly half of China’s credit to poor countries is hidden</w:t>
      </w:r>
    </w:p>
    <w:p w14:paraId="229A5A96" w14:textId="77777777" w:rsidR="001A7C97" w:rsidRDefault="001A7C97" w:rsidP="001A7C97">
      <w:pPr>
        <w:rPr>
          <w:rFonts w:hint="eastAsia"/>
        </w:rPr>
      </w:pPr>
      <w:r>
        <w:rPr>
          <w:rFonts w:hint="eastAsia"/>
        </w:rPr>
        <w:t>中国的发展融资：嗨，大债主</w:t>
      </w:r>
    </w:p>
    <w:p w14:paraId="1691FB78" w14:textId="77777777" w:rsidR="001A7C97" w:rsidRDefault="001A7C97" w:rsidP="001A7C97">
      <w:pPr>
        <w:rPr>
          <w:rFonts w:hint="eastAsia"/>
        </w:rPr>
      </w:pPr>
      <w:r>
        <w:rPr>
          <w:rFonts w:hint="eastAsia"/>
        </w:rPr>
        <w:t>中国对贫困国家近一半的贷款都是隐秘的</w:t>
      </w:r>
    </w:p>
    <w:p w14:paraId="7968EF4D" w14:textId="77777777" w:rsidR="001A7C97" w:rsidRDefault="001A7C97" w:rsidP="001A7C97">
      <w:r>
        <w:t xml:space="preserve">20190713 finance and economics </w:t>
      </w:r>
      <w:r>
        <w:rPr>
          <w:rFonts w:ascii="Segoe UI Emoji" w:hAnsi="Segoe UI Emoji" w:cs="Segoe UI Emoji"/>
        </w:rPr>
        <w:t>🇬🇧</w:t>
      </w:r>
      <w:r>
        <w:t xml:space="preserve"> English Version</w:t>
      </w:r>
    </w:p>
    <w:p w14:paraId="7A1DB096" w14:textId="77777777" w:rsidR="001A7C97" w:rsidRDefault="001A7C97" w:rsidP="001A7C97"/>
    <w:p w14:paraId="600C5843" w14:textId="77777777" w:rsidR="001A7C97" w:rsidRDefault="001A7C97" w:rsidP="001A7C97">
      <w:r>
        <w:t>LOAN TALKS with Belarus; funding for bridges in Liberia; a possible gas project in Timor-Leste; accusations of exploitation in Tanzania; a corporate dispute in India; pledges to support the Rwandan private sector. And that was just the past few weeks. Such is the frenetic pace of China’s overseas lending that its outstanding loans have risen from almost nothing in 2000 to more than $700bn today. It is the world’s largest official creditor, more than twice as big as the World Bank and IMF combined. Yet tracking the money is hard because of limited transparency in its disclosures.</w:t>
      </w:r>
    </w:p>
    <w:p w14:paraId="54A2E039" w14:textId="77777777" w:rsidR="001A7C97" w:rsidRDefault="001A7C97" w:rsidP="001A7C97"/>
    <w:p w14:paraId="0780DB67" w14:textId="77777777" w:rsidR="001A7C97" w:rsidRDefault="001A7C97" w:rsidP="001A7C97">
      <w:pPr>
        <w:rPr>
          <w:rFonts w:hint="eastAsia"/>
        </w:rPr>
      </w:pPr>
      <w:r>
        <w:rPr>
          <w:rFonts w:hint="eastAsia"/>
        </w:rPr>
        <w:t>与白俄罗斯进行贷款谈判；为利比里亚的桥梁建设提供资金；在东帝汶可能资助一个天然气项目；在坦桑尼亚被指控剥削；在印度有一起企业纠纷；承诺支持卢旺达的私营部门。这些都发生在过去短短几周内。中国的海外贷款以如此疯狂的速度增长，其海外未偿还贷款余额在</w:t>
      </w:r>
      <w:r>
        <w:rPr>
          <w:rFonts w:hint="eastAsia"/>
        </w:rPr>
        <w:t>2000</w:t>
      </w:r>
      <w:r>
        <w:rPr>
          <w:rFonts w:hint="eastAsia"/>
        </w:rPr>
        <w:t>年时还几乎为零，如今已经增加到</w:t>
      </w:r>
      <w:r>
        <w:rPr>
          <w:rFonts w:hint="eastAsia"/>
        </w:rPr>
        <w:t>7000</w:t>
      </w:r>
      <w:r>
        <w:rPr>
          <w:rFonts w:hint="eastAsia"/>
        </w:rPr>
        <w:t>多亿美元。中国是世界上最大的官方债权人，债权规模是世界银行和国际货币基金组织总和的两倍多。然而，追踪这些资金的难度很大，因为其披露的透明度有限。</w:t>
      </w:r>
    </w:p>
    <w:p w14:paraId="756DB915" w14:textId="77777777" w:rsidR="001A7C97" w:rsidRDefault="001A7C97" w:rsidP="001A7C97"/>
    <w:p w14:paraId="0D626374" w14:textId="77777777" w:rsidR="001A7C97" w:rsidRDefault="001A7C97" w:rsidP="001A7C97">
      <w:r>
        <w:t>A new study by Sebastian Horn and Christoph Trebesch of the Kiel Institute for the World Economy and Carmen Reinhart of Harvard University offers the most comprehensive picture yet of China’s official credit flows (including state-owned banks). It adds to concern about whether China has sowed the seeds for debt problems abroad. They find that nearly half of China’s lending to developing countries is “hidden”, in that neither the World Bank nor the IMF has data on it.</w:t>
      </w:r>
    </w:p>
    <w:p w14:paraId="128E0055" w14:textId="77777777" w:rsidR="001A7C97" w:rsidRDefault="001A7C97" w:rsidP="001A7C97"/>
    <w:p w14:paraId="6CAF7047" w14:textId="77777777" w:rsidR="001A7C97" w:rsidRDefault="001A7C97" w:rsidP="001A7C97">
      <w:pPr>
        <w:rPr>
          <w:rFonts w:hint="eastAsia"/>
        </w:rPr>
      </w:pPr>
      <w:r>
        <w:rPr>
          <w:rFonts w:hint="eastAsia"/>
        </w:rPr>
        <w:t>由基尔世界经济研究所（</w:t>
      </w:r>
      <w:r>
        <w:rPr>
          <w:rFonts w:hint="eastAsia"/>
        </w:rPr>
        <w:t>Kiel Institute for the World Economy</w:t>
      </w:r>
      <w:r>
        <w:rPr>
          <w:rFonts w:hint="eastAsia"/>
        </w:rPr>
        <w:t>）的塞巴斯蒂安·霍恩（</w:t>
      </w:r>
      <w:r>
        <w:rPr>
          <w:rFonts w:hint="eastAsia"/>
        </w:rPr>
        <w:t>Sebastian Horn</w:t>
      </w:r>
      <w:r>
        <w:rPr>
          <w:rFonts w:hint="eastAsia"/>
        </w:rPr>
        <w:t>）和克里斯托夫·特雷贝施（</w:t>
      </w:r>
      <w:r>
        <w:rPr>
          <w:rFonts w:hint="eastAsia"/>
        </w:rPr>
        <w:t>Christoph Trebesch</w:t>
      </w:r>
      <w:r>
        <w:rPr>
          <w:rFonts w:hint="eastAsia"/>
        </w:rPr>
        <w:t>）以及哈佛大学的卡门·莱因哈特（</w:t>
      </w:r>
      <w:r>
        <w:rPr>
          <w:rFonts w:hint="eastAsia"/>
        </w:rPr>
        <w:t>Carmen Reinhart</w:t>
      </w:r>
      <w:r>
        <w:rPr>
          <w:rFonts w:hint="eastAsia"/>
        </w:rPr>
        <w:t>）共同开展的一项新研究为中国的官方信贷流向（包括国有银行）提供了迄今最全面的信息。它加剧了有关中国是否在海外播撒债务问题的种子的担忧。研究发现，中国对发展中国家近一半的贷款是“隐秘的”，因为世界银行和国际货币基金组织都没有相关数据。</w:t>
      </w:r>
    </w:p>
    <w:p w14:paraId="217344DD" w14:textId="77777777" w:rsidR="001A7C97" w:rsidRDefault="001A7C97" w:rsidP="001A7C97"/>
    <w:p w14:paraId="5E258981" w14:textId="77777777" w:rsidR="001A7C97" w:rsidRDefault="001A7C97" w:rsidP="001A7C97">
      <w:r>
        <w:t>The problem is most severe for the most vulnerable borrowers: the authors conclude that in its reporting to the Bank for International Settlements, an organisation of central banks, China has disclosed no loans to Iran, Venezuela or Zimbabwe, despite giving them plenty in the past 15 years. They speculate that China avoids cross-border claims by disbursing loans directly to Chinese contractors, so that recipient governments will not misuse funds.</w:t>
      </w:r>
    </w:p>
    <w:p w14:paraId="6119150B" w14:textId="77777777" w:rsidR="001A7C97" w:rsidRDefault="001A7C97" w:rsidP="001A7C97"/>
    <w:p w14:paraId="1A493884" w14:textId="77777777" w:rsidR="001A7C97" w:rsidRDefault="001A7C97" w:rsidP="001A7C97">
      <w:pPr>
        <w:rPr>
          <w:rFonts w:hint="eastAsia"/>
        </w:rPr>
      </w:pPr>
      <w:r>
        <w:rPr>
          <w:rFonts w:hint="eastAsia"/>
        </w:rPr>
        <w:t>这一问题在最脆弱的债务国中最为严重。几位作者得出结论称，中国未曾在提交央行组织国际清算银行的报告中披露对伊朗、委内瑞拉或津巴布韦的贷款，尽管过去</w:t>
      </w:r>
      <w:r>
        <w:rPr>
          <w:rFonts w:hint="eastAsia"/>
        </w:rPr>
        <w:t>15</w:t>
      </w:r>
      <w:r>
        <w:rPr>
          <w:rFonts w:hint="eastAsia"/>
        </w:rPr>
        <w:t>年中它给了它们提供了巨额资金。他们推测中国通过直接向中国承包商发放贷款来避免跨境债权，这样贷款接受国政府将无法滥用资金。</w:t>
      </w:r>
    </w:p>
    <w:p w14:paraId="0609DA8D" w14:textId="77777777" w:rsidR="001A7C97" w:rsidRDefault="001A7C97" w:rsidP="001A7C97"/>
    <w:p w14:paraId="43120859" w14:textId="77777777" w:rsidR="001A7C97" w:rsidRDefault="001A7C97" w:rsidP="001A7C97">
      <w:r>
        <w:t>According to the authors, the 50 biggest recipients now have debts with China worth about 17% of their GDP on average (see map), up from 1% in 2005. Strikingly, many were granted debt relief by wealthy creditors in the early 2000s after a wave of defaults. But thanks to China’s largesse they are now on track to reach the same level of debt that they had before the crisis.</w:t>
      </w:r>
    </w:p>
    <w:p w14:paraId="25D70FDB" w14:textId="77777777" w:rsidR="001A7C97" w:rsidRDefault="001A7C97" w:rsidP="001A7C97"/>
    <w:p w14:paraId="46881003" w14:textId="77777777" w:rsidR="001A7C97" w:rsidRDefault="001A7C97" w:rsidP="001A7C97">
      <w:pPr>
        <w:rPr>
          <w:rFonts w:hint="eastAsia"/>
        </w:rPr>
      </w:pPr>
      <w:r>
        <w:rPr>
          <w:rFonts w:hint="eastAsia"/>
        </w:rPr>
        <w:t>报告作者称，目前接受中国贷款最多的</w:t>
      </w:r>
      <w:r>
        <w:rPr>
          <w:rFonts w:hint="eastAsia"/>
        </w:rPr>
        <w:t>50</w:t>
      </w:r>
      <w:r>
        <w:rPr>
          <w:rFonts w:hint="eastAsia"/>
        </w:rPr>
        <w:t>个国家的对华债务平均占其</w:t>
      </w:r>
      <w:r>
        <w:rPr>
          <w:rFonts w:hint="eastAsia"/>
        </w:rPr>
        <w:t>GDP</w:t>
      </w:r>
      <w:r>
        <w:rPr>
          <w:rFonts w:hint="eastAsia"/>
        </w:rPr>
        <w:t>的</w:t>
      </w:r>
      <w:r>
        <w:rPr>
          <w:rFonts w:hint="eastAsia"/>
        </w:rPr>
        <w:t>17%</w:t>
      </w:r>
      <w:r>
        <w:rPr>
          <w:rFonts w:hint="eastAsia"/>
        </w:rPr>
        <w:t>左右（见地图），而</w:t>
      </w:r>
      <w:r>
        <w:rPr>
          <w:rFonts w:hint="eastAsia"/>
        </w:rPr>
        <w:t>2005</w:t>
      </w:r>
      <w:r>
        <w:rPr>
          <w:rFonts w:hint="eastAsia"/>
        </w:rPr>
        <w:t>年仅为</w:t>
      </w:r>
      <w:r>
        <w:rPr>
          <w:rFonts w:hint="eastAsia"/>
        </w:rPr>
        <w:t>1%</w:t>
      </w:r>
      <w:r>
        <w:rPr>
          <w:rFonts w:hint="eastAsia"/>
        </w:rPr>
        <w:t>。引人注目的是，其中许多债务国在</w:t>
      </w:r>
      <w:r>
        <w:rPr>
          <w:rFonts w:hint="eastAsia"/>
        </w:rPr>
        <w:t>21</w:t>
      </w:r>
      <w:r>
        <w:rPr>
          <w:rFonts w:hint="eastAsia"/>
        </w:rPr>
        <w:t>世纪的头几年发生一波违约之后，获得了富有债权国的债务减免。但是，由于中国的大手笔，现在它们的债务水平可能将达到与那次危机前相同的水平。</w:t>
      </w:r>
    </w:p>
    <w:p w14:paraId="6CDB198E" w14:textId="77777777" w:rsidR="001A7C97" w:rsidRDefault="001A7C97" w:rsidP="001A7C97"/>
    <w:p w14:paraId="2C704DF4" w14:textId="77777777" w:rsidR="001A7C97" w:rsidRDefault="001A7C97" w:rsidP="001A7C97">
      <w:r>
        <w:t>Whereas the norm for other official creditors is to lend at concessional terms, about 60% of Chinese loans are extended at higher interest rates and shorter maturities. They often have commodity revenues as collateral. China has started to talk about making its loans more sustainable, but there is little evidence of that so far.</w:t>
      </w:r>
    </w:p>
    <w:p w14:paraId="6B6B5CBC" w14:textId="77777777" w:rsidR="001A7C97" w:rsidRDefault="001A7C97" w:rsidP="001A7C97"/>
    <w:p w14:paraId="10D182FF" w14:textId="77777777" w:rsidR="001A7C97" w:rsidRDefault="001A7C97" w:rsidP="001A7C97">
      <w:pPr>
        <w:rPr>
          <w:rFonts w:hint="eastAsia"/>
        </w:rPr>
      </w:pPr>
      <w:r>
        <w:rPr>
          <w:rFonts w:hint="eastAsia"/>
        </w:rPr>
        <w:t>其他官方债权人一般以优惠条件提供贷款，而约</w:t>
      </w:r>
      <w:r>
        <w:rPr>
          <w:rFonts w:hint="eastAsia"/>
        </w:rPr>
        <w:t>60%</w:t>
      </w:r>
      <w:r>
        <w:rPr>
          <w:rFonts w:hint="eastAsia"/>
        </w:rPr>
        <w:t>的中国贷款利率较高，期限较短。中国的贷款通常以大宗商品收入作抵押。中国已经开始谈到要让其贷款更可持续，但到目前为止几乎没有这方面的证据。</w:t>
      </w:r>
    </w:p>
    <w:p w14:paraId="509B3D4A" w14:textId="77777777" w:rsidR="001A7C97" w:rsidRDefault="001A7C97" w:rsidP="001A7C97"/>
    <w:p w14:paraId="6E8B12C0" w14:textId="77777777" w:rsidR="001A7C97" w:rsidRDefault="001A7C97" w:rsidP="001A7C97">
      <w:pPr>
        <w:rPr>
          <w:rFonts w:hint="eastAsia"/>
        </w:rPr>
      </w:pPr>
      <w:r>
        <w:t>Though China is often depicted as an unforgiving lender, the study finds that it has engaged in at least 140 restructurings and write-offs of external debt since 2000. Moreover, the boom could soon tail off. Chinese economic growth and capital outflows are</w:t>
      </w:r>
      <w:r>
        <w:rPr>
          <w:rFonts w:hint="eastAsia"/>
        </w:rPr>
        <w:t xml:space="preserve"> closely correlated. As China slows its lending floodwaters might recede.</w:t>
      </w:r>
      <w:r>
        <w:rPr>
          <w:rFonts w:hint="eastAsia"/>
        </w:rPr>
        <w:t>■</w:t>
      </w:r>
    </w:p>
    <w:p w14:paraId="685B4BE7" w14:textId="77777777" w:rsidR="001A7C97" w:rsidRDefault="001A7C97" w:rsidP="001A7C97"/>
    <w:p w14:paraId="117BDC60" w14:textId="77777777" w:rsidR="001A7C97" w:rsidRDefault="001A7C97" w:rsidP="001A7C97">
      <w:pPr>
        <w:rPr>
          <w:rFonts w:hint="eastAsia"/>
        </w:rPr>
      </w:pPr>
      <w:r>
        <w:rPr>
          <w:rFonts w:hint="eastAsia"/>
        </w:rPr>
        <w:lastRenderedPageBreak/>
        <w:t>虽然中国经常被描述为一个无情的债权国，但该研究发现，自</w:t>
      </w:r>
      <w:r>
        <w:rPr>
          <w:rFonts w:hint="eastAsia"/>
        </w:rPr>
        <w:t>2000</w:t>
      </w:r>
      <w:r>
        <w:rPr>
          <w:rFonts w:hint="eastAsia"/>
        </w:rPr>
        <w:t>年以来，中国至少进行了</w:t>
      </w:r>
      <w:r>
        <w:rPr>
          <w:rFonts w:hint="eastAsia"/>
        </w:rPr>
        <w:t>140</w:t>
      </w:r>
      <w:r>
        <w:rPr>
          <w:rFonts w:hint="eastAsia"/>
        </w:rPr>
        <w:t>次外债重组和减计。此外，中国的海外贷款高峰可能很快就会过去。中国的经济增长与资本外流密切相关。随着中国经济放缓，它的放贷大潮可能会消退。</w:t>
      </w:r>
    </w:p>
    <w:p w14:paraId="16EB85BB" w14:textId="77777777" w:rsidR="001A7C97" w:rsidRDefault="001A7C97" w:rsidP="001A7C97">
      <w:pPr>
        <w:pStyle w:val="1"/>
      </w:pPr>
      <w:r>
        <w:t>The International Monetary Fund: Changing of Lagarde</w:t>
      </w:r>
    </w:p>
    <w:p w14:paraId="64761E1D" w14:textId="77777777" w:rsidR="001A7C97" w:rsidRDefault="001A7C97" w:rsidP="001A7C97">
      <w:r>
        <w:t>A coronation for the imf’s next boss will not prevent a fight over its future</w:t>
      </w:r>
    </w:p>
    <w:p w14:paraId="226E2DCE" w14:textId="77777777" w:rsidR="001A7C97" w:rsidRDefault="001A7C97" w:rsidP="001A7C97">
      <w:pPr>
        <w:rPr>
          <w:rFonts w:hint="eastAsia"/>
        </w:rPr>
      </w:pPr>
      <w:r>
        <w:rPr>
          <w:rFonts w:hint="eastAsia"/>
        </w:rPr>
        <w:t>国际货币基金组织：拉加德交班</w:t>
      </w:r>
    </w:p>
    <w:p w14:paraId="77E0078E" w14:textId="77777777" w:rsidR="001A7C97" w:rsidRDefault="001A7C97" w:rsidP="001A7C97">
      <w:pPr>
        <w:rPr>
          <w:rFonts w:hint="eastAsia"/>
        </w:rPr>
      </w:pPr>
      <w:r>
        <w:rPr>
          <w:rFonts w:hint="eastAsia"/>
        </w:rPr>
        <w:t>新总裁的上任不会平息关于</w:t>
      </w:r>
      <w:r>
        <w:rPr>
          <w:rFonts w:hint="eastAsia"/>
        </w:rPr>
        <w:t>IMF</w:t>
      </w:r>
      <w:r>
        <w:rPr>
          <w:rFonts w:hint="eastAsia"/>
        </w:rPr>
        <w:t>未来走向的争斗</w:t>
      </w:r>
    </w:p>
    <w:p w14:paraId="688EDCFA" w14:textId="77777777" w:rsidR="001A7C97" w:rsidRDefault="001A7C97" w:rsidP="001A7C97">
      <w:r>
        <w:t xml:space="preserve">20190713 finance and economics </w:t>
      </w:r>
      <w:r>
        <w:rPr>
          <w:rFonts w:ascii="Segoe UI Emoji" w:hAnsi="Segoe UI Emoji" w:cs="Segoe UI Emoji"/>
        </w:rPr>
        <w:t>🇬🇧</w:t>
      </w:r>
      <w:r>
        <w:t xml:space="preserve"> English Version</w:t>
      </w:r>
    </w:p>
    <w:p w14:paraId="58F42F03" w14:textId="77777777" w:rsidR="001A7C97" w:rsidRDefault="001A7C97" w:rsidP="001A7C97"/>
    <w:p w14:paraId="2ABC6600" w14:textId="77777777" w:rsidR="001A7C97" w:rsidRDefault="001A7C97" w:rsidP="001A7C97">
      <w:r>
        <w:t>FOR THE purposes of decision-making, the IMF’s 189 member countries are divided into 24 constituencies of peculiar shapes and sizes. Ghana, for example, belongs to the same group as Afghanistan. Ecuador sits with East Timor. But in choosing the next boss after Christine Lagarde moves to the European Central Bank in October, the most decisive constituency may be a different group entirely: the “New Hanseatic League”. This includes eight small, northern members of the European Union (EU) with bad weather and good credit ratings. They lost out in the fight for big EU jobs earlier this month. In compensation they may have a large say in Europe’s pick to lead the fund.</w:t>
      </w:r>
    </w:p>
    <w:p w14:paraId="18A1D4A9" w14:textId="77777777" w:rsidR="001A7C97" w:rsidRDefault="001A7C97" w:rsidP="001A7C97"/>
    <w:p w14:paraId="136815E3" w14:textId="77777777" w:rsidR="001A7C97" w:rsidRDefault="001A7C97" w:rsidP="001A7C97">
      <w:pPr>
        <w:rPr>
          <w:rFonts w:hint="eastAsia"/>
        </w:rPr>
      </w:pPr>
      <w:r>
        <w:rPr>
          <w:rFonts w:hint="eastAsia"/>
        </w:rPr>
        <w:t>为便于决策，国际货币基金组织（以下简称</w:t>
      </w:r>
      <w:r>
        <w:rPr>
          <w:rFonts w:hint="eastAsia"/>
        </w:rPr>
        <w:t>IMF</w:t>
      </w:r>
      <w:r>
        <w:rPr>
          <w:rFonts w:hint="eastAsia"/>
        </w:rPr>
        <w:t>）的</w:t>
      </w:r>
      <w:r>
        <w:rPr>
          <w:rFonts w:hint="eastAsia"/>
        </w:rPr>
        <w:t>189</w:t>
      </w:r>
      <w:r>
        <w:rPr>
          <w:rFonts w:hint="eastAsia"/>
        </w:rPr>
        <w:t>个成员国被划分成</w:t>
      </w:r>
      <w:r>
        <w:rPr>
          <w:rFonts w:hint="eastAsia"/>
        </w:rPr>
        <w:t>24</w:t>
      </w:r>
      <w:r>
        <w:rPr>
          <w:rFonts w:hint="eastAsia"/>
        </w:rPr>
        <w:t>个构成和规模怪异的选区。例如，加纳与阿富汗同属一区，厄瓜多尔与东帝汶又属一区。不过，</w:t>
      </w:r>
      <w:r>
        <w:rPr>
          <w:rFonts w:hint="eastAsia"/>
        </w:rPr>
        <w:t>IMF</w:t>
      </w:r>
      <w:r>
        <w:rPr>
          <w:rFonts w:hint="eastAsia"/>
        </w:rPr>
        <w:t>在遴选下一任总裁以接替将于</w:t>
      </w:r>
      <w:r>
        <w:rPr>
          <w:rFonts w:hint="eastAsia"/>
        </w:rPr>
        <w:t>10</w:t>
      </w:r>
      <w:r>
        <w:rPr>
          <w:rFonts w:hint="eastAsia"/>
        </w:rPr>
        <w:t>月赴任欧洲央行的克里斯蒂娜·拉加德（</w:t>
      </w:r>
      <w:r>
        <w:rPr>
          <w:rFonts w:hint="eastAsia"/>
        </w:rPr>
        <w:t>Christine Lagarde</w:t>
      </w:r>
      <w:r>
        <w:rPr>
          <w:rFonts w:hint="eastAsia"/>
        </w:rPr>
        <w:t>）时，最关键的选区可能又是一个完全不同的组合——“新汉萨同盟”。它由欧盟北部八个气候恶劣而信用级别良好的小成员国组成。本月早些时候，它们在争夺欧盟重要职位的竞争中落败。作为补偿，它们可能在欧洲选择</w:t>
      </w:r>
      <w:r>
        <w:rPr>
          <w:rFonts w:hint="eastAsia"/>
        </w:rPr>
        <w:t>IMF</w:t>
      </w:r>
      <w:r>
        <w:rPr>
          <w:rFonts w:hint="eastAsia"/>
        </w:rPr>
        <w:t>的领导人时拥有很大的发言权。</w:t>
      </w:r>
    </w:p>
    <w:p w14:paraId="1B1C6BAD" w14:textId="77777777" w:rsidR="001A7C97" w:rsidRDefault="001A7C97" w:rsidP="001A7C97"/>
    <w:p w14:paraId="2C5B86E5" w14:textId="77777777" w:rsidR="001A7C97" w:rsidRDefault="001A7C97" w:rsidP="001A7C97">
      <w:r>
        <w:t>That could be good news for Mark Carney, the charismatic and credentialled boss of the Bank of England. As well as Canadian and British citizenship, he holds a passport from Ireland, one of the new Hanseatics. If Ireland champions his cause in the league, and the league backs him within the union, he would be hard to resist within the fund. By convention the IMF is led by whichever European candidate the Americans can live with. And the Americans are unlikely to object to him, especially after the Europeans dutifully supported Washington’s choice to run the World Bank earlier this year.</w:t>
      </w:r>
    </w:p>
    <w:p w14:paraId="4E52B7C3" w14:textId="77777777" w:rsidR="001A7C97" w:rsidRDefault="001A7C97" w:rsidP="001A7C97"/>
    <w:p w14:paraId="566092FF" w14:textId="77777777" w:rsidR="001A7C97" w:rsidRDefault="001A7C97" w:rsidP="001A7C97">
      <w:pPr>
        <w:rPr>
          <w:rFonts w:hint="eastAsia"/>
        </w:rPr>
      </w:pPr>
      <w:r>
        <w:rPr>
          <w:rFonts w:hint="eastAsia"/>
        </w:rPr>
        <w:t>这对马克·卡尼（</w:t>
      </w:r>
      <w:r>
        <w:rPr>
          <w:rFonts w:hint="eastAsia"/>
        </w:rPr>
        <w:t>Mark Carney</w:t>
      </w:r>
      <w:r>
        <w:rPr>
          <w:rFonts w:hint="eastAsia"/>
        </w:rPr>
        <w:t>）来说可能是好消息。这位魅力十足、资历深厚的英国央行行长除了拥有加拿大和英国双重国籍，还持有新汉萨同盟的成员国之一爱尔兰的护照。如果爱尔兰在同盟中支持卡尼，该同盟进而在欧盟中支持他，那么</w:t>
      </w:r>
      <w:r>
        <w:rPr>
          <w:rFonts w:hint="eastAsia"/>
        </w:rPr>
        <w:t>IMF</w:t>
      </w:r>
      <w:r>
        <w:rPr>
          <w:rFonts w:hint="eastAsia"/>
        </w:rPr>
        <w:t>就很难拒绝他。按照惯例，</w:t>
      </w:r>
      <w:r>
        <w:rPr>
          <w:rFonts w:hint="eastAsia"/>
        </w:rPr>
        <w:t>IMF</w:t>
      </w:r>
      <w:r>
        <w:rPr>
          <w:rFonts w:hint="eastAsia"/>
        </w:rPr>
        <w:t>总裁从欧洲候选人中产生，只要美国人不排斥就好。而美国人不太可能反对卡尼，尤其是今年早些时候欧洲人在世界银行掌门人的选举上遂了美国的意。</w:t>
      </w:r>
    </w:p>
    <w:p w14:paraId="51F434B3" w14:textId="77777777" w:rsidR="001A7C97" w:rsidRDefault="001A7C97" w:rsidP="001A7C97"/>
    <w:p w14:paraId="20969EBB" w14:textId="77777777" w:rsidR="001A7C97" w:rsidRDefault="001A7C97" w:rsidP="001A7C97">
      <w:r>
        <w:t>What about an Asian rival? One obvious candidate is Tharman Shanmugaratnam, a former finance minister and deputy prime minister of Singapore, who also chairs its monetary authority. As well as a background in economics, he has the virtue of hailing from a small country that is neither improvident nor imperious—the kind of country that would be a member of Asia’s Hanseatic league if it had one.</w:t>
      </w:r>
    </w:p>
    <w:p w14:paraId="4D542E65" w14:textId="77777777" w:rsidR="001A7C97" w:rsidRDefault="001A7C97" w:rsidP="001A7C97"/>
    <w:p w14:paraId="3184B6F4" w14:textId="77777777" w:rsidR="001A7C97" w:rsidRDefault="001A7C97" w:rsidP="001A7C97">
      <w:pPr>
        <w:rPr>
          <w:rFonts w:hint="eastAsia"/>
        </w:rPr>
      </w:pPr>
      <w:r>
        <w:rPr>
          <w:rFonts w:hint="eastAsia"/>
        </w:rPr>
        <w:t>那么，亚洲的竞争对手有希望吗？新加坡前财政部长兼副总理、现任新加坡金融管理局主席的尚达曼（</w:t>
      </w:r>
      <w:r>
        <w:rPr>
          <w:rFonts w:hint="eastAsia"/>
        </w:rPr>
        <w:t>Tharman Shanmugaratnam</w:t>
      </w:r>
      <w:r>
        <w:rPr>
          <w:rFonts w:hint="eastAsia"/>
        </w:rPr>
        <w:t>）是显而易见的人选。除了拥有经济学背景，尚达曼的优势还在于他来自一个既不短视又不专横的小国——如果亚洲有汉萨同盟的话，新加坡是会加入的。</w:t>
      </w:r>
    </w:p>
    <w:p w14:paraId="4B6B7573" w14:textId="77777777" w:rsidR="001A7C97" w:rsidRDefault="001A7C97" w:rsidP="001A7C97"/>
    <w:p w14:paraId="74858934" w14:textId="77777777" w:rsidR="001A7C97" w:rsidRDefault="001A7C97" w:rsidP="001A7C97">
      <w:r>
        <w:lastRenderedPageBreak/>
        <w:t>But even in a fair race he would struggle to beat Mr Carney, who has run two of the world’s biggest central banks. And given the horse-trading between Europe and America, the IMF race will not be entirely fair. Why, then, bother entering? Candidates from outside Europe face a Catch-22: anyone credible enough to win an unrigged race will not be crazy enough to enter a rigged one. That is a pity, because a contest might force the fund’s members to think harder about the institution’s future.</w:t>
      </w:r>
    </w:p>
    <w:p w14:paraId="41ED7438" w14:textId="77777777" w:rsidR="001A7C97" w:rsidRDefault="001A7C97" w:rsidP="001A7C97"/>
    <w:p w14:paraId="4D906A93" w14:textId="77777777" w:rsidR="001A7C97" w:rsidRDefault="001A7C97" w:rsidP="001A7C97">
      <w:pPr>
        <w:rPr>
          <w:rFonts w:hint="eastAsia"/>
        </w:rPr>
      </w:pPr>
      <w:r>
        <w:rPr>
          <w:rFonts w:hint="eastAsia"/>
        </w:rPr>
        <w:t>但是，即使公平竞争，尚达曼也很难击败卡尼。卡尼有着执掌世界最大的两家央行的经历。而鉴于欧洲和美国之间的精明交易，</w:t>
      </w:r>
      <w:r>
        <w:rPr>
          <w:rFonts w:hint="eastAsia"/>
        </w:rPr>
        <w:t>IMF</w:t>
      </w:r>
      <w:r>
        <w:rPr>
          <w:rFonts w:hint="eastAsia"/>
        </w:rPr>
        <w:t>的总裁之争也不会完全公平。既如此，何必还费力争取呢？欧洲以外的候选人面临一个困局：任何有望赢得一场不受操纵的竞选的人，都不会傻到去参加一场受操纵的竞选。这很遗憾，因为竞争可能迫使</w:t>
      </w:r>
      <w:r>
        <w:rPr>
          <w:rFonts w:hint="eastAsia"/>
        </w:rPr>
        <w:t>IMF</w:t>
      </w:r>
      <w:r>
        <w:rPr>
          <w:rFonts w:hint="eastAsia"/>
        </w:rPr>
        <w:t>的成员国更认真地思考该机构的未来。</w:t>
      </w:r>
    </w:p>
    <w:p w14:paraId="38556843" w14:textId="77777777" w:rsidR="001A7C97" w:rsidRDefault="001A7C97" w:rsidP="001A7C97"/>
    <w:p w14:paraId="3F8DAA88" w14:textId="77777777" w:rsidR="001A7C97" w:rsidRDefault="001A7C97" w:rsidP="001A7C97">
      <w:r>
        <w:t>In 2004 Mr Shanmugaratnam revealed that he kept four canes in his cupboard, one for each of his children. But he never had to use them. That is many people’s ideal for how the IMF should work. Borrowing countries would live up to its standards of economic behaviour, fearing that otherwise it would refuse further lending. And speculators would be intimidated by the “flexible credit lines” and other tools in its cupboard, meaning that they would never test the currencies and creditworthiness those tools are designed to defend.</w:t>
      </w:r>
    </w:p>
    <w:p w14:paraId="38D3F53B" w14:textId="77777777" w:rsidR="001A7C97" w:rsidRDefault="001A7C97" w:rsidP="001A7C97"/>
    <w:p w14:paraId="36739966" w14:textId="77777777" w:rsidR="001A7C97" w:rsidRDefault="001A7C97" w:rsidP="001A7C97">
      <w:pPr>
        <w:rPr>
          <w:rFonts w:hint="eastAsia"/>
        </w:rPr>
      </w:pPr>
      <w:r>
        <w:rPr>
          <w:rFonts w:hint="eastAsia"/>
        </w:rPr>
        <w:t>尚达曼曾在</w:t>
      </w:r>
      <w:r>
        <w:rPr>
          <w:rFonts w:hint="eastAsia"/>
        </w:rPr>
        <w:t>2004</w:t>
      </w:r>
      <w:r>
        <w:rPr>
          <w:rFonts w:hint="eastAsia"/>
        </w:rPr>
        <w:t>年透露，他在橱柜里给自己的四个孩子每人准备了一根棍棒。但他从来不需要动用它们。这正是很多人理想中</w:t>
      </w:r>
      <w:r>
        <w:rPr>
          <w:rFonts w:hint="eastAsia"/>
        </w:rPr>
        <w:t>IMF</w:t>
      </w:r>
      <w:r>
        <w:rPr>
          <w:rFonts w:hint="eastAsia"/>
        </w:rPr>
        <w:t>的运作方式。借款国会践行</w:t>
      </w:r>
      <w:r>
        <w:rPr>
          <w:rFonts w:hint="eastAsia"/>
        </w:rPr>
        <w:t>IMF</w:t>
      </w:r>
      <w:r>
        <w:rPr>
          <w:rFonts w:hint="eastAsia"/>
        </w:rPr>
        <w:t>对其经济行为的要求，因为担心如果不达标的话，</w:t>
      </w:r>
      <w:r>
        <w:rPr>
          <w:rFonts w:hint="eastAsia"/>
        </w:rPr>
        <w:t>IMF</w:t>
      </w:r>
      <w:r>
        <w:rPr>
          <w:rFonts w:hint="eastAsia"/>
        </w:rPr>
        <w:t>就不会再放贷。而投机者会被</w:t>
      </w:r>
      <w:r>
        <w:rPr>
          <w:rFonts w:hint="eastAsia"/>
        </w:rPr>
        <w:t>IMF</w:t>
      </w:r>
      <w:r>
        <w:rPr>
          <w:rFonts w:hint="eastAsia"/>
        </w:rPr>
        <w:t>橱柜中的“灵活信贷额度”和其他工具所震慑，这让它们绝不会想要挑战这些工具所维护的货币和信誉。</w:t>
      </w:r>
    </w:p>
    <w:p w14:paraId="0BD0A40B" w14:textId="77777777" w:rsidR="001A7C97" w:rsidRDefault="001A7C97" w:rsidP="001A7C97"/>
    <w:p w14:paraId="5E31E022" w14:textId="77777777" w:rsidR="001A7C97" w:rsidRDefault="001A7C97" w:rsidP="001A7C97">
      <w:r>
        <w:t>In practice the fund rarely operates that way. It is reluctant to cut its members off, especially if they have powerful friends. This month, for example, it approved a $6bn loan to Pakistan, which has often flouted its prescriptions in the past. And even its biggest-ever loan, over $50bn approved for Argentina last year, was not enough to stop capital fleeing and the peso slumping in subsequent months. Rather than rely on the uncertain protection of the fund, many members have chosen to look after themselves, accumulating over $11trn-worth of reserves between them.</w:t>
      </w:r>
    </w:p>
    <w:p w14:paraId="3A7063A6" w14:textId="77777777" w:rsidR="001A7C97" w:rsidRDefault="001A7C97" w:rsidP="001A7C97"/>
    <w:p w14:paraId="04ABB558" w14:textId="77777777" w:rsidR="001A7C97" w:rsidRDefault="001A7C97" w:rsidP="001A7C97">
      <w:pPr>
        <w:rPr>
          <w:rFonts w:hint="eastAsia"/>
        </w:rPr>
      </w:pPr>
      <w:r>
        <w:rPr>
          <w:rFonts w:hint="eastAsia"/>
        </w:rPr>
        <w:t>而实际上，</w:t>
      </w:r>
      <w:r>
        <w:rPr>
          <w:rFonts w:hint="eastAsia"/>
        </w:rPr>
        <w:t>IMF</w:t>
      </w:r>
      <w:r>
        <w:rPr>
          <w:rFonts w:hint="eastAsia"/>
        </w:rPr>
        <w:t>很少如此运作。它不愿意中断给成员国的贷款，尤其是有强大盟友的成员国。例如，尽管巴基斯坦过去常常无视</w:t>
      </w:r>
      <w:r>
        <w:rPr>
          <w:rFonts w:hint="eastAsia"/>
        </w:rPr>
        <w:t>IMF</w:t>
      </w:r>
      <w:r>
        <w:rPr>
          <w:rFonts w:hint="eastAsia"/>
        </w:rPr>
        <w:t>的忠告，本月</w:t>
      </w:r>
      <w:r>
        <w:rPr>
          <w:rFonts w:hint="eastAsia"/>
        </w:rPr>
        <w:t>IMF</w:t>
      </w:r>
      <w:r>
        <w:rPr>
          <w:rFonts w:hint="eastAsia"/>
        </w:rPr>
        <w:t>还是向它批准了一笔</w:t>
      </w:r>
      <w:r>
        <w:rPr>
          <w:rFonts w:hint="eastAsia"/>
        </w:rPr>
        <w:t>60</w:t>
      </w:r>
      <w:r>
        <w:rPr>
          <w:rFonts w:hint="eastAsia"/>
        </w:rPr>
        <w:t>亿美元的贷款。而即使是去年向阿根廷发放的</w:t>
      </w:r>
      <w:r>
        <w:rPr>
          <w:rFonts w:hint="eastAsia"/>
        </w:rPr>
        <w:t>IMF</w:t>
      </w:r>
      <w:r>
        <w:rPr>
          <w:rFonts w:hint="eastAsia"/>
        </w:rPr>
        <w:t>有史以来最大一笔贷款——逾</w:t>
      </w:r>
      <w:r>
        <w:rPr>
          <w:rFonts w:hint="eastAsia"/>
        </w:rPr>
        <w:t>500</w:t>
      </w:r>
      <w:r>
        <w:rPr>
          <w:rFonts w:hint="eastAsia"/>
        </w:rPr>
        <w:t>亿美元，也不足以阻止阿根廷在随后几个月里发生资本外逃和比索暴跌。许多成员国不再依赖</w:t>
      </w:r>
      <w:r>
        <w:rPr>
          <w:rFonts w:hint="eastAsia"/>
        </w:rPr>
        <w:t>IMF</w:t>
      </w:r>
      <w:r>
        <w:rPr>
          <w:rFonts w:hint="eastAsia"/>
        </w:rPr>
        <w:t>不确定的保护，而是选择自保，各国外汇储备价值总计超过</w:t>
      </w:r>
      <w:r>
        <w:rPr>
          <w:rFonts w:hint="eastAsia"/>
        </w:rPr>
        <w:t>11</w:t>
      </w:r>
      <w:r>
        <w:rPr>
          <w:rFonts w:hint="eastAsia"/>
        </w:rPr>
        <w:t>万亿美元。</w:t>
      </w:r>
    </w:p>
    <w:p w14:paraId="4A58A2DF" w14:textId="77777777" w:rsidR="001A7C97" w:rsidRDefault="001A7C97" w:rsidP="001A7C97"/>
    <w:p w14:paraId="456D1DCD" w14:textId="77777777" w:rsidR="001A7C97" w:rsidRDefault="001A7C97" w:rsidP="001A7C97">
      <w:r>
        <w:t>Its next boss will find its cupboard a little bare. America is opposed to increasing members’ “quotas”: their permanent financial commitments to the fund (which now come to $660bn). Instead the IMF is trying to shore up alternative sources of financing, including $250bn it has borrowed for five years from 40 richer members.</w:t>
      </w:r>
    </w:p>
    <w:p w14:paraId="061D24AE" w14:textId="77777777" w:rsidR="001A7C97" w:rsidRDefault="001A7C97" w:rsidP="001A7C97"/>
    <w:p w14:paraId="2714ED92" w14:textId="77777777" w:rsidR="001A7C97" w:rsidRDefault="001A7C97" w:rsidP="001A7C97">
      <w:pPr>
        <w:rPr>
          <w:rFonts w:hint="eastAsia"/>
        </w:rPr>
      </w:pPr>
      <w:r>
        <w:rPr>
          <w:rFonts w:hint="eastAsia"/>
        </w:rPr>
        <w:t>IMF</w:t>
      </w:r>
      <w:r>
        <w:rPr>
          <w:rFonts w:hint="eastAsia"/>
        </w:rPr>
        <w:t>的下一任总裁会发现它的橱柜有点空。美国反对增加成员国的“定额”，也就是它们向</w:t>
      </w:r>
      <w:r>
        <w:rPr>
          <w:rFonts w:hint="eastAsia"/>
        </w:rPr>
        <w:t>IMF</w:t>
      </w:r>
      <w:r>
        <w:rPr>
          <w:rFonts w:hint="eastAsia"/>
        </w:rPr>
        <w:t>缴纳的固定会费（目前已达</w:t>
      </w:r>
      <w:r>
        <w:rPr>
          <w:rFonts w:hint="eastAsia"/>
        </w:rPr>
        <w:t>6600</w:t>
      </w:r>
      <w:r>
        <w:rPr>
          <w:rFonts w:hint="eastAsia"/>
        </w:rPr>
        <w:t>亿美元）。因此，</w:t>
      </w:r>
      <w:r>
        <w:rPr>
          <w:rFonts w:hint="eastAsia"/>
        </w:rPr>
        <w:t>IMF</w:t>
      </w:r>
      <w:r>
        <w:rPr>
          <w:rFonts w:hint="eastAsia"/>
        </w:rPr>
        <w:t>正在强化其他融资渠道，比如它已向</w:t>
      </w:r>
      <w:r>
        <w:rPr>
          <w:rFonts w:hint="eastAsia"/>
        </w:rPr>
        <w:t>40</w:t>
      </w:r>
      <w:r>
        <w:rPr>
          <w:rFonts w:hint="eastAsia"/>
        </w:rPr>
        <w:t>个较富裕成员国借款</w:t>
      </w:r>
      <w:r>
        <w:rPr>
          <w:rFonts w:hint="eastAsia"/>
        </w:rPr>
        <w:t>2500</w:t>
      </w:r>
      <w:r>
        <w:rPr>
          <w:rFonts w:hint="eastAsia"/>
        </w:rPr>
        <w:t>亿美元，期限为</w:t>
      </w:r>
      <w:r>
        <w:rPr>
          <w:rFonts w:hint="eastAsia"/>
        </w:rPr>
        <w:t>5</w:t>
      </w:r>
      <w:r>
        <w:rPr>
          <w:rFonts w:hint="eastAsia"/>
        </w:rPr>
        <w:t>年。</w:t>
      </w:r>
    </w:p>
    <w:p w14:paraId="68EAC304" w14:textId="77777777" w:rsidR="001A7C97" w:rsidRDefault="001A7C97" w:rsidP="001A7C97"/>
    <w:p w14:paraId="11486D83" w14:textId="77777777" w:rsidR="001A7C97" w:rsidRDefault="001A7C97" w:rsidP="001A7C97">
      <w:r>
        <w:t>Limited firepower also threatens its legitimacy. A country’s financial contribution to the IMF determines its share of votes in the institution. So without an overall increase in quotas, the fund will struggle to redistribute voting power from over-represented countries in Europe to faster-growing members elsewhere. To do so would require cutting some members’ stakes in absolute terms, rather than merely freezing them as others expand. China, according to the IMF’S independent evaluation office, is now more under-represented than it was before the voting reform of 2008, because its share of global GDP has grown faster than its share of IMF votes.</w:t>
      </w:r>
    </w:p>
    <w:p w14:paraId="229DF423" w14:textId="77777777" w:rsidR="001A7C97" w:rsidRDefault="001A7C97" w:rsidP="001A7C97"/>
    <w:p w14:paraId="20ABA960" w14:textId="77777777" w:rsidR="001A7C97" w:rsidRDefault="001A7C97" w:rsidP="001A7C97">
      <w:pPr>
        <w:rPr>
          <w:rFonts w:hint="eastAsia"/>
        </w:rPr>
      </w:pPr>
      <w:r>
        <w:rPr>
          <w:rFonts w:hint="eastAsia"/>
        </w:rPr>
        <w:t>有限的财力也威胁到了</w:t>
      </w:r>
      <w:r>
        <w:rPr>
          <w:rFonts w:hint="eastAsia"/>
        </w:rPr>
        <w:t>IMF</w:t>
      </w:r>
      <w:r>
        <w:rPr>
          <w:rFonts w:hint="eastAsia"/>
        </w:rPr>
        <w:t>的合法性。一国向</w:t>
      </w:r>
      <w:r>
        <w:rPr>
          <w:rFonts w:hint="eastAsia"/>
        </w:rPr>
        <w:t>IMF</w:t>
      </w:r>
      <w:r>
        <w:rPr>
          <w:rFonts w:hint="eastAsia"/>
        </w:rPr>
        <w:t>缴纳费用的多少决定了它在</w:t>
      </w:r>
      <w:r>
        <w:rPr>
          <w:rFonts w:hint="eastAsia"/>
        </w:rPr>
        <w:t>IMF</w:t>
      </w:r>
      <w:r>
        <w:rPr>
          <w:rFonts w:hint="eastAsia"/>
        </w:rPr>
        <w:t>中的投票权份额。因此，如果不全面提高定额，</w:t>
      </w:r>
      <w:r>
        <w:rPr>
          <w:rFonts w:hint="eastAsia"/>
        </w:rPr>
        <w:t>IMF</w:t>
      </w:r>
      <w:r>
        <w:rPr>
          <w:rFonts w:hint="eastAsia"/>
        </w:rPr>
        <w:t>将难以将投票权从占比过多的欧洲国家重新分配给欧洲以外经济增长更快的成员国。要做到这一点，就需要在提高其他成员国份额的同时，削减一些成员国的绝对份额，而不仅仅是维持不变。根据</w:t>
      </w:r>
      <w:r>
        <w:rPr>
          <w:rFonts w:hint="eastAsia"/>
        </w:rPr>
        <w:t>IMF</w:t>
      </w:r>
      <w:r>
        <w:rPr>
          <w:rFonts w:hint="eastAsia"/>
        </w:rPr>
        <w:t>的独立评估办公室的信息，相比于</w:t>
      </w:r>
      <w:r>
        <w:rPr>
          <w:rFonts w:hint="eastAsia"/>
        </w:rPr>
        <w:t>2008</w:t>
      </w:r>
      <w:r>
        <w:rPr>
          <w:rFonts w:hint="eastAsia"/>
        </w:rPr>
        <w:t>年投票权改革之前，中国目前的投票权占比更加偏低了，因为它在全球</w:t>
      </w:r>
      <w:r>
        <w:rPr>
          <w:rFonts w:hint="eastAsia"/>
        </w:rPr>
        <w:t>GDP</w:t>
      </w:r>
      <w:r>
        <w:rPr>
          <w:rFonts w:hint="eastAsia"/>
        </w:rPr>
        <w:t>中占比的增速超过了在</w:t>
      </w:r>
      <w:r>
        <w:rPr>
          <w:rFonts w:hint="eastAsia"/>
        </w:rPr>
        <w:t>IMF</w:t>
      </w:r>
      <w:r>
        <w:rPr>
          <w:rFonts w:hint="eastAsia"/>
        </w:rPr>
        <w:t>中投票权占比的增长。</w:t>
      </w:r>
    </w:p>
    <w:p w14:paraId="748D865D" w14:textId="77777777" w:rsidR="001A7C97" w:rsidRDefault="001A7C97" w:rsidP="001A7C97"/>
    <w:p w14:paraId="74688A5A" w14:textId="77777777" w:rsidR="001A7C97" w:rsidRDefault="001A7C97" w:rsidP="001A7C97">
      <w:r>
        <w:t>The fund’s response to this impasse has been innovative. Just as it has sought alternative sources of financing, it has also sought alternative wells of legitimacy. Ms Lagarde has energetically broadened its concerns to include inequality, gender and climate change.</w:t>
      </w:r>
    </w:p>
    <w:p w14:paraId="6990A68A" w14:textId="77777777" w:rsidR="001A7C97" w:rsidRDefault="001A7C97" w:rsidP="001A7C97"/>
    <w:p w14:paraId="6D51E21C" w14:textId="77777777" w:rsidR="001A7C97" w:rsidRDefault="001A7C97" w:rsidP="001A7C97">
      <w:pPr>
        <w:rPr>
          <w:rFonts w:hint="eastAsia"/>
        </w:rPr>
      </w:pPr>
      <w:r>
        <w:rPr>
          <w:rFonts w:hint="eastAsia"/>
        </w:rPr>
        <w:t>为打破这一僵局，</w:t>
      </w:r>
      <w:r>
        <w:rPr>
          <w:rFonts w:hint="eastAsia"/>
        </w:rPr>
        <w:t>IMF</w:t>
      </w:r>
      <w:r>
        <w:rPr>
          <w:rFonts w:hint="eastAsia"/>
        </w:rPr>
        <w:t>进行了革新。正如寻求其他融资渠道一样，它也在寻求巩固其合法性的其他渠道。拉加德积极拓展</w:t>
      </w:r>
      <w:r>
        <w:rPr>
          <w:rFonts w:hint="eastAsia"/>
        </w:rPr>
        <w:t>IMF</w:t>
      </w:r>
      <w:r>
        <w:rPr>
          <w:rFonts w:hint="eastAsia"/>
        </w:rPr>
        <w:t>的关注范围，覆盖不平等、性别和气候变化等议题。</w:t>
      </w:r>
    </w:p>
    <w:p w14:paraId="795C2E2D" w14:textId="77777777" w:rsidR="001A7C97" w:rsidRDefault="001A7C97" w:rsidP="001A7C97"/>
    <w:p w14:paraId="606464AA" w14:textId="77777777" w:rsidR="001A7C97" w:rsidRDefault="001A7C97" w:rsidP="001A7C97">
      <w:pPr>
        <w:rPr>
          <w:rFonts w:hint="eastAsia"/>
        </w:rPr>
      </w:pPr>
      <w:r>
        <w:t>Critics worry that the IMF is now spreading itself too thinly, taking on new tasks when it has yet to master its customary responsibilities. It does not seem sure how to stop prices from rising in Argentina or those in Japan from threatening to fall. Should it wage an additional crusade against rising temperatures worldwide? But its new preoccupations may also help it meet some of its core duties. Its traditional advice to tighten belts, for example, carries more weight in many parts of the world because it</w:t>
      </w:r>
      <w:r>
        <w:rPr>
          <w:rFonts w:hint="eastAsia"/>
        </w:rPr>
        <w:t xml:space="preserve"> has shown that it is sensitive to broader social ills. Good parents know that showing the cane is no substitute for showing that you care.</w:t>
      </w:r>
      <w:r>
        <w:rPr>
          <w:rFonts w:hint="eastAsia"/>
        </w:rPr>
        <w:t>■</w:t>
      </w:r>
    </w:p>
    <w:p w14:paraId="0676B264" w14:textId="77777777" w:rsidR="001A7C97" w:rsidRDefault="001A7C97" w:rsidP="001A7C97"/>
    <w:p w14:paraId="12A657A2" w14:textId="77777777" w:rsidR="001A7C97" w:rsidRDefault="001A7C97" w:rsidP="001A7C97">
      <w:pPr>
        <w:rPr>
          <w:rFonts w:hint="eastAsia"/>
        </w:rPr>
      </w:pPr>
      <w:r>
        <w:rPr>
          <w:rFonts w:hint="eastAsia"/>
        </w:rPr>
        <w:t>批评人士担心，</w:t>
      </w:r>
      <w:r>
        <w:rPr>
          <w:rFonts w:hint="eastAsia"/>
        </w:rPr>
        <w:t>IMF</w:t>
      </w:r>
      <w:r>
        <w:rPr>
          <w:rFonts w:hint="eastAsia"/>
        </w:rPr>
        <w:t>在没有做好本职工作的情况下就扛起新任务，会让力量更加分散。</w:t>
      </w:r>
      <w:r>
        <w:rPr>
          <w:rFonts w:hint="eastAsia"/>
        </w:rPr>
        <w:t>IMF</w:t>
      </w:r>
      <w:r>
        <w:rPr>
          <w:rFonts w:hint="eastAsia"/>
        </w:rPr>
        <w:t>似乎并不清楚该如何阻止阿根廷物价上涨或防范日本物价下跌。那么，它是否应该再发起一场对抗全球气温升高的运动？但是，</w:t>
      </w:r>
      <w:r>
        <w:rPr>
          <w:rFonts w:hint="eastAsia"/>
        </w:rPr>
        <w:t>IMF</w:t>
      </w:r>
      <w:r>
        <w:rPr>
          <w:rFonts w:hint="eastAsia"/>
        </w:rPr>
        <w:t>的新关注点也可能帮助它履行一些核心职责。比如，由于它展现出对更广泛社会弊病的关心，它“勒紧裤腰带”的老式忠告在世界许多地方受到了更多重视。称职的父母知道，向孩子亮出棍棒并不能替代表达关爱。</w:t>
      </w:r>
    </w:p>
    <w:p w14:paraId="20E1A1F0" w14:textId="77777777" w:rsidR="001A7C97" w:rsidRDefault="001A7C97" w:rsidP="001A7C97">
      <w:pPr>
        <w:pStyle w:val="1"/>
      </w:pPr>
      <w:r>
        <w:t>Free exchange: Keynes and gains</w:t>
      </w:r>
    </w:p>
    <w:p w14:paraId="0B0E4A6F" w14:textId="77777777" w:rsidR="001A7C97" w:rsidRDefault="001A7C97" w:rsidP="001A7C97">
      <w:r>
        <w:t>Should egalitarians fear monetary stimulus?</w:t>
      </w:r>
    </w:p>
    <w:p w14:paraId="3E4A3A6C" w14:textId="77777777" w:rsidR="001A7C97" w:rsidRDefault="001A7C97" w:rsidP="001A7C97">
      <w:pPr>
        <w:rPr>
          <w:rFonts w:hint="eastAsia"/>
        </w:rPr>
      </w:pPr>
      <w:r>
        <w:rPr>
          <w:rFonts w:hint="eastAsia"/>
        </w:rPr>
        <w:t>自由交流：凯恩斯与收益</w:t>
      </w:r>
    </w:p>
    <w:p w14:paraId="40B0209E" w14:textId="77777777" w:rsidR="001A7C97" w:rsidRDefault="001A7C97" w:rsidP="001A7C97">
      <w:pPr>
        <w:rPr>
          <w:rFonts w:hint="eastAsia"/>
        </w:rPr>
      </w:pPr>
      <w:r>
        <w:rPr>
          <w:rFonts w:hint="eastAsia"/>
        </w:rPr>
        <w:t>平均主义者应该担心货币刺激措施吗？</w:t>
      </w:r>
    </w:p>
    <w:p w14:paraId="3FE03001" w14:textId="77777777" w:rsidR="001A7C97" w:rsidRDefault="001A7C97" w:rsidP="001A7C97">
      <w:r>
        <w:t xml:space="preserve">20190713 finance and economics </w:t>
      </w:r>
      <w:r>
        <w:rPr>
          <w:rFonts w:ascii="Segoe UI Emoji" w:hAnsi="Segoe UI Emoji" w:cs="Segoe UI Emoji"/>
        </w:rPr>
        <w:t>🇬🇧</w:t>
      </w:r>
      <w:r>
        <w:t xml:space="preserve"> English Version</w:t>
      </w:r>
    </w:p>
    <w:p w14:paraId="695D4F83" w14:textId="77777777" w:rsidR="001A7C97" w:rsidRDefault="001A7C97" w:rsidP="001A7C97"/>
    <w:p w14:paraId="3BC050AC" w14:textId="77777777" w:rsidR="001A7C97" w:rsidRDefault="001A7C97" w:rsidP="001A7C97">
      <w:r>
        <w:t>JOHN MAYNARD KEYNES once fantasised about a world of permanently low interest rates. In the final chapter of “The General Theory” he imagined an economy in which abundant available capital causes investors’ bargaining power, and hence rates, to collapse. In such a world markets would reward risk-taking and entrepreneurial talent, but not the mere accumulation of capital. The result would be the “euthanasia of the rentier”.</w:t>
      </w:r>
    </w:p>
    <w:p w14:paraId="5BE3A888" w14:textId="77777777" w:rsidR="001A7C97" w:rsidRDefault="001A7C97" w:rsidP="001A7C97"/>
    <w:p w14:paraId="47C53F46" w14:textId="77777777" w:rsidR="001A7C97" w:rsidRDefault="001A7C97" w:rsidP="001A7C97">
      <w:pPr>
        <w:rPr>
          <w:rFonts w:hint="eastAsia"/>
        </w:rPr>
      </w:pPr>
      <w:r>
        <w:rPr>
          <w:rFonts w:hint="eastAsia"/>
        </w:rPr>
        <w:t>凯恩斯曾幻想有一个永远低利率的世界。在其著作《通论》的最后一章，他设想一个经济体拥有充足的资本，导致投资者丧失议价能力，进而令利率保持在低位。在这样的世界中，市场会奖励有冒险和创业精神的人才，而非仅仅积累资本的人。结果将是“食利者的安乐死”。</w:t>
      </w:r>
    </w:p>
    <w:p w14:paraId="75194069" w14:textId="77777777" w:rsidR="001A7C97" w:rsidRDefault="001A7C97" w:rsidP="001A7C97"/>
    <w:p w14:paraId="64C8F022" w14:textId="77777777" w:rsidR="001A7C97" w:rsidRDefault="001A7C97" w:rsidP="001A7C97">
      <w:r>
        <w:t xml:space="preserve">That low rates could feature in a leftish Utopian vision might come as a surprise today. It is commonly argued that a decade of monetary-policy stimulus has filled the pockets of the rich. Low rates and quantitative easing (QE) are said to have sent stock and bond markets soaring, thereby exacerbating wealth inequality. They have also boosted house prices, adding to intergenerational tension. A glance at financial markets suggests more of the same is coming: long-term rates have tumbled </w:t>
      </w:r>
      <w:r>
        <w:lastRenderedPageBreak/>
        <w:t>this year in anticipation of monetary easing, while stockmarkets have boomed.</w:t>
      </w:r>
    </w:p>
    <w:p w14:paraId="0BB12916" w14:textId="77777777" w:rsidR="001A7C97" w:rsidRDefault="001A7C97" w:rsidP="001A7C97"/>
    <w:p w14:paraId="2681F794" w14:textId="77777777" w:rsidR="001A7C97" w:rsidRDefault="001A7C97" w:rsidP="001A7C97">
      <w:pPr>
        <w:rPr>
          <w:rFonts w:hint="eastAsia"/>
        </w:rPr>
      </w:pPr>
      <w:r>
        <w:rPr>
          <w:rFonts w:hint="eastAsia"/>
        </w:rPr>
        <w:t>低利率竟然出现在左派乌托邦式愿景中，在今天看来可能出人意料。人们普遍认为，十年的货币政策刺激已经让富人大发其财。据称，低利率和量化宽松（</w:t>
      </w:r>
      <w:r>
        <w:rPr>
          <w:rFonts w:hint="eastAsia"/>
        </w:rPr>
        <w:t>QE</w:t>
      </w:r>
      <w:r>
        <w:rPr>
          <w:rFonts w:hint="eastAsia"/>
        </w:rPr>
        <w:t>）令股票和债券市场飙升，加剧了财富不平等。房价也因此被推高，导致社会代际矛盾加深。看一看金融市场，似乎会感觉这种情况将愈演愈烈：由于预期会出台货币宽松政策，长期利率今年已大幅下跌，而股票市场则兴旺蓬勃。</w:t>
      </w:r>
    </w:p>
    <w:p w14:paraId="6303A049" w14:textId="77777777" w:rsidR="001A7C97" w:rsidRDefault="001A7C97" w:rsidP="001A7C97"/>
    <w:p w14:paraId="1D290137" w14:textId="77777777" w:rsidR="001A7C97" w:rsidRDefault="001A7C97" w:rsidP="001A7C97">
      <w:r>
        <w:t>Central bankers have defended their policies by arguing that, without loose money, unemployment would have been much higher, badly hurting the poor. That is true. But the effect of monetary stimulus on financial markets has nonetheless angered left and right alike. Judy Shelton, one of President Donald Trump’s new picks for the board of the Federal Reserve, has blamed central banks for “exacerbating income inequality”. She has called for a return to the gold standard. The left, meanwhile, prefers fiscal loosening such as giving money to the poor, or fiscal-monetary hybrids such as the “people’s QE” once advocated by Jeremy Corbyn, the leader of Britain’s Labour Party, under which the central bank would finance government investment.</w:t>
      </w:r>
    </w:p>
    <w:p w14:paraId="492055A6" w14:textId="77777777" w:rsidR="001A7C97" w:rsidRDefault="001A7C97" w:rsidP="001A7C97"/>
    <w:p w14:paraId="7882A3C2" w14:textId="77777777" w:rsidR="001A7C97" w:rsidRDefault="001A7C97" w:rsidP="001A7C97">
      <w:pPr>
        <w:rPr>
          <w:rFonts w:hint="eastAsia"/>
        </w:rPr>
      </w:pPr>
      <w:r>
        <w:rPr>
          <w:rFonts w:hint="eastAsia"/>
        </w:rPr>
        <w:t>各国央行官员为自己的政策辩护，称如果没有宽松的资金，失业率会高很多，令穷人的处境更糟糕。的确如此。但货币刺激政策对金融市场的影响却仍然同时触怒了左右两派。特朗普拟提名出任美联储理事的朱迪·谢尔顿（</w:t>
      </w:r>
      <w:r>
        <w:rPr>
          <w:rFonts w:hint="eastAsia"/>
        </w:rPr>
        <w:t>Judy Shelton</w:t>
      </w:r>
      <w:r>
        <w:rPr>
          <w:rFonts w:hint="eastAsia"/>
        </w:rPr>
        <w:t>）指责各国央行“加剧了收入不平等”。她呼吁重返金本位制。与此同时，左派主张财政宽松政策，例如向穷人提供补助，或者财政与货币并举的措施，如英国工党领袖杰里米·科尔宾（</w:t>
      </w:r>
      <w:r>
        <w:rPr>
          <w:rFonts w:hint="eastAsia"/>
        </w:rPr>
        <w:t>Jeremy Corbyn</w:t>
      </w:r>
      <w:r>
        <w:rPr>
          <w:rFonts w:hint="eastAsia"/>
        </w:rPr>
        <w:t>）曾提倡的“人民的量化宽松”，让英国央行为政府投资提供资金。</w:t>
      </w:r>
    </w:p>
    <w:p w14:paraId="46D13D3E" w14:textId="77777777" w:rsidR="001A7C97" w:rsidRDefault="001A7C97" w:rsidP="001A7C97"/>
    <w:p w14:paraId="64273F6D" w14:textId="77777777" w:rsidR="001A7C97" w:rsidRDefault="001A7C97" w:rsidP="001A7C97">
      <w:r>
        <w:t>Who is right? Do low rates spell euthanasia or euphoria for those who live off capital? And should concerns about inequality determine which policy lever to pull in a downturn?</w:t>
      </w:r>
    </w:p>
    <w:p w14:paraId="50B91283" w14:textId="77777777" w:rsidR="001A7C97" w:rsidRDefault="001A7C97" w:rsidP="001A7C97"/>
    <w:p w14:paraId="6708043A" w14:textId="77777777" w:rsidR="001A7C97" w:rsidRDefault="001A7C97" w:rsidP="001A7C97">
      <w:pPr>
        <w:rPr>
          <w:rFonts w:hint="eastAsia"/>
        </w:rPr>
      </w:pPr>
      <w:r>
        <w:rPr>
          <w:rFonts w:hint="eastAsia"/>
        </w:rPr>
        <w:t>孰对孰错？对于靠资本过活的人来说，低利率是安乐死还是兴奋剂？对不平等的忧虑是否该左右在经济低迷时期该使用何种政策杠杆？</w:t>
      </w:r>
    </w:p>
    <w:p w14:paraId="399720B4" w14:textId="77777777" w:rsidR="001A7C97" w:rsidRDefault="001A7C97" w:rsidP="001A7C97"/>
    <w:p w14:paraId="75CE67FD" w14:textId="77777777" w:rsidR="001A7C97" w:rsidRDefault="001A7C97" w:rsidP="001A7C97">
      <w:r>
        <w:t>A starting-point is that falling interest rates make all streams of future income more valuable. That includes dividends from stocks, coupons on bonds and homeowners’ privilege of being able to occupy their houses without paying rent. But the resulting increases in asset values can be captured easily only by people who are willing to change their plans. Imagine a homeowner. A higher house price is of little benefit to him if he has no desire to sell and move. Similarly, a bondholder about to retire may need the steady stream of coupon payments the bond provides. A capital gain from selling bonds today might fund a lavish around-the-world cruise, but blowing through retirement funds is unlikely to be prudent.</w:t>
      </w:r>
    </w:p>
    <w:p w14:paraId="0A784382" w14:textId="77777777" w:rsidR="001A7C97" w:rsidRDefault="001A7C97" w:rsidP="001A7C97"/>
    <w:p w14:paraId="42C28999" w14:textId="77777777" w:rsidR="001A7C97" w:rsidRDefault="001A7C97" w:rsidP="001A7C97">
      <w:pPr>
        <w:rPr>
          <w:rFonts w:hint="eastAsia"/>
        </w:rPr>
      </w:pPr>
      <w:r>
        <w:rPr>
          <w:rFonts w:hint="eastAsia"/>
        </w:rPr>
        <w:t>首先要考虑的是，利率下降令所有未来的收入来源更有价值。这包括股票分红、债券息票利息，以及房主无需支付房租便可占用房屋的特权。但是，只有愿意改变计划的人才能轻易获取由此带来的资产增值。想象有一位房主，如果他不想出售物业并搬出去，房价上升对他并没多少实际好处。同样，即将退休的债券持有人可能需要债券稳定支付息票利息。现在出售债券的资本收益可能够支付一趟豪华邮轮环球旅行，但挥霍退休资金可不明智。</w:t>
      </w:r>
    </w:p>
    <w:p w14:paraId="3C259557" w14:textId="77777777" w:rsidR="001A7C97" w:rsidRDefault="001A7C97" w:rsidP="001A7C97"/>
    <w:p w14:paraId="08DEED85" w14:textId="77777777" w:rsidR="001A7C97" w:rsidRDefault="001A7C97" w:rsidP="001A7C97">
      <w:r>
        <w:t>Now consider a penniless millennial. She sees no capital gain when low rates boost asset prices. But she does have assets that will yield income in the future: education and skills. Were this human capital valued on financial markets, it too would rise in value when interest rates fall. She too could change plans and spend more today, but by borrowing cheaply rather than selling assets.</w:t>
      </w:r>
    </w:p>
    <w:p w14:paraId="6B4AC2A8" w14:textId="77777777" w:rsidR="001A7C97" w:rsidRDefault="001A7C97" w:rsidP="001A7C97"/>
    <w:p w14:paraId="2E1AA1D7" w14:textId="77777777" w:rsidR="001A7C97" w:rsidRDefault="001A7C97" w:rsidP="001A7C97">
      <w:pPr>
        <w:rPr>
          <w:rFonts w:hint="eastAsia"/>
        </w:rPr>
      </w:pPr>
      <w:r>
        <w:rPr>
          <w:rFonts w:hint="eastAsia"/>
        </w:rPr>
        <w:t>接下来，想象有一位一贫如洗的千禧世代女士。当低利率推高资产价格时，她并没有任何资本收益。但她拥有未来可产生收入的资产：教育和技能。假如金融市场对这种人力资本做估值的话，当利率下降时其价值也会上升。她也</w:t>
      </w:r>
      <w:r>
        <w:rPr>
          <w:rFonts w:hint="eastAsia"/>
        </w:rPr>
        <w:lastRenderedPageBreak/>
        <w:t>可以改变计划，增加眼下的开销，但途径是低息借款而非出售资产。</w:t>
      </w:r>
    </w:p>
    <w:p w14:paraId="4EBF83DB" w14:textId="77777777" w:rsidR="001A7C97" w:rsidRDefault="001A7C97" w:rsidP="001A7C97"/>
    <w:p w14:paraId="24323EBA" w14:textId="77777777" w:rsidR="001A7C97" w:rsidRDefault="001A7C97" w:rsidP="001A7C97">
      <w:r>
        <w:t>A recent paper by Adrien Auclert of Stanford University sets out a framework for judging who wins and who loses from changes in monetary policy. Three channels must be considered. One concerns the impact of lower rates on the macroeconomy—the effect trumpeted by central banks. Another concerns the higher inflation that lower rates might cause. That hurts creditors and benefits debtors, who see the real value of their obligations shrink.</w:t>
      </w:r>
    </w:p>
    <w:p w14:paraId="369D3B10" w14:textId="77777777" w:rsidR="001A7C97" w:rsidRDefault="001A7C97" w:rsidP="001A7C97"/>
    <w:p w14:paraId="48EFB851" w14:textId="77777777" w:rsidR="001A7C97" w:rsidRDefault="001A7C97" w:rsidP="001A7C97">
      <w:pPr>
        <w:rPr>
          <w:rFonts w:hint="eastAsia"/>
        </w:rPr>
      </w:pPr>
      <w:r>
        <w:rPr>
          <w:rFonts w:hint="eastAsia"/>
        </w:rPr>
        <w:t>斯坦福大学的阿德里安·奥克莱特（</w:t>
      </w:r>
      <w:r>
        <w:rPr>
          <w:rFonts w:hint="eastAsia"/>
        </w:rPr>
        <w:t>Adrien Auclert</w:t>
      </w:r>
      <w:r>
        <w:rPr>
          <w:rFonts w:hint="eastAsia"/>
        </w:rPr>
        <w:t>）近期在论文中提出了一个框架，来判断货币政策转变中的输家和赢家。他认为必须考虑三个方面。第一个涉及利率下降对宏观经济的影响，这也是央行大肆宣扬的。另一个关系到利率下降可能导致的通胀上升。这对债权人不利但对债务人有利，后者可以看到自己负担的债务的实际价值缩水。</w:t>
      </w:r>
    </w:p>
    <w:p w14:paraId="2F7EDDA8" w14:textId="77777777" w:rsidR="001A7C97" w:rsidRDefault="001A7C97" w:rsidP="001A7C97"/>
    <w:p w14:paraId="310A54E4" w14:textId="77777777" w:rsidR="001A7C97" w:rsidRDefault="001A7C97" w:rsidP="001A7C97">
      <w:r>
        <w:t>The third channel concerns asset prices. It is wrong to claim that asset-holders generally benefit when rates fall, says Mr Auclert. What matters is the full picture of an individual’s assets and liabilities. The latter he defines to include future consumption plans (such as whether the homeowner wants to stay in his house, or whether the retired person seeks to maintain a steady standard of living). Only by looking at an individual’s balance-sheet in full can you judge whether he wins or loses from low rates—or whether, in the jargon, he has “unhedged interest-rate exposure”.</w:t>
      </w:r>
    </w:p>
    <w:p w14:paraId="74678704" w14:textId="77777777" w:rsidR="001A7C97" w:rsidRDefault="001A7C97" w:rsidP="001A7C97"/>
    <w:p w14:paraId="42B39CA3" w14:textId="77777777" w:rsidR="001A7C97" w:rsidRDefault="001A7C97" w:rsidP="001A7C97">
      <w:pPr>
        <w:rPr>
          <w:rFonts w:hint="eastAsia"/>
        </w:rPr>
      </w:pPr>
      <w:r>
        <w:rPr>
          <w:rFonts w:hint="eastAsia"/>
        </w:rPr>
        <w:t>第三个方面涉及资产价格。奥克莱特表示，认为资产持有人通常会在利率下降时受益的看法是错的。重要的是个人资产与负债的整体状况。按他的定义，个人负债包括未来的消费计划（例如房主是否想住在自有房产中，或退休人士是否想努力维持稳定的生活水平）。只有通过整体考察个人的资产负债表，才能判断此人因低利率受益还是受损——或者用行话来说，是否有“未对冲的利率风险敞口”。</w:t>
      </w:r>
    </w:p>
    <w:p w14:paraId="7F8D008A" w14:textId="77777777" w:rsidR="001A7C97" w:rsidRDefault="001A7C97" w:rsidP="001A7C97"/>
    <w:p w14:paraId="5F5A9A7A" w14:textId="77777777" w:rsidR="001A7C97" w:rsidRDefault="001A7C97" w:rsidP="001A7C97">
      <w:r>
        <w:t>The crucial question is whether someone’s assets and liabilities mature at different points in time. People with short-dated assets but long-dated liabilities—for example a saver with lots of cash in the bank to fund a purchase ten years hence—do badly when rates fall. They are the euthanised “rentiers”, who must save more to fund spending later (a rare example of lower rates depressing consumption). But those who wish to spend today and hold long-dated assets, such as long-term government bonds, do well.</w:t>
      </w:r>
    </w:p>
    <w:p w14:paraId="31E52D56" w14:textId="77777777" w:rsidR="001A7C97" w:rsidRDefault="001A7C97" w:rsidP="001A7C97"/>
    <w:p w14:paraId="40090F1D" w14:textId="77777777" w:rsidR="001A7C97" w:rsidRDefault="001A7C97" w:rsidP="001A7C97">
      <w:pPr>
        <w:rPr>
          <w:rFonts w:hint="eastAsia"/>
        </w:rPr>
      </w:pPr>
      <w:r>
        <w:rPr>
          <w:rFonts w:hint="eastAsia"/>
        </w:rPr>
        <w:t>关键问题是个人资产和负债是否在不同时间点到期。对于拥有短期资产而背负长期负债的人来说，比如在银行存有大量现金要为十年后的一宗购买做准备的储蓄者，利率下降是不利的。他们是被实施安乐死的“食利者”，他们必须为日后的支出存更多钱（这是一个少有的低利率抑制消费的例子）。但那些想现在花钱而持有长期资产（如长期政府债券）的人则能从低利率中获益。</w:t>
      </w:r>
    </w:p>
    <w:p w14:paraId="3695A154" w14:textId="77777777" w:rsidR="001A7C97" w:rsidRDefault="001A7C97" w:rsidP="001A7C97"/>
    <w:p w14:paraId="255AEC88" w14:textId="77777777" w:rsidR="001A7C97" w:rsidRDefault="001A7C97" w:rsidP="001A7C97">
      <w:r>
        <w:t>What does this framework imply for rich and poor? Mr Auclert presents some evidence that Americans who are older, or whose incomes are higher, tend to be on the losing end of asset-price effects when rates fall. But he says it is hard to measure the effect precisely. A recent working paper by Panagiota Tzamourani of the Bundesbank finds that within the euro area, average unhedged interest exposure varies a lot between countries, seemingly in line with the prevalence of floating-rate mortgages. But Ms Tzamourani also finds that younger households and those with low net wealth benefit from lower rates almost everywhere.</w:t>
      </w:r>
    </w:p>
    <w:p w14:paraId="2C30EF28" w14:textId="77777777" w:rsidR="001A7C97" w:rsidRDefault="001A7C97" w:rsidP="001A7C97"/>
    <w:p w14:paraId="6C538B86" w14:textId="77777777" w:rsidR="001A7C97" w:rsidRDefault="001A7C97" w:rsidP="001A7C97">
      <w:pPr>
        <w:rPr>
          <w:rFonts w:hint="eastAsia"/>
        </w:rPr>
      </w:pPr>
      <w:r>
        <w:rPr>
          <w:rFonts w:hint="eastAsia"/>
        </w:rPr>
        <w:t>这个框架对富人和穷人各有什么意义？奥克莱特提供了一些证据，证明年龄较大或收入较高的美国人在利率下降影响资产价格时往往是输家。但他表示很难准确衡量冲击有多大。德国央行的帕娜吉奥塔·赞莫拉尼（</w:t>
      </w:r>
      <w:r>
        <w:rPr>
          <w:rFonts w:hint="eastAsia"/>
        </w:rPr>
        <w:t>Panagiota Tzamourani</w:t>
      </w:r>
      <w:r>
        <w:rPr>
          <w:rFonts w:hint="eastAsia"/>
        </w:rPr>
        <w:t>）最近发表的一篇工作论文发现，在欧元区内，各国的平均未对冲的利息风险差异很大，似乎与浮动利率抵押贷款的普遍程度对应。但是，赞莫拉尼又发现，几乎在所有国家，年轻家庭和净财富较低的家庭都会因低利率获益。</w:t>
      </w:r>
    </w:p>
    <w:p w14:paraId="5C1C8425" w14:textId="77777777" w:rsidR="001A7C97" w:rsidRDefault="001A7C97" w:rsidP="001A7C97"/>
    <w:p w14:paraId="4D067202" w14:textId="77777777" w:rsidR="001A7C97" w:rsidRDefault="001A7C97" w:rsidP="001A7C97">
      <w:r>
        <w:lastRenderedPageBreak/>
        <w:t>Good hedges make good neighbours</w:t>
      </w:r>
    </w:p>
    <w:p w14:paraId="0B508627" w14:textId="77777777" w:rsidR="001A7C97" w:rsidRDefault="001A7C97" w:rsidP="001A7C97"/>
    <w:p w14:paraId="2B374E53" w14:textId="77777777" w:rsidR="001A7C97" w:rsidRDefault="001A7C97" w:rsidP="001A7C97">
      <w:pPr>
        <w:rPr>
          <w:rFonts w:hint="eastAsia"/>
        </w:rPr>
      </w:pPr>
      <w:r>
        <w:rPr>
          <w:rFonts w:hint="eastAsia"/>
        </w:rPr>
        <w:t>高篱见善邻</w:t>
      </w:r>
    </w:p>
    <w:p w14:paraId="03C49CEC" w14:textId="77777777" w:rsidR="001A7C97" w:rsidRDefault="001A7C97" w:rsidP="001A7C97"/>
    <w:p w14:paraId="28C4CA40" w14:textId="77777777" w:rsidR="001A7C97" w:rsidRDefault="001A7C97" w:rsidP="001A7C97">
      <w:r>
        <w:t>That seems to turn conventional wisdom on its head. Far from helping the well-heeled, the changes to financial markets induced by low rates could be hurting them, just as Keynes argued. Some might object that they do not deserve the hit: surely those who save in cash for future consumption are more responsible than those who wish to borrow and spend? Keynes would have retorted that in a world awash with capital, extra saving does not benefit society. In a slump it is harmful. In any case, if fiscal stimulus is preferred to low interest rates, taxpayers would end up with debts instead.</w:t>
      </w:r>
    </w:p>
    <w:p w14:paraId="208FBBCA" w14:textId="77777777" w:rsidR="001A7C97" w:rsidRDefault="001A7C97" w:rsidP="001A7C97"/>
    <w:p w14:paraId="4523F33F" w14:textId="77777777" w:rsidR="001A7C97" w:rsidRDefault="001A7C97" w:rsidP="001A7C97">
      <w:pPr>
        <w:rPr>
          <w:rFonts w:hint="eastAsia"/>
        </w:rPr>
      </w:pPr>
      <w:r>
        <w:rPr>
          <w:rFonts w:hint="eastAsia"/>
        </w:rPr>
        <w:t>这似乎有违传统的观点。正如凯恩斯所言，低利率给金融市场带来的变化根本不利于富裕阶层，反而可能伤害他们。有些人可能会抗议说，他们不该受到这样的伤害：存钱以备未来消费的人难道不比那些想借钱花的人更有责任感？而凯恩斯会反驳说，在一个资本充沛的世界里，过多储蓄对社会并无好处，在经济衰退时更是有害。无论如何，假如决策者倾向使用财政刺激措施而非低利率，纳税人最终会负债累累。</w:t>
      </w:r>
    </w:p>
    <w:p w14:paraId="0F37A0F1" w14:textId="77777777" w:rsidR="001A7C97" w:rsidRDefault="001A7C97" w:rsidP="001A7C97"/>
    <w:p w14:paraId="6425E3FD" w14:textId="77777777" w:rsidR="001A7C97" w:rsidRDefault="001A7C97" w:rsidP="001A7C97">
      <w:pPr>
        <w:rPr>
          <w:rFonts w:hint="eastAsia"/>
        </w:rPr>
      </w:pPr>
      <w:r>
        <w:t>Monetary stimulus may not help the poor as much as deficit-financed welfare or progressive tax cuts. Structural problems in the economy, such as market power, may allow the rich to earn high returns even as rates fall. But egalitarians—and those without we</w:t>
      </w:r>
      <w:r>
        <w:rPr>
          <w:rFonts w:hint="eastAsia"/>
        </w:rPr>
        <w:t>alth</w:t>
      </w:r>
      <w:r>
        <w:rPr>
          <w:rFonts w:hint="eastAsia"/>
        </w:rPr>
        <w:t>—</w:t>
      </w:r>
      <w:r>
        <w:rPr>
          <w:rFonts w:hint="eastAsia"/>
        </w:rPr>
        <w:t>probably need not fear doveish central banks.</w:t>
      </w:r>
      <w:r>
        <w:rPr>
          <w:rFonts w:hint="eastAsia"/>
        </w:rPr>
        <w:t>■</w:t>
      </w:r>
    </w:p>
    <w:p w14:paraId="1CA841B8" w14:textId="77777777" w:rsidR="001A7C97" w:rsidRDefault="001A7C97" w:rsidP="001A7C97"/>
    <w:p w14:paraId="7DEDFD64" w14:textId="77777777" w:rsidR="001A7C97" w:rsidRDefault="001A7C97" w:rsidP="001A7C97">
      <w:pPr>
        <w:rPr>
          <w:rFonts w:hint="eastAsia"/>
        </w:rPr>
      </w:pPr>
      <w:r>
        <w:rPr>
          <w:rFonts w:hint="eastAsia"/>
        </w:rPr>
        <w:t>相比用赤字财政支撑的福利或累进减税措施，货币刺激政策对穷人的帮助可能没那么大。经济中的结构性问题，如市场支配力，可能令富人即使在利率下降时也能获得高回报。但平均主义者以及穷困阶层或许并不需要害怕鸽派的央行。</w:t>
      </w:r>
    </w:p>
    <w:p w14:paraId="0AA0C0D1" w14:textId="77777777" w:rsidR="001A7C97" w:rsidRDefault="001A7C97" w:rsidP="001A7C97">
      <w:pPr>
        <w:pStyle w:val="1"/>
      </w:pPr>
      <w:r>
        <w:t>Women’s football: Net gains</w:t>
      </w:r>
    </w:p>
    <w:p w14:paraId="5411C301" w14:textId="77777777" w:rsidR="001A7C97" w:rsidRDefault="001A7C97" w:rsidP="001A7C97">
      <w:r>
        <w:t>Another female sport is becoming a big business</w:t>
      </w:r>
    </w:p>
    <w:p w14:paraId="4872D63A" w14:textId="77777777" w:rsidR="001A7C97" w:rsidRDefault="001A7C97" w:rsidP="001A7C97">
      <w:pPr>
        <w:rPr>
          <w:rFonts w:hint="eastAsia"/>
        </w:rPr>
      </w:pPr>
      <w:r>
        <w:rPr>
          <w:rFonts w:hint="eastAsia"/>
        </w:rPr>
        <w:t>女子足球：稳赚</w:t>
      </w:r>
    </w:p>
    <w:p w14:paraId="7891593E" w14:textId="77777777" w:rsidR="001A7C97" w:rsidRDefault="001A7C97" w:rsidP="001A7C97">
      <w:pPr>
        <w:rPr>
          <w:rFonts w:hint="eastAsia"/>
        </w:rPr>
      </w:pPr>
      <w:r>
        <w:rPr>
          <w:rFonts w:hint="eastAsia"/>
        </w:rPr>
        <w:t>又一项女子运动变成大生意</w:t>
      </w:r>
    </w:p>
    <w:p w14:paraId="7B19881F" w14:textId="77777777" w:rsidR="001A7C97" w:rsidRDefault="001A7C97" w:rsidP="001A7C97">
      <w:r>
        <w:t xml:space="preserve">20190713 business </w:t>
      </w:r>
      <w:r>
        <w:rPr>
          <w:rFonts w:ascii="Segoe UI Emoji" w:hAnsi="Segoe UI Emoji" w:cs="Segoe UI Emoji"/>
        </w:rPr>
        <w:t>🇬🇧</w:t>
      </w:r>
      <w:r>
        <w:t xml:space="preserve"> English Version</w:t>
      </w:r>
    </w:p>
    <w:p w14:paraId="11E0DA3C" w14:textId="77777777" w:rsidR="001A7C97" w:rsidRDefault="001A7C97" w:rsidP="001A7C97"/>
    <w:p w14:paraId="7A20F434" w14:textId="77777777" w:rsidR="001A7C97" w:rsidRDefault="001A7C97" w:rsidP="001A7C97">
      <w:r>
        <w:rPr>
          <w:rFonts w:hint="eastAsia"/>
        </w:rPr>
        <w:t>“</w:t>
      </w:r>
      <w:r>
        <w:t>IS THIS HOW we should show up before you come to our games?” read the frustrated slogan of the French national team, posing nude during the women’s football World Cup in 2011. At this year’s tournament in France figures smashed records without such desperate measures. FIFA, the game’s governing body, estimates that it drew a total of 1bn viewers, up from 750m four years ago in Canada. The semi-final featuring England was the most watched television programme of the year so far in Britain. Some 14m Americans saw their team beat the Dutch 2-0 to win their fourth title on July 7th, more than tuned in to most basketball and baseball league finals.</w:t>
      </w:r>
    </w:p>
    <w:p w14:paraId="5D4568DF" w14:textId="77777777" w:rsidR="001A7C97" w:rsidRDefault="001A7C97" w:rsidP="001A7C97"/>
    <w:p w14:paraId="4AD52820" w14:textId="77777777" w:rsidR="001A7C97" w:rsidRDefault="001A7C97" w:rsidP="001A7C97">
      <w:pPr>
        <w:rPr>
          <w:rFonts w:hint="eastAsia"/>
        </w:rPr>
      </w:pPr>
      <w:r>
        <w:rPr>
          <w:rFonts w:hint="eastAsia"/>
        </w:rPr>
        <w:t>“我们非得这样，你们才会来看比赛吗？”这是法国国家队在</w:t>
      </w:r>
      <w:r>
        <w:rPr>
          <w:rFonts w:hint="eastAsia"/>
        </w:rPr>
        <w:t>2011</w:t>
      </w:r>
      <w:r>
        <w:rPr>
          <w:rFonts w:hint="eastAsia"/>
        </w:rPr>
        <w:t>年女足世界杯期间的全裸宣传写真上的辛酸口号。今年在法国的女足世界杯上，无需这样的“苦肉计”观众人数也破了纪录。运营女足世界杯的国际足联估计，本届赛事共吸引了</w:t>
      </w:r>
      <w:r>
        <w:rPr>
          <w:rFonts w:hint="eastAsia"/>
        </w:rPr>
        <w:t>10</w:t>
      </w:r>
      <w:r>
        <w:rPr>
          <w:rFonts w:hint="eastAsia"/>
        </w:rPr>
        <w:t>亿观众，较之四年前加拿大那一届的</w:t>
      </w:r>
      <w:r>
        <w:rPr>
          <w:rFonts w:hint="eastAsia"/>
        </w:rPr>
        <w:t>7.5</w:t>
      </w:r>
      <w:r>
        <w:rPr>
          <w:rFonts w:hint="eastAsia"/>
        </w:rPr>
        <w:t>亿观众显著提升。有英格兰队参加的半决赛是今年迄今为止英国收视率最高的电视节目。</w:t>
      </w:r>
      <w:r>
        <w:rPr>
          <w:rFonts w:hint="eastAsia"/>
        </w:rPr>
        <w:t>7</w:t>
      </w:r>
      <w:r>
        <w:rPr>
          <w:rFonts w:hint="eastAsia"/>
        </w:rPr>
        <w:t>月</w:t>
      </w:r>
      <w:r>
        <w:rPr>
          <w:rFonts w:hint="eastAsia"/>
        </w:rPr>
        <w:t>7</w:t>
      </w:r>
      <w:r>
        <w:rPr>
          <w:rFonts w:hint="eastAsia"/>
        </w:rPr>
        <w:t>日，约</w:t>
      </w:r>
      <w:r>
        <w:rPr>
          <w:rFonts w:hint="eastAsia"/>
        </w:rPr>
        <w:t>1400</w:t>
      </w:r>
      <w:r>
        <w:rPr>
          <w:rFonts w:hint="eastAsia"/>
        </w:rPr>
        <w:t>万美国人观看了美国队以</w:t>
      </w:r>
      <w:r>
        <w:rPr>
          <w:rFonts w:hint="eastAsia"/>
        </w:rPr>
        <w:t>2</w:t>
      </w:r>
      <w:r>
        <w:rPr>
          <w:rFonts w:hint="eastAsia"/>
        </w:rPr>
        <w:t>比</w:t>
      </w:r>
      <w:r>
        <w:rPr>
          <w:rFonts w:hint="eastAsia"/>
        </w:rPr>
        <w:t>0</w:t>
      </w:r>
      <w:r>
        <w:rPr>
          <w:rFonts w:hint="eastAsia"/>
        </w:rPr>
        <w:t>击败荷兰队、第四次捧杯的决赛，比大多数篮球和棒球联赛决赛的观众人数都多。</w:t>
      </w:r>
    </w:p>
    <w:p w14:paraId="6E7129CA" w14:textId="77777777" w:rsidR="001A7C97" w:rsidRDefault="001A7C97" w:rsidP="001A7C97"/>
    <w:p w14:paraId="065D263E" w14:textId="77777777" w:rsidR="001A7C97" w:rsidRDefault="001A7C97" w:rsidP="001A7C97">
      <w:r>
        <w:t>Sponsors have taken note. Visa, a payment-card network with a taste for supporting high-profile sports events, spent as much promoting it as it did on the men’s competition. Earlier this year Barclays, a bank, became the first ever title sponsor of the English Women’s Super League (WSL) in a deal said to be worth over £10m ($12.6m). On July 5th Alipay, China’s electronic-</w:t>
      </w:r>
      <w:r>
        <w:lastRenderedPageBreak/>
        <w:t>payments giant, announced a 1bn yuan ($145m) ten-year deal with the Chinese women’s football team.</w:t>
      </w:r>
    </w:p>
    <w:p w14:paraId="3E90D5BE" w14:textId="77777777" w:rsidR="001A7C97" w:rsidRDefault="001A7C97" w:rsidP="001A7C97"/>
    <w:p w14:paraId="55649CDC" w14:textId="77777777" w:rsidR="001A7C97" w:rsidRDefault="001A7C97" w:rsidP="001A7C97">
      <w:pPr>
        <w:rPr>
          <w:rFonts w:hint="eastAsia"/>
        </w:rPr>
      </w:pPr>
      <w:r>
        <w:rPr>
          <w:rFonts w:hint="eastAsia"/>
        </w:rPr>
        <w:t>赞助商们注意到了这种变化。一向热衷赞助重大体育赛事的支付卡网络</w:t>
      </w:r>
      <w:r>
        <w:rPr>
          <w:rFonts w:hint="eastAsia"/>
        </w:rPr>
        <w:t>Visa</w:t>
      </w:r>
      <w:r>
        <w:rPr>
          <w:rFonts w:hint="eastAsia"/>
        </w:rPr>
        <w:t>已经将对女足世界杯的赞助投入提高到和男足世界杯不相上下。今年早些时候，巴克莱银行成为英格兰女足超级联赛（</w:t>
      </w:r>
      <w:r>
        <w:rPr>
          <w:rFonts w:hint="eastAsia"/>
        </w:rPr>
        <w:t>WSL</w:t>
      </w:r>
      <w:r>
        <w:rPr>
          <w:rFonts w:hint="eastAsia"/>
        </w:rPr>
        <w:t>）的首位冠名赞助商，据称赞助协议价值超过</w:t>
      </w:r>
      <w:r>
        <w:rPr>
          <w:rFonts w:hint="eastAsia"/>
        </w:rPr>
        <w:t>1000</w:t>
      </w:r>
      <w:r>
        <w:rPr>
          <w:rFonts w:hint="eastAsia"/>
        </w:rPr>
        <w:t>万英镑（</w:t>
      </w:r>
      <w:r>
        <w:rPr>
          <w:rFonts w:hint="eastAsia"/>
        </w:rPr>
        <w:t>1260</w:t>
      </w:r>
      <w:r>
        <w:rPr>
          <w:rFonts w:hint="eastAsia"/>
        </w:rPr>
        <w:t>万美元）。</w:t>
      </w:r>
      <w:r>
        <w:rPr>
          <w:rFonts w:hint="eastAsia"/>
        </w:rPr>
        <w:t>7</w:t>
      </w:r>
      <w:r>
        <w:rPr>
          <w:rFonts w:hint="eastAsia"/>
        </w:rPr>
        <w:t>月</w:t>
      </w:r>
      <w:r>
        <w:rPr>
          <w:rFonts w:hint="eastAsia"/>
        </w:rPr>
        <w:t>5</w:t>
      </w:r>
      <w:r>
        <w:rPr>
          <w:rFonts w:hint="eastAsia"/>
        </w:rPr>
        <w:t>日，中国电子支付巨头支付宝宣布与中国女子足球队达成价值</w:t>
      </w:r>
      <w:r>
        <w:rPr>
          <w:rFonts w:hint="eastAsia"/>
        </w:rPr>
        <w:t>10</w:t>
      </w:r>
      <w:r>
        <w:rPr>
          <w:rFonts w:hint="eastAsia"/>
        </w:rPr>
        <w:t>亿元人民币的十年合约。</w:t>
      </w:r>
    </w:p>
    <w:p w14:paraId="0FE27EAA" w14:textId="77777777" w:rsidR="001A7C97" w:rsidRDefault="001A7C97" w:rsidP="001A7C97"/>
    <w:p w14:paraId="7F21F1F5" w14:textId="77777777" w:rsidR="001A7C97" w:rsidRDefault="001A7C97" w:rsidP="001A7C97">
      <w:r>
        <w:t>The women’s game is luring brands which have previously been shut out of the sport because of the way sponsorships of women’s teams were bundled with those of men’s sides. Avon, a beauty and cosmetics company, became the first to sponsor a women’s professional football club, signing an exclusive deal with Liverpool FC Women in 2017. In April Boots, a pharmacy chain, struck partnerships with the national teams of England, Scotland, Wales and Northern Ireland, as well as the Irish Republic. Arkema, a chemicals firm, recently bought the naming rights to the top French women’s league in a deal worth €1m ($1.1m) a year over three years—peanuts compared with the €15m a year the men’s league receives from its main sponsor, but a start.</w:t>
      </w:r>
    </w:p>
    <w:p w14:paraId="544C38AB" w14:textId="77777777" w:rsidR="001A7C97" w:rsidRDefault="001A7C97" w:rsidP="001A7C97"/>
    <w:p w14:paraId="0B26CAEC" w14:textId="77777777" w:rsidR="001A7C97" w:rsidRDefault="001A7C97" w:rsidP="001A7C97">
      <w:pPr>
        <w:rPr>
          <w:rFonts w:hint="eastAsia"/>
        </w:rPr>
      </w:pPr>
      <w:r>
        <w:rPr>
          <w:rFonts w:hint="eastAsia"/>
        </w:rPr>
        <w:t>女足赛事正在吸引新的赞助商。过去因为女足与男足赛事的赞助权捆绑销售，一些品牌无法参与。美妆公司雅芳</w:t>
      </w:r>
      <w:r>
        <w:rPr>
          <w:rFonts w:hint="eastAsia"/>
        </w:rPr>
        <w:t>2017</w:t>
      </w:r>
      <w:r>
        <w:rPr>
          <w:rFonts w:hint="eastAsia"/>
        </w:rPr>
        <w:t>年与利物浦女子足球俱乐部签订独家协议，成为第一家赞助女子职业足球俱乐部的公司。</w:t>
      </w:r>
      <w:r>
        <w:rPr>
          <w:rFonts w:hint="eastAsia"/>
        </w:rPr>
        <w:t>4</w:t>
      </w:r>
      <w:r>
        <w:rPr>
          <w:rFonts w:hint="eastAsia"/>
        </w:rPr>
        <w:t>月，药店连锁</w:t>
      </w:r>
      <w:r>
        <w:rPr>
          <w:rFonts w:hint="eastAsia"/>
        </w:rPr>
        <w:t>Boots</w:t>
      </w:r>
      <w:r>
        <w:rPr>
          <w:rFonts w:hint="eastAsia"/>
        </w:rPr>
        <w:t>与英格兰、苏格兰、威尔士、北爱尔兰及爱尔兰的女足国家队建立了合作伙伴关系。化学品公司阿科玛（</w:t>
      </w:r>
      <w:r>
        <w:rPr>
          <w:rFonts w:hint="eastAsia"/>
        </w:rPr>
        <w:t>Arkema</w:t>
      </w:r>
      <w:r>
        <w:rPr>
          <w:rFonts w:hint="eastAsia"/>
        </w:rPr>
        <w:t>）最近与法甲女足联赛签订了每年价值</w:t>
      </w:r>
      <w:r>
        <w:rPr>
          <w:rFonts w:hint="eastAsia"/>
        </w:rPr>
        <w:t>100</w:t>
      </w:r>
      <w:r>
        <w:rPr>
          <w:rFonts w:hint="eastAsia"/>
        </w:rPr>
        <w:t>万欧元（</w:t>
      </w:r>
      <w:r>
        <w:rPr>
          <w:rFonts w:hint="eastAsia"/>
        </w:rPr>
        <w:t>110</w:t>
      </w:r>
      <w:r>
        <w:rPr>
          <w:rFonts w:hint="eastAsia"/>
        </w:rPr>
        <w:t>万美元）、为期三年的冠名赞助协议。这与法甲男足联赛每年从其主赞助商那里获得的</w:t>
      </w:r>
      <w:r>
        <w:rPr>
          <w:rFonts w:hint="eastAsia"/>
        </w:rPr>
        <w:t>1500</w:t>
      </w:r>
      <w:r>
        <w:rPr>
          <w:rFonts w:hint="eastAsia"/>
        </w:rPr>
        <w:t>万欧元赞助相比是小巫见大巫，但总归是个开始。</w:t>
      </w:r>
    </w:p>
    <w:p w14:paraId="6A436832" w14:textId="77777777" w:rsidR="001A7C97" w:rsidRDefault="001A7C97" w:rsidP="001A7C97"/>
    <w:p w14:paraId="3701234D" w14:textId="77777777" w:rsidR="001A7C97" w:rsidRDefault="001A7C97" w:rsidP="001A7C97">
      <w:r>
        <w:t>Sixty percent of women’s football teams in the biggest leagues now sport front-of-shirt patrons different to those for the men’s team at the same club, according to Deloitte. The consultancy reckons this could approach 100% by the next World Cup in 2023. The number of European national associations with dedicated women’s football sponsors rose from nine in 2013 to 17 in 2017.</w:t>
      </w:r>
    </w:p>
    <w:p w14:paraId="41B41258" w14:textId="77777777" w:rsidR="001A7C97" w:rsidRDefault="001A7C97" w:rsidP="001A7C97"/>
    <w:p w14:paraId="34309DD9" w14:textId="77777777" w:rsidR="001A7C97" w:rsidRDefault="001A7C97" w:rsidP="001A7C97">
      <w:pPr>
        <w:rPr>
          <w:rFonts w:hint="eastAsia"/>
        </w:rPr>
      </w:pPr>
      <w:r>
        <w:rPr>
          <w:rFonts w:hint="eastAsia"/>
        </w:rPr>
        <w:t>根据咨询公司德勤的数据，在最大的那些足球联赛里，现在</w:t>
      </w:r>
      <w:r>
        <w:rPr>
          <w:rFonts w:hint="eastAsia"/>
        </w:rPr>
        <w:t>60%</w:t>
      </w:r>
      <w:r>
        <w:rPr>
          <w:rFonts w:hint="eastAsia"/>
        </w:rPr>
        <w:t>的女子足球队的球衣胸前广告赞助商和同一个俱乐部里男队的赞助商都不是同一家。德勤估计，到</w:t>
      </w:r>
      <w:r>
        <w:rPr>
          <w:rFonts w:hint="eastAsia"/>
        </w:rPr>
        <w:t>2023</w:t>
      </w:r>
      <w:r>
        <w:rPr>
          <w:rFonts w:hint="eastAsia"/>
        </w:rPr>
        <w:t>年下一届世界杯时，这一比例可能达到近</w:t>
      </w:r>
      <w:r>
        <w:rPr>
          <w:rFonts w:hint="eastAsia"/>
        </w:rPr>
        <w:t>100%</w:t>
      </w:r>
      <w:r>
        <w:rPr>
          <w:rFonts w:hint="eastAsia"/>
        </w:rPr>
        <w:t>。欧洲各国足协里，有专门的女足赞助商的足协数量从</w:t>
      </w:r>
      <w:r>
        <w:rPr>
          <w:rFonts w:hint="eastAsia"/>
        </w:rPr>
        <w:t>2013</w:t>
      </w:r>
      <w:r>
        <w:rPr>
          <w:rFonts w:hint="eastAsia"/>
        </w:rPr>
        <w:t>年的</w:t>
      </w:r>
      <w:r>
        <w:rPr>
          <w:rFonts w:hint="eastAsia"/>
        </w:rPr>
        <w:t>9</w:t>
      </w:r>
      <w:r>
        <w:rPr>
          <w:rFonts w:hint="eastAsia"/>
        </w:rPr>
        <w:t>个增加到了</w:t>
      </w:r>
      <w:r>
        <w:rPr>
          <w:rFonts w:hint="eastAsia"/>
        </w:rPr>
        <w:t>2017</w:t>
      </w:r>
      <w:r>
        <w:rPr>
          <w:rFonts w:hint="eastAsia"/>
        </w:rPr>
        <w:t>年的</w:t>
      </w:r>
      <w:r>
        <w:rPr>
          <w:rFonts w:hint="eastAsia"/>
        </w:rPr>
        <w:t>17</w:t>
      </w:r>
      <w:r>
        <w:rPr>
          <w:rFonts w:hint="eastAsia"/>
        </w:rPr>
        <w:t>个。</w:t>
      </w:r>
    </w:p>
    <w:p w14:paraId="48246C8B" w14:textId="77777777" w:rsidR="001A7C97" w:rsidRDefault="001A7C97" w:rsidP="001A7C97"/>
    <w:p w14:paraId="3864DAC0" w14:textId="77777777" w:rsidR="001A7C97" w:rsidRDefault="001A7C97" w:rsidP="001A7C97">
      <w:pPr>
        <w:rPr>
          <w:rFonts w:hint="eastAsia"/>
        </w:rPr>
      </w:pPr>
      <w:r>
        <w:t>Kelly Simmons, director of the professional women’s game at England’s football association, says that these multi-million-pound deals have been transformative. The big bucks, though, will come with broadcasting rights. Men’s English Premier League games bring in more than £3bn a year from broadcasters. France’s top female league sold five-year rights to Canal+, a pay-TV firm, for €6m—a trifle but six times more than two years ago. TF1, the most popular French TV station, raised ad prices twice in a week for France matches, earning an estimated €9m as the home team reached the knockout stages. In Britain women’s-football rights were handed over to BT, a telecoms company, and the BBC, the public broadcaster, at virtually no cost. Expect negotiations for new co</w:t>
      </w:r>
      <w:r>
        <w:rPr>
          <w:rFonts w:hint="eastAsia"/>
        </w:rPr>
        <w:t xml:space="preserve">ntracts, set to begin now that the tournament is over, to be much more of a contest. </w:t>
      </w:r>
      <w:r>
        <w:rPr>
          <w:rFonts w:hint="eastAsia"/>
        </w:rPr>
        <w:t>■</w:t>
      </w:r>
    </w:p>
    <w:p w14:paraId="1028D1D1" w14:textId="77777777" w:rsidR="001A7C97" w:rsidRDefault="001A7C97" w:rsidP="001A7C97"/>
    <w:p w14:paraId="0905FF25" w14:textId="77777777" w:rsidR="001A7C97" w:rsidRDefault="001A7C97" w:rsidP="001A7C97">
      <w:pPr>
        <w:rPr>
          <w:rFonts w:hint="eastAsia"/>
        </w:rPr>
      </w:pPr>
      <w:r>
        <w:rPr>
          <w:rFonts w:hint="eastAsia"/>
        </w:rPr>
        <w:t>英格兰足总的女足联赛主管凯莉·西蒙斯（</w:t>
      </w:r>
      <w:r>
        <w:rPr>
          <w:rFonts w:hint="eastAsia"/>
        </w:rPr>
        <w:t>Kelly Simmons</w:t>
      </w:r>
      <w:r>
        <w:rPr>
          <w:rFonts w:hint="eastAsia"/>
        </w:rPr>
        <w:t>）说，这些价值数百万英镑的协议带来了变革性影响。不过，收入的大头将是转播权。男足英超联赛每年可从各家广播公司获得超过</w:t>
      </w:r>
      <w:r>
        <w:rPr>
          <w:rFonts w:hint="eastAsia"/>
        </w:rPr>
        <w:t>30</w:t>
      </w:r>
      <w:r>
        <w:rPr>
          <w:rFonts w:hint="eastAsia"/>
        </w:rPr>
        <w:t>亿英镑的转播收入。法甲女足联赛以</w:t>
      </w:r>
      <w:r>
        <w:rPr>
          <w:rFonts w:hint="eastAsia"/>
        </w:rPr>
        <w:t>600</w:t>
      </w:r>
      <w:r>
        <w:rPr>
          <w:rFonts w:hint="eastAsia"/>
        </w:rPr>
        <w:t>万欧元的价格向付费电视公司</w:t>
      </w:r>
      <w:r>
        <w:rPr>
          <w:rFonts w:hint="eastAsia"/>
        </w:rPr>
        <w:t>Canal+</w:t>
      </w:r>
      <w:r>
        <w:rPr>
          <w:rFonts w:hint="eastAsia"/>
        </w:rPr>
        <w:t>出售了五年的转播权，虽说比起来只是毛毛雨，但已是两年前价格的六倍。法国收视率最高的电视频道法国电视一台（</w:t>
      </w:r>
      <w:r>
        <w:rPr>
          <w:rFonts w:hint="eastAsia"/>
        </w:rPr>
        <w:t>TF1</w:t>
      </w:r>
      <w:r>
        <w:rPr>
          <w:rFonts w:hint="eastAsia"/>
        </w:rPr>
        <w:t>）在本国女足队挺进淘汰赛之后，一周之内两次提高了法国队比赛的广告价格，估计大赚</w:t>
      </w:r>
      <w:r>
        <w:rPr>
          <w:rFonts w:hint="eastAsia"/>
        </w:rPr>
        <w:t>900</w:t>
      </w:r>
      <w:r>
        <w:rPr>
          <w:rFonts w:hint="eastAsia"/>
        </w:rPr>
        <w:t>万欧元。在英国，女足转播权几乎免费给了英国电信（</w:t>
      </w:r>
      <w:r>
        <w:rPr>
          <w:rFonts w:hint="eastAsia"/>
        </w:rPr>
        <w:t>BT</w:t>
      </w:r>
      <w:r>
        <w:rPr>
          <w:rFonts w:hint="eastAsia"/>
        </w:rPr>
        <w:t>）和公共广播公司</w:t>
      </w:r>
      <w:r>
        <w:rPr>
          <w:rFonts w:hint="eastAsia"/>
        </w:rPr>
        <w:t>BBC</w:t>
      </w:r>
      <w:r>
        <w:rPr>
          <w:rFonts w:hint="eastAsia"/>
        </w:rPr>
        <w:t>。现在世界杯已经结束，新合同的谈判即将开始，等着看一场激烈竞争上演吧。</w:t>
      </w:r>
    </w:p>
    <w:p w14:paraId="100EFDF5" w14:textId="77777777" w:rsidR="001A7C97" w:rsidRDefault="001A7C97" w:rsidP="001A7C97">
      <w:pPr>
        <w:pStyle w:val="1"/>
      </w:pPr>
      <w:r>
        <w:lastRenderedPageBreak/>
        <w:t>America’s economy: Riding high</w:t>
      </w:r>
    </w:p>
    <w:p w14:paraId="2A31549B" w14:textId="77777777" w:rsidR="001A7C97" w:rsidRDefault="001A7C97" w:rsidP="001A7C97">
      <w:r>
        <w:t>America’s expansion will soon be the longest on record. What could bring it to an end?</w:t>
      </w:r>
    </w:p>
    <w:p w14:paraId="418790EB" w14:textId="77777777" w:rsidR="001A7C97" w:rsidRDefault="001A7C97" w:rsidP="001A7C97">
      <w:pPr>
        <w:rPr>
          <w:rFonts w:hint="eastAsia"/>
        </w:rPr>
      </w:pPr>
      <w:r>
        <w:rPr>
          <w:rFonts w:hint="eastAsia"/>
        </w:rPr>
        <w:t>美国经济：越飞越高</w:t>
      </w:r>
    </w:p>
    <w:p w14:paraId="08CF57F6" w14:textId="77777777" w:rsidR="001A7C97" w:rsidRDefault="001A7C97" w:rsidP="001A7C97">
      <w:pPr>
        <w:rPr>
          <w:rFonts w:hint="eastAsia"/>
        </w:rPr>
      </w:pPr>
      <w:r>
        <w:rPr>
          <w:rFonts w:hint="eastAsia"/>
        </w:rPr>
        <w:t>美国的经济扩张很快将成为有记录以来持续最久的一次。什么会让它结束？</w:t>
      </w:r>
    </w:p>
    <w:p w14:paraId="156E263A" w14:textId="77777777" w:rsidR="001A7C97" w:rsidRDefault="001A7C97" w:rsidP="001A7C97">
      <w:r>
        <w:t xml:space="preserve">20190713 leaders </w:t>
      </w:r>
      <w:r>
        <w:rPr>
          <w:rFonts w:ascii="Segoe UI Emoji" w:hAnsi="Segoe UI Emoji" w:cs="Segoe UI Emoji"/>
        </w:rPr>
        <w:t>🇬🇧</w:t>
      </w:r>
      <w:r>
        <w:t xml:space="preserve"> English Version</w:t>
      </w:r>
    </w:p>
    <w:p w14:paraId="1F41579D" w14:textId="77777777" w:rsidR="001A7C97" w:rsidRDefault="001A7C97" w:rsidP="001A7C97"/>
    <w:p w14:paraId="28CAE95E" w14:textId="77777777" w:rsidR="001A7C97" w:rsidRDefault="001A7C97" w:rsidP="001A7C97">
      <w:r>
        <w:t>AROUND THE world investors, businesses and central bankers are grappling with a startling fact: at the end of July America’s economy will have been growing for 121 months, the longest run since records began in 1854, according to the NBER, a research body. History suggests there will be a recession soon. And plenty of people are gloomy. Bond markets have been sounding the alarm, as long-term interest rates sink below short-term ones, often a harbinger of a downturn. Manufacturing firms are wary; indices of business confidence are tumbling. Yet equity investors are still buoyant. The stockmarket is going gangbusters, rising by 19% so far this year. And in June America’s economy created a whopping 224,000 new jobs, more than twice as many as needed to keep up with the growth of the workforce. The result is a puzzle that matters a great deal. America’s economy accounts for a quarter of global output, so if it stumbles the world will, too. But if it proves able to extend the cycle a lot longer, it may be time to rewrite the rules for how all rich economies behave.</w:t>
      </w:r>
    </w:p>
    <w:p w14:paraId="0B6791FE" w14:textId="77777777" w:rsidR="001A7C97" w:rsidRDefault="001A7C97" w:rsidP="001A7C97"/>
    <w:p w14:paraId="1F5884C2" w14:textId="77777777" w:rsidR="001A7C97" w:rsidRDefault="001A7C97" w:rsidP="001A7C97">
      <w:pPr>
        <w:rPr>
          <w:rFonts w:hint="eastAsia"/>
        </w:rPr>
      </w:pPr>
      <w:r>
        <w:rPr>
          <w:rFonts w:hint="eastAsia"/>
        </w:rPr>
        <w:t>世界各地的投资者、企业和央行官员都在纠结一个令人震惊的事实：根据研究机构美国国家经济研究局（</w:t>
      </w:r>
      <w:r>
        <w:rPr>
          <w:rFonts w:hint="eastAsia"/>
        </w:rPr>
        <w:t>NBER</w:t>
      </w:r>
      <w:r>
        <w:rPr>
          <w:rFonts w:hint="eastAsia"/>
        </w:rPr>
        <w:t>）的数据，到</w:t>
      </w:r>
      <w:r>
        <w:rPr>
          <w:rFonts w:hint="eastAsia"/>
        </w:rPr>
        <w:t>7</w:t>
      </w:r>
      <w:r>
        <w:rPr>
          <w:rFonts w:hint="eastAsia"/>
        </w:rPr>
        <w:t>月底，美国经济将连续增长</w:t>
      </w:r>
      <w:r>
        <w:rPr>
          <w:rFonts w:hint="eastAsia"/>
        </w:rPr>
        <w:t>121</w:t>
      </w:r>
      <w:r>
        <w:rPr>
          <w:rFonts w:hint="eastAsia"/>
        </w:rPr>
        <w:t>个月，是自</w:t>
      </w:r>
      <w:r>
        <w:rPr>
          <w:rFonts w:hint="eastAsia"/>
        </w:rPr>
        <w:t>1854</w:t>
      </w:r>
      <w:r>
        <w:rPr>
          <w:rFonts w:hint="eastAsia"/>
        </w:rPr>
        <w:t>年有记录以来最长的一次增长。历史表明经济衰退即将来临。很多人都很悲观。债券市场一直在拉响警报，因为长期利率跌至低于短期利率，而这往往是衰退的先兆。制造业企业小心谨慎；商业信心指数大跌。不过股票投资者仍然乐观。股市势头强劲，今年到目前为止已经上涨了</w:t>
      </w:r>
      <w:r>
        <w:rPr>
          <w:rFonts w:hint="eastAsia"/>
        </w:rPr>
        <w:t>19%</w:t>
      </w:r>
      <w:r>
        <w:rPr>
          <w:rFonts w:hint="eastAsia"/>
        </w:rPr>
        <w:t>。</w:t>
      </w:r>
      <w:r>
        <w:rPr>
          <w:rFonts w:hint="eastAsia"/>
        </w:rPr>
        <w:t>6</w:t>
      </w:r>
      <w:r>
        <w:rPr>
          <w:rFonts w:hint="eastAsia"/>
        </w:rPr>
        <w:t>月美国经济足足创造了</w:t>
      </w:r>
      <w:r>
        <w:rPr>
          <w:rFonts w:hint="eastAsia"/>
        </w:rPr>
        <w:t>22.4</w:t>
      </w:r>
      <w:r>
        <w:rPr>
          <w:rFonts w:hint="eastAsia"/>
        </w:rPr>
        <w:t>万个新工作岗位，是满足劳动力增长所需的两倍多。最终结果仍是个迷，但事关重大。美国经济占全球产出的四分之一，如果它跌倒，全世界都会跟着一起摔跟斗。但如果事实证明它能够将周期大大延长，那或许是时候改写所有富裕经济体的行为规则了。</w:t>
      </w:r>
    </w:p>
    <w:p w14:paraId="21E9C4E5" w14:textId="77777777" w:rsidR="001A7C97" w:rsidRDefault="001A7C97" w:rsidP="001A7C97"/>
    <w:p w14:paraId="2033446F" w14:textId="77777777" w:rsidR="001A7C97" w:rsidRDefault="001A7C97" w:rsidP="001A7C97">
      <w:r>
        <w:t>The conflicting signals reflect an unusually sluggish and stretched expansion. Some of that is to be expected after the worst financial crisis in 80 years, but as our briefing explains, it is also owing to deeper changes in America’s $21trn economy. Growth is slow but more stable as activity has shifted to services and intangible assets. Thanks to new regulations and the recent memory of the bust, there are few signs of wild mortgage lending, over-investment or reckless financial firms. Inflation is remarkably subdued. These forces mean that a placid expansion can continue well beyond historical norms, but also suggest that the way it will eventually end will be different. Recessions used to be triggered by housing bubbles, price surges or industrial busts. Now you should worry about globally interconnected firms, a financial system addicted to cheap money and a political system that is toying with extreme policies because living standards are not rising fast enough.</w:t>
      </w:r>
    </w:p>
    <w:p w14:paraId="69D5157D" w14:textId="77777777" w:rsidR="001A7C97" w:rsidRDefault="001A7C97" w:rsidP="001A7C97"/>
    <w:p w14:paraId="2EA63AF9" w14:textId="77777777" w:rsidR="001A7C97" w:rsidRDefault="001A7C97" w:rsidP="001A7C97">
      <w:pPr>
        <w:rPr>
          <w:rFonts w:hint="eastAsia"/>
        </w:rPr>
      </w:pPr>
      <w:r>
        <w:rPr>
          <w:rFonts w:hint="eastAsia"/>
        </w:rPr>
        <w:t>这些相互矛盾的信号体现了这轮经济扩张的异常缓慢与旷日持久。在经历了</w:t>
      </w:r>
      <w:r>
        <w:rPr>
          <w:rFonts w:hint="eastAsia"/>
        </w:rPr>
        <w:t>80</w:t>
      </w:r>
      <w:r>
        <w:rPr>
          <w:rFonts w:hint="eastAsia"/>
        </w:rPr>
        <w:t>年来最严重的金融危机之后，其中有一部分是可预见的，但它也要归因于美国</w:t>
      </w:r>
      <w:r>
        <w:rPr>
          <w:rFonts w:hint="eastAsia"/>
        </w:rPr>
        <w:t>21</w:t>
      </w:r>
      <w:r>
        <w:rPr>
          <w:rFonts w:hint="eastAsia"/>
        </w:rPr>
        <w:t>万亿美元的经济发生的更深层次变化。随着经济活动转向服务业和无形资产，增长虽缓慢，却也更稳定。受益于新法规的出台以及对泡沫破裂记忆犹新，几乎没有迹象显示存在疯狂的抵押贷款、过度投资或不计后果的金融公司。通货膨胀明显受到抑制。这些力量意味着温和的扩张能够持续，远远超出历史常态，但也暗示它最终结束的方式将会不同。过去，经济衰退是由房地产泡沫、价格飙升或工业萧条引发的。现在，你应该担心的是全球互联的公司、沉迷于廉价资金的金融体系，以及因为生活水平提高得不够快而玩弄极端政策的政治体系。</w:t>
      </w:r>
    </w:p>
    <w:p w14:paraId="3A311EC6" w14:textId="77777777" w:rsidR="001A7C97" w:rsidRDefault="001A7C97" w:rsidP="001A7C97"/>
    <w:p w14:paraId="0976743D" w14:textId="77777777" w:rsidR="001A7C97" w:rsidRDefault="001A7C97" w:rsidP="001A7C97">
      <w:r>
        <w:t>Average GDP growth during this expansion has been a mere 2.3%, much lower than the 3.6% that was seen in America’s three previous expansions. That reflects some deep malaises. The workforce is ageing. Big firms hoard profits and invest less. Productivity growth has been slow. Robert Gordon, an economist, worries that America’s genius for innovation is flagging. Emojis and bitcoins are no substitute for breakthroughs such as jet engines or the internet.</w:t>
      </w:r>
    </w:p>
    <w:p w14:paraId="205607A0" w14:textId="77777777" w:rsidR="001A7C97" w:rsidRDefault="001A7C97" w:rsidP="001A7C97"/>
    <w:p w14:paraId="1F6F5932" w14:textId="77777777" w:rsidR="001A7C97" w:rsidRDefault="001A7C97" w:rsidP="001A7C97">
      <w:pPr>
        <w:rPr>
          <w:rFonts w:hint="eastAsia"/>
        </w:rPr>
      </w:pPr>
      <w:r>
        <w:rPr>
          <w:rFonts w:hint="eastAsia"/>
        </w:rPr>
        <w:t>这次经济扩张中平均</w:t>
      </w:r>
      <w:r>
        <w:rPr>
          <w:rFonts w:hint="eastAsia"/>
        </w:rPr>
        <w:t>GDP</w:t>
      </w:r>
      <w:r>
        <w:rPr>
          <w:rFonts w:hint="eastAsia"/>
        </w:rPr>
        <w:t>增长率仅为</w:t>
      </w:r>
      <w:r>
        <w:rPr>
          <w:rFonts w:hint="eastAsia"/>
        </w:rPr>
        <w:t>2.3%</w:t>
      </w:r>
      <w:r>
        <w:rPr>
          <w:rFonts w:hint="eastAsia"/>
        </w:rPr>
        <w:t>，远低于美国前三次经济扩张中</w:t>
      </w:r>
      <w:r>
        <w:rPr>
          <w:rFonts w:hint="eastAsia"/>
        </w:rPr>
        <w:t>3.6%</w:t>
      </w:r>
      <w:r>
        <w:rPr>
          <w:rFonts w:hint="eastAsia"/>
        </w:rPr>
        <w:t>的增长率。这反映出一些深层次的弊病。劳动力正在老化。大公司囤积利润，减少投资。生产率增长缓慢。经济学家罗伯特·戈登（</w:t>
      </w:r>
      <w:r>
        <w:rPr>
          <w:rFonts w:hint="eastAsia"/>
        </w:rPr>
        <w:t>Robert Gordon</w:t>
      </w:r>
      <w:r>
        <w:rPr>
          <w:rFonts w:hint="eastAsia"/>
        </w:rPr>
        <w:t>）担心美国的创新天赋正在衰退。表情符号和比特币无法取代喷气发动机或互联网等突破性创新。</w:t>
      </w:r>
    </w:p>
    <w:p w14:paraId="0DBDA55D" w14:textId="77777777" w:rsidR="001A7C97" w:rsidRDefault="001A7C97" w:rsidP="001A7C97"/>
    <w:p w14:paraId="3F7D9E3A" w14:textId="77777777" w:rsidR="001A7C97" w:rsidRDefault="001A7C97" w:rsidP="001A7C97">
      <w:r>
        <w:t>That is the bad news. The good news is that the economy may be less volatile. A third of America’s 20th-century recessions were caused by industrial slumps or oil-price shocks, according to Goldman Sachs. Today manufacturing is just 11% of GDP and each dollar of output requires a quarter less energy than in 1999. Services have become even more vital, at 70% of output. Instead of fickle factories and Florida condos, investment has shifted to intellectual property, which now accounts for more than a quarter of the total. After the searing experience of 2008, the value of the housing stock is 143% of GDP, well below the peak of 188%. Banks are rammed full of capital.</w:t>
      </w:r>
    </w:p>
    <w:p w14:paraId="512BEED0" w14:textId="77777777" w:rsidR="001A7C97" w:rsidRDefault="001A7C97" w:rsidP="001A7C97"/>
    <w:p w14:paraId="1D756FF1" w14:textId="77777777" w:rsidR="001A7C97" w:rsidRDefault="001A7C97" w:rsidP="001A7C97">
      <w:pPr>
        <w:rPr>
          <w:rFonts w:hint="eastAsia"/>
        </w:rPr>
      </w:pPr>
      <w:r>
        <w:rPr>
          <w:rFonts w:hint="eastAsia"/>
        </w:rPr>
        <w:t>这是坏消息。好消息是经济可能不会那么动荡。高盛称，</w:t>
      </w:r>
      <w:r>
        <w:rPr>
          <w:rFonts w:hint="eastAsia"/>
        </w:rPr>
        <w:t>20</w:t>
      </w:r>
      <w:r>
        <w:rPr>
          <w:rFonts w:hint="eastAsia"/>
        </w:rPr>
        <w:t>世纪美国的经济衰退有三分之一由工业衰退或油价冲击造成。今天，制造业仅占</w:t>
      </w:r>
      <w:r>
        <w:rPr>
          <w:rFonts w:hint="eastAsia"/>
        </w:rPr>
        <w:t>GDP</w:t>
      </w:r>
      <w:r>
        <w:rPr>
          <w:rFonts w:hint="eastAsia"/>
        </w:rPr>
        <w:t>的</w:t>
      </w:r>
      <w:r>
        <w:rPr>
          <w:rFonts w:hint="eastAsia"/>
        </w:rPr>
        <w:t>11%</w:t>
      </w:r>
      <w:r>
        <w:rPr>
          <w:rFonts w:hint="eastAsia"/>
        </w:rPr>
        <w:t>，每一美元的产出所需耗费的能源比</w:t>
      </w:r>
      <w:r>
        <w:rPr>
          <w:rFonts w:hint="eastAsia"/>
        </w:rPr>
        <w:t>1999</w:t>
      </w:r>
      <w:r>
        <w:rPr>
          <w:rFonts w:hint="eastAsia"/>
        </w:rPr>
        <w:t>年减少了四分之一。服务业变得更重要了，占到产出的</w:t>
      </w:r>
      <w:r>
        <w:rPr>
          <w:rFonts w:hint="eastAsia"/>
        </w:rPr>
        <w:t>70%</w:t>
      </w:r>
      <w:r>
        <w:rPr>
          <w:rFonts w:hint="eastAsia"/>
        </w:rPr>
        <w:t>。投资不再集中在变化无常的工厂和佛罗里达的公寓，而是转移到了知识产权领域——目前占总投资的四分之一以上。在</w:t>
      </w:r>
      <w:r>
        <w:rPr>
          <w:rFonts w:hint="eastAsia"/>
        </w:rPr>
        <w:t>2008</w:t>
      </w:r>
      <w:r>
        <w:rPr>
          <w:rFonts w:hint="eastAsia"/>
        </w:rPr>
        <w:t>年的惨痛经历后，住房存量价值目前占</w:t>
      </w:r>
      <w:r>
        <w:rPr>
          <w:rFonts w:hint="eastAsia"/>
        </w:rPr>
        <w:t>GDP</w:t>
      </w:r>
      <w:r>
        <w:rPr>
          <w:rFonts w:hint="eastAsia"/>
        </w:rPr>
        <w:t>的</w:t>
      </w:r>
      <w:r>
        <w:rPr>
          <w:rFonts w:hint="eastAsia"/>
        </w:rPr>
        <w:t>143%</w:t>
      </w:r>
      <w:r>
        <w:rPr>
          <w:rFonts w:hint="eastAsia"/>
        </w:rPr>
        <w:t>，远低于高峰时期的</w:t>
      </w:r>
      <w:r>
        <w:rPr>
          <w:rFonts w:hint="eastAsia"/>
        </w:rPr>
        <w:t>188%</w:t>
      </w:r>
      <w:r>
        <w:rPr>
          <w:rFonts w:hint="eastAsia"/>
        </w:rPr>
        <w:t>。银行里充斥着资本。</w:t>
      </w:r>
    </w:p>
    <w:p w14:paraId="3D5423E1" w14:textId="77777777" w:rsidR="001A7C97" w:rsidRDefault="001A7C97" w:rsidP="001A7C97"/>
    <w:p w14:paraId="5FF13279" w14:textId="77777777" w:rsidR="001A7C97" w:rsidRDefault="001A7C97" w:rsidP="001A7C97">
      <w:r>
        <w:t>Most remarkable of all is very low inflation, which has averaged 1.6% over the course of the expansion. In many past downturns the jobs market overheated, causing inflation and leading the Federal Reserve to hit the brakes. Today the dynamics are different. The unemployment rate has fallen to 3.7%, close to the lowest in half a century, but wage growth is only a tepid 3%. Workers have less bargaining power in a globalised economy. The Fed’s credibility helps, too—most people believe that it can keep long-run inflation at about 2%. Given that racing prices are less of a worry and that it lacks the ammunition to deal with a serious downturn, the Fed is being more active at signalling that it will ease policy when growth dips. This week the Fed signalled it would soon nudge rates down from today’s 2.25-2.5%, to keep growth going.</w:t>
      </w:r>
    </w:p>
    <w:p w14:paraId="432A2D97" w14:textId="77777777" w:rsidR="001A7C97" w:rsidRDefault="001A7C97" w:rsidP="001A7C97"/>
    <w:p w14:paraId="4423C755" w14:textId="77777777" w:rsidR="001A7C97" w:rsidRDefault="001A7C97" w:rsidP="001A7C97">
      <w:pPr>
        <w:rPr>
          <w:rFonts w:hint="eastAsia"/>
        </w:rPr>
      </w:pPr>
      <w:r>
        <w:rPr>
          <w:rFonts w:hint="eastAsia"/>
        </w:rPr>
        <w:t>最引人注目的是极低的通胀，在这轮经济扩张中平均只有</w:t>
      </w:r>
      <w:r>
        <w:rPr>
          <w:rFonts w:hint="eastAsia"/>
        </w:rPr>
        <w:t>1.6%</w:t>
      </w:r>
      <w:r>
        <w:rPr>
          <w:rFonts w:hint="eastAsia"/>
        </w:rPr>
        <w:t>。在过去许多次衰退中，就业市场过热，导致通胀，继而由美联储踩下刹车。今天的情况有所不同。失业率已降至</w:t>
      </w:r>
      <w:r>
        <w:rPr>
          <w:rFonts w:hint="eastAsia"/>
        </w:rPr>
        <w:t>3.7%</w:t>
      </w:r>
      <w:r>
        <w:rPr>
          <w:rFonts w:hint="eastAsia"/>
        </w:rPr>
        <w:t>，接近半个世纪以来的最低水平，但工资增幅仅为不温不火的</w:t>
      </w:r>
      <w:r>
        <w:rPr>
          <w:rFonts w:hint="eastAsia"/>
        </w:rPr>
        <w:t>3%</w:t>
      </w:r>
      <w:r>
        <w:rPr>
          <w:rFonts w:hint="eastAsia"/>
        </w:rPr>
        <w:t>。在全球化的经济中，工人的议价能力减弱。美联储的信誉也有帮助，大多数人相信它可以将长期通胀保持在</w:t>
      </w:r>
      <w:r>
        <w:rPr>
          <w:rFonts w:hint="eastAsia"/>
        </w:rPr>
        <w:t>2%</w:t>
      </w:r>
      <w:r>
        <w:rPr>
          <w:rFonts w:hint="eastAsia"/>
        </w:rPr>
        <w:t>左右。既然不用太过担心价格上涨，而且美联储缺乏应对严重衰退的弹药，它正在更积极地释放信号：当经济增长放缓时它将放松政策。上周美联储暗示会很快将利率从目前</w:t>
      </w:r>
      <w:r>
        <w:rPr>
          <w:rFonts w:hint="eastAsia"/>
        </w:rPr>
        <w:t>2.25%</w:t>
      </w:r>
      <w:r>
        <w:rPr>
          <w:rFonts w:hint="eastAsia"/>
        </w:rPr>
        <w:t>到</w:t>
      </w:r>
      <w:r>
        <w:rPr>
          <w:rFonts w:hint="eastAsia"/>
        </w:rPr>
        <w:t>2.5%</w:t>
      </w:r>
      <w:r>
        <w:rPr>
          <w:rFonts w:hint="eastAsia"/>
        </w:rPr>
        <w:t>的水平小幅下调，以保持经济增长。</w:t>
      </w:r>
    </w:p>
    <w:p w14:paraId="2BA2DAAD" w14:textId="77777777" w:rsidR="001A7C97" w:rsidRDefault="001A7C97" w:rsidP="001A7C97"/>
    <w:p w14:paraId="21ABEDAD" w14:textId="77777777" w:rsidR="001A7C97" w:rsidRDefault="001A7C97" w:rsidP="001A7C97">
      <w:r>
        <w:t>All this supports the idea that the familiar triggers for recession are still absent and that the moderately good times can roll on for years yet. The trouble with this logic is that, just as the economy has changed, so have the risks. Inevitably it is hard to identify exactly what might go wrong, but three new kinds of problems loom large.</w:t>
      </w:r>
    </w:p>
    <w:p w14:paraId="5BC9BC9E" w14:textId="77777777" w:rsidR="001A7C97" w:rsidRDefault="001A7C97" w:rsidP="001A7C97"/>
    <w:p w14:paraId="6555F122" w14:textId="77777777" w:rsidR="001A7C97" w:rsidRDefault="001A7C97" w:rsidP="001A7C97">
      <w:pPr>
        <w:rPr>
          <w:rFonts w:hint="eastAsia"/>
        </w:rPr>
      </w:pPr>
      <w:r>
        <w:rPr>
          <w:rFonts w:hint="eastAsia"/>
        </w:rPr>
        <w:t>所有这些都支持这样一种观点，即人们熟悉的那些衰退诱因仍然未显现，适度的经济繁荣还能持续数年。这种逻辑的问题在于，随着经济的变化，风险也在变化。不可避免地，我们很难确定哪里可能出问题。但有三种新的问题凸显出来。</w:t>
      </w:r>
    </w:p>
    <w:p w14:paraId="2D10893C" w14:textId="77777777" w:rsidR="001A7C97" w:rsidRDefault="001A7C97" w:rsidP="001A7C97"/>
    <w:p w14:paraId="6E6D7B24" w14:textId="77777777" w:rsidR="001A7C97" w:rsidRDefault="001A7C97" w:rsidP="001A7C97">
      <w:r>
        <w:t xml:space="preserve">First, America’s glossy corporate champions have unfamiliar vulnerabilities. Although fewer make physical goods, most rely on global production chains that are being shaken by the trade war (see article). This is depressing investment and could yet produce a shock—imagine if Apple was cut off from its factories in China. Tech firms, meanwhile, now account for a third of all investment by listed firms, including intellectual property. Other businesses outsource their need for IT services to a few giants. One of them, Alphabet, spent $45bn in the past year, five times more than Ford. But 85% of its sales come from </w:t>
      </w:r>
      <w:r>
        <w:lastRenderedPageBreak/>
        <w:t>advertising, which has been cyclical in the past. It and other tech firms also face a regulatory storm.</w:t>
      </w:r>
    </w:p>
    <w:p w14:paraId="791A04B1" w14:textId="77777777" w:rsidR="001A7C97" w:rsidRDefault="001A7C97" w:rsidP="001A7C97"/>
    <w:p w14:paraId="7632FACD" w14:textId="77777777" w:rsidR="001A7C97" w:rsidRDefault="001A7C97" w:rsidP="001A7C97">
      <w:pPr>
        <w:rPr>
          <w:rFonts w:hint="eastAsia"/>
        </w:rPr>
      </w:pPr>
      <w:r>
        <w:rPr>
          <w:rFonts w:hint="eastAsia"/>
        </w:rPr>
        <w:t>首先，美国光鲜亮丽的领军企业有着人们不熟悉的弱点。虽然生产实物商品的企业变少，但多数依赖受贸易战冲击的全球生产链。这正在压制投资，可能会发生震撼性的冲击，试想一下如果苹果被切断在华工厂的供应。与此同时，包括知识产权在内，科技公司目前占上市公司总投资的三分之一。其他企业将它们对</w:t>
      </w:r>
      <w:r>
        <w:rPr>
          <w:rFonts w:hint="eastAsia"/>
        </w:rPr>
        <w:t>IT</w:t>
      </w:r>
      <w:r>
        <w:rPr>
          <w:rFonts w:hint="eastAsia"/>
        </w:rPr>
        <w:t>服务的需求外包给少数巨头。巨头之一的</w:t>
      </w:r>
      <w:r>
        <w:rPr>
          <w:rFonts w:hint="eastAsia"/>
        </w:rPr>
        <w:t>Alphabet</w:t>
      </w:r>
      <w:r>
        <w:rPr>
          <w:rFonts w:hint="eastAsia"/>
        </w:rPr>
        <w:t>在过去一年里支出</w:t>
      </w:r>
      <w:r>
        <w:rPr>
          <w:rFonts w:hint="eastAsia"/>
        </w:rPr>
        <w:t>450</w:t>
      </w:r>
      <w:r>
        <w:rPr>
          <w:rFonts w:hint="eastAsia"/>
        </w:rPr>
        <w:t>亿美元，是福特的五倍。但它</w:t>
      </w:r>
      <w:r>
        <w:rPr>
          <w:rFonts w:hint="eastAsia"/>
        </w:rPr>
        <w:t>85%</w:t>
      </w:r>
      <w:r>
        <w:rPr>
          <w:rFonts w:hint="eastAsia"/>
        </w:rPr>
        <w:t>的销售额来自广告，而广告支出在过去是周期性的。它和其他科技公司还面临一场监管风暴。</w:t>
      </w:r>
    </w:p>
    <w:p w14:paraId="1CCC7818" w14:textId="77777777" w:rsidR="001A7C97" w:rsidRDefault="001A7C97" w:rsidP="001A7C97"/>
    <w:p w14:paraId="6B2800AA" w14:textId="77777777" w:rsidR="001A7C97" w:rsidRDefault="001A7C97" w:rsidP="001A7C97">
      <w:r>
        <w:t>The second risk is financial. Although house prices and the banks have been tamed, total private debts remain high by historical standards, at 250% of GDP. An edifice of asset prices and borrowing rests on the assumption of permanently low and stable interest rates, making it more fragile than it looks. If rates rise there will be distress among some firms, and trouble in debt markets—there was a sell-off in late 2018. If, by contrast, the Fed has to cut rates to near zero for a prolonged period to sustain growth, it could weaken the banks, as Europe has found.</w:t>
      </w:r>
    </w:p>
    <w:p w14:paraId="78AE72B0" w14:textId="77777777" w:rsidR="001A7C97" w:rsidRDefault="001A7C97" w:rsidP="001A7C97"/>
    <w:p w14:paraId="5772D0BB" w14:textId="77777777" w:rsidR="001A7C97" w:rsidRDefault="001A7C97" w:rsidP="001A7C97">
      <w:pPr>
        <w:rPr>
          <w:rFonts w:hint="eastAsia"/>
        </w:rPr>
      </w:pPr>
      <w:r>
        <w:rPr>
          <w:rFonts w:hint="eastAsia"/>
        </w:rPr>
        <w:t>第二个风险在金融领域。尽管房价和银行都得到了控制，但以历史标准衡量，私人债务总额仍然很高，达到</w:t>
      </w:r>
      <w:r>
        <w:rPr>
          <w:rFonts w:hint="eastAsia"/>
        </w:rPr>
        <w:t>GDP</w:t>
      </w:r>
      <w:r>
        <w:rPr>
          <w:rFonts w:hint="eastAsia"/>
        </w:rPr>
        <w:t>的</w:t>
      </w:r>
      <w:r>
        <w:rPr>
          <w:rFonts w:hint="eastAsia"/>
        </w:rPr>
        <w:t>250%</w:t>
      </w:r>
      <w:r>
        <w:rPr>
          <w:rFonts w:hint="eastAsia"/>
        </w:rPr>
        <w:t>。资产价格和借贷的宏伟大厦建基于利率会长期稳定在低位的假定之上，这令它实际比表面看起来更脆弱。如果利率上升，一些公司将陷入困境，债务市场也会出现问题——它在</w:t>
      </w:r>
      <w:r>
        <w:rPr>
          <w:rFonts w:hint="eastAsia"/>
        </w:rPr>
        <w:t>2018</w:t>
      </w:r>
      <w:r>
        <w:rPr>
          <w:rFonts w:hint="eastAsia"/>
        </w:rPr>
        <w:t>年末出现了抛售潮。相反，如果美联储不得不在较长时期内将利率降至接近于零的水平以维持增长，就有可能削弱银行，就像欧洲已发生的那样。</w:t>
      </w:r>
    </w:p>
    <w:p w14:paraId="6ABE8D71" w14:textId="77777777" w:rsidR="001A7C97" w:rsidRDefault="001A7C97" w:rsidP="001A7C97"/>
    <w:p w14:paraId="2B451D64" w14:textId="77777777" w:rsidR="001A7C97" w:rsidRDefault="001A7C97" w:rsidP="001A7C97">
      <w:r>
        <w:t>A recession made in Washington?</w:t>
      </w:r>
    </w:p>
    <w:p w14:paraId="15854A0A" w14:textId="77777777" w:rsidR="001A7C97" w:rsidRDefault="001A7C97" w:rsidP="001A7C97"/>
    <w:p w14:paraId="35762AC4" w14:textId="77777777" w:rsidR="001A7C97" w:rsidRDefault="001A7C97" w:rsidP="001A7C97">
      <w:pPr>
        <w:rPr>
          <w:rFonts w:hint="eastAsia"/>
        </w:rPr>
      </w:pPr>
      <w:r>
        <w:rPr>
          <w:rFonts w:hint="eastAsia"/>
        </w:rPr>
        <w:t>华盛顿制造衰退？</w:t>
      </w:r>
    </w:p>
    <w:p w14:paraId="11535F79" w14:textId="77777777" w:rsidR="001A7C97" w:rsidRDefault="001A7C97" w:rsidP="001A7C97"/>
    <w:p w14:paraId="46825643" w14:textId="77777777" w:rsidR="001A7C97" w:rsidRDefault="001A7C97" w:rsidP="001A7C97">
      <w:pPr>
        <w:rPr>
          <w:rFonts w:hint="eastAsia"/>
        </w:rPr>
      </w:pPr>
      <w:r>
        <w:t>The last danger is politics. As the economy has trodden a narrow path, the boundaries of economic policy have been blown wide apart, partly out of frustration at a decade of sluggish wages. President Donald Trump has tried to gin up growth, by cutting taxes and attacking the Fed. Most Democrats are keen to let rip on government spending. More extreme policies hover in the wings. On the left, modern monetary theory (a kind of money printing) and massive state intervention are popular. One of Mr Trump’s new n</w:t>
      </w:r>
      <w:r>
        <w:rPr>
          <w:rFonts w:hint="eastAsia"/>
        </w:rPr>
        <w:t>ominees to the Fed board supports a gold standard. The greatest threat to America</w:t>
      </w:r>
      <w:r>
        <w:rPr>
          <w:rFonts w:hint="eastAsia"/>
        </w:rPr>
        <w:t>’</w:t>
      </w:r>
      <w:r>
        <w:rPr>
          <w:rFonts w:hint="eastAsia"/>
        </w:rPr>
        <w:t>s long and placid expansion is that a new era of wild policy may be just beginning.</w:t>
      </w:r>
      <w:r>
        <w:rPr>
          <w:rFonts w:hint="eastAsia"/>
        </w:rPr>
        <w:t>■</w:t>
      </w:r>
    </w:p>
    <w:p w14:paraId="11340FC0" w14:textId="77777777" w:rsidR="001A7C97" w:rsidRDefault="001A7C97" w:rsidP="001A7C97"/>
    <w:p w14:paraId="154CF033" w14:textId="77777777" w:rsidR="001A7C97" w:rsidRDefault="001A7C97" w:rsidP="001A7C97">
      <w:pPr>
        <w:rPr>
          <w:rFonts w:hint="eastAsia"/>
        </w:rPr>
      </w:pPr>
      <w:r>
        <w:rPr>
          <w:rFonts w:hint="eastAsia"/>
        </w:rPr>
        <w:t>最后一个危险是政治。随着经济走上了一条狭窄的道路，经济政策的边界被炸得四分五裂，部分起因是对</w:t>
      </w:r>
      <w:r>
        <w:rPr>
          <w:rFonts w:hint="eastAsia"/>
        </w:rPr>
        <w:t>10</w:t>
      </w:r>
      <w:r>
        <w:rPr>
          <w:rFonts w:hint="eastAsia"/>
        </w:rPr>
        <w:t>年来工资增长低迷的沮丧。特朗普试图通过减税和攻击美联储来刺激增长。大多数民主党人热衷于大肆挥霍政府开支。更多极端政策蠢蠢欲动。在左翼当中，现代货币理论（一种支持印钱的理论）和大规模国家干预很受欢迎。特朗普提名的美联储新理事中有一位支持金本位制。美国长期而温和的经济扩张面临一个最大的威胁：一个实行疯狂政策的新时代可能才刚刚开始。</w:t>
      </w:r>
    </w:p>
    <w:p w14:paraId="21EA3198" w14:textId="77777777" w:rsidR="001A7C97" w:rsidRDefault="001A7C97" w:rsidP="001A7C97">
      <w:pPr>
        <w:pStyle w:val="1"/>
      </w:pPr>
      <w:r>
        <w:t>Meteorology: Eye of the storm</w:t>
      </w:r>
    </w:p>
    <w:p w14:paraId="307D5003" w14:textId="77777777" w:rsidR="001A7C97" w:rsidRDefault="001A7C97" w:rsidP="001A7C97">
      <w:r>
        <w:t>Forecasting is a vital bastion of international co-operation</w:t>
      </w:r>
    </w:p>
    <w:p w14:paraId="52735AFB" w14:textId="77777777" w:rsidR="001A7C97" w:rsidRDefault="001A7C97" w:rsidP="001A7C97">
      <w:pPr>
        <w:rPr>
          <w:rFonts w:hint="eastAsia"/>
        </w:rPr>
      </w:pPr>
      <w:r>
        <w:rPr>
          <w:rFonts w:hint="eastAsia"/>
        </w:rPr>
        <w:t>气象：暴风眼</w:t>
      </w:r>
    </w:p>
    <w:p w14:paraId="2E762B7F" w14:textId="77777777" w:rsidR="001A7C97" w:rsidRDefault="001A7C97" w:rsidP="001A7C97">
      <w:pPr>
        <w:rPr>
          <w:rFonts w:hint="eastAsia"/>
        </w:rPr>
      </w:pPr>
      <w:r>
        <w:rPr>
          <w:rFonts w:hint="eastAsia"/>
        </w:rPr>
        <w:t>预报是国际合作的重要堡垒</w:t>
      </w:r>
    </w:p>
    <w:p w14:paraId="066F7896" w14:textId="77777777" w:rsidR="001A7C97" w:rsidRDefault="001A7C97" w:rsidP="001A7C97">
      <w:r>
        <w:t xml:space="preserve">20190706 books and arts </w:t>
      </w:r>
      <w:r>
        <w:rPr>
          <w:rFonts w:ascii="Segoe UI Emoji" w:hAnsi="Segoe UI Emoji" w:cs="Segoe UI Emoji"/>
        </w:rPr>
        <w:t>🇬🇧</w:t>
      </w:r>
      <w:r>
        <w:t xml:space="preserve"> English Version</w:t>
      </w:r>
    </w:p>
    <w:p w14:paraId="27C8F9DA" w14:textId="77777777" w:rsidR="001A7C97" w:rsidRDefault="001A7C97" w:rsidP="001A7C97"/>
    <w:p w14:paraId="6425D757" w14:textId="77777777" w:rsidR="001A7C97" w:rsidRDefault="001A7C97" w:rsidP="001A7C97">
      <w:r>
        <w:t>The Weather Machine. By Andrew Blum. Ecco; 224 pages; $25.99. Bodley Head; £16.99.</w:t>
      </w:r>
    </w:p>
    <w:p w14:paraId="1AC318D2" w14:textId="77777777" w:rsidR="001A7C97" w:rsidRDefault="001A7C97" w:rsidP="001A7C97"/>
    <w:p w14:paraId="499BFF90" w14:textId="77777777" w:rsidR="001A7C97" w:rsidRDefault="001A7C97" w:rsidP="001A7C97">
      <w:r>
        <w:t xml:space="preserve">IN 1943 A German U-boat surreptitiously landed on the coast of Labrador, Canada’s frigid north-eastern peninsula. Under </w:t>
      </w:r>
      <w:r>
        <w:lastRenderedPageBreak/>
        <w:t>cover of fog, the crew quickly deposited ten large canisters, each labelled “Canadian Meteor Service”, on a nearby hill. Inside were nickel-cadmium batteries and ten-metre antennae—components of a clandestine weather station.</w:t>
      </w:r>
    </w:p>
    <w:p w14:paraId="00A817E6" w14:textId="77777777" w:rsidR="001A7C97" w:rsidRDefault="001A7C97" w:rsidP="001A7C97">
      <w:pPr>
        <w:rPr>
          <w:rFonts w:hint="eastAsia"/>
        </w:rPr>
      </w:pPr>
      <w:r>
        <w:rPr>
          <w:rFonts w:hint="eastAsia"/>
        </w:rPr>
        <w:t>1943</w:t>
      </w:r>
      <w:r>
        <w:rPr>
          <w:rFonts w:hint="eastAsia"/>
        </w:rPr>
        <w:t>年，一艘德国</w:t>
      </w:r>
      <w:r>
        <w:rPr>
          <w:rFonts w:hint="eastAsia"/>
        </w:rPr>
        <w:t>U</w:t>
      </w:r>
      <w:r>
        <w:rPr>
          <w:rFonts w:hint="eastAsia"/>
        </w:rPr>
        <w:t>型潜艇在加拿大东北部寒冷的半岛拉布拉多（</w:t>
      </w:r>
      <w:r>
        <w:rPr>
          <w:rFonts w:hint="eastAsia"/>
        </w:rPr>
        <w:t>Labrador</w:t>
      </w:r>
      <w:r>
        <w:rPr>
          <w:rFonts w:hint="eastAsia"/>
        </w:rPr>
        <w:t>）某处偷偷登陆。在大雾的掩护下，船员们迅速将十个大罐子放在附近一座山上，罐子上均标有“加拿大气象服务”（</w:t>
      </w:r>
      <w:r>
        <w:rPr>
          <w:rFonts w:hint="eastAsia"/>
        </w:rPr>
        <w:t>Canadian Meteor Service</w:t>
      </w:r>
      <w:r>
        <w:rPr>
          <w:rFonts w:hint="eastAsia"/>
        </w:rPr>
        <w:t>）的字样。里面装的是一个秘密气象站所需的组件——镍镉电池和十米天线。</w:t>
      </w:r>
    </w:p>
    <w:p w14:paraId="4BA98B33" w14:textId="77777777" w:rsidR="001A7C97" w:rsidRDefault="001A7C97" w:rsidP="001A7C97"/>
    <w:p w14:paraId="424E09A8" w14:textId="77777777" w:rsidR="001A7C97" w:rsidRDefault="001A7C97" w:rsidP="001A7C97">
      <w:r>
        <w:t>The landing by U-537 was the only known Nazi military operation on North American soil. It was an urgent, if risky, mission. Germany had been cut off from Allied-controlled weather-observation networks, leaving its U-boats vulnerable to eastern-moving storms. The German weather service scrambled to develop new kit that could automatically transmit vital weather reports back to Berlin.</w:t>
      </w:r>
    </w:p>
    <w:p w14:paraId="46D54713" w14:textId="77777777" w:rsidR="001A7C97" w:rsidRDefault="001A7C97" w:rsidP="001A7C97"/>
    <w:p w14:paraId="7F1483F5" w14:textId="77777777" w:rsidR="001A7C97" w:rsidRDefault="001A7C97" w:rsidP="001A7C97">
      <w:pPr>
        <w:rPr>
          <w:rFonts w:hint="eastAsia"/>
        </w:rPr>
      </w:pPr>
      <w:r>
        <w:rPr>
          <w:rFonts w:hint="eastAsia"/>
        </w:rPr>
        <w:t>那次</w:t>
      </w:r>
      <w:r>
        <w:rPr>
          <w:rFonts w:hint="eastAsia"/>
        </w:rPr>
        <w:t>U-537</w:t>
      </w:r>
      <w:r>
        <w:rPr>
          <w:rFonts w:hint="eastAsia"/>
        </w:rPr>
        <w:t>潜艇登陆是纳粹在北美领土上唯一已知的军事行动。这是一次紧急行动，可能也很冒险。德国已被切断了从盟军控制的气象观测网络获得气象信息的途径，这让它的</w:t>
      </w:r>
      <w:r>
        <w:rPr>
          <w:rFonts w:hint="eastAsia"/>
        </w:rPr>
        <w:t>U</w:t>
      </w:r>
      <w:r>
        <w:rPr>
          <w:rFonts w:hint="eastAsia"/>
        </w:rPr>
        <w:t>型潜艇容易受到东向移动风暴的影响。德国气象机构匆忙开发了新装置，可将重要的气象信息自动传回柏林。</w:t>
      </w:r>
    </w:p>
    <w:p w14:paraId="511748F6" w14:textId="77777777" w:rsidR="001A7C97" w:rsidRDefault="001A7C97" w:rsidP="001A7C97"/>
    <w:p w14:paraId="0556E20F" w14:textId="77777777" w:rsidR="001A7C97" w:rsidRDefault="001A7C97" w:rsidP="001A7C97">
      <w:r>
        <w:t>As Andrew Blum explains in “The Weather Machine”, his vivid account of the history and evolution of the modern daily forecast, conflict has always spurred innovation in atmospheric science. During the cold war, America raced to launch satellites that could spot a hurricane veering toward the Gulf of Mexico—or spy on Soviet weapons build-ups. Yet much as meteorologists thrive on competition, Mr Blum notes that weather prediction ultimately depends on global teamwork, facilitated by institutions such as the UN’s World Meteorological Organisation. Superstorms and cyclones rarely observe national borders.</w:t>
      </w:r>
    </w:p>
    <w:p w14:paraId="712B0102" w14:textId="77777777" w:rsidR="001A7C97" w:rsidRDefault="001A7C97" w:rsidP="001A7C97"/>
    <w:p w14:paraId="19D2A656" w14:textId="77777777" w:rsidR="001A7C97" w:rsidRDefault="001A7C97" w:rsidP="001A7C97">
      <w:pPr>
        <w:rPr>
          <w:rFonts w:hint="eastAsia"/>
        </w:rPr>
      </w:pPr>
      <w:r>
        <w:rPr>
          <w:rFonts w:hint="eastAsia"/>
        </w:rPr>
        <w:t>冲突一直在推动着大气科学的创新，安德鲁·布鲁姆（</w:t>
      </w:r>
      <w:r>
        <w:rPr>
          <w:rFonts w:hint="eastAsia"/>
        </w:rPr>
        <w:t>Andrew Blum</w:t>
      </w:r>
      <w:r>
        <w:rPr>
          <w:rFonts w:hint="eastAsia"/>
        </w:rPr>
        <w:t>）在《气象机器》（</w:t>
      </w:r>
      <w:r>
        <w:rPr>
          <w:rFonts w:hint="eastAsia"/>
        </w:rPr>
        <w:t>The Weather Machine</w:t>
      </w:r>
      <w:r>
        <w:rPr>
          <w:rFonts w:hint="eastAsia"/>
        </w:rPr>
        <w:t>）一书中解释道。这本书对现代日常气象预报的历史和演变做了生动的叙述。冷战期间，美国一直加紧发射卫星，以探测飓风是否转向墨西哥湾——也能监视苏联集结武器的情况。然而，布鲁姆指出，尽管这种竞赛培养出了大批气象学家，气象预报最终还是要依赖联合国世界气象组织（</w:t>
      </w:r>
      <w:r>
        <w:rPr>
          <w:rFonts w:hint="eastAsia"/>
        </w:rPr>
        <w:t>World Meteorological Organisation</w:t>
      </w:r>
      <w:r>
        <w:rPr>
          <w:rFonts w:hint="eastAsia"/>
        </w:rPr>
        <w:t>）等机构推动的全球合作。超级风暴和气旋可不管国界划在哪里。</w:t>
      </w:r>
    </w:p>
    <w:p w14:paraId="4143E76A" w14:textId="77777777" w:rsidR="001A7C97" w:rsidRDefault="001A7C97" w:rsidP="001A7C97"/>
    <w:p w14:paraId="6511B3DC" w14:textId="77777777" w:rsidR="001A7C97" w:rsidRDefault="001A7C97" w:rsidP="001A7C97">
      <w:r>
        <w:t>Like “Tubes”, Mr Blum’s book about the hidden infrastructure of the internet (published in 2012), “The Weather Machine” traces the “long supply chain of data” that produces the morning weather report. The smartphone weather app is “the handsome face of a complex and sprawling machine”, a vast operation encompassing awesome supercomputers, tens of thousands of observation stations and over 100 satellites. The book strips this forecasting engine down to its parts, revealing the people and places that keep the gears turning.</w:t>
      </w:r>
    </w:p>
    <w:p w14:paraId="732DDD67" w14:textId="77777777" w:rsidR="001A7C97" w:rsidRDefault="001A7C97" w:rsidP="001A7C97"/>
    <w:p w14:paraId="4193BA7E" w14:textId="77777777" w:rsidR="001A7C97" w:rsidRDefault="001A7C97" w:rsidP="001A7C97">
      <w:pPr>
        <w:rPr>
          <w:rFonts w:hint="eastAsia"/>
        </w:rPr>
      </w:pPr>
      <w:r>
        <w:rPr>
          <w:rFonts w:hint="eastAsia"/>
        </w:rPr>
        <w:t>和布鲁姆关于互联网隐形基础设施的著述《管线》（</w:t>
      </w:r>
      <w:r>
        <w:rPr>
          <w:rFonts w:hint="eastAsia"/>
        </w:rPr>
        <w:t>Tubes</w:t>
      </w:r>
      <w:r>
        <w:rPr>
          <w:rFonts w:hint="eastAsia"/>
        </w:rPr>
        <w:t>，</w:t>
      </w:r>
      <w:r>
        <w:rPr>
          <w:rFonts w:hint="eastAsia"/>
        </w:rPr>
        <w:t>2012</w:t>
      </w:r>
      <w:r>
        <w:rPr>
          <w:rFonts w:hint="eastAsia"/>
        </w:rPr>
        <w:t>年出版）一样，《气象机器》追溯了生成每天早上天气预报的“长长的数据供应链”。智能手机上的天气应用是“复杂而庞大的机器的光鲜外表”，背后包括令人惊叹的超级计算机、成千上万的观测站和</w:t>
      </w:r>
      <w:r>
        <w:rPr>
          <w:rFonts w:hint="eastAsia"/>
        </w:rPr>
        <w:t>100</w:t>
      </w:r>
      <w:r>
        <w:rPr>
          <w:rFonts w:hint="eastAsia"/>
        </w:rPr>
        <w:t>多颗卫星。本书剥丝抽茧地拆解这部预测机器，揭示了令其齿轮保持正常运转的人和地点。</w:t>
      </w:r>
    </w:p>
    <w:p w14:paraId="5B665A33" w14:textId="77777777" w:rsidR="001A7C97" w:rsidRDefault="001A7C97" w:rsidP="001A7C97"/>
    <w:p w14:paraId="009F3BFC" w14:textId="77777777" w:rsidR="001A7C97" w:rsidRDefault="001A7C97" w:rsidP="001A7C97">
      <w:r>
        <w:t>One of them is a lighthouse on top of a worryingly blustery hill on the tiny Norwegian island of Utsira. A weather station has operated there since the 1860s, after the telegraph made it possible to track weather patterns across long distances. A wide-reaching observation network was the first step toward weather prediction; the next was to input the data into a mathematical model of the atmosphere to produce short-term forecasts. But calculating future atmospheric conditions proved quite a practical challenge in the pre-digital age. Lewis Fry Richardson, an English physicist, estimated in 1922 that a global forecasting office would require 64,000 “computers”—that is, humans working with pencil and paper. “The scheme is complicated because the atmosphere is complicated,” Richardson admitted.</w:t>
      </w:r>
    </w:p>
    <w:p w14:paraId="77CCE3C6" w14:textId="77777777" w:rsidR="001A7C97" w:rsidRDefault="001A7C97" w:rsidP="001A7C97"/>
    <w:p w14:paraId="0A4B09BC" w14:textId="77777777" w:rsidR="001A7C97" w:rsidRDefault="001A7C97" w:rsidP="001A7C97">
      <w:pPr>
        <w:rPr>
          <w:rFonts w:hint="eastAsia"/>
        </w:rPr>
      </w:pPr>
      <w:r>
        <w:rPr>
          <w:rFonts w:hint="eastAsia"/>
        </w:rPr>
        <w:t>其中一个地方是挪威于特希拉小岛（</w:t>
      </w:r>
      <w:r>
        <w:rPr>
          <w:rFonts w:hint="eastAsia"/>
        </w:rPr>
        <w:t>Utsira</w:t>
      </w:r>
      <w:r>
        <w:rPr>
          <w:rFonts w:hint="eastAsia"/>
        </w:rPr>
        <w:t>）上的一座小山丘顶部的灯塔，这里常年狂风大作，令人心悸。自</w:t>
      </w:r>
      <w:r>
        <w:rPr>
          <w:rFonts w:hint="eastAsia"/>
        </w:rPr>
        <w:t>19</w:t>
      </w:r>
      <w:r>
        <w:rPr>
          <w:rFonts w:hint="eastAsia"/>
        </w:rPr>
        <w:t>世纪</w:t>
      </w:r>
      <w:r>
        <w:rPr>
          <w:rFonts w:hint="eastAsia"/>
        </w:rPr>
        <w:t>60</w:t>
      </w:r>
      <w:r>
        <w:rPr>
          <w:rFonts w:hint="eastAsia"/>
        </w:rPr>
        <w:t>年代起可以通过电报长距离追踪天气变化模式以来，这里就有一个气象站一直在运作。广泛的观测网络是实现天气预报的第一步；第二步是将数据输入到大气的数学模型中生成短期预测。但在数字时代之前，计算未来的大气状况实践起来挑战巨大。</w:t>
      </w:r>
      <w:r>
        <w:rPr>
          <w:rFonts w:hint="eastAsia"/>
        </w:rPr>
        <w:t>1922</w:t>
      </w:r>
      <w:r>
        <w:rPr>
          <w:rFonts w:hint="eastAsia"/>
        </w:rPr>
        <w:t>年，英国物理学家刘易斯·弗里·理查森（</w:t>
      </w:r>
      <w:r>
        <w:rPr>
          <w:rFonts w:hint="eastAsia"/>
        </w:rPr>
        <w:t>Lewis Fry Richardson</w:t>
      </w:r>
      <w:r>
        <w:rPr>
          <w:rFonts w:hint="eastAsia"/>
        </w:rPr>
        <w:t>）估计，一个全球性天气预报机构将需要</w:t>
      </w:r>
      <w:r>
        <w:rPr>
          <w:rFonts w:hint="eastAsia"/>
        </w:rPr>
        <w:t>6.4</w:t>
      </w:r>
      <w:r>
        <w:rPr>
          <w:rFonts w:hint="eastAsia"/>
        </w:rPr>
        <w:t>万台“计算机”——这里指的是用纸笔计算的人。“这个机制很复杂，因为大气本身就很复杂。”理查森说。</w:t>
      </w:r>
    </w:p>
    <w:p w14:paraId="7BC13867" w14:textId="77777777" w:rsidR="001A7C97" w:rsidRDefault="001A7C97" w:rsidP="001A7C97"/>
    <w:p w14:paraId="3E9DAFB8" w14:textId="77777777" w:rsidR="001A7C97" w:rsidRDefault="001A7C97" w:rsidP="001A7C97">
      <w:r>
        <w:t>The European Centre for Medium-Range Weather Forecasts has developed a more streamlined system. It maintains two supercomputers that together carry out 90trn calculations per second. Visiting the centre’s modernist compound in Reading, England, Mr Blum watches one of these machines run a weather model from start to finish, spitting out a ten-day forecast in just over two hours. In 2012 the centre predicted Hurricane Sandy eight days in advance; by 2025 it aims to forecast such high-impact weather events with as much as two weeks’ warning.</w:t>
      </w:r>
    </w:p>
    <w:p w14:paraId="426AF9B0" w14:textId="77777777" w:rsidR="001A7C97" w:rsidRDefault="001A7C97" w:rsidP="001A7C97"/>
    <w:p w14:paraId="1CF9B898" w14:textId="77777777" w:rsidR="001A7C97" w:rsidRDefault="001A7C97" w:rsidP="001A7C97">
      <w:pPr>
        <w:rPr>
          <w:rFonts w:hint="eastAsia"/>
        </w:rPr>
      </w:pPr>
      <w:r>
        <w:rPr>
          <w:rFonts w:hint="eastAsia"/>
        </w:rPr>
        <w:t>欧洲中期天气预报中心（</w:t>
      </w:r>
      <w:r>
        <w:rPr>
          <w:rFonts w:hint="eastAsia"/>
        </w:rPr>
        <w:t>European Centre for Medium-Range Weather Forecasts</w:t>
      </w:r>
      <w:r>
        <w:rPr>
          <w:rFonts w:hint="eastAsia"/>
        </w:rPr>
        <w:t>）开发出了一个更精简的系统，由两台超级计算机组成，每秒可进行总共</w:t>
      </w:r>
      <w:r>
        <w:rPr>
          <w:rFonts w:hint="eastAsia"/>
        </w:rPr>
        <w:t>90</w:t>
      </w:r>
      <w:r>
        <w:rPr>
          <w:rFonts w:hint="eastAsia"/>
        </w:rPr>
        <w:t>万亿次计算。该预报中心位于英国雷丁市（</w:t>
      </w:r>
      <w:r>
        <w:rPr>
          <w:rFonts w:hint="eastAsia"/>
        </w:rPr>
        <w:t>Reading</w:t>
      </w:r>
      <w:r>
        <w:rPr>
          <w:rFonts w:hint="eastAsia"/>
        </w:rPr>
        <w:t>），是一组现代风格的建筑群。布鲁姆在参观该中心时，观看了其中一台超级计算机运行天气模型的全过程，短短两个多小时内就生成了未来十天的天气预报。</w:t>
      </w:r>
      <w:r>
        <w:rPr>
          <w:rFonts w:hint="eastAsia"/>
        </w:rPr>
        <w:t>2012</w:t>
      </w:r>
      <w:r>
        <w:rPr>
          <w:rFonts w:hint="eastAsia"/>
        </w:rPr>
        <w:t>年，该中心提前八天预报了飓风桑迪；到</w:t>
      </w:r>
      <w:r>
        <w:rPr>
          <w:rFonts w:hint="eastAsia"/>
        </w:rPr>
        <w:t>2025</w:t>
      </w:r>
      <w:r>
        <w:rPr>
          <w:rFonts w:hint="eastAsia"/>
        </w:rPr>
        <w:t>年，它的目标是能提前两周预报这类影响重大的天气事件。</w:t>
      </w:r>
    </w:p>
    <w:p w14:paraId="332B6906" w14:textId="77777777" w:rsidR="001A7C97" w:rsidRDefault="001A7C97" w:rsidP="001A7C97"/>
    <w:p w14:paraId="2368E1CD" w14:textId="77777777" w:rsidR="001A7C97" w:rsidRDefault="001A7C97" w:rsidP="001A7C97">
      <w:pPr>
        <w:rPr>
          <w:rFonts w:hint="eastAsia"/>
        </w:rPr>
      </w:pPr>
      <w:r>
        <w:t>Mr Blum runs through the early history of weather prediction before embarking on a grand tour of forecasting institutions across Europe and America. He is a sharp analyst and engaging guide, adept at translating difficult concepts in meteorology and computer science for the uninitiated. He compellingly emphasises the forecast’s diplomatic foundations. Weather prediction represents “a last bastion of international co-operation”, a global effort to warn of natural disasters that ravage crops and displace comm</w:t>
      </w:r>
      <w:r>
        <w:rPr>
          <w:rFonts w:hint="eastAsia"/>
        </w:rPr>
        <w:t>unities. As extreme weather events become more common, the weather report</w:t>
      </w:r>
      <w:r>
        <w:rPr>
          <w:rFonts w:hint="eastAsia"/>
        </w:rPr>
        <w:t>—</w:t>
      </w:r>
      <w:r>
        <w:rPr>
          <w:rFonts w:hint="eastAsia"/>
        </w:rPr>
        <w:t>a daily marvel on which lives and livelihoods depend</w:t>
      </w:r>
      <w:r>
        <w:rPr>
          <w:rFonts w:hint="eastAsia"/>
        </w:rPr>
        <w:t>—</w:t>
      </w:r>
      <w:r>
        <w:rPr>
          <w:rFonts w:hint="eastAsia"/>
        </w:rPr>
        <w:t xml:space="preserve">should not be taken for granted. </w:t>
      </w:r>
      <w:r>
        <w:rPr>
          <w:rFonts w:hint="eastAsia"/>
        </w:rPr>
        <w:t>■</w:t>
      </w:r>
    </w:p>
    <w:p w14:paraId="09AB280E" w14:textId="77777777" w:rsidR="001A7C97" w:rsidRDefault="001A7C97" w:rsidP="001A7C97"/>
    <w:p w14:paraId="062C4581" w14:textId="77777777" w:rsidR="001A7C97" w:rsidRDefault="001A7C97" w:rsidP="001A7C97">
      <w:pPr>
        <w:rPr>
          <w:rFonts w:hint="eastAsia"/>
        </w:rPr>
      </w:pPr>
      <w:r>
        <w:rPr>
          <w:rFonts w:hint="eastAsia"/>
        </w:rPr>
        <w:t>在梳理了天气预报的早期历史后，布鲁姆踏上了探访欧美天气预报机构的宏伟旅程。他是一位敏锐的分析师和有趣的向导，擅于深入浅出地向门外汉们解释气象学和计算机科学中的复杂概念。他令人信服地强调了天气预报中的外交基础。天气预报代表着“国际合作的最后一座堡垒”，是一项全球性工作，对毁坏作物、让人流离失所的自然灾害发出预警。随着极端天气事件越来越常见，天气预报这个生命和生计所依赖的日常奇迹不应被视为理所当然的存在。</w:t>
      </w:r>
    </w:p>
    <w:p w14:paraId="0FCF6464" w14:textId="77777777" w:rsidR="001A7C97" w:rsidRDefault="001A7C97" w:rsidP="001A7C97">
      <w:pPr>
        <w:pStyle w:val="1"/>
      </w:pPr>
      <w:r>
        <w:t>Free exchange: Yellen’s unlikeliest student</w:t>
      </w:r>
    </w:p>
    <w:p w14:paraId="224AFFD6" w14:textId="77777777" w:rsidR="001A7C97" w:rsidRDefault="001A7C97" w:rsidP="001A7C97">
      <w:r>
        <w:t>How a victim of the Cultural Revoultion mastered economics</w:t>
      </w:r>
    </w:p>
    <w:p w14:paraId="32456E5D" w14:textId="77777777" w:rsidR="001A7C97" w:rsidRDefault="001A7C97" w:rsidP="001A7C97">
      <w:pPr>
        <w:rPr>
          <w:rFonts w:hint="eastAsia"/>
        </w:rPr>
      </w:pPr>
      <w:r>
        <w:rPr>
          <w:rFonts w:hint="eastAsia"/>
        </w:rPr>
        <w:t>自由交流：耶伦最不可思议的学生</w:t>
      </w:r>
    </w:p>
    <w:p w14:paraId="2CA7B36A" w14:textId="77777777" w:rsidR="001A7C97" w:rsidRDefault="001A7C97" w:rsidP="001A7C97">
      <w:pPr>
        <w:rPr>
          <w:rFonts w:hint="eastAsia"/>
        </w:rPr>
      </w:pPr>
      <w:r>
        <w:rPr>
          <w:rFonts w:hint="eastAsia"/>
        </w:rPr>
        <w:t>一名文革受害者如何掌握了经济学</w:t>
      </w:r>
    </w:p>
    <w:p w14:paraId="389AA3E1" w14:textId="77777777" w:rsidR="001A7C97" w:rsidRDefault="001A7C97" w:rsidP="001A7C97">
      <w:r>
        <w:t xml:space="preserve">20190706 finance and economics </w:t>
      </w:r>
      <w:r>
        <w:rPr>
          <w:rFonts w:ascii="Segoe UI Emoji" w:hAnsi="Segoe UI Emoji" w:cs="Segoe UI Emoji"/>
        </w:rPr>
        <w:t>🇬🇧</w:t>
      </w:r>
      <w:r>
        <w:t xml:space="preserve"> English Version</w:t>
      </w:r>
    </w:p>
    <w:p w14:paraId="1EF7FF2E" w14:textId="77777777" w:rsidR="001A7C97" w:rsidRDefault="001A7C97" w:rsidP="001A7C97"/>
    <w:p w14:paraId="2B054262" w14:textId="77777777" w:rsidR="001A7C97" w:rsidRDefault="001A7C97" w:rsidP="001A7C97">
      <w:r>
        <w:t>THE STUDENTS embarking on an economics doctorate at the University of California, Berkeley, this autumn face a daunting obstacle: Econ 201A, a course in microeconomic theory inflicted on all new recruits. Over 16 weeks they must acquaint themselves with some of the most formalised parts of economics, including Houthakker’s Axiom, the Slutsky matrix and Afriat’s Theorem. According to one instructor, between five and seven class members (out of 20 to 25) usually receive a grade of B- or worse.</w:t>
      </w:r>
    </w:p>
    <w:p w14:paraId="03D065B3" w14:textId="77777777" w:rsidR="001A7C97" w:rsidRDefault="001A7C97" w:rsidP="001A7C97"/>
    <w:p w14:paraId="6CDA2B10" w14:textId="77777777" w:rsidR="001A7C97" w:rsidRDefault="001A7C97" w:rsidP="001A7C97">
      <w:pPr>
        <w:rPr>
          <w:rFonts w:hint="eastAsia"/>
        </w:rPr>
      </w:pPr>
      <w:r>
        <w:rPr>
          <w:rFonts w:hint="eastAsia"/>
        </w:rPr>
        <w:t>今年秋天，在加州大学伯克利分校开始攻读经济学博士的新生们都面对一道令人生畏的坎——所有新生必修的微观</w:t>
      </w:r>
      <w:r>
        <w:rPr>
          <w:rFonts w:hint="eastAsia"/>
        </w:rPr>
        <w:lastRenderedPageBreak/>
        <w:t>经济学理论课程“</w:t>
      </w:r>
      <w:r>
        <w:rPr>
          <w:rFonts w:hint="eastAsia"/>
        </w:rPr>
        <w:t>Econ 201A</w:t>
      </w:r>
      <w:r>
        <w:rPr>
          <w:rFonts w:hint="eastAsia"/>
        </w:rPr>
        <w:t>”。他们必须在</w:t>
      </w:r>
      <w:r>
        <w:rPr>
          <w:rFonts w:hint="eastAsia"/>
        </w:rPr>
        <w:t>16</w:t>
      </w:r>
      <w:r>
        <w:rPr>
          <w:rFonts w:hint="eastAsia"/>
        </w:rPr>
        <w:t>周的时间里熟悉霍撒克公理（</w:t>
      </w:r>
      <w:r>
        <w:rPr>
          <w:rFonts w:hint="eastAsia"/>
        </w:rPr>
        <w:t>Houthakker</w:t>
      </w:r>
      <w:r>
        <w:rPr>
          <w:rFonts w:hint="eastAsia"/>
        </w:rPr>
        <w:t>’</w:t>
      </w:r>
      <w:r>
        <w:rPr>
          <w:rFonts w:hint="eastAsia"/>
        </w:rPr>
        <w:t>s Axiom</w:t>
      </w:r>
      <w:r>
        <w:rPr>
          <w:rFonts w:hint="eastAsia"/>
        </w:rPr>
        <w:t>）、斯勒茨基矩阵（</w:t>
      </w:r>
      <w:r>
        <w:rPr>
          <w:rFonts w:hint="eastAsia"/>
        </w:rPr>
        <w:t>Slutsky matrix</w:t>
      </w:r>
      <w:r>
        <w:rPr>
          <w:rFonts w:hint="eastAsia"/>
        </w:rPr>
        <w:t>）和阿弗雷特定理（</w:t>
      </w:r>
      <w:r>
        <w:rPr>
          <w:rFonts w:hint="eastAsia"/>
        </w:rPr>
        <w:t>Afriat</w:t>
      </w:r>
      <w:r>
        <w:rPr>
          <w:rFonts w:hint="eastAsia"/>
        </w:rPr>
        <w:t>’</w:t>
      </w:r>
      <w:r>
        <w:rPr>
          <w:rFonts w:hint="eastAsia"/>
        </w:rPr>
        <w:t>s Theorem</w:t>
      </w:r>
      <w:r>
        <w:rPr>
          <w:rFonts w:hint="eastAsia"/>
        </w:rPr>
        <w:t>）等经济学中一些最形式化的内容。一位教师说，在</w:t>
      </w:r>
      <w:r>
        <w:rPr>
          <w:rFonts w:hint="eastAsia"/>
        </w:rPr>
        <w:t>20</w:t>
      </w:r>
      <w:r>
        <w:rPr>
          <w:rFonts w:hint="eastAsia"/>
        </w:rPr>
        <w:t>到</w:t>
      </w:r>
      <w:r>
        <w:rPr>
          <w:rFonts w:hint="eastAsia"/>
        </w:rPr>
        <w:t>25</w:t>
      </w:r>
      <w:r>
        <w:rPr>
          <w:rFonts w:hint="eastAsia"/>
        </w:rPr>
        <w:t>人的班级中，通常有五到七人这门课的成绩为</w:t>
      </w:r>
      <w:r>
        <w:rPr>
          <w:rFonts w:hint="eastAsia"/>
        </w:rPr>
        <w:t>B-</w:t>
      </w:r>
      <w:r>
        <w:rPr>
          <w:rFonts w:hint="eastAsia"/>
        </w:rPr>
        <w:t>或以下。</w:t>
      </w:r>
    </w:p>
    <w:p w14:paraId="08B2F702" w14:textId="77777777" w:rsidR="001A7C97" w:rsidRDefault="001A7C97" w:rsidP="001A7C97"/>
    <w:p w14:paraId="54BAB44F" w14:textId="77777777" w:rsidR="001A7C97" w:rsidRDefault="001A7C97" w:rsidP="001A7C97">
      <w:r>
        <w:t>But anyone losing heart should take inspiration from a past student, Weijian Shan. He tried the course in 1982 after becoming one of America’s first PhD students from communist China. As he recounts in “Out of the Gobi”, his memoir published earlier this year, he had not taken a mathematics class beyond the age of 12. His faculty adviser, Janet Yellen, who would later chair the Federal Reserve, and George Akerlof, who would later win a Nobel prize, worried that the difficulties of Econ 201A would be “insurmountable”.</w:t>
      </w:r>
    </w:p>
    <w:p w14:paraId="19A41777" w14:textId="77777777" w:rsidR="001A7C97" w:rsidRDefault="001A7C97" w:rsidP="001A7C97"/>
    <w:p w14:paraId="4724DEC3" w14:textId="77777777" w:rsidR="001A7C97" w:rsidRDefault="001A7C97" w:rsidP="001A7C97">
      <w:pPr>
        <w:rPr>
          <w:rFonts w:hint="eastAsia"/>
        </w:rPr>
      </w:pPr>
      <w:r>
        <w:rPr>
          <w:rFonts w:hint="eastAsia"/>
        </w:rPr>
        <w:t>但是，每一名丧失信心的学生都应该从他们的学长单伟建那里得到鼓舞。</w:t>
      </w:r>
      <w:r>
        <w:rPr>
          <w:rFonts w:hint="eastAsia"/>
        </w:rPr>
        <w:t>1982</w:t>
      </w:r>
      <w:r>
        <w:rPr>
          <w:rFonts w:hint="eastAsia"/>
        </w:rPr>
        <w:t>年，作为首批从新中国来到美国的博士生之一，单伟建试着修了这门课。他在今年早些时候出版的回忆录《走出戈壁》（</w:t>
      </w:r>
      <w:r>
        <w:rPr>
          <w:rFonts w:hint="eastAsia"/>
        </w:rPr>
        <w:t>Out of the Gobi</w:t>
      </w:r>
      <w:r>
        <w:rPr>
          <w:rFonts w:hint="eastAsia"/>
        </w:rPr>
        <w:t>）中叙述到，</w:t>
      </w:r>
      <w:r>
        <w:rPr>
          <w:rFonts w:hint="eastAsia"/>
        </w:rPr>
        <w:t>12</w:t>
      </w:r>
      <w:r>
        <w:rPr>
          <w:rFonts w:hint="eastAsia"/>
        </w:rPr>
        <w:t>岁以后自己就没再上过数学课。他当年的导师们担心，</w:t>
      </w:r>
      <w:r>
        <w:rPr>
          <w:rFonts w:hint="eastAsia"/>
        </w:rPr>
        <w:t>Econ 201A</w:t>
      </w:r>
      <w:r>
        <w:rPr>
          <w:rFonts w:hint="eastAsia"/>
        </w:rPr>
        <w:t>的难度对单伟建来说是“无法战胜的”。这两位导师包括后来担任美联储主席的珍妮特·耶伦（</w:t>
      </w:r>
      <w:r>
        <w:rPr>
          <w:rFonts w:hint="eastAsia"/>
        </w:rPr>
        <w:t>Janet Yellen</w:t>
      </w:r>
      <w:r>
        <w:rPr>
          <w:rFonts w:hint="eastAsia"/>
        </w:rPr>
        <w:t>）和后来拿到诺贝尔奖的乔治·阿克洛夫（</w:t>
      </w:r>
      <w:r>
        <w:rPr>
          <w:rFonts w:hint="eastAsia"/>
        </w:rPr>
        <w:t>George Akerlof</w:t>
      </w:r>
      <w:r>
        <w:rPr>
          <w:rFonts w:hint="eastAsia"/>
        </w:rPr>
        <w:t>）。</w:t>
      </w:r>
    </w:p>
    <w:p w14:paraId="6C82B0F5" w14:textId="77777777" w:rsidR="001A7C97" w:rsidRDefault="001A7C97" w:rsidP="001A7C97"/>
    <w:p w14:paraId="6CCBAA33" w14:textId="77777777" w:rsidR="001A7C97" w:rsidRDefault="001A7C97" w:rsidP="001A7C97">
      <w:r>
        <w:t>Mr Shan, however, had already surmounted more than most. After his schooling was cut short in 1966 by the Cultural Revolution, he was “sent down” to the countryside, like millions of other city kids. He joined a Construction Army corps in the Gobi desert, trying to create farms out of salty clay in a “place that birds don’t care to shit”. They dug ditches, made bricks and harvested wheat, three of the four most tiring things in the world, according to one squad member. (The fourth was sex, which they were spared.)</w:t>
      </w:r>
    </w:p>
    <w:p w14:paraId="5C4D68D4" w14:textId="77777777" w:rsidR="001A7C97" w:rsidRDefault="001A7C97" w:rsidP="001A7C97"/>
    <w:p w14:paraId="20BB6210" w14:textId="77777777" w:rsidR="001A7C97" w:rsidRDefault="001A7C97" w:rsidP="001A7C97">
      <w:pPr>
        <w:rPr>
          <w:rFonts w:hint="eastAsia"/>
        </w:rPr>
      </w:pPr>
      <w:r>
        <w:rPr>
          <w:rFonts w:hint="eastAsia"/>
        </w:rPr>
        <w:t>但单伟建在那会儿已经比大多数人都战胜了更多困难。</w:t>
      </w:r>
      <w:r>
        <w:rPr>
          <w:rFonts w:hint="eastAsia"/>
        </w:rPr>
        <w:t>1966</w:t>
      </w:r>
      <w:r>
        <w:rPr>
          <w:rFonts w:hint="eastAsia"/>
        </w:rPr>
        <w:t>年，他因文化大革命而中断学业，像上百万其他城市孩子一样被“下放”到农村。他加入了戈壁滩上的一个生产建设兵团，试图在一个“鸟不拉屎的地方”把盐碱地变成农场。同班组的一个人说，世上最累人的四桩活计他们包揽了三桩——挖沟、制砖和割麦（他们被豁免了第四桩：性爱）。</w:t>
      </w:r>
    </w:p>
    <w:p w14:paraId="4FADB982" w14:textId="77777777" w:rsidR="001A7C97" w:rsidRDefault="001A7C97" w:rsidP="001A7C97"/>
    <w:p w14:paraId="56B284D2" w14:textId="77777777" w:rsidR="001A7C97" w:rsidRDefault="001A7C97" w:rsidP="001A7C97">
      <w:r>
        <w:t>His march to Berkeley was long. He arrived in the Gobi knowing only a few sayings and slogans in English (“Long live Chairman Mao”). But in 1975 he was chosen by his peers and bosses to study the language in Beijing. He won nomination only after first ingratiating himself with his company by memorising the official rules and referee signals of volleyball, which made him a respected referee of platoon matches. The English he learnt in Beijing helped him win an Asia Foundation scholarship to study in America after it restored formal diplomatic ties with China in 1979. Having earned an MBA in a year at the University of San Francisco, he embarked on his PhD at Berkeley’s business school.</w:t>
      </w:r>
    </w:p>
    <w:p w14:paraId="199E48E7" w14:textId="77777777" w:rsidR="001A7C97" w:rsidRDefault="001A7C97" w:rsidP="001A7C97"/>
    <w:p w14:paraId="685F8CDF" w14:textId="77777777" w:rsidR="001A7C97" w:rsidRDefault="001A7C97" w:rsidP="001A7C97">
      <w:pPr>
        <w:rPr>
          <w:rFonts w:hint="eastAsia"/>
        </w:rPr>
      </w:pPr>
      <w:r>
        <w:rPr>
          <w:rFonts w:hint="eastAsia"/>
        </w:rPr>
        <w:t>单伟建前往伯克利的路很漫长。初到戈壁时，他只会几句英语的语录和口号（如“毛主席万岁”）。但在</w:t>
      </w:r>
      <w:r>
        <w:rPr>
          <w:rFonts w:hint="eastAsia"/>
        </w:rPr>
        <w:t>1975</w:t>
      </w:r>
      <w:r>
        <w:rPr>
          <w:rFonts w:hint="eastAsia"/>
        </w:rPr>
        <w:t>年，他被同伴和领导推选去北京学英语。他之所以会得到这个名额，靠的是先熟记排球的比赛规则和裁判手势，成为连队比赛时受人敬重的裁判员，受到大家的欢迎。</w:t>
      </w:r>
      <w:r>
        <w:rPr>
          <w:rFonts w:hint="eastAsia"/>
        </w:rPr>
        <w:t>1979</w:t>
      </w:r>
      <w:r>
        <w:rPr>
          <w:rFonts w:hint="eastAsia"/>
        </w:rPr>
        <w:t>年中美正式恢复外交关系后，他在北京学到的英语让他获得了亚洲基金会的奖学金，前往美国深造。在旧金山大学学习一年并获得</w:t>
      </w:r>
      <w:r>
        <w:rPr>
          <w:rFonts w:hint="eastAsia"/>
        </w:rPr>
        <w:t>MBA</w:t>
      </w:r>
      <w:r>
        <w:rPr>
          <w:rFonts w:hint="eastAsia"/>
        </w:rPr>
        <w:t>学位后，他开始在伯克利的商学院攻读博士学位。</w:t>
      </w:r>
    </w:p>
    <w:p w14:paraId="34AC47BD" w14:textId="77777777" w:rsidR="001A7C97" w:rsidRDefault="001A7C97" w:rsidP="001A7C97"/>
    <w:p w14:paraId="5048F9BF" w14:textId="77777777" w:rsidR="001A7C97" w:rsidRDefault="001A7C97" w:rsidP="001A7C97">
      <w:r>
        <w:t>In his study of economics Mr Shan had one or two things going for him. Economics is the science of scarcity, a subject with which he had intimate acquaintance. Deep in the Gobi, a day’s walk from their settlement, half a box of matches could cost 50kg of potatoes. When Americans dismiss something as “bullshit”, Mr Shan recalls the patties of cow dung they used to treasure as fuel.</w:t>
      </w:r>
    </w:p>
    <w:p w14:paraId="1AA1F74B" w14:textId="77777777" w:rsidR="001A7C97" w:rsidRDefault="001A7C97" w:rsidP="001A7C97"/>
    <w:p w14:paraId="5298C918" w14:textId="77777777" w:rsidR="001A7C97" w:rsidRDefault="001A7C97" w:rsidP="001A7C97">
      <w:pPr>
        <w:rPr>
          <w:rFonts w:hint="eastAsia"/>
        </w:rPr>
      </w:pPr>
      <w:r>
        <w:rPr>
          <w:rFonts w:hint="eastAsia"/>
        </w:rPr>
        <w:t>单伟建学习经济学有一两个有利条件。经济学是研究稀缺性的科学，而单伟建对稀缺是有切身体会的。在距离他们住所步行一天路程的戈壁深处，可能要用</w:t>
      </w:r>
      <w:r>
        <w:rPr>
          <w:rFonts w:hint="eastAsia"/>
        </w:rPr>
        <w:t>50</w:t>
      </w:r>
      <w:r>
        <w:rPr>
          <w:rFonts w:hint="eastAsia"/>
        </w:rPr>
        <w:t>公斤土豆才能换到半盒火柴。当听到美国人将不屑一顾的东西斥为“牛</w:t>
      </w:r>
      <w:r>
        <w:rPr>
          <w:rFonts w:hint="eastAsia"/>
        </w:rPr>
        <w:lastRenderedPageBreak/>
        <w:t>粪”时，单伟建就会想起那些能做燃料而被他们当作宝贝的牛粪团。</w:t>
      </w:r>
    </w:p>
    <w:p w14:paraId="4A67772F" w14:textId="77777777" w:rsidR="001A7C97" w:rsidRDefault="001A7C97" w:rsidP="001A7C97"/>
    <w:p w14:paraId="7E541B44" w14:textId="77777777" w:rsidR="001A7C97" w:rsidRDefault="001A7C97" w:rsidP="001A7C97">
      <w:r>
        <w:t>The construction corps taught him other economic concepts, such as “value-added” and its opposite: their company turned 750,000kg of seeds into just 70,000kg of grain. He experienced the power of the division of labour. Even with the utmost industry his team could make only 200 bricks per person in a day if they each mixed, moulded and moved the materials. But by dividing those tasks between them they could make two-thirds more. He also learnt the value of capital. His platoon could have made 20,000 bricks per day with a simple mixing machine, but no one would provide the 3,000 yuan (about $1,300 at the official exchange rate) to buy it. Mr Shan wonders if he was the first hard labourer with “such a burning desire to be exploited by capital”.</w:t>
      </w:r>
    </w:p>
    <w:p w14:paraId="7BA6EDB2" w14:textId="77777777" w:rsidR="001A7C97" w:rsidRDefault="001A7C97" w:rsidP="001A7C97"/>
    <w:p w14:paraId="4DF9B861" w14:textId="77777777" w:rsidR="001A7C97" w:rsidRDefault="001A7C97" w:rsidP="001A7C97">
      <w:pPr>
        <w:rPr>
          <w:rFonts w:hint="eastAsia"/>
        </w:rPr>
      </w:pPr>
      <w:r>
        <w:rPr>
          <w:rFonts w:hint="eastAsia"/>
        </w:rPr>
        <w:t>生产建设兵团还教给了单伟建“增值”、“减值”等其他一些经济学概念。比如，他们连队曾经播种了</w:t>
      </w:r>
      <w:r>
        <w:rPr>
          <w:rFonts w:hint="eastAsia"/>
        </w:rPr>
        <w:t>75</w:t>
      </w:r>
      <w:r>
        <w:rPr>
          <w:rFonts w:hint="eastAsia"/>
        </w:rPr>
        <w:t>万公斤种子，只收获了</w:t>
      </w:r>
      <w:r>
        <w:rPr>
          <w:rFonts w:hint="eastAsia"/>
        </w:rPr>
        <w:t>7</w:t>
      </w:r>
      <w:r>
        <w:rPr>
          <w:rFonts w:hint="eastAsia"/>
        </w:rPr>
        <w:t>万公斤粮食。他感受到了分工的重要性。如果每个人既要搅拌、浇铸，又要搬运材料的话，即使尽最大的努力，他们组每人每天也只能生产</w:t>
      </w:r>
      <w:r>
        <w:rPr>
          <w:rFonts w:hint="eastAsia"/>
        </w:rPr>
        <w:t>200</w:t>
      </w:r>
      <w:r>
        <w:rPr>
          <w:rFonts w:hint="eastAsia"/>
        </w:rPr>
        <w:t>块砖。但是通过分工协作，他们可以将产量提高三分之二。他还了解到了资本的价值。如果有一台简易搅拌机，他所在的排每天就能生产</w:t>
      </w:r>
      <w:r>
        <w:rPr>
          <w:rFonts w:hint="eastAsia"/>
        </w:rPr>
        <w:t>2</w:t>
      </w:r>
      <w:r>
        <w:rPr>
          <w:rFonts w:hint="eastAsia"/>
        </w:rPr>
        <w:t>万块砖，但没有人会拿出</w:t>
      </w:r>
      <w:r>
        <w:rPr>
          <w:rFonts w:hint="eastAsia"/>
        </w:rPr>
        <w:t>3000</w:t>
      </w:r>
      <w:r>
        <w:rPr>
          <w:rFonts w:hint="eastAsia"/>
        </w:rPr>
        <w:t>元人民币来买机器。单伟建寻思自己是不是第一个“如此强烈渴望受资本剥削”的苦工。</w:t>
      </w:r>
    </w:p>
    <w:p w14:paraId="00233EAE" w14:textId="77777777" w:rsidR="001A7C97" w:rsidRDefault="001A7C97" w:rsidP="001A7C97"/>
    <w:p w14:paraId="632839BA" w14:textId="77777777" w:rsidR="001A7C97" w:rsidRDefault="001A7C97" w:rsidP="001A7C97">
      <w:r>
        <w:t>The pigshed academy</w:t>
      </w:r>
    </w:p>
    <w:p w14:paraId="193B8E55" w14:textId="77777777" w:rsidR="001A7C97" w:rsidRDefault="001A7C97" w:rsidP="001A7C97"/>
    <w:p w14:paraId="1CD01B1D" w14:textId="77777777" w:rsidR="001A7C97" w:rsidRDefault="001A7C97" w:rsidP="001A7C97">
      <w:pPr>
        <w:rPr>
          <w:rFonts w:hint="eastAsia"/>
        </w:rPr>
      </w:pPr>
      <w:r>
        <w:rPr>
          <w:rFonts w:hint="eastAsia"/>
        </w:rPr>
        <w:t>猪圈学园</w:t>
      </w:r>
    </w:p>
    <w:p w14:paraId="76ACDEE7" w14:textId="77777777" w:rsidR="001A7C97" w:rsidRDefault="001A7C97" w:rsidP="001A7C97"/>
    <w:p w14:paraId="60F04D09" w14:textId="77777777" w:rsidR="001A7C97" w:rsidRDefault="001A7C97" w:rsidP="001A7C97">
      <w:r>
        <w:t>Mr Shan’s educational resurgence was nonetheless remarkable. Even by 1990 just 0.4% of Chinese born in 1951-55 held a university degree (see chart). The Cultural Revolution was like a mad natural experiment, depriving some people of a university education for reasons unrelated to their ability. Their loss has thus helped economists calculate the worth of a college education, which is otherwise difficult to estimate because college-goers are often more able than other people, even before they get there. According to a study in 2015 by John Giles of the World Bank, Albert Park of the Hong Kong University of Science and Technology, and Meiyan Wang of the Chinese Academy of Social Sciences, about three-quarters of the returns to college in China reflect the skills and credentials that universities confer. But a quarter reflects the intrinsic abilities of the people they admit. Mr Shan’s education yielded a rich harvest. But he was also an unusually good seed.</w:t>
      </w:r>
    </w:p>
    <w:p w14:paraId="7DC83BB1" w14:textId="77777777" w:rsidR="001A7C97" w:rsidRDefault="001A7C97" w:rsidP="001A7C97"/>
    <w:p w14:paraId="05A6E4F3" w14:textId="77777777" w:rsidR="001A7C97" w:rsidRDefault="001A7C97" w:rsidP="001A7C97">
      <w:pPr>
        <w:rPr>
          <w:rFonts w:hint="eastAsia"/>
        </w:rPr>
      </w:pPr>
      <w:r>
        <w:rPr>
          <w:rFonts w:hint="eastAsia"/>
        </w:rPr>
        <w:t>尽管如此，单伟建重续学业的经历仍然非同寻常。即使到</w:t>
      </w:r>
      <w:r>
        <w:rPr>
          <w:rFonts w:hint="eastAsia"/>
        </w:rPr>
        <w:t>1990</w:t>
      </w:r>
      <w:r>
        <w:rPr>
          <w:rFonts w:hint="eastAsia"/>
        </w:rPr>
        <w:t>年，</w:t>
      </w:r>
      <w:r>
        <w:rPr>
          <w:rFonts w:hint="eastAsia"/>
        </w:rPr>
        <w:t>1951</w:t>
      </w:r>
      <w:r>
        <w:rPr>
          <w:rFonts w:hint="eastAsia"/>
        </w:rPr>
        <w:t>到</w:t>
      </w:r>
      <w:r>
        <w:rPr>
          <w:rFonts w:hint="eastAsia"/>
        </w:rPr>
        <w:t>1955</w:t>
      </w:r>
      <w:r>
        <w:rPr>
          <w:rFonts w:hint="eastAsia"/>
        </w:rPr>
        <w:t>年间出生的中国人中也只有</w:t>
      </w:r>
      <w:r>
        <w:rPr>
          <w:rFonts w:hint="eastAsia"/>
        </w:rPr>
        <w:t>0.4%</w:t>
      </w:r>
      <w:r>
        <w:rPr>
          <w:rFonts w:hint="eastAsia"/>
        </w:rPr>
        <w:t>拥有大学学历（见图表）。文化大革命就像一场疯狂的自然实验，剥夺了一些人上大学的机会，不管他们有没有这个能力。这些人遭受的损失帮助了经济学家计算大学教育的价值。这种价值原本很难估算，因为能上大学的人往往比其他人更能干，甚至在上大学之前就已经是这样。</w:t>
      </w:r>
      <w:r>
        <w:rPr>
          <w:rFonts w:hint="eastAsia"/>
        </w:rPr>
        <w:t>2015</w:t>
      </w:r>
      <w:r>
        <w:rPr>
          <w:rFonts w:hint="eastAsia"/>
        </w:rPr>
        <w:t>年世界银行的约翰·贾尔斯（</w:t>
      </w:r>
      <w:r>
        <w:rPr>
          <w:rFonts w:hint="eastAsia"/>
        </w:rPr>
        <w:t>John Giles</w:t>
      </w:r>
      <w:r>
        <w:rPr>
          <w:rFonts w:hint="eastAsia"/>
        </w:rPr>
        <w:t>）、香港科技大学的阿尔伯特·帕克（</w:t>
      </w:r>
      <w:r>
        <w:rPr>
          <w:rFonts w:hint="eastAsia"/>
        </w:rPr>
        <w:t>Albert Park</w:t>
      </w:r>
      <w:r>
        <w:rPr>
          <w:rFonts w:hint="eastAsia"/>
        </w:rPr>
        <w:t>）和中国社会科学院的王美艳所做的研究显示，在中国，大学教育的回报中有四分之三来自所学的技能和获得的资历，另外四分之一来自入学前就固有的能力。单伟建所受的教育取得了丰硕的成果，但他本身也是棵不可多得的好苗子。</w:t>
      </w:r>
    </w:p>
    <w:p w14:paraId="6EA9E443" w14:textId="77777777" w:rsidR="001A7C97" w:rsidRDefault="001A7C97" w:rsidP="001A7C97"/>
    <w:p w14:paraId="06A6E211" w14:textId="77777777" w:rsidR="001A7C97" w:rsidRDefault="001A7C97" w:rsidP="001A7C97"/>
    <w:p w14:paraId="4B3B663D" w14:textId="77777777" w:rsidR="001A7C97" w:rsidRDefault="001A7C97" w:rsidP="001A7C97">
      <w:r>
        <w:t>One benefit of university is guidance. Mr Shan’s efforts to educate himself in the desert lacked system or direction. He retreated to a pigs’ kitchen, where vegetable roots, skins and leaves were boiled, to read whatever he could find: an aviation magazine, Mao’s speeches, a pesticide manual. For this reason, he feels his “little house of knowledge is built on sand”. (The vastly more privileged students of today can also struggle to study systematically, because of the surfeit of claims on their attention. Their houses can be dangerously top-heavy.)</w:t>
      </w:r>
    </w:p>
    <w:p w14:paraId="40CE179D" w14:textId="77777777" w:rsidR="001A7C97" w:rsidRDefault="001A7C97" w:rsidP="001A7C97"/>
    <w:p w14:paraId="3D6CB9A0" w14:textId="77777777" w:rsidR="001A7C97" w:rsidRDefault="001A7C97" w:rsidP="001A7C97">
      <w:pPr>
        <w:rPr>
          <w:rFonts w:hint="eastAsia"/>
        </w:rPr>
      </w:pPr>
      <w:r>
        <w:rPr>
          <w:rFonts w:hint="eastAsia"/>
        </w:rPr>
        <w:t>大学的好处之一是提供指导。单伟建在戈壁中的自学缺乏系统性或目标性。他躲到煮猪食（菜根、菜皮和菜叶等）的厨房里阅读能找到的任何东西：一本航空杂志、毛主席语录和杀虫剂手册。因此，他觉得他的“知识小屋是在沙</w:t>
      </w:r>
      <w:r>
        <w:rPr>
          <w:rFonts w:hint="eastAsia"/>
        </w:rPr>
        <w:lastRenderedPageBreak/>
        <w:t>子上建立起来的”。（如今那些条件优越得多的学生也可能难以系统地学习，因为分散他们注意力的东西太多了。他们的“知识小屋”头重脚轻，很是危险。）</w:t>
      </w:r>
    </w:p>
    <w:p w14:paraId="0F1A15EE" w14:textId="77777777" w:rsidR="001A7C97" w:rsidRDefault="001A7C97" w:rsidP="001A7C97"/>
    <w:p w14:paraId="76C80707" w14:textId="77777777" w:rsidR="001A7C97" w:rsidRDefault="001A7C97" w:rsidP="001A7C97">
      <w:r>
        <w:t>Mr Shan enjoyed Econ 201A, eventually. But he had to abandon his first attempt, returning only after taking the mathematics class that Ms Yellen and Mr Akerlof had recommended. The maths textbook was over 400 pages long. He read it seven times. “I would have enjoyed studying in a more leisurely manner,” he writes, but “I had so much ground to make up.”</w:t>
      </w:r>
    </w:p>
    <w:p w14:paraId="72C280E4" w14:textId="77777777" w:rsidR="001A7C97" w:rsidRDefault="001A7C97" w:rsidP="001A7C97"/>
    <w:p w14:paraId="2AD793A8" w14:textId="77777777" w:rsidR="001A7C97" w:rsidRDefault="001A7C97" w:rsidP="001A7C97">
      <w:pPr>
        <w:rPr>
          <w:rFonts w:hint="eastAsia"/>
        </w:rPr>
      </w:pPr>
      <w:r>
        <w:rPr>
          <w:rFonts w:hint="eastAsia"/>
        </w:rPr>
        <w:t>单伟建最终掌握了“</w:t>
      </w:r>
      <w:r>
        <w:rPr>
          <w:rFonts w:hint="eastAsia"/>
        </w:rPr>
        <w:t>Econ 201A</w:t>
      </w:r>
      <w:r>
        <w:rPr>
          <w:rFonts w:hint="eastAsia"/>
        </w:rPr>
        <w:t>”。不过他在第一次尝试时不得不中途放弃，在上了耶伦和阿克洛夫推荐的数学课之后才又开始重学这门课。那本厚达</w:t>
      </w:r>
      <w:r>
        <w:rPr>
          <w:rFonts w:hint="eastAsia"/>
        </w:rPr>
        <w:t>400</w:t>
      </w:r>
      <w:r>
        <w:rPr>
          <w:rFonts w:hint="eastAsia"/>
        </w:rPr>
        <w:t>多页的数学课本他读了七遍。“我本可以享受一种更从容的学习方式，”他写道，但是“我要补的东西太多了。”</w:t>
      </w:r>
    </w:p>
    <w:p w14:paraId="2B484C01" w14:textId="77777777" w:rsidR="001A7C97" w:rsidRDefault="001A7C97" w:rsidP="001A7C97"/>
    <w:p w14:paraId="0F989024" w14:textId="77777777" w:rsidR="001A7C97" w:rsidRDefault="001A7C97" w:rsidP="001A7C97">
      <w:r>
        <w:t>He followed his PhD with a brief stint at the World Bank and a longer one as a professor at Wharton Business School. He founded the China Economic Review (which in 1990 published an article by a 32-year-old Yi Gang, now head of China’s central bank), then entered finance, becoming a big shot in private equity at Newbridge Capital. During long negotiations in hotel conference rooms he would marvel at the luxury of round-the-clock room service. His colleagues would tell him to shut up and gain some weight.</w:t>
      </w:r>
    </w:p>
    <w:p w14:paraId="6ADE7D62" w14:textId="77777777" w:rsidR="001A7C97" w:rsidRDefault="001A7C97" w:rsidP="001A7C97"/>
    <w:p w14:paraId="747CFD4D" w14:textId="77777777" w:rsidR="001A7C97" w:rsidRDefault="001A7C97" w:rsidP="001A7C97">
      <w:pPr>
        <w:rPr>
          <w:rFonts w:hint="eastAsia"/>
        </w:rPr>
      </w:pPr>
      <w:r>
        <w:rPr>
          <w:rFonts w:hint="eastAsia"/>
        </w:rPr>
        <w:t>获得博士学位后，他曾短暂地在世界银行工作，之后在沃顿商学院担任教授的时间更久些。他创办了《中国经济评论》（</w:t>
      </w:r>
      <w:r>
        <w:rPr>
          <w:rFonts w:hint="eastAsia"/>
        </w:rPr>
        <w:t>China Economic Review</w:t>
      </w:r>
      <w:r>
        <w:rPr>
          <w:rFonts w:hint="eastAsia"/>
        </w:rPr>
        <w:t>。</w:t>
      </w:r>
      <w:r>
        <w:rPr>
          <w:rFonts w:hint="eastAsia"/>
        </w:rPr>
        <w:t>1990</w:t>
      </w:r>
      <w:r>
        <w:rPr>
          <w:rFonts w:hint="eastAsia"/>
        </w:rPr>
        <w:t>年该刊物曾发表现任中国人民银行行长、时年</w:t>
      </w:r>
      <w:r>
        <w:rPr>
          <w:rFonts w:hint="eastAsia"/>
        </w:rPr>
        <w:t>32</w:t>
      </w:r>
      <w:r>
        <w:rPr>
          <w:rFonts w:hint="eastAsia"/>
        </w:rPr>
        <w:t>岁的易纲的文章），然后进入金融界，供职于新桥资本（</w:t>
      </w:r>
      <w:r>
        <w:rPr>
          <w:rFonts w:hint="eastAsia"/>
        </w:rPr>
        <w:t>Newbridge Capital</w:t>
      </w:r>
      <w:r>
        <w:rPr>
          <w:rFonts w:hint="eastAsia"/>
        </w:rPr>
        <w:t>），成了私募股权大腕。在酒店会议室展开长时间谈判时，他曾为</w:t>
      </w:r>
      <w:r>
        <w:rPr>
          <w:rFonts w:hint="eastAsia"/>
        </w:rPr>
        <w:t>24</w:t>
      </w:r>
      <w:r>
        <w:rPr>
          <w:rFonts w:hint="eastAsia"/>
        </w:rPr>
        <w:t>小时客房服务的奢侈惊叹，他的同事则叫他少说多吃，长胖些。</w:t>
      </w:r>
    </w:p>
    <w:p w14:paraId="7A0E77F8" w14:textId="77777777" w:rsidR="001A7C97" w:rsidRDefault="001A7C97" w:rsidP="001A7C97"/>
    <w:p w14:paraId="181D4ED2" w14:textId="77777777" w:rsidR="001A7C97" w:rsidRDefault="001A7C97" w:rsidP="001A7C97">
      <w:pPr>
        <w:rPr>
          <w:rFonts w:hint="eastAsia"/>
        </w:rPr>
      </w:pPr>
      <w:r>
        <w:t>After the Cultural Revolution ended in 1976 and reforms began, Mr Shan, like his country, had a lot of potential—and a lot of ground to make up. Since then they have both been compelling examples of convergence. When capital, of the human or physical varie</w:t>
      </w:r>
      <w:r>
        <w:rPr>
          <w:rFonts w:hint="eastAsia"/>
        </w:rPr>
        <w:t>ty, is scarce, the returns to investment can be high. And after the rigours of the past both were accustomed to the deferred gratification that heavy investment requires. The man who eventually mastered Econ 201A is an economics lesson in himself.</w:t>
      </w:r>
      <w:r>
        <w:rPr>
          <w:rFonts w:hint="eastAsia"/>
        </w:rPr>
        <w:t>■</w:t>
      </w:r>
    </w:p>
    <w:p w14:paraId="37658D28" w14:textId="77777777" w:rsidR="001A7C97" w:rsidRDefault="001A7C97" w:rsidP="001A7C97"/>
    <w:p w14:paraId="4DE4FA38" w14:textId="77777777" w:rsidR="001A7C97" w:rsidRDefault="001A7C97" w:rsidP="001A7C97">
      <w:pPr>
        <w:rPr>
          <w:rFonts w:hint="eastAsia"/>
        </w:rPr>
      </w:pPr>
      <w:r>
        <w:rPr>
          <w:rFonts w:hint="eastAsia"/>
        </w:rPr>
        <w:t>1976</w:t>
      </w:r>
      <w:r>
        <w:rPr>
          <w:rFonts w:hint="eastAsia"/>
        </w:rPr>
        <w:t>年文化大革命结束、中国开始实行改革开放后，单伟建和他的祖国一样，既有巨大的潜力，又有很大的差距要追赶。从那以后，两者都成了“收敛”现象的有力例证。当人力资本或各种物质资本稀缺时，投资回报会很高。而在经历了过去的艰辛后，两者都习惯了高投资所需的延迟满足。单伟建这个最终精通了“</w:t>
      </w:r>
      <w:r>
        <w:rPr>
          <w:rFonts w:hint="eastAsia"/>
        </w:rPr>
        <w:t>Econ 201A</w:t>
      </w:r>
      <w:r>
        <w:rPr>
          <w:rFonts w:hint="eastAsia"/>
        </w:rPr>
        <w:t>”的人自身就是一门经济学课程。</w:t>
      </w:r>
    </w:p>
    <w:p w14:paraId="01298F2B" w14:textId="77777777" w:rsidR="00450772" w:rsidRDefault="00450772" w:rsidP="00450772">
      <w:pPr>
        <w:pStyle w:val="1"/>
      </w:pPr>
      <w:r>
        <w:t>Art-secured lending: Cash in on your Picasso</w:t>
      </w:r>
    </w:p>
    <w:p w14:paraId="3266042B" w14:textId="77777777" w:rsidR="00450772" w:rsidRDefault="00450772" w:rsidP="00450772">
      <w:r>
        <w:t>Behind the world’s most beautiful paintings lies a borrowing binge</w:t>
      </w:r>
    </w:p>
    <w:p w14:paraId="0EBAAB29" w14:textId="77777777" w:rsidR="00450772" w:rsidRDefault="00450772" w:rsidP="00450772">
      <w:pPr>
        <w:rPr>
          <w:rFonts w:hint="eastAsia"/>
        </w:rPr>
      </w:pPr>
      <w:r>
        <w:rPr>
          <w:rFonts w:hint="eastAsia"/>
        </w:rPr>
        <w:t>艺术品抵押贷款：用你的毕加索大借一笔</w:t>
      </w:r>
    </w:p>
    <w:p w14:paraId="2A44F217" w14:textId="77777777" w:rsidR="00450772" w:rsidRDefault="00450772" w:rsidP="00450772">
      <w:pPr>
        <w:rPr>
          <w:rFonts w:hint="eastAsia"/>
        </w:rPr>
      </w:pPr>
      <w:r>
        <w:rPr>
          <w:rFonts w:hint="eastAsia"/>
        </w:rPr>
        <w:t>世界上最美妙的画作背后，是一场借贷狂欢</w:t>
      </w:r>
    </w:p>
    <w:p w14:paraId="3208224D" w14:textId="77777777" w:rsidR="00450772" w:rsidRDefault="00450772" w:rsidP="00450772">
      <w:r>
        <w:t xml:space="preserve">20190706 finance and economics </w:t>
      </w:r>
      <w:r>
        <w:rPr>
          <w:rFonts w:ascii="Segoe UI Emoji" w:hAnsi="Segoe UI Emoji" w:cs="Segoe UI Emoji"/>
        </w:rPr>
        <w:t>🇬🇧</w:t>
      </w:r>
      <w:r>
        <w:t xml:space="preserve"> English Version</w:t>
      </w:r>
    </w:p>
    <w:p w14:paraId="123E2CC8" w14:textId="77777777" w:rsidR="00450772" w:rsidRDefault="00450772" w:rsidP="00450772"/>
    <w:p w14:paraId="7648BEFB" w14:textId="77777777" w:rsidR="00450772" w:rsidRDefault="00450772" w:rsidP="00450772">
      <w:r>
        <w:t>FEW ART collectors are as liquid as Patrick Drahi, a French telecoms magnate, who purchased Sotheby’s, an auction house, for $3.7bn in cash last month. Selling art can take months, even years. The only way to unlock its value quickly is to borrow against it. And indeed the number of owners doing so is rising. Deloitte, an accounting firm, estimates that the outstanding value of loans against art in America reached $17bn-20bn in 2017, up 13% from the previous year. Industry insiders say such lending has continued to grow at double-digit rates since then.</w:t>
      </w:r>
    </w:p>
    <w:p w14:paraId="5FD3AA94" w14:textId="77777777" w:rsidR="00450772" w:rsidRDefault="00450772" w:rsidP="00450772"/>
    <w:p w14:paraId="5643D24C" w14:textId="77777777" w:rsidR="00450772" w:rsidRDefault="00450772" w:rsidP="00450772">
      <w:pPr>
        <w:rPr>
          <w:rFonts w:hint="eastAsia"/>
        </w:rPr>
      </w:pPr>
      <w:r>
        <w:rPr>
          <w:rFonts w:hint="eastAsia"/>
        </w:rPr>
        <w:lastRenderedPageBreak/>
        <w:t>少有艺术品收藏家能像帕特里克·德拉西（</w:t>
      </w:r>
      <w:r>
        <w:rPr>
          <w:rFonts w:hint="eastAsia"/>
        </w:rPr>
        <w:t>Patrick Drahi</w:t>
      </w:r>
      <w:r>
        <w:rPr>
          <w:rFonts w:hint="eastAsia"/>
        </w:rPr>
        <w:t>）那样把藏品轻松变卖，这位法国电信大亨上个月以</w:t>
      </w:r>
      <w:r>
        <w:rPr>
          <w:rFonts w:hint="eastAsia"/>
        </w:rPr>
        <w:t>37</w:t>
      </w:r>
      <w:r>
        <w:rPr>
          <w:rFonts w:hint="eastAsia"/>
        </w:rPr>
        <w:t>亿美元现金收购了苏富比拍卖行。出售艺术品可能要花几个月甚至几年。快速释放艺术品价值的唯一办法是用它们来抵押贷款。而实际上这么做的收藏者正在增加。会计师事务所德勤估计，美国的未偿还艺术品抵押贷款在</w:t>
      </w:r>
      <w:r>
        <w:rPr>
          <w:rFonts w:hint="eastAsia"/>
        </w:rPr>
        <w:t>2017</w:t>
      </w:r>
      <w:r>
        <w:rPr>
          <w:rFonts w:hint="eastAsia"/>
        </w:rPr>
        <w:t>年达到</w:t>
      </w:r>
      <w:r>
        <w:rPr>
          <w:rFonts w:hint="eastAsia"/>
        </w:rPr>
        <w:t>170</w:t>
      </w:r>
      <w:r>
        <w:rPr>
          <w:rFonts w:hint="eastAsia"/>
        </w:rPr>
        <w:t>亿至</w:t>
      </w:r>
      <w:r>
        <w:rPr>
          <w:rFonts w:hint="eastAsia"/>
        </w:rPr>
        <w:t>200</w:t>
      </w:r>
      <w:r>
        <w:rPr>
          <w:rFonts w:hint="eastAsia"/>
        </w:rPr>
        <w:t>亿美元，比前一年增加</w:t>
      </w:r>
      <w:r>
        <w:rPr>
          <w:rFonts w:hint="eastAsia"/>
        </w:rPr>
        <w:t>13%</w:t>
      </w:r>
      <w:r>
        <w:rPr>
          <w:rFonts w:hint="eastAsia"/>
        </w:rPr>
        <w:t>。业内人士称，自那以后这类贷款仍以两位数的速度增加。</w:t>
      </w:r>
    </w:p>
    <w:p w14:paraId="02E781FC" w14:textId="77777777" w:rsidR="00450772" w:rsidRDefault="00450772" w:rsidP="00450772"/>
    <w:p w14:paraId="067241E5" w14:textId="77777777" w:rsidR="00450772" w:rsidRDefault="00450772" w:rsidP="00450772">
      <w:r>
        <w:rPr>
          <w:rFonts w:hint="eastAsia"/>
        </w:rPr>
        <w:t>“</w:t>
      </w:r>
      <w:r>
        <w:t>Ten or 20 years ago it never crossed your mind to leverage your art collection. But the word is out now,” says Evan Beard of Bank of America Private Bank, the institution with the highest outstanding value of art-secured loans. As interest rates have fallen, borrowing has become more attractive. Open public registers make it easy to check if art is encumbered. Price estimates and auction results available online since the early 2000s have made underwriting easier. In America collectors can even keep encumbered art on their wall.</w:t>
      </w:r>
    </w:p>
    <w:p w14:paraId="68569B26" w14:textId="77777777" w:rsidR="00450772" w:rsidRDefault="00450772" w:rsidP="00450772"/>
    <w:p w14:paraId="5D8AF109" w14:textId="77777777" w:rsidR="00450772" w:rsidRDefault="00450772" w:rsidP="00450772">
      <w:pPr>
        <w:rPr>
          <w:rFonts w:hint="eastAsia"/>
        </w:rPr>
      </w:pPr>
      <w:r>
        <w:rPr>
          <w:rFonts w:hint="eastAsia"/>
        </w:rPr>
        <w:t>“一二十年前，你从不会想到用收藏的艺术品来借钱。而现在人人都知道这件事了。”美国银行下属私人银行（</w:t>
      </w:r>
      <w:r>
        <w:rPr>
          <w:rFonts w:hint="eastAsia"/>
        </w:rPr>
        <w:t>Bank of America Private Bank</w:t>
      </w:r>
      <w:r>
        <w:rPr>
          <w:rFonts w:hint="eastAsia"/>
        </w:rPr>
        <w:t>）的埃文·比尔德（</w:t>
      </w:r>
      <w:r>
        <w:rPr>
          <w:rFonts w:hint="eastAsia"/>
        </w:rPr>
        <w:t>Evan Beard</w:t>
      </w:r>
      <w:r>
        <w:rPr>
          <w:rFonts w:hint="eastAsia"/>
        </w:rPr>
        <w:t>）说。这家银行的未偿艺术品抵押贷款最多。随着利率降低，贷款变得更有吸引力。通过公开的公共登记很容易查到艺术品是否已经被抵押。从本世纪初开始，估价和拍卖结果可以在网上查询，这让贷款审核变得更容易了。在美国，收藏家甚至可以继续把抵押的艺术品挂在自家墙上。</w:t>
      </w:r>
    </w:p>
    <w:p w14:paraId="364DDAEF" w14:textId="77777777" w:rsidR="00450772" w:rsidRDefault="00450772" w:rsidP="00450772"/>
    <w:p w14:paraId="63D4D58B" w14:textId="77777777" w:rsidR="00450772" w:rsidRDefault="00450772" w:rsidP="00450772">
      <w:r>
        <w:t>Large banks’ private-banking arms have been lending against art since the 1970s. Now the strong market is attracting specialist lenders. For a private bank, though a loan may be secured against a piece of art, it will almost always be backed in the last resort by a client’s entire balance-sheet. Boutique lenders, by contrast, will accept a piece of art as sole collateral.</w:t>
      </w:r>
    </w:p>
    <w:p w14:paraId="771123B6" w14:textId="77777777" w:rsidR="00450772" w:rsidRDefault="00450772" w:rsidP="00450772"/>
    <w:p w14:paraId="679404BC" w14:textId="77777777" w:rsidR="00450772" w:rsidRDefault="00450772" w:rsidP="00450772">
      <w:pPr>
        <w:rPr>
          <w:rFonts w:hint="eastAsia"/>
        </w:rPr>
      </w:pPr>
      <w:r>
        <w:rPr>
          <w:rFonts w:hint="eastAsia"/>
        </w:rPr>
        <w:t>大银行的私人银行部门从上世纪</w:t>
      </w:r>
      <w:r>
        <w:rPr>
          <w:rFonts w:hint="eastAsia"/>
        </w:rPr>
        <w:t>70</w:t>
      </w:r>
      <w:r>
        <w:rPr>
          <w:rFonts w:hint="eastAsia"/>
        </w:rPr>
        <w:t>年代起就提供艺术品抵押贷款。现在，走强的市场正在吸引专门的贷款机构。尽管私人银行可以就一件艺术品发放抵押贷款，但最终几乎都有客户的整个资产负债表做支撑。而专门贷款机构却可以接受仅用一件艺术品做担保物。</w:t>
      </w:r>
    </w:p>
    <w:p w14:paraId="348697CF" w14:textId="77777777" w:rsidR="00450772" w:rsidRDefault="00450772" w:rsidP="00450772"/>
    <w:p w14:paraId="2A7AAF2D" w14:textId="77777777" w:rsidR="00450772" w:rsidRDefault="00450772" w:rsidP="00450772">
      <w:r>
        <w:t>Athena, America’s largest boutique lender, requires art worth about $2m to secure its minimum loan of $1m. At Bank of America and other private banks, the minimum loan is closer to $5m. Both accept only works by well-known artists as collateral, since they are the only ones with reliable longevity. Thus art-secured loans are less risky than many believe, says Arturo Cifuentes of Columbia Business School.</w:t>
      </w:r>
    </w:p>
    <w:p w14:paraId="3F9F160F" w14:textId="77777777" w:rsidR="00450772" w:rsidRDefault="00450772" w:rsidP="00450772"/>
    <w:p w14:paraId="551E0694" w14:textId="77777777" w:rsidR="00450772" w:rsidRDefault="00450772" w:rsidP="00450772">
      <w:pPr>
        <w:rPr>
          <w:rFonts w:hint="eastAsia"/>
        </w:rPr>
      </w:pPr>
      <w:r>
        <w:rPr>
          <w:rFonts w:hint="eastAsia"/>
        </w:rPr>
        <w:t>美国最大的专门贷款机构</w:t>
      </w:r>
      <w:r>
        <w:rPr>
          <w:rFonts w:hint="eastAsia"/>
        </w:rPr>
        <w:t>Athena</w:t>
      </w:r>
      <w:r>
        <w:rPr>
          <w:rFonts w:hint="eastAsia"/>
        </w:rPr>
        <w:t>要求用价值</w:t>
      </w:r>
      <w:r>
        <w:rPr>
          <w:rFonts w:hint="eastAsia"/>
        </w:rPr>
        <w:t>200</w:t>
      </w:r>
      <w:r>
        <w:rPr>
          <w:rFonts w:hint="eastAsia"/>
        </w:rPr>
        <w:t>万美元左右的艺术品来担保最低</w:t>
      </w:r>
      <w:r>
        <w:rPr>
          <w:rFonts w:hint="eastAsia"/>
        </w:rPr>
        <w:t>100</w:t>
      </w:r>
      <w:r>
        <w:rPr>
          <w:rFonts w:hint="eastAsia"/>
        </w:rPr>
        <w:t>万美元的贷款。在美国银行和其他私人银行，最低贷款额接近</w:t>
      </w:r>
      <w:r>
        <w:rPr>
          <w:rFonts w:hint="eastAsia"/>
        </w:rPr>
        <w:t>500</w:t>
      </w:r>
      <w:r>
        <w:rPr>
          <w:rFonts w:hint="eastAsia"/>
        </w:rPr>
        <w:t>万美元。所有这些机构都只接受知名艺术家的作品作为抵押物，因为只有这些作品才具有长期稳定的价值。因此艺术品抵押贷款的风险比许多人认为的要低，哥伦比亚大学商学院的阿图罗·西丰特斯（</w:t>
      </w:r>
      <w:r>
        <w:rPr>
          <w:rFonts w:hint="eastAsia"/>
        </w:rPr>
        <w:t>Arturo Cifuentes</w:t>
      </w:r>
      <w:r>
        <w:rPr>
          <w:rFonts w:hint="eastAsia"/>
        </w:rPr>
        <w:t>）说。</w:t>
      </w:r>
    </w:p>
    <w:p w14:paraId="7BEF4064" w14:textId="77777777" w:rsidR="00450772" w:rsidRDefault="00450772" w:rsidP="00450772"/>
    <w:p w14:paraId="24863A5C" w14:textId="77777777" w:rsidR="00450772" w:rsidRDefault="00450772" w:rsidP="00450772">
      <w:r>
        <w:rPr>
          <w:rFonts w:hint="eastAsia"/>
        </w:rPr>
        <w:t>“</w:t>
      </w:r>
      <w:r>
        <w:t>We can lend millions of dollars in three or four weeks,” says Cynthia Sachs, chief investment officer at Athena. But boutiques’ greater speed and flexibility come at a price: interest rates that outstrip those at private banks by several percentage points. That may hobble their growth. Rachel Pownall, a professor of art finance at Maastricht University, thinks the market for specialist lenders may be limited, since most art by famous names belongs to super-rich clients of private banks. Among dealers and gallerists, only the smaller ones have to turn to boutique lenders.</w:t>
      </w:r>
    </w:p>
    <w:p w14:paraId="4C79A2FA" w14:textId="77777777" w:rsidR="00450772" w:rsidRDefault="00450772" w:rsidP="00450772"/>
    <w:p w14:paraId="716E3C91" w14:textId="77777777" w:rsidR="00450772" w:rsidRDefault="00450772" w:rsidP="00450772">
      <w:pPr>
        <w:rPr>
          <w:rFonts w:hint="eastAsia"/>
        </w:rPr>
      </w:pPr>
      <w:r>
        <w:rPr>
          <w:rFonts w:hint="eastAsia"/>
        </w:rPr>
        <w:t>“我们可以在三四周里借出几百万美元。”</w:t>
      </w:r>
      <w:r>
        <w:rPr>
          <w:rFonts w:hint="eastAsia"/>
        </w:rPr>
        <w:t>Athena</w:t>
      </w:r>
      <w:r>
        <w:rPr>
          <w:rFonts w:hint="eastAsia"/>
        </w:rPr>
        <w:t>的首席投资官辛西娅·萨克斯（</w:t>
      </w:r>
      <w:r>
        <w:rPr>
          <w:rFonts w:hint="eastAsia"/>
        </w:rPr>
        <w:t>Cynthia Sachs</w:t>
      </w:r>
      <w:r>
        <w:rPr>
          <w:rFonts w:hint="eastAsia"/>
        </w:rPr>
        <w:t>）说。但要享受这些专门机构在速度和灵活性上的优势要付出代价：它们收取的利息要比私人银行高出几个百分点。这可能会阻碍它们的发展。马斯特里赫特大学（</w:t>
      </w:r>
      <w:r>
        <w:rPr>
          <w:rFonts w:hint="eastAsia"/>
        </w:rPr>
        <w:t>Maastricht University</w:t>
      </w:r>
      <w:r>
        <w:rPr>
          <w:rFonts w:hint="eastAsia"/>
        </w:rPr>
        <w:t>）的艺术金融教授蕾切尔·波纳尔（</w:t>
      </w:r>
      <w:r>
        <w:rPr>
          <w:rFonts w:hint="eastAsia"/>
        </w:rPr>
        <w:t>Rachel Pownall</w:t>
      </w:r>
      <w:r>
        <w:rPr>
          <w:rFonts w:hint="eastAsia"/>
        </w:rPr>
        <w:t>）认为，专门贷款机构的市场可能有限，因为大多数知名作品都在私人银行的超级富人客户手里。在交易商和画廊老板中，只有实力较小的那些才不得不找专门贷款机构借钱。</w:t>
      </w:r>
    </w:p>
    <w:p w14:paraId="2D166829" w14:textId="77777777" w:rsidR="00450772" w:rsidRDefault="00450772" w:rsidP="00450772"/>
    <w:p w14:paraId="4FA6AC82" w14:textId="77777777" w:rsidR="00450772" w:rsidRDefault="00450772" w:rsidP="00450772">
      <w:pPr>
        <w:rPr>
          <w:rFonts w:hint="eastAsia"/>
        </w:rPr>
      </w:pPr>
      <w:r>
        <w:lastRenderedPageBreak/>
        <w:t>The best prospect for growth in the sector may be Europe. None of the continent’s banks has an art-lending programme on the scale of those in America, where 90% of art-secured lending takes place. Art financiers such as the Fine Art Group in London and WestendArtBank in Berlin have moved in. Lenders say inquiries from wealthy clients about leveraging their art collection are rising. Though Europeans are in general reluctant to borrow against their possessions, those who buy art for reasons beyond the aesthe</w:t>
      </w:r>
      <w:r>
        <w:rPr>
          <w:rFonts w:hint="eastAsia"/>
        </w:rPr>
        <w:t xml:space="preserve">tic may prove willing to make an exception. </w:t>
      </w:r>
      <w:r>
        <w:rPr>
          <w:rFonts w:hint="eastAsia"/>
        </w:rPr>
        <w:t>■</w:t>
      </w:r>
    </w:p>
    <w:p w14:paraId="4834D93C" w14:textId="77777777" w:rsidR="00450772" w:rsidRDefault="00450772" w:rsidP="00450772"/>
    <w:p w14:paraId="2E7E9CC1" w14:textId="77777777" w:rsidR="00450772" w:rsidRDefault="00450772" w:rsidP="00450772">
      <w:pPr>
        <w:rPr>
          <w:rFonts w:hint="eastAsia"/>
        </w:rPr>
      </w:pPr>
      <w:r>
        <w:rPr>
          <w:rFonts w:hint="eastAsia"/>
        </w:rPr>
        <w:t>这一行里增长前景最好的地方可能是欧洲。在那里，还没有哪家银行开展像美国那类大规模的艺术品抵押贷款——目前</w:t>
      </w:r>
      <w:r>
        <w:rPr>
          <w:rFonts w:hint="eastAsia"/>
        </w:rPr>
        <w:t>90%</w:t>
      </w:r>
      <w:r>
        <w:rPr>
          <w:rFonts w:hint="eastAsia"/>
        </w:rPr>
        <w:t>的此类贷款都发生在美国。伦敦的</w:t>
      </w:r>
      <w:r>
        <w:rPr>
          <w:rFonts w:hint="eastAsia"/>
        </w:rPr>
        <w:t>Fine Art Group</w:t>
      </w:r>
      <w:r>
        <w:rPr>
          <w:rFonts w:hint="eastAsia"/>
        </w:rPr>
        <w:t>和柏林的</w:t>
      </w:r>
      <w:r>
        <w:rPr>
          <w:rFonts w:hint="eastAsia"/>
        </w:rPr>
        <w:t>WestendArtBank</w:t>
      </w:r>
      <w:r>
        <w:rPr>
          <w:rFonts w:hint="eastAsia"/>
        </w:rPr>
        <w:t>等艺术品融资机构已经进入这一领域。贷款机构称，富裕客户有关艺术藏品抵押贷款的问询越来越多。尽管欧洲人总体而言不喜欢抵押自己的财产来借钱，但那些并非出于审美需求购买艺术品的人可能愿意破个例。</w:t>
      </w:r>
    </w:p>
    <w:p w14:paraId="5BA3DB6E" w14:textId="77777777" w:rsidR="00450772" w:rsidRDefault="00450772" w:rsidP="00450772">
      <w:pPr>
        <w:pStyle w:val="1"/>
      </w:pPr>
      <w:r>
        <w:t>Schumpeter: Ben van Beurden’s balancing act</w:t>
      </w:r>
    </w:p>
    <w:p w14:paraId="3825F596" w14:textId="77777777" w:rsidR="00450772" w:rsidRDefault="00450772" w:rsidP="00450772">
      <w:r>
        <w:t>Royal Dutch Shell’s boss serves up some hard truth on oil and climate change</w:t>
      </w:r>
    </w:p>
    <w:p w14:paraId="234B412D" w14:textId="77777777" w:rsidR="00450772" w:rsidRDefault="00450772" w:rsidP="00450772">
      <w:pPr>
        <w:rPr>
          <w:rFonts w:hint="eastAsia"/>
        </w:rPr>
      </w:pPr>
      <w:r>
        <w:rPr>
          <w:rFonts w:hint="eastAsia"/>
        </w:rPr>
        <w:t>熊彼特：平衡术</w:t>
      </w:r>
    </w:p>
    <w:p w14:paraId="19103258" w14:textId="77777777" w:rsidR="00450772" w:rsidRDefault="00450772" w:rsidP="00450772">
      <w:pPr>
        <w:rPr>
          <w:rFonts w:hint="eastAsia"/>
        </w:rPr>
      </w:pPr>
      <w:r>
        <w:rPr>
          <w:rFonts w:hint="eastAsia"/>
        </w:rPr>
        <w:t>荷兰皇家壳牌的老板就石油和气候变化摆出了一些严峻的事实</w:t>
      </w:r>
    </w:p>
    <w:p w14:paraId="1D680907" w14:textId="77777777" w:rsidR="00450772" w:rsidRDefault="00450772" w:rsidP="00450772">
      <w:r>
        <w:t xml:space="preserve">20190706 business </w:t>
      </w:r>
      <w:r>
        <w:rPr>
          <w:rFonts w:ascii="Segoe UI Emoji" w:hAnsi="Segoe UI Emoji" w:cs="Segoe UI Emoji"/>
        </w:rPr>
        <w:t>🇬🇧</w:t>
      </w:r>
      <w:r>
        <w:t xml:space="preserve"> English Version</w:t>
      </w:r>
    </w:p>
    <w:p w14:paraId="5E1612DD" w14:textId="77777777" w:rsidR="00450772" w:rsidRDefault="00450772" w:rsidP="00450772"/>
    <w:p w14:paraId="0FDE8400" w14:textId="77777777" w:rsidR="00450772" w:rsidRDefault="00450772" w:rsidP="00450772">
      <w:r>
        <w:t>WHEN BEN VAN BEURDEN was a boy in the Netherlands, one of his chores was to fill the coal scuttle. It was a hateful task—especially in the cold weather when he had to traipse out to a shed in the back garden. “I can still feel the wet, freezing cold creeping up my legs,” he told a Dutch audience last year. He hated the coal furnace because he had to wash himself next to it. He hated the washcloth because it did not stay hot for long enough. But it gave him a cold, hard lesson in the importance of energy.</w:t>
      </w:r>
    </w:p>
    <w:p w14:paraId="667AB410" w14:textId="77777777" w:rsidR="00450772" w:rsidRDefault="00450772" w:rsidP="00450772"/>
    <w:p w14:paraId="0C5AAF45" w14:textId="77777777" w:rsidR="00450772" w:rsidRDefault="00450772" w:rsidP="00450772">
      <w:pPr>
        <w:rPr>
          <w:rFonts w:hint="eastAsia"/>
        </w:rPr>
      </w:pPr>
      <w:r>
        <w:rPr>
          <w:rFonts w:hint="eastAsia"/>
        </w:rPr>
        <w:t>当本·范伯登（</w:t>
      </w:r>
      <w:r>
        <w:rPr>
          <w:rFonts w:hint="eastAsia"/>
        </w:rPr>
        <w:t>Ben van Beurden</w:t>
      </w:r>
      <w:r>
        <w:rPr>
          <w:rFonts w:hint="eastAsia"/>
        </w:rPr>
        <w:t>）还是荷兰的一个小男孩时，他要做的家务活之一就是把煤斗装满。这活儿很让人讨厌，尤其是在寒冷的天气里，他不得不到后花园的一个棚子里去取煤块。“我到现在还能感觉到那种湿漉漉的、冻死人的冰冷往我腿上窜。”去年他在荷兰演讲时说到。他讨厌煤炉，因为不得不在它旁边洗澡。他讨厌那块毛巾，因为它总是一下子就凉了。但这给他上了冷酷无情的一课，让他明白了能源的重要性。</w:t>
      </w:r>
    </w:p>
    <w:p w14:paraId="0E029B4C" w14:textId="77777777" w:rsidR="00450772" w:rsidRDefault="00450772" w:rsidP="00450772"/>
    <w:p w14:paraId="150C730D" w14:textId="77777777" w:rsidR="00450772" w:rsidRDefault="00450772" w:rsidP="00450772">
      <w:r>
        <w:t>Mr van Beurden, boss of Royal Dutch Shell, the world’s second-biggest publicly traded oil company, is not the first well-paid executive to dwell on the hardships of his youth. But his story is poignant because of what came next. In the 1960s the vast Groningen field in the Netherlands brought natural gas to the country for the first time. The coal scuttle and cold washcloth gave way to a hot shower—and progress for his whole family.</w:t>
      </w:r>
    </w:p>
    <w:p w14:paraId="19A6754B" w14:textId="77777777" w:rsidR="00450772" w:rsidRDefault="00450772" w:rsidP="00450772"/>
    <w:p w14:paraId="21EE813C" w14:textId="77777777" w:rsidR="00450772" w:rsidRDefault="00450772" w:rsidP="00450772">
      <w:pPr>
        <w:rPr>
          <w:rFonts w:hint="eastAsia"/>
        </w:rPr>
      </w:pPr>
      <w:r>
        <w:rPr>
          <w:rFonts w:hint="eastAsia"/>
        </w:rPr>
        <w:t>作为全球第二大上市石油公司荷兰皇家壳牌的老板，范伯登并不是那些拿高薪的高管当中第一个唠叨自己年少时生活如何艰辛的人。接下来发生的事才让他的故事显得辛酸。上世纪</w:t>
      </w:r>
      <w:r>
        <w:rPr>
          <w:rFonts w:hint="eastAsia"/>
        </w:rPr>
        <w:t>60</w:t>
      </w:r>
      <w:r>
        <w:rPr>
          <w:rFonts w:hint="eastAsia"/>
        </w:rPr>
        <w:t>年代，广阔的格罗宁根（</w:t>
      </w:r>
      <w:r>
        <w:rPr>
          <w:rFonts w:hint="eastAsia"/>
        </w:rPr>
        <w:t>Groningen</w:t>
      </w:r>
      <w:r>
        <w:rPr>
          <w:rFonts w:hint="eastAsia"/>
        </w:rPr>
        <w:t>）气田首次为荷兰带来了天然气。煤斗和冷毛巾让位给了热水淋浴，也改善了他一家人的生活。</w:t>
      </w:r>
    </w:p>
    <w:p w14:paraId="55E09D1B" w14:textId="77777777" w:rsidR="00450772" w:rsidRDefault="00450772" w:rsidP="00450772"/>
    <w:p w14:paraId="24F80B7F" w14:textId="77777777" w:rsidR="00450772" w:rsidRDefault="00450772" w:rsidP="00450772">
      <w:r>
        <w:t>In these days of worry about global warming, another energy transition is under way: from fossil fuels to clean energy. Of all the oil majors, Shell’s attempts to navigate it under Mr van Beurden are the most intriguing. In 2016 it splurged $52bn on BG Group, becoming the biggest listed gas producer. The importance of oil in its business has diminished; measured in years of production, its reserves are lower than those of its Western peers—ExxonMobil, BP, Total, and Chevron. Shell is bolder than its rivals in forecasting huge global demand for clean power over the next 30 years. And it is the only firm to link its executive’s pay to progress in reducing emissions across its operations, including sales of products such as petrol—the source of most of the industry’s emissions.</w:t>
      </w:r>
    </w:p>
    <w:p w14:paraId="5ADDD62F" w14:textId="77777777" w:rsidR="00450772" w:rsidRDefault="00450772" w:rsidP="00450772"/>
    <w:p w14:paraId="0B6EBB1E" w14:textId="77777777" w:rsidR="00450772" w:rsidRDefault="00450772" w:rsidP="00450772">
      <w:pPr>
        <w:rPr>
          <w:rFonts w:hint="eastAsia"/>
        </w:rPr>
      </w:pPr>
      <w:r>
        <w:rPr>
          <w:rFonts w:hint="eastAsia"/>
        </w:rPr>
        <w:lastRenderedPageBreak/>
        <w:t>在如今人们担心全球变暖之际，另一种能源转型正在发生：从化石燃料转向清洁能源。在所有石油巨头中，壳牌在范伯登领导下的这种转型尝试最值得探究。</w:t>
      </w:r>
      <w:r>
        <w:rPr>
          <w:rFonts w:hint="eastAsia"/>
        </w:rPr>
        <w:t>2016</w:t>
      </w:r>
      <w:r>
        <w:rPr>
          <w:rFonts w:hint="eastAsia"/>
        </w:rPr>
        <w:t>年，该公司豪掷</w:t>
      </w:r>
      <w:r>
        <w:rPr>
          <w:rFonts w:hint="eastAsia"/>
        </w:rPr>
        <w:t>520</w:t>
      </w:r>
      <w:r>
        <w:rPr>
          <w:rFonts w:hint="eastAsia"/>
        </w:rPr>
        <w:t>亿美元收购了英国天然气集团（</w:t>
      </w:r>
      <w:r>
        <w:rPr>
          <w:rFonts w:hint="eastAsia"/>
        </w:rPr>
        <w:t>BG Group</w:t>
      </w:r>
      <w:r>
        <w:rPr>
          <w:rFonts w:hint="eastAsia"/>
        </w:rPr>
        <w:t>），成为全球最大的上市天然气生产商。石油在其业务中的重要性已经降低：以已探明储量使用年限衡量，其储量低于西方同行埃克森美孚、</w:t>
      </w:r>
      <w:r>
        <w:rPr>
          <w:rFonts w:hint="eastAsia"/>
        </w:rPr>
        <w:t>BP</w:t>
      </w:r>
      <w:r>
        <w:rPr>
          <w:rFonts w:hint="eastAsia"/>
        </w:rPr>
        <w:t>、道达尔和雪佛龙。对于未来</w:t>
      </w:r>
      <w:r>
        <w:rPr>
          <w:rFonts w:hint="eastAsia"/>
        </w:rPr>
        <w:t>30</w:t>
      </w:r>
      <w:r>
        <w:rPr>
          <w:rFonts w:hint="eastAsia"/>
        </w:rPr>
        <w:t>年全球对清洁能源的巨大需求，壳牌所作的预测比其竞争对手更大胆。此外，它是唯一一家将高管的薪酬与整个业务中的减排进展挂钩的公司，包括汽油等产品的销售，而汽油是这一行业最大的排放源。</w:t>
      </w:r>
    </w:p>
    <w:p w14:paraId="320D32E9" w14:textId="77777777" w:rsidR="00450772" w:rsidRDefault="00450772" w:rsidP="00450772"/>
    <w:p w14:paraId="3F66D349" w14:textId="77777777" w:rsidR="00450772" w:rsidRDefault="00450772" w:rsidP="00450772">
      <w:r>
        <w:t>In other words, for all the cynicism that oil firms are “greenwashing” their way through the energy transition, Shell’s efforts should be taken seriously. But how seriously? Despite the urgency to tackle climate change, Mr van Beurden has no intention of going all in on a post-carbon future, and warns against Shell sticking its neck out too far. To explain why, he sets out a few hard truths.</w:t>
      </w:r>
    </w:p>
    <w:p w14:paraId="66C46BA9" w14:textId="77777777" w:rsidR="00450772" w:rsidRDefault="00450772" w:rsidP="00450772"/>
    <w:p w14:paraId="186331ED" w14:textId="77777777" w:rsidR="00450772" w:rsidRDefault="00450772" w:rsidP="00450772">
      <w:pPr>
        <w:rPr>
          <w:rFonts w:hint="eastAsia"/>
        </w:rPr>
      </w:pPr>
      <w:r>
        <w:rPr>
          <w:rFonts w:hint="eastAsia"/>
        </w:rPr>
        <w:t>换句话说，虽然有各种冷嘲热讽说石油公司的能源转型是在“洗绿自己”，我们还是应该把壳牌的努力当回事。但是该多当真呢？尽管应对气候变化迫在眉睫，范伯登并无意全身心投入后碳时代的未来，而是警告自己的公司不要过于冒险。为了解释原因，他列举了几个残酷的事实。</w:t>
      </w:r>
    </w:p>
    <w:p w14:paraId="307F0A6B" w14:textId="77777777" w:rsidR="00450772" w:rsidRDefault="00450772" w:rsidP="00450772"/>
    <w:p w14:paraId="14BF82FD" w14:textId="77777777" w:rsidR="00450772" w:rsidRDefault="00450772" w:rsidP="00450772">
      <w:r>
        <w:t>The first is about business itself. Shell may justifiably fear being on the wrong side of history when it comes to climate change. But it needs shareholders’ support to move in the right direction. Though some investors put global warming as their highest priority, most still relish the juicy 10%-plus returns that Shell generates on capital employed in big, risky projects such as oil wells and refineries. They are wary of cleaner-energy ventures such as electricity, where Shell has taken its first steps; returns are steadier, but puny (say 4%). New-energy businesses such as hydrogen and biofuels are seen as financial black holes. So Shell has to coax investors along with a mix of hard cash and prudent investments.</w:t>
      </w:r>
    </w:p>
    <w:p w14:paraId="1210EEC4" w14:textId="77777777" w:rsidR="00450772" w:rsidRDefault="00450772" w:rsidP="00450772"/>
    <w:p w14:paraId="2EA49A4A" w14:textId="77777777" w:rsidR="00450772" w:rsidRDefault="00450772" w:rsidP="00450772">
      <w:pPr>
        <w:rPr>
          <w:rFonts w:hint="eastAsia"/>
        </w:rPr>
      </w:pPr>
      <w:r>
        <w:rPr>
          <w:rFonts w:hint="eastAsia"/>
        </w:rPr>
        <w:t>首先是商业操作本身。在气候变化问题上，壳牌或许有理由担心自己站在历史上错误的一边，但它需要股东的支持才能朝着正确的方向前进。尽管有些投资者把全球变暖作为他们要考虑的头等大事，但大多数人仍然乐享壳牌在油井和炼油厂等高风险大型项目上投注的资本所创造的超过</w:t>
      </w:r>
      <w:r>
        <w:rPr>
          <w:rFonts w:hint="eastAsia"/>
        </w:rPr>
        <w:t>10%</w:t>
      </w:r>
      <w:r>
        <w:rPr>
          <w:rFonts w:hint="eastAsia"/>
        </w:rPr>
        <w:t>的丰厚回报。他们对像电力这样的清洁能源企业谨慎观望，而壳牌已经在这个领域迈出了第一步，所获得的回报更稳定，但也很微薄（约</w:t>
      </w:r>
      <w:r>
        <w:rPr>
          <w:rFonts w:hint="eastAsia"/>
        </w:rPr>
        <w:t>4%</w:t>
      </w:r>
      <w:r>
        <w:rPr>
          <w:rFonts w:hint="eastAsia"/>
        </w:rPr>
        <w:t>）。氢和生物燃料等新能源企业被视为财务黑洞。因此，壳牌必须用现金和谨慎投资相结合的方式来吸引投资者。</w:t>
      </w:r>
    </w:p>
    <w:p w14:paraId="7BBFCE7D" w14:textId="77777777" w:rsidR="00450772" w:rsidRDefault="00450772" w:rsidP="00450772"/>
    <w:p w14:paraId="086187CD" w14:textId="77777777" w:rsidR="00450772" w:rsidRDefault="00450772" w:rsidP="00450772">
      <w:r>
        <w:t>The cash comes from Shell’s legacy businesses, upstream oil and gas, and downstream chemicals and oil products. Last month it laid out a plan to return $125bn—a whopping half of its current market value—to investors, through dividends and share buy-backs from 2021 to 2025. Some analysts worry that it might be planning to drain its hydrocarbon reserves to keep the cash machine running. Shell insists that is not the case; it has sought to reassure critics by earmarking most of its $30bn annual capital-expenditure budget over the five-year period for fossil-fuel related projects. As for the prudence, it will only ramp up spending on its nascent power business if it can show that returns come close to those of oil and gas. Investors wanting more ambitious climate strategies can put their cash into clean-tech companies instead.</w:t>
      </w:r>
    </w:p>
    <w:p w14:paraId="20A376A7" w14:textId="77777777" w:rsidR="00450772" w:rsidRDefault="00450772" w:rsidP="00450772"/>
    <w:p w14:paraId="3A0B9A78" w14:textId="77777777" w:rsidR="00450772" w:rsidRDefault="00450772" w:rsidP="00450772">
      <w:r>
        <w:rPr>
          <w:rFonts w:hint="eastAsia"/>
        </w:rPr>
        <w:t>现金来自壳牌的传统业务、上游的石油和天然气，以及下游的化工和石油产品。壳牌上个月制定了一项计划，从</w:t>
      </w:r>
      <w:r>
        <w:rPr>
          <w:rFonts w:hint="eastAsia"/>
        </w:rPr>
        <w:t>2021</w:t>
      </w:r>
      <w:r>
        <w:rPr>
          <w:rFonts w:hint="eastAsia"/>
        </w:rPr>
        <w:t>年至</w:t>
      </w:r>
      <w:r>
        <w:rPr>
          <w:rFonts w:hint="eastAsia"/>
        </w:rPr>
        <w:t>2025</w:t>
      </w:r>
      <w:r>
        <w:rPr>
          <w:rFonts w:hint="eastAsia"/>
        </w:rPr>
        <w:t>年，通过股息和股票回购向投资者返还</w:t>
      </w:r>
      <w:r>
        <w:rPr>
          <w:rFonts w:hint="eastAsia"/>
        </w:rPr>
        <w:t>1250</w:t>
      </w:r>
      <w:r>
        <w:rPr>
          <w:rFonts w:hint="eastAsia"/>
        </w:rPr>
        <w:t>亿美元（相当于目前市值的一半）。一些分析人士担心壳牌可能正计划耗尽其油气储备，以维持这台提款机的运转。壳牌坚称情况并非如此；为了安抚批评人士，它将五年内每年</w:t>
      </w:r>
      <w:r>
        <w:rPr>
          <w:rFonts w:hint="eastAsia"/>
        </w:rPr>
        <w:t>300</w:t>
      </w:r>
      <w:r>
        <w:rPr>
          <w:rFonts w:hint="eastAsia"/>
        </w:rPr>
        <w:t>亿美元的资本支出预算的大头都留给化石燃料相关项目。至于谨慎，它只在能够证明回报接近石油和天然气的情况下，才会加大对新兴电力业务的投资。寻求更激进气候战略的投资者可以把钱投到清洁技术公司上。</w:t>
      </w:r>
    </w:p>
    <w:p w14:paraId="6A31B11A" w14:textId="77777777" w:rsidR="00450772" w:rsidRDefault="00450772" w:rsidP="00450772"/>
    <w:p w14:paraId="0F64258A" w14:textId="77777777" w:rsidR="00450772" w:rsidRDefault="00450772" w:rsidP="00450772">
      <w:r>
        <w:t xml:space="preserve">The next tough subject is the market for energy. Demand for coal and oil may have peaked in the West. But, like the young Mr van Beurden, many poor countries still lack readily available fuel supplies, and hanker for the modernisation energy brings. Shell sees plenty of scope to substitute biomass and coal with gas and cleaner energy sources in the developing world. Thanks </w:t>
      </w:r>
      <w:r>
        <w:lastRenderedPageBreak/>
        <w:t>to rising populations and incomes there, global energy demand is likely to stay high for decades to come. Less reassuringly, this also explains why Shell sets itself unit, rather than aggregate, targets for reducing its carbon footprint: it aims to halve the emissions per unit of energy it produces by 2050, rather than slashing emissions outright. So if energy demand continues to soar, the commitment will constrain Shell’s business much less than it appears—with less benefit to the planet.</w:t>
      </w:r>
    </w:p>
    <w:p w14:paraId="1000D29D" w14:textId="77777777" w:rsidR="00450772" w:rsidRDefault="00450772" w:rsidP="00450772"/>
    <w:p w14:paraId="0A9C7C59" w14:textId="77777777" w:rsidR="00450772" w:rsidRDefault="00450772" w:rsidP="00450772">
      <w:pPr>
        <w:rPr>
          <w:rFonts w:hint="eastAsia"/>
        </w:rPr>
      </w:pPr>
      <w:r>
        <w:rPr>
          <w:rFonts w:hint="eastAsia"/>
        </w:rPr>
        <w:t>另一个棘手的问题是能源市场。西方对煤炭和石油的需求可能已经见顶。但是，和幼年的范伯登一样，许多贫穷国家仍然缺乏现成的燃料供应，并渴望能源带来的现代化。壳牌认为，在发展中国家用天然气和更清洁的能源替代生物质燃料和煤炭有很大的空间。那里的人口和收入不断增长，因此全球能源需求可能在未来几十年保持在高位。让人不那么放心的是，这也解释了为什么壳牌为自己设定的碳足迹减少目标是单位量，而非总量：它的目标是到</w:t>
      </w:r>
      <w:r>
        <w:rPr>
          <w:rFonts w:hint="eastAsia"/>
        </w:rPr>
        <w:t>2050</w:t>
      </w:r>
      <w:r>
        <w:rPr>
          <w:rFonts w:hint="eastAsia"/>
        </w:rPr>
        <w:t>年将单位能源的排放量减半，而不是直接削减总排放量。因此，如果能源需求继续飙升，这一承诺对壳牌业务的约束要比表面看来小得多，对地球的好处也更少。</w:t>
      </w:r>
    </w:p>
    <w:p w14:paraId="305B155C" w14:textId="77777777" w:rsidR="00450772" w:rsidRDefault="00450772" w:rsidP="00450772"/>
    <w:p w14:paraId="314F38A6" w14:textId="77777777" w:rsidR="00450772" w:rsidRDefault="00450772" w:rsidP="00450772">
      <w:r>
        <w:t>Mr van Beurden justifies this with a third hard lesson: the world has a shared responsibility to tackle climate change. Even if all the Western oil majors decided to stop pumping oil and gas to reduce carbon emissions, global production would shrink by only 10%; state-owned oil companies from China, Russia, the Gulf and elsewhere could pick up the slack. There are overlapping sources of carbon emissions, too. Shell, for instance, sells far more oil products through its 44,000 petrol stations than it refines. Who bears responsibility for reducing the carbon footprint of those products? Shell, the companies that pumped the oil, the carmakers whose engines burn the fuel, or the people who drive the vehicles? The answer is probably a combination of all of them.</w:t>
      </w:r>
    </w:p>
    <w:p w14:paraId="473D040F" w14:textId="77777777" w:rsidR="00450772" w:rsidRDefault="00450772" w:rsidP="00450772"/>
    <w:p w14:paraId="0AD17F6E" w14:textId="77777777" w:rsidR="00450772" w:rsidRDefault="00450772" w:rsidP="00450772">
      <w:pPr>
        <w:rPr>
          <w:rFonts w:hint="eastAsia"/>
        </w:rPr>
      </w:pPr>
      <w:r>
        <w:rPr>
          <w:rFonts w:hint="eastAsia"/>
        </w:rPr>
        <w:t>对于自己这种选择，范伯登给出了第三个坚实的理由：应对气候变化的责任是全球共担的。即使所有西方石油巨头决定停止开采石油和天然气以减少碳排放，全球石油产量也只会减少</w:t>
      </w:r>
      <w:r>
        <w:rPr>
          <w:rFonts w:hint="eastAsia"/>
        </w:rPr>
        <w:t>10%</w:t>
      </w:r>
      <w:r>
        <w:rPr>
          <w:rFonts w:hint="eastAsia"/>
        </w:rPr>
        <w:t>，而中国、俄罗斯、海湾和其他地区的国有石油公司可能又会把这一块补上。碳排放的源头也相互交叠。例如，壳牌通过其</w:t>
      </w:r>
      <w:r>
        <w:rPr>
          <w:rFonts w:hint="eastAsia"/>
        </w:rPr>
        <w:t>44,000</w:t>
      </w:r>
      <w:r>
        <w:rPr>
          <w:rFonts w:hint="eastAsia"/>
        </w:rPr>
        <w:t>个加油站销售的石油产品远远超过它自己的炼油产量。谁对减少这些产品的碳足迹负有责任？是壳牌吗？是开采这些石油的公司？燃烧这些燃料的汽车的制造商？还是开车的人？答案可能是各方都有份。</w:t>
      </w:r>
    </w:p>
    <w:p w14:paraId="2212597B" w14:textId="77777777" w:rsidR="00450772" w:rsidRDefault="00450772" w:rsidP="00450772"/>
    <w:p w14:paraId="34FF9834" w14:textId="77777777" w:rsidR="00450772" w:rsidRDefault="00450772" w:rsidP="00450772">
      <w:r>
        <w:t>Cold shower, anyone?</w:t>
      </w:r>
    </w:p>
    <w:p w14:paraId="4C7ED889" w14:textId="77777777" w:rsidR="00450772" w:rsidRDefault="00450772" w:rsidP="00450772"/>
    <w:p w14:paraId="3945CAD9" w14:textId="77777777" w:rsidR="00450772" w:rsidRDefault="00450772" w:rsidP="00450772">
      <w:pPr>
        <w:rPr>
          <w:rFonts w:hint="eastAsia"/>
        </w:rPr>
      </w:pPr>
      <w:r>
        <w:rPr>
          <w:rFonts w:hint="eastAsia"/>
        </w:rPr>
        <w:t>冷水浴，谁要来？</w:t>
      </w:r>
    </w:p>
    <w:p w14:paraId="4583C0D2" w14:textId="77777777" w:rsidR="00450772" w:rsidRDefault="00450772" w:rsidP="00450772"/>
    <w:p w14:paraId="6A8917E5" w14:textId="77777777" w:rsidR="00450772" w:rsidRDefault="00450772" w:rsidP="00450772">
      <w:pPr>
        <w:rPr>
          <w:rFonts w:hint="eastAsia"/>
        </w:rPr>
      </w:pPr>
      <w:r>
        <w:t>To heap the blame for global warming on the oil industry alone would be to oversimplify the emissions problem. True, companies like Shell could have been more open about evidence of the risks from climate change, and they sometimes lobby against steps to reduce emissions. But everyone bears responsibility. That includes other fuel-guzzling industries; governments for failing to explain the need for carbon taxes, and find ways to capture and store carbon; and society at large for its utter dependence on fossil fuels. Mr van Beurden’s plain speaking will earn him little credit from those determined to paint the firm as a pantomime villain. But everyone should take a long, hard look in the mirror to appreciate how much they too need to change their habits to re</w:t>
      </w:r>
      <w:r>
        <w:rPr>
          <w:rFonts w:hint="eastAsia"/>
        </w:rPr>
        <w:t>duce demand for fossil fuels. A cold, wet washcloth may come in handy.</w:t>
      </w:r>
      <w:r>
        <w:rPr>
          <w:rFonts w:hint="eastAsia"/>
        </w:rPr>
        <w:t>■</w:t>
      </w:r>
    </w:p>
    <w:p w14:paraId="2866A3B4" w14:textId="77777777" w:rsidR="00450772" w:rsidRDefault="00450772" w:rsidP="00450772"/>
    <w:p w14:paraId="04A2FF5E" w14:textId="77777777" w:rsidR="00450772" w:rsidRDefault="00450772" w:rsidP="00450772">
      <w:pPr>
        <w:rPr>
          <w:rFonts w:hint="eastAsia"/>
        </w:rPr>
      </w:pPr>
      <w:r>
        <w:rPr>
          <w:rFonts w:hint="eastAsia"/>
        </w:rPr>
        <w:t>把全球变暖都怪到石油行业头上，是把排放的问题简单化了。诚然，像壳牌这样的公司本可以对气候变化造成风险的证据更开诚布公，而且它们有时会游说反对采取措施减少排放。但每个人都负有责任，比如其他行业也在消耗燃油；政府未能解释征收碳税的必要性，也未能找到捕获和储存碳的办法；整个社会都极度依赖化石燃料。有些人铁了心要把壳牌描绘成大反派，范伯登平实的解说没法赢得这些人的信任。但每个人都应该好好照照镜子，看看自己需要改变哪些习惯，以减少对化石燃料的需求。一块冷冰冰的湿毛巾可能会派上用场。</w:t>
      </w:r>
    </w:p>
    <w:p w14:paraId="2DE805BC" w14:textId="77777777" w:rsidR="00450772" w:rsidRDefault="00450772" w:rsidP="00450772">
      <w:pPr>
        <w:pStyle w:val="1"/>
      </w:pPr>
      <w:r>
        <w:lastRenderedPageBreak/>
        <w:t>Bartleby: Send in the clouds</w:t>
      </w:r>
    </w:p>
    <w:p w14:paraId="3930BD10" w14:textId="77777777" w:rsidR="00450772" w:rsidRDefault="00450772" w:rsidP="00450772">
      <w:r>
        <w:t>Microsoft’s transformation required a change of culture</w:t>
      </w:r>
    </w:p>
    <w:p w14:paraId="1DD1D865" w14:textId="77777777" w:rsidR="00450772" w:rsidRDefault="00450772" w:rsidP="00450772">
      <w:pPr>
        <w:rPr>
          <w:rFonts w:hint="eastAsia"/>
        </w:rPr>
      </w:pPr>
      <w:r>
        <w:rPr>
          <w:rFonts w:hint="eastAsia"/>
        </w:rPr>
        <w:t>巴托比：上云端</w:t>
      </w:r>
    </w:p>
    <w:p w14:paraId="16675C68" w14:textId="77777777" w:rsidR="00450772" w:rsidRDefault="00450772" w:rsidP="00450772">
      <w:pPr>
        <w:rPr>
          <w:rFonts w:hint="eastAsia"/>
        </w:rPr>
      </w:pPr>
      <w:r>
        <w:rPr>
          <w:rFonts w:hint="eastAsia"/>
        </w:rPr>
        <w:t>微软转型要求文化变革</w:t>
      </w:r>
    </w:p>
    <w:p w14:paraId="1650C0B9" w14:textId="77777777" w:rsidR="00450772" w:rsidRDefault="00450772" w:rsidP="00450772">
      <w:r>
        <w:t xml:space="preserve">20190706 business </w:t>
      </w:r>
      <w:r>
        <w:rPr>
          <w:rFonts w:ascii="Segoe UI Emoji" w:hAnsi="Segoe UI Emoji" w:cs="Segoe UI Emoji"/>
        </w:rPr>
        <w:t>🇬🇧</w:t>
      </w:r>
      <w:r>
        <w:t xml:space="preserve"> English Version</w:t>
      </w:r>
    </w:p>
    <w:p w14:paraId="495E44EA" w14:textId="77777777" w:rsidR="00450772" w:rsidRDefault="00450772" w:rsidP="00450772"/>
    <w:p w14:paraId="40868F0A" w14:textId="77777777" w:rsidR="00450772" w:rsidRDefault="00450772" w:rsidP="00450772">
      <w:r>
        <w:t>LIKE AN NFL changing room, the technology industry is littered with the bodies of fallen champions, from AOL to Yahoo to Blackberry, in urgent need of rehabilitation. Ten years ago many might have expected Microsoft to end up in the same state. But the software giant has made a startling comeback, frequently vying for the title of the most valuable company on global stockmarkets, with a market capitalisation above $1trn.</w:t>
      </w:r>
    </w:p>
    <w:p w14:paraId="052A37CC" w14:textId="77777777" w:rsidR="00450772" w:rsidRDefault="00450772" w:rsidP="00450772"/>
    <w:p w14:paraId="3FAB3353" w14:textId="77777777" w:rsidR="00450772" w:rsidRDefault="00450772" w:rsidP="00450772">
      <w:pPr>
        <w:rPr>
          <w:rFonts w:hint="eastAsia"/>
        </w:rPr>
      </w:pPr>
      <w:r>
        <w:rPr>
          <w:rFonts w:hint="eastAsia"/>
        </w:rPr>
        <w:t>科技行业就像美国职业橄榄球大联盟（</w:t>
      </w:r>
      <w:r>
        <w:rPr>
          <w:rFonts w:hint="eastAsia"/>
        </w:rPr>
        <w:t>NFL</w:t>
      </w:r>
      <w:r>
        <w:rPr>
          <w:rFonts w:hint="eastAsia"/>
        </w:rPr>
        <w:t>）的更衣室一样，充斥着式微的昔日冠军。从美国在线（</w:t>
      </w:r>
      <w:r>
        <w:rPr>
          <w:rFonts w:hint="eastAsia"/>
        </w:rPr>
        <w:t>AOL</w:t>
      </w:r>
      <w:r>
        <w:rPr>
          <w:rFonts w:hint="eastAsia"/>
        </w:rPr>
        <w:t>）到雅虎，再到黑莓，各家都迫切需要重振雄风。十年前，很多人可能都以为微软最终也会沦落至此。但这家软件巨头出人意料地卷土重来，市值已过万亿美元，时常向“全球股市最具价值的公司”这一宝座发起冲击。</w:t>
      </w:r>
    </w:p>
    <w:p w14:paraId="25DCC30E" w14:textId="77777777" w:rsidR="00450772" w:rsidRDefault="00450772" w:rsidP="00450772"/>
    <w:p w14:paraId="2133CA01" w14:textId="77777777" w:rsidR="00450772" w:rsidRDefault="00450772" w:rsidP="00450772">
      <w:r>
        <w:t>The story of this revival is the subject of a new case study by Herminia Ibarra and Adam Jones of London Business School (LBS). In large part the success has resulted from a shift away from a focus on the Windows operating system and towards Azure, Microsoft’s cloud-based services offering. It involved a willingness to let programs run on Apple and Android smartphones, something the company had previously avoided.</w:t>
      </w:r>
    </w:p>
    <w:p w14:paraId="5AD93AA4" w14:textId="77777777" w:rsidR="00450772" w:rsidRDefault="00450772" w:rsidP="00450772"/>
    <w:p w14:paraId="5AAB7AD8" w14:textId="77777777" w:rsidR="00450772" w:rsidRDefault="00450772" w:rsidP="00450772">
      <w:pPr>
        <w:rPr>
          <w:rFonts w:hint="eastAsia"/>
        </w:rPr>
      </w:pPr>
      <w:r>
        <w:rPr>
          <w:rFonts w:hint="eastAsia"/>
        </w:rPr>
        <w:t>微软的复兴故事成了伦敦商学院（</w:t>
      </w:r>
      <w:r>
        <w:rPr>
          <w:rFonts w:hint="eastAsia"/>
        </w:rPr>
        <w:t>LBS</w:t>
      </w:r>
      <w:r>
        <w:rPr>
          <w:rFonts w:hint="eastAsia"/>
        </w:rPr>
        <w:t>）的埃美尼亚·伊巴拉（</w:t>
      </w:r>
      <w:r>
        <w:rPr>
          <w:rFonts w:hint="eastAsia"/>
        </w:rPr>
        <w:t>Herminia Ibarra</w:t>
      </w:r>
      <w:r>
        <w:rPr>
          <w:rFonts w:hint="eastAsia"/>
        </w:rPr>
        <w:t>）和亚当·琼斯（</w:t>
      </w:r>
      <w:r>
        <w:rPr>
          <w:rFonts w:hint="eastAsia"/>
        </w:rPr>
        <w:t>Adam Jones</w:t>
      </w:r>
      <w:r>
        <w:rPr>
          <w:rFonts w:hint="eastAsia"/>
        </w:rPr>
        <w:t>）新案例研究的主题。在很大程度上，微软成功的原因是将重心从</w:t>
      </w:r>
      <w:r>
        <w:rPr>
          <w:rFonts w:hint="eastAsia"/>
        </w:rPr>
        <w:t>Windows</w:t>
      </w:r>
      <w:r>
        <w:rPr>
          <w:rFonts w:hint="eastAsia"/>
        </w:rPr>
        <w:t>操作系统转向云服务</w:t>
      </w:r>
      <w:r>
        <w:rPr>
          <w:rFonts w:hint="eastAsia"/>
        </w:rPr>
        <w:t>Azure</w:t>
      </w:r>
      <w:r>
        <w:rPr>
          <w:rFonts w:hint="eastAsia"/>
        </w:rPr>
        <w:t>。这一过程需要微软愿意让自己的软件在苹果和安卓的智能手机上运行，而此前它对此是抗拒的。</w:t>
      </w:r>
    </w:p>
    <w:p w14:paraId="7F94A56E" w14:textId="77777777" w:rsidR="00450772" w:rsidRDefault="00450772" w:rsidP="00450772"/>
    <w:p w14:paraId="049B5B8F" w14:textId="77777777" w:rsidR="00450772" w:rsidRDefault="00450772" w:rsidP="00450772">
      <w:r>
        <w:t>However, the turnaround also required a change to the company’s culture and that is the main subject of the LBS study. The shift to cloud-based services meant that revenues would be generated in a different way. Under the old system, clients bought software under a fixed-term contract; once the sale was made, the revenue was guaranteed. Cloud services are paid for on a metered basis; revenue comes in only when customers use them. That required a new approach by the company’s sales team, led by Jean-Philippe Courtois.</w:t>
      </w:r>
    </w:p>
    <w:p w14:paraId="57143452" w14:textId="77777777" w:rsidR="00450772" w:rsidRDefault="00450772" w:rsidP="00450772"/>
    <w:p w14:paraId="3D28108C" w14:textId="77777777" w:rsidR="00450772" w:rsidRDefault="00450772" w:rsidP="00450772">
      <w:r>
        <w:rPr>
          <w:rFonts w:hint="eastAsia"/>
        </w:rPr>
        <w:t>然而，扭转乾坤还要求变革企业文化，这正是</w:t>
      </w:r>
      <w:r>
        <w:t>LBS</w:t>
      </w:r>
      <w:r>
        <w:rPr>
          <w:rFonts w:hint="eastAsia"/>
        </w:rPr>
        <w:t>案例研究的主要课题。向云服务转变意味着将以一种不同的方式产生收入。在旧模式中，客户以一份固定期限合同购买软件，一旦销售完成，就锁定了收入。云服务却是按使用量付费，仅在客户使用服务时才会产生收入。这样一来，微软由让</w:t>
      </w:r>
      <w:r>
        <w:t>-</w:t>
      </w:r>
      <w:r>
        <w:rPr>
          <w:rFonts w:hint="eastAsia"/>
        </w:rPr>
        <w:t>菲力浦</w:t>
      </w:r>
      <w:r>
        <w:t>∙</w:t>
      </w:r>
      <w:r>
        <w:rPr>
          <w:rFonts w:hint="eastAsia"/>
        </w:rPr>
        <w:t>古德华（</w:t>
      </w:r>
      <w:r>
        <w:t>Jean-Philippe Courtois</w:t>
      </w:r>
      <w:r>
        <w:rPr>
          <w:rFonts w:hint="eastAsia"/>
        </w:rPr>
        <w:t>）领导的销售团队就得采取一种新方式。</w:t>
      </w:r>
    </w:p>
    <w:p w14:paraId="450F8DC5" w14:textId="77777777" w:rsidR="00450772" w:rsidRDefault="00450772" w:rsidP="00450772"/>
    <w:p w14:paraId="00BEA047" w14:textId="77777777" w:rsidR="00450772" w:rsidRDefault="00450772" w:rsidP="00450772">
      <w:r>
        <w:t>The shift was enormous. Around 40,000 people had to change how they did their jobs. Three elements were important. First, staff had to understand how customers were using cloud-based services, so that they could be encouraged to use them more. This required 5,000 specialist hires.</w:t>
      </w:r>
    </w:p>
    <w:p w14:paraId="2C1771E0" w14:textId="77777777" w:rsidR="00450772" w:rsidRDefault="00450772" w:rsidP="00450772"/>
    <w:p w14:paraId="1A786D0E" w14:textId="77777777" w:rsidR="00450772" w:rsidRDefault="00450772" w:rsidP="00450772">
      <w:pPr>
        <w:rPr>
          <w:rFonts w:hint="eastAsia"/>
        </w:rPr>
      </w:pPr>
      <w:r>
        <w:rPr>
          <w:rFonts w:hint="eastAsia"/>
        </w:rPr>
        <w:t>这是个巨大的转变。约有四万人不得不改变他们以往的工作方式。其中有三个重要因素。首先，员工必须了解客户使用云服务的方式，以便鼓励他们更多地使用。这需要雇用</w:t>
      </w:r>
      <w:r>
        <w:rPr>
          <w:rFonts w:hint="eastAsia"/>
        </w:rPr>
        <w:t>5000</w:t>
      </w:r>
      <w:r>
        <w:rPr>
          <w:rFonts w:hint="eastAsia"/>
        </w:rPr>
        <w:t>名专业人员。</w:t>
      </w:r>
    </w:p>
    <w:p w14:paraId="18FC666D" w14:textId="77777777" w:rsidR="00450772" w:rsidRDefault="00450772" w:rsidP="00450772"/>
    <w:p w14:paraId="25F22580" w14:textId="77777777" w:rsidR="00450772" w:rsidRDefault="00450772" w:rsidP="00450772">
      <w:r>
        <w:t xml:space="preserve">Second, to permit existing sales staff to concentrate on attracting and retaining customers, they had to be relieved of some duties, such as preparing sales forecasts. Internal review meetings were reduced, including an intimidating ordeal known as the mid-year review in which senior executives grilled employees—and for which workers spent lots of time cramming like </w:t>
      </w:r>
      <w:r>
        <w:lastRenderedPageBreak/>
        <w:t>students for a test.</w:t>
      </w:r>
    </w:p>
    <w:p w14:paraId="55955CAE" w14:textId="77777777" w:rsidR="00450772" w:rsidRDefault="00450772" w:rsidP="00450772"/>
    <w:p w14:paraId="5E1151BE" w14:textId="77777777" w:rsidR="00450772" w:rsidRDefault="00450772" w:rsidP="00450772">
      <w:pPr>
        <w:rPr>
          <w:rFonts w:hint="eastAsia"/>
        </w:rPr>
      </w:pPr>
      <w:r>
        <w:rPr>
          <w:rFonts w:hint="eastAsia"/>
        </w:rPr>
        <w:t>其次，为了让现有的销售人员能够集中精力吸引和留住客户，必须减去他们的一些职责，比如不用再制定销售预测。内部评审会议减少了，包括一项称作年中评定的令人生畏的严酷考验——高级主管长时间“拷问”员工，员工则要像学生备考一样花大量时间做填鸭式的准备。</w:t>
      </w:r>
    </w:p>
    <w:p w14:paraId="5979D5F7" w14:textId="77777777" w:rsidR="00450772" w:rsidRDefault="00450772" w:rsidP="00450772"/>
    <w:p w14:paraId="32124CCF" w14:textId="77777777" w:rsidR="00450772" w:rsidRDefault="00450772" w:rsidP="00450772">
      <w:r>
        <w:t>Lastly, salespeople needed an incentive to put in the work to flog the new products, which were potentially less lucrative for them than the old fixed-term contracts. This involved a greater use of performance bonuses.</w:t>
      </w:r>
    </w:p>
    <w:p w14:paraId="03196025" w14:textId="77777777" w:rsidR="00450772" w:rsidRDefault="00450772" w:rsidP="00450772"/>
    <w:p w14:paraId="7F8A0EBB" w14:textId="77777777" w:rsidR="00450772" w:rsidRDefault="00450772" w:rsidP="00450772">
      <w:pPr>
        <w:rPr>
          <w:rFonts w:hint="eastAsia"/>
        </w:rPr>
      </w:pPr>
      <w:r>
        <w:rPr>
          <w:rFonts w:hint="eastAsia"/>
        </w:rPr>
        <w:t>最后，需要向销售人员提供激励，好让他们努力地销售新产品，因为他们从新产品中的获利可能少于旧的定期合同。这就需要用到更多的绩效奖金。</w:t>
      </w:r>
    </w:p>
    <w:p w14:paraId="6E640AFA" w14:textId="77777777" w:rsidR="00450772" w:rsidRDefault="00450772" w:rsidP="00450772"/>
    <w:p w14:paraId="0F061115" w14:textId="77777777" w:rsidR="00450772" w:rsidRDefault="00450772" w:rsidP="00450772">
      <w:r>
        <w:t>Technology chivvied the process along. A new tool helped workers analyse how much time they spent in meetings or writing emails and whether they were interacting with fellow employees or with clients. It also allowed the usefulness of meetings to be gauged. If staff were fiddling with their smartphones, they were not listening to their colleagues. (The test could be usefully applied at a lot more places than Microsoft.)</w:t>
      </w:r>
    </w:p>
    <w:p w14:paraId="76CA1AA2" w14:textId="77777777" w:rsidR="00450772" w:rsidRDefault="00450772" w:rsidP="00450772"/>
    <w:p w14:paraId="426CA80C" w14:textId="77777777" w:rsidR="00450772" w:rsidRDefault="00450772" w:rsidP="00450772">
      <w:pPr>
        <w:rPr>
          <w:rFonts w:hint="eastAsia"/>
        </w:rPr>
      </w:pPr>
      <w:r>
        <w:rPr>
          <w:rFonts w:hint="eastAsia"/>
        </w:rPr>
        <w:t>科技推动了这一过程。一个新工具能帮助员工分析他们在开会或写电子邮件上花费了多少时间，以及他们是否与同事或客户互动。它还能衡量会议的效果。如果员工在开会时一直摆弄自己的智能手机，他们就没在听同事讲什么。（这个工具可以在除微软之外更多的地方派上用场。）</w:t>
      </w:r>
    </w:p>
    <w:p w14:paraId="5D779D1D" w14:textId="77777777" w:rsidR="00450772" w:rsidRDefault="00450772" w:rsidP="00450772"/>
    <w:p w14:paraId="50D349AF" w14:textId="77777777" w:rsidR="00450772" w:rsidRDefault="00450772" w:rsidP="00450772">
      <w:r>
        <w:t>Managers have had to change, too. Microsoft is introducing a programme called “Reimagine Managers” which aims to foster an approach of coaching and caring for the staff. Technology has made some routine management tasks (like organising rotas) easier, leaving more time for talking to employees.</w:t>
      </w:r>
    </w:p>
    <w:p w14:paraId="54BEAAD8" w14:textId="77777777" w:rsidR="00450772" w:rsidRDefault="00450772" w:rsidP="00450772"/>
    <w:p w14:paraId="31AD0C5E" w14:textId="77777777" w:rsidR="00450772" w:rsidRDefault="00450772" w:rsidP="00450772">
      <w:pPr>
        <w:rPr>
          <w:rFonts w:hint="eastAsia"/>
        </w:rPr>
      </w:pPr>
      <w:r>
        <w:rPr>
          <w:rFonts w:hint="eastAsia"/>
        </w:rPr>
        <w:t>管理者也必须做出改变。微软正在推行一项名为“重塑经理人”（</w:t>
      </w:r>
      <w:r>
        <w:rPr>
          <w:rFonts w:hint="eastAsia"/>
        </w:rPr>
        <w:t>Reimagine Managers</w:t>
      </w:r>
      <w:r>
        <w:rPr>
          <w:rFonts w:hint="eastAsia"/>
        </w:rPr>
        <w:t>）的计划，力争形成一种指导和关怀员工的方法。科技已经让一些日常管理工作（如安排值班）变得更容易，主管们就有了更多时间与员工交流。</w:t>
      </w:r>
    </w:p>
    <w:p w14:paraId="56C03B34" w14:textId="77777777" w:rsidR="00450772" w:rsidRDefault="00450772" w:rsidP="00450772"/>
    <w:p w14:paraId="27AC178E" w14:textId="77777777" w:rsidR="00450772" w:rsidRDefault="00450772" w:rsidP="00450772">
      <w:r>
        <w:t>Changing a corporate culture is an enormous task, and Mr Courtois admits that it is a work in progress. Microsoft, he says, has shifted from a “fixed mindset” to a “growth mindset”.</w:t>
      </w:r>
    </w:p>
    <w:p w14:paraId="10105803" w14:textId="77777777" w:rsidR="00450772" w:rsidRDefault="00450772" w:rsidP="00450772"/>
    <w:p w14:paraId="5E0D321F" w14:textId="77777777" w:rsidR="00450772" w:rsidRDefault="00450772" w:rsidP="00450772">
      <w:pPr>
        <w:rPr>
          <w:rFonts w:hint="eastAsia"/>
        </w:rPr>
      </w:pPr>
      <w:r>
        <w:rPr>
          <w:rFonts w:hint="eastAsia"/>
        </w:rPr>
        <w:t>变革企业文化是一项艰巨的任务。古德华承认这项工作还在进行中。他说，微软已从“固定型思维模式”转变为“成长型思维模式”。</w:t>
      </w:r>
    </w:p>
    <w:p w14:paraId="3B48B098" w14:textId="77777777" w:rsidR="00450772" w:rsidRDefault="00450772" w:rsidP="00450772"/>
    <w:p w14:paraId="6EAB8F2F" w14:textId="77777777" w:rsidR="00450772" w:rsidRDefault="00450772" w:rsidP="00450772">
      <w:r>
        <w:t>But what is interesting about the Microsoft case study (which is mostly free of such management jargon) is that it highlights the practical changes needed to transform a company. Microsoft could have been a classic victim of “creative disruption”, so dependent on an existing technology (personal computers) that it failed to manage the shift to a world dominated by mobile devices. But the shift has only been successful (so far) because it has involved not just strategic insight, but a change in approach across the workforce.</w:t>
      </w:r>
    </w:p>
    <w:p w14:paraId="46A0E15B" w14:textId="77777777" w:rsidR="00450772" w:rsidRDefault="00450772" w:rsidP="00450772"/>
    <w:p w14:paraId="24F22D76" w14:textId="77777777" w:rsidR="00450772" w:rsidRDefault="00450772" w:rsidP="00450772">
      <w:pPr>
        <w:rPr>
          <w:rFonts w:hint="eastAsia"/>
        </w:rPr>
      </w:pPr>
      <w:r>
        <w:rPr>
          <w:rFonts w:hint="eastAsia"/>
        </w:rPr>
        <w:t>但这项微软案例研究（里面基本没有上述管理学术语）的有趣之处在于它突显了企业转型所需的实际变革。微软本可能成为“创造性破坏”的典型受害者——过于依赖一项既有技术（个人计算机）而未能成功向移动设备主导的世界转变。但是，这种转变之所以能成功（到目前为止），是因为它不仅用到了战略洞察力，还改变了所有员工的工作方法。</w:t>
      </w:r>
    </w:p>
    <w:p w14:paraId="79C6D3B1" w14:textId="77777777" w:rsidR="00450772" w:rsidRDefault="00450772" w:rsidP="00450772"/>
    <w:p w14:paraId="5BB4269C" w14:textId="77777777" w:rsidR="00450772" w:rsidRDefault="00450772" w:rsidP="00450772">
      <w:r>
        <w:t>Microsoft can still trip up. Tech companies are like the Red Queen in Lewis Carroll’s “Through the Looking Glass”—</w:t>
      </w:r>
      <w:r>
        <w:lastRenderedPageBreak/>
        <w:t>constantly running to stay in the same place. IBM successfully shifted from hardware to services in the 1990s, but has struggled to get its revenues to grow or to lift its share price in recent years.</w:t>
      </w:r>
    </w:p>
    <w:p w14:paraId="293A0B82" w14:textId="77777777" w:rsidR="00450772" w:rsidRDefault="00450772" w:rsidP="00450772"/>
    <w:p w14:paraId="32D85617" w14:textId="77777777" w:rsidR="00450772" w:rsidRDefault="00450772" w:rsidP="00450772">
      <w:pPr>
        <w:rPr>
          <w:rFonts w:hint="eastAsia"/>
        </w:rPr>
      </w:pPr>
      <w:r>
        <w:rPr>
          <w:rFonts w:hint="eastAsia"/>
        </w:rPr>
        <w:t>微软的前路仍不平坦。科技公司就像路易斯·卡罗尔（</w:t>
      </w:r>
      <w:r>
        <w:rPr>
          <w:rFonts w:hint="eastAsia"/>
        </w:rPr>
        <w:t>Lewis Carroll</w:t>
      </w:r>
      <w:r>
        <w:rPr>
          <w:rFonts w:hint="eastAsia"/>
        </w:rPr>
        <w:t>）的《爱丽丝镜中世界奇遇记》（</w:t>
      </w:r>
      <w:r>
        <w:rPr>
          <w:rFonts w:hint="eastAsia"/>
        </w:rPr>
        <w:t>Through the Looking Glass</w:t>
      </w:r>
      <w:r>
        <w:rPr>
          <w:rFonts w:hint="eastAsia"/>
        </w:rPr>
        <w:t>）中的红皇后——不停奔跑，但始终停留在原地。</w:t>
      </w:r>
      <w:r>
        <w:rPr>
          <w:rFonts w:hint="eastAsia"/>
        </w:rPr>
        <w:t>IBM</w:t>
      </w:r>
      <w:r>
        <w:rPr>
          <w:rFonts w:hint="eastAsia"/>
        </w:rPr>
        <w:t>在上世纪</w:t>
      </w:r>
      <w:r>
        <w:rPr>
          <w:rFonts w:hint="eastAsia"/>
        </w:rPr>
        <w:t>90</w:t>
      </w:r>
      <w:r>
        <w:rPr>
          <w:rFonts w:hint="eastAsia"/>
        </w:rPr>
        <w:t>年代成功地从硬件转向服务，但近年来一直难以提升收入或股价。</w:t>
      </w:r>
    </w:p>
    <w:p w14:paraId="306B7E5B" w14:textId="77777777" w:rsidR="00450772" w:rsidRDefault="00450772" w:rsidP="00450772"/>
    <w:p w14:paraId="26DB4645" w14:textId="77777777" w:rsidR="00450772" w:rsidRDefault="00450772" w:rsidP="00450772">
      <w:pPr>
        <w:rPr>
          <w:rFonts w:hint="eastAsia"/>
        </w:rPr>
      </w:pPr>
      <w:r>
        <w:t>In the long run Microsoft’s fortunes may depend on whether acquisitions like LinkedIn, a career site, or GitHub, a software-development startup, prove to be wiser than its failed bet on Nokia’s mobile-phone business earlier in the decade. But Microsoft has</w:t>
      </w:r>
      <w:r>
        <w:rPr>
          <w:rFonts w:hint="eastAsia"/>
        </w:rPr>
        <w:t xml:space="preserve"> already shown that, even in a big organisation, culture change is possible.</w:t>
      </w:r>
      <w:r>
        <w:rPr>
          <w:rFonts w:hint="eastAsia"/>
        </w:rPr>
        <w:t>■</w:t>
      </w:r>
    </w:p>
    <w:p w14:paraId="45239D68" w14:textId="77777777" w:rsidR="00450772" w:rsidRDefault="00450772" w:rsidP="00450772"/>
    <w:p w14:paraId="025A7E8B" w14:textId="77777777" w:rsidR="00450772" w:rsidRDefault="00450772" w:rsidP="00450772">
      <w:pPr>
        <w:rPr>
          <w:rFonts w:hint="eastAsia"/>
        </w:rPr>
      </w:pPr>
      <w:r>
        <w:rPr>
          <w:rFonts w:hint="eastAsia"/>
        </w:rPr>
        <w:t>从长远来看，微软的命运可能取决于它对职业网站领英或软件开发创业公司</w:t>
      </w:r>
      <w:r>
        <w:rPr>
          <w:rFonts w:hint="eastAsia"/>
        </w:rPr>
        <w:t>GitHub</w:t>
      </w:r>
      <w:r>
        <w:rPr>
          <w:rFonts w:hint="eastAsia"/>
        </w:rPr>
        <w:t>等企业的收购是否比早几年对诺基亚手机业务失败的押注更明智。但微软已经表明，即使在一个大型组织中，变革文化也是可能的。</w:t>
      </w:r>
    </w:p>
    <w:p w14:paraId="4C1F0E6D" w14:textId="77777777" w:rsidR="00450772" w:rsidRDefault="00450772" w:rsidP="00450772">
      <w:pPr>
        <w:pStyle w:val="1"/>
      </w:pPr>
      <w:r>
        <w:t>Futurology: Navigating the rapids</w:t>
      </w:r>
    </w:p>
    <w:p w14:paraId="5E7943A3" w14:textId="77777777" w:rsidR="00450772" w:rsidRDefault="00450772" w:rsidP="00450772">
      <w:r>
        <w:t>It is worth reading crazy-souding scenarios about the future——including our own</w:t>
      </w:r>
    </w:p>
    <w:p w14:paraId="6D24AE76" w14:textId="77777777" w:rsidR="00450772" w:rsidRDefault="00450772" w:rsidP="00450772">
      <w:pPr>
        <w:rPr>
          <w:rFonts w:hint="eastAsia"/>
        </w:rPr>
      </w:pPr>
      <w:r>
        <w:rPr>
          <w:rFonts w:hint="eastAsia"/>
        </w:rPr>
        <w:t>未来学：激流勇进</w:t>
      </w:r>
    </w:p>
    <w:p w14:paraId="3345D470" w14:textId="77777777" w:rsidR="00450772" w:rsidRDefault="00450772" w:rsidP="00450772">
      <w:pPr>
        <w:rPr>
          <w:rFonts w:hint="eastAsia"/>
        </w:rPr>
      </w:pPr>
      <w:r>
        <w:rPr>
          <w:rFonts w:hint="eastAsia"/>
        </w:rPr>
        <w:t>关于包括我们自己在内的未来的狂想值得一读</w:t>
      </w:r>
    </w:p>
    <w:p w14:paraId="18F39200" w14:textId="77777777" w:rsidR="00450772" w:rsidRDefault="00450772" w:rsidP="00450772">
      <w:r>
        <w:t xml:space="preserve">20190706 leaders </w:t>
      </w:r>
      <w:r>
        <w:rPr>
          <w:rFonts w:ascii="Segoe UI Emoji" w:hAnsi="Segoe UI Emoji" w:cs="Segoe UI Emoji"/>
        </w:rPr>
        <w:t>🇬🇧</w:t>
      </w:r>
      <w:r>
        <w:t xml:space="preserve"> English Version</w:t>
      </w:r>
    </w:p>
    <w:p w14:paraId="3AA01CAE" w14:textId="77777777" w:rsidR="00450772" w:rsidRDefault="00450772" w:rsidP="00450772"/>
    <w:p w14:paraId="2B7910CF" w14:textId="77777777" w:rsidR="00450772" w:rsidRDefault="00450772" w:rsidP="00450772">
      <w:r>
        <w:t>PREDICTING THE future is hard. But preparing for its uncertainties, while you lie on the beach, can at least be entertaining. It can also broaden the mind and subtly change your understanding of the present. Rather than the Great American Novel or a tall stack of chick-lit bonkbusters (see our Obituary on Judith Krantz), we propose a different sort of summer reading. Speculating about the future, even if it is far-fetched, can help people and institutions cope with what comes next. For the best material, here are three places to look.</w:t>
      </w:r>
    </w:p>
    <w:p w14:paraId="5E86A79E" w14:textId="77777777" w:rsidR="00450772" w:rsidRDefault="00450772" w:rsidP="00450772"/>
    <w:p w14:paraId="6ED9511B" w14:textId="77777777" w:rsidR="00450772" w:rsidRDefault="00450772" w:rsidP="00450772">
      <w:pPr>
        <w:rPr>
          <w:rFonts w:hint="eastAsia"/>
        </w:rPr>
      </w:pPr>
      <w:r>
        <w:rPr>
          <w:rFonts w:hint="eastAsia"/>
        </w:rPr>
        <w:t>预测未来很难。不过，当你躺在海滩上时，为未来的不确定做些准备，至少还挺好玩的。它还能拓宽你的思维，微妙地改变你对当下的理解。所以，我们向你推荐的夏日读物不是最伟大的美国小说，也不是一大堆鸡仔文学畅销书，而是一类不一样的内容。对未来的猜想，即便有时令人难以置信，也能帮助人们和机构应对接下来发生的事。若想要找最好的材料，有三个地方可以看看。</w:t>
      </w:r>
    </w:p>
    <w:p w14:paraId="22096A8D" w14:textId="77777777" w:rsidR="00450772" w:rsidRDefault="00450772" w:rsidP="00450772"/>
    <w:p w14:paraId="5E4972DF" w14:textId="77777777" w:rsidR="00450772" w:rsidRDefault="00450772" w:rsidP="00450772">
      <w:r>
        <w:t>The first is scenario planning. This originated in the armed forces during the second world war and was pioneered in industry by Royal Dutch Shell, enabling it to react more quickly and effectively than rival oil firms to the oil shock of 1973. The central idea was to avoid betting everything on a single forecast and instead to test future projects and plans against a set of plausible scenarios. Mapping out several futures, deciding how to respond to them and identifying the early signs that they might be coming about has been widely adopted by multinational firms, particularly after the terrorist attacks of September 11th 2001. In that spirit, we publish our own annual set of speculative scenarios, “The World If”, in this week’s edition. What if America leaves NATO, or antibiotics stop working, or Facebook switches itself off in Europe? These things may never happen, but it is mind-stretching to think about what you should do if they did.</w:t>
      </w:r>
    </w:p>
    <w:p w14:paraId="42C8B213" w14:textId="77777777" w:rsidR="00450772" w:rsidRDefault="00450772" w:rsidP="00450772"/>
    <w:p w14:paraId="28644D4F" w14:textId="77777777" w:rsidR="00450772" w:rsidRDefault="00450772" w:rsidP="00450772">
      <w:pPr>
        <w:rPr>
          <w:rFonts w:hint="eastAsia"/>
        </w:rPr>
      </w:pPr>
      <w:r>
        <w:rPr>
          <w:rFonts w:hint="eastAsia"/>
        </w:rPr>
        <w:t>首先是情景规划。它起源于二战期间的军队，由荷兰皇家壳牌公司率先在工业界启用，使得这家公司能比其行业竞争对手更快、更有效地应对</w:t>
      </w:r>
      <w:r>
        <w:rPr>
          <w:rFonts w:hint="eastAsia"/>
        </w:rPr>
        <w:t>1973</w:t>
      </w:r>
      <w:r>
        <w:rPr>
          <w:rFonts w:hint="eastAsia"/>
        </w:rPr>
        <w:t>年的石油危机。这种规划的核心思想是避免把所有东西押注在单一预测上，而以一组可能发生的前景来检测未来项目和计划。绘制出几种未来场景，决定如何应对它们，识别它们将要到来的早期迹象。这种方法已经在跨国公司中得到广泛运用，特别是在“</w:t>
      </w:r>
      <w:r>
        <w:rPr>
          <w:rFonts w:hint="eastAsia"/>
        </w:rPr>
        <w:t>9</w:t>
      </w:r>
      <w:r>
        <w:rPr>
          <w:rFonts w:hint="eastAsia"/>
        </w:rPr>
        <w:t>·</w:t>
      </w:r>
      <w:r>
        <w:rPr>
          <w:rFonts w:hint="eastAsia"/>
        </w:rPr>
        <w:t>11</w:t>
      </w:r>
      <w:r>
        <w:rPr>
          <w:rFonts w:hint="eastAsia"/>
        </w:rPr>
        <w:t>”恐怖袭击之后。基于这样的精神，我们在本期杂志中发表了年度未来猜想系列《世界猜想》。如果美国退出北约，如果抗生素失效，如果</w:t>
      </w:r>
      <w:r>
        <w:rPr>
          <w:rFonts w:hint="eastAsia"/>
        </w:rPr>
        <w:t>Facebook</w:t>
      </w:r>
      <w:r>
        <w:rPr>
          <w:rFonts w:hint="eastAsia"/>
        </w:rPr>
        <w:t>撤出欧洲，会</w:t>
      </w:r>
      <w:r>
        <w:rPr>
          <w:rFonts w:hint="eastAsia"/>
        </w:rPr>
        <w:lastRenderedPageBreak/>
        <w:t>怎样？这些事可能永远不会发生，但想一想假如它们发生你该做什么，不失为一种有益的思维拓展训练。</w:t>
      </w:r>
    </w:p>
    <w:p w14:paraId="2AF69157" w14:textId="77777777" w:rsidR="00450772" w:rsidRDefault="00450772" w:rsidP="00450772"/>
    <w:p w14:paraId="50326E94" w14:textId="77777777" w:rsidR="00450772" w:rsidRDefault="00450772" w:rsidP="00450772">
      <w:r>
        <w:t>Science fiction, a second realm of speculation, is perhaps a more familiar beach read. It is wrong to see sci-fi as chiefly predictive, however. Its contemplation of the future is often a commentary on the present: many sci-fi authors take current concerns, from robots to climate chaos to gender politics, to the logical extremes and consider their implications. As a result, sci-fi can play a useful role as a forward-scanning radar for technological, social and political trends. But sci-fi does directly shape the future in one concrete way: the tech industry is full of people trying to make it come true. Amazon’s Alexa voice-assistant is the talking computer from “Star Trek”; SpaceX lands its rockets on drone ships whose names are borrowed from Iain M. Banks’s “Culture” novels; an entire industry is trying to bring to life the virtual world of Neal Stephenson’s “Snow Crash”. Beyond these familiar tropes, Chinese sci-fi and Afrofuturism offer refreshingly different perspectives and possibilities.</w:t>
      </w:r>
    </w:p>
    <w:p w14:paraId="39C8F18B" w14:textId="77777777" w:rsidR="00450772" w:rsidRDefault="00450772" w:rsidP="00450772"/>
    <w:p w14:paraId="6CE729CD" w14:textId="77777777" w:rsidR="00450772" w:rsidRDefault="00450772" w:rsidP="00450772">
      <w:pPr>
        <w:rPr>
          <w:rFonts w:hint="eastAsia"/>
        </w:rPr>
      </w:pPr>
      <w:r>
        <w:rPr>
          <w:rFonts w:hint="eastAsia"/>
        </w:rPr>
        <w:t>第二个猜想领域是科幻。它可能是人们更为熟悉的海滩读物。但是，认为科幻主要是预测性内容是错误的。它对未来的沉思往往是对现状的评论。从机器人到气候混乱，再到性别政治，许多科幻作者把当下的忧患在逻辑上发挥到极致，探讨其含义和影响。因此，科幻可以作为技术、社会和政治趋势的前视雷达。但它确实也以一种具体的方式直接塑造了未来——科技行业里到处都是试图让幻梦成真的人。亚马逊的</w:t>
      </w:r>
      <w:r>
        <w:rPr>
          <w:rFonts w:hint="eastAsia"/>
        </w:rPr>
        <w:t>Alexa</w:t>
      </w:r>
      <w:r>
        <w:rPr>
          <w:rFonts w:hint="eastAsia"/>
        </w:rPr>
        <w:t>语音助理就是《星际迷航》中会说话的电脑；</w:t>
      </w:r>
      <w:r>
        <w:rPr>
          <w:rFonts w:hint="eastAsia"/>
        </w:rPr>
        <w:t>SpaceX</w:t>
      </w:r>
      <w:r>
        <w:rPr>
          <w:rFonts w:hint="eastAsia"/>
        </w:rPr>
        <w:t>回收助推火箭的遥控船舶的名字源自伊恩</w:t>
      </w:r>
      <w:r>
        <w:rPr>
          <w:rFonts w:hint="eastAsia"/>
        </w:rPr>
        <w:t>.M.</w:t>
      </w:r>
      <w:r>
        <w:rPr>
          <w:rFonts w:hint="eastAsia"/>
        </w:rPr>
        <w:t>班克斯（</w:t>
      </w:r>
      <w:r>
        <w:rPr>
          <w:rFonts w:hint="eastAsia"/>
        </w:rPr>
        <w:t>Iain M. Banks</w:t>
      </w:r>
      <w:r>
        <w:rPr>
          <w:rFonts w:hint="eastAsia"/>
        </w:rPr>
        <w:t>）的《文明》（</w:t>
      </w:r>
      <w:r>
        <w:rPr>
          <w:rFonts w:hint="eastAsia"/>
        </w:rPr>
        <w:t>Culture</w:t>
      </w:r>
      <w:r>
        <w:rPr>
          <w:rFonts w:hint="eastAsia"/>
        </w:rPr>
        <w:t>）小说系列；一整个行业都在努力将尼尔·斯蒂芬森（</w:t>
      </w:r>
      <w:r>
        <w:rPr>
          <w:rFonts w:hint="eastAsia"/>
        </w:rPr>
        <w:t>Neal Stephenson</w:t>
      </w:r>
      <w:r>
        <w:rPr>
          <w:rFonts w:hint="eastAsia"/>
        </w:rPr>
        <w:t>）的《雪崩》（</w:t>
      </w:r>
      <w:r>
        <w:rPr>
          <w:rFonts w:hint="eastAsia"/>
        </w:rPr>
        <w:t>Snow Crash</w:t>
      </w:r>
      <w:r>
        <w:rPr>
          <w:rFonts w:hint="eastAsia"/>
        </w:rPr>
        <w:t>）中的虚拟世界变为现实。除了这些人们耳熟能详的隐喻之外，中国的科幻作品和非洲未来主义（</w:t>
      </w:r>
      <w:r>
        <w:rPr>
          <w:rFonts w:hint="eastAsia"/>
        </w:rPr>
        <w:t>Afrofuturism</w:t>
      </w:r>
      <w:r>
        <w:rPr>
          <w:rFonts w:hint="eastAsia"/>
        </w:rPr>
        <w:t>）提供了令人耳目一新的不同视角和可能性。</w:t>
      </w:r>
    </w:p>
    <w:p w14:paraId="7B3B822C" w14:textId="77777777" w:rsidR="00450772" w:rsidRDefault="00450772" w:rsidP="00450772"/>
    <w:p w14:paraId="34FDD6FC" w14:textId="77777777" w:rsidR="00450772" w:rsidRDefault="00450772" w:rsidP="00450772">
      <w:r>
        <w:t>The last speculative category is corporate anthropology and trendspotting. Many large companies employ roving anthropologists to seek out “edge cases”: examples of emerging technologies and behaviour that have yet to become widely adopted, but have the potential to go global. As the sci-fi novelist William Gibson once put it, “the future is already here—it’s just unevenly distributed.” Two decades ago, Japanese schoolgirls led the way with modern smartphones, capable of taking pictures and downloading apps; we are all Japanese schoolgirls now. What’s next: the death of cash? Clothes made of mushrooms? Artificial meat? Trendspotters often get it wrong. But it is worth paying attention to what they think might be coming, just in case they are right.</w:t>
      </w:r>
    </w:p>
    <w:p w14:paraId="092D44E9" w14:textId="77777777" w:rsidR="00450772" w:rsidRDefault="00450772" w:rsidP="00450772"/>
    <w:p w14:paraId="28B95D70" w14:textId="77777777" w:rsidR="00450772" w:rsidRDefault="00450772" w:rsidP="00450772">
      <w:pPr>
        <w:rPr>
          <w:rFonts w:hint="eastAsia"/>
        </w:rPr>
      </w:pPr>
      <w:r>
        <w:rPr>
          <w:rFonts w:hint="eastAsia"/>
        </w:rPr>
        <w:t>最后一个猜想类别是企业人类学和趋势预测。许多大公司雇用行走于世界各地的人类学家来寻找“边缘案例”——那些尚未被广泛采用、却有潜力在全球流行的新兴技术和行为的样本。科幻小说家威廉·吉布森（</w:t>
      </w:r>
      <w:r>
        <w:rPr>
          <w:rFonts w:hint="eastAsia"/>
        </w:rPr>
        <w:t>William Gibson</w:t>
      </w:r>
      <w:r>
        <w:rPr>
          <w:rFonts w:hint="eastAsia"/>
        </w:rPr>
        <w:t>）就说过，“未来已经到来，只是分布不均而已。”</w:t>
      </w:r>
      <w:r>
        <w:rPr>
          <w:rFonts w:hint="eastAsia"/>
        </w:rPr>
        <w:t>20</w:t>
      </w:r>
      <w:r>
        <w:rPr>
          <w:rFonts w:hint="eastAsia"/>
        </w:rPr>
        <w:t>年前，日本女学生用能拍照和下载应用的现代智能手机引领潮流，而现在我们人人都是日本女学生。接下来是什么？现金灭亡？蘑菇做的衣服？人造肉？趋势预测者常是错的，但那些他们认为接下来可能发生的事仍然值得关注——兴许他们说对了呢。</w:t>
      </w:r>
    </w:p>
    <w:p w14:paraId="6A424D67" w14:textId="77777777" w:rsidR="00450772" w:rsidRDefault="00450772" w:rsidP="00450772"/>
    <w:p w14:paraId="0CA05FB5" w14:textId="77777777" w:rsidR="00450772" w:rsidRDefault="00450772" w:rsidP="00450772">
      <w:r>
        <w:t>The rewards of speculation</w:t>
      </w:r>
    </w:p>
    <w:p w14:paraId="7F845CD2" w14:textId="77777777" w:rsidR="00450772" w:rsidRDefault="00450772" w:rsidP="00450772"/>
    <w:p w14:paraId="13E9DBBA" w14:textId="77777777" w:rsidR="00450772" w:rsidRDefault="00450772" w:rsidP="00450772">
      <w:pPr>
        <w:rPr>
          <w:rFonts w:hint="eastAsia"/>
        </w:rPr>
      </w:pPr>
      <w:r>
        <w:rPr>
          <w:rFonts w:hint="eastAsia"/>
        </w:rPr>
        <w:t>猜想的回报</w:t>
      </w:r>
    </w:p>
    <w:p w14:paraId="0D9F36BB" w14:textId="77777777" w:rsidR="00450772" w:rsidRDefault="00450772" w:rsidP="00450772"/>
    <w:p w14:paraId="30035457" w14:textId="77777777" w:rsidR="00450772" w:rsidRDefault="00450772" w:rsidP="00450772">
      <w:pPr>
        <w:rPr>
          <w:rFonts w:hint="eastAsia"/>
        </w:rPr>
      </w:pPr>
      <w:r>
        <w:t>Pierre Wack, one of the gurus of scenario planning at Shell, once likened dealing with the future to shooting the rapids in a boat. You know the general direction of travel, but not the exact path, and the trick is to be able to respond quickly. Reading ab</w:t>
      </w:r>
      <w:r>
        <w:rPr>
          <w:rFonts w:hint="eastAsia"/>
        </w:rPr>
        <w:t xml:space="preserve">out possible futures can shift your perception of the present and help you understand what might be around the corner. It can also be fun. So why not give it a try, starting with the speculative scenarios in this issue: who knows what might happen? </w:t>
      </w:r>
      <w:r>
        <w:rPr>
          <w:rFonts w:hint="eastAsia"/>
        </w:rPr>
        <w:t>■</w:t>
      </w:r>
    </w:p>
    <w:p w14:paraId="0AC74E1F" w14:textId="77777777" w:rsidR="00450772" w:rsidRDefault="00450772" w:rsidP="00450772"/>
    <w:p w14:paraId="1B0CBDCD" w14:textId="77777777" w:rsidR="00450772" w:rsidRDefault="00450772" w:rsidP="00450772">
      <w:r>
        <w:rPr>
          <w:rFonts w:hint="eastAsia"/>
        </w:rPr>
        <w:t>壳牌公司的情景规划传奇大师皮埃尔·瓦克（</w:t>
      </w:r>
      <w:r>
        <w:t>Pierre Wack</w:t>
      </w:r>
      <w:r>
        <w:rPr>
          <w:rFonts w:hint="eastAsia"/>
        </w:rPr>
        <w:t>）曾将应对未来比作划船穿越急流。你知道前行的大致方</w:t>
      </w:r>
      <w:r>
        <w:rPr>
          <w:rFonts w:hint="eastAsia"/>
        </w:rPr>
        <w:lastRenderedPageBreak/>
        <w:t>向，但不知道确切的路径，而诀窍在于能够快速做出反应。阅读对未来的猜想会改变你对现在的认知，帮助你理解可能即将发生的事。这也可能充满了乐趣。那么何不尝试一下，就从本期的猜想系列开始吧——谁知道会发生什么呢？</w:t>
      </w:r>
      <w:r>
        <w:rPr>
          <w:rFonts w:ascii="Segoe UI Emoji" w:hAnsi="Segoe UI Emoji" w:cs="Segoe UI Emoji"/>
        </w:rPr>
        <w:t>◼</w:t>
      </w:r>
    </w:p>
    <w:p w14:paraId="38EEAD32" w14:textId="77777777" w:rsidR="00450772" w:rsidRDefault="00450772" w:rsidP="00450772">
      <w:pPr>
        <w:pStyle w:val="1"/>
      </w:pPr>
      <w:r>
        <w:t>China v America: Counter-flow</w:t>
      </w:r>
    </w:p>
    <w:p w14:paraId="37773C51" w14:textId="77777777" w:rsidR="00450772" w:rsidRDefault="00450772" w:rsidP="00450772">
      <w:r>
        <w:t>America and China are at each other’s throats, but also in each other’s pockets. Good</w:t>
      </w:r>
    </w:p>
    <w:p w14:paraId="7451D181" w14:textId="77777777" w:rsidR="00450772" w:rsidRDefault="00450772" w:rsidP="00450772">
      <w:pPr>
        <w:rPr>
          <w:rFonts w:hint="eastAsia"/>
        </w:rPr>
      </w:pPr>
      <w:r>
        <w:rPr>
          <w:rFonts w:hint="eastAsia"/>
        </w:rPr>
        <w:t>中国对阵美国：逆流</w:t>
      </w:r>
    </w:p>
    <w:p w14:paraId="01DF3927" w14:textId="77777777" w:rsidR="00450772" w:rsidRDefault="00450772" w:rsidP="00450772">
      <w:pPr>
        <w:rPr>
          <w:rFonts w:hint="eastAsia"/>
        </w:rPr>
      </w:pPr>
      <w:r>
        <w:rPr>
          <w:rFonts w:hint="eastAsia"/>
        </w:rPr>
        <w:t>美国和中国相互争斗，但也相互制约。很好</w:t>
      </w:r>
    </w:p>
    <w:p w14:paraId="6BA0473C" w14:textId="77777777" w:rsidR="00450772" w:rsidRDefault="00450772" w:rsidP="00450772">
      <w:r>
        <w:t xml:space="preserve">20190706 leaders </w:t>
      </w:r>
      <w:r>
        <w:rPr>
          <w:rFonts w:ascii="Segoe UI Emoji" w:hAnsi="Segoe UI Emoji" w:cs="Segoe UI Emoji"/>
        </w:rPr>
        <w:t>🇬🇧</w:t>
      </w:r>
      <w:r>
        <w:t xml:space="preserve"> English Version</w:t>
      </w:r>
    </w:p>
    <w:p w14:paraId="4C7F50E9" w14:textId="77777777" w:rsidR="00450772" w:rsidRDefault="00450772" w:rsidP="00450772"/>
    <w:p w14:paraId="4B4FC713" w14:textId="77777777" w:rsidR="00450772" w:rsidRDefault="00450772" w:rsidP="00450772">
      <w:r>
        <w:t>TRADE WAR, tech war, new cold war or just plain decoupling: call it what you will, the confrontation between America and China has been bruising. Tariffs are up, exports down. Even as they resume trade negotiations, they talk of blacklisting each other’s firms. In the words of Henry Paulson, a former American treasury secretary, the danger is that an “economic iron curtain” will soon divide the world. All the more remarkable, then, that one crucial sector—finance—is bucking the trend. Financial links between China and the West have grown tighter since the trade war broke out. They are set to grow tighter still.</w:t>
      </w:r>
    </w:p>
    <w:p w14:paraId="4E94F8DF" w14:textId="77777777" w:rsidR="00450772" w:rsidRDefault="00450772" w:rsidP="00450772"/>
    <w:p w14:paraId="441C5C1A" w14:textId="77777777" w:rsidR="00450772" w:rsidRDefault="00450772" w:rsidP="00450772">
      <w:pPr>
        <w:rPr>
          <w:rFonts w:hint="eastAsia"/>
        </w:rPr>
      </w:pPr>
      <w:r>
        <w:rPr>
          <w:rFonts w:hint="eastAsia"/>
        </w:rPr>
        <w:t>贸易战、科技战、新冷战，或者干脆叫脱钩。不管你叫它什么，中美之间的对抗都造成了损害。关税上升，出口下降。贸易谈判重启后，他们还在说着把对方的企业列入黑名单。用美国前财政部长亨利•保尔森（</w:t>
      </w:r>
      <w:r>
        <w:rPr>
          <w:rFonts w:hint="eastAsia"/>
        </w:rPr>
        <w:t>Henry Paulson</w:t>
      </w:r>
      <w:r>
        <w:rPr>
          <w:rFonts w:hint="eastAsia"/>
        </w:rPr>
        <w:t>）的话说，一道“经济铁幕”恐怕很快将分裂世界。这使得一个现象显得尤其不同寻常：金融这个关键行业正在逆势而行。自贸易战爆发以来，中国与西方之间的金融联系日益紧密。未来势必还会更密切。</w:t>
      </w:r>
    </w:p>
    <w:p w14:paraId="0F062A2A" w14:textId="77777777" w:rsidR="00450772" w:rsidRDefault="00450772" w:rsidP="00450772"/>
    <w:p w14:paraId="7A8C4321" w14:textId="77777777" w:rsidR="00450772" w:rsidRDefault="00450772" w:rsidP="00450772">
      <w:r>
        <w:t>For years Western insurance firms, asset managers and brokerages have been allowed to own only minority stakes in local firms. Now China is giving foreign financial firms more leeway on the mainland. Since mid-2018 they have been able to apply for 51% control. On July 2nd Li Keqiang, China’s prime minister, said that financial firms would be allowed full control by 2020.</w:t>
      </w:r>
    </w:p>
    <w:p w14:paraId="71F839D4" w14:textId="77777777" w:rsidR="00450772" w:rsidRDefault="00450772" w:rsidP="00450772"/>
    <w:p w14:paraId="5ACF6922" w14:textId="77777777" w:rsidR="00450772" w:rsidRDefault="00450772" w:rsidP="00450772">
      <w:pPr>
        <w:rPr>
          <w:rFonts w:hint="eastAsia"/>
        </w:rPr>
      </w:pPr>
      <w:r>
        <w:rPr>
          <w:rFonts w:hint="eastAsia"/>
        </w:rPr>
        <w:t>多年来，西方的保险公司、资产管理公司和证券公司在中国只能持有当地企业的少数股权。现在，中国正在给予外国金融企业更大的自由度。</w:t>
      </w:r>
      <w:r>
        <w:rPr>
          <w:rFonts w:hint="eastAsia"/>
        </w:rPr>
        <w:t>2018</w:t>
      </w:r>
      <w:r>
        <w:rPr>
          <w:rFonts w:hint="eastAsia"/>
        </w:rPr>
        <w:t>年中以来，外国金融企业已经能够申请持股</w:t>
      </w:r>
      <w:r>
        <w:rPr>
          <w:rFonts w:hint="eastAsia"/>
        </w:rPr>
        <w:t>51%</w:t>
      </w:r>
      <w:r>
        <w:rPr>
          <w:rFonts w:hint="eastAsia"/>
        </w:rPr>
        <w:t>。</w:t>
      </w:r>
      <w:r>
        <w:rPr>
          <w:rFonts w:hint="eastAsia"/>
        </w:rPr>
        <w:t>7</w:t>
      </w:r>
      <w:r>
        <w:rPr>
          <w:rFonts w:hint="eastAsia"/>
        </w:rPr>
        <w:t>月</w:t>
      </w:r>
      <w:r>
        <w:rPr>
          <w:rFonts w:hint="eastAsia"/>
        </w:rPr>
        <w:t>2</w:t>
      </w:r>
      <w:r>
        <w:rPr>
          <w:rFonts w:hint="eastAsia"/>
        </w:rPr>
        <w:t>日，中国总理李克强表示，到</w:t>
      </w:r>
      <w:r>
        <w:rPr>
          <w:rFonts w:hint="eastAsia"/>
        </w:rPr>
        <w:t>2020</w:t>
      </w:r>
      <w:r>
        <w:rPr>
          <w:rFonts w:hint="eastAsia"/>
        </w:rPr>
        <w:t>年外国金融公司将可以百分之百持股。</w:t>
      </w:r>
    </w:p>
    <w:p w14:paraId="62012593" w14:textId="77777777" w:rsidR="00450772" w:rsidRDefault="00450772" w:rsidP="00450772"/>
    <w:p w14:paraId="610B6BA4" w14:textId="77777777" w:rsidR="00450772" w:rsidRDefault="00450772" w:rsidP="00450772">
      <w:r>
        <w:t>That is not the only sense in which financiers and trade negotiators exist in parallel universes. China is also making it easier for foreigners to buy into its markets. Since the start of 2018 they have ploughed $75bn into Chinese shares. In the same period they have pulled $8bn out of all other big emerging markets. In the next decade, Goldman Sachs estimates, $1trn will enter China’s bond market from abroad, putting it among the world’s top investment destinations (see article). All this is possible because China has not stopped foreigners from cashing out, despite the strict capital controls it imposes on its own citizens. As the rules have eased, stock and bond indices that investors mirror in their portfolios, such as MSCI’s equities benchmark, have added Chinese securities.</w:t>
      </w:r>
    </w:p>
    <w:p w14:paraId="0E2D5A5B" w14:textId="77777777" w:rsidR="00450772" w:rsidRDefault="00450772" w:rsidP="00450772"/>
    <w:p w14:paraId="7CF01E7C" w14:textId="77777777" w:rsidR="00450772" w:rsidRDefault="00450772" w:rsidP="00450772">
      <w:pPr>
        <w:rPr>
          <w:rFonts w:hint="eastAsia"/>
        </w:rPr>
      </w:pPr>
      <w:r>
        <w:rPr>
          <w:rFonts w:hint="eastAsia"/>
        </w:rPr>
        <w:t>金融家和贸易谈判代表仿佛身在两个平行宇宙，原因还不止于此。中国也在放宽对外国人投资国内金融市场的限制。</w:t>
      </w:r>
      <w:r>
        <w:rPr>
          <w:rFonts w:hint="eastAsia"/>
        </w:rPr>
        <w:t>2018</w:t>
      </w:r>
      <w:r>
        <w:rPr>
          <w:rFonts w:hint="eastAsia"/>
        </w:rPr>
        <w:t>年初以来，外国人已向中国股市投入了</w:t>
      </w:r>
      <w:r>
        <w:rPr>
          <w:rFonts w:hint="eastAsia"/>
        </w:rPr>
        <w:t>750</w:t>
      </w:r>
      <w:r>
        <w:rPr>
          <w:rFonts w:hint="eastAsia"/>
        </w:rPr>
        <w:t>亿美元。而同期他们从其他所有大型新兴市场中撤出了</w:t>
      </w:r>
      <w:r>
        <w:rPr>
          <w:rFonts w:hint="eastAsia"/>
        </w:rPr>
        <w:t>80</w:t>
      </w:r>
      <w:r>
        <w:rPr>
          <w:rFonts w:hint="eastAsia"/>
        </w:rPr>
        <w:t>亿美元。高盛估计，未来十年将有一万亿美元从国外进入中国债券市场，令中国成为全球首选投资目的地之一。所有这一切之所以成为可能，是因为中国并没有禁止外国人撤出资本，尽管它对自己的公民实行严格的资本管制。随着相关规则放宽，投资者用来对照其投资组合的股票和债券指数（如</w:t>
      </w:r>
      <w:r>
        <w:rPr>
          <w:rFonts w:hint="eastAsia"/>
        </w:rPr>
        <w:t>MSCI</w:t>
      </w:r>
      <w:r>
        <w:rPr>
          <w:rFonts w:hint="eastAsia"/>
        </w:rPr>
        <w:t>的股票指数）开始纳入中国的证券。</w:t>
      </w:r>
    </w:p>
    <w:p w14:paraId="22CE7B8D" w14:textId="77777777" w:rsidR="00450772" w:rsidRDefault="00450772" w:rsidP="00450772"/>
    <w:p w14:paraId="6666977A" w14:textId="77777777" w:rsidR="00450772" w:rsidRDefault="00450772" w:rsidP="00450772">
      <w:r>
        <w:lastRenderedPageBreak/>
        <w:t>Helping Wall Street and the City of London do more business in China is not a popular cause there or in the West, but the implications for finance are profound. Firms like Morgan Stanley, BlackRock and Schroders which have long dabbled on the mainland must now decide whether to go for it. Some worry that they lack clout and connections. Few insurers, for example, relish a brawl with China Life, a state-run behemoth with 1.7m sales agents. Foreign banks’ assets in China have soared to $650bn, but still amount to less than 2% of the country’s total.</w:t>
      </w:r>
    </w:p>
    <w:p w14:paraId="08CE1990" w14:textId="77777777" w:rsidR="00450772" w:rsidRDefault="00450772" w:rsidP="00450772"/>
    <w:p w14:paraId="65B74E8D" w14:textId="77777777" w:rsidR="00450772" w:rsidRDefault="00450772" w:rsidP="00450772">
      <w:pPr>
        <w:rPr>
          <w:rFonts w:hint="eastAsia"/>
        </w:rPr>
      </w:pPr>
      <w:r>
        <w:rPr>
          <w:rFonts w:hint="eastAsia"/>
        </w:rPr>
        <w:t>帮助华尔街和伦敦金融城在中国开展更多业务在中国或西方都不是特别受待见，但对金融业影响深远。像摩根士丹利、贝莱德和施罗德这样长期涉足中国市场的外国企业现在必须决定是否要全力竞争。有些外国企业担心自己缺乏影响力和关系网。例如，没有保险公司想要和中国人寿竞争——这家国有保险巨头有</w:t>
      </w:r>
      <w:r>
        <w:rPr>
          <w:rFonts w:hint="eastAsia"/>
        </w:rPr>
        <w:t>170</w:t>
      </w:r>
      <w:r>
        <w:rPr>
          <w:rFonts w:hint="eastAsia"/>
        </w:rPr>
        <w:t>万名保险代理人。外资银行在中国的资产已飙升至</w:t>
      </w:r>
      <w:r>
        <w:rPr>
          <w:rFonts w:hint="eastAsia"/>
        </w:rPr>
        <w:t>6500</w:t>
      </w:r>
      <w:r>
        <w:rPr>
          <w:rFonts w:hint="eastAsia"/>
        </w:rPr>
        <w:t>亿美元，但仍不到中国银行业总资产的</w:t>
      </w:r>
      <w:r>
        <w:rPr>
          <w:rFonts w:hint="eastAsia"/>
        </w:rPr>
        <w:t>2%</w:t>
      </w:r>
      <w:r>
        <w:rPr>
          <w:rFonts w:hint="eastAsia"/>
        </w:rPr>
        <w:t>。</w:t>
      </w:r>
    </w:p>
    <w:p w14:paraId="444D5BA0" w14:textId="77777777" w:rsidR="00450772" w:rsidRDefault="00450772" w:rsidP="00450772"/>
    <w:p w14:paraId="66C0F23F" w14:textId="77777777" w:rsidR="00450772" w:rsidRDefault="00450772" w:rsidP="00450772">
      <w:r>
        <w:t>Nonetheless a few global firms have a good chance of building large Chinese businesses. HSBC, a London-based firm with roots in Asia, already makes three-quarters of its profits from Hong Kong and China. AIA, which was spun out of AIG, an American firm, is the leader among foreign life-insurers. Western asset managers have long records and global expertise that local firms do not. Over time, as Chinese savers seek to diversify, this could help them win market share.</w:t>
      </w:r>
    </w:p>
    <w:p w14:paraId="131A5506" w14:textId="77777777" w:rsidR="00450772" w:rsidRDefault="00450772" w:rsidP="00450772"/>
    <w:p w14:paraId="743C7D80" w14:textId="77777777" w:rsidR="00450772" w:rsidRDefault="00450772" w:rsidP="00450772">
      <w:pPr>
        <w:rPr>
          <w:rFonts w:hint="eastAsia"/>
        </w:rPr>
      </w:pPr>
      <w:r>
        <w:rPr>
          <w:rFonts w:hint="eastAsia"/>
        </w:rPr>
        <w:t>尽管如此，一些跨国企业有很好的机会在中国发展庞大的业务。总部位于伦敦的汇丰银行扎根亚洲，四分之三的利润来自香港和中国。从美国国际集团（</w:t>
      </w:r>
      <w:r>
        <w:rPr>
          <w:rFonts w:hint="eastAsia"/>
        </w:rPr>
        <w:t>AIG</w:t>
      </w:r>
      <w:r>
        <w:rPr>
          <w:rFonts w:hint="eastAsia"/>
        </w:rPr>
        <w:t>）拆分出来的友邦保险是外国寿险企业中的领军者。西方资产管理公司拥有本地企业不具备的长期经验和全球技能。随着中国储户开始寻求多元化，这有助于它们赢得市场份额。</w:t>
      </w:r>
    </w:p>
    <w:p w14:paraId="4FA78BCA" w14:textId="77777777" w:rsidR="00450772" w:rsidRDefault="00450772" w:rsidP="00450772"/>
    <w:p w14:paraId="69AA9AA0" w14:textId="77777777" w:rsidR="00450772" w:rsidRDefault="00450772" w:rsidP="00450772">
      <w:r>
        <w:t>China needs to make this opening count. Many Wall Street bosses have gone from Sinophiles to hawks in the past few years. So, tactically, China has a chance to win brownie points with America’s business lobby. That gain could be dwarfed by the benefits within the country itself. Western firms will push up standards in its immature but giant capital markets, a priority if it is to allocate capital more efficiently and get more out of its savings. And China needs foreign funding more than in the past—its current-account surplus has dropped from 10% of GDP in 2007 to less than 1% last year. Without a steady flow of capital into the country, there could be a destabilising fall in the yuan.</w:t>
      </w:r>
    </w:p>
    <w:p w14:paraId="50FAC896" w14:textId="77777777" w:rsidR="00450772" w:rsidRDefault="00450772" w:rsidP="00450772"/>
    <w:p w14:paraId="3FEE01E0" w14:textId="77777777" w:rsidR="00450772" w:rsidRDefault="00450772" w:rsidP="00450772">
      <w:pPr>
        <w:rPr>
          <w:rFonts w:hint="eastAsia"/>
        </w:rPr>
      </w:pPr>
      <w:r>
        <w:rPr>
          <w:rFonts w:hint="eastAsia"/>
        </w:rPr>
        <w:t>中国需要尽可能地让这轮金融开放的举措发挥其积极影响。过去几年里，许多华尔街老板从亲中派变成了鹰派。因此从战术上讲，中国有机会凭借美国商界的游说赢得好感。而金融开放带给国内的好处会更大。西方企业将在中国不成熟但庞大的资本市场上推动标准的提高；如果中国想要更高效地配置资本并从其储蓄中更多获益的话，提高标准是当务之急。而且中国现在比过去更需要外国资金——它的经常账户盈余占</w:t>
      </w:r>
      <w:r>
        <w:rPr>
          <w:rFonts w:hint="eastAsia"/>
        </w:rPr>
        <w:t>GDP</w:t>
      </w:r>
      <w:r>
        <w:rPr>
          <w:rFonts w:hint="eastAsia"/>
        </w:rPr>
        <w:t>比例已经从</w:t>
      </w:r>
      <w:r>
        <w:rPr>
          <w:rFonts w:hint="eastAsia"/>
        </w:rPr>
        <w:t>2007</w:t>
      </w:r>
      <w:r>
        <w:rPr>
          <w:rFonts w:hint="eastAsia"/>
        </w:rPr>
        <w:t>年的</w:t>
      </w:r>
      <w:r>
        <w:rPr>
          <w:rFonts w:hint="eastAsia"/>
        </w:rPr>
        <w:t>10%</w:t>
      </w:r>
      <w:r>
        <w:rPr>
          <w:rFonts w:hint="eastAsia"/>
        </w:rPr>
        <w:t>下降到去年的不到</w:t>
      </w:r>
      <w:r>
        <w:rPr>
          <w:rFonts w:hint="eastAsia"/>
        </w:rPr>
        <w:t>1%</w:t>
      </w:r>
      <w:r>
        <w:rPr>
          <w:rFonts w:hint="eastAsia"/>
        </w:rPr>
        <w:t>。如果没有稳定的资本流入，人民币可能大跌，造成市场不稳定。</w:t>
      </w:r>
    </w:p>
    <w:p w14:paraId="28CAD0FB" w14:textId="77777777" w:rsidR="00450772" w:rsidRDefault="00450772" w:rsidP="00450772"/>
    <w:p w14:paraId="07C00886" w14:textId="77777777" w:rsidR="00450772" w:rsidRDefault="00450772" w:rsidP="00450772"/>
    <w:p w14:paraId="6D13C043" w14:textId="77777777" w:rsidR="00450772" w:rsidRDefault="00450772" w:rsidP="00450772">
      <w:r>
        <w:t>Some political figures in the West argue that financial links with China count as a betrayal. Steve Bannon, who was once President Donald Trump’s adviser, talks of removing Chinese companies from American stock exchanges. Marco Rubio, a hawkish Republican senator, has accused MSCI of channelling American cash to the Chinese Communist Party by including state-owned companies in its benchmarks.</w:t>
      </w:r>
    </w:p>
    <w:p w14:paraId="29C3C466" w14:textId="77777777" w:rsidR="00450772" w:rsidRDefault="00450772" w:rsidP="00450772"/>
    <w:p w14:paraId="565252D9" w14:textId="77777777" w:rsidR="00450772" w:rsidRDefault="00450772" w:rsidP="00450772">
      <w:pPr>
        <w:rPr>
          <w:rFonts w:hint="eastAsia"/>
        </w:rPr>
      </w:pPr>
      <w:r>
        <w:rPr>
          <w:rFonts w:hint="eastAsia"/>
        </w:rPr>
        <w:t>西方一些政治人物认为，与中国加强金融联系简直是一种背叛。曾担任特朗普顾问的史蒂夫·班农（</w:t>
      </w:r>
      <w:r>
        <w:rPr>
          <w:rFonts w:hint="eastAsia"/>
        </w:rPr>
        <w:t>Steve Bannon</w:t>
      </w:r>
      <w:r>
        <w:rPr>
          <w:rFonts w:hint="eastAsia"/>
        </w:rPr>
        <w:t>）提议将中国企业驱逐出美国股市。鹰派共和党参议员马可·卢比奥（</w:t>
      </w:r>
      <w:r>
        <w:rPr>
          <w:rFonts w:hint="eastAsia"/>
        </w:rPr>
        <w:t>Marco Rubio</w:t>
      </w:r>
      <w:r>
        <w:rPr>
          <w:rFonts w:hint="eastAsia"/>
        </w:rPr>
        <w:t>）指责摩根士丹利资本国际（</w:t>
      </w:r>
      <w:r>
        <w:rPr>
          <w:rFonts w:hint="eastAsia"/>
        </w:rPr>
        <w:t>MSCI</w:t>
      </w:r>
      <w:r>
        <w:rPr>
          <w:rFonts w:hint="eastAsia"/>
        </w:rPr>
        <w:t>）将中国国有企业纳入其基准指数是把美国的资金输送给中国共产党。</w:t>
      </w:r>
    </w:p>
    <w:p w14:paraId="2F4127D9" w14:textId="77777777" w:rsidR="00450772" w:rsidRDefault="00450772" w:rsidP="00450772"/>
    <w:p w14:paraId="71A28193" w14:textId="77777777" w:rsidR="00450772" w:rsidRDefault="00450772" w:rsidP="00450772">
      <w:r>
        <w:t xml:space="preserve">In fact closer financial links could have a beneficial effect, which is why longtime China-watchers like Mr Paulson back them so strongly. When Chinese firms have foreign shareholders or underwriters, their calculations change. They face tougher questions, as Alibaba, a Chinese e-commerce giant, is reminded on every earnings call. None of this will suddenly transform </w:t>
      </w:r>
      <w:r>
        <w:lastRenderedPageBreak/>
        <w:t>China into a free market but it will encourage its firms to be more open, to respond to market signals and to respect intellectual property. Chinese firms that use Western banks when they go abroad, as Huawei used HSBC, are less able to circumvent global rules on corruption and sanctions.</w:t>
      </w:r>
    </w:p>
    <w:p w14:paraId="0251EB21" w14:textId="77777777" w:rsidR="00450772" w:rsidRDefault="00450772" w:rsidP="00450772"/>
    <w:p w14:paraId="1BB5F4E2" w14:textId="77777777" w:rsidR="00450772" w:rsidRDefault="00450772" w:rsidP="00450772">
      <w:pPr>
        <w:rPr>
          <w:rFonts w:hint="eastAsia"/>
        </w:rPr>
      </w:pPr>
      <w:r>
        <w:rPr>
          <w:rFonts w:hint="eastAsia"/>
        </w:rPr>
        <w:t>而事实上，更紧密的金融联系可以带来有益的影响，所以像保尔森这样长期关注中国的人会如此强烈地支持这种联系。当中国企业有外国股东或承销商时，它们的考量会发生变化。它们会面临更严苛的质疑，比如电子商务巨头阿里巴巴在每次财报会议上都会碰到这类提问。这些都不会一下子就把中国转变为自由市场，但会鼓励中国企业变得更加开放、响应市场信号和尊重知识产权。在走出去的过程中借助西方银行的中国企业不太能够规避全球反腐败和制裁规则，华为对汇丰的使用就是一例。</w:t>
      </w:r>
    </w:p>
    <w:p w14:paraId="2E8035CE" w14:textId="77777777" w:rsidR="00450772" w:rsidRDefault="00450772" w:rsidP="00450772"/>
    <w:p w14:paraId="079CF70E" w14:textId="77777777" w:rsidR="00450772" w:rsidRDefault="00450772" w:rsidP="00450772">
      <w:pPr>
        <w:rPr>
          <w:rFonts w:hint="eastAsia"/>
        </w:rPr>
      </w:pPr>
      <w:r>
        <w:t>If America excludes China from the global financial system, China will eventually build an alternative to the dollar-based order that has dominated markets since 1945—which would then feed into a wider strategic rivalry. For the time being, despite the hos</w:t>
      </w:r>
      <w:r>
        <w:rPr>
          <w:rFonts w:hint="eastAsia"/>
        </w:rPr>
        <w:t>tilities over trade and tech, China welcomes foreign investors and firms. That is to be celebrated. There is more to be gained from building connections than cutting them off.</w:t>
      </w:r>
      <w:r>
        <w:rPr>
          <w:rFonts w:hint="eastAsia"/>
        </w:rPr>
        <w:t>■</w:t>
      </w:r>
    </w:p>
    <w:p w14:paraId="2BBE980C" w14:textId="77777777" w:rsidR="00450772" w:rsidRDefault="00450772" w:rsidP="00450772"/>
    <w:p w14:paraId="49DBD488" w14:textId="77777777" w:rsidR="00450772" w:rsidRDefault="00450772" w:rsidP="00450772">
      <w:pPr>
        <w:rPr>
          <w:rFonts w:hint="eastAsia"/>
        </w:rPr>
      </w:pPr>
      <w:r>
        <w:rPr>
          <w:rFonts w:hint="eastAsia"/>
        </w:rPr>
        <w:t>如果美国将中国排除在全球金融体系之外，那么中国最终将建立另一个体系来取代自</w:t>
      </w:r>
      <w:r>
        <w:rPr>
          <w:rFonts w:hint="eastAsia"/>
        </w:rPr>
        <w:t>1945</w:t>
      </w:r>
      <w:r>
        <w:rPr>
          <w:rFonts w:hint="eastAsia"/>
        </w:rPr>
        <w:t>年以来主导市场的以美元为基础的金融秩序，而这将会引发更广泛的战略对抗。目前，尽管两国在贸易和科技领域充满敌意，但中国仍欢迎外国投资者和企业。这一点值得赞赏。建立联系比切断联系更有益。</w:t>
      </w:r>
    </w:p>
    <w:p w14:paraId="47E38B6C" w14:textId="77777777" w:rsidR="00450772" w:rsidRDefault="00450772" w:rsidP="00450772">
      <w:pPr>
        <w:pStyle w:val="1"/>
      </w:pPr>
      <w:r>
        <w:t>Residential property: As safe as houses</w:t>
      </w:r>
    </w:p>
    <w:p w14:paraId="7F688F43" w14:textId="77777777" w:rsidR="00450772" w:rsidRDefault="00450772" w:rsidP="00450772">
      <w:r>
        <w:t>Our model finds that prices are likely to keep rising in the short run</w:t>
      </w:r>
    </w:p>
    <w:p w14:paraId="694D0628" w14:textId="77777777" w:rsidR="00450772" w:rsidRDefault="00450772" w:rsidP="00450772">
      <w:pPr>
        <w:rPr>
          <w:rFonts w:hint="eastAsia"/>
        </w:rPr>
      </w:pPr>
      <w:r>
        <w:rPr>
          <w:rFonts w:hint="eastAsia"/>
        </w:rPr>
        <w:t>住宅地产：稳如房屋</w:t>
      </w:r>
    </w:p>
    <w:p w14:paraId="4AF22072" w14:textId="77777777" w:rsidR="00450772" w:rsidRDefault="00450772" w:rsidP="00450772">
      <w:pPr>
        <w:rPr>
          <w:rFonts w:hint="eastAsia"/>
        </w:rPr>
      </w:pPr>
      <w:r>
        <w:rPr>
          <w:rFonts w:hint="eastAsia"/>
        </w:rPr>
        <w:t>我们的模型显示，短期内房价很可能继续上涨</w:t>
      </w:r>
    </w:p>
    <w:p w14:paraId="45D38F2E" w14:textId="77777777" w:rsidR="00450772" w:rsidRDefault="00450772" w:rsidP="00450772">
      <w:r>
        <w:t xml:space="preserve">20190629 graphic detail </w:t>
      </w:r>
      <w:r>
        <w:rPr>
          <w:rFonts w:ascii="Segoe UI Emoji" w:hAnsi="Segoe UI Emoji" w:cs="Segoe UI Emoji"/>
        </w:rPr>
        <w:t>🇬🇧</w:t>
      </w:r>
      <w:r>
        <w:t xml:space="preserve"> English Version</w:t>
      </w:r>
    </w:p>
    <w:p w14:paraId="16807FAB" w14:textId="77777777" w:rsidR="00450772" w:rsidRDefault="00450772" w:rsidP="00450772"/>
    <w:p w14:paraId="5AAE9265" w14:textId="77777777" w:rsidR="00450772" w:rsidRDefault="00450772" w:rsidP="00450772">
      <w:r>
        <w:t>INVESTORS FOCUS on shares and bonds, but one asset class is bigger than the two combined. Put together, the world’s homes are worth over $200trn. House prices are crucial harbingers of economic trends: the last time they fell across the rich world, it set off the deepest downturn in decades.</w:t>
      </w:r>
    </w:p>
    <w:p w14:paraId="76330D45" w14:textId="77777777" w:rsidR="00450772" w:rsidRDefault="00450772" w:rsidP="00450772"/>
    <w:p w14:paraId="1F911571" w14:textId="77777777" w:rsidR="00450772" w:rsidRDefault="00450772" w:rsidP="00450772">
      <w:pPr>
        <w:rPr>
          <w:rFonts w:hint="eastAsia"/>
        </w:rPr>
      </w:pPr>
      <w:r>
        <w:rPr>
          <w:rFonts w:hint="eastAsia"/>
        </w:rPr>
        <w:t>投资者关注股票和债券，但有一类资产的规模比这两样加起来还大。全球的住房总价值超过</w:t>
      </w:r>
      <w:r>
        <w:rPr>
          <w:rFonts w:hint="eastAsia"/>
        </w:rPr>
        <w:t>200</w:t>
      </w:r>
      <w:r>
        <w:rPr>
          <w:rFonts w:hint="eastAsia"/>
        </w:rPr>
        <w:t>万亿美元。房价是经济走势至关重要的风向标：上一次富裕国家房价普遍下跌时，引发了几十年来最严重的衰退。</w:t>
      </w:r>
    </w:p>
    <w:p w14:paraId="1BF04FD1" w14:textId="77777777" w:rsidR="00450772" w:rsidRDefault="00450772" w:rsidP="00450772"/>
    <w:p w14:paraId="6D32CE81" w14:textId="77777777" w:rsidR="00450772" w:rsidRDefault="00450772" w:rsidP="00450772">
      <w:r>
        <w:t>Ten years have passed since the Great Recession, and home values have made back most of their losses. In Canada and New Zealand they are 40% above the pre-crisis peak. Does another crash loom?</w:t>
      </w:r>
    </w:p>
    <w:p w14:paraId="512912F0" w14:textId="77777777" w:rsidR="00450772" w:rsidRDefault="00450772" w:rsidP="00450772"/>
    <w:p w14:paraId="2FC86691" w14:textId="77777777" w:rsidR="00450772" w:rsidRDefault="00450772" w:rsidP="00450772">
      <w:pPr>
        <w:rPr>
          <w:rFonts w:hint="eastAsia"/>
        </w:rPr>
      </w:pPr>
      <w:r>
        <w:rPr>
          <w:rFonts w:hint="eastAsia"/>
        </w:rPr>
        <w:t>那一次大衰退已经过去十年了，房价已经收复了大部分的失地。在加拿大和新西兰，目前房价比危机前的高峰高出</w:t>
      </w:r>
      <w:r>
        <w:rPr>
          <w:rFonts w:hint="eastAsia"/>
        </w:rPr>
        <w:t>40%</w:t>
      </w:r>
      <w:r>
        <w:rPr>
          <w:rFonts w:hint="eastAsia"/>
        </w:rPr>
        <w:t>。又一次崩盘正在逼近吗？</w:t>
      </w:r>
    </w:p>
    <w:p w14:paraId="3613994D" w14:textId="77777777" w:rsidR="00450772" w:rsidRDefault="00450772" w:rsidP="00450772"/>
    <w:p w14:paraId="28ECE389" w14:textId="77777777" w:rsidR="00450772" w:rsidRDefault="00450772" w:rsidP="00450772">
      <w:r>
        <w:t>None of the main international institutions, such as the IMF or OECD, includes residential property in its standard battery of economic forecasts. That may be because home values depend on local factors. However, The Economist has kept a database of house prices for decades, using figures from the OECD and national agencies. And even an inexact forecast provides more insight than no forecast at all. As a result, we have designed a model to predict changes in real home values at the national level.</w:t>
      </w:r>
    </w:p>
    <w:p w14:paraId="22E1B9F7" w14:textId="77777777" w:rsidR="00450772" w:rsidRDefault="00450772" w:rsidP="00450772"/>
    <w:p w14:paraId="48A7FF3D" w14:textId="77777777" w:rsidR="00450772" w:rsidRDefault="00450772" w:rsidP="00450772">
      <w:r>
        <w:t>￼</w:t>
      </w:r>
    </w:p>
    <w:p w14:paraId="6FF79E13" w14:textId="77777777" w:rsidR="00450772" w:rsidRDefault="00450772" w:rsidP="00450772"/>
    <w:p w14:paraId="097833B8" w14:textId="77777777" w:rsidR="00450772" w:rsidRDefault="00450772" w:rsidP="00450772">
      <w:r>
        <w:t>Our system relies on three types of data. First come economic figures such as GDP growth and interest rates. Next are market fundamentals, like the ratios of home prices to rents and incomes. Last come historical prices, to take into account momentum and mean reversion.</w:t>
      </w:r>
    </w:p>
    <w:p w14:paraId="6364D436" w14:textId="77777777" w:rsidR="00450772" w:rsidRDefault="00450772" w:rsidP="00450772"/>
    <w:p w14:paraId="2E2E0890" w14:textId="77777777" w:rsidR="00450772" w:rsidRDefault="00450772" w:rsidP="00450772">
      <w:pPr>
        <w:rPr>
          <w:rFonts w:hint="eastAsia"/>
        </w:rPr>
      </w:pPr>
      <w:r>
        <w:rPr>
          <w:rFonts w:hint="eastAsia"/>
        </w:rPr>
        <w:t>在国际货币基金组织和经合组织等主要国际组织中，没有一家把住宅地产列作常规经济预测指标。这可能是因为住房价值依赖本地因素。不过本刊几十年来一直更新着一个住房价格数据库，它使用来自经合组织和各国政府机构的数据。即使不那么精确的预测也能比完全不做预测提供更多洞见。因此，我们设计出了一个预测国家层面住房价格变化的模型。</w:t>
      </w:r>
    </w:p>
    <w:p w14:paraId="370B5A33" w14:textId="77777777" w:rsidR="00450772" w:rsidRDefault="00450772" w:rsidP="00450772"/>
    <w:p w14:paraId="499020DB" w14:textId="77777777" w:rsidR="00450772" w:rsidRDefault="00450772" w:rsidP="00450772">
      <w:r>
        <w:t>The impact of each of these variables often depends on the others. To combine them, we used a machine-learning algorithm called a random forest. This method creates a “forest” of “decision trees”, each containing a series of yes/no choices such as “Has GDP been rising?” or “Are price-to-rent ratios below the long-run average?”, and averages the output of each tree.</w:t>
      </w:r>
    </w:p>
    <w:p w14:paraId="39495297" w14:textId="77777777" w:rsidR="00450772" w:rsidRDefault="00450772" w:rsidP="00450772"/>
    <w:p w14:paraId="4CF24D50" w14:textId="77777777" w:rsidR="00450772" w:rsidRDefault="00450772" w:rsidP="00450772">
      <w:pPr>
        <w:rPr>
          <w:rFonts w:hint="eastAsia"/>
        </w:rPr>
      </w:pPr>
      <w:r>
        <w:rPr>
          <w:rFonts w:hint="eastAsia"/>
        </w:rPr>
        <w:t>我们的系统依赖三类数据。首先是</w:t>
      </w:r>
      <w:r>
        <w:rPr>
          <w:rFonts w:hint="eastAsia"/>
        </w:rPr>
        <w:t>GDP</w:t>
      </w:r>
      <w:r>
        <w:rPr>
          <w:rFonts w:hint="eastAsia"/>
        </w:rPr>
        <w:t>增速和利率等经济数据。然后是房价租金比和房价收入比等市场基本面数据。最后是房价历史数据，把趋势和均值回归考虑在内。</w:t>
      </w:r>
    </w:p>
    <w:p w14:paraId="068CC378" w14:textId="77777777" w:rsidR="00450772" w:rsidRDefault="00450772" w:rsidP="00450772"/>
    <w:p w14:paraId="6133780E" w14:textId="77777777" w:rsidR="00450772" w:rsidRDefault="00450772" w:rsidP="00450772">
      <w:r>
        <w:t>The model fares well in back-testing. On average, its forecasts with 18 months’ lead time came within three percentage points of actual yearly price changes. These errors are larger during booms or busts—but still small enough for the model to be useful.</w:t>
      </w:r>
    </w:p>
    <w:p w14:paraId="0E91AA66" w14:textId="77777777" w:rsidR="00450772" w:rsidRDefault="00450772" w:rsidP="00450772"/>
    <w:p w14:paraId="0542C175" w14:textId="77777777" w:rsidR="00450772" w:rsidRDefault="00450772" w:rsidP="00450772">
      <w:pPr>
        <w:rPr>
          <w:rFonts w:hint="eastAsia"/>
        </w:rPr>
      </w:pPr>
      <w:r>
        <w:rPr>
          <w:rFonts w:hint="eastAsia"/>
        </w:rPr>
        <w:t>这些变量各自的影响往往取决于其他变量。为了把它们综合起来，我们使用了一个名为随机森林的机器学习算法。这个算法创造了一个“决策树”的“森林”。每棵决策树包含一系列是或否的选择，例如，“</w:t>
      </w:r>
      <w:r>
        <w:rPr>
          <w:rFonts w:hint="eastAsia"/>
        </w:rPr>
        <w:t>GDP</w:t>
      </w:r>
      <w:r>
        <w:rPr>
          <w:rFonts w:hint="eastAsia"/>
        </w:rPr>
        <w:t>是否一直增长？”或“房价租金比是否低于长期平均值？”，然后取每棵决策树输出的平均值。</w:t>
      </w:r>
    </w:p>
    <w:p w14:paraId="6D045408" w14:textId="77777777" w:rsidR="00450772" w:rsidRDefault="00450772" w:rsidP="00450772"/>
    <w:p w14:paraId="5A18AF64" w14:textId="77777777" w:rsidR="00450772" w:rsidRDefault="00450772" w:rsidP="00450772">
      <w:r>
        <w:t>For example, in the year to March 2006 American house prices rose by 8%. Our model expected growth would slow to 0.3% in the year to September 2007. That was too sanguine: prices actually fell by 4.7%. But it still would have served as an early warning.</w:t>
      </w:r>
    </w:p>
    <w:p w14:paraId="000D6C2B" w14:textId="77777777" w:rsidR="00450772" w:rsidRDefault="00450772" w:rsidP="00450772"/>
    <w:p w14:paraId="1DFB631F" w14:textId="77777777" w:rsidR="00450772" w:rsidRDefault="00450772" w:rsidP="00450772">
      <w:pPr>
        <w:rPr>
          <w:rFonts w:hint="eastAsia"/>
        </w:rPr>
      </w:pPr>
      <w:r>
        <w:rPr>
          <w:rFonts w:hint="eastAsia"/>
        </w:rPr>
        <w:t>这个模型在回溯测试中表现良好。平均而言，它提前</w:t>
      </w:r>
      <w:r>
        <w:rPr>
          <w:rFonts w:hint="eastAsia"/>
        </w:rPr>
        <w:t>18</w:t>
      </w:r>
      <w:r>
        <w:rPr>
          <w:rFonts w:hint="eastAsia"/>
        </w:rPr>
        <w:t>个月做的预测与实际年度房价变动的误差在</w:t>
      </w:r>
      <w:r>
        <w:rPr>
          <w:rFonts w:hint="eastAsia"/>
        </w:rPr>
        <w:t>3</w:t>
      </w:r>
      <w:r>
        <w:rPr>
          <w:rFonts w:hint="eastAsia"/>
        </w:rPr>
        <w:t>个百分点以内。在房价高涨或崩盘时期偏差会变大，但仍不至于影响到模型的实用性。</w:t>
      </w:r>
    </w:p>
    <w:p w14:paraId="50166A43" w14:textId="77777777" w:rsidR="00450772" w:rsidRDefault="00450772" w:rsidP="00450772"/>
    <w:p w14:paraId="06F77731" w14:textId="77777777" w:rsidR="00450772" w:rsidRDefault="00450772" w:rsidP="00450772">
      <w:r>
        <w:t>According to our model, conditions today are not similar to those of 2006. Across ten countries, the average of its median estimates for the year to June 2020 is an appreciation of 2.3%. The model does not rule out a downturn: there is a one-in-seven chance that Italian prices will fall by at least 5%. But the most likely scenario is that the rally has room left to run.</w:t>
      </w:r>
    </w:p>
    <w:p w14:paraId="5EA44706" w14:textId="77777777" w:rsidR="00450772" w:rsidRDefault="00450772" w:rsidP="00450772"/>
    <w:p w14:paraId="5F45A22C" w14:textId="77777777" w:rsidR="00450772" w:rsidRDefault="00450772" w:rsidP="00450772">
      <w:pPr>
        <w:rPr>
          <w:rFonts w:hint="eastAsia"/>
        </w:rPr>
      </w:pPr>
      <w:r>
        <w:rPr>
          <w:rFonts w:hint="eastAsia"/>
        </w:rPr>
        <w:t>例如，在截至</w:t>
      </w:r>
      <w:r>
        <w:rPr>
          <w:rFonts w:hint="eastAsia"/>
        </w:rPr>
        <w:t>2006</w:t>
      </w:r>
      <w:r>
        <w:rPr>
          <w:rFonts w:hint="eastAsia"/>
        </w:rPr>
        <w:t>年</w:t>
      </w:r>
      <w:r>
        <w:rPr>
          <w:rFonts w:hint="eastAsia"/>
        </w:rPr>
        <w:t>3</w:t>
      </w:r>
      <w:r>
        <w:rPr>
          <w:rFonts w:hint="eastAsia"/>
        </w:rPr>
        <w:t>月的一年里，美国房价上涨了</w:t>
      </w:r>
      <w:r>
        <w:rPr>
          <w:rFonts w:hint="eastAsia"/>
        </w:rPr>
        <w:t>8%</w:t>
      </w:r>
      <w:r>
        <w:rPr>
          <w:rFonts w:hint="eastAsia"/>
        </w:rPr>
        <w:t>。我们的模型预测出，在截至</w:t>
      </w:r>
      <w:r>
        <w:rPr>
          <w:rFonts w:hint="eastAsia"/>
        </w:rPr>
        <w:t>2007</w:t>
      </w:r>
      <w:r>
        <w:rPr>
          <w:rFonts w:hint="eastAsia"/>
        </w:rPr>
        <w:t>年</w:t>
      </w:r>
      <w:r>
        <w:rPr>
          <w:rFonts w:hint="eastAsia"/>
        </w:rPr>
        <w:t>9</w:t>
      </w:r>
      <w:r>
        <w:rPr>
          <w:rFonts w:hint="eastAsia"/>
        </w:rPr>
        <w:t>月的一年里房价增长将放慢到</w:t>
      </w:r>
      <w:r>
        <w:rPr>
          <w:rFonts w:hint="eastAsia"/>
        </w:rPr>
        <w:t>0.3%</w:t>
      </w:r>
      <w:r>
        <w:rPr>
          <w:rFonts w:hint="eastAsia"/>
        </w:rPr>
        <w:t>。这是乐观过头了：房价实际下降了</w:t>
      </w:r>
      <w:r>
        <w:rPr>
          <w:rFonts w:hint="eastAsia"/>
        </w:rPr>
        <w:t>4.7%</w:t>
      </w:r>
      <w:r>
        <w:rPr>
          <w:rFonts w:hint="eastAsia"/>
        </w:rPr>
        <w:t>。但预测结果仍可以提供一个早期预警。</w:t>
      </w:r>
    </w:p>
    <w:p w14:paraId="0D6B4888" w14:textId="77777777" w:rsidR="00450772" w:rsidRDefault="00450772" w:rsidP="00450772"/>
    <w:p w14:paraId="67CA3503" w14:textId="77777777" w:rsidR="00450772" w:rsidRDefault="00450772" w:rsidP="00450772">
      <w:pPr>
        <w:rPr>
          <w:rFonts w:hint="eastAsia"/>
        </w:rPr>
      </w:pPr>
      <w:r>
        <w:rPr>
          <w:rFonts w:hint="eastAsia"/>
        </w:rPr>
        <w:t>Sources: OECD; BIS; IMF; national statistics; The Economist</w:t>
      </w:r>
      <w:r>
        <w:rPr>
          <w:rFonts w:hint="eastAsia"/>
        </w:rPr>
        <w:t>■</w:t>
      </w:r>
    </w:p>
    <w:p w14:paraId="5360A95A" w14:textId="77777777" w:rsidR="00450772" w:rsidRDefault="00450772" w:rsidP="00450772"/>
    <w:p w14:paraId="3E4DC5CD" w14:textId="77777777" w:rsidR="00450772" w:rsidRDefault="00450772" w:rsidP="00450772">
      <w:pPr>
        <w:rPr>
          <w:rFonts w:hint="eastAsia"/>
        </w:rPr>
      </w:pPr>
      <w:r>
        <w:rPr>
          <w:rFonts w:hint="eastAsia"/>
        </w:rPr>
        <w:t>我们的模型显示，目前的情况与</w:t>
      </w:r>
      <w:r>
        <w:rPr>
          <w:rFonts w:hint="eastAsia"/>
        </w:rPr>
        <w:t>2006</w:t>
      </w:r>
      <w:r>
        <w:rPr>
          <w:rFonts w:hint="eastAsia"/>
        </w:rPr>
        <w:t>年并不相似。在十个国家，截至</w:t>
      </w:r>
      <w:r>
        <w:rPr>
          <w:rFonts w:hint="eastAsia"/>
        </w:rPr>
        <w:t>2020</w:t>
      </w:r>
      <w:r>
        <w:rPr>
          <w:rFonts w:hint="eastAsia"/>
        </w:rPr>
        <w:t>年</w:t>
      </w:r>
      <w:r>
        <w:rPr>
          <w:rFonts w:hint="eastAsia"/>
        </w:rPr>
        <w:t>6</w:t>
      </w:r>
      <w:r>
        <w:rPr>
          <w:rFonts w:hint="eastAsia"/>
        </w:rPr>
        <w:t>月的一年里房价变化的中位数平均值为增长</w:t>
      </w:r>
      <w:r>
        <w:rPr>
          <w:rFonts w:hint="eastAsia"/>
        </w:rPr>
        <w:t>2.3%</w:t>
      </w:r>
      <w:r>
        <w:rPr>
          <w:rFonts w:hint="eastAsia"/>
        </w:rPr>
        <w:t>。模型并不排除下滑的可能性：意大利的房价有七分之一的概率下跌至少</w:t>
      </w:r>
      <w:r>
        <w:rPr>
          <w:rFonts w:hint="eastAsia"/>
        </w:rPr>
        <w:t>5%</w:t>
      </w:r>
      <w:r>
        <w:rPr>
          <w:rFonts w:hint="eastAsia"/>
        </w:rPr>
        <w:t>。但最可能的情况是房价仍有上涨空间。</w:t>
      </w:r>
    </w:p>
    <w:p w14:paraId="0818609C" w14:textId="77777777" w:rsidR="00450772" w:rsidRDefault="00450772" w:rsidP="00450772">
      <w:pPr>
        <w:pStyle w:val="1"/>
      </w:pPr>
      <w:r>
        <w:lastRenderedPageBreak/>
        <w:t>Electrifying flight: Hybrid vigour</w:t>
      </w:r>
    </w:p>
    <w:p w14:paraId="2A3F0143" w14:textId="77777777" w:rsidR="00450772" w:rsidRDefault="00450772" w:rsidP="00450772">
      <w:r>
        <w:t>Airliners that mix batteries and fossil fuel could come to dominate the skies</w:t>
      </w:r>
    </w:p>
    <w:p w14:paraId="4E2030D8" w14:textId="77777777" w:rsidR="00450772" w:rsidRDefault="00450772" w:rsidP="00450772">
      <w:pPr>
        <w:rPr>
          <w:rFonts w:hint="eastAsia"/>
        </w:rPr>
      </w:pPr>
      <w:r>
        <w:rPr>
          <w:rFonts w:hint="eastAsia"/>
        </w:rPr>
        <w:t>飞行电气化：混合活力</w:t>
      </w:r>
    </w:p>
    <w:p w14:paraId="43FEAF93" w14:textId="77777777" w:rsidR="00450772" w:rsidRDefault="00450772" w:rsidP="00450772">
      <w:pPr>
        <w:rPr>
          <w:rFonts w:hint="eastAsia"/>
        </w:rPr>
      </w:pPr>
      <w:r>
        <w:rPr>
          <w:rFonts w:hint="eastAsia"/>
        </w:rPr>
        <w:t>兼用电池和化石燃料的客机可能将主宰天空</w:t>
      </w:r>
    </w:p>
    <w:p w14:paraId="1CA283D4" w14:textId="77777777" w:rsidR="00450772" w:rsidRDefault="00450772" w:rsidP="00450772">
      <w:r>
        <w:t xml:space="preserve">20190629 science and technology </w:t>
      </w:r>
      <w:r>
        <w:rPr>
          <w:rFonts w:ascii="Segoe UI Emoji" w:hAnsi="Segoe UI Emoji" w:cs="Segoe UI Emoji"/>
        </w:rPr>
        <w:t>🇬🇧</w:t>
      </w:r>
      <w:r>
        <w:t xml:space="preserve"> English Version</w:t>
      </w:r>
    </w:p>
    <w:p w14:paraId="35451AFD" w14:textId="77777777" w:rsidR="00450772" w:rsidRDefault="00450772" w:rsidP="00450772"/>
    <w:p w14:paraId="37292411" w14:textId="77777777" w:rsidR="00450772" w:rsidRDefault="00450772" w:rsidP="00450772">
      <w:r>
        <w:t>STEADY IMPROVEMENTS in battery technology, driven along by the electrification of road transport, are helping air taxis and other small electric aircraft get airborne. But even the best lithium-ion cells are still far from being able to power the workhorses of civil aviation: short-haul airliners carrying 150 or so passengers. An electric version would not be able to rise from the ground, because of the weight of the batteries required to drive its engines. Nevertheless, many aerospace experts continue to think that electric flight is the future, at least in hybrid form.</w:t>
      </w:r>
    </w:p>
    <w:p w14:paraId="405976F1" w14:textId="77777777" w:rsidR="00450772" w:rsidRDefault="00450772" w:rsidP="00450772"/>
    <w:p w14:paraId="4334E26D" w14:textId="77777777" w:rsidR="00450772" w:rsidRDefault="00450772" w:rsidP="00450772">
      <w:pPr>
        <w:rPr>
          <w:rFonts w:hint="eastAsia"/>
        </w:rPr>
      </w:pPr>
      <w:r>
        <w:rPr>
          <w:rFonts w:hint="eastAsia"/>
        </w:rPr>
        <w:t>陆路运输的电气化驱动了电池技术稳步改进，继而推动空中的士和其他小型电动飞行器飞上天空。但哪怕是最好的锂离子电池也仍然远不能为民用航空的主力——搭载</w:t>
      </w:r>
      <w:r>
        <w:rPr>
          <w:rFonts w:hint="eastAsia"/>
        </w:rPr>
        <w:t>150</w:t>
      </w:r>
      <w:r>
        <w:rPr>
          <w:rFonts w:hint="eastAsia"/>
        </w:rPr>
        <w:t>人左右的短途客机——提供动力。这是因为驱动它的发动机所需的电池太重了，令飞机无法起飞。然而，许多航空航天专家仍然认为，电动飞行——至少混合动力飞行——是未来的方向。</w:t>
      </w:r>
    </w:p>
    <w:p w14:paraId="5EDF587F" w14:textId="77777777" w:rsidR="00450772" w:rsidRDefault="00450772" w:rsidP="00450772"/>
    <w:p w14:paraId="3952E55E" w14:textId="77777777" w:rsidR="00450772" w:rsidRDefault="00450772" w:rsidP="00450772">
      <w:r>
        <w:t>This could be achieved by starting with smaller hybrid airliners, such as those carrying 50 or so passengers on regional routes, and then scaling the technology up. Details of one such effort, called Project 804, illustrate how the airborne equivalent of a hybrid Toyota Prius might work.</w:t>
      </w:r>
    </w:p>
    <w:p w14:paraId="3C3609D6" w14:textId="77777777" w:rsidR="00450772" w:rsidRDefault="00450772" w:rsidP="00450772"/>
    <w:p w14:paraId="0024238C" w14:textId="77777777" w:rsidR="00450772" w:rsidRDefault="00450772" w:rsidP="00450772">
      <w:pPr>
        <w:rPr>
          <w:rFonts w:hint="eastAsia"/>
        </w:rPr>
      </w:pPr>
      <w:r>
        <w:rPr>
          <w:rFonts w:hint="eastAsia"/>
        </w:rPr>
        <w:t>这可以从较小的混合动力客机入手，例如搭载</w:t>
      </w:r>
      <w:r>
        <w:rPr>
          <w:rFonts w:hint="eastAsia"/>
        </w:rPr>
        <w:t>50</w:t>
      </w:r>
      <w:r>
        <w:rPr>
          <w:rFonts w:hint="eastAsia"/>
        </w:rPr>
        <w:t>名左右乘客的支线客机，然后再扩大这项技术的规模。这方面的一个尝试名为“</w:t>
      </w:r>
      <w:r>
        <w:rPr>
          <w:rFonts w:hint="eastAsia"/>
        </w:rPr>
        <w:t>804</w:t>
      </w:r>
      <w:r>
        <w:rPr>
          <w:rFonts w:hint="eastAsia"/>
        </w:rPr>
        <w:t>项目”，它的细节说明了航空版混合动力丰田普锐斯可能如何运转。</w:t>
      </w:r>
    </w:p>
    <w:p w14:paraId="05746C4F" w14:textId="77777777" w:rsidR="00450772" w:rsidRDefault="00450772" w:rsidP="00450772"/>
    <w:p w14:paraId="5E6BB9E3" w14:textId="77777777" w:rsidR="00450772" w:rsidRDefault="00450772" w:rsidP="00450772">
      <w:r>
        <w:t>As the crow flies, 804 is the distance in miles (1,294km) between a Pratt &amp; Whitney facility in Montreal, Quebec, and a Collins Aerospace centre in Rockford, Illinois. That the two firms are both parts of United Technologies Corp (UTC), which hopes to merge with Raytheon to form America’s second-biggest aerospace and defence company after Boeing, suggests that the idea is more than a flight of fantasy. Indeed, the experimental hybrid which Project 804 plans to fly in 2022 could slash fuel costs on regional routes.</w:t>
      </w:r>
    </w:p>
    <w:p w14:paraId="65C72199" w14:textId="77777777" w:rsidR="00450772" w:rsidRDefault="00450772" w:rsidP="00450772"/>
    <w:p w14:paraId="2360E65E" w14:textId="77777777" w:rsidR="00450772" w:rsidRDefault="00450772" w:rsidP="00450772">
      <w:pPr>
        <w:rPr>
          <w:rFonts w:hint="eastAsia"/>
        </w:rPr>
      </w:pPr>
      <w:r>
        <w:rPr>
          <w:rFonts w:hint="eastAsia"/>
        </w:rPr>
        <w:t>如果算直线距离的话，位于魁北克蒙特利尔的一家普惠（</w:t>
      </w:r>
      <w:r>
        <w:rPr>
          <w:rFonts w:hint="eastAsia"/>
        </w:rPr>
        <w:t>Pratt &amp; Whitney</w:t>
      </w:r>
      <w:r>
        <w:rPr>
          <w:rFonts w:hint="eastAsia"/>
        </w:rPr>
        <w:t>）工厂与位于伊利诺伊州罗克福德的柯林斯航空航天中心之间相距</w:t>
      </w:r>
      <w:r>
        <w:rPr>
          <w:rFonts w:hint="eastAsia"/>
        </w:rPr>
        <w:t>804</w:t>
      </w:r>
      <w:r>
        <w:rPr>
          <w:rFonts w:hint="eastAsia"/>
        </w:rPr>
        <w:t>英里（</w:t>
      </w:r>
      <w:r>
        <w:rPr>
          <w:rFonts w:hint="eastAsia"/>
        </w:rPr>
        <w:t>1294</w:t>
      </w:r>
      <w:r>
        <w:rPr>
          <w:rFonts w:hint="eastAsia"/>
        </w:rPr>
        <w:t>公里），项目由此得名。这两家公司同属于联合技术公司（以下简称</w:t>
      </w:r>
      <w:r>
        <w:rPr>
          <w:rFonts w:hint="eastAsia"/>
        </w:rPr>
        <w:t>UTC</w:t>
      </w:r>
      <w:r>
        <w:rPr>
          <w:rFonts w:hint="eastAsia"/>
        </w:rPr>
        <w:t>），该公司希望与雷神（</w:t>
      </w:r>
      <w:r>
        <w:rPr>
          <w:rFonts w:hint="eastAsia"/>
        </w:rPr>
        <w:t>Raytheon</w:t>
      </w:r>
      <w:r>
        <w:rPr>
          <w:rFonts w:hint="eastAsia"/>
        </w:rPr>
        <w:t>）公司合并，成为排在波音之后的美国第二大航空航天和国防公司。这表明这个想法不会是空想。实际上，</w:t>
      </w:r>
      <w:r>
        <w:rPr>
          <w:rFonts w:hint="eastAsia"/>
        </w:rPr>
        <w:t>804</w:t>
      </w:r>
      <w:r>
        <w:rPr>
          <w:rFonts w:hint="eastAsia"/>
        </w:rPr>
        <w:t>项目计划在</w:t>
      </w:r>
      <w:r>
        <w:rPr>
          <w:rFonts w:hint="eastAsia"/>
        </w:rPr>
        <w:t>2022</w:t>
      </w:r>
      <w:r>
        <w:rPr>
          <w:rFonts w:hint="eastAsia"/>
        </w:rPr>
        <w:t>年试飞的实验性混合动力飞机可以削减支线客机的燃油成本。</w:t>
      </w:r>
    </w:p>
    <w:p w14:paraId="57725A52" w14:textId="77777777" w:rsidR="00450772" w:rsidRDefault="00450772" w:rsidP="00450772"/>
    <w:p w14:paraId="58FFE224" w14:textId="77777777" w:rsidR="00450772" w:rsidRDefault="00450772" w:rsidP="00450772">
      <w:r>
        <w:t>Charged with potential</w:t>
      </w:r>
    </w:p>
    <w:p w14:paraId="6B935D8F" w14:textId="77777777" w:rsidR="00450772" w:rsidRDefault="00450772" w:rsidP="00450772"/>
    <w:p w14:paraId="0F793907" w14:textId="77777777" w:rsidR="00450772" w:rsidRDefault="00450772" w:rsidP="00450772">
      <w:pPr>
        <w:rPr>
          <w:rFonts w:hint="eastAsia"/>
        </w:rPr>
      </w:pPr>
      <w:r>
        <w:rPr>
          <w:rFonts w:hint="eastAsia"/>
        </w:rPr>
        <w:t>“充”满潜力</w:t>
      </w:r>
    </w:p>
    <w:p w14:paraId="388D819C" w14:textId="77777777" w:rsidR="00450772" w:rsidRDefault="00450772" w:rsidP="00450772"/>
    <w:p w14:paraId="27B1FCC3" w14:textId="77777777" w:rsidR="00450772" w:rsidRDefault="00450772" w:rsidP="00450772">
      <w:r>
        <w:t>As with cars, there are different ways to build a hybrid plane. Collins, which makes aircraft electrical systems, and Pratt &amp; Whitney, which produces jet engines, have chosen a “parallel” hybrid. That means it will use a combustion engine augmented by a battery-powered electric motor, as opposed to a “serial” hybrid in which propulsion is provided purely by an electric motor, but with the electricity for this motor either drawn from a battery or produced by a combustion engine running a generator, depending on the circumstances. Both sorts of hybrid limit use of the batteries, meaning the battery packs can be smaller and thus lighter.</w:t>
      </w:r>
    </w:p>
    <w:p w14:paraId="723A9C6E" w14:textId="77777777" w:rsidR="00450772" w:rsidRDefault="00450772" w:rsidP="00450772"/>
    <w:p w14:paraId="4D900EC3" w14:textId="77777777" w:rsidR="00450772" w:rsidRDefault="00450772" w:rsidP="00450772">
      <w:pPr>
        <w:rPr>
          <w:rFonts w:hint="eastAsia"/>
        </w:rPr>
      </w:pPr>
      <w:r>
        <w:rPr>
          <w:rFonts w:hint="eastAsia"/>
        </w:rPr>
        <w:t>与制造汽车一样，可以用不同的方式来建造混合动力飞机。生产飞机电气系统的柯林斯和生产喷气发动机的普惠选择了“并联”混合模式。这意味着它将使用内燃机，由电池电动机加以辅助增强，而不是使用“串联”混合动力，即完全由电动机提供推力，视不同情况由电池或由内燃机驱动的发电机供电。两种混合模式都限制了电池的使用，使得电池组可以更小、更轻。</w:t>
      </w:r>
    </w:p>
    <w:p w14:paraId="2A9330C6" w14:textId="77777777" w:rsidR="00450772" w:rsidRDefault="00450772" w:rsidP="00450772"/>
    <w:p w14:paraId="6BC2DEEA" w14:textId="77777777" w:rsidR="00450772" w:rsidRDefault="00450772" w:rsidP="00450772">
      <w:r>
        <w:t>For its flight tests, Project 804 is converting a Bombardier Dash 8-100, a 40-seat aircraft powered by a pair of turboprops. These are jet turbines that turn a propeller at the front of the engine via a gearbox.</w:t>
      </w:r>
    </w:p>
    <w:p w14:paraId="2DEE9FAF" w14:textId="77777777" w:rsidR="00450772" w:rsidRDefault="00450772" w:rsidP="00450772"/>
    <w:p w14:paraId="3670CCF9" w14:textId="77777777" w:rsidR="00450772" w:rsidRDefault="00450772" w:rsidP="00450772">
      <w:pPr>
        <w:rPr>
          <w:rFonts w:hint="eastAsia"/>
        </w:rPr>
      </w:pPr>
      <w:r>
        <w:rPr>
          <w:rFonts w:hint="eastAsia"/>
        </w:rPr>
        <w:t>为了飞行测试，</w:t>
      </w:r>
      <w:r>
        <w:rPr>
          <w:rFonts w:hint="eastAsia"/>
        </w:rPr>
        <w:t>804</w:t>
      </w:r>
      <w:r>
        <w:rPr>
          <w:rFonts w:hint="eastAsia"/>
        </w:rPr>
        <w:t>项目正在改装一架庞巴迪冲八</w:t>
      </w:r>
      <w:r>
        <w:rPr>
          <w:rFonts w:hint="eastAsia"/>
        </w:rPr>
        <w:t>-100</w:t>
      </w:r>
      <w:r>
        <w:rPr>
          <w:rFonts w:hint="eastAsia"/>
        </w:rPr>
        <w:t>型</w:t>
      </w:r>
      <w:r>
        <w:rPr>
          <w:rFonts w:hint="eastAsia"/>
        </w:rPr>
        <w:t>40</w:t>
      </w:r>
      <w:r>
        <w:rPr>
          <w:rFonts w:hint="eastAsia"/>
        </w:rPr>
        <w:t>座飞机，由一对涡轮螺旋桨发动机驱动。这种喷气涡轮机通过变速箱转动发动机前部的螺旋桨。</w:t>
      </w:r>
    </w:p>
    <w:p w14:paraId="2074427A" w14:textId="77777777" w:rsidR="00450772" w:rsidRDefault="00450772" w:rsidP="00450772"/>
    <w:p w14:paraId="272709E1" w14:textId="77777777" w:rsidR="00450772" w:rsidRDefault="00450772" w:rsidP="00450772">
      <w:r>
        <w:t>Each turboprop produces two megawatts of power. Typically, the engines run at full power during the 20 minutes of take-off and climb, and are then throttled back for the cruise and descent. In the conversion, the jet turbine driving the propeller on one side of the aircraft will be replaced with a downsized version producing about 1MW. An electric motor attached to the turbine’s gearbox will provide another 1MW.</w:t>
      </w:r>
    </w:p>
    <w:p w14:paraId="1FB2C220" w14:textId="77777777" w:rsidR="00450772" w:rsidRDefault="00450772" w:rsidP="00450772"/>
    <w:p w14:paraId="27CE00BF" w14:textId="77777777" w:rsidR="00450772" w:rsidRDefault="00450772" w:rsidP="00450772">
      <w:pPr>
        <w:rPr>
          <w:rFonts w:hint="eastAsia"/>
        </w:rPr>
      </w:pPr>
      <w:r>
        <w:rPr>
          <w:rFonts w:hint="eastAsia"/>
        </w:rPr>
        <w:t>每台涡轮螺旋桨发动机可产生两兆瓦的功率。通常情况下，发动机在起飞和爬升的</w:t>
      </w:r>
      <w:r>
        <w:rPr>
          <w:rFonts w:hint="eastAsia"/>
        </w:rPr>
        <w:t>20</w:t>
      </w:r>
      <w:r>
        <w:rPr>
          <w:rFonts w:hint="eastAsia"/>
        </w:rPr>
        <w:t>分钟内以全功率运行，在巡航和降落时减速运转。改装时，在飞机一侧驱动螺旋桨的涡轮发动机将被替换成产生大约</w:t>
      </w:r>
      <w:r>
        <w:rPr>
          <w:rFonts w:hint="eastAsia"/>
        </w:rPr>
        <w:t>1</w:t>
      </w:r>
      <w:r>
        <w:rPr>
          <w:rFonts w:hint="eastAsia"/>
        </w:rPr>
        <w:t>兆瓦功率的缩小版。安装在发动机变速箱上的电动机将提供另外</w:t>
      </w:r>
      <w:r>
        <w:rPr>
          <w:rFonts w:hint="eastAsia"/>
        </w:rPr>
        <w:t>1</w:t>
      </w:r>
      <w:r>
        <w:rPr>
          <w:rFonts w:hint="eastAsia"/>
        </w:rPr>
        <w:t>兆瓦功率。</w:t>
      </w:r>
    </w:p>
    <w:p w14:paraId="24FF5EEE" w14:textId="77777777" w:rsidR="00450772" w:rsidRDefault="00450772" w:rsidP="00450772"/>
    <w:p w14:paraId="73E98522" w14:textId="77777777" w:rsidR="00450772" w:rsidRDefault="00450772" w:rsidP="00450772">
      <w:r>
        <w:t>The idea, explains Paul Eremenko, UTC’s chief technology officer, is that during a full-power take-off and climb the combination of electric motor and jet turbine would produce the necessary 2MW. Then, during cruise, the electric motor would be switched off. As the aircraft descends, which can also take around 20 minutes, the electric motor would run in reverse to act as a generator, turned by the windmilling propeller. This would top up the battery for a subsequent full-power take-off, or an emergency “go-around” in case the landing had to be aborted.</w:t>
      </w:r>
    </w:p>
    <w:p w14:paraId="60A55DCA" w14:textId="77777777" w:rsidR="00450772" w:rsidRDefault="00450772" w:rsidP="00450772"/>
    <w:p w14:paraId="430BF2B6" w14:textId="77777777" w:rsidR="00450772" w:rsidRDefault="00450772" w:rsidP="00450772">
      <w:pPr>
        <w:rPr>
          <w:rFonts w:hint="eastAsia"/>
        </w:rPr>
      </w:pPr>
      <w:r>
        <w:rPr>
          <w:rFonts w:hint="eastAsia"/>
        </w:rPr>
        <w:t>UTC</w:t>
      </w:r>
      <w:r>
        <w:rPr>
          <w:rFonts w:hint="eastAsia"/>
        </w:rPr>
        <w:t>的首席技术官保罗·叶廖缅科（</w:t>
      </w:r>
      <w:r>
        <w:rPr>
          <w:rFonts w:hint="eastAsia"/>
        </w:rPr>
        <w:t>Paul Eremenko</w:t>
      </w:r>
      <w:r>
        <w:rPr>
          <w:rFonts w:hint="eastAsia"/>
        </w:rPr>
        <w:t>）解释说，其思路是在全功率起飞和爬升阶段，电动机和涡轮发动机的组合将产生必要的</w:t>
      </w:r>
      <w:r>
        <w:rPr>
          <w:rFonts w:hint="eastAsia"/>
        </w:rPr>
        <w:t>2</w:t>
      </w:r>
      <w:r>
        <w:rPr>
          <w:rFonts w:hint="eastAsia"/>
        </w:rPr>
        <w:t>兆瓦功率。然后在巡航阶段关闭电动机。当飞机下降时（这一阶段可能也需要</w:t>
      </w:r>
      <w:r>
        <w:rPr>
          <w:rFonts w:hint="eastAsia"/>
        </w:rPr>
        <w:t>20</w:t>
      </w:r>
      <w:r>
        <w:rPr>
          <w:rFonts w:hint="eastAsia"/>
        </w:rPr>
        <w:t>分钟左右），电动机将反向运行，充当发电机，由风车螺旋桨驱动。这将为电池充电，准备后续的全功率起飞，或者是在必须中止着陆时紧急“复飞”。</w:t>
      </w:r>
    </w:p>
    <w:p w14:paraId="3C6B1246" w14:textId="77777777" w:rsidR="00450772" w:rsidRDefault="00450772" w:rsidP="00450772"/>
    <w:p w14:paraId="72A8DF51" w14:textId="77777777" w:rsidR="00450772" w:rsidRDefault="00450772" w:rsidP="00450772">
      <w:r>
        <w:t>Project 804’s flight trials will help work out both how such hybrid engines could replace turboprops on existing aircraft and how they might be used by entirely new models. As the downsized turbines would be optimised for cruising, they would themselves have better fuel economy. Working with the electric motor, the hybrid combination on a regional turboprop airliner, which typically flies routes of around one hour’s duration, would result in fuel savings of at least 30%, says Mr Eremenko.</w:t>
      </w:r>
    </w:p>
    <w:p w14:paraId="538C291A" w14:textId="77777777" w:rsidR="00450772" w:rsidRDefault="00450772" w:rsidP="00450772"/>
    <w:p w14:paraId="43119BE4" w14:textId="77777777" w:rsidR="00450772" w:rsidRDefault="00450772" w:rsidP="00450772">
      <w:pPr>
        <w:rPr>
          <w:rFonts w:hint="eastAsia"/>
        </w:rPr>
      </w:pPr>
      <w:r>
        <w:rPr>
          <w:rFonts w:hint="eastAsia"/>
        </w:rPr>
        <w:t>804</w:t>
      </w:r>
      <w:r>
        <w:rPr>
          <w:rFonts w:hint="eastAsia"/>
        </w:rPr>
        <w:t>项目的飞行试验将有助于确定这种混合动力发动机如何能取代现有飞机上的涡轮螺旋桨发动机，以及如何用于全新的机型。由于缩小版涡轮发动机将针对巡航进行优化，因此它们本身的油耗就更低。叶廖缅科表示，加上电动机后，对于通常飞行约</w:t>
      </w:r>
      <w:r>
        <w:rPr>
          <w:rFonts w:hint="eastAsia"/>
        </w:rPr>
        <w:t>1</w:t>
      </w:r>
      <w:r>
        <w:rPr>
          <w:rFonts w:hint="eastAsia"/>
        </w:rPr>
        <w:t>小时的支线涡轮螺旋桨客机，混合动力组合可节省至少</w:t>
      </w:r>
      <w:r>
        <w:rPr>
          <w:rFonts w:hint="eastAsia"/>
        </w:rPr>
        <w:t>30%</w:t>
      </w:r>
      <w:r>
        <w:rPr>
          <w:rFonts w:hint="eastAsia"/>
        </w:rPr>
        <w:t>的燃油。</w:t>
      </w:r>
    </w:p>
    <w:p w14:paraId="159664AE" w14:textId="77777777" w:rsidR="00450772" w:rsidRDefault="00450772" w:rsidP="00450772"/>
    <w:p w14:paraId="45A11B70" w14:textId="77777777" w:rsidR="00450772" w:rsidRDefault="00450772" w:rsidP="00450772">
      <w:r>
        <w:t>Other sorts of hybrid are in development. Earlier this month Ampaire, an electric-aircraft firm in Los Angeles, undertook the virgin flight of a six-seat Cessna Skymaster converted into a hybrid. Skymasters have a propeller engine at the front and another engine driving a “pusher” prop at the rear. Ampaire replaced the rear engine with a battery-powered electric motor. On its own, this engine would be a series hybrid, except that as it works in conjunction with the combustion engine at the front, Ampaire calls it a parallel hybrid.</w:t>
      </w:r>
    </w:p>
    <w:p w14:paraId="50A66251" w14:textId="77777777" w:rsidR="00450772" w:rsidRDefault="00450772" w:rsidP="00450772"/>
    <w:p w14:paraId="1A1693F8" w14:textId="77777777" w:rsidR="00450772" w:rsidRDefault="00450772" w:rsidP="00450772">
      <w:pPr>
        <w:rPr>
          <w:rFonts w:hint="eastAsia"/>
        </w:rPr>
      </w:pPr>
      <w:r>
        <w:rPr>
          <w:rFonts w:hint="eastAsia"/>
        </w:rPr>
        <w:t>其他类型的混合动力飞机也在研发中。上个月，洛杉矶的电动飞机公司</w:t>
      </w:r>
      <w:r>
        <w:rPr>
          <w:rFonts w:hint="eastAsia"/>
        </w:rPr>
        <w:t>Ampaire</w:t>
      </w:r>
      <w:r>
        <w:rPr>
          <w:rFonts w:hint="eastAsia"/>
        </w:rPr>
        <w:t>完成了由一架六座塞斯纳天空大师改装而来的混合动力飞机的处女航。天空大师的前部装有一个螺旋桨发动机，后方装有另一台发动机来驱动一个推进式螺旋桨。</w:t>
      </w:r>
      <w:r>
        <w:rPr>
          <w:rFonts w:hint="eastAsia"/>
        </w:rPr>
        <w:t>Ampaire</w:t>
      </w:r>
      <w:r>
        <w:rPr>
          <w:rFonts w:hint="eastAsia"/>
        </w:rPr>
        <w:t>用由电池供电的电动机取代了这个后置发动机。这个电动机本身算是串联混合动力，不过因为它与前部的内燃机搭配使用，</w:t>
      </w:r>
      <w:r>
        <w:rPr>
          <w:rFonts w:hint="eastAsia"/>
        </w:rPr>
        <w:t>Ampaire</w:t>
      </w:r>
      <w:r>
        <w:rPr>
          <w:rFonts w:hint="eastAsia"/>
        </w:rPr>
        <w:t>称其为并联式混合动力飞机。</w:t>
      </w:r>
    </w:p>
    <w:p w14:paraId="6F376310" w14:textId="77777777" w:rsidR="00450772" w:rsidRDefault="00450772" w:rsidP="00450772"/>
    <w:p w14:paraId="3AE05213" w14:textId="77777777" w:rsidR="00450772" w:rsidRDefault="00450772" w:rsidP="00450772">
      <w:r>
        <w:t>Zunum Aero, based near Seattle, is working on a 12-seat series hybrid which it hopes to deliver in 2022. This aircraft will be powered by two rear-mounted 500kW electric turbofans (which turn a fan inside a shroud and so look a bit like jet engines). The turbofans will be supplied with electricity by a small jet-powered generator in the rear of the fuselage, which will also top up batteries contained in the wings.</w:t>
      </w:r>
    </w:p>
    <w:p w14:paraId="4AB98715" w14:textId="77777777" w:rsidR="00450772" w:rsidRDefault="00450772" w:rsidP="00450772"/>
    <w:p w14:paraId="4A8004D9" w14:textId="77777777" w:rsidR="00450772" w:rsidRDefault="00450772" w:rsidP="00450772">
      <w:pPr>
        <w:rPr>
          <w:rFonts w:hint="eastAsia"/>
        </w:rPr>
      </w:pPr>
      <w:r>
        <w:rPr>
          <w:rFonts w:hint="eastAsia"/>
        </w:rPr>
        <w:t>位于西雅图附近的</w:t>
      </w:r>
      <w:r>
        <w:rPr>
          <w:rFonts w:hint="eastAsia"/>
        </w:rPr>
        <w:t>Zunum Aero</w:t>
      </w:r>
      <w:r>
        <w:rPr>
          <w:rFonts w:hint="eastAsia"/>
        </w:rPr>
        <w:t>正在研发一款</w:t>
      </w:r>
      <w:r>
        <w:rPr>
          <w:rFonts w:hint="eastAsia"/>
        </w:rPr>
        <w:t>12</w:t>
      </w:r>
      <w:r>
        <w:rPr>
          <w:rFonts w:hint="eastAsia"/>
        </w:rPr>
        <w:t>座系列混合动力飞机，希望在</w:t>
      </w:r>
      <w:r>
        <w:rPr>
          <w:rFonts w:hint="eastAsia"/>
        </w:rPr>
        <w:t>2022</w:t>
      </w:r>
      <w:r>
        <w:rPr>
          <w:rFonts w:hint="eastAsia"/>
        </w:rPr>
        <w:t>年推出。这架飞机将由两个后置式</w:t>
      </w:r>
      <w:r>
        <w:rPr>
          <w:rFonts w:hint="eastAsia"/>
        </w:rPr>
        <w:t>500</w:t>
      </w:r>
      <w:r>
        <w:rPr>
          <w:rFonts w:hint="eastAsia"/>
        </w:rPr>
        <w:t>千瓦电动涡扇发动机（在导风罩内部转动涡扇，因此看起来有点像喷气发动机）提供动力。涡扇将由机身后部的小型喷气动力发电机供电，这台发电机也将为机翼内的电池充电。</w:t>
      </w:r>
    </w:p>
    <w:p w14:paraId="2C46D8F7" w14:textId="77777777" w:rsidR="00450772" w:rsidRDefault="00450772" w:rsidP="00450772"/>
    <w:p w14:paraId="34FE574B" w14:textId="77777777" w:rsidR="00450772" w:rsidRDefault="00450772" w:rsidP="00450772">
      <w:r>
        <w:t>For larger aircraft, electric turbofans that are vastly more powerful—perhaps up 20MW—will be needed. Much will depend on what Boeing and Airbus decide to do with their future models, and how radical their designs will be. An alternative to large engines is lots of small ones. Giant flying wings with many electric thrusters are one idea. But these would require a number of technological leaps, not just in batteries but also in aerodynamics and electricity distribution.</w:t>
      </w:r>
    </w:p>
    <w:p w14:paraId="1C67B0BD" w14:textId="77777777" w:rsidR="00450772" w:rsidRDefault="00450772" w:rsidP="00450772"/>
    <w:p w14:paraId="50F409FE" w14:textId="77777777" w:rsidR="00450772" w:rsidRDefault="00450772" w:rsidP="00450772">
      <w:pPr>
        <w:rPr>
          <w:rFonts w:hint="eastAsia"/>
        </w:rPr>
      </w:pPr>
      <w:r>
        <w:rPr>
          <w:rFonts w:hint="eastAsia"/>
        </w:rPr>
        <w:t>对于更大的飞机，将需要功率大得多（可能高达</w:t>
      </w:r>
      <w:r>
        <w:rPr>
          <w:rFonts w:hint="eastAsia"/>
        </w:rPr>
        <w:t>20</w:t>
      </w:r>
      <w:r>
        <w:rPr>
          <w:rFonts w:hint="eastAsia"/>
        </w:rPr>
        <w:t>兆瓦）的电动涡扇发动机。这很大程度上取决于波音和空客未来的机型要怎么做，以及设计将激进到什么程度。大型发动机的一种替代品是多个小型发动机。带有许多电动推进器的巨型飞翼是一个思路。但它们需要一系列技术飞跃——不仅电池，空气动力学和电力配送也要取得重大进步。</w:t>
      </w:r>
    </w:p>
    <w:p w14:paraId="3D302C1E" w14:textId="77777777" w:rsidR="00450772" w:rsidRDefault="00450772" w:rsidP="00450772"/>
    <w:p w14:paraId="7C194260" w14:textId="77777777" w:rsidR="00450772" w:rsidRDefault="00450772" w:rsidP="00450772">
      <w:r>
        <w:t>Power up</w:t>
      </w:r>
    </w:p>
    <w:p w14:paraId="70146804" w14:textId="77777777" w:rsidR="00450772" w:rsidRDefault="00450772" w:rsidP="00450772"/>
    <w:p w14:paraId="59E74721" w14:textId="77777777" w:rsidR="00450772" w:rsidRDefault="00450772" w:rsidP="00450772">
      <w:pPr>
        <w:rPr>
          <w:rFonts w:hint="eastAsia"/>
        </w:rPr>
      </w:pPr>
      <w:r>
        <w:rPr>
          <w:rFonts w:hint="eastAsia"/>
        </w:rPr>
        <w:t>接上电源</w:t>
      </w:r>
    </w:p>
    <w:p w14:paraId="18A0A990" w14:textId="77777777" w:rsidR="00450772" w:rsidRDefault="00450772" w:rsidP="00450772"/>
    <w:p w14:paraId="6695B45B" w14:textId="77777777" w:rsidR="00450772" w:rsidRDefault="00450772" w:rsidP="00450772">
      <w:pPr>
        <w:rPr>
          <w:rFonts w:hint="eastAsia"/>
        </w:rPr>
      </w:pPr>
      <w:r>
        <w:t>More conventional-looking hybrid aircraft are possible. Airbus has teamed up with Rolls-Royce, a British jet-engine manufacturer, and Siemens, a German electricals giant, to electrify an example of a 100-seater regional aircraft called the BAe146. This plane is powered by four conventional jet turbofans, albeit small ones. To start with, one of the 146’s four engines will be replaced with a 2MW electric turbofan powered by a combination of battery and generator. If all goes well, a second engine will be replaced with a similar unit. Again, the idea is that a combination of combustion engines and electrical power will produce a cleaner, more efficient aircraft. Spurred on by environmental concerns and stricter controls on emissions, for larger passenger aircr</w:t>
      </w:r>
      <w:r>
        <w:rPr>
          <w:rFonts w:hint="eastAsia"/>
        </w:rPr>
        <w:t>aft going hybrid seems to be the most likely flight plan.</w:t>
      </w:r>
      <w:r>
        <w:rPr>
          <w:rFonts w:hint="eastAsia"/>
        </w:rPr>
        <w:t>■</w:t>
      </w:r>
    </w:p>
    <w:p w14:paraId="1834E5FF" w14:textId="77777777" w:rsidR="00450772" w:rsidRDefault="00450772" w:rsidP="00450772"/>
    <w:p w14:paraId="4068206F" w14:textId="77777777" w:rsidR="00450772" w:rsidRDefault="00450772" w:rsidP="00450772">
      <w:pPr>
        <w:rPr>
          <w:rFonts w:hint="eastAsia"/>
        </w:rPr>
      </w:pPr>
      <w:r>
        <w:rPr>
          <w:rFonts w:hint="eastAsia"/>
        </w:rPr>
        <w:t>外观更传统的混合动力飞机也是可能的。空客与英国喷气发动机制造商罗尔斯·罗伊斯和德国电气巨头西门子合作，对一架</w:t>
      </w:r>
      <w:r>
        <w:rPr>
          <w:rFonts w:hint="eastAsia"/>
        </w:rPr>
        <w:t>100</w:t>
      </w:r>
      <w:r>
        <w:rPr>
          <w:rFonts w:hint="eastAsia"/>
        </w:rPr>
        <w:t>座</w:t>
      </w:r>
      <w:r>
        <w:rPr>
          <w:rFonts w:hint="eastAsia"/>
        </w:rPr>
        <w:t>BAe146</w:t>
      </w:r>
      <w:r>
        <w:rPr>
          <w:rFonts w:hint="eastAsia"/>
        </w:rPr>
        <w:t>型支线样机做电动化改造。这架飞机由四个传统的喷气涡扇驱动，不过是小型的。首先，</w:t>
      </w:r>
      <w:r>
        <w:rPr>
          <w:rFonts w:hint="eastAsia"/>
        </w:rPr>
        <w:t>BAe146</w:t>
      </w:r>
      <w:r>
        <w:rPr>
          <w:rFonts w:hint="eastAsia"/>
        </w:rPr>
        <w:t>的四个发动机中的一个将被替换为由电池和发电机组合驱动的</w:t>
      </w:r>
      <w:r>
        <w:rPr>
          <w:rFonts w:hint="eastAsia"/>
        </w:rPr>
        <w:t>2</w:t>
      </w:r>
      <w:r>
        <w:rPr>
          <w:rFonts w:hint="eastAsia"/>
        </w:rPr>
        <w:t>兆瓦电动涡扇发动机。如果一切顺利，第二台发动机将被替换为类似的单元。同样，其构想是内燃机和电力的结合将带来更清洁、高效的飞机。受环境问题和更严格的排放控制的刺激，对于大型客机来说，转向混合动力似乎是最有可能的飞行计划。</w:t>
      </w:r>
    </w:p>
    <w:p w14:paraId="14CAF6FC" w14:textId="77777777" w:rsidR="00450772" w:rsidRDefault="00450772" w:rsidP="00450772">
      <w:pPr>
        <w:pStyle w:val="1"/>
      </w:pPr>
      <w:r>
        <w:t>Chinese technology: The balance of processing power</w:t>
      </w:r>
    </w:p>
    <w:p w14:paraId="4971CB0F" w14:textId="77777777" w:rsidR="00450772" w:rsidRDefault="00450772" w:rsidP="00450772">
      <w:r>
        <w:t>An American ban hits at the core of China’s supercomputer industry</w:t>
      </w:r>
    </w:p>
    <w:p w14:paraId="2D87CA0E" w14:textId="77777777" w:rsidR="00450772" w:rsidRDefault="00450772" w:rsidP="00450772">
      <w:pPr>
        <w:rPr>
          <w:rFonts w:hint="eastAsia"/>
        </w:rPr>
      </w:pPr>
      <w:r>
        <w:rPr>
          <w:rFonts w:hint="eastAsia"/>
        </w:rPr>
        <w:t>中国技术：计算能力的天平</w:t>
      </w:r>
    </w:p>
    <w:p w14:paraId="4D5F3920" w14:textId="77777777" w:rsidR="00450772" w:rsidRDefault="00450772" w:rsidP="00450772">
      <w:pPr>
        <w:rPr>
          <w:rFonts w:hint="eastAsia"/>
        </w:rPr>
      </w:pPr>
      <w:r>
        <w:rPr>
          <w:rFonts w:hint="eastAsia"/>
        </w:rPr>
        <w:lastRenderedPageBreak/>
        <w:t>美国的一道禁令打击了中国超级计算机产业的核心</w:t>
      </w:r>
    </w:p>
    <w:p w14:paraId="591F69C0" w14:textId="77777777" w:rsidR="00450772" w:rsidRDefault="00450772" w:rsidP="00450772">
      <w:r>
        <w:t xml:space="preserve">20190629 business </w:t>
      </w:r>
      <w:r>
        <w:rPr>
          <w:rFonts w:ascii="Segoe UI Emoji" w:hAnsi="Segoe UI Emoji" w:cs="Segoe UI Emoji"/>
        </w:rPr>
        <w:t>🇬🇧</w:t>
      </w:r>
      <w:r>
        <w:t xml:space="preserve"> English Version</w:t>
      </w:r>
    </w:p>
    <w:p w14:paraId="575BE14A" w14:textId="77777777" w:rsidR="00450772" w:rsidRDefault="00450772" w:rsidP="00450772"/>
    <w:p w14:paraId="7ADEAA1F" w14:textId="77777777" w:rsidR="00450772" w:rsidRDefault="00450772" w:rsidP="00450772">
      <w:r>
        <w:t>IN 2000 CHINA had two supercomputers ranked among the world’s fastest 500. Ten years later a machine named Tianhe-1A topped the global league table. It was, though, based on Intel chips. So when in 2015 America barred its giant chipmaker from selling to four Chinese supercomputer labs—fearing that the machines were being used to simulate nuclear blasts—it might have expected China’s progress in the field to slow. Instead, China unveiled another supercomputer, Sunway TaihuLight, that led that ranking in 2016 and 2017—this time powered entirely by home-grown microprocessors. The latest American sanctions will nevertheless bite.</w:t>
      </w:r>
    </w:p>
    <w:p w14:paraId="4B316A16" w14:textId="77777777" w:rsidR="00450772" w:rsidRDefault="00450772" w:rsidP="00450772"/>
    <w:p w14:paraId="41BFAD87" w14:textId="77777777" w:rsidR="00450772" w:rsidRDefault="00450772" w:rsidP="00450772">
      <w:pPr>
        <w:rPr>
          <w:rFonts w:hint="eastAsia"/>
        </w:rPr>
      </w:pPr>
      <w:r>
        <w:rPr>
          <w:rFonts w:hint="eastAsia"/>
        </w:rPr>
        <w:t>二〇〇〇年，中国有两台超级计算机跻身“世界超级计算机</w:t>
      </w:r>
      <w:r>
        <w:rPr>
          <w:rFonts w:hint="eastAsia"/>
        </w:rPr>
        <w:t>500</w:t>
      </w:r>
      <w:r>
        <w:rPr>
          <w:rFonts w:hint="eastAsia"/>
        </w:rPr>
        <w:t>强”。十年后，“天河一号</w:t>
      </w:r>
      <w:r>
        <w:rPr>
          <w:rFonts w:hint="eastAsia"/>
        </w:rPr>
        <w:t>A</w:t>
      </w:r>
      <w:r>
        <w:rPr>
          <w:rFonts w:hint="eastAsia"/>
        </w:rPr>
        <w:t>”登上了该排行榜的榜首。不过，它用的是英特尔的芯片。所以，当美国于</w:t>
      </w:r>
      <w:r>
        <w:rPr>
          <w:rFonts w:hint="eastAsia"/>
        </w:rPr>
        <w:t>2015</w:t>
      </w:r>
      <w:r>
        <w:rPr>
          <w:rFonts w:hint="eastAsia"/>
        </w:rPr>
        <w:t>年禁止其芯片巨头向四家中国超级计算机实验室出售芯片时（因为担心这些机器会被用于模拟核爆），它可能以为这会延缓中国在该领域的发展。结果，中国推出了另一台超级计算机“神威·太湖之光”，在</w:t>
      </w:r>
      <w:r>
        <w:rPr>
          <w:rFonts w:hint="eastAsia"/>
        </w:rPr>
        <w:t>2016</w:t>
      </w:r>
      <w:r>
        <w:rPr>
          <w:rFonts w:hint="eastAsia"/>
        </w:rPr>
        <w:t>年和</w:t>
      </w:r>
      <w:r>
        <w:rPr>
          <w:rFonts w:hint="eastAsia"/>
        </w:rPr>
        <w:t>2017</w:t>
      </w:r>
      <w:r>
        <w:rPr>
          <w:rFonts w:hint="eastAsia"/>
        </w:rPr>
        <w:t>年都位列榜首，而这台计算机用的全部是国产微处理器。不过，美国最新的制裁措施仍然会产生显著影响。</w:t>
      </w:r>
    </w:p>
    <w:p w14:paraId="7170DE38" w14:textId="77777777" w:rsidR="00450772" w:rsidRDefault="00450772" w:rsidP="00450772"/>
    <w:p w14:paraId="120A03CE" w14:textId="77777777" w:rsidR="00450772" w:rsidRDefault="00450772" w:rsidP="00450772">
      <w:r>
        <w:t>On June 21st America’s Commerce Department blacklisted another five Chinese supercomputing entities on the grounds that they too pose a threat to national security. The export ban prohibits American firms from selling them chips and “interconnects” that allow chips to talk to each other. An army-led institute that designed chips for the latest world-beating machine is on the list, as is Sugon, which has built a third of China’s 100 fastest ones.</w:t>
      </w:r>
    </w:p>
    <w:p w14:paraId="2540BA3F" w14:textId="77777777" w:rsidR="00450772" w:rsidRDefault="00450772" w:rsidP="00450772"/>
    <w:p w14:paraId="3F35D682" w14:textId="77777777" w:rsidR="00450772" w:rsidRDefault="00450772" w:rsidP="00450772">
      <w:pPr>
        <w:rPr>
          <w:rFonts w:hint="eastAsia"/>
        </w:rPr>
      </w:pPr>
      <w:r>
        <w:rPr>
          <w:rFonts w:hint="eastAsia"/>
        </w:rPr>
        <w:t>6</w:t>
      </w:r>
      <w:r>
        <w:rPr>
          <w:rFonts w:hint="eastAsia"/>
        </w:rPr>
        <w:t>月</w:t>
      </w:r>
      <w:r>
        <w:rPr>
          <w:rFonts w:hint="eastAsia"/>
        </w:rPr>
        <w:t>21</w:t>
      </w:r>
      <w:r>
        <w:rPr>
          <w:rFonts w:hint="eastAsia"/>
        </w:rPr>
        <w:t>日，美国商务部又把五家中国超级计算机实体列入出口黑名单，理由是这些实体也对美国国家安全构成威胁。出口禁令禁止美国公司向它们出售芯片和让芯片互联的“连接器”产品。一家为“神威·太湖之光”设计芯片的军工研究所也在黑名单之内，此外还有中科曙光，中国最快的一百台计算机中有三分之一由它制造。</w:t>
      </w:r>
    </w:p>
    <w:p w14:paraId="0F7307FB" w14:textId="77777777" w:rsidR="00450772" w:rsidRDefault="00450772" w:rsidP="00450772"/>
    <w:p w14:paraId="4B05D7FD" w14:textId="77777777" w:rsidR="00450772" w:rsidRDefault="00450772" w:rsidP="00450772">
      <w:r>
        <w:t>So is Hygon, born of a joint venture in 2016 between Sugon and Advanced Micro Devices (AMD), an American semiconductor firm. Intel chips dominate high-powered computing in desktops, servers and supercomputers. But AMD makes advanced ones compatible with Intel’s technology. The $293m arrangement gave Hygon the ability to make slightly slower near-replicas of AMD’s designs—and China a domestic manufacturer of crucial components.</w:t>
      </w:r>
    </w:p>
    <w:p w14:paraId="3A3BDA67" w14:textId="77777777" w:rsidR="00450772" w:rsidRDefault="00450772" w:rsidP="00450772"/>
    <w:p w14:paraId="253684ED" w14:textId="77777777" w:rsidR="00450772" w:rsidRDefault="00450772" w:rsidP="00450772">
      <w:pPr>
        <w:rPr>
          <w:rFonts w:hint="eastAsia"/>
        </w:rPr>
      </w:pPr>
      <w:r>
        <w:rPr>
          <w:rFonts w:hint="eastAsia"/>
        </w:rPr>
        <w:t>中科曙光在</w:t>
      </w:r>
      <w:r>
        <w:rPr>
          <w:rFonts w:hint="eastAsia"/>
        </w:rPr>
        <w:t>2016</w:t>
      </w:r>
      <w:r>
        <w:rPr>
          <w:rFonts w:hint="eastAsia"/>
        </w:rPr>
        <w:t>年和美国半导体公司</w:t>
      </w:r>
      <w:r>
        <w:rPr>
          <w:rFonts w:hint="eastAsia"/>
        </w:rPr>
        <w:t>AMD</w:t>
      </w:r>
      <w:r>
        <w:rPr>
          <w:rFonts w:hint="eastAsia"/>
        </w:rPr>
        <w:t>合资成立的海光也在名单上。英特尔的芯片主导了台式机、服务器和超级计算机的高性能计算环节。但</w:t>
      </w:r>
      <w:r>
        <w:rPr>
          <w:rFonts w:hint="eastAsia"/>
        </w:rPr>
        <w:t>AMD</w:t>
      </w:r>
      <w:r>
        <w:rPr>
          <w:rFonts w:hint="eastAsia"/>
        </w:rPr>
        <w:t>生产的先进芯片可与英特尔的技术兼容。海光花费了</w:t>
      </w:r>
      <w:r>
        <w:rPr>
          <w:rFonts w:hint="eastAsia"/>
        </w:rPr>
        <w:t>2.93</w:t>
      </w:r>
      <w:r>
        <w:rPr>
          <w:rFonts w:hint="eastAsia"/>
        </w:rPr>
        <w:t>亿美元，让曙光能生产出和</w:t>
      </w:r>
      <w:r>
        <w:rPr>
          <w:rFonts w:hint="eastAsia"/>
        </w:rPr>
        <w:t>AMD</w:t>
      </w:r>
      <w:r>
        <w:rPr>
          <w:rFonts w:hint="eastAsia"/>
        </w:rPr>
        <w:t>的设计几乎相同的芯片，只是速度稍慢些。这也让中国拥有了一家关键部件的国内制造商。</w:t>
      </w:r>
    </w:p>
    <w:p w14:paraId="379633F7" w14:textId="77777777" w:rsidR="00450772" w:rsidRDefault="00450772" w:rsidP="00450772"/>
    <w:p w14:paraId="18546998" w14:textId="77777777" w:rsidR="00450772" w:rsidRDefault="00450772" w:rsidP="00450772">
      <w:r>
        <w:t>The latest ban chokes off practically all of AMD’s dealings with Hygon. Transfer of intellectual property and technical support are proscribed. The manufacturer of the copycat chips, GlobalFoundries, is American, so it too is banned from working with Hygon. Finding an alternative foundry would require onerous tweaks to the chips’ design. AMD has carefully transferred only as much knowledge as Hygon needs to copy but not reverse-engineer them.</w:t>
      </w:r>
    </w:p>
    <w:p w14:paraId="79639E0B" w14:textId="77777777" w:rsidR="00450772" w:rsidRDefault="00450772" w:rsidP="00450772"/>
    <w:p w14:paraId="7DB3042D" w14:textId="77777777" w:rsidR="00450772" w:rsidRDefault="00450772" w:rsidP="00450772">
      <w:pPr>
        <w:rPr>
          <w:rFonts w:hint="eastAsia"/>
        </w:rPr>
      </w:pPr>
      <w:r>
        <w:rPr>
          <w:rFonts w:hint="eastAsia"/>
        </w:rPr>
        <w:t>最新的禁令几乎阻断了</w:t>
      </w:r>
      <w:r>
        <w:rPr>
          <w:rFonts w:hint="eastAsia"/>
        </w:rPr>
        <w:t>AMD</w:t>
      </w:r>
      <w:r>
        <w:rPr>
          <w:rFonts w:hint="eastAsia"/>
        </w:rPr>
        <w:t>与海光之间的所有交易。它禁止转让知识产权和提供技术支持。仿制芯片的制造商格罗方德（</w:t>
      </w:r>
      <w:r>
        <w:rPr>
          <w:rFonts w:hint="eastAsia"/>
        </w:rPr>
        <w:t>GlobalFoundries</w:t>
      </w:r>
      <w:r>
        <w:rPr>
          <w:rFonts w:hint="eastAsia"/>
        </w:rPr>
        <w:t>）是一家美国公司，所以也被禁止为海光代工。寻找替代它的代工厂需要对芯片的设计做繁重的调整。谨慎的</w:t>
      </w:r>
      <w:r>
        <w:rPr>
          <w:rFonts w:hint="eastAsia"/>
        </w:rPr>
        <w:t>AMD</w:t>
      </w:r>
      <w:r>
        <w:rPr>
          <w:rFonts w:hint="eastAsia"/>
        </w:rPr>
        <w:t>仅向海光转移了仿造芯片所必需的技术，但不足以进行逆向工程。</w:t>
      </w:r>
    </w:p>
    <w:p w14:paraId="57B44009" w14:textId="77777777" w:rsidR="00450772" w:rsidRDefault="00450772" w:rsidP="00450772"/>
    <w:p w14:paraId="390985B1" w14:textId="77777777" w:rsidR="00450772" w:rsidRDefault="00450772" w:rsidP="00450772">
      <w:r>
        <w:t xml:space="preserve">A blow, for sure—but perhaps not a knockout. Last year new American computers ended China’s dominance; it will be pouring money into reclaiming it. Jack Dongarra, a supercomputing expert at the University of Tennessee who has scrutinised Sunway’s chip, calls it “very impressive”. Rumours have spread of a big new supercomputer powered by AMD’s licensed </w:t>
      </w:r>
      <w:r>
        <w:lastRenderedPageBreak/>
        <w:t>chips whirring in a Chinese lab.</w:t>
      </w:r>
    </w:p>
    <w:p w14:paraId="3D5AAAC5" w14:textId="77777777" w:rsidR="00450772" w:rsidRDefault="00450772" w:rsidP="00450772"/>
    <w:p w14:paraId="5A562EBE" w14:textId="77777777" w:rsidR="00450772" w:rsidRDefault="00450772" w:rsidP="00450772">
      <w:pPr>
        <w:rPr>
          <w:rFonts w:hint="eastAsia"/>
        </w:rPr>
      </w:pPr>
      <w:r>
        <w:rPr>
          <w:rFonts w:hint="eastAsia"/>
        </w:rPr>
        <w:t>对中国芯片业的打击是肯定的，但可能还不足以将它击垮。去年，新的美国超级计算机终结了中国在这一领域的领先地位，而中国势必将倾注资金夺回桂冠。田纳西大学的超级计算专家杰克·唐加拉（</w:t>
      </w:r>
      <w:r>
        <w:rPr>
          <w:rFonts w:hint="eastAsia"/>
        </w:rPr>
        <w:t>Jack Dongarra</w:t>
      </w:r>
      <w:r>
        <w:rPr>
          <w:rFonts w:hint="eastAsia"/>
        </w:rPr>
        <w:t>）曾经仔细研究过“神威·太湖之光”的芯片，称其“非常令人赞叹”。有传言说，中国的某个实验室正在研发采用</w:t>
      </w:r>
      <w:r>
        <w:rPr>
          <w:rFonts w:hint="eastAsia"/>
        </w:rPr>
        <w:t>AMD</w:t>
      </w:r>
      <w:r>
        <w:rPr>
          <w:rFonts w:hint="eastAsia"/>
        </w:rPr>
        <w:t>授权芯片的大型新型超级计算机。</w:t>
      </w:r>
    </w:p>
    <w:p w14:paraId="374C0D6F" w14:textId="77777777" w:rsidR="00450772" w:rsidRDefault="00450772" w:rsidP="00450772"/>
    <w:p w14:paraId="7BAC3011" w14:textId="77777777" w:rsidR="00450772" w:rsidRDefault="00450772" w:rsidP="00450772">
      <w:pPr>
        <w:rPr>
          <w:rFonts w:hint="eastAsia"/>
        </w:rPr>
      </w:pPr>
      <w:r>
        <w:t>To China the blacklisting, days before President Donald Trump is to meet his Chinese counterpart, Xi Jinping, at the G20 summit in Japan, smacks of a negotiating ploy in the two countries’ trade war. In May Mr Trump said he could ease export restrictions that had been placed the previous week on Huawei, a Chinese telecoms giant. Even if he doesn’t, Intel and Micron, another chipmaker, are already circumventing the Huawei ban in ways they claim are legal, according to the New York Times.FedEx is suing Americ</w:t>
      </w:r>
      <w:r>
        <w:rPr>
          <w:rFonts w:hint="eastAsia"/>
        </w:rPr>
        <w:t>a</w:t>
      </w:r>
      <w:r>
        <w:rPr>
          <w:rFonts w:hint="eastAsia"/>
        </w:rPr>
        <w:t>’</w:t>
      </w:r>
      <w:r>
        <w:rPr>
          <w:rFonts w:hint="eastAsia"/>
        </w:rPr>
        <w:t xml:space="preserve">s government over the </w:t>
      </w:r>
      <w:r>
        <w:rPr>
          <w:rFonts w:hint="eastAsia"/>
        </w:rPr>
        <w:t>“</w:t>
      </w:r>
      <w:r>
        <w:rPr>
          <w:rFonts w:hint="eastAsia"/>
        </w:rPr>
        <w:t>impossible</w:t>
      </w:r>
      <w:r>
        <w:rPr>
          <w:rFonts w:hint="eastAsia"/>
        </w:rPr>
        <w:t>”</w:t>
      </w:r>
      <w:r>
        <w:rPr>
          <w:rFonts w:hint="eastAsia"/>
        </w:rPr>
        <w:t xml:space="preserve"> job of inspecting parcels to blacklisted Chinese firms. Chipping away at Chinese computing progress is tough. </w:t>
      </w:r>
      <w:r>
        <w:rPr>
          <w:rFonts w:hint="eastAsia"/>
        </w:rPr>
        <w:t>■</w:t>
      </w:r>
    </w:p>
    <w:p w14:paraId="17BCE6BA" w14:textId="77777777" w:rsidR="00450772" w:rsidRDefault="00450772" w:rsidP="00450772"/>
    <w:p w14:paraId="44EC2C6F" w14:textId="77777777" w:rsidR="00450772" w:rsidRDefault="00450772" w:rsidP="00450772">
      <w:pPr>
        <w:rPr>
          <w:rFonts w:hint="eastAsia"/>
        </w:rPr>
      </w:pPr>
      <w:r>
        <w:rPr>
          <w:rFonts w:hint="eastAsia"/>
        </w:rPr>
        <w:t>此次黑名单发布几天后，特朗普和习近平在日本举行的</w:t>
      </w:r>
      <w:r>
        <w:rPr>
          <w:rFonts w:hint="eastAsia"/>
        </w:rPr>
        <w:t>G20</w:t>
      </w:r>
      <w:r>
        <w:rPr>
          <w:rFonts w:hint="eastAsia"/>
        </w:rPr>
        <w:t>峰会上见面。在中国看来，这个时间点的选择很可能是两国贸易战中的一个谈判伎俩。在峰会上，特朗普表示他将放宽对中国电信巨头华为的出口限制。而即使他不真的放宽限制，据《纽约时报》报道，英特尔和另一家芯片制造商美光（</w:t>
      </w:r>
      <w:r>
        <w:rPr>
          <w:rFonts w:hint="eastAsia"/>
        </w:rPr>
        <w:t>Micron</w:t>
      </w:r>
      <w:r>
        <w:rPr>
          <w:rFonts w:hint="eastAsia"/>
        </w:rPr>
        <w:t>）也已经在以它们声称合法的方式规避华为禁令。联邦快递正在就检查运往入列黑名单的中国公司的包裹这一“不可能完成”的工作起诉美国政府。要削弱中国计算能力的进步没那么容易。</w:t>
      </w:r>
    </w:p>
    <w:p w14:paraId="4C3A077B" w14:textId="77777777" w:rsidR="00450772" w:rsidRDefault="00450772" w:rsidP="00450772">
      <w:pPr>
        <w:pStyle w:val="1"/>
      </w:pPr>
      <w:r>
        <w:t>Bartleby: The American exception</w:t>
      </w:r>
    </w:p>
    <w:p w14:paraId="693DE6A1" w14:textId="77777777" w:rsidR="00450772" w:rsidRDefault="00450772" w:rsidP="00450772">
      <w:r>
        <w:t>Workaholism is a recent development</w:t>
      </w:r>
    </w:p>
    <w:p w14:paraId="06C58C61" w14:textId="77777777" w:rsidR="00450772" w:rsidRDefault="00450772" w:rsidP="00450772">
      <w:pPr>
        <w:rPr>
          <w:rFonts w:hint="eastAsia"/>
        </w:rPr>
      </w:pPr>
      <w:r>
        <w:rPr>
          <w:rFonts w:hint="eastAsia"/>
        </w:rPr>
        <w:t>巴托比：美国例外</w:t>
      </w:r>
    </w:p>
    <w:p w14:paraId="63A70934" w14:textId="77777777" w:rsidR="00450772" w:rsidRDefault="00450772" w:rsidP="00450772">
      <w:pPr>
        <w:rPr>
          <w:rFonts w:hint="eastAsia"/>
        </w:rPr>
      </w:pPr>
      <w:r>
        <w:rPr>
          <w:rFonts w:hint="eastAsia"/>
        </w:rPr>
        <w:t>美国人的工作狂倾向是近几十年才出现的</w:t>
      </w:r>
    </w:p>
    <w:p w14:paraId="1A18F0ED" w14:textId="77777777" w:rsidR="00450772" w:rsidRDefault="00450772" w:rsidP="00450772">
      <w:r>
        <w:t xml:space="preserve">20190629 business </w:t>
      </w:r>
      <w:r>
        <w:rPr>
          <w:rFonts w:ascii="Segoe UI Emoji" w:hAnsi="Segoe UI Emoji" w:cs="Segoe UI Emoji"/>
        </w:rPr>
        <w:t>🇬🇧</w:t>
      </w:r>
      <w:r>
        <w:t xml:space="preserve"> English Version</w:t>
      </w:r>
    </w:p>
    <w:p w14:paraId="7502F7B7" w14:textId="77777777" w:rsidR="00450772" w:rsidRDefault="00450772" w:rsidP="00450772"/>
    <w:p w14:paraId="0DE620CB" w14:textId="77777777" w:rsidR="00450772" w:rsidRDefault="00450772" w:rsidP="00450772">
      <w:r>
        <w:t>AMERICANS LIKE to work hard whereas Europeans prefer a more leisurely life. That is the widely held perception of the continental divide in business culture. But it has not always been the case; 40 years ago, there was precious little difference between the two.</w:t>
      </w:r>
    </w:p>
    <w:p w14:paraId="5084C238" w14:textId="77777777" w:rsidR="00450772" w:rsidRDefault="00450772" w:rsidP="00450772"/>
    <w:p w14:paraId="101BBA36" w14:textId="77777777" w:rsidR="00450772" w:rsidRDefault="00450772" w:rsidP="00450772">
      <w:pPr>
        <w:rPr>
          <w:rFonts w:hint="eastAsia"/>
        </w:rPr>
      </w:pPr>
      <w:r>
        <w:rPr>
          <w:rFonts w:hint="eastAsia"/>
        </w:rPr>
        <w:t>美国人喜欢努力工作，而欧洲人喜欢更悠闲的生活。这是对欧美商业文化差异的普遍看法。但这种差异并非一直存在。</w:t>
      </w:r>
      <w:r>
        <w:rPr>
          <w:rFonts w:hint="eastAsia"/>
        </w:rPr>
        <w:t>40</w:t>
      </w:r>
      <w:r>
        <w:rPr>
          <w:rFonts w:hint="eastAsia"/>
        </w:rPr>
        <w:t>年前，两地在这方面几乎没有差别。</w:t>
      </w:r>
    </w:p>
    <w:p w14:paraId="12C35142" w14:textId="77777777" w:rsidR="00450772" w:rsidRDefault="00450772" w:rsidP="00450772"/>
    <w:p w14:paraId="6A1107D2" w14:textId="77777777" w:rsidR="00450772" w:rsidRDefault="00450772" w:rsidP="00450772">
      <w:r>
        <w:t>In his new book, “Spending Time: The Most Valuable Resource”, Daniel Hamermesh, an economist, examines how work and leisure patterns in America differ from those in the rest of the developed world. In the first half of the 20th century the American working week fell sharply from nearly 60 hours to around 40. By 1979 the average worker in America put in around 38.2 hours a week, similar to the number in Europe.</w:t>
      </w:r>
    </w:p>
    <w:p w14:paraId="2A6601FF" w14:textId="77777777" w:rsidR="00450772" w:rsidRDefault="00450772" w:rsidP="00450772"/>
    <w:p w14:paraId="26674D09" w14:textId="77777777" w:rsidR="00450772" w:rsidRDefault="00450772" w:rsidP="00450772">
      <w:pPr>
        <w:rPr>
          <w:rFonts w:hint="eastAsia"/>
        </w:rPr>
      </w:pPr>
      <w:r>
        <w:rPr>
          <w:rFonts w:hint="eastAsia"/>
        </w:rPr>
        <w:t>经济学家丹尼尔•哈默梅什（</w:t>
      </w:r>
      <w:r>
        <w:rPr>
          <w:rFonts w:hint="eastAsia"/>
        </w:rPr>
        <w:t>Daniel Hamermesh</w:t>
      </w:r>
      <w:r>
        <w:rPr>
          <w:rFonts w:hint="eastAsia"/>
        </w:rPr>
        <w:t>）在他的新书《花费时间：最宝贵的资源》（</w:t>
      </w:r>
      <w:r>
        <w:rPr>
          <w:rFonts w:hint="eastAsia"/>
        </w:rPr>
        <w:t>Spending Time: The Most Valuable Resource</w:t>
      </w:r>
      <w:r>
        <w:rPr>
          <w:rFonts w:hint="eastAsia"/>
        </w:rPr>
        <w:t>）中，探讨了美国的工作和休闲模式与其他发达国家的差别。</w:t>
      </w:r>
      <w:r>
        <w:rPr>
          <w:rFonts w:hint="eastAsia"/>
        </w:rPr>
        <w:t>20</w:t>
      </w:r>
      <w:r>
        <w:rPr>
          <w:rFonts w:hint="eastAsia"/>
        </w:rPr>
        <w:t>世纪上半叶，美国人的每周工作时长从近</w:t>
      </w:r>
      <w:r>
        <w:rPr>
          <w:rFonts w:hint="eastAsia"/>
        </w:rPr>
        <w:t>60</w:t>
      </w:r>
      <w:r>
        <w:rPr>
          <w:rFonts w:hint="eastAsia"/>
        </w:rPr>
        <w:t>小时大跌到</w:t>
      </w:r>
      <w:r>
        <w:rPr>
          <w:rFonts w:hint="eastAsia"/>
        </w:rPr>
        <w:t>40</w:t>
      </w:r>
      <w:r>
        <w:rPr>
          <w:rFonts w:hint="eastAsia"/>
        </w:rPr>
        <w:t>小时左右。到</w:t>
      </w:r>
      <w:r>
        <w:rPr>
          <w:rFonts w:hint="eastAsia"/>
        </w:rPr>
        <w:t>1979</w:t>
      </w:r>
      <w:r>
        <w:rPr>
          <w:rFonts w:hint="eastAsia"/>
        </w:rPr>
        <w:t>年，美国普通工人每周工作时长约</w:t>
      </w:r>
      <w:r>
        <w:rPr>
          <w:rFonts w:hint="eastAsia"/>
        </w:rPr>
        <w:t>38.2</w:t>
      </w:r>
      <w:r>
        <w:rPr>
          <w:rFonts w:hint="eastAsia"/>
        </w:rPr>
        <w:t>小时，与欧洲相近。</w:t>
      </w:r>
    </w:p>
    <w:p w14:paraId="64030AFD" w14:textId="77777777" w:rsidR="00450772" w:rsidRDefault="00450772" w:rsidP="00450772"/>
    <w:p w14:paraId="63C97901" w14:textId="77777777" w:rsidR="00450772" w:rsidRDefault="00450772" w:rsidP="00450772">
      <w:r>
        <w:t xml:space="preserve">That is where the figures started to diverge. For a while, the American workweek got longer, reaching 39.4 hours in 2000, before falling back to 38.6 in 2016. The main difference, however, is holidays. In the 1980s Europeans began to take more annual leave but Americans did not. Over the year as a whole, Americans average 34 hours a week, six more than the French </w:t>
      </w:r>
      <w:r>
        <w:lastRenderedPageBreak/>
        <w:t>and eight more than the Germans.</w:t>
      </w:r>
    </w:p>
    <w:p w14:paraId="4334072F" w14:textId="77777777" w:rsidR="00450772" w:rsidRDefault="00450772" w:rsidP="00450772"/>
    <w:p w14:paraId="3E047E86" w14:textId="77777777" w:rsidR="00450772" w:rsidRDefault="00450772" w:rsidP="00450772">
      <w:pPr>
        <w:rPr>
          <w:rFonts w:hint="eastAsia"/>
        </w:rPr>
      </w:pPr>
      <w:r>
        <w:rPr>
          <w:rFonts w:hint="eastAsia"/>
        </w:rPr>
        <w:t>但自那时起，欧美工作时长开始朝着不同的方向发展。有一段时间，美国人的每周工作时间拉长，在</w:t>
      </w:r>
      <w:r>
        <w:rPr>
          <w:rFonts w:hint="eastAsia"/>
        </w:rPr>
        <w:t>2000</w:t>
      </w:r>
      <w:r>
        <w:rPr>
          <w:rFonts w:hint="eastAsia"/>
        </w:rPr>
        <w:t>年达到</w:t>
      </w:r>
      <w:r>
        <w:rPr>
          <w:rFonts w:hint="eastAsia"/>
        </w:rPr>
        <w:t>39.4</w:t>
      </w:r>
      <w:r>
        <w:rPr>
          <w:rFonts w:hint="eastAsia"/>
        </w:rPr>
        <w:t>小时，但在</w:t>
      </w:r>
      <w:r>
        <w:rPr>
          <w:rFonts w:hint="eastAsia"/>
        </w:rPr>
        <w:t>2016</w:t>
      </w:r>
      <w:r>
        <w:rPr>
          <w:rFonts w:hint="eastAsia"/>
        </w:rPr>
        <w:t>年又回落到</w:t>
      </w:r>
      <w:r>
        <w:rPr>
          <w:rFonts w:hint="eastAsia"/>
        </w:rPr>
        <w:t>38.6</w:t>
      </w:r>
      <w:r>
        <w:rPr>
          <w:rFonts w:hint="eastAsia"/>
        </w:rPr>
        <w:t>小时。然而，主要的差异是假期的长短。上世纪</w:t>
      </w:r>
      <w:r>
        <w:rPr>
          <w:rFonts w:hint="eastAsia"/>
        </w:rPr>
        <w:t>80</w:t>
      </w:r>
      <w:r>
        <w:rPr>
          <w:rFonts w:hint="eastAsia"/>
        </w:rPr>
        <w:t>年代欧洲人开始休更多年假，美国人却没有。一整年算下来，美国人每周平均工作</w:t>
      </w:r>
      <w:r>
        <w:rPr>
          <w:rFonts w:hint="eastAsia"/>
        </w:rPr>
        <w:t>34</w:t>
      </w:r>
      <w:r>
        <w:rPr>
          <w:rFonts w:hint="eastAsia"/>
        </w:rPr>
        <w:t>小时，比法国人多</w:t>
      </w:r>
      <w:r>
        <w:rPr>
          <w:rFonts w:hint="eastAsia"/>
        </w:rPr>
        <w:t>6</w:t>
      </w:r>
      <w:r>
        <w:rPr>
          <w:rFonts w:hint="eastAsia"/>
        </w:rPr>
        <w:t>个小时，比德国人多</w:t>
      </w:r>
      <w:r>
        <w:rPr>
          <w:rFonts w:hint="eastAsia"/>
        </w:rPr>
        <w:t>8</w:t>
      </w:r>
      <w:r>
        <w:rPr>
          <w:rFonts w:hint="eastAsia"/>
        </w:rPr>
        <w:t>个小时。</w:t>
      </w:r>
    </w:p>
    <w:p w14:paraId="4D76BC76" w14:textId="77777777" w:rsidR="00450772" w:rsidRDefault="00450772" w:rsidP="00450772"/>
    <w:p w14:paraId="5F28D647" w14:textId="77777777" w:rsidR="00450772" w:rsidRDefault="00450772" w:rsidP="00450772">
      <w:r>
        <w:t>What explains this gap? Some point to cultural factors but, as Mr Hamermesh points out, it is hard to see why American culture suddenly diverged from that of the rest of the world in the past 40 years. Others point to lower taxes, which raise the value of putting in the extra hour. Yet American taxes were lower than European rates back in the 1960s, when working hours were similar. Another potential explanation is that a decline in trade union membership has weakened American workers’ bargaining power—except that unionisation rates in France and America are not far apart.</w:t>
      </w:r>
    </w:p>
    <w:p w14:paraId="3CB152B6" w14:textId="77777777" w:rsidR="00450772" w:rsidRDefault="00450772" w:rsidP="00450772"/>
    <w:p w14:paraId="79BEDFB0" w14:textId="77777777" w:rsidR="00450772" w:rsidRDefault="00450772" w:rsidP="00450772">
      <w:pPr>
        <w:rPr>
          <w:rFonts w:hint="eastAsia"/>
        </w:rPr>
      </w:pPr>
      <w:r>
        <w:rPr>
          <w:rFonts w:hint="eastAsia"/>
        </w:rPr>
        <w:t>造成这个差距的原因是什么？有些人认为是文化，但正如哈默梅什指出的那样，很难理解为什么美国文化在过去</w:t>
      </w:r>
      <w:r>
        <w:rPr>
          <w:rFonts w:hint="eastAsia"/>
        </w:rPr>
        <w:t>40</w:t>
      </w:r>
      <w:r>
        <w:rPr>
          <w:rFonts w:hint="eastAsia"/>
        </w:rPr>
        <w:t>年里突然偏离了世界其他国家。还有人指出美国税率更低，这提高了加班的价值。但美国的税率在上世纪</w:t>
      </w:r>
      <w:r>
        <w:rPr>
          <w:rFonts w:hint="eastAsia"/>
        </w:rPr>
        <w:t>60</w:t>
      </w:r>
      <w:r>
        <w:rPr>
          <w:rFonts w:hint="eastAsia"/>
        </w:rPr>
        <w:t>年代就曾低于欧洲，而那时欧美的工作时长相近。另一个可能的原因是工会人数下降削弱了美国工人的议价能力——但法国和美国工人加入工会的比例又相差不多。</w:t>
      </w:r>
    </w:p>
    <w:p w14:paraId="2A985F65" w14:textId="77777777" w:rsidR="00450772" w:rsidRDefault="00450772" w:rsidP="00450772"/>
    <w:p w14:paraId="3290744B" w14:textId="77777777" w:rsidR="00450772" w:rsidRDefault="00450772" w:rsidP="00450772">
      <w:r>
        <w:t>A more plausible reason is policy. There is no legal requirement to offer paid holiday in America, whereas France mandates a minimum of 25 days, and Germany, 24. Famously, France also limits the working week to 35 hours. Mr Hamermesh finds similar examples in Asia. In the 1980s and 1990s Japan passed laws reducing the standard working week from 48 hours to 40. Beyond that, workers were entitled to overtime pay. A similar process occurred in South Korea between 2004 and 2008. Employers responded by cutting hours; workers earned less as a result but surveys found they were happier.</w:t>
      </w:r>
    </w:p>
    <w:p w14:paraId="6ACA297A" w14:textId="77777777" w:rsidR="00450772" w:rsidRDefault="00450772" w:rsidP="00450772"/>
    <w:p w14:paraId="68A60B0E" w14:textId="77777777" w:rsidR="00450772" w:rsidRDefault="00450772" w:rsidP="00450772">
      <w:pPr>
        <w:rPr>
          <w:rFonts w:hint="eastAsia"/>
        </w:rPr>
      </w:pPr>
      <w:r>
        <w:rPr>
          <w:rFonts w:hint="eastAsia"/>
        </w:rPr>
        <w:t>一个更合理的解释是政策。美国没有法定的带薪假期，而法国规定至少</w:t>
      </w:r>
      <w:r>
        <w:rPr>
          <w:rFonts w:hint="eastAsia"/>
        </w:rPr>
        <w:t>25</w:t>
      </w:r>
      <w:r>
        <w:rPr>
          <w:rFonts w:hint="eastAsia"/>
        </w:rPr>
        <w:t>天，德国是</w:t>
      </w:r>
      <w:r>
        <w:rPr>
          <w:rFonts w:hint="eastAsia"/>
        </w:rPr>
        <w:t>24</w:t>
      </w:r>
      <w:r>
        <w:rPr>
          <w:rFonts w:hint="eastAsia"/>
        </w:rPr>
        <w:t>天。法国更出名的是每周</w:t>
      </w:r>
      <w:r>
        <w:rPr>
          <w:rFonts w:hint="eastAsia"/>
        </w:rPr>
        <w:t>35</w:t>
      </w:r>
      <w:r>
        <w:rPr>
          <w:rFonts w:hint="eastAsia"/>
        </w:rPr>
        <w:t>小时的工作时长限制。哈默梅什在亚洲找到了类似的例子。上世纪八九十年代，日本通过立法将每周标准工作时长从</w:t>
      </w:r>
      <w:r>
        <w:rPr>
          <w:rFonts w:hint="eastAsia"/>
        </w:rPr>
        <w:t>48</w:t>
      </w:r>
      <w:r>
        <w:rPr>
          <w:rFonts w:hint="eastAsia"/>
        </w:rPr>
        <w:t>小时减少到</w:t>
      </w:r>
      <w:r>
        <w:rPr>
          <w:rFonts w:hint="eastAsia"/>
        </w:rPr>
        <w:t>40</w:t>
      </w:r>
      <w:r>
        <w:rPr>
          <w:rFonts w:hint="eastAsia"/>
        </w:rPr>
        <w:t>小时。超出</w:t>
      </w:r>
      <w:r>
        <w:rPr>
          <w:rFonts w:hint="eastAsia"/>
        </w:rPr>
        <w:t>40</w:t>
      </w:r>
      <w:r>
        <w:rPr>
          <w:rFonts w:hint="eastAsia"/>
        </w:rPr>
        <w:t>小时后工人有权获得加班费。韩国在</w:t>
      </w:r>
      <w:r>
        <w:rPr>
          <w:rFonts w:hint="eastAsia"/>
        </w:rPr>
        <w:t>2004</w:t>
      </w:r>
      <w:r>
        <w:rPr>
          <w:rFonts w:hint="eastAsia"/>
        </w:rPr>
        <w:t>年至</w:t>
      </w:r>
      <w:r>
        <w:rPr>
          <w:rFonts w:hint="eastAsia"/>
        </w:rPr>
        <w:t>2008</w:t>
      </w:r>
      <w:r>
        <w:rPr>
          <w:rFonts w:hint="eastAsia"/>
        </w:rPr>
        <w:t>年期间也做了类似的调整。之后雇主纷纷缩短工时，工人的收入下降了，但调查发现他们的幸福感提升了。</w:t>
      </w:r>
    </w:p>
    <w:p w14:paraId="4502FAEB" w14:textId="77777777" w:rsidR="00450772" w:rsidRDefault="00450772" w:rsidP="00450772"/>
    <w:p w14:paraId="1E60D341" w14:textId="77777777" w:rsidR="00450772" w:rsidRDefault="00450772" w:rsidP="00450772">
      <w:r>
        <w:t>In America, by contrast, champions of workers’ rights have recently focused on raising the minimum wage (so far to little avail at the federal level, though some states have enacted more generous wage floors). Wage gains have certainly skewed toward the better-off. The median American worker makes about $20 an hour while the worker at the 95th percentile makes $62. That is a ratio of 3.1. Back in 1979, the ratio was 2.2.</w:t>
      </w:r>
    </w:p>
    <w:p w14:paraId="03951BD7" w14:textId="77777777" w:rsidR="00450772" w:rsidRDefault="00450772" w:rsidP="00450772"/>
    <w:p w14:paraId="0A59B591" w14:textId="77777777" w:rsidR="00450772" w:rsidRDefault="00450772" w:rsidP="00450772">
      <w:pPr>
        <w:rPr>
          <w:rFonts w:hint="eastAsia"/>
        </w:rPr>
      </w:pPr>
      <w:r>
        <w:rPr>
          <w:rFonts w:hint="eastAsia"/>
        </w:rPr>
        <w:t>但在美国，工人权利的倡导者近年一直把注意力放在提高最低工资标准上（到目前为止在联邦层面成果寥寥，尽管一些州已经立法提高了标准）。工资增长明显向更富裕的人群倾斜。目前美国工人的时薪中位数约为</w:t>
      </w:r>
      <w:r>
        <w:rPr>
          <w:rFonts w:hint="eastAsia"/>
        </w:rPr>
        <w:t>20</w:t>
      </w:r>
      <w:r>
        <w:rPr>
          <w:rFonts w:hint="eastAsia"/>
        </w:rPr>
        <w:t>美元，而在第</w:t>
      </w:r>
      <w:r>
        <w:rPr>
          <w:rFonts w:hint="eastAsia"/>
        </w:rPr>
        <w:t>95</w:t>
      </w:r>
      <w:r>
        <w:rPr>
          <w:rFonts w:hint="eastAsia"/>
        </w:rPr>
        <w:t>百分位的工人为</w:t>
      </w:r>
      <w:r>
        <w:rPr>
          <w:rFonts w:hint="eastAsia"/>
        </w:rPr>
        <w:t>62</w:t>
      </w:r>
      <w:r>
        <w:rPr>
          <w:rFonts w:hint="eastAsia"/>
        </w:rPr>
        <w:t>美元。两者的比值为</w:t>
      </w:r>
      <w:r>
        <w:rPr>
          <w:rFonts w:hint="eastAsia"/>
        </w:rPr>
        <w:t>3.1</w:t>
      </w:r>
      <w:r>
        <w:rPr>
          <w:rFonts w:hint="eastAsia"/>
        </w:rPr>
        <w:t>，而在</w:t>
      </w:r>
      <w:r>
        <w:rPr>
          <w:rFonts w:hint="eastAsia"/>
        </w:rPr>
        <w:t>1979</w:t>
      </w:r>
      <w:r>
        <w:rPr>
          <w:rFonts w:hint="eastAsia"/>
        </w:rPr>
        <w:t>年为</w:t>
      </w:r>
      <w:r>
        <w:rPr>
          <w:rFonts w:hint="eastAsia"/>
        </w:rPr>
        <w:t>2.2</w:t>
      </w:r>
      <w:r>
        <w:rPr>
          <w:rFonts w:hint="eastAsia"/>
        </w:rPr>
        <w:t>。</w:t>
      </w:r>
    </w:p>
    <w:p w14:paraId="2E972078" w14:textId="77777777" w:rsidR="00450772" w:rsidRDefault="00450772" w:rsidP="00450772"/>
    <w:p w14:paraId="76C5562F" w14:textId="77777777" w:rsidR="00450772" w:rsidRDefault="00450772" w:rsidP="00450772">
      <w:r>
        <w:t>These higher wages do seem to have had an incentive effect. High-paid employees work eight or nine more hours a week than the lowest-paid. In part, this may reflect the low earnings of part-time workers, who have grown as a share of the workforce. Either way, the gap has widened since the late 1970s.</w:t>
      </w:r>
    </w:p>
    <w:p w14:paraId="0B884AEE" w14:textId="77777777" w:rsidR="00450772" w:rsidRDefault="00450772" w:rsidP="00450772"/>
    <w:p w14:paraId="06AF37B3" w14:textId="77777777" w:rsidR="00450772" w:rsidRDefault="00450772" w:rsidP="00450772">
      <w:pPr>
        <w:rPr>
          <w:rFonts w:hint="eastAsia"/>
        </w:rPr>
      </w:pPr>
      <w:r>
        <w:rPr>
          <w:rFonts w:hint="eastAsia"/>
        </w:rPr>
        <w:t>看起来更高的工资确实产生了激励作用。相比工资最低的员工，高薪员工每周多工作八到九小时。在某种程度上，这或许可以解释兼职工人收入低的原因，而他们在总劳动人口中所占的比例越来越大。不管怎么看，自上世纪</w:t>
      </w:r>
      <w:r>
        <w:rPr>
          <w:rFonts w:hint="eastAsia"/>
        </w:rPr>
        <w:t>70</w:t>
      </w:r>
      <w:r>
        <w:rPr>
          <w:rFonts w:hint="eastAsia"/>
        </w:rPr>
        <w:t>年代末以来收入差距都已扩大。</w:t>
      </w:r>
    </w:p>
    <w:p w14:paraId="0AF87A17" w14:textId="77777777" w:rsidR="00450772" w:rsidRDefault="00450772" w:rsidP="00450772"/>
    <w:p w14:paraId="79707056" w14:textId="77777777" w:rsidR="00450772" w:rsidRDefault="00450772" w:rsidP="00450772">
      <w:r>
        <w:t xml:space="preserve">But don’t shed too many tears for the wealthy. They may work more hours, but the poor often work more inconvenient ones. </w:t>
      </w:r>
      <w:r>
        <w:lastRenderedPageBreak/>
        <w:t>It is a myth that well-paid workers put in more hours at the weekends or at night, Mr Hamermesh says. Cleaners and food-delivery people tend to work when it is dark, not bankers.</w:t>
      </w:r>
    </w:p>
    <w:p w14:paraId="699284FB" w14:textId="77777777" w:rsidR="00450772" w:rsidRDefault="00450772" w:rsidP="00450772"/>
    <w:p w14:paraId="35048732" w14:textId="77777777" w:rsidR="00450772" w:rsidRDefault="00450772" w:rsidP="00450772">
      <w:pPr>
        <w:rPr>
          <w:rFonts w:hint="eastAsia"/>
        </w:rPr>
      </w:pPr>
      <w:r>
        <w:rPr>
          <w:rFonts w:hint="eastAsia"/>
        </w:rPr>
        <w:t>不过不用太同情富人。他们可能工作时间更长，但穷人往往工作的时段更糟糕。哈默梅什说，很多人认为高薪人士周末或晚上比别人花更多时间工作，这是一种误区。清洁工和送餐员往往本来就在天黑后工作，银行家不是。</w:t>
      </w:r>
    </w:p>
    <w:p w14:paraId="09C3663B" w14:textId="77777777" w:rsidR="00450772" w:rsidRDefault="00450772" w:rsidP="00450772"/>
    <w:p w14:paraId="2835897A" w14:textId="77777777" w:rsidR="00450772" w:rsidRDefault="00450772" w:rsidP="00450772">
      <w:r>
        <w:t>So what is going on? John Maynard Keynes, an economist, dreamed that his grandchildren would be working only 15 hours a week. But the decline in hours he predicted slowed after the 1970s. This may hint that 35-40 hours is close to the most efficient working period. Any more and workers become too stressed; any less and companies lose too much production. But it is also a sign that Keynes was wrong to think that society would place a high value on extra leisure.</w:t>
      </w:r>
    </w:p>
    <w:p w14:paraId="28E7CEF6" w14:textId="77777777" w:rsidR="00450772" w:rsidRDefault="00450772" w:rsidP="00450772"/>
    <w:p w14:paraId="5FFB6B56" w14:textId="77777777" w:rsidR="00450772" w:rsidRDefault="00450772" w:rsidP="00450772">
      <w:pPr>
        <w:rPr>
          <w:rFonts w:hint="eastAsia"/>
        </w:rPr>
      </w:pPr>
      <w:r>
        <w:rPr>
          <w:rFonts w:hint="eastAsia"/>
        </w:rPr>
        <w:t>那么到底是怎么回事？经济学家凯恩斯曾梦想他的孙辈每周只需工作</w:t>
      </w:r>
      <w:r>
        <w:rPr>
          <w:rFonts w:hint="eastAsia"/>
        </w:rPr>
        <w:t>15</w:t>
      </w:r>
      <w:r>
        <w:rPr>
          <w:rFonts w:hint="eastAsia"/>
        </w:rPr>
        <w:t>个小时。但他预测的工作时长下降的趋势在上世纪</w:t>
      </w:r>
      <w:r>
        <w:rPr>
          <w:rFonts w:hint="eastAsia"/>
        </w:rPr>
        <w:t>70</w:t>
      </w:r>
      <w:r>
        <w:rPr>
          <w:rFonts w:hint="eastAsia"/>
        </w:rPr>
        <w:t>年代后就放缓了。这可能说明</w:t>
      </w:r>
      <w:r>
        <w:rPr>
          <w:rFonts w:hint="eastAsia"/>
        </w:rPr>
        <w:t>35</w:t>
      </w:r>
      <w:r>
        <w:rPr>
          <w:rFonts w:hint="eastAsia"/>
        </w:rPr>
        <w:t>至</w:t>
      </w:r>
      <w:r>
        <w:rPr>
          <w:rFonts w:hint="eastAsia"/>
        </w:rPr>
        <w:t>40</w:t>
      </w:r>
      <w:r>
        <w:rPr>
          <w:rFonts w:hint="eastAsia"/>
        </w:rPr>
        <w:t>小时接近最高效的周工作时长。再长一些工人压力会过大，再短一些则企业会损失太多产量。但这也表明，凯恩斯认为社会将非常看重多一点休闲的看法是错误的。</w:t>
      </w:r>
    </w:p>
    <w:p w14:paraId="4B51B661" w14:textId="77777777" w:rsidR="00450772" w:rsidRDefault="00450772" w:rsidP="00450772"/>
    <w:p w14:paraId="18CE95E9" w14:textId="77777777" w:rsidR="00450772" w:rsidRDefault="00450772" w:rsidP="00450772">
      <w:r>
        <w:t>In the developed world most workers have more than enough to feed themselves and their families. But they still want “positional” goods—homes in a nice part of town, holidays in sun-drenched resorts and possessions that demonstrate their social status. Prices of these goods will be pushed higher, driving status-seeking employees to work more hours to earn them.</w:t>
      </w:r>
    </w:p>
    <w:p w14:paraId="4859C9FC" w14:textId="77777777" w:rsidR="00450772" w:rsidRDefault="00450772" w:rsidP="00450772"/>
    <w:p w14:paraId="37A6A72F" w14:textId="77777777" w:rsidR="00450772" w:rsidRDefault="00450772" w:rsidP="00450772">
      <w:pPr>
        <w:rPr>
          <w:rFonts w:hint="eastAsia"/>
        </w:rPr>
      </w:pPr>
      <w:r>
        <w:rPr>
          <w:rFonts w:hint="eastAsia"/>
        </w:rPr>
        <w:t>在发达国家，大多数劳动者要养家糊口已经绰绰有余。但他们仍然希望获得“地位性”商品——好地段的住房、在阳光普照的度假圣地休假，以及其他能彰显自己社会地位的东西。这些商品的价格将被推高，让希望提升社会地位的劳动者为获得它们而工作更久。</w:t>
      </w:r>
    </w:p>
    <w:p w14:paraId="0F68795D" w14:textId="77777777" w:rsidR="00450772" w:rsidRDefault="00450772" w:rsidP="00450772"/>
    <w:p w14:paraId="36049C9C" w14:textId="77777777" w:rsidR="00450772" w:rsidRDefault="00450772" w:rsidP="00450772">
      <w:pPr>
        <w:rPr>
          <w:rFonts w:hint="eastAsia"/>
        </w:rPr>
      </w:pPr>
      <w:r>
        <w:t>So whatever labour-saving gadgets Silicon Valley dreams up, future generations will probably still have to put in a long shift. But Americans could enjoy a bit more holiday. Those who agree ought to ask their politicians why those pesky Europeans deserve m</w:t>
      </w:r>
      <w:r>
        <w:rPr>
          <w:rFonts w:hint="eastAsia"/>
        </w:rPr>
        <w:t>ore rest.</w:t>
      </w:r>
      <w:r>
        <w:rPr>
          <w:rFonts w:hint="eastAsia"/>
        </w:rPr>
        <w:t>■</w:t>
      </w:r>
    </w:p>
    <w:p w14:paraId="69F8CC82" w14:textId="77777777" w:rsidR="00450772" w:rsidRDefault="00450772" w:rsidP="00450772"/>
    <w:p w14:paraId="08CA8E24" w14:textId="77777777" w:rsidR="00450772" w:rsidRDefault="00450772" w:rsidP="00450772">
      <w:pPr>
        <w:rPr>
          <w:rFonts w:hint="eastAsia"/>
        </w:rPr>
      </w:pPr>
      <w:r>
        <w:rPr>
          <w:rFonts w:hint="eastAsia"/>
        </w:rPr>
        <w:t>因此，无论硅谷构想出什么节省劳动力的新玩意，未来的世代可能仍需要长时间工作。但美国人应该享受更多一点的假期。认同这一点的人应该问问他们的政客，凭什么那些讨厌的欧洲人就可以休息更长时间。</w:t>
      </w:r>
    </w:p>
    <w:p w14:paraId="643B8E28" w14:textId="77777777" w:rsidR="00450772" w:rsidRDefault="00450772" w:rsidP="00450772">
      <w:pPr>
        <w:pStyle w:val="1"/>
      </w:pPr>
      <w:r>
        <w:t>Blackstone: Alternative reality</w:t>
      </w:r>
    </w:p>
    <w:p w14:paraId="5BC97C88" w14:textId="77777777" w:rsidR="00450772" w:rsidRDefault="00450772" w:rsidP="00450772">
      <w:r>
        <w:t>The world’s biggest buy-out firm is not done growing, says its boss. Can it keep doing so profitably?</w:t>
      </w:r>
    </w:p>
    <w:p w14:paraId="5BBB4BBD" w14:textId="77777777" w:rsidR="00450772" w:rsidRDefault="00450772" w:rsidP="00450772">
      <w:pPr>
        <w:rPr>
          <w:rFonts w:hint="eastAsia"/>
        </w:rPr>
      </w:pPr>
      <w:r>
        <w:rPr>
          <w:rFonts w:hint="eastAsia"/>
        </w:rPr>
        <w:t>黑石：另类现实</w:t>
      </w:r>
    </w:p>
    <w:p w14:paraId="3B5585CD" w14:textId="77777777" w:rsidR="00450772" w:rsidRDefault="00450772" w:rsidP="00450772">
      <w:pPr>
        <w:rPr>
          <w:rFonts w:hint="eastAsia"/>
        </w:rPr>
      </w:pPr>
      <w:r>
        <w:rPr>
          <w:rFonts w:hint="eastAsia"/>
        </w:rPr>
        <w:t>全球最大并购公司的老板说公司还在扩张。它能继续盈利吗？</w:t>
      </w:r>
    </w:p>
    <w:p w14:paraId="5AFAD1C7" w14:textId="77777777" w:rsidR="00450772" w:rsidRDefault="00450772" w:rsidP="00450772">
      <w:r>
        <w:t xml:space="preserve">20190629 business </w:t>
      </w:r>
      <w:r>
        <w:rPr>
          <w:rFonts w:ascii="Segoe UI Emoji" w:hAnsi="Segoe UI Emoji" w:cs="Segoe UI Emoji"/>
        </w:rPr>
        <w:t>🇬🇧</w:t>
      </w:r>
      <w:r>
        <w:t xml:space="preserve"> English Version</w:t>
      </w:r>
    </w:p>
    <w:p w14:paraId="35D8DCB7" w14:textId="77777777" w:rsidR="00450772" w:rsidRDefault="00450772" w:rsidP="00450772"/>
    <w:p w14:paraId="5B9836AA" w14:textId="77777777" w:rsidR="00450772" w:rsidRDefault="00450772" w:rsidP="00450772">
      <w:r>
        <w:t>WHEN BUY-OUT firms first came to prominence in the 1980s, they were seen as wolves in fine Italian wool. Private-equity (PE) companies won a reputation for devouring companies, which they loaded with debt, stripped of assets and rid of workers. All to make a killing for their millionaire investors—and themselves.</w:t>
      </w:r>
    </w:p>
    <w:p w14:paraId="7975FDF5" w14:textId="77777777" w:rsidR="00450772" w:rsidRDefault="00450772" w:rsidP="00450772"/>
    <w:p w14:paraId="3E9C96EA" w14:textId="77777777" w:rsidR="00450772" w:rsidRDefault="00450772" w:rsidP="00450772">
      <w:pPr>
        <w:rPr>
          <w:rFonts w:hint="eastAsia"/>
        </w:rPr>
      </w:pPr>
      <w:r>
        <w:rPr>
          <w:rFonts w:hint="eastAsia"/>
        </w:rPr>
        <w:t>当收购型企业在上世纪</w:t>
      </w:r>
      <w:r>
        <w:rPr>
          <w:rFonts w:hint="eastAsia"/>
        </w:rPr>
        <w:t>80</w:t>
      </w:r>
      <w:r>
        <w:rPr>
          <w:rFonts w:hint="eastAsia"/>
        </w:rPr>
        <w:t>年代崭露头角时，它们被视为披着最漂亮羊皮的狼。私募股权公司因为惯于吞噬其他公司而闻名，它们让对方负债累累，剥夺其资产，解雇其员工。所有这一切都是为了让它们腰缠万贯的投资者和自己大发其财。</w:t>
      </w:r>
    </w:p>
    <w:p w14:paraId="1856730A" w14:textId="77777777" w:rsidR="00450772" w:rsidRDefault="00450772" w:rsidP="00450772"/>
    <w:p w14:paraId="47880CEA" w14:textId="77777777" w:rsidR="00450772" w:rsidRDefault="00450772" w:rsidP="00450772">
      <w:r>
        <w:t xml:space="preserve">In the past 30 years the industry has softened its image while maintaining a red-bloodedly capitalist devotion to returns. PE </w:t>
      </w:r>
      <w:r>
        <w:lastRenderedPageBreak/>
        <w:t>firms have diversified into a wider array of assets, from commercial property to corporate debt; anything not traded in public markets is fair game. They have also grown a bit cuddlier, collaborating with their targets rather than consuming them—and considerably bigger.</w:t>
      </w:r>
    </w:p>
    <w:p w14:paraId="49645562" w14:textId="77777777" w:rsidR="00450772" w:rsidRDefault="00450772" w:rsidP="00450772"/>
    <w:p w14:paraId="292C6B6B" w14:textId="77777777" w:rsidR="00450772" w:rsidRDefault="00450772" w:rsidP="00450772">
      <w:pPr>
        <w:rPr>
          <w:rFonts w:hint="eastAsia"/>
        </w:rPr>
      </w:pPr>
      <w:r>
        <w:rPr>
          <w:rFonts w:hint="eastAsia"/>
        </w:rPr>
        <w:t>过去</w:t>
      </w:r>
      <w:r>
        <w:rPr>
          <w:rFonts w:hint="eastAsia"/>
        </w:rPr>
        <w:t>30</w:t>
      </w:r>
      <w:r>
        <w:rPr>
          <w:rFonts w:hint="eastAsia"/>
        </w:rPr>
        <w:t>年里，这个行业在保持资本家疯狂逐利的本色的同时，已经柔化了自己的形象。私募股权公司的投资更加多元化，广泛涉足从商业地产到公司债等各类资产；只要不在上市交易范围之列的都是它们的目标。通过与目标公司合作，而不是榨干对方，它们也多了些亲和力——而且自身也壮大了很多。</w:t>
      </w:r>
    </w:p>
    <w:p w14:paraId="2821A10B" w14:textId="77777777" w:rsidR="00450772" w:rsidRDefault="00450772" w:rsidP="00450772"/>
    <w:p w14:paraId="2D2BED2D" w14:textId="77777777" w:rsidR="00450772" w:rsidRDefault="00450772" w:rsidP="00450772">
      <w:r>
        <w:t>None more so than Blackstone, the world’s largest “alternative asset manager”, as it now calls itself. It manages $512bn in assets, as much as Apollo and Carlyle, its two nearest rivals, combined (see chart). Its funds have chalked up internal rates of return (a measure of performance) of 15% since the 1990s. Companies it controls employ around 400,000 workers, about as many as Kroger supermarkets and more than IBM. Since Blackstone listed its own shares in 2007 it has created around $41bn in value for shareholders.</w:t>
      </w:r>
    </w:p>
    <w:p w14:paraId="0936AA72" w14:textId="77777777" w:rsidR="00450772" w:rsidRDefault="00450772" w:rsidP="00450772"/>
    <w:p w14:paraId="11359BC0" w14:textId="77777777" w:rsidR="00450772" w:rsidRDefault="00450772" w:rsidP="00450772">
      <w:pPr>
        <w:rPr>
          <w:rFonts w:hint="eastAsia"/>
        </w:rPr>
      </w:pPr>
      <w:r>
        <w:rPr>
          <w:rFonts w:hint="eastAsia"/>
        </w:rPr>
        <w:t>其中最具代表性的莫过于全球最大的私募股权公司黑石（</w:t>
      </w:r>
      <w:r>
        <w:rPr>
          <w:rFonts w:hint="eastAsia"/>
        </w:rPr>
        <w:t>Blackstone</w:t>
      </w:r>
      <w:r>
        <w:rPr>
          <w:rFonts w:hint="eastAsia"/>
        </w:rPr>
        <w:t>）。自称“另类资产管理公司”的黑石目前管理的资产达</w:t>
      </w:r>
      <w:r>
        <w:rPr>
          <w:rFonts w:hint="eastAsia"/>
        </w:rPr>
        <w:t>5120</w:t>
      </w:r>
      <w:r>
        <w:rPr>
          <w:rFonts w:hint="eastAsia"/>
        </w:rPr>
        <w:t>亿美元，相当于规模仅次于它的两家竞争对手阿波罗（</w:t>
      </w:r>
      <w:r>
        <w:rPr>
          <w:rFonts w:hint="eastAsia"/>
        </w:rPr>
        <w:t>Apollo</w:t>
      </w:r>
      <w:r>
        <w:rPr>
          <w:rFonts w:hint="eastAsia"/>
        </w:rPr>
        <w:t>）和凯雷（</w:t>
      </w:r>
      <w:r>
        <w:rPr>
          <w:rFonts w:hint="eastAsia"/>
        </w:rPr>
        <w:t>Carlyle</w:t>
      </w:r>
      <w:r>
        <w:rPr>
          <w:rFonts w:hint="eastAsia"/>
        </w:rPr>
        <w:t>）的总和（见图表）。自上世纪</w:t>
      </w:r>
      <w:r>
        <w:rPr>
          <w:rFonts w:hint="eastAsia"/>
        </w:rPr>
        <w:t>90</w:t>
      </w:r>
      <w:r>
        <w:rPr>
          <w:rFonts w:hint="eastAsia"/>
        </w:rPr>
        <w:t>年代以来，黑石基金的内部回报率（一种业绩衡量指标）已达</w:t>
      </w:r>
      <w:r>
        <w:rPr>
          <w:rFonts w:hint="eastAsia"/>
        </w:rPr>
        <w:t>15%</w:t>
      </w:r>
      <w:r>
        <w:rPr>
          <w:rFonts w:hint="eastAsia"/>
        </w:rPr>
        <w:t>。它控股的公司共雇有约</w:t>
      </w:r>
      <w:r>
        <w:rPr>
          <w:rFonts w:hint="eastAsia"/>
        </w:rPr>
        <w:t>40</w:t>
      </w:r>
      <w:r>
        <w:rPr>
          <w:rFonts w:hint="eastAsia"/>
        </w:rPr>
        <w:t>万名员工，与克罗格超市（</w:t>
      </w:r>
      <w:r>
        <w:rPr>
          <w:rFonts w:hint="eastAsia"/>
        </w:rPr>
        <w:t>Kroger</w:t>
      </w:r>
      <w:r>
        <w:rPr>
          <w:rFonts w:hint="eastAsia"/>
        </w:rPr>
        <w:t>）差不多，超过了</w:t>
      </w:r>
      <w:r>
        <w:rPr>
          <w:rFonts w:hint="eastAsia"/>
        </w:rPr>
        <w:t>IBM</w:t>
      </w:r>
      <w:r>
        <w:rPr>
          <w:rFonts w:hint="eastAsia"/>
        </w:rPr>
        <w:t>。自</w:t>
      </w:r>
      <w:r>
        <w:rPr>
          <w:rFonts w:hint="eastAsia"/>
        </w:rPr>
        <w:t>2007</w:t>
      </w:r>
      <w:r>
        <w:rPr>
          <w:rFonts w:hint="eastAsia"/>
        </w:rPr>
        <w:t>年上市以来，黑石自己为其股东创造了约</w:t>
      </w:r>
      <w:r>
        <w:rPr>
          <w:rFonts w:hint="eastAsia"/>
        </w:rPr>
        <w:t>410</w:t>
      </w:r>
      <w:r>
        <w:rPr>
          <w:rFonts w:hint="eastAsia"/>
        </w:rPr>
        <w:t>亿美元的价值。</w:t>
      </w:r>
    </w:p>
    <w:p w14:paraId="50A4E167" w14:textId="77777777" w:rsidR="00450772" w:rsidRDefault="00450772" w:rsidP="00450772"/>
    <w:p w14:paraId="6067FF49" w14:textId="77777777" w:rsidR="00450772" w:rsidRDefault="00450772" w:rsidP="00450772"/>
    <w:p w14:paraId="10B98FAE" w14:textId="77777777" w:rsidR="00450772" w:rsidRDefault="00450772" w:rsidP="00450772">
      <w:r>
        <w:t>Blackstone’s ambitions, as its top brass tell it, do not stop there. “The old model of buying a slow-growth company, adding leverage and selling assets is dead,” says Stephen Schwarzman, its boss. The new vision that emerges from a series of interviews with The Economist is of a firm that wants to dominate alternative investments much as publicly traded ones are dominated by BlackRock, whose $6trn in assets under management make it the biggest asset manager ever (and which was spun out of Blackstone in 1994). In its quest to stand among the giants of Wall Street, Blackstone is also becoming a more normal company. Can it preserve its abnormal profits?</w:t>
      </w:r>
    </w:p>
    <w:p w14:paraId="39C9B8DD" w14:textId="77777777" w:rsidR="00450772" w:rsidRDefault="00450772" w:rsidP="00450772"/>
    <w:p w14:paraId="0AC5C809" w14:textId="77777777" w:rsidR="00450772" w:rsidRDefault="00450772" w:rsidP="00450772">
      <w:pPr>
        <w:rPr>
          <w:rFonts w:hint="eastAsia"/>
        </w:rPr>
      </w:pPr>
      <w:r>
        <w:rPr>
          <w:rFonts w:hint="eastAsia"/>
        </w:rPr>
        <w:t>正如其高层所言，黑石的宏图不限于此。“收购增长缓慢的公司、加杠杆和出售资产这套旧模式已死。”老板苏世民（</w:t>
      </w:r>
      <w:r>
        <w:rPr>
          <w:rFonts w:hint="eastAsia"/>
        </w:rPr>
        <w:t>Stephen Schwarzman</w:t>
      </w:r>
      <w:r>
        <w:rPr>
          <w:rFonts w:hint="eastAsia"/>
        </w:rPr>
        <w:t>）表示。在本刊一系列采访中，黑石展现的新愿景是成为另类投资领域的主导者，就像贝莱德（</w:t>
      </w:r>
      <w:r>
        <w:rPr>
          <w:rFonts w:hint="eastAsia"/>
        </w:rPr>
        <w:t>BlackRock</w:t>
      </w:r>
      <w:r>
        <w:rPr>
          <w:rFonts w:hint="eastAsia"/>
        </w:rPr>
        <w:t>）主导上市交易投资那样。</w:t>
      </w:r>
      <w:r>
        <w:rPr>
          <w:rFonts w:hint="eastAsia"/>
        </w:rPr>
        <w:t>1994</w:t>
      </w:r>
      <w:r>
        <w:rPr>
          <w:rFonts w:hint="eastAsia"/>
        </w:rPr>
        <w:t>年脱胎于黑石的贝莱德如今管理着</w:t>
      </w:r>
      <w:r>
        <w:rPr>
          <w:rFonts w:hint="eastAsia"/>
        </w:rPr>
        <w:t>6</w:t>
      </w:r>
      <w:r>
        <w:rPr>
          <w:rFonts w:hint="eastAsia"/>
        </w:rPr>
        <w:t>万亿美元的资产，是全球最大的资产管理公司。为跻身华尔街巨头之列，黑石也在向着一家更常规的公司转型。它能保住不同寻常的高利润吗？</w:t>
      </w:r>
    </w:p>
    <w:p w14:paraId="6097BB43" w14:textId="77777777" w:rsidR="00450772" w:rsidRDefault="00450772" w:rsidP="00450772"/>
    <w:p w14:paraId="37F7E9CF" w14:textId="77777777" w:rsidR="00450772" w:rsidRDefault="00450772" w:rsidP="00450772">
      <w:r>
        <w:t>Blackstone was founded in 1985 by Mr Schwarzman and Peter Peterson (who died last year, aged 91). On July 1st Mr Schwarzman, a 72-year-old with a penchant for pinstripes and a knack for networking, will oversee the biggest change to its structure since it floated on the New York Stock Exchange a dozen years ago.</w:t>
      </w:r>
    </w:p>
    <w:p w14:paraId="3CD17654" w14:textId="77777777" w:rsidR="00450772" w:rsidRDefault="00450772" w:rsidP="00450772"/>
    <w:p w14:paraId="4AB53CF9" w14:textId="77777777" w:rsidR="00450772" w:rsidRDefault="00450772" w:rsidP="00450772">
      <w:pPr>
        <w:rPr>
          <w:rFonts w:hint="eastAsia"/>
        </w:rPr>
      </w:pPr>
      <w:r>
        <w:rPr>
          <w:rFonts w:hint="eastAsia"/>
        </w:rPr>
        <w:t>黑石于</w:t>
      </w:r>
      <w:r>
        <w:rPr>
          <w:rFonts w:hint="eastAsia"/>
        </w:rPr>
        <w:t>1985</w:t>
      </w:r>
      <w:r>
        <w:rPr>
          <w:rFonts w:hint="eastAsia"/>
        </w:rPr>
        <w:t>年由苏世民和彼得·彼得森（</w:t>
      </w:r>
      <w:r>
        <w:rPr>
          <w:rFonts w:hint="eastAsia"/>
        </w:rPr>
        <w:t>Peter Peterson</w:t>
      </w:r>
      <w:r>
        <w:rPr>
          <w:rFonts w:hint="eastAsia"/>
        </w:rPr>
        <w:t>，已于去年去世，享年</w:t>
      </w:r>
      <w:r>
        <w:rPr>
          <w:rFonts w:hint="eastAsia"/>
        </w:rPr>
        <w:t>91</w:t>
      </w:r>
      <w:r>
        <w:rPr>
          <w:rFonts w:hint="eastAsia"/>
        </w:rPr>
        <w:t>岁）创建。现年</w:t>
      </w:r>
      <w:r>
        <w:rPr>
          <w:rFonts w:hint="eastAsia"/>
        </w:rPr>
        <w:t>72</w:t>
      </w:r>
      <w:r>
        <w:rPr>
          <w:rFonts w:hint="eastAsia"/>
        </w:rPr>
        <w:t>岁的苏世民对细条纹衣服情有独钟，擅长人际交往。在他的管理下，黑石于</w:t>
      </w:r>
      <w:r>
        <w:rPr>
          <w:rFonts w:hint="eastAsia"/>
        </w:rPr>
        <w:t>7</w:t>
      </w:r>
      <w:r>
        <w:rPr>
          <w:rFonts w:hint="eastAsia"/>
        </w:rPr>
        <w:t>月</w:t>
      </w:r>
      <w:r>
        <w:rPr>
          <w:rFonts w:hint="eastAsia"/>
        </w:rPr>
        <w:t>1</w:t>
      </w:r>
      <w:r>
        <w:rPr>
          <w:rFonts w:hint="eastAsia"/>
        </w:rPr>
        <w:t>日改变公司结构，这是公司自</w:t>
      </w:r>
      <w:r>
        <w:rPr>
          <w:rFonts w:hint="eastAsia"/>
        </w:rPr>
        <w:t>12</w:t>
      </w:r>
      <w:r>
        <w:rPr>
          <w:rFonts w:hint="eastAsia"/>
        </w:rPr>
        <w:t>年前在纽交所上市以来最大的一次变革。</w:t>
      </w:r>
    </w:p>
    <w:p w14:paraId="25F0E8BC" w14:textId="77777777" w:rsidR="00450772" w:rsidRDefault="00450772" w:rsidP="00450772"/>
    <w:p w14:paraId="261D4AB1" w14:textId="77777777" w:rsidR="00450772" w:rsidRDefault="00450772" w:rsidP="00450772">
      <w:r>
        <w:t>Like many buy-out groups, however, Blackstone has maintained a complicated partnership structure. The principal reason, predictably, is tax. Partnerships, in theory, pay the American taxman little or nothing. Their shareholders do: they are subject to a capital-gains levy of up to 23.8% on distributed earnings. This was of enormous value at a time when corporate profits were taxed at 35%. But then, last year, President Donald Trump’s tax reform took effect, cutting the corporate rate to just 21%.</w:t>
      </w:r>
    </w:p>
    <w:p w14:paraId="4CC72C56" w14:textId="77777777" w:rsidR="00450772" w:rsidRDefault="00450772" w:rsidP="00450772"/>
    <w:p w14:paraId="0FFCB663" w14:textId="77777777" w:rsidR="00450772" w:rsidRDefault="00450772" w:rsidP="00450772">
      <w:pPr>
        <w:rPr>
          <w:rFonts w:hint="eastAsia"/>
        </w:rPr>
      </w:pPr>
      <w:r>
        <w:rPr>
          <w:rFonts w:hint="eastAsia"/>
        </w:rPr>
        <w:lastRenderedPageBreak/>
        <w:t>和许多并购型集团一样，黑石一直都采用复杂的合伙制结构。可想而知这主要是出于税收的原因。从理论上说，美国的合伙制企业缴税很少，甚至不缴税。缴税的是它们的股东：他们必须为分得的收益缴纳最高</w:t>
      </w:r>
      <w:r>
        <w:rPr>
          <w:rFonts w:hint="eastAsia"/>
        </w:rPr>
        <w:t>23.8%</w:t>
      </w:r>
      <w:r>
        <w:rPr>
          <w:rFonts w:hint="eastAsia"/>
        </w:rPr>
        <w:t>的资本利得税。在企业所得税为</w:t>
      </w:r>
      <w:r>
        <w:rPr>
          <w:rFonts w:hint="eastAsia"/>
        </w:rPr>
        <w:t>35%</w:t>
      </w:r>
      <w:r>
        <w:rPr>
          <w:rFonts w:hint="eastAsia"/>
        </w:rPr>
        <w:t>的时候，这省下了一大笔钱。但是，去年特朗普的税改生效后，企业所得税下降到仅为</w:t>
      </w:r>
      <w:r>
        <w:rPr>
          <w:rFonts w:hint="eastAsia"/>
        </w:rPr>
        <w:t>21%</w:t>
      </w:r>
      <w:r>
        <w:rPr>
          <w:rFonts w:hint="eastAsia"/>
        </w:rPr>
        <w:t>。</w:t>
      </w:r>
    </w:p>
    <w:p w14:paraId="6CEDB0F4" w14:textId="77777777" w:rsidR="00450772" w:rsidRDefault="00450772" w:rsidP="00450772"/>
    <w:p w14:paraId="75AA7B4C" w14:textId="77777777" w:rsidR="00450772" w:rsidRDefault="00450772" w:rsidP="00450772">
      <w:r>
        <w:t>Just as the benefits of partnerships have diminished, their costs have grown. The biggest is exclusion from equity indices, which are confined to funds invested in corporations. This put PE companies out of bounds for many big mutual funds. Of the $12trn deployed by American mutual and exchange-traded funds, just $4.5trn could be invested in partnerships. Many managers of the remaining $7.5trn would like a chance to do so: since Blackstone announced it would convert to a corporation in mid-April, its share price has risen by 24%, during which time the S&amp;P 500 index has only risen 0.5%, adding $11bn to its market capitalisation. Ares, a mid-sized PE firm, was the first to turn its partnership into a corporation in March last year. KKR did so last July. Mr Schwarzman confesses that Blackstone might have been better off making the switch sooner.</w:t>
      </w:r>
    </w:p>
    <w:p w14:paraId="2848F9CA" w14:textId="77777777" w:rsidR="00450772" w:rsidRDefault="00450772" w:rsidP="00450772"/>
    <w:p w14:paraId="12A37282" w14:textId="77777777" w:rsidR="00450772" w:rsidRDefault="00450772" w:rsidP="00450772">
      <w:pPr>
        <w:rPr>
          <w:rFonts w:hint="eastAsia"/>
        </w:rPr>
      </w:pPr>
      <w:r>
        <w:rPr>
          <w:rFonts w:hint="eastAsia"/>
        </w:rPr>
        <w:t>在合伙制企业的好处减少之时，代价却增加了。其中最大的代价就是被排除在股票指数之外，因为股票指数只包含投资公司制企业的基金。这使得私募股权公司被许多大型共同基金拒之门外。在美国共同基金和交易所交易基金配置的</w:t>
      </w:r>
      <w:r>
        <w:rPr>
          <w:rFonts w:hint="eastAsia"/>
        </w:rPr>
        <w:t>12</w:t>
      </w:r>
      <w:r>
        <w:rPr>
          <w:rFonts w:hint="eastAsia"/>
        </w:rPr>
        <w:t>万亿美元中，只有</w:t>
      </w:r>
      <w:r>
        <w:rPr>
          <w:rFonts w:hint="eastAsia"/>
        </w:rPr>
        <w:t>4.5</w:t>
      </w:r>
      <w:r>
        <w:rPr>
          <w:rFonts w:hint="eastAsia"/>
        </w:rPr>
        <w:t>万亿美元可以投资于合伙制企业。剩余</w:t>
      </w:r>
      <w:r>
        <w:rPr>
          <w:rFonts w:hint="eastAsia"/>
        </w:rPr>
        <w:t>7.5</w:t>
      </w:r>
      <w:r>
        <w:rPr>
          <w:rFonts w:hint="eastAsia"/>
        </w:rPr>
        <w:t>万亿美元的基金管理机构有许多都希望能有机会投资合伙制企业：自黑石在</w:t>
      </w:r>
      <w:r>
        <w:rPr>
          <w:rFonts w:hint="eastAsia"/>
        </w:rPr>
        <w:t>4</w:t>
      </w:r>
      <w:r>
        <w:rPr>
          <w:rFonts w:hint="eastAsia"/>
        </w:rPr>
        <w:t>月中旬宣布即将转为公司制以来，其股价已经上涨了</w:t>
      </w:r>
      <w:r>
        <w:rPr>
          <w:rFonts w:hint="eastAsia"/>
        </w:rPr>
        <w:t>24%</w:t>
      </w:r>
      <w:r>
        <w:rPr>
          <w:rFonts w:hint="eastAsia"/>
        </w:rPr>
        <w:t>，使其市值增加了</w:t>
      </w:r>
      <w:r>
        <w:rPr>
          <w:rFonts w:hint="eastAsia"/>
        </w:rPr>
        <w:t>110</w:t>
      </w:r>
      <w:r>
        <w:rPr>
          <w:rFonts w:hint="eastAsia"/>
        </w:rPr>
        <w:t>亿美元；而在此期间标普</w:t>
      </w:r>
      <w:r>
        <w:rPr>
          <w:rFonts w:hint="eastAsia"/>
        </w:rPr>
        <w:t>500</w:t>
      </w:r>
      <w:r>
        <w:rPr>
          <w:rFonts w:hint="eastAsia"/>
        </w:rPr>
        <w:t>指数仅上涨了</w:t>
      </w:r>
      <w:r>
        <w:rPr>
          <w:rFonts w:hint="eastAsia"/>
        </w:rPr>
        <w:t>0.5%</w:t>
      </w:r>
      <w:r>
        <w:rPr>
          <w:rFonts w:hint="eastAsia"/>
        </w:rPr>
        <w:t>。中等规模的私募公司锐盛（</w:t>
      </w:r>
      <w:r>
        <w:rPr>
          <w:rFonts w:hint="eastAsia"/>
        </w:rPr>
        <w:t>Ares</w:t>
      </w:r>
      <w:r>
        <w:rPr>
          <w:rFonts w:hint="eastAsia"/>
        </w:rPr>
        <w:t>）于去年</w:t>
      </w:r>
      <w:r>
        <w:rPr>
          <w:rFonts w:hint="eastAsia"/>
        </w:rPr>
        <w:t>3</w:t>
      </w:r>
      <w:r>
        <w:rPr>
          <w:rFonts w:hint="eastAsia"/>
        </w:rPr>
        <w:t>月率先从合伙制转变为公司制。</w:t>
      </w:r>
      <w:r>
        <w:rPr>
          <w:rFonts w:hint="eastAsia"/>
        </w:rPr>
        <w:t>KKR</w:t>
      </w:r>
      <w:r>
        <w:rPr>
          <w:rFonts w:hint="eastAsia"/>
        </w:rPr>
        <w:t>在去年</w:t>
      </w:r>
      <w:r>
        <w:rPr>
          <w:rFonts w:hint="eastAsia"/>
        </w:rPr>
        <w:t>7</w:t>
      </w:r>
      <w:r>
        <w:rPr>
          <w:rFonts w:hint="eastAsia"/>
        </w:rPr>
        <w:t>月改制。苏世民承认，黑石如果更早改制的话，情况可能还会更好。</w:t>
      </w:r>
    </w:p>
    <w:p w14:paraId="236C9A94" w14:textId="77777777" w:rsidR="00450772" w:rsidRDefault="00450772" w:rsidP="00450772"/>
    <w:p w14:paraId="1872DFD5" w14:textId="77777777" w:rsidR="00450772" w:rsidRDefault="00450772" w:rsidP="00450772">
      <w:r>
        <w:t>Imminent incorporation has prompted investors to take a second look at Blackstone, says Michael Chae, the firm’s chief financial officer. There is plenty to like. Blackstone has pushed into a wider range of asset types, starting with property in 1991. Today property accounts for one-third of its managed assets, as much as traditional PE. Most of the rest is spread across GSO, a private-credit business that the firm acquired in 2009, and a fund-of-funds operation that invests in a selection of hedge funds. Lastly, Blackstone has launched funds to invest in biotechnology firms and is offering insurers funds tailored to their desired return profile.</w:t>
      </w:r>
    </w:p>
    <w:p w14:paraId="0A01AD79" w14:textId="77777777" w:rsidR="00450772" w:rsidRDefault="00450772" w:rsidP="00450772"/>
    <w:p w14:paraId="7D68AC2E" w14:textId="77777777" w:rsidR="00450772" w:rsidRDefault="00450772" w:rsidP="00450772">
      <w:pPr>
        <w:rPr>
          <w:rFonts w:hint="eastAsia"/>
        </w:rPr>
      </w:pPr>
      <w:r>
        <w:rPr>
          <w:rFonts w:hint="eastAsia"/>
        </w:rPr>
        <w:t>黑石的首席财务官蔡洙贤（</w:t>
      </w:r>
      <w:r>
        <w:rPr>
          <w:rFonts w:hint="eastAsia"/>
        </w:rPr>
        <w:t>Michael Chae</w:t>
      </w:r>
      <w:r>
        <w:rPr>
          <w:rFonts w:hint="eastAsia"/>
        </w:rPr>
        <w:t>）表示，即将到来的改制已经促使投资者重新审视黑石。黑石有很多值得称道之处。从</w:t>
      </w:r>
      <w:r>
        <w:rPr>
          <w:rFonts w:hint="eastAsia"/>
        </w:rPr>
        <w:t>1991</w:t>
      </w:r>
      <w:r>
        <w:rPr>
          <w:rFonts w:hint="eastAsia"/>
        </w:rPr>
        <w:t>年进军房地产业开始，它已经涉足了更广泛的资产类型。如今，房地产已经占到其管理资产的三分之一，与传统的私募股权份额相当。剩余的资产大部分分布于</w:t>
      </w:r>
      <w:r>
        <w:rPr>
          <w:rFonts w:hint="eastAsia"/>
        </w:rPr>
        <w:t>GSO</w:t>
      </w:r>
      <w:r>
        <w:rPr>
          <w:rFonts w:hint="eastAsia"/>
        </w:rPr>
        <w:t>和“基金的基金”（</w:t>
      </w:r>
      <w:r>
        <w:rPr>
          <w:rFonts w:hint="eastAsia"/>
        </w:rPr>
        <w:t>FOF</w:t>
      </w:r>
      <w:r>
        <w:rPr>
          <w:rFonts w:hint="eastAsia"/>
        </w:rPr>
        <w:t>）业务上。前者是黑石在</w:t>
      </w:r>
      <w:r>
        <w:rPr>
          <w:rFonts w:hint="eastAsia"/>
        </w:rPr>
        <w:t>2009</w:t>
      </w:r>
      <w:r>
        <w:rPr>
          <w:rFonts w:hint="eastAsia"/>
        </w:rPr>
        <w:t>年收购的私人信贷公司，后者则有选择性地投资一些对冲基金。最后，黑石推出了投资生物技术公司的基金，并且正在向保险公司提供根据其期望回报率打造的基金。</w:t>
      </w:r>
    </w:p>
    <w:p w14:paraId="33A26DE0" w14:textId="77777777" w:rsidR="00450772" w:rsidRDefault="00450772" w:rsidP="00450772"/>
    <w:p w14:paraId="795E0C4E" w14:textId="77777777" w:rsidR="00450772" w:rsidRDefault="00450772" w:rsidP="00450772">
      <w:r>
        <w:t>A greater number of funds has allowed Blackstone to finance bigger deals. In June two of its funds joined forces to buy 179m square feet (16.6m square metres) of warehouse space for e-commerce. A greater variety, meanwhile, means it can offer investors a bigger choice of time horizons. The lifetime of a typical PE fund is around a decade: the firm will deploy capital over five years and hold on to its investments roughly as long. Blackstone now offers property funds that invest over 20 or 30 years. In 2015 it paid $5.3bn for an apartment complex in New York on the condition, demanded by City Hall, that it does not sell it for a few decades. Some Blackstone funds hold capital in perpetuity.</w:t>
      </w:r>
    </w:p>
    <w:p w14:paraId="280AF5B0" w14:textId="77777777" w:rsidR="00450772" w:rsidRDefault="00450772" w:rsidP="00450772"/>
    <w:p w14:paraId="47802366" w14:textId="77777777" w:rsidR="00450772" w:rsidRDefault="00450772" w:rsidP="00450772">
      <w:pPr>
        <w:rPr>
          <w:rFonts w:hint="eastAsia"/>
        </w:rPr>
      </w:pPr>
      <w:r>
        <w:rPr>
          <w:rFonts w:hint="eastAsia"/>
        </w:rPr>
        <w:t>更多的基金使黑石得以投资更大的交易。</w:t>
      </w:r>
      <w:r>
        <w:rPr>
          <w:rFonts w:hint="eastAsia"/>
        </w:rPr>
        <w:t>6</w:t>
      </w:r>
      <w:r>
        <w:rPr>
          <w:rFonts w:hint="eastAsia"/>
        </w:rPr>
        <w:t>月，它的两只基金联手购买了</w:t>
      </w:r>
      <w:r>
        <w:rPr>
          <w:rFonts w:hint="eastAsia"/>
        </w:rPr>
        <w:t>1660</w:t>
      </w:r>
      <w:r>
        <w:rPr>
          <w:rFonts w:hint="eastAsia"/>
        </w:rPr>
        <w:t>万平方米的仓库用于电子商务。同时，更多样的资产让它可以向投资者提供更多投资期限的选择。一只私募基金的寿命通常为十年左右，用五年多的时间配置资本，用另外五年左右时间持有投资。黑石目前提供投资期限超过</w:t>
      </w:r>
      <w:r>
        <w:rPr>
          <w:rFonts w:hint="eastAsia"/>
        </w:rPr>
        <w:t>20</w:t>
      </w:r>
      <w:r>
        <w:rPr>
          <w:rFonts w:hint="eastAsia"/>
        </w:rPr>
        <w:t>或</w:t>
      </w:r>
      <w:r>
        <w:rPr>
          <w:rFonts w:hint="eastAsia"/>
        </w:rPr>
        <w:t>30</w:t>
      </w:r>
      <w:r>
        <w:rPr>
          <w:rFonts w:hint="eastAsia"/>
        </w:rPr>
        <w:t>年的房地产基金。</w:t>
      </w:r>
      <w:r>
        <w:rPr>
          <w:rFonts w:hint="eastAsia"/>
        </w:rPr>
        <w:t>2015</w:t>
      </w:r>
      <w:r>
        <w:rPr>
          <w:rFonts w:hint="eastAsia"/>
        </w:rPr>
        <w:t>年，它斥资</w:t>
      </w:r>
      <w:r>
        <w:rPr>
          <w:rFonts w:hint="eastAsia"/>
        </w:rPr>
        <w:t>53</w:t>
      </w:r>
      <w:r>
        <w:rPr>
          <w:rFonts w:hint="eastAsia"/>
        </w:rPr>
        <w:t>亿美元买下了纽约的一片公寓区，市政厅提出的条件是几十年内不得出售。一些黑石基金永久持有资本。</w:t>
      </w:r>
    </w:p>
    <w:p w14:paraId="19DADE51" w14:textId="77777777" w:rsidR="00450772" w:rsidRDefault="00450772" w:rsidP="00450772"/>
    <w:p w14:paraId="7C8F903B" w14:textId="77777777" w:rsidR="00450772" w:rsidRDefault="00450772" w:rsidP="00450772">
      <w:r>
        <w:t xml:space="preserve">These innovations have served Blackstone rather well, reckons Craig Siegenthaler of Credit Suisse, a bank. So well, in fact, that others are apeing it. Apollo, Carlyle and KKR all now invest in more asset classes. Half the capital managed by Apollo </w:t>
      </w:r>
      <w:r>
        <w:lastRenderedPageBreak/>
        <w:t>is now held in perpetuity—meaning only the returns earned will be given back to investors, not their initial investment.</w:t>
      </w:r>
    </w:p>
    <w:p w14:paraId="2A9D1A3A" w14:textId="77777777" w:rsidR="00450772" w:rsidRDefault="00450772" w:rsidP="00450772"/>
    <w:p w14:paraId="6803E109" w14:textId="77777777" w:rsidR="00450772" w:rsidRDefault="00450772" w:rsidP="00450772">
      <w:pPr>
        <w:rPr>
          <w:rFonts w:hint="eastAsia"/>
        </w:rPr>
      </w:pPr>
      <w:r>
        <w:rPr>
          <w:rFonts w:hint="eastAsia"/>
        </w:rPr>
        <w:t>瑞士信贷银行的克雷格·西根塔勒（</w:t>
      </w:r>
      <w:r>
        <w:rPr>
          <w:rFonts w:hint="eastAsia"/>
        </w:rPr>
        <w:t>Craig Siegenthaler</w:t>
      </w:r>
      <w:r>
        <w:rPr>
          <w:rFonts w:hint="eastAsia"/>
        </w:rPr>
        <w:t>）认为，这些创新措施让黑石受益颇多。成效之佳引来其他公司纷纷仿效。阿波罗、凯雷和</w:t>
      </w:r>
      <w:r>
        <w:rPr>
          <w:rFonts w:hint="eastAsia"/>
        </w:rPr>
        <w:t>KKR</w:t>
      </w:r>
      <w:r>
        <w:rPr>
          <w:rFonts w:hint="eastAsia"/>
        </w:rPr>
        <w:t>现在都在投资更多的资产类别。目前阿波罗管理的资产中有一半是永久持有的，也就是说只有赚得的收益会被返还给投资者，他们最初的投资款不会返还。</w:t>
      </w:r>
    </w:p>
    <w:p w14:paraId="77DCF86C" w14:textId="77777777" w:rsidR="00450772" w:rsidRDefault="00450772" w:rsidP="00450772"/>
    <w:p w14:paraId="7333457C" w14:textId="77777777" w:rsidR="00450772" w:rsidRDefault="00450772" w:rsidP="00450772">
      <w:r>
        <w:t>Blackstone’s early-mover advantage positions it well for what analysts see as a period of growth for the industry as a whole. An analysis published in March by Morgan Stanley, an investment bank, and Oliver Wyman, a consultancy, forecasts that alternative investments will rise from 7% of all assets in 2018 to 9% by 2023. Assume that the overall stock of assets will grow by 5% a year—possible if the world avoids a full-blown trade war or other economic shock—and total investments in private markets, like those offered by Blackstone, would rise from $5.6trn to $9.5trn.</w:t>
      </w:r>
    </w:p>
    <w:p w14:paraId="10FDA8CD" w14:textId="77777777" w:rsidR="00450772" w:rsidRDefault="00450772" w:rsidP="00450772"/>
    <w:p w14:paraId="6E417299" w14:textId="77777777" w:rsidR="00450772" w:rsidRDefault="00450772" w:rsidP="00450772">
      <w:pPr>
        <w:rPr>
          <w:rFonts w:hint="eastAsia"/>
        </w:rPr>
      </w:pPr>
      <w:r>
        <w:rPr>
          <w:rFonts w:hint="eastAsia"/>
        </w:rPr>
        <w:t>黑石的先发优势使它能很好地利用分析师所说的整个行业的增长期。投资银行摩根士丹利和咨询公司奥纬咨询（</w:t>
      </w:r>
      <w:r>
        <w:rPr>
          <w:rFonts w:hint="eastAsia"/>
        </w:rPr>
        <w:t>Oliver Wyman</w:t>
      </w:r>
      <w:r>
        <w:rPr>
          <w:rFonts w:hint="eastAsia"/>
        </w:rPr>
        <w:t>）</w:t>
      </w:r>
      <w:r>
        <w:rPr>
          <w:rFonts w:hint="eastAsia"/>
        </w:rPr>
        <w:t>3</w:t>
      </w:r>
      <w:r>
        <w:rPr>
          <w:rFonts w:hint="eastAsia"/>
        </w:rPr>
        <w:t>月发布的一份分析报告预测，另类投资在总资产中的占比将从</w:t>
      </w:r>
      <w:r>
        <w:rPr>
          <w:rFonts w:hint="eastAsia"/>
        </w:rPr>
        <w:t>2018</w:t>
      </w:r>
      <w:r>
        <w:rPr>
          <w:rFonts w:hint="eastAsia"/>
        </w:rPr>
        <w:t>年的</w:t>
      </w:r>
      <w:r>
        <w:rPr>
          <w:rFonts w:hint="eastAsia"/>
        </w:rPr>
        <w:t>7%</w:t>
      </w:r>
      <w:r>
        <w:rPr>
          <w:rFonts w:hint="eastAsia"/>
        </w:rPr>
        <w:t>升至</w:t>
      </w:r>
      <w:r>
        <w:rPr>
          <w:rFonts w:hint="eastAsia"/>
        </w:rPr>
        <w:t>2023</w:t>
      </w:r>
      <w:r>
        <w:rPr>
          <w:rFonts w:hint="eastAsia"/>
        </w:rPr>
        <w:t>年的</w:t>
      </w:r>
      <w:r>
        <w:rPr>
          <w:rFonts w:hint="eastAsia"/>
        </w:rPr>
        <w:t>9%</w:t>
      </w:r>
      <w:r>
        <w:rPr>
          <w:rFonts w:hint="eastAsia"/>
        </w:rPr>
        <w:t>。如果世界能避免贸易战的全面爆发或其他经济冲击，就有可能实现总资产存量以每年</w:t>
      </w:r>
      <w:r>
        <w:rPr>
          <w:rFonts w:hint="eastAsia"/>
        </w:rPr>
        <w:t>5%</w:t>
      </w:r>
      <w:r>
        <w:rPr>
          <w:rFonts w:hint="eastAsia"/>
        </w:rPr>
        <w:t>的速度增长，这种情况下黑石等在私募市场的总投资将从</w:t>
      </w:r>
      <w:r>
        <w:rPr>
          <w:rFonts w:hint="eastAsia"/>
        </w:rPr>
        <w:t>5.6</w:t>
      </w:r>
      <w:r>
        <w:rPr>
          <w:rFonts w:hint="eastAsia"/>
        </w:rPr>
        <w:t>万亿美元升至</w:t>
      </w:r>
      <w:r>
        <w:rPr>
          <w:rFonts w:hint="eastAsia"/>
        </w:rPr>
        <w:t>9.5</w:t>
      </w:r>
      <w:r>
        <w:rPr>
          <w:rFonts w:hint="eastAsia"/>
        </w:rPr>
        <w:t>万亿美元。</w:t>
      </w:r>
    </w:p>
    <w:p w14:paraId="5FD64547" w14:textId="77777777" w:rsidR="00450772" w:rsidRDefault="00450772" w:rsidP="00450772"/>
    <w:p w14:paraId="3A2C8BA3" w14:textId="77777777" w:rsidR="00450772" w:rsidRDefault="00450772" w:rsidP="00450772">
      <w:r>
        <w:t>In a world of low returns, where passive funds by definition do no better than the market and active managers do so less often than they like to think, alternatives look alluring. Mr Schwarzman boasts that Blackstone’s best funds have historically recorded double the return of a typical index fund—as well they should given how, unlike liquid stockmarket funds, they lock up investors’ money for a decade or more.</w:t>
      </w:r>
    </w:p>
    <w:p w14:paraId="59F5B3B2" w14:textId="77777777" w:rsidR="00450772" w:rsidRDefault="00450772" w:rsidP="00450772"/>
    <w:p w14:paraId="41FB9871" w14:textId="77777777" w:rsidR="00450772" w:rsidRDefault="00450772" w:rsidP="00450772">
      <w:pPr>
        <w:rPr>
          <w:rFonts w:hint="eastAsia"/>
        </w:rPr>
      </w:pPr>
      <w:r>
        <w:rPr>
          <w:rFonts w:hint="eastAsia"/>
        </w:rPr>
        <w:t>被动型基金顾名思义表现不会好过大市，而主动型投资经理们又不像他们自己想的那样能经常跑赢市场——在这样低回报率的世界里，另类基金看起来很诱人。苏世民自豪地表示，黑石表现最好的基金的历史回报率是一般指数基金的两倍。它们也理应如此——不同于容易变现的股票型基金，这些基金将投资者的资金锁定十年或更久。</w:t>
      </w:r>
    </w:p>
    <w:p w14:paraId="6C140CA7" w14:textId="77777777" w:rsidR="00450772" w:rsidRDefault="00450772" w:rsidP="00450772"/>
    <w:p w14:paraId="58364832" w14:textId="77777777" w:rsidR="00450772" w:rsidRDefault="00450772" w:rsidP="00450772">
      <w:r>
        <w:t>The analysis by Morgan Stanley and Oliver Wyman found that PE returned on average 6.2 percentage points a year more than a global public-equity index from 1997 to 2016. For the top half of funds the figure was 13.2 percentage points, even after factoring in the high fees. Private credit outperformed a high-yield credit index by a similar margin.</w:t>
      </w:r>
    </w:p>
    <w:p w14:paraId="357C84CD" w14:textId="77777777" w:rsidR="00450772" w:rsidRDefault="00450772" w:rsidP="00450772"/>
    <w:p w14:paraId="04FF6FC3" w14:textId="77777777" w:rsidR="00450772" w:rsidRDefault="00450772" w:rsidP="00450772">
      <w:pPr>
        <w:rPr>
          <w:rFonts w:hint="eastAsia"/>
        </w:rPr>
      </w:pPr>
      <w:r>
        <w:rPr>
          <w:rFonts w:hint="eastAsia"/>
        </w:rPr>
        <w:t>摩根士丹利和奥纬咨询的分析发现，从</w:t>
      </w:r>
      <w:r>
        <w:rPr>
          <w:rFonts w:hint="eastAsia"/>
        </w:rPr>
        <w:t>1997</w:t>
      </w:r>
      <w:r>
        <w:rPr>
          <w:rFonts w:hint="eastAsia"/>
        </w:rPr>
        <w:t>年到</w:t>
      </w:r>
      <w:r>
        <w:rPr>
          <w:rFonts w:hint="eastAsia"/>
        </w:rPr>
        <w:t>2016</w:t>
      </w:r>
      <w:r>
        <w:rPr>
          <w:rFonts w:hint="eastAsia"/>
        </w:rPr>
        <w:t>年，私募股权基金的平均年回报率比全球公开上市股票指数高出</w:t>
      </w:r>
      <w:r>
        <w:rPr>
          <w:rFonts w:hint="eastAsia"/>
        </w:rPr>
        <w:t>6.2</w:t>
      </w:r>
      <w:r>
        <w:rPr>
          <w:rFonts w:hint="eastAsia"/>
        </w:rPr>
        <w:t>个百分点。而对于回报率前</w:t>
      </w:r>
      <w:r>
        <w:rPr>
          <w:rFonts w:hint="eastAsia"/>
        </w:rPr>
        <w:t>50%</w:t>
      </w:r>
      <w:r>
        <w:rPr>
          <w:rFonts w:hint="eastAsia"/>
        </w:rPr>
        <w:t>的私募基金来说，即使把高额收费考虑进去，这一数字也达到了</w:t>
      </w:r>
      <w:r>
        <w:rPr>
          <w:rFonts w:hint="eastAsia"/>
        </w:rPr>
        <w:t>13.2</w:t>
      </w:r>
      <w:r>
        <w:rPr>
          <w:rFonts w:hint="eastAsia"/>
        </w:rPr>
        <w:t>个百分点。私募债权的回报超出高收益信贷指数的幅度也与此相当。</w:t>
      </w:r>
    </w:p>
    <w:p w14:paraId="566F43A9" w14:textId="77777777" w:rsidR="00450772" w:rsidRDefault="00450772" w:rsidP="00450772"/>
    <w:p w14:paraId="0583909A" w14:textId="77777777" w:rsidR="00450772" w:rsidRDefault="00450772" w:rsidP="00450772">
      <w:r>
        <w:t>Whether it can keep this up is another matter. Academic studies find smaller differences, especially of late. Performance is down from the lofty heights at the turn of the century. Even buy-out advocates doubt double-digit returns can come back.</w:t>
      </w:r>
    </w:p>
    <w:p w14:paraId="234F0E22" w14:textId="77777777" w:rsidR="00450772" w:rsidRDefault="00450772" w:rsidP="00450772"/>
    <w:p w14:paraId="2ADDEBF2" w14:textId="77777777" w:rsidR="00450772" w:rsidRDefault="00450772" w:rsidP="00450772">
      <w:pPr>
        <w:rPr>
          <w:rFonts w:hint="eastAsia"/>
        </w:rPr>
      </w:pPr>
      <w:r>
        <w:rPr>
          <w:rFonts w:hint="eastAsia"/>
        </w:rPr>
        <w:t>私募基金能否保持这一势头却是另一回事。学术研究发现差距在变小，特别是在近期。私募基金的表现在世纪之交达到高峰后便开始下滑。就连全面收购的支持者也怀疑两位数的回报率能否重现。</w:t>
      </w:r>
    </w:p>
    <w:p w14:paraId="1EB1623B" w14:textId="77777777" w:rsidR="00450772" w:rsidRDefault="00450772" w:rsidP="00450772"/>
    <w:p w14:paraId="16123792" w14:textId="77777777" w:rsidR="00450772" w:rsidRDefault="00450772" w:rsidP="00450772">
      <w:r>
        <w:t>Retail investors, the super-rich and insurers, who currently keep just 1-5% of their portfolios in non-traditional assets, could nevertheless be persuaded to funnel more, given the opportunity. So could pension funds, which need returns of 7-8% to keep their promises to future pensioners, and have around 10% of their money stored in such investments, less than sovereign-wealth funds (15%) or endowments (25%).</w:t>
      </w:r>
    </w:p>
    <w:p w14:paraId="53EA901D" w14:textId="77777777" w:rsidR="00450772" w:rsidRDefault="00450772" w:rsidP="00450772"/>
    <w:p w14:paraId="68A78B97" w14:textId="77777777" w:rsidR="00450772" w:rsidRDefault="00450772" w:rsidP="00450772">
      <w:pPr>
        <w:rPr>
          <w:rFonts w:hint="eastAsia"/>
        </w:rPr>
      </w:pPr>
      <w:r>
        <w:rPr>
          <w:rFonts w:hint="eastAsia"/>
        </w:rPr>
        <w:t>尽管如此，一旦有机会，散户投资者、超级富豪和保险公司仍可能被说服把更多资金投入到非传统资产上。目前，</w:t>
      </w:r>
      <w:r>
        <w:rPr>
          <w:rFonts w:hint="eastAsia"/>
        </w:rPr>
        <w:lastRenderedPageBreak/>
        <w:t>非传统资产在他们投资组合中的占比只有</w:t>
      </w:r>
      <w:r>
        <w:rPr>
          <w:rFonts w:hint="eastAsia"/>
        </w:rPr>
        <w:t>1%</w:t>
      </w:r>
      <w:r>
        <w:rPr>
          <w:rFonts w:hint="eastAsia"/>
        </w:rPr>
        <w:t>到</w:t>
      </w:r>
      <w:r>
        <w:rPr>
          <w:rFonts w:hint="eastAsia"/>
        </w:rPr>
        <w:t>5%</w:t>
      </w:r>
      <w:r>
        <w:rPr>
          <w:rFonts w:hint="eastAsia"/>
        </w:rPr>
        <w:t>。养老基金可能也是如此。养老基金需要</w:t>
      </w:r>
      <w:r>
        <w:rPr>
          <w:rFonts w:hint="eastAsia"/>
        </w:rPr>
        <w:t>7%</w:t>
      </w:r>
      <w:r>
        <w:rPr>
          <w:rFonts w:hint="eastAsia"/>
        </w:rPr>
        <w:t>到</w:t>
      </w:r>
      <w:r>
        <w:rPr>
          <w:rFonts w:hint="eastAsia"/>
        </w:rPr>
        <w:t>8%</w:t>
      </w:r>
      <w:r>
        <w:rPr>
          <w:rFonts w:hint="eastAsia"/>
        </w:rPr>
        <w:t>的回报率才能兑现对未来养老金领取者的承诺。目前它们约有</w:t>
      </w:r>
      <w:r>
        <w:rPr>
          <w:rFonts w:hint="eastAsia"/>
        </w:rPr>
        <w:t>10%</w:t>
      </w:r>
      <w:r>
        <w:rPr>
          <w:rFonts w:hint="eastAsia"/>
        </w:rPr>
        <w:t>的资金放在这类投资中，低于主权财富基金</w:t>
      </w:r>
      <w:r>
        <w:rPr>
          <w:rFonts w:hint="eastAsia"/>
        </w:rPr>
        <w:t>15%</w:t>
      </w:r>
      <w:r>
        <w:rPr>
          <w:rFonts w:hint="eastAsia"/>
        </w:rPr>
        <w:t>或捐赠基金</w:t>
      </w:r>
      <w:r>
        <w:rPr>
          <w:rFonts w:hint="eastAsia"/>
        </w:rPr>
        <w:t>25%</w:t>
      </w:r>
      <w:r>
        <w:rPr>
          <w:rFonts w:hint="eastAsia"/>
        </w:rPr>
        <w:t>的比例。</w:t>
      </w:r>
    </w:p>
    <w:p w14:paraId="7EA2FEA3" w14:textId="77777777" w:rsidR="00450772" w:rsidRDefault="00450772" w:rsidP="00450772"/>
    <w:p w14:paraId="4E0FAACD" w14:textId="77777777" w:rsidR="00450772" w:rsidRDefault="00450772" w:rsidP="00450772">
      <w:r>
        <w:t>But the competition for that money—and the assets it pays for—is heating up. And not just among Blackstone’s old rivals. In April BlackRock raised $2.8bn for a new PE fund that charges a 1% management fee and a 10% performance fee. It hopes to raise $12bn. On June 23rd the Wall Street Journal reported that Vanguard, the world’s second-biggest asset manager, is in talks to launch something similar. Goldman Sachs, an investment bank, has recently consolidated its own alternatives arm.</w:t>
      </w:r>
    </w:p>
    <w:p w14:paraId="4A18506A" w14:textId="77777777" w:rsidR="00450772" w:rsidRDefault="00450772" w:rsidP="00450772"/>
    <w:p w14:paraId="21D1D976" w14:textId="77777777" w:rsidR="00450772" w:rsidRDefault="00450772" w:rsidP="00450772">
      <w:pPr>
        <w:rPr>
          <w:rFonts w:hint="eastAsia"/>
        </w:rPr>
      </w:pPr>
      <w:r>
        <w:rPr>
          <w:rFonts w:hint="eastAsia"/>
        </w:rPr>
        <w:t>但是，争夺这些资金以及可投资资产的竞争日益激烈。这不仅仅发生在黑石和它的老对手之间。</w:t>
      </w:r>
      <w:r>
        <w:rPr>
          <w:rFonts w:hint="eastAsia"/>
        </w:rPr>
        <w:t>4</w:t>
      </w:r>
      <w:r>
        <w:rPr>
          <w:rFonts w:hint="eastAsia"/>
        </w:rPr>
        <w:t>月，贝莱德为一只新的私募基金募集了</w:t>
      </w:r>
      <w:r>
        <w:rPr>
          <w:rFonts w:hint="eastAsia"/>
        </w:rPr>
        <w:t>28</w:t>
      </w:r>
      <w:r>
        <w:rPr>
          <w:rFonts w:hint="eastAsia"/>
        </w:rPr>
        <w:t>亿美元，该基金收取</w:t>
      </w:r>
      <w:r>
        <w:rPr>
          <w:rFonts w:hint="eastAsia"/>
        </w:rPr>
        <w:t>1%</w:t>
      </w:r>
      <w:r>
        <w:rPr>
          <w:rFonts w:hint="eastAsia"/>
        </w:rPr>
        <w:t>的管理费和</w:t>
      </w:r>
      <w:r>
        <w:rPr>
          <w:rFonts w:hint="eastAsia"/>
        </w:rPr>
        <w:t>10%</w:t>
      </w:r>
      <w:r>
        <w:rPr>
          <w:rFonts w:hint="eastAsia"/>
        </w:rPr>
        <w:t>的业绩提成。它希望募资</w:t>
      </w:r>
      <w:r>
        <w:rPr>
          <w:rFonts w:hint="eastAsia"/>
        </w:rPr>
        <w:t>120</w:t>
      </w:r>
      <w:r>
        <w:rPr>
          <w:rFonts w:hint="eastAsia"/>
        </w:rPr>
        <w:t>亿美元。</w:t>
      </w:r>
      <w:r>
        <w:rPr>
          <w:rFonts w:hint="eastAsia"/>
        </w:rPr>
        <w:t>6</w:t>
      </w:r>
      <w:r>
        <w:rPr>
          <w:rFonts w:hint="eastAsia"/>
        </w:rPr>
        <w:t>月</w:t>
      </w:r>
      <w:r>
        <w:rPr>
          <w:rFonts w:hint="eastAsia"/>
        </w:rPr>
        <w:t>23</w:t>
      </w:r>
      <w:r>
        <w:rPr>
          <w:rFonts w:hint="eastAsia"/>
        </w:rPr>
        <w:t>日，据《华尔街日报》报道，世界第二大资产管理公司</w:t>
      </w:r>
      <w:r>
        <w:rPr>
          <w:rFonts w:hint="eastAsia"/>
        </w:rPr>
        <w:t>Vanguard</w:t>
      </w:r>
      <w:r>
        <w:rPr>
          <w:rFonts w:hint="eastAsia"/>
        </w:rPr>
        <w:t>正在讨论推出类似的产品。投资银行高盛最近合并了旗下数个另类资产投资部门。</w:t>
      </w:r>
    </w:p>
    <w:p w14:paraId="0A904D60" w14:textId="77777777" w:rsidR="00450772" w:rsidRDefault="00450772" w:rsidP="00450772"/>
    <w:p w14:paraId="5CF5169E" w14:textId="77777777" w:rsidR="00450772" w:rsidRDefault="00450772" w:rsidP="00450772">
      <w:r>
        <w:t>Mr Schwarzman welcomes the competition. “Capital should be drawn to sources of higher performance,” he declares. Traditional asset managers’ have had mixed success in the PE realm. Despite its lower fees, BlackRock’s PE venture did not manage to close its fund last year, as planned. Expertise in private markets takes time to build, says Jon Gray, Blackstone’s president. So does firepower. Blackstone has managed to raise $238bn over the past two years—almost doubling its assets under management. It has $133bn in cash ready to spend. This much “dry powder” is useful when markets tumble—as sooner or later they will—and cheap assets abound but new money to buy them does not.</w:t>
      </w:r>
    </w:p>
    <w:p w14:paraId="417194D3" w14:textId="77777777" w:rsidR="00450772" w:rsidRDefault="00450772" w:rsidP="00450772"/>
    <w:p w14:paraId="3D672BEF" w14:textId="77777777" w:rsidR="00450772" w:rsidRDefault="00450772" w:rsidP="00450772">
      <w:pPr>
        <w:rPr>
          <w:rFonts w:hint="eastAsia"/>
        </w:rPr>
      </w:pPr>
      <w:r>
        <w:rPr>
          <w:rFonts w:hint="eastAsia"/>
        </w:rPr>
        <w:t>苏世民对竞争持欢迎态度。他宣称：“资本应该被吸引到业绩更好的地方。”黑石的总裁乔恩·格雷（</w:t>
      </w:r>
      <w:r>
        <w:rPr>
          <w:rFonts w:hint="eastAsia"/>
        </w:rPr>
        <w:t>Jon Gray</w:t>
      </w:r>
      <w:r>
        <w:rPr>
          <w:rFonts w:hint="eastAsia"/>
        </w:rPr>
        <w:t>）指出，传统资产管理公司在私募领域有输有赢。贝莱德的私募项目虽然收费较低，去年还是没能按计划完成基金募资。格雷表示，私募市场的专业技能需要时间来培养，资金的积累也一样。过去两年，黑石成功募集到</w:t>
      </w:r>
      <w:r>
        <w:rPr>
          <w:rFonts w:hint="eastAsia"/>
        </w:rPr>
        <w:t>2380</w:t>
      </w:r>
      <w:r>
        <w:rPr>
          <w:rFonts w:hint="eastAsia"/>
        </w:rPr>
        <w:t>亿美元，几乎是它所管理资产的一倍。它有</w:t>
      </w:r>
      <w:r>
        <w:rPr>
          <w:rFonts w:hint="eastAsia"/>
        </w:rPr>
        <w:t>1330</w:t>
      </w:r>
      <w:r>
        <w:rPr>
          <w:rFonts w:hint="eastAsia"/>
        </w:rPr>
        <w:t>亿美元的现金可供使用。当市场崩盘时——这迟早会发生——廉价资产会大量出现，却没那么多新资金来购买它们，此时这些“干火药”储备就派上了用场。</w:t>
      </w:r>
    </w:p>
    <w:p w14:paraId="3A0D3C07" w14:textId="77777777" w:rsidR="00450772" w:rsidRDefault="00450772" w:rsidP="00450772"/>
    <w:p w14:paraId="28C4A7F8" w14:textId="77777777" w:rsidR="00450772" w:rsidRDefault="00450772" w:rsidP="00450772">
      <w:r>
        <w:t>Whether Mr Schwarzman joins the likes of John Pierpont Morgan, Marcus Goldman or Samuel Sachs in the Wall Street pantheon will be determined by how he handles two transitions. The first is the imminent one from partnership to corporation. This will require the financier to relax his lockjaw on the company, now that the firm will be held by a wider range of shareholders—while maintaining the discipline that has prevented Blackstone from blowing its money at the top of the cycle.</w:t>
      </w:r>
    </w:p>
    <w:p w14:paraId="1B6C9D41" w14:textId="77777777" w:rsidR="00450772" w:rsidRDefault="00450772" w:rsidP="00450772"/>
    <w:p w14:paraId="30D97705" w14:textId="77777777" w:rsidR="00450772" w:rsidRDefault="00450772" w:rsidP="00450772">
      <w:pPr>
        <w:rPr>
          <w:rFonts w:hint="eastAsia"/>
        </w:rPr>
      </w:pPr>
      <w:r>
        <w:rPr>
          <w:rFonts w:hint="eastAsia"/>
        </w:rPr>
        <w:t>苏世民是否能跻身约翰·皮尔庞特·摩根（</w:t>
      </w:r>
      <w:r>
        <w:rPr>
          <w:rFonts w:hint="eastAsia"/>
        </w:rPr>
        <w:t>John Pierpont Morgan</w:t>
      </w:r>
      <w:r>
        <w:rPr>
          <w:rFonts w:hint="eastAsia"/>
        </w:rPr>
        <w:t>）、马库斯·戈德曼（</w:t>
      </w:r>
      <w:r>
        <w:rPr>
          <w:rFonts w:hint="eastAsia"/>
        </w:rPr>
        <w:t>Marcus Goldman</w:t>
      </w:r>
      <w:r>
        <w:rPr>
          <w:rFonts w:hint="eastAsia"/>
        </w:rPr>
        <w:t>）或塞缪尔·萨克斯（</w:t>
      </w:r>
      <w:r>
        <w:rPr>
          <w:rFonts w:hint="eastAsia"/>
        </w:rPr>
        <w:t>Samuel Sachs</w:t>
      </w:r>
      <w:r>
        <w:rPr>
          <w:rFonts w:hint="eastAsia"/>
        </w:rPr>
        <w:t>）等华尔街名流之列，将取决于他如何处理两次转型。首先是眼前从合伙制到公司制的转型。这将要求这位金融家放松对公司的管控——因为公司将由更广泛的股东持有，同时又保持让公司免于在周期顶峰时大肆挥霍的那种纪律。</w:t>
      </w:r>
    </w:p>
    <w:p w14:paraId="21B7BB55" w14:textId="77777777" w:rsidR="00450772" w:rsidRDefault="00450772" w:rsidP="00450772"/>
    <w:p w14:paraId="209A6E6B" w14:textId="77777777" w:rsidR="00450772" w:rsidRDefault="00450772" w:rsidP="00450772">
      <w:pPr>
        <w:rPr>
          <w:rFonts w:hint="eastAsia"/>
        </w:rPr>
      </w:pPr>
      <w:r>
        <w:t>The second transition will be from Mr Schwarzman to his successor, probably Mr Gray. Mr Schwarzman says he has no plans to retire anytime soon. But the longer he stays in charge, the louder the question of whether his firm’s success can outlive him. Mr Gra</w:t>
      </w:r>
      <w:r>
        <w:rPr>
          <w:rFonts w:hint="eastAsia"/>
        </w:rPr>
        <w:t>y says that Mr Schwarzman has built an investment firm that rivals Wall Street greats. When the time comes, Mr Schwarzman would be wise to let him prove it.</w:t>
      </w:r>
      <w:r>
        <w:rPr>
          <w:rFonts w:hint="eastAsia"/>
        </w:rPr>
        <w:t>■</w:t>
      </w:r>
    </w:p>
    <w:p w14:paraId="5F8ABDBC" w14:textId="77777777" w:rsidR="00450772" w:rsidRDefault="00450772" w:rsidP="00450772"/>
    <w:p w14:paraId="689DBE58" w14:textId="77777777" w:rsidR="00450772" w:rsidRDefault="00450772" w:rsidP="00450772">
      <w:pPr>
        <w:rPr>
          <w:rFonts w:hint="eastAsia"/>
        </w:rPr>
      </w:pPr>
      <w:r>
        <w:rPr>
          <w:rFonts w:hint="eastAsia"/>
        </w:rPr>
        <w:t>然后是从苏世民到其继任者（很可能是格雷）的转换。苏世民说自己没有在近期退休的打算。但是他掌权的时间越长，对于他退位后黑石能否依然成功的质疑声就越大。格雷说苏世民已经建立了一家可与华尔街巨擘抗衡的投资公司。当时机来临时，苏世民最好让格雷来证明这一点。</w:t>
      </w:r>
    </w:p>
    <w:p w14:paraId="502AB80D" w14:textId="77777777" w:rsidR="00450772" w:rsidRDefault="00450772" w:rsidP="00450772">
      <w:pPr>
        <w:pStyle w:val="1"/>
      </w:pPr>
      <w:r>
        <w:lastRenderedPageBreak/>
        <w:t>China and Africa: Beijing curbs its enthusiasm</w:t>
      </w:r>
    </w:p>
    <w:p w14:paraId="11E3A9A9" w14:textId="77777777" w:rsidR="00450772" w:rsidRDefault="00450772" w:rsidP="00450772">
      <w:r>
        <w:t>China’s lending to Africa is starting to mirror the West’s</w:t>
      </w:r>
    </w:p>
    <w:p w14:paraId="65F07130" w14:textId="77777777" w:rsidR="00450772" w:rsidRDefault="00450772" w:rsidP="00450772">
      <w:pPr>
        <w:rPr>
          <w:rFonts w:hint="eastAsia"/>
        </w:rPr>
      </w:pPr>
      <w:r>
        <w:rPr>
          <w:rFonts w:hint="eastAsia"/>
        </w:rPr>
        <w:t>中国和非洲：克制热情</w:t>
      </w:r>
    </w:p>
    <w:p w14:paraId="54333280" w14:textId="77777777" w:rsidR="00450772" w:rsidRDefault="00450772" w:rsidP="00450772">
      <w:pPr>
        <w:rPr>
          <w:rFonts w:hint="eastAsia"/>
        </w:rPr>
      </w:pPr>
      <w:r>
        <w:rPr>
          <w:rFonts w:hint="eastAsia"/>
        </w:rPr>
        <w:t>中国对非洲的贷款开始效仿西方</w:t>
      </w:r>
    </w:p>
    <w:p w14:paraId="4B254033" w14:textId="77777777" w:rsidR="00450772" w:rsidRDefault="00450772" w:rsidP="00450772">
      <w:r>
        <w:t xml:space="preserve">20190629 middle east and africa </w:t>
      </w:r>
      <w:r>
        <w:rPr>
          <w:rFonts w:ascii="Segoe UI Emoji" w:hAnsi="Segoe UI Emoji" w:cs="Segoe UI Emoji"/>
        </w:rPr>
        <w:t>🇬🇧</w:t>
      </w:r>
      <w:r>
        <w:t xml:space="preserve"> English Version</w:t>
      </w:r>
    </w:p>
    <w:p w14:paraId="511624F6" w14:textId="77777777" w:rsidR="00450772" w:rsidRDefault="00450772" w:rsidP="00450772"/>
    <w:p w14:paraId="5994CBBB" w14:textId="77777777" w:rsidR="00450772" w:rsidRDefault="00450772" w:rsidP="00450772">
      <w:r>
        <w:t>FOR TEN days in May Uhuru Kenyatta, Kenya’s president, vanished from view. Kenyans feigned concern on Twitter, using the hashtag #FindPresidentUhuru. A missing-person poster appealed for information on the whereabouts of a five-foot-eight African male last seen in Beijing. A government spokeswoman sought to reassure the public: Mr Kenyatta had been in his office “meditating”. But others speculate that the president was in a funk after his trip to China failed to yield a new loan for the next phase of Kenya’s ambitious $10bn railway.</w:t>
      </w:r>
    </w:p>
    <w:p w14:paraId="3C58A105" w14:textId="77777777" w:rsidR="00450772" w:rsidRDefault="00450772" w:rsidP="00450772"/>
    <w:p w14:paraId="2F261FB9" w14:textId="77777777" w:rsidR="00450772" w:rsidRDefault="00450772" w:rsidP="00450772">
      <w:pPr>
        <w:rPr>
          <w:rFonts w:hint="eastAsia"/>
        </w:rPr>
      </w:pPr>
      <w:r>
        <w:rPr>
          <w:rFonts w:hint="eastAsia"/>
        </w:rPr>
        <w:t>五月，肯尼亚总统乌胡鲁·肯雅塔从人们的视野里消失了</w:t>
      </w:r>
      <w:r>
        <w:rPr>
          <w:rFonts w:hint="eastAsia"/>
        </w:rPr>
        <w:t>10</w:t>
      </w:r>
      <w:r>
        <w:rPr>
          <w:rFonts w:hint="eastAsia"/>
        </w:rPr>
        <w:t>天。肯尼亚人在推特上用“</w:t>
      </w:r>
      <w:r>
        <w:rPr>
          <w:rFonts w:hint="eastAsia"/>
        </w:rPr>
        <w:t>#</w:t>
      </w:r>
      <w:r>
        <w:rPr>
          <w:rFonts w:hint="eastAsia"/>
        </w:rPr>
        <w:t>寻找总统乌胡鲁”的话题标签佯装关注。一则寻人启事呼吁大家提供线索，寻找一位身高</w:t>
      </w:r>
      <w:r>
        <w:rPr>
          <w:rFonts w:hint="eastAsia"/>
        </w:rPr>
        <w:t>5</w:t>
      </w:r>
      <w:r>
        <w:rPr>
          <w:rFonts w:hint="eastAsia"/>
        </w:rPr>
        <w:t>英尺</w:t>
      </w:r>
      <w:r>
        <w:rPr>
          <w:rFonts w:hint="eastAsia"/>
        </w:rPr>
        <w:t>8</w:t>
      </w:r>
      <w:r>
        <w:rPr>
          <w:rFonts w:hint="eastAsia"/>
        </w:rPr>
        <w:t>英寸的非洲男子的下落，他最后一次出现在北京。一位政府发言人试图安抚公众，说肯雅塔一直在办公室里“沉思”。但其他人猜测总统访华后陷入了恐慌，因为他没能为肯尼亚雄心勃勃、投资</w:t>
      </w:r>
      <w:r>
        <w:rPr>
          <w:rFonts w:hint="eastAsia"/>
        </w:rPr>
        <w:t>100</w:t>
      </w:r>
      <w:r>
        <w:rPr>
          <w:rFonts w:hint="eastAsia"/>
        </w:rPr>
        <w:t>亿美元的铁路项目的下一阶段拿到新贷款。</w:t>
      </w:r>
    </w:p>
    <w:p w14:paraId="649BCD0E" w14:textId="77777777" w:rsidR="00450772" w:rsidRDefault="00450772" w:rsidP="00450772"/>
    <w:p w14:paraId="48166B8D" w14:textId="77777777" w:rsidR="00450772" w:rsidRDefault="00450772" w:rsidP="00450772">
      <w:r>
        <w:t>Mr Kenyatta could be forgiven for feeling piqued. Beijing’s largesse to Africa has sometimes seemed limitless (see chart). In September China promised another $60bn in aid and loans to the continent. Xi Jinping, its president, promised the money would come with “no political strings attached”. John Magufuli, Tanzania’s strongman president, was delighted. The West, he griped, made its money dependent on “strange conditions”, such as insisting that Tanzania should not lock up gay men. “China is a true friend,</w:t>
      </w:r>
      <w:r>
        <w:rPr>
          <w:rFonts w:hint="eastAsia"/>
        </w:rPr>
        <w:t>”</w:t>
      </w:r>
      <w:r>
        <w:t xml:space="preserve"> he enthused. Its assistance comes “free of charge”.</w:t>
      </w:r>
    </w:p>
    <w:p w14:paraId="1F28D56B" w14:textId="77777777" w:rsidR="00450772" w:rsidRDefault="00450772" w:rsidP="00450772"/>
    <w:p w14:paraId="7C903180" w14:textId="77777777" w:rsidR="00450772" w:rsidRDefault="00450772" w:rsidP="00450772">
      <w:pPr>
        <w:rPr>
          <w:rFonts w:hint="eastAsia"/>
        </w:rPr>
      </w:pPr>
      <w:r>
        <w:rPr>
          <w:rFonts w:hint="eastAsia"/>
        </w:rPr>
        <w:t>肯雅塔受到打击也情有可原。北京对非洲的慷慨有时候好像无穷无尽（见图表）。去年</w:t>
      </w:r>
      <w:r>
        <w:rPr>
          <w:rFonts w:hint="eastAsia"/>
        </w:rPr>
        <w:t>9</w:t>
      </w:r>
      <w:r>
        <w:rPr>
          <w:rFonts w:hint="eastAsia"/>
        </w:rPr>
        <w:t>月，中国承诺再向非洲提供</w:t>
      </w:r>
      <w:r>
        <w:rPr>
          <w:rFonts w:hint="eastAsia"/>
        </w:rPr>
        <w:t>600</w:t>
      </w:r>
      <w:r>
        <w:rPr>
          <w:rFonts w:hint="eastAsia"/>
        </w:rPr>
        <w:t>亿美元的援助和贷款。国家主席习近平承诺说这些钱“不附加任何政治条件”。坦桑尼亚的铁腕总统约翰·马古富力（</w:t>
      </w:r>
      <w:r>
        <w:rPr>
          <w:rFonts w:hint="eastAsia"/>
        </w:rPr>
        <w:t>John Magufuli</w:t>
      </w:r>
      <w:r>
        <w:rPr>
          <w:rFonts w:hint="eastAsia"/>
        </w:rPr>
        <w:t>）很高兴。他抱怨说，西方的援助总是附带一些“奇怪的条件”，比如坚持认为坦桑尼亚不应该关押男同性恋。“中国是真朋友。”他热切地说道。它的帮助是“无偿的”。</w:t>
      </w:r>
    </w:p>
    <w:p w14:paraId="42C7EE37" w14:textId="77777777" w:rsidR="00450772" w:rsidRDefault="00450772" w:rsidP="00450772"/>
    <w:p w14:paraId="0B0A916B" w14:textId="77777777" w:rsidR="00450772" w:rsidRDefault="00450772" w:rsidP="00450772">
      <w:r>
        <w:t>Being chummy with China has served Tanzania well. It has received more than $2bn in loans since 2010, reckons the China-Africa Research Initiative at Johns Hopkins University. In 2013 China agreed to finance and build a $10bn port in Bagamoyo, once a big slave- and ivory-trading entrepôt but now a sleepy fishing village.</w:t>
      </w:r>
    </w:p>
    <w:p w14:paraId="2F797CC1" w14:textId="77777777" w:rsidR="00450772" w:rsidRDefault="00450772" w:rsidP="00450772"/>
    <w:p w14:paraId="62B3CB82" w14:textId="77777777" w:rsidR="00450772" w:rsidRDefault="00450772" w:rsidP="00450772">
      <w:pPr>
        <w:rPr>
          <w:rFonts w:hint="eastAsia"/>
        </w:rPr>
      </w:pPr>
      <w:r>
        <w:rPr>
          <w:rFonts w:hint="eastAsia"/>
        </w:rPr>
        <w:t>同中国搞好关系让坦桑尼亚受益匪浅。约翰·霍普金斯大学的中非研究所（</w:t>
      </w:r>
      <w:r>
        <w:rPr>
          <w:rFonts w:hint="eastAsia"/>
        </w:rPr>
        <w:t>China-Africa Research Initiative</w:t>
      </w:r>
      <w:r>
        <w:rPr>
          <w:rFonts w:hint="eastAsia"/>
        </w:rPr>
        <w:t>）估计，自</w:t>
      </w:r>
      <w:r>
        <w:rPr>
          <w:rFonts w:hint="eastAsia"/>
        </w:rPr>
        <w:t>2010</w:t>
      </w:r>
      <w:r>
        <w:rPr>
          <w:rFonts w:hint="eastAsia"/>
        </w:rPr>
        <w:t>年以来，坦桑尼亚已获得超过</w:t>
      </w:r>
      <w:r>
        <w:rPr>
          <w:rFonts w:hint="eastAsia"/>
        </w:rPr>
        <w:t>20</w:t>
      </w:r>
      <w:r>
        <w:rPr>
          <w:rFonts w:hint="eastAsia"/>
        </w:rPr>
        <w:t>亿美元的中国贷款。</w:t>
      </w:r>
      <w:r>
        <w:rPr>
          <w:rFonts w:hint="eastAsia"/>
        </w:rPr>
        <w:t>2013</w:t>
      </w:r>
      <w:r>
        <w:rPr>
          <w:rFonts w:hint="eastAsia"/>
        </w:rPr>
        <w:t>年，中国同意为投资</w:t>
      </w:r>
      <w:r>
        <w:rPr>
          <w:rFonts w:hint="eastAsia"/>
        </w:rPr>
        <w:t>100</w:t>
      </w:r>
      <w:r>
        <w:rPr>
          <w:rFonts w:hint="eastAsia"/>
        </w:rPr>
        <w:t>亿美元的巴加莫约港（</w:t>
      </w:r>
      <w:r>
        <w:rPr>
          <w:rFonts w:hint="eastAsia"/>
        </w:rPr>
        <w:t>Bagamoyo</w:t>
      </w:r>
      <w:r>
        <w:rPr>
          <w:rFonts w:hint="eastAsia"/>
        </w:rPr>
        <w:t>）提供融资并负责建设。巴加莫约曾是一个奴隶和象牙贸易的大转口港，如今是个沉寂的渔村。</w:t>
      </w:r>
    </w:p>
    <w:p w14:paraId="26931A70" w14:textId="77777777" w:rsidR="00450772" w:rsidRDefault="00450772" w:rsidP="00450772"/>
    <w:p w14:paraId="7469F6DA" w14:textId="77777777" w:rsidR="00450772" w:rsidRDefault="00450772" w:rsidP="00450772"/>
    <w:p w14:paraId="203003EE" w14:textId="77777777" w:rsidR="00450772" w:rsidRDefault="00450772" w:rsidP="00450772">
      <w:r>
        <w:t>Kenya has done even better. It was an early African member of the Belt and Road Initiative, China’s global infrastructure project. It scooped up at least $9.8bn between 2006 and 2017, making it Africa’s third-largest recipient of Chinese loans.</w:t>
      </w:r>
    </w:p>
    <w:p w14:paraId="6D138951" w14:textId="77777777" w:rsidR="00450772" w:rsidRDefault="00450772" w:rsidP="00450772"/>
    <w:p w14:paraId="2187C9AF" w14:textId="77777777" w:rsidR="00450772" w:rsidRDefault="00450772" w:rsidP="00450772">
      <w:pPr>
        <w:rPr>
          <w:rFonts w:hint="eastAsia"/>
        </w:rPr>
      </w:pPr>
      <w:r>
        <w:rPr>
          <w:rFonts w:hint="eastAsia"/>
        </w:rPr>
        <w:t>肯尼亚受益就更多了。它是较早参与中国全球基础设施项目“一带一路”的非洲国家。</w:t>
      </w:r>
      <w:r>
        <w:rPr>
          <w:rFonts w:hint="eastAsia"/>
        </w:rPr>
        <w:t>2006</w:t>
      </w:r>
      <w:r>
        <w:rPr>
          <w:rFonts w:hint="eastAsia"/>
        </w:rPr>
        <w:t>年至</w:t>
      </w:r>
      <w:r>
        <w:rPr>
          <w:rFonts w:hint="eastAsia"/>
        </w:rPr>
        <w:t>2017</w:t>
      </w:r>
      <w:r>
        <w:rPr>
          <w:rFonts w:hint="eastAsia"/>
        </w:rPr>
        <w:t>年期间，它至少吸收了</w:t>
      </w:r>
      <w:r>
        <w:rPr>
          <w:rFonts w:hint="eastAsia"/>
        </w:rPr>
        <w:t>98</w:t>
      </w:r>
      <w:r>
        <w:rPr>
          <w:rFonts w:hint="eastAsia"/>
        </w:rPr>
        <w:t>亿美元的中国贷款，在非洲国家中排第三位。</w:t>
      </w:r>
    </w:p>
    <w:p w14:paraId="71510FB8" w14:textId="77777777" w:rsidR="00450772" w:rsidRDefault="00450772" w:rsidP="00450772"/>
    <w:p w14:paraId="4DD4FB2E" w14:textId="77777777" w:rsidR="00450772" w:rsidRDefault="00450772" w:rsidP="00450772">
      <w:r>
        <w:t xml:space="preserve">Mr Kenyatta must have reckoned that his railway project, on which he has staked much political capital, was due another cut of Mr Xi’s cash. Not only has it been one of China’s highest-profile projects in Africa, but Beijing has already doled out </w:t>
      </w:r>
      <w:r>
        <w:lastRenderedPageBreak/>
        <w:t>$4.7bn to finance its first two sections. An almost 500km stretch between the port of Mombasa and the capital, Nairobi, is up and running. The second is nearly completed. Kenya had assumed that China would fork out the $3.5bn needed for the penultimate section, to Kisumu on Lake Victoria. If China’s ultimate vision was a railway network connecting resource-rich inland states to Indian Ocean ports, why stop funding the project halfway through?</w:t>
      </w:r>
    </w:p>
    <w:p w14:paraId="7EB4FEEE" w14:textId="77777777" w:rsidR="00450772" w:rsidRDefault="00450772" w:rsidP="00450772"/>
    <w:p w14:paraId="00A4EDE5" w14:textId="77777777" w:rsidR="00450772" w:rsidRDefault="00450772" w:rsidP="00450772">
      <w:pPr>
        <w:rPr>
          <w:rFonts w:hint="eastAsia"/>
        </w:rPr>
      </w:pPr>
      <w:r>
        <w:rPr>
          <w:rFonts w:hint="eastAsia"/>
        </w:rPr>
        <w:t>肯雅塔此前肯定以为，他在铁路项目上押注了很多政治资本，理应从习近平的资金中再分一杯羹。这条铁路是中国在非洲最引人注目的项目之一，而且中国政府已拨出</w:t>
      </w:r>
      <w:r>
        <w:rPr>
          <w:rFonts w:hint="eastAsia"/>
        </w:rPr>
        <w:t>47</w:t>
      </w:r>
      <w:r>
        <w:rPr>
          <w:rFonts w:hint="eastAsia"/>
        </w:rPr>
        <w:t>亿美元为项目的前两期提供融资。蒙巴萨港和肯尼亚首都内罗毕之间近五百公里的铁路段已经开通运行。第二段接近完工。肯尼亚原以为中国会为到维多利亚湖（</w:t>
      </w:r>
      <w:r>
        <w:rPr>
          <w:rFonts w:hint="eastAsia"/>
        </w:rPr>
        <w:t>Lake Victoria</w:t>
      </w:r>
      <w:r>
        <w:rPr>
          <w:rFonts w:hint="eastAsia"/>
        </w:rPr>
        <w:t>）畔的基苏木（</w:t>
      </w:r>
      <w:r>
        <w:rPr>
          <w:rFonts w:hint="eastAsia"/>
        </w:rPr>
        <w:t>Kisumu</w:t>
      </w:r>
      <w:r>
        <w:rPr>
          <w:rFonts w:hint="eastAsia"/>
        </w:rPr>
        <w:t>）的倒数第二段铁路提供</w:t>
      </w:r>
      <w:r>
        <w:rPr>
          <w:rFonts w:hint="eastAsia"/>
        </w:rPr>
        <w:t>35</w:t>
      </w:r>
      <w:r>
        <w:rPr>
          <w:rFonts w:hint="eastAsia"/>
        </w:rPr>
        <w:t>亿美元。如果中国的最终愿景是建设一个连接资源丰富的非洲内陆各国和印度洋港口的铁路网，为什么要中途停止资助该项目呢？</w:t>
      </w:r>
    </w:p>
    <w:p w14:paraId="5247205D" w14:textId="77777777" w:rsidR="00450772" w:rsidRDefault="00450772" w:rsidP="00450772"/>
    <w:p w14:paraId="0DB17624" w14:textId="77777777" w:rsidR="00450772" w:rsidRDefault="00450772" w:rsidP="00450772">
      <w:r>
        <w:t>Some Africans suspect that China deliberately lends countries more than they can repay in order to seize strategic assets when they default. They point to the Chinese-financed port at Hambantota in Sri Lanka. After the project flopped commercially, a Chinese state-owned firm took control. Hambantota would be a handy place to park Chinese naval vessels seeking to patrol the Indian Ocean. “The situation that Sri Lanka got itself into may not turn out to be unusual,” says Mutula Kilonzo, a prominent Kenyan senator. “It is going to happen to African countries, too. The conditions of many loans are...a debt trap.”</w:t>
      </w:r>
    </w:p>
    <w:p w14:paraId="6C0E06A9" w14:textId="77777777" w:rsidR="00450772" w:rsidRDefault="00450772" w:rsidP="00450772"/>
    <w:p w14:paraId="71227B73" w14:textId="77777777" w:rsidR="00450772" w:rsidRDefault="00450772" w:rsidP="00450772">
      <w:pPr>
        <w:rPr>
          <w:rFonts w:hint="eastAsia"/>
        </w:rPr>
      </w:pPr>
      <w:r>
        <w:rPr>
          <w:rFonts w:hint="eastAsia"/>
        </w:rPr>
        <w:t>有些非洲人怀疑，中国故意向一些国家提供超出其偿还能力的贷款，目的是在这些国家违约时夺取它们的战略资产。他们以位于斯里兰卡由中国融资的汉班托塔港（</w:t>
      </w:r>
      <w:r>
        <w:rPr>
          <w:rFonts w:hint="eastAsia"/>
        </w:rPr>
        <w:t>Hambantota</w:t>
      </w:r>
      <w:r>
        <w:rPr>
          <w:rFonts w:hint="eastAsia"/>
        </w:rPr>
        <w:t>）为例。该项目在商业上失败后，一家中国国有企业取得了控制权。汉班托塔可以成为中国海军舰艇在印度洋巡逻时一个便利的停泊点。“斯里兰卡陷入的这种状况可能不会是什么特例。”肯尼亚著名的参议员穆图拉·基隆佐（</w:t>
      </w:r>
      <w:r>
        <w:rPr>
          <w:rFonts w:hint="eastAsia"/>
        </w:rPr>
        <w:t>Mutula Kilonzo</w:t>
      </w:r>
      <w:r>
        <w:rPr>
          <w:rFonts w:hint="eastAsia"/>
        </w:rPr>
        <w:t>）说。“它也会在非洲国家发生。许多贷款的条件是……债务陷阱。”</w:t>
      </w:r>
    </w:p>
    <w:p w14:paraId="52E6E6EF" w14:textId="77777777" w:rsidR="00450772" w:rsidRDefault="00450772" w:rsidP="00450772"/>
    <w:p w14:paraId="7F3637E9" w14:textId="77777777" w:rsidR="00450772" w:rsidRDefault="00450772" w:rsidP="00450772">
      <w:r>
        <w:t>Deborah Brautigam at Johns Hopkins argues that Hambantota is an exception. She looked at more than 3,000 projects overseas financed by China, and found that it was the only example of such an asset being seized to cover a debt.</w:t>
      </w:r>
    </w:p>
    <w:p w14:paraId="5E0BE4B9" w14:textId="77777777" w:rsidR="00450772" w:rsidRDefault="00450772" w:rsidP="00450772"/>
    <w:p w14:paraId="09526973" w14:textId="77777777" w:rsidR="00450772" w:rsidRDefault="00450772" w:rsidP="00450772">
      <w:pPr>
        <w:rPr>
          <w:rFonts w:hint="eastAsia"/>
        </w:rPr>
      </w:pPr>
      <w:r>
        <w:rPr>
          <w:rFonts w:hint="eastAsia"/>
        </w:rPr>
        <w:t>约翰霍普金斯大学的黛博拉·布罗蒂加姆（</w:t>
      </w:r>
      <w:r>
        <w:rPr>
          <w:rFonts w:hint="eastAsia"/>
        </w:rPr>
        <w:t>Deborah Brautigam</w:t>
      </w:r>
      <w:r>
        <w:rPr>
          <w:rFonts w:hint="eastAsia"/>
        </w:rPr>
        <w:t>）则认为汉班托塔只是一个个案。她研究了三千多个由中国融资的海外项目，发现这是唯一一个这类资产被没收以偿还债务的例子。</w:t>
      </w:r>
    </w:p>
    <w:p w14:paraId="39A404E5" w14:textId="77777777" w:rsidR="00450772" w:rsidRDefault="00450772" w:rsidP="00450772"/>
    <w:p w14:paraId="645C8DCC" w14:textId="77777777" w:rsidR="00450772" w:rsidRDefault="00450772" w:rsidP="00450772">
      <w:r>
        <w:t>Nonetheless, African leaders are spooked. Dialogue with the Chinese is becoming edgier. On June 7th Mr Magufuli indefinitely suspended construction at Bagamoyo, balking at demands from the project’s Chinese partner for a 99-year lease and a ban on port development elsewhere in Tanzania. Moving smoothly from cheerleader to critic, he accused the firm of setting “tough conditions that can only be accepted by mad people”. Last year Sierra Leone scrapped a Chinese-funded project to build a new international airport for fear that it would involve too much debt.</w:t>
      </w:r>
    </w:p>
    <w:p w14:paraId="4DB8A553" w14:textId="77777777" w:rsidR="00450772" w:rsidRDefault="00450772" w:rsidP="00450772"/>
    <w:p w14:paraId="3FAB2F4E" w14:textId="77777777" w:rsidR="00450772" w:rsidRDefault="00450772" w:rsidP="00450772">
      <w:pPr>
        <w:rPr>
          <w:rFonts w:hint="eastAsia"/>
        </w:rPr>
      </w:pPr>
      <w:r>
        <w:rPr>
          <w:rFonts w:hint="eastAsia"/>
        </w:rPr>
        <w:t>但非洲领导人还是大为惊慌。与中国对话的气氛越来越紧张。</w:t>
      </w:r>
      <w:r>
        <w:rPr>
          <w:rFonts w:hint="eastAsia"/>
        </w:rPr>
        <w:t>6</w:t>
      </w:r>
      <w:r>
        <w:rPr>
          <w:rFonts w:hint="eastAsia"/>
        </w:rPr>
        <w:t>月</w:t>
      </w:r>
      <w:r>
        <w:rPr>
          <w:rFonts w:hint="eastAsia"/>
        </w:rPr>
        <w:t>7</w:t>
      </w:r>
      <w:r>
        <w:rPr>
          <w:rFonts w:hint="eastAsia"/>
        </w:rPr>
        <w:t>日，马古富力无限期地暂停了巴加莫约的建设，拒绝了该项目的中方合作伙伴提出的</w:t>
      </w:r>
      <w:r>
        <w:rPr>
          <w:rFonts w:hint="eastAsia"/>
        </w:rPr>
        <w:t>99</w:t>
      </w:r>
      <w:r>
        <w:rPr>
          <w:rFonts w:hint="eastAsia"/>
        </w:rPr>
        <w:t>年租约以及禁止在坦桑尼亚其他地方开发港口的要求。他转换自如地从拉拉队队员瞬间变成了批评者，指责该公司提出了“只有疯子才能接受的苛刻条件”。去年，塞拉利昂取消了一个由中国资助建设的新国际机场项目，担心这会带来太多债务。</w:t>
      </w:r>
    </w:p>
    <w:p w14:paraId="2542881F" w14:textId="77777777" w:rsidR="00450772" w:rsidRDefault="00450772" w:rsidP="00450772"/>
    <w:p w14:paraId="046CDD5D" w14:textId="77777777" w:rsidR="00450772" w:rsidRDefault="00450772" w:rsidP="00450772">
      <w:r>
        <w:t>The perception of a plot to turn the Indian Ocean into a Chinese lake endangers the political capital China has amassed in Africa. Since Mr Kenyatta came to power in 2013, public debt has nearly tripled. Last year the IMF raised the country’s risk of debt distress from low to moderate. If Kenya defaults, China risks being blamed.</w:t>
      </w:r>
    </w:p>
    <w:p w14:paraId="5F74F2EE" w14:textId="77777777" w:rsidR="00450772" w:rsidRDefault="00450772" w:rsidP="00450772"/>
    <w:p w14:paraId="24986C81" w14:textId="77777777" w:rsidR="00450772" w:rsidRDefault="00450772" w:rsidP="00450772">
      <w:pPr>
        <w:rPr>
          <w:rFonts w:hint="eastAsia"/>
        </w:rPr>
      </w:pPr>
      <w:r>
        <w:rPr>
          <w:rFonts w:hint="eastAsia"/>
        </w:rPr>
        <w:t>认为中国密谋将印度洋变成中国内湖的想法让中国在非洲积累的政治资本受到了威胁。自肯雅塔</w:t>
      </w:r>
      <w:r>
        <w:rPr>
          <w:rFonts w:hint="eastAsia"/>
        </w:rPr>
        <w:t>2013</w:t>
      </w:r>
      <w:r>
        <w:rPr>
          <w:rFonts w:hint="eastAsia"/>
        </w:rPr>
        <w:t>年上台以来，肯尼亚的公共债务几乎增加了两倍。去年，国际货币基金组织将该国的债务危机风险从低提升到中等。如果肯尼亚</w:t>
      </w:r>
      <w:r>
        <w:rPr>
          <w:rFonts w:hint="eastAsia"/>
        </w:rPr>
        <w:lastRenderedPageBreak/>
        <w:t>违约，中国可能面临指责。</w:t>
      </w:r>
    </w:p>
    <w:p w14:paraId="068754C1" w14:textId="77777777" w:rsidR="00450772" w:rsidRDefault="00450772" w:rsidP="00450772"/>
    <w:p w14:paraId="10CB12F5" w14:textId="77777777" w:rsidR="00450772" w:rsidRDefault="00450772" w:rsidP="00450772">
      <w:r>
        <w:t>China’s hesitation also reflects the uneven performance of past projects. A railway between Djibouti and Addis Ababa, completed in 2017, cost China’s state-owned insurer Sinosure $1bn in losses, its chief economist said last year. Corruption and mismanagement drive up costs. Sometimes plans smack of unreasonable optimism. Bagamoyo’s port was expected to handle more containers than Rotterdam, Europe’s biggest freight terminal.</w:t>
      </w:r>
    </w:p>
    <w:p w14:paraId="59A3063D" w14:textId="77777777" w:rsidR="00450772" w:rsidRDefault="00450772" w:rsidP="00450772"/>
    <w:p w14:paraId="5E3325B4" w14:textId="77777777" w:rsidR="00450772" w:rsidRDefault="00450772" w:rsidP="00450772">
      <w:pPr>
        <w:rPr>
          <w:rFonts w:hint="eastAsia"/>
        </w:rPr>
      </w:pPr>
      <w:r>
        <w:rPr>
          <w:rFonts w:hint="eastAsia"/>
        </w:rPr>
        <w:t>中国的犹豫也反映出之前项目的表现不均衡。吉布提和亚的斯亚贝巴之间的一条铁路于</w:t>
      </w:r>
      <w:r>
        <w:rPr>
          <w:rFonts w:hint="eastAsia"/>
        </w:rPr>
        <w:t>2017</w:t>
      </w:r>
      <w:r>
        <w:rPr>
          <w:rFonts w:hint="eastAsia"/>
        </w:rPr>
        <w:t>年完工，中国国有保险公司中国信保的首席经济学家去年表示，这条铁路给公司造成了</w:t>
      </w:r>
      <w:r>
        <w:rPr>
          <w:rFonts w:hint="eastAsia"/>
        </w:rPr>
        <w:t>10</w:t>
      </w:r>
      <w:r>
        <w:rPr>
          <w:rFonts w:hint="eastAsia"/>
        </w:rPr>
        <w:t>亿美元的亏损。腐败和管理不善抬高了成本。有时计划带有不切实际的乐观主义色彩。之前预计巴加莫约港的集装箱吞吐量会超过欧洲最大的货运港口鹿特丹。</w:t>
      </w:r>
    </w:p>
    <w:p w14:paraId="6B3A5888" w14:textId="77777777" w:rsidR="00450772" w:rsidRDefault="00450772" w:rsidP="00450772"/>
    <w:p w14:paraId="38635A0F" w14:textId="77777777" w:rsidR="00450772" w:rsidRDefault="00450772" w:rsidP="00450772">
      <w:r>
        <w:t>Kenya’s railway has had its critics from the outset. Corruption made it a ludicrously expensive venture, costing twice the international average per kilometre of track. The railway’s freight-carrying capacity was miscalculated and has proved to be only 40% of what was predicted. It was meant to be cheaper to ship goods up the line than send them by road. Even though the opposite has proved true, Mr Kenyatta’s government has forced all containers coming out of the port onto the railway. Hapless traders in Mombasa have to pay for goods arriving by sea to be sent to Nairobi and back again as a result. China seems to have belatedly realised that throwing good money after bad would be an error.</w:t>
      </w:r>
    </w:p>
    <w:p w14:paraId="5682C6A4" w14:textId="77777777" w:rsidR="00450772" w:rsidRDefault="00450772" w:rsidP="00450772"/>
    <w:p w14:paraId="720B6F92" w14:textId="77777777" w:rsidR="00450772" w:rsidRDefault="00450772" w:rsidP="00450772">
      <w:pPr>
        <w:rPr>
          <w:rFonts w:hint="eastAsia"/>
        </w:rPr>
      </w:pPr>
      <w:r>
        <w:rPr>
          <w:rFonts w:hint="eastAsia"/>
        </w:rPr>
        <w:t>肯尼亚的铁路从一开始就不乏批评声音。腐败让它成了一项极其昂贵的冒险，每公里轨道的成本是国际平均水平的两倍。铁路的货运能力计算有误，实际运量仅为预计的</w:t>
      </w:r>
      <w:r>
        <w:rPr>
          <w:rFonts w:hint="eastAsia"/>
        </w:rPr>
        <w:t>40%</w:t>
      </w:r>
      <w:r>
        <w:rPr>
          <w:rFonts w:hint="eastAsia"/>
        </w:rPr>
        <w:t>。本来用这条铁路运货应该比用公路便宜，结果却相反。尽管如此，肯雅塔政府强迫所有离港集装箱经由铁路运输。倒霉的蒙巴萨贸易商不得不为此买单，包括海运过来、发往内罗毕的货物以及原路返回的货物。中国似乎迟迟才意识到往糟糕的押注上砸钱是个错误。</w:t>
      </w:r>
    </w:p>
    <w:p w14:paraId="3BC426C1" w14:textId="77777777" w:rsidR="00450772" w:rsidRDefault="00450772" w:rsidP="00450772"/>
    <w:p w14:paraId="6F0F978C" w14:textId="77777777" w:rsidR="00450772" w:rsidRDefault="00450772" w:rsidP="00450772">
      <w:r>
        <w:t>So it is embracing caution instead. When Mr Kenyatta and his delegation arrived in Beijing in May, they were treated to an unfamiliar experience, according to a presidential adviser. The Kenyans were questioned not only about their sums, but about corruption. Mr Kenyatta was asked how he would afford a census and a referendum on constitutional change. The Chinese even wanted to know if he planned to stand for office again (he is obliged to stand down in 2022). “It was like talking to the World Bank,” grumbled another aide.</w:t>
      </w:r>
    </w:p>
    <w:p w14:paraId="4435C31B" w14:textId="77777777" w:rsidR="00450772" w:rsidRDefault="00450772" w:rsidP="00450772"/>
    <w:p w14:paraId="5D8AB65A" w14:textId="77777777" w:rsidR="00450772" w:rsidRDefault="00450772" w:rsidP="00450772">
      <w:pPr>
        <w:rPr>
          <w:rFonts w:hint="eastAsia"/>
        </w:rPr>
      </w:pPr>
      <w:r>
        <w:rPr>
          <w:rFonts w:hint="eastAsia"/>
        </w:rPr>
        <w:t>所以中国转而采取谨慎的态度。总统的一位顾问表示，肯雅塔及其代表团</w:t>
      </w:r>
      <w:r>
        <w:rPr>
          <w:rFonts w:hint="eastAsia"/>
        </w:rPr>
        <w:t>5</w:t>
      </w:r>
      <w:r>
        <w:rPr>
          <w:rFonts w:hint="eastAsia"/>
        </w:rPr>
        <w:t>月抵达北京后的经历不同以往。肯尼亚人不仅被问到钱的问题，还被问到腐败问题。肯雅塔被问及如何负担人口普查和修宪公投的费用。中国人甚至想知道他是否打算再次参选（他应当在</w:t>
      </w:r>
      <w:r>
        <w:rPr>
          <w:rFonts w:hint="eastAsia"/>
        </w:rPr>
        <w:t>2022</w:t>
      </w:r>
      <w:r>
        <w:rPr>
          <w:rFonts w:hint="eastAsia"/>
        </w:rPr>
        <w:t>年卸任）。“就跟和世界银行对话似的。”另一位助手抱怨道。</w:t>
      </w:r>
    </w:p>
    <w:p w14:paraId="2D8288D7" w14:textId="77777777" w:rsidR="00450772" w:rsidRDefault="00450772" w:rsidP="00450772"/>
    <w:p w14:paraId="03C87A66" w14:textId="77777777" w:rsidR="00450772" w:rsidRDefault="00450772" w:rsidP="00450772">
      <w:pPr>
        <w:rPr>
          <w:rFonts w:hint="eastAsia"/>
        </w:rPr>
      </w:pPr>
      <w:r>
        <w:t>Mr Kenyatta did not return from Beijing empty-handed. He agreed to export avocados to China and won funds for a data centre and a road connecting Nairobi’s suburbs to its airport. Such laudably modest deals should be celebrated. Mr Xi might not be about to</w:t>
      </w:r>
      <w:r>
        <w:rPr>
          <w:rFonts w:hint="eastAsia"/>
        </w:rPr>
        <w:t xml:space="preserve"> champion human rights, but China</w:t>
      </w:r>
      <w:r>
        <w:rPr>
          <w:rFonts w:hint="eastAsia"/>
        </w:rPr>
        <w:t>’</w:t>
      </w:r>
      <w:r>
        <w:rPr>
          <w:rFonts w:hint="eastAsia"/>
        </w:rPr>
        <w:t xml:space="preserve">s shift closer to Western lending standards is a step in the right direction. </w:t>
      </w:r>
      <w:r>
        <w:rPr>
          <w:rFonts w:hint="eastAsia"/>
        </w:rPr>
        <w:t>■</w:t>
      </w:r>
    </w:p>
    <w:p w14:paraId="3D0C49CF" w14:textId="77777777" w:rsidR="00450772" w:rsidRDefault="00450772" w:rsidP="00450772"/>
    <w:p w14:paraId="1B78713A" w14:textId="77777777" w:rsidR="00450772" w:rsidRDefault="00450772" w:rsidP="00450772">
      <w:pPr>
        <w:rPr>
          <w:rFonts w:hint="eastAsia"/>
        </w:rPr>
      </w:pPr>
      <w:r>
        <w:rPr>
          <w:rFonts w:hint="eastAsia"/>
        </w:rPr>
        <w:t>肯雅塔并没有从北京空手而归。他同意向中国出口牛油果，并为一个数据中心和一条连接内罗毕的郊区和机场的公路赢得了资金。这样小规模的交易值得称道，可喜可贺。习近平可能无意倡导人权，但中国向西方贷款标准靠拢是朝着正确方向迈出的一步。</w:t>
      </w:r>
    </w:p>
    <w:p w14:paraId="720B72EA" w14:textId="77777777" w:rsidR="00450772" w:rsidRDefault="00450772" w:rsidP="00450772">
      <w:pPr>
        <w:pStyle w:val="1"/>
      </w:pPr>
      <w:r>
        <w:t>Financial services: Can the City survive Brexit?</w:t>
      </w:r>
    </w:p>
    <w:p w14:paraId="3C447D3C" w14:textId="77777777" w:rsidR="00450772" w:rsidRDefault="00450772" w:rsidP="00450772">
      <w:r>
        <w:t>The biggest international financial centre in the world faces its toughest test</w:t>
      </w:r>
    </w:p>
    <w:p w14:paraId="2A8534F3" w14:textId="77777777" w:rsidR="00450772" w:rsidRDefault="00450772" w:rsidP="00450772">
      <w:pPr>
        <w:rPr>
          <w:rFonts w:hint="eastAsia"/>
        </w:rPr>
      </w:pPr>
      <w:r>
        <w:rPr>
          <w:rFonts w:hint="eastAsia"/>
        </w:rPr>
        <w:t>金融服务：金融城前途几何？</w:t>
      </w:r>
    </w:p>
    <w:p w14:paraId="534D1310" w14:textId="77777777" w:rsidR="00450772" w:rsidRDefault="00450772" w:rsidP="00450772">
      <w:pPr>
        <w:rPr>
          <w:rFonts w:hint="eastAsia"/>
        </w:rPr>
      </w:pPr>
      <w:r>
        <w:rPr>
          <w:rFonts w:hint="eastAsia"/>
        </w:rPr>
        <w:lastRenderedPageBreak/>
        <w:t>全球最大的国际金融中心面临最严峻的挑战</w:t>
      </w:r>
    </w:p>
    <w:p w14:paraId="4EE11CE9" w14:textId="77777777" w:rsidR="00450772" w:rsidRDefault="00450772" w:rsidP="00450772">
      <w:r>
        <w:t xml:space="preserve">20190629 leaders </w:t>
      </w:r>
      <w:r>
        <w:rPr>
          <w:rFonts w:ascii="Segoe UI Emoji" w:hAnsi="Segoe UI Emoji" w:cs="Segoe UI Emoji"/>
        </w:rPr>
        <w:t>🇬🇧</w:t>
      </w:r>
      <w:r>
        <w:t xml:space="preserve"> English Version</w:t>
      </w:r>
    </w:p>
    <w:p w14:paraId="49A9BA81" w14:textId="77777777" w:rsidR="00450772" w:rsidRDefault="00450772" w:rsidP="00450772"/>
    <w:p w14:paraId="0F64B012" w14:textId="77777777" w:rsidR="00450772" w:rsidRDefault="00450772" w:rsidP="00450772">
      <w:r>
        <w:t>THE WORLD has a handful of great commercial hubs. Silicon Valley dominates technology. For electronics, head to Shenzhen. The home of luxury is Paris and the capital of outsourcing is Bangalore, in India. One of the mightiest clusters of all is London, which hosts the globe’s largest international financial centre. Within a square mile on the Thames, a multinational firm can sell $5bn of shares in 20 minutes, or a European startup can raise seed finance from Asian pensioners. You can insure container ships or a pop star’s vocal cords. Companies can hedge the risk that a factory anywhere on the planet will face a volatile currency or hurricanes and a rising sea level a decade from now.</w:t>
      </w:r>
    </w:p>
    <w:p w14:paraId="24C367C6" w14:textId="77777777" w:rsidR="00450772" w:rsidRDefault="00450772" w:rsidP="00450772"/>
    <w:p w14:paraId="7770EA79" w14:textId="77777777" w:rsidR="00450772" w:rsidRDefault="00450772" w:rsidP="00450772">
      <w:pPr>
        <w:rPr>
          <w:rFonts w:hint="eastAsia"/>
        </w:rPr>
      </w:pPr>
      <w:r>
        <w:rPr>
          <w:rFonts w:hint="eastAsia"/>
        </w:rPr>
        <w:t>全球顶尖商业中心屈指可数。硅谷主导科技产业，深圳主打电子产品，巴黎是奢侈品之乡，印度的班加罗尔是外包之都。最强大的集群之一伦敦则拥有全球最大的国际金融中心。在泰晤士河沿岸一平方英里的区域内，一家跨国公司可以在</w:t>
      </w:r>
      <w:r>
        <w:rPr>
          <w:rFonts w:hint="eastAsia"/>
        </w:rPr>
        <w:t>20</w:t>
      </w:r>
      <w:r>
        <w:rPr>
          <w:rFonts w:hint="eastAsia"/>
        </w:rPr>
        <w:t>分钟内售出</w:t>
      </w:r>
      <w:r>
        <w:rPr>
          <w:rFonts w:hint="eastAsia"/>
        </w:rPr>
        <w:t>50</w:t>
      </w:r>
      <w:r>
        <w:rPr>
          <w:rFonts w:hint="eastAsia"/>
        </w:rPr>
        <w:t>亿美元的股票，一家欧洲创业公司可以从亚洲养老基金那里融到种子资金。你可以为集装箱货船或一位流行歌星的声带投保。企业可以为地球上任何地方的工厂在未来十年内将面临的货币波动、飓风或海平面上升等风险做对冲。</w:t>
      </w:r>
    </w:p>
    <w:p w14:paraId="41E0121A" w14:textId="77777777" w:rsidR="00450772" w:rsidRDefault="00450772" w:rsidP="00450772"/>
    <w:p w14:paraId="4C2349E2" w14:textId="77777777" w:rsidR="00450772" w:rsidRDefault="00450772" w:rsidP="00450772">
      <w:r>
        <w:t>This metropolis of money, known as the City, generates £120bn ($152bn) of output a year—as much as Germany’s car industry. Because it allocates capital and distributes risk at a vast scale, its influence is global. But now, with a “no-deal” conclusion looking increasingly likely after a change of leader of the Conservative Party (see article), Brexit threatens to rupture Britain’s financial links with the European Union. If Labour wins the next election under Jeremy Corbyn, Britain will also end up with its most left-wing government since 1945, one that is deeply hostile to capital and markets. Either outcome would make the EU poorer and damage London’s position. Together, they could change the workings of the global financial system.</w:t>
      </w:r>
    </w:p>
    <w:p w14:paraId="00D64629" w14:textId="77777777" w:rsidR="00450772" w:rsidRDefault="00450772" w:rsidP="00450772"/>
    <w:p w14:paraId="374E4B51" w14:textId="77777777" w:rsidR="00450772" w:rsidRDefault="00450772" w:rsidP="00450772">
      <w:pPr>
        <w:rPr>
          <w:rFonts w:hint="eastAsia"/>
        </w:rPr>
      </w:pPr>
      <w:r>
        <w:rPr>
          <w:rFonts w:hint="eastAsia"/>
        </w:rPr>
        <w:t>这个被称为伦敦金融城的资本重镇每年的经济产值高达</w:t>
      </w:r>
      <w:r>
        <w:rPr>
          <w:rFonts w:hint="eastAsia"/>
        </w:rPr>
        <w:t>1200</w:t>
      </w:r>
      <w:r>
        <w:rPr>
          <w:rFonts w:hint="eastAsia"/>
        </w:rPr>
        <w:t>亿英镑（</w:t>
      </w:r>
      <w:r>
        <w:rPr>
          <w:rFonts w:hint="eastAsia"/>
        </w:rPr>
        <w:t>1520</w:t>
      </w:r>
      <w:r>
        <w:rPr>
          <w:rFonts w:hint="eastAsia"/>
        </w:rPr>
        <w:t>亿美元）——和整个德国的汽车产业差不多。它分配资本、分散风险的规模巨大，因此具有全球影响力。但现在，保守党党首更迭之后，“无协议”脱欧的可能性似乎越来越大，这可能会割裂英国与欧盟的金融联系。如果工党在杰里米·科尔宾（</w:t>
      </w:r>
      <w:r>
        <w:rPr>
          <w:rFonts w:hint="eastAsia"/>
        </w:rPr>
        <w:t>Jeremy Corbyn</w:t>
      </w:r>
      <w:r>
        <w:rPr>
          <w:rFonts w:hint="eastAsia"/>
        </w:rPr>
        <w:t>）的带领下赢得下一次选举，将成为</w:t>
      </w:r>
      <w:r>
        <w:rPr>
          <w:rFonts w:hint="eastAsia"/>
        </w:rPr>
        <w:t>1945</w:t>
      </w:r>
      <w:r>
        <w:rPr>
          <w:rFonts w:hint="eastAsia"/>
        </w:rPr>
        <w:t>年以来英国最左翼的政府，对资本和市场都极不友好。两种结果都会削弱欧盟的经济，同时损害伦敦的地位。两者叠加可能会改变全球金融体系的运作。</w:t>
      </w:r>
    </w:p>
    <w:p w14:paraId="51AC33A6" w14:textId="77777777" w:rsidR="00450772" w:rsidRDefault="00450772" w:rsidP="00450772"/>
    <w:p w14:paraId="564648B6" w14:textId="77777777" w:rsidR="00450772" w:rsidRDefault="00450772" w:rsidP="00450772">
      <w:r>
        <w:t>London’s prowess is something to behold. It hosts 37% of the world’s currency dealing and 18% of cross-border lending. It is a hub for derivatives, asset management, insurance and investment banks. Relations with Europe are particularly intimate. The City generates a quarter of its income from the continent, and Europe gets a quarter of its financial services from London, often the most sophisticated ones. French or Italian firms go to London to meet investors or organise a takeover. When the European Central Bank buys bonds as part of its monetary policy, the sellers are very often asset managers and banks domiciled in Britain. Some 90% of European interest-rate swaps are cleared through the City’s plumbing.</w:t>
      </w:r>
    </w:p>
    <w:p w14:paraId="61604D0D" w14:textId="77777777" w:rsidR="00450772" w:rsidRDefault="00450772" w:rsidP="00450772"/>
    <w:p w14:paraId="4678CAE2" w14:textId="77777777" w:rsidR="00450772" w:rsidRDefault="00450772" w:rsidP="00450772">
      <w:pPr>
        <w:rPr>
          <w:rFonts w:hint="eastAsia"/>
        </w:rPr>
      </w:pPr>
      <w:r>
        <w:rPr>
          <w:rFonts w:hint="eastAsia"/>
        </w:rPr>
        <w:t>伦敦的实力有目共睹。它的货币交易和跨境贷款量分别占全球的</w:t>
      </w:r>
      <w:r>
        <w:rPr>
          <w:rFonts w:hint="eastAsia"/>
        </w:rPr>
        <w:t>37%</w:t>
      </w:r>
      <w:r>
        <w:rPr>
          <w:rFonts w:hint="eastAsia"/>
        </w:rPr>
        <w:t>和</w:t>
      </w:r>
      <w:r>
        <w:rPr>
          <w:rFonts w:hint="eastAsia"/>
        </w:rPr>
        <w:t>18%</w:t>
      </w:r>
      <w:r>
        <w:rPr>
          <w:rFonts w:hint="eastAsia"/>
        </w:rPr>
        <w:t>。它是衍生品、资产管理、保险和投资银行的中心。它与欧洲的关系尤为密切。金融城收入的四分之一来自欧洲大陆，而欧洲大陆所需的金融服务有四分之一从伦敦获得，通常还是最复杂的那类服务。法国或意大利的公司会选择前往伦敦会见投资者或安排收购。当欧洲央行调整货币政策而购买债券时，卖方通常是总部设在英国的资产管理公司和银行。约</w:t>
      </w:r>
      <w:r>
        <w:rPr>
          <w:rFonts w:hint="eastAsia"/>
        </w:rPr>
        <w:t>90%</w:t>
      </w:r>
      <w:r>
        <w:rPr>
          <w:rFonts w:hint="eastAsia"/>
        </w:rPr>
        <w:t>的欧洲利率掉期产品通过金融城的金融网络清算。</w:t>
      </w:r>
    </w:p>
    <w:p w14:paraId="230C0DCE" w14:textId="77777777" w:rsidR="00450772" w:rsidRDefault="00450772" w:rsidP="00450772"/>
    <w:p w14:paraId="207A592D" w14:textId="77777777" w:rsidR="00450772" w:rsidRDefault="00450772" w:rsidP="00450772">
      <w:r>
        <w:t xml:space="preserve">The City’s history is long but serpentine. In 1873 Walter Bagehot, The Economist’s then-editor, wrote of its “natural pre-eminence”. In fact decades of decline lay ahead. A revival began in the 1960s when the offshore market for dollar lending boomed. Another lift came with the stockmarket deregulation of Big Bang in 1986 and again after 2000 when London became a centre for trading the euro and emerging markets. Even the financial crisis of 2008 did not do much damage to the City’s </w:t>
      </w:r>
      <w:r>
        <w:lastRenderedPageBreak/>
        <w:t>standing abroad. Today the magic formula has many parts: openness to people and capital, the time zone, proximity to subsea data cables, and posh schools. But, above all, it relies on stable politics and regulation, close ties to America and seamless ones to Europe. Brexit and Mr Corbyn threaten this formula in three ways.</w:t>
      </w:r>
    </w:p>
    <w:p w14:paraId="10BBD5D0" w14:textId="77777777" w:rsidR="00450772" w:rsidRDefault="00450772" w:rsidP="00450772"/>
    <w:p w14:paraId="11064476" w14:textId="77777777" w:rsidR="00450772" w:rsidRDefault="00450772" w:rsidP="00450772">
      <w:pPr>
        <w:rPr>
          <w:rFonts w:hint="eastAsia"/>
        </w:rPr>
      </w:pPr>
      <w:r>
        <w:rPr>
          <w:rFonts w:hint="eastAsia"/>
        </w:rPr>
        <w:t>金融城的历史悠久而曲折。</w:t>
      </w:r>
      <w:r>
        <w:rPr>
          <w:rFonts w:hint="eastAsia"/>
        </w:rPr>
        <w:t>1873</w:t>
      </w:r>
      <w:r>
        <w:rPr>
          <w:rFonts w:hint="eastAsia"/>
        </w:rPr>
        <w:t>年，时任《经济学人》总编辑的白芝浩（</w:t>
      </w:r>
      <w:r>
        <w:rPr>
          <w:rFonts w:hint="eastAsia"/>
        </w:rPr>
        <w:t>Walter Bagehot</w:t>
      </w:r>
      <w:r>
        <w:rPr>
          <w:rFonts w:hint="eastAsia"/>
        </w:rPr>
        <w:t>）曾写到它具有“天然优势”。事实上，之后的几十年金融城一直在走下坡路。它的复兴始于上世纪</w:t>
      </w:r>
      <w:r>
        <w:rPr>
          <w:rFonts w:hint="eastAsia"/>
        </w:rPr>
        <w:t>60</w:t>
      </w:r>
      <w:r>
        <w:rPr>
          <w:rFonts w:hint="eastAsia"/>
        </w:rPr>
        <w:t>年代，当时美元贷款的离岸市场蓬勃发展。</w:t>
      </w:r>
      <w:r>
        <w:rPr>
          <w:rFonts w:hint="eastAsia"/>
        </w:rPr>
        <w:t>1986</w:t>
      </w:r>
      <w:r>
        <w:rPr>
          <w:rFonts w:hint="eastAsia"/>
        </w:rPr>
        <w:t>年对股市放松管制的“金融大爆炸”政策实施以及</w:t>
      </w:r>
      <w:r>
        <w:rPr>
          <w:rFonts w:hint="eastAsia"/>
        </w:rPr>
        <w:t>2000</w:t>
      </w:r>
      <w:r>
        <w:rPr>
          <w:rFonts w:hint="eastAsia"/>
        </w:rPr>
        <w:t>年伦敦成为欧元和新兴市场的交易中心后，金融城两次受到提振。即使是</w:t>
      </w:r>
      <w:r>
        <w:rPr>
          <w:rFonts w:hint="eastAsia"/>
        </w:rPr>
        <w:t>2008</w:t>
      </w:r>
      <w:r>
        <w:rPr>
          <w:rFonts w:hint="eastAsia"/>
        </w:rPr>
        <w:t>年的金融危机也没有对它的海外地位造成太大的损害。今天，维续金融城地位的神奇配方包含多个元素：对人和资本的开放、所处时区、临近海底数据电缆，以及精英学校。但最重要的是，它依赖稳定的政治和监管、与美国的紧密联系，以及与欧洲的无缝对接。英国脱欧和科尔宾从三个方面威胁到这个配方。</w:t>
      </w:r>
    </w:p>
    <w:p w14:paraId="387D29AD" w14:textId="77777777" w:rsidR="00450772" w:rsidRDefault="00450772" w:rsidP="00450772"/>
    <w:p w14:paraId="34B49E47" w14:textId="77777777" w:rsidR="00450772" w:rsidRDefault="00450772" w:rsidP="00450772">
      <w:r>
        <w:t>The first is by ripping up the legal framework, as the EU cancels the “passports” that let City firms operate across the continent. Activity may move in search of certainty. The second is by the remaining 27 EU members adopting an industrial policy that uses regulation to compel financial firms to move to the euro zone. As Amsterdam, Frankfurt and Paris jostle for business, this fight is turning ugly. And the last is from within Britain—if a Corbyn government takes the country back decades, with nationalisation at below-market prices, a financial-transactions tax, a tough line on mergers and acquisitions and possibly even capital controls. If a Labour government also attacks private schools and second homes, London’s giant pools of capital will disappear faster than a trader’s cocktail.</w:t>
      </w:r>
    </w:p>
    <w:p w14:paraId="1028C7C3" w14:textId="77777777" w:rsidR="00450772" w:rsidRDefault="00450772" w:rsidP="00450772"/>
    <w:p w14:paraId="07843FA3" w14:textId="77777777" w:rsidR="00450772" w:rsidRDefault="00450772" w:rsidP="00450772">
      <w:pPr>
        <w:rPr>
          <w:rFonts w:hint="eastAsia"/>
        </w:rPr>
      </w:pPr>
      <w:r>
        <w:rPr>
          <w:rFonts w:hint="eastAsia"/>
        </w:rPr>
        <w:t>首先是破坏法律框架，因为脱欧后欧盟会取消允许金融城的公司在欧洲大陆运营的“护照”。金融活动可能会转移到确定性更高的地方。其次，其余</w:t>
      </w:r>
      <w:r>
        <w:rPr>
          <w:rFonts w:hint="eastAsia"/>
        </w:rPr>
        <w:t>27</w:t>
      </w:r>
      <w:r>
        <w:rPr>
          <w:rFonts w:hint="eastAsia"/>
        </w:rPr>
        <w:t>个欧盟成员国采取产业政策，利用监管来迫使金融公司迁往欧元区。随着阿姆斯特丹、法兰克福和巴黎竞相争夺业务，这场战争正日益白热化。最后一个威胁来自英国国内——如果科尔宾领导的政府以低于市场的价格进行国有化，征收金融交易税，对并购采取强硬政策，甚至进行资本管制，英国将倒退几十年。如果工党政府再向私立学校和第二套房开刀，伦敦巨大的资本池将比交易员杯中的鸡尾酒消失得更快。</w:t>
      </w:r>
    </w:p>
    <w:p w14:paraId="778A01BD" w14:textId="77777777" w:rsidR="00450772" w:rsidRDefault="00450772" w:rsidP="00450772"/>
    <w:p w14:paraId="0471B257" w14:textId="77777777" w:rsidR="00450772" w:rsidRDefault="00450772" w:rsidP="00450772">
      <w:r>
        <w:t>Given the sums at stake—London hosts $20trn of bank assets and securities—you might expect a grand bargain between the EU and its financial hub. Some chance (see article). Britain has spurned the option of staying in the single market. A bespoke deal for financial services is not on the table because the EU is loth to grant special favours to a departing country. It is as if New York and Wall Street were divorcing America without any agreement. Thanks to temporary licences, the risk of a financial crisis on Brexit day is slim. But these arrangements will not last long—the deal over derivatives, say, expires next year.</w:t>
      </w:r>
    </w:p>
    <w:p w14:paraId="18D35EB1" w14:textId="77777777" w:rsidR="00450772" w:rsidRDefault="00450772" w:rsidP="00450772"/>
    <w:p w14:paraId="7FE470C8" w14:textId="77777777" w:rsidR="00450772" w:rsidRDefault="00450772" w:rsidP="00450772">
      <w:pPr>
        <w:rPr>
          <w:rFonts w:hint="eastAsia"/>
        </w:rPr>
      </w:pPr>
      <w:r>
        <w:rPr>
          <w:rFonts w:hint="eastAsia"/>
        </w:rPr>
        <w:t>鉴于受威胁的资产规模巨大——伦敦聚集了价值</w:t>
      </w:r>
      <w:r>
        <w:rPr>
          <w:rFonts w:hint="eastAsia"/>
        </w:rPr>
        <w:t>20</w:t>
      </w:r>
      <w:r>
        <w:rPr>
          <w:rFonts w:hint="eastAsia"/>
        </w:rPr>
        <w:t>万亿美元的银行资产和证券——你可能以为欧盟与其金融中心之间会达成一项重大协议。机会不大啊。英国已经狂傲地拒绝了留在单一市场的选择。目前也没有专门为金融业谈一份协议这个选项，因为欧盟不愿意给予一个脱离它的国家特殊待遇。这就好像纽约和华尔街没有达成任何协议就脱离美国一样。由于有临时牌照，在英国脱欧当天就发生金融危机的风险很小。但这种安排只是暂时的，比如衍生品交易临时牌照将于明年到期。</w:t>
      </w:r>
    </w:p>
    <w:p w14:paraId="79C7A99B" w14:textId="77777777" w:rsidR="00450772" w:rsidRDefault="00450772" w:rsidP="00450772"/>
    <w:p w14:paraId="7BC2905F" w14:textId="77777777" w:rsidR="00450772" w:rsidRDefault="00450772" w:rsidP="00450772">
      <w:r>
        <w:t>Behind the stand-off is a deep divide. The City could keep free access to the EU if it agreed to be regulated by it. But Britain rightly fears handing control of its largest industry to the bloc, particularly if the EU’s unspoken goal is to shrink London. Europe’s motives blend principle and greed. It wants to supervise its own financial system, but also to grab jobs and tax revenues from London. In the long run the most likely set-up is “equivalence”, in which firms receive recognition from Europe. The catch is that, as Switzerland is discovering, this can be withdrawn at any time, leading to a state of permanent instability. That threat will lead to a drift of activity and people into the euro zone as EU authorities win full sovereignty over the euro zone’s capital markets.</w:t>
      </w:r>
    </w:p>
    <w:p w14:paraId="72299075" w14:textId="77777777" w:rsidR="00450772" w:rsidRDefault="00450772" w:rsidP="00450772"/>
    <w:p w14:paraId="3F97D3C3" w14:textId="77777777" w:rsidR="00450772" w:rsidRDefault="00450772" w:rsidP="00450772">
      <w:pPr>
        <w:rPr>
          <w:rFonts w:hint="eastAsia"/>
        </w:rPr>
      </w:pPr>
      <w:r>
        <w:rPr>
          <w:rFonts w:hint="eastAsia"/>
        </w:rPr>
        <w:lastRenderedPageBreak/>
        <w:t>僵持的背后是深刻的分歧。如果同意接受欧盟监管，金融城可以继续自由进入欧盟市场。但英国自然要担心把自己最大产业的控制权交给欧盟，特别是如果欧盟隐藏的目标是降低伦敦的影响力的话。欧洲的动机混合了原则和贪念。它希望监督自己的金融体系，但同时也想从伦敦抢夺职位和税收。从长远来看，最有可能采用的方式是通过“等同性”机制让英国的金融企业获得欧洲的认可。问题在于，正如瑞士所发现的那样，这种认可随时可能被撤销，这就导致了永久的不稳定状态。随着欧盟当局赢得对欧元区资本市场的完全管治权，这种威胁将导致金融活动和从业人员逐渐转入欧元区。</w:t>
      </w:r>
    </w:p>
    <w:p w14:paraId="3EA3B209" w14:textId="77777777" w:rsidR="00450772" w:rsidRDefault="00450772" w:rsidP="00450772"/>
    <w:p w14:paraId="28F1E713" w14:textId="77777777" w:rsidR="00450772" w:rsidRDefault="00450772" w:rsidP="00450772">
      <w:r>
        <w:t>This sounds good for the EU, but it is likely to be a pyrrhic victory. The continent’s financial system is balkanised and dominated by sluggish banks. New business will be spread across several cities, fragmenting activity further. Europe’s heavy-handed regulation may prompt non-EU business to stay away. Ultimately the costs of a less efficient financial system are likely to outweigh the extra income from capturing business from London. The annual bill for every 0.1 percentage-point increase in euro-zone firms’ cost of funding amounts to €32bn, or 0.3% of GDP.</w:t>
      </w:r>
    </w:p>
    <w:p w14:paraId="633A9BA4" w14:textId="77777777" w:rsidR="00450772" w:rsidRDefault="00450772" w:rsidP="00450772"/>
    <w:p w14:paraId="5A71D751" w14:textId="77777777" w:rsidR="00450772" w:rsidRDefault="00450772" w:rsidP="00450772">
      <w:pPr>
        <w:rPr>
          <w:rFonts w:hint="eastAsia"/>
        </w:rPr>
      </w:pPr>
      <w:r>
        <w:rPr>
          <w:rFonts w:hint="eastAsia"/>
        </w:rPr>
        <w:t>这听上去对欧盟不错，却很可能是一场得不偿失的胜利。欧洲大陆的金融体系已经“巴尔干化”，且由疲弱的银行主导。新业务将分散在几个城市，令金融活动进一步分裂。欧洲严格的监管可能会促使非欧盟企业远离欧洲。最终，金融系统效率变低带来的成本可能会超过从伦敦抢夺业务所带来的额外收入。欧元区企业的融资成本每增加</w:t>
      </w:r>
      <w:r>
        <w:rPr>
          <w:rFonts w:hint="eastAsia"/>
        </w:rPr>
        <w:t>0.1</w:t>
      </w:r>
      <w:r>
        <w:rPr>
          <w:rFonts w:hint="eastAsia"/>
        </w:rPr>
        <w:t>个百分点，每年增加的成本总计</w:t>
      </w:r>
      <w:r>
        <w:rPr>
          <w:rFonts w:hint="eastAsia"/>
        </w:rPr>
        <w:t>320</w:t>
      </w:r>
      <w:r>
        <w:rPr>
          <w:rFonts w:hint="eastAsia"/>
        </w:rPr>
        <w:t>亿欧元，占</w:t>
      </w:r>
      <w:r>
        <w:rPr>
          <w:rFonts w:hint="eastAsia"/>
        </w:rPr>
        <w:t>GDP</w:t>
      </w:r>
      <w:r>
        <w:rPr>
          <w:rFonts w:hint="eastAsia"/>
        </w:rPr>
        <w:t>的</w:t>
      </w:r>
      <w:r>
        <w:rPr>
          <w:rFonts w:hint="eastAsia"/>
        </w:rPr>
        <w:t>0.3%</w:t>
      </w:r>
      <w:r>
        <w:rPr>
          <w:rFonts w:hint="eastAsia"/>
        </w:rPr>
        <w:t>。</w:t>
      </w:r>
    </w:p>
    <w:p w14:paraId="5C5E181D" w14:textId="77777777" w:rsidR="00450772" w:rsidRDefault="00450772" w:rsidP="00450772"/>
    <w:p w14:paraId="20CFFAA3" w14:textId="77777777" w:rsidR="00450772" w:rsidRDefault="00450772" w:rsidP="00450772">
      <w:pPr>
        <w:rPr>
          <w:rFonts w:hint="eastAsia"/>
        </w:rPr>
      </w:pPr>
      <w:r>
        <w:t>And what of the City? It has a chance of prospering. Its links with America remain tight. It will have to try to keep Europe close, too, while increasing its non-EU international business from today’s share of 25-30%, and developing new strengths in fintech and green finance. The biggest danger is that it has lost the battle of ideas at home. Many Britons, not just Mr Corbyn, resent the City’s post-crisis bail-out—no matter that British banks have since tripled their capital buffers, and thus pose little threat to taxpayers. Even Margaret Thatcher, who oversaw Big Bang in the 1980s, disliked flash bankers. But Britons cannot ignore the £65bn, or 3% of GDP, of annual tax that the City pays towards hospitals and schools. For a country that is losing friends fa</w:t>
      </w:r>
      <w:r>
        <w:rPr>
          <w:rFonts w:hint="eastAsia"/>
        </w:rPr>
        <w:t>st, having a global, sophisticated industry is a blessing, not a curse.</w:t>
      </w:r>
      <w:r>
        <w:rPr>
          <w:rFonts w:hint="eastAsia"/>
        </w:rPr>
        <w:t>■</w:t>
      </w:r>
    </w:p>
    <w:p w14:paraId="65CEFA7B" w14:textId="77777777" w:rsidR="00450772" w:rsidRDefault="00450772" w:rsidP="00450772"/>
    <w:p w14:paraId="506C3486" w14:textId="77777777" w:rsidR="00450772" w:rsidRDefault="00450772" w:rsidP="00450772">
      <w:pPr>
        <w:rPr>
          <w:rFonts w:hint="eastAsia"/>
        </w:rPr>
      </w:pPr>
      <w:r>
        <w:rPr>
          <w:rFonts w:hint="eastAsia"/>
        </w:rPr>
        <w:t>那金融城又如何呢？它仍有繁荣的机会。它和美国的关系仍然紧密。它必须努力也与欧洲维持密切关系，与此同时增加其非欧盟国际业务（目前占其总业务的</w:t>
      </w:r>
      <w:r>
        <w:rPr>
          <w:rFonts w:hint="eastAsia"/>
        </w:rPr>
        <w:t>25%</w:t>
      </w:r>
      <w:r>
        <w:rPr>
          <w:rFonts w:hint="eastAsia"/>
        </w:rPr>
        <w:t>至</w:t>
      </w:r>
      <w:r>
        <w:rPr>
          <w:rFonts w:hint="eastAsia"/>
        </w:rPr>
        <w:t>30%</w:t>
      </w:r>
      <w:r>
        <w:rPr>
          <w:rFonts w:hint="eastAsia"/>
        </w:rPr>
        <w:t>），还要发展自己在金融科技和绿色金融领域里的新优势。它面临的最大危险是它在国内的舆论之争中已经失利。许多英国人，不仅仅是科尔宾，对伦敦在金融危机后救市的做法深感不满——尽管英国的银行此后将资本缓冲增至以前的三倍，因而对纳税人构成的威胁已经微乎其微。即使是在上世纪</w:t>
      </w:r>
      <w:r>
        <w:rPr>
          <w:rFonts w:hint="eastAsia"/>
        </w:rPr>
        <w:t>80</w:t>
      </w:r>
      <w:r>
        <w:rPr>
          <w:rFonts w:hint="eastAsia"/>
        </w:rPr>
        <w:t>年代采取“金融大爆炸”政策的撒切尔夫人也不喜欢招摇的银行家。但英国人不能忽视金融城每年缴纳的</w:t>
      </w:r>
      <w:r>
        <w:rPr>
          <w:rFonts w:hint="eastAsia"/>
        </w:rPr>
        <w:t>650</w:t>
      </w:r>
      <w:r>
        <w:rPr>
          <w:rFonts w:hint="eastAsia"/>
        </w:rPr>
        <w:t>亿英镑税收（相当于英国</w:t>
      </w:r>
      <w:r>
        <w:rPr>
          <w:rFonts w:hint="eastAsia"/>
        </w:rPr>
        <w:t>GDP</w:t>
      </w:r>
      <w:r>
        <w:rPr>
          <w:rFonts w:hint="eastAsia"/>
        </w:rPr>
        <w:t>的</w:t>
      </w:r>
      <w:r>
        <w:rPr>
          <w:rFonts w:hint="eastAsia"/>
        </w:rPr>
        <w:t>3%</w:t>
      </w:r>
      <w:r>
        <w:rPr>
          <w:rFonts w:hint="eastAsia"/>
        </w:rPr>
        <w:t>），这些钱被用于资助医院和学校。对于一个正在快速失去朋友的国家来说，拥有一个全球性的尖端产业是福不是祸。</w:t>
      </w:r>
    </w:p>
    <w:p w14:paraId="44DB6AB3" w14:textId="77777777" w:rsidR="00450772" w:rsidRDefault="00450772" w:rsidP="00450772">
      <w:pPr>
        <w:pStyle w:val="1"/>
      </w:pPr>
      <w:r>
        <w:t>Demography: Missing millions</w:t>
      </w:r>
    </w:p>
    <w:p w14:paraId="30993D07" w14:textId="77777777" w:rsidR="00450772" w:rsidRDefault="00450772" w:rsidP="00450772">
      <w:r>
        <w:t>The un revises down its population forecasts</w:t>
      </w:r>
    </w:p>
    <w:p w14:paraId="01C713E2" w14:textId="77777777" w:rsidR="00450772" w:rsidRDefault="00450772" w:rsidP="00450772">
      <w:pPr>
        <w:rPr>
          <w:rFonts w:hint="eastAsia"/>
        </w:rPr>
      </w:pPr>
      <w:r>
        <w:rPr>
          <w:rFonts w:hint="eastAsia"/>
        </w:rPr>
        <w:t>人口统计：抹掉了几个亿</w:t>
      </w:r>
    </w:p>
    <w:p w14:paraId="4D526C83" w14:textId="77777777" w:rsidR="00450772" w:rsidRDefault="00450772" w:rsidP="00450772">
      <w:pPr>
        <w:rPr>
          <w:rFonts w:hint="eastAsia"/>
        </w:rPr>
      </w:pPr>
      <w:r>
        <w:rPr>
          <w:rFonts w:hint="eastAsia"/>
        </w:rPr>
        <w:t>联合国下调了人口预测数字</w:t>
      </w:r>
    </w:p>
    <w:p w14:paraId="6E19CC42" w14:textId="77777777" w:rsidR="00450772" w:rsidRDefault="00450772" w:rsidP="00450772">
      <w:r>
        <w:t xml:space="preserve">20190622 graphic detail </w:t>
      </w:r>
      <w:r>
        <w:rPr>
          <w:rFonts w:ascii="Segoe UI Emoji" w:hAnsi="Segoe UI Emoji" w:cs="Segoe UI Emoji"/>
        </w:rPr>
        <w:t>🇬🇧</w:t>
      </w:r>
      <w:r>
        <w:t xml:space="preserve"> English Version</w:t>
      </w:r>
    </w:p>
    <w:p w14:paraId="3EF8B57F" w14:textId="77777777" w:rsidR="00450772" w:rsidRDefault="00450772" w:rsidP="00450772"/>
    <w:p w14:paraId="6657AA18" w14:textId="77777777" w:rsidR="00450772" w:rsidRDefault="00450772" w:rsidP="00450772">
      <w:r>
        <w:t>THE UNITED NATIONS is the world’s most important watcher of human tides. Its demographers have a good record of predicting global population change, although they have made mistakes about individual countries. So it is worth paying attention when the UN revises its figures, as it does every few years. The latest bulletin is especially surprising.</w:t>
      </w:r>
    </w:p>
    <w:p w14:paraId="4C253635" w14:textId="77777777" w:rsidR="00450772" w:rsidRDefault="00450772" w:rsidP="00450772"/>
    <w:p w14:paraId="4A9D60C7" w14:textId="77777777" w:rsidR="00450772" w:rsidRDefault="00450772" w:rsidP="00450772">
      <w:pPr>
        <w:rPr>
          <w:rFonts w:hint="eastAsia"/>
        </w:rPr>
      </w:pPr>
      <w:r>
        <w:rPr>
          <w:rFonts w:hint="eastAsia"/>
        </w:rPr>
        <w:t>联合国是最重要的人口趋势观测机构。它的人口统计学家对全球人口变化的预测一向较为准确，虽然在个别国家上</w:t>
      </w:r>
      <w:r>
        <w:rPr>
          <w:rFonts w:hint="eastAsia"/>
        </w:rPr>
        <w:lastRenderedPageBreak/>
        <w:t>有过失误。因此联合国每过几年对数据所做的修正值得关注。最新发布的数字尤其令人吃惊。</w:t>
      </w:r>
    </w:p>
    <w:p w14:paraId="12967DC0" w14:textId="77777777" w:rsidR="00450772" w:rsidRDefault="00450772" w:rsidP="00450772"/>
    <w:p w14:paraId="3262DEDB" w14:textId="77777777" w:rsidR="00450772" w:rsidRDefault="00450772" w:rsidP="00450772">
      <w:r>
        <w:t>Recent revisions have sent the projected global population upwards. The one released on June 17th cuts it back. The UN now thinks the world will contain a little over 9.7bn people in 2050 and just under 10.9bn in 2100. The first figure is 37m lower than the UN forecast two years ago. The latter is 309m lower—almost an America’s worth of people revised away.</w:t>
      </w:r>
    </w:p>
    <w:p w14:paraId="160C4291" w14:textId="77777777" w:rsidR="00450772" w:rsidRDefault="00450772" w:rsidP="00450772"/>
    <w:p w14:paraId="6F626155" w14:textId="77777777" w:rsidR="00450772" w:rsidRDefault="00450772" w:rsidP="00450772">
      <w:pPr>
        <w:rPr>
          <w:rFonts w:hint="eastAsia"/>
        </w:rPr>
      </w:pPr>
      <w:r>
        <w:rPr>
          <w:rFonts w:hint="eastAsia"/>
        </w:rPr>
        <w:t>联合国近些年对全球人口的预测都是向上调整。而</w:t>
      </w:r>
      <w:r>
        <w:rPr>
          <w:rFonts w:hint="eastAsia"/>
        </w:rPr>
        <w:t>6</w:t>
      </w:r>
      <w:r>
        <w:rPr>
          <w:rFonts w:hint="eastAsia"/>
        </w:rPr>
        <w:t>月</w:t>
      </w:r>
      <w:r>
        <w:rPr>
          <w:rFonts w:hint="eastAsia"/>
        </w:rPr>
        <w:t>17</w:t>
      </w:r>
      <w:r>
        <w:rPr>
          <w:rFonts w:hint="eastAsia"/>
        </w:rPr>
        <w:t>日发布的数字却做了下调。它现在认为，</w:t>
      </w:r>
      <w:r>
        <w:rPr>
          <w:rFonts w:hint="eastAsia"/>
        </w:rPr>
        <w:t>2050</w:t>
      </w:r>
      <w:r>
        <w:rPr>
          <w:rFonts w:hint="eastAsia"/>
        </w:rPr>
        <w:t>年世界人口将略多于</w:t>
      </w:r>
      <w:r>
        <w:rPr>
          <w:rFonts w:hint="eastAsia"/>
        </w:rPr>
        <w:t>97</w:t>
      </w:r>
      <w:r>
        <w:rPr>
          <w:rFonts w:hint="eastAsia"/>
        </w:rPr>
        <w:t>亿，到</w:t>
      </w:r>
      <w:r>
        <w:rPr>
          <w:rFonts w:hint="eastAsia"/>
        </w:rPr>
        <w:t>2100</w:t>
      </w:r>
      <w:r>
        <w:rPr>
          <w:rFonts w:hint="eastAsia"/>
        </w:rPr>
        <w:t>年将略少于</w:t>
      </w:r>
      <w:r>
        <w:rPr>
          <w:rFonts w:hint="eastAsia"/>
        </w:rPr>
        <w:t>109</w:t>
      </w:r>
      <w:r>
        <w:rPr>
          <w:rFonts w:hint="eastAsia"/>
        </w:rPr>
        <w:t>亿。相比两年前的预测结果，这两个数字分别被下调了</w:t>
      </w:r>
      <w:r>
        <w:rPr>
          <w:rFonts w:hint="eastAsia"/>
        </w:rPr>
        <w:t>3700</w:t>
      </w:r>
      <w:r>
        <w:rPr>
          <w:rFonts w:hint="eastAsia"/>
        </w:rPr>
        <w:t>万和</w:t>
      </w:r>
      <w:r>
        <w:rPr>
          <w:rFonts w:hint="eastAsia"/>
        </w:rPr>
        <w:t>3.09</w:t>
      </w:r>
      <w:r>
        <w:rPr>
          <w:rFonts w:hint="eastAsia"/>
        </w:rPr>
        <w:t>亿——后者抹去了将近一整个美国的人口。</w:t>
      </w:r>
    </w:p>
    <w:p w14:paraId="2C3CDD9C" w14:textId="77777777" w:rsidR="00450772" w:rsidRDefault="00450772" w:rsidP="00450772"/>
    <w:p w14:paraId="360E7A85" w14:textId="77777777" w:rsidR="00450772" w:rsidRDefault="00450772" w:rsidP="00450772">
      <w:r>
        <w:t>Birth rates are falling faster than expected in some developing countries. In the late 1980s Kenya had a fertility rate of 6.5, implying a woman could expect to have that many children. Two years ago the UN reckoned Kenya’s fertility rate would drop to 2.1 (the point at which the population sustains itself naturally) only in the late 2070s. Because of new data, it now thinks Kenya will reach that point a decade earlier. Uganda also looks less fecund. A smaller cut to India’s fertility rate has a big effect on the global population forecasts because India has so many people.</w:t>
      </w:r>
    </w:p>
    <w:p w14:paraId="647F19C7" w14:textId="77777777" w:rsidR="00450772" w:rsidRDefault="00450772" w:rsidP="00450772"/>
    <w:p w14:paraId="7B0CE2D9" w14:textId="77777777" w:rsidR="00450772" w:rsidRDefault="00450772" w:rsidP="00450772">
      <w:pPr>
        <w:rPr>
          <w:rFonts w:hint="eastAsia"/>
        </w:rPr>
      </w:pPr>
      <w:r>
        <w:rPr>
          <w:rFonts w:hint="eastAsia"/>
        </w:rPr>
        <w:t>在部分发展中国家，出生率正以快于预期的速度下降。上世纪</w:t>
      </w:r>
      <w:r>
        <w:rPr>
          <w:rFonts w:hint="eastAsia"/>
        </w:rPr>
        <w:t>80</w:t>
      </w:r>
      <w:r>
        <w:rPr>
          <w:rFonts w:hint="eastAsia"/>
        </w:rPr>
        <w:t>年代末，肯尼亚的生育率为</w:t>
      </w:r>
      <w:r>
        <w:rPr>
          <w:rFonts w:hint="eastAsia"/>
        </w:rPr>
        <w:t>6.5</w:t>
      </w:r>
      <w:r>
        <w:rPr>
          <w:rFonts w:hint="eastAsia"/>
        </w:rPr>
        <w:t>，即一名妇女预期会生</w:t>
      </w:r>
      <w:r>
        <w:rPr>
          <w:rFonts w:hint="eastAsia"/>
        </w:rPr>
        <w:t>6.5</w:t>
      </w:r>
      <w:r>
        <w:rPr>
          <w:rFonts w:hint="eastAsia"/>
        </w:rPr>
        <w:t>个孩子。两年前，联合国估计肯尼亚的生育率要到本世纪</w:t>
      </w:r>
      <w:r>
        <w:rPr>
          <w:rFonts w:hint="eastAsia"/>
        </w:rPr>
        <w:t>70</w:t>
      </w:r>
      <w:r>
        <w:rPr>
          <w:rFonts w:hint="eastAsia"/>
        </w:rPr>
        <w:t>年代末才会下降到</w:t>
      </w:r>
      <w:r>
        <w:rPr>
          <w:rFonts w:hint="eastAsia"/>
        </w:rPr>
        <w:t>2.1</w:t>
      </w:r>
      <w:r>
        <w:rPr>
          <w:rFonts w:hint="eastAsia"/>
        </w:rPr>
        <w:t>（即人口自然更替水平）。而基于最新的数据，联合国认为该国的生育率会提前</w:t>
      </w:r>
      <w:r>
        <w:rPr>
          <w:rFonts w:hint="eastAsia"/>
        </w:rPr>
        <w:t>10</w:t>
      </w:r>
      <w:r>
        <w:rPr>
          <w:rFonts w:hint="eastAsia"/>
        </w:rPr>
        <w:t>年降落到这个点。乌干达的生育率也被进一步下调。相比之下，对印度生育率的下调幅度更小些，但该国人口众多，因而这一调整给全球人口预测带来了很大的影响。</w:t>
      </w:r>
    </w:p>
    <w:p w14:paraId="38678CD4" w14:textId="77777777" w:rsidR="00450772" w:rsidRDefault="00450772" w:rsidP="00450772"/>
    <w:p w14:paraId="77926D5D" w14:textId="77777777" w:rsidR="00450772" w:rsidRDefault="00450772" w:rsidP="00450772">
      <w:r>
        <w:t>The UN’s population model assumes that countries with fertility rates well below two will bounce back a little. Even in countries where babies have become rare, most people continue to believe that the ideal family contains two or even three kids. But the recovery keeps failing to happen in some places, so the demographers have changed their forecasts in a second way. They now expect some countries with extremely low birth rates, such as Italy, Japan and South Korea, to stay that way for years. Korea, which has a fertility rate of just 1.1, is now expected to have 30m people in 2100—down from 51m today.</w:t>
      </w:r>
    </w:p>
    <w:p w14:paraId="477A8C82" w14:textId="77777777" w:rsidR="00450772" w:rsidRDefault="00450772" w:rsidP="00450772"/>
    <w:p w14:paraId="436D3DA7" w14:textId="77777777" w:rsidR="00450772" w:rsidRDefault="00450772" w:rsidP="00450772">
      <w:pPr>
        <w:rPr>
          <w:rFonts w:hint="eastAsia"/>
        </w:rPr>
      </w:pPr>
      <w:r>
        <w:rPr>
          <w:rFonts w:hint="eastAsia"/>
        </w:rPr>
        <w:t>联合国的人口统计模型假定，生育率远低于</w:t>
      </w:r>
      <w:r>
        <w:rPr>
          <w:rFonts w:hint="eastAsia"/>
        </w:rPr>
        <w:t>2</w:t>
      </w:r>
      <w:r>
        <w:rPr>
          <w:rFonts w:hint="eastAsia"/>
        </w:rPr>
        <w:t>的国家会略微反弹。即使在出生率极低的国家，大多数人仍然认为理想的家庭应该有两个、甚至三个孩子。但是，在一些地区，生育率一直都没有回升，因此人口统计学家做出了第二类调整：他们现在预计，意大利、日本和韩国等一些出生率极低的国家在多年内还将继续这种状态。比如，生育率仅为</w:t>
      </w:r>
      <w:r>
        <w:rPr>
          <w:rFonts w:hint="eastAsia"/>
        </w:rPr>
        <w:t>1.1</w:t>
      </w:r>
      <w:r>
        <w:rPr>
          <w:rFonts w:hint="eastAsia"/>
        </w:rPr>
        <w:t>的韩国预计在</w:t>
      </w:r>
      <w:r>
        <w:rPr>
          <w:rFonts w:hint="eastAsia"/>
        </w:rPr>
        <w:t>2100</w:t>
      </w:r>
      <w:r>
        <w:rPr>
          <w:rFonts w:hint="eastAsia"/>
        </w:rPr>
        <w:t>年的人口为</w:t>
      </w:r>
      <w:r>
        <w:rPr>
          <w:rFonts w:hint="eastAsia"/>
        </w:rPr>
        <w:t>3000</w:t>
      </w:r>
      <w:r>
        <w:rPr>
          <w:rFonts w:hint="eastAsia"/>
        </w:rPr>
        <w:t>万，远低于目前的</w:t>
      </w:r>
      <w:r>
        <w:rPr>
          <w:rFonts w:hint="eastAsia"/>
        </w:rPr>
        <w:t>5100</w:t>
      </w:r>
      <w:r>
        <w:rPr>
          <w:rFonts w:hint="eastAsia"/>
        </w:rPr>
        <w:t>万。</w:t>
      </w:r>
    </w:p>
    <w:p w14:paraId="50E3151F" w14:textId="77777777" w:rsidR="00450772" w:rsidRDefault="00450772" w:rsidP="00450772"/>
    <w:p w14:paraId="32AE1DDB" w14:textId="77777777" w:rsidR="00450772" w:rsidRDefault="00450772" w:rsidP="00450772">
      <w:r>
        <w:t>Another change has to do with death. Most people are living longer. The biggest improvement is in east and southern Africa, where HIV is being treated better. In America, however, the opioid epidemic has pushed up the death rate, especially for men. The chance of a 15-year-old boy dying by the age of 50 is now higher in America than in Bangladesh. It would be nice if the American forecast, at least, proved to be too pessimistic.</w:t>
      </w:r>
    </w:p>
    <w:p w14:paraId="5CBC1AFF" w14:textId="77777777" w:rsidR="00450772" w:rsidRDefault="00450772" w:rsidP="00450772"/>
    <w:p w14:paraId="37648A92" w14:textId="77777777" w:rsidR="00450772" w:rsidRDefault="00450772" w:rsidP="00450772">
      <w:pPr>
        <w:rPr>
          <w:rFonts w:hint="eastAsia"/>
        </w:rPr>
      </w:pPr>
      <w:r>
        <w:rPr>
          <w:rFonts w:hint="eastAsia"/>
        </w:rPr>
        <w:t>另一个变化与死亡率有关。大多数人都更长寿了。因为艾滋病治疗的改善，非洲的东部和南部地区的寿命提升最为显著。然而，在美国，阿片类药物的滥用推高了死亡率，尤其是男性死亡率。现在，美国</w:t>
      </w:r>
      <w:r>
        <w:rPr>
          <w:rFonts w:hint="eastAsia"/>
        </w:rPr>
        <w:t>15</w:t>
      </w:r>
      <w:r>
        <w:rPr>
          <w:rFonts w:hint="eastAsia"/>
        </w:rPr>
        <w:t>岁男孩在</w:t>
      </w:r>
      <w:r>
        <w:rPr>
          <w:rFonts w:hint="eastAsia"/>
        </w:rPr>
        <w:t>50</w:t>
      </w:r>
      <w:r>
        <w:rPr>
          <w:rFonts w:hint="eastAsia"/>
        </w:rPr>
        <w:t>岁前死亡的几率高于孟加拉国。至少，如果对美国的预测被证明过于悲观了，倒是件好事。</w:t>
      </w:r>
    </w:p>
    <w:p w14:paraId="2724C607" w14:textId="77777777" w:rsidR="00450772" w:rsidRDefault="00450772" w:rsidP="00450772"/>
    <w:p w14:paraId="48CDBCDB" w14:textId="77777777" w:rsidR="00450772" w:rsidRDefault="00450772" w:rsidP="00450772">
      <w:pPr>
        <w:rPr>
          <w:rFonts w:hint="eastAsia"/>
        </w:rPr>
      </w:pPr>
      <w:r>
        <w:rPr>
          <w:rFonts w:hint="eastAsia"/>
        </w:rPr>
        <w:t>Sources: UN; Gapminder</w:t>
      </w:r>
      <w:r>
        <w:rPr>
          <w:rFonts w:hint="eastAsia"/>
        </w:rPr>
        <w:t>■</w:t>
      </w:r>
    </w:p>
    <w:p w14:paraId="445B73F1" w14:textId="77777777" w:rsidR="00450772" w:rsidRDefault="00450772" w:rsidP="00450772">
      <w:pPr>
        <w:pStyle w:val="1"/>
      </w:pPr>
      <w:r>
        <w:t>Music and economics: The gig economy</w:t>
      </w:r>
    </w:p>
    <w:p w14:paraId="037BB182" w14:textId="77777777" w:rsidR="00450772" w:rsidRDefault="00450772" w:rsidP="00450772">
      <w:r>
        <w:t>What the music industry reveals about economics, and vice versa</w:t>
      </w:r>
    </w:p>
    <w:p w14:paraId="3B556A3F" w14:textId="77777777" w:rsidR="00450772" w:rsidRDefault="00450772" w:rsidP="00450772">
      <w:pPr>
        <w:rPr>
          <w:rFonts w:hint="eastAsia"/>
        </w:rPr>
      </w:pPr>
      <w:r>
        <w:rPr>
          <w:rFonts w:hint="eastAsia"/>
        </w:rPr>
        <w:lastRenderedPageBreak/>
        <w:t>音乐与经济学：演艺零工经济</w:t>
      </w:r>
    </w:p>
    <w:p w14:paraId="56D9B832" w14:textId="77777777" w:rsidR="00450772" w:rsidRDefault="00450772" w:rsidP="00450772">
      <w:pPr>
        <w:rPr>
          <w:rFonts w:hint="eastAsia"/>
        </w:rPr>
      </w:pPr>
      <w:r>
        <w:rPr>
          <w:rFonts w:hint="eastAsia"/>
        </w:rPr>
        <w:t>音乐产业与经济学如何相互揭示</w:t>
      </w:r>
    </w:p>
    <w:p w14:paraId="797C30AD" w14:textId="77777777" w:rsidR="00450772" w:rsidRDefault="00450772" w:rsidP="00450772">
      <w:r>
        <w:t xml:space="preserve">20190622 books and arts </w:t>
      </w:r>
      <w:r>
        <w:rPr>
          <w:rFonts w:ascii="Segoe UI Emoji" w:hAnsi="Segoe UI Emoji" w:cs="Segoe UI Emoji"/>
        </w:rPr>
        <w:t>🇬🇧</w:t>
      </w:r>
      <w:r>
        <w:t xml:space="preserve"> English Version</w:t>
      </w:r>
    </w:p>
    <w:p w14:paraId="759FA550" w14:textId="77777777" w:rsidR="00450772" w:rsidRDefault="00450772" w:rsidP="00450772"/>
    <w:p w14:paraId="0895E2BB" w14:textId="77777777" w:rsidR="00450772" w:rsidRDefault="00450772" w:rsidP="00450772">
      <w:r>
        <w:t>Rockonomics. By Alan Krueger. Currency; 336 pages; $28. John Murray; £15.99.</w:t>
      </w:r>
    </w:p>
    <w:p w14:paraId="7927CC5D" w14:textId="77777777" w:rsidR="00450772" w:rsidRDefault="00450772" w:rsidP="00450772"/>
    <w:p w14:paraId="06D800FA" w14:textId="77777777" w:rsidR="00450772" w:rsidRDefault="00450772" w:rsidP="00450772">
      <w:r>
        <w:t>WHAT CAN music tickets tell you about supply and demand, and the working of secondary markets? How do operas in early 19th-century Italy provide a natural experiment in the impact of copyright law on creativity? And how do the finances of a global concert tour illustrate Baumol’s cost disease? These are the sorts of questions that Alan Krueger, a chairman of the Council of Economic Advisers under Barack Obama, answers in “Rockonomics”. Mr Krueger died in March, before the publication of his book—which, as its title hints, sets out to emulate “Freakonomics” (a bestselling pop-economics compendium from 2005), only with added guitar solos.</w:t>
      </w:r>
    </w:p>
    <w:p w14:paraId="27AA2D98" w14:textId="77777777" w:rsidR="00450772" w:rsidRDefault="00450772" w:rsidP="00450772">
      <w:pPr>
        <w:rPr>
          <w:rFonts w:hint="eastAsia"/>
        </w:rPr>
      </w:pPr>
      <w:r>
        <w:rPr>
          <w:rFonts w:hint="eastAsia"/>
        </w:rPr>
        <w:t>音乐演出门票可以告诉你有关供需和二级市场运作的哪些事？</w:t>
      </w:r>
      <w:r>
        <w:rPr>
          <w:rFonts w:hint="eastAsia"/>
        </w:rPr>
        <w:t>19</w:t>
      </w:r>
      <w:r>
        <w:rPr>
          <w:rFonts w:hint="eastAsia"/>
        </w:rPr>
        <w:t>世纪初意大利的歌剧如何为研究版权法对创意的影响提供了自然实验？一次全球巡回演唱会的财务状况又如何揭示了“鲍莫尔成本病”现象？奥巴马任期内的经济顾问委员会主席艾伦·克鲁格（</w:t>
      </w:r>
      <w:r>
        <w:rPr>
          <w:rFonts w:hint="eastAsia"/>
        </w:rPr>
        <w:t>Alan Krueger</w:t>
      </w:r>
      <w:r>
        <w:rPr>
          <w:rFonts w:hint="eastAsia"/>
        </w:rPr>
        <w:t>）在《摇滚经济学》（</w:t>
      </w:r>
      <w:r>
        <w:rPr>
          <w:rFonts w:hint="eastAsia"/>
        </w:rPr>
        <w:t>Rockonomics</w:t>
      </w:r>
      <w:r>
        <w:rPr>
          <w:rFonts w:hint="eastAsia"/>
        </w:rPr>
        <w:t>）一书中回答了这些问题。克鲁格于今年</w:t>
      </w:r>
      <w:r>
        <w:rPr>
          <w:rFonts w:hint="eastAsia"/>
        </w:rPr>
        <w:t>3</w:t>
      </w:r>
      <w:r>
        <w:rPr>
          <w:rFonts w:hint="eastAsia"/>
        </w:rPr>
        <w:t>月去世，当时这本书还没有出版。正如书名所示，《摇滚经济学》意在用一段段“吉他独奏”，向</w:t>
      </w:r>
      <w:r>
        <w:rPr>
          <w:rFonts w:hint="eastAsia"/>
        </w:rPr>
        <w:t>2005</w:t>
      </w:r>
      <w:r>
        <w:rPr>
          <w:rFonts w:hint="eastAsia"/>
        </w:rPr>
        <w:t>年出版的畅销书、通俗经济学故事集《魔鬼经济学》（</w:t>
      </w:r>
      <w:r>
        <w:rPr>
          <w:rFonts w:hint="eastAsia"/>
        </w:rPr>
        <w:t>Freakonomics</w:t>
      </w:r>
      <w:r>
        <w:rPr>
          <w:rFonts w:hint="eastAsia"/>
        </w:rPr>
        <w:t>）致敬。</w:t>
      </w:r>
    </w:p>
    <w:p w14:paraId="46A3F197" w14:textId="77777777" w:rsidR="00450772" w:rsidRDefault="00450772" w:rsidP="00450772"/>
    <w:p w14:paraId="1A7811BD" w14:textId="77777777" w:rsidR="00450772" w:rsidRDefault="00450772" w:rsidP="00450772">
      <w:r>
        <w:t>The economics of the music industry matter for several reasons, Mr Krueger argues. For a start, they illuminate how the business works, which is widely misunderstood, despite the role of music in many people’s lives. They provide an early and informative example of an industry coping with digital disruption. But Mr Krueger dreams that his inquiry might attest to the value of the discipline of economics itself, and help restore its reputation with both the public and policymakers. “A broader audience might be willing—even eager—to listen if the story of the economic forces disrupting our world is told through the prism of the music industry,” he writes.</w:t>
      </w:r>
    </w:p>
    <w:p w14:paraId="0B4D3803" w14:textId="77777777" w:rsidR="00450772" w:rsidRDefault="00450772" w:rsidP="00450772"/>
    <w:p w14:paraId="2C6A6EFB" w14:textId="77777777" w:rsidR="00450772" w:rsidRDefault="00450772" w:rsidP="00450772">
      <w:pPr>
        <w:rPr>
          <w:rFonts w:hint="eastAsia"/>
        </w:rPr>
      </w:pPr>
      <w:r>
        <w:rPr>
          <w:rFonts w:hint="eastAsia"/>
        </w:rPr>
        <w:t>克鲁格认为，对音乐产业的经济学研究意义重大，这有几个原因。首先，它们可以揭示音乐产业的运作方式。而人们对这件事普遍存在误解，尽管音乐在许多人的生活中扮演着重要角色。它们也提供了一个信息丰富的早期案例，显示一个行业如何应对数字化革命的颠覆。但克鲁格希望他的这番探究可以证明经济学本身的价值，从而有助于恢复经济学在公众及政策制定者中的声誉。“如果能通过音乐产业来讲述经济力量颠覆世界的故事，那么可能有更广泛层面的受众愿意、甚至渴望倾听这个故事。”他写道。</w:t>
      </w:r>
    </w:p>
    <w:p w14:paraId="0A306D40" w14:textId="77777777" w:rsidR="00450772" w:rsidRDefault="00450772" w:rsidP="00450772"/>
    <w:p w14:paraId="7EDBF076" w14:textId="77777777" w:rsidR="00450772" w:rsidRDefault="00450772" w:rsidP="00450772">
      <w:r>
        <w:t>Mr Krueger’s love of music shines through as he anatomises the industry’s finances and its increasingly “winner takes all” nature. Today the top 5% of performers claim 85% of concert revenue, for example, and the top 1% take 60%. He looks at how recording and touring revenues have changed, the business model of streaming, how contracts work and whether political activism makes business sense for artists. He analyses why tickets are usually underpriced—and how Taylor Swift, Jay-Z and others have pioneered “slow ticketing”, whereby tickets are released gradually, so shows do not sell out straight away.</w:t>
      </w:r>
    </w:p>
    <w:p w14:paraId="56A4D241" w14:textId="77777777" w:rsidR="00450772" w:rsidRDefault="00450772" w:rsidP="00450772"/>
    <w:p w14:paraId="0C22FD54" w14:textId="77777777" w:rsidR="00450772" w:rsidRDefault="00450772" w:rsidP="00450772">
      <w:pPr>
        <w:rPr>
          <w:rFonts w:hint="eastAsia"/>
        </w:rPr>
      </w:pPr>
      <w:r>
        <w:rPr>
          <w:rFonts w:hint="eastAsia"/>
        </w:rPr>
        <w:t>克鲁格对音乐的热爱在这番努力中表露无遗。他剖析了音乐行业的财务状况，以及它愈演愈烈的“赢家通吃”特性。例如，今天顶尖</w:t>
      </w:r>
      <w:r>
        <w:rPr>
          <w:rFonts w:hint="eastAsia"/>
        </w:rPr>
        <w:t>5</w:t>
      </w:r>
      <w:r>
        <w:rPr>
          <w:rFonts w:hint="eastAsia"/>
        </w:rPr>
        <w:t>％的艺人拿走了音乐演出总收入的</w:t>
      </w:r>
      <w:r>
        <w:rPr>
          <w:rFonts w:hint="eastAsia"/>
        </w:rPr>
        <w:t>85</w:t>
      </w:r>
      <w:r>
        <w:rPr>
          <w:rFonts w:hint="eastAsia"/>
        </w:rPr>
        <w:t>％；顶尖的</w:t>
      </w:r>
      <w:r>
        <w:rPr>
          <w:rFonts w:hint="eastAsia"/>
        </w:rPr>
        <w:t>1</w:t>
      </w:r>
      <w:r>
        <w:rPr>
          <w:rFonts w:hint="eastAsia"/>
        </w:rPr>
        <w:t>％拿走了</w:t>
      </w:r>
      <w:r>
        <w:rPr>
          <w:rFonts w:hint="eastAsia"/>
        </w:rPr>
        <w:t>60</w:t>
      </w:r>
      <w:r>
        <w:rPr>
          <w:rFonts w:hint="eastAsia"/>
        </w:rPr>
        <w:t>％。他观察唱片和巡演收入的变化、流媒体的商业模式、合同运作方式，以及积极参与政治活动对艺人是否有商业上的价值。他分析为何门票通常都定价过低，而泰勒·斯威夫特（</w:t>
      </w:r>
      <w:r>
        <w:rPr>
          <w:rFonts w:hint="eastAsia"/>
        </w:rPr>
        <w:t>Taylor Swift</w:t>
      </w:r>
      <w:r>
        <w:rPr>
          <w:rFonts w:hint="eastAsia"/>
        </w:rPr>
        <w:t>，如图）和</w:t>
      </w:r>
      <w:r>
        <w:rPr>
          <w:rFonts w:hint="eastAsia"/>
        </w:rPr>
        <w:t>Jay-Z</w:t>
      </w:r>
      <w:r>
        <w:rPr>
          <w:rFonts w:hint="eastAsia"/>
        </w:rPr>
        <w:t>等人又是如何率先推出了“慢售票”策略（分批放出门票，以避免瞬间售罄）。</w:t>
      </w:r>
    </w:p>
    <w:p w14:paraId="355D40B4" w14:textId="77777777" w:rsidR="00450772" w:rsidRDefault="00450772" w:rsidP="00450772"/>
    <w:p w14:paraId="55881447" w14:textId="77777777" w:rsidR="00450772" w:rsidRDefault="00450772" w:rsidP="00450772">
      <w:r>
        <w:t xml:space="preserve">He also provides much wonkish detail on radio royalties and the evolution of copyright law. (It turns out that the number and quality of new operas increased in the parts of Italy where Napoleon imposed French copyright law; Rossini and Verdi were among the beneficiaries.) He notes that William Baumol used the example of a string quartet when formulating his “cost </w:t>
      </w:r>
      <w:r>
        <w:lastRenderedPageBreak/>
        <w:t>disease” theory about the relationship between prices and productivity (see Free exchange). A detailed analysis of the peculiarities of the Chinese music market is followed by a nod towards behavioural economics and music’s impact on happiness. There are also interviews with solo artists, bands and music executives.</w:t>
      </w:r>
    </w:p>
    <w:p w14:paraId="607ECE4B" w14:textId="77777777" w:rsidR="00450772" w:rsidRDefault="00450772" w:rsidP="00450772"/>
    <w:p w14:paraId="7BBCFFAA" w14:textId="77777777" w:rsidR="00450772" w:rsidRDefault="00450772" w:rsidP="00450772">
      <w:pPr>
        <w:rPr>
          <w:rFonts w:hint="eastAsia"/>
        </w:rPr>
      </w:pPr>
      <w:r>
        <w:rPr>
          <w:rFonts w:hint="eastAsia"/>
        </w:rPr>
        <w:t>他还就电台支付音乐版权费以及版权法的演变提供了许多学究式的细节。事实证明，在拿破仑施行法国版权法的意大利部分地区，新歌剧的数量和质量都提高了；意大利作曲家罗西尼、威尔第都在受益者之列。克鲁格指出，威廉·鲍莫尔（</w:t>
      </w:r>
      <w:r>
        <w:rPr>
          <w:rFonts w:hint="eastAsia"/>
        </w:rPr>
        <w:t>William Baumol</w:t>
      </w:r>
      <w:r>
        <w:rPr>
          <w:rFonts w:hint="eastAsia"/>
        </w:rPr>
        <w:t>）在构建关于价格与生产率之间关系的“成本病”理论时，使用了弦乐四重奏的例子。在详细分析了中国音乐市场的独特性之后，他论述了行为经济学以及音乐对幸福感的影响。书中还有对艺人、乐队及音乐公司高管的采访。</w:t>
      </w:r>
    </w:p>
    <w:p w14:paraId="1CA91698" w14:textId="77777777" w:rsidR="00450772" w:rsidRDefault="00450772" w:rsidP="00450772"/>
    <w:p w14:paraId="1DD4862F" w14:textId="77777777" w:rsidR="00450772" w:rsidRDefault="00450772" w:rsidP="00450772">
      <w:pPr>
        <w:rPr>
          <w:rFonts w:hint="eastAsia"/>
        </w:rPr>
      </w:pPr>
      <w:r>
        <w:t>Because it focuses on a single field, “Rockonomics” lacks the variety of “Freakonomics”. Despite its aspirations, the book is more effective at using economics to explain the music industry than vice versa. For readers with a budding interest in economics,</w:t>
      </w:r>
      <w:r>
        <w:rPr>
          <w:rFonts w:hint="eastAsia"/>
        </w:rPr>
        <w:t xml:space="preserve"> other tomes will prove a more effective gateway drug. But for anyone thinking of entering the music industry, or working in it already, </w:t>
      </w:r>
      <w:r>
        <w:rPr>
          <w:rFonts w:hint="eastAsia"/>
        </w:rPr>
        <w:t>“</w:t>
      </w:r>
      <w:r>
        <w:rPr>
          <w:rFonts w:hint="eastAsia"/>
        </w:rPr>
        <w:t>Rockonomics</w:t>
      </w:r>
      <w:r>
        <w:rPr>
          <w:rFonts w:hint="eastAsia"/>
        </w:rPr>
        <w:t>”</w:t>
      </w:r>
      <w:r>
        <w:rPr>
          <w:rFonts w:hint="eastAsia"/>
        </w:rPr>
        <w:t xml:space="preserve"> is an eye-opening and entertaining read. </w:t>
      </w:r>
      <w:r>
        <w:rPr>
          <w:rFonts w:hint="eastAsia"/>
        </w:rPr>
        <w:t>■</w:t>
      </w:r>
    </w:p>
    <w:p w14:paraId="7D2C7F0E" w14:textId="77777777" w:rsidR="00450772" w:rsidRDefault="00450772" w:rsidP="00450772"/>
    <w:p w14:paraId="2F132EF4" w14:textId="77777777" w:rsidR="00450772" w:rsidRDefault="00450772" w:rsidP="00450772">
      <w:pPr>
        <w:rPr>
          <w:rFonts w:hint="eastAsia"/>
        </w:rPr>
      </w:pPr>
      <w:r>
        <w:rPr>
          <w:rFonts w:hint="eastAsia"/>
        </w:rPr>
        <w:t>因为只集中分析单个领域，《摇滚经济学》不像《魔鬼经济学》那样丰富多样。尽管克鲁格希望这本书能让音乐产业和经济学相互印证，但它做得更好的还是用经济学解释音乐产业，而不是反过来。对那些刚刚开始对经济学感兴趣的读者来说，其他大部头书籍会是更有效的入门读物；但对于想进入音乐行业或已经投身该行业的人来说，《摇滚经济学》会是一次大开眼界、趣味十足的阅读体验。</w:t>
      </w:r>
    </w:p>
    <w:p w14:paraId="0E2A4108" w14:textId="77777777" w:rsidR="00450772" w:rsidRDefault="00450772" w:rsidP="00450772">
      <w:pPr>
        <w:pStyle w:val="1"/>
      </w:pPr>
      <w:r>
        <w:t>Buttonwood: Beggar thy neighbour</w:t>
      </w:r>
    </w:p>
    <w:p w14:paraId="060D8C3A" w14:textId="77777777" w:rsidR="00450772" w:rsidRDefault="00450772" w:rsidP="00450772">
      <w:r>
        <w:t>Low interest rates and sluggish growth mean the world is primed for currency wars</w:t>
      </w:r>
    </w:p>
    <w:p w14:paraId="50C94903" w14:textId="77777777" w:rsidR="00450772" w:rsidRDefault="00450772" w:rsidP="00450772">
      <w:pPr>
        <w:rPr>
          <w:rFonts w:hint="eastAsia"/>
        </w:rPr>
      </w:pPr>
      <w:r>
        <w:rPr>
          <w:rFonts w:hint="eastAsia"/>
        </w:rPr>
        <w:t>梧桐：以邻为壑</w:t>
      </w:r>
    </w:p>
    <w:p w14:paraId="5502DDEB" w14:textId="77777777" w:rsidR="00450772" w:rsidRDefault="00450772" w:rsidP="00450772">
      <w:pPr>
        <w:rPr>
          <w:rFonts w:hint="eastAsia"/>
        </w:rPr>
      </w:pPr>
      <w:r>
        <w:rPr>
          <w:rFonts w:hint="eastAsia"/>
        </w:rPr>
        <w:t>低利率和增长低迷让全球货币战一触即发</w:t>
      </w:r>
    </w:p>
    <w:p w14:paraId="6A085470" w14:textId="77777777" w:rsidR="00450772" w:rsidRDefault="00450772" w:rsidP="00450772">
      <w:r>
        <w:t xml:space="preserve">20190622 finance and economics </w:t>
      </w:r>
      <w:r>
        <w:rPr>
          <w:rFonts w:ascii="Segoe UI Emoji" w:hAnsi="Segoe UI Emoji" w:cs="Segoe UI Emoji"/>
        </w:rPr>
        <w:t>🇬🇧</w:t>
      </w:r>
      <w:r>
        <w:t xml:space="preserve"> English Version</w:t>
      </w:r>
    </w:p>
    <w:p w14:paraId="29769B6B" w14:textId="77777777" w:rsidR="00450772" w:rsidRDefault="00450772" w:rsidP="00450772"/>
    <w:p w14:paraId="535F0F0A" w14:textId="787B3394" w:rsidR="00450772" w:rsidRDefault="00450772" w:rsidP="00450772">
      <w:r>
        <w:t>IN 2010, AS the euro zone’s sovereign-debt crisis escalated, the euro fell sharply, from $1.45 to $1.19. Soon the talk in America was of a second round of quantitative easing by the Federal Reserve. Was this a coincidence? Many in euro land thought not. QE2, as it came to be known, seemed to them to be mostly a means to a weaker dollar. The grumbles went beyond Europe. That September Guido Mantega, Brazil’s finance minister, said his country was under fire in an international currency war.</w:t>
      </w:r>
    </w:p>
    <w:p w14:paraId="00D0E773" w14:textId="77777777" w:rsidR="00450772" w:rsidRDefault="00450772" w:rsidP="00450772"/>
    <w:p w14:paraId="694BE112" w14:textId="77777777" w:rsidR="00450772" w:rsidRDefault="00450772" w:rsidP="00450772">
      <w:pPr>
        <w:rPr>
          <w:rFonts w:hint="eastAsia"/>
        </w:rPr>
      </w:pPr>
      <w:r>
        <w:rPr>
          <w:rFonts w:hint="eastAsia"/>
        </w:rPr>
        <w:t>二〇一〇年，随着欧元区主权债务危机升级，欧元大幅下挫，从</w:t>
      </w:r>
      <w:r>
        <w:rPr>
          <w:rFonts w:hint="eastAsia"/>
        </w:rPr>
        <w:t>1</w:t>
      </w:r>
      <w:r>
        <w:rPr>
          <w:rFonts w:hint="eastAsia"/>
        </w:rPr>
        <w:t>欧元兑</w:t>
      </w:r>
      <w:r>
        <w:rPr>
          <w:rFonts w:hint="eastAsia"/>
        </w:rPr>
        <w:t>1.45</w:t>
      </w:r>
      <w:r>
        <w:rPr>
          <w:rFonts w:hint="eastAsia"/>
        </w:rPr>
        <w:t>美元跌至</w:t>
      </w:r>
      <w:r>
        <w:rPr>
          <w:rFonts w:hint="eastAsia"/>
        </w:rPr>
        <w:t>1.19</w:t>
      </w:r>
      <w:r>
        <w:rPr>
          <w:rFonts w:hint="eastAsia"/>
        </w:rPr>
        <w:t>美元。不久，美国传出了美联储启动第二轮量化宽松政策（简称</w:t>
      </w:r>
      <w:r>
        <w:rPr>
          <w:rFonts w:hint="eastAsia"/>
        </w:rPr>
        <w:t>QE2</w:t>
      </w:r>
      <w:r>
        <w:rPr>
          <w:rFonts w:hint="eastAsia"/>
        </w:rPr>
        <w:t>）的消息。这是巧合吗？欧元区许多人不这么认为。在他们看来，</w:t>
      </w:r>
      <w:r>
        <w:rPr>
          <w:rFonts w:hint="eastAsia"/>
        </w:rPr>
        <w:t>QE2</w:t>
      </w:r>
      <w:r>
        <w:rPr>
          <w:rFonts w:hint="eastAsia"/>
        </w:rPr>
        <w:t>似乎主要是为了让美元贬值。不止欧洲怨声载道。巴西财政部长吉多·曼特加（</w:t>
      </w:r>
      <w:r>
        <w:rPr>
          <w:rFonts w:hint="eastAsia"/>
        </w:rPr>
        <w:t>Guido Mantega</w:t>
      </w:r>
      <w:r>
        <w:rPr>
          <w:rFonts w:hint="eastAsia"/>
        </w:rPr>
        <w:t>）在同年</w:t>
      </w:r>
      <w:r>
        <w:rPr>
          <w:rFonts w:hint="eastAsia"/>
        </w:rPr>
        <w:t>9</w:t>
      </w:r>
      <w:r>
        <w:rPr>
          <w:rFonts w:hint="eastAsia"/>
        </w:rPr>
        <w:t>月表示，巴西在国际货币战中遭受了炮火。</w:t>
      </w:r>
    </w:p>
    <w:p w14:paraId="1F065585" w14:textId="77777777" w:rsidR="00450772" w:rsidRDefault="00450772" w:rsidP="00450772"/>
    <w:p w14:paraId="510B966C" w14:textId="77777777" w:rsidR="00450772" w:rsidRDefault="00450772" w:rsidP="00450772">
      <w:r>
        <w:t>Now the bellyaching comes from America. On June 18th Mario Draghi, the president of the European Central Bank (ECB), said at a conference in Sintra, Portugal, that the bank stood ready to relax its monetary policy further if the euro-zone economy did not improve. Bond yields fell. So did the euro. President Donald Trump took to Twitter to denounce Mr Draghi for “unfair” currency manipulation. Earlier this month Steven Mnuchin, Mr Trump’s Treasury secretary, had fired a warning shot in the direction of Beijing on currency policy. If China stopped trying to support the yuan, he seemed to suggest, that could be understood as an effort to weaken it.</w:t>
      </w:r>
    </w:p>
    <w:p w14:paraId="44969589" w14:textId="77777777" w:rsidR="00450772" w:rsidRDefault="00450772" w:rsidP="00450772"/>
    <w:p w14:paraId="5FF37C9D" w14:textId="77777777" w:rsidR="00450772" w:rsidRDefault="00450772" w:rsidP="00450772">
      <w:pPr>
        <w:rPr>
          <w:rFonts w:hint="eastAsia"/>
        </w:rPr>
      </w:pPr>
      <w:r>
        <w:rPr>
          <w:rFonts w:hint="eastAsia"/>
        </w:rPr>
        <w:t>现在轮到美国埋怨了。</w:t>
      </w:r>
      <w:r>
        <w:rPr>
          <w:rFonts w:hint="eastAsia"/>
        </w:rPr>
        <w:t>6</w:t>
      </w:r>
      <w:r>
        <w:rPr>
          <w:rFonts w:hint="eastAsia"/>
        </w:rPr>
        <w:t>月</w:t>
      </w:r>
      <w:r>
        <w:rPr>
          <w:rFonts w:hint="eastAsia"/>
        </w:rPr>
        <w:t>18</w:t>
      </w:r>
      <w:r>
        <w:rPr>
          <w:rFonts w:hint="eastAsia"/>
        </w:rPr>
        <w:t>日，欧洲央行行长马里奥·德拉吉（</w:t>
      </w:r>
      <w:r>
        <w:rPr>
          <w:rFonts w:hint="eastAsia"/>
        </w:rPr>
        <w:t>Mario Draghi</w:t>
      </w:r>
      <w:r>
        <w:rPr>
          <w:rFonts w:hint="eastAsia"/>
        </w:rPr>
        <w:t>）在葡萄牙辛特拉（</w:t>
      </w:r>
      <w:r>
        <w:rPr>
          <w:rFonts w:hint="eastAsia"/>
        </w:rPr>
        <w:t>Sintra</w:t>
      </w:r>
      <w:r>
        <w:rPr>
          <w:rFonts w:hint="eastAsia"/>
        </w:rPr>
        <w:t>）的一次</w:t>
      </w:r>
      <w:r>
        <w:rPr>
          <w:rFonts w:hint="eastAsia"/>
        </w:rPr>
        <w:lastRenderedPageBreak/>
        <w:t>会议上表示，如果欧元区经济没有改善，欧洲央行将进一步放宽货币政策。债券收益率下跌，欧元也在跌。特朗普在推特上谴责德拉吉“不公平”操纵汇率。</w:t>
      </w:r>
      <w:r>
        <w:rPr>
          <w:rFonts w:hint="eastAsia"/>
        </w:rPr>
        <w:t>6</w:t>
      </w:r>
      <w:r>
        <w:rPr>
          <w:rFonts w:hint="eastAsia"/>
        </w:rPr>
        <w:t>月上旬，特朗普政府的财政部长史蒂文·努钦（</w:t>
      </w:r>
      <w:r>
        <w:rPr>
          <w:rFonts w:hint="eastAsia"/>
        </w:rPr>
        <w:t>Steven Mnuchin</w:t>
      </w:r>
      <w:r>
        <w:rPr>
          <w:rFonts w:hint="eastAsia"/>
        </w:rPr>
        <w:t>）已就货币政策向北京发出警告。他似乎暗示，假如中国政府停止支撑人民币的努力，那么就可以看作是在推动人民币贬值。</w:t>
      </w:r>
    </w:p>
    <w:p w14:paraId="1B0076B1" w14:textId="77777777" w:rsidR="00450772" w:rsidRDefault="00450772" w:rsidP="00450772"/>
    <w:p w14:paraId="7BD62E1A" w14:textId="77777777" w:rsidR="00450772" w:rsidRDefault="00450772" w:rsidP="00450772">
      <w:r>
        <w:t>The guns have been holstered again. The prospect of a pow-wow between Mr Trump and Xi Jinping, China’s president, at a G20 summit in Osaka later this month has raised hopes that, at the very least, the trade war between their two countries does not escalate. A trade truce ought to cool the war of words over exchange rates, too—but not for long. Interest rates are low. The use of fiscal policy is constrained by either politics or debt burdens. A cheaper currency is one of the few ways left to gin up an economy. A world of sluggish GDP growth is one that is primed for a currency war.</w:t>
      </w:r>
    </w:p>
    <w:p w14:paraId="62B3986D" w14:textId="77777777" w:rsidR="00450772" w:rsidRDefault="00450772" w:rsidP="00450772"/>
    <w:p w14:paraId="1EEB668A" w14:textId="77777777" w:rsidR="00450772" w:rsidRDefault="00450772" w:rsidP="00450772">
      <w:pPr>
        <w:rPr>
          <w:rFonts w:hint="eastAsia"/>
        </w:rPr>
      </w:pPr>
      <w:r>
        <w:rPr>
          <w:rFonts w:hint="eastAsia"/>
        </w:rPr>
        <w:t>但各方再次停火。</w:t>
      </w:r>
      <w:r>
        <w:rPr>
          <w:rFonts w:hint="eastAsia"/>
        </w:rPr>
        <w:t>6</w:t>
      </w:r>
      <w:r>
        <w:rPr>
          <w:rFonts w:hint="eastAsia"/>
        </w:rPr>
        <w:t>月底在大阪举行的</w:t>
      </w:r>
      <w:r>
        <w:rPr>
          <w:rFonts w:hint="eastAsia"/>
        </w:rPr>
        <w:t>G20</w:t>
      </w:r>
      <w:r>
        <w:rPr>
          <w:rFonts w:hint="eastAsia"/>
        </w:rPr>
        <w:t>峰会上，特朗普与中国国家主席习近平会晤，让人们燃起了对中美贸易战至少不会再升级的希望。贸易战休停也会使围绕汇率的舌战冷却下来——但也只是暂时的。目前各国利率处于低位。财政政策的使用受到政治或债务负担的制约。贬值货币是所剩无几可以刺激经济的手段之一。各国</w:t>
      </w:r>
      <w:r>
        <w:rPr>
          <w:rFonts w:hint="eastAsia"/>
        </w:rPr>
        <w:t>GDP</w:t>
      </w:r>
      <w:r>
        <w:rPr>
          <w:rFonts w:hint="eastAsia"/>
        </w:rPr>
        <w:t>增长低迷让全球货币战一触即发。</w:t>
      </w:r>
    </w:p>
    <w:p w14:paraId="47C986E9" w14:textId="77777777" w:rsidR="00450772" w:rsidRDefault="00450772" w:rsidP="00450772"/>
    <w:p w14:paraId="19497D20" w14:textId="77777777" w:rsidR="00450772" w:rsidRDefault="00450772" w:rsidP="00450772"/>
    <w:p w14:paraId="3351FE5B" w14:textId="77777777" w:rsidR="00450772" w:rsidRDefault="00450772" w:rsidP="00450772">
      <w:r>
        <w:t>Despite Mr Draghi’s best efforts, the exchange rate to watch is dollar-yuan, not euro-dollar. The yuan increasingly sets the tone for global currencies—and, by extension, for financial markets. China has allowed its currency to respond somewhat to market pressures since August 2015. But it has been kept in a fairly tight trading range against the dollar (see chart). These small changes matter. The currencies of China’s big trading partners, such as the euro, have got caught up in the yuan’s shifting tides, rising and falling in sympathy. Seven yuan to the dollar has been seen as an important threshold. Should the yuan ever breach that level, it would surely drag other currencies down with it.</w:t>
      </w:r>
    </w:p>
    <w:p w14:paraId="6B97B8B4" w14:textId="77777777" w:rsidR="00450772" w:rsidRDefault="00450772" w:rsidP="00450772"/>
    <w:p w14:paraId="3695D4D1" w14:textId="77777777" w:rsidR="00450772" w:rsidRDefault="00450772" w:rsidP="00450772">
      <w:pPr>
        <w:rPr>
          <w:rFonts w:hint="eastAsia"/>
        </w:rPr>
      </w:pPr>
      <w:r>
        <w:rPr>
          <w:rFonts w:hint="eastAsia"/>
        </w:rPr>
        <w:t>尽管德拉吉倾尽全力，但焦点还是美元兑人民币汇率，而非欧元兑美元汇率。人民币越来越多地确定着全球货币的基调，因而也愈发左右着金融市场的走势。自</w:t>
      </w:r>
      <w:r>
        <w:rPr>
          <w:rFonts w:hint="eastAsia"/>
        </w:rPr>
        <w:t>2015</w:t>
      </w:r>
      <w:r>
        <w:rPr>
          <w:rFonts w:hint="eastAsia"/>
        </w:rPr>
        <w:t>年</w:t>
      </w:r>
      <w:r>
        <w:rPr>
          <w:rFonts w:hint="eastAsia"/>
        </w:rPr>
        <w:t>8</w:t>
      </w:r>
      <w:r>
        <w:rPr>
          <w:rFonts w:hint="eastAsia"/>
        </w:rPr>
        <w:t>月以来，中国已允许其货币根据市场压力有一定程度的浮动。但人民币兑美元的变化一直被保持在一个很窄的范围内（见图表）。这些小变化很重要。中国大型贸易伙伴的货币，如欧元，已被卷入人民币的变动走势中，涨跌相随。七元人民币兑一美元被视为一个重要关口。如果人民币破七，势必也将把其他货币一道拉低。</w:t>
      </w:r>
    </w:p>
    <w:p w14:paraId="2D12207B" w14:textId="77777777" w:rsidR="00450772" w:rsidRDefault="00450772" w:rsidP="00450772"/>
    <w:p w14:paraId="2B74DE42" w14:textId="77777777" w:rsidR="00450772" w:rsidRDefault="00450772" w:rsidP="00450772">
      <w:r>
        <w:t>Any hints that Beijing may be prepared to let the yuan go beyond seven are thus significant. Simon Derrick of BNY Mellon points to two developments in this regard. The first is the publication in late May of a seemingly well-sourced article in the South China Morning Post on trade negotiations with America. A sticking point, it said, was the yuan. China favours currency “flexibility”—not for an export advantage but to ensure stability. America is unsympathetic. Then, on June 7th, the governor of China’s central bank, Yi Gang, told Bloomberg that a flexible currency was to be desired as it “provides an automatic stabiliser for the economy”. He also hinted that there was no red line at seven.</w:t>
      </w:r>
    </w:p>
    <w:p w14:paraId="3D7F6012" w14:textId="77777777" w:rsidR="00450772" w:rsidRDefault="00450772" w:rsidP="00450772"/>
    <w:p w14:paraId="5A956110" w14:textId="77777777" w:rsidR="00450772" w:rsidRDefault="00450772" w:rsidP="00450772">
      <w:pPr>
        <w:rPr>
          <w:rFonts w:hint="eastAsia"/>
        </w:rPr>
      </w:pPr>
      <w:r>
        <w:rPr>
          <w:rFonts w:hint="eastAsia"/>
        </w:rPr>
        <w:t>因此，如果有任何迹象显示中国政府准备让人民币破七，那将事关重大。纽约梅隆银行（</w:t>
      </w:r>
      <w:r>
        <w:rPr>
          <w:rFonts w:hint="eastAsia"/>
        </w:rPr>
        <w:t>BNY Mellon</w:t>
      </w:r>
      <w:r>
        <w:rPr>
          <w:rFonts w:hint="eastAsia"/>
        </w:rPr>
        <w:t>）的西蒙·德里克（</w:t>
      </w:r>
      <w:r>
        <w:rPr>
          <w:rFonts w:hint="eastAsia"/>
        </w:rPr>
        <w:t>Simon Derrick</w:t>
      </w:r>
      <w:r>
        <w:rPr>
          <w:rFonts w:hint="eastAsia"/>
        </w:rPr>
        <w:t>）指出了这方面的两个进展。首先是《南华早报》在</w:t>
      </w:r>
      <w:r>
        <w:rPr>
          <w:rFonts w:hint="eastAsia"/>
        </w:rPr>
        <w:t>5</w:t>
      </w:r>
      <w:r>
        <w:rPr>
          <w:rFonts w:hint="eastAsia"/>
        </w:rPr>
        <w:t>月下旬刊登的一篇关于中美贸易谈判的文章。这篇看似调查充分的报道指出，谈判的一个僵持点是人民币。中国倾向于让货币有“弹性”，并非为争取出口优势，而是要确保稳定。美国对此不认同。然后，</w:t>
      </w:r>
      <w:r>
        <w:rPr>
          <w:rFonts w:hint="eastAsia"/>
        </w:rPr>
        <w:t>6</w:t>
      </w:r>
      <w:r>
        <w:rPr>
          <w:rFonts w:hint="eastAsia"/>
        </w:rPr>
        <w:t>月</w:t>
      </w:r>
      <w:r>
        <w:rPr>
          <w:rFonts w:hint="eastAsia"/>
        </w:rPr>
        <w:t>7</w:t>
      </w:r>
      <w:r>
        <w:rPr>
          <w:rFonts w:hint="eastAsia"/>
        </w:rPr>
        <w:t>日，中国人民银行行长易纲对彭博社表示，增强人民币弹性是有益的，因为它“发挥了经济自动稳定器的作用”。他还暗示没有把“七”当作红线。</w:t>
      </w:r>
    </w:p>
    <w:p w14:paraId="2FB98A71" w14:textId="77777777" w:rsidR="00450772" w:rsidRDefault="00450772" w:rsidP="00450772"/>
    <w:p w14:paraId="7C00CC8A" w14:textId="77777777" w:rsidR="00450772" w:rsidRDefault="00450772" w:rsidP="00450772">
      <w:r>
        <w:t xml:space="preserve">There is a topsy-turvy logic to currency wars. The winners are the currencies that fall in value. In such a race to the bottom, investors seek to back the losers. In times of trouble they will go for the usual boltholes: the yen, the Swiss franc and gold, all of which have been lifted by trade-war anxiety. The dollar stays strong because America has high interest rates, by rich-world </w:t>
      </w:r>
      <w:r>
        <w:lastRenderedPageBreak/>
        <w:t>standards, and a strong economy. But when growth slows and interest rates fall, says Kit Juckes of Société Générale, a French bank, other factors come into play. These include trade balances and valuation.</w:t>
      </w:r>
    </w:p>
    <w:p w14:paraId="45B3D2E0" w14:textId="77777777" w:rsidR="00450772" w:rsidRDefault="00450772" w:rsidP="00450772"/>
    <w:p w14:paraId="1EADC840" w14:textId="77777777" w:rsidR="00450772" w:rsidRDefault="00450772" w:rsidP="00450772">
      <w:pPr>
        <w:rPr>
          <w:rFonts w:hint="eastAsia"/>
        </w:rPr>
      </w:pPr>
      <w:r>
        <w:rPr>
          <w:rFonts w:hint="eastAsia"/>
        </w:rPr>
        <w:t>货币战有一个颠倒的逻辑。赢家是价值下跌的货币。在这样一个货币竞相贬值的过程中，投资者追捧输家。遇到危机时，他们会出逃至常规避险地带：日元、瑞士法郎和黄金，这三者都已经因为人们对贸易战的忧虑而升值。美元保持强劲，因为美国利率高（按富国标准而言），经济增长强劲。但是，法国兴业银行的基特·朱克斯（</w:t>
      </w:r>
      <w:r>
        <w:rPr>
          <w:rFonts w:hint="eastAsia"/>
        </w:rPr>
        <w:t>Kit Juckes</w:t>
      </w:r>
      <w:r>
        <w:rPr>
          <w:rFonts w:hint="eastAsia"/>
        </w:rPr>
        <w:t>）表示，当增长放缓、利率下降时，其他因素会开始起作用，包括贸易差额和货币定价。</w:t>
      </w:r>
    </w:p>
    <w:p w14:paraId="0BE7EFCF" w14:textId="77777777" w:rsidR="00450772" w:rsidRDefault="00450772" w:rsidP="00450772"/>
    <w:p w14:paraId="5BE78049" w14:textId="77777777" w:rsidR="00450772" w:rsidRDefault="00450772" w:rsidP="00450772">
      <w:r>
        <w:t>The yen stands out. Japan runs a current-account surplus. And the yen is cheap based on measures of purchasing-power parity, including rough-and-ready gauges, such as The Economist’s Big Mac Index. The Swiss franc is also backed by a hefty current-account surplus, even if it looks expensive. Gold gets a look-in mainly because there are so few good alternatives to holding dollars.</w:t>
      </w:r>
    </w:p>
    <w:p w14:paraId="5B31512D" w14:textId="77777777" w:rsidR="00450772" w:rsidRDefault="00450772" w:rsidP="00450772"/>
    <w:p w14:paraId="0E041154" w14:textId="77777777" w:rsidR="00450772" w:rsidRDefault="00450772" w:rsidP="00450772">
      <w:pPr>
        <w:rPr>
          <w:rFonts w:hint="eastAsia"/>
        </w:rPr>
      </w:pPr>
      <w:r>
        <w:rPr>
          <w:rFonts w:hint="eastAsia"/>
        </w:rPr>
        <w:t>日元脱颖而出。日本拥有经常账户盈余。而且按购买力平价衡量（包括本刊的巨无霸指数等粗略衡量标准），日元很便宜。瑞士法郎虽然看似昂贵，但同样拥有巨大的经常账户盈余作支撑。黄金被看上主要是因为好的美元替代品太少。</w:t>
      </w:r>
    </w:p>
    <w:p w14:paraId="4D197F28" w14:textId="77777777" w:rsidR="00450772" w:rsidRDefault="00450772" w:rsidP="00450772"/>
    <w:p w14:paraId="663011D9" w14:textId="77777777" w:rsidR="00450772" w:rsidRDefault="00450772" w:rsidP="00450772">
      <w:pPr>
        <w:rPr>
          <w:rFonts w:hint="eastAsia"/>
        </w:rPr>
      </w:pPr>
      <w:r>
        <w:t>In 2010 the cheap dollar irked everyone outside America. Now the dear dollar bothers America, or at least its president. In the slow-brewing currency war, America is both victim and perpetrator. “If you start a trade war with your biggest trading partners,</w:t>
      </w:r>
      <w:r>
        <w:rPr>
          <w:rFonts w:hint="eastAsia"/>
        </w:rPr>
        <w:t xml:space="preserve"> they get a weak currency and you get a strong one,</w:t>
      </w:r>
      <w:r>
        <w:rPr>
          <w:rFonts w:hint="eastAsia"/>
        </w:rPr>
        <w:t>”</w:t>
      </w:r>
      <w:r>
        <w:rPr>
          <w:rFonts w:hint="eastAsia"/>
        </w:rPr>
        <w:t xml:space="preserve"> says Mr Juckes. If Mr Trump wants a cheaper dollar, declaring trade peace might be the best way to get it. Otherwise, America risks waging a currency war on itself.</w:t>
      </w:r>
      <w:r>
        <w:rPr>
          <w:rFonts w:hint="eastAsia"/>
        </w:rPr>
        <w:t>■</w:t>
      </w:r>
    </w:p>
    <w:p w14:paraId="5D299662" w14:textId="77777777" w:rsidR="00450772" w:rsidRDefault="00450772" w:rsidP="00450772"/>
    <w:p w14:paraId="1F7B24AA" w14:textId="77777777" w:rsidR="00450772" w:rsidRDefault="00450772" w:rsidP="00450772">
      <w:pPr>
        <w:rPr>
          <w:rFonts w:hint="eastAsia"/>
        </w:rPr>
      </w:pPr>
      <w:r>
        <w:rPr>
          <w:rFonts w:hint="eastAsia"/>
        </w:rPr>
        <w:t>2010</w:t>
      </w:r>
      <w:r>
        <w:rPr>
          <w:rFonts w:hint="eastAsia"/>
        </w:rPr>
        <w:t>年，廉价的美元让美国以外的所有人头疼。现在，高昂的美元令美国烦恼，至少是令其总统烦恼。在慢慢酝酿的货币战中，美国既是受害人也是加害者。“和自己最大的贸易伙伴开打贸易战，对方的货币会贬值，而你自己的货币会走强。”朱克斯说。特朗普要是希望美元走低，在贸易战上握手言和可能是最佳途径。否则，美国就有向自己开打货币战的风险。</w:t>
      </w:r>
    </w:p>
    <w:p w14:paraId="0965B873" w14:textId="77777777" w:rsidR="00641669" w:rsidRDefault="00641669" w:rsidP="00641669">
      <w:pPr>
        <w:pStyle w:val="1"/>
      </w:pPr>
      <w:r>
        <w:t>Libra and banking: Libralised finance</w:t>
      </w:r>
    </w:p>
    <w:p w14:paraId="1E61CBE7" w14:textId="77777777" w:rsidR="00641669" w:rsidRDefault="00641669" w:rsidP="00641669">
      <w:r>
        <w:t>What Facebook’s new currency means for the banking system</w:t>
      </w:r>
    </w:p>
    <w:p w14:paraId="28D81245" w14:textId="77777777" w:rsidR="00641669" w:rsidRDefault="00641669" w:rsidP="00641669">
      <w:pPr>
        <w:rPr>
          <w:rFonts w:hint="eastAsia"/>
        </w:rPr>
      </w:pPr>
      <w:r>
        <w:rPr>
          <w:rFonts w:hint="eastAsia"/>
        </w:rPr>
        <w:t>Libra</w:t>
      </w:r>
      <w:r>
        <w:rPr>
          <w:rFonts w:hint="eastAsia"/>
        </w:rPr>
        <w:t>与银行业：金融“自由化”？</w:t>
      </w:r>
    </w:p>
    <w:p w14:paraId="0441A122" w14:textId="77777777" w:rsidR="00641669" w:rsidRDefault="00641669" w:rsidP="00641669">
      <w:pPr>
        <w:rPr>
          <w:rFonts w:hint="eastAsia"/>
        </w:rPr>
      </w:pPr>
      <w:r>
        <w:rPr>
          <w:rFonts w:hint="eastAsia"/>
        </w:rPr>
        <w:t>Facebook</w:t>
      </w:r>
      <w:r>
        <w:rPr>
          <w:rFonts w:hint="eastAsia"/>
        </w:rPr>
        <w:t>的新货币对银行系统影响几何</w:t>
      </w:r>
    </w:p>
    <w:p w14:paraId="64CF5470" w14:textId="77777777" w:rsidR="00641669" w:rsidRDefault="00641669" w:rsidP="00641669">
      <w:r>
        <w:t xml:space="preserve">20190622 business </w:t>
      </w:r>
      <w:r>
        <w:rPr>
          <w:rFonts w:ascii="Segoe UI Emoji" w:hAnsi="Segoe UI Emoji" w:cs="Segoe UI Emoji"/>
        </w:rPr>
        <w:t>🇬🇧</w:t>
      </w:r>
      <w:r>
        <w:t xml:space="preserve"> English Version</w:t>
      </w:r>
    </w:p>
    <w:p w14:paraId="350FD72C" w14:textId="77777777" w:rsidR="00641669" w:rsidRDefault="00641669" w:rsidP="00641669"/>
    <w:p w14:paraId="3BBE816F" w14:textId="77777777" w:rsidR="00641669" w:rsidRDefault="00641669" w:rsidP="00641669">
      <w:r>
        <w:t>CONSUMERS WILL probably view holding Facebook’s new currency, Libra, as an alternative to putting money in the bank. If they see it as an attractive alternative, Libras could proliferate. If every Westerner held in Libra an amount equal to one-tenth of their bank deposits today, the new currency outstanding would be worth over $2trn. How worried should banks be?</w:t>
      </w:r>
    </w:p>
    <w:p w14:paraId="16785FFC" w14:textId="77777777" w:rsidR="00641669" w:rsidRDefault="00641669" w:rsidP="00641669"/>
    <w:p w14:paraId="2307062A" w14:textId="77777777" w:rsidR="00641669" w:rsidRDefault="00641669" w:rsidP="00641669">
      <w:pPr>
        <w:rPr>
          <w:rFonts w:hint="eastAsia"/>
        </w:rPr>
      </w:pPr>
      <w:r>
        <w:rPr>
          <w:rFonts w:hint="eastAsia"/>
        </w:rPr>
        <w:t>消费者可能会将持有</w:t>
      </w:r>
      <w:r>
        <w:rPr>
          <w:rFonts w:hint="eastAsia"/>
        </w:rPr>
        <w:t>Facebook</w:t>
      </w:r>
      <w:r>
        <w:rPr>
          <w:rFonts w:hint="eastAsia"/>
        </w:rPr>
        <w:t>的新货币</w:t>
      </w:r>
      <w:r>
        <w:rPr>
          <w:rFonts w:hint="eastAsia"/>
        </w:rPr>
        <w:t>Libra</w:t>
      </w:r>
      <w:r>
        <w:rPr>
          <w:rFonts w:hint="eastAsia"/>
        </w:rPr>
        <w:t>视为在银行存钱之外的另一种选择。如果他们认为这种选择有吸引力，</w:t>
      </w:r>
      <w:r>
        <w:rPr>
          <w:rFonts w:hint="eastAsia"/>
        </w:rPr>
        <w:t>Libra</w:t>
      </w:r>
      <w:r>
        <w:rPr>
          <w:rFonts w:hint="eastAsia"/>
        </w:rPr>
        <w:t>的数量就会激增。假如每个西方人持有的</w:t>
      </w:r>
      <w:r>
        <w:rPr>
          <w:rFonts w:hint="eastAsia"/>
        </w:rPr>
        <w:t>Libra</w:t>
      </w:r>
      <w:r>
        <w:rPr>
          <w:rFonts w:hint="eastAsia"/>
        </w:rPr>
        <w:t>数额相当于他们今天银行存款的十分之一，那么这种新货币的发行总额就将超过</w:t>
      </w:r>
      <w:r>
        <w:rPr>
          <w:rFonts w:hint="eastAsia"/>
        </w:rPr>
        <w:t>2</w:t>
      </w:r>
      <w:r>
        <w:rPr>
          <w:rFonts w:hint="eastAsia"/>
        </w:rPr>
        <w:t>万亿美元。对此银行该多担心呢？</w:t>
      </w:r>
    </w:p>
    <w:p w14:paraId="5F8434E6" w14:textId="77777777" w:rsidR="00641669" w:rsidRDefault="00641669" w:rsidP="00641669"/>
    <w:p w14:paraId="6DEE4BDF" w14:textId="77777777" w:rsidR="00641669" w:rsidRDefault="00641669" w:rsidP="00641669">
      <w:r>
        <w:t xml:space="preserve">At first pass, Libra looks like a banking system of sorts. The “Libra Reserve” will hold enough liquid safe assets to back every Libra it issues. A staunch minority of economists has for decades called for this sort of arrangement—dubbed “narrow banking”—to replace the existing “fractional reserve” model, under which deposits at banks are backed by mortgages and other illiquid loans. Narrow banks, they argue, would not suffer runs. On the surface, the only obvious difference between the </w:t>
      </w:r>
      <w:r>
        <w:lastRenderedPageBreak/>
        <w:t>Libra Reserve and a narrow bank is that the former will hold assets denominated in a variety of (still-to-be-specified) currencies.</w:t>
      </w:r>
    </w:p>
    <w:p w14:paraId="69E18E90" w14:textId="77777777" w:rsidR="00641669" w:rsidRDefault="00641669" w:rsidP="00641669"/>
    <w:p w14:paraId="0D272187" w14:textId="77777777" w:rsidR="00641669" w:rsidRDefault="00641669" w:rsidP="00641669">
      <w:pPr>
        <w:rPr>
          <w:rFonts w:hint="eastAsia"/>
        </w:rPr>
      </w:pPr>
      <w:r>
        <w:rPr>
          <w:rFonts w:hint="eastAsia"/>
        </w:rPr>
        <w:t>乍一看，</w:t>
      </w:r>
      <w:r>
        <w:rPr>
          <w:rFonts w:hint="eastAsia"/>
        </w:rPr>
        <w:t>Libra</w:t>
      </w:r>
      <w:r>
        <w:rPr>
          <w:rFonts w:hint="eastAsia"/>
        </w:rPr>
        <w:t>似乎算得上某种银行系统。“</w:t>
      </w:r>
      <w:r>
        <w:rPr>
          <w:rFonts w:hint="eastAsia"/>
        </w:rPr>
        <w:t>Libra</w:t>
      </w:r>
      <w:r>
        <w:rPr>
          <w:rFonts w:hint="eastAsia"/>
        </w:rPr>
        <w:t>储备”（</w:t>
      </w:r>
      <w:r>
        <w:rPr>
          <w:rFonts w:hint="eastAsia"/>
        </w:rPr>
        <w:t>Libra+Reserve</w:t>
      </w:r>
      <w:r>
        <w:rPr>
          <w:rFonts w:hint="eastAsia"/>
        </w:rPr>
        <w:t>）将持有足够的流动性安全资产为其发行的每一个</w:t>
      </w:r>
      <w:r>
        <w:rPr>
          <w:rFonts w:hint="eastAsia"/>
        </w:rPr>
        <w:t>Libra</w:t>
      </w:r>
      <w:r>
        <w:rPr>
          <w:rFonts w:hint="eastAsia"/>
        </w:rPr>
        <w:t>背书。几十年来，少数经济学家一直在坚定地呼吁用这类“狭义银行”模式来取代现有的“部分准备金”制度——后者靠抵押贷款和其他非流动性贷款来支持银行存款。他们认为，狭义银行不会遭遇挤兑。从表面上看，</w:t>
      </w:r>
      <w:r>
        <w:rPr>
          <w:rFonts w:hint="eastAsia"/>
        </w:rPr>
        <w:t>Libra</w:t>
      </w:r>
      <w:r>
        <w:rPr>
          <w:rFonts w:hint="eastAsia"/>
        </w:rPr>
        <w:t>储备与狭义银行之间唯一的明显区别，是其持有的资产将以多种货币计价（哪些币种仍有待确定）。</w:t>
      </w:r>
    </w:p>
    <w:p w14:paraId="313DEB25" w14:textId="77777777" w:rsidR="00641669" w:rsidRDefault="00641669" w:rsidP="00641669"/>
    <w:p w14:paraId="2F72BFA3" w14:textId="77777777" w:rsidR="00641669" w:rsidRDefault="00641669" w:rsidP="00641669">
      <w:r>
        <w:t>Yet look closer and the Libra Reserve will not be a bank, narrow or otherwise. Some of the safe assets it holds will themselves be deposits in fractional-reserve banks. It will not have access to central-bank money, which is used to clear transactions between banks.</w:t>
      </w:r>
    </w:p>
    <w:p w14:paraId="602E97D8" w14:textId="77777777" w:rsidR="00641669" w:rsidRDefault="00641669" w:rsidP="00641669"/>
    <w:p w14:paraId="76842C2E" w14:textId="77777777" w:rsidR="00641669" w:rsidRDefault="00641669" w:rsidP="00641669">
      <w:pPr>
        <w:rPr>
          <w:rFonts w:hint="eastAsia"/>
        </w:rPr>
      </w:pPr>
      <w:r>
        <w:rPr>
          <w:rFonts w:hint="eastAsia"/>
        </w:rPr>
        <w:t>然而仔细观察就会发现，</w:t>
      </w:r>
      <w:r>
        <w:rPr>
          <w:rFonts w:hint="eastAsia"/>
        </w:rPr>
        <w:t>Libra</w:t>
      </w:r>
      <w:r>
        <w:rPr>
          <w:rFonts w:hint="eastAsia"/>
        </w:rPr>
        <w:t>储备不会构成一家银行，不管是狭义的还是广义的。它持有的一些安全资产本身就是“部分准备金银行”的存款。它将不能使用用于跨行清算交易的央行存款。</w:t>
      </w:r>
    </w:p>
    <w:p w14:paraId="479FE46F" w14:textId="77777777" w:rsidR="00641669" w:rsidRDefault="00641669" w:rsidP="00641669"/>
    <w:p w14:paraId="5C0B5CC0" w14:textId="77777777" w:rsidR="00641669" w:rsidRDefault="00641669" w:rsidP="00641669">
      <w:r>
        <w:t>Buying Libras will not shrink the volume of deposits in the banking system. Suppose a Briton uses money in his bank account to buy Libras. He would transfer pounds to the Libra Reserve or another seller, who would need a sterling bank account to receive payment. The deposit would live on in that account. In modern banking systems deposits can pass between accounts, be converted into cash, or be used to repay bank loans or buy assets from banks. They cannot simply disappear into non-banks.</w:t>
      </w:r>
    </w:p>
    <w:p w14:paraId="3AF21734" w14:textId="77777777" w:rsidR="00641669" w:rsidRDefault="00641669" w:rsidP="00641669"/>
    <w:p w14:paraId="7470FD7B" w14:textId="77777777" w:rsidR="00641669" w:rsidRDefault="00641669" w:rsidP="00641669">
      <w:pPr>
        <w:rPr>
          <w:rFonts w:hint="eastAsia"/>
        </w:rPr>
      </w:pPr>
      <w:r>
        <w:rPr>
          <w:rFonts w:hint="eastAsia"/>
        </w:rPr>
        <w:t>购买</w:t>
      </w:r>
      <w:r>
        <w:rPr>
          <w:rFonts w:hint="eastAsia"/>
        </w:rPr>
        <w:t>Libra</w:t>
      </w:r>
      <w:r>
        <w:rPr>
          <w:rFonts w:hint="eastAsia"/>
        </w:rPr>
        <w:t>不会减少银行系统的存款量。假设一个英国人用自己的银行存款来买</w:t>
      </w:r>
      <w:r>
        <w:rPr>
          <w:rFonts w:hint="eastAsia"/>
        </w:rPr>
        <w:t>Libra</w:t>
      </w:r>
      <w:r>
        <w:rPr>
          <w:rFonts w:hint="eastAsia"/>
        </w:rPr>
        <w:t>：他会将英镑转到</w:t>
      </w:r>
      <w:r>
        <w:rPr>
          <w:rFonts w:hint="eastAsia"/>
        </w:rPr>
        <w:t>Libra</w:t>
      </w:r>
      <w:r>
        <w:rPr>
          <w:rFonts w:hint="eastAsia"/>
        </w:rPr>
        <w:t>储备或其他卖家那里，卖家需要一个英镑银行账户才能收到付款。付款将继续存在卖家的账户中。在现代银行系统中，存款可以在账户间转移，可以转换为现金，也可以用于偿还银行贷款或者从银行购买资产。存款不会简单地从这里消失，进入到非银行机构中。</w:t>
      </w:r>
    </w:p>
    <w:p w14:paraId="2DB93E7D" w14:textId="77777777" w:rsidR="00641669" w:rsidRDefault="00641669" w:rsidP="00641669"/>
    <w:p w14:paraId="369EFCFB" w14:textId="77777777" w:rsidR="00641669" w:rsidRDefault="00641669" w:rsidP="00641669">
      <w:r>
        <w:t>Does that mean banks can relax? Hardly. First, Libra could cause bank balance-sheets to shrink, should the Libra Reserve use customers’ funds to buy securities like government debt from banks. Second, Libra could crimp juicy bank revenues from cross-border payments, which Facebook wants to cost virtually nothing.</w:t>
      </w:r>
    </w:p>
    <w:p w14:paraId="0C5BEC2C" w14:textId="77777777" w:rsidR="00641669" w:rsidRDefault="00641669" w:rsidP="00641669"/>
    <w:p w14:paraId="3D80164C" w14:textId="77777777" w:rsidR="00641669" w:rsidRDefault="00641669" w:rsidP="00641669">
      <w:pPr>
        <w:rPr>
          <w:rFonts w:hint="eastAsia"/>
        </w:rPr>
      </w:pPr>
      <w:r>
        <w:rPr>
          <w:rFonts w:hint="eastAsia"/>
        </w:rPr>
        <w:t>这是否意味着银行就能高枕无忧？很难。首先，如果</w:t>
      </w:r>
      <w:r>
        <w:rPr>
          <w:rFonts w:hint="eastAsia"/>
        </w:rPr>
        <w:t>Libra</w:t>
      </w:r>
      <w:r>
        <w:rPr>
          <w:rFonts w:hint="eastAsia"/>
        </w:rPr>
        <w:t>储备动用客户资金从银行购买政府债券等证券，</w:t>
      </w:r>
      <w:r>
        <w:rPr>
          <w:rFonts w:hint="eastAsia"/>
        </w:rPr>
        <w:t>Libra</w:t>
      </w:r>
      <w:r>
        <w:rPr>
          <w:rFonts w:hint="eastAsia"/>
        </w:rPr>
        <w:t>可能导致银行资产负债表缩水。其次，鉴于</w:t>
      </w:r>
      <w:r>
        <w:rPr>
          <w:rFonts w:hint="eastAsia"/>
        </w:rPr>
        <w:t>Facebook</w:t>
      </w:r>
      <w:r>
        <w:rPr>
          <w:rFonts w:hint="eastAsia"/>
        </w:rPr>
        <w:t>有意实现几近免费的跨境支付，</w:t>
      </w:r>
      <w:r>
        <w:rPr>
          <w:rFonts w:hint="eastAsia"/>
        </w:rPr>
        <w:t>Libra</w:t>
      </w:r>
      <w:r>
        <w:rPr>
          <w:rFonts w:hint="eastAsia"/>
        </w:rPr>
        <w:t>可能会削减银行从这类支付中获得的丰厚收入。</w:t>
      </w:r>
    </w:p>
    <w:p w14:paraId="75E431EE" w14:textId="77777777" w:rsidR="00641669" w:rsidRDefault="00641669" w:rsidP="00641669"/>
    <w:p w14:paraId="4E5C6CDF" w14:textId="77777777" w:rsidR="00641669" w:rsidRDefault="00641669" w:rsidP="00641669">
      <w:r>
        <w:t>Third, Facebook could yet decide to become a fully fledged bank itself. The firm says this is not in its plans, but the temptation will surely grow if Libra takes off. Facebook’s data already have immense potential to help with lending decisions. Although the Libra Reserve will be mostly independent of Facebook, the firm will offer its own digital wallet, Calibra, for consumers who want to hand over the key to their digital currency for safekeeping—and with it, their personal financial data.</w:t>
      </w:r>
    </w:p>
    <w:p w14:paraId="4AC99921" w14:textId="77777777" w:rsidR="00641669" w:rsidRDefault="00641669" w:rsidP="00641669"/>
    <w:p w14:paraId="330452F7" w14:textId="77777777" w:rsidR="00641669" w:rsidRDefault="00641669" w:rsidP="00641669">
      <w:pPr>
        <w:rPr>
          <w:rFonts w:hint="eastAsia"/>
        </w:rPr>
      </w:pPr>
      <w:r>
        <w:rPr>
          <w:rFonts w:hint="eastAsia"/>
        </w:rPr>
        <w:t>第三，</w:t>
      </w:r>
      <w:r>
        <w:rPr>
          <w:rFonts w:hint="eastAsia"/>
        </w:rPr>
        <w:t>Facebook</w:t>
      </w:r>
      <w:r>
        <w:rPr>
          <w:rFonts w:hint="eastAsia"/>
        </w:rPr>
        <w:t>仍可决定让自己变身一家完全成熟的银行。尽管</w:t>
      </w:r>
      <w:r>
        <w:rPr>
          <w:rFonts w:hint="eastAsia"/>
        </w:rPr>
        <w:t>Facebook</w:t>
      </w:r>
      <w:r>
        <w:rPr>
          <w:rFonts w:hint="eastAsia"/>
        </w:rPr>
        <w:t>表示它并无此意，但如果</w:t>
      </w:r>
      <w:r>
        <w:rPr>
          <w:rFonts w:hint="eastAsia"/>
        </w:rPr>
        <w:t>Libra</w:t>
      </w:r>
      <w:r>
        <w:rPr>
          <w:rFonts w:hint="eastAsia"/>
        </w:rPr>
        <w:t>迅速走红，诱惑肯定会增加。</w:t>
      </w:r>
      <w:r>
        <w:rPr>
          <w:rFonts w:hint="eastAsia"/>
        </w:rPr>
        <w:t>Facebook</w:t>
      </w:r>
      <w:r>
        <w:rPr>
          <w:rFonts w:hint="eastAsia"/>
        </w:rPr>
        <w:t>的数据已经具备可以帮助贷款决策的巨大潜能。尽管</w:t>
      </w:r>
      <w:r>
        <w:rPr>
          <w:rFonts w:hint="eastAsia"/>
        </w:rPr>
        <w:t>Libra</w:t>
      </w:r>
      <w:r>
        <w:rPr>
          <w:rFonts w:hint="eastAsia"/>
        </w:rPr>
        <w:t>储备基本不会受</w:t>
      </w:r>
      <w:r>
        <w:rPr>
          <w:rFonts w:hint="eastAsia"/>
        </w:rPr>
        <w:t>Facebook</w:t>
      </w:r>
      <w:r>
        <w:rPr>
          <w:rFonts w:hint="eastAsia"/>
        </w:rPr>
        <w:t>控制，但</w:t>
      </w:r>
      <w:r>
        <w:rPr>
          <w:rFonts w:hint="eastAsia"/>
        </w:rPr>
        <w:t>Facebook</w:t>
      </w:r>
      <w:r>
        <w:rPr>
          <w:rFonts w:hint="eastAsia"/>
        </w:rPr>
        <w:t>将提供自己的数字钱包</w:t>
      </w:r>
      <w:r>
        <w:rPr>
          <w:rFonts w:hint="eastAsia"/>
        </w:rPr>
        <w:t>Calibra</w:t>
      </w:r>
      <w:r>
        <w:rPr>
          <w:rFonts w:hint="eastAsia"/>
        </w:rPr>
        <w:t>，供那些想委托保管自己的数字货币秘钥的消费者使用——而他们同时交出的还有个人财务数据。</w:t>
      </w:r>
    </w:p>
    <w:p w14:paraId="47EFAE9D" w14:textId="77777777" w:rsidR="00641669" w:rsidRDefault="00641669" w:rsidP="00641669"/>
    <w:p w14:paraId="510A918E" w14:textId="77777777" w:rsidR="00641669" w:rsidRDefault="00641669" w:rsidP="00641669">
      <w:r>
        <w:t xml:space="preserve">Individual Libra-holders face other risks. One is currency fluctuations. If, say, the yen rises against the basket to which Libra is pegged, Japanese holders of Libra will lose out. The new currency will not yield interest (though neither do many bank </w:t>
      </w:r>
      <w:r>
        <w:lastRenderedPageBreak/>
        <w:t>deposits nowadays). Shops may welcome a shift away from card payments, which often levy high fees on transactions. Consumers, who enjoy perks that often come with credit cards, may not. There will be no government-provided deposit insurance for Libra. Lastly, the public might shun Libra for non-financial reasons such as privacy, which Facebook has repeatedly failed to safeguard.</w:t>
      </w:r>
    </w:p>
    <w:p w14:paraId="1D7ECA3B" w14:textId="77777777" w:rsidR="00641669" w:rsidRDefault="00641669" w:rsidP="00641669"/>
    <w:p w14:paraId="24210484" w14:textId="77777777" w:rsidR="00641669" w:rsidRDefault="00641669" w:rsidP="00641669">
      <w:pPr>
        <w:rPr>
          <w:rFonts w:hint="eastAsia"/>
        </w:rPr>
      </w:pPr>
      <w:r>
        <w:rPr>
          <w:rFonts w:hint="eastAsia"/>
        </w:rPr>
        <w:t>个人持有</w:t>
      </w:r>
      <w:r>
        <w:rPr>
          <w:rFonts w:hint="eastAsia"/>
        </w:rPr>
        <w:t>Libra</w:t>
      </w:r>
      <w:r>
        <w:rPr>
          <w:rFonts w:hint="eastAsia"/>
        </w:rPr>
        <w:t>还面临其他风险。其一是货币波动。比方说，如果日元兑</w:t>
      </w:r>
      <w:r>
        <w:rPr>
          <w:rFonts w:hint="eastAsia"/>
        </w:rPr>
        <w:t>Libra</w:t>
      </w:r>
      <w:r>
        <w:rPr>
          <w:rFonts w:hint="eastAsia"/>
        </w:rPr>
        <w:t>锚定的一篮子货币升值了，日本的</w:t>
      </w:r>
      <w:r>
        <w:rPr>
          <w:rFonts w:hint="eastAsia"/>
        </w:rPr>
        <w:t>Libra</w:t>
      </w:r>
      <w:r>
        <w:rPr>
          <w:rFonts w:hint="eastAsia"/>
        </w:rPr>
        <w:t>持有者就会亏损。</w:t>
      </w:r>
      <w:r>
        <w:rPr>
          <w:rFonts w:hint="eastAsia"/>
        </w:rPr>
        <w:t>Libra</w:t>
      </w:r>
      <w:r>
        <w:rPr>
          <w:rFonts w:hint="eastAsia"/>
        </w:rPr>
        <w:t>这种新货币不会有利息收益（尽管现在许多银行存款也都没有利息）。因为信用卡支付往往会收取不菲的交易费，商家可能希望转而使用其他支付方式，但常常从信用卡支付中受惠的消费者可能不会这么想。</w:t>
      </w:r>
      <w:r>
        <w:rPr>
          <w:rFonts w:hint="eastAsia"/>
        </w:rPr>
        <w:t>Libra</w:t>
      </w:r>
      <w:r>
        <w:rPr>
          <w:rFonts w:hint="eastAsia"/>
        </w:rPr>
        <w:t>没有政府提供的存款保险。最后，公众可能会因隐私等非财务原因对</w:t>
      </w:r>
      <w:r>
        <w:rPr>
          <w:rFonts w:hint="eastAsia"/>
        </w:rPr>
        <w:t>Libra</w:t>
      </w:r>
      <w:r>
        <w:rPr>
          <w:rFonts w:hint="eastAsia"/>
        </w:rPr>
        <w:t>敬而远之，毕竟</w:t>
      </w:r>
      <w:r>
        <w:rPr>
          <w:rFonts w:hint="eastAsia"/>
        </w:rPr>
        <w:t>Facebook</w:t>
      </w:r>
      <w:r>
        <w:rPr>
          <w:rFonts w:hint="eastAsia"/>
        </w:rPr>
        <w:t>已多次发生隐私泄漏事件。</w:t>
      </w:r>
    </w:p>
    <w:p w14:paraId="21B6EF95" w14:textId="77777777" w:rsidR="00641669" w:rsidRDefault="00641669" w:rsidP="00641669"/>
    <w:p w14:paraId="0211E061" w14:textId="77777777" w:rsidR="00641669" w:rsidRDefault="00641669" w:rsidP="00641669">
      <w:pPr>
        <w:rPr>
          <w:rFonts w:hint="eastAsia"/>
        </w:rPr>
      </w:pPr>
      <w:r>
        <w:t>Still, the strength of Facebook’s existing platform, and the incentives that will be on offer to encourage Libra’s use, could be enough for the currency to thrive. If it does, banks might eventually want to hold Libras themselves, and perhaps to run digita</w:t>
      </w:r>
      <w:r>
        <w:rPr>
          <w:rFonts w:hint="eastAsia"/>
        </w:rPr>
        <w:t xml:space="preserve">l wallets to compete with Calibra. In any case, Facebook is likely to develop a suite of financial services, much as WeChat and Alibaba, two Chinese internet giants, have done in China. Both banks and regulators had better watch closely. </w:t>
      </w:r>
      <w:r>
        <w:rPr>
          <w:rFonts w:hint="eastAsia"/>
        </w:rPr>
        <w:t>■</w:t>
      </w:r>
    </w:p>
    <w:p w14:paraId="02D99407" w14:textId="77777777" w:rsidR="00641669" w:rsidRDefault="00641669" w:rsidP="00641669"/>
    <w:p w14:paraId="70107927" w14:textId="77777777" w:rsidR="00641669" w:rsidRDefault="00641669" w:rsidP="00641669">
      <w:pPr>
        <w:rPr>
          <w:rFonts w:hint="eastAsia"/>
        </w:rPr>
      </w:pPr>
      <w:r>
        <w:rPr>
          <w:rFonts w:hint="eastAsia"/>
        </w:rPr>
        <w:t>不过，以</w:t>
      </w:r>
      <w:r>
        <w:rPr>
          <w:rFonts w:hint="eastAsia"/>
        </w:rPr>
        <w:t>Facebook</w:t>
      </w:r>
      <w:r>
        <w:rPr>
          <w:rFonts w:hint="eastAsia"/>
        </w:rPr>
        <w:t>现有平台的实力，以及未来为鼓励消费者使用</w:t>
      </w:r>
      <w:r>
        <w:rPr>
          <w:rFonts w:hint="eastAsia"/>
        </w:rPr>
        <w:t>Libra</w:t>
      </w:r>
      <w:r>
        <w:rPr>
          <w:rFonts w:hint="eastAsia"/>
        </w:rPr>
        <w:t>而推出的优惠措施，可能足以推动</w:t>
      </w:r>
      <w:r>
        <w:rPr>
          <w:rFonts w:hint="eastAsia"/>
        </w:rPr>
        <w:t>Libra</w:t>
      </w:r>
      <w:r>
        <w:rPr>
          <w:rFonts w:hint="eastAsia"/>
        </w:rPr>
        <w:t>蓬勃发展。如果是这样，银行可能最终希望自己持有</w:t>
      </w:r>
      <w:r>
        <w:rPr>
          <w:rFonts w:hint="eastAsia"/>
        </w:rPr>
        <w:t>Libra</w:t>
      </w:r>
      <w:r>
        <w:rPr>
          <w:rFonts w:hint="eastAsia"/>
        </w:rPr>
        <w:t>，或者经营数字钱包来与</w:t>
      </w:r>
      <w:r>
        <w:rPr>
          <w:rFonts w:hint="eastAsia"/>
        </w:rPr>
        <w:t>Calibra</w:t>
      </w:r>
      <w:r>
        <w:rPr>
          <w:rFonts w:hint="eastAsia"/>
        </w:rPr>
        <w:t>竞争。无论如何，</w:t>
      </w:r>
      <w:r>
        <w:rPr>
          <w:rFonts w:hint="eastAsia"/>
        </w:rPr>
        <w:t>Facebook</w:t>
      </w:r>
      <w:r>
        <w:rPr>
          <w:rFonts w:hint="eastAsia"/>
        </w:rPr>
        <w:t>应该都会开发出一系列金融服务，就像两家中国互联网巨头微信和阿里巴巴在本国所做的那样。银行和监管机构还是密切关注为好。</w:t>
      </w:r>
    </w:p>
    <w:p w14:paraId="513C22EE" w14:textId="77777777" w:rsidR="00641669" w:rsidRDefault="00641669" w:rsidP="00641669">
      <w:pPr>
        <w:pStyle w:val="1"/>
      </w:pPr>
      <w:r>
        <w:t>Bartleby: The promotion curse</w:t>
      </w:r>
    </w:p>
    <w:p w14:paraId="0B14F395" w14:textId="77777777" w:rsidR="00641669" w:rsidRDefault="00641669" w:rsidP="00641669">
      <w:r>
        <w:t>Updating the Peter principle</w:t>
      </w:r>
    </w:p>
    <w:p w14:paraId="3DD15CEB" w14:textId="77777777" w:rsidR="00641669" w:rsidRDefault="00641669" w:rsidP="00641669">
      <w:pPr>
        <w:rPr>
          <w:rFonts w:hint="eastAsia"/>
        </w:rPr>
      </w:pPr>
      <w:r>
        <w:rPr>
          <w:rFonts w:hint="eastAsia"/>
        </w:rPr>
        <w:t>巴托比：升职的诅咒</w:t>
      </w:r>
    </w:p>
    <w:p w14:paraId="23E66948" w14:textId="77777777" w:rsidR="00641669" w:rsidRDefault="00641669" w:rsidP="00641669">
      <w:pPr>
        <w:rPr>
          <w:rFonts w:hint="eastAsia"/>
        </w:rPr>
      </w:pPr>
      <w:r>
        <w:rPr>
          <w:rFonts w:hint="eastAsia"/>
        </w:rPr>
        <w:t>彼得原理升级版</w:t>
      </w:r>
    </w:p>
    <w:p w14:paraId="5961B4B0" w14:textId="77777777" w:rsidR="00641669" w:rsidRDefault="00641669" w:rsidP="00641669">
      <w:r>
        <w:t xml:space="preserve">20190622 business </w:t>
      </w:r>
      <w:r>
        <w:rPr>
          <w:rFonts w:ascii="Segoe UI Emoji" w:hAnsi="Segoe UI Emoji" w:cs="Segoe UI Emoji"/>
        </w:rPr>
        <w:t>🇬🇧</w:t>
      </w:r>
      <w:r>
        <w:t xml:space="preserve"> English Version</w:t>
      </w:r>
    </w:p>
    <w:p w14:paraId="1A8179A2" w14:textId="77777777" w:rsidR="00641669" w:rsidRDefault="00641669" w:rsidP="00641669"/>
    <w:p w14:paraId="742402E1" w14:textId="77777777" w:rsidR="00641669" w:rsidRDefault="00641669" w:rsidP="00641669">
      <w:r>
        <w:t>IS YOUR PROMOTION really necessary? Many workers focus their hopes on climbing the hierarchy of their organisations. The prospect of higher pay helps explain their ambition, but so does the greater status that comes with each successive title.</w:t>
      </w:r>
    </w:p>
    <w:p w14:paraId="248F796F" w14:textId="77777777" w:rsidR="00641669" w:rsidRDefault="00641669" w:rsidP="00641669"/>
    <w:p w14:paraId="2F326F5E" w14:textId="77777777" w:rsidR="00641669" w:rsidRDefault="00641669" w:rsidP="00641669">
      <w:pPr>
        <w:rPr>
          <w:rFonts w:hint="eastAsia"/>
        </w:rPr>
      </w:pPr>
      <w:r>
        <w:rPr>
          <w:rFonts w:hint="eastAsia"/>
        </w:rPr>
        <w:t>你真的有必要升职吗？许多员工把自己的希望都寄托在沿着组织层级往上爬上。这种雄心壮志背后的动力既有更高的薪水，也有每登一级带来的更高地位。</w:t>
      </w:r>
    </w:p>
    <w:p w14:paraId="3CE72D09" w14:textId="77777777" w:rsidR="00641669" w:rsidRDefault="00641669" w:rsidP="00641669"/>
    <w:p w14:paraId="0BB77B7A" w14:textId="77777777" w:rsidR="00641669" w:rsidRDefault="00641669" w:rsidP="00641669">
      <w:r>
        <w:t>This scramble can often end in disappointment. The Peter principle, developed by Laurence Peter for a book published in 1969, states that workers get promoted until they reach their level of incompetence. It makes perfect sense. If you are good at your job, you rise up the career ladder. Eventually, there will be a job you are not good at and at that point your career will stall. The logical corollary is that any senior staff members who have been in their job for an extended period are incompetent.</w:t>
      </w:r>
    </w:p>
    <w:p w14:paraId="1908BC8F" w14:textId="77777777" w:rsidR="00641669" w:rsidRDefault="00641669" w:rsidP="00641669"/>
    <w:p w14:paraId="7F366721" w14:textId="77777777" w:rsidR="00641669" w:rsidRDefault="00641669" w:rsidP="00641669">
      <w:pPr>
        <w:rPr>
          <w:rFonts w:hint="eastAsia"/>
        </w:rPr>
      </w:pPr>
      <w:r>
        <w:rPr>
          <w:rFonts w:hint="eastAsia"/>
        </w:rPr>
        <w:t>向上爬的结果却可能常常叫人失望。劳伦斯·彼得（</w:t>
      </w:r>
      <w:r>
        <w:rPr>
          <w:rFonts w:hint="eastAsia"/>
        </w:rPr>
        <w:t>Laurence Peter</w:t>
      </w:r>
      <w:r>
        <w:rPr>
          <w:rFonts w:hint="eastAsia"/>
        </w:rPr>
        <w:t>）在他</w:t>
      </w:r>
      <w:r>
        <w:rPr>
          <w:rFonts w:hint="eastAsia"/>
        </w:rPr>
        <w:t>1969</w:t>
      </w:r>
      <w:r>
        <w:rPr>
          <w:rFonts w:hint="eastAsia"/>
        </w:rPr>
        <w:t>年出版的一本书中提出了“彼得原理”（</w:t>
      </w:r>
      <w:r>
        <w:rPr>
          <w:rFonts w:hint="eastAsia"/>
        </w:rPr>
        <w:t>Peter principle</w:t>
      </w:r>
      <w:r>
        <w:rPr>
          <w:rFonts w:hint="eastAsia"/>
        </w:rPr>
        <w:t>）：员工往往会一直晋升，直到抵达他不能胜任的位置。这很有道理。如果你擅长你的工作，你就会在职业阶梯上步步高升。最终，总会有一份工作是你不擅长的，到那时你的事业就会停滞不前。由此可以顺理成章地推论，任何在现任职务上干得太久的高级员工都是不称职的。</w:t>
      </w:r>
    </w:p>
    <w:p w14:paraId="651F4B22" w14:textId="77777777" w:rsidR="00641669" w:rsidRDefault="00641669" w:rsidP="00641669"/>
    <w:p w14:paraId="7C9231C9" w14:textId="77777777" w:rsidR="00641669" w:rsidRDefault="00641669" w:rsidP="00641669">
      <w:r>
        <w:t xml:space="preserve">There is another problem with chasing the promotion chimera. In a recent article for VoxEU, an online portal, the records of almost 40,000 salespeople across 131 firms were studied by Alan Benson, Danielle Li and Kelly Shue. They found that </w:t>
      </w:r>
      <w:r>
        <w:lastRenderedPageBreak/>
        <w:t>companies have a strong tendency to promote the best sales people. Convincing others to buy goods and services is a useful skill, requiring charisma and persistence. But, as the authors point out, these are not the same capabilities as the strategic planning and administrative competence needed to lead a sales team.</w:t>
      </w:r>
    </w:p>
    <w:p w14:paraId="0F8CF571" w14:textId="77777777" w:rsidR="00641669" w:rsidRDefault="00641669" w:rsidP="00641669"/>
    <w:p w14:paraId="2DB0A8A0" w14:textId="77777777" w:rsidR="00641669" w:rsidRDefault="00641669" w:rsidP="00641669">
      <w:pPr>
        <w:rPr>
          <w:rFonts w:hint="eastAsia"/>
        </w:rPr>
      </w:pPr>
      <w:r>
        <w:rPr>
          <w:rFonts w:hint="eastAsia"/>
        </w:rPr>
        <w:t>追逐“升职幻像”还有个问题。门户网站</w:t>
      </w:r>
      <w:r>
        <w:rPr>
          <w:rFonts w:hint="eastAsia"/>
        </w:rPr>
        <w:t>VoxEU</w:t>
      </w:r>
      <w:r>
        <w:rPr>
          <w:rFonts w:hint="eastAsia"/>
        </w:rPr>
        <w:t>上最近发表了一篇文章，艾伦·本森（</w:t>
      </w:r>
      <w:r>
        <w:rPr>
          <w:rFonts w:hint="eastAsia"/>
        </w:rPr>
        <w:t>Alan Benson</w:t>
      </w:r>
      <w:r>
        <w:rPr>
          <w:rFonts w:hint="eastAsia"/>
        </w:rPr>
        <w:t>）、丹妮尔·李（</w:t>
      </w:r>
      <w:r>
        <w:rPr>
          <w:rFonts w:hint="eastAsia"/>
        </w:rPr>
        <w:t>Danielle Li</w:t>
      </w:r>
      <w:r>
        <w:rPr>
          <w:rFonts w:hint="eastAsia"/>
        </w:rPr>
        <w:t>）和凯利·舒（</w:t>
      </w:r>
      <w:r>
        <w:rPr>
          <w:rFonts w:hint="eastAsia"/>
        </w:rPr>
        <w:t>Kelly Shue</w:t>
      </w:r>
      <w:r>
        <w:rPr>
          <w:rFonts w:hint="eastAsia"/>
        </w:rPr>
        <w:t>）研究了</w:t>
      </w:r>
      <w:r>
        <w:rPr>
          <w:rFonts w:hint="eastAsia"/>
        </w:rPr>
        <w:t>131</w:t>
      </w:r>
      <w:r>
        <w:rPr>
          <w:rFonts w:hint="eastAsia"/>
        </w:rPr>
        <w:t>家公司近四万名销售人员的升职记录。他们发现公司非常倾向于提拔最好的销售人员。说服他人购买商品和服务是一项有用的技能，需要个人魅力和毅力。但是，正如作者所指出的，这些能力与领导销售团队所需的战略规划和管理能力并不相同。</w:t>
      </w:r>
    </w:p>
    <w:p w14:paraId="6D41BAEB" w14:textId="77777777" w:rsidR="00641669" w:rsidRDefault="00641669" w:rsidP="00641669"/>
    <w:p w14:paraId="0DACBD70" w14:textId="77777777" w:rsidR="00641669" w:rsidRDefault="00641669" w:rsidP="00641669">
      <w:r>
        <w:t>The research then looked at what happened after these super-salespeople were promoted. Their previous sales performance was actually a negative indicator of managerial success. The sales growth of workers assigned to the star sellers was 7.5 percentage points lower than for those whose managers were previously weaker performers.</w:t>
      </w:r>
    </w:p>
    <w:p w14:paraId="36EC331A" w14:textId="77777777" w:rsidR="00641669" w:rsidRDefault="00641669" w:rsidP="00641669"/>
    <w:p w14:paraId="1E7135E1" w14:textId="77777777" w:rsidR="00641669" w:rsidRDefault="00641669" w:rsidP="00641669">
      <w:pPr>
        <w:rPr>
          <w:rFonts w:hint="eastAsia"/>
        </w:rPr>
      </w:pPr>
      <w:r>
        <w:rPr>
          <w:rFonts w:hint="eastAsia"/>
        </w:rPr>
        <w:t>该研究进而观察这些超级销售员升职后的情况。他们之前的销售业绩实际上成了管理业绩的反向指标。与那些被提拔前销售业绩较差的经理相比，明星销售员领导的下属的销售增长低了</w:t>
      </w:r>
      <w:r>
        <w:rPr>
          <w:rFonts w:hint="eastAsia"/>
        </w:rPr>
        <w:t>7.5</w:t>
      </w:r>
      <w:r>
        <w:rPr>
          <w:rFonts w:hint="eastAsia"/>
        </w:rPr>
        <w:t>个百分点。</w:t>
      </w:r>
    </w:p>
    <w:p w14:paraId="782CAC83" w14:textId="77777777" w:rsidR="00641669" w:rsidRDefault="00641669" w:rsidP="00641669"/>
    <w:p w14:paraId="64E30B22" w14:textId="77777777" w:rsidR="00641669" w:rsidRDefault="00641669" w:rsidP="00641669">
      <w:r>
        <w:t>Scott Adams, the cartoonist, described this problem in his book, “The Dilbert Principle”. In his world, the least competent people get promoted because these are the people you don’t want to do the actual work. It is foolish to promote the best salesperson or computer programmer to a management role, since the company will then be deprived of unique skills. That is how the workers in the Dilbert cartoon strip end up being managed by the clueless “pointy-haired boss”.</w:t>
      </w:r>
    </w:p>
    <w:p w14:paraId="752F06C4" w14:textId="77777777" w:rsidR="00641669" w:rsidRDefault="00641669" w:rsidP="00641669"/>
    <w:p w14:paraId="2823913B" w14:textId="77777777" w:rsidR="00641669" w:rsidRDefault="00641669" w:rsidP="00641669">
      <w:pPr>
        <w:rPr>
          <w:rFonts w:hint="eastAsia"/>
        </w:rPr>
      </w:pPr>
      <w:r>
        <w:rPr>
          <w:rFonts w:hint="eastAsia"/>
        </w:rPr>
        <w:t>漫画家斯科特·亚当斯（</w:t>
      </w:r>
      <w:r>
        <w:rPr>
          <w:rFonts w:hint="eastAsia"/>
        </w:rPr>
        <w:t>Scott Adams</w:t>
      </w:r>
      <w:r>
        <w:rPr>
          <w:rFonts w:hint="eastAsia"/>
        </w:rPr>
        <w:t>）在他的《呆伯特职场定律》（</w:t>
      </w:r>
      <w:r>
        <w:rPr>
          <w:rFonts w:hint="eastAsia"/>
        </w:rPr>
        <w:t>The Dilbert Principle</w:t>
      </w:r>
      <w:r>
        <w:rPr>
          <w:rFonts w:hint="eastAsia"/>
        </w:rPr>
        <w:t>）里就描绘了这个问题。在他的世界里，最没能力的人得到提升，因为你不想那些人做实际工作。把最好的销售人员或电脑程序员提升到管理岗位是愚蠢的，因为这样公司就会损失掉独特的技能。结果，呆伯特连环画里的员工们最终被一个一无所知的老板管理着。这位老板是个秃顶，但脑袋两边留有尖尖竖起的两撮头发，就像恶魔的双角。</w:t>
      </w:r>
    </w:p>
    <w:p w14:paraId="77873A01" w14:textId="77777777" w:rsidR="00641669" w:rsidRDefault="00641669" w:rsidP="00641669"/>
    <w:p w14:paraId="19C933B3" w14:textId="77777777" w:rsidR="00641669" w:rsidRDefault="00641669" w:rsidP="00641669">
      <w:r>
        <w:t>Bartleby is not an expert at climbing the greasy pole. When he was last promoted, Iraq had yet to be invaded. In part, that is because he has observed a variant on the Peter and Dilbert principles; what might be dubbed the Bartleby curse. People get promoted until they reach a level when they stop enjoying their jobs. At this point, it is not just their competence that is affected; it is their happiness as well.</w:t>
      </w:r>
    </w:p>
    <w:p w14:paraId="56D10CE7" w14:textId="77777777" w:rsidR="00641669" w:rsidRDefault="00641669" w:rsidP="00641669"/>
    <w:p w14:paraId="2CE8E092" w14:textId="77777777" w:rsidR="00641669" w:rsidRDefault="00641669" w:rsidP="00641669">
      <w:pPr>
        <w:rPr>
          <w:rFonts w:hint="eastAsia"/>
        </w:rPr>
      </w:pPr>
      <w:r>
        <w:rPr>
          <w:rFonts w:hint="eastAsia"/>
        </w:rPr>
        <w:t>本专栏作者自己并不擅长往上爬。他上次升职时，伊拉克还没被入侵。在某种程度上，这是因为他观察到了彼得原理和呆伯特法则的一种变体，或许可以称之为“巴托比诅咒”。人们会一直晋升到他们不再享受工作时为止。到了这个点上，受影响的不只是他们的能力，还有他们的幸福感。</w:t>
      </w:r>
    </w:p>
    <w:p w14:paraId="7CFC1508" w14:textId="77777777" w:rsidR="00641669" w:rsidRDefault="00641669" w:rsidP="00641669"/>
    <w:p w14:paraId="6DBFC57F" w14:textId="77777777" w:rsidR="00641669" w:rsidRDefault="00641669" w:rsidP="00641669">
      <w:r>
        <w:t>The trick to avoiding this curse is to stick to what you like doing. If you enjoy teaching, don’t be a headmaster or college principal. If you like writing articles and columns, editing other people’s work (let alone conducting career reviews) may not give you the same degree of satisfaction.</w:t>
      </w:r>
    </w:p>
    <w:p w14:paraId="7108810F" w14:textId="77777777" w:rsidR="00641669" w:rsidRDefault="00641669" w:rsidP="00641669"/>
    <w:p w14:paraId="6E4C1A40" w14:textId="77777777" w:rsidR="00641669" w:rsidRDefault="00641669" w:rsidP="00641669">
      <w:pPr>
        <w:rPr>
          <w:rFonts w:hint="eastAsia"/>
        </w:rPr>
      </w:pPr>
      <w:r>
        <w:rPr>
          <w:rFonts w:hint="eastAsia"/>
        </w:rPr>
        <w:t>避开这种诅咒的诀窍是坚持做你喜欢做的事。如果你喜欢教书，就不要当校长。如果你喜欢写文章和专栏，编辑别人写的东西（更不用说给作者提供职业评估和建议了）可能给不了你同样的满足感。</w:t>
      </w:r>
    </w:p>
    <w:p w14:paraId="7898088D" w14:textId="77777777" w:rsidR="00641669" w:rsidRDefault="00641669" w:rsidP="00641669"/>
    <w:p w14:paraId="7B8CFA70" w14:textId="77777777" w:rsidR="00641669" w:rsidRDefault="00641669" w:rsidP="00641669">
      <w:r>
        <w:t xml:space="preserve">Another problem with pursuing frequent promotions is that it turns you into a supplicant, endlessly in search of favourable feedback from the higher-ups. This can lead you to lose control of your work-life balance. In Charles Handy’s new book, “21 Letters On Life And Its Challenges”, the veteran management theorist recalls an epiphany when working for Royal Dutch Shell, an oil giant. “In exchange for the promise of financial security and guaranteed work, I had sold my time to complete </w:t>
      </w:r>
      <w:r>
        <w:lastRenderedPageBreak/>
        <w:t>strangers with my permission for them to use that time for their own purposes,” he writes.</w:t>
      </w:r>
    </w:p>
    <w:p w14:paraId="6A708635" w14:textId="77777777" w:rsidR="00641669" w:rsidRDefault="00641669" w:rsidP="00641669"/>
    <w:p w14:paraId="79D99244" w14:textId="77777777" w:rsidR="00641669" w:rsidRDefault="00641669" w:rsidP="00641669">
      <w:pPr>
        <w:rPr>
          <w:rFonts w:hint="eastAsia"/>
        </w:rPr>
      </w:pPr>
      <w:r>
        <w:rPr>
          <w:rFonts w:hint="eastAsia"/>
        </w:rPr>
        <w:t>追求频繁升职的另一个问题是，它会把你变成一个乞求者，无休止地寻求上级的积极反馈。这会让你失去对保持工作和生活平衡的控制。在查尔斯·汉迪（</w:t>
      </w:r>
      <w:r>
        <w:rPr>
          <w:rFonts w:hint="eastAsia"/>
        </w:rPr>
        <w:t>Charles Handy</w:t>
      </w:r>
      <w:r>
        <w:rPr>
          <w:rFonts w:hint="eastAsia"/>
        </w:rPr>
        <w:t>）的新书《</w:t>
      </w:r>
      <w:r>
        <w:rPr>
          <w:rFonts w:hint="eastAsia"/>
        </w:rPr>
        <w:t>21</w:t>
      </w:r>
      <w:r>
        <w:rPr>
          <w:rFonts w:hint="eastAsia"/>
        </w:rPr>
        <w:t>封信谈人生及其挑战》（</w:t>
      </w:r>
      <w:r>
        <w:rPr>
          <w:rFonts w:hint="eastAsia"/>
        </w:rPr>
        <w:t>21 Letters On Life And Its Challenges</w:t>
      </w:r>
      <w:r>
        <w:rPr>
          <w:rFonts w:hint="eastAsia"/>
        </w:rPr>
        <w:t>）中，这位管理思想大师回忆了自己在为石油巨头荷兰皇家壳牌工作时的一次顿悟。他写道：“为了换取对经济保障和工作稳定的承诺，我把时间卖给了彻头彻尾的陌生人，允许他们为了自己的目的随心所欲地使用我的时间。”</w:t>
      </w:r>
    </w:p>
    <w:p w14:paraId="2ACD33F0" w14:textId="77777777" w:rsidR="00641669" w:rsidRDefault="00641669" w:rsidP="00641669"/>
    <w:p w14:paraId="1D4E5422" w14:textId="77777777" w:rsidR="00641669" w:rsidRDefault="00641669" w:rsidP="00641669">
      <w:r>
        <w:t>The higher up the ladder you go, the greater the demands are likely to be on your time. The chief executive will expect you to be available at weekends; after all, that is why you get paid the big bucks. Subordinates will also feel that they are able to ask you tricky questions whenever they arise; they don’t want to take decisions that are above their pay grade. If you are in charge of a geographical region, you may spend much of your time on planes, visiting the corporate troops. And when you are not travelling, your day will be filled with meetings. At the end of the day, you will have been extremely busy, but with a nagging feeling that you have achieved nothing of substance.</w:t>
      </w:r>
    </w:p>
    <w:p w14:paraId="60FE5CF0" w14:textId="77777777" w:rsidR="00641669" w:rsidRDefault="00641669" w:rsidP="00641669"/>
    <w:p w14:paraId="1940530F" w14:textId="77777777" w:rsidR="00641669" w:rsidRDefault="00641669" w:rsidP="00641669">
      <w:pPr>
        <w:rPr>
          <w:rFonts w:hint="eastAsia"/>
        </w:rPr>
      </w:pPr>
      <w:r>
        <w:rPr>
          <w:rFonts w:hint="eastAsia"/>
        </w:rPr>
        <w:t>你在梯子上爬得越高，对你的时间的索取通常就越多。首席执行官会希望你周末有空忙忙工作——毕竟这是你能拿高薪的原因。下属也会觉得无论何时出现棘手的问题，他们都能请示你——他们不想做出超出自己工资水平的决定。如果你是一个区域主管，你可能会花很多时间在飞机上，到处视察公司的队伍。不出差的时候，你在开各种会。你一刻不停地忙了一整天，到了晚上，那种不愉快的感觉又来了：你没有取得任何实质性成果。</w:t>
      </w:r>
    </w:p>
    <w:p w14:paraId="53BF2131" w14:textId="77777777" w:rsidR="00641669" w:rsidRDefault="00641669" w:rsidP="00641669"/>
    <w:p w14:paraId="66693E39" w14:textId="77777777" w:rsidR="00641669" w:rsidRDefault="00641669" w:rsidP="00641669">
      <w:pPr>
        <w:rPr>
          <w:rFonts w:hint="eastAsia"/>
        </w:rPr>
      </w:pPr>
      <w:r>
        <w:rPr>
          <w:rFonts w:hint="eastAsia"/>
        </w:rPr>
        <w:t>So that shiny promotion may not be for everyone. Beware the curse of overwork and dissatisfaction. Some people like to devote their whole lives to their job and be at the centre of events. It is best to let them get on with it.</w:t>
      </w:r>
      <w:r>
        <w:rPr>
          <w:rFonts w:hint="eastAsia"/>
        </w:rPr>
        <w:t>■</w:t>
      </w:r>
    </w:p>
    <w:p w14:paraId="6E850059" w14:textId="77777777" w:rsidR="00641669" w:rsidRDefault="00641669" w:rsidP="00641669"/>
    <w:p w14:paraId="7F6B48E5" w14:textId="77777777" w:rsidR="00641669" w:rsidRDefault="00641669" w:rsidP="00641669">
      <w:pPr>
        <w:rPr>
          <w:rFonts w:hint="eastAsia"/>
        </w:rPr>
      </w:pPr>
      <w:r>
        <w:rPr>
          <w:rFonts w:hint="eastAsia"/>
        </w:rPr>
        <w:t>所以，光鲜的晋升可能并不适合所有人。小心超负荷工作和心情不愉快的诅咒。有些人喜欢把自己的全部生活奉献给工作，喜欢待在各种会议、活动的中心区域。最好让他们接着干下去。</w:t>
      </w:r>
    </w:p>
    <w:p w14:paraId="4994FAD7" w14:textId="77777777" w:rsidR="00641669" w:rsidRDefault="00641669" w:rsidP="00641669">
      <w:pPr>
        <w:pStyle w:val="1"/>
      </w:pPr>
      <w:r>
        <w:t>Facebook: Coin flip</w:t>
      </w:r>
    </w:p>
    <w:p w14:paraId="7367F194" w14:textId="77777777" w:rsidR="00641669" w:rsidRDefault="00641669" w:rsidP="00641669">
      <w:r>
        <w:t>The social network’s grand designs for virtual cash could be surprisingly consequential—including for itself</w:t>
      </w:r>
    </w:p>
    <w:p w14:paraId="75ABB50C" w14:textId="77777777" w:rsidR="00641669" w:rsidRDefault="00641669" w:rsidP="00641669">
      <w:pPr>
        <w:rPr>
          <w:rFonts w:hint="eastAsia"/>
        </w:rPr>
      </w:pPr>
      <w:r>
        <w:rPr>
          <w:rFonts w:hint="eastAsia"/>
        </w:rPr>
        <w:t>Facebook</w:t>
      </w:r>
      <w:r>
        <w:rPr>
          <w:rFonts w:hint="eastAsia"/>
        </w:rPr>
        <w:t>：抛硬币</w:t>
      </w:r>
    </w:p>
    <w:p w14:paraId="574D77FB" w14:textId="77777777" w:rsidR="00641669" w:rsidRDefault="00641669" w:rsidP="00641669">
      <w:pPr>
        <w:rPr>
          <w:rFonts w:hint="eastAsia"/>
        </w:rPr>
      </w:pPr>
      <w:r>
        <w:rPr>
          <w:rFonts w:hint="eastAsia"/>
        </w:rPr>
        <w:t>这家社交网络公司对虚拟货币的宏伟设计可能会带来意想不到的重大后果——包括对它自己</w:t>
      </w:r>
    </w:p>
    <w:p w14:paraId="5200C44E" w14:textId="77777777" w:rsidR="00641669" w:rsidRDefault="00641669" w:rsidP="00641669">
      <w:r>
        <w:t xml:space="preserve">20190622 business </w:t>
      </w:r>
      <w:r>
        <w:rPr>
          <w:rFonts w:ascii="Segoe UI Emoji" w:hAnsi="Segoe UI Emoji" w:cs="Segoe UI Emoji"/>
        </w:rPr>
        <w:t>🇬🇧</w:t>
      </w:r>
      <w:r>
        <w:t xml:space="preserve"> English Version</w:t>
      </w:r>
    </w:p>
    <w:p w14:paraId="22F3D732" w14:textId="77777777" w:rsidR="00641669" w:rsidRDefault="00641669" w:rsidP="00641669"/>
    <w:p w14:paraId="7F936CA1" w14:textId="77777777" w:rsidR="00641669" w:rsidRDefault="00641669" w:rsidP="00641669">
      <w:r>
        <w:t>A GLOBAL DIGITAL currency would make sending money across the world as easy as texting. It would do away with fees, delays and other barriers to the flow of cash. It might give those in less developed countries access to the financial system and a means to protect hard-earned wages against runaway inflation. It could trigger a wave of innovation in finance, much as the internet did in online services.</w:t>
      </w:r>
    </w:p>
    <w:p w14:paraId="55BB6A07" w14:textId="77777777" w:rsidR="00641669" w:rsidRDefault="00641669" w:rsidP="00641669"/>
    <w:p w14:paraId="11DF6D08" w14:textId="77777777" w:rsidR="00641669" w:rsidRDefault="00641669" w:rsidP="00641669">
      <w:pPr>
        <w:rPr>
          <w:rFonts w:hint="eastAsia"/>
        </w:rPr>
      </w:pPr>
      <w:r>
        <w:rPr>
          <w:rFonts w:hint="eastAsia"/>
        </w:rPr>
        <w:t>一种全球数字货币能让全球汇款变得像发信息一样简单，而且没有费用、延迟和其他妨碍资金流动的障碍。它可能会让欠发达国家的人们得以进入金融系统，并保护他们来之不易的薪水不被失控的通货膨胀吞噬。它可能会引发一个金融创新的浪潮，就像互联网催生了在线服务那样。</w:t>
      </w:r>
    </w:p>
    <w:p w14:paraId="43668141" w14:textId="77777777" w:rsidR="00641669" w:rsidRDefault="00641669" w:rsidP="00641669"/>
    <w:p w14:paraId="4E79810A" w14:textId="77777777" w:rsidR="00641669" w:rsidRDefault="00641669" w:rsidP="00641669">
      <w:r>
        <w:t xml:space="preserve">That, in a nutshell, is what Facebook promised on June 18th. Within a year, the social network will launch a new currency to be known as Libra, in honour of an ancient Roman unit of mass—it is also the word for “pound” in many romance languages. Inevitably, Facebook dished out a generous helping of trendy words like crypto and blockchain. Unable to contain its appetite for Silicon Valley platitudes, Facebook claimed that its mission was to “empower billions of people”. Making money or </w:t>
      </w:r>
      <w:r>
        <w:lastRenderedPageBreak/>
        <w:t>strengthening its market power are, apparently, a sideshow.</w:t>
      </w:r>
    </w:p>
    <w:p w14:paraId="26584216" w14:textId="77777777" w:rsidR="00641669" w:rsidRDefault="00641669" w:rsidP="00641669"/>
    <w:p w14:paraId="22EC1D96" w14:textId="77777777" w:rsidR="00641669" w:rsidRDefault="00641669" w:rsidP="00641669">
      <w:pPr>
        <w:rPr>
          <w:rFonts w:hint="eastAsia"/>
        </w:rPr>
      </w:pPr>
      <w:r>
        <w:rPr>
          <w:rFonts w:hint="eastAsia"/>
        </w:rPr>
        <w:t>简而言之，这就是</w:t>
      </w:r>
      <w:r>
        <w:rPr>
          <w:rFonts w:hint="eastAsia"/>
        </w:rPr>
        <w:t>Facebook</w:t>
      </w:r>
      <w:r>
        <w:rPr>
          <w:rFonts w:hint="eastAsia"/>
        </w:rPr>
        <w:t>在</w:t>
      </w:r>
      <w:r>
        <w:rPr>
          <w:rFonts w:hint="eastAsia"/>
        </w:rPr>
        <w:t>6</w:t>
      </w:r>
      <w:r>
        <w:rPr>
          <w:rFonts w:hint="eastAsia"/>
        </w:rPr>
        <w:t>月</w:t>
      </w:r>
      <w:r>
        <w:rPr>
          <w:rFonts w:hint="eastAsia"/>
        </w:rPr>
        <w:t>18</w:t>
      </w:r>
      <w:r>
        <w:rPr>
          <w:rFonts w:hint="eastAsia"/>
        </w:rPr>
        <w:t>日给出的承诺。</w:t>
      </w:r>
      <w:r>
        <w:rPr>
          <w:rFonts w:hint="eastAsia"/>
        </w:rPr>
        <w:t>Facebook</w:t>
      </w:r>
      <w:r>
        <w:rPr>
          <w:rFonts w:hint="eastAsia"/>
        </w:rPr>
        <w:t>将在一年之内推出一种叫做</w:t>
      </w:r>
      <w:r>
        <w:rPr>
          <w:rFonts w:hint="eastAsia"/>
        </w:rPr>
        <w:t>Libra</w:t>
      </w:r>
      <w:r>
        <w:rPr>
          <w:rFonts w:hint="eastAsia"/>
        </w:rPr>
        <w:t>的新货币。</w:t>
      </w:r>
      <w:r>
        <w:rPr>
          <w:rFonts w:hint="eastAsia"/>
        </w:rPr>
        <w:t>Libra</w:t>
      </w:r>
      <w:r>
        <w:rPr>
          <w:rFonts w:hint="eastAsia"/>
        </w:rPr>
        <w:t>是古罗马重量单位，在许多罗曼语系语言中表示“磅”的意思。毫不意外地，</w:t>
      </w:r>
      <w:r>
        <w:rPr>
          <w:rFonts w:hint="eastAsia"/>
        </w:rPr>
        <w:t>Facebook</w:t>
      </w:r>
      <w:r>
        <w:rPr>
          <w:rFonts w:hint="eastAsia"/>
        </w:rPr>
        <w:t>大量使用了加密和区块链等时髦词汇来造势。对于硅谷常用的那些陈词滥调，它也按捺不住地拿将过来，声称其使命是“为数十亿人赋权”，就好像赚钱或增强自己的市场支配力只是次要的事似的。</w:t>
      </w:r>
    </w:p>
    <w:p w14:paraId="5737C3EE" w14:textId="77777777" w:rsidR="00641669" w:rsidRDefault="00641669" w:rsidP="00641669"/>
    <w:p w14:paraId="11646365" w14:textId="77777777" w:rsidR="00641669" w:rsidRDefault="00641669" w:rsidP="00641669">
      <w:r>
        <w:t>Notwithstanding the guff, the commercial potential is indeed significant—as are the potential problems. If each of Facebook’s 2.4bn users converted a slice of their savings into Libras, it could become a widely circulated currency. It could also, if broadly adopted, vest unprecedented power in the hands of its issuer. In a tacit acknowledgment that its mishandling of user data, tolerance of the spread of misinformation and other sins have devalued its stock with policymakers, users and potential partners—though not investors—Facebook wants to outsource the running of Libra to a consortium of worthies recruited from the world of finance, technology and NGOs. The consequences for the global financial system could be significant (see article). So could the impact on Facebook’s business.</w:t>
      </w:r>
    </w:p>
    <w:p w14:paraId="5345DCAD" w14:textId="77777777" w:rsidR="00641669" w:rsidRDefault="00641669" w:rsidP="00641669"/>
    <w:p w14:paraId="3A2FC186" w14:textId="77777777" w:rsidR="00641669" w:rsidRDefault="00641669" w:rsidP="00641669">
      <w:pPr>
        <w:rPr>
          <w:rFonts w:hint="eastAsia"/>
        </w:rPr>
      </w:pPr>
      <w:r>
        <w:rPr>
          <w:rFonts w:hint="eastAsia"/>
        </w:rPr>
        <w:t>尽管空话不少，这个项目的商业潜力确实巨大——潜在的问题同样不可小觑。如果</w:t>
      </w:r>
      <w:r>
        <w:rPr>
          <w:rFonts w:hint="eastAsia"/>
        </w:rPr>
        <w:t>Facebook</w:t>
      </w:r>
      <w:r>
        <w:rPr>
          <w:rFonts w:hint="eastAsia"/>
        </w:rPr>
        <w:t>的</w:t>
      </w:r>
      <w:r>
        <w:rPr>
          <w:rFonts w:hint="eastAsia"/>
        </w:rPr>
        <w:t>24</w:t>
      </w:r>
      <w:r>
        <w:rPr>
          <w:rFonts w:hint="eastAsia"/>
        </w:rPr>
        <w:t>亿用户将他们的一部分储蓄换成</w:t>
      </w:r>
      <w:r>
        <w:rPr>
          <w:rFonts w:hint="eastAsia"/>
        </w:rPr>
        <w:t>Libra</w:t>
      </w:r>
      <w:r>
        <w:rPr>
          <w:rFonts w:hint="eastAsia"/>
        </w:rPr>
        <w:t>，它就可能成为一种广泛流通的货币。如果被广泛采用，它还会赋予</w:t>
      </w:r>
      <w:r>
        <w:rPr>
          <w:rFonts w:hint="eastAsia"/>
        </w:rPr>
        <w:t>Libra</w:t>
      </w:r>
      <w:r>
        <w:rPr>
          <w:rFonts w:hint="eastAsia"/>
        </w:rPr>
        <w:t>的发行者前所未有的权力。</w:t>
      </w:r>
      <w:r>
        <w:rPr>
          <w:rFonts w:hint="eastAsia"/>
        </w:rPr>
        <w:t>Facebook</w:t>
      </w:r>
      <w:r>
        <w:rPr>
          <w:rFonts w:hint="eastAsia"/>
        </w:rPr>
        <w:t>想把</w:t>
      </w:r>
      <w:r>
        <w:rPr>
          <w:rFonts w:hint="eastAsia"/>
        </w:rPr>
        <w:t>Libra</w:t>
      </w:r>
      <w:r>
        <w:rPr>
          <w:rFonts w:hint="eastAsia"/>
        </w:rPr>
        <w:t>的运营外包给一个从金融、技术行业以及非政府组织中招募“大</w:t>
      </w:r>
      <w:r>
        <w:rPr>
          <w:rFonts w:hint="eastAsia"/>
        </w:rPr>
        <w:t>V</w:t>
      </w:r>
      <w:r>
        <w:rPr>
          <w:rFonts w:hint="eastAsia"/>
        </w:rPr>
        <w:t>”来组成的联营组织。这等同于默认了它此前对用户数据处理不当、对传播虚假信息的容忍等过失已经损害了政策制定者、用户和潜在合作伙伴对它的信任（尽管投资者不为所动）。该项目可能对全球金融体系产生重大影响，对</w:t>
      </w:r>
      <w:r>
        <w:rPr>
          <w:rFonts w:hint="eastAsia"/>
        </w:rPr>
        <w:t>Facebook</w:t>
      </w:r>
      <w:r>
        <w:rPr>
          <w:rFonts w:hint="eastAsia"/>
        </w:rPr>
        <w:t>自身的业务也一样。</w:t>
      </w:r>
    </w:p>
    <w:p w14:paraId="55200200" w14:textId="77777777" w:rsidR="00641669" w:rsidRDefault="00641669" w:rsidP="00641669"/>
    <w:p w14:paraId="47F9AF6A" w14:textId="77777777" w:rsidR="00641669" w:rsidRDefault="00641669" w:rsidP="00641669">
      <w:r>
        <w:t>If the project lives up to the mock-ups, buying, selling, holding, sending and receiving Libras will become a doddle. It can be done in Facebook’s Messenger app or WhatsApp, another messaging-service-cum-social-network it owns—and, later next year, in a stand-alone app.</w:t>
      </w:r>
    </w:p>
    <w:p w14:paraId="50CB412F" w14:textId="77777777" w:rsidR="00641669" w:rsidRDefault="00641669" w:rsidP="00641669"/>
    <w:p w14:paraId="20909373" w14:textId="77777777" w:rsidR="00641669" w:rsidRDefault="00641669" w:rsidP="00641669">
      <w:pPr>
        <w:rPr>
          <w:rFonts w:hint="eastAsia"/>
        </w:rPr>
      </w:pPr>
      <w:r>
        <w:rPr>
          <w:rFonts w:hint="eastAsia"/>
        </w:rPr>
        <w:t>如果</w:t>
      </w:r>
      <w:r>
        <w:rPr>
          <w:rFonts w:hint="eastAsia"/>
        </w:rPr>
        <w:t>Libra</w:t>
      </w:r>
      <w:r>
        <w:rPr>
          <w:rFonts w:hint="eastAsia"/>
        </w:rPr>
        <w:t>项目真如其模型所示，那么购买、出售、持有、发送和接收</w:t>
      </w:r>
      <w:r>
        <w:rPr>
          <w:rFonts w:hint="eastAsia"/>
        </w:rPr>
        <w:t>Libra</w:t>
      </w:r>
      <w:r>
        <w:rPr>
          <w:rFonts w:hint="eastAsia"/>
        </w:rPr>
        <w:t>将变得轻而易举。所有这些操作都可以在</w:t>
      </w:r>
      <w:r>
        <w:rPr>
          <w:rFonts w:hint="eastAsia"/>
        </w:rPr>
        <w:t>Facebook</w:t>
      </w:r>
      <w:r>
        <w:rPr>
          <w:rFonts w:hint="eastAsia"/>
        </w:rPr>
        <w:t>的</w:t>
      </w:r>
      <w:r>
        <w:rPr>
          <w:rFonts w:hint="eastAsia"/>
        </w:rPr>
        <w:t>Messenger</w:t>
      </w:r>
      <w:r>
        <w:rPr>
          <w:rFonts w:hint="eastAsia"/>
        </w:rPr>
        <w:t>应用或另一个消息服务兼社交网络</w:t>
      </w:r>
      <w:r>
        <w:rPr>
          <w:rFonts w:hint="eastAsia"/>
        </w:rPr>
        <w:t>WhatsApp</w:t>
      </w:r>
      <w:r>
        <w:rPr>
          <w:rFonts w:hint="eastAsia"/>
        </w:rPr>
        <w:t>上完成，明年晚些时候还会推出一个独立运作的应用。</w:t>
      </w:r>
    </w:p>
    <w:p w14:paraId="6575616A" w14:textId="77777777" w:rsidR="00641669" w:rsidRDefault="00641669" w:rsidP="00641669"/>
    <w:p w14:paraId="63271A04" w14:textId="77777777" w:rsidR="00641669" w:rsidRDefault="00641669" w:rsidP="00641669">
      <w:r>
        <w:t>So far, so familiar. Messenger already offers payments to Americans. WhatsApp is testing a similar function in India. But these services do not cross borders, and require users to have a bank account. Fintech firms like TransferWise, which offer international transfers, take a 4-5% cut to wire $200, a third less than Western Union. But Libra will be much cheaper, and require no bank accounts: more Bitcoin than Venmo.</w:t>
      </w:r>
    </w:p>
    <w:p w14:paraId="6E1DE49E" w14:textId="77777777" w:rsidR="00641669" w:rsidRDefault="00641669" w:rsidP="00641669"/>
    <w:p w14:paraId="0BD86116" w14:textId="77777777" w:rsidR="00641669" w:rsidRDefault="00641669" w:rsidP="00641669">
      <w:pPr>
        <w:rPr>
          <w:rFonts w:hint="eastAsia"/>
        </w:rPr>
      </w:pPr>
      <w:r>
        <w:rPr>
          <w:rFonts w:hint="eastAsia"/>
        </w:rPr>
        <w:t>这些听上去都不新鲜。</w:t>
      </w:r>
      <w:r>
        <w:rPr>
          <w:rFonts w:hint="eastAsia"/>
        </w:rPr>
        <w:t>Messenger</w:t>
      </w:r>
      <w:r>
        <w:rPr>
          <w:rFonts w:hint="eastAsia"/>
        </w:rPr>
        <w:t>已经在向美国人提供支付服务。</w:t>
      </w:r>
      <w:r>
        <w:rPr>
          <w:rFonts w:hint="eastAsia"/>
        </w:rPr>
        <w:t>WhatsApp</w:t>
      </w:r>
      <w:r>
        <w:rPr>
          <w:rFonts w:hint="eastAsia"/>
        </w:rPr>
        <w:t>正在印度测试类似的功能。但是，这些服务都没有跨越国界，而且要求用户拥有银行帐户。像</w:t>
      </w:r>
      <w:r>
        <w:rPr>
          <w:rFonts w:hint="eastAsia"/>
        </w:rPr>
        <w:t>TransferWise</w:t>
      </w:r>
      <w:r>
        <w:rPr>
          <w:rFonts w:hint="eastAsia"/>
        </w:rPr>
        <w:t>这类提供国际转账的金融科技公司就转帐</w:t>
      </w:r>
      <w:r>
        <w:rPr>
          <w:rFonts w:hint="eastAsia"/>
        </w:rPr>
        <w:t>200</w:t>
      </w:r>
      <w:r>
        <w:rPr>
          <w:rFonts w:hint="eastAsia"/>
        </w:rPr>
        <w:t>美元收取</w:t>
      </w:r>
      <w:r>
        <w:rPr>
          <w:rFonts w:hint="eastAsia"/>
        </w:rPr>
        <w:t>4%</w:t>
      </w:r>
      <w:r>
        <w:rPr>
          <w:rFonts w:hint="eastAsia"/>
        </w:rPr>
        <w:t>至</w:t>
      </w:r>
      <w:r>
        <w:rPr>
          <w:rFonts w:hint="eastAsia"/>
        </w:rPr>
        <w:t>5%</w:t>
      </w:r>
      <w:r>
        <w:rPr>
          <w:rFonts w:hint="eastAsia"/>
        </w:rPr>
        <w:t>的手续费，比西联汇款低三分之一。但</w:t>
      </w:r>
      <w:r>
        <w:rPr>
          <w:rFonts w:hint="eastAsia"/>
        </w:rPr>
        <w:t>Libra</w:t>
      </w:r>
      <w:r>
        <w:rPr>
          <w:rFonts w:hint="eastAsia"/>
        </w:rPr>
        <w:t>会便宜得多，而且不需要有银行账户——它更像比特币而不是</w:t>
      </w:r>
      <w:r>
        <w:rPr>
          <w:rFonts w:hint="eastAsia"/>
        </w:rPr>
        <w:t>Venmo</w:t>
      </w:r>
      <w:r>
        <w:rPr>
          <w:rFonts w:hint="eastAsia"/>
        </w:rPr>
        <w:t>。</w:t>
      </w:r>
    </w:p>
    <w:p w14:paraId="07113AD3" w14:textId="77777777" w:rsidR="00641669" w:rsidRDefault="00641669" w:rsidP="00641669"/>
    <w:p w14:paraId="3B0A5C1D" w14:textId="77777777" w:rsidR="00641669" w:rsidRDefault="00641669" w:rsidP="00641669">
      <w:r>
        <w:t>Except that, unlike Bitcoins and other cryptocurrencies, Libras will change hands in seconds, not minutes, for next to nothing, not a few dollars. The system should handle 1,000 transactions a second at its launch, and more later, compared with no more than seven a second for Bitcoin. The virtual coins will be bought with real money, which will top up the reserve backing the currency. This should prevent wild price swings from speculation.</w:t>
      </w:r>
    </w:p>
    <w:p w14:paraId="177C8580" w14:textId="77777777" w:rsidR="00641669" w:rsidRDefault="00641669" w:rsidP="00641669"/>
    <w:p w14:paraId="1F1A457C" w14:textId="77777777" w:rsidR="00641669" w:rsidRDefault="00641669" w:rsidP="00641669">
      <w:pPr>
        <w:rPr>
          <w:rFonts w:hint="eastAsia"/>
        </w:rPr>
      </w:pPr>
      <w:r>
        <w:rPr>
          <w:rFonts w:hint="eastAsia"/>
        </w:rPr>
        <w:t>不过与比特币和其他加密货币不同的是，</w:t>
      </w:r>
      <w:r>
        <w:rPr>
          <w:rFonts w:hint="eastAsia"/>
        </w:rPr>
        <w:t>Libra</w:t>
      </w:r>
      <w:r>
        <w:rPr>
          <w:rFonts w:hint="eastAsia"/>
        </w:rPr>
        <w:t>的交易速度不是几分钟，而是几秒，成本也不是几美元，而是接近</w:t>
      </w:r>
      <w:r>
        <w:rPr>
          <w:rFonts w:hint="eastAsia"/>
        </w:rPr>
        <w:lastRenderedPageBreak/>
        <w:t>零。该系统在刚启动时应该可以每秒处理</w:t>
      </w:r>
      <w:r>
        <w:rPr>
          <w:rFonts w:hint="eastAsia"/>
        </w:rPr>
        <w:t>1000</w:t>
      </w:r>
      <w:r>
        <w:rPr>
          <w:rFonts w:hint="eastAsia"/>
        </w:rPr>
        <w:t>笔交易，以后还会更多，而比特币每秒最多只能处理七笔交易。</w:t>
      </w:r>
      <w:r>
        <w:rPr>
          <w:rFonts w:hint="eastAsia"/>
        </w:rPr>
        <w:t>Libra</w:t>
      </w:r>
      <w:r>
        <w:rPr>
          <w:rFonts w:hint="eastAsia"/>
        </w:rPr>
        <w:t>将以法币购买，将让这一虚拟货币有真实资产储备作为支持。这应该可以防止投机引发的大幅价格波动。</w:t>
      </w:r>
    </w:p>
    <w:p w14:paraId="4DE8728C" w14:textId="77777777" w:rsidR="00641669" w:rsidRDefault="00641669" w:rsidP="00641669"/>
    <w:p w14:paraId="697F5028" w14:textId="77777777" w:rsidR="00641669" w:rsidRDefault="00641669" w:rsidP="00641669">
      <w:r>
        <w:t>If it works, Libra could be a money-spinner for Facebook, albeit not directly. Notional transaction fees would not generate much revenue. But Libras should allow Facebook to charge more for online ads, by making purchases of advertised products quicker and simpler. It could furnish a new source of data to target adverts, making up for user information Facebook will forgo with the “pivot to privacy”, which Mark Zuckerberg, its boss, proclaimed in March in respect of messaging. Facebook may catch up with WeChat, a Chinese super-app which offers payments and other services, and whose foreign ambitions are on hold as the Sino-American trade war rages on.</w:t>
      </w:r>
    </w:p>
    <w:p w14:paraId="5432EC91" w14:textId="77777777" w:rsidR="00641669" w:rsidRDefault="00641669" w:rsidP="00641669"/>
    <w:p w14:paraId="40AA4EF1" w14:textId="77777777" w:rsidR="00641669" w:rsidRDefault="00641669" w:rsidP="00641669">
      <w:pPr>
        <w:rPr>
          <w:rFonts w:hint="eastAsia"/>
        </w:rPr>
      </w:pPr>
      <w:r>
        <w:rPr>
          <w:rFonts w:hint="eastAsia"/>
        </w:rPr>
        <w:t>如果成功，</w:t>
      </w:r>
      <w:r>
        <w:rPr>
          <w:rFonts w:hint="eastAsia"/>
        </w:rPr>
        <w:t>Libra</w:t>
      </w:r>
      <w:r>
        <w:rPr>
          <w:rFonts w:hint="eastAsia"/>
        </w:rPr>
        <w:t>可能会成为</w:t>
      </w:r>
      <w:r>
        <w:rPr>
          <w:rFonts w:hint="eastAsia"/>
        </w:rPr>
        <w:t>Facebook</w:t>
      </w:r>
      <w:r>
        <w:rPr>
          <w:rFonts w:hint="eastAsia"/>
        </w:rPr>
        <w:t>的摇钱树，尽管不是直接带来收益。名义上的交易手续费不会产生太多收入。但</w:t>
      </w:r>
      <w:r>
        <w:rPr>
          <w:rFonts w:hint="eastAsia"/>
        </w:rPr>
        <w:t>Libra</w:t>
      </w:r>
      <w:r>
        <w:rPr>
          <w:rFonts w:hint="eastAsia"/>
        </w:rPr>
        <w:t>可以让购买广告产品变得更快更简单，使得</w:t>
      </w:r>
      <w:r>
        <w:rPr>
          <w:rFonts w:hint="eastAsia"/>
        </w:rPr>
        <w:t>Facebook</w:t>
      </w:r>
      <w:r>
        <w:rPr>
          <w:rFonts w:hint="eastAsia"/>
        </w:rPr>
        <w:t>可以提高对在线广告的收费。</w:t>
      </w:r>
      <w:r>
        <w:rPr>
          <w:rFonts w:hint="eastAsia"/>
        </w:rPr>
        <w:t>Facebook</w:t>
      </w:r>
      <w:r>
        <w:rPr>
          <w:rFonts w:hint="eastAsia"/>
        </w:rPr>
        <w:t>的老板马克·扎克伯格在</w:t>
      </w:r>
      <w:r>
        <w:rPr>
          <w:rFonts w:hint="eastAsia"/>
        </w:rPr>
        <w:t>3</w:t>
      </w:r>
      <w:r>
        <w:rPr>
          <w:rFonts w:hint="eastAsia"/>
        </w:rPr>
        <w:t>月宣布在消息服务上将“以隐私为先”，而</w:t>
      </w:r>
      <w:r>
        <w:rPr>
          <w:rFonts w:hint="eastAsia"/>
        </w:rPr>
        <w:t>Libra</w:t>
      </w:r>
      <w:r>
        <w:rPr>
          <w:rFonts w:hint="eastAsia"/>
        </w:rPr>
        <w:t>可以弥补</w:t>
      </w:r>
      <w:r>
        <w:rPr>
          <w:rFonts w:hint="eastAsia"/>
        </w:rPr>
        <w:t>Facebook</w:t>
      </w:r>
      <w:r>
        <w:rPr>
          <w:rFonts w:hint="eastAsia"/>
        </w:rPr>
        <w:t>因此而放弃的用户信息，为定向广告提供新的数据来源。</w:t>
      </w:r>
      <w:r>
        <w:rPr>
          <w:rFonts w:hint="eastAsia"/>
        </w:rPr>
        <w:t>Facebook</w:t>
      </w:r>
      <w:r>
        <w:rPr>
          <w:rFonts w:hint="eastAsia"/>
        </w:rPr>
        <w:t>可能会追上微信，由于中美贸易战战火持续，这款提供支付和其他服务的中国超级应用在海外发展的抱负暂时无法施展。</w:t>
      </w:r>
    </w:p>
    <w:p w14:paraId="60A34C57" w14:textId="77777777" w:rsidR="00641669" w:rsidRDefault="00641669" w:rsidP="00641669"/>
    <w:p w14:paraId="73B488CF" w14:textId="77777777" w:rsidR="00641669" w:rsidRDefault="00641669" w:rsidP="00641669">
      <w:r>
        <w:t>Technically and financially, Facebook could probably pull off such an ambitious undertaking on its own. But not politically. Its culture is less amoral than it was in its youth, when it aspired to “move fast and break things”—but only a bit. Chary consumers may choose not to entrust their money to a social network which has, until recently, leaked their personal data left and right. Unless users are on board, merchants may be reluctant to embrace the currency, however hassle-free.</w:t>
      </w:r>
    </w:p>
    <w:p w14:paraId="6FF159EB" w14:textId="77777777" w:rsidR="00641669" w:rsidRDefault="00641669" w:rsidP="00641669"/>
    <w:p w14:paraId="19137BCB" w14:textId="77777777" w:rsidR="00641669" w:rsidRDefault="00641669" w:rsidP="00641669">
      <w:pPr>
        <w:rPr>
          <w:rFonts w:hint="eastAsia"/>
        </w:rPr>
      </w:pPr>
      <w:r>
        <w:rPr>
          <w:rFonts w:hint="eastAsia"/>
        </w:rPr>
        <w:t>从技术和金融上来说，</w:t>
      </w:r>
      <w:r>
        <w:rPr>
          <w:rFonts w:hint="eastAsia"/>
        </w:rPr>
        <w:t>Facebook</w:t>
      </w:r>
      <w:r>
        <w:rPr>
          <w:rFonts w:hint="eastAsia"/>
        </w:rPr>
        <w:t>或许能凭一己之力成就此大业。但在政治上不行。相比</w:t>
      </w:r>
      <w:r>
        <w:rPr>
          <w:rFonts w:hint="eastAsia"/>
        </w:rPr>
        <w:t>Facebook</w:t>
      </w:r>
      <w:r>
        <w:rPr>
          <w:rFonts w:hint="eastAsia"/>
        </w:rPr>
        <w:t>渴望“迅速行动，打破常规”的发展初期，它的企业文化对道德的关心有所增加，但也只是增加了一点点。谨慎的消费者可能不会选择把钱交给一个不久之前还在频繁泄露他们个人数据的社交网络。除非用户参与，否则不管用起来多方便，商家可能也不愿意接受这种新货币。</w:t>
      </w:r>
    </w:p>
    <w:p w14:paraId="1B80D21F" w14:textId="77777777" w:rsidR="00641669" w:rsidRDefault="00641669" w:rsidP="00641669"/>
    <w:p w14:paraId="3809ABA8" w14:textId="77777777" w:rsidR="00641669" w:rsidRDefault="00641669" w:rsidP="00641669">
      <w:r>
        <w:t>Enter the Libra consortium. The association, to be based in Geneva, will take over from Facebook before the first Libra has been spent, and manage the hard-currency reserves. Facebook has enlisted 28 other prospective founding members out of an envisaged 100, each with equal voting rights and operating a node in a decentralised system which issues coins. They include financial firms (Visa, Stripe), online services (Spotify, Uber), cryptocurrency wallets (Anchorage, Coinbase), venture capitalists (Andreessen Horowitz, Union Square Ventures) and charities (Kiva, Mercy Corps)—though, for the time being, no banks. Not a libertarian alternative to the existing financial system, in other words, but a complement.</w:t>
      </w:r>
    </w:p>
    <w:p w14:paraId="660B0EF1" w14:textId="77777777" w:rsidR="00641669" w:rsidRDefault="00641669" w:rsidP="00641669"/>
    <w:p w14:paraId="51491542" w14:textId="77777777" w:rsidR="00641669" w:rsidRDefault="00641669" w:rsidP="00641669">
      <w:pPr>
        <w:rPr>
          <w:rFonts w:hint="eastAsia"/>
        </w:rPr>
      </w:pPr>
      <w:r>
        <w:rPr>
          <w:rFonts w:hint="eastAsia"/>
        </w:rPr>
        <w:t>所以就有了</w:t>
      </w:r>
      <w:r>
        <w:rPr>
          <w:rFonts w:hint="eastAsia"/>
        </w:rPr>
        <w:t>Libra</w:t>
      </w:r>
      <w:r>
        <w:rPr>
          <w:rFonts w:hint="eastAsia"/>
        </w:rPr>
        <w:t>联营组织。其总部将设在日内瓦，将在</w:t>
      </w:r>
      <w:r>
        <w:rPr>
          <w:rFonts w:hint="eastAsia"/>
        </w:rPr>
        <w:t>Libra</w:t>
      </w:r>
      <w:r>
        <w:rPr>
          <w:rFonts w:hint="eastAsia"/>
        </w:rPr>
        <w:t>首次使用之前就从</w:t>
      </w:r>
      <w:r>
        <w:rPr>
          <w:rFonts w:hint="eastAsia"/>
        </w:rPr>
        <w:t>Facebook</w:t>
      </w:r>
      <w:r>
        <w:rPr>
          <w:rFonts w:hint="eastAsia"/>
        </w:rPr>
        <w:t>手上将它接管过来，并管理它的硬通货储备。</w:t>
      </w:r>
      <w:r>
        <w:rPr>
          <w:rFonts w:hint="eastAsia"/>
        </w:rPr>
        <w:t>Facebook</w:t>
      </w:r>
      <w:r>
        <w:rPr>
          <w:rFonts w:hint="eastAsia"/>
        </w:rPr>
        <w:t>已经招募到了另外</w:t>
      </w:r>
      <w:r>
        <w:rPr>
          <w:rFonts w:hint="eastAsia"/>
        </w:rPr>
        <w:t>28</w:t>
      </w:r>
      <w:r>
        <w:rPr>
          <w:rFonts w:hint="eastAsia"/>
        </w:rPr>
        <w:t>个潜在创始成员，目标是扩展到</w:t>
      </w:r>
      <w:r>
        <w:rPr>
          <w:rFonts w:hint="eastAsia"/>
        </w:rPr>
        <w:t>100</w:t>
      </w:r>
      <w:r>
        <w:rPr>
          <w:rFonts w:hint="eastAsia"/>
        </w:rPr>
        <w:t>个，每个成员拥有同等投票权，在分散的货币发行系统中各自运营一个节点。它们包括金融公司（</w:t>
      </w:r>
      <w:r>
        <w:rPr>
          <w:rFonts w:hint="eastAsia"/>
        </w:rPr>
        <w:t>Visa</w:t>
      </w:r>
      <w:r>
        <w:rPr>
          <w:rFonts w:hint="eastAsia"/>
        </w:rPr>
        <w:t>、</w:t>
      </w:r>
      <w:r>
        <w:rPr>
          <w:rFonts w:hint="eastAsia"/>
        </w:rPr>
        <w:t>Stripe</w:t>
      </w:r>
      <w:r>
        <w:rPr>
          <w:rFonts w:hint="eastAsia"/>
        </w:rPr>
        <w:t>）、在线服务公司（</w:t>
      </w:r>
      <w:r>
        <w:rPr>
          <w:rFonts w:hint="eastAsia"/>
        </w:rPr>
        <w:t>Spotify</w:t>
      </w:r>
      <w:r>
        <w:rPr>
          <w:rFonts w:hint="eastAsia"/>
        </w:rPr>
        <w:t>、优步）、加密货币钱包（</w:t>
      </w:r>
      <w:r>
        <w:rPr>
          <w:rFonts w:hint="eastAsia"/>
        </w:rPr>
        <w:t>Anchorage</w:t>
      </w:r>
      <w:r>
        <w:rPr>
          <w:rFonts w:hint="eastAsia"/>
        </w:rPr>
        <w:t>、</w:t>
      </w:r>
      <w:r>
        <w:rPr>
          <w:rFonts w:hint="eastAsia"/>
        </w:rPr>
        <w:t>Coinbase</w:t>
      </w:r>
      <w:r>
        <w:rPr>
          <w:rFonts w:hint="eastAsia"/>
        </w:rPr>
        <w:t>）、风险投资公司（安德森·霍洛维茨</w:t>
      </w:r>
      <w:r>
        <w:rPr>
          <w:rFonts w:hint="eastAsia"/>
        </w:rPr>
        <w:t>[Andreessen Horowitz]</w:t>
      </w:r>
      <w:r>
        <w:rPr>
          <w:rFonts w:hint="eastAsia"/>
        </w:rPr>
        <w:t>、联合广场风投</w:t>
      </w:r>
      <w:r>
        <w:rPr>
          <w:rFonts w:hint="eastAsia"/>
        </w:rPr>
        <w:t>[Union Square Ventures]</w:t>
      </w:r>
      <w:r>
        <w:rPr>
          <w:rFonts w:hint="eastAsia"/>
        </w:rPr>
        <w:t>）和慈善机构（</w:t>
      </w:r>
      <w:r>
        <w:rPr>
          <w:rFonts w:hint="eastAsia"/>
        </w:rPr>
        <w:t>Kiva</w:t>
      </w:r>
      <w:r>
        <w:rPr>
          <w:rFonts w:hint="eastAsia"/>
        </w:rPr>
        <w:t>、</w:t>
      </w:r>
      <w:r>
        <w:rPr>
          <w:rFonts w:hint="eastAsia"/>
        </w:rPr>
        <w:t>Mercy Corps</w:t>
      </w:r>
      <w:r>
        <w:rPr>
          <w:rFonts w:hint="eastAsia"/>
        </w:rPr>
        <w:t>），不过目前还没有银行加入。换句话说，</w:t>
      </w:r>
      <w:r>
        <w:rPr>
          <w:rFonts w:hint="eastAsia"/>
        </w:rPr>
        <w:t>Libra</w:t>
      </w:r>
      <w:r>
        <w:rPr>
          <w:rFonts w:hint="eastAsia"/>
        </w:rPr>
        <w:t>不是现有金融体系的自由主义替代品，而是一种补充。</w:t>
      </w:r>
    </w:p>
    <w:p w14:paraId="7BC1596B" w14:textId="77777777" w:rsidR="00641669" w:rsidRDefault="00641669" w:rsidP="00641669"/>
    <w:p w14:paraId="439052E9" w14:textId="77777777" w:rsidR="00641669" w:rsidRDefault="00641669" w:rsidP="00641669">
      <w:r>
        <w:t>To add credibility to its promise, broken in the past, to keep social and financial data separate, Facebook has created a subsidiary, Calibra, to run Libra services within its apps. It is unlikely to face hurdles to uptake from Apple or Google. It is impossible to imagine them expelling Messenger and WhatsApp—and later other providers Facebook is inviting to the open-source project—from their app stores, as they have done with other cryptocurrency offerings, many of which were scams.</w:t>
      </w:r>
    </w:p>
    <w:p w14:paraId="12C983FF" w14:textId="77777777" w:rsidR="00641669" w:rsidRDefault="00641669" w:rsidP="00641669"/>
    <w:p w14:paraId="57D98ED3" w14:textId="77777777" w:rsidR="00641669" w:rsidRDefault="00641669" w:rsidP="00641669">
      <w:pPr>
        <w:rPr>
          <w:rFonts w:hint="eastAsia"/>
        </w:rPr>
      </w:pPr>
      <w:r>
        <w:rPr>
          <w:rFonts w:hint="eastAsia"/>
        </w:rPr>
        <w:t>Facebook</w:t>
      </w:r>
      <w:r>
        <w:rPr>
          <w:rFonts w:hint="eastAsia"/>
        </w:rPr>
        <w:t>承诺保持社交数据和财务数据的分离。为增加这一承诺的可信度——毕竟它曾屡次失信——它创建了子公</w:t>
      </w:r>
      <w:r>
        <w:rPr>
          <w:rFonts w:hint="eastAsia"/>
        </w:rPr>
        <w:lastRenderedPageBreak/>
        <w:t>司</w:t>
      </w:r>
      <w:r>
        <w:rPr>
          <w:rFonts w:hint="eastAsia"/>
        </w:rPr>
        <w:t>Calibra</w:t>
      </w:r>
      <w:r>
        <w:rPr>
          <w:rFonts w:hint="eastAsia"/>
        </w:rPr>
        <w:t>，在其应用中运行</w:t>
      </w:r>
      <w:r>
        <w:rPr>
          <w:rFonts w:hint="eastAsia"/>
        </w:rPr>
        <w:t>Libra</w:t>
      </w:r>
      <w:r>
        <w:rPr>
          <w:rFonts w:hint="eastAsia"/>
        </w:rPr>
        <w:t>服务。它的推广不太可能面临来自苹果或谷歌的障碍。这两家公司曾把其他加密货币应用（其中很多是欺骗性的）从它们的应用商店中下架，但我们无法想象它们会如此对待</w:t>
      </w:r>
      <w:r>
        <w:rPr>
          <w:rFonts w:hint="eastAsia"/>
        </w:rPr>
        <w:t>Messenger</w:t>
      </w:r>
      <w:r>
        <w:rPr>
          <w:rFonts w:hint="eastAsia"/>
        </w:rPr>
        <w:t>和</w:t>
      </w:r>
      <w:r>
        <w:rPr>
          <w:rFonts w:hint="eastAsia"/>
        </w:rPr>
        <w:t>WhatsApp</w:t>
      </w:r>
      <w:r>
        <w:rPr>
          <w:rFonts w:hint="eastAsia"/>
        </w:rPr>
        <w:t>，以及</w:t>
      </w:r>
      <w:r>
        <w:rPr>
          <w:rFonts w:hint="eastAsia"/>
        </w:rPr>
        <w:t>Facebook</w:t>
      </w:r>
      <w:r>
        <w:rPr>
          <w:rFonts w:hint="eastAsia"/>
        </w:rPr>
        <w:t>正在邀请加入这一开源项目的其他供应商。</w:t>
      </w:r>
    </w:p>
    <w:p w14:paraId="50490F8A" w14:textId="77777777" w:rsidR="00641669" w:rsidRDefault="00641669" w:rsidP="00641669"/>
    <w:p w14:paraId="1DE607A3" w14:textId="77777777" w:rsidR="00641669" w:rsidRDefault="00641669" w:rsidP="00641669">
      <w:r>
        <w:t>To get Libra going, the consortium will pay merchants to offer discounts to customers who use the new currency, financed by a $10m one-off fee each member pays for a seat at the table. Eventually, Facebook would like anybody, not just the consortium, to be able to generate the currency, transfer it and offer services on top of its “blockchain” (crypto-speak for the database that keeps track of who owns what). At that point, Libra would turn into Bitcoin, minus the kinks and the libertarianism.</w:t>
      </w:r>
    </w:p>
    <w:p w14:paraId="1CBFBE46" w14:textId="77777777" w:rsidR="00641669" w:rsidRDefault="00641669" w:rsidP="00641669"/>
    <w:p w14:paraId="02F356E7" w14:textId="77777777" w:rsidR="00641669" w:rsidRDefault="00641669" w:rsidP="00641669">
      <w:pPr>
        <w:rPr>
          <w:rFonts w:hint="eastAsia"/>
        </w:rPr>
      </w:pPr>
      <w:r>
        <w:rPr>
          <w:rFonts w:hint="eastAsia"/>
        </w:rPr>
        <w:t>为让</w:t>
      </w:r>
      <w:r>
        <w:rPr>
          <w:rFonts w:hint="eastAsia"/>
        </w:rPr>
        <w:t>Libra</w:t>
      </w:r>
      <w:r>
        <w:rPr>
          <w:rFonts w:hint="eastAsia"/>
        </w:rPr>
        <w:t>落地，</w:t>
      </w:r>
      <w:r>
        <w:rPr>
          <w:rFonts w:hint="eastAsia"/>
        </w:rPr>
        <w:t>Libra</w:t>
      </w:r>
      <w:r>
        <w:rPr>
          <w:rFonts w:hint="eastAsia"/>
        </w:rPr>
        <w:t>联营组织将补贴商家，让它们向使用新货币的客户提供折扣，资金将来自每个加入该组织的创始成员一次性缴纳的</w:t>
      </w:r>
      <w:r>
        <w:rPr>
          <w:rFonts w:hint="eastAsia"/>
        </w:rPr>
        <w:t>1000</w:t>
      </w:r>
      <w:r>
        <w:rPr>
          <w:rFonts w:hint="eastAsia"/>
        </w:rPr>
        <w:t>万美元费用。最终，</w:t>
      </w:r>
      <w:r>
        <w:rPr>
          <w:rFonts w:hint="eastAsia"/>
        </w:rPr>
        <w:t>Facebook</w:t>
      </w:r>
      <w:r>
        <w:rPr>
          <w:rFonts w:hint="eastAsia"/>
        </w:rPr>
        <w:t>希望任何人，而不仅仅是该组织，都能生成和转移</w:t>
      </w:r>
      <w:r>
        <w:rPr>
          <w:rFonts w:hint="eastAsia"/>
        </w:rPr>
        <w:t>Libra</w:t>
      </w:r>
      <w:r>
        <w:rPr>
          <w:rFonts w:hint="eastAsia"/>
        </w:rPr>
        <w:t>，并根据</w:t>
      </w:r>
      <w:r>
        <w:rPr>
          <w:rFonts w:hint="eastAsia"/>
        </w:rPr>
        <w:t>Libra</w:t>
      </w:r>
      <w:r>
        <w:rPr>
          <w:rFonts w:hint="eastAsia"/>
        </w:rPr>
        <w:t>的“区块链”（加密行业术语，指跟踪谁手上有什么的数据库）提供服务。到那时，</w:t>
      </w:r>
      <w:r>
        <w:rPr>
          <w:rFonts w:hint="eastAsia"/>
        </w:rPr>
        <w:t>Libra</w:t>
      </w:r>
      <w:r>
        <w:rPr>
          <w:rFonts w:hint="eastAsia"/>
        </w:rPr>
        <w:t>就变成了比特币，但少了比特币的缺陷和自由意志主义精神内核。</w:t>
      </w:r>
    </w:p>
    <w:p w14:paraId="4C599CBB" w14:textId="77777777" w:rsidR="00641669" w:rsidRDefault="00641669" w:rsidP="00641669"/>
    <w:p w14:paraId="24DE9059" w14:textId="77777777" w:rsidR="00641669" w:rsidRDefault="00641669" w:rsidP="00641669">
      <w:r>
        <w:t>Hard currency</w:t>
      </w:r>
    </w:p>
    <w:p w14:paraId="09546BB8" w14:textId="77777777" w:rsidR="00641669" w:rsidRDefault="00641669" w:rsidP="00641669"/>
    <w:p w14:paraId="06B52CF7" w14:textId="77777777" w:rsidR="00641669" w:rsidRDefault="00641669" w:rsidP="00641669">
      <w:pPr>
        <w:rPr>
          <w:rFonts w:hint="eastAsia"/>
        </w:rPr>
      </w:pPr>
      <w:r>
        <w:rPr>
          <w:rFonts w:hint="eastAsia"/>
        </w:rPr>
        <w:t>硬通货</w:t>
      </w:r>
    </w:p>
    <w:p w14:paraId="6F8ABF44" w14:textId="77777777" w:rsidR="00641669" w:rsidRDefault="00641669" w:rsidP="00641669"/>
    <w:p w14:paraId="38D8951B" w14:textId="77777777" w:rsidR="00641669" w:rsidRDefault="00641669" w:rsidP="00641669">
      <w:r>
        <w:t>In a project with so many moving parts, much can go wrong. Although Facebook says it has a working prototype, the technology is untested; sceptics doubt that a 100-node system, let alone a bigger one, could process thousands of transactions per second. Hackers are doubtless champing at the bit.</w:t>
      </w:r>
    </w:p>
    <w:p w14:paraId="67DCFAF5" w14:textId="77777777" w:rsidR="00641669" w:rsidRDefault="00641669" w:rsidP="00641669"/>
    <w:p w14:paraId="23947427" w14:textId="77777777" w:rsidR="00641669" w:rsidRDefault="00641669" w:rsidP="00641669">
      <w:pPr>
        <w:rPr>
          <w:rFonts w:hint="eastAsia"/>
        </w:rPr>
      </w:pPr>
      <w:r>
        <w:rPr>
          <w:rFonts w:hint="eastAsia"/>
        </w:rPr>
        <w:t>一个有着这么多不确定部分的项目可能会出很多错。虽然</w:t>
      </w:r>
      <w:r>
        <w:rPr>
          <w:rFonts w:hint="eastAsia"/>
        </w:rPr>
        <w:t>Facebook</w:t>
      </w:r>
      <w:r>
        <w:rPr>
          <w:rFonts w:hint="eastAsia"/>
        </w:rPr>
        <w:t>表示它有一个可行的系统原型，但该技术尚未经过测试。怀疑论者质疑一个</w:t>
      </w:r>
      <w:r>
        <w:rPr>
          <w:rFonts w:hint="eastAsia"/>
        </w:rPr>
        <w:t>100</w:t>
      </w:r>
      <w:r>
        <w:rPr>
          <w:rFonts w:hint="eastAsia"/>
        </w:rPr>
        <w:t>个节点的系统真能做到每秒处理数千笔交易——更别说一个更大的系统了。毫无疑问，黑客们已经在磨刀霍霍了。</w:t>
      </w:r>
    </w:p>
    <w:p w14:paraId="1138CC45" w14:textId="77777777" w:rsidR="00641669" w:rsidRDefault="00641669" w:rsidP="00641669"/>
    <w:p w14:paraId="4B012D36" w14:textId="77777777" w:rsidR="00641669" w:rsidRDefault="00641669" w:rsidP="00641669">
      <w:r>
        <w:t>Then there are consortium dynamics. Facebook will have to prove to the other 99 Libra members that it is truly prepared to give up control. At the same time, because important decisions need a two-thirds majority, someone has to knock heads together. The history of information technology is littered with initiatives that collapsed under the weight of internal conflict.</w:t>
      </w:r>
    </w:p>
    <w:p w14:paraId="073048A9" w14:textId="77777777" w:rsidR="00641669" w:rsidRDefault="00641669" w:rsidP="00641669"/>
    <w:p w14:paraId="62603F47" w14:textId="77777777" w:rsidR="00641669" w:rsidRDefault="00641669" w:rsidP="00641669">
      <w:pPr>
        <w:rPr>
          <w:rFonts w:hint="eastAsia"/>
        </w:rPr>
      </w:pPr>
      <w:r>
        <w:rPr>
          <w:rFonts w:hint="eastAsia"/>
        </w:rPr>
        <w:t>然后还有联营组织内部关系的问题。</w:t>
      </w:r>
      <w:r>
        <w:rPr>
          <w:rFonts w:hint="eastAsia"/>
        </w:rPr>
        <w:t>Facebook</w:t>
      </w:r>
      <w:r>
        <w:rPr>
          <w:rFonts w:hint="eastAsia"/>
        </w:rPr>
        <w:t>将必须向其他</w:t>
      </w:r>
      <w:r>
        <w:rPr>
          <w:rFonts w:hint="eastAsia"/>
        </w:rPr>
        <w:t>99</w:t>
      </w:r>
      <w:r>
        <w:rPr>
          <w:rFonts w:hint="eastAsia"/>
        </w:rPr>
        <w:t>个</w:t>
      </w:r>
      <w:r>
        <w:rPr>
          <w:rFonts w:hint="eastAsia"/>
        </w:rPr>
        <w:t>Libra</w:t>
      </w:r>
      <w:r>
        <w:rPr>
          <w:rFonts w:hint="eastAsia"/>
        </w:rPr>
        <w:t>成员证明它真的愿意放弃控制权。与此同时，由于重要决策需要获得三分之二的多数票才能通过，必须有人从中周旋。信息技术的历史上随处可见被内部冲突压垮的方案。</w:t>
      </w:r>
    </w:p>
    <w:p w14:paraId="2168765D" w14:textId="77777777" w:rsidR="00641669" w:rsidRDefault="00641669" w:rsidP="00641669"/>
    <w:p w14:paraId="3F919305" w14:textId="77777777" w:rsidR="00641669" w:rsidRDefault="00641669" w:rsidP="00641669">
      <w:r>
        <w:t>The biggest barrier may be political. Facebook has apparently consulted many regulators. The providers of digital wallets will have to comply with national rules, such as those against money-laundering. Calibra, whose integration into Messenger and WhatsApp will initially make it the dominant wallet, is bound to stoke competition concerns. These may recede as the currency grows bigger and more decentralised, only to be replaced by worries about financial stability.</w:t>
      </w:r>
    </w:p>
    <w:p w14:paraId="4EC1FA5C" w14:textId="77777777" w:rsidR="00641669" w:rsidRDefault="00641669" w:rsidP="00641669"/>
    <w:p w14:paraId="02AE8992" w14:textId="77777777" w:rsidR="00641669" w:rsidRDefault="00641669" w:rsidP="00641669">
      <w:pPr>
        <w:rPr>
          <w:rFonts w:hint="eastAsia"/>
        </w:rPr>
      </w:pPr>
      <w:r>
        <w:rPr>
          <w:rFonts w:hint="eastAsia"/>
        </w:rPr>
        <w:t>最大的障碍可能在政治上。</w:t>
      </w:r>
      <w:r>
        <w:rPr>
          <w:rFonts w:hint="eastAsia"/>
        </w:rPr>
        <w:t>Facebook</w:t>
      </w:r>
      <w:r>
        <w:rPr>
          <w:rFonts w:hint="eastAsia"/>
        </w:rPr>
        <w:t>显然已经咨询了许多监管机构。数字钱包供应商必须遵守反洗钱等国家法规。</w:t>
      </w:r>
      <w:r>
        <w:rPr>
          <w:rFonts w:hint="eastAsia"/>
        </w:rPr>
        <w:t>Calibra</w:t>
      </w:r>
      <w:r>
        <w:rPr>
          <w:rFonts w:hint="eastAsia"/>
        </w:rPr>
        <w:t>与</w:t>
      </w:r>
      <w:r>
        <w:rPr>
          <w:rFonts w:hint="eastAsia"/>
        </w:rPr>
        <w:t>Messenger</w:t>
      </w:r>
      <w:r>
        <w:rPr>
          <w:rFonts w:hint="eastAsia"/>
        </w:rPr>
        <w:t>和</w:t>
      </w:r>
      <w:r>
        <w:rPr>
          <w:rFonts w:hint="eastAsia"/>
        </w:rPr>
        <w:t>WhatsApp</w:t>
      </w:r>
      <w:r>
        <w:rPr>
          <w:rFonts w:hint="eastAsia"/>
        </w:rPr>
        <w:t>的整合会让它从一开始就成为主导的数字钱包，必将引发对竞争的关切。随着</w:t>
      </w:r>
      <w:r>
        <w:rPr>
          <w:rFonts w:hint="eastAsia"/>
        </w:rPr>
        <w:t>Libra</w:t>
      </w:r>
      <w:r>
        <w:rPr>
          <w:rFonts w:hint="eastAsia"/>
        </w:rPr>
        <w:t>日益扩张和分散，这种紧张可能会消退，但又会被对金融稳定性的担忧所取代。</w:t>
      </w:r>
    </w:p>
    <w:p w14:paraId="7CE059F6" w14:textId="77777777" w:rsidR="00641669" w:rsidRDefault="00641669" w:rsidP="00641669"/>
    <w:p w14:paraId="45E82DDA" w14:textId="77777777" w:rsidR="00641669" w:rsidRDefault="00641669" w:rsidP="00641669">
      <w:r>
        <w:t xml:space="preserve">Libra’s success, then, is far from assured. But it could prove useful even if it flops, for it offers a blueprint for how Facebook itself could one day be governed. The Libra Association’s main task is to oversee the blockchain, ensuring, for instance, that Calibra does not enjoy privileged access to it. An equivalent Facebook Association, some observers have ventured, could be </w:t>
      </w:r>
      <w:r>
        <w:lastRenderedPageBreak/>
        <w:t>composed of representatives of users, advertisers, data-protection authorities and so on. Their job could be to oversee the “social graph”, another database, which lists all of Facebook’s users and the links between them—and to guarantee that Facebook users can post to another social network, and vice versa.</w:t>
      </w:r>
    </w:p>
    <w:p w14:paraId="7733DBEF" w14:textId="77777777" w:rsidR="00641669" w:rsidRDefault="00641669" w:rsidP="00641669"/>
    <w:p w14:paraId="1B895491" w14:textId="77777777" w:rsidR="00641669" w:rsidRDefault="00641669" w:rsidP="00641669">
      <w:pPr>
        <w:rPr>
          <w:rFonts w:hint="eastAsia"/>
        </w:rPr>
      </w:pPr>
      <w:r>
        <w:rPr>
          <w:rFonts w:hint="eastAsia"/>
        </w:rPr>
        <w:t>因此，</w:t>
      </w:r>
      <w:r>
        <w:rPr>
          <w:rFonts w:hint="eastAsia"/>
        </w:rPr>
        <w:t>Libra</w:t>
      </w:r>
      <w:r>
        <w:rPr>
          <w:rFonts w:hint="eastAsia"/>
        </w:rPr>
        <w:t>的成功远未板上钉钉。但即使失败，它仍可能是有用的，因为它为有朝一日如何治理</w:t>
      </w:r>
      <w:r>
        <w:rPr>
          <w:rFonts w:hint="eastAsia"/>
        </w:rPr>
        <w:t>Facebook</w:t>
      </w:r>
      <w:r>
        <w:rPr>
          <w:rFonts w:hint="eastAsia"/>
        </w:rPr>
        <w:t>自身提供了一种蓝图。</w:t>
      </w:r>
      <w:r>
        <w:rPr>
          <w:rFonts w:hint="eastAsia"/>
        </w:rPr>
        <w:t>Libra</w:t>
      </w:r>
      <w:r>
        <w:rPr>
          <w:rFonts w:hint="eastAsia"/>
        </w:rPr>
        <w:t>联营组织的主要任务是监督区块链，例如确保</w:t>
      </w:r>
      <w:r>
        <w:rPr>
          <w:rFonts w:hint="eastAsia"/>
        </w:rPr>
        <w:t>Calibra</w:t>
      </w:r>
      <w:r>
        <w:rPr>
          <w:rFonts w:hint="eastAsia"/>
        </w:rPr>
        <w:t>不享有使用该数据库的特权。一些观察人士试探性地提出可以同样建立一个“</w:t>
      </w:r>
      <w:r>
        <w:rPr>
          <w:rFonts w:hint="eastAsia"/>
        </w:rPr>
        <w:t>Facebook</w:t>
      </w:r>
      <w:r>
        <w:rPr>
          <w:rFonts w:hint="eastAsia"/>
        </w:rPr>
        <w:t>协会”，由用户、广告主、数据保护机构等的代表组成。它们的工作可能是监督“社交图谱”——列出</w:t>
      </w:r>
      <w:r>
        <w:rPr>
          <w:rFonts w:hint="eastAsia"/>
        </w:rPr>
        <w:t>Facebook</w:t>
      </w:r>
      <w:r>
        <w:rPr>
          <w:rFonts w:hint="eastAsia"/>
        </w:rPr>
        <w:t>所有用户以及他们彼此间关系的另一个数据库，并保证</w:t>
      </w:r>
      <w:r>
        <w:rPr>
          <w:rFonts w:hint="eastAsia"/>
        </w:rPr>
        <w:t>Facebook</w:t>
      </w:r>
      <w:r>
        <w:rPr>
          <w:rFonts w:hint="eastAsia"/>
        </w:rPr>
        <w:t>用户可以把内容发布到另一个社交网络，反之亦然。</w:t>
      </w:r>
    </w:p>
    <w:p w14:paraId="7E7DF226" w14:textId="77777777" w:rsidR="00641669" w:rsidRDefault="00641669" w:rsidP="00641669"/>
    <w:p w14:paraId="40BF93D7" w14:textId="77777777" w:rsidR="00641669" w:rsidRDefault="00641669" w:rsidP="00641669">
      <w:r>
        <w:t xml:space="preserve">Calls for a Facebook constitution along these lines have grown louder as the social network’s influence on world affairs, from election-meddling in America to genocide in Myanmar, has become apparent. Mr Zuckerberg is no stranger to such thinking. In 2009 Facebook let users vote on big changes in its privacy policies but abandoned the experiment with global democracy a few years later. Last year Mr Zuckerberg announced that Facebook wanted to set up a “content review board” of independent experts—a kind of </w:t>
      </w:r>
      <w:r>
        <w:rPr>
          <w:rFonts w:hint="eastAsia"/>
        </w:rPr>
        <w:t>“</w:t>
      </w:r>
      <w:r>
        <w:t>Supreme Court”, in his words, which would make “the final judgment call on what should be acceptable speech”.</w:t>
      </w:r>
    </w:p>
    <w:p w14:paraId="109778A6" w14:textId="77777777" w:rsidR="00641669" w:rsidRDefault="00641669" w:rsidP="00641669"/>
    <w:p w14:paraId="1DFC2E1B" w14:textId="77777777" w:rsidR="00641669" w:rsidRDefault="00641669" w:rsidP="00641669">
      <w:pPr>
        <w:rPr>
          <w:rFonts w:hint="eastAsia"/>
        </w:rPr>
      </w:pPr>
      <w:r>
        <w:rPr>
          <w:rFonts w:hint="eastAsia"/>
        </w:rPr>
        <w:t>从扰乱美国选举到缅甸的种族灭绝，</w:t>
      </w:r>
      <w:r>
        <w:rPr>
          <w:rFonts w:hint="eastAsia"/>
        </w:rPr>
        <w:t>Facebook</w:t>
      </w:r>
      <w:r>
        <w:rPr>
          <w:rFonts w:hint="eastAsia"/>
        </w:rPr>
        <w:t>对全球事务的影响日益显著，呼吁</w:t>
      </w:r>
      <w:r>
        <w:rPr>
          <w:rFonts w:hint="eastAsia"/>
        </w:rPr>
        <w:t>Facebook</w:t>
      </w:r>
      <w:r>
        <w:rPr>
          <w:rFonts w:hint="eastAsia"/>
        </w:rPr>
        <w:t>建立此类治理架构的声音也随之高涨。扎克伯格对这类想法并不陌生。</w:t>
      </w:r>
      <w:r>
        <w:rPr>
          <w:rFonts w:hint="eastAsia"/>
        </w:rPr>
        <w:t>Facebook</w:t>
      </w:r>
      <w:r>
        <w:rPr>
          <w:rFonts w:hint="eastAsia"/>
        </w:rPr>
        <w:t>在</w:t>
      </w:r>
      <w:r>
        <w:rPr>
          <w:rFonts w:hint="eastAsia"/>
        </w:rPr>
        <w:t>2009</w:t>
      </w:r>
      <w:r>
        <w:rPr>
          <w:rFonts w:hint="eastAsia"/>
        </w:rPr>
        <w:t>年让用户就其隐私政策的重大变化投票，但几年后放弃了这个全球民主实验。去年他宣称</w:t>
      </w:r>
      <w:r>
        <w:rPr>
          <w:rFonts w:hint="eastAsia"/>
        </w:rPr>
        <w:t>Facebook</w:t>
      </w:r>
      <w:r>
        <w:rPr>
          <w:rFonts w:hint="eastAsia"/>
        </w:rPr>
        <w:t>希望建立一个由独立专家组成的“内容审查委员会”——用他的话说是某种“最高法院”，将对“什么应该是可接受的言论做出终裁”。</w:t>
      </w:r>
    </w:p>
    <w:p w14:paraId="6E818551" w14:textId="77777777" w:rsidR="00641669" w:rsidRDefault="00641669" w:rsidP="00641669"/>
    <w:p w14:paraId="79E46783" w14:textId="77777777" w:rsidR="00641669" w:rsidRDefault="00641669" w:rsidP="00641669">
      <w:pPr>
        <w:rPr>
          <w:rFonts w:hint="eastAsia"/>
        </w:rPr>
      </w:pPr>
      <w:r>
        <w:t>Asked whether Libra could serve as a model for Facebook, David Marcus, who is in charge of the project, replies that it marks “a coming of age, the moment we recognise that there are some things that we shouldn’t control—and a radical departure from the tr</w:t>
      </w:r>
      <w:r>
        <w:rPr>
          <w:rFonts w:hint="eastAsia"/>
        </w:rPr>
        <w:t>aditional way of operating things</w:t>
      </w:r>
      <w:r>
        <w:rPr>
          <w:rFonts w:hint="eastAsia"/>
        </w:rPr>
        <w:t>”</w:t>
      </w:r>
      <w:r>
        <w:rPr>
          <w:rFonts w:hint="eastAsia"/>
        </w:rPr>
        <w:t>. Perhaps. But checks and balances would almost certainly make Facebook less profitable. It would be ironic if a new digital currency marked the beginning of the end of Facebook</w:t>
      </w:r>
      <w:r>
        <w:rPr>
          <w:rFonts w:hint="eastAsia"/>
        </w:rPr>
        <w:t>’</w:t>
      </w:r>
      <w:r>
        <w:rPr>
          <w:rFonts w:hint="eastAsia"/>
        </w:rPr>
        <w:t>s money-minting days.</w:t>
      </w:r>
      <w:r>
        <w:rPr>
          <w:rFonts w:hint="eastAsia"/>
        </w:rPr>
        <w:t>■</w:t>
      </w:r>
    </w:p>
    <w:p w14:paraId="4A640CCB" w14:textId="77777777" w:rsidR="00641669" w:rsidRDefault="00641669" w:rsidP="00641669"/>
    <w:p w14:paraId="7B4B997D" w14:textId="77777777" w:rsidR="00641669" w:rsidRDefault="00641669" w:rsidP="00641669">
      <w:pPr>
        <w:rPr>
          <w:rFonts w:hint="eastAsia"/>
        </w:rPr>
      </w:pPr>
      <w:r>
        <w:rPr>
          <w:rFonts w:hint="eastAsia"/>
        </w:rPr>
        <w:t>当被问及</w:t>
      </w:r>
      <w:r>
        <w:rPr>
          <w:rFonts w:hint="eastAsia"/>
        </w:rPr>
        <w:t>Libra</w:t>
      </w:r>
      <w:r>
        <w:rPr>
          <w:rFonts w:hint="eastAsia"/>
        </w:rPr>
        <w:t>是否可能成为</w:t>
      </w:r>
      <w:r>
        <w:rPr>
          <w:rFonts w:hint="eastAsia"/>
        </w:rPr>
        <w:t>Facebook</w:t>
      </w:r>
      <w:r>
        <w:rPr>
          <w:rFonts w:hint="eastAsia"/>
        </w:rPr>
        <w:t>的治理模型时，</w:t>
      </w:r>
      <w:r>
        <w:rPr>
          <w:rFonts w:hint="eastAsia"/>
        </w:rPr>
        <w:t>Libra</w:t>
      </w:r>
      <w:r>
        <w:rPr>
          <w:rFonts w:hint="eastAsia"/>
        </w:rPr>
        <w:t>项目的负责人大卫·马库斯（</w:t>
      </w:r>
      <w:r>
        <w:rPr>
          <w:rFonts w:hint="eastAsia"/>
        </w:rPr>
        <w:t>David+Marcus</w:t>
      </w:r>
      <w:r>
        <w:rPr>
          <w:rFonts w:hint="eastAsia"/>
        </w:rPr>
        <w:t>）回答说，它标志着“一个时代的到来，此时我们认识到有些事情是我们不该控制的——同时它也标志着对传统运营方式的彻底背离”。也许吧。但制衡机制几乎肯定会让</w:t>
      </w:r>
      <w:r>
        <w:rPr>
          <w:rFonts w:hint="eastAsia"/>
        </w:rPr>
        <w:t>Facebook</w:t>
      </w:r>
      <w:r>
        <w:rPr>
          <w:rFonts w:hint="eastAsia"/>
        </w:rPr>
        <w:t>的盈利能力下降。如果一种新的数字货币成为</w:t>
      </w:r>
      <w:r>
        <w:rPr>
          <w:rFonts w:hint="eastAsia"/>
        </w:rPr>
        <w:t>Facebook</w:t>
      </w:r>
      <w:r>
        <w:rPr>
          <w:rFonts w:hint="eastAsia"/>
        </w:rPr>
        <w:t>“印钞机”停摆的开始，那就太讽刺了。</w:t>
      </w:r>
    </w:p>
    <w:p w14:paraId="2AF24AAC" w14:textId="77777777" w:rsidR="00641669" w:rsidRDefault="00641669" w:rsidP="00641669">
      <w:pPr>
        <w:pStyle w:val="1"/>
      </w:pPr>
      <w:r>
        <w:t>Policing social media: Guardians of the galaxy</w:t>
      </w:r>
    </w:p>
    <w:p w14:paraId="2C277942" w14:textId="77777777" w:rsidR="00641669" w:rsidRDefault="00641669" w:rsidP="00641669">
      <w:r>
        <w:t>Content moderators are the unacknowledged legislators of the online world</w:t>
      </w:r>
    </w:p>
    <w:p w14:paraId="0163AB7A" w14:textId="77777777" w:rsidR="00641669" w:rsidRDefault="00641669" w:rsidP="00641669">
      <w:pPr>
        <w:rPr>
          <w:rFonts w:hint="eastAsia"/>
        </w:rPr>
      </w:pPr>
      <w:r>
        <w:rPr>
          <w:rFonts w:hint="eastAsia"/>
        </w:rPr>
        <w:t>监管社交媒体：银河护卫队</w:t>
      </w:r>
    </w:p>
    <w:p w14:paraId="67B61A45" w14:textId="77777777" w:rsidR="00641669" w:rsidRDefault="00641669" w:rsidP="00641669">
      <w:pPr>
        <w:rPr>
          <w:rFonts w:hint="eastAsia"/>
        </w:rPr>
      </w:pPr>
      <w:r>
        <w:rPr>
          <w:rFonts w:hint="eastAsia"/>
        </w:rPr>
        <w:t>内容审查员是网络世界里默默无名的立法者</w:t>
      </w:r>
    </w:p>
    <w:p w14:paraId="501AB6B0" w14:textId="77777777" w:rsidR="00641669" w:rsidRDefault="00641669" w:rsidP="00641669">
      <w:r>
        <w:t xml:space="preserve">20190615 books and arts </w:t>
      </w:r>
      <w:r>
        <w:rPr>
          <w:rFonts w:ascii="Segoe UI Emoji" w:hAnsi="Segoe UI Emoji" w:cs="Segoe UI Emoji"/>
        </w:rPr>
        <w:t>🇬🇧</w:t>
      </w:r>
      <w:r>
        <w:t xml:space="preserve"> English Version</w:t>
      </w:r>
    </w:p>
    <w:p w14:paraId="29F7A8EF" w14:textId="77777777" w:rsidR="00641669" w:rsidRDefault="00641669" w:rsidP="00641669"/>
    <w:p w14:paraId="1D18AE8B" w14:textId="77777777" w:rsidR="00641669" w:rsidRDefault="00641669" w:rsidP="00641669">
      <w:r>
        <w:t>Behind the Screen. By Sarah Roberts.Yale University Press; 280 pages; $30 and £20.</w:t>
      </w:r>
    </w:p>
    <w:p w14:paraId="56ECDC8B" w14:textId="77777777" w:rsidR="00641669" w:rsidRDefault="00641669" w:rsidP="00641669"/>
    <w:p w14:paraId="57D5965D" w14:textId="77777777" w:rsidR="00641669" w:rsidRDefault="00641669" w:rsidP="00641669">
      <w:r>
        <w:t xml:space="preserve">THEY ARE paid to spend their days watching filth: beheadings and chemical-weapons attacks, racist insults and neo-Nazi cartoons, teenagers encouraging each other to starve, people having sex with animals or with ex-lovers against whom they want revenge. When batches of images leap onto their screens, they must instantly sort them into categories, such as violence, hate speech and “dare” videos, in which people offer to do whatever a stranger asks. If the material violates the platform’s </w:t>
      </w:r>
      <w:r>
        <w:lastRenderedPageBreak/>
        <w:t>explicit policies (nudity, sensationalistic gore), they take it down. If it contains suicide threats or evidence of a crime, they alert law-enforcement authorities. If it is a borderline case (violence with possible journalistic content, say), they mark it for review. Some earn $15 an hour, some a piece-work rate of a few cents per item, sorting anywhere from 400 to 2,000 a day.</w:t>
      </w:r>
    </w:p>
    <w:p w14:paraId="37F64DC5" w14:textId="77777777" w:rsidR="00641669" w:rsidRDefault="00641669" w:rsidP="00641669">
      <w:pPr>
        <w:rPr>
          <w:rFonts w:hint="eastAsia"/>
        </w:rPr>
      </w:pPr>
      <w:r>
        <w:rPr>
          <w:rFonts w:hint="eastAsia"/>
        </w:rPr>
        <w:t>他们受聘终日观看污秽内容：斩首、化学武器攻击、种族主义侮辱、新纳粹漫画、少年互相怂恿绝食、兽交，或为报复而发布的与前任的性爱视频。当影像批量涌现于屏幕，他们必须立即将其分门别类：暴力、仇恨言论、“大冒险”视频（按陌生人要求做大胆举动），等等。如果发现内容违反平台明文规定的政策（裸露、耸人听闻的血腥场面），他们会立即将其删除；若发现包含自杀威胁或犯罪证据，他们会通知执法机构。遇到不好确定是哪一类的情况（比如可能带有新闻资讯的暴力内容），他们会作标记以待复核。他们当中有人时薪</w:t>
      </w:r>
      <w:r>
        <w:rPr>
          <w:rFonts w:hint="eastAsia"/>
        </w:rPr>
        <w:t>15</w:t>
      </w:r>
      <w:r>
        <w:rPr>
          <w:rFonts w:hint="eastAsia"/>
        </w:rPr>
        <w:t>美元，有人按件计酬（每条内容几美分），每天可审核</w:t>
      </w:r>
      <w:r>
        <w:rPr>
          <w:rFonts w:hint="eastAsia"/>
        </w:rPr>
        <w:t>400</w:t>
      </w:r>
      <w:r>
        <w:rPr>
          <w:rFonts w:hint="eastAsia"/>
        </w:rPr>
        <w:t>到</w:t>
      </w:r>
      <w:r>
        <w:rPr>
          <w:rFonts w:hint="eastAsia"/>
        </w:rPr>
        <w:t>2000</w:t>
      </w:r>
      <w:r>
        <w:rPr>
          <w:rFonts w:hint="eastAsia"/>
        </w:rPr>
        <w:t>条不等。</w:t>
      </w:r>
    </w:p>
    <w:p w14:paraId="7F124C30" w14:textId="77777777" w:rsidR="00641669" w:rsidRDefault="00641669" w:rsidP="00641669"/>
    <w:p w14:paraId="7C01D488" w14:textId="77777777" w:rsidR="00641669" w:rsidRDefault="00641669" w:rsidP="00641669">
      <w:r>
        <w:t>With soldierly bravado, they insist the job does not upset them. “I handle stress pretty well,” says one of the social-media content moderators interviewed by Sarah Roberts in “Behind the Screen”—before admitting to gaining weight and developing a drink problem. They avoid discussing their work with friends or family, but it intrudes anyway. War-zone footage, child sex-abuse and threats of self-harm are especially hard to repress. “My girlfriend and I were fooling around on the couch or something and she made a joke about a horse,” says another moderator. “And I’d seen horse porn earlier in the day and I just shut down.”</w:t>
      </w:r>
    </w:p>
    <w:p w14:paraId="6D43526D" w14:textId="77777777" w:rsidR="00641669" w:rsidRDefault="00641669" w:rsidP="00641669"/>
    <w:p w14:paraId="4ABE0487" w14:textId="77777777" w:rsidR="00641669" w:rsidRDefault="00641669" w:rsidP="00641669">
      <w:pPr>
        <w:rPr>
          <w:rFonts w:hint="eastAsia"/>
        </w:rPr>
      </w:pPr>
      <w:r>
        <w:rPr>
          <w:rFonts w:hint="eastAsia"/>
        </w:rPr>
        <w:t>就像逞强的士兵那样，他们坚称这份工作不会困扰他们。“我抗压能力挺强的。”</w:t>
      </w:r>
      <w:r>
        <w:rPr>
          <w:rFonts w:hint="eastAsia"/>
        </w:rPr>
        <w:t>+</w:t>
      </w:r>
      <w:r>
        <w:rPr>
          <w:rFonts w:hint="eastAsia"/>
        </w:rPr>
        <w:t>一位社交媒体内容审查员在接受《屏幕背后》（</w:t>
      </w:r>
      <w:r>
        <w:rPr>
          <w:rFonts w:hint="eastAsia"/>
        </w:rPr>
        <w:t>Behind+the+Screen</w:t>
      </w:r>
      <w:r>
        <w:rPr>
          <w:rFonts w:hint="eastAsia"/>
        </w:rPr>
        <w:t>）的作者莎拉·罗伯茨（</w:t>
      </w:r>
      <w:r>
        <w:rPr>
          <w:rFonts w:hint="eastAsia"/>
        </w:rPr>
        <w:t>Sarah+Roberts</w:t>
      </w:r>
      <w:r>
        <w:rPr>
          <w:rFonts w:hint="eastAsia"/>
        </w:rPr>
        <w:t>）采访时说，但之后他承认出现长胖和酗酒的问题。在家人朋友面前，他们对自己的工作避而不谈，但生活还是会受到干扰。交战、儿童性虐、威胁自残等影像尤其挥之不去。“我和女朋友在沙发之类的地方调情，她开玩笑说起‘马’的段子，”另一位受访的审查员说，“我一下子没了性趣，因为这天我刚好看过人马性交。”</w:t>
      </w:r>
    </w:p>
    <w:p w14:paraId="76C07C4B" w14:textId="77777777" w:rsidR="00641669" w:rsidRDefault="00641669" w:rsidP="00641669"/>
    <w:p w14:paraId="516D2D80" w14:textId="77777777" w:rsidR="00641669" w:rsidRDefault="00641669" w:rsidP="00641669">
      <w:r>
        <w:t>Those who work directly for the big American internet platforms may boast about it to their friends, but they are mainly on short-term contracts with little kudos or chance of promotion. At a huge Silicon Valley firm that Ms Roberts calls MegaTech, the content moderators were barred from using the climbing wall. Even further down the hierarchy are third-party contractors in India and the Philippines, who handle material for corporate websites, dating sites and online retailers, as well as for the big platforms. Whether in San Francisco or Manila, their task is fundamentally the same. These are the rubbish-pickers of the internet; to most of the world, they are all but invisible.</w:t>
      </w:r>
    </w:p>
    <w:p w14:paraId="647762D6" w14:textId="77777777" w:rsidR="00641669" w:rsidRDefault="00641669" w:rsidP="00641669"/>
    <w:p w14:paraId="531795B1" w14:textId="77777777" w:rsidR="00641669" w:rsidRDefault="00641669" w:rsidP="00641669">
      <w:pPr>
        <w:rPr>
          <w:rFonts w:hint="eastAsia"/>
        </w:rPr>
      </w:pPr>
      <w:r>
        <w:rPr>
          <w:rFonts w:hint="eastAsia"/>
        </w:rPr>
        <w:t>直接受雇于美国大型互联网平台的内容审查员也许会在朋友面前吹嘘，但实际上他们大多签的是短期合同，没什么地位或晋升机会可言。在硅谷一家罗伯茨称之为“特大技术”（</w:t>
      </w:r>
      <w:r>
        <w:rPr>
          <w:rFonts w:hint="eastAsia"/>
        </w:rPr>
        <w:t>MegaTech</w:t>
      </w:r>
      <w:r>
        <w:rPr>
          <w:rFonts w:hint="eastAsia"/>
        </w:rPr>
        <w:t>）的巨头企业里，内容审查员被禁止使用公司的员工健身攀岩墙。处于更底层的是印度和菲律宾的第三方承包商，它们为企业网站、交友网站、在线零售商及大型平台审查内容。无论是在旧金山还是在马尼拉，这类工作基本相同。他们是互联网的垃圾工，而对于世界大多数人来说，他们几乎是完全隐身的。</w:t>
      </w:r>
    </w:p>
    <w:p w14:paraId="4AD67AFF" w14:textId="77777777" w:rsidR="00641669" w:rsidRDefault="00641669" w:rsidP="00641669"/>
    <w:p w14:paraId="21395E5B" w14:textId="77777777" w:rsidR="00641669" w:rsidRDefault="00641669" w:rsidP="00641669">
      <w:r>
        <w:t>An estimated 150,000 people work in content moderation worldwide. Ms Roberts’s book is one of just a few about them. Much of her research was conducted early this decade; for recent developments, she is obliged to refer to articles by journalists such as Adrian Chen of Wired. But in some ways little has changed. A short documentary Mr Chen made in 2017 about moderators in India suggests the job was largely the same as it was in California in 2012.</w:t>
      </w:r>
    </w:p>
    <w:p w14:paraId="30E59B1B" w14:textId="77777777" w:rsidR="00641669" w:rsidRDefault="00641669" w:rsidP="00641669"/>
    <w:p w14:paraId="737C30AC" w14:textId="77777777" w:rsidR="00641669" w:rsidRDefault="00641669" w:rsidP="00641669">
      <w:pPr>
        <w:rPr>
          <w:rFonts w:hint="eastAsia"/>
        </w:rPr>
      </w:pPr>
      <w:r>
        <w:rPr>
          <w:rFonts w:hint="eastAsia"/>
        </w:rPr>
        <w:t>全球范围内估计有</w:t>
      </w:r>
      <w:r>
        <w:rPr>
          <w:rFonts w:hint="eastAsia"/>
        </w:rPr>
        <w:t>15</w:t>
      </w:r>
      <w:r>
        <w:rPr>
          <w:rFonts w:hint="eastAsia"/>
        </w:rPr>
        <w:t>万人从事网络内容审查。关于这些人的著述不多，罗伯茨的这本书是其中之一。她的大部分调查是在</w:t>
      </w:r>
      <w:r>
        <w:rPr>
          <w:rFonts w:hint="eastAsia"/>
        </w:rPr>
        <w:t>2010</w:t>
      </w:r>
      <w:r>
        <w:rPr>
          <w:rFonts w:hint="eastAsia"/>
        </w:rPr>
        <w:t>到</w:t>
      </w:r>
      <w:r>
        <w:rPr>
          <w:rFonts w:hint="eastAsia"/>
        </w:rPr>
        <w:t>2015</w:t>
      </w:r>
      <w:r>
        <w:rPr>
          <w:rFonts w:hint="eastAsia"/>
        </w:rPr>
        <w:t>年期间进行的，对于近期的新发展，她不得不参考《连线》杂志（</w:t>
      </w:r>
      <w:r>
        <w:rPr>
          <w:rFonts w:hint="eastAsia"/>
        </w:rPr>
        <w:t>Wired</w:t>
      </w:r>
      <w:r>
        <w:rPr>
          <w:rFonts w:hint="eastAsia"/>
        </w:rPr>
        <w:t>）的艾德里安·陈（</w:t>
      </w:r>
      <w:r>
        <w:rPr>
          <w:rFonts w:hint="eastAsia"/>
        </w:rPr>
        <w:t>Adrian+Chen</w:t>
      </w:r>
      <w:r>
        <w:rPr>
          <w:rFonts w:hint="eastAsia"/>
        </w:rPr>
        <w:t>）等记者的文章。但从某些方面看，情况基本没有变化。</w:t>
      </w:r>
      <w:r>
        <w:rPr>
          <w:rFonts w:hint="eastAsia"/>
        </w:rPr>
        <w:t>2017</w:t>
      </w:r>
      <w:r>
        <w:rPr>
          <w:rFonts w:hint="eastAsia"/>
        </w:rPr>
        <w:t>年艾德里安·陈制作的一部纪录短片显示，如今在印度的那些网络审查员的工作与</w:t>
      </w:r>
      <w:r>
        <w:rPr>
          <w:rFonts w:hint="eastAsia"/>
        </w:rPr>
        <w:t>2012</w:t>
      </w:r>
      <w:r>
        <w:rPr>
          <w:rFonts w:hint="eastAsia"/>
        </w:rPr>
        <w:t>年在美国加州的大致相同。</w:t>
      </w:r>
    </w:p>
    <w:p w14:paraId="7E643CD4" w14:textId="77777777" w:rsidR="00641669" w:rsidRDefault="00641669" w:rsidP="00641669"/>
    <w:p w14:paraId="667E8514" w14:textId="77777777" w:rsidR="00641669" w:rsidRDefault="00641669" w:rsidP="00641669">
      <w:r>
        <w:lastRenderedPageBreak/>
        <w:t>One reason content moderation is hard to investigate is that social-media companies prefer not to talk about it. The platforms have never been comfortable with their role as gatekeepers. Like much of Silicon Valley, their culture reflects the libertarian optimism of the internet’s pioneers, which Ms Roberts terms “an origin myth of unfettered possibility for democratic free expression”. Early cyberspace utopians thought censorship would soon be obsolete: the internet would treat it as a broken node and route around it. (The Great Firewall of China had not yet been erected.) Until recently, strategists at giant social-media firms seemed to imagine they were still running the sorts of self-policing communities which existed on text-only messaging boards in the 1990s, and which survive today on forums like 4chan and Reddit.</w:t>
      </w:r>
    </w:p>
    <w:p w14:paraId="1EC4380B" w14:textId="77777777" w:rsidR="00641669" w:rsidRDefault="00641669" w:rsidP="00641669"/>
    <w:p w14:paraId="68A6C76C" w14:textId="77777777" w:rsidR="00641669" w:rsidRDefault="00641669" w:rsidP="00641669">
      <w:pPr>
        <w:rPr>
          <w:rFonts w:hint="eastAsia"/>
        </w:rPr>
      </w:pPr>
      <w:r>
        <w:rPr>
          <w:rFonts w:hint="eastAsia"/>
        </w:rPr>
        <w:t>内容审查是个不易探究的领域，一个原因是社交媒体公司不愿谈论它。一直以来这些平台都不大愿意接受“看门人”的角色。与硅谷大多数企业一样，这些平台的文化反映了互联网开拓者的自由派乐观主义——罗伯茨称之为“不受约束的民主自由表达的起源神话”。早期的网络乌托邦主义者认为审查很快会过时，互联网会视之为坏掉的节点并绕道而行。那时中国的防火墙也还没有竖立起来。直到最近，大型社交媒体公司的战略规划者似乎都还以为自己管理的仍是上世纪</w:t>
      </w:r>
      <w:r>
        <w:rPr>
          <w:rFonts w:hint="eastAsia"/>
        </w:rPr>
        <w:t>90</w:t>
      </w:r>
      <w:r>
        <w:rPr>
          <w:rFonts w:hint="eastAsia"/>
        </w:rPr>
        <w:t>年代纯文字论坛上那种自我监督的社区（存在至今的包括</w:t>
      </w:r>
      <w:r>
        <w:rPr>
          <w:rFonts w:hint="eastAsia"/>
        </w:rPr>
        <w:t>4chan</w:t>
      </w:r>
      <w:r>
        <w:rPr>
          <w:rFonts w:hint="eastAsia"/>
        </w:rPr>
        <w:t>和</w:t>
      </w:r>
      <w:r>
        <w:rPr>
          <w:rFonts w:hint="eastAsia"/>
        </w:rPr>
        <w:t>Reddit</w:t>
      </w:r>
      <w:r>
        <w:rPr>
          <w:rFonts w:hint="eastAsia"/>
        </w:rPr>
        <w:t>等论坛）。</w:t>
      </w:r>
    </w:p>
    <w:p w14:paraId="613D7ABC" w14:textId="77777777" w:rsidR="00641669" w:rsidRDefault="00641669" w:rsidP="00641669"/>
    <w:p w14:paraId="0E9A6BD8" w14:textId="77777777" w:rsidR="00641669" w:rsidRDefault="00641669" w:rsidP="00641669">
      <w:r>
        <w:t>The platforms also have less rarefied reasons to keep content moderation out of the public eye. America’s law on online content, the Communications Decency Act of 1996, lets internet companies restrict it as they see fit, and holds them largely immune from liability for third-party material on their websites. A fear that legislators might deem the firms’ methods biased or inadequate—and decide to regulate them—makes executives circumspect in both what they do and how they talk about it. The big platforms and their contractors routinely require moderators to sign non-disclosure agreements.</w:t>
      </w:r>
    </w:p>
    <w:p w14:paraId="5528065F" w14:textId="77777777" w:rsidR="00641669" w:rsidRDefault="00641669" w:rsidP="00641669"/>
    <w:p w14:paraId="7B896098" w14:textId="77777777" w:rsidR="00641669" w:rsidRDefault="00641669" w:rsidP="00641669">
      <w:pPr>
        <w:rPr>
          <w:rFonts w:hint="eastAsia"/>
        </w:rPr>
      </w:pPr>
      <w:r>
        <w:rPr>
          <w:rFonts w:hint="eastAsia"/>
        </w:rPr>
        <w:t>这些平台对外界保密其内容审查还有一些不那么高雅的理由。美国关于网络内容的法律，即</w:t>
      </w:r>
      <w:r>
        <w:rPr>
          <w:rFonts w:hint="eastAsia"/>
        </w:rPr>
        <w:t>1996</w:t>
      </w:r>
      <w:r>
        <w:rPr>
          <w:rFonts w:hint="eastAsia"/>
        </w:rPr>
        <w:t>年出台的《通信规范法》（</w:t>
      </w:r>
      <w:r>
        <w:rPr>
          <w:rFonts w:hint="eastAsia"/>
        </w:rPr>
        <w:t>Communications+Decency+Act</w:t>
      </w:r>
      <w:r>
        <w:rPr>
          <w:rFonts w:hint="eastAsia"/>
        </w:rPr>
        <w:t>），允许互联网公司自行酌情审查，且很大程度上免除了他们对自家网站上第三方内容所负的责任。由于担心立法者认为平台的审查方法存在偏颇或不足而插手监管，高管们在开展内容审查和谈及这件事时都态度谨慎。大型平台及其承包商一般会要求内容审查员签署保密协议。</w:t>
      </w:r>
    </w:p>
    <w:p w14:paraId="604BB19C" w14:textId="77777777" w:rsidR="00641669" w:rsidRDefault="00641669" w:rsidP="00641669"/>
    <w:p w14:paraId="52E99A64" w14:textId="77777777" w:rsidR="00641669" w:rsidRDefault="00641669" w:rsidP="00641669">
      <w:r>
        <w:t>Since the American presidential election of 2016 and the Brexit referendum, controversies over fake news, hate speech and online harassment have forced internet companies to bring content moderation into the light—up to a point. Facebook says it now has 30,000 people working on safety and security worldwide, of whom half are moderators (many of them employed by outside contractors). Twitter has beefed up its moderation staff; it now boasts about the number of accounts it suspends, sometimes millions per month. A new German law requires internet sites to delete material that breaks hate-speech laws within 24 hours of a complaint. Last week YouTube began taking down thousands of channels that violated policies against racism, sexism and religious bigotry. It has also been criticised for algorithms (now amended) that routed family videos to viewers who expressed an interest in child porn.</w:t>
      </w:r>
    </w:p>
    <w:p w14:paraId="66D4DDAB" w14:textId="77777777" w:rsidR="00641669" w:rsidRDefault="00641669" w:rsidP="00641669"/>
    <w:p w14:paraId="0F48E62E" w14:textId="77777777" w:rsidR="00641669" w:rsidRDefault="00641669" w:rsidP="00641669">
      <w:pPr>
        <w:rPr>
          <w:rFonts w:hint="eastAsia"/>
        </w:rPr>
      </w:pPr>
      <w:r>
        <w:rPr>
          <w:rFonts w:hint="eastAsia"/>
        </w:rPr>
        <w:t>自</w:t>
      </w:r>
      <w:r>
        <w:rPr>
          <w:rFonts w:hint="eastAsia"/>
        </w:rPr>
        <w:t>2016</w:t>
      </w:r>
      <w:r>
        <w:rPr>
          <w:rFonts w:hint="eastAsia"/>
        </w:rPr>
        <w:t>年美国总统大选和英国脱欧公投以来，围绕假新闻、仇恨言论和网络骚扰的争议迫使互联网公司提高了内容管理的透明度——在一定程度上如此。</w:t>
      </w:r>
      <w:r>
        <w:rPr>
          <w:rFonts w:hint="eastAsia"/>
        </w:rPr>
        <w:t>Facebook</w:t>
      </w:r>
      <w:r>
        <w:rPr>
          <w:rFonts w:hint="eastAsia"/>
        </w:rPr>
        <w:t>表示目前公司在全球有三万人从事安全保障工作，其中一半是内容审查员（许多是由外部承包商雇用）。推特壮大了内容审查队伍，现在它自诩查封的账户数量之多——有时每月多达几百万个。德国的一项新法律要求网站在收到投诉后的</w:t>
      </w:r>
      <w:r>
        <w:rPr>
          <w:rFonts w:hint="eastAsia"/>
        </w:rPr>
        <w:t>24</w:t>
      </w:r>
      <w:r>
        <w:rPr>
          <w:rFonts w:hint="eastAsia"/>
        </w:rPr>
        <w:t>小时内删除违反仇恨言论法律的内容。本月稍早时，</w:t>
      </w:r>
      <w:r>
        <w:rPr>
          <w:rFonts w:hint="eastAsia"/>
        </w:rPr>
        <w:t>YouTube</w:t>
      </w:r>
      <w:r>
        <w:rPr>
          <w:rFonts w:hint="eastAsia"/>
        </w:rPr>
        <w:t>开始清除成千上万个违反平台政策而涉及种族主义、性别歧视和宗教偏见的频道。</w:t>
      </w:r>
      <w:r>
        <w:rPr>
          <w:rFonts w:hint="eastAsia"/>
        </w:rPr>
        <w:t>YouTube</w:t>
      </w:r>
      <w:r>
        <w:rPr>
          <w:rFonts w:hint="eastAsia"/>
        </w:rPr>
        <w:t>的算法曾把家庭视频推送给表达出对儿童色情内容感兴趣的观众，在遭到批评后已经修改了算法。</w:t>
      </w:r>
    </w:p>
    <w:p w14:paraId="7AB32C41" w14:textId="77777777" w:rsidR="00641669" w:rsidRDefault="00641669" w:rsidP="00641669"/>
    <w:p w14:paraId="46B5A6A2" w14:textId="77777777" w:rsidR="00641669" w:rsidRDefault="00641669" w:rsidP="00641669">
      <w:r>
        <w:t>Lines in the sand</w:t>
      </w:r>
    </w:p>
    <w:p w14:paraId="41C679C8" w14:textId="77777777" w:rsidR="00641669" w:rsidRDefault="00641669" w:rsidP="00641669"/>
    <w:p w14:paraId="763ABAD4" w14:textId="77777777" w:rsidR="00641669" w:rsidRDefault="00641669" w:rsidP="00641669">
      <w:pPr>
        <w:rPr>
          <w:rFonts w:hint="eastAsia"/>
        </w:rPr>
      </w:pPr>
      <w:r>
        <w:rPr>
          <w:rFonts w:hint="eastAsia"/>
        </w:rPr>
        <w:t>划清界线</w:t>
      </w:r>
    </w:p>
    <w:p w14:paraId="461E5AAA" w14:textId="77777777" w:rsidR="00641669" w:rsidRDefault="00641669" w:rsidP="00641669"/>
    <w:p w14:paraId="15890B25" w14:textId="77777777" w:rsidR="00641669" w:rsidRDefault="00641669" w:rsidP="00641669">
      <w:r>
        <w:t xml:space="preserve">These efforts have exposed the platforms to just the sort of criticisms they are least comfortable with. Alt-right YouTubers </w:t>
      </w:r>
      <w:r>
        <w:lastRenderedPageBreak/>
        <w:t>whose channels are taken down because of racism complain they are being censored by the liberal establishment. Some history channels were initially knocked out too, because they displayed racist material in order to critique it (they have since largely been restored). Still, when targets of suspensions complain, they are usually met by a boilerplate statement that their content violated company policies, with no explanation of what those policies are or exactly what the violation was.</w:t>
      </w:r>
    </w:p>
    <w:p w14:paraId="457D46AF" w14:textId="77777777" w:rsidR="00641669" w:rsidRDefault="00641669" w:rsidP="00641669"/>
    <w:p w14:paraId="720D82E9" w14:textId="77777777" w:rsidR="00641669" w:rsidRDefault="00641669" w:rsidP="00641669">
      <w:pPr>
        <w:rPr>
          <w:rFonts w:hint="eastAsia"/>
        </w:rPr>
      </w:pPr>
      <w:r>
        <w:rPr>
          <w:rFonts w:hint="eastAsia"/>
        </w:rPr>
        <w:t>这些努力恰恰给平台招来了它们最不愿意听到的那种批评。</w:t>
      </w:r>
      <w:r>
        <w:rPr>
          <w:rFonts w:hint="eastAsia"/>
        </w:rPr>
        <w:t>YouTube</w:t>
      </w:r>
      <w:r>
        <w:rPr>
          <w:rFonts w:hint="eastAsia"/>
        </w:rPr>
        <w:t>上的另类右派播主们因种族歧视言论被关停了频道，于是他们抱怨受到了自由派权势集团的审查。一些历史题材频道为批判种族主义而展现相关资料，一开始也被清理了，后来基本得以恢复。尽管如此，被平台叫停的播主在申诉后通常会收到一份照本宣科的声明，说他们的内容违反了公司政策，但并不解释具体是什么政策或哪里违规了。</w:t>
      </w:r>
    </w:p>
    <w:p w14:paraId="0B640E99" w14:textId="77777777" w:rsidR="00641669" w:rsidRDefault="00641669" w:rsidP="00641669"/>
    <w:p w14:paraId="1890B111" w14:textId="77777777" w:rsidR="00641669" w:rsidRDefault="00641669" w:rsidP="00641669">
      <w:r>
        <w:t>As Ms Roberts shows, the opacity is ingrained. Social-media sites have often been reluctant to tell malefactors precisely what they did wrong. Beside the political risks, they fear that would let provocateurs flirt with the edges of prohibitions, and furnish endless fodder for challenges to their decisions. A report in February by the Verge, a news site, found that a Facebook subcontractor’s training regime required moderators to learn a decision-tree of rules, then justify which one led to a take-down. Even so, individual instances often involve subjective judgments, which are almost never explained to users.</w:t>
      </w:r>
    </w:p>
    <w:p w14:paraId="01E59679" w14:textId="77777777" w:rsidR="00641669" w:rsidRDefault="00641669" w:rsidP="00641669"/>
    <w:p w14:paraId="5FCA4366" w14:textId="77777777" w:rsidR="00641669" w:rsidRDefault="00641669" w:rsidP="00641669">
      <w:pPr>
        <w:rPr>
          <w:rFonts w:hint="eastAsia"/>
        </w:rPr>
      </w:pPr>
      <w:r>
        <w:rPr>
          <w:rFonts w:hint="eastAsia"/>
        </w:rPr>
        <w:t>正如罗伯茨所说，这种不透明是根深蒂固的操作方式。长久以来，社交媒体网站通常都不愿意告诉违规者他们犯了什么错。除政治风险之外，他们还担心清晰的说明会导致挑事者在违禁边缘试探，为挑战平台的决策提供无尽的素材。新闻网站</w:t>
      </w:r>
      <w:r>
        <w:rPr>
          <w:rFonts w:hint="eastAsia"/>
        </w:rPr>
        <w:t>Verge</w:t>
      </w:r>
      <w:r>
        <w:rPr>
          <w:rFonts w:hint="eastAsia"/>
        </w:rPr>
        <w:t>今年</w:t>
      </w:r>
      <w:r>
        <w:rPr>
          <w:rFonts w:hint="eastAsia"/>
        </w:rPr>
        <w:t>2</w:t>
      </w:r>
      <w:r>
        <w:rPr>
          <w:rFonts w:hint="eastAsia"/>
        </w:rPr>
        <w:t>月发布的一份报告发现，</w:t>
      </w:r>
      <w:r>
        <w:rPr>
          <w:rFonts w:hint="eastAsia"/>
        </w:rPr>
        <w:t>Facebook</w:t>
      </w:r>
      <w:r>
        <w:rPr>
          <w:rFonts w:hint="eastAsia"/>
        </w:rPr>
        <w:t>分包商的培训要求内容审查员学习平台的规则决策树，这样他们能自我辩护是哪一环导致了删帖决定。即便如此，具体个案往往涉及主观判断，这方面几乎是从来不向用户解释的。</w:t>
      </w:r>
    </w:p>
    <w:p w14:paraId="6D8876AC" w14:textId="77777777" w:rsidR="00641669" w:rsidRDefault="00641669" w:rsidP="00641669"/>
    <w:p w14:paraId="273D946E" w14:textId="77777777" w:rsidR="00641669" w:rsidRDefault="00641669" w:rsidP="00641669">
      <w:r>
        <w:t>For years, tech activists have called for more transparency about these boundaries. But some say that simply revealing the rules is insufficient, because formal criteria can never capture the irreducible moral and political decisions moderators make. Ms Roberts’s subjects already faced such dilemmas in 2011, when MegaTech decided that gruesome images from the Arab spring constituted news (and so could stay), but equally grim ones from gang conflicts in Central America had to go.</w:t>
      </w:r>
    </w:p>
    <w:p w14:paraId="007401D4" w14:textId="77777777" w:rsidR="00641669" w:rsidRDefault="00641669" w:rsidP="00641669"/>
    <w:p w14:paraId="7D76C886" w14:textId="77777777" w:rsidR="00641669" w:rsidRDefault="00641669" w:rsidP="00641669">
      <w:pPr>
        <w:rPr>
          <w:rFonts w:hint="eastAsia"/>
        </w:rPr>
      </w:pPr>
      <w:r>
        <w:rPr>
          <w:rFonts w:hint="eastAsia"/>
        </w:rPr>
        <w:t>多年来，科技业维权人士一直呼吁提高这些界限的透明度。但有些人说，仅仅揭示条规是不够的，因为规范式的标准永远无法囊括内容审查员做出的不可化简的道德和政治决策。罗伯茨的受访者在</w:t>
      </w:r>
      <w:r>
        <w:rPr>
          <w:rFonts w:hint="eastAsia"/>
        </w:rPr>
        <w:t>2011</w:t>
      </w:r>
      <w:r>
        <w:rPr>
          <w:rFonts w:hint="eastAsia"/>
        </w:rPr>
        <w:t>年时就曾面对这样的困境，当时“特大技术”公司决定，有关“阿拉伯之春”的血腥影像是新闻资料，因此可以保留，但同样骇人的中美洲黑帮冲突影像则必须删除。</w:t>
      </w:r>
    </w:p>
    <w:p w14:paraId="50F7CAD2" w14:textId="77777777" w:rsidR="00641669" w:rsidRDefault="00641669" w:rsidP="00641669"/>
    <w:p w14:paraId="4D2CAF55" w14:textId="77777777" w:rsidR="00641669" w:rsidRDefault="00641669" w:rsidP="00641669">
      <w:r>
        <w:t>Others think the focus on what may be published misses the bigger question of which posts get amplified—by being shared, liked or “ratioed” (the current term for a wave of negative comments). Last week Carlos Maza, a reporter for Vox.com, pilloried YouTube for refusing to take down videos by Steven Crowder, a conservative YouTuber who had mocked him using homophobic slurs. As well as complaining about the slurs themselves, Mr Maza said he had been subjected to online harassment by some of Mr Crowder’s many followers. This raises the difficult question of whether platforms should impose stricter rules on influential personalities.</w:t>
      </w:r>
    </w:p>
    <w:p w14:paraId="464F2FF0" w14:textId="77777777" w:rsidR="00641669" w:rsidRDefault="00641669" w:rsidP="00641669"/>
    <w:p w14:paraId="66EEDEC8" w14:textId="77777777" w:rsidR="00641669" w:rsidRDefault="00641669" w:rsidP="00641669">
      <w:pPr>
        <w:rPr>
          <w:rFonts w:hint="eastAsia"/>
        </w:rPr>
      </w:pPr>
      <w:r>
        <w:rPr>
          <w:rFonts w:hint="eastAsia"/>
        </w:rPr>
        <w:t>其他人认为，把关注点放在允许发布哪些内容上，实际是忽略了更大的问题——哪些帖子因为转发、点赞或恶评而被放大了影响。本月初，</w:t>
      </w:r>
      <w:r>
        <w:rPr>
          <w:rFonts w:hint="eastAsia"/>
        </w:rPr>
        <w:t>Vox.com</w:t>
      </w:r>
      <w:r>
        <w:rPr>
          <w:rFonts w:hint="eastAsia"/>
        </w:rPr>
        <w:t>的记者卡洛斯·马扎（</w:t>
      </w:r>
      <w:r>
        <w:rPr>
          <w:rFonts w:hint="eastAsia"/>
        </w:rPr>
        <w:t>Carlos Maza</w:t>
      </w:r>
      <w:r>
        <w:rPr>
          <w:rFonts w:hint="eastAsia"/>
        </w:rPr>
        <w:t>）抨击</w:t>
      </w:r>
      <w:r>
        <w:rPr>
          <w:rFonts w:hint="eastAsia"/>
        </w:rPr>
        <w:t>YouTube</w:t>
      </w:r>
      <w:r>
        <w:rPr>
          <w:rFonts w:hint="eastAsia"/>
        </w:rPr>
        <w:t>拒绝删除保守派播主史蒂文·克劳德（</w:t>
      </w:r>
      <w:r>
        <w:rPr>
          <w:rFonts w:hint="eastAsia"/>
        </w:rPr>
        <w:t>Steven Crowder</w:t>
      </w:r>
      <w:r>
        <w:rPr>
          <w:rFonts w:hint="eastAsia"/>
        </w:rPr>
        <w:t>，曾以恐同言论嘲笑马扎）的视频。除了指责歧视言论本身，马扎还说克劳德的众多粉丝中的一些人在网上骚扰自己。这暴露了又一个难题，即平台是否应对“大</w:t>
      </w:r>
      <w:r>
        <w:rPr>
          <w:rFonts w:hint="eastAsia"/>
        </w:rPr>
        <w:t>V</w:t>
      </w:r>
      <w:r>
        <w:rPr>
          <w:rFonts w:hint="eastAsia"/>
        </w:rPr>
        <w:t>们”施行更严格的规则。</w:t>
      </w:r>
    </w:p>
    <w:p w14:paraId="74E57B44" w14:textId="77777777" w:rsidR="00641669" w:rsidRDefault="00641669" w:rsidP="00641669"/>
    <w:p w14:paraId="22B6CD07" w14:textId="77777777" w:rsidR="00641669" w:rsidRDefault="00641669" w:rsidP="00641669">
      <w:r>
        <w:t xml:space="preserve">A different approach was suggested last year by Tarleton Gillespie, a consultant, in his book “Custodians of the Internet”. Part of the problem, he says, is that both users and companies have got it wrong: content moderation is not a peripheral </w:t>
      </w:r>
      <w:r>
        <w:lastRenderedPageBreak/>
        <w:t>inconvenience, but “in many ways, the commodity that platforms offer”. Increasingly, these sites are where people conduct their lives, and the task of keeping them within acceptable bounds of discourse, and excluding the unconscionable, may be the most important thing the firms do. It is too demanding for harried box-tickers.</w:t>
      </w:r>
    </w:p>
    <w:p w14:paraId="59E4399E" w14:textId="77777777" w:rsidR="00641669" w:rsidRDefault="00641669" w:rsidP="00641669"/>
    <w:p w14:paraId="23834575" w14:textId="77777777" w:rsidR="00641669" w:rsidRDefault="00641669" w:rsidP="00641669">
      <w:pPr>
        <w:rPr>
          <w:rFonts w:hint="eastAsia"/>
        </w:rPr>
      </w:pPr>
      <w:r>
        <w:rPr>
          <w:rFonts w:hint="eastAsia"/>
        </w:rPr>
        <w:t>去年，咨询顾问塔尔顿·吉莱斯皮（</w:t>
      </w:r>
      <w:r>
        <w:rPr>
          <w:rFonts w:hint="eastAsia"/>
        </w:rPr>
        <w:t>Tarleton Gillespie</w:t>
      </w:r>
      <w:r>
        <w:rPr>
          <w:rFonts w:hint="eastAsia"/>
        </w:rPr>
        <w:t>）在《互联网托管人》（</w:t>
      </w:r>
      <w:r>
        <w:rPr>
          <w:rFonts w:hint="eastAsia"/>
        </w:rPr>
        <w:t>Custodians of the Internet</w:t>
      </w:r>
      <w:r>
        <w:rPr>
          <w:rFonts w:hint="eastAsia"/>
        </w:rPr>
        <w:t>）一书中提出了另一种看法。他认为，部分问题在于用户和公司都搞错了，实际上内容审查并不是什么不重要的麻烦事务，而是“从很多方面来说都是平台提供的商品”。这些社交网站愈发成为人们生活的重地，将他们约束在可接受的话语界限内，排除无节制、不道德的行为，可能是这些公司最重要的任务。而对疲于机械性工作的审查员而言，这项任务太过艰巨了。</w:t>
      </w:r>
    </w:p>
    <w:p w14:paraId="7E0C51EC" w14:textId="77777777" w:rsidR="00641669" w:rsidRDefault="00641669" w:rsidP="00641669"/>
    <w:p w14:paraId="39AFC252" w14:textId="77777777" w:rsidR="00641669" w:rsidRDefault="00641669" w:rsidP="00641669">
      <w:pPr>
        <w:rPr>
          <w:rFonts w:hint="eastAsia"/>
        </w:rPr>
      </w:pPr>
      <w:r>
        <w:t>Facebook has recently raised moderators’ pay; YouTube has limited their exposure to disturbing videos to four hours a day. But in general, as Ms Roberts chronicles, moderators are treated as low-skilled labour. She is particularly good at depicting how the</w:t>
      </w:r>
      <w:r>
        <w:rPr>
          <w:rFonts w:hint="eastAsia"/>
        </w:rPr>
        <w:t xml:space="preserve"> strange international network of content moderation mirrors the class divides of other globalised industries. Just as it dumps some of its nastiest refuse in poor countries, the West leaves it to them to sort much of the internet</w:t>
      </w:r>
      <w:r>
        <w:rPr>
          <w:rFonts w:hint="eastAsia"/>
        </w:rPr>
        <w:t>’</w:t>
      </w:r>
      <w:r>
        <w:rPr>
          <w:rFonts w:hint="eastAsia"/>
        </w:rPr>
        <w:t xml:space="preserve">s yuckiest trash. </w:t>
      </w:r>
      <w:r>
        <w:rPr>
          <w:rFonts w:hint="eastAsia"/>
        </w:rPr>
        <w:t>■</w:t>
      </w:r>
    </w:p>
    <w:p w14:paraId="26BE99BC" w14:textId="77777777" w:rsidR="00641669" w:rsidRDefault="00641669" w:rsidP="00641669"/>
    <w:p w14:paraId="791C81E2" w14:textId="77777777" w:rsidR="00641669" w:rsidRDefault="00641669" w:rsidP="00641669">
      <w:pPr>
        <w:rPr>
          <w:rFonts w:hint="eastAsia"/>
        </w:rPr>
      </w:pPr>
      <w:r>
        <w:rPr>
          <w:rFonts w:hint="eastAsia"/>
        </w:rPr>
        <w:t>Facebook</w:t>
      </w:r>
      <w:r>
        <w:rPr>
          <w:rFonts w:hint="eastAsia"/>
        </w:rPr>
        <w:t>最近提高了内容审查员的工资；</w:t>
      </w:r>
      <w:r>
        <w:rPr>
          <w:rFonts w:hint="eastAsia"/>
        </w:rPr>
        <w:t>YouTube</w:t>
      </w:r>
      <w:r>
        <w:rPr>
          <w:rFonts w:hint="eastAsia"/>
        </w:rPr>
        <w:t>把他们审查黄暴视频的工作时间限制为每天四小时。但总体而言，正如罗伯茨所记录的，内容审查员被当作低技能劳力对待。她尤其出色地描绘了一个奇特的内容审查全球工作网络如何呼应了在其他全球化行业中存在的阶级鸿沟。西方国家把自己最肮脏的垃圾倾泄到贫穷国家，同样地，它们把互联网上最恶心的垃圾也留给了这些穷国来收拾。</w:t>
      </w:r>
    </w:p>
    <w:p w14:paraId="5D53E68E" w14:textId="77777777" w:rsidR="00641669" w:rsidRDefault="00641669" w:rsidP="00641669">
      <w:pPr>
        <w:pStyle w:val="1"/>
      </w:pPr>
      <w:r>
        <w:t>AI in space: In high detail</w:t>
      </w:r>
    </w:p>
    <w:p w14:paraId="76C0CE24" w14:textId="77777777" w:rsidR="00641669" w:rsidRDefault="00641669" w:rsidP="00641669">
      <w:r>
        <w:t>Speeding up the processing of space images</w:t>
      </w:r>
    </w:p>
    <w:p w14:paraId="5DB1453F" w14:textId="77777777" w:rsidR="00641669" w:rsidRDefault="00641669" w:rsidP="00641669">
      <w:pPr>
        <w:rPr>
          <w:rFonts w:hint="eastAsia"/>
        </w:rPr>
      </w:pPr>
      <w:r>
        <w:rPr>
          <w:rFonts w:hint="eastAsia"/>
        </w:rPr>
        <w:t>太空</w:t>
      </w:r>
      <w:r>
        <w:rPr>
          <w:rFonts w:hint="eastAsia"/>
        </w:rPr>
        <w:t>AI</w:t>
      </w:r>
      <w:r>
        <w:rPr>
          <w:rFonts w:hint="eastAsia"/>
        </w:rPr>
        <w:t>：高处见微</w:t>
      </w:r>
    </w:p>
    <w:p w14:paraId="74BA59A0" w14:textId="77777777" w:rsidR="00641669" w:rsidRDefault="00641669" w:rsidP="00641669">
      <w:pPr>
        <w:rPr>
          <w:rFonts w:hint="eastAsia"/>
        </w:rPr>
      </w:pPr>
      <w:r>
        <w:rPr>
          <w:rFonts w:hint="eastAsia"/>
        </w:rPr>
        <w:t>加速太空图像处理</w:t>
      </w:r>
    </w:p>
    <w:p w14:paraId="2C0D43DD" w14:textId="77777777" w:rsidR="00641669" w:rsidRDefault="00641669" w:rsidP="00641669">
      <w:r>
        <w:t xml:space="preserve">20190615 science and technology </w:t>
      </w:r>
      <w:r>
        <w:rPr>
          <w:rFonts w:ascii="Segoe UI Emoji" w:hAnsi="Segoe UI Emoji" w:cs="Segoe UI Emoji"/>
        </w:rPr>
        <w:t>🇬🇧</w:t>
      </w:r>
      <w:r>
        <w:t xml:space="preserve"> English Version</w:t>
      </w:r>
    </w:p>
    <w:p w14:paraId="4E964D00" w14:textId="77777777" w:rsidR="00641669" w:rsidRDefault="00641669" w:rsidP="00641669"/>
    <w:p w14:paraId="7714C739" w14:textId="77777777" w:rsidR="00641669" w:rsidRDefault="00641669" w:rsidP="00641669">
      <w:r>
        <w:t>MUCH OF THE information that is beamed back from space is useless. Pictures taken by satellites orbiting the Earth might take days to download, only to show lots of cloud obscuring the area of interest. The subject matter may also be surrounded by irrelevant information. All this uses up a lot of valuable bandwidth.</w:t>
      </w:r>
    </w:p>
    <w:p w14:paraId="732BC7D2" w14:textId="77777777" w:rsidR="00641669" w:rsidRDefault="00641669" w:rsidP="00641669"/>
    <w:p w14:paraId="719DB5B4" w14:textId="77777777" w:rsidR="00641669" w:rsidRDefault="00641669" w:rsidP="00641669">
      <w:pPr>
        <w:rPr>
          <w:rFonts w:hint="eastAsia"/>
        </w:rPr>
      </w:pPr>
      <w:r>
        <w:rPr>
          <w:rFonts w:hint="eastAsia"/>
        </w:rPr>
        <w:t>从太空传回的信息大多是无用的。在地球轨道上运行的卫星所拍摄的照片可能要花好几天才能下载回地面，结果却只看到目标区域被重重云层遮盖。主要内容还可能伴随着大量无关紧要的信息。这一切耗费了大量宝贵的带宽。</w:t>
      </w:r>
    </w:p>
    <w:p w14:paraId="4A50A251" w14:textId="77777777" w:rsidR="00641669" w:rsidRDefault="00641669" w:rsidP="00641669"/>
    <w:p w14:paraId="126FD4DF" w14:textId="77777777" w:rsidR="00641669" w:rsidRDefault="00641669" w:rsidP="00641669">
      <w:r>
        <w:t>Processing data in space, before transmission, would reduce clutter, but this can be tricky. Cosmic rays randomly flip the ones and zeroes that computers operate on, introducing unpredictable errors. High levels of radiation can also damage electronic circuits. KP Labs, based in Gliwice, Poland, is building a satellite to overcome some of these problems. Their device, called Intuition-1, is controlled by a neural network, a form of artificial intelligence modelled on the human brain. The satellite is what is known in the trade as a 6U CubeSat, which means it is composed of six standard-sized 10x10x11.5cm modules.</w:t>
      </w:r>
    </w:p>
    <w:p w14:paraId="67462183" w14:textId="77777777" w:rsidR="00641669" w:rsidRDefault="00641669" w:rsidP="00641669"/>
    <w:p w14:paraId="088088C4" w14:textId="77777777" w:rsidR="00641669" w:rsidRDefault="00641669" w:rsidP="00641669">
      <w:pPr>
        <w:rPr>
          <w:rFonts w:hint="eastAsia"/>
        </w:rPr>
      </w:pPr>
      <w:r>
        <w:rPr>
          <w:rFonts w:hint="eastAsia"/>
        </w:rPr>
        <w:t>传输前在太空先行处理数据可以减少无用信息，但操作起来有难度。宇宙射线会导致计算机二进制信息的</w:t>
      </w:r>
      <w:r>
        <w:rPr>
          <w:rFonts w:hint="eastAsia"/>
        </w:rPr>
        <w:t>1</w:t>
      </w:r>
      <w:r>
        <w:rPr>
          <w:rFonts w:hint="eastAsia"/>
        </w:rPr>
        <w:t>和</w:t>
      </w:r>
      <w:r>
        <w:rPr>
          <w:rFonts w:hint="eastAsia"/>
        </w:rPr>
        <w:t>0</w:t>
      </w:r>
      <w:r>
        <w:rPr>
          <w:rFonts w:hint="eastAsia"/>
        </w:rPr>
        <w:t>发生随机翻转，导致不可预测的错误。强辐射也可能损坏电路。位于波兰格利维采（</w:t>
      </w:r>
      <w:r>
        <w:rPr>
          <w:rFonts w:hint="eastAsia"/>
        </w:rPr>
        <w:t>Gliwice</w:t>
      </w:r>
      <w:r>
        <w:rPr>
          <w:rFonts w:hint="eastAsia"/>
        </w:rPr>
        <w:t>）的</w:t>
      </w:r>
      <w:r>
        <w:rPr>
          <w:rFonts w:hint="eastAsia"/>
        </w:rPr>
        <w:t>KP</w:t>
      </w:r>
      <w:r>
        <w:rPr>
          <w:rFonts w:hint="eastAsia"/>
        </w:rPr>
        <w:t>实验室（</w:t>
      </w:r>
      <w:r>
        <w:rPr>
          <w:rFonts w:hint="eastAsia"/>
        </w:rPr>
        <w:t>KP Labs</w:t>
      </w:r>
      <w:r>
        <w:rPr>
          <w:rFonts w:hint="eastAsia"/>
        </w:rPr>
        <w:t>）正在打造一颗卫星来克服其中一些问题。这颗卫星名为“直觉一号”（</w:t>
      </w:r>
      <w:r>
        <w:rPr>
          <w:rFonts w:hint="eastAsia"/>
        </w:rPr>
        <w:t>Intuition-1</w:t>
      </w:r>
      <w:r>
        <w:rPr>
          <w:rFonts w:hint="eastAsia"/>
        </w:rPr>
        <w:t>），由一个神经网络（一种模拟人脑的人工智能形态）控制。按业内的说法，这是一种</w:t>
      </w:r>
      <w:r>
        <w:rPr>
          <w:rFonts w:hint="eastAsia"/>
        </w:rPr>
        <w:t>6U</w:t>
      </w:r>
      <w:r>
        <w:rPr>
          <w:rFonts w:hint="eastAsia"/>
        </w:rPr>
        <w:t>立方卫星（</w:t>
      </w:r>
      <w:r>
        <w:rPr>
          <w:rFonts w:hint="eastAsia"/>
        </w:rPr>
        <w:t>6U CubeSat</w:t>
      </w:r>
      <w:r>
        <w:rPr>
          <w:rFonts w:hint="eastAsia"/>
        </w:rPr>
        <w:t>）——由六个</w:t>
      </w:r>
      <w:r>
        <w:rPr>
          <w:rFonts w:hint="eastAsia"/>
        </w:rPr>
        <w:t>10x10x11.5cm</w:t>
      </w:r>
      <w:r>
        <w:rPr>
          <w:rFonts w:hint="eastAsia"/>
        </w:rPr>
        <w:t>的标准尺寸模块组成。</w:t>
      </w:r>
    </w:p>
    <w:p w14:paraId="460B8971" w14:textId="77777777" w:rsidR="00641669" w:rsidRDefault="00641669" w:rsidP="00641669"/>
    <w:p w14:paraId="43A47D68" w14:textId="77777777" w:rsidR="00641669" w:rsidRDefault="00641669" w:rsidP="00641669">
      <w:r>
        <w:t>Intuition-1 will be equipped with a hyperspectral imager, which takes 150 pictures of every scene it looks at. Each picture is at a different spectral frequency, so contains different information. The neural network stitches these together using powerful graphics chips hardened against radiation. The developers have also built error correction into their software.</w:t>
      </w:r>
    </w:p>
    <w:p w14:paraId="186BD1F4" w14:textId="77777777" w:rsidR="00641669" w:rsidRDefault="00641669" w:rsidP="00641669"/>
    <w:p w14:paraId="7B6248F1" w14:textId="77777777" w:rsidR="00641669" w:rsidRDefault="00641669" w:rsidP="00641669">
      <w:pPr>
        <w:rPr>
          <w:rFonts w:hint="eastAsia"/>
        </w:rPr>
      </w:pPr>
      <w:r>
        <w:rPr>
          <w:rFonts w:hint="eastAsia"/>
        </w:rPr>
        <w:t>“直觉一号”将配备一台高光谱成像仪，对每一目标场景拍摄</w:t>
      </w:r>
      <w:r>
        <w:rPr>
          <w:rFonts w:hint="eastAsia"/>
        </w:rPr>
        <w:t>150</w:t>
      </w:r>
      <w:r>
        <w:rPr>
          <w:rFonts w:hint="eastAsia"/>
        </w:rPr>
        <w:t>张照片，每张照片的光谱频率不同，因而包含不同信息。卫星内的神经网络运用经抗辐射加固的图形芯片将照片拼合起来。开发人员还在软件中加入了纠错功能。</w:t>
      </w:r>
    </w:p>
    <w:p w14:paraId="04953473" w14:textId="77777777" w:rsidR="00641669" w:rsidRDefault="00641669" w:rsidP="00641669"/>
    <w:p w14:paraId="6B09CCA8" w14:textId="77777777" w:rsidR="00641669" w:rsidRDefault="00641669" w:rsidP="00641669">
      <w:r>
        <w:t>Intuition-1 will view a 15km-wide swathe of Earth at a resolution of 25 metres per pixel. This will be able to reveal details such as how well crops are growing or allow the number of trees in a forest to be counted.</w:t>
      </w:r>
    </w:p>
    <w:p w14:paraId="71FD41AA" w14:textId="77777777" w:rsidR="00641669" w:rsidRDefault="00641669" w:rsidP="00641669"/>
    <w:p w14:paraId="1BCD01AF" w14:textId="77777777" w:rsidR="00641669" w:rsidRDefault="00641669" w:rsidP="00641669">
      <w:pPr>
        <w:rPr>
          <w:rFonts w:hint="eastAsia"/>
        </w:rPr>
      </w:pPr>
      <w:r>
        <w:rPr>
          <w:rFonts w:hint="eastAsia"/>
        </w:rPr>
        <w:t>“直觉一号”将以每像素</w:t>
      </w:r>
      <w:r>
        <w:rPr>
          <w:rFonts w:hint="eastAsia"/>
        </w:rPr>
        <w:t>25</w:t>
      </w:r>
      <w:r>
        <w:rPr>
          <w:rFonts w:hint="eastAsia"/>
        </w:rPr>
        <w:t>米的分辨率拍摄</w:t>
      </w:r>
      <w:r>
        <w:rPr>
          <w:rFonts w:hint="eastAsia"/>
        </w:rPr>
        <w:t>15</w:t>
      </w:r>
      <w:r>
        <w:rPr>
          <w:rFonts w:hint="eastAsia"/>
        </w:rPr>
        <w:t>公里范围内的地球图像。这能够显示诸如作物长势或森林树木数量等细节。</w:t>
      </w:r>
    </w:p>
    <w:p w14:paraId="22C651D8" w14:textId="77777777" w:rsidR="00641669" w:rsidRDefault="00641669" w:rsidP="00641669"/>
    <w:p w14:paraId="2D3E98F2" w14:textId="77777777" w:rsidR="00641669" w:rsidRDefault="00641669" w:rsidP="00641669">
      <w:r>
        <w:t>But instead of transmitting back every last bit of image data, the satellite will summarise what the user requests as useful information. This might, for instance, be a heat-map showing areas of weeds in a field or the location of a forest fire. Reducing the data load means that some of this information can be transmitted live.</w:t>
      </w:r>
    </w:p>
    <w:p w14:paraId="557E4EB5" w14:textId="77777777" w:rsidR="00641669" w:rsidRDefault="00641669" w:rsidP="00641669"/>
    <w:p w14:paraId="699E6AF1" w14:textId="77777777" w:rsidR="00641669" w:rsidRDefault="00641669" w:rsidP="00641669">
      <w:pPr>
        <w:rPr>
          <w:rFonts w:hint="eastAsia"/>
        </w:rPr>
      </w:pPr>
      <w:r>
        <w:rPr>
          <w:rFonts w:hint="eastAsia"/>
        </w:rPr>
        <w:t>但该卫星并不会把图像数据巨细靡遗地传回地球，而是提炼出用户所请求的有用信息，例如显示农田内的杂草区域或森林火灾位置的热点图。数据量减少意味着一些信息可被实时传输。</w:t>
      </w:r>
    </w:p>
    <w:p w14:paraId="7D797CAF" w14:textId="77777777" w:rsidR="00641669" w:rsidRDefault="00641669" w:rsidP="00641669"/>
    <w:p w14:paraId="38B13D4F" w14:textId="77777777" w:rsidR="00641669" w:rsidRDefault="00641669" w:rsidP="00641669">
      <w:r>
        <w:t>The satellite will be used to prove that a hardened neural network can survive in space. This could pave the way for other space applications. For example, the Curiosity rover on Mars was successfully upgraded in 2016 with a set of algorithms to detect “interesting” rocks for investigation, instead of picking them randomly. A neural network could provide future rovers and deep-space probes with a better ability to make decisions.</w:t>
      </w:r>
    </w:p>
    <w:p w14:paraId="0289E3BC" w14:textId="77777777" w:rsidR="00641669" w:rsidRDefault="00641669" w:rsidP="00641669"/>
    <w:p w14:paraId="7EF24336" w14:textId="77777777" w:rsidR="00641669" w:rsidRDefault="00641669" w:rsidP="00641669">
      <w:pPr>
        <w:rPr>
          <w:rFonts w:hint="eastAsia"/>
        </w:rPr>
      </w:pPr>
      <w:r>
        <w:rPr>
          <w:rFonts w:hint="eastAsia"/>
        </w:rPr>
        <w:t>该卫星将用于证明一个经加固的神经网络能在太空持续使用。这可以为其他太空应用铺平道路。例如，火星上的好奇号探测车在</w:t>
      </w:r>
      <w:r>
        <w:rPr>
          <w:rFonts w:hint="eastAsia"/>
        </w:rPr>
        <w:t>2016</w:t>
      </w:r>
      <w:r>
        <w:rPr>
          <w:rFonts w:hint="eastAsia"/>
        </w:rPr>
        <w:t>年成功升级，运用一套算法来挑选“有趣”的岩石进行研究，而不再是随机选取。神经网络可为未来的星球探测车和深空探测器提供更好的决断力。</w:t>
      </w:r>
    </w:p>
    <w:p w14:paraId="2F097D5C" w14:textId="77777777" w:rsidR="00641669" w:rsidRDefault="00641669" w:rsidP="00641669"/>
    <w:p w14:paraId="1A1AFDE1" w14:textId="77777777" w:rsidR="00641669" w:rsidRDefault="00641669" w:rsidP="00641669">
      <w:pPr>
        <w:rPr>
          <w:rFonts w:hint="eastAsia"/>
        </w:rPr>
      </w:pPr>
      <w:r>
        <w:t>The neural network and hyperspectral imager have already been built and tested by KP labs. The kit will go into a satellite body being constructed by Clyde Space, a satellite producer based in Scotland, and launched in 2022. After that there will be more i</w:t>
      </w:r>
      <w:r>
        <w:rPr>
          <w:rFonts w:hint="eastAsia"/>
        </w:rPr>
        <w:t>ntelligence in space.</w:t>
      </w:r>
      <w:r>
        <w:rPr>
          <w:rFonts w:hint="eastAsia"/>
        </w:rPr>
        <w:t>■</w:t>
      </w:r>
    </w:p>
    <w:p w14:paraId="188A50D8" w14:textId="77777777" w:rsidR="00641669" w:rsidRDefault="00641669" w:rsidP="00641669"/>
    <w:p w14:paraId="0D4C397A" w14:textId="77777777" w:rsidR="00641669" w:rsidRDefault="00641669" w:rsidP="00641669">
      <w:pPr>
        <w:rPr>
          <w:rFonts w:hint="eastAsia"/>
        </w:rPr>
      </w:pPr>
      <w:r>
        <w:rPr>
          <w:rFonts w:hint="eastAsia"/>
        </w:rPr>
        <w:t>KP</w:t>
      </w:r>
      <w:r>
        <w:rPr>
          <w:rFonts w:hint="eastAsia"/>
        </w:rPr>
        <w:t>实验室已制造并测试了上述神经网络及高光谱成像仪。该套件将安装到由苏格兰卫星制造商</w:t>
      </w:r>
      <w:r>
        <w:rPr>
          <w:rFonts w:hint="eastAsia"/>
        </w:rPr>
        <w:t>Clyde Space</w:t>
      </w:r>
      <w:r>
        <w:rPr>
          <w:rFonts w:hint="eastAsia"/>
        </w:rPr>
        <w:t>制造的一颗卫星上，于</w:t>
      </w:r>
      <w:r>
        <w:rPr>
          <w:rFonts w:hint="eastAsia"/>
        </w:rPr>
        <w:t>2022</w:t>
      </w:r>
      <w:r>
        <w:rPr>
          <w:rFonts w:hint="eastAsia"/>
        </w:rPr>
        <w:t>年发射。往后，太空将变得更智能。</w:t>
      </w:r>
    </w:p>
    <w:p w14:paraId="32C623A9" w14:textId="77777777" w:rsidR="00641669" w:rsidRDefault="00641669" w:rsidP="00641669">
      <w:pPr>
        <w:pStyle w:val="1"/>
      </w:pPr>
      <w:r>
        <w:t>Space business: Orbital ecosystem</w:t>
      </w:r>
    </w:p>
    <w:p w14:paraId="7652D0AD" w14:textId="77777777" w:rsidR="00641669" w:rsidRDefault="00641669" w:rsidP="00641669">
      <w:r>
        <w:t>An in-orbit economy is taking shape</w:t>
      </w:r>
    </w:p>
    <w:p w14:paraId="621C6539" w14:textId="77777777" w:rsidR="00641669" w:rsidRDefault="00641669" w:rsidP="00641669">
      <w:pPr>
        <w:rPr>
          <w:rFonts w:hint="eastAsia"/>
        </w:rPr>
      </w:pPr>
      <w:r>
        <w:rPr>
          <w:rFonts w:hint="eastAsia"/>
        </w:rPr>
        <w:t>太空商业：轨道生态系统</w:t>
      </w:r>
    </w:p>
    <w:p w14:paraId="76641698" w14:textId="77777777" w:rsidR="00641669" w:rsidRDefault="00641669" w:rsidP="00641669">
      <w:pPr>
        <w:rPr>
          <w:rFonts w:hint="eastAsia"/>
        </w:rPr>
      </w:pPr>
      <w:r>
        <w:rPr>
          <w:rFonts w:hint="eastAsia"/>
        </w:rPr>
        <w:t>“在轨经济”正在成形</w:t>
      </w:r>
    </w:p>
    <w:p w14:paraId="78C3ABB8" w14:textId="77777777" w:rsidR="00641669" w:rsidRDefault="00641669" w:rsidP="00641669">
      <w:r>
        <w:t xml:space="preserve">20190615 science and technology </w:t>
      </w:r>
      <w:r>
        <w:rPr>
          <w:rFonts w:ascii="Segoe UI Emoji" w:hAnsi="Segoe UI Emoji" w:cs="Segoe UI Emoji"/>
        </w:rPr>
        <w:t>🇬🇧</w:t>
      </w:r>
      <w:r>
        <w:t xml:space="preserve"> English Version</w:t>
      </w:r>
    </w:p>
    <w:p w14:paraId="0103E109" w14:textId="77777777" w:rsidR="00641669" w:rsidRDefault="00641669" w:rsidP="00641669"/>
    <w:p w14:paraId="0CDCCA33" w14:textId="77777777" w:rsidR="00641669" w:rsidRDefault="00641669" w:rsidP="00641669">
      <w:r>
        <w:t xml:space="preserve">IN MAY 1999 a group of researchers from the Technical University of Berlin launched an unusual satellite. At a time when most of the machinery in orbit weighed thousands of kilograms, TUBSAT was a petite 45kg. A box that measured 32cm on </w:t>
      </w:r>
      <w:r>
        <w:lastRenderedPageBreak/>
        <w:t>each side, it carried three video cameras, the idea being to test whether such a titchy spacecraft could capture useful imagery of Earth. The researchers cited low mass, and the resultant low costs, as the benefits of such comparatively tiny satellites. They promised to open up “new market areas” for Earth observation.</w:t>
      </w:r>
    </w:p>
    <w:p w14:paraId="0D45B54A" w14:textId="77777777" w:rsidR="00641669" w:rsidRDefault="00641669" w:rsidP="00641669"/>
    <w:p w14:paraId="46487DAF" w14:textId="77777777" w:rsidR="00641669" w:rsidRDefault="00641669" w:rsidP="00641669">
      <w:pPr>
        <w:rPr>
          <w:rFonts w:hint="eastAsia"/>
        </w:rPr>
      </w:pPr>
      <w:r>
        <w:rPr>
          <w:rFonts w:hint="eastAsia"/>
        </w:rPr>
        <w:t>柏林工业大学的一个研究小组在</w:t>
      </w:r>
      <w:r>
        <w:rPr>
          <w:rFonts w:hint="eastAsia"/>
        </w:rPr>
        <w:t>1999</w:t>
      </w:r>
      <w:r>
        <w:rPr>
          <w:rFonts w:hint="eastAsia"/>
        </w:rPr>
        <w:t>年</w:t>
      </w:r>
      <w:r>
        <w:rPr>
          <w:rFonts w:hint="eastAsia"/>
        </w:rPr>
        <w:t>5</w:t>
      </w:r>
      <w:r>
        <w:rPr>
          <w:rFonts w:hint="eastAsia"/>
        </w:rPr>
        <w:t>月发射了一颗不同寻常的卫星。当时，在地球轨道上运行的航天器大多重达数千公斤，这颗名为</w:t>
      </w:r>
      <w:r>
        <w:rPr>
          <w:rFonts w:hint="eastAsia"/>
        </w:rPr>
        <w:t>TUBSAT</w:t>
      </w:r>
      <w:r>
        <w:rPr>
          <w:rFonts w:hint="eastAsia"/>
        </w:rPr>
        <w:t>的卫星却很娇小，仅重</w:t>
      </w:r>
      <w:r>
        <w:rPr>
          <w:rFonts w:hint="eastAsia"/>
        </w:rPr>
        <w:t>45</w:t>
      </w:r>
      <w:r>
        <w:rPr>
          <w:rFonts w:hint="eastAsia"/>
        </w:rPr>
        <w:t>公斤。它是一个边长</w:t>
      </w:r>
      <w:r>
        <w:rPr>
          <w:rFonts w:hint="eastAsia"/>
        </w:rPr>
        <w:t>32</w:t>
      </w:r>
      <w:r>
        <w:rPr>
          <w:rFonts w:hint="eastAsia"/>
        </w:rPr>
        <w:t>厘米的箱子，载有三台摄像机。研究人员想用它来测试如此微型的航天器能否捕捉到有用的地球影像。他们指出，这类相对微小的卫星的优势是质量轻，因而成本也低，有望为地球观测开辟“新的市场领域”。</w:t>
      </w:r>
    </w:p>
    <w:p w14:paraId="660A81B2" w14:textId="77777777" w:rsidR="00641669" w:rsidRDefault="00641669" w:rsidP="00641669"/>
    <w:p w14:paraId="3C1E6706" w14:textId="77777777" w:rsidR="00641669" w:rsidRDefault="00641669" w:rsidP="00641669">
      <w:r>
        <w:t>It took around 15 years for them to be proved right. A few such “smallsats”, sometimes called nanosats or CubeSats, were launched every year in the decade up until 2014, when numbers spiked. Planet Labs, a Californian company founded by ex-Nasa engineers, launched 33 smallsats that year, each weighing just a few kilos. Planet’s satellites are spiritual successors of TUBSAT, designed to gather imagery of the Earth’s surface. The firm sells its customers images from around 150 active satellites it has in orbit.</w:t>
      </w:r>
    </w:p>
    <w:p w14:paraId="75633774" w14:textId="77777777" w:rsidR="00641669" w:rsidRDefault="00641669" w:rsidP="00641669"/>
    <w:p w14:paraId="7A535B04" w14:textId="77777777" w:rsidR="00641669" w:rsidRDefault="00641669" w:rsidP="00641669">
      <w:pPr>
        <w:rPr>
          <w:rFonts w:hint="eastAsia"/>
        </w:rPr>
      </w:pPr>
      <w:r>
        <w:rPr>
          <w:rFonts w:hint="eastAsia"/>
        </w:rPr>
        <w:t>他们的想法用了大约</w:t>
      </w:r>
      <w:r>
        <w:rPr>
          <w:rFonts w:hint="eastAsia"/>
        </w:rPr>
        <w:t>15</w:t>
      </w:r>
      <w:r>
        <w:rPr>
          <w:rFonts w:hint="eastAsia"/>
        </w:rPr>
        <w:t>年才得以证实。</w:t>
      </w:r>
      <w:r>
        <w:rPr>
          <w:rFonts w:hint="eastAsia"/>
        </w:rPr>
        <w:t>2014</w:t>
      </w:r>
      <w:r>
        <w:rPr>
          <w:rFonts w:hint="eastAsia"/>
        </w:rPr>
        <w:t>年之前的十年内，每年都有几颗这类“小型卫星”（也叫“微纳卫星”或“立方卫星”）被送入轨道，</w:t>
      </w:r>
      <w:r>
        <w:rPr>
          <w:rFonts w:hint="eastAsia"/>
        </w:rPr>
        <w:t>2014</w:t>
      </w:r>
      <w:r>
        <w:rPr>
          <w:rFonts w:hint="eastAsia"/>
        </w:rPr>
        <w:t>年的发射数量更是激增。由前美国宇航局工程师在加州创立的美国公司行星实验室（</w:t>
      </w:r>
      <w:r>
        <w:rPr>
          <w:rFonts w:hint="eastAsia"/>
        </w:rPr>
        <w:t>Planet Labs</w:t>
      </w:r>
      <w:r>
        <w:rPr>
          <w:rFonts w:hint="eastAsia"/>
        </w:rPr>
        <w:t>）在那一年就发射了</w:t>
      </w:r>
      <w:r>
        <w:rPr>
          <w:rFonts w:hint="eastAsia"/>
        </w:rPr>
        <w:t>33</w:t>
      </w:r>
      <w:r>
        <w:rPr>
          <w:rFonts w:hint="eastAsia"/>
        </w:rPr>
        <w:t>颗小型卫星，每颗只有几公斤重。这些卫星继承了</w:t>
      </w:r>
      <w:r>
        <w:rPr>
          <w:rFonts w:hint="eastAsia"/>
        </w:rPr>
        <w:t>TUBSAT</w:t>
      </w:r>
      <w:r>
        <w:rPr>
          <w:rFonts w:hint="eastAsia"/>
        </w:rPr>
        <w:t>的精神，专门用于收集地球表面影像。目前，该公司通过约</w:t>
      </w:r>
      <w:r>
        <w:rPr>
          <w:rFonts w:hint="eastAsia"/>
        </w:rPr>
        <w:t>150</w:t>
      </w:r>
      <w:r>
        <w:rPr>
          <w:rFonts w:hint="eastAsia"/>
        </w:rPr>
        <w:t>颗活跃的在轨卫星来收集图像，卖给客户。</w:t>
      </w:r>
    </w:p>
    <w:p w14:paraId="6AD7AEA6" w14:textId="77777777" w:rsidR="00641669" w:rsidRDefault="00641669" w:rsidP="00641669"/>
    <w:p w14:paraId="6F53FC6E" w14:textId="77777777" w:rsidR="00641669" w:rsidRDefault="00641669" w:rsidP="00641669">
      <w:r>
        <w:t>Planet Labs is an industry leader. The cost of making and launching satellites has tumbled, enabling an array of new space-based businesses to emerge. In the past year smallsats have been launched that can use radar to peer through clouds or darkness. Others watch for illegal shipping activities and yet more are built to service or move around other satellites in orbit. Perhaps the most outlandish venture is a rescue satellite, designed to pull other satellites down to safety if something goes wrong, to avoid catastrophic collisions with neighbours.</w:t>
      </w:r>
    </w:p>
    <w:p w14:paraId="0407F7FC" w14:textId="77777777" w:rsidR="00641669" w:rsidRDefault="00641669" w:rsidP="00641669"/>
    <w:p w14:paraId="40C120F0" w14:textId="77777777" w:rsidR="00641669" w:rsidRDefault="00641669" w:rsidP="00641669">
      <w:pPr>
        <w:rPr>
          <w:rFonts w:hint="eastAsia"/>
        </w:rPr>
      </w:pPr>
      <w:r>
        <w:rPr>
          <w:rFonts w:hint="eastAsia"/>
        </w:rPr>
        <w:t>行星实验室是行业领头羊。制造和发射卫星的成本已大幅下降，一系列太空新业务因而浮现。过去一年发射的小型卫星中，有些可利用雷达穿透云层或黑暗进行观测，也有些被用于监测非法航运活动，更多的是为了维护或移动其他在轨卫星。其中最稀奇的也许是一颗救援卫星，当其他卫星出现故障时可将它们拖至安全位置，避免与相邻卫星发生灾难性碰撞。</w:t>
      </w:r>
    </w:p>
    <w:p w14:paraId="4C197F56" w14:textId="77777777" w:rsidR="00641669" w:rsidRDefault="00641669" w:rsidP="00641669"/>
    <w:p w14:paraId="0936F284" w14:textId="77777777" w:rsidR="00641669" w:rsidRDefault="00641669" w:rsidP="00641669">
      <w:r>
        <w:t>Much of the recent attention has focused on the internet-connection constellations in low Earth orbit proposed by SpaceX and OneWeb. These have long been planned, and the billions of dollars required to install them are feeding the entire market.</w:t>
      </w:r>
    </w:p>
    <w:p w14:paraId="1C02777D" w14:textId="77777777" w:rsidR="00641669" w:rsidRDefault="00641669" w:rsidP="00641669"/>
    <w:p w14:paraId="25AEBF78" w14:textId="77777777" w:rsidR="00641669" w:rsidRDefault="00641669" w:rsidP="00641669">
      <w:pPr>
        <w:rPr>
          <w:rFonts w:hint="eastAsia"/>
        </w:rPr>
      </w:pPr>
      <w:r>
        <w:rPr>
          <w:rFonts w:hint="eastAsia"/>
        </w:rPr>
        <w:t>最近备受关注的是</w:t>
      </w:r>
      <w:r>
        <w:rPr>
          <w:rFonts w:hint="eastAsia"/>
        </w:rPr>
        <w:t>SpaceX</w:t>
      </w:r>
      <w:r>
        <w:rPr>
          <w:rFonts w:hint="eastAsia"/>
        </w:rPr>
        <w:t>和</w:t>
      </w:r>
      <w:r>
        <w:rPr>
          <w:rFonts w:hint="eastAsia"/>
        </w:rPr>
        <w:t>OneWeb</w:t>
      </w:r>
      <w:r>
        <w:rPr>
          <w:rFonts w:hint="eastAsia"/>
        </w:rPr>
        <w:t>计划建设的提供高速互联网服务的近地轨道卫星网络。这些项目计划已久，部署它们所需的数十亿美元资金正令整个市场受惠。</w:t>
      </w:r>
    </w:p>
    <w:p w14:paraId="3BF415E4" w14:textId="77777777" w:rsidR="00641669" w:rsidRDefault="00641669" w:rsidP="00641669"/>
    <w:p w14:paraId="1DF8A79E" w14:textId="77777777" w:rsidR="00641669" w:rsidRDefault="00641669" w:rsidP="00641669">
      <w:r>
        <w:t>Many of the capabilities of the new smallsats already existed, but mostly as government projects or as secretive intelligence operations. America has long sought to inhibit the commercial development of radar satellites, so powerful are their surveillance properties. Military radar satellites, which bounce radio waves off the surface of the Earth in order to build up a detailed picture of it, were said to be capable of detecting enemy submarines by measuring the tiny disturbances that their wakes left in the curvature of the surface of the ocean.</w:t>
      </w:r>
    </w:p>
    <w:p w14:paraId="67431F6E" w14:textId="77777777" w:rsidR="00641669" w:rsidRDefault="00641669" w:rsidP="00641669"/>
    <w:p w14:paraId="1519A04C" w14:textId="77777777" w:rsidR="00641669" w:rsidRDefault="00641669" w:rsidP="00641669">
      <w:pPr>
        <w:rPr>
          <w:rFonts w:hint="eastAsia"/>
        </w:rPr>
      </w:pPr>
      <w:r>
        <w:rPr>
          <w:rFonts w:hint="eastAsia"/>
        </w:rPr>
        <w:t>这些新式小卫星的许多功能早已存在，只不过以往主要被用于政府项目或秘密情报行动。美国早就在试图压制雷达卫星的商业开发，因为它们的侦察性能非常强大。军用雷达卫星接收从地球表面反射的无线电波，以此绘制出详细图像，据说能通过测量潜艇尾迹对洋面曲率造成的微小干扰来探测敌方潜艇。</w:t>
      </w:r>
    </w:p>
    <w:p w14:paraId="13273537" w14:textId="77777777" w:rsidR="00641669" w:rsidRDefault="00641669" w:rsidP="00641669"/>
    <w:p w14:paraId="62313BE5" w14:textId="77777777" w:rsidR="00641669" w:rsidRDefault="00641669" w:rsidP="00641669">
      <w:r>
        <w:t>Payam Banazadeh, the boss of Capella Space, a startup based in San Francisco and founded in 2016, says his firm will use smallsats to work similar magic. Capella’s satellites will use radio waves, rather than light, to create images of the surface of the Earth. Mr Banazadeh says that his smallsats will be able to measure the volume of oil-storage tanks, for example, which are often open-topped to avoid fire risks, simply by pinging a radar beam into them. The first operational satellite is intended to launch this year, one of a planned constellation of 36. A competitor, Finnish company ICEYE, already has satellites in orbit gathering data.</w:t>
      </w:r>
    </w:p>
    <w:p w14:paraId="15D3B3E2" w14:textId="77777777" w:rsidR="00641669" w:rsidRDefault="00641669" w:rsidP="00641669"/>
    <w:p w14:paraId="75A8A9F5" w14:textId="77777777" w:rsidR="00641669" w:rsidRDefault="00641669" w:rsidP="00641669">
      <w:pPr>
        <w:rPr>
          <w:rFonts w:hint="eastAsia"/>
        </w:rPr>
      </w:pPr>
      <w:r>
        <w:rPr>
          <w:rFonts w:hint="eastAsia"/>
        </w:rPr>
        <w:t>总部位于旧金山的创业公司卡佩拉空间（</w:t>
      </w:r>
      <w:r>
        <w:rPr>
          <w:rFonts w:hint="eastAsia"/>
        </w:rPr>
        <w:t>Capella Space</w:t>
      </w:r>
      <w:r>
        <w:rPr>
          <w:rFonts w:hint="eastAsia"/>
        </w:rPr>
        <w:t>）创建于</w:t>
      </w:r>
      <w:r>
        <w:rPr>
          <w:rFonts w:hint="eastAsia"/>
        </w:rPr>
        <w:t>2016</w:t>
      </w:r>
      <w:r>
        <w:rPr>
          <w:rFonts w:hint="eastAsia"/>
        </w:rPr>
        <w:t>年，老板帕亚姆·巴纳扎德赫（</w:t>
      </w:r>
      <w:r>
        <w:rPr>
          <w:rFonts w:hint="eastAsia"/>
        </w:rPr>
        <w:t>Payam Banazadeh</w:t>
      </w:r>
      <w:r>
        <w:rPr>
          <w:rFonts w:hint="eastAsia"/>
        </w:rPr>
        <w:t>）表示公司将运用小型卫星施展类似的魔法。卡佩拉的卫星将利用无线电波而非光线来创建地球表面图像。巴纳扎德赫举例说，为避免起火风险，储油罐的顶部通常是敞开的，卡佩拉的小型卫星可以向油罐中发射雷达波束来测量其体积。卡佩拉的首颗运营卫星计划于今年发射，计划总共发射</w:t>
      </w:r>
      <w:r>
        <w:rPr>
          <w:rFonts w:hint="eastAsia"/>
        </w:rPr>
        <w:t>36</w:t>
      </w:r>
      <w:r>
        <w:rPr>
          <w:rFonts w:hint="eastAsia"/>
        </w:rPr>
        <w:t>颗。其芬兰竞争对手</w:t>
      </w:r>
      <w:r>
        <w:rPr>
          <w:rFonts w:hint="eastAsia"/>
        </w:rPr>
        <w:t>ICEYE</w:t>
      </w:r>
      <w:r>
        <w:rPr>
          <w:rFonts w:hint="eastAsia"/>
        </w:rPr>
        <w:t>已经发射了轨道卫星用于收集数据。</w:t>
      </w:r>
    </w:p>
    <w:p w14:paraId="628D196F" w14:textId="77777777" w:rsidR="00641669" w:rsidRDefault="00641669" w:rsidP="00641669"/>
    <w:p w14:paraId="5A1593DC" w14:textId="77777777" w:rsidR="00641669" w:rsidRDefault="00641669" w:rsidP="00641669">
      <w:r>
        <w:t>Capella relies on a host of new space businesses as suppliers. Blue Canyon Technologies, founded in 2008, will provide small thrusters that allow the satellites to be pointed at specific spots on Earth. A company called Phase Four, founded in 2015, will provide tiny ion drives that will allow Capella’s satellites to adjust their altitude as needed. This will let the firm capture a wider variety of imagery.</w:t>
      </w:r>
    </w:p>
    <w:p w14:paraId="08D64547" w14:textId="77777777" w:rsidR="00641669" w:rsidRDefault="00641669" w:rsidP="00641669"/>
    <w:p w14:paraId="1F2C6CEB" w14:textId="77777777" w:rsidR="00641669" w:rsidRDefault="00641669" w:rsidP="00641669">
      <w:pPr>
        <w:rPr>
          <w:rFonts w:hint="eastAsia"/>
        </w:rPr>
      </w:pPr>
      <w:r>
        <w:rPr>
          <w:rFonts w:hint="eastAsia"/>
        </w:rPr>
        <w:t>卡佩拉依赖一系列新兴太空企业供货。成立于</w:t>
      </w:r>
      <w:r>
        <w:rPr>
          <w:rFonts w:hint="eastAsia"/>
        </w:rPr>
        <w:t>2008</w:t>
      </w:r>
      <w:r>
        <w:rPr>
          <w:rFonts w:hint="eastAsia"/>
        </w:rPr>
        <w:t>年的蓝峡科技公司（</w:t>
      </w:r>
      <w:r>
        <w:rPr>
          <w:rFonts w:hint="eastAsia"/>
        </w:rPr>
        <w:t>Blue Canyon Technologies</w:t>
      </w:r>
      <w:r>
        <w:rPr>
          <w:rFonts w:hint="eastAsia"/>
        </w:rPr>
        <w:t>）将提供能让卫星指向地球特定区域的小型推进器。成立于</w:t>
      </w:r>
      <w:r>
        <w:rPr>
          <w:rFonts w:hint="eastAsia"/>
        </w:rPr>
        <w:t>2015</w:t>
      </w:r>
      <w:r>
        <w:rPr>
          <w:rFonts w:hint="eastAsia"/>
        </w:rPr>
        <w:t>年的</w:t>
      </w:r>
      <w:r>
        <w:rPr>
          <w:rFonts w:hint="eastAsia"/>
        </w:rPr>
        <w:t>Phase Four</w:t>
      </w:r>
      <w:r>
        <w:rPr>
          <w:rFonts w:hint="eastAsia"/>
        </w:rPr>
        <w:t>将供应微型离子驱动器，让卡佩拉的卫星能根据需要调整运行高度。这样卡佩拉就能获得更多样化的影像。</w:t>
      </w:r>
    </w:p>
    <w:p w14:paraId="065B28B9" w14:textId="77777777" w:rsidR="00641669" w:rsidRDefault="00641669" w:rsidP="00641669"/>
    <w:p w14:paraId="72360145" w14:textId="77777777" w:rsidR="00641669" w:rsidRDefault="00641669" w:rsidP="00641669">
      <w:r>
        <w:t>Another new firm, Hawkeye360, takes a different approach. Instead of pinging the surface of the Earth with radio waves, it listens for any that are being emitted by activity down below. This kind of orbital signal sniffing also used to be the domain of governments. But smallsats have advanced to the point where Hawkeye can deploy clusters of three radio-frequency sensing satellites to pick up weak signals from the ground. The company says its primary service will be maritime surveillance, looking for anomalous radio signals such as a fishing vessel turning off its automated identification tracker near a marine protected zone. The stated purpose is to stop illegal fishing and keep ports secure, but it is easy to see how the smallsats could be used to curb oceanic migration too. Hawkeye’s first cluster of satellites has been in orbit since December 2018.</w:t>
      </w:r>
    </w:p>
    <w:p w14:paraId="1CDB9986" w14:textId="77777777" w:rsidR="00641669" w:rsidRDefault="00641669" w:rsidP="00641669"/>
    <w:p w14:paraId="2F9D5B0F" w14:textId="77777777" w:rsidR="00641669" w:rsidRDefault="00641669" w:rsidP="00641669">
      <w:pPr>
        <w:rPr>
          <w:rFonts w:hint="eastAsia"/>
        </w:rPr>
      </w:pPr>
      <w:r>
        <w:rPr>
          <w:rFonts w:hint="eastAsia"/>
        </w:rPr>
        <w:t>另一家新公司鹰眼</w:t>
      </w:r>
      <w:r>
        <w:rPr>
          <w:rFonts w:hint="eastAsia"/>
        </w:rPr>
        <w:t>360</w:t>
      </w:r>
      <w:r>
        <w:rPr>
          <w:rFonts w:hint="eastAsia"/>
        </w:rPr>
        <w:t>（</w:t>
      </w:r>
      <w:r>
        <w:rPr>
          <w:rFonts w:hint="eastAsia"/>
        </w:rPr>
        <w:t>Hawkeye360</w:t>
      </w:r>
      <w:r>
        <w:rPr>
          <w:rFonts w:hint="eastAsia"/>
        </w:rPr>
        <w:t>）则另辟蹊径。它不是向地球表面发射无线电波，而是监听地面活动发出的无线电波。这种绕轨嗅探信号的活动以往也是政府的专属项目。但小型卫星技术的发展令鹰眼可部署三颗一组的射频感应卫星集群来接收来自地面的微弱信号。该公司表示自己的主要服务将是海事监控，探测异常的无线电信号，例如渔船在海洋保护区附近关闭自动识别跟踪器。虽然公开宣称的功能是阻止非法捕鱼和确保港口安全，但不难看出这种小型卫星也可用于遏制海上非法移民。鹰眼的第一批卫星群自</w:t>
      </w:r>
      <w:r>
        <w:rPr>
          <w:rFonts w:hint="eastAsia"/>
        </w:rPr>
        <w:t>2018</w:t>
      </w:r>
      <w:r>
        <w:rPr>
          <w:rFonts w:hint="eastAsia"/>
        </w:rPr>
        <w:t>年</w:t>
      </w:r>
      <w:r>
        <w:rPr>
          <w:rFonts w:hint="eastAsia"/>
        </w:rPr>
        <w:t>12</w:t>
      </w:r>
      <w:r>
        <w:rPr>
          <w:rFonts w:hint="eastAsia"/>
        </w:rPr>
        <w:t>月开始入轨运行。</w:t>
      </w:r>
    </w:p>
    <w:p w14:paraId="42BB1CD3" w14:textId="77777777" w:rsidR="00641669" w:rsidRDefault="00641669" w:rsidP="00641669"/>
    <w:p w14:paraId="1F4DA458" w14:textId="77777777" w:rsidR="00641669" w:rsidRDefault="00641669" w:rsidP="00641669">
      <w:r>
        <w:t>The data deluge</w:t>
      </w:r>
    </w:p>
    <w:p w14:paraId="00A687B5" w14:textId="77777777" w:rsidR="00641669" w:rsidRDefault="00641669" w:rsidP="00641669"/>
    <w:p w14:paraId="0FB0E607" w14:textId="77777777" w:rsidR="00641669" w:rsidRDefault="00641669" w:rsidP="00641669">
      <w:pPr>
        <w:rPr>
          <w:rFonts w:hint="eastAsia"/>
        </w:rPr>
      </w:pPr>
      <w:r>
        <w:rPr>
          <w:rFonts w:hint="eastAsia"/>
        </w:rPr>
        <w:t>数据洪流</w:t>
      </w:r>
    </w:p>
    <w:p w14:paraId="107541A9" w14:textId="77777777" w:rsidR="00641669" w:rsidRDefault="00641669" w:rsidP="00641669"/>
    <w:p w14:paraId="7D64A853" w14:textId="77777777" w:rsidR="00641669" w:rsidRDefault="00641669" w:rsidP="00641669">
      <w:r>
        <w:t xml:space="preserve">All of these new forms of imaging generate huge volumes of data—terabytes a day, enough that getting it down to the ground for processing becomes its own problem. Some companies want to reduce the amount of data they send back by processing some of it up in space (see article). Barry Matsumori, a space-industry veteran, is boss of Bridgesat, a company that has developed a tiny, powerful laser, which can be embedded in spacecraft and which can beam data down to ground stations at extremely high bandwidths. ICEYE is one of its first customers. Bridgesat’s first ground station, in California, is already in </w:t>
      </w:r>
      <w:r>
        <w:lastRenderedPageBreak/>
        <w:t>operation, and more in Italy and Sweden are on their way. The plan is to have ten around the world.</w:t>
      </w:r>
    </w:p>
    <w:p w14:paraId="199A7BFE" w14:textId="77777777" w:rsidR="00641669" w:rsidRDefault="00641669" w:rsidP="00641669"/>
    <w:p w14:paraId="5693767F" w14:textId="77777777" w:rsidR="00641669" w:rsidRDefault="00641669" w:rsidP="00641669">
      <w:pPr>
        <w:rPr>
          <w:rFonts w:hint="eastAsia"/>
        </w:rPr>
      </w:pPr>
      <w:r>
        <w:rPr>
          <w:rFonts w:hint="eastAsia"/>
        </w:rPr>
        <w:t>所有这些新型成像技术每天都会产生数以</w:t>
      </w:r>
      <w:r>
        <w:rPr>
          <w:rFonts w:hint="eastAsia"/>
        </w:rPr>
        <w:t>TB</w:t>
      </w:r>
      <w:r>
        <w:rPr>
          <w:rFonts w:hint="eastAsia"/>
        </w:rPr>
        <w:t>计的海量数据，将这些数据下载到地面做分析就成了难题。一些公司希望能在太空中处理部分数据，从而减少发回地面的数据量。航天业资深人士巴里·松森（</w:t>
      </w:r>
      <w:r>
        <w:rPr>
          <w:rFonts w:hint="eastAsia"/>
        </w:rPr>
        <w:t>Barry Matsumori</w:t>
      </w:r>
      <w:r>
        <w:rPr>
          <w:rFonts w:hint="eastAsia"/>
        </w:rPr>
        <w:t>）是</w:t>
      </w:r>
      <w:r>
        <w:rPr>
          <w:rFonts w:hint="eastAsia"/>
        </w:rPr>
        <w:t>Bridgesat</w:t>
      </w:r>
      <w:r>
        <w:rPr>
          <w:rFonts w:hint="eastAsia"/>
        </w:rPr>
        <w:t>公司的老板，该公司开发出了一种强大的微型激光装置，可嵌入航天器中，以极高的带宽将数据传输到地面站。</w:t>
      </w:r>
      <w:r>
        <w:rPr>
          <w:rFonts w:hint="eastAsia"/>
        </w:rPr>
        <w:t>ICEYE</w:t>
      </w:r>
      <w:r>
        <w:rPr>
          <w:rFonts w:hint="eastAsia"/>
        </w:rPr>
        <w:t>是其首批客户之一。</w:t>
      </w:r>
      <w:r>
        <w:rPr>
          <w:rFonts w:hint="eastAsia"/>
        </w:rPr>
        <w:t>Bridgesat</w:t>
      </w:r>
      <w:r>
        <w:rPr>
          <w:rFonts w:hint="eastAsia"/>
        </w:rPr>
        <w:t>在加州的第一个地面站已投入运营，意大利和瑞典的地面站也在建设中。该公司计划在全球建立十个地面站。</w:t>
      </w:r>
    </w:p>
    <w:p w14:paraId="7235BAF4" w14:textId="77777777" w:rsidR="00641669" w:rsidRDefault="00641669" w:rsidP="00641669"/>
    <w:p w14:paraId="12521429" w14:textId="77777777" w:rsidR="00641669" w:rsidRDefault="00641669" w:rsidP="00641669">
      <w:r>
        <w:t>The firm has competition from Amazon, which just announced its own backbone service for data out of orbit and into its data centres, called AWS Ground Station. Capella is an early customer of the service, which uses radio waves rather than lasers to get data down from orbit. As with Amazon’s cloud-computing business, the idea with Ground Station is to invest in plenty of expensive infrastructure and then charge startups only for what they use, making it easier and more affordable to run a business up in space.</w:t>
      </w:r>
    </w:p>
    <w:p w14:paraId="71DC2390" w14:textId="77777777" w:rsidR="00641669" w:rsidRDefault="00641669" w:rsidP="00641669"/>
    <w:p w14:paraId="254D2DC5" w14:textId="77777777" w:rsidR="00641669" w:rsidRDefault="00641669" w:rsidP="00641669">
      <w:pPr>
        <w:rPr>
          <w:rFonts w:hint="eastAsia"/>
        </w:rPr>
      </w:pPr>
      <w:r>
        <w:rPr>
          <w:rFonts w:hint="eastAsia"/>
        </w:rPr>
        <w:t>Bridgesat</w:t>
      </w:r>
      <w:r>
        <w:rPr>
          <w:rFonts w:hint="eastAsia"/>
        </w:rPr>
        <w:t>面临来自亚马逊的竞争，后者刚宣布推出从轨道向它的地面数据中心（名为</w:t>
      </w:r>
      <w:r>
        <w:rPr>
          <w:rFonts w:hint="eastAsia"/>
        </w:rPr>
        <w:t>AWS</w:t>
      </w:r>
      <w:r>
        <w:rPr>
          <w:rFonts w:hint="eastAsia"/>
        </w:rPr>
        <w:t>地面站）传输数据的支柱型服务。该服务通过无线电波而非激光将数据从轨道传回地面，卡佩拉是它的早期客户。与亚马逊的云计算业务一样，</w:t>
      </w:r>
      <w:r>
        <w:rPr>
          <w:rFonts w:hint="eastAsia"/>
        </w:rPr>
        <w:t>AWS</w:t>
      </w:r>
      <w:r>
        <w:rPr>
          <w:rFonts w:hint="eastAsia"/>
        </w:rPr>
        <w:t>地面站的思路也是先投资打造大量昂贵的基础设施，然后向创业公司按服务使用量收费，让经营太空业务变得更便捷也更便宜。</w:t>
      </w:r>
    </w:p>
    <w:p w14:paraId="1CE1AC1F" w14:textId="77777777" w:rsidR="00641669" w:rsidRDefault="00641669" w:rsidP="00641669"/>
    <w:p w14:paraId="1894D4AA" w14:textId="77777777" w:rsidR="00641669" w:rsidRDefault="00641669" w:rsidP="00641669">
      <w:r>
        <w:t>Managing all those extra satellites gets tricky when the companies launching them have to get their orbits perfect the first time. Currently, companies get only one shot. D-Orbit, an Italian company, has built a “carrier” satellite that is designed to boost already-launched smallsats to their correct configuration.</w:t>
      </w:r>
    </w:p>
    <w:p w14:paraId="20AF4877" w14:textId="77777777" w:rsidR="00641669" w:rsidRDefault="00641669" w:rsidP="00641669"/>
    <w:p w14:paraId="7F7BB460" w14:textId="77777777" w:rsidR="00641669" w:rsidRDefault="00641669" w:rsidP="00641669">
      <w:pPr>
        <w:rPr>
          <w:rFonts w:hint="eastAsia"/>
        </w:rPr>
      </w:pPr>
      <w:r>
        <w:rPr>
          <w:rFonts w:hint="eastAsia"/>
        </w:rPr>
        <w:t>管理所有这些新增的卫星成了棘手难题，因为这些太空企业必须在第一次发射时就把卫星完美送进轨道。目前它们只有一次机会。但意大利公司</w:t>
      </w:r>
      <w:r>
        <w:rPr>
          <w:rFonts w:hint="eastAsia"/>
        </w:rPr>
        <w:t>D-Orbit</w:t>
      </w:r>
      <w:r>
        <w:rPr>
          <w:rFonts w:hint="eastAsia"/>
        </w:rPr>
        <w:t>已成功制造了一颗“运载”卫星，用于将已发射的小型卫星推至正确的位置。</w:t>
      </w:r>
    </w:p>
    <w:p w14:paraId="47C3BB17" w14:textId="77777777" w:rsidR="00641669" w:rsidRDefault="00641669" w:rsidP="00641669"/>
    <w:p w14:paraId="3AED30B5" w14:textId="77777777" w:rsidR="00641669" w:rsidRDefault="00641669" w:rsidP="00641669">
      <w:r>
        <w:t>Perhaps the most futuristic new problem for the space business is the risk of debris. The concern is that, with so many new satellites in orbit operated by so many different companies, the chance of losing control of one goes up. A collision could be disastrous, producing a wave of debris with a high chance of wiping out other satellites, potentially crippling the whole commercial low-Earth orbit ecosystem at a stroke. Astroscale, a Japanese company, is tackling this problem by building a prototype craft capable of being launched at short notice in order to grab any malfunctioning satellite and pull it down into the atmosphere where it will burn up before it can collide with anything. The “rescue” craft will use computer vision to lock onto the out-of-control satellite and match velocity with it, then latch onto it magnetically. The company, which has raised $132m in the past few years, is planning a demonstration of its technology next year.</w:t>
      </w:r>
    </w:p>
    <w:p w14:paraId="387250F1" w14:textId="77777777" w:rsidR="00641669" w:rsidRDefault="00641669" w:rsidP="00641669"/>
    <w:p w14:paraId="14980871" w14:textId="77777777" w:rsidR="00641669" w:rsidRDefault="00641669" w:rsidP="00641669">
      <w:pPr>
        <w:rPr>
          <w:rFonts w:hint="eastAsia"/>
        </w:rPr>
      </w:pPr>
      <w:r>
        <w:rPr>
          <w:rFonts w:hint="eastAsia"/>
        </w:rPr>
        <w:t>也许太空业务最具未来主义色彩的新问题是太空碎片。人们担心的是，有那么多公司的那么多新卫星在轨道中运行，令其中某颗卫星失控的风险加大。卫星碰撞的后果是灾难性的，所产生的碎片极有可能横扫其他卫星，可能一下子令整个商业近地轨道生态系统瘫痪。为解决这个问题，日本公司</w:t>
      </w:r>
      <w:r>
        <w:rPr>
          <w:rFonts w:hint="eastAsia"/>
        </w:rPr>
        <w:t>Astroscale</w:t>
      </w:r>
      <w:r>
        <w:rPr>
          <w:rFonts w:hint="eastAsia"/>
        </w:rPr>
        <w:t>正在建造一款航天器原型，它能在有需要时即刻发射入轨，捕获发生故障的卫星并将其拉入大气层，让它在与任何物体碰撞前燃烧殆尽。这款“救援”航天器将利用计算机视觉锁定失控的卫星并保持与之相同的速度，再利用磁力捕获它。该公司在过去几年已融资</w:t>
      </w:r>
      <w:r>
        <w:rPr>
          <w:rFonts w:hint="eastAsia"/>
        </w:rPr>
        <w:t>1.32</w:t>
      </w:r>
      <w:r>
        <w:rPr>
          <w:rFonts w:hint="eastAsia"/>
        </w:rPr>
        <w:t>亿美元，计划在明年演示这一技术。</w:t>
      </w:r>
    </w:p>
    <w:p w14:paraId="27889731" w14:textId="77777777" w:rsidR="00641669" w:rsidRDefault="00641669" w:rsidP="00641669"/>
    <w:p w14:paraId="3E1CF8DC" w14:textId="77777777" w:rsidR="00641669" w:rsidRDefault="00641669" w:rsidP="00641669">
      <w:pPr>
        <w:rPr>
          <w:rFonts w:hint="eastAsia"/>
        </w:rPr>
      </w:pPr>
      <w:r>
        <w:t>Earth’s orbits suddenly look busier than ever before. Companies are going into space because it offers a different vantage point, allowing them to gather valuable new, previously-unaffordable information. TUBSAT’s “new market areas” are at last open for bu</w:t>
      </w:r>
      <w:r>
        <w:rPr>
          <w:rFonts w:hint="eastAsia"/>
        </w:rPr>
        <w:t>siness.</w:t>
      </w:r>
      <w:r>
        <w:rPr>
          <w:rFonts w:hint="eastAsia"/>
        </w:rPr>
        <w:t>■</w:t>
      </w:r>
    </w:p>
    <w:p w14:paraId="7883E364" w14:textId="77777777" w:rsidR="00641669" w:rsidRDefault="00641669" w:rsidP="00641669"/>
    <w:p w14:paraId="76B75A80" w14:textId="77777777" w:rsidR="00641669" w:rsidRDefault="00641669" w:rsidP="00641669">
      <w:pPr>
        <w:rPr>
          <w:rFonts w:hint="eastAsia"/>
        </w:rPr>
      </w:pPr>
      <w:r>
        <w:rPr>
          <w:rFonts w:hint="eastAsia"/>
        </w:rPr>
        <w:lastRenderedPageBreak/>
        <w:t>地球轨道似乎突然变得空前繁忙。企业涌进太空，因为那里提供了与别处不同的有利位置，便于它们收集以往对它们而言太过昂贵却极具价值的新信息。当年</w:t>
      </w:r>
      <w:r>
        <w:rPr>
          <w:rFonts w:hint="eastAsia"/>
        </w:rPr>
        <w:t>TUBSAT</w:t>
      </w:r>
      <w:r>
        <w:rPr>
          <w:rFonts w:hint="eastAsia"/>
        </w:rPr>
        <w:t>昭示的“新市场领域”而今终于敞开了大门。</w:t>
      </w:r>
    </w:p>
    <w:p w14:paraId="00394F4A" w14:textId="77777777" w:rsidR="00641669" w:rsidRDefault="00641669" w:rsidP="00641669">
      <w:pPr>
        <w:pStyle w:val="1"/>
      </w:pPr>
      <w:r>
        <w:t>Free exchange: Votes of confidence</w:t>
      </w:r>
    </w:p>
    <w:p w14:paraId="31A36EE6" w14:textId="77777777" w:rsidR="00641669" w:rsidRDefault="00641669" w:rsidP="00641669">
      <w:r>
        <w:t>Just how compatible are democracy and capitalism?</w:t>
      </w:r>
    </w:p>
    <w:p w14:paraId="65E23D0E" w14:textId="77777777" w:rsidR="00641669" w:rsidRDefault="00641669" w:rsidP="00641669">
      <w:pPr>
        <w:rPr>
          <w:rFonts w:hint="eastAsia"/>
        </w:rPr>
      </w:pPr>
      <w:r>
        <w:rPr>
          <w:rFonts w:hint="eastAsia"/>
        </w:rPr>
        <w:t>自由交流：信任票</w:t>
      </w:r>
    </w:p>
    <w:p w14:paraId="334D1F99" w14:textId="77777777" w:rsidR="00641669" w:rsidRDefault="00641669" w:rsidP="00641669">
      <w:pPr>
        <w:rPr>
          <w:rFonts w:hint="eastAsia"/>
        </w:rPr>
      </w:pPr>
      <w:r>
        <w:rPr>
          <w:rFonts w:hint="eastAsia"/>
        </w:rPr>
        <w:t>民主和资本主义到底有多相容？</w:t>
      </w:r>
    </w:p>
    <w:p w14:paraId="30C1FE6F" w14:textId="77777777" w:rsidR="00641669" w:rsidRDefault="00641669" w:rsidP="00641669">
      <w:r>
        <w:t xml:space="preserve">20190615 finance and economics </w:t>
      </w:r>
      <w:r>
        <w:rPr>
          <w:rFonts w:ascii="Segoe UI Emoji" w:hAnsi="Segoe UI Emoji" w:cs="Segoe UI Emoji"/>
        </w:rPr>
        <w:t>🇬🇧</w:t>
      </w:r>
      <w:r>
        <w:t xml:space="preserve"> English Version</w:t>
      </w:r>
    </w:p>
    <w:p w14:paraId="796DAF44" w14:textId="77777777" w:rsidR="00641669" w:rsidRDefault="00641669" w:rsidP="00641669"/>
    <w:p w14:paraId="7FE9A9D4" w14:textId="77777777" w:rsidR="00641669" w:rsidRDefault="00641669" w:rsidP="00641669">
      <w:r>
        <w:t>OF LATE THE world’s older democracies have begun to look more vulnerable than venerable. America seems destined for a constitutional showdown between the executive and the legislature. Brexit has mired Britain in a constitutional morass of its own. Such troubles could be mistaken for a comeuppance. In recent years political economists have argued that rising inequality in the Anglo-American world must eventually threaten the foundations of democracy; a book on the theme by Thomas Piketty, a French economist, has sold well over a million copies. That argument channels a time-worn view, held by thinkers from Karl Marx to Friedrich Hayek, that democracy and capitalism may prove incompatible.</w:t>
      </w:r>
    </w:p>
    <w:p w14:paraId="42251A09" w14:textId="77777777" w:rsidR="00641669" w:rsidRDefault="00641669" w:rsidP="00641669"/>
    <w:p w14:paraId="24649407" w14:textId="77777777" w:rsidR="00641669" w:rsidRDefault="00641669" w:rsidP="00641669">
      <w:pPr>
        <w:rPr>
          <w:rFonts w:hint="eastAsia"/>
        </w:rPr>
      </w:pPr>
      <w:r>
        <w:rPr>
          <w:rFonts w:hint="eastAsia"/>
        </w:rPr>
        <w:t>最近世界上的老牌民主国家开始显得更脆弱，而不是更可敬。美国看来注定要在行政和立法部门之间来一场宪法上的对决。脱欧则让英国陷入了宪法的泥潭。这些麻烦可能会被误认为是报应。近年来政治经济学家指出，英美国家不平等的不断加剧最终一定会威胁民主的根基；法国经济学家托马斯·皮凯蒂关于这一主题的著作已经卖出了一百多万册。这一论证引出了一个从马克思到哈耶克都持有的老套观点——民主和资本主义可能并不相容。</w:t>
      </w:r>
    </w:p>
    <w:p w14:paraId="418F9255" w14:textId="77777777" w:rsidR="00641669" w:rsidRDefault="00641669" w:rsidP="00641669"/>
    <w:p w14:paraId="3BED8CCA" w14:textId="77777777" w:rsidR="00641669" w:rsidRDefault="00641669" w:rsidP="00641669">
      <w:r>
        <w:t>As powerfully as such arguments are made, the past century or so tells a different story. The club of rich democracies is not easy to join, but those who get in tend to stay there. Since the dawn of industrialisation, no advanced capitalist democracy has fallen out of the ranks of high-income countries or regressed permanently into authoritarianism. This is not a coincidence, say Torben Iversen of Harvard University and David Soskice of the London School of Economics, in their recent book, “Democracy and Prosperity”. Rather, they write, in advanced economies democracy and capitalism tend to reinforce each other. It is a reassuring message, but one that will face severe tests in years to come.</w:t>
      </w:r>
    </w:p>
    <w:p w14:paraId="233EE6EB" w14:textId="77777777" w:rsidR="00641669" w:rsidRDefault="00641669" w:rsidP="00641669"/>
    <w:p w14:paraId="3F2D8E6D" w14:textId="77777777" w:rsidR="00641669" w:rsidRDefault="00641669" w:rsidP="00641669">
      <w:pPr>
        <w:rPr>
          <w:rFonts w:hint="eastAsia"/>
        </w:rPr>
      </w:pPr>
      <w:r>
        <w:rPr>
          <w:rFonts w:hint="eastAsia"/>
        </w:rPr>
        <w:t>尽管这些论断掷地有声，过去一个世纪左右的历史却讲述了一个不同的故事。富裕民主国家的俱乐部不易加入，而加入的国家往往都留在那里。自进入工业化时代以来，没有哪个发达资本主义民主国家跌出高收入国家的行列或永久地倒退到独裁主义。哈佛大学的托本·艾弗森（</w:t>
      </w:r>
      <w:r>
        <w:rPr>
          <w:rFonts w:hint="eastAsia"/>
        </w:rPr>
        <w:t>Torben Iversen</w:t>
      </w:r>
      <w:r>
        <w:rPr>
          <w:rFonts w:hint="eastAsia"/>
        </w:rPr>
        <w:t>）和伦敦经济学院的大卫·索斯凯斯（</w:t>
      </w:r>
      <w:r>
        <w:rPr>
          <w:rFonts w:hint="eastAsia"/>
        </w:rPr>
        <w:t>David Soskice</w:t>
      </w:r>
      <w:r>
        <w:rPr>
          <w:rFonts w:hint="eastAsia"/>
        </w:rPr>
        <w:t>）在他们的新书《民主与繁荣》（</w:t>
      </w:r>
      <w:r>
        <w:rPr>
          <w:rFonts w:hint="eastAsia"/>
        </w:rPr>
        <w:t>Democracy and Prosperity</w:t>
      </w:r>
      <w:r>
        <w:rPr>
          <w:rFonts w:hint="eastAsia"/>
        </w:rPr>
        <w:t>）中指出，这并不是巧合。相反，他们写道，在发达经济体里，民主和资本主义往往互相强化。这一说法令人宽慰，但在未来几年将面临严峻的考验。</w:t>
      </w:r>
    </w:p>
    <w:p w14:paraId="51BDC942" w14:textId="77777777" w:rsidR="00641669" w:rsidRDefault="00641669" w:rsidP="00641669"/>
    <w:p w14:paraId="78DEC4C3" w14:textId="77777777" w:rsidR="00641669" w:rsidRDefault="00641669" w:rsidP="00641669">
      <w:r>
        <w:t>Economists and political theorists have imagined all sorts of ways capitalist democracies might fail. The oldest is the worry that grasping masses will vote to expropriate the wealth (hard-earned or not) of entrepreneurs and landowners—and without secure property rights there can be no capitalism. Hayek thought that the governments of the early 20th century, in responding to the concerns of the masses, had over-centralised economic decision-making, a road that led eventually to totalitarianism. Other thinkers followed Marx in reckoning that it was the greed of the capitalists that would do the greatest harm. Joseph Schumpeter feared that as firms grew more powerful, they might push a country towards corporatism and clientelism, winning monopoly rights that would generate profits they could share with politicians. Mr Piketty and others say that inequality naturally rises in capitalist countries, and that political power becomes concentrated alongside economic power in an unstable way. Other economists, like Dani Rodrik, have argued that full participation in the global economy forces a country to give up a degree of either national sovereignty or democracy. Lowering barriers to trade means harmonising trade and regulatory policies with other countries, for instance, which reduces each government’s ability to accommodate domestic preferences.</w:t>
      </w:r>
    </w:p>
    <w:p w14:paraId="152F5A3D" w14:textId="77777777" w:rsidR="00641669" w:rsidRDefault="00641669" w:rsidP="00641669"/>
    <w:p w14:paraId="54A59121" w14:textId="77777777" w:rsidR="00641669" w:rsidRDefault="00641669" w:rsidP="00641669">
      <w:pPr>
        <w:rPr>
          <w:rFonts w:hint="eastAsia"/>
        </w:rPr>
      </w:pPr>
      <w:r>
        <w:rPr>
          <w:rFonts w:hint="eastAsia"/>
        </w:rPr>
        <w:t>经济学家和政治理论家曾设想过资本主义民主失败的种种方式。最早的担忧是贪婪的大众会投票剥夺企业家和土地所有者的财富（无论是不是辛苦赚来的），而如果不能确保产权，就不可能有资本主义。哈耶克认为，</w:t>
      </w:r>
      <w:r>
        <w:rPr>
          <w:rFonts w:hint="eastAsia"/>
        </w:rPr>
        <w:t>20</w:t>
      </w:r>
      <w:r>
        <w:rPr>
          <w:rFonts w:hint="eastAsia"/>
        </w:rPr>
        <w:t>世纪初的政府为了回应民众的忧虑，让经济决策过度集中，最终导致了极权主义。其他追随马克思的思想家认为资本家的贪婪才是最大的危害。约瑟夫·熊彼特担心，随着企业变得越来越强大，它们可能会把一个国家推向社团主义和侍从主义，赢得垄断权，从而获取可以与政客分享的利润。皮凯蒂等人认为，不平等在资本主义国家会自然而然地加剧，政治权力会与经济权力一起以一种不稳定的方式变得更加集中。丹尼·罗德里克（</w:t>
      </w:r>
      <w:r>
        <w:rPr>
          <w:rFonts w:hint="eastAsia"/>
        </w:rPr>
        <w:t>Dani Rodrik</w:t>
      </w:r>
      <w:r>
        <w:rPr>
          <w:rFonts w:hint="eastAsia"/>
        </w:rPr>
        <w:t>）等其他经济学家认为，全面参与全球经济会迫使一个国家在一定程度上放弃主权或民主。例如，降低贸易壁垒意味着与其他国家协调贸易和监管政策，这削弱了各国政府顾及国内偏好的能力。</w:t>
      </w:r>
    </w:p>
    <w:p w14:paraId="6EBD76F4" w14:textId="77777777" w:rsidR="00641669" w:rsidRDefault="00641669" w:rsidP="00641669"/>
    <w:p w14:paraId="758951EB" w14:textId="77777777" w:rsidR="00641669" w:rsidRDefault="00641669" w:rsidP="00641669">
      <w:r>
        <w:t>But if capitalism and democracy are such uneasy bedfellows, what explains their long co-existence in the rich world? Mr Iversen and Mr Soskice see capitalism and democracy as potentially mutually supporting, with three stabilising pillars. One is a strong government, which constrains the power of large firms and labour unions, and ensures competitive markets. Weaker countries find it harder to resist the short-term expediency of securing power by protecting monopolies. The second is a sizeable middle class, forming a political bloc that shares in the prosperity created by a capitalist economy. A bargain is struck in which the state provides mass higher education on generous terms, while encouraging the development of frontier industries that demand skilled workers. Middle-class households thus reckon that economic growth is likely to benefit them and their children. (Rising inequality is not a threat to capitalist democracies, the authors reckon, because middle-class voters care little about the poor and do not support broader redistribution that could raise their tax bills.)</w:t>
      </w:r>
    </w:p>
    <w:p w14:paraId="30189823" w14:textId="77777777" w:rsidR="00641669" w:rsidRDefault="00641669" w:rsidP="00641669"/>
    <w:p w14:paraId="3A91429E" w14:textId="77777777" w:rsidR="00641669" w:rsidRDefault="00641669" w:rsidP="00641669">
      <w:pPr>
        <w:rPr>
          <w:rFonts w:hint="eastAsia"/>
        </w:rPr>
      </w:pPr>
      <w:r>
        <w:rPr>
          <w:rFonts w:hint="eastAsia"/>
        </w:rPr>
        <w:t>但如果资本主义和民主这么同床异梦，该怎么解释它们在富裕世界里的长期共存呢？艾弗森和索斯凯斯认为，资本主义和民主通过三根稳定的支柱，隐隐地互相支持。其一是强有力的政府，它限制大公司和工会的权力，并确保市场竞争。实力较弱的国家会更难抗拒使用通过保护垄断来巩固权力的权宜之计。其二是规模可观的中产阶级，它形成一个政治集团，分享资本主义经济体创造的繁荣。双方达成协议，即国家以慷慨的条件提供大规模的高等教育，同时鼓励发展需要熟练技术工人的前沿产业。因此，中产阶级家庭认为经济增长应该会让自己和自己的后代受益。（作者认为，日益加剧的不平等不会对资本主义民主政体构成威胁，因为中产阶级选民不关心穷人，也不支持可能增加他们税单的更大范围的再分配。）</w:t>
      </w:r>
    </w:p>
    <w:p w14:paraId="71B5814F" w14:textId="77777777" w:rsidR="00641669" w:rsidRDefault="00641669" w:rsidP="00641669"/>
    <w:p w14:paraId="5B2EB2B4" w14:textId="77777777" w:rsidR="00641669" w:rsidRDefault="00641669" w:rsidP="00641669">
      <w:r>
        <w:t>Providing the education, infrastructure and social safety net that support a prosperous middle class requires substantial tax revenue. For the system to hold a third pillar is needed: large firms that are not very mobile. Before recent rapid globalisation that was no problem. Yet even now firms are more rooted than commonly thought. Though multinationals are adept at shifting production and profits around the world, in a knowledge economy leading firms cannot break their connections to networks of skilled individuals like those in London, New York or Silicon Valley. Their complex business plans and frontier technologies require the know-how developed and dispersed through these local networks. That increases the power of the state relative to firms, and allows it to tax and spend.</w:t>
      </w:r>
    </w:p>
    <w:p w14:paraId="298A78BC" w14:textId="77777777" w:rsidR="00641669" w:rsidRDefault="00641669" w:rsidP="00641669"/>
    <w:p w14:paraId="404699DE" w14:textId="77777777" w:rsidR="00641669" w:rsidRDefault="00641669" w:rsidP="00641669">
      <w:pPr>
        <w:rPr>
          <w:rFonts w:hint="eastAsia"/>
        </w:rPr>
      </w:pPr>
      <w:r>
        <w:rPr>
          <w:rFonts w:hint="eastAsia"/>
        </w:rPr>
        <w:t>提供支持中产阶级兴盛的教育、基础设施和社会安全网需要大量税收。要支撑起整个体系还需要第三个支柱：流动性不强的大公司。在近年发生的快速全球化之前，这不是问题。但即使是现在，企业的流动性也比人们通常认为的更低。尽管跨国公司擅长在全球范围内转移生产和利润，但在知识经济时代，领先的企业无法切断与伦敦、纽约或硅谷等技术人才网络的联系。它们复杂的商业计划和前沿技术需要这些本地网络发展和传播的专门知识。这增加了政府相对于企业的权力，并让它能征税和支出。</w:t>
      </w:r>
    </w:p>
    <w:p w14:paraId="6F899DC1" w14:textId="77777777" w:rsidR="00641669" w:rsidRDefault="00641669" w:rsidP="00641669"/>
    <w:p w14:paraId="0D75F997" w14:textId="77777777" w:rsidR="00641669" w:rsidRDefault="00641669" w:rsidP="00641669">
      <w:r>
        <w:t>Middlemarch</w:t>
      </w:r>
    </w:p>
    <w:p w14:paraId="01F4CEBB" w14:textId="77777777" w:rsidR="00641669" w:rsidRDefault="00641669" w:rsidP="00641669"/>
    <w:p w14:paraId="27AB8A3E" w14:textId="77777777" w:rsidR="00641669" w:rsidRDefault="00641669" w:rsidP="00641669">
      <w:pPr>
        <w:rPr>
          <w:rFonts w:hint="eastAsia"/>
        </w:rPr>
      </w:pPr>
      <w:r>
        <w:rPr>
          <w:rFonts w:hint="eastAsia"/>
        </w:rPr>
        <w:t>中产者的前进之旅</w:t>
      </w:r>
    </w:p>
    <w:p w14:paraId="7AE329BD" w14:textId="77777777" w:rsidR="00641669" w:rsidRDefault="00641669" w:rsidP="00641669"/>
    <w:p w14:paraId="77C537DC" w14:textId="77777777" w:rsidR="00641669" w:rsidRDefault="00641669" w:rsidP="00641669">
      <w:r>
        <w:lastRenderedPageBreak/>
        <w:t>Quibble with the details, but the overarching story—immobile companies giving governments a degree of sovereignty, which they self-interestedly use to boost the middle classes—seems a plausible account of the stability of advanced capitalist democracies. It leaves plenty to be concerned about, however. It hinges on the middle classes feeling confident about the economy. A sharp slowdown in growth in real median incomes, as in America and Britain in recent years, might not send voters rushing to the barricades, but could strengthen the appeal of movements that threaten to disturb the status quo. Governments, too, are becoming less responsive to middle-class priorities. America’s is too dysfunctional, and Britain’s too distracted by Brexit, to focus on improving education, infrastructure and the competitiveness of markets.</w:t>
      </w:r>
    </w:p>
    <w:p w14:paraId="63FCEB08" w14:textId="77777777" w:rsidR="00641669" w:rsidRDefault="00641669" w:rsidP="00641669"/>
    <w:p w14:paraId="78D17256" w14:textId="77777777" w:rsidR="00641669" w:rsidRDefault="00641669" w:rsidP="00641669">
      <w:pPr>
        <w:rPr>
          <w:rFonts w:hint="eastAsia"/>
        </w:rPr>
      </w:pPr>
      <w:r>
        <w:rPr>
          <w:rFonts w:hint="eastAsia"/>
        </w:rPr>
        <w:t>细节上可以挑刺，但主线故事似乎是对发达资本主义民主政体稳定性的合理解释——</w:t>
      </w:r>
      <w:r>
        <w:rPr>
          <w:rFonts w:hint="eastAsia"/>
        </w:rPr>
        <w:t>-</w:t>
      </w:r>
      <w:r>
        <w:rPr>
          <w:rFonts w:hint="eastAsia"/>
        </w:rPr>
        <w:t>不流动的公司给予政府一定程度的最高统治权，它们出于自身利益用这一权力来促进中产阶级的发展。但这留下了很多值得关注的地方。这取决于中产阶级对经济的信心。近年来美国和英国的实际收入中值增长大幅放缓，这或许不会让选民冲到路障前，但可能会增加那些有可能扰乱现状的运动的吸引力。政府对中产阶级重视的问题的响应也在减少。美国政府运作严重失灵，英国政府深受脱欧的干扰，无法集中精力改善教育、基础设施和市场竞争力。</w:t>
      </w:r>
    </w:p>
    <w:p w14:paraId="161C44AE" w14:textId="77777777" w:rsidR="00641669" w:rsidRDefault="00641669" w:rsidP="00641669"/>
    <w:p w14:paraId="55838F5E" w14:textId="77777777" w:rsidR="00641669" w:rsidRDefault="00641669" w:rsidP="00641669">
      <w:pPr>
        <w:rPr>
          <w:rFonts w:hint="eastAsia"/>
        </w:rPr>
      </w:pPr>
      <w:r>
        <w:t>Demographic change might also take a toll: older and whiter generations may not much care whether a would-be middle class that does not look like them has opportunities to advance or not. Then, too, the authors may have underestimated the corrosive effect of inequality. Threatening to leave is not the only way the rich can wield power. They control mass media, fund think-tanks and spend on or become political candidates. Proud democracies may well survive this period of turmoil. But it would be a mistake to</w:t>
      </w:r>
      <w:r>
        <w:rPr>
          <w:rFonts w:hint="eastAsia"/>
        </w:rPr>
        <w:t xml:space="preserve"> assume survival is foreordained.</w:t>
      </w:r>
      <w:r>
        <w:rPr>
          <w:rFonts w:hint="eastAsia"/>
        </w:rPr>
        <w:t>■</w:t>
      </w:r>
    </w:p>
    <w:p w14:paraId="331FDFEB" w14:textId="77777777" w:rsidR="00641669" w:rsidRDefault="00641669" w:rsidP="00641669"/>
    <w:p w14:paraId="68DDFAE2" w14:textId="77777777" w:rsidR="00641669" w:rsidRDefault="00641669" w:rsidP="00641669">
      <w:pPr>
        <w:rPr>
          <w:rFonts w:hint="eastAsia"/>
        </w:rPr>
      </w:pPr>
      <w:r>
        <w:rPr>
          <w:rFonts w:hint="eastAsia"/>
        </w:rPr>
        <w:t>人口结构的变化可能也会带来负面影响：白人更多的老一代人可能并不太在意那些外表不像他们的潜在的中产阶级是否有上升的机会。此外，作者可能低估了不平等的侵蚀作用。威胁离开并不是富人使用权力的唯一方式。他们控制着大众媒体，为智库提供资金，为政治候选人提供经费或者自己直接参选。自豪的民主国家很可能会挺过这段动荡的时期。但如果认为幸存是注定的，那可就错了。</w:t>
      </w:r>
    </w:p>
    <w:p w14:paraId="05D322C6" w14:textId="77777777" w:rsidR="00641669" w:rsidRDefault="00641669" w:rsidP="00641669">
      <w:pPr>
        <w:pStyle w:val="1"/>
      </w:pPr>
      <w:r>
        <w:t>Bartleby: For the future, look to the past</w:t>
      </w:r>
    </w:p>
    <w:p w14:paraId="0FE9B344" w14:textId="77777777" w:rsidR="00641669" w:rsidRDefault="00641669" w:rsidP="00641669">
      <w:r>
        <w:t>Workers may need new ways of organising themselves</w:t>
      </w:r>
    </w:p>
    <w:p w14:paraId="138EE710" w14:textId="77777777" w:rsidR="00641669" w:rsidRDefault="00641669" w:rsidP="00641669">
      <w:pPr>
        <w:rPr>
          <w:rFonts w:hint="eastAsia"/>
        </w:rPr>
      </w:pPr>
      <w:r>
        <w:rPr>
          <w:rFonts w:hint="eastAsia"/>
        </w:rPr>
        <w:t>巴托比：历史预言</w:t>
      </w:r>
    </w:p>
    <w:p w14:paraId="6C42FC7E" w14:textId="77777777" w:rsidR="00641669" w:rsidRDefault="00641669" w:rsidP="00641669">
      <w:pPr>
        <w:rPr>
          <w:rFonts w:hint="eastAsia"/>
        </w:rPr>
      </w:pPr>
      <w:r>
        <w:rPr>
          <w:rFonts w:hint="eastAsia"/>
        </w:rPr>
        <w:t>工人们可能需要新的自我组织方式</w:t>
      </w:r>
    </w:p>
    <w:p w14:paraId="60DD6A01" w14:textId="77777777" w:rsidR="00641669" w:rsidRDefault="00641669" w:rsidP="00641669">
      <w:r>
        <w:t xml:space="preserve">20190615 business </w:t>
      </w:r>
      <w:r>
        <w:rPr>
          <w:rFonts w:ascii="Segoe UI Emoji" w:hAnsi="Segoe UI Emoji" w:cs="Segoe UI Emoji"/>
        </w:rPr>
        <w:t>🇬🇧</w:t>
      </w:r>
      <w:r>
        <w:t xml:space="preserve"> English Version</w:t>
      </w:r>
    </w:p>
    <w:p w14:paraId="4339EA85" w14:textId="77777777" w:rsidR="00641669" w:rsidRDefault="00641669" w:rsidP="00641669"/>
    <w:p w14:paraId="1FE6B7BA" w14:textId="77777777" w:rsidR="00641669" w:rsidRDefault="00641669" w:rsidP="00641669">
      <w:r>
        <w:t>THE DEBATE about the future of work tends to divide commentators into two camps. The optimistic case is that technology may cause temporary disruption but will ultimately result in economic growth and thus more jobs. Combine harvesters reduced the need for agricultural labourers and personal computers eliminated the typing pool, but the displaced workers found other jobs in the end.</w:t>
      </w:r>
    </w:p>
    <w:p w14:paraId="71231204" w14:textId="77777777" w:rsidR="00641669" w:rsidRDefault="00641669" w:rsidP="00641669"/>
    <w:p w14:paraId="69770D2D" w14:textId="77777777" w:rsidR="00641669" w:rsidRDefault="00641669" w:rsidP="00641669">
      <w:pPr>
        <w:rPr>
          <w:rFonts w:hint="eastAsia"/>
        </w:rPr>
      </w:pPr>
      <w:r>
        <w:rPr>
          <w:rFonts w:hint="eastAsia"/>
        </w:rPr>
        <w:t>在辩论工作的未来时，往往会分成两派。乐观派的看法是，技术可能会造成暂时的颠覆，但最终会带来经济增长，进而创造更多就业机会。联合收割机的诞生减少了对农业劳动力的需求，个人计算机取代了打字间，但失业的劳动者最终都找到了其他工作。</w:t>
      </w:r>
    </w:p>
    <w:p w14:paraId="17415C94" w14:textId="77777777" w:rsidR="00641669" w:rsidRDefault="00641669" w:rsidP="00641669"/>
    <w:p w14:paraId="41895C74" w14:textId="77777777" w:rsidR="00641669" w:rsidRDefault="00641669" w:rsidP="00641669">
      <w:r>
        <w:t>The pessimists argue that new technology, even if it does not cause mass unemployment, will create a “digital divide”. The future will resemble a high-tech Downton Abbey, with the skilled elite lording it over the rest. Unskilled workers will be delivering pizzas to, and cleaning the bathrooms of, the likes of Elon Musk and Tim Cook.</w:t>
      </w:r>
    </w:p>
    <w:p w14:paraId="4DAC9AF1" w14:textId="77777777" w:rsidR="00641669" w:rsidRDefault="00641669" w:rsidP="00641669"/>
    <w:p w14:paraId="71C0F05B" w14:textId="77777777" w:rsidR="00641669" w:rsidRDefault="00641669" w:rsidP="00641669">
      <w:pPr>
        <w:rPr>
          <w:rFonts w:hint="eastAsia"/>
        </w:rPr>
      </w:pPr>
      <w:r>
        <w:rPr>
          <w:rFonts w:hint="eastAsia"/>
        </w:rPr>
        <w:t>悲观派认为，新技术即使不会导致大规模失业，也会劈开一道“数字鸿沟”。未来将像一个高科技的唐顿庄园，掌握</w:t>
      </w:r>
      <w:r>
        <w:rPr>
          <w:rFonts w:hint="eastAsia"/>
        </w:rPr>
        <w:lastRenderedPageBreak/>
        <w:t>技术的精英阶层高高在上主宰世界。非技术劳动者将为伊隆·马斯克和蒂姆·库克这样的人送外卖比萨，清洁浴室。</w:t>
      </w:r>
    </w:p>
    <w:p w14:paraId="11D1C6FA" w14:textId="77777777" w:rsidR="00641669" w:rsidRDefault="00641669" w:rsidP="00641669"/>
    <w:p w14:paraId="37CB184C" w14:textId="77777777" w:rsidR="00641669" w:rsidRDefault="00641669" w:rsidP="00641669">
      <w:r>
        <w:t>A new report* from the consultants at McKinsey veers towards the optimistic camp. It predicts that men and women will be roughly equally affected by automation over the next decade, with 21% of working males and 20% of females losing their jobs by 2030. In the developed world, McKinsey estimates that men will tend to lose machine-operating jobs and women will lose clerical and service roles. But new jobs will be created, if not necessarily for the same people. Women will find work in the expanding health-care industry and men in the professional, scientific and technical fields (a higher proportion of men than women have science degrees).</w:t>
      </w:r>
    </w:p>
    <w:p w14:paraId="056FED49" w14:textId="77777777" w:rsidR="00641669" w:rsidRDefault="00641669" w:rsidP="00641669"/>
    <w:p w14:paraId="31EEBC8C" w14:textId="77777777" w:rsidR="00641669" w:rsidRDefault="00641669" w:rsidP="00641669">
      <w:pPr>
        <w:rPr>
          <w:rFonts w:hint="eastAsia"/>
        </w:rPr>
      </w:pPr>
      <w:r>
        <w:rPr>
          <w:rFonts w:hint="eastAsia"/>
        </w:rPr>
        <w:t>麦肯锡咨询公司的新报告</w:t>
      </w:r>
      <w:r>
        <w:rPr>
          <w:rFonts w:hint="eastAsia"/>
        </w:rPr>
        <w:t>*</w:t>
      </w:r>
      <w:r>
        <w:rPr>
          <w:rFonts w:hint="eastAsia"/>
        </w:rPr>
        <w:t>更倾向于乐观派的观点。报告预测，未来十年，自动化对男性和女性的影响差不多。到</w:t>
      </w:r>
      <w:r>
        <w:rPr>
          <w:rFonts w:hint="eastAsia"/>
        </w:rPr>
        <w:t>2030</w:t>
      </w:r>
      <w:r>
        <w:rPr>
          <w:rFonts w:hint="eastAsia"/>
        </w:rPr>
        <w:t>年，</w:t>
      </w:r>
      <w:r>
        <w:rPr>
          <w:rFonts w:hint="eastAsia"/>
        </w:rPr>
        <w:t>21%</w:t>
      </w:r>
      <w:r>
        <w:rPr>
          <w:rFonts w:hint="eastAsia"/>
        </w:rPr>
        <w:t>的男性劳动力和</w:t>
      </w:r>
      <w:r>
        <w:rPr>
          <w:rFonts w:hint="eastAsia"/>
        </w:rPr>
        <w:t>20%</w:t>
      </w:r>
      <w:r>
        <w:rPr>
          <w:rFonts w:hint="eastAsia"/>
        </w:rPr>
        <w:t>的女性劳动力将失去工作。麦肯锡估计，在发达国家，受影响的主要是男性机器操作人员和女性文书及服务业人员。但是，新的就业机会也将被创造出来，尽管不一定适合那些失业人士。女性将进入不断扩大的医疗保健行业，男性则将在专业、科学和技术领域中找到工作（男性拥有理科学位的比例高于女性）。</w:t>
      </w:r>
    </w:p>
    <w:p w14:paraId="2EC41516" w14:textId="77777777" w:rsidR="00641669" w:rsidRDefault="00641669" w:rsidP="00641669"/>
    <w:p w14:paraId="3369B8BF" w14:textId="77777777" w:rsidR="00641669" w:rsidRDefault="00641669" w:rsidP="00641669">
      <w:r>
        <w:t>Not all of these jobs will be well paid, especially for women, says McKinsey—just as, according to left-wing critics, the jobs boom of recent years has been in low-paid work (though data suggest that high-paying ones also rose fast). On the bright side, discouraged workers have rejoined the labour market as the economy has boomed and technology has made it easier for employers to find workers (and vice versa).</w:t>
      </w:r>
    </w:p>
    <w:p w14:paraId="79E1435C" w14:textId="77777777" w:rsidR="00641669" w:rsidRDefault="00641669" w:rsidP="00641669"/>
    <w:p w14:paraId="51E227AB" w14:textId="77777777" w:rsidR="00641669" w:rsidRDefault="00641669" w:rsidP="00641669">
      <w:pPr>
        <w:rPr>
          <w:rFonts w:hint="eastAsia"/>
        </w:rPr>
      </w:pPr>
      <w:r>
        <w:rPr>
          <w:rFonts w:hint="eastAsia"/>
        </w:rPr>
        <w:t>麦肯锡表示，并非所有新的就业机会都会报酬丰厚，尤其对女性而言。正如左翼评论人士所说，近年来的就业增长一直集中在低薪工作岗位（尽管数据显示高薪职位也在快速增加）。从好的方面来看，随着经济蓬勃发展，一度失业的劳动者得以再次进入劳动力市场，而科技的发展让雇主更容易招到员工（反之亦然）。</w:t>
      </w:r>
    </w:p>
    <w:p w14:paraId="6C189FB6" w14:textId="77777777" w:rsidR="00641669" w:rsidRDefault="00641669" w:rsidP="00641669"/>
    <w:p w14:paraId="07B40C18" w14:textId="77777777" w:rsidR="00641669" w:rsidRDefault="00641669" w:rsidP="00641669">
      <w:r>
        <w:t>How much of this low-paid work is the result of the gig economy? Not much so far; it represents about only 1% of American employment. But in their book, “Ghost Work”, Mary Gray and Siddharth Suri forecast that what they call “on-demand work” will reach 60% of the global workforce by 2055. They define this category to include those who work for temporary staffing agencies, have short-term contracts or who accept work from employers through websites or apps.</w:t>
      </w:r>
    </w:p>
    <w:p w14:paraId="2140BBAE" w14:textId="77777777" w:rsidR="00641669" w:rsidRDefault="00641669" w:rsidP="00641669"/>
    <w:p w14:paraId="4B6CB636" w14:textId="77777777" w:rsidR="00641669" w:rsidRDefault="00641669" w:rsidP="00641669">
      <w:pPr>
        <w:rPr>
          <w:rFonts w:hint="eastAsia"/>
        </w:rPr>
      </w:pPr>
      <w:r>
        <w:rPr>
          <w:rFonts w:hint="eastAsia"/>
        </w:rPr>
        <w:t>低薪岗位的增加有多少是零工经济催生的？到目前为止并不多——零工经济仅占美国就业人数的</w:t>
      </w:r>
      <w:r>
        <w:rPr>
          <w:rFonts w:hint="eastAsia"/>
        </w:rPr>
        <w:t>1%</w:t>
      </w:r>
      <w:r>
        <w:rPr>
          <w:rFonts w:hint="eastAsia"/>
        </w:rPr>
        <w:t>左右。但玛丽·格雷（</w:t>
      </w:r>
      <w:r>
        <w:rPr>
          <w:rFonts w:hint="eastAsia"/>
        </w:rPr>
        <w:t>Mary Gray</w:t>
      </w:r>
      <w:r>
        <w:rPr>
          <w:rFonts w:hint="eastAsia"/>
        </w:rPr>
        <w:t>）和西达尔特·苏利（</w:t>
      </w:r>
      <w:r>
        <w:rPr>
          <w:rFonts w:hint="eastAsia"/>
        </w:rPr>
        <w:t>Siddharth Suri</w:t>
      </w:r>
      <w:r>
        <w:rPr>
          <w:rFonts w:hint="eastAsia"/>
        </w:rPr>
        <w:t>）在《幽灵工作》（</w:t>
      </w:r>
      <w:r>
        <w:rPr>
          <w:rFonts w:hint="eastAsia"/>
        </w:rPr>
        <w:t>Ghost Work</w:t>
      </w:r>
      <w:r>
        <w:rPr>
          <w:rFonts w:hint="eastAsia"/>
        </w:rPr>
        <w:t>）一书中预测，到</w:t>
      </w:r>
      <w:r>
        <w:rPr>
          <w:rFonts w:hint="eastAsia"/>
        </w:rPr>
        <w:t>2055</w:t>
      </w:r>
      <w:r>
        <w:rPr>
          <w:rFonts w:hint="eastAsia"/>
        </w:rPr>
        <w:t>年，从事他们所说的“按需工作”的人将达到全球劳动力的</w:t>
      </w:r>
      <w:r>
        <w:rPr>
          <w:rFonts w:hint="eastAsia"/>
        </w:rPr>
        <w:t>60%</w:t>
      </w:r>
      <w:r>
        <w:rPr>
          <w:rFonts w:hint="eastAsia"/>
        </w:rPr>
        <w:t>。根据他们的定义，这些劳动者包括为临时工职介所工作、签订短期劳务合同，或通过网站或应用接单工作的人。</w:t>
      </w:r>
    </w:p>
    <w:p w14:paraId="249711B5" w14:textId="77777777" w:rsidR="00641669" w:rsidRDefault="00641669" w:rsidP="00641669"/>
    <w:p w14:paraId="528F094C" w14:textId="77777777" w:rsidR="00641669" w:rsidRDefault="00641669" w:rsidP="00641669">
      <w:r>
        <w:t>All this makes it sound as if the future of jobs will look like the past. Before the days of the factory and the office, many workers were part of a “putting-out system”, in which merchants hired them to undertake specific tasks, such as spinning or weaving, for which they were paid a piece rate. The attraction to employers is that such work is cheap. The authors quote one marketing executive as saying that “We can save up to 40% by not paying benefits or allocating office space.” Furthermore, in two of the main markets where on-demand workers toil, America and India, they have little access to the legal protections associated with formal employment. A digital Downton Abbey, in other words.</w:t>
      </w:r>
    </w:p>
    <w:p w14:paraId="54647975" w14:textId="77777777" w:rsidR="00641669" w:rsidRDefault="00641669" w:rsidP="00641669"/>
    <w:p w14:paraId="2D9456F8" w14:textId="77777777" w:rsidR="00641669" w:rsidRDefault="00641669" w:rsidP="00641669">
      <w:pPr>
        <w:rPr>
          <w:rFonts w:hint="eastAsia"/>
        </w:rPr>
      </w:pPr>
      <w:r>
        <w:rPr>
          <w:rFonts w:hint="eastAsia"/>
        </w:rPr>
        <w:t>这么说来，工作的未来似乎会很像它的过往。在劳动者集中在工厂和写字楼之前，很多人都是在“包出制”下工作，商人雇用劳动者承担纺纱或编织等特定工作，按件计酬。这种方式对雇主的吸引力在于劳动力成本低。作者在书中引述了一位营销高管的话：“我们不用承担福利支出或配备办公空间，能节省高达</w:t>
      </w:r>
      <w:r>
        <w:rPr>
          <w:rFonts w:hint="eastAsia"/>
        </w:rPr>
        <w:t>40%</w:t>
      </w:r>
      <w:r>
        <w:rPr>
          <w:rFonts w:hint="eastAsia"/>
        </w:rPr>
        <w:t>的成本。”此外，在美国和印度这两个主要的按需就业市场，这类辛苦劳动的就业者几乎无法获得正式员工享有的法律保护。换言之，这是一个数字唐顿庄园。</w:t>
      </w:r>
    </w:p>
    <w:p w14:paraId="2ED93D4A" w14:textId="77777777" w:rsidR="00641669" w:rsidRDefault="00641669" w:rsidP="00641669"/>
    <w:p w14:paraId="5F110783" w14:textId="77777777" w:rsidR="00641669" w:rsidRDefault="00641669" w:rsidP="00641669">
      <w:r>
        <w:lastRenderedPageBreak/>
        <w:t>However, the new forms of employment have a plus side. Many workers in emerging markets relish the opportunity to work at home and at times of their choosing. They are only expecting to supplement their family’s other sources of income. On some platforms, workers are identified by a sequence of letters and numbers, meaning that they are free from discrimination on the grounds of age, religion or sex.</w:t>
      </w:r>
    </w:p>
    <w:p w14:paraId="2B5A1F4F" w14:textId="77777777" w:rsidR="00641669" w:rsidRDefault="00641669" w:rsidP="00641669"/>
    <w:p w14:paraId="3B6FD0B2" w14:textId="77777777" w:rsidR="00641669" w:rsidRDefault="00641669" w:rsidP="00641669">
      <w:pPr>
        <w:rPr>
          <w:rFonts w:hint="eastAsia"/>
        </w:rPr>
      </w:pPr>
      <w:r>
        <w:rPr>
          <w:rFonts w:hint="eastAsia"/>
        </w:rPr>
        <w:t>但是这种新型就业方式有一个优势。新兴市场的许多劳动者都很享受可以自由安排时间在家工作的机会。他们只是希望通过这种方式来为其他家庭收入来源提供补充。某些网络平台只用一串字母和数字编号来标识工人，这让他们可以免受年龄、宗教或性别歧视。</w:t>
      </w:r>
    </w:p>
    <w:p w14:paraId="4BA622F1" w14:textId="77777777" w:rsidR="00641669" w:rsidRDefault="00641669" w:rsidP="00641669"/>
    <w:p w14:paraId="3F974F11" w14:textId="77777777" w:rsidR="00641669" w:rsidRDefault="00641669" w:rsidP="00641669">
      <w:r>
        <w:t>Workers may also look to the past to find a way to organise themselves. Some have set up online forums which share information on the most reliable employers. Ms Gray and Mr Suri suggest that these could be expanded to create the equivalent of medieval guilds which could enable workers to learn new skills. Such guilds could also act as a repository for employees’ work records. At the moment, it is as hard—or harder—to transfer your work rating from one online platform to another as it is to wrest your user data from Facebook. Lack of interoperability means workers have to start each contract from scratch.</w:t>
      </w:r>
    </w:p>
    <w:p w14:paraId="2AC11F03" w14:textId="77777777" w:rsidR="00641669" w:rsidRDefault="00641669" w:rsidP="00641669"/>
    <w:p w14:paraId="4DCF75C7" w14:textId="77777777" w:rsidR="00641669" w:rsidRDefault="00641669" w:rsidP="00641669">
      <w:pPr>
        <w:rPr>
          <w:rFonts w:hint="eastAsia"/>
        </w:rPr>
      </w:pPr>
      <w:r>
        <w:rPr>
          <w:rFonts w:hint="eastAsia"/>
        </w:rPr>
        <w:t>工人们也可以以史为鉴，找到自我组织的方法。有些人建立了在线论坛，分享最可靠雇主的信息。格雷和苏利建议，可以扩展此类操作，创立相当于中世纪行会的机构，让工人们学习新的技能。这些行会也可以存储劳动者的工作记录。目前，你若想把自己的工作评级记录从一个在线平台转移到另一个平台，就和从</w:t>
      </w:r>
      <w:r>
        <w:rPr>
          <w:rFonts w:hint="eastAsia"/>
        </w:rPr>
        <w:t>Facebook</w:t>
      </w:r>
      <w:r>
        <w:rPr>
          <w:rFonts w:hint="eastAsia"/>
        </w:rPr>
        <w:t>提取自己的使用数据一样难，甚至还更难。由于缺乏互联互通，劳动者的每份合同都必须从零开始创建。</w:t>
      </w:r>
    </w:p>
    <w:p w14:paraId="2AE63C45" w14:textId="77777777" w:rsidR="00641669" w:rsidRDefault="00641669" w:rsidP="00641669"/>
    <w:p w14:paraId="5DA2E8E6" w14:textId="77777777" w:rsidR="00641669" w:rsidRDefault="00641669" w:rsidP="00641669">
      <w:r>
        <w:t>Responsible employers could pledge only to use workers from guilds and to apply minimum standards on issues such as prompt payment. They will benefit from more reliable and skilful employees. That way, if the workers of the world unite, everyone may gain.</w:t>
      </w:r>
    </w:p>
    <w:p w14:paraId="4DCDA47C" w14:textId="77777777" w:rsidR="00641669" w:rsidRDefault="00641669" w:rsidP="00641669"/>
    <w:p w14:paraId="652BF639" w14:textId="77777777" w:rsidR="00641669" w:rsidRDefault="00641669" w:rsidP="00641669">
      <w:pPr>
        <w:rPr>
          <w:rFonts w:hint="eastAsia"/>
        </w:rPr>
      </w:pPr>
      <w:r>
        <w:rPr>
          <w:rFonts w:hint="eastAsia"/>
        </w:rPr>
        <w:t>负责任的雇主可能会承诺仅雇用行会工人，并在迅速结款等问题上贯彻最低标准。他们将因更可靠、技术更娴熟的员工受益。如此，如果全世界的工人联合起来，人人都可能获益。</w:t>
      </w:r>
    </w:p>
    <w:p w14:paraId="6291C5FE" w14:textId="77777777" w:rsidR="00641669" w:rsidRDefault="00641669" w:rsidP="00641669"/>
    <w:p w14:paraId="0D658096" w14:textId="77777777" w:rsidR="00641669" w:rsidRDefault="00641669" w:rsidP="00641669">
      <w:pPr>
        <w:rPr>
          <w:rFonts w:hint="eastAsia"/>
        </w:rPr>
      </w:pPr>
      <w:r>
        <w:rPr>
          <w:rFonts w:hint="eastAsia"/>
        </w:rPr>
        <w:t xml:space="preserve">* </w:t>
      </w:r>
      <w:r>
        <w:rPr>
          <w:rFonts w:hint="eastAsia"/>
        </w:rPr>
        <w:t>“</w:t>
      </w:r>
      <w:r>
        <w:rPr>
          <w:rFonts w:hint="eastAsia"/>
        </w:rPr>
        <w:t>The future of women at work: Transitions in the age of automation</w:t>
      </w:r>
      <w:r>
        <w:rPr>
          <w:rFonts w:hint="eastAsia"/>
        </w:rPr>
        <w:t>”■</w:t>
      </w:r>
    </w:p>
    <w:p w14:paraId="71AAAEB7" w14:textId="77777777" w:rsidR="00641669" w:rsidRDefault="00641669" w:rsidP="00641669">
      <w:pPr>
        <w:pStyle w:val="1"/>
      </w:pPr>
      <w:r>
        <w:t>The life of German tycoons: The reticent rich</w:t>
      </w:r>
    </w:p>
    <w:p w14:paraId="3BFD8589" w14:textId="77777777" w:rsidR="00641669" w:rsidRDefault="00641669" w:rsidP="00641669">
      <w:r>
        <w:t>Inside the secretive world of Germany’s business barons</w:t>
      </w:r>
    </w:p>
    <w:p w14:paraId="07F8B7B5" w14:textId="77777777" w:rsidR="00641669" w:rsidRDefault="00641669" w:rsidP="00641669">
      <w:pPr>
        <w:rPr>
          <w:rFonts w:hint="eastAsia"/>
        </w:rPr>
      </w:pPr>
      <w:r>
        <w:rPr>
          <w:rFonts w:hint="eastAsia"/>
        </w:rPr>
        <w:t>德国大亨的生活：沉默的富人</w:t>
      </w:r>
    </w:p>
    <w:p w14:paraId="6BAC538C" w14:textId="77777777" w:rsidR="00641669" w:rsidRDefault="00641669" w:rsidP="00641669">
      <w:pPr>
        <w:rPr>
          <w:rFonts w:hint="eastAsia"/>
        </w:rPr>
      </w:pPr>
      <w:r>
        <w:rPr>
          <w:rFonts w:hint="eastAsia"/>
        </w:rPr>
        <w:t>一探德国商业巨头的隐秘世界</w:t>
      </w:r>
    </w:p>
    <w:p w14:paraId="4D0E15EC" w14:textId="77777777" w:rsidR="00641669" w:rsidRDefault="00641669" w:rsidP="00641669">
      <w:r>
        <w:t xml:space="preserve">20190615 business </w:t>
      </w:r>
      <w:r>
        <w:rPr>
          <w:rFonts w:ascii="Segoe UI Emoji" w:hAnsi="Segoe UI Emoji" w:cs="Segoe UI Emoji"/>
        </w:rPr>
        <w:t>🇬🇧</w:t>
      </w:r>
      <w:r>
        <w:t xml:space="preserve"> English Version</w:t>
      </w:r>
    </w:p>
    <w:p w14:paraId="0D3C0EF5" w14:textId="77777777" w:rsidR="00641669" w:rsidRDefault="00641669" w:rsidP="00641669"/>
    <w:p w14:paraId="5416942F" w14:textId="77777777" w:rsidR="00641669" w:rsidRDefault="00641669" w:rsidP="00641669">
      <w:r>
        <w:t>IF THEY think their ranking on rich lists is too low, American tycoons fume. German ones kick up a fuss when theirs looks suspiciously high, explains Heinz Dürr. When a magazine called him a billionaire a few years ago, Mr Dürr rang the editor to remonstrate. The reporters had double-counted his ownership of Homag, a maker of wood-processing machines that Dürr, his family’s mechanical-engineering firm, bought in 2014. Plutocrats have reached the top of politics in America and Italy, while in Asia the super-rich often display their wealth in ostentatious style. Germany’s magnates love to shun the limelight.</w:t>
      </w:r>
    </w:p>
    <w:p w14:paraId="013FBE59" w14:textId="77777777" w:rsidR="00641669" w:rsidRDefault="00641669" w:rsidP="00641669"/>
    <w:p w14:paraId="057605B2" w14:textId="77777777" w:rsidR="00641669" w:rsidRDefault="00641669" w:rsidP="00641669">
      <w:pPr>
        <w:rPr>
          <w:rFonts w:hint="eastAsia"/>
        </w:rPr>
      </w:pPr>
      <w:r>
        <w:rPr>
          <w:rFonts w:hint="eastAsia"/>
        </w:rPr>
        <w:t>如果美国大亨认为自己在富豪榜上的排名过低了，会大为光火。如果德国大亨看到自己的排名高得不对劲，会抱怨连连——海因茨·杜尔（</w:t>
      </w:r>
      <w:r>
        <w:rPr>
          <w:rFonts w:hint="eastAsia"/>
        </w:rPr>
        <w:t>Heinz D</w:t>
      </w:r>
      <w:r>
        <w:rPr>
          <w:rFonts w:hint="eastAsia"/>
        </w:rPr>
        <w:t>ü</w:t>
      </w:r>
      <w:r>
        <w:rPr>
          <w:rFonts w:hint="eastAsia"/>
        </w:rPr>
        <w:t>rr</w:t>
      </w:r>
      <w:r>
        <w:rPr>
          <w:rFonts w:hint="eastAsia"/>
        </w:rPr>
        <w:t>）说。几年前，一本杂志把他称作亿万富翁，他专门打电话给编辑抗议。记者重复计算了杜尔在木材加工机械公司豪迈（</w:t>
      </w:r>
      <w:r>
        <w:rPr>
          <w:rFonts w:hint="eastAsia"/>
        </w:rPr>
        <w:t>Homag</w:t>
      </w:r>
      <w:r>
        <w:rPr>
          <w:rFonts w:hint="eastAsia"/>
        </w:rPr>
        <w:t>）的股份——他的家族企业、机械工程公司杜尔（</w:t>
      </w:r>
      <w:r>
        <w:rPr>
          <w:rFonts w:hint="eastAsia"/>
        </w:rPr>
        <w:t>D</w:t>
      </w:r>
      <w:r>
        <w:rPr>
          <w:rFonts w:hint="eastAsia"/>
        </w:rPr>
        <w:t>ü</w:t>
      </w:r>
      <w:r>
        <w:rPr>
          <w:rFonts w:hint="eastAsia"/>
        </w:rPr>
        <w:t>rr</w:t>
      </w:r>
      <w:r>
        <w:rPr>
          <w:rFonts w:hint="eastAsia"/>
        </w:rPr>
        <w:t>）在</w:t>
      </w:r>
      <w:r>
        <w:rPr>
          <w:rFonts w:hint="eastAsia"/>
        </w:rPr>
        <w:t>2014</w:t>
      </w:r>
      <w:r>
        <w:rPr>
          <w:rFonts w:hint="eastAsia"/>
        </w:rPr>
        <w:t>年收购了这家公司。在美国和意大利，巨富们已跻身政界高层；在亚洲，超级富翁常以铺张的排场炫富；在德国，巨</w:t>
      </w:r>
      <w:r>
        <w:rPr>
          <w:rFonts w:hint="eastAsia"/>
        </w:rPr>
        <w:lastRenderedPageBreak/>
        <w:t>头们却喜欢保持低调。</w:t>
      </w:r>
    </w:p>
    <w:p w14:paraId="1BC53B55" w14:textId="77777777" w:rsidR="00641669" w:rsidRDefault="00641669" w:rsidP="00641669"/>
    <w:p w14:paraId="7881FDA8" w14:textId="77777777" w:rsidR="00641669" w:rsidRDefault="00641669" w:rsidP="00641669">
      <w:r>
        <w:t>The country is hardly short of super-rich people. It has the most of any country after America and China. In February Forbes, a magazine which tracks such things, counted 114 German dollar billionaires, more than double the number in Britain (see chart). This equates to one for every 727,000 Germans, not a world away from America’s tally of one for every 539,000 (though it has 607 in total). The German Institute for Economic Research, a think-tank, estimates that the combined assets of the richest 45 Germans are roughly the same as those of the entire poorer half of the country.</w:t>
      </w:r>
    </w:p>
    <w:p w14:paraId="2DED056A" w14:textId="77777777" w:rsidR="00641669" w:rsidRDefault="00641669" w:rsidP="00641669"/>
    <w:p w14:paraId="78F57A9D" w14:textId="77777777" w:rsidR="00641669" w:rsidRDefault="00641669" w:rsidP="00641669">
      <w:pPr>
        <w:rPr>
          <w:rFonts w:hint="eastAsia"/>
        </w:rPr>
      </w:pPr>
      <w:r>
        <w:rPr>
          <w:rFonts w:hint="eastAsia"/>
        </w:rPr>
        <w:t>德国可不缺超级富豪。它的富豪人数排名全球第三，仅次于美国和中国。今年</w:t>
      </w:r>
      <w:r>
        <w:rPr>
          <w:rFonts w:hint="eastAsia"/>
        </w:rPr>
        <w:t>2</w:t>
      </w:r>
      <w:r>
        <w:rPr>
          <w:rFonts w:hint="eastAsia"/>
        </w:rPr>
        <w:t>月，据编制富豪排行榜的《福布斯》杂志统计，德国共有</w:t>
      </w:r>
      <w:r>
        <w:rPr>
          <w:rFonts w:hint="eastAsia"/>
        </w:rPr>
        <w:t>114</w:t>
      </w:r>
      <w:r>
        <w:rPr>
          <w:rFonts w:hint="eastAsia"/>
        </w:rPr>
        <w:t>名亿万富翁，是英国的两倍多（见图表）。这也就是说，每</w:t>
      </w:r>
      <w:r>
        <w:rPr>
          <w:rFonts w:hint="eastAsia"/>
        </w:rPr>
        <w:t>72.7</w:t>
      </w:r>
      <w:r>
        <w:rPr>
          <w:rFonts w:hint="eastAsia"/>
        </w:rPr>
        <w:t>万名德国人中就有一名亿万富翁，与美国每</w:t>
      </w:r>
      <w:r>
        <w:rPr>
          <w:rFonts w:hint="eastAsia"/>
        </w:rPr>
        <w:t>53.9</w:t>
      </w:r>
      <w:r>
        <w:rPr>
          <w:rFonts w:hint="eastAsia"/>
        </w:rPr>
        <w:t>万人一名亿万富翁的比例相差并不太大（不过美国共有亿万富翁</w:t>
      </w:r>
      <w:r>
        <w:rPr>
          <w:rFonts w:hint="eastAsia"/>
        </w:rPr>
        <w:t>607</w:t>
      </w:r>
      <w:r>
        <w:rPr>
          <w:rFonts w:hint="eastAsia"/>
        </w:rPr>
        <w:t>人）。据智库德国经济研究所（</w:t>
      </w:r>
      <w:r>
        <w:rPr>
          <w:rFonts w:hint="eastAsia"/>
        </w:rPr>
        <w:t>German Institute for Economic Research</w:t>
      </w:r>
      <w:r>
        <w:rPr>
          <w:rFonts w:hint="eastAsia"/>
        </w:rPr>
        <w:t>）估计，德国最富有的</w:t>
      </w:r>
      <w:r>
        <w:rPr>
          <w:rFonts w:hint="eastAsia"/>
        </w:rPr>
        <w:t>45</w:t>
      </w:r>
      <w:r>
        <w:rPr>
          <w:rFonts w:hint="eastAsia"/>
        </w:rPr>
        <w:t>人的总资产和全国较贫穷的一半人口的总资产大致相当。</w:t>
      </w:r>
    </w:p>
    <w:p w14:paraId="7C6DC155" w14:textId="77777777" w:rsidR="00641669" w:rsidRDefault="00641669" w:rsidP="00641669"/>
    <w:p w14:paraId="199ED417" w14:textId="77777777" w:rsidR="00641669" w:rsidRDefault="00641669" w:rsidP="00641669">
      <w:r>
        <w:t>That such figures are a surprise to many is testament to the persistence of attitudes outlined by Mr Dürr. German business barons have guarded their privacy more jealously than those from elsewhere. Almost everyone knows what Jeff Bezos, the boss of Amazon, looks like. Most French people will recognise Bernard Arnault, the luxury-goods magnate who is France’s richest man. Neither the German nor English Wikipedia page for Dieter Schwarz, who controls Lidl and Kaufland, two supermarket chains, shows his photograph. And good luck with finding a snap of the Albrechts, owners of Aldi, a discount grocer, or the Reimanns, a super-rich clan that controls JAB, a privately held conglomerate that owns Krispy Kreme, Panera Bread and a host of other consumer-goods brands.</w:t>
      </w:r>
    </w:p>
    <w:p w14:paraId="7D3B33B8" w14:textId="77777777" w:rsidR="00641669" w:rsidRDefault="00641669" w:rsidP="00641669"/>
    <w:p w14:paraId="633C10FA" w14:textId="77777777" w:rsidR="00641669" w:rsidRDefault="00641669" w:rsidP="00641669">
      <w:pPr>
        <w:rPr>
          <w:rFonts w:hint="eastAsia"/>
        </w:rPr>
      </w:pPr>
      <w:r>
        <w:rPr>
          <w:rFonts w:hint="eastAsia"/>
        </w:rPr>
        <w:t>这些数字令许多人感到意外，而这印证了杜尔所说的德国富豪的那种态度长期存在。德国的商业大亨比其他任何地方的富翁都更小心翼翼地保护自己的隐私。几乎人人都知道亚马逊老板杰夫·贝佐斯长什么样。大多数法国人都能认出法国首富、奢侈品大王伯纳德·阿尔诺（</w:t>
      </w:r>
      <w:r>
        <w:rPr>
          <w:rFonts w:hint="eastAsia"/>
        </w:rPr>
        <w:t>Bernard Arnault</w:t>
      </w:r>
      <w:r>
        <w:rPr>
          <w:rFonts w:hint="eastAsia"/>
        </w:rPr>
        <w:t>）。但在德语和英语版维基百科上，介绍</w:t>
      </w:r>
      <w:r>
        <w:rPr>
          <w:rFonts w:hint="eastAsia"/>
        </w:rPr>
        <w:t>Lidl</w:t>
      </w:r>
      <w:r>
        <w:rPr>
          <w:rFonts w:hint="eastAsia"/>
        </w:rPr>
        <w:t>和</w:t>
      </w:r>
      <w:r>
        <w:rPr>
          <w:rFonts w:hint="eastAsia"/>
        </w:rPr>
        <w:t>Kaufland</w:t>
      </w:r>
      <w:r>
        <w:rPr>
          <w:rFonts w:hint="eastAsia"/>
        </w:rPr>
        <w:t>两家连锁超市的所有人迪特尔·施瓦茨（</w:t>
      </w:r>
      <w:r>
        <w:rPr>
          <w:rFonts w:hint="eastAsia"/>
        </w:rPr>
        <w:t>Dieter Schwarz</w:t>
      </w:r>
      <w:r>
        <w:rPr>
          <w:rFonts w:hint="eastAsia"/>
        </w:rPr>
        <w:t>）的页面都没有他的照片。试试能不能在那里找到折扣超市阿尔迪（</w:t>
      </w:r>
      <w:r>
        <w:rPr>
          <w:rFonts w:hint="eastAsia"/>
        </w:rPr>
        <w:t>Aldi</w:t>
      </w:r>
      <w:r>
        <w:rPr>
          <w:rFonts w:hint="eastAsia"/>
        </w:rPr>
        <w:t>）的所有人阿尔布雷希特（</w:t>
      </w:r>
      <w:r>
        <w:rPr>
          <w:rFonts w:hint="eastAsia"/>
        </w:rPr>
        <w:t>Albrecht</w:t>
      </w:r>
      <w:r>
        <w:rPr>
          <w:rFonts w:hint="eastAsia"/>
        </w:rPr>
        <w:t>）兄弟的照片吧，或者掌控私人控股企业集团</w:t>
      </w:r>
      <w:r>
        <w:rPr>
          <w:rFonts w:hint="eastAsia"/>
        </w:rPr>
        <w:t>JAB</w:t>
      </w:r>
      <w:r>
        <w:rPr>
          <w:rFonts w:hint="eastAsia"/>
        </w:rPr>
        <w:t>（旗下拥有甜甜圈连锁</w:t>
      </w:r>
      <w:r>
        <w:rPr>
          <w:rFonts w:hint="eastAsia"/>
        </w:rPr>
        <w:t>Krispy Kreme</w:t>
      </w:r>
      <w:r>
        <w:rPr>
          <w:rFonts w:hint="eastAsia"/>
        </w:rPr>
        <w:t>、烘焙连锁</w:t>
      </w:r>
      <w:r>
        <w:rPr>
          <w:rFonts w:hint="eastAsia"/>
        </w:rPr>
        <w:t>Panera Bread</w:t>
      </w:r>
      <w:r>
        <w:rPr>
          <w:rFonts w:hint="eastAsia"/>
        </w:rPr>
        <w:t>及许多其他消费品品牌）的超级富豪家族莱曼（</w:t>
      </w:r>
      <w:r>
        <w:rPr>
          <w:rFonts w:hint="eastAsia"/>
        </w:rPr>
        <w:t>Reimann</w:t>
      </w:r>
      <w:r>
        <w:rPr>
          <w:rFonts w:hint="eastAsia"/>
        </w:rPr>
        <w:t>）的成员照片。</w:t>
      </w:r>
    </w:p>
    <w:p w14:paraId="12643FD5" w14:textId="77777777" w:rsidR="00641669" w:rsidRDefault="00641669" w:rsidP="00641669"/>
    <w:p w14:paraId="2AF18F45" w14:textId="77777777" w:rsidR="00641669" w:rsidRDefault="00641669" w:rsidP="00641669"/>
    <w:p w14:paraId="10120916" w14:textId="77777777" w:rsidR="00641669" w:rsidRDefault="00641669" w:rsidP="00641669">
      <w:r>
        <w:rPr>
          <w:rFonts w:hint="eastAsia"/>
        </w:rPr>
        <w:t>“</w:t>
      </w:r>
      <w:r>
        <w:t>We do not want to get noticed,” says Nicola Leibinger-Kammüller, boss of Trumpf, one of the world’s biggest makers of machine tools, which her father, Berthold Leibinger, bought from its heirless founder, Christian Trumpf. A devout Lutheran, Ms Leibinger-Kammüller, her father and her two siblings worked out a family code of conduct that members of the third generation sign when they turn 16. It covers succession and the sale of shares in the firm, but also guidelines for religious tolerance, modesty and respect for others.</w:t>
      </w:r>
    </w:p>
    <w:p w14:paraId="1EF33B41" w14:textId="77777777" w:rsidR="00641669" w:rsidRDefault="00641669" w:rsidP="00641669"/>
    <w:p w14:paraId="7434F12B" w14:textId="77777777" w:rsidR="00641669" w:rsidRDefault="00641669" w:rsidP="00641669">
      <w:pPr>
        <w:rPr>
          <w:rFonts w:hint="eastAsia"/>
        </w:rPr>
      </w:pPr>
      <w:r>
        <w:rPr>
          <w:rFonts w:hint="eastAsia"/>
        </w:rPr>
        <w:t>“我们不想引人注意。”世界上最大的机床制造商之一通快（</w:t>
      </w:r>
      <w:r>
        <w:rPr>
          <w:rFonts w:hint="eastAsia"/>
        </w:rPr>
        <w:t>Trumpf</w:t>
      </w:r>
      <w:r>
        <w:rPr>
          <w:rFonts w:hint="eastAsia"/>
        </w:rPr>
        <w:t>）的老板妮古拉·雷宾格</w:t>
      </w:r>
      <w:r>
        <w:rPr>
          <w:rFonts w:hint="eastAsia"/>
        </w:rPr>
        <w:t>-</w:t>
      </w:r>
      <w:r>
        <w:rPr>
          <w:rFonts w:hint="eastAsia"/>
        </w:rPr>
        <w:t>甘穆莱（</w:t>
      </w:r>
      <w:r>
        <w:rPr>
          <w:rFonts w:hint="eastAsia"/>
        </w:rPr>
        <w:t>Nicola Leibinger-Kamm</w:t>
      </w:r>
      <w:r>
        <w:rPr>
          <w:rFonts w:hint="eastAsia"/>
        </w:rPr>
        <w:t>ü</w:t>
      </w:r>
      <w:r>
        <w:rPr>
          <w:rFonts w:hint="eastAsia"/>
        </w:rPr>
        <w:t>ller</w:t>
      </w:r>
      <w:r>
        <w:rPr>
          <w:rFonts w:hint="eastAsia"/>
        </w:rPr>
        <w:t>）说。她的父亲贝特霍尔德·雷宾格（</w:t>
      </w:r>
      <w:r>
        <w:rPr>
          <w:rFonts w:hint="eastAsia"/>
        </w:rPr>
        <w:t>Berthold Leibinger</w:t>
      </w:r>
      <w:r>
        <w:rPr>
          <w:rFonts w:hint="eastAsia"/>
        </w:rPr>
        <w:t>）从通快的创始人、无子嗣的克里斯蒂安·特伦普夫（</w:t>
      </w:r>
      <w:r>
        <w:rPr>
          <w:rFonts w:hint="eastAsia"/>
        </w:rPr>
        <w:t>Christian Trumpf</w:t>
      </w:r>
      <w:r>
        <w:rPr>
          <w:rFonts w:hint="eastAsia"/>
        </w:rPr>
        <w:t>）手上买下了通快。雷宾格</w:t>
      </w:r>
      <w:r>
        <w:rPr>
          <w:rFonts w:hint="eastAsia"/>
        </w:rPr>
        <w:t>-</w:t>
      </w:r>
      <w:r>
        <w:rPr>
          <w:rFonts w:hint="eastAsia"/>
        </w:rPr>
        <w:t>甘穆莱是一位虔诚的路德教徒，父亲和她以及她的两个弟弟妹妹制定了一份家族行为准则，第三代家族成员将在</w:t>
      </w:r>
      <w:r>
        <w:rPr>
          <w:rFonts w:hint="eastAsia"/>
        </w:rPr>
        <w:t>16</w:t>
      </w:r>
      <w:r>
        <w:rPr>
          <w:rFonts w:hint="eastAsia"/>
        </w:rPr>
        <w:t>岁时签署。准则内容涵盖了公司的继承和股份出售事宜，还包括宗教宽容、谦逊和尊重他人等行为指引。</w:t>
      </w:r>
    </w:p>
    <w:p w14:paraId="2E15068B" w14:textId="77777777" w:rsidR="00641669" w:rsidRDefault="00641669" w:rsidP="00641669"/>
    <w:p w14:paraId="77A8C927" w14:textId="77777777" w:rsidR="00641669" w:rsidRDefault="00641669" w:rsidP="00641669">
      <w:r>
        <w:t xml:space="preserve">A third of German entrepreneurial families have similar rules, according to a study by the WHU Otto Beisheim School of Management and PwC, a consultancy. The constitution of the Reimanns enshrines secrecy, reportedly obliging family members to sign a charter at the age of 18 whereby they pledge to stay away from day-to-day workings of the family business, </w:t>
      </w:r>
      <w:r>
        <w:lastRenderedPageBreak/>
        <w:t>shun social media, avoid being photographed in public and turn down interviews.</w:t>
      </w:r>
    </w:p>
    <w:p w14:paraId="2139C206" w14:textId="77777777" w:rsidR="00641669" w:rsidRDefault="00641669" w:rsidP="00641669"/>
    <w:p w14:paraId="3FD5268A" w14:textId="77777777" w:rsidR="00641669" w:rsidRDefault="00641669" w:rsidP="00641669">
      <w:pPr>
        <w:rPr>
          <w:rFonts w:hint="eastAsia"/>
        </w:rPr>
      </w:pPr>
      <w:r>
        <w:rPr>
          <w:rFonts w:hint="eastAsia"/>
        </w:rPr>
        <w:t>根据奥托·拜斯海姆管理学院（</w:t>
      </w:r>
      <w:r>
        <w:rPr>
          <w:rFonts w:hint="eastAsia"/>
        </w:rPr>
        <w:t>WHU Otto Beisheim School of Management</w:t>
      </w:r>
      <w:r>
        <w:rPr>
          <w:rFonts w:hint="eastAsia"/>
        </w:rPr>
        <w:t>）和咨询公司普华永道的一项研究，三分之一的德国企业家族都有类似的准则。莱曼家族的家规将保密奉为圭臬，据说要求家族成员在</w:t>
      </w:r>
      <w:r>
        <w:rPr>
          <w:rFonts w:hint="eastAsia"/>
        </w:rPr>
        <w:t>18</w:t>
      </w:r>
      <w:r>
        <w:rPr>
          <w:rFonts w:hint="eastAsia"/>
        </w:rPr>
        <w:t>岁时签署一份契约，承诺不插手家族企业的日常运作、不使用社交媒体、避免在公共场合被拍照及拒绝媒体采访。</w:t>
      </w:r>
    </w:p>
    <w:p w14:paraId="6F34451C" w14:textId="77777777" w:rsidR="00641669" w:rsidRDefault="00641669" w:rsidP="00641669"/>
    <w:p w14:paraId="434C403A" w14:textId="77777777" w:rsidR="00641669" w:rsidRDefault="00641669" w:rsidP="00641669">
      <w:r>
        <w:t>Several factors account for this anonymity. One is the nature of the tycoons’ businesses. In America many vast fortunes have been made in finance or technology. Many rich Germans owe their success to staid businesses where progress happens not through headline-grabbing disruptive leaps but unremarkable incremental tinkering. Over half the riches of the country’s billionaires comes from dull endeavours such as retailing, manufacturing and construction. The ten wealthiest German families make cars (BMW and Volkswagen), brakes (Knorr-Bremse) and car parts (Schaeffler), or run supermarkets (Mr Schwarz and the Albrechts). Many of Germany’s “hidden champions”, which lead the world in niche endeavours like mechanical engineering, are tucked away in the countryside.</w:t>
      </w:r>
    </w:p>
    <w:p w14:paraId="5F48D10D" w14:textId="77777777" w:rsidR="00641669" w:rsidRDefault="00641669" w:rsidP="00641669"/>
    <w:p w14:paraId="0788D3B7" w14:textId="77777777" w:rsidR="00641669" w:rsidRDefault="00641669" w:rsidP="00641669">
      <w:pPr>
        <w:rPr>
          <w:rFonts w:hint="eastAsia"/>
        </w:rPr>
      </w:pPr>
      <w:r>
        <w:rPr>
          <w:rFonts w:hint="eastAsia"/>
        </w:rPr>
        <w:t>有几个原因造成了这种隐姓埋名的喜好。一是大亨们所拥有的企业的特性。在美国，许多巨额财富产生于金融或科技领域。许多德国富豪的成功靠的是通过不起眼的、渐进的技术改善而推进的传统企业，而不是夺人眼球的颠覆性技术飞跃。德国亿万富翁的过半财富都来自零售、制造和建筑等沉闷的行业。德国十大豪门要么是汽车制造商（宝马和大众）、车辆制动系统（克诺尔［</w:t>
      </w:r>
      <w:r>
        <w:rPr>
          <w:rFonts w:hint="eastAsia"/>
        </w:rPr>
        <w:t>Knorr-Bremse</w:t>
      </w:r>
      <w:r>
        <w:rPr>
          <w:rFonts w:hint="eastAsia"/>
        </w:rPr>
        <w:t>］）和零部件制造商（舍弗勒［</w:t>
      </w:r>
      <w:r>
        <w:rPr>
          <w:rFonts w:hint="eastAsia"/>
        </w:rPr>
        <w:t>Schaeffler</w:t>
      </w:r>
      <w:r>
        <w:rPr>
          <w:rFonts w:hint="eastAsia"/>
        </w:rPr>
        <w:t>］），要么经营超市（施瓦茨和阿尔布雷希特兄弟）。德国许多在机械工程等细分领域里引领全球的“隐形冠军”都低调地生活在乡间。</w:t>
      </w:r>
    </w:p>
    <w:p w14:paraId="272ECDDA" w14:textId="77777777" w:rsidR="00641669" w:rsidRDefault="00641669" w:rsidP="00641669"/>
    <w:p w14:paraId="499BEAC7" w14:textId="77777777" w:rsidR="00641669" w:rsidRDefault="00641669" w:rsidP="00641669">
      <w:r>
        <w:t>Culture, too, plays a part. Dirk Rossmann, the founder of an eponymous chain of pharmacies, says that fellow rich Germans are shy because they worry about making fools of themselves, not least in light of a national disposition towards Sozialneid (envy of those better off), and fear for their safety—especially in the wake of the tragic kidnap and murder in 2002 of Jakob von Metzler, an 11-year-old boy from a banking dynasty.</w:t>
      </w:r>
    </w:p>
    <w:p w14:paraId="7D8AB22D" w14:textId="77777777" w:rsidR="00641669" w:rsidRDefault="00641669" w:rsidP="00641669"/>
    <w:p w14:paraId="4CE2590A" w14:textId="77777777" w:rsidR="00641669" w:rsidRDefault="00641669" w:rsidP="00641669">
      <w:pPr>
        <w:rPr>
          <w:rFonts w:hint="eastAsia"/>
        </w:rPr>
      </w:pPr>
      <w:r>
        <w:rPr>
          <w:rFonts w:hint="eastAsia"/>
        </w:rPr>
        <w:t>文化也有其影响。德克·罗斯曼（</w:t>
      </w:r>
      <w:r>
        <w:rPr>
          <w:rFonts w:hint="eastAsia"/>
        </w:rPr>
        <w:t>Dirk Rossmann</w:t>
      </w:r>
      <w:r>
        <w:rPr>
          <w:rFonts w:hint="eastAsia"/>
        </w:rPr>
        <w:t>）创办了以自己的名字命名的连锁药店。他说德国富人们都很低调，因为害怕出洋相，尤其是虑及国人的妒富倾向，以及担心自身安全——特别是在</w:t>
      </w:r>
      <w:r>
        <w:rPr>
          <w:rFonts w:hint="eastAsia"/>
        </w:rPr>
        <w:t>2002</w:t>
      </w:r>
      <w:r>
        <w:rPr>
          <w:rFonts w:hint="eastAsia"/>
        </w:rPr>
        <w:t>年一个银行家族的</w:t>
      </w:r>
      <w:r>
        <w:rPr>
          <w:rFonts w:hint="eastAsia"/>
        </w:rPr>
        <w:t>11</w:t>
      </w:r>
      <w:r>
        <w:rPr>
          <w:rFonts w:hint="eastAsia"/>
        </w:rPr>
        <w:t>岁男孩雅各布·冯·梅茨勒（</w:t>
      </w:r>
      <w:r>
        <w:rPr>
          <w:rFonts w:hint="eastAsia"/>
        </w:rPr>
        <w:t>Jakob von Metzler</w:t>
      </w:r>
      <w:r>
        <w:rPr>
          <w:rFonts w:hint="eastAsia"/>
        </w:rPr>
        <w:t>）惨遭绑匪撕票之后。</w:t>
      </w:r>
    </w:p>
    <w:p w14:paraId="227EB5AB" w14:textId="77777777" w:rsidR="00641669" w:rsidRDefault="00641669" w:rsidP="00641669"/>
    <w:p w14:paraId="720C1D36" w14:textId="77777777" w:rsidR="00641669" w:rsidRDefault="00641669" w:rsidP="00641669">
      <w:r>
        <w:t>As in other countries, many German journalists are left-leaning and display instinctive hostility towards plutocrats. In March Stern, a weekly magazine, published a cover story about the “Shamelessly rich”, illustrated with a gold spoon and arguing that Germany’s wealthiest 5% try to protect themselves against a redistributive welfare state by lobbying for lower taxes and hiding their wealth offshore. In May Die Zeit, a news weekly, published a series of articles about “the responsibility of the rich”, and backed a wealth tax and higher inheritance taxes. “A billionaire cannot win in the German media,” says Tobias Prestel of Prestel &amp; Partner, who organises conferences for the family offices of the super-wealthy.</w:t>
      </w:r>
    </w:p>
    <w:p w14:paraId="55C99461" w14:textId="77777777" w:rsidR="00641669" w:rsidRDefault="00641669" w:rsidP="00641669"/>
    <w:p w14:paraId="314E3F81" w14:textId="77777777" w:rsidR="00641669" w:rsidRDefault="00641669" w:rsidP="00641669">
      <w:pPr>
        <w:rPr>
          <w:rFonts w:hint="eastAsia"/>
        </w:rPr>
      </w:pPr>
      <w:r>
        <w:rPr>
          <w:rFonts w:hint="eastAsia"/>
        </w:rPr>
        <w:t>和其他国家一样，德国的许多记者比较左倾，本能地对富豪带有敌意。今年</w:t>
      </w:r>
      <w:r>
        <w:rPr>
          <w:rFonts w:hint="eastAsia"/>
        </w:rPr>
        <w:t>3</w:t>
      </w:r>
      <w:r>
        <w:rPr>
          <w:rFonts w:hint="eastAsia"/>
        </w:rPr>
        <w:t>月，《明星周刊》（</w:t>
      </w:r>
      <w:r>
        <w:rPr>
          <w:rFonts w:hint="eastAsia"/>
        </w:rPr>
        <w:t>Stern</w:t>
      </w:r>
      <w:r>
        <w:rPr>
          <w:rFonts w:hint="eastAsia"/>
        </w:rPr>
        <w:t>）发表了一篇关于“无耻富豪”的封面文章，配图是一把金汤匙。文章认为，德国最富有的</w:t>
      </w:r>
      <w:r>
        <w:rPr>
          <w:rFonts w:hint="eastAsia"/>
        </w:rPr>
        <w:t>5%</w:t>
      </w:r>
      <w:r>
        <w:rPr>
          <w:rFonts w:hint="eastAsia"/>
        </w:rPr>
        <w:t>的人试图通过游说降低税收和在海外隐藏财富来保护自己免受福利国家再分配政策的影响。</w:t>
      </w:r>
      <w:r>
        <w:rPr>
          <w:rFonts w:hint="eastAsia"/>
        </w:rPr>
        <w:t>5</w:t>
      </w:r>
      <w:r>
        <w:rPr>
          <w:rFonts w:hint="eastAsia"/>
        </w:rPr>
        <w:t>月，新闻周刊《时代周报》（</w:t>
      </w:r>
      <w:r>
        <w:rPr>
          <w:rFonts w:hint="eastAsia"/>
        </w:rPr>
        <w:t>Die Zeit</w:t>
      </w:r>
      <w:r>
        <w:rPr>
          <w:rFonts w:hint="eastAsia"/>
        </w:rPr>
        <w:t>）发表了一系列文章探讨“富人责任”，支持征收财富税及提高遗产税。“亿万富翁在德国媒体上是无法获胜的。”托拜厄斯·普利斯特（</w:t>
      </w:r>
      <w:r>
        <w:rPr>
          <w:rFonts w:hint="eastAsia"/>
        </w:rPr>
        <w:t>Tobias Prestel</w:t>
      </w:r>
      <w:r>
        <w:rPr>
          <w:rFonts w:hint="eastAsia"/>
        </w:rPr>
        <w:t>）说。他的普利斯特合伙公司（</w:t>
      </w:r>
      <w:r>
        <w:rPr>
          <w:rFonts w:hint="eastAsia"/>
        </w:rPr>
        <w:t>Prestel</w:t>
      </w:r>
      <w:r>
        <w:rPr>
          <w:rFonts w:hint="eastAsia"/>
        </w:rPr>
        <w:t>＆</w:t>
      </w:r>
      <w:r>
        <w:rPr>
          <w:rFonts w:hint="eastAsia"/>
        </w:rPr>
        <w:t>Partner</w:t>
      </w:r>
      <w:r>
        <w:rPr>
          <w:rFonts w:hint="eastAsia"/>
        </w:rPr>
        <w:t>）专为超级富豪的家族办公室组织会议活动。</w:t>
      </w:r>
    </w:p>
    <w:p w14:paraId="21E711C8" w14:textId="77777777" w:rsidR="00641669" w:rsidRDefault="00641669" w:rsidP="00641669"/>
    <w:p w14:paraId="38A1D7EF" w14:textId="77777777" w:rsidR="00641669" w:rsidRDefault="00641669" w:rsidP="00641669">
      <w:r>
        <w:t>Chequered history is another reason to keep heads down. Most German billionaires are not self-made but scions of industrial dynasties. Their forebears were neither particularly private nor parochial. All that changed after the second world war, during which some had prospered under the Third Reich.</w:t>
      </w:r>
    </w:p>
    <w:p w14:paraId="33E5C118" w14:textId="77777777" w:rsidR="00641669" w:rsidRDefault="00641669" w:rsidP="00641669"/>
    <w:p w14:paraId="102D8452" w14:textId="77777777" w:rsidR="00641669" w:rsidRDefault="00641669" w:rsidP="00641669">
      <w:pPr>
        <w:rPr>
          <w:rFonts w:hint="eastAsia"/>
        </w:rPr>
      </w:pPr>
      <w:r>
        <w:rPr>
          <w:rFonts w:hint="eastAsia"/>
        </w:rPr>
        <w:lastRenderedPageBreak/>
        <w:t>历史有污点是富豪们保持低调的另一个原因。如今大多数德国亿万富翁都不是白手起家，而是工业王朝的后裔。他们的先辈并非特别低调，也不是只关心本地事务。二战期间一些家族在第三帝国的统治下发达起来。战后，它们的行事风格发生了变化。</w:t>
      </w:r>
    </w:p>
    <w:p w14:paraId="3D3A0605" w14:textId="77777777" w:rsidR="00641669" w:rsidRDefault="00641669" w:rsidP="00641669"/>
    <w:p w14:paraId="7605CB8C" w14:textId="77777777" w:rsidR="00641669" w:rsidRDefault="00641669" w:rsidP="00641669">
      <w:r>
        <w:t>A few years ago the Reimanns, whose fortune dates back to a chemicals business founded in 1823 by Johann Adam Benckiser (hence JAB), asked Paul Erker, a historian at Munich University, to look into the family’s behaviour under the Nazi regime. Mr Erker discovered that the then patriarch, Albert, and his son were early and ardent supporters of Adolf Hitler. They permitted the brutal abuse of forced labourers in their business and their own home.</w:t>
      </w:r>
    </w:p>
    <w:p w14:paraId="575EC2FA" w14:textId="77777777" w:rsidR="00641669" w:rsidRDefault="00641669" w:rsidP="00641669"/>
    <w:p w14:paraId="696ADA3E" w14:textId="77777777" w:rsidR="00641669" w:rsidRDefault="00641669" w:rsidP="00641669">
      <w:pPr>
        <w:rPr>
          <w:rFonts w:hint="eastAsia"/>
        </w:rPr>
      </w:pPr>
      <w:r>
        <w:rPr>
          <w:rFonts w:hint="eastAsia"/>
        </w:rPr>
        <w:t>莱曼家族的财富可以追溯到</w:t>
      </w:r>
      <w:r>
        <w:rPr>
          <w:rFonts w:hint="eastAsia"/>
        </w:rPr>
        <w:t>1823</w:t>
      </w:r>
      <w:r>
        <w:rPr>
          <w:rFonts w:hint="eastAsia"/>
        </w:rPr>
        <w:t>年约翰·亚当·本基泽尔（</w:t>
      </w:r>
      <w:r>
        <w:rPr>
          <w:rFonts w:hint="eastAsia"/>
        </w:rPr>
        <w:t>Johann Adam Benckiser</w:t>
      </w:r>
      <w:r>
        <w:rPr>
          <w:rFonts w:hint="eastAsia"/>
        </w:rPr>
        <w:t>，缩写为</w:t>
      </w:r>
      <w:r>
        <w:rPr>
          <w:rFonts w:hint="eastAsia"/>
        </w:rPr>
        <w:t>JAB</w:t>
      </w:r>
      <w:r>
        <w:rPr>
          <w:rFonts w:hint="eastAsia"/>
        </w:rPr>
        <w:t>）创立的化学品公司。几年前，莱曼家族委托慕尼黑大学的历史学家保罗·埃克（</w:t>
      </w:r>
      <w:r>
        <w:rPr>
          <w:rFonts w:hint="eastAsia"/>
        </w:rPr>
        <w:t>Paul Erker</w:t>
      </w:r>
      <w:r>
        <w:rPr>
          <w:rFonts w:hint="eastAsia"/>
        </w:rPr>
        <w:t>）调查自己家族在纳粹统治时期的行为。埃克发现，当时莱曼的大家长阿尔伯特和他的儿子一早就热心支持希特勒。他们在自己的企业和家中放任对强制劳工的冷酷虐待。</w:t>
      </w:r>
    </w:p>
    <w:p w14:paraId="43436C2B" w14:textId="77777777" w:rsidR="00641669" w:rsidRDefault="00641669" w:rsidP="00641669"/>
    <w:p w14:paraId="0C9979D4" w14:textId="77777777" w:rsidR="00641669" w:rsidRDefault="00641669" w:rsidP="00641669">
      <w:r>
        <w:t>Werner Bahlsen, the current head of the Bahlsen biscuit empire, said the family will hire a well-known historian to examine their Nazi past after Verena, his 26-year-old daughter, recently blurted in response to a question about Bahlsen’s exploitation of forced workers that they were treated well. (Ms Bahlsen has since apologised for her “thoughtless” remark.)</w:t>
      </w:r>
    </w:p>
    <w:p w14:paraId="76E36313" w14:textId="77777777" w:rsidR="00641669" w:rsidRDefault="00641669" w:rsidP="00641669"/>
    <w:p w14:paraId="0C5CBE6D" w14:textId="77777777" w:rsidR="00641669" w:rsidRDefault="00641669" w:rsidP="00641669">
      <w:pPr>
        <w:rPr>
          <w:rFonts w:hint="eastAsia"/>
        </w:rPr>
      </w:pPr>
      <w:r>
        <w:rPr>
          <w:rFonts w:hint="eastAsia"/>
        </w:rPr>
        <w:t>百乐顺饼干帝国的现任掌门人维尔纳·巴尔森（</w:t>
      </w:r>
      <w:r>
        <w:rPr>
          <w:rFonts w:hint="eastAsia"/>
        </w:rPr>
        <w:t>Werner Bahlsen</w:t>
      </w:r>
      <w:r>
        <w:rPr>
          <w:rFonts w:hint="eastAsia"/>
        </w:rPr>
        <w:t>）</w:t>
      </w:r>
      <w:r>
        <w:rPr>
          <w:rFonts w:hint="eastAsia"/>
        </w:rPr>
        <w:t>26</w:t>
      </w:r>
      <w:r>
        <w:rPr>
          <w:rFonts w:hint="eastAsia"/>
        </w:rPr>
        <w:t>岁的女儿维蕾娜（</w:t>
      </w:r>
      <w:r>
        <w:rPr>
          <w:rFonts w:hint="eastAsia"/>
        </w:rPr>
        <w:t>Verena</w:t>
      </w:r>
      <w:r>
        <w:rPr>
          <w:rFonts w:hint="eastAsia"/>
        </w:rPr>
        <w:t>）最近在被问及百乐顺家族曾剥削强制劳工的问题时，脱口说出那些劳工得到了善待。巴尔森表示，其家族将聘请一位著名的历史学家调查前人在纳粹时期的所作所为。（维蕾娜事后为她的“轻率”的言论道歉。）</w:t>
      </w:r>
    </w:p>
    <w:p w14:paraId="5D020C13" w14:textId="77777777" w:rsidR="00641669" w:rsidRDefault="00641669" w:rsidP="00641669"/>
    <w:p w14:paraId="329622C0" w14:textId="77777777" w:rsidR="00641669" w:rsidRDefault="00641669" w:rsidP="00641669">
      <w:r>
        <w:t>The Quandts (BMW), Krupps (steel), Porsches and others have grappled with similarly tainted legacies. In 2000, 4,760 German companies including Siemens, Daimler, Deutsche Bank and Volkswagen, created a foundation that, along with the German state, raised more than €5bn ($4.8bn) for survivors of Nazi atrocities and slave labour. The Reimanns chipped in €5m at the time. After the first results of Mr Erker’s study became public, the family announced it would donate an extra €10m to charity (though did not specify which).</w:t>
      </w:r>
    </w:p>
    <w:p w14:paraId="44BFDE2A" w14:textId="77777777" w:rsidR="00641669" w:rsidRDefault="00641669" w:rsidP="00641669"/>
    <w:p w14:paraId="0FBAD6DD" w14:textId="77777777" w:rsidR="00641669" w:rsidRDefault="00641669" w:rsidP="00641669">
      <w:pPr>
        <w:rPr>
          <w:rFonts w:hint="eastAsia"/>
        </w:rPr>
      </w:pPr>
      <w:r>
        <w:rPr>
          <w:rFonts w:hint="eastAsia"/>
        </w:rPr>
        <w:t>科万特家族（宝马）、克虏伯家族（钢铁）、保时捷家族和其他大家族也都受到类似的历史污点的困扰。</w:t>
      </w:r>
      <w:r>
        <w:rPr>
          <w:rFonts w:hint="eastAsia"/>
        </w:rPr>
        <w:t>2000</w:t>
      </w:r>
      <w:r>
        <w:rPr>
          <w:rFonts w:hint="eastAsia"/>
        </w:rPr>
        <w:t>年，包括西门子、戴姆勒、德意志银行和大众汽车在内的</w:t>
      </w:r>
      <w:r>
        <w:rPr>
          <w:rFonts w:hint="eastAsia"/>
        </w:rPr>
        <w:t>4760</w:t>
      </w:r>
      <w:r>
        <w:rPr>
          <w:rFonts w:hint="eastAsia"/>
        </w:rPr>
        <w:t>家德国企业与德国政府一起创立了一个基金会，为在纳粹暴行和奴役劳作中幸存下来的人筹集了超过</w:t>
      </w:r>
      <w:r>
        <w:rPr>
          <w:rFonts w:hint="eastAsia"/>
        </w:rPr>
        <w:t>50</w:t>
      </w:r>
      <w:r>
        <w:rPr>
          <w:rFonts w:hint="eastAsia"/>
        </w:rPr>
        <w:t>亿欧元（</w:t>
      </w:r>
      <w:r>
        <w:rPr>
          <w:rFonts w:hint="eastAsia"/>
        </w:rPr>
        <w:t>480</w:t>
      </w:r>
      <w:r>
        <w:rPr>
          <w:rFonts w:hint="eastAsia"/>
        </w:rPr>
        <w:t>亿美元）。莱曼家族当时捐资</w:t>
      </w:r>
      <w:r>
        <w:rPr>
          <w:rFonts w:hint="eastAsia"/>
        </w:rPr>
        <w:t>500</w:t>
      </w:r>
      <w:r>
        <w:rPr>
          <w:rFonts w:hint="eastAsia"/>
        </w:rPr>
        <w:t>万欧元。埃克的初步调查结果公开后，莱曼家族宣布将向慈善机构再捐赠</w:t>
      </w:r>
      <w:r>
        <w:rPr>
          <w:rFonts w:hint="eastAsia"/>
        </w:rPr>
        <w:t>1000</w:t>
      </w:r>
      <w:r>
        <w:rPr>
          <w:rFonts w:hint="eastAsia"/>
        </w:rPr>
        <w:t>万欧元（但没有指明捐给哪家机构）。</w:t>
      </w:r>
    </w:p>
    <w:p w14:paraId="0DD19B74" w14:textId="77777777" w:rsidR="00641669" w:rsidRDefault="00641669" w:rsidP="00641669"/>
    <w:p w14:paraId="3D456956" w14:textId="77777777" w:rsidR="00641669" w:rsidRDefault="00641669" w:rsidP="00641669">
      <w:r>
        <w:t>Unsavoury pasts and secrecy may partly explain why Germans dislike the rich. In a survey last year by the Allensbach Institute, commissioned for a study by Rainer Zittelmann, a historian, the foremost qualities associated with the rich were selfishness (62%), materialism (56%), recklessness (50%), greed (49%) and arrogance (43%). Only 2% admitted that it was “very important”, and 20% that it was “important”, for them to become rich. Ipsos MORI asked similar questions of Americans and found that 39% of young respondents, who tend to be more critical of wealth than older ones, said it was important or very important for them to become rich.</w:t>
      </w:r>
    </w:p>
    <w:p w14:paraId="2AE6EAED" w14:textId="77777777" w:rsidR="00641669" w:rsidRDefault="00641669" w:rsidP="00641669"/>
    <w:p w14:paraId="77CF420A" w14:textId="77777777" w:rsidR="00641669" w:rsidRDefault="00641669" w:rsidP="00641669">
      <w:pPr>
        <w:rPr>
          <w:rFonts w:hint="eastAsia"/>
        </w:rPr>
      </w:pPr>
      <w:r>
        <w:rPr>
          <w:rFonts w:hint="eastAsia"/>
        </w:rPr>
        <w:t>不光彩的过去加上行事隐秘，可能是让德国人不喜欢富豪的部分原因。去年，历史学家莱纳·齐特曼（</w:t>
      </w:r>
      <w:r>
        <w:rPr>
          <w:rFonts w:hint="eastAsia"/>
        </w:rPr>
        <w:t>Rainer Zittelmann</w:t>
      </w:r>
      <w:r>
        <w:rPr>
          <w:rFonts w:hint="eastAsia"/>
        </w:rPr>
        <w:t>）为一项研究而委托阿伦斯巴赫研究所（</w:t>
      </w:r>
      <w:r>
        <w:rPr>
          <w:rFonts w:hint="eastAsia"/>
        </w:rPr>
        <w:t>Allensbach Institute</w:t>
      </w:r>
      <w:r>
        <w:rPr>
          <w:rFonts w:hint="eastAsia"/>
        </w:rPr>
        <w:t>）开展了一项问卷。结果显示，人们说起富豪最多想到的词是自私（</w:t>
      </w:r>
      <w:r>
        <w:rPr>
          <w:rFonts w:hint="eastAsia"/>
        </w:rPr>
        <w:t>62%</w:t>
      </w:r>
      <w:r>
        <w:rPr>
          <w:rFonts w:hint="eastAsia"/>
        </w:rPr>
        <w:t>）、拜金（</w:t>
      </w:r>
      <w:r>
        <w:rPr>
          <w:rFonts w:hint="eastAsia"/>
        </w:rPr>
        <w:t>56%</w:t>
      </w:r>
      <w:r>
        <w:rPr>
          <w:rFonts w:hint="eastAsia"/>
        </w:rPr>
        <w:t>）、不计后果（</w:t>
      </w:r>
      <w:r>
        <w:rPr>
          <w:rFonts w:hint="eastAsia"/>
        </w:rPr>
        <w:t>50%</w:t>
      </w:r>
      <w:r>
        <w:rPr>
          <w:rFonts w:hint="eastAsia"/>
        </w:rPr>
        <w:t>）、贪婪（</w:t>
      </w:r>
      <w:r>
        <w:rPr>
          <w:rFonts w:hint="eastAsia"/>
        </w:rPr>
        <w:t>49%</w:t>
      </w:r>
      <w:r>
        <w:rPr>
          <w:rFonts w:hint="eastAsia"/>
        </w:rPr>
        <w:t>）和傲慢（</w:t>
      </w:r>
      <w:r>
        <w:rPr>
          <w:rFonts w:hint="eastAsia"/>
        </w:rPr>
        <w:t>43%</w:t>
      </w:r>
      <w:r>
        <w:rPr>
          <w:rFonts w:hint="eastAsia"/>
        </w:rPr>
        <w:t>）。只有</w:t>
      </w:r>
      <w:r>
        <w:rPr>
          <w:rFonts w:hint="eastAsia"/>
        </w:rPr>
        <w:t>2%</w:t>
      </w:r>
      <w:r>
        <w:rPr>
          <w:rFonts w:hint="eastAsia"/>
        </w:rPr>
        <w:t>的人承认发家对自己“非常重要”，</w:t>
      </w:r>
      <w:r>
        <w:rPr>
          <w:rFonts w:hint="eastAsia"/>
        </w:rPr>
        <w:t>20%</w:t>
      </w:r>
      <w:r>
        <w:rPr>
          <w:rFonts w:hint="eastAsia"/>
        </w:rPr>
        <w:t>的人说“重要”。调研公司</w:t>
      </w:r>
      <w:r>
        <w:rPr>
          <w:rFonts w:hint="eastAsia"/>
        </w:rPr>
        <w:t>Ipsos MORI</w:t>
      </w:r>
      <w:r>
        <w:rPr>
          <w:rFonts w:hint="eastAsia"/>
        </w:rPr>
        <w:t>对美国人做了类似的问卷，发现</w:t>
      </w:r>
      <w:r>
        <w:rPr>
          <w:rFonts w:hint="eastAsia"/>
        </w:rPr>
        <w:t>39%</w:t>
      </w:r>
      <w:r>
        <w:rPr>
          <w:rFonts w:hint="eastAsia"/>
        </w:rPr>
        <w:t>的年轻受访者表示致富对他们是重要或非常重要的，而年轻人对财富的态度往往比年长者还更具批判性。</w:t>
      </w:r>
    </w:p>
    <w:p w14:paraId="65255F75" w14:textId="77777777" w:rsidR="00641669" w:rsidRDefault="00641669" w:rsidP="00641669"/>
    <w:p w14:paraId="65CC0602" w14:textId="77777777" w:rsidR="00641669" w:rsidRDefault="00641669" w:rsidP="00641669">
      <w:r>
        <w:lastRenderedPageBreak/>
        <w:t>Germans are also likelier than Americans to blame the world’s ills on the wealthy, according Mr Zittelmann. One in two Germans thinks that they caused the financial crisis or humanitarian disasters, compared with one in four Americans. Surveys also show that Germans are likelier than Americans, Britons or French to experience Schadenfreude when wealthy businessfolk lose their shirts in risky deals.</w:t>
      </w:r>
    </w:p>
    <w:p w14:paraId="5F0F7A41" w14:textId="77777777" w:rsidR="00641669" w:rsidRDefault="00641669" w:rsidP="00641669"/>
    <w:p w14:paraId="6FD1EF4B" w14:textId="77777777" w:rsidR="00641669" w:rsidRDefault="00641669" w:rsidP="00641669">
      <w:pPr>
        <w:rPr>
          <w:rFonts w:hint="eastAsia"/>
        </w:rPr>
      </w:pPr>
      <w:r>
        <w:rPr>
          <w:rFonts w:hint="eastAsia"/>
        </w:rPr>
        <w:t>齐特曼表示，德国人还比美国人更可能将全球各种弊病归咎于富人。半数德国人认为是富人导致了金融危机或人道主义灾难，而只有四分之一的美国人这样认为。各种调查还显示，如果富有的商人在风险交易中倾家荡产，德国人比美国人、英国人或法国人都更可能幸灾乐祸。</w:t>
      </w:r>
    </w:p>
    <w:p w14:paraId="63D60EB9" w14:textId="77777777" w:rsidR="00641669" w:rsidRDefault="00641669" w:rsidP="00641669"/>
    <w:p w14:paraId="25FFC06D" w14:textId="77777777" w:rsidR="00641669" w:rsidRDefault="00641669" w:rsidP="00641669">
      <w:r>
        <w:t>Such attitudes explain why German business barons have kept a low profile. Mr Rossmann lives an unassuming life by any measure. He does not own a smartphone or a fancy watch, has lived with his wife in the same relatively modest house for 35 years and buys a new Mercedes car every eight years. If he or others like him exert influence, it is typically close to home, often in an obscure small town. Ms Leibinger-Kammüller’s generosity to her local parish led a leftist paper to christen her “the Madonna from Swabia” in an admiring profile last year. Families like hers may also maintain close relations with local politicians, who in turn make their voices heard in Berlin.</w:t>
      </w:r>
    </w:p>
    <w:p w14:paraId="5F85DAAE" w14:textId="77777777" w:rsidR="00641669" w:rsidRDefault="00641669" w:rsidP="00641669"/>
    <w:p w14:paraId="2D23312F" w14:textId="77777777" w:rsidR="00641669" w:rsidRDefault="00641669" w:rsidP="00641669">
      <w:pPr>
        <w:rPr>
          <w:rFonts w:hint="eastAsia"/>
        </w:rPr>
      </w:pPr>
      <w:r>
        <w:rPr>
          <w:rFonts w:hint="eastAsia"/>
        </w:rPr>
        <w:t>这样的态度解释了为何德国商业大亨会一直保持低调。不管怎么看，罗斯曼的生活方式都不算张扬。他没有智能手机或高档手表，和妻子在一栋并不怎么高档的房子里生活了</w:t>
      </w:r>
      <w:r>
        <w:rPr>
          <w:rFonts w:hint="eastAsia"/>
        </w:rPr>
        <w:t>35</w:t>
      </w:r>
      <w:r>
        <w:rPr>
          <w:rFonts w:hint="eastAsia"/>
        </w:rPr>
        <w:t>年，每八年买一辆新的奔驰。如果他或像他这样的富人发挥影响力，通常都局限于家附近的区域，一般都是某个不起眼的小镇。去年雷宾格</w:t>
      </w:r>
      <w:r>
        <w:rPr>
          <w:rFonts w:hint="eastAsia"/>
        </w:rPr>
        <w:t>-</w:t>
      </w:r>
      <w:r>
        <w:rPr>
          <w:rFonts w:hint="eastAsia"/>
        </w:rPr>
        <w:t>甘穆莱对她所在的教区慷慨捐赠，一份左派报纸在一篇赞美她的人物特写中将她誉为“来自斯瓦比亚（</w:t>
      </w:r>
      <w:r>
        <w:rPr>
          <w:rFonts w:hint="eastAsia"/>
        </w:rPr>
        <w:t>Swabia</w:t>
      </w:r>
      <w:r>
        <w:rPr>
          <w:rFonts w:hint="eastAsia"/>
        </w:rPr>
        <w:t>）的圣母玛利亚”。像她这样的家族可能也与当地政客抱持着密切的关系，通过他们在柏林发出自己的声音。</w:t>
      </w:r>
    </w:p>
    <w:p w14:paraId="3A22A819" w14:textId="77777777" w:rsidR="00641669" w:rsidRDefault="00641669" w:rsidP="00641669"/>
    <w:p w14:paraId="5E97A09F" w14:textId="77777777" w:rsidR="00641669" w:rsidRDefault="00641669" w:rsidP="00641669">
      <w:r>
        <w:t>They have learned to keep those voices low. In 2006 the Stiftung Familienunternehmen, a foundation for family firms, lobbied so hard and loudly for lower inheritance taxes that its efforts backfired and the entire reform collapsed. A decade later their main national lobbies—the BDI (association of German industry), the BDA (association of German employers) and the foundation itself—put the case more subtly and managed to get easier rules that let heirs avoid paying inheritance tax provided they keep their business running for at least seven years and protect jobs and wages.</w:t>
      </w:r>
    </w:p>
    <w:p w14:paraId="79F9CFEC" w14:textId="77777777" w:rsidR="00641669" w:rsidRDefault="00641669" w:rsidP="00641669"/>
    <w:p w14:paraId="7FAA7A9B" w14:textId="77777777" w:rsidR="00641669" w:rsidRDefault="00641669" w:rsidP="00641669">
      <w:pPr>
        <w:rPr>
          <w:rFonts w:hint="eastAsia"/>
        </w:rPr>
      </w:pPr>
      <w:r>
        <w:rPr>
          <w:rFonts w:hint="eastAsia"/>
        </w:rPr>
        <w:t>他们学会了谨慎地发声。</w:t>
      </w:r>
      <w:r>
        <w:rPr>
          <w:rFonts w:hint="eastAsia"/>
        </w:rPr>
        <w:t>2006</w:t>
      </w:r>
      <w:r>
        <w:rPr>
          <w:rFonts w:hint="eastAsia"/>
        </w:rPr>
        <w:t>年，德国家族企业基金会（</w:t>
      </w:r>
      <w:r>
        <w:rPr>
          <w:rFonts w:hint="eastAsia"/>
        </w:rPr>
        <w:t>Stiftung Familienunternehmen</w:t>
      </w:r>
      <w:r>
        <w:rPr>
          <w:rFonts w:hint="eastAsia"/>
        </w:rPr>
        <w:t>）为降低遗产税而大力游说，结果适得其反，整个改革完全失败。十年后，富人的主要全国游说团体德国联邦工业联合会（</w:t>
      </w:r>
      <w:r>
        <w:rPr>
          <w:rFonts w:hint="eastAsia"/>
        </w:rPr>
        <w:t>BDI</w:t>
      </w:r>
      <w:r>
        <w:rPr>
          <w:rFonts w:hint="eastAsia"/>
        </w:rPr>
        <w:t>）、德国雇主联合会（</w:t>
      </w:r>
      <w:r>
        <w:rPr>
          <w:rFonts w:hint="eastAsia"/>
        </w:rPr>
        <w:t>BDA</w:t>
      </w:r>
      <w:r>
        <w:rPr>
          <w:rFonts w:hint="eastAsia"/>
        </w:rPr>
        <w:t>）和家族企业基金会在游说时更为低调，成功通过了更温和的法规——财富继承人只要能将企业保持七年以上，并维持就业岗位和工资水平，就可免于支付遗产税。</w:t>
      </w:r>
    </w:p>
    <w:p w14:paraId="4A2E7F79" w14:textId="77777777" w:rsidR="00641669" w:rsidRDefault="00641669" w:rsidP="00641669"/>
    <w:p w14:paraId="74DD25D6" w14:textId="77777777" w:rsidR="00641669" w:rsidRDefault="00641669" w:rsidP="00641669">
      <w:r>
        <w:t>As the German rich mingle with plutocrats elsewhere and their companies have globalised, they are starting to become a little less diffident. This is not always to their advantage. Before Ms Bahlsen’s tone-deaf comments about forced labour, she reacted to a proposal of a youth chief of the Social Democrats to collectivise big firms by saying, “I’m a capitalist. I own a quarter of Bahlsen, that’s great. I want to buy a sailing yacht and stuff like that.” But Mr Rossmann, who does not shy away from the press, thinks that Germany’s rich should be more active in politics, which lacks a spirit of enterprise. Few have so far tried and none has succeeded.</w:t>
      </w:r>
    </w:p>
    <w:p w14:paraId="63017D9F" w14:textId="77777777" w:rsidR="00641669" w:rsidRDefault="00641669" w:rsidP="00641669"/>
    <w:p w14:paraId="4B3D38C5" w14:textId="77777777" w:rsidR="00641669" w:rsidRDefault="00641669" w:rsidP="00641669">
      <w:pPr>
        <w:rPr>
          <w:rFonts w:hint="eastAsia"/>
        </w:rPr>
      </w:pPr>
      <w:r>
        <w:rPr>
          <w:rFonts w:hint="eastAsia"/>
        </w:rPr>
        <w:t>随着德国大亨与其他地方的富豪往来增多、公司变得全球化，他们现在开始变得稍微“大声”了一些。这并非总对他们有利。在巴尔森的女儿对强制劳工的问题做出不知人间疾苦的评论之前，她曾这么回应德国社会民主党青年团的一位领袖将大企业公有化的提议：“我是资本家，我拥有四分之一个百乐顺，这很好。我要买游艇，还要买其他高档玩意。”不过，并不回避媒体的罗斯曼认为，德国富人应该更积极地参政，因为德国政坛缺乏企业进取精神。到目前为止，还鲜有德国富人做这样的尝试，更没有人成功过。</w:t>
      </w:r>
    </w:p>
    <w:p w14:paraId="06B7A8A6" w14:textId="77777777" w:rsidR="00641669" w:rsidRDefault="00641669" w:rsidP="00641669"/>
    <w:p w14:paraId="4ECD9BEE" w14:textId="77777777" w:rsidR="00641669" w:rsidRDefault="00641669" w:rsidP="00641669">
      <w:pPr>
        <w:rPr>
          <w:rFonts w:hint="eastAsia"/>
        </w:rPr>
      </w:pPr>
      <w:r>
        <w:lastRenderedPageBreak/>
        <w:t>Mr Dürr has raised his profile, too. After building his family’s firm into a global leader and listing it on the stock exchange, he moved to the public sector as boss of Deutsche Bahn, the state-owned railways, which he merged with eastern Germany’s Reichs</w:t>
      </w:r>
      <w:r>
        <w:rPr>
          <w:rFonts w:hint="eastAsia"/>
        </w:rPr>
        <w:t>bahn and in 1994 transformed into a privately run joint-stock company. Like Mr Rossmann, Mr D</w:t>
      </w:r>
      <w:r>
        <w:rPr>
          <w:rFonts w:hint="eastAsia"/>
        </w:rPr>
        <w:t>ü</w:t>
      </w:r>
      <w:r>
        <w:rPr>
          <w:rFonts w:hint="eastAsia"/>
        </w:rPr>
        <w:t>rr does not hide from the public eye. He even briefly considered running for political office, though ultimately demurred. Old habits die hard.</w:t>
      </w:r>
      <w:r>
        <w:rPr>
          <w:rFonts w:hint="eastAsia"/>
        </w:rPr>
        <w:t>■</w:t>
      </w:r>
    </w:p>
    <w:p w14:paraId="40E3D912" w14:textId="77777777" w:rsidR="00641669" w:rsidRDefault="00641669" w:rsidP="00641669"/>
    <w:p w14:paraId="000B58B1" w14:textId="77777777" w:rsidR="00641669" w:rsidRDefault="00641669" w:rsidP="00641669">
      <w:pPr>
        <w:rPr>
          <w:rFonts w:hint="eastAsia"/>
        </w:rPr>
      </w:pPr>
      <w:r>
        <w:rPr>
          <w:rFonts w:hint="eastAsia"/>
        </w:rPr>
        <w:t>杜尔也提升了自己的知名度。在把自家企业打造成了全球领头羊并在证交所上市后，他进入了公共部门，担任国营德国铁路公司（</w:t>
      </w:r>
      <w:r>
        <w:rPr>
          <w:rFonts w:hint="eastAsia"/>
        </w:rPr>
        <w:t>Deutsche Bahn</w:t>
      </w:r>
      <w:r>
        <w:rPr>
          <w:rFonts w:hint="eastAsia"/>
        </w:rPr>
        <w:t>）的老板。他将其与原东德的国营铁路公司（</w:t>
      </w:r>
      <w:r>
        <w:rPr>
          <w:rFonts w:hint="eastAsia"/>
        </w:rPr>
        <w:t>Reichsbahn</w:t>
      </w:r>
      <w:r>
        <w:rPr>
          <w:rFonts w:hint="eastAsia"/>
        </w:rPr>
        <w:t>）合并，并于</w:t>
      </w:r>
      <w:r>
        <w:rPr>
          <w:rFonts w:hint="eastAsia"/>
        </w:rPr>
        <w:t>1994</w:t>
      </w:r>
      <w:r>
        <w:rPr>
          <w:rFonts w:hint="eastAsia"/>
        </w:rPr>
        <w:t>年转型为私营股份公司。和罗斯曼一样，杜尔也不回避公众的视线，他甚至一度考虑竞选公职，不过最终还是打了退堂鼓。本性难移啊。</w:t>
      </w:r>
    </w:p>
    <w:p w14:paraId="459A0C43" w14:textId="77777777" w:rsidR="00641669" w:rsidRDefault="00641669" w:rsidP="00641669">
      <w:pPr>
        <w:pStyle w:val="1"/>
      </w:pPr>
      <w:r>
        <w:t>Delays in the skies: A holding pattern</w:t>
      </w:r>
    </w:p>
    <w:p w14:paraId="41D54B32" w14:textId="77777777" w:rsidR="00641669" w:rsidRDefault="00641669" w:rsidP="00641669">
      <w:r>
        <w:t>Air-traffic control is a mess. Unions and other vested interests block reform</w:t>
      </w:r>
    </w:p>
    <w:p w14:paraId="2EB28360" w14:textId="77777777" w:rsidR="00641669" w:rsidRDefault="00641669" w:rsidP="00641669">
      <w:pPr>
        <w:rPr>
          <w:rFonts w:hint="eastAsia"/>
        </w:rPr>
      </w:pPr>
      <w:r>
        <w:rPr>
          <w:rFonts w:hint="eastAsia"/>
        </w:rPr>
        <w:t>空中延误：盘旋待降</w:t>
      </w:r>
    </w:p>
    <w:p w14:paraId="1166B4EC" w14:textId="77777777" w:rsidR="00641669" w:rsidRDefault="00641669" w:rsidP="00641669">
      <w:pPr>
        <w:rPr>
          <w:rFonts w:hint="eastAsia"/>
        </w:rPr>
      </w:pPr>
      <w:r>
        <w:rPr>
          <w:rFonts w:hint="eastAsia"/>
        </w:rPr>
        <w:t>空中交通管制问题多多。工会和其他既得利益者阻挠改革</w:t>
      </w:r>
    </w:p>
    <w:p w14:paraId="2C377A4F" w14:textId="77777777" w:rsidR="00641669" w:rsidRDefault="00641669" w:rsidP="00641669">
      <w:r>
        <w:t xml:space="preserve">20190615 international </w:t>
      </w:r>
      <w:r>
        <w:rPr>
          <w:rFonts w:ascii="Segoe UI Emoji" w:hAnsi="Segoe UI Emoji" w:cs="Segoe UI Emoji"/>
        </w:rPr>
        <w:t>🇬🇧</w:t>
      </w:r>
      <w:r>
        <w:t xml:space="preserve"> English Version</w:t>
      </w:r>
    </w:p>
    <w:p w14:paraId="0A9C0372" w14:textId="77777777" w:rsidR="00641669" w:rsidRDefault="00641669" w:rsidP="00641669"/>
    <w:p w14:paraId="1E3CEEE1" w14:textId="77777777" w:rsidR="00641669" w:rsidRDefault="00641669" w:rsidP="00641669">
      <w:r>
        <w:t>AT FIRST GLANCE, the industrial estate near Maastricht’s out-of-the-way airport, hardly appears the future of civil aviation. But it houses the Maastricht Upper Area Control Centre (MUAC), where up to 100 air-traffic controllers work at a time to ensure that planes flying high above Belgium, Luxembourg, the Netherlands and north-western Germany do not bump into each other. Covering one of Europe’s busiest air spaces, every day its controllers guide 1,200 planes through a 16km (10-mile) gap in Belgium between two military no-flight zones—without any near misses.</w:t>
      </w:r>
    </w:p>
    <w:p w14:paraId="22A4E5A3" w14:textId="77777777" w:rsidR="00641669" w:rsidRDefault="00641669" w:rsidP="00641669"/>
    <w:p w14:paraId="2B0A6506" w14:textId="77777777" w:rsidR="00641669" w:rsidRDefault="00641669" w:rsidP="00641669">
      <w:pPr>
        <w:rPr>
          <w:rFonts w:hint="eastAsia"/>
        </w:rPr>
      </w:pPr>
      <w:r>
        <w:rPr>
          <w:rFonts w:hint="eastAsia"/>
        </w:rPr>
        <w:t>乍看起来，位于偏远的马斯特里赫特机场（</w:t>
      </w:r>
      <w:r>
        <w:rPr>
          <w:rFonts w:hint="eastAsia"/>
        </w:rPr>
        <w:t>Maastricht</w:t>
      </w:r>
      <w:r>
        <w:rPr>
          <w:rFonts w:hint="eastAsia"/>
        </w:rPr>
        <w:t>）附近的这片工业区似乎与民航业的未来沾不上边。但这里坐落着马斯特里赫特高空空域管制中心（以下简称</w:t>
      </w:r>
      <w:r>
        <w:rPr>
          <w:rFonts w:hint="eastAsia"/>
        </w:rPr>
        <w:t>MUAC</w:t>
      </w:r>
      <w:r>
        <w:rPr>
          <w:rFonts w:hint="eastAsia"/>
        </w:rPr>
        <w:t>）。同一时间里有多达</w:t>
      </w:r>
      <w:r>
        <w:rPr>
          <w:rFonts w:hint="eastAsia"/>
        </w:rPr>
        <w:t>100</w:t>
      </w:r>
      <w:r>
        <w:rPr>
          <w:rFonts w:hint="eastAsia"/>
        </w:rPr>
        <w:t>名空中交通管制员在这里忙碌，以确保在比利时、卢森堡、荷兰以及德国西北部上空飞行的飞机不会相撞。该中心管控着欧洲最繁忙的空域之一，空管员们每天要引导</w:t>
      </w:r>
      <w:r>
        <w:rPr>
          <w:rFonts w:hint="eastAsia"/>
        </w:rPr>
        <w:t>1200</w:t>
      </w:r>
      <w:r>
        <w:rPr>
          <w:rFonts w:hint="eastAsia"/>
        </w:rPr>
        <w:t>架飞机穿过比利时一段夹在两个军事禁飞区之间、</w:t>
      </w:r>
      <w:r>
        <w:rPr>
          <w:rFonts w:hint="eastAsia"/>
        </w:rPr>
        <w:t>16</w:t>
      </w:r>
      <w:r>
        <w:rPr>
          <w:rFonts w:hint="eastAsia"/>
        </w:rPr>
        <w:t>公里的狭窄通道，不能有任何险情发生。</w:t>
      </w:r>
    </w:p>
    <w:p w14:paraId="48D2639B" w14:textId="77777777" w:rsidR="00641669" w:rsidRDefault="00641669" w:rsidP="00641669"/>
    <w:p w14:paraId="4A4415A3" w14:textId="77777777" w:rsidR="00641669" w:rsidRDefault="00641669" w:rsidP="00641669">
      <w:r>
        <w:t>Founded in 1972 by Eurocontrol, an intergovernmental agency, MUAC was the world’s first attempt to pool controllers between countries. Still the only such venture, it is one of the most modern and cost-efficient control centres in Europe. That is partly thanks to its use of technology. Pilots and controllers at MUAC, for instance, communicate through digital messages—much faster than speaking over a two-way radio. “Here is the future,” beams John Santurbano, MUAC’s director. It is a future few countries are embracing, though rising congestion is making flight delays and cancellations more common across the world.</w:t>
      </w:r>
    </w:p>
    <w:p w14:paraId="30FEF05F" w14:textId="77777777" w:rsidR="00641669" w:rsidRDefault="00641669" w:rsidP="00641669"/>
    <w:p w14:paraId="3F584467" w14:textId="77777777" w:rsidR="00641669" w:rsidRDefault="00641669" w:rsidP="00641669">
      <w:pPr>
        <w:rPr>
          <w:rFonts w:hint="eastAsia"/>
        </w:rPr>
      </w:pPr>
      <w:r>
        <w:rPr>
          <w:rFonts w:hint="eastAsia"/>
        </w:rPr>
        <w:t>由政府间机构欧洲航空安全组织（以下简称</w:t>
      </w:r>
      <w:r>
        <w:rPr>
          <w:rFonts w:hint="eastAsia"/>
        </w:rPr>
        <w:t>Eurocontrol</w:t>
      </w:r>
      <w:r>
        <w:rPr>
          <w:rFonts w:hint="eastAsia"/>
        </w:rPr>
        <w:t>）于</w:t>
      </w:r>
      <w:r>
        <w:rPr>
          <w:rFonts w:hint="eastAsia"/>
        </w:rPr>
        <w:t>1972</w:t>
      </w:r>
      <w:r>
        <w:rPr>
          <w:rFonts w:hint="eastAsia"/>
        </w:rPr>
        <w:t>年创立的</w:t>
      </w:r>
      <w:r>
        <w:rPr>
          <w:rFonts w:hint="eastAsia"/>
        </w:rPr>
        <w:t>MUAC</w:t>
      </w:r>
      <w:r>
        <w:rPr>
          <w:rFonts w:hint="eastAsia"/>
        </w:rPr>
        <w:t>在世界上首开了国家间共享空管员的先河，并且仍然是独此一家。它是欧洲现代化程度最高、成本效益最高的控制中心之一，这在一定程度上得益于对技术的运用。例如，在</w:t>
      </w:r>
      <w:r>
        <w:rPr>
          <w:rFonts w:hint="eastAsia"/>
        </w:rPr>
        <w:t>MUAC</w:t>
      </w:r>
      <w:r>
        <w:rPr>
          <w:rFonts w:hint="eastAsia"/>
        </w:rPr>
        <w:t>，飞行员和空管员通过数字信息交流，速度比双向无线电通话快得多。“这里就是未来的样子。”</w:t>
      </w:r>
      <w:r>
        <w:rPr>
          <w:rFonts w:hint="eastAsia"/>
        </w:rPr>
        <w:t>MUAC</w:t>
      </w:r>
      <w:r>
        <w:rPr>
          <w:rFonts w:hint="eastAsia"/>
        </w:rPr>
        <w:t>的主管约翰·圣图尔巴诺（</w:t>
      </w:r>
      <w:r>
        <w:rPr>
          <w:rFonts w:hint="eastAsia"/>
        </w:rPr>
        <w:t>John Santurbano</w:t>
      </w:r>
      <w:r>
        <w:rPr>
          <w:rFonts w:hint="eastAsia"/>
        </w:rPr>
        <w:t>）微笑着说。然而并没有什么国家正在积极实现这样的未来，尽管在世界各地，日益严重的拥堵让航班延误和取消变得更加司空见惯。</w:t>
      </w:r>
    </w:p>
    <w:p w14:paraId="3844FFBB" w14:textId="77777777" w:rsidR="00641669" w:rsidRDefault="00641669" w:rsidP="00641669"/>
    <w:p w14:paraId="4A137A61" w14:textId="77777777" w:rsidR="00641669" w:rsidRDefault="00641669" w:rsidP="00641669">
      <w:r>
        <w:t>The Maastricht exception</w:t>
      </w:r>
    </w:p>
    <w:p w14:paraId="684AC615" w14:textId="77777777" w:rsidR="00641669" w:rsidRDefault="00641669" w:rsidP="00641669"/>
    <w:p w14:paraId="179E1495" w14:textId="77777777" w:rsidR="00641669" w:rsidRDefault="00641669" w:rsidP="00641669">
      <w:pPr>
        <w:rPr>
          <w:rFonts w:hint="eastAsia"/>
        </w:rPr>
      </w:pPr>
      <w:r>
        <w:rPr>
          <w:rFonts w:hint="eastAsia"/>
        </w:rPr>
        <w:t>马斯特里赫特异常</w:t>
      </w:r>
    </w:p>
    <w:p w14:paraId="268862C2" w14:textId="77777777" w:rsidR="00641669" w:rsidRDefault="00641669" w:rsidP="00641669"/>
    <w:p w14:paraId="59418304" w14:textId="77777777" w:rsidR="00641669" w:rsidRDefault="00641669" w:rsidP="00641669">
      <w:r>
        <w:t>MUAC’s control room, alas, is far from typical. Most air-traffic controllers still rely on technologies used in the second world war. Planes are located by radar, though global-positioning satellites are cheaper and more accurate. Information is exchanged by voice radio instead of by data link. And—hard to credit in the digital age—in America controllers still hand each other slips of paper to track aircraft. Meanwhile, small drones—invisible to radar and impervious to voice messages—are proliferating and flying higher.</w:t>
      </w:r>
    </w:p>
    <w:p w14:paraId="414C28CA" w14:textId="77777777" w:rsidR="00641669" w:rsidRDefault="00641669" w:rsidP="00641669"/>
    <w:p w14:paraId="21C59C49" w14:textId="77777777" w:rsidR="00641669" w:rsidRDefault="00641669" w:rsidP="00641669">
      <w:pPr>
        <w:rPr>
          <w:rFonts w:hint="eastAsia"/>
        </w:rPr>
      </w:pPr>
      <w:r>
        <w:rPr>
          <w:rFonts w:hint="eastAsia"/>
        </w:rPr>
        <w:t>MUAC</w:t>
      </w:r>
      <w:r>
        <w:rPr>
          <w:rFonts w:hint="eastAsia"/>
        </w:rPr>
        <w:t>的控制室远未普及。世界上大多数空管员仍然依赖二战时期的技术。尽管使用全球定位卫星成本更低也更精准，但他们还在用雷达定位飞机。信息交流是通过语音无线电而非数据传输器完成。并且，很难想象在数字化时代，美国的空管员还在互传纸条来追踪飞机。而与此同时，雷达捕捉不到、对语音信息又置若罔闻的小型无人机不仅数量激增，飞得也更高了。</w:t>
      </w:r>
    </w:p>
    <w:p w14:paraId="35095A43" w14:textId="77777777" w:rsidR="00641669" w:rsidRDefault="00641669" w:rsidP="00641669"/>
    <w:p w14:paraId="42D88997" w14:textId="77777777" w:rsidR="00641669" w:rsidRDefault="00641669" w:rsidP="00641669">
      <w:r>
        <w:t>The system cannot cope with demand. And across the world, heavier traffic and constrained control capacity are leading to big increases in flight delays and cancellations. In America the length of delays caused by air-traffic control problems soared by 69% between 2012 and 2017. In China the average delay per domestic flight spiked by 50% in 2017 and remains at an average of 15 minutes per flight. In Europe things are worsening faster than anywhere (see chart). Last year, according to Eurocontrol, the length of delays due to en route air-traffic-flow problems grew by 105%. Over 60% of those delays were because of a lack of capacity or staff, 25% were weather-related and 14% caused by strikes by controllers and others. Eamonn Brennan, boss of Eurocontrol, expects things to be as bad, if not worse, this year.</w:t>
      </w:r>
    </w:p>
    <w:p w14:paraId="08234A1D" w14:textId="77777777" w:rsidR="00641669" w:rsidRDefault="00641669" w:rsidP="00641669"/>
    <w:p w14:paraId="4CDEEF5C" w14:textId="77777777" w:rsidR="00641669" w:rsidRDefault="00641669" w:rsidP="00641669">
      <w:pPr>
        <w:rPr>
          <w:rFonts w:hint="eastAsia"/>
        </w:rPr>
      </w:pPr>
      <w:r>
        <w:rPr>
          <w:rFonts w:hint="eastAsia"/>
        </w:rPr>
        <w:t>这样的空管系统跟不上需求。在世界各地，更繁忙的交通和吃紧的调控能力使得航班延误和取消大幅增加。在美国，</w:t>
      </w:r>
      <w:r>
        <w:rPr>
          <w:rFonts w:hint="eastAsia"/>
        </w:rPr>
        <w:t>2012</w:t>
      </w:r>
      <w:r>
        <w:rPr>
          <w:rFonts w:hint="eastAsia"/>
        </w:rPr>
        <w:t>年至</w:t>
      </w:r>
      <w:r>
        <w:rPr>
          <w:rFonts w:hint="eastAsia"/>
        </w:rPr>
        <w:t>2017</w:t>
      </w:r>
      <w:r>
        <w:rPr>
          <w:rFonts w:hint="eastAsia"/>
        </w:rPr>
        <w:t>年间，由空管问题导致的航班延误时长飙升了</w:t>
      </w:r>
      <w:r>
        <w:rPr>
          <w:rFonts w:hint="eastAsia"/>
        </w:rPr>
        <w:t>69%</w:t>
      </w:r>
      <w:r>
        <w:rPr>
          <w:rFonts w:hint="eastAsia"/>
        </w:rPr>
        <w:t>。</w:t>
      </w:r>
      <w:r>
        <w:rPr>
          <w:rFonts w:hint="eastAsia"/>
        </w:rPr>
        <w:t>2017</w:t>
      </w:r>
      <w:r>
        <w:rPr>
          <w:rFonts w:hint="eastAsia"/>
        </w:rPr>
        <w:t>年，中国每趟国内航班的平均延误时间飙升了</w:t>
      </w:r>
      <w:r>
        <w:rPr>
          <w:rFonts w:hint="eastAsia"/>
        </w:rPr>
        <w:t>50%</w:t>
      </w:r>
      <w:r>
        <w:rPr>
          <w:rFonts w:hint="eastAsia"/>
        </w:rPr>
        <w:t>，目前仍为</w:t>
      </w:r>
      <w:r>
        <w:rPr>
          <w:rFonts w:hint="eastAsia"/>
        </w:rPr>
        <w:t>15</w:t>
      </w:r>
      <w:r>
        <w:rPr>
          <w:rFonts w:hint="eastAsia"/>
        </w:rPr>
        <w:t>分钟。欧洲情况恶化的速度超过其他任何地方（见图表）。根据</w:t>
      </w:r>
      <w:r>
        <w:rPr>
          <w:rFonts w:hint="eastAsia"/>
        </w:rPr>
        <w:t>Eurocontrol</w:t>
      </w:r>
      <w:r>
        <w:rPr>
          <w:rFonts w:hint="eastAsia"/>
        </w:rPr>
        <w:t>的数据，去年因航路交通流量问题导致的航班延误时长增加了</w:t>
      </w:r>
      <w:r>
        <w:rPr>
          <w:rFonts w:hint="eastAsia"/>
        </w:rPr>
        <w:t>105%</w:t>
      </w:r>
      <w:r>
        <w:rPr>
          <w:rFonts w:hint="eastAsia"/>
        </w:rPr>
        <w:t>。航班延误有超过</w:t>
      </w:r>
      <w:r>
        <w:rPr>
          <w:rFonts w:hint="eastAsia"/>
        </w:rPr>
        <w:t>60%</w:t>
      </w:r>
      <w:r>
        <w:rPr>
          <w:rFonts w:hint="eastAsia"/>
        </w:rPr>
        <w:t>是因空管能力或人手不足引起，</w:t>
      </w:r>
      <w:r>
        <w:rPr>
          <w:rFonts w:hint="eastAsia"/>
        </w:rPr>
        <w:t>25%</w:t>
      </w:r>
      <w:r>
        <w:rPr>
          <w:rFonts w:hint="eastAsia"/>
        </w:rPr>
        <w:t>与天气有关，还有</w:t>
      </w:r>
      <w:r>
        <w:rPr>
          <w:rFonts w:hint="eastAsia"/>
        </w:rPr>
        <w:t>14%</w:t>
      </w:r>
      <w:r>
        <w:rPr>
          <w:rFonts w:hint="eastAsia"/>
        </w:rPr>
        <w:t>是由空管员及其他工作人员罢工所致。</w:t>
      </w:r>
      <w:r>
        <w:rPr>
          <w:rFonts w:hint="eastAsia"/>
        </w:rPr>
        <w:t>Eurocontrol</w:t>
      </w:r>
      <w:r>
        <w:rPr>
          <w:rFonts w:hint="eastAsia"/>
        </w:rPr>
        <w:t>的负责人埃蒙·布伦南（</w:t>
      </w:r>
      <w:r>
        <w:rPr>
          <w:rFonts w:hint="eastAsia"/>
        </w:rPr>
        <w:t>Eamonn Brennan</w:t>
      </w:r>
      <w:r>
        <w:rPr>
          <w:rFonts w:hint="eastAsia"/>
        </w:rPr>
        <w:t>）预计，今年的情况至少会和去年一样糟。</w:t>
      </w:r>
    </w:p>
    <w:p w14:paraId="1F917870" w14:textId="77777777" w:rsidR="00641669" w:rsidRDefault="00641669" w:rsidP="00641669"/>
    <w:p w14:paraId="2AC61643" w14:textId="77777777" w:rsidR="00641669" w:rsidRDefault="00641669" w:rsidP="00641669"/>
    <w:p w14:paraId="0C50DD50" w14:textId="77777777" w:rsidR="00641669" w:rsidRDefault="00641669" w:rsidP="00641669">
      <w:r>
        <w:t>The cost of this is huge. Eurocontrol estimates that the delays and cancellations caused by air-traffic-flow problems cost the European economy €17.6bn ($20.8bn) last year, up by 28% on 2017. Holding planes in the air and making them fly farther wastes fuel. More efficient air-traffic control could bring fuel savings of 5-10% per flight, reckons Graham Spinardi of the University of Edinburgh. Moreover, public confidence has been shaken by several near-misses. In 2017 an Air Canada jet carrying 140 people misunderstood the controllers’ instructions and nearly landed on a taxiway where four aircraft were parked. In 2016 an Eva Air flight from Los Angeles flew perilously close to a mountain peak after an air-traffic controller’s instructions confused right with left.</w:t>
      </w:r>
    </w:p>
    <w:p w14:paraId="1546F8CB" w14:textId="77777777" w:rsidR="00641669" w:rsidRDefault="00641669" w:rsidP="00641669"/>
    <w:p w14:paraId="5EC33619" w14:textId="77777777" w:rsidR="00641669" w:rsidRDefault="00641669" w:rsidP="00641669">
      <w:pPr>
        <w:rPr>
          <w:rFonts w:hint="eastAsia"/>
        </w:rPr>
      </w:pPr>
      <w:r>
        <w:rPr>
          <w:rFonts w:hint="eastAsia"/>
        </w:rPr>
        <w:t>由此付出的代价是巨大的。</w:t>
      </w:r>
      <w:r>
        <w:rPr>
          <w:rFonts w:hint="eastAsia"/>
        </w:rPr>
        <w:t>Eurocontrol</w:t>
      </w:r>
      <w:r>
        <w:rPr>
          <w:rFonts w:hint="eastAsia"/>
        </w:rPr>
        <w:t>估计，去年因空中交通流量问题造成的航班延误和取消给欧洲经济带来的损失达</w:t>
      </w:r>
      <w:r>
        <w:rPr>
          <w:rFonts w:hint="eastAsia"/>
        </w:rPr>
        <w:t>176</w:t>
      </w:r>
      <w:r>
        <w:rPr>
          <w:rFonts w:hint="eastAsia"/>
        </w:rPr>
        <w:t>亿欧元（</w:t>
      </w:r>
      <w:r>
        <w:rPr>
          <w:rFonts w:hint="eastAsia"/>
        </w:rPr>
        <w:t>208</w:t>
      </w:r>
      <w:r>
        <w:rPr>
          <w:rFonts w:hint="eastAsia"/>
        </w:rPr>
        <w:t>亿美元），比</w:t>
      </w:r>
      <w:r>
        <w:rPr>
          <w:rFonts w:hint="eastAsia"/>
        </w:rPr>
        <w:t>2017</w:t>
      </w:r>
      <w:r>
        <w:rPr>
          <w:rFonts w:hint="eastAsia"/>
        </w:rPr>
        <w:t>年增长了</w:t>
      </w:r>
      <w:r>
        <w:rPr>
          <w:rFonts w:hint="eastAsia"/>
        </w:rPr>
        <w:t>28%</w:t>
      </w:r>
      <w:r>
        <w:rPr>
          <w:rFonts w:hint="eastAsia"/>
        </w:rPr>
        <w:t>。让飞机在空中盘旋或者绕飞都会浪费燃油，而根据爱丁堡大学的格雷厄姆·斯皮纳迪（</w:t>
      </w:r>
      <w:r>
        <w:rPr>
          <w:rFonts w:hint="eastAsia"/>
        </w:rPr>
        <w:t>Graham Spinardi</w:t>
      </w:r>
      <w:r>
        <w:rPr>
          <w:rFonts w:hint="eastAsia"/>
        </w:rPr>
        <w:t>）估算，更高效的空管系统可以为每架航班节省</w:t>
      </w:r>
      <w:r>
        <w:rPr>
          <w:rFonts w:hint="eastAsia"/>
        </w:rPr>
        <w:t>5%</w:t>
      </w:r>
      <w:r>
        <w:rPr>
          <w:rFonts w:hint="eastAsia"/>
        </w:rPr>
        <w:t>到</w:t>
      </w:r>
      <w:r>
        <w:rPr>
          <w:rFonts w:hint="eastAsia"/>
        </w:rPr>
        <w:t>10%</w:t>
      </w:r>
      <w:r>
        <w:rPr>
          <w:rFonts w:hint="eastAsia"/>
        </w:rPr>
        <w:t>的燃油。此外，多次发生险情也动摇了公众的信心。</w:t>
      </w:r>
      <w:r>
        <w:rPr>
          <w:rFonts w:hint="eastAsia"/>
        </w:rPr>
        <w:t>2017</w:t>
      </w:r>
      <w:r>
        <w:rPr>
          <w:rFonts w:hint="eastAsia"/>
        </w:rPr>
        <w:t>年，加拿大航空一架载有</w:t>
      </w:r>
      <w:r>
        <w:rPr>
          <w:rFonts w:hint="eastAsia"/>
        </w:rPr>
        <w:t>140</w:t>
      </w:r>
      <w:r>
        <w:rPr>
          <w:rFonts w:hint="eastAsia"/>
        </w:rPr>
        <w:t>人的喷气飞机误解了空管员的指令，险些降落在一条停有四架飞机的滑行道上。</w:t>
      </w:r>
      <w:r>
        <w:rPr>
          <w:rFonts w:hint="eastAsia"/>
        </w:rPr>
        <w:t>2016</w:t>
      </w:r>
      <w:r>
        <w:rPr>
          <w:rFonts w:hint="eastAsia"/>
        </w:rPr>
        <w:t>年，由于空管员的指令混淆了左右，长荣航空一架从洛杉矶起飞的飞机飞到了一座山峰边，非常危险。</w:t>
      </w:r>
    </w:p>
    <w:p w14:paraId="01FF3953" w14:textId="77777777" w:rsidR="00641669" w:rsidRDefault="00641669" w:rsidP="00641669"/>
    <w:p w14:paraId="3746C945" w14:textId="77777777" w:rsidR="00641669" w:rsidRDefault="00641669" w:rsidP="00641669">
      <w:r>
        <w:t>This is just what controlling air traffic is intended to avoid. The current system developed in the 1950s after a series of deadly mid-air collisions. In 1956 two aircraft collided over the Grand Canyon, killing all 128 on board. Soon after, in 1958, America gave the FAA the power to manage air traffic over its territory. Other countries soon set up their own air-traffic-control systems.</w:t>
      </w:r>
    </w:p>
    <w:p w14:paraId="31A424AD" w14:textId="77777777" w:rsidR="00641669" w:rsidRDefault="00641669" w:rsidP="00641669"/>
    <w:p w14:paraId="011FCBB5" w14:textId="77777777" w:rsidR="00641669" w:rsidRDefault="00641669" w:rsidP="00641669">
      <w:pPr>
        <w:rPr>
          <w:rFonts w:hint="eastAsia"/>
        </w:rPr>
      </w:pPr>
      <w:r>
        <w:rPr>
          <w:rFonts w:hint="eastAsia"/>
        </w:rPr>
        <w:t>而这恰恰是空管系统意图避免的。现行系统是在上世纪</w:t>
      </w:r>
      <w:r>
        <w:rPr>
          <w:rFonts w:hint="eastAsia"/>
        </w:rPr>
        <w:t>50</w:t>
      </w:r>
      <w:r>
        <w:rPr>
          <w:rFonts w:hint="eastAsia"/>
        </w:rPr>
        <w:t>年代一连串致命空中撞机事故发生后开发的。</w:t>
      </w:r>
      <w:r>
        <w:rPr>
          <w:rFonts w:hint="eastAsia"/>
        </w:rPr>
        <w:t>1956</w:t>
      </w:r>
      <w:r>
        <w:rPr>
          <w:rFonts w:hint="eastAsia"/>
        </w:rPr>
        <w:t>年，两架飞机在大峡谷上空相撞，机上</w:t>
      </w:r>
      <w:r>
        <w:rPr>
          <w:rFonts w:hint="eastAsia"/>
        </w:rPr>
        <w:t>128</w:t>
      </w:r>
      <w:r>
        <w:rPr>
          <w:rFonts w:hint="eastAsia"/>
        </w:rPr>
        <w:t>人全部遇难。很快，美国在</w:t>
      </w:r>
      <w:r>
        <w:rPr>
          <w:rFonts w:hint="eastAsia"/>
        </w:rPr>
        <w:t>1958</w:t>
      </w:r>
      <w:r>
        <w:rPr>
          <w:rFonts w:hint="eastAsia"/>
        </w:rPr>
        <w:t>年授权联邦航空管理局（以下简称</w:t>
      </w:r>
      <w:r>
        <w:rPr>
          <w:rFonts w:hint="eastAsia"/>
        </w:rPr>
        <w:t>FAA</w:t>
      </w:r>
      <w:r>
        <w:rPr>
          <w:rFonts w:hint="eastAsia"/>
        </w:rPr>
        <w:t>）管理国家领空的交通。其他国家随后也建立了自己的空中交通管制系统。</w:t>
      </w:r>
    </w:p>
    <w:p w14:paraId="3BD67D7A" w14:textId="77777777" w:rsidR="00641669" w:rsidRDefault="00641669" w:rsidP="00641669"/>
    <w:p w14:paraId="2E9876EE" w14:textId="77777777" w:rsidR="00641669" w:rsidRDefault="00641669" w:rsidP="00641669">
      <w:r>
        <w:t>The market for air-traffic services is worth over $14bn, according to Markets and Markets, a research firm. But unlike airlines and airports, air-traffic control is, with few exceptions, still run by national governments. Of the EU’s 28 member states the air-traffic services of only two—Britain and Italy—have private shareholders.</w:t>
      </w:r>
    </w:p>
    <w:p w14:paraId="2A1763F3" w14:textId="77777777" w:rsidR="00641669" w:rsidRDefault="00641669" w:rsidP="00641669"/>
    <w:p w14:paraId="5E6232CC" w14:textId="77777777" w:rsidR="00641669" w:rsidRDefault="00641669" w:rsidP="00641669">
      <w:pPr>
        <w:rPr>
          <w:rFonts w:hint="eastAsia"/>
        </w:rPr>
      </w:pPr>
      <w:r>
        <w:rPr>
          <w:rFonts w:hint="eastAsia"/>
        </w:rPr>
        <w:t>根据调研公司</w:t>
      </w:r>
      <w:r>
        <w:rPr>
          <w:rFonts w:hint="eastAsia"/>
        </w:rPr>
        <w:t>Markets and Markets</w:t>
      </w:r>
      <w:r>
        <w:rPr>
          <w:rFonts w:hint="eastAsia"/>
        </w:rPr>
        <w:t>的数据，空管服务的市场价值超过</w:t>
      </w:r>
      <w:r>
        <w:rPr>
          <w:rFonts w:hint="eastAsia"/>
        </w:rPr>
        <w:t>140</w:t>
      </w:r>
      <w:r>
        <w:rPr>
          <w:rFonts w:hint="eastAsia"/>
        </w:rPr>
        <w:t>亿美元。但有别于航空公司和机场，空管部门基本上仍由国家政府经营，少有例外。在欧盟</w:t>
      </w:r>
      <w:r>
        <w:rPr>
          <w:rFonts w:hint="eastAsia"/>
        </w:rPr>
        <w:t>28</w:t>
      </w:r>
      <w:r>
        <w:rPr>
          <w:rFonts w:hint="eastAsia"/>
        </w:rPr>
        <w:t>个成员国中，只有英国和意大利两国的空管服务有私人股东。</w:t>
      </w:r>
    </w:p>
    <w:p w14:paraId="7843ADEC" w14:textId="77777777" w:rsidR="00641669" w:rsidRDefault="00641669" w:rsidP="00641669"/>
    <w:p w14:paraId="57743390" w14:textId="77777777" w:rsidR="00641669" w:rsidRDefault="00641669" w:rsidP="00641669">
      <w:r>
        <w:t>Blue-sky thinking</w:t>
      </w:r>
    </w:p>
    <w:p w14:paraId="1FEB0CD5" w14:textId="77777777" w:rsidR="00641669" w:rsidRDefault="00641669" w:rsidP="00641669"/>
    <w:p w14:paraId="175801FA" w14:textId="77777777" w:rsidR="00641669" w:rsidRDefault="00641669" w:rsidP="00641669">
      <w:pPr>
        <w:rPr>
          <w:rFonts w:hint="eastAsia"/>
        </w:rPr>
      </w:pPr>
      <w:r>
        <w:rPr>
          <w:rFonts w:hint="eastAsia"/>
        </w:rPr>
        <w:t>异想天开</w:t>
      </w:r>
    </w:p>
    <w:p w14:paraId="265088F2" w14:textId="77777777" w:rsidR="00641669" w:rsidRDefault="00641669" w:rsidP="00641669"/>
    <w:p w14:paraId="7AA27D6F" w14:textId="77777777" w:rsidR="00641669" w:rsidRDefault="00641669" w:rsidP="00641669">
      <w:r>
        <w:t>The drawbacks to the present system of managing air traffic were evident even in the 1950s. In 1960 Britain, France, Germany and the Benelux countries set up Eurocontrol, intending to merge their airspaces. In 2001 the goal of creating a “Single European Sky” became official EU policy. The hope was that it would boost efficiency and that economies of scale would save money. A single air-traffic regulator could carve the continent into blocks based on traffic flows rather than national borders.</w:t>
      </w:r>
    </w:p>
    <w:p w14:paraId="46B2FD24" w14:textId="77777777" w:rsidR="00641669" w:rsidRDefault="00641669" w:rsidP="00641669"/>
    <w:p w14:paraId="5BA6249E" w14:textId="77777777" w:rsidR="00641669" w:rsidRDefault="00641669" w:rsidP="00641669">
      <w:pPr>
        <w:rPr>
          <w:rFonts w:hint="eastAsia"/>
        </w:rPr>
      </w:pPr>
      <w:r>
        <w:rPr>
          <w:rFonts w:hint="eastAsia"/>
        </w:rPr>
        <w:t>现行空管系统的缺陷在</w:t>
      </w:r>
      <w:r>
        <w:rPr>
          <w:rFonts w:hint="eastAsia"/>
        </w:rPr>
        <w:t>50</w:t>
      </w:r>
      <w:r>
        <w:rPr>
          <w:rFonts w:hint="eastAsia"/>
        </w:rPr>
        <w:t>年代就已经显现出来。</w:t>
      </w:r>
      <w:r>
        <w:rPr>
          <w:rFonts w:hint="eastAsia"/>
        </w:rPr>
        <w:t>1960</w:t>
      </w:r>
      <w:r>
        <w:rPr>
          <w:rFonts w:hint="eastAsia"/>
        </w:rPr>
        <w:t>年，英国、法国、德国，以及荷比卢三国建立了</w:t>
      </w:r>
      <w:r>
        <w:rPr>
          <w:rFonts w:hint="eastAsia"/>
        </w:rPr>
        <w:t>Eurocontrol</w:t>
      </w:r>
      <w:r>
        <w:rPr>
          <w:rFonts w:hint="eastAsia"/>
        </w:rPr>
        <w:t>，意在实现空域一体化。</w:t>
      </w:r>
      <w:r>
        <w:rPr>
          <w:rFonts w:hint="eastAsia"/>
        </w:rPr>
        <w:t>2001</w:t>
      </w:r>
      <w:r>
        <w:rPr>
          <w:rFonts w:hint="eastAsia"/>
        </w:rPr>
        <w:t>年，欧盟将打造“欧洲单一天空”定为官方政策，希望以此提高效率，并通过规模经济节约资金。单一的空中交通监管机构可以根据交通流量而非国家边界把欧洲大陆划分成若干区域。</w:t>
      </w:r>
    </w:p>
    <w:p w14:paraId="0FD7B9BD" w14:textId="77777777" w:rsidR="00641669" w:rsidRDefault="00641669" w:rsidP="00641669"/>
    <w:p w14:paraId="61FD3032" w14:textId="77777777" w:rsidR="00641669" w:rsidRDefault="00641669" w:rsidP="00641669">
      <w:r>
        <w:t>But, apart from the small area covered by MUAC, virtually no progress has been made since 1960. One reason is that Britain and France want to retain sovereignty over their skies for military reasons. But opposition also comes from the controllers themselves. Last October ATCEUC, an umbrella group for controller unions in Europe, attacked the idea of setting targets for improving air-traffic services as “a waste of time and effort”. Trade unions see a merger as a backdoor for introducing new technology. That would cut costs for airlines and passengers—and threaten controllers’ jobs. The ATCEUC insists that “humans have to remain at the core of air-traffic management”. Moreover, unions and national politicians do not want a single regulator moving well-paid jobs to places in eastern Europe with cheaper labour.</w:t>
      </w:r>
    </w:p>
    <w:p w14:paraId="492ED245" w14:textId="77777777" w:rsidR="00641669" w:rsidRDefault="00641669" w:rsidP="00641669"/>
    <w:p w14:paraId="24456E52" w14:textId="77777777" w:rsidR="00641669" w:rsidRDefault="00641669" w:rsidP="00641669">
      <w:pPr>
        <w:rPr>
          <w:rFonts w:hint="eastAsia"/>
        </w:rPr>
      </w:pPr>
      <w:r>
        <w:rPr>
          <w:rFonts w:hint="eastAsia"/>
        </w:rPr>
        <w:t>但是，自</w:t>
      </w:r>
      <w:r>
        <w:rPr>
          <w:rFonts w:hint="eastAsia"/>
        </w:rPr>
        <w:t>1960</w:t>
      </w:r>
      <w:r>
        <w:rPr>
          <w:rFonts w:hint="eastAsia"/>
        </w:rPr>
        <w:t>年以来，除了</w:t>
      </w:r>
      <w:r>
        <w:rPr>
          <w:rFonts w:hint="eastAsia"/>
        </w:rPr>
        <w:t>MUAC</w:t>
      </w:r>
      <w:r>
        <w:rPr>
          <w:rFonts w:hint="eastAsia"/>
        </w:rPr>
        <w:t>负责的一小块区域之外，其他地方几无进展。其中一个原因是英法两国出于军事原因希望保留各自的领空主权。但空管员们自己也持反对意见。去年</w:t>
      </w:r>
      <w:r>
        <w:rPr>
          <w:rFonts w:hint="eastAsia"/>
        </w:rPr>
        <w:t>10</w:t>
      </w:r>
      <w:r>
        <w:rPr>
          <w:rFonts w:hint="eastAsia"/>
        </w:rPr>
        <w:t>月，欧洲各国空管员工会的协调组织</w:t>
      </w:r>
      <w:r>
        <w:rPr>
          <w:rFonts w:hint="eastAsia"/>
        </w:rPr>
        <w:t>ATCEUC</w:t>
      </w:r>
      <w:r>
        <w:rPr>
          <w:rFonts w:hint="eastAsia"/>
        </w:rPr>
        <w:t>抨击了制定目标改进空管服务的想法，说那是“浪费时间和精力”。工会认为整合空管系统是为了暗中引进新技术，这将为航空公司和乘客省钱，但却会威胁空管员的饭碗。</w:t>
      </w:r>
      <w:r>
        <w:rPr>
          <w:rFonts w:hint="eastAsia"/>
        </w:rPr>
        <w:t>ATCEUC</w:t>
      </w:r>
      <w:r>
        <w:rPr>
          <w:rFonts w:hint="eastAsia"/>
        </w:rPr>
        <w:t>坚称“人必须依然是空管的核心”。此外，工会和各国政客不希望单一的监管机构将高薪工作转移到劳动力相对低廉的东欧国家。</w:t>
      </w:r>
    </w:p>
    <w:p w14:paraId="16A5FDAF" w14:textId="77777777" w:rsidR="00641669" w:rsidRDefault="00641669" w:rsidP="00641669"/>
    <w:p w14:paraId="7901D765" w14:textId="77777777" w:rsidR="00641669" w:rsidRDefault="00641669" w:rsidP="00641669">
      <w:r>
        <w:t>Razvan Bucuroiu, Eurocontrol’s head of network strategy, says that, blocked from fully integrating national systems, Eurocontrol is trying to reduce delays by encouraging airlines and national air-traffic managers to divert flights to less busy routes. It has also redesigned flight paths as far away as Malmö in Sweden to accommodate the new airport in Istanbul, which fully opened in April.</w:t>
      </w:r>
    </w:p>
    <w:p w14:paraId="56B14011" w14:textId="77777777" w:rsidR="00641669" w:rsidRDefault="00641669" w:rsidP="00641669"/>
    <w:p w14:paraId="68F3A81C" w14:textId="77777777" w:rsidR="00641669" w:rsidRDefault="00641669" w:rsidP="00641669">
      <w:pPr>
        <w:rPr>
          <w:rFonts w:hint="eastAsia"/>
        </w:rPr>
      </w:pPr>
      <w:r>
        <w:rPr>
          <w:rFonts w:hint="eastAsia"/>
        </w:rPr>
        <w:t>Eurocontrol</w:t>
      </w:r>
      <w:r>
        <w:rPr>
          <w:rFonts w:hint="eastAsia"/>
        </w:rPr>
        <w:t>的网络战略主管拉兹万·布库罗尤（</w:t>
      </w:r>
      <w:r>
        <w:rPr>
          <w:rFonts w:hint="eastAsia"/>
        </w:rPr>
        <w:t>Razvan Bucuroiu</w:t>
      </w:r>
      <w:r>
        <w:rPr>
          <w:rFonts w:hint="eastAsia"/>
        </w:rPr>
        <w:t>）表示，在无法充分整合各国空管系统的情况下，</w:t>
      </w:r>
      <w:r>
        <w:rPr>
          <w:rFonts w:hint="eastAsia"/>
        </w:rPr>
        <w:lastRenderedPageBreak/>
        <w:t>Eurocontrol</w:t>
      </w:r>
      <w:r>
        <w:rPr>
          <w:rFonts w:hint="eastAsia"/>
        </w:rPr>
        <w:t>正试图鼓励航空公司和各国空管机构将航班改道至不太繁忙的航线，以减少延误。随着今年</w:t>
      </w:r>
      <w:r>
        <w:rPr>
          <w:rFonts w:hint="eastAsia"/>
        </w:rPr>
        <w:t>4</w:t>
      </w:r>
      <w:r>
        <w:rPr>
          <w:rFonts w:hint="eastAsia"/>
        </w:rPr>
        <w:t>月伊斯坦布尔新机场的全面投用，该组织还重新设计了远至瑞典马尔默（</w:t>
      </w:r>
      <w:r>
        <w:rPr>
          <w:rFonts w:hint="eastAsia"/>
        </w:rPr>
        <w:t>Malmö</w:t>
      </w:r>
      <w:r>
        <w:rPr>
          <w:rFonts w:hint="eastAsia"/>
        </w:rPr>
        <w:t>）的航线。</w:t>
      </w:r>
    </w:p>
    <w:p w14:paraId="66853580" w14:textId="77777777" w:rsidR="00641669" w:rsidRDefault="00641669" w:rsidP="00641669"/>
    <w:p w14:paraId="1F626EF5" w14:textId="77777777" w:rsidR="00641669" w:rsidRDefault="00641669" w:rsidP="00641669">
      <w:r>
        <w:t>But these measures will only “stop the bleeding for one summer”, explains Thomas Reynaert of A4E, an airline-trade body based in Brussels. The extra capacity they produce will be gobbled up by rising demand for air travel. And the longer flights the plans entail will waste even more fuel.</w:t>
      </w:r>
    </w:p>
    <w:p w14:paraId="1E475F5C" w14:textId="77777777" w:rsidR="00641669" w:rsidRDefault="00641669" w:rsidP="00641669"/>
    <w:p w14:paraId="3322024C" w14:textId="77777777" w:rsidR="00641669" w:rsidRDefault="00641669" w:rsidP="00641669">
      <w:pPr>
        <w:rPr>
          <w:rFonts w:hint="eastAsia"/>
        </w:rPr>
      </w:pPr>
      <w:r>
        <w:rPr>
          <w:rFonts w:hint="eastAsia"/>
        </w:rPr>
        <w:t>但是，总部位于布鲁塞尔的航空业协会</w:t>
      </w:r>
      <w:r>
        <w:rPr>
          <w:rFonts w:hint="eastAsia"/>
        </w:rPr>
        <w:t>A4E</w:t>
      </w:r>
      <w:r>
        <w:rPr>
          <w:rFonts w:hint="eastAsia"/>
        </w:rPr>
        <w:t>的托马斯·雷纳特（</w:t>
      </w:r>
      <w:r>
        <w:rPr>
          <w:rFonts w:hint="eastAsia"/>
        </w:rPr>
        <w:t>Thomas Reynaert</w:t>
      </w:r>
      <w:r>
        <w:rPr>
          <w:rFonts w:hint="eastAsia"/>
        </w:rPr>
        <w:t>）解释说，这些措施也只能“止血一个夏天”。它们增加的空管能力将很快被日益增长的航空出行需求所抵消。而且这些新设计的航线越长，就越浪费飞机燃油。</w:t>
      </w:r>
    </w:p>
    <w:p w14:paraId="3ABEE817" w14:textId="77777777" w:rsidR="00641669" w:rsidRDefault="00641669" w:rsidP="00641669"/>
    <w:p w14:paraId="48DA82F6" w14:textId="77777777" w:rsidR="00641669" w:rsidRDefault="00641669" w:rsidP="00641669">
      <w:r>
        <w:t>So the EU is changing tack, releasing a report in April calling for the creation of a “Digital European Sky”. Instead of merging each country’s air-traffic manager, the focus is on cutting costs by, for example, setting a common standard for digitisation to ensure each country invests in compatible systems. A reform of licensing, which limits controllers to working only in one region, would also encourage them to move to where they are needed.</w:t>
      </w:r>
    </w:p>
    <w:p w14:paraId="01DEF196" w14:textId="77777777" w:rsidR="00641669" w:rsidRDefault="00641669" w:rsidP="00641669"/>
    <w:p w14:paraId="60E6AF47" w14:textId="77777777" w:rsidR="00641669" w:rsidRDefault="00641669" w:rsidP="00641669">
      <w:pPr>
        <w:rPr>
          <w:rFonts w:hint="eastAsia"/>
        </w:rPr>
      </w:pPr>
      <w:r>
        <w:rPr>
          <w:rFonts w:hint="eastAsia"/>
        </w:rPr>
        <w:t>因此欧盟正在改变策略。</w:t>
      </w:r>
      <w:r>
        <w:rPr>
          <w:rFonts w:hint="eastAsia"/>
        </w:rPr>
        <w:t>4</w:t>
      </w:r>
      <w:r>
        <w:rPr>
          <w:rFonts w:hint="eastAsia"/>
        </w:rPr>
        <w:t>月，它发布了一份报告，呼吁创建“数字欧洲天空”。它不再试图整合各国的空管系统，而将重点放在了降低成本上，例如设定统一的数字化标准，以确保各国投资建立相互兼容的系统。过去空管员被限定只能在一个地区工作，欧盟也将改革执业制度，鼓励他们到有需要的地方去。</w:t>
      </w:r>
    </w:p>
    <w:p w14:paraId="0CDF21F2" w14:textId="77777777" w:rsidR="00641669" w:rsidRDefault="00641669" w:rsidP="00641669"/>
    <w:p w14:paraId="672601A6" w14:textId="77777777" w:rsidR="00641669" w:rsidRDefault="00641669" w:rsidP="00641669">
      <w:r>
        <w:t>This reflects a realisation in Brussels that merging air-traffic-control services would not be a magic bullet. After all, America and China, continent-sized countries with single air-traffic control services, still endure rising congestion.</w:t>
      </w:r>
    </w:p>
    <w:p w14:paraId="381A3B1C" w14:textId="77777777" w:rsidR="00641669" w:rsidRDefault="00641669" w:rsidP="00641669"/>
    <w:p w14:paraId="615A7A09" w14:textId="77777777" w:rsidR="00641669" w:rsidRDefault="00641669" w:rsidP="00641669">
      <w:pPr>
        <w:rPr>
          <w:rFonts w:hint="eastAsia"/>
        </w:rPr>
      </w:pPr>
      <w:r>
        <w:rPr>
          <w:rFonts w:hint="eastAsia"/>
        </w:rPr>
        <w:t>由此可见，欧盟已经认识到整合空管服务并非灵丹妙药。毕竟，像美国和中国这两个和欧洲大陆一般大小的国家虽然都拥有单一的空管服务，也依然经受着交通堵塞日益严重的压力。</w:t>
      </w:r>
    </w:p>
    <w:p w14:paraId="67089571" w14:textId="77777777" w:rsidR="00641669" w:rsidRDefault="00641669" w:rsidP="00641669"/>
    <w:p w14:paraId="4F59F8A6" w14:textId="77777777" w:rsidR="00641669" w:rsidRDefault="00641669" w:rsidP="00641669">
      <w:r>
        <w:t>In many places, options are limited by the closure of air space for military purposes. In China four-fifths of air space is reserved for military use, according to the Centre for Asia Pacific Aviation, a consultancy. So the thin corridors open to civil aircraft are congested. Britain has dealt with this by closing military air space only during air-force exercises, instead of all the time as in the rest of Europe and China.</w:t>
      </w:r>
    </w:p>
    <w:p w14:paraId="49A4E806" w14:textId="77777777" w:rsidR="00641669" w:rsidRDefault="00641669" w:rsidP="00641669"/>
    <w:p w14:paraId="56660159" w14:textId="77777777" w:rsidR="00641669" w:rsidRDefault="00641669" w:rsidP="00641669">
      <w:pPr>
        <w:rPr>
          <w:rFonts w:hint="eastAsia"/>
        </w:rPr>
      </w:pPr>
      <w:r>
        <w:rPr>
          <w:rFonts w:hint="eastAsia"/>
        </w:rPr>
        <w:t>在许多地方，因军事用途而关闭的领空让选择变得有限。根据咨询公司亚太航空中心（</w:t>
      </w:r>
      <w:r>
        <w:rPr>
          <w:rFonts w:hint="eastAsia"/>
        </w:rPr>
        <w:t>Centre for Asia Pacific Aviation</w:t>
      </w:r>
      <w:r>
        <w:rPr>
          <w:rFonts w:hint="eastAsia"/>
        </w:rPr>
        <w:t>）的数据，中国五分之四的领空留为军用。因此，开放给民航的狭窄通道就非常拥挤。英国的解决之道是只在空军演习期间才关闭军事空域，而不像欧洲其他国家和中国那样一直关闭。</w:t>
      </w:r>
    </w:p>
    <w:p w14:paraId="224EA500" w14:textId="77777777" w:rsidR="00641669" w:rsidRDefault="00641669" w:rsidP="00641669"/>
    <w:p w14:paraId="3E1CB988" w14:textId="77777777" w:rsidR="00641669" w:rsidRDefault="00641669" w:rsidP="00641669">
      <w:r>
        <w:t>That governments run air-traffic systems themselves adds to the problems. In America for instance, the FAA, a government agency, is vulnerable to budget cuts from Congress and cannot borrow to invest in new technology to boost productivity. As a result, in 2017 the cost for each flight-hour controlled was almost a third less in Canada than in America, where Nav Canada is an independent company allowed to borrow. For instance, it has replaced paper slips with digital ones, and is licensing that technology to other control systems around the world. Public ownership may also encourage excessive pay demands from trade unions. In 2010 the Spanish government found that at least ten controllers were paid over €810,000 ($1.1m) a year. Today the average Spanish controller takes home more than €200,000 a year—over seven times the average salary in the country and more than pilots earn. France’s militant air-traffic controllers spent the equivalent of nearly nine months on strike between 2004 and 2016, according to a report by a finance committee of the French Senate—mainly because of sympathy strikes for other public-sector workers.</w:t>
      </w:r>
    </w:p>
    <w:p w14:paraId="6F0669A6" w14:textId="77777777" w:rsidR="00641669" w:rsidRDefault="00641669" w:rsidP="00641669"/>
    <w:p w14:paraId="640FFDF0" w14:textId="77777777" w:rsidR="00641669" w:rsidRDefault="00641669" w:rsidP="00641669">
      <w:pPr>
        <w:rPr>
          <w:rFonts w:hint="eastAsia"/>
        </w:rPr>
      </w:pPr>
      <w:r>
        <w:rPr>
          <w:rFonts w:hint="eastAsia"/>
        </w:rPr>
        <w:lastRenderedPageBreak/>
        <w:t>政府直接运营空管系统也带来了问题。例如在美国，作为政府机构的</w:t>
      </w:r>
      <w:r>
        <w:rPr>
          <w:rFonts w:hint="eastAsia"/>
        </w:rPr>
        <w:t>FAA</w:t>
      </w:r>
      <w:r>
        <w:rPr>
          <w:rFonts w:hint="eastAsia"/>
        </w:rPr>
        <w:t>很容易受到国会削减预算的影响，并且不能通过贷款投资新技术来提高生产率。结果是，</w:t>
      </w:r>
      <w:r>
        <w:rPr>
          <w:rFonts w:hint="eastAsia"/>
        </w:rPr>
        <w:t>2017</w:t>
      </w:r>
      <w:r>
        <w:rPr>
          <w:rFonts w:hint="eastAsia"/>
        </w:rPr>
        <w:t>年加拿大每个飞行小时的管制成本比美国低近三分之一。加拿大航管公司（</w:t>
      </w:r>
      <w:r>
        <w:rPr>
          <w:rFonts w:hint="eastAsia"/>
        </w:rPr>
        <w:t>Nav Canada</w:t>
      </w:r>
      <w:r>
        <w:rPr>
          <w:rFonts w:hint="eastAsia"/>
        </w:rPr>
        <w:t>）是一家可以贷款的独立公司，它已经将纸质飞行进程单换成了电子版，并将这项技术授权给世界各地的其他空管系统。公有的属性还可能促使工会要求过高的薪资。</w:t>
      </w:r>
      <w:r>
        <w:rPr>
          <w:rFonts w:hint="eastAsia"/>
        </w:rPr>
        <w:t>2010</w:t>
      </w:r>
      <w:r>
        <w:rPr>
          <w:rFonts w:hint="eastAsia"/>
        </w:rPr>
        <w:t>年，西班牙政府发现至少有</w:t>
      </w:r>
      <w:r>
        <w:rPr>
          <w:rFonts w:hint="eastAsia"/>
        </w:rPr>
        <w:t>10</w:t>
      </w:r>
      <w:r>
        <w:rPr>
          <w:rFonts w:hint="eastAsia"/>
        </w:rPr>
        <w:t>名空管员的年薪超过</w:t>
      </w:r>
      <w:r>
        <w:rPr>
          <w:rFonts w:hint="eastAsia"/>
        </w:rPr>
        <w:t>81</w:t>
      </w:r>
      <w:r>
        <w:rPr>
          <w:rFonts w:hint="eastAsia"/>
        </w:rPr>
        <w:t>万欧元（</w:t>
      </w:r>
      <w:r>
        <w:rPr>
          <w:rFonts w:hint="eastAsia"/>
        </w:rPr>
        <w:t>110</w:t>
      </w:r>
      <w:r>
        <w:rPr>
          <w:rFonts w:hint="eastAsia"/>
        </w:rPr>
        <w:t>万美元）。如今，西班牙空管员的平均年薪超过</w:t>
      </w:r>
      <w:r>
        <w:rPr>
          <w:rFonts w:hint="eastAsia"/>
        </w:rPr>
        <w:t>20</w:t>
      </w:r>
      <w:r>
        <w:rPr>
          <w:rFonts w:hint="eastAsia"/>
        </w:rPr>
        <w:t>万欧元，是该国平均工资的七倍多，并且高于飞行员的收入。法国参议院财政委员会的一份报告显示，</w:t>
      </w:r>
      <w:r>
        <w:rPr>
          <w:rFonts w:hint="eastAsia"/>
        </w:rPr>
        <w:t>2004</w:t>
      </w:r>
      <w:r>
        <w:rPr>
          <w:rFonts w:hint="eastAsia"/>
        </w:rPr>
        <w:t>年至</w:t>
      </w:r>
      <w:r>
        <w:rPr>
          <w:rFonts w:hint="eastAsia"/>
        </w:rPr>
        <w:t>2016</w:t>
      </w:r>
      <w:r>
        <w:rPr>
          <w:rFonts w:hint="eastAsia"/>
        </w:rPr>
        <w:t>年间，好斗的法国空管员们总共罢工了近九个月，主要是为了支援其他国有部门的工人罢工。</w:t>
      </w:r>
    </w:p>
    <w:p w14:paraId="548DCB1C" w14:textId="77777777" w:rsidR="00641669" w:rsidRDefault="00641669" w:rsidP="00641669"/>
    <w:p w14:paraId="5EB5D2BA" w14:textId="77777777" w:rsidR="00641669" w:rsidRDefault="00641669" w:rsidP="00641669">
      <w:r>
        <w:t>Open skies</w:t>
      </w:r>
    </w:p>
    <w:p w14:paraId="00621672" w14:textId="77777777" w:rsidR="00641669" w:rsidRDefault="00641669" w:rsidP="00641669"/>
    <w:p w14:paraId="4E03C3F8" w14:textId="77777777" w:rsidR="00641669" w:rsidRDefault="00641669" w:rsidP="00641669">
      <w:pPr>
        <w:rPr>
          <w:rFonts w:hint="eastAsia"/>
        </w:rPr>
      </w:pPr>
      <w:r>
        <w:rPr>
          <w:rFonts w:hint="eastAsia"/>
        </w:rPr>
        <w:t>开放领空</w:t>
      </w:r>
    </w:p>
    <w:p w14:paraId="0181CF8D" w14:textId="77777777" w:rsidR="00641669" w:rsidRDefault="00641669" w:rsidP="00641669"/>
    <w:p w14:paraId="6C03F68A" w14:textId="77777777" w:rsidR="00641669" w:rsidRDefault="00641669" w:rsidP="00641669">
      <w:r>
        <w:t>Nonetheless, airlines argue that privatisation alone is not the answer. Air-traffic services can charge extortionate prices whether or not they are in public hands, notes Kenny Jacobs of Ryanair, Europe’s largest low-cost carrier. MUAC, for instance, made a profit margin of 70% in 2017. Air-traffic-control services should have to compete against each other to lower costs, argues Andrew Charlton of Aviation Advocacy, a consultancy based in Switzerland. If different private companies had franchises for different blocks, they could offer airlines competing prices and services to attract flights. And governments could encourage competition by holding auctions for these contracts every five or ten years.</w:t>
      </w:r>
    </w:p>
    <w:p w14:paraId="6F15ED50" w14:textId="77777777" w:rsidR="00641669" w:rsidRDefault="00641669" w:rsidP="00641669"/>
    <w:p w14:paraId="373E1212" w14:textId="77777777" w:rsidR="00641669" w:rsidRDefault="00641669" w:rsidP="00641669">
      <w:r>
        <w:rPr>
          <w:rFonts w:hint="eastAsia"/>
        </w:rPr>
        <w:t>尽管如此，航空公司认为单靠私有化并不能解决问题。欧洲最大的廉价航空公司瑞安航空（</w:t>
      </w:r>
      <w:r>
        <w:rPr>
          <w:rFonts w:hint="eastAsia"/>
        </w:rPr>
        <w:t>Ryanair</w:t>
      </w:r>
      <w:r>
        <w:rPr>
          <w:rFonts w:hint="eastAsia"/>
        </w:rPr>
        <w:t>）的肯尼·雅各布斯（</w:t>
      </w:r>
      <w:r>
        <w:rPr>
          <w:rFonts w:hint="eastAsia"/>
        </w:rPr>
        <w:t>Kenny Jacobs</w:t>
      </w:r>
      <w:r>
        <w:rPr>
          <w:rFonts w:hint="eastAsia"/>
        </w:rPr>
        <w:t>）指出，空管服务无论是否国有，都可能收费过高。例如，</w:t>
      </w:r>
      <w:r>
        <w:rPr>
          <w:rFonts w:hint="eastAsia"/>
        </w:rPr>
        <w:t>2017</w:t>
      </w:r>
      <w:r>
        <w:rPr>
          <w:rFonts w:hint="eastAsia"/>
        </w:rPr>
        <w:t>年</w:t>
      </w:r>
      <w:r>
        <w:rPr>
          <w:rFonts w:hint="eastAsia"/>
        </w:rPr>
        <w:t>MUAC</w:t>
      </w:r>
      <w:r>
        <w:rPr>
          <w:rFonts w:hint="eastAsia"/>
        </w:rPr>
        <w:t>的利润率为</w:t>
      </w:r>
      <w:r>
        <w:rPr>
          <w:rFonts w:hint="eastAsia"/>
        </w:rPr>
        <w:t>70%</w:t>
      </w:r>
      <w:r>
        <w:rPr>
          <w:rFonts w:hint="eastAsia"/>
        </w:rPr>
        <w:t>。瑞士咨询公司</w:t>
      </w:r>
      <w:r>
        <w:rPr>
          <w:rFonts w:hint="eastAsia"/>
        </w:rPr>
        <w:t>Aviation Advocacy</w:t>
      </w:r>
      <w:r>
        <w:rPr>
          <w:rFonts w:hint="eastAsia"/>
        </w:rPr>
        <w:t>的安德鲁·查尔顿（</w:t>
      </w:r>
      <w:r>
        <w:rPr>
          <w:rFonts w:hint="eastAsia"/>
        </w:rPr>
        <w:t>Andrew Charlton</w:t>
      </w:r>
      <w:r>
        <w:rPr>
          <w:rFonts w:hint="eastAsia"/>
        </w:rPr>
        <w:t>）认为，空管服务必须要相互竞争以降低成本。如果不同的私营公司拥有不同区域的特许经营权，它们就可以为航空公司提供具有竞争力的价格和服务来吸引航班。政府可以每五年或十年拍卖这些特许合约来鼓励竞争。</w:t>
      </w:r>
    </w:p>
    <w:p w14:paraId="634807B1" w14:textId="77777777" w:rsidR="00641669" w:rsidRDefault="00641669" w:rsidP="00641669"/>
    <w:p w14:paraId="5D5BF242" w14:textId="77777777" w:rsidR="00641669" w:rsidRDefault="00641669" w:rsidP="00641669">
      <w:r>
        <w:t>Nowhere has yet gone that far. But some countries do already contract out control of their upper-air space. Australia, Fiji and New Zealand have long run the upper-air space over Pacific islands for the islands’ governments. HungaroControl, Hungary’s forward-thinking air-traffic-control service, has done the same for Kosovo since 2014. It is also a pioneer of remote air-traffic-control towers for airports, hoping eventually to use its cheaper local labour to offer control-tower services to other airports from its base in Budapest.</w:t>
      </w:r>
    </w:p>
    <w:p w14:paraId="2B69A977" w14:textId="77777777" w:rsidR="00641669" w:rsidRDefault="00641669" w:rsidP="00641669"/>
    <w:p w14:paraId="0F970BC1" w14:textId="77777777" w:rsidR="00641669" w:rsidRDefault="00641669" w:rsidP="00641669">
      <w:pPr>
        <w:rPr>
          <w:rFonts w:hint="eastAsia"/>
        </w:rPr>
      </w:pPr>
      <w:r>
        <w:rPr>
          <w:rFonts w:hint="eastAsia"/>
        </w:rPr>
        <w:t>还没有什么地方走得这么远。不过一些国家已经将自己的空域管制外包。长期以来，澳大利亚、斐济和新西兰一直在为太平洋岛屿国家的政府管理空域。匈牙利高瞻远瞩的空管服务机构</w:t>
      </w:r>
      <w:r>
        <w:rPr>
          <w:rFonts w:hint="eastAsia"/>
        </w:rPr>
        <w:t>HungaroControl</w:t>
      </w:r>
      <w:r>
        <w:rPr>
          <w:rFonts w:hint="eastAsia"/>
        </w:rPr>
        <w:t>自</w:t>
      </w:r>
      <w:r>
        <w:rPr>
          <w:rFonts w:hint="eastAsia"/>
        </w:rPr>
        <w:t>2014</w:t>
      </w:r>
      <w:r>
        <w:rPr>
          <w:rFonts w:hint="eastAsia"/>
        </w:rPr>
        <w:t>年以来一直为科索沃提供这项服务。它还是远程机场管制塔台的先行者，希望最终能利用匈牙利当地更廉价的劳动力，从位于布达佩斯的总部向其他机场提供管制塔台服务。</w:t>
      </w:r>
    </w:p>
    <w:p w14:paraId="30AAB691" w14:textId="77777777" w:rsidR="00641669" w:rsidRDefault="00641669" w:rsidP="00641669"/>
    <w:p w14:paraId="202AAF25" w14:textId="77777777" w:rsidR="00641669" w:rsidRDefault="00641669" w:rsidP="00641669">
      <w:r>
        <w:t>Even so, real reform that will stop air-traffic-control failures from wrecking millions of holidays each summer is unlikely without more political will, says David McMillan of the ATM Policy Institute, a think-tank in Geneva.EU officials privately concede that in the short term they have given up hope of merging air-traffic services in the way Eurocontrol originally intended. Similarly, in America, a tentative proposal to split air-traffic-control services from the FAA into a separate entity, as in the rest of the developed world, was last year grounded in Congress. Although big airlines, airports and controller unions supported the proposals, the business-aviation lobby opposed them, worried that private jets might eventually be forced to pay for the air-traffic services they currently get free, thanks to American taxpayers.</w:t>
      </w:r>
    </w:p>
    <w:p w14:paraId="208DE972" w14:textId="77777777" w:rsidR="00641669" w:rsidRDefault="00641669" w:rsidP="00641669"/>
    <w:p w14:paraId="7F418D6E" w14:textId="77777777" w:rsidR="00641669" w:rsidRDefault="00641669" w:rsidP="00641669">
      <w:pPr>
        <w:rPr>
          <w:rFonts w:hint="eastAsia"/>
        </w:rPr>
      </w:pPr>
      <w:r>
        <w:rPr>
          <w:rFonts w:hint="eastAsia"/>
        </w:rPr>
        <w:t>尽管如此，如果没有更大的政治决心，不太可能出现真正的变革，让每年夏季数以百万计的假期不再被空管失灵毁掉，日内瓦智库</w:t>
      </w:r>
      <w:r>
        <w:rPr>
          <w:rFonts w:hint="eastAsia"/>
        </w:rPr>
        <w:t>ATM</w:t>
      </w:r>
      <w:r>
        <w:rPr>
          <w:rFonts w:hint="eastAsia"/>
        </w:rPr>
        <w:t>政策研究所（</w:t>
      </w:r>
      <w:r>
        <w:rPr>
          <w:rFonts w:hint="eastAsia"/>
        </w:rPr>
        <w:t>ATM Policy Institute</w:t>
      </w:r>
      <w:r>
        <w:rPr>
          <w:rFonts w:hint="eastAsia"/>
        </w:rPr>
        <w:t>）的大卫·麦克米伦（</w:t>
      </w:r>
      <w:r>
        <w:rPr>
          <w:rFonts w:hint="eastAsia"/>
        </w:rPr>
        <w:t>David McMillan</w:t>
      </w:r>
      <w:r>
        <w:rPr>
          <w:rFonts w:hint="eastAsia"/>
        </w:rPr>
        <w:t>）表示。欧盟官员私</w:t>
      </w:r>
      <w:r>
        <w:rPr>
          <w:rFonts w:hint="eastAsia"/>
        </w:rPr>
        <w:lastRenderedPageBreak/>
        <w:t>下承认，短期内他们对按照</w:t>
      </w:r>
      <w:r>
        <w:rPr>
          <w:rFonts w:hint="eastAsia"/>
        </w:rPr>
        <w:t>Eurocontrol</w:t>
      </w:r>
      <w:r>
        <w:rPr>
          <w:rFonts w:hint="eastAsia"/>
        </w:rPr>
        <w:t>最初的意图整合空管服务不抱希望。同样，在美国，一项仿照其他发达国家、将</w:t>
      </w:r>
      <w:r>
        <w:rPr>
          <w:rFonts w:hint="eastAsia"/>
        </w:rPr>
        <w:t>FAA</w:t>
      </w:r>
      <w:r>
        <w:rPr>
          <w:rFonts w:hint="eastAsia"/>
        </w:rPr>
        <w:t>的空管服务剥离为一个独立实体的初步提案去年在国会搁浅。尽管这些提议受到大型航空公司、机场和空管员工会的支持，却遭到了商务航空游说团体的反对，他们担心私人飞机最终可能被迫缴纳空管服务费，而目前这笔费用由美国的纳税人买单。</w:t>
      </w:r>
    </w:p>
    <w:p w14:paraId="10DBBF0F" w14:textId="77777777" w:rsidR="00641669" w:rsidRDefault="00641669" w:rsidP="00641669"/>
    <w:p w14:paraId="593D4CEF" w14:textId="77777777" w:rsidR="00641669" w:rsidRDefault="00641669" w:rsidP="00641669">
      <w:pPr>
        <w:rPr>
          <w:rFonts w:hint="eastAsia"/>
        </w:rPr>
      </w:pPr>
      <w:r>
        <w:t>And so, back at MUAC in Maastricht, Mr Santurbano jokes that if he had to advise a young person today on how to find a well-paid job unlikely to be disrupted by automation for decades to come, he would suggest air-traffic control. “That’s how well reform i</w:t>
      </w:r>
      <w:r>
        <w:rPr>
          <w:rFonts w:hint="eastAsia"/>
        </w:rPr>
        <w:t>s going in this industry.</w:t>
      </w:r>
      <w:r>
        <w:rPr>
          <w:rFonts w:hint="eastAsia"/>
        </w:rPr>
        <w:t>”■</w:t>
      </w:r>
    </w:p>
    <w:p w14:paraId="1FBD464A" w14:textId="77777777" w:rsidR="00641669" w:rsidRDefault="00641669" w:rsidP="00641669"/>
    <w:p w14:paraId="3B3E5A14" w14:textId="77777777" w:rsidR="00641669" w:rsidRDefault="00641669" w:rsidP="00641669">
      <w:pPr>
        <w:rPr>
          <w:rFonts w:hint="eastAsia"/>
        </w:rPr>
      </w:pPr>
      <w:r>
        <w:rPr>
          <w:rFonts w:hint="eastAsia"/>
        </w:rPr>
        <w:t>因此，回到马斯特里赫特的</w:t>
      </w:r>
      <w:r>
        <w:rPr>
          <w:rFonts w:hint="eastAsia"/>
        </w:rPr>
        <w:t>MUAC</w:t>
      </w:r>
      <w:r>
        <w:rPr>
          <w:rFonts w:hint="eastAsia"/>
        </w:rPr>
        <w:t>，圣图尔巴诺开玩笑说，如果今天要他指点一位年轻人怎么找到一份薪水高、未来几十年内又不大会被自动化淘汰的工作，他会建议去空管部门。“我们这一行的改革就是这么成功。”</w:t>
      </w:r>
    </w:p>
    <w:p w14:paraId="214880F8" w14:textId="77777777" w:rsidR="00641669" w:rsidRDefault="00641669" w:rsidP="00641669">
      <w:pPr>
        <w:pStyle w:val="1"/>
      </w:pPr>
      <w:r>
        <w:t>Fintech in India: E-rupification</w:t>
      </w:r>
    </w:p>
    <w:p w14:paraId="7588680E" w14:textId="77777777" w:rsidR="00641669" w:rsidRDefault="00641669" w:rsidP="00641669">
      <w:r>
        <w:t>Indians are switching to digital payments in droves</w:t>
      </w:r>
    </w:p>
    <w:p w14:paraId="0D0CE99C" w14:textId="77777777" w:rsidR="00641669" w:rsidRDefault="00641669" w:rsidP="00641669">
      <w:pPr>
        <w:rPr>
          <w:rFonts w:hint="eastAsia"/>
        </w:rPr>
      </w:pPr>
      <w:r>
        <w:rPr>
          <w:rFonts w:hint="eastAsia"/>
        </w:rPr>
        <w:t>印度金融科技：铸造电子卢比</w:t>
      </w:r>
    </w:p>
    <w:p w14:paraId="436AB759" w14:textId="77777777" w:rsidR="00641669" w:rsidRDefault="00641669" w:rsidP="00641669">
      <w:pPr>
        <w:rPr>
          <w:rFonts w:hint="eastAsia"/>
        </w:rPr>
      </w:pPr>
      <w:r>
        <w:rPr>
          <w:rFonts w:hint="eastAsia"/>
        </w:rPr>
        <w:t>印度人正在大批转用数字支付</w:t>
      </w:r>
    </w:p>
    <w:p w14:paraId="7008BB94" w14:textId="77777777" w:rsidR="00641669" w:rsidRDefault="00641669" w:rsidP="00641669">
      <w:r>
        <w:t xml:space="preserve">20190608 finance and economics </w:t>
      </w:r>
      <w:r>
        <w:rPr>
          <w:rFonts w:ascii="Segoe UI Emoji" w:hAnsi="Segoe UI Emoji" w:cs="Segoe UI Emoji"/>
        </w:rPr>
        <w:t>🇬🇧</w:t>
      </w:r>
      <w:r>
        <w:t xml:space="preserve"> English Version</w:t>
      </w:r>
    </w:p>
    <w:p w14:paraId="43A26FBC" w14:textId="77777777" w:rsidR="00641669" w:rsidRDefault="00641669" w:rsidP="00641669"/>
    <w:p w14:paraId="49A56952" w14:textId="77777777" w:rsidR="00641669" w:rsidRDefault="00641669" w:rsidP="00641669">
      <w:r>
        <w:t>THE ALLEYS of the 150-year-old Chor (Thieves’) Bazaar, a colourfully named flea market in Mumbai, are crammed with goats, used tyres, speakers, drills and other assorted ephemera. But even in this unlikely place, modern payment methods are gaining a foothold. In stalls abutting the market, bags of sand can be paid for by providing a phone number or scanning a QR (quick response) code. Many countries have seen digital payments take off in the past few years; in India, where little over a decade ago a cheque could take more than two weeks to clear, it feels like a revolution.</w:t>
      </w:r>
    </w:p>
    <w:p w14:paraId="69C64973" w14:textId="77777777" w:rsidR="00641669" w:rsidRDefault="00641669" w:rsidP="00641669"/>
    <w:p w14:paraId="76FCB8BC" w14:textId="77777777" w:rsidR="00641669" w:rsidRDefault="00641669" w:rsidP="00641669">
      <w:pPr>
        <w:rPr>
          <w:rFonts w:hint="eastAsia"/>
        </w:rPr>
      </w:pPr>
      <w:r>
        <w:rPr>
          <w:rFonts w:hint="eastAsia"/>
        </w:rPr>
        <w:t>孟买有一个</w:t>
      </w:r>
      <w:r>
        <w:rPr>
          <w:rFonts w:hint="eastAsia"/>
        </w:rPr>
        <w:t>150</w:t>
      </w:r>
      <w:r>
        <w:rPr>
          <w:rFonts w:hint="eastAsia"/>
        </w:rPr>
        <w:t>年历史的跳蚤市场，名字生动有趣，叫“小偷市场”（</w:t>
      </w:r>
      <w:r>
        <w:rPr>
          <w:rFonts w:hint="eastAsia"/>
        </w:rPr>
        <w:t>Chor Bazaar</w:t>
      </w:r>
      <w:r>
        <w:rPr>
          <w:rFonts w:hint="eastAsia"/>
        </w:rPr>
        <w:t>），拥挤的通道上有山羊、旧轮胎、音箱、钻孔机和其他各种各样的小东西。即使是在这样一个地方，现代支付手段也找到了落脚点。在与市场相邻的货摊上，可以通过出示手机号码或者扫描二维码来购买成袋的沙子。过去几年里，很多国家见证了数字支付的起飞；而在印度，十来年前结算一张支票还需要两周多时间，数字支付的到来仿佛是一场革命。</w:t>
      </w:r>
    </w:p>
    <w:p w14:paraId="5847FD15" w14:textId="77777777" w:rsidR="00641669" w:rsidRDefault="00641669" w:rsidP="00641669"/>
    <w:p w14:paraId="5CC4E0F9" w14:textId="77777777" w:rsidR="00641669" w:rsidRDefault="00641669" w:rsidP="00641669">
      <w:r>
        <w:t>It is one that has been shaped, not always intentionally, by government policies. September 2010 saw the arrival of Aadhaar, a system of biometric IDs that could be used to open a bank account. After becoming prime minister in 2014, Narendra Modi chivvied bankers to open accounts for everyone. Around 360m basic “Jan Dhan” (people’s wealth) accounts were opened, adding to the 243m accounts already in existence. But many sat empty, or held just a rupee or two put in by banks under government pressure to reduce the number of zero-balance accounts.</w:t>
      </w:r>
    </w:p>
    <w:p w14:paraId="07F7A234" w14:textId="77777777" w:rsidR="00641669" w:rsidRDefault="00641669" w:rsidP="00641669"/>
    <w:p w14:paraId="42164E07" w14:textId="77777777" w:rsidR="00641669" w:rsidRDefault="00641669" w:rsidP="00641669">
      <w:pPr>
        <w:rPr>
          <w:rFonts w:hint="eastAsia"/>
        </w:rPr>
      </w:pPr>
      <w:r>
        <w:rPr>
          <w:rFonts w:hint="eastAsia"/>
        </w:rPr>
        <w:t>它是由政府政策在有意无意间塑造的。</w:t>
      </w:r>
      <w:r>
        <w:rPr>
          <w:rFonts w:hint="eastAsia"/>
        </w:rPr>
        <w:t>2010</w:t>
      </w:r>
      <w:r>
        <w:rPr>
          <w:rFonts w:hint="eastAsia"/>
        </w:rPr>
        <w:t>年</w:t>
      </w:r>
      <w:r>
        <w:rPr>
          <w:rFonts w:hint="eastAsia"/>
        </w:rPr>
        <w:t>9</w:t>
      </w:r>
      <w:r>
        <w:rPr>
          <w:rFonts w:hint="eastAsia"/>
        </w:rPr>
        <w:t>月，印度政府推出了名为</w:t>
      </w:r>
      <w:r>
        <w:rPr>
          <w:rFonts w:hint="eastAsia"/>
        </w:rPr>
        <w:t>Aadhaar</w:t>
      </w:r>
      <w:r>
        <w:rPr>
          <w:rFonts w:hint="eastAsia"/>
        </w:rPr>
        <w:t>的生物身份识别系统，可用于开设银行账户。</w:t>
      </w:r>
      <w:r>
        <w:rPr>
          <w:rFonts w:hint="eastAsia"/>
        </w:rPr>
        <w:t>2014</w:t>
      </w:r>
      <w:r>
        <w:rPr>
          <w:rFonts w:hint="eastAsia"/>
        </w:rPr>
        <w:t>年莫迪当选总理后，督促银行为每个人开设账户。在已有的</w:t>
      </w:r>
      <w:r>
        <w:rPr>
          <w:rFonts w:hint="eastAsia"/>
        </w:rPr>
        <w:t>2.43</w:t>
      </w:r>
      <w:r>
        <w:rPr>
          <w:rFonts w:hint="eastAsia"/>
        </w:rPr>
        <w:t>亿个银行账户外，大约又开设了</w:t>
      </w:r>
      <w:r>
        <w:rPr>
          <w:rFonts w:hint="eastAsia"/>
        </w:rPr>
        <w:t>3.6</w:t>
      </w:r>
      <w:r>
        <w:rPr>
          <w:rFonts w:hint="eastAsia"/>
        </w:rPr>
        <w:t>亿个“个人财富”基本账户。但其中很多是空户，或者只存有一两个卢比——是银行迫于政府要求减少零余额账户的压力而存入的。</w:t>
      </w:r>
    </w:p>
    <w:p w14:paraId="6CBC31AA" w14:textId="77777777" w:rsidR="00641669" w:rsidRDefault="00641669" w:rsidP="00641669"/>
    <w:p w14:paraId="0ACA3FC5" w14:textId="77777777" w:rsidR="00641669" w:rsidRDefault="00641669" w:rsidP="00641669">
      <w:r>
        <w:t>Two further developments gave those unused accounts a purpose. The first was the launch in 2016 of the Unified Payments Interface (UPI), an interbank money-transfer system. The second was “demonetisation” later that year, when 86% of banknotes in circulation were recalled. That caused economic carnage—but also gave digital payments a galvanic boost. Paytm, India’s largest digital-wallet firm, took out ads thanking Mr Modi for the move.</w:t>
      </w:r>
    </w:p>
    <w:p w14:paraId="0BFD2988" w14:textId="77777777" w:rsidR="00641669" w:rsidRDefault="00641669" w:rsidP="00641669"/>
    <w:p w14:paraId="0A2F0C65" w14:textId="77777777" w:rsidR="00641669" w:rsidRDefault="00641669" w:rsidP="00641669">
      <w:pPr>
        <w:rPr>
          <w:rFonts w:hint="eastAsia"/>
        </w:rPr>
      </w:pPr>
      <w:r>
        <w:rPr>
          <w:rFonts w:hint="eastAsia"/>
        </w:rPr>
        <w:lastRenderedPageBreak/>
        <w:t>两个后续发展让这些空置账户派上了用场。第一个是</w:t>
      </w:r>
      <w:r>
        <w:rPr>
          <w:rFonts w:hint="eastAsia"/>
        </w:rPr>
        <w:t>2016</w:t>
      </w:r>
      <w:r>
        <w:rPr>
          <w:rFonts w:hint="eastAsia"/>
        </w:rPr>
        <w:t>年推出的银行间资金转移系统“统一支付接口”（</w:t>
      </w:r>
      <w:r>
        <w:rPr>
          <w:rFonts w:hint="eastAsia"/>
        </w:rPr>
        <w:t>UPI</w:t>
      </w:r>
      <w:r>
        <w:rPr>
          <w:rFonts w:hint="eastAsia"/>
        </w:rPr>
        <w:t>）。第二个是</w:t>
      </w:r>
      <w:r>
        <w:rPr>
          <w:rFonts w:hint="eastAsia"/>
        </w:rPr>
        <w:t>2016</w:t>
      </w:r>
      <w:r>
        <w:rPr>
          <w:rFonts w:hint="eastAsia"/>
        </w:rPr>
        <w:t>年底实施的“废钞令”，废除了</w:t>
      </w:r>
      <w:r>
        <w:rPr>
          <w:rFonts w:hint="eastAsia"/>
        </w:rPr>
        <w:t>86%</w:t>
      </w:r>
      <w:r>
        <w:rPr>
          <w:rFonts w:hint="eastAsia"/>
        </w:rPr>
        <w:t>的流通纸币。这严重打击了经济，但也突然而大力地推动了数字支付的发展。印度最大的数字钱包公司</w:t>
      </w:r>
      <w:r>
        <w:rPr>
          <w:rFonts w:hint="eastAsia"/>
        </w:rPr>
        <w:t>Paytm</w:t>
      </w:r>
      <w:r>
        <w:rPr>
          <w:rFonts w:hint="eastAsia"/>
        </w:rPr>
        <w:t>打出广告感谢莫迪的这一举措。</w:t>
      </w:r>
    </w:p>
    <w:p w14:paraId="49FB24D4" w14:textId="77777777" w:rsidR="00641669" w:rsidRDefault="00641669" w:rsidP="00641669"/>
    <w:p w14:paraId="42C0C450" w14:textId="77777777" w:rsidR="00641669" w:rsidRDefault="00641669" w:rsidP="00641669"/>
    <w:p w14:paraId="78380F18" w14:textId="77777777" w:rsidR="00641669" w:rsidRDefault="00641669" w:rsidP="00641669">
      <w:r>
        <w:t>Paytm now claims 371m users. PhonePe, a subsidiary of Walmart-owned Flipkart, claims more than 150m, and BHIM, run by a government-led bank co-operative, 46m. The value of digital transactions has risen more than 50-fold in the past two years, with many more smaller payments (see chart). Even the drivers of Mumbai’s three-wheeled auto-rickshaws have begun accepting payments that go through UPI to their (presumably new) bank accounts.</w:t>
      </w:r>
    </w:p>
    <w:p w14:paraId="19A80A5A" w14:textId="77777777" w:rsidR="00641669" w:rsidRDefault="00641669" w:rsidP="00641669"/>
    <w:p w14:paraId="5EA1D145" w14:textId="77777777" w:rsidR="00641669" w:rsidRDefault="00641669" w:rsidP="00641669">
      <w:pPr>
        <w:rPr>
          <w:rFonts w:hint="eastAsia"/>
        </w:rPr>
      </w:pPr>
      <w:r>
        <w:rPr>
          <w:rFonts w:hint="eastAsia"/>
        </w:rPr>
        <w:t>Paytm</w:t>
      </w:r>
      <w:r>
        <w:rPr>
          <w:rFonts w:hint="eastAsia"/>
        </w:rPr>
        <w:t>如今号称自己有</w:t>
      </w:r>
      <w:r>
        <w:rPr>
          <w:rFonts w:hint="eastAsia"/>
        </w:rPr>
        <w:t>3.71</w:t>
      </w:r>
      <w:r>
        <w:rPr>
          <w:rFonts w:hint="eastAsia"/>
        </w:rPr>
        <w:t>亿用户；沃尔玛旗下</w:t>
      </w:r>
      <w:r>
        <w:rPr>
          <w:rFonts w:hint="eastAsia"/>
        </w:rPr>
        <w:t>Flipkart</w:t>
      </w:r>
      <w:r>
        <w:rPr>
          <w:rFonts w:hint="eastAsia"/>
        </w:rPr>
        <w:t>的子公司</w:t>
      </w:r>
      <w:r>
        <w:rPr>
          <w:rFonts w:hint="eastAsia"/>
        </w:rPr>
        <w:t>PhonePe</w:t>
      </w:r>
      <w:r>
        <w:rPr>
          <w:rFonts w:hint="eastAsia"/>
        </w:rPr>
        <w:t>自称有</w:t>
      </w:r>
      <w:r>
        <w:rPr>
          <w:rFonts w:hint="eastAsia"/>
        </w:rPr>
        <w:t>1.5</w:t>
      </w:r>
      <w:r>
        <w:rPr>
          <w:rFonts w:hint="eastAsia"/>
        </w:rPr>
        <w:t>亿多用户；由政府主导的银行合作机构运营的</w:t>
      </w:r>
      <w:r>
        <w:rPr>
          <w:rFonts w:hint="eastAsia"/>
        </w:rPr>
        <w:t>BHIM</w:t>
      </w:r>
      <w:r>
        <w:rPr>
          <w:rFonts w:hint="eastAsia"/>
        </w:rPr>
        <w:t>钱包则有</w:t>
      </w:r>
      <w:r>
        <w:rPr>
          <w:rFonts w:hint="eastAsia"/>
        </w:rPr>
        <w:t>4600</w:t>
      </w:r>
      <w:r>
        <w:rPr>
          <w:rFonts w:hint="eastAsia"/>
        </w:rPr>
        <w:t>万用户。过去两年里，数字交易额增长了</w:t>
      </w:r>
      <w:r>
        <w:rPr>
          <w:rFonts w:hint="eastAsia"/>
        </w:rPr>
        <w:t>50</w:t>
      </w:r>
      <w:r>
        <w:rPr>
          <w:rFonts w:hint="eastAsia"/>
        </w:rPr>
        <w:t>多倍，其中小额支付大大增加（见图表）。连孟买的三轮出租车司机也开始接受通过</w:t>
      </w:r>
      <w:r>
        <w:rPr>
          <w:rFonts w:hint="eastAsia"/>
        </w:rPr>
        <w:t>UPI</w:t>
      </w:r>
      <w:r>
        <w:rPr>
          <w:rFonts w:hint="eastAsia"/>
        </w:rPr>
        <w:t>付款到他们的银行账户（想来是新开的）。</w:t>
      </w:r>
    </w:p>
    <w:p w14:paraId="00E63536" w14:textId="77777777" w:rsidR="00641669" w:rsidRDefault="00641669" w:rsidP="00641669"/>
    <w:p w14:paraId="1A9416BC" w14:textId="77777777" w:rsidR="00641669" w:rsidRDefault="00641669" w:rsidP="00641669">
      <w:r>
        <w:t>China’s giant payment apps, WeChat and Alipay, send transfers between their digital wallets, going through an official clearing house. Cryptocurrencies, which some tout as a possible future for digital money, touch the regulated financial system only when they are bought and sold. By contrast India’s pioneers, which started with digital wallets, are fast becoming interoperable with UPI, which sends money directly between bank accounts. The result is both well integrated with the banking system and flexible enough to allow innovation in serving customers.</w:t>
      </w:r>
    </w:p>
    <w:p w14:paraId="3E38F407" w14:textId="77777777" w:rsidR="00641669" w:rsidRDefault="00641669" w:rsidP="00641669"/>
    <w:p w14:paraId="29F68BB2" w14:textId="77777777" w:rsidR="00641669" w:rsidRDefault="00641669" w:rsidP="00641669">
      <w:pPr>
        <w:rPr>
          <w:rFonts w:hint="eastAsia"/>
        </w:rPr>
      </w:pPr>
      <w:r>
        <w:rPr>
          <w:rFonts w:hint="eastAsia"/>
        </w:rPr>
        <w:t>中国的支付巨头微信和支付宝通过官方清算所在它们的数字钱包间转账。加密货币（有些人将其推崇为数字货币的一种可能的前景）只有在买卖这些货币时才会接触到受监管的金融系统。相比之下，从数字钱包起步的印度行业先锋们正在迅速地实现与</w:t>
      </w:r>
      <w:r>
        <w:rPr>
          <w:rFonts w:hint="eastAsia"/>
        </w:rPr>
        <w:t>UPI</w:t>
      </w:r>
      <w:r>
        <w:rPr>
          <w:rFonts w:hint="eastAsia"/>
        </w:rPr>
        <w:t>（它在银行账户间直接转账）的互通互联。其结果是既与银行系统良好结合，又足够灵活而创造出在服务客户上创新的空间。</w:t>
      </w:r>
    </w:p>
    <w:p w14:paraId="7259F10B" w14:textId="77777777" w:rsidR="00641669" w:rsidRDefault="00641669" w:rsidP="00641669"/>
    <w:p w14:paraId="7F813AD6" w14:textId="77777777" w:rsidR="00641669" w:rsidRDefault="00641669" w:rsidP="00641669">
      <w:r>
        <w:t>Regulators are happy with the system, says Saurabh Tripathi of BCG, a consultancy, since it protects deposits, increases financial inclusion and cuts tax evasion from unreported cash deals. It also suits banks, since they get fine-grained information on transactions that can be used for credit analysis and product customisation.</w:t>
      </w:r>
    </w:p>
    <w:p w14:paraId="1BBB3016" w14:textId="77777777" w:rsidR="00641669" w:rsidRDefault="00641669" w:rsidP="00641669"/>
    <w:p w14:paraId="773077B5" w14:textId="77777777" w:rsidR="00641669" w:rsidRDefault="00641669" w:rsidP="00641669">
      <w:pPr>
        <w:rPr>
          <w:rFonts w:hint="eastAsia"/>
        </w:rPr>
      </w:pPr>
      <w:r>
        <w:rPr>
          <w:rFonts w:hint="eastAsia"/>
        </w:rPr>
        <w:t>监管机构对这个系统很满意，波士顿咨询公司的索罗伯·特里帕西（</w:t>
      </w:r>
      <w:r>
        <w:rPr>
          <w:rFonts w:hint="eastAsia"/>
        </w:rPr>
        <w:t>Saurabh Tripathi</w:t>
      </w:r>
      <w:r>
        <w:rPr>
          <w:rFonts w:hint="eastAsia"/>
        </w:rPr>
        <w:t>）说，因为它保护了存款、提高了金融包容性、减少了未报告现金交易产生的逃税。它对银行也很有用，因为银行可以获得详细的交易信息，用于信用分析和定制产品。</w:t>
      </w:r>
    </w:p>
    <w:p w14:paraId="196D520B" w14:textId="77777777" w:rsidR="00641669" w:rsidRDefault="00641669" w:rsidP="00641669"/>
    <w:p w14:paraId="11F12A12" w14:textId="77777777" w:rsidR="00641669" w:rsidRDefault="00641669" w:rsidP="00641669">
      <w:pPr>
        <w:rPr>
          <w:rFonts w:hint="eastAsia"/>
        </w:rPr>
      </w:pPr>
      <w:r>
        <w:t>The global tech giants like the look of it, too. Google Pay is already available in India and Amazon Pay plans to launch soon. WhatsApp, which has 300m Indian users, has run a trial of a payments service with 1m of them, though the government’s requests regarding privacy and data-localisation are delaying it going nationwide. The success of other dominant chat apps that have moved into payments, such as WeChat Pay in China and Kakao Pay in South Korea, suggests that whenever its launch happens, it will go w</w:t>
      </w:r>
      <w:r>
        <w:rPr>
          <w:rFonts w:hint="eastAsia"/>
        </w:rPr>
        <w:t xml:space="preserve">ith a bang. </w:t>
      </w:r>
      <w:r>
        <w:rPr>
          <w:rFonts w:hint="eastAsia"/>
        </w:rPr>
        <w:t>■</w:t>
      </w:r>
    </w:p>
    <w:p w14:paraId="6BE79F3F" w14:textId="77777777" w:rsidR="00641669" w:rsidRDefault="00641669" w:rsidP="00641669"/>
    <w:p w14:paraId="2FD52242" w14:textId="77777777" w:rsidR="00641669" w:rsidRDefault="00641669" w:rsidP="00641669">
      <w:pPr>
        <w:rPr>
          <w:rFonts w:hint="eastAsia"/>
        </w:rPr>
      </w:pPr>
      <w:r>
        <w:rPr>
          <w:rFonts w:hint="eastAsia"/>
        </w:rPr>
        <w:t>全球科技巨头也乐见它的发展。</w:t>
      </w:r>
      <w:r>
        <w:rPr>
          <w:rFonts w:hint="eastAsia"/>
        </w:rPr>
        <w:t>Google Pay</w:t>
      </w:r>
      <w:r>
        <w:rPr>
          <w:rFonts w:hint="eastAsia"/>
        </w:rPr>
        <w:t>已经进入印度，</w:t>
      </w:r>
      <w:r>
        <w:rPr>
          <w:rFonts w:hint="eastAsia"/>
        </w:rPr>
        <w:t>Amazon Pay</w:t>
      </w:r>
      <w:r>
        <w:rPr>
          <w:rFonts w:hint="eastAsia"/>
        </w:rPr>
        <w:t>计划很快在那里推出。在印度已有</w:t>
      </w:r>
      <w:r>
        <w:rPr>
          <w:rFonts w:hint="eastAsia"/>
        </w:rPr>
        <w:t>3</w:t>
      </w:r>
      <w:r>
        <w:rPr>
          <w:rFonts w:hint="eastAsia"/>
        </w:rPr>
        <w:t>亿用户的</w:t>
      </w:r>
      <w:r>
        <w:rPr>
          <w:rFonts w:hint="eastAsia"/>
        </w:rPr>
        <w:t>WhatsApp</w:t>
      </w:r>
      <w:r>
        <w:rPr>
          <w:rFonts w:hint="eastAsia"/>
        </w:rPr>
        <w:t>已经在</w:t>
      </w:r>
      <w:r>
        <w:rPr>
          <w:rFonts w:hint="eastAsia"/>
        </w:rPr>
        <w:t>100</w:t>
      </w:r>
      <w:r>
        <w:rPr>
          <w:rFonts w:hint="eastAsia"/>
        </w:rPr>
        <w:t>万名用户中测试了支付服务，尽管政府在隐私和数据本地化方面的要求延迟了它在全国的推广。其他主流聊天应用在支付功能上取得的成功（如中国的微信支付和韩国的</w:t>
      </w:r>
      <w:r>
        <w:rPr>
          <w:rFonts w:hint="eastAsia"/>
        </w:rPr>
        <w:t>Kakao Pay</w:t>
      </w:r>
      <w:r>
        <w:rPr>
          <w:rFonts w:hint="eastAsia"/>
        </w:rPr>
        <w:t>）显示，无论</w:t>
      </w:r>
      <w:r>
        <w:rPr>
          <w:rFonts w:hint="eastAsia"/>
        </w:rPr>
        <w:t>WhatsApp</w:t>
      </w:r>
      <w:r>
        <w:rPr>
          <w:rFonts w:hint="eastAsia"/>
        </w:rPr>
        <w:t>何时全面推出支付服务，都会一飞冲天。</w:t>
      </w:r>
    </w:p>
    <w:p w14:paraId="7C393AA4" w14:textId="77777777" w:rsidR="00641669" w:rsidRDefault="00641669" w:rsidP="00641669">
      <w:pPr>
        <w:pStyle w:val="1"/>
      </w:pPr>
      <w:r>
        <w:lastRenderedPageBreak/>
        <w:t>Cruise lines in China: Not what it was</w:t>
      </w:r>
    </w:p>
    <w:p w14:paraId="3A8B92F9" w14:textId="77777777" w:rsidR="00641669" w:rsidRDefault="00641669" w:rsidP="00641669">
      <w:r>
        <w:t>What slumping demand for cruises says about Chinese tourists</w:t>
      </w:r>
    </w:p>
    <w:p w14:paraId="17923BCB" w14:textId="77777777" w:rsidR="00641669" w:rsidRDefault="00641669" w:rsidP="00641669">
      <w:pPr>
        <w:rPr>
          <w:rFonts w:hint="eastAsia"/>
        </w:rPr>
      </w:pPr>
      <w:r>
        <w:rPr>
          <w:rFonts w:hint="eastAsia"/>
        </w:rPr>
        <w:t>邮轮公司在中国：今不如昔</w:t>
      </w:r>
    </w:p>
    <w:p w14:paraId="600C8C59" w14:textId="77777777" w:rsidR="00641669" w:rsidRDefault="00641669" w:rsidP="00641669">
      <w:pPr>
        <w:rPr>
          <w:rFonts w:hint="eastAsia"/>
        </w:rPr>
      </w:pPr>
      <w:r>
        <w:rPr>
          <w:rFonts w:hint="eastAsia"/>
        </w:rPr>
        <w:t>邮轮游需求骤降。中国游客怎么了？</w:t>
      </w:r>
    </w:p>
    <w:p w14:paraId="5C71159C" w14:textId="77777777" w:rsidR="00641669" w:rsidRDefault="00641669" w:rsidP="00641669">
      <w:r>
        <w:t xml:space="preserve">20190608 business </w:t>
      </w:r>
      <w:r>
        <w:rPr>
          <w:rFonts w:ascii="Segoe UI Emoji" w:hAnsi="Segoe UI Emoji" w:cs="Segoe UI Emoji"/>
        </w:rPr>
        <w:t>🇬🇧</w:t>
      </w:r>
      <w:r>
        <w:t xml:space="preserve"> English Version</w:t>
      </w:r>
    </w:p>
    <w:p w14:paraId="2DB85216" w14:textId="77777777" w:rsidR="00641669" w:rsidRDefault="00641669" w:rsidP="00641669"/>
    <w:p w14:paraId="1331D2FD" w14:textId="77777777" w:rsidR="00641669" w:rsidRDefault="00641669" w:rsidP="00641669">
      <w:r>
        <w:t>WESTERNERS IMAGINE Chinese travellers to be different from them. The rise in the number of large tour groups in European cities has stoked fears of “overtourism” among locals. Chinese tourists’ supposed preference for only visiting popular landmarks, their taste for Chinese food and their addiction to luxury shopping are widely mocked. But the tastes of Chinese travellers are, in fact, rapidly converging with international norms—nowhere more so than on cruise ships.</w:t>
      </w:r>
    </w:p>
    <w:p w14:paraId="7977E1D7" w14:textId="77777777" w:rsidR="00641669" w:rsidRDefault="00641669" w:rsidP="00641669"/>
    <w:p w14:paraId="071FDC36" w14:textId="77777777" w:rsidR="00641669" w:rsidRDefault="00641669" w:rsidP="00641669">
      <w:pPr>
        <w:rPr>
          <w:rFonts w:hint="eastAsia"/>
        </w:rPr>
      </w:pPr>
      <w:r>
        <w:rPr>
          <w:rFonts w:hint="eastAsia"/>
        </w:rPr>
        <w:t>在西方人的想象中，中国的旅行者和他们不一样。前往欧洲城市的大型旅行团越来越多，引发了当地人对“过度旅游”的担忧。一般认为，中国游客只去热门景点，爱吃中餐，痴迷于购买奢侈品——种种这些令他们广受嘲笑。但事实上，中国游客的口味正在迅速向国际常态靠拢——在乘邮轮旅行方面最是如此。</w:t>
      </w:r>
    </w:p>
    <w:p w14:paraId="6C4FB4B1" w14:textId="77777777" w:rsidR="00641669" w:rsidRDefault="00641669" w:rsidP="00641669"/>
    <w:p w14:paraId="48D3E987" w14:textId="77777777" w:rsidR="00641669" w:rsidRDefault="00641669" w:rsidP="00641669">
      <w:r>
        <w:t>America dominates the cruise industry. Carnival, Royal Carribean and Norwegian Cruise Line, which control nearly 80% of the global market between them, are based there. Just over half of the 26m people who went on a cruise in 2018 were American, reckons Cruise Market Watch, a data-provider. But China is catching up. Between 2013 and 2016 number of Chinese cruise-goers grew at a compound annual rate of 70%. In 2016 they overtook Germans to become the second-biggest cruise-going nation. Last year 2.4m Chinese holidayed on the high seas, spending around $3bn out of a global total of $46bn.</w:t>
      </w:r>
    </w:p>
    <w:p w14:paraId="04B2CA5F" w14:textId="77777777" w:rsidR="00641669" w:rsidRDefault="00641669" w:rsidP="00641669"/>
    <w:p w14:paraId="5A0A4852" w14:textId="77777777" w:rsidR="00641669" w:rsidRDefault="00641669" w:rsidP="00641669">
      <w:pPr>
        <w:rPr>
          <w:rFonts w:hint="eastAsia"/>
        </w:rPr>
      </w:pPr>
      <w:r>
        <w:rPr>
          <w:rFonts w:hint="eastAsia"/>
        </w:rPr>
        <w:t>美国主导了邮轮业。嘉年华、皇家加勒比和诺唯真这三家邮轮公司控制了全球市场的近</w:t>
      </w:r>
      <w:r>
        <w:rPr>
          <w:rFonts w:hint="eastAsia"/>
        </w:rPr>
        <w:t>80</w:t>
      </w:r>
      <w:r>
        <w:rPr>
          <w:rFonts w:hint="eastAsia"/>
        </w:rPr>
        <w:t>％，它们的总部都在美国。据数据供应商“邮轮市场观察”（</w:t>
      </w:r>
      <w:r>
        <w:rPr>
          <w:rFonts w:hint="eastAsia"/>
        </w:rPr>
        <w:t>Cruise+Market+Watch</w:t>
      </w:r>
      <w:r>
        <w:rPr>
          <w:rFonts w:hint="eastAsia"/>
        </w:rPr>
        <w:t>）估计，</w:t>
      </w:r>
      <w:r>
        <w:rPr>
          <w:rFonts w:hint="eastAsia"/>
        </w:rPr>
        <w:t>2018</w:t>
      </w:r>
      <w:r>
        <w:rPr>
          <w:rFonts w:hint="eastAsia"/>
        </w:rPr>
        <w:t>年乘坐邮轮的</w:t>
      </w:r>
      <w:r>
        <w:rPr>
          <w:rFonts w:hint="eastAsia"/>
        </w:rPr>
        <w:t>2600</w:t>
      </w:r>
      <w:r>
        <w:rPr>
          <w:rFonts w:hint="eastAsia"/>
        </w:rPr>
        <w:t>万人中，美国人占了一半略多。但中国正在迎头赶上。</w:t>
      </w:r>
      <w:r>
        <w:rPr>
          <w:rFonts w:hint="eastAsia"/>
        </w:rPr>
        <w:t>2013</w:t>
      </w:r>
      <w:r>
        <w:rPr>
          <w:rFonts w:hint="eastAsia"/>
        </w:rPr>
        <w:t>年到</w:t>
      </w:r>
      <w:r>
        <w:rPr>
          <w:rFonts w:hint="eastAsia"/>
        </w:rPr>
        <w:t>2016</w:t>
      </w:r>
      <w:r>
        <w:rPr>
          <w:rFonts w:hint="eastAsia"/>
        </w:rPr>
        <w:t>年间，参加邮轮游的中国游客数量的年复合增长率为</w:t>
      </w:r>
      <w:r>
        <w:rPr>
          <w:rFonts w:hint="eastAsia"/>
        </w:rPr>
        <w:t>70</w:t>
      </w:r>
      <w:r>
        <w:rPr>
          <w:rFonts w:hint="eastAsia"/>
        </w:rPr>
        <w:t>％。</w:t>
      </w:r>
      <w:r>
        <w:rPr>
          <w:rFonts w:hint="eastAsia"/>
        </w:rPr>
        <w:t>2016</w:t>
      </w:r>
      <w:r>
        <w:rPr>
          <w:rFonts w:hint="eastAsia"/>
        </w:rPr>
        <w:t>年，他们的人数超过了德国人，中国因而晋升为全球第二大邮轮客源地。去年有</w:t>
      </w:r>
      <w:r>
        <w:rPr>
          <w:rFonts w:hint="eastAsia"/>
        </w:rPr>
        <w:t>240</w:t>
      </w:r>
      <w:r>
        <w:rPr>
          <w:rFonts w:hint="eastAsia"/>
        </w:rPr>
        <w:t>万中国人在公海上度假，在全球总计</w:t>
      </w:r>
      <w:r>
        <w:rPr>
          <w:rFonts w:hint="eastAsia"/>
        </w:rPr>
        <w:t>460</w:t>
      </w:r>
      <w:r>
        <w:rPr>
          <w:rFonts w:hint="eastAsia"/>
        </w:rPr>
        <w:t>亿美元的邮轮游消费中贡献了</w:t>
      </w:r>
      <w:r>
        <w:rPr>
          <w:rFonts w:hint="eastAsia"/>
        </w:rPr>
        <w:t>30</w:t>
      </w:r>
      <w:r>
        <w:rPr>
          <w:rFonts w:hint="eastAsia"/>
        </w:rPr>
        <w:t>亿美元。</w:t>
      </w:r>
    </w:p>
    <w:p w14:paraId="57855944" w14:textId="77777777" w:rsidR="00641669" w:rsidRDefault="00641669" w:rsidP="00641669"/>
    <w:p w14:paraId="31BE59A0" w14:textId="77777777" w:rsidR="00641669" w:rsidRDefault="00641669" w:rsidP="00641669">
      <w:r>
        <w:t>Now the industry is entering choppy waters in China, even as cruise passenger numbers increase almost everywhere else. Chinese passenger numbers dipped by 1-2% in 2018 and are estimated to fall by a further 5-15% this year. What happened?</w:t>
      </w:r>
    </w:p>
    <w:p w14:paraId="6E811362" w14:textId="77777777" w:rsidR="00641669" w:rsidRDefault="00641669" w:rsidP="00641669"/>
    <w:p w14:paraId="68D182A5" w14:textId="77777777" w:rsidR="00641669" w:rsidRDefault="00641669" w:rsidP="00641669">
      <w:pPr>
        <w:rPr>
          <w:rFonts w:hint="eastAsia"/>
        </w:rPr>
      </w:pPr>
      <w:r>
        <w:rPr>
          <w:rFonts w:hint="eastAsia"/>
        </w:rPr>
        <w:t>不过，这个行业在中国进入了一片不平静的水域，即便在几乎其他任何地方邮轮乘客数量都在增长。中国乘客的人数在</w:t>
      </w:r>
      <w:r>
        <w:rPr>
          <w:rFonts w:hint="eastAsia"/>
        </w:rPr>
        <w:t>2018</w:t>
      </w:r>
      <w:r>
        <w:rPr>
          <w:rFonts w:hint="eastAsia"/>
        </w:rPr>
        <w:t>年下降了</w:t>
      </w:r>
      <w:r>
        <w:rPr>
          <w:rFonts w:hint="eastAsia"/>
        </w:rPr>
        <w:t>1%</w:t>
      </w:r>
      <w:r>
        <w:rPr>
          <w:rFonts w:hint="eastAsia"/>
        </w:rPr>
        <w:t>到</w:t>
      </w:r>
      <w:r>
        <w:rPr>
          <w:rFonts w:hint="eastAsia"/>
        </w:rPr>
        <w:t>2</w:t>
      </w:r>
      <w:r>
        <w:rPr>
          <w:rFonts w:hint="eastAsia"/>
        </w:rPr>
        <w:t>％，预计今年还会再减少</w:t>
      </w:r>
      <w:r>
        <w:rPr>
          <w:rFonts w:hint="eastAsia"/>
        </w:rPr>
        <w:t>5%</w:t>
      </w:r>
      <w:r>
        <w:rPr>
          <w:rFonts w:hint="eastAsia"/>
        </w:rPr>
        <w:t>到</w:t>
      </w:r>
      <w:r>
        <w:rPr>
          <w:rFonts w:hint="eastAsia"/>
        </w:rPr>
        <w:t>15</w:t>
      </w:r>
      <w:r>
        <w:rPr>
          <w:rFonts w:hint="eastAsia"/>
        </w:rPr>
        <w:t>％。到底发生了什么？</w:t>
      </w:r>
    </w:p>
    <w:p w14:paraId="488DF172" w14:textId="77777777" w:rsidR="00641669" w:rsidRDefault="00641669" w:rsidP="00641669"/>
    <w:p w14:paraId="087485C6" w14:textId="77777777" w:rsidR="00641669" w:rsidRDefault="00641669" w:rsidP="00641669">
      <w:r>
        <w:t>Cruise lines owed their early success to offering Chinese tourists what they wanted: “floating shopping malls with casinos” in the words of David Beckel of Bernstein, a research firm. At sea they could bypass the country’s strict gambling laws (just as the original American “booze cruises” in the 1920s were a way of getting around Prohibition) and snap up duty-free Western brands. Shops on Royal Carribean and Carnival voyages were regularly stripped bare of everything from Bulgari necklaces to South Korean rice cookers.</w:t>
      </w:r>
    </w:p>
    <w:p w14:paraId="793CAADC" w14:textId="77777777" w:rsidR="00641669" w:rsidRDefault="00641669" w:rsidP="00641669"/>
    <w:p w14:paraId="2773A106" w14:textId="77777777" w:rsidR="00641669" w:rsidRDefault="00641669" w:rsidP="00641669">
      <w:pPr>
        <w:rPr>
          <w:rFonts w:hint="eastAsia"/>
        </w:rPr>
      </w:pPr>
      <w:r>
        <w:rPr>
          <w:rFonts w:hint="eastAsia"/>
        </w:rPr>
        <w:t>邮轮公司早期的成功源自向中国游客提供他们想要的东西，用研究公司盛博的大卫·贝克尔（</w:t>
      </w:r>
      <w:r>
        <w:rPr>
          <w:rFonts w:hint="eastAsia"/>
        </w:rPr>
        <w:t>David+Beckel</w:t>
      </w:r>
      <w:r>
        <w:rPr>
          <w:rFonts w:hint="eastAsia"/>
        </w:rPr>
        <w:t>）的话说，就是“带赌场的漂移购物中心”。在海上，他们可以绕过中国严格的赌博法（就像上世纪</w:t>
      </w:r>
      <w:r>
        <w:rPr>
          <w:rFonts w:hint="eastAsia"/>
        </w:rPr>
        <w:t>20</w:t>
      </w:r>
      <w:r>
        <w:rPr>
          <w:rFonts w:hint="eastAsia"/>
        </w:rPr>
        <w:t>年代人们为绕过禁酒令而登上美国最早的“豪饮邮轮”那样），还可抢购西方品牌的免税商品。皇家加勒比和嘉年华邮轮上的商店经常被扫荡一空，从宝格丽项链到韩国电饭煲一件不剩。</w:t>
      </w:r>
    </w:p>
    <w:p w14:paraId="19F53AA0" w14:textId="77777777" w:rsidR="00641669" w:rsidRDefault="00641669" w:rsidP="00641669"/>
    <w:p w14:paraId="6FD6BEA0" w14:textId="77777777" w:rsidR="00641669" w:rsidRDefault="00641669" w:rsidP="00641669">
      <w:r>
        <w:t xml:space="preserve">No longer, it seems. Chinese tastes are fast becoming more sophisticated, observes Alex Dichter of McKinsey, a consultancy. </w:t>
      </w:r>
      <w:r>
        <w:lastRenderedPageBreak/>
        <w:t>Surveys suggest that visiting landmarks and shopping have been dethroned as top reasons for travelling. Nowadays taking a break from work to recharge and to experience local cultures tend to be the top of the list. The emphasis is on experiences, not things—like travellers in the West, in other words. Oliver Wyman, a consultancy, found that the share of Chinese holiday spending on shopping fell from 41% in 2016 to 32% by 2018.</w:t>
      </w:r>
    </w:p>
    <w:p w14:paraId="1C5BEA4D" w14:textId="77777777" w:rsidR="00641669" w:rsidRDefault="00641669" w:rsidP="00641669"/>
    <w:p w14:paraId="0D384E4A" w14:textId="77777777" w:rsidR="00641669" w:rsidRDefault="00641669" w:rsidP="00641669">
      <w:pPr>
        <w:rPr>
          <w:rFonts w:hint="eastAsia"/>
        </w:rPr>
      </w:pPr>
      <w:r>
        <w:rPr>
          <w:rFonts w:hint="eastAsia"/>
        </w:rPr>
        <w:t>现在的情形似乎不复往日。咨询公司麦肯锡的亚历克斯·迪希特（</w:t>
      </w:r>
      <w:r>
        <w:rPr>
          <w:rFonts w:hint="eastAsia"/>
        </w:rPr>
        <w:t>Alex+Dichter</w:t>
      </w:r>
      <w:r>
        <w:rPr>
          <w:rFonts w:hint="eastAsia"/>
        </w:rPr>
        <w:t>）认为，中国人的品味正在迅速提高。调查显示，游览标志性景点和购物已不再是中国人出游的首要原因。如今，放下工作为自己充充电和体验当地文化往往是最重要的原因。他们注重的是体验，而不是有形的事物——换句话说，就和西方旅行者一样。咨询公司奥纬（</w:t>
      </w:r>
      <w:r>
        <w:rPr>
          <w:rFonts w:hint="eastAsia"/>
        </w:rPr>
        <w:t>Oliver+Wyman</w:t>
      </w:r>
      <w:r>
        <w:rPr>
          <w:rFonts w:hint="eastAsia"/>
        </w:rPr>
        <w:t>）发现，中国人的购物支出在度假总消费中的占比从</w:t>
      </w:r>
      <w:r>
        <w:rPr>
          <w:rFonts w:hint="eastAsia"/>
        </w:rPr>
        <w:t>2016</w:t>
      </w:r>
      <w:r>
        <w:rPr>
          <w:rFonts w:hint="eastAsia"/>
        </w:rPr>
        <w:t>年的</w:t>
      </w:r>
      <w:r>
        <w:rPr>
          <w:rFonts w:hint="eastAsia"/>
        </w:rPr>
        <w:t>41</w:t>
      </w:r>
      <w:r>
        <w:rPr>
          <w:rFonts w:hint="eastAsia"/>
        </w:rPr>
        <w:t>％下降到了</w:t>
      </w:r>
      <w:r>
        <w:rPr>
          <w:rFonts w:hint="eastAsia"/>
        </w:rPr>
        <w:t>2018</w:t>
      </w:r>
      <w:r>
        <w:rPr>
          <w:rFonts w:hint="eastAsia"/>
        </w:rPr>
        <w:t>年的</w:t>
      </w:r>
      <w:r>
        <w:rPr>
          <w:rFonts w:hint="eastAsia"/>
        </w:rPr>
        <w:t>32</w:t>
      </w:r>
      <w:r>
        <w:rPr>
          <w:rFonts w:hint="eastAsia"/>
        </w:rPr>
        <w:t>％。</w:t>
      </w:r>
    </w:p>
    <w:p w14:paraId="442016D8" w14:textId="77777777" w:rsidR="00641669" w:rsidRDefault="00641669" w:rsidP="00641669"/>
    <w:p w14:paraId="1E192B85" w14:textId="77777777" w:rsidR="00641669" w:rsidRDefault="00641669" w:rsidP="00641669">
      <w:r>
        <w:t>As a result, cruise lines that have gone too native, or that rely too much on shopping for profits, have suffered. Norwegian launched its first ship built especially for China in 2017, armed with shops, gambling machines, Asian restaurants and a karaoke bar. Two years later, amid disappointing ticket sales, Norwegian spent $50m ripping out all the Chinese fripperies and moved the ship to Alaskan fjords. In 2018 Royal Caribbean scuttled SkySea Cruises, a joint venture with Ctrip, a Chinese online travel agency, when it discovered it could make more money running its own vessels with fewer nods to local taste. Carnival maintains its joint venture with CSSC, a state-owned Chinese firm. One reason might be to appease regulators keen to boost Chinese shipyards’ order books.</w:t>
      </w:r>
    </w:p>
    <w:p w14:paraId="46A758FE" w14:textId="77777777" w:rsidR="00641669" w:rsidRDefault="00641669" w:rsidP="00641669"/>
    <w:p w14:paraId="1D0DF3A6" w14:textId="77777777" w:rsidR="00641669" w:rsidRDefault="00641669" w:rsidP="00641669">
      <w:pPr>
        <w:rPr>
          <w:rFonts w:hint="eastAsia"/>
        </w:rPr>
      </w:pPr>
      <w:r>
        <w:rPr>
          <w:rFonts w:hint="eastAsia"/>
        </w:rPr>
        <w:t>结果，那些太过“入乡随俗”或过度依赖购物来盈利的邮轮公司受到了打击。诺唯真于</w:t>
      </w:r>
      <w:r>
        <w:rPr>
          <w:rFonts w:hint="eastAsia"/>
        </w:rPr>
        <w:t>2017</w:t>
      </w:r>
      <w:r>
        <w:rPr>
          <w:rFonts w:hint="eastAsia"/>
        </w:rPr>
        <w:t>年推出了首艘专门为中国打造的邮轮，上面配备了商店、赌博机、亚洲餐厅和一间</w:t>
      </w:r>
      <w:r>
        <w:rPr>
          <w:rFonts w:hint="eastAsia"/>
        </w:rPr>
        <w:t>KTV</w:t>
      </w:r>
      <w:r>
        <w:rPr>
          <w:rFonts w:hint="eastAsia"/>
        </w:rPr>
        <w:t>。船票销量令人失望，两年后诺唯真又花</w:t>
      </w:r>
      <w:r>
        <w:rPr>
          <w:rFonts w:hint="eastAsia"/>
        </w:rPr>
        <w:t>5000</w:t>
      </w:r>
      <w:r>
        <w:rPr>
          <w:rFonts w:hint="eastAsia"/>
        </w:rPr>
        <w:t>万美元拆掉了所有针对中国人的浮夸低俗的设施，把船挪到了阿拉斯加的峡湾。皇家加勒比在</w:t>
      </w:r>
      <w:r>
        <w:rPr>
          <w:rFonts w:hint="eastAsia"/>
        </w:rPr>
        <w:t>2018</w:t>
      </w:r>
      <w:r>
        <w:rPr>
          <w:rFonts w:hint="eastAsia"/>
        </w:rPr>
        <w:t>年关闭了与中国在线旅行社携程的合资企业天海邮轮，因为它发现运营自己的、并未太多迎合地方口味的邮轮可以赚到更多钱。嘉年华仍保留着与中国国有企业中船集团的合资公司，一个原因可能是为安抚急切想要提升中国造船厂订单的监管机构。</w:t>
      </w:r>
    </w:p>
    <w:p w14:paraId="3B48E5F2" w14:textId="77777777" w:rsidR="00641669" w:rsidRDefault="00641669" w:rsidP="00641669"/>
    <w:p w14:paraId="76AA490E" w14:textId="77777777" w:rsidR="00641669" w:rsidRDefault="00641669" w:rsidP="00641669">
      <w:r>
        <w:t>Royal Caribbean has found it more lucrative to offer a Western experience at sea at a premium price than to compete against cheap Chinese resorts. It is among the few lines in China that makes money, claims Richard Fain, its executive chairman. It is still adding more ships. On June 6th, after The Economist went to press, Spectrum of the Seas, its newest vessel, was due to embark on its maiden voyage from Shanghai carrying nearly 5,000 passengers.</w:t>
      </w:r>
    </w:p>
    <w:p w14:paraId="7DC19D9C" w14:textId="77777777" w:rsidR="00641669" w:rsidRDefault="00641669" w:rsidP="00641669"/>
    <w:p w14:paraId="07C86FDF" w14:textId="77777777" w:rsidR="00641669" w:rsidRDefault="00641669" w:rsidP="00641669">
      <w:pPr>
        <w:rPr>
          <w:rFonts w:hint="eastAsia"/>
        </w:rPr>
      </w:pPr>
      <w:r>
        <w:rPr>
          <w:rFonts w:hint="eastAsia"/>
        </w:rPr>
        <w:t>皇家加勒比发现，比起与廉价的中国度假村竞争，以高价在海上提供西方体验更有利可图。其执行董事长理查德·费恩（</w:t>
      </w:r>
      <w:r>
        <w:rPr>
          <w:rFonts w:hint="eastAsia"/>
        </w:rPr>
        <w:t>Richard+Fain</w:t>
      </w:r>
      <w:r>
        <w:rPr>
          <w:rFonts w:hint="eastAsia"/>
        </w:rPr>
        <w:t>）称，它是在中国少数赚钱的邮轮公司之一。皇家加勒比还在扩大船队。</w:t>
      </w:r>
      <w:r>
        <w:rPr>
          <w:rFonts w:hint="eastAsia"/>
        </w:rPr>
        <w:t>6</w:t>
      </w:r>
      <w:r>
        <w:rPr>
          <w:rFonts w:hint="eastAsia"/>
        </w:rPr>
        <w:t>月</w:t>
      </w:r>
      <w:r>
        <w:rPr>
          <w:rFonts w:hint="eastAsia"/>
        </w:rPr>
        <w:t>6</w:t>
      </w:r>
      <w:r>
        <w:rPr>
          <w:rFonts w:hint="eastAsia"/>
        </w:rPr>
        <w:t>日，其最新的邮轮“海洋光谱号”（</w:t>
      </w:r>
      <w:r>
        <w:rPr>
          <w:rFonts w:hint="eastAsia"/>
        </w:rPr>
        <w:t>Spectrum+of+the+Seas</w:t>
      </w:r>
      <w:r>
        <w:rPr>
          <w:rFonts w:hint="eastAsia"/>
        </w:rPr>
        <w:t>）载着近</w:t>
      </w:r>
      <w:r>
        <w:rPr>
          <w:rFonts w:hint="eastAsia"/>
        </w:rPr>
        <w:t>5000</w:t>
      </w:r>
      <w:r>
        <w:rPr>
          <w:rFonts w:hint="eastAsia"/>
        </w:rPr>
        <w:t>名乘客从上海启动首航。</w:t>
      </w:r>
    </w:p>
    <w:p w14:paraId="2F787DC7" w14:textId="77777777" w:rsidR="00641669" w:rsidRDefault="00641669" w:rsidP="00641669"/>
    <w:p w14:paraId="3C7E04E0" w14:textId="77777777" w:rsidR="00641669" w:rsidRDefault="00641669" w:rsidP="00641669">
      <w:pPr>
        <w:rPr>
          <w:rFonts w:hint="eastAsia"/>
        </w:rPr>
      </w:pPr>
      <w:r>
        <w:t>Mr Fain thinks that the Chinese market will eventually rebound. Analysts at Goldman Sachs, a bank, reckon that just 0.5% of potential passengers in China took a cruise in 2017, compared with over 4% in America. Pierfrancesco Vago, executive chairman of MSC Cruises, the world’s fourth-largest line, blames regulation. Western lines cannot sail between two Chinese ports. China is thinking about relaxing some of these rules, but only for domestic firms, which are few in number and tiny in size. To grow, they—an</w:t>
      </w:r>
      <w:r>
        <w:rPr>
          <w:rFonts w:hint="eastAsia"/>
        </w:rPr>
        <w:t>d their regulators</w:t>
      </w:r>
      <w:r>
        <w:rPr>
          <w:rFonts w:hint="eastAsia"/>
        </w:rPr>
        <w:t>—</w:t>
      </w:r>
      <w:r>
        <w:rPr>
          <w:rFonts w:hint="eastAsia"/>
        </w:rPr>
        <w:t>may need to turn international.</w:t>
      </w:r>
      <w:r>
        <w:rPr>
          <w:rFonts w:hint="eastAsia"/>
        </w:rPr>
        <w:t>■</w:t>
      </w:r>
    </w:p>
    <w:p w14:paraId="498DC716" w14:textId="77777777" w:rsidR="00641669" w:rsidRDefault="00641669" w:rsidP="00641669"/>
    <w:p w14:paraId="5F1B7C4B" w14:textId="77777777" w:rsidR="00641669" w:rsidRDefault="00641669" w:rsidP="00641669">
      <w:pPr>
        <w:rPr>
          <w:rFonts w:hint="eastAsia"/>
        </w:rPr>
      </w:pPr>
      <w:r>
        <w:rPr>
          <w:rFonts w:hint="eastAsia"/>
        </w:rPr>
        <w:t>费恩认为中国市场最终会反弹。高盛分析师估计，</w:t>
      </w:r>
      <w:r>
        <w:rPr>
          <w:rFonts w:hint="eastAsia"/>
        </w:rPr>
        <w:t>2017</w:t>
      </w:r>
      <w:r>
        <w:rPr>
          <w:rFonts w:hint="eastAsia"/>
        </w:rPr>
        <w:t>年中国仅有</w:t>
      </w:r>
      <w:r>
        <w:rPr>
          <w:rFonts w:hint="eastAsia"/>
        </w:rPr>
        <w:t>0.5</w:t>
      </w:r>
      <w:r>
        <w:rPr>
          <w:rFonts w:hint="eastAsia"/>
        </w:rPr>
        <w:t>％的潜在乘客乘坐了邮轮，在美国这个数字超过</w:t>
      </w:r>
      <w:r>
        <w:rPr>
          <w:rFonts w:hint="eastAsia"/>
        </w:rPr>
        <w:t>4</w:t>
      </w:r>
      <w:r>
        <w:rPr>
          <w:rFonts w:hint="eastAsia"/>
        </w:rPr>
        <w:t>％。世界第四大邮轮公司地中海邮轮（</w:t>
      </w:r>
      <w:r>
        <w:rPr>
          <w:rFonts w:hint="eastAsia"/>
        </w:rPr>
        <w:t>MSC+Cruises</w:t>
      </w:r>
      <w:r>
        <w:rPr>
          <w:rFonts w:hint="eastAsia"/>
        </w:rPr>
        <w:t>）的执行董事长皮尔弗朗西斯科·瓦戈（</w:t>
      </w:r>
      <w:r>
        <w:rPr>
          <w:rFonts w:hint="eastAsia"/>
        </w:rPr>
        <w:t>Pierfrancesco+Vago</w:t>
      </w:r>
      <w:r>
        <w:rPr>
          <w:rFonts w:hint="eastAsia"/>
        </w:rPr>
        <w:t>）将这归咎于监管。西方邮轮公司不能在两个中国港口之间航行。中国正考虑放宽这些规则中的一部分，但仅限于对本土企业，它们数量少，规模也小。这些企业若要成长，它们以及监管者可能需要向国际靠拢。</w:t>
      </w:r>
    </w:p>
    <w:p w14:paraId="74AE54C5" w14:textId="77777777" w:rsidR="00641669" w:rsidRDefault="00641669" w:rsidP="00641669">
      <w:pPr>
        <w:pStyle w:val="1"/>
      </w:pPr>
      <w:r>
        <w:lastRenderedPageBreak/>
        <w:t>Global technology (2): The silicon tightrope</w:t>
      </w:r>
    </w:p>
    <w:p w14:paraId="5EF7044C" w14:textId="77777777" w:rsidR="00641669" w:rsidRDefault="00641669" w:rsidP="00641669">
      <w:r>
        <w:t>Taiwan’s computing titans are caught up in the Sino-American tech war</w:t>
      </w:r>
    </w:p>
    <w:p w14:paraId="456CC5D4" w14:textId="77777777" w:rsidR="00641669" w:rsidRDefault="00641669" w:rsidP="00641669">
      <w:pPr>
        <w:rPr>
          <w:rFonts w:hint="eastAsia"/>
        </w:rPr>
      </w:pPr>
      <w:r>
        <w:rPr>
          <w:rFonts w:hint="eastAsia"/>
        </w:rPr>
        <w:t>全球科技（</w:t>
      </w:r>
      <w:r>
        <w:rPr>
          <w:rFonts w:hint="eastAsia"/>
        </w:rPr>
        <w:t>2</w:t>
      </w:r>
      <w:r>
        <w:rPr>
          <w:rFonts w:hint="eastAsia"/>
        </w:rPr>
        <w:t>）：如履硅冰</w:t>
      </w:r>
    </w:p>
    <w:p w14:paraId="78EE3745" w14:textId="77777777" w:rsidR="00641669" w:rsidRDefault="00641669" w:rsidP="00641669">
      <w:pPr>
        <w:rPr>
          <w:rFonts w:hint="eastAsia"/>
        </w:rPr>
      </w:pPr>
      <w:r>
        <w:rPr>
          <w:rFonts w:hint="eastAsia"/>
        </w:rPr>
        <w:t>台湾计算业巨头卷入中美科技大战</w:t>
      </w:r>
    </w:p>
    <w:p w14:paraId="65CB496D" w14:textId="77777777" w:rsidR="00641669" w:rsidRDefault="00641669" w:rsidP="00641669">
      <w:r>
        <w:t xml:space="preserve">20190608 business </w:t>
      </w:r>
      <w:r>
        <w:rPr>
          <w:rFonts w:ascii="Segoe UI Emoji" w:hAnsi="Segoe UI Emoji" w:cs="Segoe UI Emoji"/>
        </w:rPr>
        <w:t>🇬🇧</w:t>
      </w:r>
      <w:r>
        <w:t xml:space="preserve"> English Version</w:t>
      </w:r>
    </w:p>
    <w:p w14:paraId="1F6430EA" w14:textId="77777777" w:rsidR="00641669" w:rsidRDefault="00641669" w:rsidP="00641669"/>
    <w:p w14:paraId="61B546B0" w14:textId="77777777" w:rsidR="00641669" w:rsidRDefault="00641669" w:rsidP="00641669">
      <w:r>
        <w:t>IN THE SHADOW of Taipei 101, the Taiwanese capital’s tallest skyscraper, 42,000 people attended Computex, one of the world’s biggest electronics trade expos, which concluded on June 1st. They bought, sold and ogled every electronic component imaginable. Neon-pulsating fans. Computer casings in every imaginable shade of beige. Infinite varieties of fibre-optic cables. And, of course, chips. If silicon had a smell, Computex would be oozing it.</w:t>
      </w:r>
    </w:p>
    <w:p w14:paraId="0265CB4C" w14:textId="77777777" w:rsidR="00641669" w:rsidRDefault="00641669" w:rsidP="00641669"/>
    <w:p w14:paraId="1634D1AB" w14:textId="77777777" w:rsidR="00641669" w:rsidRDefault="00641669" w:rsidP="00641669">
      <w:pPr>
        <w:rPr>
          <w:rFonts w:hint="eastAsia"/>
        </w:rPr>
      </w:pPr>
      <w:r>
        <w:rPr>
          <w:rFonts w:hint="eastAsia"/>
        </w:rPr>
        <w:t>在台北最高楼</w:t>
      </w:r>
      <w:r>
        <w:rPr>
          <w:rFonts w:hint="eastAsia"/>
        </w:rPr>
        <w:t>101</w:t>
      </w:r>
      <w:r>
        <w:rPr>
          <w:rFonts w:hint="eastAsia"/>
        </w:rPr>
        <w:t>大厦附近，</w:t>
      </w:r>
      <w:r>
        <w:rPr>
          <w:rFonts w:hint="eastAsia"/>
        </w:rPr>
        <w:t>4.2</w:t>
      </w:r>
      <w:r>
        <w:rPr>
          <w:rFonts w:hint="eastAsia"/>
        </w:rPr>
        <w:t>万人参加了于</w:t>
      </w:r>
      <w:r>
        <w:rPr>
          <w:rFonts w:hint="eastAsia"/>
        </w:rPr>
        <w:t>6</w:t>
      </w:r>
      <w:r>
        <w:rPr>
          <w:rFonts w:hint="eastAsia"/>
        </w:rPr>
        <w:t>月</w:t>
      </w:r>
      <w:r>
        <w:rPr>
          <w:rFonts w:hint="eastAsia"/>
        </w:rPr>
        <w:t>1</w:t>
      </w:r>
      <w:r>
        <w:rPr>
          <w:rFonts w:hint="eastAsia"/>
        </w:rPr>
        <w:t>日结束的台北国际电脑展（</w:t>
      </w:r>
      <w:r>
        <w:rPr>
          <w:rFonts w:hint="eastAsia"/>
        </w:rPr>
        <w:t>Computex</w:t>
      </w:r>
      <w:r>
        <w:rPr>
          <w:rFonts w:hint="eastAsia"/>
        </w:rPr>
        <w:t>）——全球最大的电子贸易展览会之一。他们在这里采购、出售、兴致勃勃地观赏你能想象得到的各种电子元件。霓虹闪烁的风扇、各种米色调的电脑机箱、数不清种类的光缆散布在会场。当然还有芯片。如果硅是有气味的，这气味会弥漫展会的各个角落。</w:t>
      </w:r>
    </w:p>
    <w:p w14:paraId="035C434D" w14:textId="77777777" w:rsidR="00641669" w:rsidRDefault="00641669" w:rsidP="00641669"/>
    <w:p w14:paraId="058E919B" w14:textId="77777777" w:rsidR="00641669" w:rsidRDefault="00641669" w:rsidP="00641669">
      <w:r>
        <w:t>The massive exhibition space is in fact a sideshow. The real action takes place high above, in the hotel suites of central Taipei. The world’s technology firms book them, then fly in for meetings with the Taiwanese companies that are the beating heart of the global electronics supply chain. Taiwan is, in effect, Computex writ large.</w:t>
      </w:r>
    </w:p>
    <w:p w14:paraId="4974965D" w14:textId="77777777" w:rsidR="00641669" w:rsidRDefault="00641669" w:rsidP="00641669"/>
    <w:p w14:paraId="18B94A53" w14:textId="77777777" w:rsidR="00641669" w:rsidRDefault="00641669" w:rsidP="00641669">
      <w:pPr>
        <w:rPr>
          <w:rFonts w:hint="eastAsia"/>
        </w:rPr>
      </w:pPr>
      <w:r>
        <w:rPr>
          <w:rFonts w:hint="eastAsia"/>
        </w:rPr>
        <w:t>这场大型展览实际上只是助兴而已，真正的重头戏在台北市中心的酒店高层套房中上演。全球各地的科技公司提前预订了这些房间，在此会晤在全球电子供应链中居于核心地位的台湾公司。实际上，整个台湾都在上演台北国际电脑展。</w:t>
      </w:r>
    </w:p>
    <w:p w14:paraId="17651225" w14:textId="77777777" w:rsidR="00641669" w:rsidRDefault="00641669" w:rsidP="00641669"/>
    <w:p w14:paraId="1B75CD91" w14:textId="77777777" w:rsidR="00641669" w:rsidRDefault="00641669" w:rsidP="00641669">
      <w:r>
        <w:t>The largest Taiwanese tech companies are contract manufacturers, which make products for other firms rather than sell them directly to consumers. The combined sales of the 19 biggest last year totalled $394bn. They co-ordinate the fiendish logistics of getting hundreds of parts sourced from Asia and beyond to arrive in the right place at the right time, in order to keep their assembly plants, many located in China, humming. Largan, Pegatron, Quanta and TSMC are not household names. Their customers—Huawei, Apple, Amazon—are. But the global tech value chains atop which these illustrious firms sit would break without their Taiwanese links.</w:t>
      </w:r>
    </w:p>
    <w:p w14:paraId="115BE907" w14:textId="77777777" w:rsidR="00641669" w:rsidRDefault="00641669" w:rsidP="00641669"/>
    <w:p w14:paraId="0E07719C" w14:textId="77777777" w:rsidR="00641669" w:rsidRDefault="00641669" w:rsidP="00641669">
      <w:pPr>
        <w:rPr>
          <w:rFonts w:hint="eastAsia"/>
        </w:rPr>
      </w:pPr>
      <w:r>
        <w:rPr>
          <w:rFonts w:hint="eastAsia"/>
        </w:rPr>
        <w:t>台湾最大的科技公司是代工企业，为其他公司制造产品，而不直接对消费者销售。去年，台湾</w:t>
      </w:r>
      <w:r>
        <w:rPr>
          <w:rFonts w:hint="eastAsia"/>
        </w:rPr>
        <w:t>19</w:t>
      </w:r>
      <w:r>
        <w:rPr>
          <w:rFonts w:hint="eastAsia"/>
        </w:rPr>
        <w:t>家最大的科技企业销售额合计达</w:t>
      </w:r>
      <w:r>
        <w:rPr>
          <w:rFonts w:hint="eastAsia"/>
        </w:rPr>
        <w:t>3940</w:t>
      </w:r>
      <w:r>
        <w:rPr>
          <w:rFonts w:hint="eastAsia"/>
        </w:rPr>
        <w:t>亿美元。它们从亚洲及其他地方采购数百种零配件，协调其中高度复杂的物流过程，确保这些零配件在对的时间运达对的地点，让它们的组装厂（许多位于中国大陆）能持续开工。大立光电、和硕、广达和台积电这些企业并非家喻户晓，但它们的客户华为、苹果、亚马逊人尽皆知。然而如果没有和台湾企业的合作，这些大鳄盘踞于顶端的全球科技价值链就将断裂。</w:t>
      </w:r>
    </w:p>
    <w:p w14:paraId="4E9E2CC3" w14:textId="77777777" w:rsidR="00641669" w:rsidRDefault="00641669" w:rsidP="00641669"/>
    <w:p w14:paraId="25280C6F" w14:textId="77777777" w:rsidR="00641669" w:rsidRDefault="00641669" w:rsidP="00641669">
      <w:r>
        <w:t>All iPhones and many Huawei devices run on cutting-edge microprocessors made by TSMC. Largan grinds the minuscule lenses and other optical equipment that goes into high-end smartphone cameras. Many lower-end phones sold by companies under various brands are basically generics produced by Pegatron or Quanta. Hon Hai, better known as Foxconn, is the only company with the capacity to marshal the armies of workers needed to ramp up iPhone production. The vast majority of its stadium-sized factories are in China, but Taiwan is the centre of operations. The label on most Apple devices, “Designed in California. Assembled in China”, is missing a central component: “Made possible by Taiwan”.</w:t>
      </w:r>
    </w:p>
    <w:p w14:paraId="0C71BEC4" w14:textId="77777777" w:rsidR="00641669" w:rsidRDefault="00641669" w:rsidP="00641669"/>
    <w:p w14:paraId="02B020C6" w14:textId="77777777" w:rsidR="00641669" w:rsidRDefault="00641669" w:rsidP="00641669">
      <w:pPr>
        <w:rPr>
          <w:rFonts w:hint="eastAsia"/>
        </w:rPr>
      </w:pPr>
      <w:r>
        <w:rPr>
          <w:rFonts w:hint="eastAsia"/>
        </w:rPr>
        <w:t>所有的</w:t>
      </w:r>
      <w:r>
        <w:rPr>
          <w:rFonts w:hint="eastAsia"/>
        </w:rPr>
        <w:t>iPhone</w:t>
      </w:r>
      <w:r>
        <w:rPr>
          <w:rFonts w:hint="eastAsia"/>
        </w:rPr>
        <w:t>和很多华为设备都采用了台积电制造的尖端微处理器。大立光电打磨高端智能手机摄像头所用的微</w:t>
      </w:r>
      <w:r>
        <w:rPr>
          <w:rFonts w:hint="eastAsia"/>
        </w:rPr>
        <w:lastRenderedPageBreak/>
        <w:t>型镜头和其他光学设备。很多公司以各种品牌销售的大量低端手机基本上都是和硕或广达生产的公模机。鸿海集团（更为人所知的名字是富士康）是唯一一家有能力调集工人大军来提升</w:t>
      </w:r>
      <w:r>
        <w:rPr>
          <w:rFonts w:hint="eastAsia"/>
        </w:rPr>
        <w:t>iPhone</w:t>
      </w:r>
      <w:r>
        <w:rPr>
          <w:rFonts w:hint="eastAsia"/>
        </w:rPr>
        <w:t>产量的公司。其体育场大小的工厂绝大多数位于中国大陆，但运营中心在台湾。大多数苹果设备上都贴有一个标签：“加州设计，中国组装”，它遗漏了一个核心部分：“由台湾实现”。</w:t>
      </w:r>
    </w:p>
    <w:p w14:paraId="39E60EEB" w14:textId="77777777" w:rsidR="00641669" w:rsidRDefault="00641669" w:rsidP="00641669"/>
    <w:p w14:paraId="49D70FAF" w14:textId="77777777" w:rsidR="00641669" w:rsidRDefault="00641669" w:rsidP="00641669">
      <w:r>
        <w:t>By the same token, Taiwan’s silent giants find themselves in the middle of the technology cold war between China and America. TSMC is perhaps Huawei’s most important supplier. For now it says that America’s decision last month, on national security grounds, to prohibit its companies from exporting technology to the Chinese firm does not affect it; TSMC’s meticulous supply-chain management systems show that its exports to Huawei do not contain enough American intellectual property to fall under the ban. Nonetheless it is under pressure, as are its Taiwanese peers. Rumours are swirling that Foxconn has stopped some of its manufacturing for Huawei. (Huawei denies this. Foxconn declined to comment.) Last week China said it was compiling its own list of “unreliable” foreign firms.</w:t>
      </w:r>
    </w:p>
    <w:p w14:paraId="5A8193E6" w14:textId="77777777" w:rsidR="00641669" w:rsidRDefault="00641669" w:rsidP="00641669"/>
    <w:p w14:paraId="3813CAE7" w14:textId="77777777" w:rsidR="00641669" w:rsidRDefault="00641669" w:rsidP="00641669">
      <w:pPr>
        <w:rPr>
          <w:rFonts w:hint="eastAsia"/>
        </w:rPr>
      </w:pPr>
      <w:r>
        <w:rPr>
          <w:rFonts w:hint="eastAsia"/>
        </w:rPr>
        <w:t>同样地，默默经营的台湾巨头发现自己卷入了中美技术冷战。台积电可能是华为最重要的供应商。目前台积电表示，上个月美国以国家安全为由禁止美国公司向华为出口技术的禁令没有影响到它，因为台积电细致严谨的供应链管理系统显示，它向华为出口的产品中所含美国知识产权比重未达到禁令限制。尽管如此，台积电与其他台湾同行一样都面临压力。目前盛传富士康已停止为华为生产部分产品。（华为否认有此事，富士康拒绝发表评论。）上月底，中国政府表示正在编制自己的“不可靠”外国企业清单。</w:t>
      </w:r>
    </w:p>
    <w:p w14:paraId="6A5BCC6B" w14:textId="77777777" w:rsidR="00641669" w:rsidRDefault="00641669" w:rsidP="00641669"/>
    <w:p w14:paraId="5EBE102B" w14:textId="77777777" w:rsidR="00641669" w:rsidRDefault="00641669" w:rsidP="00641669">
      <w:r>
        <w:t>Even before these latest salvoes, Taiwanese companies were already looking beyond China to locate new assembly plants, prompted by rising Chinese labour costs and President Donald Trump’s earlier tariffs on Chinese imports. But relocating links of the complex supply chain from clusters such as Shenzhen in southern China (800km from Taipei as the crow flies) will increase the costs of shipping and logistics, eating into the Taiwanese firms’ comparatively thin margins. And a wholesale move out of China looks unfeasible, not least because few other places possess the expertise that agglomerations like Shenzhen have built up over the years.</w:t>
      </w:r>
    </w:p>
    <w:p w14:paraId="3C7F1FA8" w14:textId="77777777" w:rsidR="00641669" w:rsidRDefault="00641669" w:rsidP="00641669"/>
    <w:p w14:paraId="73EE484B" w14:textId="77777777" w:rsidR="00641669" w:rsidRDefault="00641669" w:rsidP="00641669">
      <w:pPr>
        <w:rPr>
          <w:rFonts w:hint="eastAsia"/>
        </w:rPr>
      </w:pPr>
      <w:r>
        <w:rPr>
          <w:rFonts w:hint="eastAsia"/>
        </w:rPr>
        <w:t>在近期这些喧嚣之前，由于中国大陆劳动力成本上升，以及特朗普早前开始对中国进口产品加征关税，台湾企业就已经开始着眼在其他国家建造新的组装厂。但是，将复杂供应链中的环节从深圳（与台北直线距离</w:t>
      </w:r>
      <w:r>
        <w:rPr>
          <w:rFonts w:hint="eastAsia"/>
        </w:rPr>
        <w:t>800</w:t>
      </w:r>
      <w:r>
        <w:rPr>
          <w:rFonts w:hint="eastAsia"/>
        </w:rPr>
        <w:t>公里）这样的产业聚集地移出将增加航运和物流成本，从而侵蚀台湾企业本就相对较薄的利润。整体迁出中国大陆看起来不可行，尤其是因为很少有其他地方拥有深圳这样的产业集群多年积累起来的专业能力。</w:t>
      </w:r>
    </w:p>
    <w:p w14:paraId="17586467" w14:textId="77777777" w:rsidR="00641669" w:rsidRDefault="00641669" w:rsidP="00641669"/>
    <w:p w14:paraId="35108056" w14:textId="77777777" w:rsidR="00641669" w:rsidRDefault="00641669" w:rsidP="00641669">
      <w:r>
        <w:t>Some Taiwanese firms are quietly seeking a toehold in other countries. Pegatron is planning to invest $1bn in a new manufacturing facility on the Indonesian island of Batam, just an hour by ferry from Singapore. Foxconn and Wistron, another Taiwanese firm, each now has an iPhone factory in India.</w:t>
      </w:r>
    </w:p>
    <w:p w14:paraId="55183091" w14:textId="77777777" w:rsidR="00641669" w:rsidRDefault="00641669" w:rsidP="00641669"/>
    <w:p w14:paraId="1C0C15E7" w14:textId="77777777" w:rsidR="00641669" w:rsidRDefault="00641669" w:rsidP="00641669">
      <w:pPr>
        <w:rPr>
          <w:rFonts w:hint="eastAsia"/>
        </w:rPr>
      </w:pPr>
      <w:r>
        <w:rPr>
          <w:rFonts w:hint="eastAsia"/>
        </w:rPr>
        <w:t>一些台湾公司正悄悄地在其他国家寻找初步立足点。和硕计划投资</w:t>
      </w:r>
      <w:r>
        <w:rPr>
          <w:rFonts w:hint="eastAsia"/>
        </w:rPr>
        <w:t>10</w:t>
      </w:r>
      <w:r>
        <w:rPr>
          <w:rFonts w:hint="eastAsia"/>
        </w:rPr>
        <w:t>亿美元在印度尼西亚的巴淡岛（</w:t>
      </w:r>
      <w:r>
        <w:rPr>
          <w:rFonts w:hint="eastAsia"/>
        </w:rPr>
        <w:t>Batam</w:t>
      </w:r>
      <w:r>
        <w:rPr>
          <w:rFonts w:hint="eastAsia"/>
        </w:rPr>
        <w:t>）上建一座新工厂，那里到新加坡乘船只要一小时。富士康和另外一家台湾公司纬创集团现在各自在印度设有一家</w:t>
      </w:r>
      <w:r>
        <w:rPr>
          <w:rFonts w:hint="eastAsia"/>
        </w:rPr>
        <w:t>iPhone</w:t>
      </w:r>
      <w:r>
        <w:rPr>
          <w:rFonts w:hint="eastAsia"/>
        </w:rPr>
        <w:t>工厂。</w:t>
      </w:r>
    </w:p>
    <w:p w14:paraId="16B0EFA0" w14:textId="77777777" w:rsidR="00641669" w:rsidRDefault="00641669" w:rsidP="00641669"/>
    <w:p w14:paraId="1CE58327" w14:textId="77777777" w:rsidR="00641669" w:rsidRDefault="00641669" w:rsidP="00641669">
      <w:r>
        <w:t>Keeping a low profile is getting harder for the Taiwanese companies. If you include Hong Kong, China consumes 40% of Taiwanese exports, most of it courtesy of the contract manufacturers. Around 1m Taiwanese, roughly one-tenth of its labour force, work in China. Taiwan’s relations with China, which considers the island part of its territory, are ever uneasy—especially when, as now, the Democratic Progressive Party, which insists that Taiwan is an independent country, wields power. Last month John Bolton, Mr Trump’s national security adviser, enraged China by breaking with decades of precedent to meet his Taiwanese opposite number. Terry Gou, Foxconn’s founder and Taiwan’s richest man, is meanwhile seeking the presidential nomination of the biggest opposition party on a China-friendly ticket.</w:t>
      </w:r>
    </w:p>
    <w:p w14:paraId="2BE52139" w14:textId="77777777" w:rsidR="00641669" w:rsidRDefault="00641669" w:rsidP="00641669"/>
    <w:p w14:paraId="10384813" w14:textId="77777777" w:rsidR="00641669" w:rsidRDefault="00641669" w:rsidP="00641669">
      <w:pPr>
        <w:rPr>
          <w:rFonts w:hint="eastAsia"/>
        </w:rPr>
      </w:pPr>
      <w:r>
        <w:rPr>
          <w:rFonts w:hint="eastAsia"/>
        </w:rPr>
        <w:t>台湾企业要保持低调越来越难。中国大陆加上香港消费了</w:t>
      </w:r>
      <w:r>
        <w:rPr>
          <w:rFonts w:hint="eastAsia"/>
        </w:rPr>
        <w:t>40%</w:t>
      </w:r>
      <w:r>
        <w:rPr>
          <w:rFonts w:hint="eastAsia"/>
        </w:rPr>
        <w:t>的台湾出口产品，其中大部分是由代工企业制造。大约有</w:t>
      </w:r>
      <w:r>
        <w:rPr>
          <w:rFonts w:hint="eastAsia"/>
        </w:rPr>
        <w:t>100</w:t>
      </w:r>
      <w:r>
        <w:rPr>
          <w:rFonts w:hint="eastAsia"/>
        </w:rPr>
        <w:t>万台湾人在中国大陆工作，约占台湾劳动力的十分之一。中国认为台湾是其领土的一部分，台湾与中国大陆的关系从来都不稳定，特别是在像现在这样的民进党执政期——该党坚称台湾是个独立国家。上个月，特朗普的国家安全顾问约翰·博尔顿（</w:t>
      </w:r>
      <w:r>
        <w:rPr>
          <w:rFonts w:hint="eastAsia"/>
        </w:rPr>
        <w:t>John+Bolton</w:t>
      </w:r>
      <w:r>
        <w:rPr>
          <w:rFonts w:hint="eastAsia"/>
        </w:rPr>
        <w:t>）打破了几十年的先例，与台湾安全部门的负责人会面，激怒了中国政府。与此同时，富士康的创始人、台湾首富郭台铭正以与大陆友好的政策取向争取最大反对党提名参选台湾领导人。</w:t>
      </w:r>
    </w:p>
    <w:p w14:paraId="5A31B580" w14:textId="77777777" w:rsidR="00641669" w:rsidRDefault="00641669" w:rsidP="00641669"/>
    <w:p w14:paraId="400CDCF8" w14:textId="77777777" w:rsidR="00641669" w:rsidRDefault="00641669" w:rsidP="00641669">
      <w:pPr>
        <w:rPr>
          <w:rFonts w:hint="eastAsia"/>
        </w:rPr>
      </w:pPr>
      <w:r>
        <w:rPr>
          <w:rFonts w:hint="eastAsia"/>
        </w:rPr>
        <w:t>Most of Mr Gou</w:t>
      </w:r>
      <w:r>
        <w:rPr>
          <w:rFonts w:hint="eastAsia"/>
        </w:rPr>
        <w:t>’</w:t>
      </w:r>
      <w:r>
        <w:rPr>
          <w:rFonts w:hint="eastAsia"/>
        </w:rPr>
        <w:t>s fellow tech bosses prefer to keep their heads down. Small wonder, for shadows have served them well. From now on they may have to get used to the spotlight.</w:t>
      </w:r>
      <w:r>
        <w:rPr>
          <w:rFonts w:hint="eastAsia"/>
        </w:rPr>
        <w:t>■</w:t>
      </w:r>
    </w:p>
    <w:p w14:paraId="4885FE65" w14:textId="77777777" w:rsidR="00641669" w:rsidRDefault="00641669" w:rsidP="00641669"/>
    <w:p w14:paraId="577D3C89" w14:textId="77777777" w:rsidR="00641669" w:rsidRDefault="00641669" w:rsidP="00641669">
      <w:pPr>
        <w:rPr>
          <w:rFonts w:hint="eastAsia"/>
        </w:rPr>
      </w:pPr>
      <w:r>
        <w:rPr>
          <w:rFonts w:hint="eastAsia"/>
        </w:rPr>
        <w:t>郭台铭的同行们大多选择继续保持低调。这也难怪，一直以来躲在暗处对他们有益。但从现在开始，他们可能不得不习惯站在聚光灯下。</w:t>
      </w:r>
    </w:p>
    <w:p w14:paraId="5FB42C7B" w14:textId="77777777" w:rsidR="00641669" w:rsidRDefault="00641669" w:rsidP="00641669">
      <w:pPr>
        <w:pStyle w:val="1"/>
      </w:pPr>
      <w:r>
        <w:t>Global technology (1): Pinch points</w:t>
      </w:r>
    </w:p>
    <w:p w14:paraId="1E1B4AE5" w14:textId="77777777" w:rsidR="00641669" w:rsidRDefault="00641669" w:rsidP="00641669">
      <w:r>
        <w:t>The first of two articles about tech supply chains maps their vulnerabilities</w:t>
      </w:r>
    </w:p>
    <w:p w14:paraId="1814EF5D" w14:textId="77777777" w:rsidR="00641669" w:rsidRDefault="00641669" w:rsidP="00641669">
      <w:pPr>
        <w:rPr>
          <w:rFonts w:hint="eastAsia"/>
        </w:rPr>
      </w:pPr>
      <w:r>
        <w:rPr>
          <w:rFonts w:hint="eastAsia"/>
        </w:rPr>
        <w:t>全球科技（</w:t>
      </w:r>
      <w:r>
        <w:rPr>
          <w:rFonts w:hint="eastAsia"/>
        </w:rPr>
        <w:t>1</w:t>
      </w:r>
      <w:r>
        <w:rPr>
          <w:rFonts w:hint="eastAsia"/>
        </w:rPr>
        <w:t>）：夹点</w:t>
      </w:r>
    </w:p>
    <w:p w14:paraId="762F70CA" w14:textId="77777777" w:rsidR="00641669" w:rsidRDefault="00641669" w:rsidP="00641669">
      <w:pPr>
        <w:rPr>
          <w:rFonts w:hint="eastAsia"/>
        </w:rPr>
      </w:pPr>
      <w:r>
        <w:rPr>
          <w:rFonts w:hint="eastAsia"/>
        </w:rPr>
        <w:t>弱点所在</w:t>
      </w:r>
    </w:p>
    <w:p w14:paraId="1506E375" w14:textId="77777777" w:rsidR="00641669" w:rsidRDefault="00641669" w:rsidP="00641669">
      <w:r>
        <w:t xml:space="preserve">20190608 business </w:t>
      </w:r>
      <w:r>
        <w:rPr>
          <w:rFonts w:ascii="Segoe UI Emoji" w:hAnsi="Segoe UI Emoji" w:cs="Segoe UI Emoji"/>
        </w:rPr>
        <w:t>🇬🇧</w:t>
      </w:r>
      <w:r>
        <w:t xml:space="preserve"> English Version</w:t>
      </w:r>
    </w:p>
    <w:p w14:paraId="71F1D059" w14:textId="77777777" w:rsidR="00641669" w:rsidRDefault="00641669" w:rsidP="00641669"/>
    <w:p w14:paraId="64D2E110" w14:textId="77777777" w:rsidR="00641669" w:rsidRDefault="00641669" w:rsidP="00641669">
      <w:r>
        <w:t>JAPAN HAD long since lost its lead in electronics. Or so many thought. When an earthquake and tsunami hit the country in 2011, its continued centrality to the industry quickly became apparent. Copper foils for printed circuit boards, silicon wafers to make chips, resin to package them—for many components Japan was the home of the biggest, sometimes only, supplier. As production ground to a halt, customers scrambled to find alternatives. Many had to limit their output, like carmakers reliant on Renesas Electronics, a leading maker of engine-controlling chips whose wafer-fabrication plant sustained heavy damage.</w:t>
      </w:r>
    </w:p>
    <w:p w14:paraId="09111109" w14:textId="77777777" w:rsidR="00641669" w:rsidRDefault="00641669" w:rsidP="00641669"/>
    <w:p w14:paraId="6EC74129" w14:textId="77777777" w:rsidR="00641669" w:rsidRDefault="00641669" w:rsidP="00641669">
      <w:pPr>
        <w:rPr>
          <w:rFonts w:hint="eastAsia"/>
        </w:rPr>
      </w:pPr>
      <w:r>
        <w:rPr>
          <w:rFonts w:hint="eastAsia"/>
        </w:rPr>
        <w:t>日本早已失去了它在电子产业里的领先地位。至少很多人曾经这么认为。不过，</w:t>
      </w:r>
      <w:r>
        <w:rPr>
          <w:rFonts w:hint="eastAsia"/>
        </w:rPr>
        <w:t>2011</w:t>
      </w:r>
      <w:r>
        <w:rPr>
          <w:rFonts w:hint="eastAsia"/>
        </w:rPr>
        <w:t>年日本遭遇地震和海啸后，它仍然处于该行业的中心这一点很快清楚显现出来。用在印制电路板中的铜箔、用于制造芯片的硅晶圆，以及用于封装芯片的树脂等许多电子元件最大的供应地都是日本，有时日本还是唯一的供应地。这里的生产停摆后，客户手忙脚乱地寻找替代品。许多企业不得不限制产量，比如依赖瑞萨电子（</w:t>
      </w:r>
      <w:r>
        <w:rPr>
          <w:rFonts w:hint="eastAsia"/>
        </w:rPr>
        <w:t>Renesas Electronics</w:t>
      </w:r>
      <w:r>
        <w:rPr>
          <w:rFonts w:hint="eastAsia"/>
        </w:rPr>
        <w:t>）供货的汽车制造商。这家公司是顶尖的发动机控制芯片制造商，它的晶圆制造厂在这场自然灾害中遭到了严重破坏。</w:t>
      </w:r>
    </w:p>
    <w:p w14:paraId="6D1BB941" w14:textId="77777777" w:rsidR="00641669" w:rsidRDefault="00641669" w:rsidP="00641669"/>
    <w:p w14:paraId="5B9EDA17" w14:textId="77777777" w:rsidR="00641669" w:rsidRDefault="00641669" w:rsidP="00641669">
      <w:r>
        <w:t>Natural disasters—whether cataclysmic like the Japanese earthquake or merely destructive like floods or wildfires—regularly test the electronics supply chain. Now a geopolitical shock from President Donald Trump’s efforts to isolate China has thrown the industry’s structure into sharp relief—and exposed its choke points (see table).</w:t>
      </w:r>
    </w:p>
    <w:p w14:paraId="78217859" w14:textId="77777777" w:rsidR="00641669" w:rsidRDefault="00641669" w:rsidP="00641669"/>
    <w:p w14:paraId="3712DFED" w14:textId="77777777" w:rsidR="00641669" w:rsidRDefault="00641669" w:rsidP="00641669">
      <w:pPr>
        <w:rPr>
          <w:rFonts w:hint="eastAsia"/>
        </w:rPr>
      </w:pPr>
      <w:r>
        <w:rPr>
          <w:rFonts w:hint="eastAsia"/>
        </w:rPr>
        <w:t>自然灾害经常会给电子产品供应链带来考验，无论是像日本地震那样的巨大灾难，还是只是像洪水或山火那种程度的破坏。而现在，特朗普试图孤立中国，由此带来的地缘政治冲击令电子行业的结构清晰呈现，也暴露了其瓶颈（见表）。</w:t>
      </w:r>
    </w:p>
    <w:p w14:paraId="6A2548A8" w14:textId="77777777" w:rsidR="00641669" w:rsidRDefault="00641669" w:rsidP="00641669"/>
    <w:p w14:paraId="336152C3" w14:textId="77777777" w:rsidR="00641669" w:rsidRDefault="00641669" w:rsidP="00641669"/>
    <w:p w14:paraId="37B0D4BD" w14:textId="77777777" w:rsidR="00641669" w:rsidRDefault="00641669" w:rsidP="00641669">
      <w:r>
        <w:t xml:space="preserve">This structure is best thought of as a transcontinental relay race with hidden hurdles, says Willy Shih of Harvard Business School. Modern electronic devices are the most complex things humans produce. Firms at every stage of the process are highly specialised and wield advanced technology. Components are passed from one firm to another, each of which adds a bit of value; some parts cross the ocean several times. Sometimes, where only one or two providers of a particular subsystem exist, the lanes converge. Downstream firms, which may only know their direct suppliers, often have no idea what happens </w:t>
      </w:r>
      <w:r>
        <w:lastRenderedPageBreak/>
        <w:t>upstream, explains Mr Shih. Until, that is, something goes awry.</w:t>
      </w:r>
    </w:p>
    <w:p w14:paraId="15DE1E98" w14:textId="77777777" w:rsidR="00641669" w:rsidRDefault="00641669" w:rsidP="00641669"/>
    <w:p w14:paraId="05486F16" w14:textId="77777777" w:rsidR="00641669" w:rsidRDefault="00641669" w:rsidP="00641669">
      <w:pPr>
        <w:rPr>
          <w:rFonts w:hint="eastAsia"/>
        </w:rPr>
      </w:pPr>
      <w:r>
        <w:rPr>
          <w:rFonts w:hint="eastAsia"/>
        </w:rPr>
        <w:t>哈佛商学院的史兆威（</w:t>
      </w:r>
      <w:r>
        <w:rPr>
          <w:rFonts w:hint="eastAsia"/>
        </w:rPr>
        <w:t>Willy Shih</w:t>
      </w:r>
      <w:r>
        <w:rPr>
          <w:rFonts w:hint="eastAsia"/>
        </w:rPr>
        <w:t>）说，对这种结构最恰当的理解是将其看作设有隐藏障碍的跨大陆接力赛。现代电子设备是人类生产的最复杂的物件。每个交棒点上的企业都高度专业化，并运用先进的技术。电子元件从一个企业传递给另一个企业，每个企业都给元件增加了一些价值；有些元件甚至要经历数次越洋传递。有时，某个子系统只有一两个供应商，赛道会在这里并道。下游企业可能只了解它们的直接供应商，往往不知道上游的情况，史兆威解释说。直到出了岔子。</w:t>
      </w:r>
    </w:p>
    <w:p w14:paraId="46DA4581" w14:textId="77777777" w:rsidR="00641669" w:rsidRDefault="00641669" w:rsidP="00641669"/>
    <w:p w14:paraId="3EA94DA4" w14:textId="77777777" w:rsidR="00641669" w:rsidRDefault="00641669" w:rsidP="00641669">
      <w:r>
        <w:t>The earthquake in Japan revealed that the country produces the bulk of chemicals and other materials to make microchips. The Trump tremor immediately highlighted China’s dominant role in electronics assembly. It is home to half the world’s capacity, estimates Henry Yeung of the National University of Singapore, which can be ramped up at short notice. When Apple launches a new iPhone, for example, tens of thousands of workers have to be hired within weeks.</w:t>
      </w:r>
    </w:p>
    <w:p w14:paraId="00145603" w14:textId="77777777" w:rsidR="00641669" w:rsidRDefault="00641669" w:rsidP="00641669"/>
    <w:p w14:paraId="273464DE" w14:textId="77777777" w:rsidR="00641669" w:rsidRDefault="00641669" w:rsidP="00641669">
      <w:pPr>
        <w:rPr>
          <w:rFonts w:hint="eastAsia"/>
        </w:rPr>
      </w:pPr>
      <w:r>
        <w:rPr>
          <w:rFonts w:hint="eastAsia"/>
        </w:rPr>
        <w:t>日本地震揭示出，大部分用于制造微芯片的化学品和其他材料都是由该国生产的。而特朗普引发的震动则让中国在电子装配领域的主导地位立刻凸显出来。新加坡国立大学的杨伟聪估计，中国在电子装配领域的产能占全世界的一半，并且可以在有需要时迅速提升。例如，当苹果公司推出新款</w:t>
      </w:r>
      <w:r>
        <w:rPr>
          <w:rFonts w:hint="eastAsia"/>
        </w:rPr>
        <w:t>iPhone</w:t>
      </w:r>
      <w:r>
        <w:rPr>
          <w:rFonts w:hint="eastAsia"/>
        </w:rPr>
        <w:t>时，数周内就需要雇用数万名工人。</w:t>
      </w:r>
    </w:p>
    <w:p w14:paraId="200E5FD5" w14:textId="77777777" w:rsidR="00641669" w:rsidRDefault="00641669" w:rsidP="00641669"/>
    <w:p w14:paraId="627F44EB" w14:textId="77777777" w:rsidR="00641669" w:rsidRDefault="00641669" w:rsidP="00641669">
      <w:r>
        <w:t>In May America’s Commerce Department blacklisted Huawei, a Chinese technology titan, and 70 of its affiliates, barring American firms from selling them certain technologies without government approval. This shed light on another bottleneck: chips. Like ZTE, a smaller Chinese firm which in 2017 briefly found itself in a similar situation, Huawei could not survive without chips designed in America.</w:t>
      </w:r>
    </w:p>
    <w:p w14:paraId="4783E3B5" w14:textId="77777777" w:rsidR="00641669" w:rsidRDefault="00641669" w:rsidP="00641669"/>
    <w:p w14:paraId="29C365A8" w14:textId="77777777" w:rsidR="00641669" w:rsidRDefault="00641669" w:rsidP="00641669">
      <w:pPr>
        <w:rPr>
          <w:rFonts w:hint="eastAsia"/>
        </w:rPr>
      </w:pPr>
      <w:r>
        <w:rPr>
          <w:rFonts w:hint="eastAsia"/>
        </w:rPr>
        <w:t>上月，美国商务部将中国科技巨头华为及其</w:t>
      </w:r>
      <w:r>
        <w:rPr>
          <w:rFonts w:hint="eastAsia"/>
        </w:rPr>
        <w:t>70</w:t>
      </w:r>
      <w:r>
        <w:rPr>
          <w:rFonts w:hint="eastAsia"/>
        </w:rPr>
        <w:t>家子公司列入黑名单，禁止美国企业未经政府批准向华为出售特定技术。这又揭示了另一个瓶颈所在：芯片。没有美国设计的芯片，华为就无法生存。比华为规模小一些的中兴通讯</w:t>
      </w:r>
      <w:r>
        <w:rPr>
          <w:rFonts w:hint="eastAsia"/>
        </w:rPr>
        <w:t>2017</w:t>
      </w:r>
      <w:r>
        <w:rPr>
          <w:rFonts w:hint="eastAsia"/>
        </w:rPr>
        <w:t>年也曾短暂陷于类似的境地。</w:t>
      </w:r>
    </w:p>
    <w:p w14:paraId="481F9BC6" w14:textId="77777777" w:rsidR="00641669" w:rsidRDefault="00641669" w:rsidP="00641669"/>
    <w:p w14:paraId="7FA7C82D" w14:textId="77777777" w:rsidR="00641669" w:rsidRDefault="00641669" w:rsidP="00641669">
      <w:r>
        <w:t>Although Huawei has its own semiconductor subsidiary, HiSilicon, it still imports most of its chips and spent $11bn last year on components from America. Qualcomm, a company based in San Diego, makes around half the world’s baseband processors, modem chips which manage wireless connections. Intel makes virtually all “server-class” chips used in the world’s data centres. Chips based on designs licensed from Arm, a British firm, can be found in almost every advanced smartphone out there. All said they would limit sales to Huawei, lest they fall foul of the American ban.</w:t>
      </w:r>
    </w:p>
    <w:p w14:paraId="62B770F7" w14:textId="77777777" w:rsidR="00641669" w:rsidRDefault="00641669" w:rsidP="00641669"/>
    <w:p w14:paraId="32758F12" w14:textId="77777777" w:rsidR="00641669" w:rsidRDefault="00641669" w:rsidP="00641669">
      <w:pPr>
        <w:rPr>
          <w:rFonts w:hint="eastAsia"/>
        </w:rPr>
      </w:pPr>
      <w:r>
        <w:rPr>
          <w:rFonts w:hint="eastAsia"/>
        </w:rPr>
        <w:t>虽然华为有自己的半导体子公司海思，但大部分芯片仍依赖进口。它去年花费了</w:t>
      </w:r>
      <w:r>
        <w:rPr>
          <w:rFonts w:hint="eastAsia"/>
        </w:rPr>
        <w:t>110</w:t>
      </w:r>
      <w:r>
        <w:rPr>
          <w:rFonts w:hint="eastAsia"/>
        </w:rPr>
        <w:t>亿美元从美国购买零部件。总部位于圣地亚哥的高通公司生产了约占全球一半的基带处理器，即管理无线连接的调制解调器芯片。全球各地的数据中心所使用的“服务器级”芯片差不多都由英特尔生产。几乎每部先进的智能手机都采用了基于英国公司安谋（</w:t>
      </w:r>
      <w:r>
        <w:rPr>
          <w:rFonts w:hint="eastAsia"/>
        </w:rPr>
        <w:t>Arm</w:t>
      </w:r>
      <w:r>
        <w:rPr>
          <w:rFonts w:hint="eastAsia"/>
        </w:rPr>
        <w:t>）授权的设计所生产的芯片。这些公司都说它们会限制对华为的销售，以免违反美国的禁令。</w:t>
      </w:r>
    </w:p>
    <w:p w14:paraId="62FE691F" w14:textId="77777777" w:rsidR="00641669" w:rsidRDefault="00641669" w:rsidP="00641669"/>
    <w:p w14:paraId="5513C452" w14:textId="77777777" w:rsidR="00641669" w:rsidRDefault="00641669" w:rsidP="00641669">
      <w:r>
        <w:t>For their part, Qualcomm, Arm and other chip designers depend on foundries to turn silicon into microprocessors. The largest of these is Taiwan Semiconductor Manufacturing Company (TSMC). It is one of only three firms capable of producing cutting-edge microprocessors. The other two are Intel, which focuses on making chips it designs itself, and Samsung of South Korea. According to insiders, processors which go into an iPhone are all made in a single TSMC facility. And Taiwan, like Japan, is prone to earthquakes. (TSMC says its chip factories are designed to resist major earthquakes.)</w:t>
      </w:r>
    </w:p>
    <w:p w14:paraId="725F5381" w14:textId="77777777" w:rsidR="00641669" w:rsidRDefault="00641669" w:rsidP="00641669"/>
    <w:p w14:paraId="4E137446" w14:textId="77777777" w:rsidR="00641669" w:rsidRDefault="00641669" w:rsidP="00641669">
      <w:pPr>
        <w:rPr>
          <w:rFonts w:hint="eastAsia"/>
        </w:rPr>
      </w:pPr>
      <w:r>
        <w:rPr>
          <w:rFonts w:hint="eastAsia"/>
        </w:rPr>
        <w:t>而对于高通、安谋和其他芯片设计企业，它们又依赖“代工厂”把硅变成微处理器。最大的代工厂是台积电。它是全球仅有的三家能够生产尖端微处理器的公司之一。另外两家是专注制造自己设计的芯片的英特尔，以及韩国的三星。据业内人士称，用于</w:t>
      </w:r>
      <w:r>
        <w:rPr>
          <w:rFonts w:hint="eastAsia"/>
        </w:rPr>
        <w:t>iPhone</w:t>
      </w:r>
      <w:r>
        <w:rPr>
          <w:rFonts w:hint="eastAsia"/>
        </w:rPr>
        <w:t>的处理器都是在台积电的同一家工厂里生产的。而台湾和日本一样，也容易发生地</w:t>
      </w:r>
      <w:r>
        <w:rPr>
          <w:rFonts w:hint="eastAsia"/>
        </w:rPr>
        <w:lastRenderedPageBreak/>
        <w:t>震。（台积电表示其芯片工厂的抗震设计可抵御强震。）</w:t>
      </w:r>
    </w:p>
    <w:p w14:paraId="5B60775F" w14:textId="77777777" w:rsidR="00641669" w:rsidRDefault="00641669" w:rsidP="00641669"/>
    <w:p w14:paraId="1ED05E77" w14:textId="77777777" w:rsidR="00641669" w:rsidRDefault="00641669" w:rsidP="00641669">
      <w:r>
        <w:t>Intel, Samsung and TSMC, in turn, rely on a bevy of specialised equipment suppliers to kit out their factories. One is ASML, a Dutch firm. It is the world’s only maker of lithography equipment that uses “extreme ultraviolet” light, which enables the production of transistors small enough for the next generation of advanced chips. ASML has spent decades, and billions of dollars, getting that finicky technology to work. Its 180-tonne machines sell for €120m ($135m) a pop. Intel, TSMC and Samsung have each bought a handful. SMIC, a Chinese chipmaker, has ordered one. If SMIC or other Chinese firms were barred from buying more, China’s ambition to become self-sufficient in advanced chips would come a cropper, says Robert Castellano, an industry analyst.</w:t>
      </w:r>
    </w:p>
    <w:p w14:paraId="3AC4C4BC" w14:textId="77777777" w:rsidR="00641669" w:rsidRDefault="00641669" w:rsidP="00641669"/>
    <w:p w14:paraId="29BC4168" w14:textId="77777777" w:rsidR="00641669" w:rsidRDefault="00641669" w:rsidP="00641669">
      <w:pPr>
        <w:rPr>
          <w:rFonts w:hint="eastAsia"/>
        </w:rPr>
      </w:pPr>
      <w:r>
        <w:rPr>
          <w:rFonts w:hint="eastAsia"/>
        </w:rPr>
        <w:t>接下来，英特尔、三星和台积电也要依靠一大批专业设备的供应商来为它们的工厂提供装备。其中一家是荷兰公司</w:t>
      </w:r>
      <w:r>
        <w:rPr>
          <w:rFonts w:hint="eastAsia"/>
        </w:rPr>
        <w:t>ASML</w:t>
      </w:r>
      <w:r>
        <w:rPr>
          <w:rFonts w:hint="eastAsia"/>
        </w:rPr>
        <w:t>。它是世界上唯一一家采用“极紫外”线的光刻机制造商，这种光刻机可以生产用于下一代先进芯片的小型晶体管。</w:t>
      </w:r>
      <w:r>
        <w:rPr>
          <w:rFonts w:hint="eastAsia"/>
        </w:rPr>
        <w:t>ASML</w:t>
      </w:r>
      <w:r>
        <w:rPr>
          <w:rFonts w:hint="eastAsia"/>
        </w:rPr>
        <w:t>历经数十年，投入数十亿美元，实现了这项精密技术。它的光刻机重达</w:t>
      </w:r>
      <w:r>
        <w:rPr>
          <w:rFonts w:hint="eastAsia"/>
        </w:rPr>
        <w:t>180</w:t>
      </w:r>
      <w:r>
        <w:rPr>
          <w:rFonts w:hint="eastAsia"/>
        </w:rPr>
        <w:t>吨，售价</w:t>
      </w:r>
      <w:r>
        <w:rPr>
          <w:rFonts w:hint="eastAsia"/>
        </w:rPr>
        <w:t>1.2</w:t>
      </w:r>
      <w:r>
        <w:rPr>
          <w:rFonts w:hint="eastAsia"/>
        </w:rPr>
        <w:t>亿欧元（</w:t>
      </w:r>
      <w:r>
        <w:rPr>
          <w:rFonts w:hint="eastAsia"/>
        </w:rPr>
        <w:t>1.35</w:t>
      </w:r>
      <w:r>
        <w:rPr>
          <w:rFonts w:hint="eastAsia"/>
        </w:rPr>
        <w:t>亿美元）。英特尔、台积电和三星各买了几台。中国的芯片制造商中芯国际订购了一台。行业分析师罗伯特·卡斯特拉诺（</w:t>
      </w:r>
      <w:r>
        <w:rPr>
          <w:rFonts w:hint="eastAsia"/>
        </w:rPr>
        <w:t>Robert Castellano</w:t>
      </w:r>
      <w:r>
        <w:rPr>
          <w:rFonts w:hint="eastAsia"/>
        </w:rPr>
        <w:t>）表示，如果中芯国际或其他中国企业被禁止继续购买，那么中国在先进芯片领域实现自给自足的雄心将被挫败。</w:t>
      </w:r>
    </w:p>
    <w:p w14:paraId="3625F5D8" w14:textId="77777777" w:rsidR="00641669" w:rsidRDefault="00641669" w:rsidP="00641669"/>
    <w:p w14:paraId="695528BF" w14:textId="77777777" w:rsidR="00641669" w:rsidRDefault="00641669" w:rsidP="00641669">
      <w:r>
        <w:t>Get with the program</w:t>
      </w:r>
    </w:p>
    <w:p w14:paraId="030919F5" w14:textId="77777777" w:rsidR="00641669" w:rsidRDefault="00641669" w:rsidP="00641669"/>
    <w:p w14:paraId="0F357511" w14:textId="77777777" w:rsidR="00641669" w:rsidRDefault="00641669" w:rsidP="00641669">
      <w:pPr>
        <w:rPr>
          <w:rFonts w:hint="eastAsia"/>
        </w:rPr>
      </w:pPr>
      <w:r>
        <w:rPr>
          <w:rFonts w:hint="eastAsia"/>
        </w:rPr>
        <w:t>按计划行事</w:t>
      </w:r>
    </w:p>
    <w:p w14:paraId="10D8D556" w14:textId="77777777" w:rsidR="00641669" w:rsidRDefault="00641669" w:rsidP="00641669"/>
    <w:p w14:paraId="697D0BA6" w14:textId="77777777" w:rsidR="00641669" w:rsidRDefault="00641669" w:rsidP="00641669">
      <w:r>
        <w:t>Then there is software. Three-quarters of the world’s smartphones, including many made by Huawei, use Google’s Android mobile operating system. The American ban means that, although Huawei retains access to the open-source version of Android, Google has said that it will no longer provide the Chinese firm with proprietary bits, such as the app store and security updates. That will not hurt Huawei in China, where these services are already blocked. But it will in the West, where consumers rely on them every day.</w:t>
      </w:r>
    </w:p>
    <w:p w14:paraId="7D34BD1D" w14:textId="77777777" w:rsidR="00641669" w:rsidRDefault="00641669" w:rsidP="00641669"/>
    <w:p w14:paraId="6B47EB42" w14:textId="77777777" w:rsidR="00641669" w:rsidRDefault="00641669" w:rsidP="00641669">
      <w:pPr>
        <w:rPr>
          <w:rFonts w:hint="eastAsia"/>
        </w:rPr>
      </w:pPr>
      <w:r>
        <w:rPr>
          <w:rFonts w:hint="eastAsia"/>
        </w:rPr>
        <w:t>然后还有软件的问题。全球四分之三的智能手机——其中有许多由华为制造——都使用谷歌的安卓手机操作系统。美国的禁令意味着尽管华为仍然可以使用安卓的开源版本，但谷歌已表示将不再向华为提供应用商店和安全更新等专有服务。在中国市场，这些服务本就已被禁用，所以华为不会受影响。但西方市场的消费者每天都依赖这些服务，在那里华为将受到冲击。</w:t>
      </w:r>
    </w:p>
    <w:p w14:paraId="41192834" w14:textId="77777777" w:rsidR="00641669" w:rsidRDefault="00641669" w:rsidP="00641669"/>
    <w:p w14:paraId="7D283C03" w14:textId="77777777" w:rsidR="00641669" w:rsidRDefault="00641669" w:rsidP="00641669">
      <w:r>
        <w:t>Open-source does not guarantee invulnerability. Some think Mr Trump may want to ban exports of such software to China, as has long been the case for certain encryption programs. Without programs like the Linux operating system or Kubernetes, a tool to manage computing loads, Alibaba could not have become the world’s fastest-growing cloud-computing giant.</w:t>
      </w:r>
    </w:p>
    <w:p w14:paraId="0B93393A" w14:textId="77777777" w:rsidR="00641669" w:rsidRDefault="00641669" w:rsidP="00641669"/>
    <w:p w14:paraId="2A071C8B" w14:textId="77777777" w:rsidR="00641669" w:rsidRDefault="00641669" w:rsidP="00641669">
      <w:pPr>
        <w:rPr>
          <w:rFonts w:hint="eastAsia"/>
        </w:rPr>
      </w:pPr>
      <w:r>
        <w:rPr>
          <w:rFonts w:hint="eastAsia"/>
        </w:rPr>
        <w:t>开源并不能保证中国企业不受影响。一些人认为特朗普可能想要禁止向中国出口此类开源软件，就像美国长期以来就禁止向中国出口某些加密程序。当初如果没有</w:t>
      </w:r>
      <w:r>
        <w:rPr>
          <w:rFonts w:hint="eastAsia"/>
        </w:rPr>
        <w:t>Linux</w:t>
      </w:r>
      <w:r>
        <w:rPr>
          <w:rFonts w:hint="eastAsia"/>
        </w:rPr>
        <w:t>操作系统等程序或</w:t>
      </w:r>
      <w:r>
        <w:rPr>
          <w:rFonts w:hint="eastAsia"/>
        </w:rPr>
        <w:t>Kubernetes</w:t>
      </w:r>
      <w:r>
        <w:rPr>
          <w:rFonts w:hint="eastAsia"/>
        </w:rPr>
        <w:t>这样的计算负载管理工具，阿里巴巴就无法成为全球发展最快的云计算巨头。</w:t>
      </w:r>
    </w:p>
    <w:p w14:paraId="6DDEDC5B" w14:textId="77777777" w:rsidR="00641669" w:rsidRDefault="00641669" w:rsidP="00641669"/>
    <w:p w14:paraId="19B8836D" w14:textId="77777777" w:rsidR="00641669" w:rsidRDefault="00641669" w:rsidP="00641669">
      <w:r>
        <w:t>All these bottlenecks, and America’s direct or indirect sway over many of them, makes it tempting for hardliners in Washington to “weaponise interdependence”, as Henry Farrell of George Washington University and Abraham Newman of Georgetown University put it in a recent influential paper. America has threatened to cut off foreign financial institutions from the SWIFT banking network and the dollar clearing system for doing business with countries or entities it does not like. The Huawei ban applies to foreign firms if at least one-quarter of their technology originates in America (hence Arm’s decision to stop licensing the Chinese firm).</w:t>
      </w:r>
    </w:p>
    <w:p w14:paraId="5696A385" w14:textId="77777777" w:rsidR="00641669" w:rsidRDefault="00641669" w:rsidP="00641669"/>
    <w:p w14:paraId="6C0C049F" w14:textId="77777777" w:rsidR="00641669" w:rsidRDefault="00641669" w:rsidP="00641669">
      <w:pPr>
        <w:rPr>
          <w:rFonts w:hint="eastAsia"/>
        </w:rPr>
      </w:pPr>
      <w:r>
        <w:rPr>
          <w:rFonts w:hint="eastAsia"/>
        </w:rPr>
        <w:t>所有这些瓶颈以及美国对其中许多瓶颈直接或间接的影响，让华盛顿的强硬派会很想要“把相互依存用作武器”，乔治华盛顿大学的亨利·法瑞尔（</w:t>
      </w:r>
      <w:r>
        <w:rPr>
          <w:rFonts w:hint="eastAsia"/>
        </w:rPr>
        <w:t>Henry Farrell</w:t>
      </w:r>
      <w:r>
        <w:rPr>
          <w:rFonts w:hint="eastAsia"/>
        </w:rPr>
        <w:t>）和乔治敦大学的亚伯拉罕·纽曼（</w:t>
      </w:r>
      <w:r>
        <w:rPr>
          <w:rFonts w:hint="eastAsia"/>
        </w:rPr>
        <w:t>Abraham Newman</w:t>
      </w:r>
      <w:r>
        <w:rPr>
          <w:rFonts w:hint="eastAsia"/>
        </w:rPr>
        <w:t>）在最近一篇颇具影响力的论文中这样写道。美国已经发出威胁，要把与它不喜欢的国家或实体开展业务的外国金融机构排除出</w:t>
      </w:r>
      <w:r>
        <w:rPr>
          <w:rFonts w:hint="eastAsia"/>
        </w:rPr>
        <w:t>SWIFT</w:t>
      </w:r>
      <w:r>
        <w:rPr>
          <w:rFonts w:hint="eastAsia"/>
        </w:rPr>
        <w:t>银行网络和美元清算系统。华为禁令适用于所用技术至少四分之一源于美国的外国公司（因此安谋决定停止对华为授权）。</w:t>
      </w:r>
    </w:p>
    <w:p w14:paraId="241A49C4" w14:textId="77777777" w:rsidR="00641669" w:rsidRDefault="00641669" w:rsidP="00641669"/>
    <w:p w14:paraId="1F8C9D60" w14:textId="77777777" w:rsidR="00641669" w:rsidRDefault="00641669" w:rsidP="00641669">
      <w:r>
        <w:t>After the Japanese earthquake, many firms moved to identify risks in their supply chain and sought alternatives, says Bindiya Vakil, boss of Resilinc, which maintains a database of links between suppliers and monitors disruptions. But it is hard to will new high-tech companies into existence. And doing so would be costly. So the system remains largely unchanged.</w:t>
      </w:r>
    </w:p>
    <w:p w14:paraId="707E360D" w14:textId="77777777" w:rsidR="00641669" w:rsidRDefault="00641669" w:rsidP="00641669"/>
    <w:p w14:paraId="34EC8A2F" w14:textId="77777777" w:rsidR="00641669" w:rsidRDefault="00641669" w:rsidP="00641669">
      <w:pPr>
        <w:rPr>
          <w:rFonts w:hint="eastAsia"/>
        </w:rPr>
      </w:pPr>
      <w:r>
        <w:rPr>
          <w:rFonts w:hint="eastAsia"/>
        </w:rPr>
        <w:t>日本地震后，许多公司开始识别它们供应链中的风险并寻找替代方案，</w:t>
      </w:r>
      <w:r>
        <w:rPr>
          <w:rFonts w:hint="eastAsia"/>
        </w:rPr>
        <w:t>Resilinc</w:t>
      </w:r>
      <w:r>
        <w:rPr>
          <w:rFonts w:hint="eastAsia"/>
        </w:rPr>
        <w:t>的老板宾迪娅·瓦基勒（</w:t>
      </w:r>
      <w:r>
        <w:rPr>
          <w:rFonts w:hint="eastAsia"/>
        </w:rPr>
        <w:t>Bindiya Vakil</w:t>
      </w:r>
      <w:r>
        <w:rPr>
          <w:rFonts w:hint="eastAsia"/>
        </w:rPr>
        <w:t>）表示。</w:t>
      </w:r>
      <w:r>
        <w:rPr>
          <w:rFonts w:hint="eastAsia"/>
        </w:rPr>
        <w:t>Resilinc</w:t>
      </w:r>
      <w:r>
        <w:rPr>
          <w:rFonts w:hint="eastAsia"/>
        </w:rPr>
        <w:t>维护着一个记录供应商之间关系的数据库，监控供应链中断的情况。但仅有愿望还不足以催生新的高科技公司，而培育这样的公司成本很高。因此供应链体系基本保持不变。</w:t>
      </w:r>
    </w:p>
    <w:p w14:paraId="717DF17B" w14:textId="77777777" w:rsidR="00641669" w:rsidRDefault="00641669" w:rsidP="00641669"/>
    <w:p w14:paraId="07A5F5AC" w14:textId="77777777" w:rsidR="00641669" w:rsidRDefault="00641669" w:rsidP="00641669">
      <w:r>
        <w:t>Will the Huawei ban alter it? Many firms will speed up efforts to bypass China—for instance by building factories in places like India or Mexico. (Mr Trump’s threat last week to slap tariffs on Mexican imports may give them pause.) Samsung has already moved most of its smartphone production to Vietnam. Retaliation by China may hasten the process. When in 2010 it cut export quotas for rare earths, a set of obscure minerals used in magnets and other electronic components, of which 70% is produced in China, this quickly led to a search for alternative sources and substitute materials. Days after the Huawei ban Xi Jinping, China’s president, paid a much-publicised visit to a rare-earths facility.</w:t>
      </w:r>
    </w:p>
    <w:p w14:paraId="04CE6FE0" w14:textId="77777777" w:rsidR="00641669" w:rsidRDefault="00641669" w:rsidP="00641669"/>
    <w:p w14:paraId="7EA6942D" w14:textId="77777777" w:rsidR="00641669" w:rsidRDefault="00641669" w:rsidP="00641669">
      <w:pPr>
        <w:rPr>
          <w:rFonts w:hint="eastAsia"/>
        </w:rPr>
      </w:pPr>
      <w:r>
        <w:rPr>
          <w:rFonts w:hint="eastAsia"/>
        </w:rPr>
        <w:t>华为禁令会改变现状吗？许多公司将加快它们绕过中国的步伐，例如在印度或墨西哥等地建厂。（特朗普近日对墨西哥进口产品加征关税的威胁可能会让它们暂停脚步。）三星已将其大部分智能手机工厂转移到了越南。中国对美展开报复可能会加速这一进程。</w:t>
      </w:r>
      <w:r>
        <w:rPr>
          <w:rFonts w:hint="eastAsia"/>
        </w:rPr>
        <w:t>2010</w:t>
      </w:r>
      <w:r>
        <w:rPr>
          <w:rFonts w:hint="eastAsia"/>
        </w:rPr>
        <w:t>年，中国削减了稀土的出口配额。稀土是一种用于磁铁和其他电子元件生产的不出名矿物，中国的稀土产量占全球的</w:t>
      </w:r>
      <w:r>
        <w:rPr>
          <w:rFonts w:hint="eastAsia"/>
        </w:rPr>
        <w:t>70%</w:t>
      </w:r>
      <w:r>
        <w:rPr>
          <w:rFonts w:hint="eastAsia"/>
        </w:rPr>
        <w:t>。消息一出，国外厂商很快开始寻找稀土的替代来源和替代材料。华为禁令颁布后几天，中国国家主席习近平视察了一家稀土企业，受到广泛报道。</w:t>
      </w:r>
    </w:p>
    <w:p w14:paraId="578F7E34" w14:textId="77777777" w:rsidR="00641669" w:rsidRDefault="00641669" w:rsidP="00641669"/>
    <w:p w14:paraId="36E97479" w14:textId="77777777" w:rsidR="00641669" w:rsidRDefault="00641669" w:rsidP="00641669">
      <w:r>
        <w:t>Whether or not it responds in kind, China will redouble efforts to become technologically independent. Huawei has said it will soon release its own mobile operating system to supplant Android. The government is likely to pump even more money into the country’s chip industry.</w:t>
      </w:r>
    </w:p>
    <w:p w14:paraId="352608CB" w14:textId="77777777" w:rsidR="00641669" w:rsidRDefault="00641669" w:rsidP="00641669"/>
    <w:p w14:paraId="0F2C2E7D" w14:textId="77777777" w:rsidR="00641669" w:rsidRDefault="00641669" w:rsidP="00641669">
      <w:pPr>
        <w:rPr>
          <w:rFonts w:hint="eastAsia"/>
        </w:rPr>
      </w:pPr>
      <w:r>
        <w:rPr>
          <w:rFonts w:hint="eastAsia"/>
        </w:rPr>
        <w:t>无论是否会对美国以牙还牙，中国都将加倍努力实现技术独立。华为已表示将很快发布自己的手机操作系统以取代安卓。中国政府很可能会向本国的芯片产业注入更多资金。</w:t>
      </w:r>
    </w:p>
    <w:p w14:paraId="2D00239D" w14:textId="77777777" w:rsidR="00641669" w:rsidRDefault="00641669" w:rsidP="00641669"/>
    <w:p w14:paraId="79630C55" w14:textId="77777777" w:rsidR="00641669" w:rsidRDefault="00641669" w:rsidP="00641669">
      <w:pPr>
        <w:rPr>
          <w:rFonts w:hint="eastAsia"/>
        </w:rPr>
      </w:pPr>
      <w:r>
        <w:t xml:space="preserve">Optimists argue that interdependence will be disarmed once it has served its purpose in the latest Sino-American trade tussle. But the damage has been done. As Mr Shih says, many companies feel they can no longer rely on Chinese suppliers. And the Chinese </w:t>
      </w:r>
      <w:r>
        <w:rPr>
          <w:rFonts w:hint="eastAsia"/>
        </w:rPr>
        <w:t xml:space="preserve">realise that America can use the supply chain to wage economic war. Hawks in Washington and Beijing may dream of two </w:t>
      </w:r>
      <w:r>
        <w:rPr>
          <w:rFonts w:hint="eastAsia"/>
        </w:rPr>
        <w:t>“</w:t>
      </w:r>
      <w:r>
        <w:rPr>
          <w:rFonts w:hint="eastAsia"/>
        </w:rPr>
        <w:t>techno-spheres</w:t>
      </w:r>
      <w:r>
        <w:rPr>
          <w:rFonts w:hint="eastAsia"/>
        </w:rPr>
        <w:t>”</w:t>
      </w:r>
      <w:r>
        <w:rPr>
          <w:rFonts w:hint="eastAsia"/>
        </w:rPr>
        <w:t xml:space="preserve"> of influence. To globalised technology firms, it feels like a nightmare.</w:t>
      </w:r>
      <w:r>
        <w:rPr>
          <w:rFonts w:hint="eastAsia"/>
        </w:rPr>
        <w:t>■</w:t>
      </w:r>
    </w:p>
    <w:p w14:paraId="67DD11F6" w14:textId="77777777" w:rsidR="00641669" w:rsidRDefault="00641669" w:rsidP="00641669"/>
    <w:p w14:paraId="2706F897" w14:textId="77777777" w:rsidR="00641669" w:rsidRDefault="00641669" w:rsidP="00641669">
      <w:pPr>
        <w:rPr>
          <w:rFonts w:hint="eastAsia"/>
        </w:rPr>
      </w:pPr>
      <w:r>
        <w:rPr>
          <w:rFonts w:hint="eastAsia"/>
        </w:rPr>
        <w:t>乐观主义者认为，相互依存的关系在最近的中美贸易摩擦中发挥作用之后，就会被解除武装。但损害已经造成。正如史兆威所说，许多企业感到无法再依赖中国供应商了。而中国人则意识到美国可以利用供应链发动经济战。华盛顿和北京的鹰派可能梦想建立两个有影响力的“科技圈”。对于全球化的科技公司来说，这是一场噩梦。</w:t>
      </w:r>
    </w:p>
    <w:p w14:paraId="417E1740" w14:textId="77777777" w:rsidR="00171F97" w:rsidRDefault="00171F97" w:rsidP="00171F97">
      <w:pPr>
        <w:pStyle w:val="1"/>
      </w:pPr>
      <w:r>
        <w:lastRenderedPageBreak/>
        <w:t>Economic geography: Flyover country v coastal elite</w:t>
      </w:r>
    </w:p>
    <w:p w14:paraId="1D4EDA07" w14:textId="77777777" w:rsidR="00171F97" w:rsidRDefault="00171F97" w:rsidP="00171F97">
      <w:r>
        <w:t>The gap between rich and poor Chinese regions is widening again</w:t>
      </w:r>
    </w:p>
    <w:p w14:paraId="750F07F8" w14:textId="77777777" w:rsidR="00171F97" w:rsidRDefault="00171F97" w:rsidP="00171F97">
      <w:pPr>
        <w:rPr>
          <w:rFonts w:hint="eastAsia"/>
        </w:rPr>
      </w:pPr>
      <w:r>
        <w:rPr>
          <w:rFonts w:hint="eastAsia"/>
        </w:rPr>
        <w:t>经济地理学：飞掠之地</w:t>
      </w:r>
      <w:r>
        <w:rPr>
          <w:rFonts w:hint="eastAsia"/>
        </w:rPr>
        <w:t xml:space="preserve"> vs </w:t>
      </w:r>
      <w:r>
        <w:rPr>
          <w:rFonts w:hint="eastAsia"/>
        </w:rPr>
        <w:t>沿海重镇</w:t>
      </w:r>
    </w:p>
    <w:p w14:paraId="5CB1B598" w14:textId="77777777" w:rsidR="00171F97" w:rsidRDefault="00171F97" w:rsidP="00171F97">
      <w:pPr>
        <w:rPr>
          <w:rFonts w:hint="eastAsia"/>
        </w:rPr>
      </w:pPr>
      <w:r>
        <w:rPr>
          <w:rFonts w:hint="eastAsia"/>
        </w:rPr>
        <w:t>中国地区间的贫富差距正再次拉大</w:t>
      </w:r>
    </w:p>
    <w:p w14:paraId="289075D7" w14:textId="77777777" w:rsidR="00171F97" w:rsidRDefault="00171F97" w:rsidP="00171F97">
      <w:r>
        <w:t xml:space="preserve">20190608 china </w:t>
      </w:r>
      <w:r>
        <w:rPr>
          <w:rFonts w:ascii="Segoe UI Emoji" w:hAnsi="Segoe UI Emoji" w:cs="Segoe UI Emoji"/>
        </w:rPr>
        <w:t>🇬🇧</w:t>
      </w:r>
      <w:r>
        <w:t xml:space="preserve"> English Version</w:t>
      </w:r>
    </w:p>
    <w:p w14:paraId="5AAA936C" w14:textId="77777777" w:rsidR="00171F97" w:rsidRDefault="00171F97" w:rsidP="00171F97"/>
    <w:p w14:paraId="5CE67F5B" w14:textId="77777777" w:rsidR="00171F97" w:rsidRDefault="00171F97" w:rsidP="00171F97">
      <w:r>
        <w:t>MOTIVATIONAL SLOGANS do not get much blunter than the one hanging over the sewing machines in Li Zhiguo’s factory: “Work hard here to make money, don’t be disliked by your family”. He proudly holds up one of his products, a red chiffon dress with ruffled sleeves. Dozens more are wrapped up, awaiting shipment.</w:t>
      </w:r>
    </w:p>
    <w:p w14:paraId="11B0C032" w14:textId="77777777" w:rsidR="00171F97" w:rsidRDefault="00171F97" w:rsidP="00171F97"/>
    <w:p w14:paraId="44C9F47D" w14:textId="77777777" w:rsidR="00171F97" w:rsidRDefault="00171F97" w:rsidP="00171F97">
      <w:pPr>
        <w:rPr>
          <w:rFonts w:hint="eastAsia"/>
        </w:rPr>
      </w:pPr>
      <w:r>
        <w:rPr>
          <w:rFonts w:hint="eastAsia"/>
        </w:rPr>
        <w:t>李志国（音译）工厂的缝纫车间里挂着一条再直白不过的励志标语：“努力多挣钱，不被家人嫌。”他自豪地举起一件厂里生产的带皱褶袖的红色雪纺连衣裙。还有更多这样的连衣裙已经打包好，等待装运。</w:t>
      </w:r>
    </w:p>
    <w:p w14:paraId="12B52D57" w14:textId="77777777" w:rsidR="00171F97" w:rsidRDefault="00171F97" w:rsidP="00171F97"/>
    <w:p w14:paraId="4B99127C" w14:textId="77777777" w:rsidR="00171F97" w:rsidRDefault="00171F97" w:rsidP="00171F97">
      <w:r>
        <w:t>It is a scene that, on the surface, should please Chinese leaders. Mr Li’s factory is in Baiguan, a poor town in the central province of Hunan. The government has long wanted to spur growth deep inside the country, in part by getting low-end industries to leave the prosperous coast and move to places like Baiguan. The money, managers and machines in Mr Li’s factory are almost all transplants from the coast. “There’s advantages to being here. It’s easier to find workers,” he says.</w:t>
      </w:r>
    </w:p>
    <w:p w14:paraId="4A66FB82" w14:textId="77777777" w:rsidR="00171F97" w:rsidRDefault="00171F97" w:rsidP="00171F97"/>
    <w:p w14:paraId="6BCB899C" w14:textId="77777777" w:rsidR="00171F97" w:rsidRDefault="00171F97" w:rsidP="00171F97">
      <w:pPr>
        <w:rPr>
          <w:rFonts w:hint="eastAsia"/>
        </w:rPr>
      </w:pPr>
      <w:r>
        <w:rPr>
          <w:rFonts w:hint="eastAsia"/>
        </w:rPr>
        <w:t>这场景乍一看应该能讨中国领导人的欢心。李志国工厂所在的白关是中部省份湖南的一个贫困城镇。长期以来中国政府一直想要刺激内陆腹地的经济增长，其中一个办法就是将低端产业从繁荣的沿海地区迁往白关这样的地方。李志国工厂的资金、管理人员和机器几乎都是从沿海地区迁过来的。“到这里来有很多优势。更容易招到工人。”李志国说。</w:t>
      </w:r>
    </w:p>
    <w:p w14:paraId="7A6B0846" w14:textId="77777777" w:rsidR="00171F97" w:rsidRDefault="00171F97" w:rsidP="00171F97"/>
    <w:p w14:paraId="77296721" w14:textId="77777777" w:rsidR="00171F97" w:rsidRDefault="00171F97" w:rsidP="00171F97">
      <w:r>
        <w:t>But scratch a little deeper, and problems appear. Mr Li aims to have enough orders to keep a hundred workers busy. But business is so slack that he has only hired half that many. When Baiguan launched its industrial park three years ago, the government billed it as a new home for China’s textile industry. Today, the zone is pockmarked with vacant buildings. Workers may be paid less than on the coast, but they are more expensive than their counterparts in Cambodia and Bangladesh. The roof over the park’s sales office has partly collapsed. Managers complain of power cuts.</w:t>
      </w:r>
    </w:p>
    <w:p w14:paraId="0A664704" w14:textId="77777777" w:rsidR="00171F97" w:rsidRDefault="00171F97" w:rsidP="00171F97"/>
    <w:p w14:paraId="10BF18D5" w14:textId="77777777" w:rsidR="00171F97" w:rsidRDefault="00171F97" w:rsidP="00171F97">
      <w:pPr>
        <w:rPr>
          <w:rFonts w:hint="eastAsia"/>
        </w:rPr>
      </w:pPr>
      <w:r>
        <w:rPr>
          <w:rFonts w:hint="eastAsia"/>
        </w:rPr>
        <w:t>但如果再深究一点儿，问题就显现出来了。李志国的目标是拿到足够的订单，能让百来名工人有事做。但生意很不景气，他只雇了大概</w:t>
      </w:r>
      <w:r>
        <w:rPr>
          <w:rFonts w:hint="eastAsia"/>
        </w:rPr>
        <w:t>50</w:t>
      </w:r>
      <w:r>
        <w:rPr>
          <w:rFonts w:hint="eastAsia"/>
        </w:rPr>
        <w:t>名工人。三年前白关工业园开园时，政府将它宣传为中国纺织业的新基地。如今园区内空置厂房比比皆是。这里的用工成本可能低于沿海地区，但却高于柬埔寨和孟加拉国。园区招商处的屋顶有些地方已经塌陷了。管理人员抱怨经常断电。</w:t>
      </w:r>
    </w:p>
    <w:p w14:paraId="0E285596" w14:textId="77777777" w:rsidR="00171F97" w:rsidRDefault="00171F97" w:rsidP="00171F97"/>
    <w:p w14:paraId="3C68036E" w14:textId="77777777" w:rsidR="00171F97" w:rsidRDefault="00171F97" w:rsidP="00171F97">
      <w:r>
        <w:t>The difficulties of building a textile industry in Hunan are part of a much bigger challenge: closing the gap between inland China and its coast. When China opened its economy in the 1980s, its seaboard reaped the biggest gains. Other regions grew more slowly. Eventually the government began focusing on the poorer areas. Two decades ago this month, it launched a “develop the west” plan, followed in 2004 by a similar scheme for its central provinces. These projects involved large investments in roads, railways, schools and hospitals, plus incentives for businesses and workers to move to the interior.</w:t>
      </w:r>
    </w:p>
    <w:p w14:paraId="7D5865AE" w14:textId="77777777" w:rsidR="00171F97" w:rsidRDefault="00171F97" w:rsidP="00171F97"/>
    <w:p w14:paraId="4341B26E" w14:textId="77777777" w:rsidR="00171F97" w:rsidRDefault="00171F97" w:rsidP="00171F97">
      <w:pPr>
        <w:rPr>
          <w:rFonts w:hint="eastAsia"/>
        </w:rPr>
      </w:pPr>
      <w:r>
        <w:rPr>
          <w:rFonts w:hint="eastAsia"/>
        </w:rPr>
        <w:t>在湖南打造纺织基地的困局是一个巨大挑战的一部分：缩小内陆与沿海之间的差距。上世纪</w:t>
      </w:r>
      <w:r>
        <w:rPr>
          <w:rFonts w:hint="eastAsia"/>
        </w:rPr>
        <w:t>80</w:t>
      </w:r>
      <w:r>
        <w:rPr>
          <w:rFonts w:hint="eastAsia"/>
        </w:rPr>
        <w:t>年代中国开放经济之初，沿海地区是最大的受益者。其他地区经济增长较慢。最终，政府开始关注更贫困的地区。</w:t>
      </w:r>
      <w:r>
        <w:rPr>
          <w:rFonts w:hint="eastAsia"/>
        </w:rPr>
        <w:t>20</w:t>
      </w:r>
      <w:r>
        <w:rPr>
          <w:rFonts w:hint="eastAsia"/>
        </w:rPr>
        <w:t>年前的这个月中国启动了“西部大开发”计划，随后在</w:t>
      </w:r>
      <w:r>
        <w:rPr>
          <w:rFonts w:hint="eastAsia"/>
        </w:rPr>
        <w:t>2004</w:t>
      </w:r>
      <w:r>
        <w:rPr>
          <w:rFonts w:hint="eastAsia"/>
        </w:rPr>
        <w:t>年又启动了一项与之类似的“中部崛起”计划。这些计划包括大举投资建设公路、铁路、学校和医院等，以及鼓励企业和员工内迁的激励政策。</w:t>
      </w:r>
    </w:p>
    <w:p w14:paraId="4A67074B" w14:textId="77777777" w:rsidR="00171F97" w:rsidRDefault="00171F97" w:rsidP="00171F97"/>
    <w:p w14:paraId="6D8FA036" w14:textId="77777777" w:rsidR="00171F97" w:rsidRDefault="00171F97" w:rsidP="00171F97">
      <w:r>
        <w:lastRenderedPageBreak/>
        <w:t>In the official telling, these efforts have been a triumph. That is partly true. Since the early 2000s growth in the interior has soared. But a shift is now under way. Growth is still strong in the interior. Yet the coastal region, particularly its southern half, is now outpacing much of the rest of China. It is a phenomenon familiar in other countries: the richest areas are pulling further ahead of the poorer ones. It is one that makes the Communist Party, having prided itself so much on its efforts to reduce inequality, deeply anxious.</w:t>
      </w:r>
    </w:p>
    <w:p w14:paraId="3A021AE6" w14:textId="77777777" w:rsidR="00171F97" w:rsidRDefault="00171F97" w:rsidP="00171F97"/>
    <w:p w14:paraId="7DCEB6F4" w14:textId="77777777" w:rsidR="00171F97" w:rsidRDefault="00171F97" w:rsidP="00171F97">
      <w:pPr>
        <w:rPr>
          <w:rFonts w:hint="eastAsia"/>
        </w:rPr>
      </w:pPr>
      <w:r>
        <w:rPr>
          <w:rFonts w:hint="eastAsia"/>
        </w:rPr>
        <w:t>按照官方说法，这些努力卓有成效。这在一定程度上是真的。自本世纪初以来，内陆地区经济增长迅猛。但现在出现了转折。内陆经济增长目前仍然强劲，但沿海地区——特别是南部沿海——目前的发展速度超过了中国大部分其他地区。最富裕地区与更贫困地区的差距进一步拉大。这种现象在其他国家也很常见，但却让共产党深感忧虑，因为它一直为自己在减少不平等上的努力倍感自豪。</w:t>
      </w:r>
    </w:p>
    <w:p w14:paraId="7E4DA0D4" w14:textId="77777777" w:rsidR="00171F97" w:rsidRDefault="00171F97" w:rsidP="00171F97"/>
    <w:p w14:paraId="031FDE54" w14:textId="77777777" w:rsidR="00171F97" w:rsidRDefault="00171F97" w:rsidP="00171F97">
      <w:r>
        <w:t>China’s south coastal region comprises Shanghai and five provinces from Jiangsu to Hainan (see map). It is home to the mainland’s four busiest ports, including Shanghai and the tech hub of Shenzhen. The region is China’s wealthiest, with a GDP per person of nearly 100,000 yuan ($15,000). When the government began pouring money into the interior, the south coast initially lost ground. From 2003 to 2013 its share of national GDP fell from 36% to 33%. But since then its relative fortunes have revived. Its share rebounded to nearly 35% in 2018, the highest in more than a decade.</w:t>
      </w:r>
    </w:p>
    <w:p w14:paraId="78A0F2FC" w14:textId="77777777" w:rsidR="00171F97" w:rsidRDefault="00171F97" w:rsidP="00171F97"/>
    <w:p w14:paraId="5196AFC6" w14:textId="77777777" w:rsidR="00171F97" w:rsidRDefault="00171F97" w:rsidP="00171F97">
      <w:pPr>
        <w:rPr>
          <w:rFonts w:hint="eastAsia"/>
        </w:rPr>
      </w:pPr>
      <w:r>
        <w:rPr>
          <w:rFonts w:hint="eastAsia"/>
        </w:rPr>
        <w:t>中国大陆南部沿海地区包括上海市以及从江苏到海南的五个省（见地图）。这里集聚了大陆最繁忙的四个港口，包括上海和科技中心深圳。人均</w:t>
      </w:r>
      <w:r>
        <w:rPr>
          <w:rFonts w:hint="eastAsia"/>
        </w:rPr>
        <w:t>GDP</w:t>
      </w:r>
      <w:r>
        <w:rPr>
          <w:rFonts w:hint="eastAsia"/>
        </w:rPr>
        <w:t>接近</w:t>
      </w:r>
      <w:r>
        <w:rPr>
          <w:rFonts w:hint="eastAsia"/>
        </w:rPr>
        <w:t>10</w:t>
      </w:r>
      <w:r>
        <w:rPr>
          <w:rFonts w:hint="eastAsia"/>
        </w:rPr>
        <w:t>万元，是中国大陆最富裕的地区。当政府开始向内陆地区大规模注资时，南部沿海的优势一度有所回落。从</w:t>
      </w:r>
      <w:r>
        <w:rPr>
          <w:rFonts w:hint="eastAsia"/>
        </w:rPr>
        <w:t>2003</w:t>
      </w:r>
      <w:r>
        <w:rPr>
          <w:rFonts w:hint="eastAsia"/>
        </w:rPr>
        <w:t>年到</w:t>
      </w:r>
      <w:r>
        <w:rPr>
          <w:rFonts w:hint="eastAsia"/>
        </w:rPr>
        <w:t>2013</w:t>
      </w:r>
      <w:r>
        <w:rPr>
          <w:rFonts w:hint="eastAsia"/>
        </w:rPr>
        <w:t>年，该地区占全国</w:t>
      </w:r>
      <w:r>
        <w:rPr>
          <w:rFonts w:hint="eastAsia"/>
        </w:rPr>
        <w:t>GDP</w:t>
      </w:r>
      <w:r>
        <w:rPr>
          <w:rFonts w:hint="eastAsia"/>
        </w:rPr>
        <w:t>的比重从</w:t>
      </w:r>
      <w:r>
        <w:rPr>
          <w:rFonts w:hint="eastAsia"/>
        </w:rPr>
        <w:t>36%</w:t>
      </w:r>
      <w:r>
        <w:rPr>
          <w:rFonts w:hint="eastAsia"/>
        </w:rPr>
        <w:t>降至</w:t>
      </w:r>
      <w:r>
        <w:rPr>
          <w:rFonts w:hint="eastAsia"/>
        </w:rPr>
        <w:t>33%</w:t>
      </w:r>
      <w:r>
        <w:rPr>
          <w:rFonts w:hint="eastAsia"/>
        </w:rPr>
        <w:t>。但自</w:t>
      </w:r>
      <w:r>
        <w:rPr>
          <w:rFonts w:hint="eastAsia"/>
        </w:rPr>
        <w:t>2013</w:t>
      </w:r>
      <w:r>
        <w:rPr>
          <w:rFonts w:hint="eastAsia"/>
        </w:rPr>
        <w:t>年之后，该地区的相对优势又重新增长。</w:t>
      </w:r>
      <w:r>
        <w:rPr>
          <w:rFonts w:hint="eastAsia"/>
        </w:rPr>
        <w:t>2018</w:t>
      </w:r>
      <w:r>
        <w:rPr>
          <w:rFonts w:hint="eastAsia"/>
        </w:rPr>
        <w:t>年，其占全国</w:t>
      </w:r>
      <w:r>
        <w:rPr>
          <w:rFonts w:hint="eastAsia"/>
        </w:rPr>
        <w:t>GDP</w:t>
      </w:r>
      <w:r>
        <w:rPr>
          <w:rFonts w:hint="eastAsia"/>
        </w:rPr>
        <w:t>的比重回升至近</w:t>
      </w:r>
      <w:r>
        <w:rPr>
          <w:rFonts w:hint="eastAsia"/>
        </w:rPr>
        <w:t>35%</w:t>
      </w:r>
      <w:r>
        <w:rPr>
          <w:rFonts w:hint="eastAsia"/>
        </w:rPr>
        <w:t>，创十多年来的新高。</w:t>
      </w:r>
    </w:p>
    <w:p w14:paraId="1CE22403" w14:textId="77777777" w:rsidR="00171F97" w:rsidRDefault="00171F97" w:rsidP="00171F97"/>
    <w:p w14:paraId="2A8C3BD7" w14:textId="77777777" w:rsidR="00171F97" w:rsidRDefault="00171F97" w:rsidP="00171F97"/>
    <w:p w14:paraId="60E07C26" w14:textId="77777777" w:rsidR="00171F97" w:rsidRDefault="00171F97" w:rsidP="00171F97">
      <w:r>
        <w:t>The region that has fared the worst is the north-east, burdened by a legacy of state ownership. The north coast, centred around Beijing, has also stumbled, in part because of policies to limit pollution. The western and central regions have done better. Several cities there, such as Chengdu and Wuhan, are thriving. But on the whole the west and centre have stopped gaining on the south coast. In nominal terms, China’s economic slowdown of the past decade has been twice as sharp inland as it has been along the coastal strip.</w:t>
      </w:r>
    </w:p>
    <w:p w14:paraId="1F079DDD" w14:textId="77777777" w:rsidR="00171F97" w:rsidRDefault="00171F97" w:rsidP="00171F97"/>
    <w:p w14:paraId="023FFBE2" w14:textId="77777777" w:rsidR="00171F97" w:rsidRDefault="00171F97" w:rsidP="00171F97">
      <w:pPr>
        <w:rPr>
          <w:rFonts w:hint="eastAsia"/>
        </w:rPr>
      </w:pPr>
      <w:r>
        <w:rPr>
          <w:rFonts w:hint="eastAsia"/>
        </w:rPr>
        <w:t>情况最糟糕的是背负着国有制经济后遗症的东北地区。以北京为中心的北部沿海地区也步履蹒跚，部分是受污染控制政策的影响。中西部地区的情况更好些，成都和武汉等几个城市都在蓬勃发展。但总的说来，中西部追赶南部沿海地区的脚步已经停滞不前。按名义价值计算，过去十年中国内陆经济增长放缓的严重程度是沿海地区的两倍。</w:t>
      </w:r>
    </w:p>
    <w:p w14:paraId="6BAEC359" w14:textId="77777777" w:rsidR="00171F97" w:rsidRDefault="00171F97" w:rsidP="00171F97"/>
    <w:p w14:paraId="2A891AA8" w14:textId="77777777" w:rsidR="00171F97" w:rsidRDefault="00171F97" w:rsidP="00171F97">
      <w:r>
        <w:t>The underlying picture is even more worrying. Fiscal deficits (the gap between government revenues and expenditures) have remained low on the south coast, rising from 2% in 2000 to 3.9% today. In western and central China, deficits have expanded rapidly, from an average of 5.5% to 15.5% (see chart). Land sales and transfers from the central government have kept local governments afloat, but will diminish as growth slows.</w:t>
      </w:r>
    </w:p>
    <w:p w14:paraId="68D06A08" w14:textId="77777777" w:rsidR="00171F97" w:rsidRDefault="00171F97" w:rsidP="00171F97"/>
    <w:p w14:paraId="1E80AE4B" w14:textId="77777777" w:rsidR="00171F97" w:rsidRDefault="00171F97" w:rsidP="00171F97">
      <w:pPr>
        <w:rPr>
          <w:rFonts w:hint="eastAsia"/>
        </w:rPr>
      </w:pPr>
      <w:r>
        <w:rPr>
          <w:rFonts w:hint="eastAsia"/>
        </w:rPr>
        <w:t>一幅暗藏的图景更令人担忧。南部沿海地区的财政赤字（政府收入和支出的差额）一直维持在低水平，从</w:t>
      </w:r>
      <w:r>
        <w:rPr>
          <w:rFonts w:hint="eastAsia"/>
        </w:rPr>
        <w:t>2000</w:t>
      </w:r>
      <w:r>
        <w:rPr>
          <w:rFonts w:hint="eastAsia"/>
        </w:rPr>
        <w:t>年占</w:t>
      </w:r>
      <w:r>
        <w:rPr>
          <w:rFonts w:hint="eastAsia"/>
        </w:rPr>
        <w:t>GDP</w:t>
      </w:r>
      <w:r>
        <w:rPr>
          <w:rFonts w:hint="eastAsia"/>
        </w:rPr>
        <w:t>的</w:t>
      </w:r>
      <w:r>
        <w:rPr>
          <w:rFonts w:hint="eastAsia"/>
        </w:rPr>
        <w:t>2%</w:t>
      </w:r>
      <w:r>
        <w:rPr>
          <w:rFonts w:hint="eastAsia"/>
        </w:rPr>
        <w:t>上升到目前的</w:t>
      </w:r>
      <w:r>
        <w:rPr>
          <w:rFonts w:hint="eastAsia"/>
        </w:rPr>
        <w:t>3.9%</w:t>
      </w:r>
      <w:r>
        <w:rPr>
          <w:rFonts w:hint="eastAsia"/>
        </w:rPr>
        <w:t>。而中西部地区的赤字率增长迅速，从平均</w:t>
      </w:r>
      <w:r>
        <w:rPr>
          <w:rFonts w:hint="eastAsia"/>
        </w:rPr>
        <w:t>5.5%</w:t>
      </w:r>
      <w:r>
        <w:rPr>
          <w:rFonts w:hint="eastAsia"/>
        </w:rPr>
        <w:t>增长到了</w:t>
      </w:r>
      <w:r>
        <w:rPr>
          <w:rFonts w:hint="eastAsia"/>
        </w:rPr>
        <w:t>15.5%</w:t>
      </w:r>
      <w:r>
        <w:rPr>
          <w:rFonts w:hint="eastAsia"/>
        </w:rPr>
        <w:t>（见图表）。地方政府靠卖地和中央的财政转移支付维持，但随着经济增长放缓，这些资金来源都将减少。</w:t>
      </w:r>
    </w:p>
    <w:p w14:paraId="49AB309D" w14:textId="77777777" w:rsidR="00171F97" w:rsidRDefault="00171F97" w:rsidP="00171F97"/>
    <w:p w14:paraId="4774C7CF" w14:textId="77777777" w:rsidR="00171F97" w:rsidRDefault="00171F97" w:rsidP="00171F97"/>
    <w:p w14:paraId="662222B1" w14:textId="77777777" w:rsidR="00171F97" w:rsidRDefault="00171F97" w:rsidP="00171F97">
      <w:r>
        <w:t xml:space="preserve">The change in regional fortunes is partly the result of investment flows. In 2000 the construction of things such as roads, railways and factories accounted for roughly a third of GDP in all regions. By 2015, as a result of the government’s drive to boost the interior, the ratio had risen to 43% in the south coast, but to 68% in the west and to 60% in the centre (see chart). </w:t>
      </w:r>
      <w:r>
        <w:lastRenderedPageBreak/>
        <w:t>With investment now tailing off inland, their growth is also beginning to falter.</w:t>
      </w:r>
    </w:p>
    <w:p w14:paraId="4699DFFA" w14:textId="77777777" w:rsidR="00171F97" w:rsidRDefault="00171F97" w:rsidP="00171F97"/>
    <w:p w14:paraId="18326771" w14:textId="77777777" w:rsidR="00171F97" w:rsidRDefault="00171F97" w:rsidP="00171F97">
      <w:pPr>
        <w:rPr>
          <w:rFonts w:hint="eastAsia"/>
        </w:rPr>
      </w:pPr>
      <w:r>
        <w:rPr>
          <w:rFonts w:hint="eastAsia"/>
        </w:rPr>
        <w:t>地区财富的变化一定程度上是投资流动的结果。</w:t>
      </w:r>
      <w:r>
        <w:rPr>
          <w:rFonts w:hint="eastAsia"/>
        </w:rPr>
        <w:t>2000</w:t>
      </w:r>
      <w:r>
        <w:rPr>
          <w:rFonts w:hint="eastAsia"/>
        </w:rPr>
        <w:t>年，公路、铁路和工厂等项目的建设约占所有地区</w:t>
      </w:r>
      <w:r>
        <w:rPr>
          <w:rFonts w:hint="eastAsia"/>
        </w:rPr>
        <w:t>GDP</w:t>
      </w:r>
      <w:r>
        <w:rPr>
          <w:rFonts w:hint="eastAsia"/>
        </w:rPr>
        <w:t>的三分之一。到</w:t>
      </w:r>
      <w:r>
        <w:rPr>
          <w:rFonts w:hint="eastAsia"/>
        </w:rPr>
        <w:t>2015</w:t>
      </w:r>
      <w:r>
        <w:rPr>
          <w:rFonts w:hint="eastAsia"/>
        </w:rPr>
        <w:t>年，这一比例在南部沿海地区上升到</w:t>
      </w:r>
      <w:r>
        <w:rPr>
          <w:rFonts w:hint="eastAsia"/>
        </w:rPr>
        <w:t>43%</w:t>
      </w:r>
      <w:r>
        <w:rPr>
          <w:rFonts w:hint="eastAsia"/>
        </w:rPr>
        <w:t>，而由于政府大力发展内陆地区，在西部和中部地区则分别上升至</w:t>
      </w:r>
      <w:r>
        <w:rPr>
          <w:rFonts w:hint="eastAsia"/>
        </w:rPr>
        <w:t>68%</w:t>
      </w:r>
      <w:r>
        <w:rPr>
          <w:rFonts w:hint="eastAsia"/>
        </w:rPr>
        <w:t>和</w:t>
      </w:r>
      <w:r>
        <w:rPr>
          <w:rFonts w:hint="eastAsia"/>
        </w:rPr>
        <w:t>60%</w:t>
      </w:r>
      <w:r>
        <w:rPr>
          <w:rFonts w:hint="eastAsia"/>
        </w:rPr>
        <w:t>（见图表）。随着如今向内陆的投资逐渐减少，这些地区的经济增长也开始减弱。</w:t>
      </w:r>
    </w:p>
    <w:p w14:paraId="60B729EC" w14:textId="77777777" w:rsidR="00171F97" w:rsidRDefault="00171F97" w:rsidP="00171F97"/>
    <w:p w14:paraId="6DD034B3" w14:textId="77777777" w:rsidR="00171F97" w:rsidRDefault="00171F97" w:rsidP="00171F97">
      <w:r>
        <w:t>The slowdown in investment will be easier to stomach for places that have spent money well. The central city of Wuhan should benefit. It has been a focal point of China’s efforts to cultivate its semiconductor industry. But cities that have got it wrong will suffer. Chongqing, in the west, worked to attract car and computer manufacturers. As sales of both have weakened, so has Chongqing’s economy. It went from being one of China’s zippiest cities, growing by 17% in 2010, to one of its slowest, growing by 6% last year. “Everyone says we got hit by a financial crisis,” says Liao Li, a saleswoman in a small home-decoration shop there. It is not that bad, but Chongqing’s decline has been sudden.</w:t>
      </w:r>
    </w:p>
    <w:p w14:paraId="67829B6E" w14:textId="77777777" w:rsidR="00171F97" w:rsidRDefault="00171F97" w:rsidP="00171F97"/>
    <w:p w14:paraId="1891B417" w14:textId="77777777" w:rsidR="00171F97" w:rsidRDefault="00171F97" w:rsidP="00171F97">
      <w:pPr>
        <w:rPr>
          <w:rFonts w:hint="eastAsia"/>
        </w:rPr>
      </w:pPr>
      <w:r>
        <w:rPr>
          <w:rFonts w:hint="eastAsia"/>
        </w:rPr>
        <w:t>那些合理使用了资金的地方将能更好地承受投资放缓的影响。中部城市武汉应该是个受益者。它一直是中国着力发展半导体产业的一个聚焦点。但是那些走错了方向的城市就要吃苦头了。西部城市重庆曾致力于吸引汽车厂商和计算机制造商。而随着这两个产业的销售下跌，重庆的经济也下滑了。</w:t>
      </w:r>
      <w:r>
        <w:rPr>
          <w:rFonts w:hint="eastAsia"/>
        </w:rPr>
        <w:t>2010</w:t>
      </w:r>
      <w:r>
        <w:rPr>
          <w:rFonts w:hint="eastAsia"/>
        </w:rPr>
        <w:t>年重庆的经济增速达</w:t>
      </w:r>
      <w:r>
        <w:rPr>
          <w:rFonts w:hint="eastAsia"/>
        </w:rPr>
        <w:t>17%</w:t>
      </w:r>
      <w:r>
        <w:rPr>
          <w:rFonts w:hint="eastAsia"/>
        </w:rPr>
        <w:t>，是中国经济最活跃的城市之一，去年仅为</w:t>
      </w:r>
      <w:r>
        <w:rPr>
          <w:rFonts w:hint="eastAsia"/>
        </w:rPr>
        <w:t>6%</w:t>
      </w:r>
      <w:r>
        <w:rPr>
          <w:rFonts w:hint="eastAsia"/>
        </w:rPr>
        <w:t>，在发展最缓慢的城市之列。“大家都说我们遭遇了一场金融危机。”当地一间小家装店的售货员廖丽（音译）说。情况还没有那么糟糕，但重庆的衰落是突如其来的。</w:t>
      </w:r>
    </w:p>
    <w:p w14:paraId="28B683C4" w14:textId="77777777" w:rsidR="00171F97" w:rsidRDefault="00171F97" w:rsidP="00171F97"/>
    <w:p w14:paraId="7CE9AC86" w14:textId="77777777" w:rsidR="00171F97" w:rsidRDefault="00171F97" w:rsidP="00171F97">
      <w:r>
        <w:t>Plenty of industries on the south coast have also run into trouble, from shipbuilding in Jiangsu to garment-making in Guangdong. But the region’s economy is more diversified, and so more resilient. It is strong in modern services, from software design to wealth management. And it is still an industrial powerhouse. Many of its manufacturers have spent heavily on automation. Its smaller firms have also adapted. Scholars estimate that 77% of China’s “Taobao villages”—ones deriving much of their sales from e-commerce platforms such as the eponymous one—are based on the south coast.</w:t>
      </w:r>
    </w:p>
    <w:p w14:paraId="2B8C84F8" w14:textId="77777777" w:rsidR="00171F97" w:rsidRDefault="00171F97" w:rsidP="00171F97"/>
    <w:p w14:paraId="48D5F456" w14:textId="77777777" w:rsidR="00171F97" w:rsidRDefault="00171F97" w:rsidP="00171F97">
      <w:pPr>
        <w:rPr>
          <w:rFonts w:hint="eastAsia"/>
        </w:rPr>
      </w:pPr>
      <w:r>
        <w:rPr>
          <w:rFonts w:hint="eastAsia"/>
        </w:rPr>
        <w:t>从江苏的造船业到广东的制衣业，南部沿海地区的许多行业也遇到了麻烦。但由于该地区的经济更多样化，也就更容易恢复元气。从软件设计到理财，这里的各种现代服务业发展强劲，而且依然是工业重地。许多制造商在自动化上投入了巨资。小企业也与时俱进。学者们估计，中国</w:t>
      </w:r>
      <w:r>
        <w:rPr>
          <w:rFonts w:hint="eastAsia"/>
        </w:rPr>
        <w:t>77%</w:t>
      </w:r>
      <w:r>
        <w:rPr>
          <w:rFonts w:hint="eastAsia"/>
        </w:rPr>
        <w:t>的“淘宝村”都位于南部沿海地区。“淘宝村”是指商品销售大部分依靠淘宝网等电子商务平台的村落。</w:t>
      </w:r>
    </w:p>
    <w:p w14:paraId="530B63B4" w14:textId="77777777" w:rsidR="00171F97" w:rsidRDefault="00171F97" w:rsidP="00171F97"/>
    <w:p w14:paraId="76FCCFC5" w14:textId="77777777" w:rsidR="00171F97" w:rsidRDefault="00171F97" w:rsidP="00171F97">
      <w:r>
        <w:t>As China’s economy matures, the south coast’s advantages are likely to grow. The region is well-suited to knowledge-based industries. It generates half of all patent applications nationwide. Since 2015 worker productivity has increased by 7.4% annually on the south coast, more than any other part of China, according to Moody’s Analytics, a consultancy. It is also a magnet for foreign firms: 87.5% of foreign direct investment flowed to coastal China in 2017, official figures show. Many foreign managers say the business climate in the south is better. “Guangdong is like a spa,” says a European executive who recently launched a big project there, having previously endured frustrations in the interior.</w:t>
      </w:r>
    </w:p>
    <w:p w14:paraId="5BBBC189" w14:textId="77777777" w:rsidR="00171F97" w:rsidRDefault="00171F97" w:rsidP="00171F97"/>
    <w:p w14:paraId="4CFC801B" w14:textId="77777777" w:rsidR="00171F97" w:rsidRDefault="00171F97" w:rsidP="00171F97">
      <w:pPr>
        <w:rPr>
          <w:rFonts w:hint="eastAsia"/>
        </w:rPr>
      </w:pPr>
      <w:r>
        <w:rPr>
          <w:rFonts w:hint="eastAsia"/>
        </w:rPr>
        <w:t>随着中国经济日趋成熟，南部沿海地区的优势很可能还会增强。该地区很适合发展知识型产业。全国一半的专利申请都出自这里。根据咨询公司穆迪分析的数据，自</w:t>
      </w:r>
      <w:r>
        <w:rPr>
          <w:rFonts w:hint="eastAsia"/>
        </w:rPr>
        <w:t>2015</w:t>
      </w:r>
      <w:r>
        <w:rPr>
          <w:rFonts w:hint="eastAsia"/>
        </w:rPr>
        <w:t>年以来，南部沿海地区的劳动生产率每年增长</w:t>
      </w:r>
      <w:r>
        <w:rPr>
          <w:rFonts w:hint="eastAsia"/>
        </w:rPr>
        <w:t>7.4%</w:t>
      </w:r>
      <w:r>
        <w:rPr>
          <w:rFonts w:hint="eastAsia"/>
        </w:rPr>
        <w:t>，超过中国所有其他地区。这里也是外企落户的热土。官方数据显示，</w:t>
      </w:r>
      <w:r>
        <w:rPr>
          <w:rFonts w:hint="eastAsia"/>
        </w:rPr>
        <w:t>2017</w:t>
      </w:r>
      <w:r>
        <w:rPr>
          <w:rFonts w:hint="eastAsia"/>
        </w:rPr>
        <w:t>年，</w:t>
      </w:r>
      <w:r>
        <w:rPr>
          <w:rFonts w:hint="eastAsia"/>
        </w:rPr>
        <w:t>87.5%</w:t>
      </w:r>
      <w:r>
        <w:rPr>
          <w:rFonts w:hint="eastAsia"/>
        </w:rPr>
        <w:t>的外国直接投资流向了沿海地区。许多外国主管表示，南方的营商环境更好。“广东就像个水疗所。”一位欧洲高管表示。不久前他刚在广东启动了一个大型项目，而此前他在内陆地区屡次受挫。</w:t>
      </w:r>
    </w:p>
    <w:p w14:paraId="0DCB75C3" w14:textId="77777777" w:rsidR="00171F97" w:rsidRDefault="00171F97" w:rsidP="00171F97"/>
    <w:p w14:paraId="5171672C" w14:textId="77777777" w:rsidR="00171F97" w:rsidRDefault="00171F97" w:rsidP="00171F97">
      <w:r>
        <w:t xml:space="preserve">One incentive that is often touted for producing goods in China’s interior is lower wages. But the region’s workers usually earn more than those in South-East Asian countries: twice as much as in poorer ones such as Vietnam and a tenth more than in wealthier ones such as Thailand. The trade war with America strengthens the headwinds. Firms that might have moved </w:t>
      </w:r>
      <w:r>
        <w:lastRenderedPageBreak/>
        <w:t>inland from the coast are instead looking abroad. Industrial activity has been declining more rapidly as a share of the interior’s economy than of the south coast’s. In western China, for example, it has fallen from 51% of GDP in 2011 to 41% last year.</w:t>
      </w:r>
    </w:p>
    <w:p w14:paraId="068FD8B5" w14:textId="77777777" w:rsidR="00171F97" w:rsidRDefault="00171F97" w:rsidP="00171F97"/>
    <w:p w14:paraId="57794370" w14:textId="77777777" w:rsidR="00171F97" w:rsidRDefault="00171F97" w:rsidP="00171F97">
      <w:pPr>
        <w:rPr>
          <w:rFonts w:hint="eastAsia"/>
        </w:rPr>
      </w:pPr>
      <w:r>
        <w:rPr>
          <w:rFonts w:hint="eastAsia"/>
        </w:rPr>
        <w:t>中国内陆地区常用“人工成本低”来招徕制造业。但该地区的工资水平通常高于东南亚国家——差不多是越南等相对贫穷国家的两倍，比泰国等相对富裕国家高出十分之一。中美贸易战更是让内陆地区雪上加霜。原本可能从沿海迁往内陆的公司转而将目光瞄向了海外。相比南部沿海地区，内陆地区的工业在经济中的占比下降得更快。例如，在中国西部，工业占</w:t>
      </w:r>
      <w:r>
        <w:rPr>
          <w:rFonts w:hint="eastAsia"/>
        </w:rPr>
        <w:t>GDP</w:t>
      </w:r>
      <w:r>
        <w:rPr>
          <w:rFonts w:hint="eastAsia"/>
        </w:rPr>
        <w:t>的比重从</w:t>
      </w:r>
      <w:r>
        <w:rPr>
          <w:rFonts w:hint="eastAsia"/>
        </w:rPr>
        <w:t>2011</w:t>
      </w:r>
      <w:r>
        <w:rPr>
          <w:rFonts w:hint="eastAsia"/>
        </w:rPr>
        <w:t>年的</w:t>
      </w:r>
      <w:r>
        <w:rPr>
          <w:rFonts w:hint="eastAsia"/>
        </w:rPr>
        <w:t>51%</w:t>
      </w:r>
      <w:r>
        <w:rPr>
          <w:rFonts w:hint="eastAsia"/>
        </w:rPr>
        <w:t>降至去年的</w:t>
      </w:r>
      <w:r>
        <w:rPr>
          <w:rFonts w:hint="eastAsia"/>
        </w:rPr>
        <w:t>41%</w:t>
      </w:r>
      <w:r>
        <w:rPr>
          <w:rFonts w:hint="eastAsia"/>
        </w:rPr>
        <w:t>。</w:t>
      </w:r>
    </w:p>
    <w:p w14:paraId="621CF58E" w14:textId="77777777" w:rsidR="00171F97" w:rsidRDefault="00171F97" w:rsidP="00171F97"/>
    <w:p w14:paraId="0C052893" w14:textId="77777777" w:rsidR="00171F97" w:rsidRDefault="00171F97" w:rsidP="00171F97">
      <w:r>
        <w:t>China’s leaders will not give up. In recent speeches President Xi Jinping has declared that reducing the economic gap between regions remains a crucial goal. Local officials are still trying to pursue it. Nearly an hour’s drive from Baiguan’s would-be textile centre, the city of Zhuzhou has created “Power Valley”, which local officials hope will become a manufacturing base for the railway, car and plane industries. It is a well-manicured zone with crisp factory buildings, a slogan (“beautiful intelligence town”) and a big government office dedicated to making it work.</w:t>
      </w:r>
    </w:p>
    <w:p w14:paraId="3CF236AA" w14:textId="77777777" w:rsidR="00171F97" w:rsidRDefault="00171F97" w:rsidP="00171F97"/>
    <w:p w14:paraId="3327F87E" w14:textId="77777777" w:rsidR="00171F97" w:rsidRDefault="00171F97" w:rsidP="00171F97">
      <w:pPr>
        <w:rPr>
          <w:rFonts w:hint="eastAsia"/>
        </w:rPr>
      </w:pPr>
      <w:r>
        <w:rPr>
          <w:rFonts w:hint="eastAsia"/>
        </w:rPr>
        <w:t>但中国领导人不会放弃。国家主席习近平在最近的讲话中多次宣称，缩小地区间的经济差距仍然是重要目标。地方官员仍在努力实现这一目标。距离白关这一计划中的纺织中心大约一小时车程的株洲市已经建成了“动力谷”，当地官员希望这里成为轨道交通、汽车和飞机等产业的制造基地。在这个精心打造的区域里，有着崭新的厂房、书写着“美丽的智慧之城”的标语和一个专门管理动力谷的大型政府机构。</w:t>
      </w:r>
    </w:p>
    <w:p w14:paraId="1F74C05C" w14:textId="77777777" w:rsidR="00171F97" w:rsidRDefault="00171F97" w:rsidP="00171F97"/>
    <w:p w14:paraId="5D0440F1" w14:textId="77777777" w:rsidR="00171F97" w:rsidRDefault="00171F97" w:rsidP="00171F97">
      <w:pPr>
        <w:rPr>
          <w:rFonts w:hint="eastAsia"/>
        </w:rPr>
      </w:pPr>
      <w:r>
        <w:t>But nearly four years on from its opening, Power Valley is clearly low on fuel. A clerk at the reception says it has 80% occupancy. Yet just outside her door, there is half a block of abandoned offices. Down the road, one of the bigger occupied buildings b</w:t>
      </w:r>
      <w:r>
        <w:rPr>
          <w:rFonts w:hint="eastAsia"/>
        </w:rPr>
        <w:t xml:space="preserve">elongs to a car-design company. Its manager sheepishly admits that he obtained a five-year lease rent-free. Ten employees are spread across four floors. </w:t>
      </w:r>
      <w:r>
        <w:rPr>
          <w:rFonts w:hint="eastAsia"/>
        </w:rPr>
        <w:t>“</w:t>
      </w:r>
      <w:r>
        <w:rPr>
          <w:rFonts w:hint="eastAsia"/>
        </w:rPr>
        <w:t>We are racing to catch up with the coast,</w:t>
      </w:r>
      <w:r>
        <w:rPr>
          <w:rFonts w:hint="eastAsia"/>
        </w:rPr>
        <w:t>”</w:t>
      </w:r>
      <w:r>
        <w:rPr>
          <w:rFonts w:hint="eastAsia"/>
        </w:rPr>
        <w:t xml:space="preserve"> he says. The race already seems lost. </w:t>
      </w:r>
      <w:r>
        <w:rPr>
          <w:rFonts w:hint="eastAsia"/>
        </w:rPr>
        <w:t>■</w:t>
      </w:r>
    </w:p>
    <w:p w14:paraId="073C4E3F" w14:textId="77777777" w:rsidR="00171F97" w:rsidRDefault="00171F97" w:rsidP="00171F97"/>
    <w:p w14:paraId="2F92818F" w14:textId="77777777" w:rsidR="00171F97" w:rsidRDefault="00171F97" w:rsidP="00171F97">
      <w:pPr>
        <w:rPr>
          <w:rFonts w:hint="eastAsia"/>
        </w:rPr>
      </w:pPr>
      <w:r>
        <w:rPr>
          <w:rFonts w:hint="eastAsia"/>
        </w:rPr>
        <w:t>然而开园已近四年的动力谷却明显动力不足。接待处的一名工作人员表示动力谷目前的入驻率为</w:t>
      </w:r>
      <w:r>
        <w:rPr>
          <w:rFonts w:hint="eastAsia"/>
        </w:rPr>
        <w:t>80%</w:t>
      </w:r>
      <w:r>
        <w:rPr>
          <w:rFonts w:hint="eastAsia"/>
        </w:rPr>
        <w:t>。然而，在她办公室门外就有半个街区的空置办公楼。顺着这条路往前，一座较大的建筑物有一家汽车设计公司入驻。公司经理不好意思地承认，他获得了为期五年的免租金租约。公司的十名员工分散在四个楼层。“我们正在努力追赶沿海地区。”他说。这场赛跑看起来已经输掉了。</w:t>
      </w:r>
    </w:p>
    <w:p w14:paraId="0E2BA9DA" w14:textId="77777777" w:rsidR="00171F97" w:rsidRDefault="00171F97" w:rsidP="00171F97">
      <w:pPr>
        <w:pStyle w:val="1"/>
      </w:pPr>
      <w:r>
        <w:t>The internet’s next act: You ain’t seen nothing yet</w:t>
      </w:r>
    </w:p>
    <w:p w14:paraId="3C1FB73C" w14:textId="77777777" w:rsidR="00171F97" w:rsidRDefault="00171F97" w:rsidP="00171F97">
      <w:r>
        <w:t>The second half of humanity is joining the internet. They will change it, and it will change them</w:t>
      </w:r>
    </w:p>
    <w:p w14:paraId="27C544A0" w14:textId="77777777" w:rsidR="00171F97" w:rsidRDefault="00171F97" w:rsidP="00171F97">
      <w:pPr>
        <w:rPr>
          <w:rFonts w:hint="eastAsia"/>
        </w:rPr>
      </w:pPr>
      <w:r>
        <w:rPr>
          <w:rFonts w:hint="eastAsia"/>
        </w:rPr>
        <w:t>互联网的下一幕：好戏在后头</w:t>
      </w:r>
    </w:p>
    <w:p w14:paraId="55E68112" w14:textId="77777777" w:rsidR="00171F97" w:rsidRDefault="00171F97" w:rsidP="00171F97">
      <w:pPr>
        <w:rPr>
          <w:rFonts w:hint="eastAsia"/>
        </w:rPr>
      </w:pPr>
      <w:r>
        <w:rPr>
          <w:rFonts w:hint="eastAsia"/>
        </w:rPr>
        <w:t>地球另一半人口正在接入互联网。他们会改变互联网，互联网也会改变他们</w:t>
      </w:r>
    </w:p>
    <w:p w14:paraId="06F26C4E" w14:textId="77777777" w:rsidR="00171F97" w:rsidRDefault="00171F97" w:rsidP="00171F97">
      <w:r>
        <w:t xml:space="preserve">20190608 leaders </w:t>
      </w:r>
      <w:r>
        <w:rPr>
          <w:rFonts w:ascii="Segoe UI Emoji" w:hAnsi="Segoe UI Emoji" w:cs="Segoe UI Emoji"/>
        </w:rPr>
        <w:t>🇬🇧</w:t>
      </w:r>
      <w:r>
        <w:t xml:space="preserve"> English Version</w:t>
      </w:r>
    </w:p>
    <w:p w14:paraId="42D04A67" w14:textId="77777777" w:rsidR="00171F97" w:rsidRDefault="00171F97" w:rsidP="00171F97"/>
    <w:p w14:paraId="4BC32D48" w14:textId="77777777" w:rsidR="00171F97" w:rsidRDefault="00171F97" w:rsidP="00171F97">
      <w:r>
        <w:t>IN 2007 MORE humans lived in cities than outside them for the first time. It was a transition 5,000 years in the making. The internet has been quicker to reach the halfway mark. Over 50% of the planet’s population is now online, a mere quarter of a century after the web first took off among tech-savvy types in the West. The second half of the internet revolution has begun. As our briefing describes, it is changing how society works—and also creating a new business puzzle.</w:t>
      </w:r>
    </w:p>
    <w:p w14:paraId="19ACF129" w14:textId="77777777" w:rsidR="00171F97" w:rsidRDefault="00171F97" w:rsidP="00171F97"/>
    <w:p w14:paraId="1AAC68BF" w14:textId="77777777" w:rsidR="00171F97" w:rsidRDefault="00171F97" w:rsidP="00171F97">
      <w:pPr>
        <w:rPr>
          <w:rFonts w:hint="eastAsia"/>
        </w:rPr>
      </w:pPr>
      <w:r>
        <w:rPr>
          <w:rFonts w:hint="eastAsia"/>
        </w:rPr>
        <w:t>地球上住在城市里的人数在</w:t>
      </w:r>
      <w:r>
        <w:rPr>
          <w:rFonts w:hint="eastAsia"/>
        </w:rPr>
        <w:t>2007</w:t>
      </w:r>
      <w:r>
        <w:rPr>
          <w:rFonts w:hint="eastAsia"/>
        </w:rPr>
        <w:t>年首次超过了住在城市外的人数。这一转变历时五千年。互联网达到“过半”目标的速度要快得多。超过</w:t>
      </w:r>
      <w:r>
        <w:rPr>
          <w:rFonts w:hint="eastAsia"/>
        </w:rPr>
        <w:t>50%</w:t>
      </w:r>
      <w:r>
        <w:rPr>
          <w:rFonts w:hint="eastAsia"/>
        </w:rPr>
        <w:t>的地球人口现在都已联网，这距离网络在西方国家的科技发烧友中首先流行起来不过</w:t>
      </w:r>
      <w:r>
        <w:rPr>
          <w:rFonts w:hint="eastAsia"/>
        </w:rPr>
        <w:t>25</w:t>
      </w:r>
      <w:r>
        <w:rPr>
          <w:rFonts w:hint="eastAsia"/>
        </w:rPr>
        <w:t>年。互联网革命的后半段已经开始。它正在改变社会的运作方式，同时带来一个新的商业谜题。</w:t>
      </w:r>
    </w:p>
    <w:p w14:paraId="633B195D" w14:textId="77777777" w:rsidR="00171F97" w:rsidRDefault="00171F97" w:rsidP="00171F97"/>
    <w:p w14:paraId="6D48E48B" w14:textId="77777777" w:rsidR="00171F97" w:rsidRDefault="00171F97" w:rsidP="00171F97">
      <w:r>
        <w:lastRenderedPageBreak/>
        <w:t>Most new users are in the emerging world; some 726m people came online in the past three years alone. China is still growing fast. But much of the rise is coming from poorer places, notably India and Africa. Having seen what fake news and trolling has done to public discourse in rich countries, many observers worry about politics being debased, from the polarisation of India’s electorate to the persecution of Myanmar’s Rohingya minority. On the positive side, charities and aid workers talk endlessly and earnestly about how smartphones will allow farmers to check crop prices, let villagers sign up for online education and help doctors boost vaccination rates.</w:t>
      </w:r>
    </w:p>
    <w:p w14:paraId="20748795" w14:textId="77777777" w:rsidR="00171F97" w:rsidRDefault="00171F97" w:rsidP="00171F97"/>
    <w:p w14:paraId="318225F0" w14:textId="77777777" w:rsidR="00171F97" w:rsidRDefault="00171F97" w:rsidP="00171F97">
      <w:pPr>
        <w:rPr>
          <w:rFonts w:hint="eastAsia"/>
        </w:rPr>
      </w:pPr>
      <w:r>
        <w:rPr>
          <w:rFonts w:hint="eastAsia"/>
        </w:rPr>
        <w:t>互联网的新用户大多来自新兴市场：仅过去三年里就有约</w:t>
      </w:r>
      <w:r>
        <w:rPr>
          <w:rFonts w:hint="eastAsia"/>
        </w:rPr>
        <w:t>7.26</w:t>
      </w:r>
      <w:r>
        <w:rPr>
          <w:rFonts w:hint="eastAsia"/>
        </w:rPr>
        <w:t>亿人接入网络。中国的互联网用户数仍在快速增长。但大部分增长来自更贫困的地区，尤其是印度和非洲。看到虚假新闻和煽动性言论对富裕国家公众舆论的影响后，许多观察人士担心政治风气正被败坏——从印度选民的两极分化，到缅甸对少数民族罗兴亚人的迫害。从积极的一面看，慈善机构和救援人员滔滔不绝、满腔热情地谈论着智能手机如何能让农民们查看农作物价格、让村民们报名接受在线教育，帮助医生提高疫苗接种率。</w:t>
      </w:r>
    </w:p>
    <w:p w14:paraId="68F6349D" w14:textId="77777777" w:rsidR="00171F97" w:rsidRDefault="00171F97" w:rsidP="00171F97"/>
    <w:p w14:paraId="484D4F5D" w14:textId="77777777" w:rsidR="00171F97" w:rsidRDefault="00171F97" w:rsidP="00171F97">
      <w:r>
        <w:t>Less well appreciated is that the main attractions of being online are the same for the second half as they were for the first. Socialising and play, not work and self-improvement, are the draw. Porn is popular. Messaging apps help friends stay in touch, and let migrant workers say goodnight to their children back home. People entertain their friends—and strangers—on social media with goofy home-made videos on YouTube or TikTok, an app focused on short, humorous clips. Cheap data plans and thumb drives bring pirated films to millions who may never have been to a cinema. Dating apps are more popular than farming advice; video games are more popular than either. Such boons are unlikely to make their way into many UN development reports. But they are a boost to the stock of human happiness.</w:t>
      </w:r>
    </w:p>
    <w:p w14:paraId="58EA84F1" w14:textId="77777777" w:rsidR="00171F97" w:rsidRDefault="00171F97" w:rsidP="00171F97"/>
    <w:p w14:paraId="37FAE971" w14:textId="77777777" w:rsidR="00171F97" w:rsidRDefault="00171F97" w:rsidP="00171F97">
      <w:pPr>
        <w:rPr>
          <w:rFonts w:hint="eastAsia"/>
        </w:rPr>
      </w:pPr>
      <w:r>
        <w:rPr>
          <w:rFonts w:hint="eastAsia"/>
        </w:rPr>
        <w:t>不那么让人津津乐道的一点是，吸引地球上其余一半人上网的主要原因和前一半人一样，不是为了工作或自我提高，而是为了社交和娱乐。色情内容很受欢迎。消息应用让朋友们保持联系，让在外地工作的人能向留在家里的孩子道晚安。人们在社交媒体上用</w:t>
      </w:r>
      <w:r>
        <w:rPr>
          <w:rFonts w:hint="eastAsia"/>
        </w:rPr>
        <w:t>YouTube</w:t>
      </w:r>
      <w:r>
        <w:rPr>
          <w:rFonts w:hint="eastAsia"/>
        </w:rPr>
        <w:t>或抖音（一款专注于搞笑短视频的应用）上自制的傻里傻气的视频取悦朋友和陌生人。便宜的流量套餐和闪存盘为数百万可能至今未去过电影院的人带来了盗版电影。约会应用比耕种建议更流行，电子游戏又比这两者都更受欢迎。这类福利不太可能出现在联合国的众多发展报告中，但它们的确增加了人类的幸福感。</w:t>
      </w:r>
    </w:p>
    <w:p w14:paraId="2FDA705D" w14:textId="77777777" w:rsidR="00171F97" w:rsidRDefault="00171F97" w:rsidP="00171F97"/>
    <w:p w14:paraId="6A15713B" w14:textId="77777777" w:rsidR="00171F97" w:rsidRDefault="00171F97" w:rsidP="00171F97">
      <w:r>
        <w:t>For businesses, the second half of the internet offers a vast pool of customers. It also brings a headache—most of these new users are too poor to spend very much. Tens of billions of dollars in venture-capital money have flowed into internet startups in emerging markets, excluding China. The Silicon Valley giants have built up big user bases—over 1.5bn Facebook users are in developing countries. YouTube, a video site owned by Google, is increasingly dominated by non-Western users. Last year Walmart spent $16bn buying Flipkart, an Indian e-commerce giant. Jumia, an e-commerce firm with 4m customers in Nigeria and 13 other African countries, floated in New York in April.</w:t>
      </w:r>
    </w:p>
    <w:p w14:paraId="53A5CF48" w14:textId="77777777" w:rsidR="00171F97" w:rsidRDefault="00171F97" w:rsidP="00171F97"/>
    <w:p w14:paraId="1B0DD7BF" w14:textId="77777777" w:rsidR="00171F97" w:rsidRDefault="00171F97" w:rsidP="00171F97">
      <w:pPr>
        <w:rPr>
          <w:rFonts w:hint="eastAsia"/>
        </w:rPr>
      </w:pPr>
      <w:r>
        <w:rPr>
          <w:rFonts w:hint="eastAsia"/>
        </w:rPr>
        <w:t>对于企业来说，互联网的下半程发展提供了一个巨大的客户群。但这也带来了一个麻烦</w:t>
      </w:r>
      <w:r>
        <w:rPr>
          <w:rFonts w:hint="eastAsia"/>
        </w:rPr>
        <w:t>---</w:t>
      </w:r>
      <w:r>
        <w:rPr>
          <w:rFonts w:hint="eastAsia"/>
        </w:rPr>
        <w:t>大多数新用户很穷，没多少钱可花。在不包括中国在内的新兴市场，已经有数百亿美元的风险资本流入了互联网创业公司。硅谷巨头们已经在那里建立了庞大的用户基础，</w:t>
      </w:r>
      <w:r>
        <w:rPr>
          <w:rFonts w:hint="eastAsia"/>
        </w:rPr>
        <w:t>Facebook</w:t>
      </w:r>
      <w:r>
        <w:rPr>
          <w:rFonts w:hint="eastAsia"/>
        </w:rPr>
        <w:t>有超过</w:t>
      </w:r>
      <w:r>
        <w:rPr>
          <w:rFonts w:hint="eastAsia"/>
        </w:rPr>
        <w:t>15</w:t>
      </w:r>
      <w:r>
        <w:rPr>
          <w:rFonts w:hint="eastAsia"/>
        </w:rPr>
        <w:t>亿用户在发展中国家。谷歌旗下视频网站</w:t>
      </w:r>
      <w:r>
        <w:rPr>
          <w:rFonts w:hint="eastAsia"/>
        </w:rPr>
        <w:t>YouTube</w:t>
      </w:r>
      <w:r>
        <w:rPr>
          <w:rFonts w:hint="eastAsia"/>
        </w:rPr>
        <w:t>渐渐由非西方用户占据了主流。去年，沃尔玛斥资</w:t>
      </w:r>
      <w:r>
        <w:rPr>
          <w:rFonts w:hint="eastAsia"/>
        </w:rPr>
        <w:t>160</w:t>
      </w:r>
      <w:r>
        <w:rPr>
          <w:rFonts w:hint="eastAsia"/>
        </w:rPr>
        <w:t>亿美元收购了印度电子商务巨头</w:t>
      </w:r>
      <w:r>
        <w:rPr>
          <w:rFonts w:hint="eastAsia"/>
        </w:rPr>
        <w:t>Flipkart</w:t>
      </w:r>
      <w:r>
        <w:rPr>
          <w:rFonts w:hint="eastAsia"/>
        </w:rPr>
        <w:t>。电子商务公司</w:t>
      </w:r>
      <w:r>
        <w:rPr>
          <w:rFonts w:hint="eastAsia"/>
        </w:rPr>
        <w:t>Jumia</w:t>
      </w:r>
      <w:r>
        <w:rPr>
          <w:rFonts w:hint="eastAsia"/>
        </w:rPr>
        <w:t>在尼日利亚和其他</w:t>
      </w:r>
      <w:r>
        <w:rPr>
          <w:rFonts w:hint="eastAsia"/>
        </w:rPr>
        <w:t>13</w:t>
      </w:r>
      <w:r>
        <w:rPr>
          <w:rFonts w:hint="eastAsia"/>
        </w:rPr>
        <w:t>个非洲国家拥有</w:t>
      </w:r>
      <w:r>
        <w:rPr>
          <w:rFonts w:hint="eastAsia"/>
        </w:rPr>
        <w:t>400</w:t>
      </w:r>
      <w:r>
        <w:rPr>
          <w:rFonts w:hint="eastAsia"/>
        </w:rPr>
        <w:t>万客户，今年</w:t>
      </w:r>
      <w:r>
        <w:rPr>
          <w:rFonts w:hint="eastAsia"/>
        </w:rPr>
        <w:t>4</w:t>
      </w:r>
      <w:r>
        <w:rPr>
          <w:rFonts w:hint="eastAsia"/>
        </w:rPr>
        <w:t>月在纽约上市。</w:t>
      </w:r>
    </w:p>
    <w:p w14:paraId="7D1A8503" w14:textId="77777777" w:rsidR="00171F97" w:rsidRDefault="00171F97" w:rsidP="00171F97"/>
    <w:p w14:paraId="7D6DC0FE" w14:textId="77777777" w:rsidR="00171F97" w:rsidRDefault="00171F97" w:rsidP="00171F97">
      <w:r>
        <w:t>Despite these firms’ punchy valuations, they are still looking for sustainable business models. Reliance Jio, an Indian firm, has sunk $37bn into building a high-speed mobile network and acquiring a big base of mostly poor users. Each Facebook user in Asia generates only $11 of advertising revenue a year, compared with $112 for a North American one. The combined revenue of all the internet firms in emerging markets (excluding China) is perhaps $100bn a year. That is about the same size as Comcast, America’s 31st-biggest listed firm by sales.</w:t>
      </w:r>
    </w:p>
    <w:p w14:paraId="7691C8AE" w14:textId="77777777" w:rsidR="00171F97" w:rsidRDefault="00171F97" w:rsidP="00171F97"/>
    <w:p w14:paraId="51CCB784" w14:textId="77777777" w:rsidR="00171F97" w:rsidRDefault="00171F97" w:rsidP="00171F97">
      <w:pPr>
        <w:rPr>
          <w:rFonts w:hint="eastAsia"/>
        </w:rPr>
      </w:pPr>
      <w:r>
        <w:rPr>
          <w:rFonts w:hint="eastAsia"/>
        </w:rPr>
        <w:t>尽管这些公司的估值很高，但它们仍在寻找可持续的商业模式。印度公司</w:t>
      </w:r>
      <w:r>
        <w:rPr>
          <w:rFonts w:hint="eastAsia"/>
        </w:rPr>
        <w:t>Reliance Jio</w:t>
      </w:r>
      <w:r>
        <w:rPr>
          <w:rFonts w:hint="eastAsia"/>
        </w:rPr>
        <w:t>已投入</w:t>
      </w:r>
      <w:r>
        <w:rPr>
          <w:rFonts w:hint="eastAsia"/>
        </w:rPr>
        <w:t>370</w:t>
      </w:r>
      <w:r>
        <w:rPr>
          <w:rFonts w:hint="eastAsia"/>
        </w:rPr>
        <w:t>亿美元建设高速移动网络，而它获得的庞大客户中大部分为贫困人群。</w:t>
      </w:r>
      <w:r>
        <w:rPr>
          <w:rFonts w:hint="eastAsia"/>
        </w:rPr>
        <w:t>Facebook</w:t>
      </w:r>
      <w:r>
        <w:rPr>
          <w:rFonts w:hint="eastAsia"/>
        </w:rPr>
        <w:t>在亚洲的每名用户每年只产生</w:t>
      </w:r>
      <w:r>
        <w:rPr>
          <w:rFonts w:hint="eastAsia"/>
        </w:rPr>
        <w:t>11</w:t>
      </w:r>
      <w:r>
        <w:rPr>
          <w:rFonts w:hint="eastAsia"/>
        </w:rPr>
        <w:t>美元的广告收入，而北美用户为</w:t>
      </w:r>
      <w:r>
        <w:rPr>
          <w:rFonts w:hint="eastAsia"/>
        </w:rPr>
        <w:t>112</w:t>
      </w:r>
      <w:r>
        <w:rPr>
          <w:rFonts w:hint="eastAsia"/>
        </w:rPr>
        <w:t>美元。在除中国外的新兴市场，全体互联网公司的年收入总额可能为</w:t>
      </w:r>
      <w:r>
        <w:rPr>
          <w:rFonts w:hint="eastAsia"/>
        </w:rPr>
        <w:t>1000</w:t>
      </w:r>
      <w:r>
        <w:rPr>
          <w:rFonts w:hint="eastAsia"/>
        </w:rPr>
        <w:t>亿美元，与美国第</w:t>
      </w:r>
      <w:r>
        <w:rPr>
          <w:rFonts w:hint="eastAsia"/>
        </w:rPr>
        <w:t>31</w:t>
      </w:r>
      <w:r>
        <w:rPr>
          <w:rFonts w:hint="eastAsia"/>
        </w:rPr>
        <w:t>大上市公司康卡斯特（</w:t>
      </w:r>
      <w:r>
        <w:rPr>
          <w:rFonts w:hint="eastAsia"/>
        </w:rPr>
        <w:t>Comcast</w:t>
      </w:r>
      <w:r>
        <w:rPr>
          <w:rFonts w:hint="eastAsia"/>
        </w:rPr>
        <w:t>）的销售额相当。</w:t>
      </w:r>
    </w:p>
    <w:p w14:paraId="35A929FB" w14:textId="77777777" w:rsidR="00171F97" w:rsidRDefault="00171F97" w:rsidP="00171F97"/>
    <w:p w14:paraId="35BC52A8" w14:textId="77777777" w:rsidR="00171F97" w:rsidRDefault="00171F97" w:rsidP="00171F97">
      <w:r>
        <w:t>Nonetheless, the impact of these firms on business will get bigger in two ways. First, they will grow fast—although whether fast enough to justify their valuations remains to be seen. To maximise their chances, many are offering not just a single service (such as search or video), as Western firms tended to in their early years, but a bundle of services in one app instead, in the hope of making more money per user. This approach was pioneered in China by Alibaba and Tencent. Go-Jek in Indonesia offers ride-hailing, payments, drug prescriptions and massages. Facebook is pushing a digital payments system in India through its chat service, WhatsApp (see article).</w:t>
      </w:r>
    </w:p>
    <w:p w14:paraId="14BBD405" w14:textId="77777777" w:rsidR="00171F97" w:rsidRDefault="00171F97" w:rsidP="00171F97"/>
    <w:p w14:paraId="04C18741" w14:textId="77777777" w:rsidR="00171F97" w:rsidRDefault="00171F97" w:rsidP="00171F97">
      <w:pPr>
        <w:rPr>
          <w:rFonts w:hint="eastAsia"/>
        </w:rPr>
      </w:pPr>
      <w:r>
        <w:rPr>
          <w:rFonts w:hint="eastAsia"/>
        </w:rPr>
        <w:t>尽管如此，这些公司将从两方面对商业产生更大的影响。首先，它们将快速增长，尽管增速是否足以支撑其估值仍有待观察。为尽量提高成功的机会，许多公司不是像早期的西方公司那样提供单一的服务（如搜索或视频），而是在一个应用中提供一系列服务，以期在每个用户上赚到更多钱。这种方法由阿里巴巴和腾讯在中国率先采用。</w:t>
      </w:r>
      <w:r>
        <w:rPr>
          <w:rFonts w:hint="eastAsia"/>
        </w:rPr>
        <w:t>Go-Jek</w:t>
      </w:r>
      <w:r>
        <w:rPr>
          <w:rFonts w:hint="eastAsia"/>
        </w:rPr>
        <w:t>在印尼提供叫车、支付、开药和按摩服务。</w:t>
      </w:r>
      <w:r>
        <w:rPr>
          <w:rFonts w:hint="eastAsia"/>
        </w:rPr>
        <w:t>Facebook</w:t>
      </w:r>
      <w:r>
        <w:rPr>
          <w:rFonts w:hint="eastAsia"/>
        </w:rPr>
        <w:t>正通过其聊天应用</w:t>
      </w:r>
      <w:r>
        <w:rPr>
          <w:rFonts w:hint="eastAsia"/>
        </w:rPr>
        <w:t>WhatsApp</w:t>
      </w:r>
      <w:r>
        <w:rPr>
          <w:rFonts w:hint="eastAsia"/>
        </w:rPr>
        <w:t>在印度推出一个数字支付系统。</w:t>
      </w:r>
    </w:p>
    <w:p w14:paraId="0F6E8E60" w14:textId="77777777" w:rsidR="00171F97" w:rsidRDefault="00171F97" w:rsidP="00171F97"/>
    <w:p w14:paraId="1F58B079" w14:textId="77777777" w:rsidR="00171F97" w:rsidRDefault="00171F97" w:rsidP="00171F97">
      <w:pPr>
        <w:rPr>
          <w:rFonts w:hint="eastAsia"/>
        </w:rPr>
      </w:pPr>
      <w:r>
        <w:t xml:space="preserve">The second is that in the emerging world, established firms are likely to be disrupted more quickly than incumbents were in the rich world. They have less infrastructure, such as warehouses and retail sites, to act as a barrier to entry. Many people, especially outside the big cities, lack access to their services entirely. Beer, shampoo and other consumer-goods firms could find that as marketing goes digital, new insurgent brands gain traction faster. Banks will be forced to adapt quickly to digital payments or die. Viewed this way, there is a huge amount of money at stake—the total market value of incumbent firms in the emerging world, outside China, is $8trn. If you thought the first half of the internet revolution was disruptive, just wait until you see </w:t>
      </w:r>
      <w:r>
        <w:rPr>
          <w:rFonts w:hint="eastAsia"/>
        </w:rPr>
        <w:t xml:space="preserve">the second act. </w:t>
      </w:r>
      <w:r>
        <w:rPr>
          <w:rFonts w:hint="eastAsia"/>
        </w:rPr>
        <w:t>■</w:t>
      </w:r>
    </w:p>
    <w:p w14:paraId="2876E342" w14:textId="77777777" w:rsidR="00171F97" w:rsidRDefault="00171F97" w:rsidP="00171F97"/>
    <w:p w14:paraId="73F91186" w14:textId="77777777" w:rsidR="00171F97" w:rsidRDefault="00171F97" w:rsidP="00171F97">
      <w:pPr>
        <w:rPr>
          <w:rFonts w:hint="eastAsia"/>
        </w:rPr>
      </w:pPr>
      <w:r>
        <w:rPr>
          <w:rFonts w:hint="eastAsia"/>
        </w:rPr>
        <w:t>其次，在新兴市场，成熟企业被颠覆的速度很可能要比过去在发达国家所发生的更快。它们拥有的可作为准入门槛的基础设施（如仓库和零售场所）更少。许多人——特别是大城市以外的人群——完全无法使用它们的服务。啤酒、洗发水和其他消费品公司可能会发现，随着营销走向数字化，新生的“叛军”品牌会更快地获得吸引力。银行将被迫迅速适应数字支付，否则就会倒闭。从这个角度来看，一大笔资本岌岌可危——在中国以外的新兴市场，成熟企业的总市值为八万亿美元。如果你认为互联网革命的前半段是颠覆性的，那等着看第二幕如何吧。</w:t>
      </w:r>
    </w:p>
    <w:p w14:paraId="140A3040" w14:textId="77777777" w:rsidR="00171F97" w:rsidRDefault="00171F97" w:rsidP="00171F97">
      <w:pPr>
        <w:pStyle w:val="1"/>
      </w:pPr>
      <w:r>
        <w:t>American power: Weapons of mass disruption</w:t>
      </w:r>
    </w:p>
    <w:p w14:paraId="65E9B494" w14:textId="77777777" w:rsidR="00171F97" w:rsidRDefault="00171F97" w:rsidP="00171F97">
      <w:r>
        <w:t>America is aggressively deploying a new economic arsenal to assert its power. That is counterproductive—and dangerous</w:t>
      </w:r>
    </w:p>
    <w:p w14:paraId="51C18DD9" w14:textId="77777777" w:rsidR="00171F97" w:rsidRDefault="00171F97" w:rsidP="00171F97">
      <w:pPr>
        <w:rPr>
          <w:rFonts w:hint="eastAsia"/>
        </w:rPr>
      </w:pPr>
      <w:r>
        <w:rPr>
          <w:rFonts w:hint="eastAsia"/>
        </w:rPr>
        <w:t>美国力量：大规模破坏性武器</w:t>
      </w:r>
    </w:p>
    <w:p w14:paraId="096B8FE2" w14:textId="77777777" w:rsidR="00171F97" w:rsidRDefault="00171F97" w:rsidP="00171F97">
      <w:pPr>
        <w:rPr>
          <w:rFonts w:hint="eastAsia"/>
        </w:rPr>
      </w:pPr>
      <w:r>
        <w:rPr>
          <w:rFonts w:hint="eastAsia"/>
        </w:rPr>
        <w:t>美国正积极部署全新的经济武器库以宣示其实力。但这会适得其反，且有危险后果</w:t>
      </w:r>
    </w:p>
    <w:p w14:paraId="7E7B809A" w14:textId="77777777" w:rsidR="00171F97" w:rsidRDefault="00171F97" w:rsidP="00171F97">
      <w:r>
        <w:t xml:space="preserve">20190608 leaders </w:t>
      </w:r>
      <w:r>
        <w:rPr>
          <w:rFonts w:ascii="Segoe UI Emoji" w:hAnsi="Segoe UI Emoji" w:cs="Segoe UI Emoji"/>
        </w:rPr>
        <w:t>🇬🇧</w:t>
      </w:r>
      <w:r>
        <w:t xml:space="preserve"> English Version</w:t>
      </w:r>
    </w:p>
    <w:p w14:paraId="555CB79D" w14:textId="77777777" w:rsidR="00171F97" w:rsidRDefault="00171F97" w:rsidP="00171F97"/>
    <w:p w14:paraId="60FCEADC" w14:textId="77777777" w:rsidR="00171F97" w:rsidRDefault="00171F97" w:rsidP="00171F97">
      <w:r>
        <w:t xml:space="preserve">WHEN DONALD TRUMP arrived in the Oval Office he promised to restore America’s might. His method has turned out to be a wholesale weaponisation of economic tools. The world can now see the awesome force that a superpower can project when it is unconstrained by rules or allies. On May 30th the president threatened crippling tariffs on Mexico after a row over migration. Markets reeled, and a Mexican delegation rushed to Washington to sue for peace. A day later preferential trading rules for India were cancelled. Its usually macho government did not put up a fight and promised to preserve “strong ties”. China faces a ratcheting up of tariffs soon, and its tech giant, Huawei, has been severed from its American suppliers. The country’s autocratic leaders are enraged, but on June 2nd they insisted they still seek “dialogue and consultation”. A tighter </w:t>
      </w:r>
      <w:r>
        <w:lastRenderedPageBreak/>
        <w:t>embargo on Iran, imposed over European objections, is strangling its economy.</w:t>
      </w:r>
    </w:p>
    <w:p w14:paraId="61CAD82E" w14:textId="77777777" w:rsidR="00171F97" w:rsidRDefault="00171F97" w:rsidP="00171F97"/>
    <w:p w14:paraId="3DD449E2" w14:textId="77777777" w:rsidR="00171F97" w:rsidRDefault="00171F97" w:rsidP="00171F97">
      <w:pPr>
        <w:rPr>
          <w:rFonts w:hint="eastAsia"/>
        </w:rPr>
      </w:pPr>
      <w:r>
        <w:rPr>
          <w:rFonts w:hint="eastAsia"/>
        </w:rPr>
        <w:t>特朗普在入主白宫时承诺要重振美国的威势。如今看来，他的办法是大规模地将经济工具用作武器。现在，全世界都可以见识到一个超级大国在不受规则或盟友的约束时能投射出多么巨大的威力。</w:t>
      </w:r>
      <w:r>
        <w:rPr>
          <w:rFonts w:hint="eastAsia"/>
        </w:rPr>
        <w:t>5</w:t>
      </w:r>
      <w:r>
        <w:rPr>
          <w:rFonts w:hint="eastAsia"/>
        </w:rPr>
        <w:t>月</w:t>
      </w:r>
      <w:r>
        <w:rPr>
          <w:rFonts w:hint="eastAsia"/>
        </w:rPr>
        <w:t>30</w:t>
      </w:r>
      <w:r>
        <w:rPr>
          <w:rFonts w:hint="eastAsia"/>
        </w:rPr>
        <w:t>日，特朗普在有关移民问题的争端未解决后，威胁对墨西哥征收破坏性关税。市场应声震荡，而墨西哥连忙派出代表团赶赴华盛顿求和。一天后，美国宣布终止对印度的优惠贸易待遇。一向态度强硬的印度政府并没有反抗，还承诺与美国继续保持“牢固的关系”。中国面临又一轮关税升级来袭，其科技巨头华为已经被美国供应商“断供”。中国的专制领导层怒火中烧，但在</w:t>
      </w:r>
      <w:r>
        <w:rPr>
          <w:rFonts w:hint="eastAsia"/>
        </w:rPr>
        <w:t>6</w:t>
      </w:r>
      <w:r>
        <w:rPr>
          <w:rFonts w:hint="eastAsia"/>
        </w:rPr>
        <w:t>月</w:t>
      </w:r>
      <w:r>
        <w:rPr>
          <w:rFonts w:hint="eastAsia"/>
        </w:rPr>
        <w:t>2</w:t>
      </w:r>
      <w:r>
        <w:rPr>
          <w:rFonts w:hint="eastAsia"/>
        </w:rPr>
        <w:t>日他们坚称仍在寻求“对话与磋商”。美国还不顾欧洲反对，对伊朗收紧禁运措施，这正在扼杀该国的经济。</w:t>
      </w:r>
    </w:p>
    <w:p w14:paraId="14232F88" w14:textId="77777777" w:rsidR="00171F97" w:rsidRDefault="00171F97" w:rsidP="00171F97"/>
    <w:p w14:paraId="24E33260" w14:textId="77777777" w:rsidR="00171F97" w:rsidRDefault="00171F97" w:rsidP="00171F97">
      <w:r>
        <w:t>President Trump must view this scene with satisfaction. Nobody takes America for granted any more. Enemies and friends know that it is prepared to unleash an economic arsenal to protect its national interest. America is deploying new tactics—poker-style brinkmanship—and new weapons that exploit its role as the nerve centre of the global economy to block the free flow of goods, data, ideas and money across borders. This pumped-up vision of a 21st-century superpower may be seductive for some. But it could spark a crisis, and it is eroding America’s most valuable asset—its legitimacy.</w:t>
      </w:r>
    </w:p>
    <w:p w14:paraId="3B1048AB" w14:textId="77777777" w:rsidR="00171F97" w:rsidRDefault="00171F97" w:rsidP="00171F97"/>
    <w:p w14:paraId="7AC0A002" w14:textId="77777777" w:rsidR="00171F97" w:rsidRDefault="00171F97" w:rsidP="00171F97">
      <w:pPr>
        <w:rPr>
          <w:rFonts w:hint="eastAsia"/>
        </w:rPr>
      </w:pPr>
      <w:r>
        <w:rPr>
          <w:rFonts w:hint="eastAsia"/>
        </w:rPr>
        <w:t>这种场面想必令特朗普志得意满。谁也不会再轻视美国了。不论是敌是友，大家现在都知道美国随时会动用经济武器来保护其国家利益。美国正在部署新战术（赌博式的边缘政策）和新武器（利用其作为全球经济中枢的地位来阻止商品、数据、思想和资金的跨境自由流动）。这种打了鸡血般的有关</w:t>
      </w:r>
      <w:r>
        <w:rPr>
          <w:rFonts w:hint="eastAsia"/>
        </w:rPr>
        <w:t>21</w:t>
      </w:r>
      <w:r>
        <w:rPr>
          <w:rFonts w:hint="eastAsia"/>
        </w:rPr>
        <w:t>世纪超级大国的设想对一些人可能充满诱惑力。但它可能引发一场危机，并且正在侵蚀美国最宝贵的资产——它的正当性。</w:t>
      </w:r>
    </w:p>
    <w:p w14:paraId="4AC76F67" w14:textId="77777777" w:rsidR="00171F97" w:rsidRDefault="00171F97" w:rsidP="00171F97"/>
    <w:p w14:paraId="600993DD" w14:textId="77777777" w:rsidR="00171F97" w:rsidRDefault="00171F97" w:rsidP="00171F97">
      <w:r>
        <w:t>You might think that America’s clout comes from its 11 aircraft-carriers, 6,500 nuclear warheads or its anchor role in the IMF. But it is also the central node in the network that underpins globalisation. This mesh of firms, ideas and standards reflects and magnifies American prowess. Though it includes goods traded through supply chains, it is mainly intangible. America controls or hosts over 50% of the world’s cross-border bandwidth, venture capital, phone-operating systems, top universities and fund-management assets. Some 88% of currency trades use greenbacks. Across the planet it is normal to use a Visa card, invoice exports in dollars, sleep beside a device with a Qualcomm chip, watch Netflix and work for a firm that BlackRock invests in.</w:t>
      </w:r>
    </w:p>
    <w:p w14:paraId="6A7A7021" w14:textId="77777777" w:rsidR="00171F97" w:rsidRDefault="00171F97" w:rsidP="00171F97"/>
    <w:p w14:paraId="762CA2F0" w14:textId="77777777" w:rsidR="00171F97" w:rsidRDefault="00171F97" w:rsidP="00171F97">
      <w:pPr>
        <w:rPr>
          <w:rFonts w:hint="eastAsia"/>
        </w:rPr>
      </w:pPr>
      <w:r>
        <w:rPr>
          <w:rFonts w:hint="eastAsia"/>
        </w:rPr>
        <w:t>你也许认为美国的影响力来自它的</w:t>
      </w:r>
      <w:r>
        <w:rPr>
          <w:rFonts w:hint="eastAsia"/>
        </w:rPr>
        <w:t>11</w:t>
      </w:r>
      <w:r>
        <w:rPr>
          <w:rFonts w:hint="eastAsia"/>
        </w:rPr>
        <w:t>艘航空母舰、</w:t>
      </w:r>
      <w:r>
        <w:rPr>
          <w:rFonts w:hint="eastAsia"/>
        </w:rPr>
        <w:t>6500</w:t>
      </w:r>
      <w:r>
        <w:rPr>
          <w:rFonts w:hint="eastAsia"/>
        </w:rPr>
        <w:t>枚核弹头，或者它在国际货币基金组织中的主导地位。但同时，在一个支撑起全球化的网络中，它是那个中央节点。这个由企业、思想及标准交织而成的网络体现并放大了美国的实力。尽管其中包含通过供应链交易的商品，但它的大部分是无形的。全球超过</w:t>
      </w:r>
      <w:r>
        <w:rPr>
          <w:rFonts w:hint="eastAsia"/>
        </w:rPr>
        <w:t>50</w:t>
      </w:r>
      <w:r>
        <w:rPr>
          <w:rFonts w:hint="eastAsia"/>
        </w:rPr>
        <w:t>％的跨境带宽、风险投资、电话操作系统、顶尖大学和基金管理资产由美国控制或位于美国境内。大约</w:t>
      </w:r>
      <w:r>
        <w:rPr>
          <w:rFonts w:hint="eastAsia"/>
        </w:rPr>
        <w:t>88</w:t>
      </w:r>
      <w:r>
        <w:rPr>
          <w:rFonts w:hint="eastAsia"/>
        </w:rPr>
        <w:t>％的货币交易使用美元。在全球各地，人们经常性地刷着</w:t>
      </w:r>
      <w:r>
        <w:rPr>
          <w:rFonts w:hint="eastAsia"/>
        </w:rPr>
        <w:t>Visa</w:t>
      </w:r>
      <w:r>
        <w:rPr>
          <w:rFonts w:hint="eastAsia"/>
        </w:rPr>
        <w:t>卡，用美元结算出口，在床头摆放着装有美国高通芯片的电子设备，观看</w:t>
      </w:r>
      <w:r>
        <w:rPr>
          <w:rFonts w:hint="eastAsia"/>
        </w:rPr>
        <w:t>Netflix</w:t>
      </w:r>
      <w:r>
        <w:rPr>
          <w:rFonts w:hint="eastAsia"/>
        </w:rPr>
        <w:t>的节目，在美国贝莱德集团投资的公司里工作。</w:t>
      </w:r>
    </w:p>
    <w:p w14:paraId="2973C22E" w14:textId="77777777" w:rsidR="00171F97" w:rsidRDefault="00171F97" w:rsidP="00171F97"/>
    <w:p w14:paraId="58ED3540" w14:textId="77777777" w:rsidR="00171F97" w:rsidRDefault="00171F97" w:rsidP="00171F97">
      <w:r>
        <w:t>Foreigners accept all this because, on balance, it makes them better off. They may not set the rules of the game, but they get access to American markets and fair treatment alongside American firms. Globalisation and technology have made the network more powerful although America’s share of world GDP has fallen, from 38% in 1969 to 24% now. China cannot yet compete, even though its economy is approaching America’s in size.</w:t>
      </w:r>
    </w:p>
    <w:p w14:paraId="1F20D096" w14:textId="77777777" w:rsidR="00171F97" w:rsidRDefault="00171F97" w:rsidP="00171F97"/>
    <w:p w14:paraId="48EED964" w14:textId="77777777" w:rsidR="00171F97" w:rsidRDefault="00171F97" w:rsidP="00171F97">
      <w:pPr>
        <w:rPr>
          <w:rFonts w:hint="eastAsia"/>
        </w:rPr>
      </w:pPr>
      <w:r>
        <w:rPr>
          <w:rFonts w:hint="eastAsia"/>
        </w:rPr>
        <w:t>外国人接受了这一切，因为总的来说他们能从中获益。他们或许没能制定游戏规则，但得以进入美国市场，并享受和美国公司一样的公平待遇。全球化和技术进步令这一网络愈加强大——虽然美国在全球</w:t>
      </w:r>
      <w:r>
        <w:rPr>
          <w:rFonts w:hint="eastAsia"/>
        </w:rPr>
        <w:t>GDP</w:t>
      </w:r>
      <w:r>
        <w:rPr>
          <w:rFonts w:hint="eastAsia"/>
        </w:rPr>
        <w:t>中所占比例已从</w:t>
      </w:r>
      <w:r>
        <w:rPr>
          <w:rFonts w:hint="eastAsia"/>
        </w:rPr>
        <w:t>1969</w:t>
      </w:r>
      <w:r>
        <w:rPr>
          <w:rFonts w:hint="eastAsia"/>
        </w:rPr>
        <w:t>年的</w:t>
      </w:r>
      <w:r>
        <w:rPr>
          <w:rFonts w:hint="eastAsia"/>
        </w:rPr>
        <w:t>38</w:t>
      </w:r>
      <w:r>
        <w:rPr>
          <w:rFonts w:hint="eastAsia"/>
        </w:rPr>
        <w:t>％下降到如今的</w:t>
      </w:r>
      <w:r>
        <w:rPr>
          <w:rFonts w:hint="eastAsia"/>
        </w:rPr>
        <w:t>24</w:t>
      </w:r>
      <w:r>
        <w:rPr>
          <w:rFonts w:hint="eastAsia"/>
        </w:rPr>
        <w:t>％。即使中国的经济规模正在逼近美国，也仍不是它的对手。</w:t>
      </w:r>
    </w:p>
    <w:p w14:paraId="0E16B570" w14:textId="77777777" w:rsidR="00171F97" w:rsidRDefault="00171F97" w:rsidP="00171F97"/>
    <w:p w14:paraId="183B3094" w14:textId="77777777" w:rsidR="00171F97" w:rsidRDefault="00171F97" w:rsidP="00171F97">
      <w:r>
        <w:t xml:space="preserve">Despite this, Mr Trump and his advisers are convinced that the world order is rigged against America, pointing to its rust-belt and its trade deficit. And rather than mimic the relatively restrained tactics of the last trade conflict, with Japan in the 1980s, </w:t>
      </w:r>
      <w:r>
        <w:lastRenderedPageBreak/>
        <w:t>they have redefined how economic nationalism works.</w:t>
      </w:r>
    </w:p>
    <w:p w14:paraId="31C35BA8" w14:textId="77777777" w:rsidR="00171F97" w:rsidRDefault="00171F97" w:rsidP="00171F97"/>
    <w:p w14:paraId="2EA01738" w14:textId="77777777" w:rsidR="00171F97" w:rsidRDefault="00171F97" w:rsidP="00171F97">
      <w:pPr>
        <w:rPr>
          <w:rFonts w:hint="eastAsia"/>
        </w:rPr>
      </w:pPr>
      <w:r>
        <w:rPr>
          <w:rFonts w:hint="eastAsia"/>
        </w:rPr>
        <w:t>尽管如此，特朗普及其幕僚仍以本国的“铁锈地带”和贸易逆差为例证，深信世界秩序受到了操纵而对美国不公。他们没有像上一次在上世纪</w:t>
      </w:r>
      <w:r>
        <w:rPr>
          <w:rFonts w:hint="eastAsia"/>
        </w:rPr>
        <w:t>80</w:t>
      </w:r>
      <w:r>
        <w:rPr>
          <w:rFonts w:hint="eastAsia"/>
        </w:rPr>
        <w:t>年代与日本发生贸易冲突时那样采取相对克制的策略，而是重新诠释了经济民族主义。</w:t>
      </w:r>
    </w:p>
    <w:p w14:paraId="4EA79B5B" w14:textId="77777777" w:rsidR="00171F97" w:rsidRDefault="00171F97" w:rsidP="00171F97"/>
    <w:p w14:paraId="0EFFCE00" w14:textId="77777777" w:rsidR="00171F97" w:rsidRDefault="00171F97" w:rsidP="00171F97">
      <w:r>
        <w:t>First, instead of using tariffs as a tool to extract specific economic concessions, they are being continuously deployed to create a climate of instability with America’s trading partners. The objective of the new Mexican tariffs—fewer migrants crossing the Rio Grande—has nothing to do with trade. And they breach the spirit of USMCA, a free-trade deal signed by the White House only six months ago, which will replace NAFTA (Congress has yet to ratify it). Alongside these big fights is a constant barrage of petty activity. Officials have skirmished over foreign washing machines and Canadian softwood lumber imports.</w:t>
      </w:r>
    </w:p>
    <w:p w14:paraId="068E849C" w14:textId="77777777" w:rsidR="00171F97" w:rsidRDefault="00171F97" w:rsidP="00171F97"/>
    <w:p w14:paraId="24820766" w14:textId="77777777" w:rsidR="00171F97" w:rsidRDefault="00171F97" w:rsidP="00171F97">
      <w:pPr>
        <w:rPr>
          <w:rFonts w:hint="eastAsia"/>
        </w:rPr>
      </w:pPr>
      <w:r>
        <w:rPr>
          <w:rFonts w:hint="eastAsia"/>
        </w:rPr>
        <w:t>首先，关税并非被用作榨取某些经济上的让步的工具，而是被不断动用以在美国和其贸易伙伴之间制造一种不稳定的气氛。对墨西哥新征关税的目标是减少跨越格兰德河（</w:t>
      </w:r>
      <w:r>
        <w:rPr>
          <w:rFonts w:hint="eastAsia"/>
        </w:rPr>
        <w:t>Rio Grande</w:t>
      </w:r>
      <w:r>
        <w:rPr>
          <w:rFonts w:hint="eastAsia"/>
        </w:rPr>
        <w:t>）入境美国的非法移民，与贸易无关。它们也违背了《美加墨贸易协议》（</w:t>
      </w:r>
      <w:r>
        <w:rPr>
          <w:rFonts w:hint="eastAsia"/>
        </w:rPr>
        <w:t>USMCA</w:t>
      </w:r>
      <w:r>
        <w:rPr>
          <w:rFonts w:hint="eastAsia"/>
        </w:rPr>
        <w:t>）的精神。六个月前白宫才签署了这项自由贸易协议，用以取代《北美自由贸易协定》（国会尚未批准）。除了这些大阵仗，还有连串的小动作。美国官员们已经在外国洗衣机和加拿大软木材的进口上发起了小规模打击。</w:t>
      </w:r>
    </w:p>
    <w:p w14:paraId="2B62ACC5" w14:textId="77777777" w:rsidR="00171F97" w:rsidRDefault="00171F97" w:rsidP="00171F97"/>
    <w:p w14:paraId="038ADDCF" w14:textId="77777777" w:rsidR="00171F97" w:rsidRDefault="00171F97" w:rsidP="00171F97">
      <w:r>
        <w:t>Second, the scope of activity has been extended beyond physical goods by weaponising America’s network. Outright enemies such as Iran and Venezuela face tighter sanctions—last year 1,500 people, firms and vessels were added to the list, a record figure. The rest of the world faces a new regime for tech and finance. An executive order prohibits transactions in semiconductors and software made by foreign adversaries, and a law passed last year known as FIRRMA polices foreign investment into Silicon Valley. If a firm is blacklisted, banks usually refuse to deal with it, cutting it off from the dollar payments system. That is crippling—as two firms, ZTE and Rusal, discovered, briefly, last year.</w:t>
      </w:r>
    </w:p>
    <w:p w14:paraId="016BF252" w14:textId="77777777" w:rsidR="00171F97" w:rsidRDefault="00171F97" w:rsidP="00171F97"/>
    <w:p w14:paraId="253BD609" w14:textId="77777777" w:rsidR="00171F97" w:rsidRDefault="00171F97" w:rsidP="00171F97">
      <w:pPr>
        <w:rPr>
          <w:rFonts w:hint="eastAsia"/>
        </w:rPr>
      </w:pPr>
      <w:r>
        <w:rPr>
          <w:rFonts w:hint="eastAsia"/>
        </w:rPr>
        <w:t>其次，通过把美国主导的网络用作武器，战事已被扩展到了实体货物以外。像伊朗和委内瑞拉这类彻头彻尾的敌国面临更严厉的制裁——去年有</w:t>
      </w:r>
      <w:r>
        <w:rPr>
          <w:rFonts w:hint="eastAsia"/>
        </w:rPr>
        <w:t>1500</w:t>
      </w:r>
      <w:r>
        <w:rPr>
          <w:rFonts w:hint="eastAsia"/>
        </w:rPr>
        <w:t>个个人、公司和船只被列入黑名单，创历史新高。世界其他地区则面临新的科技和金融管理机制。美国政府的一道行政命令禁止交易外国对手制造的半导体和软件，去年通过的《外国投资风险审查现代化法案》（</w:t>
      </w:r>
      <w:r>
        <w:rPr>
          <w:rFonts w:hint="eastAsia"/>
        </w:rPr>
        <w:t>FIRRMA</w:t>
      </w:r>
      <w:r>
        <w:rPr>
          <w:rFonts w:hint="eastAsia"/>
        </w:rPr>
        <w:t>）则管控外国对硅谷投资。一家公司若被列入黑名单，通常会被银行拒之门外，也就无法再使用美元支付系统。其后果是毁灭性的——去年中兴通讯和俄罗斯铝业公司已经有所领教。</w:t>
      </w:r>
    </w:p>
    <w:p w14:paraId="038ECB20" w14:textId="77777777" w:rsidR="00171F97" w:rsidRDefault="00171F97" w:rsidP="00171F97"/>
    <w:p w14:paraId="18133DEB" w14:textId="77777777" w:rsidR="00171F97" w:rsidRDefault="00171F97" w:rsidP="00171F97">
      <w:r>
        <w:t>Such tools used to be reserved for times of war: the legal techniques used for surveillance of the payments system were developed to hunt al-Qaeda. Now a “national emergency” has been declared in tech. Officials have discretion to define what is a threat. Though they often clobber specific firms, such as Huawei, others are running scared (see article). If you run a global company, are you sure your Chinese clients are not about to be blacklisted?</w:t>
      </w:r>
    </w:p>
    <w:p w14:paraId="353B0D71" w14:textId="77777777" w:rsidR="00171F97" w:rsidRDefault="00171F97" w:rsidP="00171F97"/>
    <w:p w14:paraId="357F7890" w14:textId="77777777" w:rsidR="00171F97" w:rsidRDefault="00171F97" w:rsidP="00171F97">
      <w:pPr>
        <w:rPr>
          <w:rFonts w:hint="eastAsia"/>
        </w:rPr>
      </w:pPr>
      <w:r>
        <w:rPr>
          <w:rFonts w:hint="eastAsia"/>
        </w:rPr>
        <w:t>这样的工具以往只会在战争期间使用：用于监控支付系统的法律手段当初是为追击基地组织而设计的。而现在，美国宣布科技业已进入“国家紧急状态”。官员有权判定什么是威胁。尽管他们常常是猛打特定公司，例如华为，但其他公司也战战兢兢。如果你经营着一家全球性企业，你能确定自己的中国客户不会是下一个被列入黑名单的公司吗？</w:t>
      </w:r>
    </w:p>
    <w:p w14:paraId="7640F999" w14:textId="77777777" w:rsidR="00171F97" w:rsidRDefault="00171F97" w:rsidP="00171F97"/>
    <w:p w14:paraId="35B45D77" w14:textId="77777777" w:rsidR="00171F97" w:rsidRDefault="00171F97" w:rsidP="00171F97">
      <w:r>
        <w:t>The damage to America’s economy so far has been deceptively small. Tariffs cause agony in export hubs such as northern Mexico, but even if Mr Trump imposes all his threatened tariffs, the tax on imports would be worth only about 1% of America’s GDP. His poll ratings at home have held up, even as they have slumped abroad. His officials believe the experiment in weaponising America’s economic network has only just begun.</w:t>
      </w:r>
    </w:p>
    <w:p w14:paraId="637273DF" w14:textId="77777777" w:rsidR="00171F97" w:rsidRDefault="00171F97" w:rsidP="00171F97"/>
    <w:p w14:paraId="38D42374" w14:textId="77777777" w:rsidR="00171F97" w:rsidRDefault="00171F97" w:rsidP="00171F97">
      <w:pPr>
        <w:rPr>
          <w:rFonts w:hint="eastAsia"/>
        </w:rPr>
      </w:pPr>
      <w:r>
        <w:rPr>
          <w:rFonts w:hint="eastAsia"/>
        </w:rPr>
        <w:t>迄今为止，这些举措对美国经济的破坏看似很小，其实不然。美国加征的关税令墨西哥北部等地的出口枢纽痛苦不</w:t>
      </w:r>
      <w:r>
        <w:rPr>
          <w:rFonts w:hint="eastAsia"/>
        </w:rPr>
        <w:lastRenderedPageBreak/>
        <w:t>已，但即使特朗普威胁加征的关税全部实施，这些税收也仅占美国</w:t>
      </w:r>
      <w:r>
        <w:rPr>
          <w:rFonts w:hint="eastAsia"/>
        </w:rPr>
        <w:t>GDP</w:t>
      </w:r>
      <w:r>
        <w:rPr>
          <w:rFonts w:hint="eastAsia"/>
        </w:rPr>
        <w:t>的</w:t>
      </w:r>
      <w:r>
        <w:rPr>
          <w:rFonts w:hint="eastAsia"/>
        </w:rPr>
        <w:t>1</w:t>
      </w:r>
      <w:r>
        <w:rPr>
          <w:rFonts w:hint="eastAsia"/>
        </w:rPr>
        <w:t>％左右。特朗普在海外民调中声望暴跌，在国内的支持率却依然坚挺。其官员认为，美国将其经济网络武器化的实验才刚刚开始。</w:t>
      </w:r>
    </w:p>
    <w:p w14:paraId="3D60F321" w14:textId="77777777" w:rsidR="00171F97" w:rsidRDefault="00171F97" w:rsidP="00171F97"/>
    <w:p w14:paraId="4B5C1899" w14:textId="77777777" w:rsidR="00171F97" w:rsidRDefault="00171F97" w:rsidP="00171F97">
      <w:r>
        <w:t>In fact, the bill is mounting. America could have built a global coalition to press China to reform its economy, but it has now squandered precious goodwill. Allies looking for new trade deals with America, including post-Brexit Britain, will worry that a presidential tweet could scupper it after it has been signed. Retaliation in kind has begun. China has begun its own blacklist of foreign firms. And the risk of a clumsy mistake that triggers a financial panic is high. Imagine if America banned the $1trn of Chinese shares trading in New York, or cut off foreign banks.</w:t>
      </w:r>
    </w:p>
    <w:p w14:paraId="272876BB" w14:textId="77777777" w:rsidR="00171F97" w:rsidRDefault="00171F97" w:rsidP="00171F97"/>
    <w:p w14:paraId="565FB2E8" w14:textId="77777777" w:rsidR="00171F97" w:rsidRDefault="00171F97" w:rsidP="00171F97">
      <w:pPr>
        <w:rPr>
          <w:rFonts w:hint="eastAsia"/>
        </w:rPr>
      </w:pPr>
      <w:r>
        <w:rPr>
          <w:rFonts w:hint="eastAsia"/>
        </w:rPr>
        <w:t>而事实上，代价正在上升。美国原本可以建立起一个全球联盟来敦促中国改革经济，但它现在却浪费了这宝贵的善意。而那些寻求与美国达成新贸易协议的盟友（包括脱欧后的英国）会担心美国总统只消发一条推文就可以把签好的协议推翻。以牙还牙的反击战已经打响。中国已开始编写自己的外国公司黑名单。由某个鲁莽错误引发一场金融恐慌的风险很高。试想若美国禁止价值一万亿美元的中国公司股票继续在纽约交易，或完全断绝与外国银行的交易，那会怎样。</w:t>
      </w:r>
    </w:p>
    <w:p w14:paraId="305F595B" w14:textId="77777777" w:rsidR="00171F97" w:rsidRDefault="00171F97" w:rsidP="00171F97"/>
    <w:p w14:paraId="54F3C130" w14:textId="77777777" w:rsidR="00171F97" w:rsidRDefault="00171F97" w:rsidP="00171F97">
      <w:pPr>
        <w:rPr>
          <w:rFonts w:hint="eastAsia"/>
        </w:rPr>
      </w:pPr>
      <w:r>
        <w:t xml:space="preserve">In the long run the American-led network is under threat. There are hints of mutiny—of America’s 35 European and Asian military allies, only three have so far agreed to ban Huawei. Efforts to build a rival global infrastructure will accelerate. China is creating its own courts to adjudicate commercial disputes with foreigners (see Chaguan). Europe is experimenting with building a new payments system to get round the Iran sanctions, which could in time be used elsewhere. China, and eventually India, will be </w:t>
      </w:r>
      <w:r>
        <w:rPr>
          <w:rFonts w:hint="eastAsia"/>
        </w:rPr>
        <w:t>keen to end their dependence on semiconductors from Silicon Valley. Mr Trump is right that America</w:t>
      </w:r>
      <w:r>
        <w:rPr>
          <w:rFonts w:hint="eastAsia"/>
        </w:rPr>
        <w:t>’</w:t>
      </w:r>
      <w:r>
        <w:rPr>
          <w:rFonts w:hint="eastAsia"/>
        </w:rPr>
        <w:t>s network gives it vast power. It will take decades, and cost a fortune, to replace it. But if you abuse it, ultimately you will lose it.</w:t>
      </w:r>
      <w:r>
        <w:rPr>
          <w:rFonts w:hint="eastAsia"/>
        </w:rPr>
        <w:t>■</w:t>
      </w:r>
    </w:p>
    <w:p w14:paraId="26473311" w14:textId="77777777" w:rsidR="00171F97" w:rsidRDefault="00171F97" w:rsidP="00171F97"/>
    <w:p w14:paraId="147EEAD8" w14:textId="77777777" w:rsidR="00171F97" w:rsidRDefault="00171F97" w:rsidP="00171F97">
      <w:pPr>
        <w:rPr>
          <w:rFonts w:hint="eastAsia"/>
        </w:rPr>
      </w:pPr>
      <w:r>
        <w:rPr>
          <w:rFonts w:hint="eastAsia"/>
        </w:rPr>
        <w:t>长远来看，美国主导的这一网络正面临威胁。内讧叛变的迹象已经显现——美国的</w:t>
      </w:r>
      <w:r>
        <w:rPr>
          <w:rFonts w:hint="eastAsia"/>
        </w:rPr>
        <w:t>35</w:t>
      </w:r>
      <w:r>
        <w:rPr>
          <w:rFonts w:hint="eastAsia"/>
        </w:rPr>
        <w:t>个欧亚军事盟友中目前只有三个同意封锁华为。各方将加快建立与美国抗衡的全球化基础设施。中国正在建立自己的法院体系来裁决涉外商业纠纷。欧洲正尝试建立新的支付系统以规避美国对伊制裁，假以时日这一系统可被用于其他地方。中国——最后乃至印度——将竭力摆脱对硅谷半导体的依赖。特朗普认为美国主导的网络赋予其巨大的力量，这没错。要取而代之需要数十年的努力和高昂的花费。但是，如果滥用这一网络，最终必将失去它。</w:t>
      </w:r>
    </w:p>
    <w:p w14:paraId="2916A5B4" w14:textId="77777777" w:rsidR="00171F97" w:rsidRDefault="00171F97" w:rsidP="00171F97">
      <w:pPr>
        <w:pStyle w:val="1"/>
      </w:pPr>
      <w:r>
        <w:t>Inequality: The listening cure</w:t>
      </w:r>
    </w:p>
    <w:p w14:paraId="64DFB265" w14:textId="77777777" w:rsidR="00171F97" w:rsidRDefault="00171F97" w:rsidP="00171F97">
      <w:r>
        <w:t>A Wall Street trader’s photographic journey to neglected parts of America</w:t>
      </w:r>
    </w:p>
    <w:p w14:paraId="74CBC762" w14:textId="77777777" w:rsidR="00171F97" w:rsidRDefault="00171F97" w:rsidP="00171F97">
      <w:pPr>
        <w:rPr>
          <w:rFonts w:hint="eastAsia"/>
        </w:rPr>
      </w:pPr>
      <w:r>
        <w:rPr>
          <w:rFonts w:hint="eastAsia"/>
        </w:rPr>
        <w:t>不平等：聆听疗法</w:t>
      </w:r>
    </w:p>
    <w:p w14:paraId="48ACF855" w14:textId="77777777" w:rsidR="00171F97" w:rsidRDefault="00171F97" w:rsidP="00171F97">
      <w:pPr>
        <w:rPr>
          <w:rFonts w:hint="eastAsia"/>
        </w:rPr>
      </w:pPr>
      <w:r>
        <w:rPr>
          <w:rFonts w:hint="eastAsia"/>
        </w:rPr>
        <w:t>一名华尔街交易员在美国被忽视角落的摄影之旅</w:t>
      </w:r>
    </w:p>
    <w:p w14:paraId="2EBFA6ED" w14:textId="77777777" w:rsidR="00171F97" w:rsidRDefault="00171F97" w:rsidP="00171F97">
      <w:r>
        <w:t xml:space="preserve">20190601 books and arts </w:t>
      </w:r>
      <w:r>
        <w:rPr>
          <w:rFonts w:ascii="Segoe UI Emoji" w:hAnsi="Segoe UI Emoji" w:cs="Segoe UI Emoji"/>
        </w:rPr>
        <w:t>🇬🇧</w:t>
      </w:r>
      <w:r>
        <w:t xml:space="preserve"> English Version</w:t>
      </w:r>
    </w:p>
    <w:p w14:paraId="4B12D01B" w14:textId="77777777" w:rsidR="00171F97" w:rsidRDefault="00171F97" w:rsidP="00171F97"/>
    <w:p w14:paraId="2BC67C8B" w14:textId="77777777" w:rsidR="00171F97" w:rsidRDefault="00171F97" w:rsidP="00171F97">
      <w:r>
        <w:t>Dignity: Seeking Respect in Back Row America. By Chris Arnade. Sentinel; 304 pages; $30 and £25.</w:t>
      </w:r>
    </w:p>
    <w:p w14:paraId="78A4A713" w14:textId="77777777" w:rsidR="00171F97" w:rsidRDefault="00171F97" w:rsidP="00171F97"/>
    <w:p w14:paraId="5FAA8826" w14:textId="77777777" w:rsidR="00171F97" w:rsidRDefault="00171F97" w:rsidP="00171F97">
      <w:r>
        <w:t>EIGHT YEARS ago Chris Arnade, a physicist turned Wall Street trader, ventured up to Hunts Point, a rough and isolated section of the South Bronx, armed with curiosity and a camera. A habitual walker, Mr Arnade had begun to feel a sort of moral restlessness in the wake of the financial crisis. In his view, his industry was responsible for—yet largely insulated from—the effects of the recession.</w:t>
      </w:r>
    </w:p>
    <w:p w14:paraId="2C360A93" w14:textId="77777777" w:rsidR="00171F97" w:rsidRDefault="00171F97" w:rsidP="00171F97">
      <w:pPr>
        <w:rPr>
          <w:rFonts w:hint="eastAsia"/>
        </w:rPr>
      </w:pPr>
      <w:r>
        <w:rPr>
          <w:rFonts w:hint="eastAsia"/>
        </w:rPr>
        <w:t>八年前，物理学家出身的华尔街交易员克里斯·阿纳德（</w:t>
      </w:r>
      <w:r>
        <w:rPr>
          <w:rFonts w:hint="eastAsia"/>
        </w:rPr>
        <w:t>Chris Arnade</w:t>
      </w:r>
      <w:r>
        <w:rPr>
          <w:rFonts w:hint="eastAsia"/>
        </w:rPr>
        <w:t>）带着满心好奇和一部相机，来到纽约南布朗士（</w:t>
      </w:r>
      <w:r>
        <w:rPr>
          <w:rFonts w:hint="eastAsia"/>
        </w:rPr>
        <w:t>South Bronx</w:t>
      </w:r>
      <w:r>
        <w:rPr>
          <w:rFonts w:hint="eastAsia"/>
        </w:rPr>
        <w:t>）混乱偏僻的亨茨点（</w:t>
      </w:r>
      <w:r>
        <w:rPr>
          <w:rFonts w:hint="eastAsia"/>
        </w:rPr>
        <w:t>Hunts Point</w:t>
      </w:r>
      <w:r>
        <w:rPr>
          <w:rFonts w:hint="eastAsia"/>
        </w:rPr>
        <w:t>）一带“探险”。这位徒步爱好者在金融危机过后开始感到某种良心不安。在他看来，自己所在的行业要为经济衰退负责，但这个行业本身却没有受到衰退多少影响。</w:t>
      </w:r>
    </w:p>
    <w:p w14:paraId="30406B0A" w14:textId="77777777" w:rsidR="00171F97" w:rsidRDefault="00171F97" w:rsidP="00171F97"/>
    <w:p w14:paraId="32573CF8" w14:textId="77777777" w:rsidR="00171F97" w:rsidRDefault="00171F97" w:rsidP="00171F97">
      <w:r>
        <w:t xml:space="preserve">He realised that he knew far too little about the many Americans who were much poorer than his social circle. So, in the </w:t>
      </w:r>
      <w:r>
        <w:lastRenderedPageBreak/>
        <w:t>Bronx, he began talking to people and photographing them. What he encountered “wasn’t what I was told I would find—it was welcoming, warm and beautiful, not empty, dangerous and ugly.” Thus began a 150,000-mile, multi-year journey through unthriving America—urban and rural, black and white, from Lewiston, Maine, to Bakersfield, California, with many waypoints in between—that Mr Arnade has woven into “Dignity”, his deeply empathetic book. A few of the pictures he took on his travels appear here.</w:t>
      </w:r>
    </w:p>
    <w:p w14:paraId="57CAC3DE" w14:textId="77777777" w:rsidR="00171F97" w:rsidRDefault="00171F97" w:rsidP="00171F97"/>
    <w:p w14:paraId="18C90A52" w14:textId="77777777" w:rsidR="00171F97" w:rsidRDefault="00171F97" w:rsidP="00171F97">
      <w:pPr>
        <w:rPr>
          <w:rFonts w:hint="eastAsia"/>
        </w:rPr>
      </w:pPr>
      <w:r>
        <w:rPr>
          <w:rFonts w:hint="eastAsia"/>
        </w:rPr>
        <w:t>他意识到，他对于比他的社交圈子穷得多的众多美国人知之甚少。因此，在布朗士，他开始和人们攀谈，给他们拍照。他说自己遇到的“并不像别人告诉我的那样。那里其实热情、温暖又美丽，并不空洞、危险而丑陋”。就这样，他开始了长达</w:t>
      </w:r>
      <w:r>
        <w:rPr>
          <w:rFonts w:hint="eastAsia"/>
        </w:rPr>
        <w:t>15</w:t>
      </w:r>
      <w:r>
        <w:rPr>
          <w:rFonts w:hint="eastAsia"/>
        </w:rPr>
        <w:t>万英里、历时数年的穿越美国落后地域之旅。从缅因州的刘易斯顿（</w:t>
      </w:r>
      <w:r>
        <w:rPr>
          <w:rFonts w:hint="eastAsia"/>
        </w:rPr>
        <w:t>Lewiston</w:t>
      </w:r>
      <w:r>
        <w:rPr>
          <w:rFonts w:hint="eastAsia"/>
        </w:rPr>
        <w:t>）到加利福尼亚的贝克斯菲尔德（</w:t>
      </w:r>
      <w:r>
        <w:rPr>
          <w:rFonts w:hint="eastAsia"/>
        </w:rPr>
        <w:t>Bakersfield</w:t>
      </w:r>
      <w:r>
        <w:rPr>
          <w:rFonts w:hint="eastAsia"/>
        </w:rPr>
        <w:t>），他走过城市和农村，黑人区和白人区，一路在许多地方停留。他将这段旅程写进了《尊严》（</w:t>
      </w:r>
      <w:r>
        <w:rPr>
          <w:rFonts w:hint="eastAsia"/>
        </w:rPr>
        <w:t>Dignity</w:t>
      </w:r>
      <w:r>
        <w:rPr>
          <w:rFonts w:hint="eastAsia"/>
        </w:rPr>
        <w:t>）一书——一部深具同理心的作品。本文中的几幅图片就是他在旅行中拍摄的照片。</w:t>
      </w:r>
    </w:p>
    <w:p w14:paraId="739DAA20" w14:textId="77777777" w:rsidR="00171F97" w:rsidRDefault="00171F97" w:rsidP="00171F97"/>
    <w:p w14:paraId="029492A0" w14:textId="77777777" w:rsidR="00171F97" w:rsidRDefault="00171F97" w:rsidP="00171F97">
      <w:r>
        <w:rPr>
          <w:rFonts w:hint="eastAsia"/>
        </w:rPr>
        <w:t>“</w:t>
      </w:r>
      <w:r>
        <w:t>Dignity” is “about” inequality in much the same way that James Agee’s “Let Us Now Praise Famous Men”—a seminal study of tenant farmers in Alabama, illustrated with stark photographs by Walker Evans—was “about” the Great Depression. Both works illuminate the reality of political and economic forces that might seem familiar in outline, by showing their effects on ordinary people.</w:t>
      </w:r>
    </w:p>
    <w:p w14:paraId="18C9C77D" w14:textId="77777777" w:rsidR="00171F97" w:rsidRDefault="00171F97" w:rsidP="00171F97"/>
    <w:p w14:paraId="0FF6C535" w14:textId="77777777" w:rsidR="00171F97" w:rsidRDefault="00171F97" w:rsidP="00171F97">
      <w:pPr>
        <w:rPr>
          <w:rFonts w:hint="eastAsia"/>
        </w:rPr>
      </w:pPr>
      <w:r>
        <w:rPr>
          <w:rFonts w:hint="eastAsia"/>
        </w:rPr>
        <w:t>《尊严》描绘不平等的方式与詹姆斯·阿吉（</w:t>
      </w:r>
      <w:r>
        <w:rPr>
          <w:rFonts w:hint="eastAsia"/>
        </w:rPr>
        <w:t>James Agee</w:t>
      </w:r>
      <w:r>
        <w:rPr>
          <w:rFonts w:hint="eastAsia"/>
        </w:rPr>
        <w:t>）所著《现在，让我们赞美伟大的人》（</w:t>
      </w:r>
      <w:r>
        <w:rPr>
          <w:rFonts w:hint="eastAsia"/>
        </w:rPr>
        <w:t>Let Us Now Praise Famous Men</w:t>
      </w:r>
      <w:r>
        <w:rPr>
          <w:rFonts w:hint="eastAsia"/>
        </w:rPr>
        <w:t>）描绘大萧条的方式如出一辙。后者是对阿拉巴马州的佃农所做的一项开创性的研究，辅以沃克·埃文斯（</w:t>
      </w:r>
      <w:r>
        <w:rPr>
          <w:rFonts w:hint="eastAsia"/>
        </w:rPr>
        <w:t>Walker Evans</w:t>
      </w:r>
      <w:r>
        <w:rPr>
          <w:rFonts w:hint="eastAsia"/>
        </w:rPr>
        <w:t>）质朴写实的摄影作品。两部作品都通过展示那些大体上似曾相识的政治和经济力量对普通人的影响，阐明了这些力量的现实状况。</w:t>
      </w:r>
    </w:p>
    <w:p w14:paraId="08F82E9D" w14:textId="77777777" w:rsidR="00171F97" w:rsidRDefault="00171F97" w:rsidP="00171F97"/>
    <w:p w14:paraId="342104E4" w14:textId="77777777" w:rsidR="00171F97" w:rsidRDefault="00171F97" w:rsidP="00171F97">
      <w:r>
        <w:t>Mr Arnade offers a handy framework for thinking about inequality. People like him are “akin to the kids who sat in the front row”—strivers eager to learn and achieve. Front-row people believe in science, data and progress. They cluster in big cities, often leaving their home towns behind, both for the sake of opportunity or because they felt judged, out of place and hemmed in. They are careerists, often liberal in politics but afflicted by immense blind spots. “We had compassion for those left behind,” Mr Arnade confesses, “but thought that our job was to provide them an opportunity (no matter how small) to get where we were.” That, he discovers, was a patronising mistake: “It didn’t occur to us that what we valued…wasn’t what everyone else wanted.”</w:t>
      </w:r>
    </w:p>
    <w:p w14:paraId="71C58015" w14:textId="77777777" w:rsidR="00171F97" w:rsidRDefault="00171F97" w:rsidP="00171F97"/>
    <w:p w14:paraId="40CF9CFD" w14:textId="77777777" w:rsidR="00171F97" w:rsidRDefault="00171F97" w:rsidP="00171F97">
      <w:pPr>
        <w:rPr>
          <w:rFonts w:hint="eastAsia"/>
        </w:rPr>
      </w:pPr>
      <w:r>
        <w:rPr>
          <w:rFonts w:hint="eastAsia"/>
        </w:rPr>
        <w:t>阿纳德为思考不平等问题提供了一个有用的框架。像他这样的人“就像坐在教室前排的孩子”，是渴望学到东西、获得成功的奋斗者。“前排”的人相信科学、数据和进步。他们聚集在大城市，通常是背井离乡——要么是为了寻找机会，要么是因为在小地方感到被评判、格格不入、被束缚。他们是事业上的野心家，在政治上常常是自由派，却又受到大量盲点的限制。“我们同情那些被落下的人，”阿纳德坦言，“但又觉得我们的工作是为他们提供一个机会（无论多么小），让他们能赶上我们一些。”他发现，这犯了一种自以为高人一等的错误：“我们没有意识到，我们珍视的东西……并不是每个人都想要的。”</w:t>
      </w:r>
    </w:p>
    <w:p w14:paraId="77C67D62" w14:textId="77777777" w:rsidR="00171F97" w:rsidRDefault="00171F97" w:rsidP="00171F97"/>
    <w:p w14:paraId="14C512E3" w14:textId="77777777" w:rsidR="00171F97" w:rsidRDefault="00171F97" w:rsidP="00171F97">
      <w:r>
        <w:t>Back-row people did less well at school—because they disliked it, or were obliged to leave to earn money, or were distracted by personal problems. Affinity, family or lack of alternatives kept them more bound to place than the nomadic denizens of the front row. As a woman in Cairo, Illinois, tells Mr Arnade: “When you don’t have anything else all you got is your home.” A generation or two ago, many such people could have stayed put in comfort. Factories provided plentiful jobs at decent wages in small and medium-sized towns across America. The pay might not have made anybody rich, yet it provided a middle-class life for people who had a sound work ethic but no college education.</w:t>
      </w:r>
    </w:p>
    <w:p w14:paraId="677252B9" w14:textId="77777777" w:rsidR="00171F97" w:rsidRDefault="00171F97" w:rsidP="00171F97"/>
    <w:p w14:paraId="27DC6F41" w14:textId="77777777" w:rsidR="00171F97" w:rsidRDefault="00171F97" w:rsidP="00171F97">
      <w:pPr>
        <w:rPr>
          <w:rFonts w:hint="eastAsia"/>
        </w:rPr>
      </w:pPr>
      <w:r>
        <w:rPr>
          <w:rFonts w:hint="eastAsia"/>
        </w:rPr>
        <w:t>“后排”学生在学校的表现不太好，因为他们不喜欢学校，或者被迫退学去挣钱，或者因个人问题而分散了注意力。与四处迁移的“前排”人相比，类同、家庭或是别无他途让他们更容易被束缚在某个地方。伊利诺斯州开罗市（</w:t>
      </w:r>
      <w:r>
        <w:rPr>
          <w:rFonts w:hint="eastAsia"/>
        </w:rPr>
        <w:t>Cairo</w:t>
      </w:r>
      <w:r>
        <w:rPr>
          <w:rFonts w:hint="eastAsia"/>
        </w:rPr>
        <w:t>）</w:t>
      </w:r>
      <w:r>
        <w:rPr>
          <w:rFonts w:hint="eastAsia"/>
        </w:rPr>
        <w:lastRenderedPageBreak/>
        <w:t>的一位女士告诉阿纳德：“当你一无所有时，你能有的只是你的家。”若是在三五十年前，许多这样的人应该能安稳地生活。那时，在美国的中小城镇，工厂提供了大量工作岗位，工资也不错。收入水平可能不会让每个人都富裕，但给那些有良好职业道德但没有受过大学教育的人提供了中产阶级的生活。</w:t>
      </w:r>
    </w:p>
    <w:p w14:paraId="4EA4E79B" w14:textId="77777777" w:rsidR="00171F97" w:rsidRDefault="00171F97" w:rsidP="00171F97"/>
    <w:p w14:paraId="2755FABB" w14:textId="77777777" w:rsidR="00171F97" w:rsidRDefault="00171F97" w:rsidP="00171F97"/>
    <w:p w14:paraId="28808E1C" w14:textId="77777777" w:rsidR="00171F97" w:rsidRDefault="00171F97" w:rsidP="00171F97">
      <w:r>
        <w:t>More important, jobs conferred dignity. This, argues Mr Arnade, is what (deliberately or not) the front row routinely denies the back row, and what he seeks in some measure to restore. On that score, his book succeeds. Mr Arnade went to a lot of places that his peers have little cause to visit. He talked to a lot of people who are often ignored, and has rendered them visible.</w:t>
      </w:r>
    </w:p>
    <w:p w14:paraId="66D88829" w14:textId="77777777" w:rsidR="00171F97" w:rsidRDefault="00171F97" w:rsidP="00171F97"/>
    <w:p w14:paraId="1BEC6B62" w14:textId="77777777" w:rsidR="00171F97" w:rsidRDefault="00171F97" w:rsidP="00171F97">
      <w:pPr>
        <w:rPr>
          <w:rFonts w:hint="eastAsia"/>
        </w:rPr>
      </w:pPr>
      <w:r>
        <w:rPr>
          <w:rFonts w:hint="eastAsia"/>
        </w:rPr>
        <w:t>更重要的是，工作赋予了他们尊严。阿纳德认为，尊严正是“前排”（有意或无意地）常常拒绝给予“后排”的，也是他寻求在某种程度上重塑的东西。在这一点上，他的书成功了。阿纳德去了很多他那样的人没有什么理由要前往的地方。他与许多经常被忽视的人交谈，并且让他们被人们“看见”。</w:t>
      </w:r>
    </w:p>
    <w:p w14:paraId="57E043F3" w14:textId="77777777" w:rsidR="00171F97" w:rsidRDefault="00171F97" w:rsidP="00171F97"/>
    <w:p w14:paraId="519BA7B4" w14:textId="77777777" w:rsidR="00171F97" w:rsidRDefault="00171F97" w:rsidP="00171F97">
      <w:r>
        <w:t>Some of the characters he evokes are haunting: the prostitute who left home after finding her mother unconscious in the company of strangers; the shrewd and diligent drug-dealer in Selma, Alabama; the welcoming wife of a storefront-preacher; the retired factory workers catching up over morning coffee at a McDonald’s on Milwaukee’s north side. Mr Arnade spends a good deal of time in McDonald’s restaurants across America, which often become de facto community centres.</w:t>
      </w:r>
    </w:p>
    <w:p w14:paraId="5B7D89D8" w14:textId="77777777" w:rsidR="00171F97" w:rsidRDefault="00171F97" w:rsidP="00171F97"/>
    <w:p w14:paraId="7A1DFB0F" w14:textId="77777777" w:rsidR="00171F97" w:rsidRDefault="00171F97" w:rsidP="00171F97">
      <w:pPr>
        <w:rPr>
          <w:rFonts w:hint="eastAsia"/>
        </w:rPr>
      </w:pPr>
      <w:r>
        <w:rPr>
          <w:rFonts w:hint="eastAsia"/>
        </w:rPr>
        <w:t>他描绘的一些人物形象令人难以忘怀：一名妓女发现母亲在几个陌生人旁边不省人事后离开了家；阿拉巴马州塞尔玛市（</w:t>
      </w:r>
      <w:r>
        <w:rPr>
          <w:rFonts w:hint="eastAsia"/>
        </w:rPr>
        <w:t>Selma</w:t>
      </w:r>
      <w:r>
        <w:rPr>
          <w:rFonts w:hint="eastAsia"/>
        </w:rPr>
        <w:t>）一位精明而苦干的毒贩；一个在商店门口布道的人的热情的妻子；在密尔沃基（</w:t>
      </w:r>
      <w:r>
        <w:rPr>
          <w:rFonts w:hint="eastAsia"/>
        </w:rPr>
        <w:t>Milwaukee</w:t>
      </w:r>
      <w:r>
        <w:rPr>
          <w:rFonts w:hint="eastAsia"/>
        </w:rPr>
        <w:t>）城北的一家麦当劳里，退休工人们早晨聚在一起喝咖啡。阿纳德花了很多时间探访美国各地的麦当劳餐厅，那里往往是事实上的社区中心。</w:t>
      </w:r>
    </w:p>
    <w:p w14:paraId="6B355540" w14:textId="77777777" w:rsidR="00171F97" w:rsidRDefault="00171F97" w:rsidP="00171F97"/>
    <w:p w14:paraId="78145A2E" w14:textId="77777777" w:rsidR="00171F97" w:rsidRDefault="00171F97" w:rsidP="00171F97">
      <w:r>
        <w:t>Back to front</w:t>
      </w:r>
    </w:p>
    <w:p w14:paraId="3FD48023" w14:textId="77777777" w:rsidR="00171F97" w:rsidRDefault="00171F97" w:rsidP="00171F97"/>
    <w:p w14:paraId="56448812" w14:textId="77777777" w:rsidR="00171F97" w:rsidRDefault="00171F97" w:rsidP="00171F97">
      <w:pPr>
        <w:rPr>
          <w:rFonts w:hint="eastAsia"/>
        </w:rPr>
      </w:pPr>
      <w:r>
        <w:rPr>
          <w:rFonts w:hint="eastAsia"/>
        </w:rPr>
        <w:t>回到前排</w:t>
      </w:r>
    </w:p>
    <w:p w14:paraId="1E24EDB6" w14:textId="77777777" w:rsidR="00171F97" w:rsidRDefault="00171F97" w:rsidP="00171F97"/>
    <w:p w14:paraId="09C02A6C" w14:textId="77777777" w:rsidR="00171F97" w:rsidRDefault="00171F97" w:rsidP="00171F97">
      <w:r>
        <w:t>His photographs—of addicts and street scenes, invalids and sports events—are uncaptioned, which lends them an everyman air. But they are intimate and unflinching. He quotes people at length, letting them define themselves on their own terms. “Everyone wants to feel like a valued member of something larger than themselves,” he writes. In his telling, back-row Americans find this sense of belonging in places “that [do not] demand credentials”, whether it be church, family or people who share their drug habit.</w:t>
      </w:r>
    </w:p>
    <w:p w14:paraId="2C2839C4" w14:textId="77777777" w:rsidR="00171F97" w:rsidRDefault="00171F97" w:rsidP="00171F97"/>
    <w:p w14:paraId="1E3CE773" w14:textId="77777777" w:rsidR="00171F97" w:rsidRDefault="00171F97" w:rsidP="00171F97">
      <w:pPr>
        <w:rPr>
          <w:rFonts w:hint="eastAsia"/>
        </w:rPr>
      </w:pPr>
      <w:r>
        <w:rPr>
          <w:rFonts w:hint="eastAsia"/>
        </w:rPr>
        <w:t>他拍摄的照片——有瘾君子和街景、病残者和体育比赛——没有配文字说明，这更让照片中的场景显得寻常。但他们亲密无间，毫不畏惧。他详尽地引用人们的话，让他们用自己的方式定义自己。“每个人都想在自身之外成为有价值的成员。”他写道。在他的叙述中，“后排”的美国人发现这种归属感存在于“那些（不需要）资质证书的地方”，无论是教堂、家庭还是瘾君子之中。</w:t>
      </w:r>
    </w:p>
    <w:p w14:paraId="2187F90D" w14:textId="77777777" w:rsidR="00171F97" w:rsidRDefault="00171F97" w:rsidP="00171F97"/>
    <w:p w14:paraId="786A2C21" w14:textId="77777777" w:rsidR="00171F97" w:rsidRDefault="00171F97" w:rsidP="00171F97"/>
    <w:p w14:paraId="1C2BE7F9" w14:textId="77777777" w:rsidR="00171F97" w:rsidRDefault="00171F97" w:rsidP="00171F97">
      <w:r>
        <w:t>The portrayal of front-row Americans is much less nuanced. It may be true that America’s elite move more often and value education as a path to advancement. But it does not follow that all of them define “success as all about how much you can learn and then earn”, or put “owning more stuff” above everything else. It is true that racism persists in America, but for a middle-aged man raised in the small-town South, as Mr Arnade was, to say that race relations today are “just the same ol’ thing, dressed up differently” is both facile and inaccurate.</w:t>
      </w:r>
    </w:p>
    <w:p w14:paraId="5B6F0A35" w14:textId="77777777" w:rsidR="00171F97" w:rsidRDefault="00171F97" w:rsidP="00171F97"/>
    <w:p w14:paraId="4DE7696C" w14:textId="77777777" w:rsidR="00171F97" w:rsidRDefault="00171F97" w:rsidP="00171F97">
      <w:pPr>
        <w:rPr>
          <w:rFonts w:hint="eastAsia"/>
        </w:rPr>
      </w:pPr>
      <w:r>
        <w:rPr>
          <w:rFonts w:hint="eastAsia"/>
        </w:rPr>
        <w:t>对“前排”美国人的描述则远没有那么细致入微。诚然，美国的精英阶层可能更频繁地迁移，并将教育视为上升的</w:t>
      </w:r>
      <w:r>
        <w:rPr>
          <w:rFonts w:hint="eastAsia"/>
        </w:rPr>
        <w:lastRenderedPageBreak/>
        <w:t>通道。但这并不意味着他们所有人就都把成功定义为“你能学到多少东西，然后赚多少钱”，或是把“拥有更多东西”放在第一位。种族主义在美国确实依然存在，但对于像阿纳德这样一个在南方小镇长大的中年男人来说，把如今的种族关系说成是“新瓶装旧酒”，是轻率且不准确的。</w:t>
      </w:r>
    </w:p>
    <w:p w14:paraId="41C429BA" w14:textId="77777777" w:rsidR="00171F97" w:rsidRDefault="00171F97" w:rsidP="00171F97"/>
    <w:p w14:paraId="1D81A814" w14:textId="77777777" w:rsidR="00171F97" w:rsidRDefault="00171F97" w:rsidP="00171F97"/>
    <w:p w14:paraId="1219C323" w14:textId="77777777" w:rsidR="00171F97" w:rsidRDefault="00171F97" w:rsidP="00171F97">
      <w:pPr>
        <w:rPr>
          <w:rFonts w:hint="eastAsia"/>
        </w:rPr>
      </w:pPr>
      <w:r>
        <w:t>Still, these caricatures may let his front-row readers know how it feels to be stereotyped. To Mr Arnade’s credit, he shies away from prescriptions beyond observing that “we all need to listen to each other more”. Self-deprecatingly, he calls that “wishy-washy”, but it is not; for adults caught in the maelstrom of jobs and relatives and daily life, listening is hard. “Attention is the beginning of devotion,” wrote Mary Oliver, an American poet. Mr Arnade is scarcely the only commentator to worry that Americ</w:t>
      </w:r>
      <w:r>
        <w:rPr>
          <w:rFonts w:hint="eastAsia"/>
        </w:rPr>
        <w:t>ans have grown less attentive to each other. But in listening himself, and reminding his compatriots to do so more, he sets out a path to greater devotion.</w:t>
      </w:r>
      <w:r>
        <w:rPr>
          <w:rFonts w:hint="eastAsia"/>
        </w:rPr>
        <w:t>■</w:t>
      </w:r>
    </w:p>
    <w:p w14:paraId="015FCE37" w14:textId="77777777" w:rsidR="00171F97" w:rsidRDefault="00171F97" w:rsidP="00171F97"/>
    <w:p w14:paraId="5376C5CF" w14:textId="77777777" w:rsidR="00171F97" w:rsidRDefault="00171F97" w:rsidP="00171F97">
      <w:pPr>
        <w:rPr>
          <w:rFonts w:hint="eastAsia"/>
        </w:rPr>
      </w:pPr>
      <w:r>
        <w:rPr>
          <w:rFonts w:hint="eastAsia"/>
        </w:rPr>
        <w:t>不过，这些夸大了某些部分的速写可能会让他的“前排”读者一尝被脸谱化的感受。值得称道的是，在提出“我们都需要更多地倾听彼此”之外，阿纳德并没有急于开出什么药方。他自嘲地说自己的结论很空泛。实则不然。对于陷入工作、亲戚和日常生活的漩涡中的成年人来说，倾听是困难的。美国诗人玛丽·奥利弗（</w:t>
      </w:r>
      <w:r>
        <w:rPr>
          <w:rFonts w:hint="eastAsia"/>
        </w:rPr>
        <w:t>Mary Oliver</w:t>
      </w:r>
      <w:r>
        <w:rPr>
          <w:rFonts w:hint="eastAsia"/>
        </w:rPr>
        <w:t>）曾写道：“专注是奉献的开始。”阿纳德并不是唯一一个担心美国人越来越互不关心的评论家。但是，通过倾听自己内心的声音，并提醒他的同胞们更多地这样做，他开辟了一条通往做出更多奉献的道路。</w:t>
      </w:r>
    </w:p>
    <w:p w14:paraId="04C32D15" w14:textId="77777777" w:rsidR="00171F97" w:rsidRDefault="00171F97" w:rsidP="00171F97">
      <w:pPr>
        <w:pStyle w:val="1"/>
      </w:pPr>
      <w:r>
        <w:t>Cryptocurrencies: FaceCoin</w:t>
      </w:r>
    </w:p>
    <w:p w14:paraId="4EA53DDE" w14:textId="77777777" w:rsidR="00171F97" w:rsidRDefault="00171F97" w:rsidP="00171F97">
      <w:r>
        <w:t>Facebook’s new currency may be based on a blockchain, but it is no Bitcoin</w:t>
      </w:r>
    </w:p>
    <w:p w14:paraId="3443532D" w14:textId="77777777" w:rsidR="00171F97" w:rsidRDefault="00171F97" w:rsidP="00171F97">
      <w:pPr>
        <w:rPr>
          <w:rFonts w:hint="eastAsia"/>
        </w:rPr>
      </w:pPr>
      <w:r>
        <w:rPr>
          <w:rFonts w:hint="eastAsia"/>
        </w:rPr>
        <w:t>加密货币：脸书币</w:t>
      </w:r>
    </w:p>
    <w:p w14:paraId="15DAC3E9" w14:textId="77777777" w:rsidR="00171F97" w:rsidRDefault="00171F97" w:rsidP="00171F97">
      <w:pPr>
        <w:rPr>
          <w:rFonts w:hint="eastAsia"/>
        </w:rPr>
      </w:pPr>
      <w:r>
        <w:rPr>
          <w:rFonts w:hint="eastAsia"/>
        </w:rPr>
        <w:t>Facebook</w:t>
      </w:r>
      <w:r>
        <w:rPr>
          <w:rFonts w:hint="eastAsia"/>
        </w:rPr>
        <w:t>的新货币可能基于区块链，但它不是比特币</w:t>
      </w:r>
    </w:p>
    <w:p w14:paraId="049A7DF7" w14:textId="77777777" w:rsidR="00171F97" w:rsidRDefault="00171F97" w:rsidP="00171F97">
      <w:r>
        <w:t xml:space="preserve">20190601 finance and economics </w:t>
      </w:r>
      <w:r>
        <w:rPr>
          <w:rFonts w:ascii="Segoe UI Emoji" w:hAnsi="Segoe UI Emoji" w:cs="Segoe UI Emoji"/>
        </w:rPr>
        <w:t>🇬🇧</w:t>
      </w:r>
      <w:r>
        <w:t xml:space="preserve"> English Version</w:t>
      </w:r>
    </w:p>
    <w:p w14:paraId="1A6BB522" w14:textId="77777777" w:rsidR="00171F97" w:rsidRDefault="00171F97" w:rsidP="00171F97"/>
    <w:p w14:paraId="3110AB8D" w14:textId="77777777" w:rsidR="00171F97" w:rsidRDefault="00171F97" w:rsidP="00171F97">
      <w:r>
        <w:t>THE EXCITEMENT among crypto-buffs is palpable. Facebook, the world’s largest social network, appears to be planning to launch a digital coin early next year. But they should not get their hopes up too high. If the firm does indeed launch what is being dubbed FB Coin, GlobalCoin or Libra, it will be a tame sort of cryptocurrency—more Bitcoin 0.5 than 2.0.</w:t>
      </w:r>
    </w:p>
    <w:p w14:paraId="6791FDA9" w14:textId="77777777" w:rsidR="00171F97" w:rsidRDefault="00171F97" w:rsidP="00171F97"/>
    <w:p w14:paraId="66BD3A7F" w14:textId="77777777" w:rsidR="00171F97" w:rsidRDefault="00171F97" w:rsidP="00171F97">
      <w:pPr>
        <w:rPr>
          <w:rFonts w:hint="eastAsia"/>
        </w:rPr>
      </w:pPr>
      <w:r>
        <w:rPr>
          <w:rFonts w:hint="eastAsia"/>
        </w:rPr>
        <w:t>加密技术爱好者的兴奋之情溢于言表：全球最大的社交网络</w:t>
      </w:r>
      <w:r>
        <w:rPr>
          <w:rFonts w:hint="eastAsia"/>
        </w:rPr>
        <w:t>Facebook</w:t>
      </w:r>
      <w:r>
        <w:rPr>
          <w:rFonts w:hint="eastAsia"/>
        </w:rPr>
        <w:t>貌似正在规划于明年初推出一款数字货币。但他们不该期望过高。如果</w:t>
      </w:r>
      <w:r>
        <w:rPr>
          <w:rFonts w:hint="eastAsia"/>
        </w:rPr>
        <w:t>Facebook</w:t>
      </w:r>
      <w:r>
        <w:rPr>
          <w:rFonts w:hint="eastAsia"/>
        </w:rPr>
        <w:t>确实推出了名字可能是</w:t>
      </w:r>
      <w:r>
        <w:rPr>
          <w:rFonts w:hint="eastAsia"/>
        </w:rPr>
        <w:t>FB Coin</w:t>
      </w:r>
      <w:r>
        <w:rPr>
          <w:rFonts w:hint="eastAsia"/>
        </w:rPr>
        <w:t>、</w:t>
      </w:r>
      <w:r>
        <w:rPr>
          <w:rFonts w:hint="eastAsia"/>
        </w:rPr>
        <w:t>GlobalCoin</w:t>
      </w:r>
      <w:r>
        <w:rPr>
          <w:rFonts w:hint="eastAsia"/>
        </w:rPr>
        <w:t>或</w:t>
      </w:r>
      <w:r>
        <w:rPr>
          <w:rFonts w:hint="eastAsia"/>
        </w:rPr>
        <w:t>Libra</w:t>
      </w:r>
      <w:r>
        <w:rPr>
          <w:rFonts w:hint="eastAsia"/>
        </w:rPr>
        <w:t>的加密货币，那也将是比较保守的一种——更像是比特币的</w:t>
      </w:r>
      <w:r>
        <w:rPr>
          <w:rFonts w:hint="eastAsia"/>
        </w:rPr>
        <w:t>0.5</w:t>
      </w:r>
      <w:r>
        <w:rPr>
          <w:rFonts w:hint="eastAsia"/>
        </w:rPr>
        <w:t>降级版而非</w:t>
      </w:r>
      <w:r>
        <w:rPr>
          <w:rFonts w:hint="eastAsia"/>
        </w:rPr>
        <w:t>2.0</w:t>
      </w:r>
      <w:r>
        <w:rPr>
          <w:rFonts w:hint="eastAsia"/>
        </w:rPr>
        <w:t>升级版。</w:t>
      </w:r>
    </w:p>
    <w:p w14:paraId="047A0EE1" w14:textId="77777777" w:rsidR="00171F97" w:rsidRDefault="00171F97" w:rsidP="00171F97"/>
    <w:p w14:paraId="59998110" w14:textId="77777777" w:rsidR="00171F97" w:rsidRDefault="00171F97" w:rsidP="00171F97">
      <w:r>
        <w:t>Facebook has declined to comment on the speculation, but is clearly up to something. Last year it put a highly regarded senior executive, David Marcus, in charge of a new team exploring “ways to leverage the power of blockchain technology”, which underlies cryptocurrencies. In April Mark Zuckerberg, Facebook’s boss, said at its annual shindig for developers that it “should be as easy to send money to someone as it is to send a photo”. It seems to be talking to potential partners, such as credit-card issuers and merchants, and financial regulators, such as Mark Carney, the governor of the Bank of England.</w:t>
      </w:r>
    </w:p>
    <w:p w14:paraId="70F92CE9" w14:textId="77777777" w:rsidR="00171F97" w:rsidRDefault="00171F97" w:rsidP="00171F97"/>
    <w:p w14:paraId="223CC847" w14:textId="77777777" w:rsidR="00171F97" w:rsidRDefault="00171F97" w:rsidP="00171F97">
      <w:pPr>
        <w:rPr>
          <w:rFonts w:hint="eastAsia"/>
        </w:rPr>
      </w:pPr>
      <w:r>
        <w:rPr>
          <w:rFonts w:hint="eastAsia"/>
        </w:rPr>
        <w:t>Facebook</w:t>
      </w:r>
      <w:r>
        <w:rPr>
          <w:rFonts w:hint="eastAsia"/>
        </w:rPr>
        <w:t>拒绝评论这一传言，但它显然有所谋划。去年，公司任命备受器重的高管大卫·马库斯（</w:t>
      </w:r>
      <w:r>
        <w:rPr>
          <w:rFonts w:hint="eastAsia"/>
        </w:rPr>
        <w:t>David Marcus</w:t>
      </w:r>
      <w:r>
        <w:rPr>
          <w:rFonts w:hint="eastAsia"/>
        </w:rPr>
        <w:t>）带领一个新团队探索“利用区块链技术的方法”，而区块链正是加密货币的基础。今年</w:t>
      </w:r>
      <w:r>
        <w:rPr>
          <w:rFonts w:hint="eastAsia"/>
        </w:rPr>
        <w:t>4</w:t>
      </w:r>
      <w:r>
        <w:rPr>
          <w:rFonts w:hint="eastAsia"/>
        </w:rPr>
        <w:t>月，老板扎克伯格在公司的年度开发者大会上表示，“汇款应该变得像发送照片那样简单”。</w:t>
      </w:r>
      <w:r>
        <w:rPr>
          <w:rFonts w:hint="eastAsia"/>
        </w:rPr>
        <w:t>Facebook</w:t>
      </w:r>
      <w:r>
        <w:rPr>
          <w:rFonts w:hint="eastAsia"/>
        </w:rPr>
        <w:t>似乎正在与信用卡发卡机构和商家等潜在合作伙伴，以及英国央行行长马克·卡尼（</w:t>
      </w:r>
      <w:r>
        <w:rPr>
          <w:rFonts w:hint="eastAsia"/>
        </w:rPr>
        <w:t>Mark Carney</w:t>
      </w:r>
      <w:r>
        <w:rPr>
          <w:rFonts w:hint="eastAsia"/>
        </w:rPr>
        <w:t>）等金融监管方沟通。</w:t>
      </w:r>
    </w:p>
    <w:p w14:paraId="10DC1959" w14:textId="77777777" w:rsidR="00171F97" w:rsidRDefault="00171F97" w:rsidP="00171F97"/>
    <w:p w14:paraId="66C51EBB" w14:textId="77777777" w:rsidR="00171F97" w:rsidRDefault="00171F97" w:rsidP="00171F97">
      <w:r>
        <w:t>In America Facebook’s Messenger app already allows peer-to-peer transfers, but only in existing currencies and between accounts linked to bank-issued payment cards. But the new blockchain-based money would be a currency on its own.</w:t>
      </w:r>
    </w:p>
    <w:p w14:paraId="3338DD00" w14:textId="77777777" w:rsidR="00171F97" w:rsidRDefault="00171F97" w:rsidP="00171F97"/>
    <w:p w14:paraId="27832683" w14:textId="77777777" w:rsidR="00171F97" w:rsidRDefault="00171F97" w:rsidP="00171F97">
      <w:pPr>
        <w:rPr>
          <w:rFonts w:hint="eastAsia"/>
        </w:rPr>
      </w:pPr>
      <w:r>
        <w:rPr>
          <w:rFonts w:hint="eastAsia"/>
        </w:rPr>
        <w:t>在美国，</w:t>
      </w:r>
      <w:r>
        <w:rPr>
          <w:rFonts w:hint="eastAsia"/>
        </w:rPr>
        <w:t>Facebook</w:t>
      </w:r>
      <w:r>
        <w:rPr>
          <w:rFonts w:hint="eastAsia"/>
        </w:rPr>
        <w:t>的</w:t>
      </w:r>
      <w:r>
        <w:rPr>
          <w:rFonts w:hint="eastAsia"/>
        </w:rPr>
        <w:t>Messenger</w:t>
      </w:r>
      <w:r>
        <w:rPr>
          <w:rFonts w:hint="eastAsia"/>
        </w:rPr>
        <w:t>应用已可实现点对点转账，但只能使用现有货币，而且只能在已关联了银行卡的账户之间进行。但</w:t>
      </w:r>
      <w:r>
        <w:rPr>
          <w:rFonts w:hint="eastAsia"/>
        </w:rPr>
        <w:t>Facebook</w:t>
      </w:r>
      <w:r>
        <w:rPr>
          <w:rFonts w:hint="eastAsia"/>
        </w:rPr>
        <w:t>基于区块链技术的新钱币本身就是一种货币。</w:t>
      </w:r>
    </w:p>
    <w:p w14:paraId="6D693D70" w14:textId="77777777" w:rsidR="00171F97" w:rsidRDefault="00171F97" w:rsidP="00171F97"/>
    <w:p w14:paraId="7966E752" w14:textId="77777777" w:rsidR="00171F97" w:rsidRDefault="00171F97" w:rsidP="00171F97">
      <w:r>
        <w:t>Reasons abound why Facebook might want to take this step. It has to pull even with other big global apps that already offer easy payment features, such as WeChat in China. A digital coin would work in developing countries, where many people are unbanked and remittances from abroad are large (India is rumoured to be among the first countries where it will be available). If it is used for commerce, not just peer-to-peer payments, Facebook could take part of the fee that now goes to card-issuers, and charge more for ads, since buying the products touted would be quicker and simpler. It could move into services such as tipping, for which other payment systems are too pricey (at the Facebook do Mr Zuckerberg demonstrated how users could send content-creators some digital change). Data on payments would help make up for what the firm will lose in its planned “pivot to privacy”, which includes steps such as allowing users to communicate on encrypted channels.</w:t>
      </w:r>
    </w:p>
    <w:p w14:paraId="7BC53BE2" w14:textId="77777777" w:rsidR="00171F97" w:rsidRDefault="00171F97" w:rsidP="00171F97"/>
    <w:p w14:paraId="58973A1F" w14:textId="77777777" w:rsidR="00171F97" w:rsidRDefault="00171F97" w:rsidP="00171F97">
      <w:pPr>
        <w:rPr>
          <w:rFonts w:hint="eastAsia"/>
        </w:rPr>
      </w:pPr>
      <w:r>
        <w:rPr>
          <w:rFonts w:hint="eastAsia"/>
        </w:rPr>
        <w:t>Facebook</w:t>
      </w:r>
      <w:r>
        <w:rPr>
          <w:rFonts w:hint="eastAsia"/>
        </w:rPr>
        <w:t>可能会迈出这一步，原因是多方面的。它必须要跟上已经在提供便捷支付功能的其他大型全球应用，比如中国的微信。数字货币应该会对发展中国家适用，那里很多人还没有银行账户，来自国外的汇款又很多。据说印度会是它推出数字货币的首批国家之一。如果实现了商用，而不仅是点对点支付，那么</w:t>
      </w:r>
      <w:r>
        <w:rPr>
          <w:rFonts w:hint="eastAsia"/>
        </w:rPr>
        <w:t>Facebook</w:t>
      </w:r>
      <w:r>
        <w:rPr>
          <w:rFonts w:hint="eastAsia"/>
        </w:rPr>
        <w:t>就可从目前发卡机构收取的费用中分得一杯羹。它还能收取更高的广告费，因为用户将能更快捷地购买这些广告所推荐的产品。</w:t>
      </w:r>
      <w:r>
        <w:rPr>
          <w:rFonts w:hint="eastAsia"/>
        </w:rPr>
        <w:t>Facebook</w:t>
      </w:r>
      <w:r>
        <w:rPr>
          <w:rFonts w:hint="eastAsia"/>
        </w:rPr>
        <w:t>还可以提供小费支付等其他服务，其他支付系统对这类服务的收费过高。（在</w:t>
      </w:r>
      <w:r>
        <w:rPr>
          <w:rFonts w:hint="eastAsia"/>
        </w:rPr>
        <w:t>Facebook</w:t>
      </w:r>
      <w:r>
        <w:rPr>
          <w:rFonts w:hint="eastAsia"/>
        </w:rPr>
        <w:t>的开发者大会上，扎克伯格展示了用户如何用数字零钱给内容创作者打赏。）有关支付的数据将有助于弥补公司“以隐私为重”的计划将造成的损失，该计划包括允许用户以加密渠道通信等措施。</w:t>
      </w:r>
    </w:p>
    <w:p w14:paraId="3C9D9C31" w14:textId="77777777" w:rsidR="00171F97" w:rsidRDefault="00171F97" w:rsidP="00171F97"/>
    <w:p w14:paraId="057DD0FB" w14:textId="77777777" w:rsidR="00171F97" w:rsidRDefault="00171F97" w:rsidP="00171F97">
      <w:r>
        <w:t>But despite the crypto-buzz, the new currency is unlikely to be a close relative of Bitcoin, says Lex Sokolin, a fintech analyst—that is, a decentralised system with no one in charge. Facebook will want to be in control to gather data, simplify administration and avoid the currency being targeted by speculators such as hedge funds. It will be a “stablecoin”, backed by established currencies such as the dollar to avoid the volatility that has bedevilled Bitcoin (which is heading back towards $9,000 after falling to little more than $3,000 last year). Regulators, fearing money-laundering or other criminal activity (as happens with Bitcoin), will surely set strict rules, perhaps capping transfers and policing their flow across borders.</w:t>
      </w:r>
    </w:p>
    <w:p w14:paraId="46C6E41B" w14:textId="77777777" w:rsidR="00171F97" w:rsidRDefault="00171F97" w:rsidP="00171F97"/>
    <w:p w14:paraId="5729BF1E" w14:textId="77777777" w:rsidR="00171F97" w:rsidRDefault="00171F97" w:rsidP="00171F97">
      <w:pPr>
        <w:rPr>
          <w:rFonts w:hint="eastAsia"/>
        </w:rPr>
      </w:pPr>
      <w:r>
        <w:rPr>
          <w:rFonts w:hint="eastAsia"/>
        </w:rPr>
        <w:t>尽管</w:t>
      </w:r>
      <w:r>
        <w:rPr>
          <w:rFonts w:hint="eastAsia"/>
        </w:rPr>
        <w:t>Facebook</w:t>
      </w:r>
      <w:r>
        <w:rPr>
          <w:rFonts w:hint="eastAsia"/>
        </w:rPr>
        <w:t>这款新货币打着加密技术的旗号，但金融技术分析师莱克斯·索科林（</w:t>
      </w:r>
      <w:r>
        <w:rPr>
          <w:rFonts w:hint="eastAsia"/>
        </w:rPr>
        <w:t>Lex Sokolin</w:t>
      </w:r>
      <w:r>
        <w:rPr>
          <w:rFonts w:hint="eastAsia"/>
        </w:rPr>
        <w:t>）称，它不太可能是比特币的近亲。比特币是一个无人主导的去中心化系统。而</w:t>
      </w:r>
      <w:r>
        <w:rPr>
          <w:rFonts w:hint="eastAsia"/>
        </w:rPr>
        <w:t>Facebook</w:t>
      </w:r>
      <w:r>
        <w:rPr>
          <w:rFonts w:hint="eastAsia"/>
        </w:rPr>
        <w:t>希望能掌控数据收集，简化管理，并避免该货币成为对冲基金等投机者的目标。这将是一款“稳定币”，由美元等传统货币支撑，避免像比特币那样备受波动困扰（比特币在去年跌至</w:t>
      </w:r>
      <w:r>
        <w:rPr>
          <w:rFonts w:hint="eastAsia"/>
        </w:rPr>
        <w:t>3000</w:t>
      </w:r>
      <w:r>
        <w:rPr>
          <w:rFonts w:hint="eastAsia"/>
        </w:rPr>
        <w:t>美元出头，如今又回升至</w:t>
      </w:r>
      <w:r>
        <w:rPr>
          <w:rFonts w:hint="eastAsia"/>
        </w:rPr>
        <w:t>9000</w:t>
      </w:r>
      <w:r>
        <w:rPr>
          <w:rFonts w:hint="eastAsia"/>
        </w:rPr>
        <w:t>美元左右）。监管机构担心新数字货币会像比特币那样引发洗钱或其他犯罪活动，势必会制定严格的规则，或会对转账设置上限，并管制资金跨境流动。</w:t>
      </w:r>
    </w:p>
    <w:p w14:paraId="7795BD88" w14:textId="77777777" w:rsidR="00171F97" w:rsidRDefault="00171F97" w:rsidP="00171F97"/>
    <w:p w14:paraId="4695103A" w14:textId="77777777" w:rsidR="00171F97" w:rsidRDefault="00171F97" w:rsidP="00171F97">
      <w:r>
        <w:t>Facebook is well-placed to make a go of the venture, according to Ben Thompson of Stratechery, a widely read newsletter on the tech industry. Its services now boast a total of 2.4bn monthly users. It could entice merchants with discounts if they use the new coin to buy ads, and users by paying them in it for viewing those ads—or perhaps, which would be a giant step for Facebook, even for providing data about themselves.</w:t>
      </w:r>
    </w:p>
    <w:p w14:paraId="5F9C6ACB" w14:textId="77777777" w:rsidR="00171F97" w:rsidRDefault="00171F97" w:rsidP="00171F97"/>
    <w:p w14:paraId="0EB9D2E7" w14:textId="77777777" w:rsidR="00171F97" w:rsidRDefault="00171F97" w:rsidP="00171F97">
      <w:pPr>
        <w:rPr>
          <w:rFonts w:hint="eastAsia"/>
        </w:rPr>
      </w:pPr>
      <w:r>
        <w:rPr>
          <w:rFonts w:hint="eastAsia"/>
        </w:rPr>
        <w:t>读者众多的科技业简报</w:t>
      </w:r>
      <w:r>
        <w:rPr>
          <w:rFonts w:hint="eastAsia"/>
        </w:rPr>
        <w:t>Stratechery</w:t>
      </w:r>
      <w:r>
        <w:rPr>
          <w:rFonts w:hint="eastAsia"/>
        </w:rPr>
        <w:t>的本·汤普森（</w:t>
      </w:r>
      <w:r>
        <w:rPr>
          <w:rFonts w:hint="eastAsia"/>
        </w:rPr>
        <w:t>Ben Thompson</w:t>
      </w:r>
      <w:r>
        <w:rPr>
          <w:rFonts w:hint="eastAsia"/>
        </w:rPr>
        <w:t>）认为，</w:t>
      </w:r>
      <w:r>
        <w:rPr>
          <w:rFonts w:hint="eastAsia"/>
        </w:rPr>
        <w:t>Facebook</w:t>
      </w:r>
      <w:r>
        <w:rPr>
          <w:rFonts w:hint="eastAsia"/>
        </w:rPr>
        <w:t>拥有很强的优势来做成这件事。目前使用其服务的月度用户达</w:t>
      </w:r>
      <w:r>
        <w:rPr>
          <w:rFonts w:hint="eastAsia"/>
        </w:rPr>
        <w:t>24</w:t>
      </w:r>
      <w:r>
        <w:rPr>
          <w:rFonts w:hint="eastAsia"/>
        </w:rPr>
        <w:t>亿。它可以用折扣吸引商家使用新的数字货币购买广告，用该货币作为奖赏来鼓励用户看广告，或者甚至以此鼓励用户提供自己的数据——这将是</w:t>
      </w:r>
      <w:r>
        <w:rPr>
          <w:rFonts w:hint="eastAsia"/>
        </w:rPr>
        <w:t>Facebook</w:t>
      </w:r>
      <w:r>
        <w:rPr>
          <w:rFonts w:hint="eastAsia"/>
        </w:rPr>
        <w:t>迈出的一大步。</w:t>
      </w:r>
    </w:p>
    <w:p w14:paraId="09DCA3A4" w14:textId="77777777" w:rsidR="00171F97" w:rsidRDefault="00171F97" w:rsidP="00171F97"/>
    <w:p w14:paraId="707E7523" w14:textId="77777777" w:rsidR="00171F97" w:rsidRDefault="00171F97" w:rsidP="00171F97">
      <w:pPr>
        <w:rPr>
          <w:rFonts w:hint="eastAsia"/>
        </w:rPr>
      </w:pPr>
      <w:r>
        <w:t>Yet it will not have the field to itself. Similar coins already exist. Signal and Telegram, two messaging apps, are also planning digital cash. Moreover, payment cards are ubiquitous in the rich world, and easy to use online. And then there is the question</w:t>
      </w:r>
      <w:r>
        <w:rPr>
          <w:rFonts w:hint="eastAsia"/>
        </w:rPr>
        <w:t xml:space="preserve"> of whether, for all its reach, a FaceCoin would really be welcome. Should a firm that has shown a cavalier attitude towards </w:t>
      </w:r>
      <w:r>
        <w:rPr>
          <w:rFonts w:hint="eastAsia"/>
        </w:rPr>
        <w:lastRenderedPageBreak/>
        <w:t>users</w:t>
      </w:r>
      <w:r>
        <w:rPr>
          <w:rFonts w:hint="eastAsia"/>
        </w:rPr>
        <w:t>’</w:t>
      </w:r>
      <w:r>
        <w:rPr>
          <w:rFonts w:hint="eastAsia"/>
        </w:rPr>
        <w:t xml:space="preserve"> data be trusted to deal with their money?</w:t>
      </w:r>
      <w:r>
        <w:rPr>
          <w:rFonts w:hint="eastAsia"/>
        </w:rPr>
        <w:t>■</w:t>
      </w:r>
    </w:p>
    <w:p w14:paraId="3E60A026" w14:textId="77777777" w:rsidR="00171F97" w:rsidRDefault="00171F97" w:rsidP="00171F97"/>
    <w:p w14:paraId="1BECA2F4" w14:textId="77777777" w:rsidR="00171F97" w:rsidRDefault="00171F97" w:rsidP="00171F97">
      <w:pPr>
        <w:rPr>
          <w:rFonts w:hint="eastAsia"/>
        </w:rPr>
      </w:pPr>
      <w:r>
        <w:rPr>
          <w:rFonts w:hint="eastAsia"/>
        </w:rPr>
        <w:t>然而，</w:t>
      </w:r>
      <w:r>
        <w:rPr>
          <w:rFonts w:hint="eastAsia"/>
        </w:rPr>
        <w:t>Facebook</w:t>
      </w:r>
      <w:r>
        <w:rPr>
          <w:rFonts w:hint="eastAsia"/>
        </w:rPr>
        <w:t>无法独占这个领域。类似的数字钱币已经存在。</w:t>
      </w:r>
      <w:r>
        <w:rPr>
          <w:rFonts w:hint="eastAsia"/>
        </w:rPr>
        <w:t>Signal</w:t>
      </w:r>
      <w:r>
        <w:rPr>
          <w:rFonts w:hint="eastAsia"/>
        </w:rPr>
        <w:t>和</w:t>
      </w:r>
      <w:r>
        <w:rPr>
          <w:rFonts w:hint="eastAsia"/>
        </w:rPr>
        <w:t>Telegram</w:t>
      </w:r>
      <w:r>
        <w:rPr>
          <w:rFonts w:hint="eastAsia"/>
        </w:rPr>
        <w:t>这两款消息应用也在计划推出数字货币。再者，在发达国家，各种银行卡无处不在，在线使用也很方便。而且还有一个问题：尽管</w:t>
      </w:r>
      <w:r>
        <w:rPr>
          <w:rFonts w:hint="eastAsia"/>
        </w:rPr>
        <w:t>Facebook</w:t>
      </w:r>
      <w:r>
        <w:rPr>
          <w:rFonts w:hint="eastAsia"/>
        </w:rPr>
        <w:t>的触角遍及全球，某种</w:t>
      </w:r>
      <w:r>
        <w:rPr>
          <w:rFonts w:hint="eastAsia"/>
        </w:rPr>
        <w:t>FaceCoin</w:t>
      </w:r>
      <w:r>
        <w:rPr>
          <w:rFonts w:hint="eastAsia"/>
        </w:rPr>
        <w:t>是否真的会广受欢迎？人们应该放心让一家对待用户数据漫不经心的公司来处理自己的钱财吗？</w:t>
      </w:r>
    </w:p>
    <w:p w14:paraId="234BE395" w14:textId="77777777" w:rsidR="00171F97" w:rsidRDefault="00171F97" w:rsidP="00171F97">
      <w:pPr>
        <w:pStyle w:val="1"/>
      </w:pPr>
      <w:r>
        <w:t>Chinese stocks in America: Far from home</w:t>
      </w:r>
    </w:p>
    <w:p w14:paraId="3166838D" w14:textId="77777777" w:rsidR="00171F97" w:rsidRDefault="00171F97" w:rsidP="00171F97">
      <w:r>
        <w:t>Economic tensions spill into capital markets</w:t>
      </w:r>
    </w:p>
    <w:p w14:paraId="44D18972" w14:textId="77777777" w:rsidR="00171F97" w:rsidRDefault="00171F97" w:rsidP="00171F97">
      <w:pPr>
        <w:rPr>
          <w:rFonts w:hint="eastAsia"/>
        </w:rPr>
      </w:pPr>
      <w:r>
        <w:rPr>
          <w:rFonts w:hint="eastAsia"/>
        </w:rPr>
        <w:t>在美上市的中国股票：离家万里</w:t>
      </w:r>
    </w:p>
    <w:p w14:paraId="3592B05C" w14:textId="77777777" w:rsidR="00171F97" w:rsidRDefault="00171F97" w:rsidP="00171F97">
      <w:pPr>
        <w:rPr>
          <w:rFonts w:hint="eastAsia"/>
        </w:rPr>
      </w:pPr>
      <w:r>
        <w:rPr>
          <w:rFonts w:hint="eastAsia"/>
        </w:rPr>
        <w:t>经济紧张局势波及资本市场</w:t>
      </w:r>
    </w:p>
    <w:p w14:paraId="57847A02" w14:textId="77777777" w:rsidR="00171F97" w:rsidRDefault="00171F97" w:rsidP="00171F97">
      <w:r>
        <w:t xml:space="preserve">20190601 finance and economics </w:t>
      </w:r>
      <w:r>
        <w:rPr>
          <w:rFonts w:ascii="Segoe UI Emoji" w:hAnsi="Segoe UI Emoji" w:cs="Segoe UI Emoji"/>
        </w:rPr>
        <w:t>🇬🇧</w:t>
      </w:r>
      <w:r>
        <w:t xml:space="preserve"> English Version</w:t>
      </w:r>
    </w:p>
    <w:p w14:paraId="4B93DF93" w14:textId="77777777" w:rsidR="00171F97" w:rsidRDefault="00171F97" w:rsidP="00171F97"/>
    <w:p w14:paraId="02F4FA20" w14:textId="77777777" w:rsidR="00171F97" w:rsidRDefault="00171F97" w:rsidP="00171F97">
      <w:r>
        <w:t>AMERICAN INVESTORS wanting a piece of Chinese firms, whether state-owned oil majors or tech stars, need not stray beyond Wall Street. Over the past two decades some 200 Chinese firms have gone public in America, more than from any other foreign country. (Most have their main listing there; a few have a “secondary” one, with a main listing in China.) These firms’ total market value is more than $1trn. For America’s stock exchanges, that is a great triumph. But trade hawks are starting to describe it as a great liability.</w:t>
      </w:r>
    </w:p>
    <w:p w14:paraId="0B2C4A70" w14:textId="77777777" w:rsidR="00171F97" w:rsidRDefault="00171F97" w:rsidP="00171F97"/>
    <w:p w14:paraId="3D304FA1" w14:textId="77777777" w:rsidR="00171F97" w:rsidRDefault="00171F97" w:rsidP="00171F97">
      <w:pPr>
        <w:rPr>
          <w:rFonts w:hint="eastAsia"/>
        </w:rPr>
      </w:pPr>
      <w:r>
        <w:rPr>
          <w:rFonts w:hint="eastAsia"/>
        </w:rPr>
        <w:t>美国投资者若想投资中国企业——无论是国有石油巨头还是科技领军企业——不出华尔街就能办到。过去二十年里，约有</w:t>
      </w:r>
      <w:r>
        <w:rPr>
          <w:rFonts w:hint="eastAsia"/>
        </w:rPr>
        <w:t>200</w:t>
      </w:r>
      <w:r>
        <w:rPr>
          <w:rFonts w:hint="eastAsia"/>
        </w:rPr>
        <w:t>家中国企业在美国上市，比来自其他任何国家的企业都多。（它们大多数都把美国作为主要上市地；少数是在这里“二次”上市，主上市地在中国。）这些公司的总市值超过</w:t>
      </w:r>
      <w:r>
        <w:rPr>
          <w:rFonts w:hint="eastAsia"/>
        </w:rPr>
        <w:t>1</w:t>
      </w:r>
      <w:r>
        <w:rPr>
          <w:rFonts w:hint="eastAsia"/>
        </w:rPr>
        <w:t>万亿美元。对美国的证券交易所来说，这是个伟大的成就。但贸易鹰派开始将它描述成一个巨大的风险。</w:t>
      </w:r>
    </w:p>
    <w:p w14:paraId="016BB304" w14:textId="77777777" w:rsidR="00171F97" w:rsidRDefault="00171F97" w:rsidP="00171F97"/>
    <w:p w14:paraId="1BBF5B59" w14:textId="77777777" w:rsidR="00171F97" w:rsidRDefault="00171F97" w:rsidP="00171F97">
      <w:r>
        <w:t>In a letter in April a bipartisan group of politicians led by Marco Rubio, a Republican senator, said American investors faced risks because of exposure to Chinese companies “that pose national-security dangers or are complicit in human-rights abuses”. Steve Bannon, President Donald Trump’s former chief strategist, expanded the focus to all Chinese stocks in America in an interview published on May 22nd in the South China Morning Post. “The next move we make is to cut off all the IPOs [initial public offerings], unwind all the pension funds and insurance companies in the US that provide capital to the Chinese Communist Party,” he said.</w:t>
      </w:r>
    </w:p>
    <w:p w14:paraId="17203655" w14:textId="77777777" w:rsidR="00171F97" w:rsidRDefault="00171F97" w:rsidP="00171F97"/>
    <w:p w14:paraId="49D1276B" w14:textId="77777777" w:rsidR="00171F97" w:rsidRDefault="00171F97" w:rsidP="00171F97">
      <w:pPr>
        <w:rPr>
          <w:rFonts w:hint="eastAsia"/>
        </w:rPr>
      </w:pPr>
      <w:r>
        <w:rPr>
          <w:rFonts w:hint="eastAsia"/>
        </w:rPr>
        <w:t>以共和党参议员马克·卢比奥（</w:t>
      </w:r>
      <w:r>
        <w:rPr>
          <w:rFonts w:hint="eastAsia"/>
        </w:rPr>
        <w:t>Marco Rubio</w:t>
      </w:r>
      <w:r>
        <w:rPr>
          <w:rFonts w:hint="eastAsia"/>
        </w:rPr>
        <w:t>）为首的一个两党联合团体在</w:t>
      </w:r>
      <w:r>
        <w:rPr>
          <w:rFonts w:hint="eastAsia"/>
        </w:rPr>
        <w:t>4</w:t>
      </w:r>
      <w:r>
        <w:rPr>
          <w:rFonts w:hint="eastAsia"/>
        </w:rPr>
        <w:t>月发表了一封公开信。信中称，美国投资者因所投资的中国企业“对（美国）国家安全构成威胁或成为践踏人权行为的帮凶”而面临风险。</w:t>
      </w:r>
      <w:r>
        <w:rPr>
          <w:rFonts w:hint="eastAsia"/>
        </w:rPr>
        <w:t>5</w:t>
      </w:r>
      <w:r>
        <w:rPr>
          <w:rFonts w:hint="eastAsia"/>
        </w:rPr>
        <w:t>月</w:t>
      </w:r>
      <w:r>
        <w:rPr>
          <w:rFonts w:hint="eastAsia"/>
        </w:rPr>
        <w:t>22</w:t>
      </w:r>
      <w:r>
        <w:rPr>
          <w:rFonts w:hint="eastAsia"/>
        </w:rPr>
        <w:t>日《南华早报》刊登了对特朗普前首席战略顾问史蒂夫·班农（</w:t>
      </w:r>
      <w:r>
        <w:rPr>
          <w:rFonts w:hint="eastAsia"/>
        </w:rPr>
        <w:t>Steve Bannon</w:t>
      </w:r>
      <w:r>
        <w:rPr>
          <w:rFonts w:hint="eastAsia"/>
        </w:rPr>
        <w:t>）的访谈文章，他将目标扩大到所有在美国上市的中国股票。他说：“我们的下一步行动是禁止所有中国企业在美</w:t>
      </w:r>
      <w:r>
        <w:rPr>
          <w:rFonts w:hint="eastAsia"/>
        </w:rPr>
        <w:t>IPO</w:t>
      </w:r>
      <w:r>
        <w:rPr>
          <w:rFonts w:hint="eastAsia"/>
        </w:rPr>
        <w:t>，并且让所有养老基金和保险公司不再向中国共产党提供资金。”</w:t>
      </w:r>
    </w:p>
    <w:p w14:paraId="77E20F78" w14:textId="77777777" w:rsidR="00171F97" w:rsidRDefault="00171F97" w:rsidP="00171F97"/>
    <w:p w14:paraId="36785DCA" w14:textId="77777777" w:rsidR="00171F97" w:rsidRDefault="00171F97" w:rsidP="00171F97">
      <w:r>
        <w:t>Those threats might be dismissed as idle, but for the actions of a couple of their targets. On May 24th Semiconductor Manufacturing International Corp (SMIC), China’s largest maker of semiconductors, said it would delist from the New York Stock Exchange. Then on May 28th Bloomberg reported that Alibaba, a New York-listed Chinese e-commerce giant, was considering a second listing in Hong Kong.</w:t>
      </w:r>
    </w:p>
    <w:p w14:paraId="42B2D723" w14:textId="77777777" w:rsidR="00171F97" w:rsidRDefault="00171F97" w:rsidP="00171F97"/>
    <w:p w14:paraId="61F441DD" w14:textId="77777777" w:rsidR="00171F97" w:rsidRDefault="00171F97" w:rsidP="00171F97">
      <w:pPr>
        <w:rPr>
          <w:rFonts w:hint="eastAsia"/>
        </w:rPr>
      </w:pPr>
      <w:r>
        <w:rPr>
          <w:rFonts w:hint="eastAsia"/>
        </w:rPr>
        <w:t>这些威胁原本可能不被人当回事，但几家被列为目标的中国企业有了动作。</w:t>
      </w:r>
      <w:r>
        <w:rPr>
          <w:rFonts w:hint="eastAsia"/>
        </w:rPr>
        <w:t>5</w:t>
      </w:r>
      <w:r>
        <w:rPr>
          <w:rFonts w:hint="eastAsia"/>
        </w:rPr>
        <w:t>月</w:t>
      </w:r>
      <w:r>
        <w:rPr>
          <w:rFonts w:hint="eastAsia"/>
        </w:rPr>
        <w:t>24</w:t>
      </w:r>
      <w:r>
        <w:rPr>
          <w:rFonts w:hint="eastAsia"/>
        </w:rPr>
        <w:t>日，中国最大的半导体制造商中芯国际表示将从纽约证交所退市。</w:t>
      </w:r>
      <w:r>
        <w:rPr>
          <w:rFonts w:hint="eastAsia"/>
        </w:rPr>
        <w:t>5</w:t>
      </w:r>
      <w:r>
        <w:rPr>
          <w:rFonts w:hint="eastAsia"/>
        </w:rPr>
        <w:t>月</w:t>
      </w:r>
      <w:r>
        <w:rPr>
          <w:rFonts w:hint="eastAsia"/>
        </w:rPr>
        <w:t>28</w:t>
      </w:r>
      <w:r>
        <w:rPr>
          <w:rFonts w:hint="eastAsia"/>
        </w:rPr>
        <w:t>日，据彭博报道，在纽约上市的中国电子商务巨头阿里巴巴正考虑在香港二次上市。</w:t>
      </w:r>
    </w:p>
    <w:p w14:paraId="728FA78E" w14:textId="77777777" w:rsidR="00171F97" w:rsidRDefault="00171F97" w:rsidP="00171F97"/>
    <w:p w14:paraId="0C1BDE7C" w14:textId="77777777" w:rsidR="00171F97" w:rsidRDefault="00171F97" w:rsidP="00171F97">
      <w:r>
        <w:t>There are unglamorous corporate explanations for both moves. SMIC’s securities are rarely traded in America (its main listing is in Hong Kong), and Alibaba has long considered selling shares in either Hong Kong or mainland China, partly to broaden its capital base. But it was also easy to discern political motives. The two companies will gain some insulation from America’s capital markets and show support for their home side. That message was not lost in China. Several local reports quoted a line by Charles Li, the head of Hong Kong’s stock exchange: “Those who travel far always come home some day.”</w:t>
      </w:r>
    </w:p>
    <w:p w14:paraId="2433041B" w14:textId="77777777" w:rsidR="00171F97" w:rsidRDefault="00171F97" w:rsidP="00171F97"/>
    <w:p w14:paraId="5431371B" w14:textId="77777777" w:rsidR="00171F97" w:rsidRDefault="00171F97" w:rsidP="00171F97">
      <w:pPr>
        <w:rPr>
          <w:rFonts w:hint="eastAsia"/>
        </w:rPr>
      </w:pPr>
      <w:r>
        <w:rPr>
          <w:rFonts w:hint="eastAsia"/>
        </w:rPr>
        <w:t>两家公司给出的理由都很寻常。中芯国际的证券很少在美国交易（它主要在香港上市），而阿里巴巴老早就在考虑在香港或中国大陆上市，一定程度上是为了扩大其资本金基础。但也很容易看出这些决定背后存在着政治动机。这两家公司将和美国资本市场保持一定的距离，并表明对本国的支持。这一信号在中国国内不会被忽略。一些本地媒体在报道中引述了香港交易所总裁李小加的一句话：“远走的人总有一天回家。”</w:t>
      </w:r>
    </w:p>
    <w:p w14:paraId="7F1BE298" w14:textId="77777777" w:rsidR="00171F97" w:rsidRDefault="00171F97" w:rsidP="00171F97"/>
    <w:p w14:paraId="6BD0CE9D" w14:textId="77777777" w:rsidR="00171F97" w:rsidRDefault="00171F97" w:rsidP="00171F97">
      <w:r>
        <w:t>Yet it is premature to proclaim an end to Chinese voyages to the American stockmarket. Indeed, these have so far looked like an exception to the trade war. Just about every facet of the two countries’ economic relationship has suffered: trade, investment and even tourism have all declined. But last year more than 20 Chinese companies listed in America, an eight-year high. Another dozen have listed this year.</w:t>
      </w:r>
    </w:p>
    <w:p w14:paraId="44933E5E" w14:textId="77777777" w:rsidR="00171F97" w:rsidRDefault="00171F97" w:rsidP="00171F97"/>
    <w:p w14:paraId="5FCC7430" w14:textId="77777777" w:rsidR="00171F97" w:rsidRDefault="00171F97" w:rsidP="00171F97">
      <w:pPr>
        <w:rPr>
          <w:rFonts w:hint="eastAsia"/>
        </w:rPr>
      </w:pPr>
      <w:r>
        <w:rPr>
          <w:rFonts w:hint="eastAsia"/>
        </w:rPr>
        <w:t>不过，现在就宣称中国企业不会再向美国股市进发还为时过早。实际上，到目前为止，这似乎是一个未受贸易战波及的领域。中美两国经济关系的其他各个方面都受到了冲击：贸易、投资，乃至旅游都出现了下滑。但去年有</w:t>
      </w:r>
      <w:r>
        <w:rPr>
          <w:rFonts w:hint="eastAsia"/>
        </w:rPr>
        <w:t>20</w:t>
      </w:r>
      <w:r>
        <w:rPr>
          <w:rFonts w:hint="eastAsia"/>
        </w:rPr>
        <w:t>多家中国企业在美上市，创八年新高。今年以来又有十几家在美上市。</w:t>
      </w:r>
    </w:p>
    <w:p w14:paraId="41923FB0" w14:textId="77777777" w:rsidR="00171F97" w:rsidRDefault="00171F97" w:rsidP="00171F97"/>
    <w:p w14:paraId="22A20C25" w14:textId="77777777" w:rsidR="00171F97" w:rsidRDefault="00171F97" w:rsidP="00171F97">
      <w:r>
        <w:t>Chinese firms benefit from deeper liquidity than they can get at home, and more flexible regulations. Profitability requirements have all but blocked Chinese tech firms from mainland exchanges. Last year Hong Kong drew nearer to the American norm by allowing founders to own shares with superior voting rights. But several rising tech stars still opted for Nasdaq, including Pinduoduo, an e-commerce firm, and iQiyi, a video-streaming service. “They view the American market as the gold standard,” says Drew Bernstein, the co-head of the China practice at Marcum BP, a firm of accountants.</w:t>
      </w:r>
    </w:p>
    <w:p w14:paraId="3DB8ACAD" w14:textId="77777777" w:rsidR="00171F97" w:rsidRDefault="00171F97" w:rsidP="00171F97"/>
    <w:p w14:paraId="70C53C64" w14:textId="77777777" w:rsidR="00171F97" w:rsidRDefault="00171F97" w:rsidP="00171F97">
      <w:pPr>
        <w:rPr>
          <w:rFonts w:hint="eastAsia"/>
        </w:rPr>
      </w:pPr>
      <w:r>
        <w:rPr>
          <w:rFonts w:hint="eastAsia"/>
        </w:rPr>
        <w:t>在美国，中国企业可以享有比在国内更多的流动性及更灵活的监管。对盈利能力的要求几乎阻断了中国科技公司在中国大陆的证交所的上市之路。去年，香港允许企业创始人拥有具有超级投票权的股票，从而向美国的标准靠近了一步。但一些科技新星仍然选择在纳斯达克上市，包括电子商务公司拼多多和视频流媒体服务爱奇艺。“它们将美国市场视为黄金标准。”会计师事务所</w:t>
      </w:r>
      <w:r>
        <w:rPr>
          <w:rFonts w:hint="eastAsia"/>
        </w:rPr>
        <w:t>Marcum BP</w:t>
      </w:r>
      <w:r>
        <w:rPr>
          <w:rFonts w:hint="eastAsia"/>
        </w:rPr>
        <w:t>的中国业务联席负责人德鲁·伯恩斯坦（</w:t>
      </w:r>
      <w:r>
        <w:rPr>
          <w:rFonts w:hint="eastAsia"/>
        </w:rPr>
        <w:t>Drew Bernstein</w:t>
      </w:r>
      <w:r>
        <w:rPr>
          <w:rFonts w:hint="eastAsia"/>
        </w:rPr>
        <w:t>）表示。</w:t>
      </w:r>
    </w:p>
    <w:p w14:paraId="59AAB679" w14:textId="77777777" w:rsidR="00171F97" w:rsidRDefault="00171F97" w:rsidP="00171F97"/>
    <w:p w14:paraId="05271A66" w14:textId="77777777" w:rsidR="00171F97" w:rsidRDefault="00171F97" w:rsidP="00171F97">
      <w:r>
        <w:t>America has benefited, too. The presence of strong Chinese companies has reinforced its stockmarket’s position as the world leader. A series of scams, mostly involving smaller companies, have damaged the reputation of Chinese stocks. But bigger stocks have fared well (Alibaba trades at more than double its IPO price), providing investors with growth and variety.</w:t>
      </w:r>
    </w:p>
    <w:p w14:paraId="482C77BF" w14:textId="77777777" w:rsidR="00171F97" w:rsidRDefault="00171F97" w:rsidP="00171F97"/>
    <w:p w14:paraId="6CFAB92B" w14:textId="77777777" w:rsidR="00171F97" w:rsidRDefault="00171F97" w:rsidP="00171F97">
      <w:pPr>
        <w:rPr>
          <w:rFonts w:hint="eastAsia"/>
        </w:rPr>
      </w:pPr>
      <w:r>
        <w:rPr>
          <w:rFonts w:hint="eastAsia"/>
        </w:rPr>
        <w:t>美国也从中受益。强大的中国企业在美上市巩固了美国股票市场在全球的领先地位。主要涉及较小公司的一系列欺诈行为已经损害了中国股票的声誉。但更大的企业的股票表现良好（阿里巴巴的股价是其</w:t>
      </w:r>
      <w:r>
        <w:rPr>
          <w:rFonts w:hint="eastAsia"/>
        </w:rPr>
        <w:t>IPO</w:t>
      </w:r>
      <w:r>
        <w:rPr>
          <w:rFonts w:hint="eastAsia"/>
        </w:rPr>
        <w:t>价格的两倍以上），投资者既收获了回报，也获得了投资多样性。</w:t>
      </w:r>
    </w:p>
    <w:p w14:paraId="699E9E34" w14:textId="77777777" w:rsidR="00171F97" w:rsidRDefault="00171F97" w:rsidP="00171F97"/>
    <w:p w14:paraId="05282D33" w14:textId="77777777" w:rsidR="00171F97" w:rsidRDefault="00171F97" w:rsidP="00171F97">
      <w:pPr>
        <w:rPr>
          <w:rFonts w:hint="eastAsia"/>
        </w:rPr>
      </w:pPr>
      <w:r>
        <w:t xml:space="preserve">America’s exchanges would be loth to part with them. Shortly after Mr Bannon’s interview was published, Bob McCooey, a senior vice-president with Nasdaq, sent out a message to his contacts on WeChat, a Chinese messaging service, which spread quickly among Chinese investors. “Like many of you, I have seen the comments by President Trump’s FORMER and discredited adviser Steve Bannon. I do not believe these words to have any truth,” he wrote. Nasdaq, he added, still welcomes Chinese companies. It is a message </w:t>
      </w:r>
      <w:r>
        <w:rPr>
          <w:rFonts w:hint="eastAsia"/>
        </w:rPr>
        <w:t>he is likely to find himself repeating.</w:t>
      </w:r>
      <w:r>
        <w:rPr>
          <w:rFonts w:hint="eastAsia"/>
        </w:rPr>
        <w:t>■</w:t>
      </w:r>
    </w:p>
    <w:p w14:paraId="715ABE1D" w14:textId="77777777" w:rsidR="00171F97" w:rsidRDefault="00171F97" w:rsidP="00171F97"/>
    <w:p w14:paraId="413C4E67" w14:textId="77777777" w:rsidR="00171F97" w:rsidRDefault="00171F97" w:rsidP="00171F97">
      <w:pPr>
        <w:rPr>
          <w:rFonts w:hint="eastAsia"/>
        </w:rPr>
      </w:pPr>
      <w:r>
        <w:rPr>
          <w:rFonts w:hint="eastAsia"/>
        </w:rPr>
        <w:lastRenderedPageBreak/>
        <w:t>美国的证交所会很不愿意看到这样的企业撤离。在对班农的采访文章发表后不久，纳斯达克的高级副总裁鲍勃·麦考伊（</w:t>
      </w:r>
      <w:r>
        <w:rPr>
          <w:rFonts w:hint="eastAsia"/>
        </w:rPr>
        <w:t>Bob McCooey</w:t>
      </w:r>
      <w:r>
        <w:rPr>
          <w:rFonts w:hint="eastAsia"/>
        </w:rPr>
        <w:t>）向他微信上的联系人发了一条信息，在中国投资者中迅速传播。“像你们许多人一样，我看到了特朗普前任顾问、被扫地出门的史蒂夫·班农的评论。我认为他的话毫无道理。”他还补充说，纳斯达克仍然欢迎中国企业。这样的意思他可能还会重复表达很多次。</w:t>
      </w:r>
    </w:p>
    <w:p w14:paraId="2F1E21A3" w14:textId="77777777" w:rsidR="00171F97" w:rsidRDefault="00171F97" w:rsidP="00171F97">
      <w:pPr>
        <w:pStyle w:val="1"/>
      </w:pPr>
      <w:r>
        <w:t>Clearing houses: Flight to safety</w:t>
      </w:r>
    </w:p>
    <w:p w14:paraId="31FD31EC" w14:textId="77777777" w:rsidR="00171F97" w:rsidRDefault="00171F97" w:rsidP="00171F97">
      <w:r>
        <w:t>Have regulators created a new type of financial monster?</w:t>
      </w:r>
    </w:p>
    <w:p w14:paraId="5970FE0E" w14:textId="77777777" w:rsidR="00171F97" w:rsidRDefault="00171F97" w:rsidP="00171F97">
      <w:pPr>
        <w:rPr>
          <w:rFonts w:hint="eastAsia"/>
        </w:rPr>
      </w:pPr>
      <w:r>
        <w:rPr>
          <w:rFonts w:hint="eastAsia"/>
        </w:rPr>
        <w:t>清算所：避险</w:t>
      </w:r>
    </w:p>
    <w:p w14:paraId="5ECF3853" w14:textId="77777777" w:rsidR="00171F97" w:rsidRDefault="00171F97" w:rsidP="00171F97">
      <w:pPr>
        <w:rPr>
          <w:rFonts w:hint="eastAsia"/>
        </w:rPr>
      </w:pPr>
      <w:r>
        <w:rPr>
          <w:rFonts w:hint="eastAsia"/>
        </w:rPr>
        <w:t>监管机构造就了一种新的金融怪兽吗？</w:t>
      </w:r>
    </w:p>
    <w:p w14:paraId="4EB0AECE" w14:textId="77777777" w:rsidR="00171F97" w:rsidRDefault="00171F97" w:rsidP="00171F97">
      <w:r>
        <w:t xml:space="preserve">20190601 finance and economics </w:t>
      </w:r>
      <w:r>
        <w:rPr>
          <w:rFonts w:ascii="Segoe UI Emoji" w:hAnsi="Segoe UI Emoji" w:cs="Segoe UI Emoji"/>
        </w:rPr>
        <w:t>🇬🇧</w:t>
      </w:r>
      <w:r>
        <w:t xml:space="preserve"> English Version</w:t>
      </w:r>
    </w:p>
    <w:p w14:paraId="7E82683B" w14:textId="77777777" w:rsidR="00171F97" w:rsidRDefault="00171F97" w:rsidP="00171F97"/>
    <w:p w14:paraId="6BE59D29" w14:textId="77777777" w:rsidR="00171F97" w:rsidRDefault="00171F97" w:rsidP="00171F97">
      <w:r>
        <w:t>GRIMSTAD, NORWAY, is an unlikely setting for financial-market shenanigans. But the fishing town is home to Einar Aas, a trader who took huge bets on Scandinavian energy markets. His 15 minutes of infamy came in September 2018, when his bets went spectacularly wrong. Unable to cover his losses, he blew a €114m ($133m) hole in the capital buffers of Nasdaq Clearing, which handled his trades. Other members of the clearing house—mostly banks and energy-trading companies—were called upon to replenish its buffers.</w:t>
      </w:r>
    </w:p>
    <w:p w14:paraId="62CB31B1" w14:textId="77777777" w:rsidR="00171F97" w:rsidRDefault="00171F97" w:rsidP="00171F97"/>
    <w:p w14:paraId="283E409F" w14:textId="77777777" w:rsidR="00171F97" w:rsidRDefault="00171F97" w:rsidP="00171F97">
      <w:pPr>
        <w:rPr>
          <w:rFonts w:hint="eastAsia"/>
        </w:rPr>
      </w:pPr>
      <w:r>
        <w:rPr>
          <w:rFonts w:hint="eastAsia"/>
        </w:rPr>
        <w:t>挪威的渔村格里姆斯塔（</w:t>
      </w:r>
      <w:r>
        <w:rPr>
          <w:rFonts w:hint="eastAsia"/>
        </w:rPr>
        <w:t>Grimstad</w:t>
      </w:r>
      <w:r>
        <w:rPr>
          <w:rFonts w:hint="eastAsia"/>
        </w:rPr>
        <w:t>）可不像是能上演什么金融市场鬼把戏的地方。然而这里却是交易商艾纳·奥斯（</w:t>
      </w:r>
      <w:r>
        <w:rPr>
          <w:rFonts w:hint="eastAsia"/>
        </w:rPr>
        <w:t>Einar+Aas</w:t>
      </w:r>
      <w:r>
        <w:rPr>
          <w:rFonts w:hint="eastAsia"/>
        </w:rPr>
        <w:t>）的家乡。奥斯将巨额赌注押在斯堪的纳维亚的能源市场上。</w:t>
      </w:r>
      <w:r>
        <w:rPr>
          <w:rFonts w:hint="eastAsia"/>
        </w:rPr>
        <w:t>2018</w:t>
      </w:r>
      <w:r>
        <w:rPr>
          <w:rFonts w:hint="eastAsia"/>
        </w:rPr>
        <w:t>年</w:t>
      </w:r>
      <w:r>
        <w:rPr>
          <w:rFonts w:hint="eastAsia"/>
        </w:rPr>
        <w:t>9</w:t>
      </w:r>
      <w:r>
        <w:rPr>
          <w:rFonts w:hint="eastAsia"/>
        </w:rPr>
        <w:t>月，由于押注出现重大失误，他在</w:t>
      </w:r>
      <w:r>
        <w:rPr>
          <w:rFonts w:hint="eastAsia"/>
        </w:rPr>
        <w:t>15</w:t>
      </w:r>
      <w:r>
        <w:rPr>
          <w:rFonts w:hint="eastAsia"/>
        </w:rPr>
        <w:t>分钟里犯下臭名昭彰的恶行。由于无力弥补亏损，他令处理交易的纳斯达克清算所损失了</w:t>
      </w:r>
      <w:r>
        <w:rPr>
          <w:rFonts w:hint="eastAsia"/>
        </w:rPr>
        <w:t>1.14</w:t>
      </w:r>
      <w:r>
        <w:rPr>
          <w:rFonts w:hint="eastAsia"/>
        </w:rPr>
        <w:t>亿欧元（</w:t>
      </w:r>
      <w:r>
        <w:rPr>
          <w:rFonts w:hint="eastAsia"/>
        </w:rPr>
        <w:t>1.33</w:t>
      </w:r>
      <w:r>
        <w:rPr>
          <w:rFonts w:hint="eastAsia"/>
        </w:rPr>
        <w:t>亿美元）的缓冲资本。清算所的其他会员——主要是银行和能源交易公司——被要求补充缓冲资本。</w:t>
      </w:r>
    </w:p>
    <w:p w14:paraId="7741EE1F" w14:textId="77777777" w:rsidR="00171F97" w:rsidRDefault="00171F97" w:rsidP="00171F97"/>
    <w:p w14:paraId="37591DB6" w14:textId="77777777" w:rsidR="00171F97" w:rsidRDefault="00171F97" w:rsidP="00171F97">
      <w:r>
        <w:t>The affair sent shivers down regulators’ spines everywhere. In the midst of the global financial crisis in 2009, leaders at the G20 summit in Pittsburgh decided that the chaotic world of derivatives needed to be made safer by ensuring that they were centrally cleared. A decade later the notional value of all derivatives outstanding globally stands at a trifling $639trn, of which 68% are centrally cleared through a handful of clearing houses. Collectively these institutions contain one of the biggest concentrations of financial risk on the planet.</w:t>
      </w:r>
    </w:p>
    <w:p w14:paraId="70D5B218" w14:textId="77777777" w:rsidR="00171F97" w:rsidRDefault="00171F97" w:rsidP="00171F97"/>
    <w:p w14:paraId="511E40E6" w14:textId="77777777" w:rsidR="00171F97" w:rsidRDefault="00171F97" w:rsidP="00171F97">
      <w:pPr>
        <w:rPr>
          <w:rFonts w:hint="eastAsia"/>
        </w:rPr>
      </w:pPr>
      <w:r>
        <w:rPr>
          <w:rFonts w:hint="eastAsia"/>
        </w:rPr>
        <w:t>这起事件让世界各地的监管机构不寒而栗。早在</w:t>
      </w:r>
      <w:r>
        <w:rPr>
          <w:rFonts w:hint="eastAsia"/>
        </w:rPr>
        <w:t>2009</w:t>
      </w:r>
      <w:r>
        <w:rPr>
          <w:rFonts w:hint="eastAsia"/>
        </w:rPr>
        <w:t>年全球金融危机期间，参加匹兹堡</w:t>
      </w:r>
      <w:r>
        <w:rPr>
          <w:rFonts w:hint="eastAsia"/>
        </w:rPr>
        <w:t>G20</w:t>
      </w:r>
      <w:r>
        <w:rPr>
          <w:rFonts w:hint="eastAsia"/>
        </w:rPr>
        <w:t>峰会的各国领导人就决定，需要确保金融衍生品被集中清算，以让这个混乱的市场变得更安全。十年后，全球所有未清偿衍生品的名义价值仅为</w:t>
      </w:r>
      <w:r>
        <w:rPr>
          <w:rFonts w:hint="eastAsia"/>
        </w:rPr>
        <w:t>639</w:t>
      </w:r>
      <w:r>
        <w:rPr>
          <w:rFonts w:hint="eastAsia"/>
        </w:rPr>
        <w:t>万亿美元，其中</w:t>
      </w:r>
      <w:r>
        <w:rPr>
          <w:rFonts w:hint="eastAsia"/>
        </w:rPr>
        <w:t>68%</w:t>
      </w:r>
      <w:r>
        <w:rPr>
          <w:rFonts w:hint="eastAsia"/>
        </w:rPr>
        <w:t>是通过少数几家清算所集中清算的。这些清算所构成了全球金融风险最集中的地方之一。监管机构最担心那类不透明的衍生品，也就是由交易商和投资者在场外交易而不是在交易所里交易的衍生品。这些场外交易衍生品的名义价值为</w:t>
      </w:r>
      <w:r>
        <w:rPr>
          <w:rFonts w:hint="eastAsia"/>
        </w:rPr>
        <w:t>544</w:t>
      </w:r>
      <w:r>
        <w:rPr>
          <w:rFonts w:hint="eastAsia"/>
        </w:rPr>
        <w:t>万亿美元，其中</w:t>
      </w:r>
      <w:r>
        <w:rPr>
          <w:rFonts w:hint="eastAsia"/>
        </w:rPr>
        <w:t>62%</w:t>
      </w:r>
      <w:r>
        <w:rPr>
          <w:rFonts w:hint="eastAsia"/>
        </w:rPr>
        <w:t>是集中清算的（见图表）。而金融危机前这一比例仅为</w:t>
      </w:r>
      <w:r>
        <w:rPr>
          <w:rFonts w:hint="eastAsia"/>
        </w:rPr>
        <w:t>26%</w:t>
      </w:r>
      <w:r>
        <w:rPr>
          <w:rFonts w:hint="eastAsia"/>
        </w:rPr>
        <w:t>。很快将实施的新规会对绕开清算所的交易商进行财务处罚，因而这一比例还会进一步上升。</w:t>
      </w:r>
    </w:p>
    <w:p w14:paraId="10AC8CE7" w14:textId="77777777" w:rsidR="00171F97" w:rsidRDefault="00171F97" w:rsidP="00171F97"/>
    <w:p w14:paraId="46A6291F" w14:textId="77777777" w:rsidR="00171F97" w:rsidRDefault="00171F97" w:rsidP="00171F97">
      <w:r>
        <w:t>Regulators fret most about a murky subset of derivatives: those that are traded over the counter by dealers and investors, rather than on exchanges. The notional value of these OTC derivatives is $544trn, of which 62% are centrally cleared (see chart). That is up from just 26% before the crisis. The share will rise further: traders who avoid clearing houses will soon be financially penalised by new rules.</w:t>
      </w:r>
    </w:p>
    <w:p w14:paraId="6F8474BB" w14:textId="77777777" w:rsidR="00171F97" w:rsidRDefault="00171F97" w:rsidP="00171F97"/>
    <w:p w14:paraId="477F2E68" w14:textId="77777777" w:rsidR="00171F97" w:rsidRDefault="00171F97" w:rsidP="00171F97">
      <w:r>
        <w:t>￼</w:t>
      </w:r>
    </w:p>
    <w:p w14:paraId="75242B03" w14:textId="77777777" w:rsidR="00171F97" w:rsidRDefault="00171F97" w:rsidP="00171F97"/>
    <w:p w14:paraId="07930D20" w14:textId="77777777" w:rsidR="00171F97" w:rsidRDefault="00171F97" w:rsidP="00171F97"/>
    <w:p w14:paraId="2F6B41FE" w14:textId="77777777" w:rsidR="00171F97" w:rsidRDefault="00171F97" w:rsidP="00171F97">
      <w:r>
        <w:t xml:space="preserve">All this raises a queasy question: does central clearing, which was meant to make the system safer, come with new risks of its own? To answer that you have to understand Mr Aas’s fiasco better and peer into the complex cascades of liability that clearing </w:t>
      </w:r>
      <w:r>
        <w:lastRenderedPageBreak/>
        <w:t>houses manage.</w:t>
      </w:r>
    </w:p>
    <w:p w14:paraId="40CF7E0C" w14:textId="77777777" w:rsidR="00171F97" w:rsidRDefault="00171F97" w:rsidP="00171F97"/>
    <w:p w14:paraId="732364DA" w14:textId="77777777" w:rsidR="00171F97" w:rsidRDefault="00171F97" w:rsidP="00171F97">
      <w:pPr>
        <w:rPr>
          <w:rFonts w:hint="eastAsia"/>
        </w:rPr>
      </w:pPr>
      <w:r>
        <w:rPr>
          <w:rFonts w:hint="eastAsia"/>
        </w:rPr>
        <w:t>所有这些引发了一个令人不安的问题：原本旨在让金融体系更加安全的集中清算，其本身是否带来了新的风险？要回答这个问题，必须更清楚地了解奥斯的惨败是怎么回事，并深入探究清算所管理的复杂的责任联动体系。</w:t>
      </w:r>
    </w:p>
    <w:p w14:paraId="2FE0FEE0" w14:textId="77777777" w:rsidR="00171F97" w:rsidRDefault="00171F97" w:rsidP="00171F97"/>
    <w:p w14:paraId="659E9EA1" w14:textId="77777777" w:rsidR="00171F97" w:rsidRDefault="00171F97" w:rsidP="00171F97">
      <w:r>
        <w:t>A call like Mr Aas’s is rare. Before trading through a clearing house, the parties must post an “initial margin”. When Lehman Brothers defaulted in 2008 a British clearing house, LCH, was able to cover all Lehman’s trades with its initial margin. If bets are souring, clearing houses can demand extra “variation margin”. Mr Aas posted a further $42m as markets moved against him. But when he failed to meet another margin call on September 10th, his positions were liquidated. Nasdaq had to dip into its default fund—a pool of money collected from its members.</w:t>
      </w:r>
    </w:p>
    <w:p w14:paraId="11387CBA" w14:textId="77777777" w:rsidR="00171F97" w:rsidRDefault="00171F97" w:rsidP="00171F97"/>
    <w:p w14:paraId="3F15B72C" w14:textId="77777777" w:rsidR="00171F97" w:rsidRDefault="00171F97" w:rsidP="00171F97">
      <w:pPr>
        <w:rPr>
          <w:rFonts w:hint="eastAsia"/>
        </w:rPr>
      </w:pPr>
      <w:r>
        <w:rPr>
          <w:rFonts w:hint="eastAsia"/>
        </w:rPr>
        <w:t>像奥斯收到的催单很少见。在通过清算所进行交易之前，交易双方必须缴纳“初始保证金”。</w:t>
      </w:r>
      <w:r>
        <w:rPr>
          <w:rFonts w:hint="eastAsia"/>
        </w:rPr>
        <w:t>2008</w:t>
      </w:r>
      <w:r>
        <w:rPr>
          <w:rFonts w:hint="eastAsia"/>
        </w:rPr>
        <w:t>年雷曼兄弟违约时，伦敦清算所（</w:t>
      </w:r>
      <w:r>
        <w:rPr>
          <w:rFonts w:hint="eastAsia"/>
        </w:rPr>
        <w:t>LCH</w:t>
      </w:r>
      <w:r>
        <w:rPr>
          <w:rFonts w:hint="eastAsia"/>
        </w:rPr>
        <w:t>）就得以用雷曼的初始保证金覆盖了雷曼的所有交易。如果押注显现问题，清算所可以要求另外的“变动保证金”。奥斯就在市场对其不利时又缴纳了</w:t>
      </w:r>
      <w:r>
        <w:rPr>
          <w:rFonts w:hint="eastAsia"/>
        </w:rPr>
        <w:t>4200</w:t>
      </w:r>
      <w:r>
        <w:rPr>
          <w:rFonts w:hint="eastAsia"/>
        </w:rPr>
        <w:t>万美元。但当他在</w:t>
      </w:r>
      <w:r>
        <w:rPr>
          <w:rFonts w:hint="eastAsia"/>
        </w:rPr>
        <w:t>9</w:t>
      </w:r>
      <w:r>
        <w:rPr>
          <w:rFonts w:hint="eastAsia"/>
        </w:rPr>
        <w:t>月</w:t>
      </w:r>
      <w:r>
        <w:rPr>
          <w:rFonts w:hint="eastAsia"/>
        </w:rPr>
        <w:t>10</w:t>
      </w:r>
      <w:r>
        <w:rPr>
          <w:rFonts w:hint="eastAsia"/>
        </w:rPr>
        <w:t>日未能再次满足追缴保证金的要求时，他的头寸就被清算了。纳斯达克不得不动用自己的违约基金——从其会员那里收取的资金。</w:t>
      </w:r>
    </w:p>
    <w:p w14:paraId="3F20F763" w14:textId="77777777" w:rsidR="00171F97" w:rsidRDefault="00171F97" w:rsidP="00171F97"/>
    <w:p w14:paraId="6EBF7A16" w14:textId="77777777" w:rsidR="00171F97" w:rsidRDefault="00171F97" w:rsidP="00171F97">
      <w:r>
        <w:t>Nasdaq’s Scandinavian clearing house is tiny compared with the biggest, like LCH, which clears more than half the global market for interest-rate swaps, or ICE, which dominates clearing for credit-default swaps. The optimistic view is that had Mr Aas been a smaller fish, or the pond bigger and more liquid, Nasdaq might have been able to find buyers for his positions.</w:t>
      </w:r>
    </w:p>
    <w:p w14:paraId="42BB9820" w14:textId="77777777" w:rsidR="00171F97" w:rsidRDefault="00171F97" w:rsidP="00171F97"/>
    <w:p w14:paraId="31C7E076" w14:textId="77777777" w:rsidR="00171F97" w:rsidRDefault="00171F97" w:rsidP="00171F97">
      <w:pPr>
        <w:rPr>
          <w:rFonts w:hint="eastAsia"/>
        </w:rPr>
      </w:pPr>
      <w:r>
        <w:rPr>
          <w:rFonts w:hint="eastAsia"/>
        </w:rPr>
        <w:t>伦敦清算所囊括了全球利率互换市场一半以上的清算业务，洲际交易所（</w:t>
      </w:r>
      <w:r>
        <w:rPr>
          <w:rFonts w:hint="eastAsia"/>
        </w:rPr>
        <w:t>ICE</w:t>
      </w:r>
      <w:r>
        <w:rPr>
          <w:rFonts w:hint="eastAsia"/>
        </w:rPr>
        <w:t>）则主导着全球信用违约掉期的清算业务。与这些世界上最大的清算所相比，纳斯达克的斯堪的纳维亚清算所的规模微不足道。乐观的看法是，如果奥斯是条小点的鱼，或者鱼塘再大些、流动性再强些，纳斯达克或许能为奥斯的头寸找到买家。</w:t>
      </w:r>
    </w:p>
    <w:p w14:paraId="5BFAEABA" w14:textId="77777777" w:rsidR="00171F97" w:rsidRDefault="00171F97" w:rsidP="00171F97"/>
    <w:p w14:paraId="440BD5EF" w14:textId="77777777" w:rsidR="00171F97" w:rsidRDefault="00171F97" w:rsidP="00171F97">
      <w:r>
        <w:t>Some regulators are unwilling to brush off the episode quite so easily. In a letter in March to Randal Quarles, the American Federal Reserve’s chief bank regulator, Paul Tucker, a former deputy governor of the Bank of England, expressed alarm that a single trader could wipe out two-thirds of the default fund of a clearing house—albeit a relative tiddler. It augured badly for giant institutions, he argued.</w:t>
      </w:r>
    </w:p>
    <w:p w14:paraId="151B0F0A" w14:textId="77777777" w:rsidR="00171F97" w:rsidRDefault="00171F97" w:rsidP="00171F97"/>
    <w:p w14:paraId="4A1CA49C" w14:textId="77777777" w:rsidR="00171F97" w:rsidRDefault="00171F97" w:rsidP="00171F97">
      <w:pPr>
        <w:rPr>
          <w:rFonts w:hint="eastAsia"/>
        </w:rPr>
      </w:pPr>
      <w:r>
        <w:rPr>
          <w:rFonts w:hint="eastAsia"/>
        </w:rPr>
        <w:t>一些监管机构不愿如此轻易地将这起事件一笔勾销。英国央行前副行长保罗·塔克（</w:t>
      </w:r>
      <w:r>
        <w:rPr>
          <w:rFonts w:hint="eastAsia"/>
        </w:rPr>
        <w:t>Paul+Tucker</w:t>
      </w:r>
      <w:r>
        <w:rPr>
          <w:rFonts w:hint="eastAsia"/>
        </w:rPr>
        <w:t>）在</w:t>
      </w:r>
      <w:r>
        <w:rPr>
          <w:rFonts w:hint="eastAsia"/>
        </w:rPr>
        <w:t>3</w:t>
      </w:r>
      <w:r>
        <w:rPr>
          <w:rFonts w:hint="eastAsia"/>
        </w:rPr>
        <w:t>月写给美联储负责银行监管的兰德尔·夸尔斯（</w:t>
      </w:r>
      <w:r>
        <w:rPr>
          <w:rFonts w:hint="eastAsia"/>
        </w:rPr>
        <w:t>Randal+Quarles</w:t>
      </w:r>
      <w:r>
        <w:rPr>
          <w:rFonts w:hint="eastAsia"/>
        </w:rPr>
        <w:t>）的一封信中说，单单一名交易商就能让一家清算所（尽管规模相对较小）损失掉三分之二的违约金，实在让他震惊。他认为，这对大清算所来说是个坏兆头。</w:t>
      </w:r>
    </w:p>
    <w:p w14:paraId="47E3D46E" w14:textId="77777777" w:rsidR="00171F97" w:rsidRDefault="00171F97" w:rsidP="00171F97"/>
    <w:p w14:paraId="0A595F0C" w14:textId="77777777" w:rsidR="00171F97" w:rsidRDefault="00171F97" w:rsidP="00171F97">
      <w:r>
        <w:t>Clearing houses can work as intended only if no one believes they can fail. Their purpose is to sit between market participants. If a hedge fund buys $100m-worth of Apple shares from an investment bank, say, and the transaction is centrally cleared, it is the clearing house that guarantees the bank gets its $100m and the fund get its shares. For simple transactions this is a small role. Cash-equity trades are settled within two days. The risk that a party goes bust before settlement is minimal.</w:t>
      </w:r>
    </w:p>
    <w:p w14:paraId="21A01618" w14:textId="77777777" w:rsidR="00171F97" w:rsidRDefault="00171F97" w:rsidP="00171F97"/>
    <w:p w14:paraId="157C5C2E" w14:textId="77777777" w:rsidR="00171F97" w:rsidRDefault="00171F97" w:rsidP="00171F97">
      <w:pPr>
        <w:rPr>
          <w:rFonts w:hint="eastAsia"/>
        </w:rPr>
      </w:pPr>
      <w:r>
        <w:rPr>
          <w:rFonts w:hint="eastAsia"/>
        </w:rPr>
        <w:t>只有在没人相信清算所也会倒闭的情况下，它才能正常运转。清算所是介于各个市场参与者之间的机构。例如，如果一只对冲基金从一家投资银行购买了价值</w:t>
      </w:r>
      <w:r>
        <w:rPr>
          <w:rFonts w:hint="eastAsia"/>
        </w:rPr>
        <w:t>1</w:t>
      </w:r>
      <w:r>
        <w:rPr>
          <w:rFonts w:hint="eastAsia"/>
        </w:rPr>
        <w:t>亿美元的苹果公司股票，并且这笔交易是集中清算的，那么清算所就能保证投资银行得到</w:t>
      </w:r>
      <w:r>
        <w:rPr>
          <w:rFonts w:hint="eastAsia"/>
        </w:rPr>
        <w:t>1</w:t>
      </w:r>
      <w:r>
        <w:rPr>
          <w:rFonts w:hint="eastAsia"/>
        </w:rPr>
        <w:t>亿美元，同时对冲基金得到相应的苹果股票。对于简单的交易，清算所起到的作用很小。股票现金交易在两天内结算。一方在结算前破产的风险很小。</w:t>
      </w:r>
    </w:p>
    <w:p w14:paraId="5EE912CC" w14:textId="77777777" w:rsidR="00171F97" w:rsidRDefault="00171F97" w:rsidP="00171F97"/>
    <w:p w14:paraId="2E82FDE4" w14:textId="77777777" w:rsidR="00171F97" w:rsidRDefault="00171F97" w:rsidP="00171F97">
      <w:r>
        <w:t xml:space="preserve">Now suppose the fund wants to buy an option—say, the right to buy $100m-worth of Apple shares at today’s price in a year’s time. The price it pays—the premium—will settle quickly, but the parties’ ongoing exposure will vary during the year. If Apple’s share price rises sharply before its end, the right to buy those shares at the old price becomes more valuable. If the </w:t>
      </w:r>
      <w:r>
        <w:lastRenderedPageBreak/>
        <w:t>bank holding the shares goes bust before the year is out, the clearing house will be on the hook. The longer the time between execution and settlement, the bigger this credit risk. It is magnified when products are highly leveraged, as options generally are.</w:t>
      </w:r>
    </w:p>
    <w:p w14:paraId="7252EF3D" w14:textId="77777777" w:rsidR="00171F97" w:rsidRDefault="00171F97" w:rsidP="00171F97"/>
    <w:p w14:paraId="72B0E813" w14:textId="77777777" w:rsidR="00171F97" w:rsidRDefault="00171F97" w:rsidP="00171F97">
      <w:pPr>
        <w:rPr>
          <w:rFonts w:hint="eastAsia"/>
        </w:rPr>
      </w:pPr>
      <w:r>
        <w:rPr>
          <w:rFonts w:hint="eastAsia"/>
        </w:rPr>
        <w:t>下面假设该基金想要购买一个期权，比如在一年内以现在的价格购买价值</w:t>
      </w:r>
      <w:r>
        <w:rPr>
          <w:rFonts w:hint="eastAsia"/>
        </w:rPr>
        <w:t>1</w:t>
      </w:r>
      <w:r>
        <w:rPr>
          <w:rFonts w:hint="eastAsia"/>
        </w:rPr>
        <w:t>亿美元苹果股票的权利。该基金为获得该期权所需支付的费用，即权利金，将很快结算，但各方在接下来的一年中面临的风险敞口将有所不同。如果苹果股价在到期前大幅上涨，以原来的价格购买这些股票的权利就变得更有价值。如果持有该股票的银行不出一年破产了，清算所就会陷入困境。执行和结算间的时间跨度越长，这种信用风险就越大。如果产品的杠杆率很高，信用风险就会加剧，期权通常也是如此。</w:t>
      </w:r>
    </w:p>
    <w:p w14:paraId="07C416EB" w14:textId="77777777" w:rsidR="00171F97" w:rsidRDefault="00171F97" w:rsidP="00171F97"/>
    <w:p w14:paraId="08AFEC26" w14:textId="77777777" w:rsidR="00171F97" w:rsidRDefault="00171F97" w:rsidP="00171F97">
      <w:r>
        <w:t>That is still better than the alternative—a bilateral trade, in the industry argot—in which the bank and fund face each other for the life of the option. This requires each to keep tabs on the other’s creditworthiness, which is hard when they do not know each other’s positions. If the fund wanted to close its position early, for example, it might sell an offsetting position to another bank. It would then appear to each bank that the fund was exposed to movements in Apple’s share price, though in reality its risks would cancel out. If its trades had been centrally cleared, that would be obvious to everyone. This lack of transparency played a big part in the financial crisis—hence regulators’ desire to shift from bilateral to central clearing.</w:t>
      </w:r>
    </w:p>
    <w:p w14:paraId="600318D0" w14:textId="77777777" w:rsidR="00171F97" w:rsidRDefault="00171F97" w:rsidP="00171F97"/>
    <w:p w14:paraId="71DBC770" w14:textId="77777777" w:rsidR="00171F97" w:rsidRDefault="00171F97" w:rsidP="00171F97">
      <w:pPr>
        <w:rPr>
          <w:rFonts w:hint="eastAsia"/>
        </w:rPr>
      </w:pPr>
      <w:r>
        <w:rPr>
          <w:rFonts w:hint="eastAsia"/>
        </w:rPr>
        <w:t>这仍然要好于另一种选择，也就是行话所说的“双边交易”。在这种交易中，银行和基金在整个期权期内直接与对方打交道。这就要求双方都要密切关注对方的信用状况，而当双方互不知道对方的头寸时，这就很难做到。例如，如果该基金想提前平仓，它可能会将抵消性头寸出售给另一家银行。这样一来，两家银行都会认为该基金可能面临苹果股价波动带来的风险，尽管实际上其风险是会相互抵消的。如果交易是集中清算的，风险抵消对各方来说都是显而易见的。这种缺乏透明度的做法对金融危机的发生起了很大的作用，因此监管机构希望从双边交易转向集中清算。</w:t>
      </w:r>
    </w:p>
    <w:p w14:paraId="177F18C3" w14:textId="77777777" w:rsidR="00171F97" w:rsidRDefault="00171F97" w:rsidP="00171F97"/>
    <w:p w14:paraId="01E5BB19" w14:textId="77777777" w:rsidR="00171F97" w:rsidRDefault="00171F97" w:rsidP="00171F97">
      <w:r>
        <w:t>The trouble is that central clearing creates new risks. Incentives are skewed when the risk of default is spread across a group, making a weak counterparty everybody’s problem. Market participants may become less choosy about their counterparties. And most clearing houses are for-profit entities. Their profits rise with transaction volume, but losses for bad trades are largely borne by their members. That is a standing temptation to lower standards.</w:t>
      </w:r>
    </w:p>
    <w:p w14:paraId="654761C8" w14:textId="77777777" w:rsidR="00171F97" w:rsidRDefault="00171F97" w:rsidP="00171F97"/>
    <w:p w14:paraId="7E7F1C3B" w14:textId="77777777" w:rsidR="00171F97" w:rsidRDefault="00171F97" w:rsidP="00171F97">
      <w:pPr>
        <w:rPr>
          <w:rFonts w:hint="eastAsia"/>
        </w:rPr>
      </w:pPr>
      <w:r>
        <w:rPr>
          <w:rFonts w:hint="eastAsia"/>
        </w:rPr>
        <w:t>问题是集中清算带来了新的风险。当违约的风险分散到整个群体，使较脆弱的交易对手成为所有人的问题时，交易动机就被扭曲了。市场参与者可能不再那么挑剔交易对手。大多数清算所都是以盈利为目的的实体。交易量大，清算所的利润就高，而糟糕交易的损失却主要由其会员承担。这就会一直诱使清算所降低标准。</w:t>
      </w:r>
    </w:p>
    <w:p w14:paraId="6D6B0DD3" w14:textId="77777777" w:rsidR="00171F97" w:rsidRDefault="00171F97" w:rsidP="00171F97"/>
    <w:p w14:paraId="3EFE4460" w14:textId="77777777" w:rsidR="00171F97" w:rsidRDefault="00171F97" w:rsidP="00171F97">
      <w:r>
        <w:t>Skimpy margin requirements or shallow default funds increase the chance that the default of a big member would leave a clearing house with large unmatched positions. It would then have just four possible sources of capital: its owner, usually an exchange; its members, usually investment banks; its customers, mostly investment funds—or, in extremis, the taxpayer.</w:t>
      </w:r>
    </w:p>
    <w:p w14:paraId="3B91DFEE" w14:textId="77777777" w:rsidR="00171F97" w:rsidRDefault="00171F97" w:rsidP="00171F97"/>
    <w:p w14:paraId="66488B1F" w14:textId="77777777" w:rsidR="00171F97" w:rsidRDefault="00171F97" w:rsidP="00171F97">
      <w:pPr>
        <w:rPr>
          <w:rFonts w:hint="eastAsia"/>
        </w:rPr>
      </w:pPr>
      <w:r>
        <w:rPr>
          <w:rFonts w:hint="eastAsia"/>
        </w:rPr>
        <w:t>对保证金的要求过低或者违约金不足，会增加大会员违约而给清算所留下大量未成交头寸的可能。这种情况下清算所只有以下四种可能的资金来源：其所有者，通常是交易所；其会员，通常是投资银行；其客户，主要是投资基金；或者在最糟糕的情况下，就是纳税人。</w:t>
      </w:r>
    </w:p>
    <w:p w14:paraId="080E000D" w14:textId="77777777" w:rsidR="00171F97" w:rsidRDefault="00171F97" w:rsidP="00171F97"/>
    <w:p w14:paraId="1C24B9C2" w14:textId="77777777" w:rsidR="00171F97" w:rsidRDefault="00171F97" w:rsidP="00171F97">
      <w:r>
        <w:t>Each has problems. It is unclear that owners could be obliged (or could afford) to cover much. If a big burden were to fall on members, they too might be forced to default, or decide to cut their losses and walk away. If a clearing house looked likely to call on its customers’ margin, they might pre-emptively step back, closing positions to reduce their margin requirements and perhaps starting a market panic. And financial regulators are rightly determined that taxpayers should not be landed with the bill for another financial crisis.</w:t>
      </w:r>
    </w:p>
    <w:p w14:paraId="47F70272" w14:textId="77777777" w:rsidR="00171F97" w:rsidRDefault="00171F97" w:rsidP="00171F97"/>
    <w:p w14:paraId="6A25A761" w14:textId="77777777" w:rsidR="00171F97" w:rsidRDefault="00171F97" w:rsidP="00171F97">
      <w:pPr>
        <w:rPr>
          <w:rFonts w:hint="eastAsia"/>
        </w:rPr>
      </w:pPr>
      <w:r>
        <w:rPr>
          <w:rFonts w:hint="eastAsia"/>
        </w:rPr>
        <w:lastRenderedPageBreak/>
        <w:t>每一种资金来源都有问题。尚不清楚清算所的所有者是否有义务（或有能力）支付大笔资金。如果重担落在会员身上，他们也有可能被迫违约，或者决定止损并退出。如果清算所看上去有要求客户缴纳保证金的迹象，客户可能会先发制人地退一步，平仓以降低清算所对自己的保证金要求，这或许会引发市场恐慌。而金融监管机构坚定地主张纳税人不应该为另一场金融危机埋单——这是对的。</w:t>
      </w:r>
    </w:p>
    <w:p w14:paraId="41931785" w14:textId="77777777" w:rsidR="00171F97" w:rsidRDefault="00171F97" w:rsidP="00171F97"/>
    <w:p w14:paraId="42FA16A4" w14:textId="77777777" w:rsidR="00171F97" w:rsidRDefault="00171F97" w:rsidP="00171F97">
      <w:r>
        <w:t>Clearing houses have collapsed before. In 1974 a Parisian house was felled by members defaulting on margin calls when sugar prices plummeted. In 1983 one in Kuala Lumpur came to grief when palm-oil futures crashed. But only one has been deemed too big to fail. After global stockmarkets crashed in 1987, the Hong Kong Futures Exchange clearing house collapsed and regulators shuttered the stock exchange while the government and city-state’s largest banks arranged a bail-out.</w:t>
      </w:r>
    </w:p>
    <w:p w14:paraId="0F437CCE" w14:textId="77777777" w:rsidR="00171F97" w:rsidRDefault="00171F97" w:rsidP="00171F97"/>
    <w:p w14:paraId="2B179B8A" w14:textId="77777777" w:rsidR="00171F97" w:rsidRDefault="00171F97" w:rsidP="00171F97">
      <w:pPr>
        <w:rPr>
          <w:rFonts w:hint="eastAsia"/>
        </w:rPr>
      </w:pPr>
      <w:r>
        <w:rPr>
          <w:rFonts w:hint="eastAsia"/>
        </w:rPr>
        <w:t>清算所有倒闭的先例。</w:t>
      </w:r>
      <w:r>
        <w:rPr>
          <w:rFonts w:hint="eastAsia"/>
        </w:rPr>
        <w:t>1974</w:t>
      </w:r>
      <w:r>
        <w:rPr>
          <w:rFonts w:hint="eastAsia"/>
        </w:rPr>
        <w:t>年，糖价暴跌，巴黎一家清算所因会员拖欠保证金而倒闭。</w:t>
      </w:r>
      <w:r>
        <w:rPr>
          <w:rFonts w:hint="eastAsia"/>
        </w:rPr>
        <w:t>1983</w:t>
      </w:r>
      <w:r>
        <w:rPr>
          <w:rFonts w:hint="eastAsia"/>
        </w:rPr>
        <w:t>年，棕榈油期货崩盘，吉隆坡一家清算所关门大吉。但只有一家清算所被认为“大到不能倒”。</w:t>
      </w:r>
      <w:r>
        <w:rPr>
          <w:rFonts w:hint="eastAsia"/>
        </w:rPr>
        <w:t>1987</w:t>
      </w:r>
      <w:r>
        <w:rPr>
          <w:rFonts w:hint="eastAsia"/>
        </w:rPr>
        <w:t>年全球股市崩盘后，香港期货交易所清算所破产，监管机构暂停了其证券交易业务，而政府和香港最大的几家银行为其安排了纾困资金。</w:t>
      </w:r>
    </w:p>
    <w:p w14:paraId="43B6D985" w14:textId="77777777" w:rsidR="00171F97" w:rsidRDefault="00171F97" w:rsidP="00171F97"/>
    <w:p w14:paraId="58C39BBB" w14:textId="77777777" w:rsidR="00171F97" w:rsidRDefault="00171F97" w:rsidP="00171F97">
      <w:r>
        <w:t>A clearing-house collapse now would have far bigger repercussions. In his March letter Mr Tucker said that a clearing house that could not withstand a member’s default could be a “devastating mechanism for transmitting distress across the financial system”. Central counterparties, he said, were “super-systemic”.</w:t>
      </w:r>
    </w:p>
    <w:p w14:paraId="633A3BA9" w14:textId="77777777" w:rsidR="00171F97" w:rsidRDefault="00171F97" w:rsidP="00171F97"/>
    <w:p w14:paraId="4C0F9D5B" w14:textId="77777777" w:rsidR="00171F97" w:rsidRDefault="00171F97" w:rsidP="00171F97">
      <w:pPr>
        <w:rPr>
          <w:rFonts w:hint="eastAsia"/>
        </w:rPr>
      </w:pPr>
      <w:r>
        <w:rPr>
          <w:rFonts w:hint="eastAsia"/>
        </w:rPr>
        <w:t>如今清算所破产带来的震动会比过去大得多。塔克在</w:t>
      </w:r>
      <w:r>
        <w:rPr>
          <w:rFonts w:hint="eastAsia"/>
        </w:rPr>
        <w:t>3</w:t>
      </w:r>
      <w:r>
        <w:rPr>
          <w:rFonts w:hint="eastAsia"/>
        </w:rPr>
        <w:t>月的信中表示，一家无法承受会员违约的清算所可能是“在金融系统中传播困境的毁灭性机制”。他表示，中央交易对手的“全局影响力非同寻常”。</w:t>
      </w:r>
    </w:p>
    <w:p w14:paraId="0E149988" w14:textId="77777777" w:rsidR="00171F97" w:rsidRDefault="00171F97" w:rsidP="00171F97"/>
    <w:p w14:paraId="4752B858" w14:textId="77777777" w:rsidR="00171F97" w:rsidRDefault="00171F97" w:rsidP="00171F97">
      <w:r>
        <w:t>The shift to central clearing has been most pronounced in interest-rate derivatives, but is visible in other categories, such as credit derivatives, too. And it will continue. According to research by Citibank, an American investment bank, from September 2020, when margin requirements for uncleared trades come fully into force, investors may have to post three or four times as much margin when trading bilaterally as when using a clearing house.</w:t>
      </w:r>
    </w:p>
    <w:p w14:paraId="4B76DBD0" w14:textId="77777777" w:rsidR="00171F97" w:rsidRDefault="00171F97" w:rsidP="00171F97"/>
    <w:p w14:paraId="29DB9E38" w14:textId="77777777" w:rsidR="00171F97" w:rsidRDefault="00171F97" w:rsidP="00171F97">
      <w:pPr>
        <w:rPr>
          <w:rFonts w:hint="eastAsia"/>
        </w:rPr>
      </w:pPr>
      <w:r>
        <w:rPr>
          <w:rFonts w:hint="eastAsia"/>
        </w:rPr>
        <w:t>向集中清算的转变在利率衍生品中表现得最为明显，而在信用等其他衍生品中也看得到。这种转变还会继续下去。根据美国花旗投资银行的研究，从</w:t>
      </w:r>
      <w:r>
        <w:rPr>
          <w:rFonts w:hint="eastAsia"/>
        </w:rPr>
        <w:t>2020</w:t>
      </w:r>
      <w:r>
        <w:rPr>
          <w:rFonts w:hint="eastAsia"/>
        </w:rPr>
        <w:t>年</w:t>
      </w:r>
      <w:r>
        <w:rPr>
          <w:rFonts w:hint="eastAsia"/>
        </w:rPr>
        <w:t>9</w:t>
      </w:r>
      <w:r>
        <w:rPr>
          <w:rFonts w:hint="eastAsia"/>
        </w:rPr>
        <w:t>月起，也就是对未清算交易的保证金要求全面生效时，投资者在双边交易中必须缴纳的保证金可能是在清算所交易的三到四倍。</w:t>
      </w:r>
    </w:p>
    <w:p w14:paraId="69519425" w14:textId="77777777" w:rsidR="00171F97" w:rsidRDefault="00171F97" w:rsidP="00171F97"/>
    <w:p w14:paraId="79AD4C6B" w14:textId="77777777" w:rsidR="00171F97" w:rsidRDefault="00171F97" w:rsidP="00171F97">
      <w:pPr>
        <w:rPr>
          <w:rFonts w:hint="eastAsia"/>
        </w:rPr>
      </w:pPr>
      <w:r>
        <w:t>Regulators have reduced the risk that derivatives will cause as much disruption as they did a decade ago. But they have created a new group of institutions that are too big to fail. Without certainty about where a clearing house in distress can seek capita</w:t>
      </w:r>
      <w:r>
        <w:rPr>
          <w:rFonts w:hint="eastAsia"/>
        </w:rPr>
        <w:t>l, its members and customers will be more likely to behave in ways that mean it needs that capital. Rules intended to protect taxpayers may have the paradoxical effect of putting them back on the hook.</w:t>
      </w:r>
      <w:r>
        <w:rPr>
          <w:rFonts w:hint="eastAsia"/>
        </w:rPr>
        <w:t>■</w:t>
      </w:r>
    </w:p>
    <w:p w14:paraId="0859A42E" w14:textId="77777777" w:rsidR="00171F97" w:rsidRDefault="00171F97" w:rsidP="00171F97"/>
    <w:p w14:paraId="71FC1D33" w14:textId="77777777" w:rsidR="00171F97" w:rsidRDefault="00171F97" w:rsidP="00171F97">
      <w:pPr>
        <w:rPr>
          <w:rFonts w:hint="eastAsia"/>
        </w:rPr>
      </w:pPr>
      <w:r>
        <w:rPr>
          <w:rFonts w:hint="eastAsia"/>
        </w:rPr>
        <w:t>监管机构已经降低了衍生品引发十年前那样的混乱的风险，但也造就了新一类“大到不能倒”的机构。如果不能确定一家陷入困境的清算所可以从何处募集资金，那么其会员和客户的做法就更有可能暴露清算所资金短缺。旨在保护纳税人的规则可能产生自相矛盾的结果，使他们再次受到拖累。</w:t>
      </w:r>
    </w:p>
    <w:p w14:paraId="2C0F3869" w14:textId="77777777" w:rsidR="00171F97" w:rsidRDefault="00171F97" w:rsidP="00171F97">
      <w:pPr>
        <w:pStyle w:val="1"/>
      </w:pPr>
      <w:r>
        <w:t>Schumpeter: iPhoney war</w:t>
      </w:r>
    </w:p>
    <w:p w14:paraId="5EF3D9C0" w14:textId="77777777" w:rsidR="00171F97" w:rsidRDefault="00171F97" w:rsidP="00171F97">
      <w:r>
        <w:t>Does Apple’s boss have a Plan B in China?</w:t>
      </w:r>
    </w:p>
    <w:p w14:paraId="4BF59123" w14:textId="77777777" w:rsidR="00171F97" w:rsidRDefault="00171F97" w:rsidP="00171F97">
      <w:pPr>
        <w:rPr>
          <w:rFonts w:hint="eastAsia"/>
        </w:rPr>
      </w:pPr>
      <w:r>
        <w:rPr>
          <w:rFonts w:hint="eastAsia"/>
        </w:rPr>
        <w:t>熊彼特：苹果之“战”</w:t>
      </w:r>
    </w:p>
    <w:p w14:paraId="26CDC542" w14:textId="77777777" w:rsidR="00171F97" w:rsidRDefault="00171F97" w:rsidP="00171F97">
      <w:pPr>
        <w:rPr>
          <w:rFonts w:hint="eastAsia"/>
        </w:rPr>
      </w:pPr>
      <w:r>
        <w:rPr>
          <w:rFonts w:hint="eastAsia"/>
        </w:rPr>
        <w:t>苹果的老板在中国有</w:t>
      </w:r>
      <w:r>
        <w:rPr>
          <w:rFonts w:hint="eastAsia"/>
        </w:rPr>
        <w:t>B</w:t>
      </w:r>
      <w:r>
        <w:rPr>
          <w:rFonts w:hint="eastAsia"/>
        </w:rPr>
        <w:t>计划吗</w:t>
      </w:r>
      <w:r>
        <w:rPr>
          <w:rFonts w:hint="eastAsia"/>
        </w:rPr>
        <w:t>?</w:t>
      </w:r>
    </w:p>
    <w:p w14:paraId="3F152AC7" w14:textId="77777777" w:rsidR="00171F97" w:rsidRDefault="00171F97" w:rsidP="00171F97">
      <w:r>
        <w:t xml:space="preserve">20190601 business </w:t>
      </w:r>
      <w:r>
        <w:rPr>
          <w:rFonts w:ascii="Segoe UI Emoji" w:hAnsi="Segoe UI Emoji" w:cs="Segoe UI Emoji"/>
        </w:rPr>
        <w:t>🇬🇧</w:t>
      </w:r>
      <w:r>
        <w:t xml:space="preserve"> English Version</w:t>
      </w:r>
    </w:p>
    <w:p w14:paraId="470B5C27" w14:textId="77777777" w:rsidR="00171F97" w:rsidRDefault="00171F97" w:rsidP="00171F97"/>
    <w:p w14:paraId="19DB15D8" w14:textId="77777777" w:rsidR="00171F97" w:rsidRDefault="00171F97" w:rsidP="00171F97">
      <w:r>
        <w:lastRenderedPageBreak/>
        <w:t>LONG BEFORE Tim Cook became Apple’s boss, when his job was to wring costs out of the company’s supply chain, he learned of a problem with a supplier in China. “This is really bad,” he told his staff. “Someone should be in China driving this.” Thirty minutes later he saw one of his executives sitting at a table. “Why are you still here?” he asked quietly. The executive stood up, drove directly to San Francisco’s airport and bought a ticket to China.</w:t>
      </w:r>
    </w:p>
    <w:p w14:paraId="04E1B280" w14:textId="77777777" w:rsidR="00171F97" w:rsidRDefault="00171F97" w:rsidP="00171F97"/>
    <w:p w14:paraId="6189805C" w14:textId="77777777" w:rsidR="00171F97" w:rsidRDefault="00171F97" w:rsidP="00171F97">
      <w:pPr>
        <w:rPr>
          <w:rFonts w:hint="eastAsia"/>
        </w:rPr>
      </w:pPr>
      <w:r>
        <w:rPr>
          <w:rFonts w:hint="eastAsia"/>
        </w:rPr>
        <w:t>早在蒂姆·库克成为苹果公司的老板前很久，他曾负责压缩公司的供应链成本，那时他了解到中国一个供应商出了问题。“这太糟了，”他对下属说，“应该有人去中国推推这个事情。”</w:t>
      </w:r>
      <w:r>
        <w:rPr>
          <w:rFonts w:hint="eastAsia"/>
        </w:rPr>
        <w:t>30</w:t>
      </w:r>
      <w:r>
        <w:rPr>
          <w:rFonts w:hint="eastAsia"/>
        </w:rPr>
        <w:t>分钟后，看到手下一名主管还坐在桌子旁，他低声问道：“你怎么还在这儿？”这位主管马上起身，直接开车到旧金山机场，买了一张去中国的机票。</w:t>
      </w:r>
    </w:p>
    <w:p w14:paraId="730E3B89" w14:textId="77777777" w:rsidR="00171F97" w:rsidRDefault="00171F97" w:rsidP="00171F97"/>
    <w:p w14:paraId="040EE91D" w14:textId="77777777" w:rsidR="00171F97" w:rsidRDefault="00171F97" w:rsidP="00171F97">
      <w:r>
        <w:t>This anecdote, recounted in Walter Isaacson’s biography of Steve Jobs, Apple’s founder, is one of only a few tales in print that offer an insight into the management style of Mr Cook, who took over from Jobs shortly before he died of cancer in October 2011. It is telling. While Jobs, the irascible creative genius behind Apple’s bestselling products, stole the show, Mr Cook, who is both courtly and deeply private, plugged away behind the scenes to cement a relationship crucial to Apple’s soaring success: that with China.</w:t>
      </w:r>
    </w:p>
    <w:p w14:paraId="4B11B834" w14:textId="77777777" w:rsidR="00171F97" w:rsidRDefault="00171F97" w:rsidP="00171F97"/>
    <w:p w14:paraId="01D4855A" w14:textId="77777777" w:rsidR="00171F97" w:rsidRDefault="00171F97" w:rsidP="00171F97">
      <w:pPr>
        <w:rPr>
          <w:rFonts w:hint="eastAsia"/>
        </w:rPr>
      </w:pPr>
      <w:r>
        <w:rPr>
          <w:rFonts w:hint="eastAsia"/>
        </w:rPr>
        <w:t>这则轶事出现在沃尔特·艾萨克森（</w:t>
      </w:r>
      <w:r>
        <w:rPr>
          <w:rFonts w:hint="eastAsia"/>
        </w:rPr>
        <w:t>Walter Isaacson</w:t>
      </w:r>
      <w:r>
        <w:rPr>
          <w:rFonts w:hint="eastAsia"/>
        </w:rPr>
        <w:t>）撰写的苹果创始人史蒂夫·乔布斯的传记中。这是少数见诸文字的、能让人一窥库克管理风格的故事之一。它很能说明问题。乔布斯于</w:t>
      </w:r>
      <w:r>
        <w:rPr>
          <w:rFonts w:hint="eastAsia"/>
        </w:rPr>
        <w:t>2011</w:t>
      </w:r>
      <w:r>
        <w:rPr>
          <w:rFonts w:hint="eastAsia"/>
        </w:rPr>
        <w:t>年</w:t>
      </w:r>
      <w:r>
        <w:rPr>
          <w:rFonts w:hint="eastAsia"/>
        </w:rPr>
        <w:t>10</w:t>
      </w:r>
      <w:r>
        <w:rPr>
          <w:rFonts w:hint="eastAsia"/>
        </w:rPr>
        <w:t>月因患癌去世，在这之前不久库克接掌苹果。暴躁易怒的乔布斯是打造出苹果畅销产品的创意天才，在台前风头无两。而库克则彬彬有礼且极为内敛，在幕后不懈努力，巩固了对苹果的飞速成功至关重要的一种关系：与中国的关系。</w:t>
      </w:r>
    </w:p>
    <w:p w14:paraId="510C74BB" w14:textId="77777777" w:rsidR="00171F97" w:rsidRDefault="00171F97" w:rsidP="00171F97"/>
    <w:p w14:paraId="65E71C20" w14:textId="77777777" w:rsidR="00171F97" w:rsidRDefault="00171F97" w:rsidP="00171F97">
      <w:r>
        <w:t>In the early days of Apple, Jobs wanted to make his Macintosh computers in America. With his trademark obsessiveness, he built a factory of pure white to produce them (and wore white gloves to check for dust). When Mr Cook joined the company in 1998 he changed all that, deploying his soothing Alabama lilt and a fearsome work ethic (he gets up at 4am) to forge an unrivalled supply chain running through Asia. Today labels on nearly all iDevices read, “Designed by Apple in California. Assembled in China”.</w:t>
      </w:r>
    </w:p>
    <w:p w14:paraId="6E2EE192" w14:textId="77777777" w:rsidR="00171F97" w:rsidRDefault="00171F97" w:rsidP="00171F97"/>
    <w:p w14:paraId="1790981A" w14:textId="77777777" w:rsidR="00171F97" w:rsidRDefault="00171F97" w:rsidP="00171F97">
      <w:pPr>
        <w:rPr>
          <w:rFonts w:hint="eastAsia"/>
        </w:rPr>
      </w:pPr>
      <w:r>
        <w:rPr>
          <w:rFonts w:hint="eastAsia"/>
        </w:rPr>
        <w:t>在苹果创立初期，乔布斯想在美国生产自己的麦金塔电脑。在他标志性的“执念”的驱使下，他建造了一座纯白色的工厂来生产它们（还戴上白手套检查有没有灰尘）。当库克于</w:t>
      </w:r>
      <w:r>
        <w:rPr>
          <w:rFonts w:hint="eastAsia"/>
        </w:rPr>
        <w:t>1998</w:t>
      </w:r>
      <w:r>
        <w:rPr>
          <w:rFonts w:hint="eastAsia"/>
        </w:rPr>
        <w:t>年加入公司时，他改变了这一切。库克讲话带着舒缓的阿拉巴马口音，工作勤勉得可怕（每天早上</w:t>
      </w:r>
      <w:r>
        <w:rPr>
          <w:rFonts w:hint="eastAsia"/>
        </w:rPr>
        <w:t>4</w:t>
      </w:r>
      <w:r>
        <w:rPr>
          <w:rFonts w:hint="eastAsia"/>
        </w:rPr>
        <w:t>点起床）。他打造出了一个无与伦比的贯穿亚洲的供应链。今天几乎所有苹果设备的标签上都写着“由苹果于加州设计，在中国组装”。</w:t>
      </w:r>
    </w:p>
    <w:p w14:paraId="2127CCE1" w14:textId="77777777" w:rsidR="00171F97" w:rsidRDefault="00171F97" w:rsidP="00171F97"/>
    <w:p w14:paraId="0EEB8665" w14:textId="77777777" w:rsidR="00171F97" w:rsidRDefault="00171F97" w:rsidP="00171F97">
      <w:r>
        <w:t>Mr Cook’s bet on China extended beyond its factories to its consumers. Sales to the region have risen from next-to-nothing in 2010 to $52bn last year, or almost a fifth of Apple’s revenues. Since Donald Trump’s election in 2016, “Tim Apple” (as America’s president once called him) has jetted to Washington and Beijing to try to ease rising trade tensions between the two superpowers. Horace Dediu, a technology analyst, says Mr Cook “knows how to navigate the political mind”.</w:t>
      </w:r>
    </w:p>
    <w:p w14:paraId="7C8F7C12" w14:textId="77777777" w:rsidR="00171F97" w:rsidRDefault="00171F97" w:rsidP="00171F97"/>
    <w:p w14:paraId="2797C543" w14:textId="77777777" w:rsidR="00171F97" w:rsidRDefault="00171F97" w:rsidP="00171F97">
      <w:pPr>
        <w:rPr>
          <w:rFonts w:hint="eastAsia"/>
        </w:rPr>
      </w:pPr>
      <w:r>
        <w:rPr>
          <w:rFonts w:hint="eastAsia"/>
        </w:rPr>
        <w:t>库克押宝中国，不仅是看上了那里的工厂，还有那里的消费者。苹果在中国的销售额从</w:t>
      </w:r>
      <w:r>
        <w:rPr>
          <w:rFonts w:hint="eastAsia"/>
        </w:rPr>
        <w:t>2010</w:t>
      </w:r>
      <w:r>
        <w:rPr>
          <w:rFonts w:hint="eastAsia"/>
        </w:rPr>
        <w:t>年的微乎其微增长到去年的</w:t>
      </w:r>
      <w:r>
        <w:rPr>
          <w:rFonts w:hint="eastAsia"/>
        </w:rPr>
        <w:t>520</w:t>
      </w:r>
      <w:r>
        <w:rPr>
          <w:rFonts w:hint="eastAsia"/>
        </w:rPr>
        <w:t>亿美元，占苹果总收入的近五分之一。</w:t>
      </w:r>
      <w:r>
        <w:rPr>
          <w:rFonts w:hint="eastAsia"/>
        </w:rPr>
        <w:t>2016</w:t>
      </w:r>
      <w:r>
        <w:rPr>
          <w:rFonts w:hint="eastAsia"/>
        </w:rPr>
        <w:t>年特朗普当选后，“蒂姆·苹果”（特朗普曾这样叫他）曾飞赴华盛顿和北京，试图缓解两个超级大国之间日益加剧的贸易紧张局势。科技分析师贺拉斯·迪杜（</w:t>
      </w:r>
      <w:r>
        <w:rPr>
          <w:rFonts w:hint="eastAsia"/>
        </w:rPr>
        <w:t>Horace Dediu</w:t>
      </w:r>
      <w:r>
        <w:rPr>
          <w:rFonts w:hint="eastAsia"/>
        </w:rPr>
        <w:t>）表示，库克“知道如何应对政治思维”。</w:t>
      </w:r>
    </w:p>
    <w:p w14:paraId="04776599" w14:textId="77777777" w:rsidR="00171F97" w:rsidRDefault="00171F97" w:rsidP="00171F97"/>
    <w:p w14:paraId="73815248" w14:textId="77777777" w:rsidR="00171F97" w:rsidRDefault="00171F97" w:rsidP="00171F97">
      <w:r>
        <w:t>Given his reputation as a logistical mastermind, it is worth asking why he has ignored the first rule of supply-chain management: the risk of keeping too many important eggs in one basket. In Mr Cook’s case, that basket is China. The trade bust-up is getting uglier. If it leads to an anti-American backlash in China, it could spell trouble for Apple—and for Mr Cook personally.</w:t>
      </w:r>
    </w:p>
    <w:p w14:paraId="433E7ABC" w14:textId="77777777" w:rsidR="00171F97" w:rsidRDefault="00171F97" w:rsidP="00171F97"/>
    <w:p w14:paraId="4EF74B66" w14:textId="77777777" w:rsidR="00171F97" w:rsidRDefault="00171F97" w:rsidP="00171F97">
      <w:pPr>
        <w:rPr>
          <w:rFonts w:hint="eastAsia"/>
        </w:rPr>
      </w:pPr>
      <w:r>
        <w:rPr>
          <w:rFonts w:hint="eastAsia"/>
        </w:rPr>
        <w:lastRenderedPageBreak/>
        <w:t>鉴于库克拥有物流规划大师的声名，值得问一问他何以会忽视供应链管理的第一条法则：把太多重要的鸡蛋放在一个篮子里会有危险。对库克而言，这个篮子就是中国。贸易纷争日益激烈，如果在中国引发反美浪潮，可能会给苹果及库克本人带来麻烦。</w:t>
      </w:r>
    </w:p>
    <w:p w14:paraId="00145E60" w14:textId="77777777" w:rsidR="00171F97" w:rsidRDefault="00171F97" w:rsidP="00171F97"/>
    <w:p w14:paraId="287545F1" w14:textId="77777777" w:rsidR="00171F97" w:rsidRDefault="00171F97" w:rsidP="00171F97">
      <w:r>
        <w:t>Mr Cook’s lobbying has helped Apple avoid direct hits from Mr Trump’s tariffs, already imposed on $250bn-worth of Chinese imports. But its shares have fallen by almost 12% in the past month. On June 1st, after The Economist went to press, China was expected to retaliate with tariffs on $60bn of American goods, including components for Apple devices. Mr Trump has threatened a levy of 25% on $300bn more of imports if trade talks do not produce a breakthrough. This would cover the iPhone, by far Apple’s biggest source of revenue. Morgan Stanley, a bank, estimates that it could add $160 to the cost of a $999 iPhone XS. Apple could absorb the cost or pass it on to buyers. Either way, profits would suffer.</w:t>
      </w:r>
    </w:p>
    <w:p w14:paraId="360909D1" w14:textId="77777777" w:rsidR="00171F97" w:rsidRDefault="00171F97" w:rsidP="00171F97"/>
    <w:p w14:paraId="13CA612F" w14:textId="77777777" w:rsidR="00171F97" w:rsidRDefault="00171F97" w:rsidP="00171F97">
      <w:pPr>
        <w:rPr>
          <w:rFonts w:hint="eastAsia"/>
        </w:rPr>
      </w:pPr>
      <w:r>
        <w:rPr>
          <w:rFonts w:hint="eastAsia"/>
        </w:rPr>
        <w:t>特朗普已对价值</w:t>
      </w:r>
      <w:r>
        <w:rPr>
          <w:rFonts w:hint="eastAsia"/>
        </w:rPr>
        <w:t>2500</w:t>
      </w:r>
      <w:r>
        <w:rPr>
          <w:rFonts w:hint="eastAsia"/>
        </w:rPr>
        <w:t>亿美元的中国进口商品加征关税，库克的游说帮助苹果避免了直接打击。但公司股价在过去一个月下跌了近</w:t>
      </w:r>
      <w:r>
        <w:rPr>
          <w:rFonts w:hint="eastAsia"/>
        </w:rPr>
        <w:t>12%</w:t>
      </w:r>
      <w:r>
        <w:rPr>
          <w:rFonts w:hint="eastAsia"/>
        </w:rPr>
        <w:t>。</w:t>
      </w:r>
      <w:r>
        <w:rPr>
          <w:rFonts w:hint="eastAsia"/>
        </w:rPr>
        <w:t>6</w:t>
      </w:r>
      <w:r>
        <w:rPr>
          <w:rFonts w:hint="eastAsia"/>
        </w:rPr>
        <w:t>月</w:t>
      </w:r>
      <w:r>
        <w:rPr>
          <w:rFonts w:hint="eastAsia"/>
        </w:rPr>
        <w:t>1</w:t>
      </w:r>
      <w:r>
        <w:rPr>
          <w:rFonts w:hint="eastAsia"/>
        </w:rPr>
        <w:t>日起中国对价值</w:t>
      </w:r>
      <w:r>
        <w:rPr>
          <w:rFonts w:hint="eastAsia"/>
        </w:rPr>
        <w:t>600</w:t>
      </w:r>
      <w:r>
        <w:rPr>
          <w:rFonts w:hint="eastAsia"/>
        </w:rPr>
        <w:t>亿美元的美国商品加征报复性关税，其中包括苹果设备的零部件。特朗普威胁如果贸易谈判无法取得突破，将对另外</w:t>
      </w:r>
      <w:r>
        <w:rPr>
          <w:rFonts w:hint="eastAsia"/>
        </w:rPr>
        <w:t>3000</w:t>
      </w:r>
      <w:r>
        <w:rPr>
          <w:rFonts w:hint="eastAsia"/>
        </w:rPr>
        <w:t>亿美元的中国商品征收</w:t>
      </w:r>
      <w:r>
        <w:rPr>
          <w:rFonts w:hint="eastAsia"/>
        </w:rPr>
        <w:t>25%</w:t>
      </w:r>
      <w:r>
        <w:rPr>
          <w:rFonts w:hint="eastAsia"/>
        </w:rPr>
        <w:t>的关税。</w:t>
      </w:r>
      <w:r>
        <w:rPr>
          <w:rFonts w:hint="eastAsia"/>
        </w:rPr>
        <w:t>iPhone</w:t>
      </w:r>
      <w:r>
        <w:rPr>
          <w:rFonts w:hint="eastAsia"/>
        </w:rPr>
        <w:t>也将受影响，而</w:t>
      </w:r>
      <w:r>
        <w:rPr>
          <w:rFonts w:hint="eastAsia"/>
        </w:rPr>
        <w:t>iPhone</w:t>
      </w:r>
      <w:r>
        <w:rPr>
          <w:rFonts w:hint="eastAsia"/>
        </w:rPr>
        <w:t>绝对是苹果最大的收入来源。摩根士丹利估计，加征关税可能会让售价</w:t>
      </w:r>
      <w:r>
        <w:rPr>
          <w:rFonts w:hint="eastAsia"/>
        </w:rPr>
        <w:t>999</w:t>
      </w:r>
      <w:r>
        <w:rPr>
          <w:rFonts w:hint="eastAsia"/>
        </w:rPr>
        <w:t>美元的</w:t>
      </w:r>
      <w:r>
        <w:rPr>
          <w:rFonts w:hint="eastAsia"/>
        </w:rPr>
        <w:t>iPhone XS</w:t>
      </w:r>
      <w:r>
        <w:rPr>
          <w:rFonts w:hint="eastAsia"/>
        </w:rPr>
        <w:t>的成本增加</w:t>
      </w:r>
      <w:r>
        <w:rPr>
          <w:rFonts w:hint="eastAsia"/>
        </w:rPr>
        <w:t>160</w:t>
      </w:r>
      <w:r>
        <w:rPr>
          <w:rFonts w:hint="eastAsia"/>
        </w:rPr>
        <w:t>美元。苹果可以自己承担这些成本，或将之转嫁给消费者。但无论哪种方式，其利润都会受影响。</w:t>
      </w:r>
    </w:p>
    <w:p w14:paraId="55FEFBC6" w14:textId="77777777" w:rsidR="00171F97" w:rsidRDefault="00171F97" w:rsidP="00171F97"/>
    <w:p w14:paraId="320DC182" w14:textId="77777777" w:rsidR="00171F97" w:rsidRDefault="00171F97" w:rsidP="00171F97">
      <w:r>
        <w:t>A more immediate threat may be a Chinese reprisal for the Trump administration’s decision in May, on national-security grounds, to stop American companies from supplying Huawei, China’s tech champion (and the biggest seller of smartphones in China), with chips, software and other technology. A Chinese consumer boycott of Apple products could accelerate their shift towards other, cheaper brands. Because of the trade tensions, Citi, a bank, has halved its forecast for iPhone sales in China in the second half of this year, from almost 14.5m to 7.2m units.</w:t>
      </w:r>
    </w:p>
    <w:p w14:paraId="54C56540" w14:textId="77777777" w:rsidR="00171F97" w:rsidRDefault="00171F97" w:rsidP="00171F97"/>
    <w:p w14:paraId="33CA3DF7" w14:textId="77777777" w:rsidR="00171F97" w:rsidRDefault="00171F97" w:rsidP="00171F97">
      <w:pPr>
        <w:rPr>
          <w:rFonts w:hint="eastAsia"/>
        </w:rPr>
      </w:pPr>
      <w:r>
        <w:rPr>
          <w:rFonts w:hint="eastAsia"/>
        </w:rPr>
        <w:t>而更紧迫、直接的威胁可能缘于华为事件。</w:t>
      </w:r>
      <w:r>
        <w:rPr>
          <w:rFonts w:hint="eastAsia"/>
        </w:rPr>
        <w:t>5</w:t>
      </w:r>
      <w:r>
        <w:rPr>
          <w:rFonts w:hint="eastAsia"/>
        </w:rPr>
        <w:t>月，特朗普政府以国家安全为由，阻止美国公司向这家中国的领军科技企业（同时也是中国最大的智能手机销售商）提供芯片、软件和其他技术。对此中国可能会发起报复。一旦中国消费者开始抵制苹果，他们转向其他更便宜品牌的趋势便会加速。虑及两国贸易紧张，花旗银行将今年下半年中国的</w:t>
      </w:r>
      <w:r>
        <w:rPr>
          <w:rFonts w:hint="eastAsia"/>
        </w:rPr>
        <w:t>iPhone</w:t>
      </w:r>
      <w:r>
        <w:rPr>
          <w:rFonts w:hint="eastAsia"/>
        </w:rPr>
        <w:t>销量预测调低了一半，从近</w:t>
      </w:r>
      <w:r>
        <w:rPr>
          <w:rFonts w:hint="eastAsia"/>
        </w:rPr>
        <w:t>1450</w:t>
      </w:r>
      <w:r>
        <w:rPr>
          <w:rFonts w:hint="eastAsia"/>
        </w:rPr>
        <w:t>万台下调到</w:t>
      </w:r>
      <w:r>
        <w:rPr>
          <w:rFonts w:hint="eastAsia"/>
        </w:rPr>
        <w:t>720</w:t>
      </w:r>
      <w:r>
        <w:rPr>
          <w:rFonts w:hint="eastAsia"/>
        </w:rPr>
        <w:t>万台。</w:t>
      </w:r>
    </w:p>
    <w:p w14:paraId="70B7EDEA" w14:textId="77777777" w:rsidR="00171F97" w:rsidRDefault="00171F97" w:rsidP="00171F97"/>
    <w:p w14:paraId="5B2F2B42" w14:textId="77777777" w:rsidR="00171F97" w:rsidRDefault="00171F97" w:rsidP="00171F97">
      <w:r>
        <w:t>Others reckon that Apple could offset Chinese losses by luring customers away from Huawei in other countries—but only if it could continue to churn them out in Chinese factories. Although Apple has tentatively started production of some iPhones in India for local customers, it appears if anything to have increased its China exposure, even as Mr Trump’s trade bluster has intensified. According to a review of Apple’s top 200 suppliers by the Nikkei Asian Review, a Japanese publication, last year those from China (41) exceeded those from America (37) for the first time—though Apple stresses the importance of its American supply chain. China has recently released draft cyber-security regulations that cover threats to national security and supply chains. Andrew Gilholm of Control Risks, a consultancy, says these could be weaponised against big American firms in China if the situation deteriorates.</w:t>
      </w:r>
    </w:p>
    <w:p w14:paraId="3B9B698E" w14:textId="77777777" w:rsidR="00171F97" w:rsidRDefault="00171F97" w:rsidP="00171F97"/>
    <w:p w14:paraId="542D399C" w14:textId="77777777" w:rsidR="00171F97" w:rsidRDefault="00171F97" w:rsidP="00171F97">
      <w:pPr>
        <w:rPr>
          <w:rFonts w:hint="eastAsia"/>
        </w:rPr>
      </w:pPr>
      <w:r>
        <w:rPr>
          <w:rFonts w:hint="eastAsia"/>
        </w:rPr>
        <w:t>其他观点认为，苹果可以在其他国家吸引走华为的客户，以此抵消在中国市场的损失——但前提是它能继续在中国的工厂生产产品。虽然苹果已在印度尝试为本地客户生产部分</w:t>
      </w:r>
      <w:r>
        <w:rPr>
          <w:rFonts w:hint="eastAsia"/>
        </w:rPr>
        <w:t>iPhone</w:t>
      </w:r>
      <w:r>
        <w:rPr>
          <w:rFonts w:hint="eastAsia"/>
        </w:rPr>
        <w:t>，但这么做似乎却只是增加了源自中国的风险，即使特朗普的贸易威胁已经升级。根据日本的《日经亚洲评论》对苹果前</w:t>
      </w:r>
      <w:r>
        <w:rPr>
          <w:rFonts w:hint="eastAsia"/>
        </w:rPr>
        <w:t>200</w:t>
      </w:r>
      <w:r>
        <w:rPr>
          <w:rFonts w:hint="eastAsia"/>
        </w:rPr>
        <w:t>大供应商的盘点，去年中国供应商（</w:t>
      </w:r>
      <w:r>
        <w:rPr>
          <w:rFonts w:hint="eastAsia"/>
        </w:rPr>
        <w:t>41</w:t>
      </w:r>
      <w:r>
        <w:rPr>
          <w:rFonts w:hint="eastAsia"/>
        </w:rPr>
        <w:t>家）的数量首次超过了美国（</w:t>
      </w:r>
      <w:r>
        <w:rPr>
          <w:rFonts w:hint="eastAsia"/>
        </w:rPr>
        <w:t>37</w:t>
      </w:r>
      <w:r>
        <w:rPr>
          <w:rFonts w:hint="eastAsia"/>
        </w:rPr>
        <w:t>家）——尽管苹果一直在强调其美国供应链的重要性。中国近期发布了网络安全法草案，其中包括对国家安全和供应链的威胁。咨询公司</w:t>
      </w:r>
      <w:r>
        <w:rPr>
          <w:rFonts w:hint="eastAsia"/>
        </w:rPr>
        <w:t>Control Risks</w:t>
      </w:r>
      <w:r>
        <w:rPr>
          <w:rFonts w:hint="eastAsia"/>
        </w:rPr>
        <w:t>的安德鲁·吉尔霍姆（</w:t>
      </w:r>
      <w:r>
        <w:rPr>
          <w:rFonts w:hint="eastAsia"/>
        </w:rPr>
        <w:t>Andrew Gilholm</w:t>
      </w:r>
      <w:r>
        <w:rPr>
          <w:rFonts w:hint="eastAsia"/>
        </w:rPr>
        <w:t>）表示，如果局势恶化，中国可能会以这些法规作为武器来对付在华大型美国公司。</w:t>
      </w:r>
    </w:p>
    <w:p w14:paraId="66080B62" w14:textId="77777777" w:rsidR="00171F97" w:rsidRDefault="00171F97" w:rsidP="00171F97"/>
    <w:p w14:paraId="5DA99627" w14:textId="77777777" w:rsidR="00171F97" w:rsidRDefault="00171F97" w:rsidP="00171F97">
      <w:r>
        <w:t xml:space="preserve">That would be the nuclear option. It looks unlikely for the time being. The costs for China would be huge; Mr Dediu estimates that Apple contributes about $24bn a year to China’s economy. Some 1.5m Chinese help assemble Apple products. A further </w:t>
      </w:r>
      <w:r>
        <w:lastRenderedPageBreak/>
        <w:t>2.5m Chinese software engineers create apps for the iOS operating system. Appetite for punishment may be weak. On May 26th Ren Zhengfei, Huawei’s boss, told Bloomberg TV that he would be the first to protest if China hits back against Apple. “Apple is my teacher, it</w:t>
      </w:r>
      <w:r>
        <w:rPr>
          <w:rFonts w:hint="eastAsia"/>
        </w:rPr>
        <w:t>’</w:t>
      </w:r>
      <w:r>
        <w:t>s in the lead,” he said. “As a student why go against my teacher? Never.”</w:t>
      </w:r>
    </w:p>
    <w:p w14:paraId="4DF2310E" w14:textId="77777777" w:rsidR="00171F97" w:rsidRDefault="00171F97" w:rsidP="00171F97"/>
    <w:p w14:paraId="5F50CC96" w14:textId="77777777" w:rsidR="00171F97" w:rsidRDefault="00171F97" w:rsidP="00171F97">
      <w:pPr>
        <w:rPr>
          <w:rFonts w:hint="eastAsia"/>
        </w:rPr>
      </w:pPr>
      <w:r>
        <w:rPr>
          <w:rFonts w:hint="eastAsia"/>
        </w:rPr>
        <w:t>那将是启动“核选项”。就目前来看还不太可能。这么做会让中国付出巨大的代价：迪杜估计，苹果每年对中国经济的贡献约为</w:t>
      </w:r>
      <w:r>
        <w:rPr>
          <w:rFonts w:hint="eastAsia"/>
        </w:rPr>
        <w:t>240</w:t>
      </w:r>
      <w:r>
        <w:rPr>
          <w:rFonts w:hint="eastAsia"/>
        </w:rPr>
        <w:t>亿美元。约</w:t>
      </w:r>
      <w:r>
        <w:rPr>
          <w:rFonts w:hint="eastAsia"/>
        </w:rPr>
        <w:t>150</w:t>
      </w:r>
      <w:r>
        <w:rPr>
          <w:rFonts w:hint="eastAsia"/>
        </w:rPr>
        <w:t>万中国工人参与组装苹果产品。另有</w:t>
      </w:r>
      <w:r>
        <w:rPr>
          <w:rFonts w:hint="eastAsia"/>
        </w:rPr>
        <w:t>250</w:t>
      </w:r>
      <w:r>
        <w:rPr>
          <w:rFonts w:hint="eastAsia"/>
        </w:rPr>
        <w:t>万名中国软件工程师为</w:t>
      </w:r>
      <w:r>
        <w:rPr>
          <w:rFonts w:hint="eastAsia"/>
        </w:rPr>
        <w:t>iOS</w:t>
      </w:r>
      <w:r>
        <w:rPr>
          <w:rFonts w:hint="eastAsia"/>
        </w:rPr>
        <w:t>操作系统创建应用。中国开展报复的动力可能很弱。</w:t>
      </w:r>
      <w:r>
        <w:rPr>
          <w:rFonts w:hint="eastAsia"/>
        </w:rPr>
        <w:t>5</w:t>
      </w:r>
      <w:r>
        <w:rPr>
          <w:rFonts w:hint="eastAsia"/>
        </w:rPr>
        <w:t>月</w:t>
      </w:r>
      <w:r>
        <w:rPr>
          <w:rFonts w:hint="eastAsia"/>
        </w:rPr>
        <w:t>26</w:t>
      </w:r>
      <w:r>
        <w:rPr>
          <w:rFonts w:hint="eastAsia"/>
        </w:rPr>
        <w:t>日，华为老板任正非在接受彭博电视专访时说，如果中国打击苹果，他会第一个站出来反对。“苹果是我的老师，在前面前进，”他说，“作为一个学生，为什么要反对老师？永远不会的。”</w:t>
      </w:r>
    </w:p>
    <w:p w14:paraId="39C582EA" w14:textId="77777777" w:rsidR="00171F97" w:rsidRDefault="00171F97" w:rsidP="00171F97"/>
    <w:p w14:paraId="693C1E7A" w14:textId="77777777" w:rsidR="00171F97" w:rsidRDefault="00171F97" w:rsidP="00171F97">
      <w:r>
        <w:t>Mr Ren can always change his mind. So can China. Whereas Huawei claims to have a Plan B to survive its blacklisting by America, and Samsung, a rival smartphone-maker from South Korea, is shifting supply chains from China, Apple appears to have no clear alternative to assembly in China. Few other places possess the expertise to produce the high-end components that Apple needs. The existing network would take years to unscramble.</w:t>
      </w:r>
    </w:p>
    <w:p w14:paraId="426A157F" w14:textId="77777777" w:rsidR="00171F97" w:rsidRDefault="00171F97" w:rsidP="00171F97"/>
    <w:p w14:paraId="7AC7878B" w14:textId="77777777" w:rsidR="00171F97" w:rsidRDefault="00171F97" w:rsidP="00171F97">
      <w:pPr>
        <w:rPr>
          <w:rFonts w:hint="eastAsia"/>
        </w:rPr>
      </w:pPr>
      <w:r>
        <w:rPr>
          <w:rFonts w:hint="eastAsia"/>
        </w:rPr>
        <w:t>任正非随时都可以改主意。中国也一样。华为声称自己有备选方案，即使被美国列入黑名单也能生存；它在智能手机领域的韩国竞争对手三星正在将供应链转撤出中国。而苹果除了在中国组装产品之外，似乎没有明显的替代方案。没几个地方具备专业能力来生产苹果所需的高端组件。现有供应网络需要多年才能厘清。</w:t>
      </w:r>
    </w:p>
    <w:p w14:paraId="53A7DA9A" w14:textId="77777777" w:rsidR="00171F97" w:rsidRDefault="00171F97" w:rsidP="00171F97"/>
    <w:p w14:paraId="697A3091" w14:textId="77777777" w:rsidR="00171F97" w:rsidRDefault="00171F97" w:rsidP="00171F97">
      <w:r>
        <w:t>On Apple watch</w:t>
      </w:r>
    </w:p>
    <w:p w14:paraId="0FA616BA" w14:textId="77777777" w:rsidR="00171F97" w:rsidRDefault="00171F97" w:rsidP="00171F97"/>
    <w:p w14:paraId="71C28E32" w14:textId="77777777" w:rsidR="00171F97" w:rsidRDefault="00171F97" w:rsidP="00171F97">
      <w:pPr>
        <w:rPr>
          <w:rFonts w:hint="eastAsia"/>
        </w:rPr>
      </w:pPr>
      <w:r>
        <w:rPr>
          <w:rFonts w:hint="eastAsia"/>
        </w:rPr>
        <w:t>苹果密切关注</w:t>
      </w:r>
    </w:p>
    <w:p w14:paraId="4FD60FF2" w14:textId="77777777" w:rsidR="00171F97" w:rsidRDefault="00171F97" w:rsidP="00171F97"/>
    <w:p w14:paraId="622E9373" w14:textId="77777777" w:rsidR="00171F97" w:rsidRDefault="00171F97" w:rsidP="00171F97">
      <w:pPr>
        <w:rPr>
          <w:rFonts w:hint="eastAsia"/>
        </w:rPr>
      </w:pPr>
      <w:r>
        <w:t xml:space="preserve">One fix would be for Apple to develop another indispensable product that no self-respecting affluent Chinese consumer could do without. For all his success, Mr Cook has not yet managed this. Another would be to develop services that do not need production in China. Apple’s much-trailed announcement in March of new video-streaming, payments and other services shows it is trying. They may prove a hit, but would be no substitute for the iPhone. Mr Cook must be hoping that he has not miscalculated the risks to </w:t>
      </w:r>
      <w:r>
        <w:rPr>
          <w:rFonts w:hint="eastAsia"/>
        </w:rPr>
        <w:t>the supply chains he has so intricately engineered.</w:t>
      </w:r>
      <w:r>
        <w:rPr>
          <w:rFonts w:hint="eastAsia"/>
        </w:rPr>
        <w:t>■</w:t>
      </w:r>
    </w:p>
    <w:p w14:paraId="2FDB8921" w14:textId="77777777" w:rsidR="00171F97" w:rsidRDefault="00171F97" w:rsidP="00171F97"/>
    <w:p w14:paraId="1428957A" w14:textId="77777777" w:rsidR="00171F97" w:rsidRDefault="00171F97" w:rsidP="00171F97">
      <w:pPr>
        <w:rPr>
          <w:rFonts w:hint="eastAsia"/>
        </w:rPr>
      </w:pPr>
      <w:r>
        <w:rPr>
          <w:rFonts w:hint="eastAsia"/>
        </w:rPr>
        <w:t>一个解决办法就是苹果再研发出一件谁也离不开的产品，让喜欢好东西的中国富人们觉得没它不行。虽然库克功勋卓著，但这方面尚无建树。另一个办法是开发不需要在中国生产的服务。苹果公司在</w:t>
      </w:r>
      <w:r>
        <w:rPr>
          <w:rFonts w:hint="eastAsia"/>
        </w:rPr>
        <w:t>3</w:t>
      </w:r>
      <w:r>
        <w:rPr>
          <w:rFonts w:hint="eastAsia"/>
        </w:rPr>
        <w:t>月公布了此前大量预告的新视频流、支付和其他服务，表明它正在朝这个方向努力。这些服务也许会大获成功，但还不能取代</w:t>
      </w:r>
      <w:r>
        <w:rPr>
          <w:rFonts w:hint="eastAsia"/>
        </w:rPr>
        <w:t>iPhone</w:t>
      </w:r>
      <w:r>
        <w:rPr>
          <w:rFonts w:hint="eastAsia"/>
        </w:rPr>
        <w:t>。库克肯定希望，对于自己精心设计的供应链所面临的风险，他的估计没有错。</w:t>
      </w:r>
    </w:p>
    <w:p w14:paraId="6EC538A0" w14:textId="77777777" w:rsidR="00171F97" w:rsidRDefault="00171F97" w:rsidP="00171F97">
      <w:pPr>
        <w:pStyle w:val="1"/>
      </w:pPr>
      <w:r>
        <w:t>Central banks: Think bigger</w:t>
      </w:r>
    </w:p>
    <w:p w14:paraId="1F1A540E" w14:textId="77777777" w:rsidR="00171F97" w:rsidRDefault="00171F97" w:rsidP="00171F97">
      <w:r>
        <w:t>To equip themselves for the next recession, central banks face a delicate task</w:t>
      </w:r>
    </w:p>
    <w:p w14:paraId="50174F5D" w14:textId="77777777" w:rsidR="00171F97" w:rsidRDefault="00171F97" w:rsidP="00171F97">
      <w:pPr>
        <w:rPr>
          <w:rFonts w:hint="eastAsia"/>
        </w:rPr>
      </w:pPr>
      <w:r>
        <w:rPr>
          <w:rFonts w:hint="eastAsia"/>
        </w:rPr>
        <w:t>央行：着眼更高处</w:t>
      </w:r>
    </w:p>
    <w:p w14:paraId="294C780E" w14:textId="77777777" w:rsidR="00171F97" w:rsidRDefault="00171F97" w:rsidP="00171F97">
      <w:pPr>
        <w:rPr>
          <w:rFonts w:hint="eastAsia"/>
        </w:rPr>
      </w:pPr>
      <w:r>
        <w:rPr>
          <w:rFonts w:hint="eastAsia"/>
        </w:rPr>
        <w:t>要准备好应对下一场衰退，各国央行面对一项需要小心拿捏的任务</w:t>
      </w:r>
    </w:p>
    <w:p w14:paraId="75A67FAF" w14:textId="77777777" w:rsidR="00171F97" w:rsidRDefault="00171F97" w:rsidP="00171F97">
      <w:r>
        <w:t xml:space="preserve">20190601 leaders </w:t>
      </w:r>
      <w:r>
        <w:rPr>
          <w:rFonts w:ascii="Segoe UI Emoji" w:hAnsi="Segoe UI Emoji" w:cs="Segoe UI Emoji"/>
        </w:rPr>
        <w:t>🇬🇧</w:t>
      </w:r>
      <w:r>
        <w:t xml:space="preserve"> English Version</w:t>
      </w:r>
    </w:p>
    <w:p w14:paraId="6D971BD0" w14:textId="77777777" w:rsidR="00171F97" w:rsidRDefault="00171F97" w:rsidP="00171F97">
      <w:bookmarkStart w:id="0" w:name="_GoBack"/>
      <w:bookmarkEnd w:id="0"/>
    </w:p>
    <w:p w14:paraId="5912E3D6" w14:textId="77777777" w:rsidR="00171F97" w:rsidRDefault="00171F97" w:rsidP="00171F97">
      <w:r>
        <w:t xml:space="preserve">IT HAS BEEN a decade since America’s latest recession, and it has taken that long for the Federal Reserve to ask itself whether it is ready for the next one. On June 4th officials and scholars will gather in Chicago to debate how monetary policy should work in a world of low interest rates. The benchmark rate is 2.25-2.5%, which gives the Fed little room to cut before hitting zero—and less than half as much as it has needed in past downturns. As if to remind policymakers that rock-bottom rates are here to stay, the ten-year Treasury yield fell below 2.3% this week. Other central banks, many of which preside over </w:t>
      </w:r>
      <w:r>
        <w:lastRenderedPageBreak/>
        <w:t>still lower rates and weaker economies, are looking to the Fed for inspiration.</w:t>
      </w:r>
    </w:p>
    <w:p w14:paraId="44BB6A86" w14:textId="77777777" w:rsidR="00171F97" w:rsidRDefault="00171F97" w:rsidP="00171F97"/>
    <w:p w14:paraId="64F27217" w14:textId="77777777" w:rsidR="00171F97" w:rsidRDefault="00171F97" w:rsidP="00171F97">
      <w:pPr>
        <w:rPr>
          <w:rFonts w:hint="eastAsia"/>
        </w:rPr>
      </w:pPr>
      <w:r>
        <w:rPr>
          <w:rFonts w:hint="eastAsia"/>
        </w:rPr>
        <w:t>距美国最近一次经济衰退已过了十年，而美联储也花了同样长的时间自问是否已为下一次衰退做好了准备。</w:t>
      </w:r>
      <w:r>
        <w:rPr>
          <w:rFonts w:hint="eastAsia"/>
        </w:rPr>
        <w:t>6</w:t>
      </w:r>
      <w:r>
        <w:rPr>
          <w:rFonts w:hint="eastAsia"/>
        </w:rPr>
        <w:t>月</w:t>
      </w:r>
      <w:r>
        <w:rPr>
          <w:rFonts w:hint="eastAsia"/>
        </w:rPr>
        <w:t>4</w:t>
      </w:r>
      <w:r>
        <w:rPr>
          <w:rFonts w:hint="eastAsia"/>
        </w:rPr>
        <w:t>日，官员和学者们齐聚芝加哥，讨论货币政策该如何在一个低利率的世界中发挥作用。目前的基准利率在</w:t>
      </w:r>
      <w:r>
        <w:rPr>
          <w:rFonts w:hint="eastAsia"/>
        </w:rPr>
        <w:t>2.25%</w:t>
      </w:r>
      <w:r>
        <w:rPr>
          <w:rFonts w:hint="eastAsia"/>
        </w:rPr>
        <w:t>到</w:t>
      </w:r>
      <w:r>
        <w:rPr>
          <w:rFonts w:hint="eastAsia"/>
        </w:rPr>
        <w:t>2.5</w:t>
      </w:r>
      <w:r>
        <w:rPr>
          <w:rFonts w:hint="eastAsia"/>
        </w:rPr>
        <w:t>％之间，距零利率之近令美联储没有多少降息的空间。而且，这样的数字还不到过去的经济衰退期它所需的利率水平的一半。上月末，十年期国债收益率跌至</w:t>
      </w:r>
      <w:r>
        <w:rPr>
          <w:rFonts w:hint="eastAsia"/>
        </w:rPr>
        <w:t>2.3</w:t>
      </w:r>
      <w:r>
        <w:rPr>
          <w:rFonts w:hint="eastAsia"/>
        </w:rPr>
        <w:t>％以下，似乎在提醒政策制定者低利率的情形还将继续。而其他国家央行治下的利率甚至还要低，经济也更疲软，它们正在向美联储寻求灵感。</w:t>
      </w:r>
    </w:p>
    <w:p w14:paraId="440FCD46" w14:textId="77777777" w:rsidR="00171F97" w:rsidRDefault="00171F97" w:rsidP="00171F97"/>
    <w:p w14:paraId="2D42C601" w14:textId="77777777" w:rsidR="00171F97" w:rsidRDefault="00171F97" w:rsidP="00171F97">
      <w:r>
        <w:t>The belated battle-planning, although welcome, is awkwardly timed. Central banking is becoming more politicised. President Donald Trump has called for the Fed to cut rates and tried unsuccessfully to appoint two of his cronies to its board. Left-wingers are increasingly interested in taking charge of monetary policy. In Britain they have suggested, variously, that the Bank of England should cap house-price growth and target productivity—as if the rate of technological change were a monetary phenomenon. Central banks are often eyed as a source of cash for infrastructure investment or for fighting climate change. The European Central Bank’s quantitative easing (QE), bond-buying with newly created money, is a source of tension between euro-zone countries, helping make the ECB’s leadership race even more political than usual.</w:t>
      </w:r>
    </w:p>
    <w:p w14:paraId="75B2EA74" w14:textId="77777777" w:rsidR="00171F97" w:rsidRDefault="00171F97" w:rsidP="00171F97"/>
    <w:p w14:paraId="6BD95907" w14:textId="77777777" w:rsidR="00171F97" w:rsidRDefault="00171F97" w:rsidP="00171F97">
      <w:pPr>
        <w:rPr>
          <w:rFonts w:hint="eastAsia"/>
        </w:rPr>
      </w:pPr>
      <w:r>
        <w:rPr>
          <w:rFonts w:hint="eastAsia"/>
        </w:rPr>
        <w:t>迟来的战斗计划虽值得欢迎，发生的时间却比较尴尬。央行的角色正变得越来越政治化。特朗普呼吁美联储降息，还试图任命自己的两个亲信加入美联储董事会未果。左翼人士对掌控货币政策的兴趣日渐增长。在英国，他们以各种各样的方式建议英格兰银行限制房价上涨并紧盯生产率——就好像技术变革的速度是一种货币现象似的。央行常被视为基础设施投资或对抗气候变化的资金来源。欧洲央行的量化宽松政策（</w:t>
      </w:r>
      <w:r>
        <w:rPr>
          <w:rFonts w:hint="eastAsia"/>
        </w:rPr>
        <w:t>QE</w:t>
      </w:r>
      <w:r>
        <w:rPr>
          <w:rFonts w:hint="eastAsia"/>
        </w:rPr>
        <w:t>，即通过加印新钞来购买债券）是欧元区国家之间关系紧张的一个源头，令欧洲央行的领袖职位之争变得愈发政治化。</w:t>
      </w:r>
    </w:p>
    <w:p w14:paraId="0C39492C" w14:textId="77777777" w:rsidR="00171F97" w:rsidRDefault="00171F97" w:rsidP="00171F97"/>
    <w:p w14:paraId="0CB8D88E" w14:textId="77777777" w:rsidR="00171F97" w:rsidRDefault="00171F97" w:rsidP="00171F97">
      <w:r>
        <w:t>Given these pressures, central bankers’ caution should hardly be surprising. They surely fear that overhauling their targets and tools could lead to a free-for-all in which stability and independence give way to populist interference or even economic quackery. But that is not a sufficient reason to hold back. A worse danger is that the world faces a downturn it cannot adequately fight (see article). Central banks need to prepare for what is coming, by looking afresh at their targets and their tools, even as they strive to keep their independence.</w:t>
      </w:r>
    </w:p>
    <w:p w14:paraId="2A588293" w14:textId="77777777" w:rsidR="00171F97" w:rsidRDefault="00171F97" w:rsidP="00171F97"/>
    <w:p w14:paraId="209603B7" w14:textId="77777777" w:rsidR="00171F97" w:rsidRDefault="00171F97" w:rsidP="00171F97">
      <w:pPr>
        <w:rPr>
          <w:rFonts w:hint="eastAsia"/>
        </w:rPr>
      </w:pPr>
      <w:r>
        <w:rPr>
          <w:rFonts w:hint="eastAsia"/>
        </w:rPr>
        <w:t>鉴于这些压力，央行官员的谨慎并不叫人意外。他们无疑担心大举修订自己的目标和工具会导致一种所有人都可以参与进来的大混战，原本的稳定和独立让位于民粹主义的干涉甚至经济上的骗人把戏。但这并不是不作为的充分理由。更糟糕的危险是世界正面临一场衰退却无法正确抗击它。各国央行在努力保持自身独立的同时，还需重新审视自己的目标和工具，为即将到来的局面做好准备。</w:t>
      </w:r>
    </w:p>
    <w:p w14:paraId="361953CE" w14:textId="77777777" w:rsidR="00171F97" w:rsidRDefault="00171F97" w:rsidP="00171F97"/>
    <w:p w14:paraId="04B0D4E4" w14:textId="77777777" w:rsidR="00171F97" w:rsidRDefault="00171F97" w:rsidP="00171F97"/>
    <w:p w14:paraId="0EE3D425" w14:textId="77777777" w:rsidR="00171F97" w:rsidRDefault="00171F97" w:rsidP="00171F97">
      <w:r>
        <w:t>Unfortunately, the outcome of the review is likely to be just a tweak to the Fed’s target or its communications policy and a decision not to change to its tools. The Fed may pledge to redefine its inflation goal, of 2%, so that this applies on average over the economic cycle. Overshoots during booms would make up for shortfalls during busts. The theory is that this might help deal with interest rates stuck near zero, by boosting inflation expectations in a downturn. That would mean real rates were lower, giving the economy a boost.</w:t>
      </w:r>
    </w:p>
    <w:p w14:paraId="554E5473" w14:textId="77777777" w:rsidR="00171F97" w:rsidRDefault="00171F97" w:rsidP="00171F97"/>
    <w:p w14:paraId="390AA4C8" w14:textId="77777777" w:rsidR="00171F97" w:rsidRDefault="00171F97" w:rsidP="00171F97">
      <w:pPr>
        <w:rPr>
          <w:rFonts w:hint="eastAsia"/>
        </w:rPr>
      </w:pPr>
      <w:r>
        <w:rPr>
          <w:rFonts w:hint="eastAsia"/>
        </w:rPr>
        <w:t>遗憾的是，审视的结果可能只是美联储微调了自己的目标或沟通政策，而做出不改变其工具的决定。美联储可能会承诺重新定义其</w:t>
      </w:r>
      <w:r>
        <w:rPr>
          <w:rFonts w:hint="eastAsia"/>
        </w:rPr>
        <w:t>2</w:t>
      </w:r>
      <w:r>
        <w:rPr>
          <w:rFonts w:hint="eastAsia"/>
        </w:rPr>
        <w:t>％的通胀目标，以便它在整个经济周期内都普遍适用。在繁荣时期超出目标应会弥补在萧条期间未达到目标。理论上看，这会在经济低迷时提高通胀预期，这也许有助于应对在零附近徘徊的低利率。这将意味着实际利率会下降，从而推动经济增长。</w:t>
      </w:r>
    </w:p>
    <w:p w14:paraId="686060CC" w14:textId="77777777" w:rsidR="00171F97" w:rsidRDefault="00171F97" w:rsidP="00171F97"/>
    <w:p w14:paraId="546E71A3" w14:textId="77777777" w:rsidR="00171F97" w:rsidRDefault="00171F97" w:rsidP="00171F97">
      <w:r>
        <w:t xml:space="preserve">However that is likely to prove too modest. Start with targets. Inflation has undershot the Fed’s target 85% of the time since </w:t>
      </w:r>
      <w:r>
        <w:lastRenderedPageBreak/>
        <w:t>it was announced in 2012. Financial markets expect these shortfalls to continue for years. Investors may well ignore any new pledges from central bankers to get inflation above the target. And even if they believed the Fed, the cut in real interest rates would be too small to offset a bad bust. In the dark days of 2009 one rule of thumb for monetary policy suggested that nominal interest rates needed to be almost minus 4%.</w:t>
      </w:r>
    </w:p>
    <w:p w14:paraId="2C0A59E6" w14:textId="77777777" w:rsidR="00171F97" w:rsidRDefault="00171F97" w:rsidP="00171F97"/>
    <w:p w14:paraId="2427A4AC" w14:textId="77777777" w:rsidR="00171F97" w:rsidRDefault="00171F97" w:rsidP="00171F97">
      <w:pPr>
        <w:rPr>
          <w:rFonts w:hint="eastAsia"/>
        </w:rPr>
      </w:pPr>
      <w:r>
        <w:rPr>
          <w:rFonts w:hint="eastAsia"/>
        </w:rPr>
        <w:t>然而，到头来这可能还是太小打小闹了。先来看目标。自</w:t>
      </w:r>
      <w:r>
        <w:rPr>
          <w:rFonts w:hint="eastAsia"/>
        </w:rPr>
        <w:t>2012</w:t>
      </w:r>
      <w:r>
        <w:rPr>
          <w:rFonts w:hint="eastAsia"/>
        </w:rPr>
        <w:t>年美联储宣布</w:t>
      </w:r>
      <w:r>
        <w:rPr>
          <w:rFonts w:hint="eastAsia"/>
        </w:rPr>
        <w:t>2%</w:t>
      </w:r>
      <w:r>
        <w:rPr>
          <w:rFonts w:hint="eastAsia"/>
        </w:rPr>
        <w:t>的目标以来，通胀率在</w:t>
      </w:r>
      <w:r>
        <w:rPr>
          <w:rFonts w:hint="eastAsia"/>
        </w:rPr>
        <w:t>85%</w:t>
      </w:r>
      <w:r>
        <w:rPr>
          <w:rFonts w:hint="eastAsia"/>
        </w:rPr>
        <w:t>的时间都低于这一目标。金融市场预计这种状况还将持续多年。投资者很可能会忽视央行官员声称要使通胀高于目标的任何承诺。而即使他们相信美联储，实际利率下调的幅度也会太小，无法抵消严重经济衰退的影响。根据货币政策的一个经验法则，在</w:t>
      </w:r>
      <w:r>
        <w:rPr>
          <w:rFonts w:hint="eastAsia"/>
        </w:rPr>
        <w:t>2009</w:t>
      </w:r>
      <w:r>
        <w:rPr>
          <w:rFonts w:hint="eastAsia"/>
        </w:rPr>
        <w:t>年的灰暗日子里，当时的名义利率几乎需要降到负</w:t>
      </w:r>
      <w:r>
        <w:rPr>
          <w:rFonts w:hint="eastAsia"/>
        </w:rPr>
        <w:t>4</w:t>
      </w:r>
      <w:r>
        <w:rPr>
          <w:rFonts w:hint="eastAsia"/>
        </w:rPr>
        <w:t>％。</w:t>
      </w:r>
    </w:p>
    <w:p w14:paraId="1FE52557" w14:textId="77777777" w:rsidR="00171F97" w:rsidRDefault="00171F97" w:rsidP="00171F97"/>
    <w:p w14:paraId="34D63FB1" w14:textId="77777777" w:rsidR="00171F97" w:rsidRDefault="00171F97" w:rsidP="00171F97">
      <w:r>
        <w:t>The tools are equally in need of an overhaul. Most central banks have three unconventional policies to stimulate depressed economies: QE, forward guidance (trying to talk down bond yields) and negative interest rates. Debate rages over the effectiveness of QE—some see it as little more than forward guidance in disguise. Yet forward guidance is not always credible, whether it is disguised or not. And deeply negative interest rates require reforms to prevent people from hoarding cash or from causing instability at banks, which will struggle to get people to pay them for taking deposits.</w:t>
      </w:r>
    </w:p>
    <w:p w14:paraId="1A562EE9" w14:textId="77777777" w:rsidR="00171F97" w:rsidRDefault="00171F97" w:rsidP="00171F97"/>
    <w:p w14:paraId="775270AA" w14:textId="77777777" w:rsidR="00171F97" w:rsidRDefault="00171F97" w:rsidP="00171F97">
      <w:pPr>
        <w:rPr>
          <w:rFonts w:hint="eastAsia"/>
        </w:rPr>
      </w:pPr>
      <w:r>
        <w:rPr>
          <w:rFonts w:hint="eastAsia"/>
        </w:rPr>
        <w:t>央行的工具同样需要全面的改革。大多数央行都有三项非常规政策可用于刺激不景气的经济：量化宽松、前瞻指引（试图压低债券收益率）和负利率。围绕量化宽松有效性的争论十分激烈，有些人认为它只不过是披着伪装的前瞻指引。然而，不管是否伪装，前瞻指引并不总是可信。而实施严重的负利率则需要改革来防止人们囤积现金或造成银行不稳定，因为银行将很难让人们为了把钱存在银行而付钱给银行。</w:t>
      </w:r>
    </w:p>
    <w:p w14:paraId="30B929A9" w14:textId="77777777" w:rsidR="00171F97" w:rsidRDefault="00171F97" w:rsidP="00171F97"/>
    <w:p w14:paraId="4A8014A2" w14:textId="77777777" w:rsidR="00171F97" w:rsidRDefault="00171F97" w:rsidP="00171F97">
      <w:r>
        <w:t>The federal preserve</w:t>
      </w:r>
    </w:p>
    <w:p w14:paraId="2EA45555" w14:textId="77777777" w:rsidR="00171F97" w:rsidRDefault="00171F97" w:rsidP="00171F97"/>
    <w:p w14:paraId="716A667B" w14:textId="77777777" w:rsidR="00171F97" w:rsidRDefault="00171F97" w:rsidP="00171F97">
      <w:pPr>
        <w:rPr>
          <w:rFonts w:hint="eastAsia"/>
        </w:rPr>
      </w:pPr>
      <w:r>
        <w:rPr>
          <w:rFonts w:hint="eastAsia"/>
        </w:rPr>
        <w:t>联储人的保留地</w:t>
      </w:r>
    </w:p>
    <w:p w14:paraId="19EA7D43" w14:textId="77777777" w:rsidR="00171F97" w:rsidRDefault="00171F97" w:rsidP="00171F97"/>
    <w:p w14:paraId="53D4417D" w14:textId="77777777" w:rsidR="00171F97" w:rsidRDefault="00171F97" w:rsidP="00171F97">
      <w:r>
        <w:t>If the reforms are inadequate, the result could be a long and ruinous slump. Avoiding that fate is worth the risks. Central banks should thus swap their inflation targets for something better—we favour a target for nominal GDP, a measure that is more closely tied to the fortunes of debtors and investors—and they should search for new sources of monetary ammunition.</w:t>
      </w:r>
    </w:p>
    <w:p w14:paraId="10E14390" w14:textId="77777777" w:rsidR="00171F97" w:rsidRDefault="00171F97" w:rsidP="00171F97"/>
    <w:p w14:paraId="2CE9950D" w14:textId="77777777" w:rsidR="00171F97" w:rsidRDefault="00171F97" w:rsidP="00171F97">
      <w:pPr>
        <w:rPr>
          <w:rFonts w:hint="eastAsia"/>
        </w:rPr>
      </w:pPr>
      <w:r>
        <w:rPr>
          <w:rFonts w:hint="eastAsia"/>
        </w:rPr>
        <w:t>如果改革不充分，结果可能就是毁灭性的长期经济滑坡。为了避免这种命运，冒险是值得的。因此，各国央行应该用更好的选择来替换其通胀目标。我们主张采用名义</w:t>
      </w:r>
      <w:r>
        <w:rPr>
          <w:rFonts w:hint="eastAsia"/>
        </w:rPr>
        <w:t>GDP</w:t>
      </w:r>
      <w:r>
        <w:rPr>
          <w:rFonts w:hint="eastAsia"/>
        </w:rPr>
        <w:t>作为目标，这一指标与债务人和投资者的际遇联系得更紧密。此外他们还应寻找新的货币政策弹药的来源。</w:t>
      </w:r>
    </w:p>
    <w:p w14:paraId="1807CDDF" w14:textId="77777777" w:rsidR="00171F97" w:rsidRDefault="00171F97" w:rsidP="00171F97"/>
    <w:p w14:paraId="7E7195B0" w14:textId="77777777" w:rsidR="00171F97" w:rsidRDefault="00171F97" w:rsidP="00171F97">
      <w:pPr>
        <w:rPr>
          <w:rFonts w:hint="eastAsia"/>
        </w:rPr>
      </w:pPr>
      <w:r>
        <w:t>Politicians will inevitably play a part in the choice of such innovations—and rightly so, because they set the framework for the technocrats. What is more, the necessary work will take sustained effort, not a single meeting. The bankers should not be cowed</w:t>
      </w:r>
      <w:r>
        <w:rPr>
          <w:rFonts w:hint="eastAsia"/>
        </w:rPr>
        <w:t xml:space="preserve"> by the threat of politicisation. Their work is too urgent and too important for that.</w:t>
      </w:r>
      <w:r>
        <w:rPr>
          <w:rFonts w:hint="eastAsia"/>
        </w:rPr>
        <w:t>■</w:t>
      </w:r>
    </w:p>
    <w:p w14:paraId="66886B2F" w14:textId="77777777" w:rsidR="00171F97" w:rsidRDefault="00171F97" w:rsidP="00171F97"/>
    <w:p w14:paraId="1A84D9CB" w14:textId="77777777" w:rsidR="00171F97" w:rsidRDefault="00171F97" w:rsidP="00171F97">
      <w:pPr>
        <w:rPr>
          <w:rFonts w:hint="eastAsia"/>
        </w:rPr>
      </w:pPr>
      <w:r>
        <w:rPr>
          <w:rFonts w:hint="eastAsia"/>
        </w:rPr>
        <w:t>政客们不可避免地将参与到这类创新的选择中，而且他们理当如此，因为他们为技术官僚设定框架。更重要的是，这项必须的工作需要不断为之努力，而不是仅靠一次会议就能一蹴而就。央行官员们不应被政治化的威胁吓倒，因为他们的工作太紧迫也太重要了。</w:t>
      </w:r>
    </w:p>
    <w:p w14:paraId="75A413EA" w14:textId="77777777" w:rsidR="00171F97" w:rsidRDefault="00171F97" w:rsidP="00171F97"/>
    <w:sectPr w:rsidR="00171F97" w:rsidSect="004D732E">
      <w:headerReference w:type="default" r:id="rId7"/>
      <w:footerReference w:type="default" r:id="rId8"/>
      <w:pgSz w:w="11906" w:h="16838"/>
      <w:pgMar w:top="720" w:right="720" w:bottom="720" w:left="720" w:header="85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B15121" w14:textId="77777777" w:rsidR="00237D5F" w:rsidRDefault="00237D5F" w:rsidP="00A625BB">
      <w:r>
        <w:separator/>
      </w:r>
    </w:p>
  </w:endnote>
  <w:endnote w:type="continuationSeparator" w:id="0">
    <w:p w14:paraId="7E37505F" w14:textId="77777777" w:rsidR="00237D5F" w:rsidRDefault="00237D5F" w:rsidP="00A6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2616421"/>
      <w:docPartObj>
        <w:docPartGallery w:val="Page Numbers (Bottom of Page)"/>
        <w:docPartUnique/>
      </w:docPartObj>
    </w:sdtPr>
    <w:sdtEndPr/>
    <w:sdtContent>
      <w:p w14:paraId="2C163931" w14:textId="77777777" w:rsidR="0080582D" w:rsidRDefault="0080582D">
        <w:pPr>
          <w:pStyle w:val="a5"/>
          <w:jc w:val="center"/>
        </w:pPr>
        <w:r>
          <w:fldChar w:fldCharType="begin"/>
        </w:r>
        <w:r>
          <w:instrText>PAGE   \* MERGEFORMAT</w:instrText>
        </w:r>
        <w:r>
          <w:fldChar w:fldCharType="separate"/>
        </w:r>
        <w:r>
          <w:rPr>
            <w:lang w:val="zh-CN"/>
          </w:rPr>
          <w:t>2</w:t>
        </w:r>
        <w:r>
          <w:fldChar w:fldCharType="end"/>
        </w:r>
      </w:p>
    </w:sdtContent>
  </w:sdt>
  <w:p w14:paraId="6B9CE30A" w14:textId="77777777" w:rsidR="0080582D" w:rsidRDefault="0080582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04A80C" w14:textId="77777777" w:rsidR="00237D5F" w:rsidRDefault="00237D5F" w:rsidP="00A625BB">
      <w:r>
        <w:separator/>
      </w:r>
    </w:p>
  </w:footnote>
  <w:footnote w:type="continuationSeparator" w:id="0">
    <w:p w14:paraId="35F93B64" w14:textId="77777777" w:rsidR="00237D5F" w:rsidRDefault="00237D5F" w:rsidP="00A62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423C8" w14:textId="77777777" w:rsidR="0080582D" w:rsidRPr="0013248D" w:rsidRDefault="0080582D" w:rsidP="001324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81D"/>
    <w:rsid w:val="000148F0"/>
    <w:rsid w:val="000423BA"/>
    <w:rsid w:val="00047EA9"/>
    <w:rsid w:val="000B048E"/>
    <w:rsid w:val="000B377C"/>
    <w:rsid w:val="000C13C9"/>
    <w:rsid w:val="000D14FE"/>
    <w:rsid w:val="00110AD7"/>
    <w:rsid w:val="00126620"/>
    <w:rsid w:val="0013248D"/>
    <w:rsid w:val="00170604"/>
    <w:rsid w:val="00171F97"/>
    <w:rsid w:val="0017756F"/>
    <w:rsid w:val="00197926"/>
    <w:rsid w:val="001A7C97"/>
    <w:rsid w:val="00207120"/>
    <w:rsid w:val="00210EEE"/>
    <w:rsid w:val="00237D5F"/>
    <w:rsid w:val="002A3FA0"/>
    <w:rsid w:val="00303319"/>
    <w:rsid w:val="0034772C"/>
    <w:rsid w:val="003810BB"/>
    <w:rsid w:val="003A78FA"/>
    <w:rsid w:val="003F5251"/>
    <w:rsid w:val="004210BF"/>
    <w:rsid w:val="00432D42"/>
    <w:rsid w:val="00450772"/>
    <w:rsid w:val="00495B8D"/>
    <w:rsid w:val="004C4664"/>
    <w:rsid w:val="004D732E"/>
    <w:rsid w:val="0051781D"/>
    <w:rsid w:val="00576638"/>
    <w:rsid w:val="00625261"/>
    <w:rsid w:val="00641669"/>
    <w:rsid w:val="00665562"/>
    <w:rsid w:val="00793006"/>
    <w:rsid w:val="007C4E53"/>
    <w:rsid w:val="007D3065"/>
    <w:rsid w:val="007E31A1"/>
    <w:rsid w:val="0080582D"/>
    <w:rsid w:val="008160D9"/>
    <w:rsid w:val="00877E77"/>
    <w:rsid w:val="00896698"/>
    <w:rsid w:val="008A337D"/>
    <w:rsid w:val="008D7119"/>
    <w:rsid w:val="009152A0"/>
    <w:rsid w:val="009849AB"/>
    <w:rsid w:val="00A23997"/>
    <w:rsid w:val="00A402E4"/>
    <w:rsid w:val="00A625BB"/>
    <w:rsid w:val="00A728A9"/>
    <w:rsid w:val="00AA7091"/>
    <w:rsid w:val="00AB048C"/>
    <w:rsid w:val="00AE35F0"/>
    <w:rsid w:val="00AF1244"/>
    <w:rsid w:val="00B00DAC"/>
    <w:rsid w:val="00B05A30"/>
    <w:rsid w:val="00B127FF"/>
    <w:rsid w:val="00B13028"/>
    <w:rsid w:val="00B70053"/>
    <w:rsid w:val="00BC444A"/>
    <w:rsid w:val="00C5673A"/>
    <w:rsid w:val="00D61AC3"/>
    <w:rsid w:val="00D93B39"/>
    <w:rsid w:val="00DF7AB1"/>
    <w:rsid w:val="00E216F8"/>
    <w:rsid w:val="00E70CE8"/>
    <w:rsid w:val="00ED2CA2"/>
    <w:rsid w:val="00FF5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D6BE1"/>
  <w15:chartTrackingRefBased/>
  <w15:docId w15:val="{0880244E-FB81-4187-A9C4-D79EE29F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781D"/>
    <w:pPr>
      <w:widowControl w:val="0"/>
      <w:jc w:val="both"/>
    </w:pPr>
    <w:rPr>
      <w:rFonts w:ascii="Times New Roman" w:eastAsia="新宋体" w:hAnsi="Times New Roman"/>
    </w:rPr>
  </w:style>
  <w:style w:type="paragraph" w:styleId="1">
    <w:name w:val="heading 1"/>
    <w:basedOn w:val="a"/>
    <w:next w:val="a"/>
    <w:link w:val="10"/>
    <w:uiPriority w:val="9"/>
    <w:qFormat/>
    <w:rsid w:val="0051781D"/>
    <w:pPr>
      <w:keepNext/>
      <w:keepLines/>
      <w:spacing w:before="120" w:after="120"/>
      <w:outlineLvl w:val="0"/>
    </w:pPr>
    <w:rPr>
      <w:b/>
      <w:bCs/>
      <w:kern w:val="44"/>
      <w:sz w:val="44"/>
      <w:szCs w:val="44"/>
    </w:rPr>
  </w:style>
  <w:style w:type="paragraph" w:styleId="2">
    <w:name w:val="heading 2"/>
    <w:basedOn w:val="a"/>
    <w:next w:val="a"/>
    <w:link w:val="20"/>
    <w:uiPriority w:val="9"/>
    <w:semiHidden/>
    <w:unhideWhenUsed/>
    <w:qFormat/>
    <w:rsid w:val="00A625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25BB"/>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625B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625B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81D"/>
    <w:rPr>
      <w:rFonts w:ascii="Times New Roman" w:eastAsia="新宋体" w:hAnsi="Times New Roman"/>
      <w:b/>
      <w:bCs/>
      <w:kern w:val="44"/>
      <w:sz w:val="44"/>
      <w:szCs w:val="44"/>
    </w:rPr>
  </w:style>
  <w:style w:type="character" w:customStyle="1" w:styleId="20">
    <w:name w:val="标题 2 字符"/>
    <w:basedOn w:val="a0"/>
    <w:link w:val="2"/>
    <w:uiPriority w:val="9"/>
    <w:semiHidden/>
    <w:rsid w:val="00A625BB"/>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A625BB"/>
    <w:rPr>
      <w:rFonts w:ascii="Times New Roman" w:eastAsia="新宋体" w:hAnsi="Times New Roman"/>
      <w:b/>
      <w:bCs/>
      <w:sz w:val="32"/>
      <w:szCs w:val="32"/>
    </w:rPr>
  </w:style>
  <w:style w:type="character" w:customStyle="1" w:styleId="40">
    <w:name w:val="标题 4 字符"/>
    <w:basedOn w:val="a0"/>
    <w:link w:val="4"/>
    <w:uiPriority w:val="9"/>
    <w:semiHidden/>
    <w:rsid w:val="00A625BB"/>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A625BB"/>
    <w:rPr>
      <w:rFonts w:ascii="Times New Roman" w:eastAsia="新宋体" w:hAnsi="Times New Roman"/>
      <w:b/>
      <w:bCs/>
      <w:sz w:val="28"/>
      <w:szCs w:val="28"/>
    </w:rPr>
  </w:style>
  <w:style w:type="paragraph" w:styleId="a3">
    <w:name w:val="header"/>
    <w:basedOn w:val="a"/>
    <w:link w:val="a4"/>
    <w:uiPriority w:val="99"/>
    <w:unhideWhenUsed/>
    <w:rsid w:val="00A625B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25BB"/>
    <w:rPr>
      <w:rFonts w:ascii="Times New Roman" w:eastAsia="新宋体" w:hAnsi="Times New Roman"/>
      <w:sz w:val="18"/>
      <w:szCs w:val="18"/>
    </w:rPr>
  </w:style>
  <w:style w:type="paragraph" w:styleId="a5">
    <w:name w:val="footer"/>
    <w:basedOn w:val="a"/>
    <w:link w:val="a6"/>
    <w:uiPriority w:val="99"/>
    <w:unhideWhenUsed/>
    <w:rsid w:val="00A625BB"/>
    <w:pPr>
      <w:tabs>
        <w:tab w:val="center" w:pos="4153"/>
        <w:tab w:val="right" w:pos="8306"/>
      </w:tabs>
      <w:snapToGrid w:val="0"/>
      <w:jc w:val="left"/>
    </w:pPr>
    <w:rPr>
      <w:sz w:val="18"/>
      <w:szCs w:val="18"/>
    </w:rPr>
  </w:style>
  <w:style w:type="character" w:customStyle="1" w:styleId="a6">
    <w:name w:val="页脚 字符"/>
    <w:basedOn w:val="a0"/>
    <w:link w:val="a5"/>
    <w:uiPriority w:val="99"/>
    <w:rsid w:val="00A625BB"/>
    <w:rPr>
      <w:rFonts w:ascii="Times New Roman" w:eastAsia="新宋体" w:hAnsi="Times New Roman"/>
      <w:sz w:val="18"/>
      <w:szCs w:val="18"/>
    </w:rPr>
  </w:style>
  <w:style w:type="paragraph" w:styleId="a7">
    <w:name w:val="Balloon Text"/>
    <w:basedOn w:val="a"/>
    <w:link w:val="a8"/>
    <w:uiPriority w:val="99"/>
    <w:semiHidden/>
    <w:unhideWhenUsed/>
    <w:rsid w:val="00665562"/>
    <w:rPr>
      <w:sz w:val="18"/>
      <w:szCs w:val="18"/>
    </w:rPr>
  </w:style>
  <w:style w:type="character" w:customStyle="1" w:styleId="a8">
    <w:name w:val="批注框文本 字符"/>
    <w:basedOn w:val="a0"/>
    <w:link w:val="a7"/>
    <w:uiPriority w:val="99"/>
    <w:semiHidden/>
    <w:rsid w:val="00665562"/>
    <w:rPr>
      <w:rFonts w:ascii="Times New Roman" w:eastAsia="新宋体" w:hAnsi="Times New Roman"/>
      <w:sz w:val="18"/>
      <w:szCs w:val="18"/>
    </w:rPr>
  </w:style>
  <w:style w:type="paragraph" w:styleId="TOC">
    <w:name w:val="TOC Heading"/>
    <w:basedOn w:val="1"/>
    <w:next w:val="a"/>
    <w:uiPriority w:val="39"/>
    <w:unhideWhenUsed/>
    <w:qFormat/>
    <w:rsid w:val="00BC444A"/>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13248D"/>
    <w:pPr>
      <w:tabs>
        <w:tab w:val="right" w:leader="dot" w:pos="9736"/>
      </w:tabs>
      <w:spacing w:beforeLines="50" w:before="156" w:afterLines="50" w:after="156"/>
    </w:pPr>
  </w:style>
  <w:style w:type="character" w:styleId="a9">
    <w:name w:val="Hyperlink"/>
    <w:basedOn w:val="a0"/>
    <w:uiPriority w:val="99"/>
    <w:unhideWhenUsed/>
    <w:rsid w:val="00BC44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8142">
      <w:bodyDiv w:val="1"/>
      <w:marLeft w:val="0"/>
      <w:marRight w:val="0"/>
      <w:marTop w:val="0"/>
      <w:marBottom w:val="0"/>
      <w:divBdr>
        <w:top w:val="none" w:sz="0" w:space="0" w:color="auto"/>
        <w:left w:val="none" w:sz="0" w:space="0" w:color="auto"/>
        <w:bottom w:val="none" w:sz="0" w:space="0" w:color="auto"/>
        <w:right w:val="none" w:sz="0" w:space="0" w:color="auto"/>
      </w:divBdr>
      <w:divsChild>
        <w:div w:id="1717659132">
          <w:marLeft w:val="0"/>
          <w:marRight w:val="0"/>
          <w:marTop w:val="0"/>
          <w:marBottom w:val="0"/>
          <w:divBdr>
            <w:top w:val="none" w:sz="0" w:space="0" w:color="auto"/>
            <w:left w:val="none" w:sz="0" w:space="0" w:color="auto"/>
            <w:bottom w:val="none" w:sz="0" w:space="0" w:color="auto"/>
            <w:right w:val="none" w:sz="0" w:space="0" w:color="auto"/>
          </w:divBdr>
        </w:div>
        <w:div w:id="843669333">
          <w:marLeft w:val="-225"/>
          <w:marRight w:val="-225"/>
          <w:marTop w:val="0"/>
          <w:marBottom w:val="0"/>
          <w:divBdr>
            <w:top w:val="none" w:sz="0" w:space="0" w:color="auto"/>
            <w:left w:val="none" w:sz="0" w:space="0" w:color="auto"/>
            <w:bottom w:val="none" w:sz="0" w:space="0" w:color="auto"/>
            <w:right w:val="none" w:sz="0" w:space="0" w:color="auto"/>
          </w:divBdr>
          <w:divsChild>
            <w:div w:id="804398734">
              <w:marLeft w:val="0"/>
              <w:marRight w:val="0"/>
              <w:marTop w:val="0"/>
              <w:marBottom w:val="0"/>
              <w:divBdr>
                <w:top w:val="none" w:sz="0" w:space="0" w:color="auto"/>
                <w:left w:val="none" w:sz="0" w:space="0" w:color="auto"/>
                <w:bottom w:val="none" w:sz="0" w:space="0" w:color="auto"/>
                <w:right w:val="none" w:sz="0" w:space="0" w:color="auto"/>
              </w:divBdr>
              <w:divsChild>
                <w:div w:id="298149940">
                  <w:marLeft w:val="0"/>
                  <w:marRight w:val="0"/>
                  <w:marTop w:val="0"/>
                  <w:marBottom w:val="0"/>
                  <w:divBdr>
                    <w:top w:val="none" w:sz="0" w:space="0" w:color="auto"/>
                    <w:left w:val="none" w:sz="0" w:space="0" w:color="auto"/>
                    <w:bottom w:val="none" w:sz="0" w:space="0" w:color="auto"/>
                    <w:right w:val="none" w:sz="0" w:space="0" w:color="auto"/>
                  </w:divBdr>
                </w:div>
                <w:div w:id="1663660390">
                  <w:marLeft w:val="0"/>
                  <w:marRight w:val="0"/>
                  <w:marTop w:val="0"/>
                  <w:marBottom w:val="0"/>
                  <w:divBdr>
                    <w:top w:val="none" w:sz="0" w:space="0" w:color="auto"/>
                    <w:left w:val="none" w:sz="0" w:space="0" w:color="auto"/>
                    <w:bottom w:val="none" w:sz="0" w:space="0" w:color="auto"/>
                    <w:right w:val="none" w:sz="0" w:space="0" w:color="auto"/>
                  </w:divBdr>
                  <w:divsChild>
                    <w:div w:id="1020661403">
                      <w:marLeft w:val="0"/>
                      <w:marRight w:val="0"/>
                      <w:marTop w:val="0"/>
                      <w:marBottom w:val="0"/>
                      <w:divBdr>
                        <w:top w:val="none" w:sz="0" w:space="0" w:color="auto"/>
                        <w:left w:val="none" w:sz="0" w:space="0" w:color="auto"/>
                        <w:bottom w:val="none" w:sz="0" w:space="0" w:color="auto"/>
                        <w:right w:val="none" w:sz="0" w:space="0" w:color="auto"/>
                      </w:divBdr>
                    </w:div>
                  </w:divsChild>
                </w:div>
                <w:div w:id="20794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8224">
          <w:marLeft w:val="0"/>
          <w:marRight w:val="0"/>
          <w:marTop w:val="0"/>
          <w:marBottom w:val="0"/>
          <w:divBdr>
            <w:top w:val="none" w:sz="0" w:space="0" w:color="auto"/>
            <w:left w:val="none" w:sz="0" w:space="0" w:color="auto"/>
            <w:bottom w:val="none" w:sz="0" w:space="0" w:color="auto"/>
            <w:right w:val="none" w:sz="0" w:space="0" w:color="auto"/>
          </w:divBdr>
        </w:div>
      </w:divsChild>
    </w:div>
    <w:div w:id="75369523">
      <w:bodyDiv w:val="1"/>
      <w:marLeft w:val="0"/>
      <w:marRight w:val="0"/>
      <w:marTop w:val="0"/>
      <w:marBottom w:val="0"/>
      <w:divBdr>
        <w:top w:val="none" w:sz="0" w:space="0" w:color="auto"/>
        <w:left w:val="none" w:sz="0" w:space="0" w:color="auto"/>
        <w:bottom w:val="none" w:sz="0" w:space="0" w:color="auto"/>
        <w:right w:val="none" w:sz="0" w:space="0" w:color="auto"/>
      </w:divBdr>
      <w:divsChild>
        <w:div w:id="1569684538">
          <w:marLeft w:val="0"/>
          <w:marRight w:val="0"/>
          <w:marTop w:val="0"/>
          <w:marBottom w:val="0"/>
          <w:divBdr>
            <w:top w:val="none" w:sz="0" w:space="0" w:color="auto"/>
            <w:left w:val="none" w:sz="0" w:space="0" w:color="auto"/>
            <w:bottom w:val="none" w:sz="0" w:space="0" w:color="auto"/>
            <w:right w:val="none" w:sz="0" w:space="0" w:color="auto"/>
          </w:divBdr>
        </w:div>
        <w:div w:id="1480032073">
          <w:marLeft w:val="-225"/>
          <w:marRight w:val="-225"/>
          <w:marTop w:val="0"/>
          <w:marBottom w:val="0"/>
          <w:divBdr>
            <w:top w:val="none" w:sz="0" w:space="0" w:color="auto"/>
            <w:left w:val="none" w:sz="0" w:space="0" w:color="auto"/>
            <w:bottom w:val="none" w:sz="0" w:space="0" w:color="auto"/>
            <w:right w:val="none" w:sz="0" w:space="0" w:color="auto"/>
          </w:divBdr>
          <w:divsChild>
            <w:div w:id="1113015383">
              <w:marLeft w:val="0"/>
              <w:marRight w:val="0"/>
              <w:marTop w:val="0"/>
              <w:marBottom w:val="0"/>
              <w:divBdr>
                <w:top w:val="none" w:sz="0" w:space="0" w:color="auto"/>
                <w:left w:val="none" w:sz="0" w:space="0" w:color="auto"/>
                <w:bottom w:val="none" w:sz="0" w:space="0" w:color="auto"/>
                <w:right w:val="none" w:sz="0" w:space="0" w:color="auto"/>
              </w:divBdr>
              <w:divsChild>
                <w:div w:id="1851524296">
                  <w:marLeft w:val="0"/>
                  <w:marRight w:val="0"/>
                  <w:marTop w:val="0"/>
                  <w:marBottom w:val="0"/>
                  <w:divBdr>
                    <w:top w:val="none" w:sz="0" w:space="0" w:color="auto"/>
                    <w:left w:val="none" w:sz="0" w:space="0" w:color="auto"/>
                    <w:bottom w:val="none" w:sz="0" w:space="0" w:color="auto"/>
                    <w:right w:val="none" w:sz="0" w:space="0" w:color="auto"/>
                  </w:divBdr>
                </w:div>
                <w:div w:id="723257909">
                  <w:marLeft w:val="0"/>
                  <w:marRight w:val="0"/>
                  <w:marTop w:val="0"/>
                  <w:marBottom w:val="0"/>
                  <w:divBdr>
                    <w:top w:val="none" w:sz="0" w:space="0" w:color="auto"/>
                    <w:left w:val="none" w:sz="0" w:space="0" w:color="auto"/>
                    <w:bottom w:val="none" w:sz="0" w:space="0" w:color="auto"/>
                    <w:right w:val="none" w:sz="0" w:space="0" w:color="auto"/>
                  </w:divBdr>
                  <w:divsChild>
                    <w:div w:id="2111704516">
                      <w:marLeft w:val="0"/>
                      <w:marRight w:val="0"/>
                      <w:marTop w:val="0"/>
                      <w:marBottom w:val="0"/>
                      <w:divBdr>
                        <w:top w:val="none" w:sz="0" w:space="0" w:color="auto"/>
                        <w:left w:val="none" w:sz="0" w:space="0" w:color="auto"/>
                        <w:bottom w:val="none" w:sz="0" w:space="0" w:color="auto"/>
                        <w:right w:val="none" w:sz="0" w:space="0" w:color="auto"/>
                      </w:divBdr>
                    </w:div>
                  </w:divsChild>
                </w:div>
                <w:div w:id="11689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92822">
          <w:marLeft w:val="0"/>
          <w:marRight w:val="0"/>
          <w:marTop w:val="0"/>
          <w:marBottom w:val="0"/>
          <w:divBdr>
            <w:top w:val="none" w:sz="0" w:space="0" w:color="auto"/>
            <w:left w:val="none" w:sz="0" w:space="0" w:color="auto"/>
            <w:bottom w:val="none" w:sz="0" w:space="0" w:color="auto"/>
            <w:right w:val="none" w:sz="0" w:space="0" w:color="auto"/>
          </w:divBdr>
        </w:div>
      </w:divsChild>
    </w:div>
    <w:div w:id="86926313">
      <w:bodyDiv w:val="1"/>
      <w:marLeft w:val="0"/>
      <w:marRight w:val="0"/>
      <w:marTop w:val="0"/>
      <w:marBottom w:val="0"/>
      <w:divBdr>
        <w:top w:val="none" w:sz="0" w:space="0" w:color="auto"/>
        <w:left w:val="none" w:sz="0" w:space="0" w:color="auto"/>
        <w:bottom w:val="none" w:sz="0" w:space="0" w:color="auto"/>
        <w:right w:val="none" w:sz="0" w:space="0" w:color="auto"/>
      </w:divBdr>
      <w:divsChild>
        <w:div w:id="312031755">
          <w:marLeft w:val="0"/>
          <w:marRight w:val="0"/>
          <w:marTop w:val="0"/>
          <w:marBottom w:val="0"/>
          <w:divBdr>
            <w:top w:val="none" w:sz="0" w:space="0" w:color="auto"/>
            <w:left w:val="none" w:sz="0" w:space="0" w:color="auto"/>
            <w:bottom w:val="none" w:sz="0" w:space="0" w:color="auto"/>
            <w:right w:val="none" w:sz="0" w:space="0" w:color="auto"/>
          </w:divBdr>
        </w:div>
        <w:div w:id="1766920072">
          <w:marLeft w:val="-225"/>
          <w:marRight w:val="-225"/>
          <w:marTop w:val="0"/>
          <w:marBottom w:val="0"/>
          <w:divBdr>
            <w:top w:val="none" w:sz="0" w:space="0" w:color="auto"/>
            <w:left w:val="none" w:sz="0" w:space="0" w:color="auto"/>
            <w:bottom w:val="none" w:sz="0" w:space="0" w:color="auto"/>
            <w:right w:val="none" w:sz="0" w:space="0" w:color="auto"/>
          </w:divBdr>
          <w:divsChild>
            <w:div w:id="1665157034">
              <w:marLeft w:val="0"/>
              <w:marRight w:val="0"/>
              <w:marTop w:val="0"/>
              <w:marBottom w:val="0"/>
              <w:divBdr>
                <w:top w:val="none" w:sz="0" w:space="0" w:color="auto"/>
                <w:left w:val="none" w:sz="0" w:space="0" w:color="auto"/>
                <w:bottom w:val="none" w:sz="0" w:space="0" w:color="auto"/>
                <w:right w:val="none" w:sz="0" w:space="0" w:color="auto"/>
              </w:divBdr>
              <w:divsChild>
                <w:div w:id="1512447878">
                  <w:marLeft w:val="0"/>
                  <w:marRight w:val="0"/>
                  <w:marTop w:val="0"/>
                  <w:marBottom w:val="0"/>
                  <w:divBdr>
                    <w:top w:val="none" w:sz="0" w:space="0" w:color="auto"/>
                    <w:left w:val="none" w:sz="0" w:space="0" w:color="auto"/>
                    <w:bottom w:val="none" w:sz="0" w:space="0" w:color="auto"/>
                    <w:right w:val="none" w:sz="0" w:space="0" w:color="auto"/>
                  </w:divBdr>
                </w:div>
                <w:div w:id="1950745543">
                  <w:marLeft w:val="0"/>
                  <w:marRight w:val="0"/>
                  <w:marTop w:val="0"/>
                  <w:marBottom w:val="0"/>
                  <w:divBdr>
                    <w:top w:val="none" w:sz="0" w:space="0" w:color="auto"/>
                    <w:left w:val="none" w:sz="0" w:space="0" w:color="auto"/>
                    <w:bottom w:val="none" w:sz="0" w:space="0" w:color="auto"/>
                    <w:right w:val="none" w:sz="0" w:space="0" w:color="auto"/>
                  </w:divBdr>
                  <w:divsChild>
                    <w:div w:id="1624723868">
                      <w:marLeft w:val="0"/>
                      <w:marRight w:val="0"/>
                      <w:marTop w:val="0"/>
                      <w:marBottom w:val="0"/>
                      <w:divBdr>
                        <w:top w:val="none" w:sz="0" w:space="0" w:color="auto"/>
                        <w:left w:val="none" w:sz="0" w:space="0" w:color="auto"/>
                        <w:bottom w:val="none" w:sz="0" w:space="0" w:color="auto"/>
                        <w:right w:val="none" w:sz="0" w:space="0" w:color="auto"/>
                      </w:divBdr>
                    </w:div>
                  </w:divsChild>
                </w:div>
                <w:div w:id="712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7852">
          <w:marLeft w:val="0"/>
          <w:marRight w:val="0"/>
          <w:marTop w:val="0"/>
          <w:marBottom w:val="0"/>
          <w:divBdr>
            <w:top w:val="none" w:sz="0" w:space="0" w:color="auto"/>
            <w:left w:val="none" w:sz="0" w:space="0" w:color="auto"/>
            <w:bottom w:val="none" w:sz="0" w:space="0" w:color="auto"/>
            <w:right w:val="none" w:sz="0" w:space="0" w:color="auto"/>
          </w:divBdr>
        </w:div>
      </w:divsChild>
    </w:div>
    <w:div w:id="92865845">
      <w:bodyDiv w:val="1"/>
      <w:marLeft w:val="0"/>
      <w:marRight w:val="0"/>
      <w:marTop w:val="0"/>
      <w:marBottom w:val="0"/>
      <w:divBdr>
        <w:top w:val="none" w:sz="0" w:space="0" w:color="auto"/>
        <w:left w:val="none" w:sz="0" w:space="0" w:color="auto"/>
        <w:bottom w:val="none" w:sz="0" w:space="0" w:color="auto"/>
        <w:right w:val="none" w:sz="0" w:space="0" w:color="auto"/>
      </w:divBdr>
      <w:divsChild>
        <w:div w:id="1799059423">
          <w:marLeft w:val="0"/>
          <w:marRight w:val="0"/>
          <w:marTop w:val="0"/>
          <w:marBottom w:val="0"/>
          <w:divBdr>
            <w:top w:val="none" w:sz="0" w:space="0" w:color="auto"/>
            <w:left w:val="none" w:sz="0" w:space="0" w:color="auto"/>
            <w:bottom w:val="none" w:sz="0" w:space="0" w:color="auto"/>
            <w:right w:val="none" w:sz="0" w:space="0" w:color="auto"/>
          </w:divBdr>
        </w:div>
        <w:div w:id="2067335273">
          <w:marLeft w:val="-225"/>
          <w:marRight w:val="-225"/>
          <w:marTop w:val="0"/>
          <w:marBottom w:val="0"/>
          <w:divBdr>
            <w:top w:val="none" w:sz="0" w:space="0" w:color="auto"/>
            <w:left w:val="none" w:sz="0" w:space="0" w:color="auto"/>
            <w:bottom w:val="none" w:sz="0" w:space="0" w:color="auto"/>
            <w:right w:val="none" w:sz="0" w:space="0" w:color="auto"/>
          </w:divBdr>
          <w:divsChild>
            <w:div w:id="1065840644">
              <w:marLeft w:val="0"/>
              <w:marRight w:val="0"/>
              <w:marTop w:val="0"/>
              <w:marBottom w:val="0"/>
              <w:divBdr>
                <w:top w:val="none" w:sz="0" w:space="0" w:color="auto"/>
                <w:left w:val="none" w:sz="0" w:space="0" w:color="auto"/>
                <w:bottom w:val="none" w:sz="0" w:space="0" w:color="auto"/>
                <w:right w:val="none" w:sz="0" w:space="0" w:color="auto"/>
              </w:divBdr>
              <w:divsChild>
                <w:div w:id="1445881423">
                  <w:marLeft w:val="0"/>
                  <w:marRight w:val="0"/>
                  <w:marTop w:val="0"/>
                  <w:marBottom w:val="0"/>
                  <w:divBdr>
                    <w:top w:val="none" w:sz="0" w:space="0" w:color="auto"/>
                    <w:left w:val="none" w:sz="0" w:space="0" w:color="auto"/>
                    <w:bottom w:val="none" w:sz="0" w:space="0" w:color="auto"/>
                    <w:right w:val="none" w:sz="0" w:space="0" w:color="auto"/>
                  </w:divBdr>
                </w:div>
                <w:div w:id="1237323295">
                  <w:marLeft w:val="0"/>
                  <w:marRight w:val="0"/>
                  <w:marTop w:val="0"/>
                  <w:marBottom w:val="0"/>
                  <w:divBdr>
                    <w:top w:val="none" w:sz="0" w:space="0" w:color="auto"/>
                    <w:left w:val="none" w:sz="0" w:space="0" w:color="auto"/>
                    <w:bottom w:val="none" w:sz="0" w:space="0" w:color="auto"/>
                    <w:right w:val="none" w:sz="0" w:space="0" w:color="auto"/>
                  </w:divBdr>
                  <w:divsChild>
                    <w:div w:id="194126192">
                      <w:marLeft w:val="0"/>
                      <w:marRight w:val="0"/>
                      <w:marTop w:val="0"/>
                      <w:marBottom w:val="0"/>
                      <w:divBdr>
                        <w:top w:val="none" w:sz="0" w:space="0" w:color="auto"/>
                        <w:left w:val="none" w:sz="0" w:space="0" w:color="auto"/>
                        <w:bottom w:val="none" w:sz="0" w:space="0" w:color="auto"/>
                        <w:right w:val="none" w:sz="0" w:space="0" w:color="auto"/>
                      </w:divBdr>
                    </w:div>
                  </w:divsChild>
                </w:div>
                <w:div w:id="11439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040">
          <w:marLeft w:val="0"/>
          <w:marRight w:val="0"/>
          <w:marTop w:val="0"/>
          <w:marBottom w:val="0"/>
          <w:divBdr>
            <w:top w:val="none" w:sz="0" w:space="0" w:color="auto"/>
            <w:left w:val="none" w:sz="0" w:space="0" w:color="auto"/>
            <w:bottom w:val="none" w:sz="0" w:space="0" w:color="auto"/>
            <w:right w:val="none" w:sz="0" w:space="0" w:color="auto"/>
          </w:divBdr>
        </w:div>
      </w:divsChild>
    </w:div>
    <w:div w:id="137503662">
      <w:bodyDiv w:val="1"/>
      <w:marLeft w:val="0"/>
      <w:marRight w:val="0"/>
      <w:marTop w:val="0"/>
      <w:marBottom w:val="0"/>
      <w:divBdr>
        <w:top w:val="none" w:sz="0" w:space="0" w:color="auto"/>
        <w:left w:val="none" w:sz="0" w:space="0" w:color="auto"/>
        <w:bottom w:val="none" w:sz="0" w:space="0" w:color="auto"/>
        <w:right w:val="none" w:sz="0" w:space="0" w:color="auto"/>
      </w:divBdr>
      <w:divsChild>
        <w:div w:id="1508323002">
          <w:marLeft w:val="0"/>
          <w:marRight w:val="0"/>
          <w:marTop w:val="0"/>
          <w:marBottom w:val="0"/>
          <w:divBdr>
            <w:top w:val="none" w:sz="0" w:space="0" w:color="auto"/>
            <w:left w:val="none" w:sz="0" w:space="0" w:color="auto"/>
            <w:bottom w:val="none" w:sz="0" w:space="0" w:color="auto"/>
            <w:right w:val="none" w:sz="0" w:space="0" w:color="auto"/>
          </w:divBdr>
        </w:div>
        <w:div w:id="764033098">
          <w:marLeft w:val="-225"/>
          <w:marRight w:val="-225"/>
          <w:marTop w:val="0"/>
          <w:marBottom w:val="0"/>
          <w:divBdr>
            <w:top w:val="none" w:sz="0" w:space="0" w:color="auto"/>
            <w:left w:val="none" w:sz="0" w:space="0" w:color="auto"/>
            <w:bottom w:val="none" w:sz="0" w:space="0" w:color="auto"/>
            <w:right w:val="none" w:sz="0" w:space="0" w:color="auto"/>
          </w:divBdr>
          <w:divsChild>
            <w:div w:id="2129813382">
              <w:marLeft w:val="0"/>
              <w:marRight w:val="0"/>
              <w:marTop w:val="0"/>
              <w:marBottom w:val="0"/>
              <w:divBdr>
                <w:top w:val="none" w:sz="0" w:space="0" w:color="auto"/>
                <w:left w:val="none" w:sz="0" w:space="0" w:color="auto"/>
                <w:bottom w:val="none" w:sz="0" w:space="0" w:color="auto"/>
                <w:right w:val="none" w:sz="0" w:space="0" w:color="auto"/>
              </w:divBdr>
              <w:divsChild>
                <w:div w:id="777068644">
                  <w:marLeft w:val="0"/>
                  <w:marRight w:val="0"/>
                  <w:marTop w:val="0"/>
                  <w:marBottom w:val="0"/>
                  <w:divBdr>
                    <w:top w:val="none" w:sz="0" w:space="0" w:color="auto"/>
                    <w:left w:val="none" w:sz="0" w:space="0" w:color="auto"/>
                    <w:bottom w:val="none" w:sz="0" w:space="0" w:color="auto"/>
                    <w:right w:val="none" w:sz="0" w:space="0" w:color="auto"/>
                  </w:divBdr>
                </w:div>
                <w:div w:id="257833796">
                  <w:marLeft w:val="0"/>
                  <w:marRight w:val="0"/>
                  <w:marTop w:val="0"/>
                  <w:marBottom w:val="0"/>
                  <w:divBdr>
                    <w:top w:val="none" w:sz="0" w:space="0" w:color="auto"/>
                    <w:left w:val="none" w:sz="0" w:space="0" w:color="auto"/>
                    <w:bottom w:val="none" w:sz="0" w:space="0" w:color="auto"/>
                    <w:right w:val="none" w:sz="0" w:space="0" w:color="auto"/>
                  </w:divBdr>
                  <w:divsChild>
                    <w:div w:id="751703425">
                      <w:marLeft w:val="0"/>
                      <w:marRight w:val="0"/>
                      <w:marTop w:val="0"/>
                      <w:marBottom w:val="0"/>
                      <w:divBdr>
                        <w:top w:val="none" w:sz="0" w:space="0" w:color="auto"/>
                        <w:left w:val="none" w:sz="0" w:space="0" w:color="auto"/>
                        <w:bottom w:val="none" w:sz="0" w:space="0" w:color="auto"/>
                        <w:right w:val="none" w:sz="0" w:space="0" w:color="auto"/>
                      </w:divBdr>
                    </w:div>
                  </w:divsChild>
                </w:div>
                <w:div w:id="19143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7832">
          <w:marLeft w:val="0"/>
          <w:marRight w:val="0"/>
          <w:marTop w:val="0"/>
          <w:marBottom w:val="0"/>
          <w:divBdr>
            <w:top w:val="none" w:sz="0" w:space="0" w:color="auto"/>
            <w:left w:val="none" w:sz="0" w:space="0" w:color="auto"/>
            <w:bottom w:val="none" w:sz="0" w:space="0" w:color="auto"/>
            <w:right w:val="none" w:sz="0" w:space="0" w:color="auto"/>
          </w:divBdr>
        </w:div>
      </w:divsChild>
    </w:div>
    <w:div w:id="158428161">
      <w:bodyDiv w:val="1"/>
      <w:marLeft w:val="0"/>
      <w:marRight w:val="0"/>
      <w:marTop w:val="0"/>
      <w:marBottom w:val="0"/>
      <w:divBdr>
        <w:top w:val="none" w:sz="0" w:space="0" w:color="auto"/>
        <w:left w:val="none" w:sz="0" w:space="0" w:color="auto"/>
        <w:bottom w:val="none" w:sz="0" w:space="0" w:color="auto"/>
        <w:right w:val="none" w:sz="0" w:space="0" w:color="auto"/>
      </w:divBdr>
      <w:divsChild>
        <w:div w:id="1761759417">
          <w:marLeft w:val="0"/>
          <w:marRight w:val="0"/>
          <w:marTop w:val="0"/>
          <w:marBottom w:val="0"/>
          <w:divBdr>
            <w:top w:val="none" w:sz="0" w:space="0" w:color="auto"/>
            <w:left w:val="none" w:sz="0" w:space="0" w:color="auto"/>
            <w:bottom w:val="none" w:sz="0" w:space="0" w:color="auto"/>
            <w:right w:val="none" w:sz="0" w:space="0" w:color="auto"/>
          </w:divBdr>
        </w:div>
        <w:div w:id="80103712">
          <w:marLeft w:val="-225"/>
          <w:marRight w:val="-225"/>
          <w:marTop w:val="0"/>
          <w:marBottom w:val="0"/>
          <w:divBdr>
            <w:top w:val="none" w:sz="0" w:space="0" w:color="auto"/>
            <w:left w:val="none" w:sz="0" w:space="0" w:color="auto"/>
            <w:bottom w:val="none" w:sz="0" w:space="0" w:color="auto"/>
            <w:right w:val="none" w:sz="0" w:space="0" w:color="auto"/>
          </w:divBdr>
          <w:divsChild>
            <w:div w:id="1718580322">
              <w:marLeft w:val="0"/>
              <w:marRight w:val="0"/>
              <w:marTop w:val="0"/>
              <w:marBottom w:val="0"/>
              <w:divBdr>
                <w:top w:val="none" w:sz="0" w:space="0" w:color="auto"/>
                <w:left w:val="none" w:sz="0" w:space="0" w:color="auto"/>
                <w:bottom w:val="none" w:sz="0" w:space="0" w:color="auto"/>
                <w:right w:val="none" w:sz="0" w:space="0" w:color="auto"/>
              </w:divBdr>
              <w:divsChild>
                <w:div w:id="1580289906">
                  <w:marLeft w:val="0"/>
                  <w:marRight w:val="0"/>
                  <w:marTop w:val="0"/>
                  <w:marBottom w:val="0"/>
                  <w:divBdr>
                    <w:top w:val="none" w:sz="0" w:space="0" w:color="auto"/>
                    <w:left w:val="none" w:sz="0" w:space="0" w:color="auto"/>
                    <w:bottom w:val="none" w:sz="0" w:space="0" w:color="auto"/>
                    <w:right w:val="none" w:sz="0" w:space="0" w:color="auto"/>
                  </w:divBdr>
                </w:div>
                <w:div w:id="692001878">
                  <w:marLeft w:val="0"/>
                  <w:marRight w:val="0"/>
                  <w:marTop w:val="0"/>
                  <w:marBottom w:val="0"/>
                  <w:divBdr>
                    <w:top w:val="none" w:sz="0" w:space="0" w:color="auto"/>
                    <w:left w:val="none" w:sz="0" w:space="0" w:color="auto"/>
                    <w:bottom w:val="none" w:sz="0" w:space="0" w:color="auto"/>
                    <w:right w:val="none" w:sz="0" w:space="0" w:color="auto"/>
                  </w:divBdr>
                  <w:divsChild>
                    <w:div w:id="1509364145">
                      <w:marLeft w:val="0"/>
                      <w:marRight w:val="0"/>
                      <w:marTop w:val="0"/>
                      <w:marBottom w:val="0"/>
                      <w:divBdr>
                        <w:top w:val="none" w:sz="0" w:space="0" w:color="auto"/>
                        <w:left w:val="none" w:sz="0" w:space="0" w:color="auto"/>
                        <w:bottom w:val="none" w:sz="0" w:space="0" w:color="auto"/>
                        <w:right w:val="none" w:sz="0" w:space="0" w:color="auto"/>
                      </w:divBdr>
                    </w:div>
                    <w:div w:id="1161850005">
                      <w:marLeft w:val="0"/>
                      <w:marRight w:val="0"/>
                      <w:marTop w:val="0"/>
                      <w:marBottom w:val="0"/>
                      <w:divBdr>
                        <w:top w:val="none" w:sz="0" w:space="0" w:color="auto"/>
                        <w:left w:val="none" w:sz="0" w:space="0" w:color="auto"/>
                        <w:bottom w:val="none" w:sz="0" w:space="0" w:color="auto"/>
                        <w:right w:val="none" w:sz="0" w:space="0" w:color="auto"/>
                      </w:divBdr>
                    </w:div>
                  </w:divsChild>
                </w:div>
                <w:div w:id="8302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595">
          <w:marLeft w:val="0"/>
          <w:marRight w:val="0"/>
          <w:marTop w:val="0"/>
          <w:marBottom w:val="0"/>
          <w:divBdr>
            <w:top w:val="none" w:sz="0" w:space="0" w:color="auto"/>
            <w:left w:val="none" w:sz="0" w:space="0" w:color="auto"/>
            <w:bottom w:val="none" w:sz="0" w:space="0" w:color="auto"/>
            <w:right w:val="none" w:sz="0" w:space="0" w:color="auto"/>
          </w:divBdr>
        </w:div>
      </w:divsChild>
    </w:div>
    <w:div w:id="166290943">
      <w:bodyDiv w:val="1"/>
      <w:marLeft w:val="0"/>
      <w:marRight w:val="0"/>
      <w:marTop w:val="0"/>
      <w:marBottom w:val="0"/>
      <w:divBdr>
        <w:top w:val="none" w:sz="0" w:space="0" w:color="auto"/>
        <w:left w:val="none" w:sz="0" w:space="0" w:color="auto"/>
        <w:bottom w:val="none" w:sz="0" w:space="0" w:color="auto"/>
        <w:right w:val="none" w:sz="0" w:space="0" w:color="auto"/>
      </w:divBdr>
      <w:divsChild>
        <w:div w:id="2043548572">
          <w:marLeft w:val="0"/>
          <w:marRight w:val="0"/>
          <w:marTop w:val="0"/>
          <w:marBottom w:val="0"/>
          <w:divBdr>
            <w:top w:val="none" w:sz="0" w:space="0" w:color="auto"/>
            <w:left w:val="none" w:sz="0" w:space="0" w:color="auto"/>
            <w:bottom w:val="none" w:sz="0" w:space="0" w:color="auto"/>
            <w:right w:val="none" w:sz="0" w:space="0" w:color="auto"/>
          </w:divBdr>
        </w:div>
        <w:div w:id="668219394">
          <w:marLeft w:val="-225"/>
          <w:marRight w:val="-225"/>
          <w:marTop w:val="0"/>
          <w:marBottom w:val="0"/>
          <w:divBdr>
            <w:top w:val="none" w:sz="0" w:space="0" w:color="auto"/>
            <w:left w:val="none" w:sz="0" w:space="0" w:color="auto"/>
            <w:bottom w:val="none" w:sz="0" w:space="0" w:color="auto"/>
            <w:right w:val="none" w:sz="0" w:space="0" w:color="auto"/>
          </w:divBdr>
          <w:divsChild>
            <w:div w:id="1685865291">
              <w:marLeft w:val="0"/>
              <w:marRight w:val="0"/>
              <w:marTop w:val="0"/>
              <w:marBottom w:val="0"/>
              <w:divBdr>
                <w:top w:val="none" w:sz="0" w:space="0" w:color="auto"/>
                <w:left w:val="none" w:sz="0" w:space="0" w:color="auto"/>
                <w:bottom w:val="none" w:sz="0" w:space="0" w:color="auto"/>
                <w:right w:val="none" w:sz="0" w:space="0" w:color="auto"/>
              </w:divBdr>
              <w:divsChild>
                <w:div w:id="1328754036">
                  <w:marLeft w:val="0"/>
                  <w:marRight w:val="0"/>
                  <w:marTop w:val="0"/>
                  <w:marBottom w:val="0"/>
                  <w:divBdr>
                    <w:top w:val="none" w:sz="0" w:space="0" w:color="auto"/>
                    <w:left w:val="none" w:sz="0" w:space="0" w:color="auto"/>
                    <w:bottom w:val="none" w:sz="0" w:space="0" w:color="auto"/>
                    <w:right w:val="none" w:sz="0" w:space="0" w:color="auto"/>
                  </w:divBdr>
                </w:div>
                <w:div w:id="323240024">
                  <w:marLeft w:val="0"/>
                  <w:marRight w:val="0"/>
                  <w:marTop w:val="0"/>
                  <w:marBottom w:val="0"/>
                  <w:divBdr>
                    <w:top w:val="none" w:sz="0" w:space="0" w:color="auto"/>
                    <w:left w:val="none" w:sz="0" w:space="0" w:color="auto"/>
                    <w:bottom w:val="none" w:sz="0" w:space="0" w:color="auto"/>
                    <w:right w:val="none" w:sz="0" w:space="0" w:color="auto"/>
                  </w:divBdr>
                  <w:divsChild>
                    <w:div w:id="1116946357">
                      <w:marLeft w:val="0"/>
                      <w:marRight w:val="0"/>
                      <w:marTop w:val="0"/>
                      <w:marBottom w:val="0"/>
                      <w:divBdr>
                        <w:top w:val="none" w:sz="0" w:space="0" w:color="auto"/>
                        <w:left w:val="none" w:sz="0" w:space="0" w:color="auto"/>
                        <w:bottom w:val="none" w:sz="0" w:space="0" w:color="auto"/>
                        <w:right w:val="none" w:sz="0" w:space="0" w:color="auto"/>
                      </w:divBdr>
                    </w:div>
                  </w:divsChild>
                </w:div>
                <w:div w:id="18651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4162">
          <w:marLeft w:val="0"/>
          <w:marRight w:val="0"/>
          <w:marTop w:val="0"/>
          <w:marBottom w:val="0"/>
          <w:divBdr>
            <w:top w:val="none" w:sz="0" w:space="0" w:color="auto"/>
            <w:left w:val="none" w:sz="0" w:space="0" w:color="auto"/>
            <w:bottom w:val="none" w:sz="0" w:space="0" w:color="auto"/>
            <w:right w:val="none" w:sz="0" w:space="0" w:color="auto"/>
          </w:divBdr>
        </w:div>
      </w:divsChild>
    </w:div>
    <w:div w:id="171652123">
      <w:bodyDiv w:val="1"/>
      <w:marLeft w:val="0"/>
      <w:marRight w:val="0"/>
      <w:marTop w:val="0"/>
      <w:marBottom w:val="0"/>
      <w:divBdr>
        <w:top w:val="none" w:sz="0" w:space="0" w:color="auto"/>
        <w:left w:val="none" w:sz="0" w:space="0" w:color="auto"/>
        <w:bottom w:val="none" w:sz="0" w:space="0" w:color="auto"/>
        <w:right w:val="none" w:sz="0" w:space="0" w:color="auto"/>
      </w:divBdr>
      <w:divsChild>
        <w:div w:id="110320655">
          <w:marLeft w:val="0"/>
          <w:marRight w:val="0"/>
          <w:marTop w:val="0"/>
          <w:marBottom w:val="0"/>
          <w:divBdr>
            <w:top w:val="none" w:sz="0" w:space="0" w:color="auto"/>
            <w:left w:val="none" w:sz="0" w:space="0" w:color="auto"/>
            <w:bottom w:val="none" w:sz="0" w:space="0" w:color="auto"/>
            <w:right w:val="none" w:sz="0" w:space="0" w:color="auto"/>
          </w:divBdr>
        </w:div>
        <w:div w:id="1506824411">
          <w:marLeft w:val="-225"/>
          <w:marRight w:val="-225"/>
          <w:marTop w:val="0"/>
          <w:marBottom w:val="0"/>
          <w:divBdr>
            <w:top w:val="none" w:sz="0" w:space="0" w:color="auto"/>
            <w:left w:val="none" w:sz="0" w:space="0" w:color="auto"/>
            <w:bottom w:val="none" w:sz="0" w:space="0" w:color="auto"/>
            <w:right w:val="none" w:sz="0" w:space="0" w:color="auto"/>
          </w:divBdr>
          <w:divsChild>
            <w:div w:id="1799643722">
              <w:marLeft w:val="0"/>
              <w:marRight w:val="0"/>
              <w:marTop w:val="0"/>
              <w:marBottom w:val="0"/>
              <w:divBdr>
                <w:top w:val="none" w:sz="0" w:space="0" w:color="auto"/>
                <w:left w:val="none" w:sz="0" w:space="0" w:color="auto"/>
                <w:bottom w:val="none" w:sz="0" w:space="0" w:color="auto"/>
                <w:right w:val="none" w:sz="0" w:space="0" w:color="auto"/>
              </w:divBdr>
              <w:divsChild>
                <w:div w:id="1590772085">
                  <w:marLeft w:val="0"/>
                  <w:marRight w:val="0"/>
                  <w:marTop w:val="0"/>
                  <w:marBottom w:val="0"/>
                  <w:divBdr>
                    <w:top w:val="none" w:sz="0" w:space="0" w:color="auto"/>
                    <w:left w:val="none" w:sz="0" w:space="0" w:color="auto"/>
                    <w:bottom w:val="none" w:sz="0" w:space="0" w:color="auto"/>
                    <w:right w:val="none" w:sz="0" w:space="0" w:color="auto"/>
                  </w:divBdr>
                </w:div>
                <w:div w:id="515966470">
                  <w:marLeft w:val="0"/>
                  <w:marRight w:val="0"/>
                  <w:marTop w:val="0"/>
                  <w:marBottom w:val="0"/>
                  <w:divBdr>
                    <w:top w:val="none" w:sz="0" w:space="0" w:color="auto"/>
                    <w:left w:val="none" w:sz="0" w:space="0" w:color="auto"/>
                    <w:bottom w:val="none" w:sz="0" w:space="0" w:color="auto"/>
                    <w:right w:val="none" w:sz="0" w:space="0" w:color="auto"/>
                  </w:divBdr>
                  <w:divsChild>
                    <w:div w:id="1051349659">
                      <w:marLeft w:val="0"/>
                      <w:marRight w:val="0"/>
                      <w:marTop w:val="0"/>
                      <w:marBottom w:val="0"/>
                      <w:divBdr>
                        <w:top w:val="none" w:sz="0" w:space="0" w:color="auto"/>
                        <w:left w:val="none" w:sz="0" w:space="0" w:color="auto"/>
                        <w:bottom w:val="none" w:sz="0" w:space="0" w:color="auto"/>
                        <w:right w:val="none" w:sz="0" w:space="0" w:color="auto"/>
                      </w:divBdr>
                    </w:div>
                  </w:divsChild>
                </w:div>
                <w:div w:id="3788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5615">
          <w:marLeft w:val="0"/>
          <w:marRight w:val="0"/>
          <w:marTop w:val="0"/>
          <w:marBottom w:val="0"/>
          <w:divBdr>
            <w:top w:val="none" w:sz="0" w:space="0" w:color="auto"/>
            <w:left w:val="none" w:sz="0" w:space="0" w:color="auto"/>
            <w:bottom w:val="none" w:sz="0" w:space="0" w:color="auto"/>
            <w:right w:val="none" w:sz="0" w:space="0" w:color="auto"/>
          </w:divBdr>
        </w:div>
      </w:divsChild>
    </w:div>
    <w:div w:id="183715058">
      <w:bodyDiv w:val="1"/>
      <w:marLeft w:val="0"/>
      <w:marRight w:val="0"/>
      <w:marTop w:val="0"/>
      <w:marBottom w:val="0"/>
      <w:divBdr>
        <w:top w:val="none" w:sz="0" w:space="0" w:color="auto"/>
        <w:left w:val="none" w:sz="0" w:space="0" w:color="auto"/>
        <w:bottom w:val="none" w:sz="0" w:space="0" w:color="auto"/>
        <w:right w:val="none" w:sz="0" w:space="0" w:color="auto"/>
      </w:divBdr>
      <w:divsChild>
        <w:div w:id="1484391646">
          <w:marLeft w:val="0"/>
          <w:marRight w:val="0"/>
          <w:marTop w:val="0"/>
          <w:marBottom w:val="0"/>
          <w:divBdr>
            <w:top w:val="none" w:sz="0" w:space="0" w:color="auto"/>
            <w:left w:val="none" w:sz="0" w:space="0" w:color="auto"/>
            <w:bottom w:val="none" w:sz="0" w:space="0" w:color="auto"/>
            <w:right w:val="none" w:sz="0" w:space="0" w:color="auto"/>
          </w:divBdr>
        </w:div>
        <w:div w:id="814496104">
          <w:marLeft w:val="-225"/>
          <w:marRight w:val="-225"/>
          <w:marTop w:val="0"/>
          <w:marBottom w:val="0"/>
          <w:divBdr>
            <w:top w:val="none" w:sz="0" w:space="0" w:color="auto"/>
            <w:left w:val="none" w:sz="0" w:space="0" w:color="auto"/>
            <w:bottom w:val="none" w:sz="0" w:space="0" w:color="auto"/>
            <w:right w:val="none" w:sz="0" w:space="0" w:color="auto"/>
          </w:divBdr>
          <w:divsChild>
            <w:div w:id="126047916">
              <w:marLeft w:val="0"/>
              <w:marRight w:val="0"/>
              <w:marTop w:val="0"/>
              <w:marBottom w:val="0"/>
              <w:divBdr>
                <w:top w:val="none" w:sz="0" w:space="0" w:color="auto"/>
                <w:left w:val="none" w:sz="0" w:space="0" w:color="auto"/>
                <w:bottom w:val="none" w:sz="0" w:space="0" w:color="auto"/>
                <w:right w:val="none" w:sz="0" w:space="0" w:color="auto"/>
              </w:divBdr>
              <w:divsChild>
                <w:div w:id="848905473">
                  <w:marLeft w:val="0"/>
                  <w:marRight w:val="0"/>
                  <w:marTop w:val="0"/>
                  <w:marBottom w:val="0"/>
                  <w:divBdr>
                    <w:top w:val="none" w:sz="0" w:space="0" w:color="auto"/>
                    <w:left w:val="none" w:sz="0" w:space="0" w:color="auto"/>
                    <w:bottom w:val="none" w:sz="0" w:space="0" w:color="auto"/>
                    <w:right w:val="none" w:sz="0" w:space="0" w:color="auto"/>
                  </w:divBdr>
                </w:div>
                <w:div w:id="2125272501">
                  <w:marLeft w:val="0"/>
                  <w:marRight w:val="0"/>
                  <w:marTop w:val="0"/>
                  <w:marBottom w:val="0"/>
                  <w:divBdr>
                    <w:top w:val="none" w:sz="0" w:space="0" w:color="auto"/>
                    <w:left w:val="none" w:sz="0" w:space="0" w:color="auto"/>
                    <w:bottom w:val="none" w:sz="0" w:space="0" w:color="auto"/>
                    <w:right w:val="none" w:sz="0" w:space="0" w:color="auto"/>
                  </w:divBdr>
                  <w:divsChild>
                    <w:div w:id="1138498388">
                      <w:marLeft w:val="0"/>
                      <w:marRight w:val="0"/>
                      <w:marTop w:val="0"/>
                      <w:marBottom w:val="0"/>
                      <w:divBdr>
                        <w:top w:val="none" w:sz="0" w:space="0" w:color="auto"/>
                        <w:left w:val="none" w:sz="0" w:space="0" w:color="auto"/>
                        <w:bottom w:val="none" w:sz="0" w:space="0" w:color="auto"/>
                        <w:right w:val="none" w:sz="0" w:space="0" w:color="auto"/>
                      </w:divBdr>
                    </w:div>
                  </w:divsChild>
                </w:div>
                <w:div w:id="9161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4448">
          <w:marLeft w:val="0"/>
          <w:marRight w:val="0"/>
          <w:marTop w:val="0"/>
          <w:marBottom w:val="0"/>
          <w:divBdr>
            <w:top w:val="none" w:sz="0" w:space="0" w:color="auto"/>
            <w:left w:val="none" w:sz="0" w:space="0" w:color="auto"/>
            <w:bottom w:val="none" w:sz="0" w:space="0" w:color="auto"/>
            <w:right w:val="none" w:sz="0" w:space="0" w:color="auto"/>
          </w:divBdr>
        </w:div>
      </w:divsChild>
    </w:div>
    <w:div w:id="200629134">
      <w:bodyDiv w:val="1"/>
      <w:marLeft w:val="0"/>
      <w:marRight w:val="0"/>
      <w:marTop w:val="0"/>
      <w:marBottom w:val="0"/>
      <w:divBdr>
        <w:top w:val="none" w:sz="0" w:space="0" w:color="auto"/>
        <w:left w:val="none" w:sz="0" w:space="0" w:color="auto"/>
        <w:bottom w:val="none" w:sz="0" w:space="0" w:color="auto"/>
        <w:right w:val="none" w:sz="0" w:space="0" w:color="auto"/>
      </w:divBdr>
      <w:divsChild>
        <w:div w:id="1412190384">
          <w:marLeft w:val="0"/>
          <w:marRight w:val="0"/>
          <w:marTop w:val="0"/>
          <w:marBottom w:val="0"/>
          <w:divBdr>
            <w:top w:val="none" w:sz="0" w:space="0" w:color="auto"/>
            <w:left w:val="none" w:sz="0" w:space="0" w:color="auto"/>
            <w:bottom w:val="none" w:sz="0" w:space="0" w:color="auto"/>
            <w:right w:val="none" w:sz="0" w:space="0" w:color="auto"/>
          </w:divBdr>
        </w:div>
        <w:div w:id="1462916182">
          <w:marLeft w:val="-225"/>
          <w:marRight w:val="-225"/>
          <w:marTop w:val="0"/>
          <w:marBottom w:val="0"/>
          <w:divBdr>
            <w:top w:val="none" w:sz="0" w:space="0" w:color="auto"/>
            <w:left w:val="none" w:sz="0" w:space="0" w:color="auto"/>
            <w:bottom w:val="none" w:sz="0" w:space="0" w:color="auto"/>
            <w:right w:val="none" w:sz="0" w:space="0" w:color="auto"/>
          </w:divBdr>
          <w:divsChild>
            <w:div w:id="1327398596">
              <w:marLeft w:val="0"/>
              <w:marRight w:val="0"/>
              <w:marTop w:val="0"/>
              <w:marBottom w:val="0"/>
              <w:divBdr>
                <w:top w:val="none" w:sz="0" w:space="0" w:color="auto"/>
                <w:left w:val="none" w:sz="0" w:space="0" w:color="auto"/>
                <w:bottom w:val="none" w:sz="0" w:space="0" w:color="auto"/>
                <w:right w:val="none" w:sz="0" w:space="0" w:color="auto"/>
              </w:divBdr>
              <w:divsChild>
                <w:div w:id="169297387">
                  <w:marLeft w:val="0"/>
                  <w:marRight w:val="0"/>
                  <w:marTop w:val="0"/>
                  <w:marBottom w:val="0"/>
                  <w:divBdr>
                    <w:top w:val="none" w:sz="0" w:space="0" w:color="auto"/>
                    <w:left w:val="none" w:sz="0" w:space="0" w:color="auto"/>
                    <w:bottom w:val="none" w:sz="0" w:space="0" w:color="auto"/>
                    <w:right w:val="none" w:sz="0" w:space="0" w:color="auto"/>
                  </w:divBdr>
                </w:div>
                <w:div w:id="333917917">
                  <w:marLeft w:val="0"/>
                  <w:marRight w:val="0"/>
                  <w:marTop w:val="0"/>
                  <w:marBottom w:val="0"/>
                  <w:divBdr>
                    <w:top w:val="none" w:sz="0" w:space="0" w:color="auto"/>
                    <w:left w:val="none" w:sz="0" w:space="0" w:color="auto"/>
                    <w:bottom w:val="none" w:sz="0" w:space="0" w:color="auto"/>
                    <w:right w:val="none" w:sz="0" w:space="0" w:color="auto"/>
                  </w:divBdr>
                  <w:divsChild>
                    <w:div w:id="1397047688">
                      <w:marLeft w:val="0"/>
                      <w:marRight w:val="0"/>
                      <w:marTop w:val="0"/>
                      <w:marBottom w:val="0"/>
                      <w:divBdr>
                        <w:top w:val="none" w:sz="0" w:space="0" w:color="auto"/>
                        <w:left w:val="none" w:sz="0" w:space="0" w:color="auto"/>
                        <w:bottom w:val="none" w:sz="0" w:space="0" w:color="auto"/>
                        <w:right w:val="none" w:sz="0" w:space="0" w:color="auto"/>
                      </w:divBdr>
                    </w:div>
                    <w:div w:id="128016174">
                      <w:marLeft w:val="0"/>
                      <w:marRight w:val="0"/>
                      <w:marTop w:val="0"/>
                      <w:marBottom w:val="0"/>
                      <w:divBdr>
                        <w:top w:val="none" w:sz="0" w:space="0" w:color="auto"/>
                        <w:left w:val="none" w:sz="0" w:space="0" w:color="auto"/>
                        <w:bottom w:val="none" w:sz="0" w:space="0" w:color="auto"/>
                        <w:right w:val="none" w:sz="0" w:space="0" w:color="auto"/>
                      </w:divBdr>
                    </w:div>
                  </w:divsChild>
                </w:div>
                <w:div w:id="3351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59700">
          <w:marLeft w:val="0"/>
          <w:marRight w:val="0"/>
          <w:marTop w:val="0"/>
          <w:marBottom w:val="0"/>
          <w:divBdr>
            <w:top w:val="none" w:sz="0" w:space="0" w:color="auto"/>
            <w:left w:val="none" w:sz="0" w:space="0" w:color="auto"/>
            <w:bottom w:val="none" w:sz="0" w:space="0" w:color="auto"/>
            <w:right w:val="none" w:sz="0" w:space="0" w:color="auto"/>
          </w:divBdr>
        </w:div>
      </w:divsChild>
    </w:div>
    <w:div w:id="206793729">
      <w:bodyDiv w:val="1"/>
      <w:marLeft w:val="0"/>
      <w:marRight w:val="0"/>
      <w:marTop w:val="0"/>
      <w:marBottom w:val="0"/>
      <w:divBdr>
        <w:top w:val="none" w:sz="0" w:space="0" w:color="auto"/>
        <w:left w:val="none" w:sz="0" w:space="0" w:color="auto"/>
        <w:bottom w:val="none" w:sz="0" w:space="0" w:color="auto"/>
        <w:right w:val="none" w:sz="0" w:space="0" w:color="auto"/>
      </w:divBdr>
      <w:divsChild>
        <w:div w:id="329648458">
          <w:marLeft w:val="0"/>
          <w:marRight w:val="0"/>
          <w:marTop w:val="0"/>
          <w:marBottom w:val="0"/>
          <w:divBdr>
            <w:top w:val="none" w:sz="0" w:space="0" w:color="auto"/>
            <w:left w:val="none" w:sz="0" w:space="0" w:color="auto"/>
            <w:bottom w:val="none" w:sz="0" w:space="0" w:color="auto"/>
            <w:right w:val="none" w:sz="0" w:space="0" w:color="auto"/>
          </w:divBdr>
        </w:div>
        <w:div w:id="1028946441">
          <w:marLeft w:val="-225"/>
          <w:marRight w:val="-225"/>
          <w:marTop w:val="0"/>
          <w:marBottom w:val="0"/>
          <w:divBdr>
            <w:top w:val="none" w:sz="0" w:space="0" w:color="auto"/>
            <w:left w:val="none" w:sz="0" w:space="0" w:color="auto"/>
            <w:bottom w:val="none" w:sz="0" w:space="0" w:color="auto"/>
            <w:right w:val="none" w:sz="0" w:space="0" w:color="auto"/>
          </w:divBdr>
          <w:divsChild>
            <w:div w:id="813983843">
              <w:marLeft w:val="0"/>
              <w:marRight w:val="0"/>
              <w:marTop w:val="0"/>
              <w:marBottom w:val="0"/>
              <w:divBdr>
                <w:top w:val="none" w:sz="0" w:space="0" w:color="auto"/>
                <w:left w:val="none" w:sz="0" w:space="0" w:color="auto"/>
                <w:bottom w:val="none" w:sz="0" w:space="0" w:color="auto"/>
                <w:right w:val="none" w:sz="0" w:space="0" w:color="auto"/>
              </w:divBdr>
              <w:divsChild>
                <w:div w:id="2020765881">
                  <w:marLeft w:val="0"/>
                  <w:marRight w:val="0"/>
                  <w:marTop w:val="0"/>
                  <w:marBottom w:val="0"/>
                  <w:divBdr>
                    <w:top w:val="none" w:sz="0" w:space="0" w:color="auto"/>
                    <w:left w:val="none" w:sz="0" w:space="0" w:color="auto"/>
                    <w:bottom w:val="none" w:sz="0" w:space="0" w:color="auto"/>
                    <w:right w:val="none" w:sz="0" w:space="0" w:color="auto"/>
                  </w:divBdr>
                </w:div>
                <w:div w:id="1168523890">
                  <w:marLeft w:val="0"/>
                  <w:marRight w:val="0"/>
                  <w:marTop w:val="0"/>
                  <w:marBottom w:val="0"/>
                  <w:divBdr>
                    <w:top w:val="none" w:sz="0" w:space="0" w:color="auto"/>
                    <w:left w:val="none" w:sz="0" w:space="0" w:color="auto"/>
                    <w:bottom w:val="none" w:sz="0" w:space="0" w:color="auto"/>
                    <w:right w:val="none" w:sz="0" w:space="0" w:color="auto"/>
                  </w:divBdr>
                  <w:divsChild>
                    <w:div w:id="49815129">
                      <w:marLeft w:val="0"/>
                      <w:marRight w:val="0"/>
                      <w:marTop w:val="0"/>
                      <w:marBottom w:val="0"/>
                      <w:divBdr>
                        <w:top w:val="none" w:sz="0" w:space="0" w:color="auto"/>
                        <w:left w:val="none" w:sz="0" w:space="0" w:color="auto"/>
                        <w:bottom w:val="none" w:sz="0" w:space="0" w:color="auto"/>
                        <w:right w:val="none" w:sz="0" w:space="0" w:color="auto"/>
                      </w:divBdr>
                    </w:div>
                  </w:divsChild>
                </w:div>
                <w:div w:id="8392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2138">
          <w:marLeft w:val="0"/>
          <w:marRight w:val="0"/>
          <w:marTop w:val="0"/>
          <w:marBottom w:val="0"/>
          <w:divBdr>
            <w:top w:val="none" w:sz="0" w:space="0" w:color="auto"/>
            <w:left w:val="none" w:sz="0" w:space="0" w:color="auto"/>
            <w:bottom w:val="none" w:sz="0" w:space="0" w:color="auto"/>
            <w:right w:val="none" w:sz="0" w:space="0" w:color="auto"/>
          </w:divBdr>
        </w:div>
      </w:divsChild>
    </w:div>
    <w:div w:id="293606967">
      <w:bodyDiv w:val="1"/>
      <w:marLeft w:val="0"/>
      <w:marRight w:val="0"/>
      <w:marTop w:val="0"/>
      <w:marBottom w:val="0"/>
      <w:divBdr>
        <w:top w:val="none" w:sz="0" w:space="0" w:color="auto"/>
        <w:left w:val="none" w:sz="0" w:space="0" w:color="auto"/>
        <w:bottom w:val="none" w:sz="0" w:space="0" w:color="auto"/>
        <w:right w:val="none" w:sz="0" w:space="0" w:color="auto"/>
      </w:divBdr>
      <w:divsChild>
        <w:div w:id="601186086">
          <w:marLeft w:val="0"/>
          <w:marRight w:val="0"/>
          <w:marTop w:val="0"/>
          <w:marBottom w:val="0"/>
          <w:divBdr>
            <w:top w:val="none" w:sz="0" w:space="0" w:color="auto"/>
            <w:left w:val="none" w:sz="0" w:space="0" w:color="auto"/>
            <w:bottom w:val="none" w:sz="0" w:space="0" w:color="auto"/>
            <w:right w:val="none" w:sz="0" w:space="0" w:color="auto"/>
          </w:divBdr>
        </w:div>
        <w:div w:id="559901043">
          <w:marLeft w:val="-225"/>
          <w:marRight w:val="-225"/>
          <w:marTop w:val="0"/>
          <w:marBottom w:val="0"/>
          <w:divBdr>
            <w:top w:val="none" w:sz="0" w:space="0" w:color="auto"/>
            <w:left w:val="none" w:sz="0" w:space="0" w:color="auto"/>
            <w:bottom w:val="none" w:sz="0" w:space="0" w:color="auto"/>
            <w:right w:val="none" w:sz="0" w:space="0" w:color="auto"/>
          </w:divBdr>
          <w:divsChild>
            <w:div w:id="1301303042">
              <w:marLeft w:val="0"/>
              <w:marRight w:val="0"/>
              <w:marTop w:val="0"/>
              <w:marBottom w:val="0"/>
              <w:divBdr>
                <w:top w:val="none" w:sz="0" w:space="0" w:color="auto"/>
                <w:left w:val="none" w:sz="0" w:space="0" w:color="auto"/>
                <w:bottom w:val="none" w:sz="0" w:space="0" w:color="auto"/>
                <w:right w:val="none" w:sz="0" w:space="0" w:color="auto"/>
              </w:divBdr>
              <w:divsChild>
                <w:div w:id="1558315355">
                  <w:marLeft w:val="0"/>
                  <w:marRight w:val="0"/>
                  <w:marTop w:val="0"/>
                  <w:marBottom w:val="0"/>
                  <w:divBdr>
                    <w:top w:val="none" w:sz="0" w:space="0" w:color="auto"/>
                    <w:left w:val="none" w:sz="0" w:space="0" w:color="auto"/>
                    <w:bottom w:val="none" w:sz="0" w:space="0" w:color="auto"/>
                    <w:right w:val="none" w:sz="0" w:space="0" w:color="auto"/>
                  </w:divBdr>
                </w:div>
                <w:div w:id="1262907474">
                  <w:marLeft w:val="0"/>
                  <w:marRight w:val="0"/>
                  <w:marTop w:val="0"/>
                  <w:marBottom w:val="0"/>
                  <w:divBdr>
                    <w:top w:val="none" w:sz="0" w:space="0" w:color="auto"/>
                    <w:left w:val="none" w:sz="0" w:space="0" w:color="auto"/>
                    <w:bottom w:val="none" w:sz="0" w:space="0" w:color="auto"/>
                    <w:right w:val="none" w:sz="0" w:space="0" w:color="auto"/>
                  </w:divBdr>
                  <w:divsChild>
                    <w:div w:id="2135441154">
                      <w:marLeft w:val="0"/>
                      <w:marRight w:val="0"/>
                      <w:marTop w:val="0"/>
                      <w:marBottom w:val="0"/>
                      <w:divBdr>
                        <w:top w:val="none" w:sz="0" w:space="0" w:color="auto"/>
                        <w:left w:val="none" w:sz="0" w:space="0" w:color="auto"/>
                        <w:bottom w:val="none" w:sz="0" w:space="0" w:color="auto"/>
                        <w:right w:val="none" w:sz="0" w:space="0" w:color="auto"/>
                      </w:divBdr>
                    </w:div>
                  </w:divsChild>
                </w:div>
                <w:div w:id="16138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4568">
          <w:marLeft w:val="0"/>
          <w:marRight w:val="0"/>
          <w:marTop w:val="0"/>
          <w:marBottom w:val="0"/>
          <w:divBdr>
            <w:top w:val="none" w:sz="0" w:space="0" w:color="auto"/>
            <w:left w:val="none" w:sz="0" w:space="0" w:color="auto"/>
            <w:bottom w:val="none" w:sz="0" w:space="0" w:color="auto"/>
            <w:right w:val="none" w:sz="0" w:space="0" w:color="auto"/>
          </w:divBdr>
        </w:div>
      </w:divsChild>
    </w:div>
    <w:div w:id="317538106">
      <w:bodyDiv w:val="1"/>
      <w:marLeft w:val="0"/>
      <w:marRight w:val="0"/>
      <w:marTop w:val="0"/>
      <w:marBottom w:val="0"/>
      <w:divBdr>
        <w:top w:val="none" w:sz="0" w:space="0" w:color="auto"/>
        <w:left w:val="none" w:sz="0" w:space="0" w:color="auto"/>
        <w:bottom w:val="none" w:sz="0" w:space="0" w:color="auto"/>
        <w:right w:val="none" w:sz="0" w:space="0" w:color="auto"/>
      </w:divBdr>
      <w:divsChild>
        <w:div w:id="703408886">
          <w:marLeft w:val="0"/>
          <w:marRight w:val="0"/>
          <w:marTop w:val="0"/>
          <w:marBottom w:val="0"/>
          <w:divBdr>
            <w:top w:val="none" w:sz="0" w:space="0" w:color="auto"/>
            <w:left w:val="none" w:sz="0" w:space="0" w:color="auto"/>
            <w:bottom w:val="none" w:sz="0" w:space="0" w:color="auto"/>
            <w:right w:val="none" w:sz="0" w:space="0" w:color="auto"/>
          </w:divBdr>
        </w:div>
        <w:div w:id="1067803111">
          <w:marLeft w:val="-225"/>
          <w:marRight w:val="-225"/>
          <w:marTop w:val="0"/>
          <w:marBottom w:val="0"/>
          <w:divBdr>
            <w:top w:val="none" w:sz="0" w:space="0" w:color="auto"/>
            <w:left w:val="none" w:sz="0" w:space="0" w:color="auto"/>
            <w:bottom w:val="none" w:sz="0" w:space="0" w:color="auto"/>
            <w:right w:val="none" w:sz="0" w:space="0" w:color="auto"/>
          </w:divBdr>
          <w:divsChild>
            <w:div w:id="1617448497">
              <w:marLeft w:val="0"/>
              <w:marRight w:val="0"/>
              <w:marTop w:val="0"/>
              <w:marBottom w:val="0"/>
              <w:divBdr>
                <w:top w:val="none" w:sz="0" w:space="0" w:color="auto"/>
                <w:left w:val="none" w:sz="0" w:space="0" w:color="auto"/>
                <w:bottom w:val="none" w:sz="0" w:space="0" w:color="auto"/>
                <w:right w:val="none" w:sz="0" w:space="0" w:color="auto"/>
              </w:divBdr>
              <w:divsChild>
                <w:div w:id="643319089">
                  <w:marLeft w:val="0"/>
                  <w:marRight w:val="0"/>
                  <w:marTop w:val="0"/>
                  <w:marBottom w:val="0"/>
                  <w:divBdr>
                    <w:top w:val="none" w:sz="0" w:space="0" w:color="auto"/>
                    <w:left w:val="none" w:sz="0" w:space="0" w:color="auto"/>
                    <w:bottom w:val="none" w:sz="0" w:space="0" w:color="auto"/>
                    <w:right w:val="none" w:sz="0" w:space="0" w:color="auto"/>
                  </w:divBdr>
                </w:div>
                <w:div w:id="1206327750">
                  <w:marLeft w:val="0"/>
                  <w:marRight w:val="0"/>
                  <w:marTop w:val="0"/>
                  <w:marBottom w:val="0"/>
                  <w:divBdr>
                    <w:top w:val="none" w:sz="0" w:space="0" w:color="auto"/>
                    <w:left w:val="none" w:sz="0" w:space="0" w:color="auto"/>
                    <w:bottom w:val="none" w:sz="0" w:space="0" w:color="auto"/>
                    <w:right w:val="none" w:sz="0" w:space="0" w:color="auto"/>
                  </w:divBdr>
                  <w:divsChild>
                    <w:div w:id="2061126543">
                      <w:marLeft w:val="0"/>
                      <w:marRight w:val="0"/>
                      <w:marTop w:val="0"/>
                      <w:marBottom w:val="0"/>
                      <w:divBdr>
                        <w:top w:val="none" w:sz="0" w:space="0" w:color="auto"/>
                        <w:left w:val="none" w:sz="0" w:space="0" w:color="auto"/>
                        <w:bottom w:val="none" w:sz="0" w:space="0" w:color="auto"/>
                        <w:right w:val="none" w:sz="0" w:space="0" w:color="auto"/>
                      </w:divBdr>
                    </w:div>
                  </w:divsChild>
                </w:div>
                <w:div w:id="8839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5570">
          <w:marLeft w:val="0"/>
          <w:marRight w:val="0"/>
          <w:marTop w:val="0"/>
          <w:marBottom w:val="0"/>
          <w:divBdr>
            <w:top w:val="none" w:sz="0" w:space="0" w:color="auto"/>
            <w:left w:val="none" w:sz="0" w:space="0" w:color="auto"/>
            <w:bottom w:val="none" w:sz="0" w:space="0" w:color="auto"/>
            <w:right w:val="none" w:sz="0" w:space="0" w:color="auto"/>
          </w:divBdr>
        </w:div>
      </w:divsChild>
    </w:div>
    <w:div w:id="383523818">
      <w:bodyDiv w:val="1"/>
      <w:marLeft w:val="0"/>
      <w:marRight w:val="0"/>
      <w:marTop w:val="0"/>
      <w:marBottom w:val="0"/>
      <w:divBdr>
        <w:top w:val="none" w:sz="0" w:space="0" w:color="auto"/>
        <w:left w:val="none" w:sz="0" w:space="0" w:color="auto"/>
        <w:bottom w:val="none" w:sz="0" w:space="0" w:color="auto"/>
        <w:right w:val="none" w:sz="0" w:space="0" w:color="auto"/>
      </w:divBdr>
      <w:divsChild>
        <w:div w:id="688339143">
          <w:marLeft w:val="0"/>
          <w:marRight w:val="0"/>
          <w:marTop w:val="0"/>
          <w:marBottom w:val="0"/>
          <w:divBdr>
            <w:top w:val="none" w:sz="0" w:space="0" w:color="auto"/>
            <w:left w:val="none" w:sz="0" w:space="0" w:color="auto"/>
            <w:bottom w:val="none" w:sz="0" w:space="0" w:color="auto"/>
            <w:right w:val="none" w:sz="0" w:space="0" w:color="auto"/>
          </w:divBdr>
        </w:div>
        <w:div w:id="365713806">
          <w:marLeft w:val="-225"/>
          <w:marRight w:val="-225"/>
          <w:marTop w:val="0"/>
          <w:marBottom w:val="0"/>
          <w:divBdr>
            <w:top w:val="none" w:sz="0" w:space="0" w:color="auto"/>
            <w:left w:val="none" w:sz="0" w:space="0" w:color="auto"/>
            <w:bottom w:val="none" w:sz="0" w:space="0" w:color="auto"/>
            <w:right w:val="none" w:sz="0" w:space="0" w:color="auto"/>
          </w:divBdr>
          <w:divsChild>
            <w:div w:id="727149206">
              <w:marLeft w:val="0"/>
              <w:marRight w:val="0"/>
              <w:marTop w:val="0"/>
              <w:marBottom w:val="0"/>
              <w:divBdr>
                <w:top w:val="none" w:sz="0" w:space="0" w:color="auto"/>
                <w:left w:val="none" w:sz="0" w:space="0" w:color="auto"/>
                <w:bottom w:val="none" w:sz="0" w:space="0" w:color="auto"/>
                <w:right w:val="none" w:sz="0" w:space="0" w:color="auto"/>
              </w:divBdr>
              <w:divsChild>
                <w:div w:id="1239511478">
                  <w:marLeft w:val="0"/>
                  <w:marRight w:val="0"/>
                  <w:marTop w:val="0"/>
                  <w:marBottom w:val="0"/>
                  <w:divBdr>
                    <w:top w:val="none" w:sz="0" w:space="0" w:color="auto"/>
                    <w:left w:val="none" w:sz="0" w:space="0" w:color="auto"/>
                    <w:bottom w:val="none" w:sz="0" w:space="0" w:color="auto"/>
                    <w:right w:val="none" w:sz="0" w:space="0" w:color="auto"/>
                  </w:divBdr>
                </w:div>
                <w:div w:id="2106804849">
                  <w:marLeft w:val="0"/>
                  <w:marRight w:val="0"/>
                  <w:marTop w:val="0"/>
                  <w:marBottom w:val="0"/>
                  <w:divBdr>
                    <w:top w:val="none" w:sz="0" w:space="0" w:color="auto"/>
                    <w:left w:val="none" w:sz="0" w:space="0" w:color="auto"/>
                    <w:bottom w:val="none" w:sz="0" w:space="0" w:color="auto"/>
                    <w:right w:val="none" w:sz="0" w:space="0" w:color="auto"/>
                  </w:divBdr>
                  <w:divsChild>
                    <w:div w:id="1971204296">
                      <w:marLeft w:val="0"/>
                      <w:marRight w:val="0"/>
                      <w:marTop w:val="0"/>
                      <w:marBottom w:val="0"/>
                      <w:divBdr>
                        <w:top w:val="none" w:sz="0" w:space="0" w:color="auto"/>
                        <w:left w:val="none" w:sz="0" w:space="0" w:color="auto"/>
                        <w:bottom w:val="none" w:sz="0" w:space="0" w:color="auto"/>
                        <w:right w:val="none" w:sz="0" w:space="0" w:color="auto"/>
                      </w:divBdr>
                    </w:div>
                    <w:div w:id="1858273633">
                      <w:marLeft w:val="0"/>
                      <w:marRight w:val="0"/>
                      <w:marTop w:val="0"/>
                      <w:marBottom w:val="0"/>
                      <w:divBdr>
                        <w:top w:val="none" w:sz="0" w:space="0" w:color="auto"/>
                        <w:left w:val="none" w:sz="0" w:space="0" w:color="auto"/>
                        <w:bottom w:val="none" w:sz="0" w:space="0" w:color="auto"/>
                        <w:right w:val="none" w:sz="0" w:space="0" w:color="auto"/>
                      </w:divBdr>
                    </w:div>
                  </w:divsChild>
                </w:div>
                <w:div w:id="4861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6036">
          <w:marLeft w:val="0"/>
          <w:marRight w:val="0"/>
          <w:marTop w:val="0"/>
          <w:marBottom w:val="0"/>
          <w:divBdr>
            <w:top w:val="none" w:sz="0" w:space="0" w:color="auto"/>
            <w:left w:val="none" w:sz="0" w:space="0" w:color="auto"/>
            <w:bottom w:val="none" w:sz="0" w:space="0" w:color="auto"/>
            <w:right w:val="none" w:sz="0" w:space="0" w:color="auto"/>
          </w:divBdr>
        </w:div>
      </w:divsChild>
    </w:div>
    <w:div w:id="464323832">
      <w:bodyDiv w:val="1"/>
      <w:marLeft w:val="0"/>
      <w:marRight w:val="0"/>
      <w:marTop w:val="0"/>
      <w:marBottom w:val="0"/>
      <w:divBdr>
        <w:top w:val="none" w:sz="0" w:space="0" w:color="auto"/>
        <w:left w:val="none" w:sz="0" w:space="0" w:color="auto"/>
        <w:bottom w:val="none" w:sz="0" w:space="0" w:color="auto"/>
        <w:right w:val="none" w:sz="0" w:space="0" w:color="auto"/>
      </w:divBdr>
      <w:divsChild>
        <w:div w:id="108623959">
          <w:marLeft w:val="0"/>
          <w:marRight w:val="0"/>
          <w:marTop w:val="0"/>
          <w:marBottom w:val="0"/>
          <w:divBdr>
            <w:top w:val="none" w:sz="0" w:space="0" w:color="auto"/>
            <w:left w:val="none" w:sz="0" w:space="0" w:color="auto"/>
            <w:bottom w:val="none" w:sz="0" w:space="0" w:color="auto"/>
            <w:right w:val="none" w:sz="0" w:space="0" w:color="auto"/>
          </w:divBdr>
        </w:div>
        <w:div w:id="1555310476">
          <w:marLeft w:val="-225"/>
          <w:marRight w:val="-225"/>
          <w:marTop w:val="0"/>
          <w:marBottom w:val="0"/>
          <w:divBdr>
            <w:top w:val="none" w:sz="0" w:space="0" w:color="auto"/>
            <w:left w:val="none" w:sz="0" w:space="0" w:color="auto"/>
            <w:bottom w:val="none" w:sz="0" w:space="0" w:color="auto"/>
            <w:right w:val="none" w:sz="0" w:space="0" w:color="auto"/>
          </w:divBdr>
          <w:divsChild>
            <w:div w:id="1311059713">
              <w:marLeft w:val="0"/>
              <w:marRight w:val="0"/>
              <w:marTop w:val="0"/>
              <w:marBottom w:val="0"/>
              <w:divBdr>
                <w:top w:val="none" w:sz="0" w:space="0" w:color="auto"/>
                <w:left w:val="none" w:sz="0" w:space="0" w:color="auto"/>
                <w:bottom w:val="none" w:sz="0" w:space="0" w:color="auto"/>
                <w:right w:val="none" w:sz="0" w:space="0" w:color="auto"/>
              </w:divBdr>
              <w:divsChild>
                <w:div w:id="1071808130">
                  <w:marLeft w:val="0"/>
                  <w:marRight w:val="0"/>
                  <w:marTop w:val="0"/>
                  <w:marBottom w:val="0"/>
                  <w:divBdr>
                    <w:top w:val="none" w:sz="0" w:space="0" w:color="auto"/>
                    <w:left w:val="none" w:sz="0" w:space="0" w:color="auto"/>
                    <w:bottom w:val="none" w:sz="0" w:space="0" w:color="auto"/>
                    <w:right w:val="none" w:sz="0" w:space="0" w:color="auto"/>
                  </w:divBdr>
                </w:div>
                <w:div w:id="1257978484">
                  <w:marLeft w:val="0"/>
                  <w:marRight w:val="0"/>
                  <w:marTop w:val="0"/>
                  <w:marBottom w:val="0"/>
                  <w:divBdr>
                    <w:top w:val="none" w:sz="0" w:space="0" w:color="auto"/>
                    <w:left w:val="none" w:sz="0" w:space="0" w:color="auto"/>
                    <w:bottom w:val="none" w:sz="0" w:space="0" w:color="auto"/>
                    <w:right w:val="none" w:sz="0" w:space="0" w:color="auto"/>
                  </w:divBdr>
                  <w:divsChild>
                    <w:div w:id="1721898741">
                      <w:marLeft w:val="0"/>
                      <w:marRight w:val="0"/>
                      <w:marTop w:val="0"/>
                      <w:marBottom w:val="0"/>
                      <w:divBdr>
                        <w:top w:val="none" w:sz="0" w:space="0" w:color="auto"/>
                        <w:left w:val="none" w:sz="0" w:space="0" w:color="auto"/>
                        <w:bottom w:val="none" w:sz="0" w:space="0" w:color="auto"/>
                        <w:right w:val="none" w:sz="0" w:space="0" w:color="auto"/>
                      </w:divBdr>
                    </w:div>
                  </w:divsChild>
                </w:div>
                <w:div w:id="19680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6398">
          <w:marLeft w:val="0"/>
          <w:marRight w:val="0"/>
          <w:marTop w:val="0"/>
          <w:marBottom w:val="0"/>
          <w:divBdr>
            <w:top w:val="none" w:sz="0" w:space="0" w:color="auto"/>
            <w:left w:val="none" w:sz="0" w:space="0" w:color="auto"/>
            <w:bottom w:val="none" w:sz="0" w:space="0" w:color="auto"/>
            <w:right w:val="none" w:sz="0" w:space="0" w:color="auto"/>
          </w:divBdr>
        </w:div>
      </w:divsChild>
    </w:div>
    <w:div w:id="491914306">
      <w:bodyDiv w:val="1"/>
      <w:marLeft w:val="0"/>
      <w:marRight w:val="0"/>
      <w:marTop w:val="0"/>
      <w:marBottom w:val="0"/>
      <w:divBdr>
        <w:top w:val="none" w:sz="0" w:space="0" w:color="auto"/>
        <w:left w:val="none" w:sz="0" w:space="0" w:color="auto"/>
        <w:bottom w:val="none" w:sz="0" w:space="0" w:color="auto"/>
        <w:right w:val="none" w:sz="0" w:space="0" w:color="auto"/>
      </w:divBdr>
      <w:divsChild>
        <w:div w:id="273828962">
          <w:marLeft w:val="0"/>
          <w:marRight w:val="0"/>
          <w:marTop w:val="0"/>
          <w:marBottom w:val="0"/>
          <w:divBdr>
            <w:top w:val="none" w:sz="0" w:space="0" w:color="auto"/>
            <w:left w:val="none" w:sz="0" w:space="0" w:color="auto"/>
            <w:bottom w:val="none" w:sz="0" w:space="0" w:color="auto"/>
            <w:right w:val="none" w:sz="0" w:space="0" w:color="auto"/>
          </w:divBdr>
        </w:div>
        <w:div w:id="918830503">
          <w:marLeft w:val="-225"/>
          <w:marRight w:val="-225"/>
          <w:marTop w:val="0"/>
          <w:marBottom w:val="0"/>
          <w:divBdr>
            <w:top w:val="none" w:sz="0" w:space="0" w:color="auto"/>
            <w:left w:val="none" w:sz="0" w:space="0" w:color="auto"/>
            <w:bottom w:val="none" w:sz="0" w:space="0" w:color="auto"/>
            <w:right w:val="none" w:sz="0" w:space="0" w:color="auto"/>
          </w:divBdr>
          <w:divsChild>
            <w:div w:id="541283035">
              <w:marLeft w:val="0"/>
              <w:marRight w:val="0"/>
              <w:marTop w:val="0"/>
              <w:marBottom w:val="0"/>
              <w:divBdr>
                <w:top w:val="none" w:sz="0" w:space="0" w:color="auto"/>
                <w:left w:val="none" w:sz="0" w:space="0" w:color="auto"/>
                <w:bottom w:val="none" w:sz="0" w:space="0" w:color="auto"/>
                <w:right w:val="none" w:sz="0" w:space="0" w:color="auto"/>
              </w:divBdr>
              <w:divsChild>
                <w:div w:id="1761439945">
                  <w:marLeft w:val="0"/>
                  <w:marRight w:val="0"/>
                  <w:marTop w:val="0"/>
                  <w:marBottom w:val="0"/>
                  <w:divBdr>
                    <w:top w:val="none" w:sz="0" w:space="0" w:color="auto"/>
                    <w:left w:val="none" w:sz="0" w:space="0" w:color="auto"/>
                    <w:bottom w:val="none" w:sz="0" w:space="0" w:color="auto"/>
                    <w:right w:val="none" w:sz="0" w:space="0" w:color="auto"/>
                  </w:divBdr>
                </w:div>
                <w:div w:id="1239286582">
                  <w:marLeft w:val="0"/>
                  <w:marRight w:val="0"/>
                  <w:marTop w:val="0"/>
                  <w:marBottom w:val="0"/>
                  <w:divBdr>
                    <w:top w:val="none" w:sz="0" w:space="0" w:color="auto"/>
                    <w:left w:val="none" w:sz="0" w:space="0" w:color="auto"/>
                    <w:bottom w:val="none" w:sz="0" w:space="0" w:color="auto"/>
                    <w:right w:val="none" w:sz="0" w:space="0" w:color="auto"/>
                  </w:divBdr>
                  <w:divsChild>
                    <w:div w:id="2088992639">
                      <w:marLeft w:val="0"/>
                      <w:marRight w:val="0"/>
                      <w:marTop w:val="0"/>
                      <w:marBottom w:val="0"/>
                      <w:divBdr>
                        <w:top w:val="none" w:sz="0" w:space="0" w:color="auto"/>
                        <w:left w:val="none" w:sz="0" w:space="0" w:color="auto"/>
                        <w:bottom w:val="none" w:sz="0" w:space="0" w:color="auto"/>
                        <w:right w:val="none" w:sz="0" w:space="0" w:color="auto"/>
                      </w:divBdr>
                    </w:div>
                  </w:divsChild>
                </w:div>
                <w:div w:id="16374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83952">
          <w:marLeft w:val="0"/>
          <w:marRight w:val="0"/>
          <w:marTop w:val="0"/>
          <w:marBottom w:val="0"/>
          <w:divBdr>
            <w:top w:val="none" w:sz="0" w:space="0" w:color="auto"/>
            <w:left w:val="none" w:sz="0" w:space="0" w:color="auto"/>
            <w:bottom w:val="none" w:sz="0" w:space="0" w:color="auto"/>
            <w:right w:val="none" w:sz="0" w:space="0" w:color="auto"/>
          </w:divBdr>
        </w:div>
      </w:divsChild>
    </w:div>
    <w:div w:id="509829834">
      <w:bodyDiv w:val="1"/>
      <w:marLeft w:val="0"/>
      <w:marRight w:val="0"/>
      <w:marTop w:val="0"/>
      <w:marBottom w:val="0"/>
      <w:divBdr>
        <w:top w:val="none" w:sz="0" w:space="0" w:color="auto"/>
        <w:left w:val="none" w:sz="0" w:space="0" w:color="auto"/>
        <w:bottom w:val="none" w:sz="0" w:space="0" w:color="auto"/>
        <w:right w:val="none" w:sz="0" w:space="0" w:color="auto"/>
      </w:divBdr>
      <w:divsChild>
        <w:div w:id="1422987551">
          <w:marLeft w:val="0"/>
          <w:marRight w:val="0"/>
          <w:marTop w:val="0"/>
          <w:marBottom w:val="0"/>
          <w:divBdr>
            <w:top w:val="none" w:sz="0" w:space="0" w:color="auto"/>
            <w:left w:val="none" w:sz="0" w:space="0" w:color="auto"/>
            <w:bottom w:val="none" w:sz="0" w:space="0" w:color="auto"/>
            <w:right w:val="none" w:sz="0" w:space="0" w:color="auto"/>
          </w:divBdr>
        </w:div>
        <w:div w:id="1923906498">
          <w:marLeft w:val="-225"/>
          <w:marRight w:val="-225"/>
          <w:marTop w:val="0"/>
          <w:marBottom w:val="0"/>
          <w:divBdr>
            <w:top w:val="none" w:sz="0" w:space="0" w:color="auto"/>
            <w:left w:val="none" w:sz="0" w:space="0" w:color="auto"/>
            <w:bottom w:val="none" w:sz="0" w:space="0" w:color="auto"/>
            <w:right w:val="none" w:sz="0" w:space="0" w:color="auto"/>
          </w:divBdr>
          <w:divsChild>
            <w:div w:id="1647783602">
              <w:marLeft w:val="0"/>
              <w:marRight w:val="0"/>
              <w:marTop w:val="0"/>
              <w:marBottom w:val="0"/>
              <w:divBdr>
                <w:top w:val="none" w:sz="0" w:space="0" w:color="auto"/>
                <w:left w:val="none" w:sz="0" w:space="0" w:color="auto"/>
                <w:bottom w:val="none" w:sz="0" w:space="0" w:color="auto"/>
                <w:right w:val="none" w:sz="0" w:space="0" w:color="auto"/>
              </w:divBdr>
              <w:divsChild>
                <w:div w:id="1786147651">
                  <w:marLeft w:val="0"/>
                  <w:marRight w:val="0"/>
                  <w:marTop w:val="0"/>
                  <w:marBottom w:val="0"/>
                  <w:divBdr>
                    <w:top w:val="none" w:sz="0" w:space="0" w:color="auto"/>
                    <w:left w:val="none" w:sz="0" w:space="0" w:color="auto"/>
                    <w:bottom w:val="none" w:sz="0" w:space="0" w:color="auto"/>
                    <w:right w:val="none" w:sz="0" w:space="0" w:color="auto"/>
                  </w:divBdr>
                </w:div>
                <w:div w:id="650714826">
                  <w:marLeft w:val="0"/>
                  <w:marRight w:val="0"/>
                  <w:marTop w:val="0"/>
                  <w:marBottom w:val="0"/>
                  <w:divBdr>
                    <w:top w:val="none" w:sz="0" w:space="0" w:color="auto"/>
                    <w:left w:val="none" w:sz="0" w:space="0" w:color="auto"/>
                    <w:bottom w:val="none" w:sz="0" w:space="0" w:color="auto"/>
                    <w:right w:val="none" w:sz="0" w:space="0" w:color="auto"/>
                  </w:divBdr>
                  <w:divsChild>
                    <w:div w:id="1782609619">
                      <w:marLeft w:val="0"/>
                      <w:marRight w:val="0"/>
                      <w:marTop w:val="0"/>
                      <w:marBottom w:val="0"/>
                      <w:divBdr>
                        <w:top w:val="none" w:sz="0" w:space="0" w:color="auto"/>
                        <w:left w:val="none" w:sz="0" w:space="0" w:color="auto"/>
                        <w:bottom w:val="none" w:sz="0" w:space="0" w:color="auto"/>
                        <w:right w:val="none" w:sz="0" w:space="0" w:color="auto"/>
                      </w:divBdr>
                    </w:div>
                    <w:div w:id="616713729">
                      <w:marLeft w:val="0"/>
                      <w:marRight w:val="0"/>
                      <w:marTop w:val="0"/>
                      <w:marBottom w:val="0"/>
                      <w:divBdr>
                        <w:top w:val="none" w:sz="0" w:space="0" w:color="auto"/>
                        <w:left w:val="none" w:sz="0" w:space="0" w:color="auto"/>
                        <w:bottom w:val="none" w:sz="0" w:space="0" w:color="auto"/>
                        <w:right w:val="none" w:sz="0" w:space="0" w:color="auto"/>
                      </w:divBdr>
                    </w:div>
                  </w:divsChild>
                </w:div>
                <w:div w:id="10430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3465">
          <w:marLeft w:val="0"/>
          <w:marRight w:val="0"/>
          <w:marTop w:val="0"/>
          <w:marBottom w:val="0"/>
          <w:divBdr>
            <w:top w:val="none" w:sz="0" w:space="0" w:color="auto"/>
            <w:left w:val="none" w:sz="0" w:space="0" w:color="auto"/>
            <w:bottom w:val="none" w:sz="0" w:space="0" w:color="auto"/>
            <w:right w:val="none" w:sz="0" w:space="0" w:color="auto"/>
          </w:divBdr>
        </w:div>
      </w:divsChild>
    </w:div>
    <w:div w:id="534973476">
      <w:bodyDiv w:val="1"/>
      <w:marLeft w:val="0"/>
      <w:marRight w:val="0"/>
      <w:marTop w:val="0"/>
      <w:marBottom w:val="0"/>
      <w:divBdr>
        <w:top w:val="none" w:sz="0" w:space="0" w:color="auto"/>
        <w:left w:val="none" w:sz="0" w:space="0" w:color="auto"/>
        <w:bottom w:val="none" w:sz="0" w:space="0" w:color="auto"/>
        <w:right w:val="none" w:sz="0" w:space="0" w:color="auto"/>
      </w:divBdr>
      <w:divsChild>
        <w:div w:id="5987507">
          <w:marLeft w:val="0"/>
          <w:marRight w:val="0"/>
          <w:marTop w:val="0"/>
          <w:marBottom w:val="0"/>
          <w:divBdr>
            <w:top w:val="none" w:sz="0" w:space="0" w:color="auto"/>
            <w:left w:val="none" w:sz="0" w:space="0" w:color="auto"/>
            <w:bottom w:val="none" w:sz="0" w:space="0" w:color="auto"/>
            <w:right w:val="none" w:sz="0" w:space="0" w:color="auto"/>
          </w:divBdr>
        </w:div>
        <w:div w:id="2129427625">
          <w:marLeft w:val="-225"/>
          <w:marRight w:val="-225"/>
          <w:marTop w:val="0"/>
          <w:marBottom w:val="0"/>
          <w:divBdr>
            <w:top w:val="none" w:sz="0" w:space="0" w:color="auto"/>
            <w:left w:val="none" w:sz="0" w:space="0" w:color="auto"/>
            <w:bottom w:val="none" w:sz="0" w:space="0" w:color="auto"/>
            <w:right w:val="none" w:sz="0" w:space="0" w:color="auto"/>
          </w:divBdr>
          <w:divsChild>
            <w:div w:id="684015410">
              <w:marLeft w:val="0"/>
              <w:marRight w:val="0"/>
              <w:marTop w:val="0"/>
              <w:marBottom w:val="0"/>
              <w:divBdr>
                <w:top w:val="none" w:sz="0" w:space="0" w:color="auto"/>
                <w:left w:val="none" w:sz="0" w:space="0" w:color="auto"/>
                <w:bottom w:val="none" w:sz="0" w:space="0" w:color="auto"/>
                <w:right w:val="none" w:sz="0" w:space="0" w:color="auto"/>
              </w:divBdr>
              <w:divsChild>
                <w:div w:id="1559316891">
                  <w:marLeft w:val="0"/>
                  <w:marRight w:val="0"/>
                  <w:marTop w:val="0"/>
                  <w:marBottom w:val="0"/>
                  <w:divBdr>
                    <w:top w:val="none" w:sz="0" w:space="0" w:color="auto"/>
                    <w:left w:val="none" w:sz="0" w:space="0" w:color="auto"/>
                    <w:bottom w:val="none" w:sz="0" w:space="0" w:color="auto"/>
                    <w:right w:val="none" w:sz="0" w:space="0" w:color="auto"/>
                  </w:divBdr>
                </w:div>
                <w:div w:id="1735545927">
                  <w:marLeft w:val="0"/>
                  <w:marRight w:val="0"/>
                  <w:marTop w:val="0"/>
                  <w:marBottom w:val="0"/>
                  <w:divBdr>
                    <w:top w:val="none" w:sz="0" w:space="0" w:color="auto"/>
                    <w:left w:val="none" w:sz="0" w:space="0" w:color="auto"/>
                    <w:bottom w:val="none" w:sz="0" w:space="0" w:color="auto"/>
                    <w:right w:val="none" w:sz="0" w:space="0" w:color="auto"/>
                  </w:divBdr>
                  <w:divsChild>
                    <w:div w:id="1660500512">
                      <w:marLeft w:val="0"/>
                      <w:marRight w:val="0"/>
                      <w:marTop w:val="0"/>
                      <w:marBottom w:val="0"/>
                      <w:divBdr>
                        <w:top w:val="none" w:sz="0" w:space="0" w:color="auto"/>
                        <w:left w:val="none" w:sz="0" w:space="0" w:color="auto"/>
                        <w:bottom w:val="none" w:sz="0" w:space="0" w:color="auto"/>
                        <w:right w:val="none" w:sz="0" w:space="0" w:color="auto"/>
                      </w:divBdr>
                    </w:div>
                  </w:divsChild>
                </w:div>
                <w:div w:id="9489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1647">
          <w:marLeft w:val="0"/>
          <w:marRight w:val="0"/>
          <w:marTop w:val="0"/>
          <w:marBottom w:val="0"/>
          <w:divBdr>
            <w:top w:val="none" w:sz="0" w:space="0" w:color="auto"/>
            <w:left w:val="none" w:sz="0" w:space="0" w:color="auto"/>
            <w:bottom w:val="none" w:sz="0" w:space="0" w:color="auto"/>
            <w:right w:val="none" w:sz="0" w:space="0" w:color="auto"/>
          </w:divBdr>
        </w:div>
      </w:divsChild>
    </w:div>
    <w:div w:id="586185655">
      <w:bodyDiv w:val="1"/>
      <w:marLeft w:val="0"/>
      <w:marRight w:val="0"/>
      <w:marTop w:val="0"/>
      <w:marBottom w:val="0"/>
      <w:divBdr>
        <w:top w:val="none" w:sz="0" w:space="0" w:color="auto"/>
        <w:left w:val="none" w:sz="0" w:space="0" w:color="auto"/>
        <w:bottom w:val="none" w:sz="0" w:space="0" w:color="auto"/>
        <w:right w:val="none" w:sz="0" w:space="0" w:color="auto"/>
      </w:divBdr>
      <w:divsChild>
        <w:div w:id="207761257">
          <w:marLeft w:val="0"/>
          <w:marRight w:val="0"/>
          <w:marTop w:val="0"/>
          <w:marBottom w:val="0"/>
          <w:divBdr>
            <w:top w:val="none" w:sz="0" w:space="0" w:color="auto"/>
            <w:left w:val="none" w:sz="0" w:space="0" w:color="auto"/>
            <w:bottom w:val="none" w:sz="0" w:space="0" w:color="auto"/>
            <w:right w:val="none" w:sz="0" w:space="0" w:color="auto"/>
          </w:divBdr>
        </w:div>
        <w:div w:id="243297077">
          <w:marLeft w:val="-225"/>
          <w:marRight w:val="-225"/>
          <w:marTop w:val="0"/>
          <w:marBottom w:val="0"/>
          <w:divBdr>
            <w:top w:val="none" w:sz="0" w:space="0" w:color="auto"/>
            <w:left w:val="none" w:sz="0" w:space="0" w:color="auto"/>
            <w:bottom w:val="none" w:sz="0" w:space="0" w:color="auto"/>
            <w:right w:val="none" w:sz="0" w:space="0" w:color="auto"/>
          </w:divBdr>
          <w:divsChild>
            <w:div w:id="2131001100">
              <w:marLeft w:val="0"/>
              <w:marRight w:val="0"/>
              <w:marTop w:val="0"/>
              <w:marBottom w:val="0"/>
              <w:divBdr>
                <w:top w:val="none" w:sz="0" w:space="0" w:color="auto"/>
                <w:left w:val="none" w:sz="0" w:space="0" w:color="auto"/>
                <w:bottom w:val="none" w:sz="0" w:space="0" w:color="auto"/>
                <w:right w:val="none" w:sz="0" w:space="0" w:color="auto"/>
              </w:divBdr>
              <w:divsChild>
                <w:div w:id="1846163293">
                  <w:marLeft w:val="0"/>
                  <w:marRight w:val="0"/>
                  <w:marTop w:val="0"/>
                  <w:marBottom w:val="0"/>
                  <w:divBdr>
                    <w:top w:val="none" w:sz="0" w:space="0" w:color="auto"/>
                    <w:left w:val="none" w:sz="0" w:space="0" w:color="auto"/>
                    <w:bottom w:val="none" w:sz="0" w:space="0" w:color="auto"/>
                    <w:right w:val="none" w:sz="0" w:space="0" w:color="auto"/>
                  </w:divBdr>
                </w:div>
                <w:div w:id="1235773168">
                  <w:marLeft w:val="0"/>
                  <w:marRight w:val="0"/>
                  <w:marTop w:val="0"/>
                  <w:marBottom w:val="0"/>
                  <w:divBdr>
                    <w:top w:val="none" w:sz="0" w:space="0" w:color="auto"/>
                    <w:left w:val="none" w:sz="0" w:space="0" w:color="auto"/>
                    <w:bottom w:val="none" w:sz="0" w:space="0" w:color="auto"/>
                    <w:right w:val="none" w:sz="0" w:space="0" w:color="auto"/>
                  </w:divBdr>
                  <w:divsChild>
                    <w:div w:id="334915076">
                      <w:marLeft w:val="0"/>
                      <w:marRight w:val="0"/>
                      <w:marTop w:val="0"/>
                      <w:marBottom w:val="0"/>
                      <w:divBdr>
                        <w:top w:val="none" w:sz="0" w:space="0" w:color="auto"/>
                        <w:left w:val="none" w:sz="0" w:space="0" w:color="auto"/>
                        <w:bottom w:val="none" w:sz="0" w:space="0" w:color="auto"/>
                        <w:right w:val="none" w:sz="0" w:space="0" w:color="auto"/>
                      </w:divBdr>
                    </w:div>
                    <w:div w:id="1512722583">
                      <w:marLeft w:val="0"/>
                      <w:marRight w:val="0"/>
                      <w:marTop w:val="0"/>
                      <w:marBottom w:val="0"/>
                      <w:divBdr>
                        <w:top w:val="none" w:sz="0" w:space="0" w:color="auto"/>
                        <w:left w:val="none" w:sz="0" w:space="0" w:color="auto"/>
                        <w:bottom w:val="none" w:sz="0" w:space="0" w:color="auto"/>
                        <w:right w:val="none" w:sz="0" w:space="0" w:color="auto"/>
                      </w:divBdr>
                    </w:div>
                    <w:div w:id="1258714479">
                      <w:marLeft w:val="0"/>
                      <w:marRight w:val="0"/>
                      <w:marTop w:val="0"/>
                      <w:marBottom w:val="0"/>
                      <w:divBdr>
                        <w:top w:val="none" w:sz="0" w:space="0" w:color="auto"/>
                        <w:left w:val="none" w:sz="0" w:space="0" w:color="auto"/>
                        <w:bottom w:val="none" w:sz="0" w:space="0" w:color="auto"/>
                        <w:right w:val="none" w:sz="0" w:space="0" w:color="auto"/>
                      </w:divBdr>
                    </w:div>
                  </w:divsChild>
                </w:div>
                <w:div w:id="96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4919">
          <w:marLeft w:val="0"/>
          <w:marRight w:val="0"/>
          <w:marTop w:val="0"/>
          <w:marBottom w:val="0"/>
          <w:divBdr>
            <w:top w:val="none" w:sz="0" w:space="0" w:color="auto"/>
            <w:left w:val="none" w:sz="0" w:space="0" w:color="auto"/>
            <w:bottom w:val="none" w:sz="0" w:space="0" w:color="auto"/>
            <w:right w:val="none" w:sz="0" w:space="0" w:color="auto"/>
          </w:divBdr>
        </w:div>
      </w:divsChild>
    </w:div>
    <w:div w:id="619871786">
      <w:bodyDiv w:val="1"/>
      <w:marLeft w:val="0"/>
      <w:marRight w:val="0"/>
      <w:marTop w:val="0"/>
      <w:marBottom w:val="0"/>
      <w:divBdr>
        <w:top w:val="none" w:sz="0" w:space="0" w:color="auto"/>
        <w:left w:val="none" w:sz="0" w:space="0" w:color="auto"/>
        <w:bottom w:val="none" w:sz="0" w:space="0" w:color="auto"/>
        <w:right w:val="none" w:sz="0" w:space="0" w:color="auto"/>
      </w:divBdr>
      <w:divsChild>
        <w:div w:id="209004472">
          <w:marLeft w:val="0"/>
          <w:marRight w:val="0"/>
          <w:marTop w:val="0"/>
          <w:marBottom w:val="0"/>
          <w:divBdr>
            <w:top w:val="none" w:sz="0" w:space="0" w:color="auto"/>
            <w:left w:val="none" w:sz="0" w:space="0" w:color="auto"/>
            <w:bottom w:val="none" w:sz="0" w:space="0" w:color="auto"/>
            <w:right w:val="none" w:sz="0" w:space="0" w:color="auto"/>
          </w:divBdr>
        </w:div>
        <w:div w:id="374963347">
          <w:marLeft w:val="-225"/>
          <w:marRight w:val="-225"/>
          <w:marTop w:val="0"/>
          <w:marBottom w:val="0"/>
          <w:divBdr>
            <w:top w:val="none" w:sz="0" w:space="0" w:color="auto"/>
            <w:left w:val="none" w:sz="0" w:space="0" w:color="auto"/>
            <w:bottom w:val="none" w:sz="0" w:space="0" w:color="auto"/>
            <w:right w:val="none" w:sz="0" w:space="0" w:color="auto"/>
          </w:divBdr>
          <w:divsChild>
            <w:div w:id="1772118717">
              <w:marLeft w:val="0"/>
              <w:marRight w:val="0"/>
              <w:marTop w:val="0"/>
              <w:marBottom w:val="0"/>
              <w:divBdr>
                <w:top w:val="none" w:sz="0" w:space="0" w:color="auto"/>
                <w:left w:val="none" w:sz="0" w:space="0" w:color="auto"/>
                <w:bottom w:val="none" w:sz="0" w:space="0" w:color="auto"/>
                <w:right w:val="none" w:sz="0" w:space="0" w:color="auto"/>
              </w:divBdr>
              <w:divsChild>
                <w:div w:id="1276401688">
                  <w:marLeft w:val="0"/>
                  <w:marRight w:val="0"/>
                  <w:marTop w:val="0"/>
                  <w:marBottom w:val="0"/>
                  <w:divBdr>
                    <w:top w:val="none" w:sz="0" w:space="0" w:color="auto"/>
                    <w:left w:val="none" w:sz="0" w:space="0" w:color="auto"/>
                    <w:bottom w:val="none" w:sz="0" w:space="0" w:color="auto"/>
                    <w:right w:val="none" w:sz="0" w:space="0" w:color="auto"/>
                  </w:divBdr>
                </w:div>
                <w:div w:id="848906846">
                  <w:marLeft w:val="0"/>
                  <w:marRight w:val="0"/>
                  <w:marTop w:val="0"/>
                  <w:marBottom w:val="0"/>
                  <w:divBdr>
                    <w:top w:val="none" w:sz="0" w:space="0" w:color="auto"/>
                    <w:left w:val="none" w:sz="0" w:space="0" w:color="auto"/>
                    <w:bottom w:val="none" w:sz="0" w:space="0" w:color="auto"/>
                    <w:right w:val="none" w:sz="0" w:space="0" w:color="auto"/>
                  </w:divBdr>
                  <w:divsChild>
                    <w:div w:id="1110008366">
                      <w:marLeft w:val="0"/>
                      <w:marRight w:val="0"/>
                      <w:marTop w:val="0"/>
                      <w:marBottom w:val="0"/>
                      <w:divBdr>
                        <w:top w:val="none" w:sz="0" w:space="0" w:color="auto"/>
                        <w:left w:val="none" w:sz="0" w:space="0" w:color="auto"/>
                        <w:bottom w:val="none" w:sz="0" w:space="0" w:color="auto"/>
                        <w:right w:val="none" w:sz="0" w:space="0" w:color="auto"/>
                      </w:divBdr>
                    </w:div>
                  </w:divsChild>
                </w:div>
                <w:div w:id="12695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9477">
          <w:marLeft w:val="0"/>
          <w:marRight w:val="0"/>
          <w:marTop w:val="0"/>
          <w:marBottom w:val="0"/>
          <w:divBdr>
            <w:top w:val="none" w:sz="0" w:space="0" w:color="auto"/>
            <w:left w:val="none" w:sz="0" w:space="0" w:color="auto"/>
            <w:bottom w:val="none" w:sz="0" w:space="0" w:color="auto"/>
            <w:right w:val="none" w:sz="0" w:space="0" w:color="auto"/>
          </w:divBdr>
        </w:div>
      </w:divsChild>
    </w:div>
    <w:div w:id="628559257">
      <w:bodyDiv w:val="1"/>
      <w:marLeft w:val="0"/>
      <w:marRight w:val="0"/>
      <w:marTop w:val="0"/>
      <w:marBottom w:val="0"/>
      <w:divBdr>
        <w:top w:val="none" w:sz="0" w:space="0" w:color="auto"/>
        <w:left w:val="none" w:sz="0" w:space="0" w:color="auto"/>
        <w:bottom w:val="none" w:sz="0" w:space="0" w:color="auto"/>
        <w:right w:val="none" w:sz="0" w:space="0" w:color="auto"/>
      </w:divBdr>
      <w:divsChild>
        <w:div w:id="209415282">
          <w:marLeft w:val="0"/>
          <w:marRight w:val="0"/>
          <w:marTop w:val="0"/>
          <w:marBottom w:val="0"/>
          <w:divBdr>
            <w:top w:val="none" w:sz="0" w:space="0" w:color="auto"/>
            <w:left w:val="none" w:sz="0" w:space="0" w:color="auto"/>
            <w:bottom w:val="none" w:sz="0" w:space="0" w:color="auto"/>
            <w:right w:val="none" w:sz="0" w:space="0" w:color="auto"/>
          </w:divBdr>
        </w:div>
        <w:div w:id="872497935">
          <w:marLeft w:val="-225"/>
          <w:marRight w:val="-225"/>
          <w:marTop w:val="0"/>
          <w:marBottom w:val="0"/>
          <w:divBdr>
            <w:top w:val="none" w:sz="0" w:space="0" w:color="auto"/>
            <w:left w:val="none" w:sz="0" w:space="0" w:color="auto"/>
            <w:bottom w:val="none" w:sz="0" w:space="0" w:color="auto"/>
            <w:right w:val="none" w:sz="0" w:space="0" w:color="auto"/>
          </w:divBdr>
          <w:divsChild>
            <w:div w:id="1282685163">
              <w:marLeft w:val="0"/>
              <w:marRight w:val="0"/>
              <w:marTop w:val="0"/>
              <w:marBottom w:val="0"/>
              <w:divBdr>
                <w:top w:val="none" w:sz="0" w:space="0" w:color="auto"/>
                <w:left w:val="none" w:sz="0" w:space="0" w:color="auto"/>
                <w:bottom w:val="none" w:sz="0" w:space="0" w:color="auto"/>
                <w:right w:val="none" w:sz="0" w:space="0" w:color="auto"/>
              </w:divBdr>
              <w:divsChild>
                <w:div w:id="1980573465">
                  <w:marLeft w:val="0"/>
                  <w:marRight w:val="0"/>
                  <w:marTop w:val="0"/>
                  <w:marBottom w:val="0"/>
                  <w:divBdr>
                    <w:top w:val="none" w:sz="0" w:space="0" w:color="auto"/>
                    <w:left w:val="none" w:sz="0" w:space="0" w:color="auto"/>
                    <w:bottom w:val="none" w:sz="0" w:space="0" w:color="auto"/>
                    <w:right w:val="none" w:sz="0" w:space="0" w:color="auto"/>
                  </w:divBdr>
                </w:div>
                <w:div w:id="1450124397">
                  <w:marLeft w:val="0"/>
                  <w:marRight w:val="0"/>
                  <w:marTop w:val="0"/>
                  <w:marBottom w:val="0"/>
                  <w:divBdr>
                    <w:top w:val="none" w:sz="0" w:space="0" w:color="auto"/>
                    <w:left w:val="none" w:sz="0" w:space="0" w:color="auto"/>
                    <w:bottom w:val="none" w:sz="0" w:space="0" w:color="auto"/>
                    <w:right w:val="none" w:sz="0" w:space="0" w:color="auto"/>
                  </w:divBdr>
                  <w:divsChild>
                    <w:div w:id="151458519">
                      <w:marLeft w:val="0"/>
                      <w:marRight w:val="0"/>
                      <w:marTop w:val="0"/>
                      <w:marBottom w:val="0"/>
                      <w:divBdr>
                        <w:top w:val="none" w:sz="0" w:space="0" w:color="auto"/>
                        <w:left w:val="none" w:sz="0" w:space="0" w:color="auto"/>
                        <w:bottom w:val="none" w:sz="0" w:space="0" w:color="auto"/>
                        <w:right w:val="none" w:sz="0" w:space="0" w:color="auto"/>
                      </w:divBdr>
                    </w:div>
                  </w:divsChild>
                </w:div>
                <w:div w:id="21323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3676">
          <w:marLeft w:val="0"/>
          <w:marRight w:val="0"/>
          <w:marTop w:val="0"/>
          <w:marBottom w:val="0"/>
          <w:divBdr>
            <w:top w:val="none" w:sz="0" w:space="0" w:color="auto"/>
            <w:left w:val="none" w:sz="0" w:space="0" w:color="auto"/>
            <w:bottom w:val="none" w:sz="0" w:space="0" w:color="auto"/>
            <w:right w:val="none" w:sz="0" w:space="0" w:color="auto"/>
          </w:divBdr>
        </w:div>
      </w:divsChild>
    </w:div>
    <w:div w:id="641538794">
      <w:bodyDiv w:val="1"/>
      <w:marLeft w:val="0"/>
      <w:marRight w:val="0"/>
      <w:marTop w:val="0"/>
      <w:marBottom w:val="0"/>
      <w:divBdr>
        <w:top w:val="none" w:sz="0" w:space="0" w:color="auto"/>
        <w:left w:val="none" w:sz="0" w:space="0" w:color="auto"/>
        <w:bottom w:val="none" w:sz="0" w:space="0" w:color="auto"/>
        <w:right w:val="none" w:sz="0" w:space="0" w:color="auto"/>
      </w:divBdr>
      <w:divsChild>
        <w:div w:id="1576817130">
          <w:marLeft w:val="0"/>
          <w:marRight w:val="0"/>
          <w:marTop w:val="0"/>
          <w:marBottom w:val="0"/>
          <w:divBdr>
            <w:top w:val="none" w:sz="0" w:space="0" w:color="auto"/>
            <w:left w:val="none" w:sz="0" w:space="0" w:color="auto"/>
            <w:bottom w:val="none" w:sz="0" w:space="0" w:color="auto"/>
            <w:right w:val="none" w:sz="0" w:space="0" w:color="auto"/>
          </w:divBdr>
        </w:div>
        <w:div w:id="940527406">
          <w:marLeft w:val="-225"/>
          <w:marRight w:val="-225"/>
          <w:marTop w:val="0"/>
          <w:marBottom w:val="0"/>
          <w:divBdr>
            <w:top w:val="none" w:sz="0" w:space="0" w:color="auto"/>
            <w:left w:val="none" w:sz="0" w:space="0" w:color="auto"/>
            <w:bottom w:val="none" w:sz="0" w:space="0" w:color="auto"/>
            <w:right w:val="none" w:sz="0" w:space="0" w:color="auto"/>
          </w:divBdr>
          <w:divsChild>
            <w:div w:id="1937055057">
              <w:marLeft w:val="0"/>
              <w:marRight w:val="0"/>
              <w:marTop w:val="0"/>
              <w:marBottom w:val="0"/>
              <w:divBdr>
                <w:top w:val="none" w:sz="0" w:space="0" w:color="auto"/>
                <w:left w:val="none" w:sz="0" w:space="0" w:color="auto"/>
                <w:bottom w:val="none" w:sz="0" w:space="0" w:color="auto"/>
                <w:right w:val="none" w:sz="0" w:space="0" w:color="auto"/>
              </w:divBdr>
              <w:divsChild>
                <w:div w:id="414204720">
                  <w:marLeft w:val="0"/>
                  <w:marRight w:val="0"/>
                  <w:marTop w:val="0"/>
                  <w:marBottom w:val="0"/>
                  <w:divBdr>
                    <w:top w:val="none" w:sz="0" w:space="0" w:color="auto"/>
                    <w:left w:val="none" w:sz="0" w:space="0" w:color="auto"/>
                    <w:bottom w:val="none" w:sz="0" w:space="0" w:color="auto"/>
                    <w:right w:val="none" w:sz="0" w:space="0" w:color="auto"/>
                  </w:divBdr>
                </w:div>
                <w:div w:id="178088946">
                  <w:marLeft w:val="0"/>
                  <w:marRight w:val="0"/>
                  <w:marTop w:val="0"/>
                  <w:marBottom w:val="0"/>
                  <w:divBdr>
                    <w:top w:val="none" w:sz="0" w:space="0" w:color="auto"/>
                    <w:left w:val="none" w:sz="0" w:space="0" w:color="auto"/>
                    <w:bottom w:val="none" w:sz="0" w:space="0" w:color="auto"/>
                    <w:right w:val="none" w:sz="0" w:space="0" w:color="auto"/>
                  </w:divBdr>
                  <w:divsChild>
                    <w:div w:id="581573821">
                      <w:marLeft w:val="0"/>
                      <w:marRight w:val="0"/>
                      <w:marTop w:val="0"/>
                      <w:marBottom w:val="0"/>
                      <w:divBdr>
                        <w:top w:val="none" w:sz="0" w:space="0" w:color="auto"/>
                        <w:left w:val="none" w:sz="0" w:space="0" w:color="auto"/>
                        <w:bottom w:val="none" w:sz="0" w:space="0" w:color="auto"/>
                        <w:right w:val="none" w:sz="0" w:space="0" w:color="auto"/>
                      </w:divBdr>
                    </w:div>
                  </w:divsChild>
                </w:div>
                <w:div w:id="3866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9631">
          <w:marLeft w:val="0"/>
          <w:marRight w:val="0"/>
          <w:marTop w:val="0"/>
          <w:marBottom w:val="0"/>
          <w:divBdr>
            <w:top w:val="none" w:sz="0" w:space="0" w:color="auto"/>
            <w:left w:val="none" w:sz="0" w:space="0" w:color="auto"/>
            <w:bottom w:val="none" w:sz="0" w:space="0" w:color="auto"/>
            <w:right w:val="none" w:sz="0" w:space="0" w:color="auto"/>
          </w:divBdr>
        </w:div>
      </w:divsChild>
    </w:div>
    <w:div w:id="650406302">
      <w:bodyDiv w:val="1"/>
      <w:marLeft w:val="0"/>
      <w:marRight w:val="0"/>
      <w:marTop w:val="0"/>
      <w:marBottom w:val="0"/>
      <w:divBdr>
        <w:top w:val="none" w:sz="0" w:space="0" w:color="auto"/>
        <w:left w:val="none" w:sz="0" w:space="0" w:color="auto"/>
        <w:bottom w:val="none" w:sz="0" w:space="0" w:color="auto"/>
        <w:right w:val="none" w:sz="0" w:space="0" w:color="auto"/>
      </w:divBdr>
      <w:divsChild>
        <w:div w:id="1783106125">
          <w:marLeft w:val="0"/>
          <w:marRight w:val="0"/>
          <w:marTop w:val="0"/>
          <w:marBottom w:val="0"/>
          <w:divBdr>
            <w:top w:val="none" w:sz="0" w:space="0" w:color="auto"/>
            <w:left w:val="none" w:sz="0" w:space="0" w:color="auto"/>
            <w:bottom w:val="none" w:sz="0" w:space="0" w:color="auto"/>
            <w:right w:val="none" w:sz="0" w:space="0" w:color="auto"/>
          </w:divBdr>
        </w:div>
        <w:div w:id="38017711">
          <w:marLeft w:val="-225"/>
          <w:marRight w:val="-225"/>
          <w:marTop w:val="0"/>
          <w:marBottom w:val="0"/>
          <w:divBdr>
            <w:top w:val="none" w:sz="0" w:space="0" w:color="auto"/>
            <w:left w:val="none" w:sz="0" w:space="0" w:color="auto"/>
            <w:bottom w:val="none" w:sz="0" w:space="0" w:color="auto"/>
            <w:right w:val="none" w:sz="0" w:space="0" w:color="auto"/>
          </w:divBdr>
          <w:divsChild>
            <w:div w:id="924459884">
              <w:marLeft w:val="0"/>
              <w:marRight w:val="0"/>
              <w:marTop w:val="0"/>
              <w:marBottom w:val="0"/>
              <w:divBdr>
                <w:top w:val="none" w:sz="0" w:space="0" w:color="auto"/>
                <w:left w:val="none" w:sz="0" w:space="0" w:color="auto"/>
                <w:bottom w:val="none" w:sz="0" w:space="0" w:color="auto"/>
                <w:right w:val="none" w:sz="0" w:space="0" w:color="auto"/>
              </w:divBdr>
              <w:divsChild>
                <w:div w:id="756946655">
                  <w:marLeft w:val="0"/>
                  <w:marRight w:val="0"/>
                  <w:marTop w:val="0"/>
                  <w:marBottom w:val="0"/>
                  <w:divBdr>
                    <w:top w:val="none" w:sz="0" w:space="0" w:color="auto"/>
                    <w:left w:val="none" w:sz="0" w:space="0" w:color="auto"/>
                    <w:bottom w:val="none" w:sz="0" w:space="0" w:color="auto"/>
                    <w:right w:val="none" w:sz="0" w:space="0" w:color="auto"/>
                  </w:divBdr>
                </w:div>
                <w:div w:id="158497965">
                  <w:marLeft w:val="0"/>
                  <w:marRight w:val="0"/>
                  <w:marTop w:val="0"/>
                  <w:marBottom w:val="0"/>
                  <w:divBdr>
                    <w:top w:val="none" w:sz="0" w:space="0" w:color="auto"/>
                    <w:left w:val="none" w:sz="0" w:space="0" w:color="auto"/>
                    <w:bottom w:val="none" w:sz="0" w:space="0" w:color="auto"/>
                    <w:right w:val="none" w:sz="0" w:space="0" w:color="auto"/>
                  </w:divBdr>
                  <w:divsChild>
                    <w:div w:id="18361674">
                      <w:marLeft w:val="0"/>
                      <w:marRight w:val="0"/>
                      <w:marTop w:val="0"/>
                      <w:marBottom w:val="0"/>
                      <w:divBdr>
                        <w:top w:val="none" w:sz="0" w:space="0" w:color="auto"/>
                        <w:left w:val="none" w:sz="0" w:space="0" w:color="auto"/>
                        <w:bottom w:val="none" w:sz="0" w:space="0" w:color="auto"/>
                        <w:right w:val="none" w:sz="0" w:space="0" w:color="auto"/>
                      </w:divBdr>
                    </w:div>
                  </w:divsChild>
                </w:div>
                <w:div w:id="21172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5203">
          <w:marLeft w:val="0"/>
          <w:marRight w:val="0"/>
          <w:marTop w:val="0"/>
          <w:marBottom w:val="0"/>
          <w:divBdr>
            <w:top w:val="none" w:sz="0" w:space="0" w:color="auto"/>
            <w:left w:val="none" w:sz="0" w:space="0" w:color="auto"/>
            <w:bottom w:val="none" w:sz="0" w:space="0" w:color="auto"/>
            <w:right w:val="none" w:sz="0" w:space="0" w:color="auto"/>
          </w:divBdr>
        </w:div>
      </w:divsChild>
    </w:div>
    <w:div w:id="672299078">
      <w:bodyDiv w:val="1"/>
      <w:marLeft w:val="0"/>
      <w:marRight w:val="0"/>
      <w:marTop w:val="0"/>
      <w:marBottom w:val="0"/>
      <w:divBdr>
        <w:top w:val="none" w:sz="0" w:space="0" w:color="auto"/>
        <w:left w:val="none" w:sz="0" w:space="0" w:color="auto"/>
        <w:bottom w:val="none" w:sz="0" w:space="0" w:color="auto"/>
        <w:right w:val="none" w:sz="0" w:space="0" w:color="auto"/>
      </w:divBdr>
      <w:divsChild>
        <w:div w:id="2011836477">
          <w:marLeft w:val="0"/>
          <w:marRight w:val="0"/>
          <w:marTop w:val="0"/>
          <w:marBottom w:val="0"/>
          <w:divBdr>
            <w:top w:val="none" w:sz="0" w:space="0" w:color="auto"/>
            <w:left w:val="none" w:sz="0" w:space="0" w:color="auto"/>
            <w:bottom w:val="none" w:sz="0" w:space="0" w:color="auto"/>
            <w:right w:val="none" w:sz="0" w:space="0" w:color="auto"/>
          </w:divBdr>
        </w:div>
        <w:div w:id="1558935448">
          <w:marLeft w:val="-225"/>
          <w:marRight w:val="-225"/>
          <w:marTop w:val="0"/>
          <w:marBottom w:val="0"/>
          <w:divBdr>
            <w:top w:val="none" w:sz="0" w:space="0" w:color="auto"/>
            <w:left w:val="none" w:sz="0" w:space="0" w:color="auto"/>
            <w:bottom w:val="none" w:sz="0" w:space="0" w:color="auto"/>
            <w:right w:val="none" w:sz="0" w:space="0" w:color="auto"/>
          </w:divBdr>
          <w:divsChild>
            <w:div w:id="2101946583">
              <w:marLeft w:val="0"/>
              <w:marRight w:val="0"/>
              <w:marTop w:val="0"/>
              <w:marBottom w:val="0"/>
              <w:divBdr>
                <w:top w:val="none" w:sz="0" w:space="0" w:color="auto"/>
                <w:left w:val="none" w:sz="0" w:space="0" w:color="auto"/>
                <w:bottom w:val="none" w:sz="0" w:space="0" w:color="auto"/>
                <w:right w:val="none" w:sz="0" w:space="0" w:color="auto"/>
              </w:divBdr>
              <w:divsChild>
                <w:div w:id="515076899">
                  <w:marLeft w:val="0"/>
                  <w:marRight w:val="0"/>
                  <w:marTop w:val="0"/>
                  <w:marBottom w:val="0"/>
                  <w:divBdr>
                    <w:top w:val="none" w:sz="0" w:space="0" w:color="auto"/>
                    <w:left w:val="none" w:sz="0" w:space="0" w:color="auto"/>
                    <w:bottom w:val="none" w:sz="0" w:space="0" w:color="auto"/>
                    <w:right w:val="none" w:sz="0" w:space="0" w:color="auto"/>
                  </w:divBdr>
                </w:div>
                <w:div w:id="355926934">
                  <w:marLeft w:val="0"/>
                  <w:marRight w:val="0"/>
                  <w:marTop w:val="0"/>
                  <w:marBottom w:val="0"/>
                  <w:divBdr>
                    <w:top w:val="none" w:sz="0" w:space="0" w:color="auto"/>
                    <w:left w:val="none" w:sz="0" w:space="0" w:color="auto"/>
                    <w:bottom w:val="none" w:sz="0" w:space="0" w:color="auto"/>
                    <w:right w:val="none" w:sz="0" w:space="0" w:color="auto"/>
                  </w:divBdr>
                  <w:divsChild>
                    <w:div w:id="1030841679">
                      <w:marLeft w:val="0"/>
                      <w:marRight w:val="0"/>
                      <w:marTop w:val="0"/>
                      <w:marBottom w:val="0"/>
                      <w:divBdr>
                        <w:top w:val="none" w:sz="0" w:space="0" w:color="auto"/>
                        <w:left w:val="none" w:sz="0" w:space="0" w:color="auto"/>
                        <w:bottom w:val="none" w:sz="0" w:space="0" w:color="auto"/>
                        <w:right w:val="none" w:sz="0" w:space="0" w:color="auto"/>
                      </w:divBdr>
                    </w:div>
                    <w:div w:id="790632917">
                      <w:marLeft w:val="0"/>
                      <w:marRight w:val="0"/>
                      <w:marTop w:val="0"/>
                      <w:marBottom w:val="0"/>
                      <w:divBdr>
                        <w:top w:val="none" w:sz="0" w:space="0" w:color="auto"/>
                        <w:left w:val="none" w:sz="0" w:space="0" w:color="auto"/>
                        <w:bottom w:val="none" w:sz="0" w:space="0" w:color="auto"/>
                        <w:right w:val="none" w:sz="0" w:space="0" w:color="auto"/>
                      </w:divBdr>
                    </w:div>
                  </w:divsChild>
                </w:div>
                <w:div w:id="957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3040">
          <w:marLeft w:val="0"/>
          <w:marRight w:val="0"/>
          <w:marTop w:val="0"/>
          <w:marBottom w:val="0"/>
          <w:divBdr>
            <w:top w:val="none" w:sz="0" w:space="0" w:color="auto"/>
            <w:left w:val="none" w:sz="0" w:space="0" w:color="auto"/>
            <w:bottom w:val="none" w:sz="0" w:space="0" w:color="auto"/>
            <w:right w:val="none" w:sz="0" w:space="0" w:color="auto"/>
          </w:divBdr>
        </w:div>
      </w:divsChild>
    </w:div>
    <w:div w:id="741560226">
      <w:bodyDiv w:val="1"/>
      <w:marLeft w:val="0"/>
      <w:marRight w:val="0"/>
      <w:marTop w:val="0"/>
      <w:marBottom w:val="0"/>
      <w:divBdr>
        <w:top w:val="none" w:sz="0" w:space="0" w:color="auto"/>
        <w:left w:val="none" w:sz="0" w:space="0" w:color="auto"/>
        <w:bottom w:val="none" w:sz="0" w:space="0" w:color="auto"/>
        <w:right w:val="none" w:sz="0" w:space="0" w:color="auto"/>
      </w:divBdr>
      <w:divsChild>
        <w:div w:id="165943823">
          <w:marLeft w:val="0"/>
          <w:marRight w:val="0"/>
          <w:marTop w:val="0"/>
          <w:marBottom w:val="0"/>
          <w:divBdr>
            <w:top w:val="none" w:sz="0" w:space="0" w:color="auto"/>
            <w:left w:val="none" w:sz="0" w:space="0" w:color="auto"/>
            <w:bottom w:val="none" w:sz="0" w:space="0" w:color="auto"/>
            <w:right w:val="none" w:sz="0" w:space="0" w:color="auto"/>
          </w:divBdr>
        </w:div>
        <w:div w:id="137378914">
          <w:marLeft w:val="-225"/>
          <w:marRight w:val="-225"/>
          <w:marTop w:val="0"/>
          <w:marBottom w:val="0"/>
          <w:divBdr>
            <w:top w:val="none" w:sz="0" w:space="0" w:color="auto"/>
            <w:left w:val="none" w:sz="0" w:space="0" w:color="auto"/>
            <w:bottom w:val="none" w:sz="0" w:space="0" w:color="auto"/>
            <w:right w:val="none" w:sz="0" w:space="0" w:color="auto"/>
          </w:divBdr>
          <w:divsChild>
            <w:div w:id="1444497296">
              <w:marLeft w:val="0"/>
              <w:marRight w:val="0"/>
              <w:marTop w:val="0"/>
              <w:marBottom w:val="0"/>
              <w:divBdr>
                <w:top w:val="none" w:sz="0" w:space="0" w:color="auto"/>
                <w:left w:val="none" w:sz="0" w:space="0" w:color="auto"/>
                <w:bottom w:val="none" w:sz="0" w:space="0" w:color="auto"/>
                <w:right w:val="none" w:sz="0" w:space="0" w:color="auto"/>
              </w:divBdr>
              <w:divsChild>
                <w:div w:id="1293293911">
                  <w:marLeft w:val="0"/>
                  <w:marRight w:val="0"/>
                  <w:marTop w:val="0"/>
                  <w:marBottom w:val="0"/>
                  <w:divBdr>
                    <w:top w:val="none" w:sz="0" w:space="0" w:color="auto"/>
                    <w:left w:val="none" w:sz="0" w:space="0" w:color="auto"/>
                    <w:bottom w:val="none" w:sz="0" w:space="0" w:color="auto"/>
                    <w:right w:val="none" w:sz="0" w:space="0" w:color="auto"/>
                  </w:divBdr>
                </w:div>
                <w:div w:id="1679383304">
                  <w:marLeft w:val="0"/>
                  <w:marRight w:val="0"/>
                  <w:marTop w:val="0"/>
                  <w:marBottom w:val="0"/>
                  <w:divBdr>
                    <w:top w:val="none" w:sz="0" w:space="0" w:color="auto"/>
                    <w:left w:val="none" w:sz="0" w:space="0" w:color="auto"/>
                    <w:bottom w:val="none" w:sz="0" w:space="0" w:color="auto"/>
                    <w:right w:val="none" w:sz="0" w:space="0" w:color="auto"/>
                  </w:divBdr>
                  <w:divsChild>
                    <w:div w:id="572008103">
                      <w:marLeft w:val="0"/>
                      <w:marRight w:val="0"/>
                      <w:marTop w:val="0"/>
                      <w:marBottom w:val="0"/>
                      <w:divBdr>
                        <w:top w:val="none" w:sz="0" w:space="0" w:color="auto"/>
                        <w:left w:val="none" w:sz="0" w:space="0" w:color="auto"/>
                        <w:bottom w:val="none" w:sz="0" w:space="0" w:color="auto"/>
                        <w:right w:val="none" w:sz="0" w:space="0" w:color="auto"/>
                      </w:divBdr>
                    </w:div>
                  </w:divsChild>
                </w:div>
                <w:div w:id="7178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2726">
          <w:marLeft w:val="0"/>
          <w:marRight w:val="0"/>
          <w:marTop w:val="0"/>
          <w:marBottom w:val="0"/>
          <w:divBdr>
            <w:top w:val="none" w:sz="0" w:space="0" w:color="auto"/>
            <w:left w:val="none" w:sz="0" w:space="0" w:color="auto"/>
            <w:bottom w:val="none" w:sz="0" w:space="0" w:color="auto"/>
            <w:right w:val="none" w:sz="0" w:space="0" w:color="auto"/>
          </w:divBdr>
        </w:div>
      </w:divsChild>
    </w:div>
    <w:div w:id="744377199">
      <w:bodyDiv w:val="1"/>
      <w:marLeft w:val="0"/>
      <w:marRight w:val="0"/>
      <w:marTop w:val="0"/>
      <w:marBottom w:val="0"/>
      <w:divBdr>
        <w:top w:val="none" w:sz="0" w:space="0" w:color="auto"/>
        <w:left w:val="none" w:sz="0" w:space="0" w:color="auto"/>
        <w:bottom w:val="none" w:sz="0" w:space="0" w:color="auto"/>
        <w:right w:val="none" w:sz="0" w:space="0" w:color="auto"/>
      </w:divBdr>
      <w:divsChild>
        <w:div w:id="313948910">
          <w:marLeft w:val="0"/>
          <w:marRight w:val="0"/>
          <w:marTop w:val="0"/>
          <w:marBottom w:val="0"/>
          <w:divBdr>
            <w:top w:val="none" w:sz="0" w:space="0" w:color="auto"/>
            <w:left w:val="none" w:sz="0" w:space="0" w:color="auto"/>
            <w:bottom w:val="none" w:sz="0" w:space="0" w:color="auto"/>
            <w:right w:val="none" w:sz="0" w:space="0" w:color="auto"/>
          </w:divBdr>
        </w:div>
        <w:div w:id="425467242">
          <w:marLeft w:val="-225"/>
          <w:marRight w:val="-225"/>
          <w:marTop w:val="0"/>
          <w:marBottom w:val="0"/>
          <w:divBdr>
            <w:top w:val="none" w:sz="0" w:space="0" w:color="auto"/>
            <w:left w:val="none" w:sz="0" w:space="0" w:color="auto"/>
            <w:bottom w:val="none" w:sz="0" w:space="0" w:color="auto"/>
            <w:right w:val="none" w:sz="0" w:space="0" w:color="auto"/>
          </w:divBdr>
          <w:divsChild>
            <w:div w:id="382487625">
              <w:marLeft w:val="0"/>
              <w:marRight w:val="0"/>
              <w:marTop w:val="0"/>
              <w:marBottom w:val="0"/>
              <w:divBdr>
                <w:top w:val="none" w:sz="0" w:space="0" w:color="auto"/>
                <w:left w:val="none" w:sz="0" w:space="0" w:color="auto"/>
                <w:bottom w:val="none" w:sz="0" w:space="0" w:color="auto"/>
                <w:right w:val="none" w:sz="0" w:space="0" w:color="auto"/>
              </w:divBdr>
              <w:divsChild>
                <w:div w:id="906494700">
                  <w:marLeft w:val="0"/>
                  <w:marRight w:val="0"/>
                  <w:marTop w:val="0"/>
                  <w:marBottom w:val="0"/>
                  <w:divBdr>
                    <w:top w:val="none" w:sz="0" w:space="0" w:color="auto"/>
                    <w:left w:val="none" w:sz="0" w:space="0" w:color="auto"/>
                    <w:bottom w:val="none" w:sz="0" w:space="0" w:color="auto"/>
                    <w:right w:val="none" w:sz="0" w:space="0" w:color="auto"/>
                  </w:divBdr>
                </w:div>
                <w:div w:id="2064451266">
                  <w:marLeft w:val="0"/>
                  <w:marRight w:val="0"/>
                  <w:marTop w:val="0"/>
                  <w:marBottom w:val="0"/>
                  <w:divBdr>
                    <w:top w:val="none" w:sz="0" w:space="0" w:color="auto"/>
                    <w:left w:val="none" w:sz="0" w:space="0" w:color="auto"/>
                    <w:bottom w:val="none" w:sz="0" w:space="0" w:color="auto"/>
                    <w:right w:val="none" w:sz="0" w:space="0" w:color="auto"/>
                  </w:divBdr>
                  <w:divsChild>
                    <w:div w:id="693262759">
                      <w:marLeft w:val="0"/>
                      <w:marRight w:val="0"/>
                      <w:marTop w:val="0"/>
                      <w:marBottom w:val="0"/>
                      <w:divBdr>
                        <w:top w:val="none" w:sz="0" w:space="0" w:color="auto"/>
                        <w:left w:val="none" w:sz="0" w:space="0" w:color="auto"/>
                        <w:bottom w:val="none" w:sz="0" w:space="0" w:color="auto"/>
                        <w:right w:val="none" w:sz="0" w:space="0" w:color="auto"/>
                      </w:divBdr>
                    </w:div>
                  </w:divsChild>
                </w:div>
                <w:div w:id="18124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3490">
          <w:marLeft w:val="0"/>
          <w:marRight w:val="0"/>
          <w:marTop w:val="0"/>
          <w:marBottom w:val="0"/>
          <w:divBdr>
            <w:top w:val="none" w:sz="0" w:space="0" w:color="auto"/>
            <w:left w:val="none" w:sz="0" w:space="0" w:color="auto"/>
            <w:bottom w:val="none" w:sz="0" w:space="0" w:color="auto"/>
            <w:right w:val="none" w:sz="0" w:space="0" w:color="auto"/>
          </w:divBdr>
        </w:div>
      </w:divsChild>
    </w:div>
    <w:div w:id="763696357">
      <w:bodyDiv w:val="1"/>
      <w:marLeft w:val="0"/>
      <w:marRight w:val="0"/>
      <w:marTop w:val="0"/>
      <w:marBottom w:val="0"/>
      <w:divBdr>
        <w:top w:val="none" w:sz="0" w:space="0" w:color="auto"/>
        <w:left w:val="none" w:sz="0" w:space="0" w:color="auto"/>
        <w:bottom w:val="none" w:sz="0" w:space="0" w:color="auto"/>
        <w:right w:val="none" w:sz="0" w:space="0" w:color="auto"/>
      </w:divBdr>
      <w:divsChild>
        <w:div w:id="1673755960">
          <w:marLeft w:val="0"/>
          <w:marRight w:val="0"/>
          <w:marTop w:val="0"/>
          <w:marBottom w:val="0"/>
          <w:divBdr>
            <w:top w:val="none" w:sz="0" w:space="0" w:color="auto"/>
            <w:left w:val="none" w:sz="0" w:space="0" w:color="auto"/>
            <w:bottom w:val="none" w:sz="0" w:space="0" w:color="auto"/>
            <w:right w:val="none" w:sz="0" w:space="0" w:color="auto"/>
          </w:divBdr>
        </w:div>
        <w:div w:id="1795830792">
          <w:marLeft w:val="-225"/>
          <w:marRight w:val="-225"/>
          <w:marTop w:val="0"/>
          <w:marBottom w:val="0"/>
          <w:divBdr>
            <w:top w:val="none" w:sz="0" w:space="0" w:color="auto"/>
            <w:left w:val="none" w:sz="0" w:space="0" w:color="auto"/>
            <w:bottom w:val="none" w:sz="0" w:space="0" w:color="auto"/>
            <w:right w:val="none" w:sz="0" w:space="0" w:color="auto"/>
          </w:divBdr>
          <w:divsChild>
            <w:div w:id="608464136">
              <w:marLeft w:val="0"/>
              <w:marRight w:val="0"/>
              <w:marTop w:val="0"/>
              <w:marBottom w:val="0"/>
              <w:divBdr>
                <w:top w:val="none" w:sz="0" w:space="0" w:color="auto"/>
                <w:left w:val="none" w:sz="0" w:space="0" w:color="auto"/>
                <w:bottom w:val="none" w:sz="0" w:space="0" w:color="auto"/>
                <w:right w:val="none" w:sz="0" w:space="0" w:color="auto"/>
              </w:divBdr>
              <w:divsChild>
                <w:div w:id="1748306411">
                  <w:marLeft w:val="0"/>
                  <w:marRight w:val="0"/>
                  <w:marTop w:val="0"/>
                  <w:marBottom w:val="0"/>
                  <w:divBdr>
                    <w:top w:val="none" w:sz="0" w:space="0" w:color="auto"/>
                    <w:left w:val="none" w:sz="0" w:space="0" w:color="auto"/>
                    <w:bottom w:val="none" w:sz="0" w:space="0" w:color="auto"/>
                    <w:right w:val="none" w:sz="0" w:space="0" w:color="auto"/>
                  </w:divBdr>
                </w:div>
                <w:div w:id="1746147292">
                  <w:marLeft w:val="0"/>
                  <w:marRight w:val="0"/>
                  <w:marTop w:val="0"/>
                  <w:marBottom w:val="0"/>
                  <w:divBdr>
                    <w:top w:val="none" w:sz="0" w:space="0" w:color="auto"/>
                    <w:left w:val="none" w:sz="0" w:space="0" w:color="auto"/>
                    <w:bottom w:val="none" w:sz="0" w:space="0" w:color="auto"/>
                    <w:right w:val="none" w:sz="0" w:space="0" w:color="auto"/>
                  </w:divBdr>
                  <w:divsChild>
                    <w:div w:id="2008902639">
                      <w:marLeft w:val="0"/>
                      <w:marRight w:val="0"/>
                      <w:marTop w:val="0"/>
                      <w:marBottom w:val="0"/>
                      <w:divBdr>
                        <w:top w:val="none" w:sz="0" w:space="0" w:color="auto"/>
                        <w:left w:val="none" w:sz="0" w:space="0" w:color="auto"/>
                        <w:bottom w:val="none" w:sz="0" w:space="0" w:color="auto"/>
                        <w:right w:val="none" w:sz="0" w:space="0" w:color="auto"/>
                      </w:divBdr>
                    </w:div>
                  </w:divsChild>
                </w:div>
                <w:div w:id="86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0790">
          <w:marLeft w:val="0"/>
          <w:marRight w:val="0"/>
          <w:marTop w:val="0"/>
          <w:marBottom w:val="0"/>
          <w:divBdr>
            <w:top w:val="none" w:sz="0" w:space="0" w:color="auto"/>
            <w:left w:val="none" w:sz="0" w:space="0" w:color="auto"/>
            <w:bottom w:val="none" w:sz="0" w:space="0" w:color="auto"/>
            <w:right w:val="none" w:sz="0" w:space="0" w:color="auto"/>
          </w:divBdr>
        </w:div>
      </w:divsChild>
    </w:div>
    <w:div w:id="768350622">
      <w:bodyDiv w:val="1"/>
      <w:marLeft w:val="0"/>
      <w:marRight w:val="0"/>
      <w:marTop w:val="0"/>
      <w:marBottom w:val="0"/>
      <w:divBdr>
        <w:top w:val="none" w:sz="0" w:space="0" w:color="auto"/>
        <w:left w:val="none" w:sz="0" w:space="0" w:color="auto"/>
        <w:bottom w:val="none" w:sz="0" w:space="0" w:color="auto"/>
        <w:right w:val="none" w:sz="0" w:space="0" w:color="auto"/>
      </w:divBdr>
      <w:divsChild>
        <w:div w:id="750127090">
          <w:marLeft w:val="0"/>
          <w:marRight w:val="0"/>
          <w:marTop w:val="0"/>
          <w:marBottom w:val="0"/>
          <w:divBdr>
            <w:top w:val="none" w:sz="0" w:space="0" w:color="auto"/>
            <w:left w:val="none" w:sz="0" w:space="0" w:color="auto"/>
            <w:bottom w:val="none" w:sz="0" w:space="0" w:color="auto"/>
            <w:right w:val="none" w:sz="0" w:space="0" w:color="auto"/>
          </w:divBdr>
        </w:div>
        <w:div w:id="1101608184">
          <w:marLeft w:val="-225"/>
          <w:marRight w:val="-225"/>
          <w:marTop w:val="0"/>
          <w:marBottom w:val="0"/>
          <w:divBdr>
            <w:top w:val="none" w:sz="0" w:space="0" w:color="auto"/>
            <w:left w:val="none" w:sz="0" w:space="0" w:color="auto"/>
            <w:bottom w:val="none" w:sz="0" w:space="0" w:color="auto"/>
            <w:right w:val="none" w:sz="0" w:space="0" w:color="auto"/>
          </w:divBdr>
          <w:divsChild>
            <w:div w:id="747003692">
              <w:marLeft w:val="0"/>
              <w:marRight w:val="0"/>
              <w:marTop w:val="0"/>
              <w:marBottom w:val="0"/>
              <w:divBdr>
                <w:top w:val="none" w:sz="0" w:space="0" w:color="auto"/>
                <w:left w:val="none" w:sz="0" w:space="0" w:color="auto"/>
                <w:bottom w:val="none" w:sz="0" w:space="0" w:color="auto"/>
                <w:right w:val="none" w:sz="0" w:space="0" w:color="auto"/>
              </w:divBdr>
              <w:divsChild>
                <w:div w:id="1632007988">
                  <w:marLeft w:val="0"/>
                  <w:marRight w:val="0"/>
                  <w:marTop w:val="0"/>
                  <w:marBottom w:val="0"/>
                  <w:divBdr>
                    <w:top w:val="none" w:sz="0" w:space="0" w:color="auto"/>
                    <w:left w:val="none" w:sz="0" w:space="0" w:color="auto"/>
                    <w:bottom w:val="none" w:sz="0" w:space="0" w:color="auto"/>
                    <w:right w:val="none" w:sz="0" w:space="0" w:color="auto"/>
                  </w:divBdr>
                </w:div>
                <w:div w:id="1477334161">
                  <w:marLeft w:val="0"/>
                  <w:marRight w:val="0"/>
                  <w:marTop w:val="0"/>
                  <w:marBottom w:val="0"/>
                  <w:divBdr>
                    <w:top w:val="none" w:sz="0" w:space="0" w:color="auto"/>
                    <w:left w:val="none" w:sz="0" w:space="0" w:color="auto"/>
                    <w:bottom w:val="none" w:sz="0" w:space="0" w:color="auto"/>
                    <w:right w:val="none" w:sz="0" w:space="0" w:color="auto"/>
                  </w:divBdr>
                  <w:divsChild>
                    <w:div w:id="752313507">
                      <w:marLeft w:val="0"/>
                      <w:marRight w:val="0"/>
                      <w:marTop w:val="0"/>
                      <w:marBottom w:val="0"/>
                      <w:divBdr>
                        <w:top w:val="none" w:sz="0" w:space="0" w:color="auto"/>
                        <w:left w:val="none" w:sz="0" w:space="0" w:color="auto"/>
                        <w:bottom w:val="none" w:sz="0" w:space="0" w:color="auto"/>
                        <w:right w:val="none" w:sz="0" w:space="0" w:color="auto"/>
                      </w:divBdr>
                    </w:div>
                  </w:divsChild>
                </w:div>
                <w:div w:id="197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5728">
          <w:marLeft w:val="0"/>
          <w:marRight w:val="0"/>
          <w:marTop w:val="0"/>
          <w:marBottom w:val="0"/>
          <w:divBdr>
            <w:top w:val="none" w:sz="0" w:space="0" w:color="auto"/>
            <w:left w:val="none" w:sz="0" w:space="0" w:color="auto"/>
            <w:bottom w:val="none" w:sz="0" w:space="0" w:color="auto"/>
            <w:right w:val="none" w:sz="0" w:space="0" w:color="auto"/>
          </w:divBdr>
        </w:div>
      </w:divsChild>
    </w:div>
    <w:div w:id="784999670">
      <w:bodyDiv w:val="1"/>
      <w:marLeft w:val="0"/>
      <w:marRight w:val="0"/>
      <w:marTop w:val="0"/>
      <w:marBottom w:val="0"/>
      <w:divBdr>
        <w:top w:val="none" w:sz="0" w:space="0" w:color="auto"/>
        <w:left w:val="none" w:sz="0" w:space="0" w:color="auto"/>
        <w:bottom w:val="none" w:sz="0" w:space="0" w:color="auto"/>
        <w:right w:val="none" w:sz="0" w:space="0" w:color="auto"/>
      </w:divBdr>
      <w:divsChild>
        <w:div w:id="1327825019">
          <w:marLeft w:val="0"/>
          <w:marRight w:val="0"/>
          <w:marTop w:val="0"/>
          <w:marBottom w:val="0"/>
          <w:divBdr>
            <w:top w:val="none" w:sz="0" w:space="0" w:color="auto"/>
            <w:left w:val="none" w:sz="0" w:space="0" w:color="auto"/>
            <w:bottom w:val="none" w:sz="0" w:space="0" w:color="auto"/>
            <w:right w:val="none" w:sz="0" w:space="0" w:color="auto"/>
          </w:divBdr>
        </w:div>
        <w:div w:id="945424783">
          <w:marLeft w:val="-225"/>
          <w:marRight w:val="-225"/>
          <w:marTop w:val="0"/>
          <w:marBottom w:val="0"/>
          <w:divBdr>
            <w:top w:val="none" w:sz="0" w:space="0" w:color="auto"/>
            <w:left w:val="none" w:sz="0" w:space="0" w:color="auto"/>
            <w:bottom w:val="none" w:sz="0" w:space="0" w:color="auto"/>
            <w:right w:val="none" w:sz="0" w:space="0" w:color="auto"/>
          </w:divBdr>
          <w:divsChild>
            <w:div w:id="2041586932">
              <w:marLeft w:val="0"/>
              <w:marRight w:val="0"/>
              <w:marTop w:val="0"/>
              <w:marBottom w:val="0"/>
              <w:divBdr>
                <w:top w:val="none" w:sz="0" w:space="0" w:color="auto"/>
                <w:left w:val="none" w:sz="0" w:space="0" w:color="auto"/>
                <w:bottom w:val="none" w:sz="0" w:space="0" w:color="auto"/>
                <w:right w:val="none" w:sz="0" w:space="0" w:color="auto"/>
              </w:divBdr>
              <w:divsChild>
                <w:div w:id="54355056">
                  <w:marLeft w:val="0"/>
                  <w:marRight w:val="0"/>
                  <w:marTop w:val="0"/>
                  <w:marBottom w:val="0"/>
                  <w:divBdr>
                    <w:top w:val="none" w:sz="0" w:space="0" w:color="auto"/>
                    <w:left w:val="none" w:sz="0" w:space="0" w:color="auto"/>
                    <w:bottom w:val="none" w:sz="0" w:space="0" w:color="auto"/>
                    <w:right w:val="none" w:sz="0" w:space="0" w:color="auto"/>
                  </w:divBdr>
                </w:div>
                <w:div w:id="815806098">
                  <w:marLeft w:val="0"/>
                  <w:marRight w:val="0"/>
                  <w:marTop w:val="0"/>
                  <w:marBottom w:val="0"/>
                  <w:divBdr>
                    <w:top w:val="none" w:sz="0" w:space="0" w:color="auto"/>
                    <w:left w:val="none" w:sz="0" w:space="0" w:color="auto"/>
                    <w:bottom w:val="none" w:sz="0" w:space="0" w:color="auto"/>
                    <w:right w:val="none" w:sz="0" w:space="0" w:color="auto"/>
                  </w:divBdr>
                  <w:divsChild>
                    <w:div w:id="969242330">
                      <w:marLeft w:val="0"/>
                      <w:marRight w:val="0"/>
                      <w:marTop w:val="0"/>
                      <w:marBottom w:val="0"/>
                      <w:divBdr>
                        <w:top w:val="none" w:sz="0" w:space="0" w:color="auto"/>
                        <w:left w:val="none" w:sz="0" w:space="0" w:color="auto"/>
                        <w:bottom w:val="none" w:sz="0" w:space="0" w:color="auto"/>
                        <w:right w:val="none" w:sz="0" w:space="0" w:color="auto"/>
                      </w:divBdr>
                    </w:div>
                  </w:divsChild>
                </w:div>
                <w:div w:id="15548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6385">
          <w:marLeft w:val="0"/>
          <w:marRight w:val="0"/>
          <w:marTop w:val="0"/>
          <w:marBottom w:val="0"/>
          <w:divBdr>
            <w:top w:val="none" w:sz="0" w:space="0" w:color="auto"/>
            <w:left w:val="none" w:sz="0" w:space="0" w:color="auto"/>
            <w:bottom w:val="none" w:sz="0" w:space="0" w:color="auto"/>
            <w:right w:val="none" w:sz="0" w:space="0" w:color="auto"/>
          </w:divBdr>
        </w:div>
      </w:divsChild>
    </w:div>
    <w:div w:id="823934599">
      <w:bodyDiv w:val="1"/>
      <w:marLeft w:val="0"/>
      <w:marRight w:val="0"/>
      <w:marTop w:val="0"/>
      <w:marBottom w:val="0"/>
      <w:divBdr>
        <w:top w:val="none" w:sz="0" w:space="0" w:color="auto"/>
        <w:left w:val="none" w:sz="0" w:space="0" w:color="auto"/>
        <w:bottom w:val="none" w:sz="0" w:space="0" w:color="auto"/>
        <w:right w:val="none" w:sz="0" w:space="0" w:color="auto"/>
      </w:divBdr>
      <w:divsChild>
        <w:div w:id="428082229">
          <w:marLeft w:val="0"/>
          <w:marRight w:val="0"/>
          <w:marTop w:val="0"/>
          <w:marBottom w:val="0"/>
          <w:divBdr>
            <w:top w:val="none" w:sz="0" w:space="0" w:color="auto"/>
            <w:left w:val="none" w:sz="0" w:space="0" w:color="auto"/>
            <w:bottom w:val="none" w:sz="0" w:space="0" w:color="auto"/>
            <w:right w:val="none" w:sz="0" w:space="0" w:color="auto"/>
          </w:divBdr>
        </w:div>
        <w:div w:id="345643876">
          <w:marLeft w:val="-225"/>
          <w:marRight w:val="-225"/>
          <w:marTop w:val="0"/>
          <w:marBottom w:val="0"/>
          <w:divBdr>
            <w:top w:val="none" w:sz="0" w:space="0" w:color="auto"/>
            <w:left w:val="none" w:sz="0" w:space="0" w:color="auto"/>
            <w:bottom w:val="none" w:sz="0" w:space="0" w:color="auto"/>
            <w:right w:val="none" w:sz="0" w:space="0" w:color="auto"/>
          </w:divBdr>
          <w:divsChild>
            <w:div w:id="916356596">
              <w:marLeft w:val="0"/>
              <w:marRight w:val="0"/>
              <w:marTop w:val="0"/>
              <w:marBottom w:val="0"/>
              <w:divBdr>
                <w:top w:val="none" w:sz="0" w:space="0" w:color="auto"/>
                <w:left w:val="none" w:sz="0" w:space="0" w:color="auto"/>
                <w:bottom w:val="none" w:sz="0" w:space="0" w:color="auto"/>
                <w:right w:val="none" w:sz="0" w:space="0" w:color="auto"/>
              </w:divBdr>
              <w:divsChild>
                <w:div w:id="17391006">
                  <w:marLeft w:val="0"/>
                  <w:marRight w:val="0"/>
                  <w:marTop w:val="0"/>
                  <w:marBottom w:val="0"/>
                  <w:divBdr>
                    <w:top w:val="none" w:sz="0" w:space="0" w:color="auto"/>
                    <w:left w:val="none" w:sz="0" w:space="0" w:color="auto"/>
                    <w:bottom w:val="none" w:sz="0" w:space="0" w:color="auto"/>
                    <w:right w:val="none" w:sz="0" w:space="0" w:color="auto"/>
                  </w:divBdr>
                </w:div>
                <w:div w:id="1249774092">
                  <w:marLeft w:val="0"/>
                  <w:marRight w:val="0"/>
                  <w:marTop w:val="0"/>
                  <w:marBottom w:val="0"/>
                  <w:divBdr>
                    <w:top w:val="none" w:sz="0" w:space="0" w:color="auto"/>
                    <w:left w:val="none" w:sz="0" w:space="0" w:color="auto"/>
                    <w:bottom w:val="none" w:sz="0" w:space="0" w:color="auto"/>
                    <w:right w:val="none" w:sz="0" w:space="0" w:color="auto"/>
                  </w:divBdr>
                  <w:divsChild>
                    <w:div w:id="726145038">
                      <w:marLeft w:val="0"/>
                      <w:marRight w:val="0"/>
                      <w:marTop w:val="0"/>
                      <w:marBottom w:val="0"/>
                      <w:divBdr>
                        <w:top w:val="none" w:sz="0" w:space="0" w:color="auto"/>
                        <w:left w:val="none" w:sz="0" w:space="0" w:color="auto"/>
                        <w:bottom w:val="none" w:sz="0" w:space="0" w:color="auto"/>
                        <w:right w:val="none" w:sz="0" w:space="0" w:color="auto"/>
                      </w:divBdr>
                    </w:div>
                    <w:div w:id="1738701140">
                      <w:marLeft w:val="0"/>
                      <w:marRight w:val="0"/>
                      <w:marTop w:val="0"/>
                      <w:marBottom w:val="0"/>
                      <w:divBdr>
                        <w:top w:val="none" w:sz="0" w:space="0" w:color="auto"/>
                        <w:left w:val="none" w:sz="0" w:space="0" w:color="auto"/>
                        <w:bottom w:val="none" w:sz="0" w:space="0" w:color="auto"/>
                        <w:right w:val="none" w:sz="0" w:space="0" w:color="auto"/>
                      </w:divBdr>
                    </w:div>
                  </w:divsChild>
                </w:div>
                <w:div w:id="7794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590">
          <w:marLeft w:val="0"/>
          <w:marRight w:val="0"/>
          <w:marTop w:val="0"/>
          <w:marBottom w:val="0"/>
          <w:divBdr>
            <w:top w:val="none" w:sz="0" w:space="0" w:color="auto"/>
            <w:left w:val="none" w:sz="0" w:space="0" w:color="auto"/>
            <w:bottom w:val="none" w:sz="0" w:space="0" w:color="auto"/>
            <w:right w:val="none" w:sz="0" w:space="0" w:color="auto"/>
          </w:divBdr>
        </w:div>
      </w:divsChild>
    </w:div>
    <w:div w:id="833111431">
      <w:bodyDiv w:val="1"/>
      <w:marLeft w:val="0"/>
      <w:marRight w:val="0"/>
      <w:marTop w:val="0"/>
      <w:marBottom w:val="0"/>
      <w:divBdr>
        <w:top w:val="none" w:sz="0" w:space="0" w:color="auto"/>
        <w:left w:val="none" w:sz="0" w:space="0" w:color="auto"/>
        <w:bottom w:val="none" w:sz="0" w:space="0" w:color="auto"/>
        <w:right w:val="none" w:sz="0" w:space="0" w:color="auto"/>
      </w:divBdr>
      <w:divsChild>
        <w:div w:id="1032271304">
          <w:marLeft w:val="0"/>
          <w:marRight w:val="0"/>
          <w:marTop w:val="0"/>
          <w:marBottom w:val="0"/>
          <w:divBdr>
            <w:top w:val="none" w:sz="0" w:space="0" w:color="auto"/>
            <w:left w:val="none" w:sz="0" w:space="0" w:color="auto"/>
            <w:bottom w:val="none" w:sz="0" w:space="0" w:color="auto"/>
            <w:right w:val="none" w:sz="0" w:space="0" w:color="auto"/>
          </w:divBdr>
        </w:div>
        <w:div w:id="173227360">
          <w:marLeft w:val="-225"/>
          <w:marRight w:val="-225"/>
          <w:marTop w:val="0"/>
          <w:marBottom w:val="0"/>
          <w:divBdr>
            <w:top w:val="none" w:sz="0" w:space="0" w:color="auto"/>
            <w:left w:val="none" w:sz="0" w:space="0" w:color="auto"/>
            <w:bottom w:val="none" w:sz="0" w:space="0" w:color="auto"/>
            <w:right w:val="none" w:sz="0" w:space="0" w:color="auto"/>
          </w:divBdr>
          <w:divsChild>
            <w:div w:id="488178548">
              <w:marLeft w:val="0"/>
              <w:marRight w:val="0"/>
              <w:marTop w:val="0"/>
              <w:marBottom w:val="0"/>
              <w:divBdr>
                <w:top w:val="none" w:sz="0" w:space="0" w:color="auto"/>
                <w:left w:val="none" w:sz="0" w:space="0" w:color="auto"/>
                <w:bottom w:val="none" w:sz="0" w:space="0" w:color="auto"/>
                <w:right w:val="none" w:sz="0" w:space="0" w:color="auto"/>
              </w:divBdr>
              <w:divsChild>
                <w:div w:id="1636913176">
                  <w:marLeft w:val="0"/>
                  <w:marRight w:val="0"/>
                  <w:marTop w:val="0"/>
                  <w:marBottom w:val="0"/>
                  <w:divBdr>
                    <w:top w:val="none" w:sz="0" w:space="0" w:color="auto"/>
                    <w:left w:val="none" w:sz="0" w:space="0" w:color="auto"/>
                    <w:bottom w:val="none" w:sz="0" w:space="0" w:color="auto"/>
                    <w:right w:val="none" w:sz="0" w:space="0" w:color="auto"/>
                  </w:divBdr>
                </w:div>
                <w:div w:id="388571743">
                  <w:marLeft w:val="0"/>
                  <w:marRight w:val="0"/>
                  <w:marTop w:val="0"/>
                  <w:marBottom w:val="0"/>
                  <w:divBdr>
                    <w:top w:val="none" w:sz="0" w:space="0" w:color="auto"/>
                    <w:left w:val="none" w:sz="0" w:space="0" w:color="auto"/>
                    <w:bottom w:val="none" w:sz="0" w:space="0" w:color="auto"/>
                    <w:right w:val="none" w:sz="0" w:space="0" w:color="auto"/>
                  </w:divBdr>
                  <w:divsChild>
                    <w:div w:id="1137147126">
                      <w:marLeft w:val="0"/>
                      <w:marRight w:val="0"/>
                      <w:marTop w:val="0"/>
                      <w:marBottom w:val="0"/>
                      <w:divBdr>
                        <w:top w:val="none" w:sz="0" w:space="0" w:color="auto"/>
                        <w:left w:val="none" w:sz="0" w:space="0" w:color="auto"/>
                        <w:bottom w:val="none" w:sz="0" w:space="0" w:color="auto"/>
                        <w:right w:val="none" w:sz="0" w:space="0" w:color="auto"/>
                      </w:divBdr>
                    </w:div>
                  </w:divsChild>
                </w:div>
                <w:div w:id="5448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2494">
          <w:marLeft w:val="0"/>
          <w:marRight w:val="0"/>
          <w:marTop w:val="0"/>
          <w:marBottom w:val="0"/>
          <w:divBdr>
            <w:top w:val="none" w:sz="0" w:space="0" w:color="auto"/>
            <w:left w:val="none" w:sz="0" w:space="0" w:color="auto"/>
            <w:bottom w:val="none" w:sz="0" w:space="0" w:color="auto"/>
            <w:right w:val="none" w:sz="0" w:space="0" w:color="auto"/>
          </w:divBdr>
        </w:div>
      </w:divsChild>
    </w:div>
    <w:div w:id="897978686">
      <w:bodyDiv w:val="1"/>
      <w:marLeft w:val="0"/>
      <w:marRight w:val="0"/>
      <w:marTop w:val="0"/>
      <w:marBottom w:val="0"/>
      <w:divBdr>
        <w:top w:val="none" w:sz="0" w:space="0" w:color="auto"/>
        <w:left w:val="none" w:sz="0" w:space="0" w:color="auto"/>
        <w:bottom w:val="none" w:sz="0" w:space="0" w:color="auto"/>
        <w:right w:val="none" w:sz="0" w:space="0" w:color="auto"/>
      </w:divBdr>
      <w:divsChild>
        <w:div w:id="1919095105">
          <w:marLeft w:val="0"/>
          <w:marRight w:val="0"/>
          <w:marTop w:val="0"/>
          <w:marBottom w:val="0"/>
          <w:divBdr>
            <w:top w:val="none" w:sz="0" w:space="0" w:color="auto"/>
            <w:left w:val="none" w:sz="0" w:space="0" w:color="auto"/>
            <w:bottom w:val="none" w:sz="0" w:space="0" w:color="auto"/>
            <w:right w:val="none" w:sz="0" w:space="0" w:color="auto"/>
          </w:divBdr>
        </w:div>
        <w:div w:id="1788355723">
          <w:marLeft w:val="-225"/>
          <w:marRight w:val="-225"/>
          <w:marTop w:val="0"/>
          <w:marBottom w:val="0"/>
          <w:divBdr>
            <w:top w:val="none" w:sz="0" w:space="0" w:color="auto"/>
            <w:left w:val="none" w:sz="0" w:space="0" w:color="auto"/>
            <w:bottom w:val="none" w:sz="0" w:space="0" w:color="auto"/>
            <w:right w:val="none" w:sz="0" w:space="0" w:color="auto"/>
          </w:divBdr>
          <w:divsChild>
            <w:div w:id="2068608892">
              <w:marLeft w:val="0"/>
              <w:marRight w:val="0"/>
              <w:marTop w:val="0"/>
              <w:marBottom w:val="0"/>
              <w:divBdr>
                <w:top w:val="none" w:sz="0" w:space="0" w:color="auto"/>
                <w:left w:val="none" w:sz="0" w:space="0" w:color="auto"/>
                <w:bottom w:val="none" w:sz="0" w:space="0" w:color="auto"/>
                <w:right w:val="none" w:sz="0" w:space="0" w:color="auto"/>
              </w:divBdr>
              <w:divsChild>
                <w:div w:id="1959482155">
                  <w:marLeft w:val="0"/>
                  <w:marRight w:val="0"/>
                  <w:marTop w:val="0"/>
                  <w:marBottom w:val="0"/>
                  <w:divBdr>
                    <w:top w:val="none" w:sz="0" w:space="0" w:color="auto"/>
                    <w:left w:val="none" w:sz="0" w:space="0" w:color="auto"/>
                    <w:bottom w:val="none" w:sz="0" w:space="0" w:color="auto"/>
                    <w:right w:val="none" w:sz="0" w:space="0" w:color="auto"/>
                  </w:divBdr>
                </w:div>
                <w:div w:id="1239510561">
                  <w:marLeft w:val="0"/>
                  <w:marRight w:val="0"/>
                  <w:marTop w:val="0"/>
                  <w:marBottom w:val="0"/>
                  <w:divBdr>
                    <w:top w:val="none" w:sz="0" w:space="0" w:color="auto"/>
                    <w:left w:val="none" w:sz="0" w:space="0" w:color="auto"/>
                    <w:bottom w:val="none" w:sz="0" w:space="0" w:color="auto"/>
                    <w:right w:val="none" w:sz="0" w:space="0" w:color="auto"/>
                  </w:divBdr>
                  <w:divsChild>
                    <w:div w:id="1105156664">
                      <w:marLeft w:val="0"/>
                      <w:marRight w:val="0"/>
                      <w:marTop w:val="0"/>
                      <w:marBottom w:val="0"/>
                      <w:divBdr>
                        <w:top w:val="none" w:sz="0" w:space="0" w:color="auto"/>
                        <w:left w:val="none" w:sz="0" w:space="0" w:color="auto"/>
                        <w:bottom w:val="none" w:sz="0" w:space="0" w:color="auto"/>
                        <w:right w:val="none" w:sz="0" w:space="0" w:color="auto"/>
                      </w:divBdr>
                    </w:div>
                  </w:divsChild>
                </w:div>
                <w:div w:id="197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4133">
          <w:marLeft w:val="0"/>
          <w:marRight w:val="0"/>
          <w:marTop w:val="0"/>
          <w:marBottom w:val="0"/>
          <w:divBdr>
            <w:top w:val="none" w:sz="0" w:space="0" w:color="auto"/>
            <w:left w:val="none" w:sz="0" w:space="0" w:color="auto"/>
            <w:bottom w:val="none" w:sz="0" w:space="0" w:color="auto"/>
            <w:right w:val="none" w:sz="0" w:space="0" w:color="auto"/>
          </w:divBdr>
        </w:div>
      </w:divsChild>
    </w:div>
    <w:div w:id="936594223">
      <w:bodyDiv w:val="1"/>
      <w:marLeft w:val="0"/>
      <w:marRight w:val="0"/>
      <w:marTop w:val="0"/>
      <w:marBottom w:val="0"/>
      <w:divBdr>
        <w:top w:val="none" w:sz="0" w:space="0" w:color="auto"/>
        <w:left w:val="none" w:sz="0" w:space="0" w:color="auto"/>
        <w:bottom w:val="none" w:sz="0" w:space="0" w:color="auto"/>
        <w:right w:val="none" w:sz="0" w:space="0" w:color="auto"/>
      </w:divBdr>
      <w:divsChild>
        <w:div w:id="597100593">
          <w:marLeft w:val="0"/>
          <w:marRight w:val="0"/>
          <w:marTop w:val="0"/>
          <w:marBottom w:val="0"/>
          <w:divBdr>
            <w:top w:val="none" w:sz="0" w:space="0" w:color="auto"/>
            <w:left w:val="none" w:sz="0" w:space="0" w:color="auto"/>
            <w:bottom w:val="none" w:sz="0" w:space="0" w:color="auto"/>
            <w:right w:val="none" w:sz="0" w:space="0" w:color="auto"/>
          </w:divBdr>
        </w:div>
        <w:div w:id="1691293323">
          <w:marLeft w:val="-225"/>
          <w:marRight w:val="-225"/>
          <w:marTop w:val="0"/>
          <w:marBottom w:val="0"/>
          <w:divBdr>
            <w:top w:val="none" w:sz="0" w:space="0" w:color="auto"/>
            <w:left w:val="none" w:sz="0" w:space="0" w:color="auto"/>
            <w:bottom w:val="none" w:sz="0" w:space="0" w:color="auto"/>
            <w:right w:val="none" w:sz="0" w:space="0" w:color="auto"/>
          </w:divBdr>
          <w:divsChild>
            <w:div w:id="844243292">
              <w:marLeft w:val="0"/>
              <w:marRight w:val="0"/>
              <w:marTop w:val="0"/>
              <w:marBottom w:val="0"/>
              <w:divBdr>
                <w:top w:val="none" w:sz="0" w:space="0" w:color="auto"/>
                <w:left w:val="none" w:sz="0" w:space="0" w:color="auto"/>
                <w:bottom w:val="none" w:sz="0" w:space="0" w:color="auto"/>
                <w:right w:val="none" w:sz="0" w:space="0" w:color="auto"/>
              </w:divBdr>
              <w:divsChild>
                <w:div w:id="1401055290">
                  <w:marLeft w:val="0"/>
                  <w:marRight w:val="0"/>
                  <w:marTop w:val="0"/>
                  <w:marBottom w:val="0"/>
                  <w:divBdr>
                    <w:top w:val="none" w:sz="0" w:space="0" w:color="auto"/>
                    <w:left w:val="none" w:sz="0" w:space="0" w:color="auto"/>
                    <w:bottom w:val="none" w:sz="0" w:space="0" w:color="auto"/>
                    <w:right w:val="none" w:sz="0" w:space="0" w:color="auto"/>
                  </w:divBdr>
                </w:div>
                <w:div w:id="1791779568">
                  <w:marLeft w:val="0"/>
                  <w:marRight w:val="0"/>
                  <w:marTop w:val="0"/>
                  <w:marBottom w:val="0"/>
                  <w:divBdr>
                    <w:top w:val="none" w:sz="0" w:space="0" w:color="auto"/>
                    <w:left w:val="none" w:sz="0" w:space="0" w:color="auto"/>
                    <w:bottom w:val="none" w:sz="0" w:space="0" w:color="auto"/>
                    <w:right w:val="none" w:sz="0" w:space="0" w:color="auto"/>
                  </w:divBdr>
                  <w:divsChild>
                    <w:div w:id="853495349">
                      <w:marLeft w:val="0"/>
                      <w:marRight w:val="0"/>
                      <w:marTop w:val="0"/>
                      <w:marBottom w:val="0"/>
                      <w:divBdr>
                        <w:top w:val="none" w:sz="0" w:space="0" w:color="auto"/>
                        <w:left w:val="none" w:sz="0" w:space="0" w:color="auto"/>
                        <w:bottom w:val="none" w:sz="0" w:space="0" w:color="auto"/>
                        <w:right w:val="none" w:sz="0" w:space="0" w:color="auto"/>
                      </w:divBdr>
                    </w:div>
                  </w:divsChild>
                </w:div>
                <w:div w:id="17234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64767">
          <w:marLeft w:val="0"/>
          <w:marRight w:val="0"/>
          <w:marTop w:val="0"/>
          <w:marBottom w:val="0"/>
          <w:divBdr>
            <w:top w:val="none" w:sz="0" w:space="0" w:color="auto"/>
            <w:left w:val="none" w:sz="0" w:space="0" w:color="auto"/>
            <w:bottom w:val="none" w:sz="0" w:space="0" w:color="auto"/>
            <w:right w:val="none" w:sz="0" w:space="0" w:color="auto"/>
          </w:divBdr>
        </w:div>
      </w:divsChild>
    </w:div>
    <w:div w:id="956832834">
      <w:bodyDiv w:val="1"/>
      <w:marLeft w:val="0"/>
      <w:marRight w:val="0"/>
      <w:marTop w:val="0"/>
      <w:marBottom w:val="0"/>
      <w:divBdr>
        <w:top w:val="none" w:sz="0" w:space="0" w:color="auto"/>
        <w:left w:val="none" w:sz="0" w:space="0" w:color="auto"/>
        <w:bottom w:val="none" w:sz="0" w:space="0" w:color="auto"/>
        <w:right w:val="none" w:sz="0" w:space="0" w:color="auto"/>
      </w:divBdr>
      <w:divsChild>
        <w:div w:id="1178159265">
          <w:marLeft w:val="0"/>
          <w:marRight w:val="0"/>
          <w:marTop w:val="0"/>
          <w:marBottom w:val="0"/>
          <w:divBdr>
            <w:top w:val="none" w:sz="0" w:space="0" w:color="auto"/>
            <w:left w:val="none" w:sz="0" w:space="0" w:color="auto"/>
            <w:bottom w:val="none" w:sz="0" w:space="0" w:color="auto"/>
            <w:right w:val="none" w:sz="0" w:space="0" w:color="auto"/>
          </w:divBdr>
        </w:div>
        <w:div w:id="1878928667">
          <w:marLeft w:val="-225"/>
          <w:marRight w:val="-225"/>
          <w:marTop w:val="0"/>
          <w:marBottom w:val="0"/>
          <w:divBdr>
            <w:top w:val="none" w:sz="0" w:space="0" w:color="auto"/>
            <w:left w:val="none" w:sz="0" w:space="0" w:color="auto"/>
            <w:bottom w:val="none" w:sz="0" w:space="0" w:color="auto"/>
            <w:right w:val="none" w:sz="0" w:space="0" w:color="auto"/>
          </w:divBdr>
          <w:divsChild>
            <w:div w:id="2097440571">
              <w:marLeft w:val="0"/>
              <w:marRight w:val="0"/>
              <w:marTop w:val="0"/>
              <w:marBottom w:val="0"/>
              <w:divBdr>
                <w:top w:val="none" w:sz="0" w:space="0" w:color="auto"/>
                <w:left w:val="none" w:sz="0" w:space="0" w:color="auto"/>
                <w:bottom w:val="none" w:sz="0" w:space="0" w:color="auto"/>
                <w:right w:val="none" w:sz="0" w:space="0" w:color="auto"/>
              </w:divBdr>
              <w:divsChild>
                <w:div w:id="1882591373">
                  <w:marLeft w:val="0"/>
                  <w:marRight w:val="0"/>
                  <w:marTop w:val="0"/>
                  <w:marBottom w:val="0"/>
                  <w:divBdr>
                    <w:top w:val="none" w:sz="0" w:space="0" w:color="auto"/>
                    <w:left w:val="none" w:sz="0" w:space="0" w:color="auto"/>
                    <w:bottom w:val="none" w:sz="0" w:space="0" w:color="auto"/>
                    <w:right w:val="none" w:sz="0" w:space="0" w:color="auto"/>
                  </w:divBdr>
                </w:div>
                <w:div w:id="1960525830">
                  <w:marLeft w:val="0"/>
                  <w:marRight w:val="0"/>
                  <w:marTop w:val="0"/>
                  <w:marBottom w:val="0"/>
                  <w:divBdr>
                    <w:top w:val="none" w:sz="0" w:space="0" w:color="auto"/>
                    <w:left w:val="none" w:sz="0" w:space="0" w:color="auto"/>
                    <w:bottom w:val="none" w:sz="0" w:space="0" w:color="auto"/>
                    <w:right w:val="none" w:sz="0" w:space="0" w:color="auto"/>
                  </w:divBdr>
                  <w:divsChild>
                    <w:div w:id="2060393664">
                      <w:marLeft w:val="0"/>
                      <w:marRight w:val="0"/>
                      <w:marTop w:val="0"/>
                      <w:marBottom w:val="0"/>
                      <w:divBdr>
                        <w:top w:val="none" w:sz="0" w:space="0" w:color="auto"/>
                        <w:left w:val="none" w:sz="0" w:space="0" w:color="auto"/>
                        <w:bottom w:val="none" w:sz="0" w:space="0" w:color="auto"/>
                        <w:right w:val="none" w:sz="0" w:space="0" w:color="auto"/>
                      </w:divBdr>
                    </w:div>
                  </w:divsChild>
                </w:div>
                <w:div w:id="17289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9170">
          <w:marLeft w:val="0"/>
          <w:marRight w:val="0"/>
          <w:marTop w:val="0"/>
          <w:marBottom w:val="0"/>
          <w:divBdr>
            <w:top w:val="none" w:sz="0" w:space="0" w:color="auto"/>
            <w:left w:val="none" w:sz="0" w:space="0" w:color="auto"/>
            <w:bottom w:val="none" w:sz="0" w:space="0" w:color="auto"/>
            <w:right w:val="none" w:sz="0" w:space="0" w:color="auto"/>
          </w:divBdr>
        </w:div>
      </w:divsChild>
    </w:div>
    <w:div w:id="967273694">
      <w:bodyDiv w:val="1"/>
      <w:marLeft w:val="0"/>
      <w:marRight w:val="0"/>
      <w:marTop w:val="0"/>
      <w:marBottom w:val="0"/>
      <w:divBdr>
        <w:top w:val="none" w:sz="0" w:space="0" w:color="auto"/>
        <w:left w:val="none" w:sz="0" w:space="0" w:color="auto"/>
        <w:bottom w:val="none" w:sz="0" w:space="0" w:color="auto"/>
        <w:right w:val="none" w:sz="0" w:space="0" w:color="auto"/>
      </w:divBdr>
      <w:divsChild>
        <w:div w:id="1670131649">
          <w:marLeft w:val="0"/>
          <w:marRight w:val="0"/>
          <w:marTop w:val="0"/>
          <w:marBottom w:val="0"/>
          <w:divBdr>
            <w:top w:val="none" w:sz="0" w:space="0" w:color="auto"/>
            <w:left w:val="none" w:sz="0" w:space="0" w:color="auto"/>
            <w:bottom w:val="none" w:sz="0" w:space="0" w:color="auto"/>
            <w:right w:val="none" w:sz="0" w:space="0" w:color="auto"/>
          </w:divBdr>
        </w:div>
        <w:div w:id="638726137">
          <w:marLeft w:val="-225"/>
          <w:marRight w:val="-225"/>
          <w:marTop w:val="0"/>
          <w:marBottom w:val="0"/>
          <w:divBdr>
            <w:top w:val="none" w:sz="0" w:space="0" w:color="auto"/>
            <w:left w:val="none" w:sz="0" w:space="0" w:color="auto"/>
            <w:bottom w:val="none" w:sz="0" w:space="0" w:color="auto"/>
            <w:right w:val="none" w:sz="0" w:space="0" w:color="auto"/>
          </w:divBdr>
          <w:divsChild>
            <w:div w:id="847864663">
              <w:marLeft w:val="0"/>
              <w:marRight w:val="0"/>
              <w:marTop w:val="0"/>
              <w:marBottom w:val="0"/>
              <w:divBdr>
                <w:top w:val="none" w:sz="0" w:space="0" w:color="auto"/>
                <w:left w:val="none" w:sz="0" w:space="0" w:color="auto"/>
                <w:bottom w:val="none" w:sz="0" w:space="0" w:color="auto"/>
                <w:right w:val="none" w:sz="0" w:space="0" w:color="auto"/>
              </w:divBdr>
              <w:divsChild>
                <w:div w:id="343678688">
                  <w:marLeft w:val="0"/>
                  <w:marRight w:val="0"/>
                  <w:marTop w:val="0"/>
                  <w:marBottom w:val="0"/>
                  <w:divBdr>
                    <w:top w:val="none" w:sz="0" w:space="0" w:color="auto"/>
                    <w:left w:val="none" w:sz="0" w:space="0" w:color="auto"/>
                    <w:bottom w:val="none" w:sz="0" w:space="0" w:color="auto"/>
                    <w:right w:val="none" w:sz="0" w:space="0" w:color="auto"/>
                  </w:divBdr>
                </w:div>
                <w:div w:id="371348005">
                  <w:marLeft w:val="0"/>
                  <w:marRight w:val="0"/>
                  <w:marTop w:val="0"/>
                  <w:marBottom w:val="0"/>
                  <w:divBdr>
                    <w:top w:val="none" w:sz="0" w:space="0" w:color="auto"/>
                    <w:left w:val="none" w:sz="0" w:space="0" w:color="auto"/>
                    <w:bottom w:val="none" w:sz="0" w:space="0" w:color="auto"/>
                    <w:right w:val="none" w:sz="0" w:space="0" w:color="auto"/>
                  </w:divBdr>
                  <w:divsChild>
                    <w:div w:id="10188916">
                      <w:marLeft w:val="0"/>
                      <w:marRight w:val="0"/>
                      <w:marTop w:val="0"/>
                      <w:marBottom w:val="0"/>
                      <w:divBdr>
                        <w:top w:val="none" w:sz="0" w:space="0" w:color="auto"/>
                        <w:left w:val="none" w:sz="0" w:space="0" w:color="auto"/>
                        <w:bottom w:val="none" w:sz="0" w:space="0" w:color="auto"/>
                        <w:right w:val="none" w:sz="0" w:space="0" w:color="auto"/>
                      </w:divBdr>
                    </w:div>
                  </w:divsChild>
                </w:div>
                <w:div w:id="2275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4804">
          <w:marLeft w:val="0"/>
          <w:marRight w:val="0"/>
          <w:marTop w:val="0"/>
          <w:marBottom w:val="0"/>
          <w:divBdr>
            <w:top w:val="none" w:sz="0" w:space="0" w:color="auto"/>
            <w:left w:val="none" w:sz="0" w:space="0" w:color="auto"/>
            <w:bottom w:val="none" w:sz="0" w:space="0" w:color="auto"/>
            <w:right w:val="none" w:sz="0" w:space="0" w:color="auto"/>
          </w:divBdr>
        </w:div>
      </w:divsChild>
    </w:div>
    <w:div w:id="1113667069">
      <w:bodyDiv w:val="1"/>
      <w:marLeft w:val="0"/>
      <w:marRight w:val="0"/>
      <w:marTop w:val="0"/>
      <w:marBottom w:val="0"/>
      <w:divBdr>
        <w:top w:val="none" w:sz="0" w:space="0" w:color="auto"/>
        <w:left w:val="none" w:sz="0" w:space="0" w:color="auto"/>
        <w:bottom w:val="none" w:sz="0" w:space="0" w:color="auto"/>
        <w:right w:val="none" w:sz="0" w:space="0" w:color="auto"/>
      </w:divBdr>
      <w:divsChild>
        <w:div w:id="1702702723">
          <w:marLeft w:val="0"/>
          <w:marRight w:val="0"/>
          <w:marTop w:val="0"/>
          <w:marBottom w:val="0"/>
          <w:divBdr>
            <w:top w:val="none" w:sz="0" w:space="0" w:color="auto"/>
            <w:left w:val="none" w:sz="0" w:space="0" w:color="auto"/>
            <w:bottom w:val="none" w:sz="0" w:space="0" w:color="auto"/>
            <w:right w:val="none" w:sz="0" w:space="0" w:color="auto"/>
          </w:divBdr>
        </w:div>
        <w:div w:id="939794764">
          <w:marLeft w:val="-225"/>
          <w:marRight w:val="-225"/>
          <w:marTop w:val="0"/>
          <w:marBottom w:val="0"/>
          <w:divBdr>
            <w:top w:val="none" w:sz="0" w:space="0" w:color="auto"/>
            <w:left w:val="none" w:sz="0" w:space="0" w:color="auto"/>
            <w:bottom w:val="none" w:sz="0" w:space="0" w:color="auto"/>
            <w:right w:val="none" w:sz="0" w:space="0" w:color="auto"/>
          </w:divBdr>
          <w:divsChild>
            <w:div w:id="1372612723">
              <w:marLeft w:val="0"/>
              <w:marRight w:val="0"/>
              <w:marTop w:val="0"/>
              <w:marBottom w:val="0"/>
              <w:divBdr>
                <w:top w:val="none" w:sz="0" w:space="0" w:color="auto"/>
                <w:left w:val="none" w:sz="0" w:space="0" w:color="auto"/>
                <w:bottom w:val="none" w:sz="0" w:space="0" w:color="auto"/>
                <w:right w:val="none" w:sz="0" w:space="0" w:color="auto"/>
              </w:divBdr>
              <w:divsChild>
                <w:div w:id="1866751151">
                  <w:marLeft w:val="0"/>
                  <w:marRight w:val="0"/>
                  <w:marTop w:val="0"/>
                  <w:marBottom w:val="0"/>
                  <w:divBdr>
                    <w:top w:val="none" w:sz="0" w:space="0" w:color="auto"/>
                    <w:left w:val="none" w:sz="0" w:space="0" w:color="auto"/>
                    <w:bottom w:val="none" w:sz="0" w:space="0" w:color="auto"/>
                    <w:right w:val="none" w:sz="0" w:space="0" w:color="auto"/>
                  </w:divBdr>
                </w:div>
                <w:div w:id="2135443055">
                  <w:marLeft w:val="0"/>
                  <w:marRight w:val="0"/>
                  <w:marTop w:val="0"/>
                  <w:marBottom w:val="0"/>
                  <w:divBdr>
                    <w:top w:val="none" w:sz="0" w:space="0" w:color="auto"/>
                    <w:left w:val="none" w:sz="0" w:space="0" w:color="auto"/>
                    <w:bottom w:val="none" w:sz="0" w:space="0" w:color="auto"/>
                    <w:right w:val="none" w:sz="0" w:space="0" w:color="auto"/>
                  </w:divBdr>
                  <w:divsChild>
                    <w:div w:id="979000617">
                      <w:marLeft w:val="0"/>
                      <w:marRight w:val="0"/>
                      <w:marTop w:val="0"/>
                      <w:marBottom w:val="0"/>
                      <w:divBdr>
                        <w:top w:val="none" w:sz="0" w:space="0" w:color="auto"/>
                        <w:left w:val="none" w:sz="0" w:space="0" w:color="auto"/>
                        <w:bottom w:val="none" w:sz="0" w:space="0" w:color="auto"/>
                        <w:right w:val="none" w:sz="0" w:space="0" w:color="auto"/>
                      </w:divBdr>
                    </w:div>
                  </w:divsChild>
                </w:div>
                <w:div w:id="4906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6292">
          <w:marLeft w:val="0"/>
          <w:marRight w:val="0"/>
          <w:marTop w:val="0"/>
          <w:marBottom w:val="0"/>
          <w:divBdr>
            <w:top w:val="none" w:sz="0" w:space="0" w:color="auto"/>
            <w:left w:val="none" w:sz="0" w:space="0" w:color="auto"/>
            <w:bottom w:val="none" w:sz="0" w:space="0" w:color="auto"/>
            <w:right w:val="none" w:sz="0" w:space="0" w:color="auto"/>
          </w:divBdr>
        </w:div>
      </w:divsChild>
    </w:div>
    <w:div w:id="1169717465">
      <w:bodyDiv w:val="1"/>
      <w:marLeft w:val="0"/>
      <w:marRight w:val="0"/>
      <w:marTop w:val="0"/>
      <w:marBottom w:val="0"/>
      <w:divBdr>
        <w:top w:val="none" w:sz="0" w:space="0" w:color="auto"/>
        <w:left w:val="none" w:sz="0" w:space="0" w:color="auto"/>
        <w:bottom w:val="none" w:sz="0" w:space="0" w:color="auto"/>
        <w:right w:val="none" w:sz="0" w:space="0" w:color="auto"/>
      </w:divBdr>
      <w:divsChild>
        <w:div w:id="1154103794">
          <w:marLeft w:val="0"/>
          <w:marRight w:val="0"/>
          <w:marTop w:val="0"/>
          <w:marBottom w:val="0"/>
          <w:divBdr>
            <w:top w:val="none" w:sz="0" w:space="0" w:color="auto"/>
            <w:left w:val="none" w:sz="0" w:space="0" w:color="auto"/>
            <w:bottom w:val="none" w:sz="0" w:space="0" w:color="auto"/>
            <w:right w:val="none" w:sz="0" w:space="0" w:color="auto"/>
          </w:divBdr>
        </w:div>
        <w:div w:id="1293291627">
          <w:marLeft w:val="-225"/>
          <w:marRight w:val="-225"/>
          <w:marTop w:val="0"/>
          <w:marBottom w:val="0"/>
          <w:divBdr>
            <w:top w:val="none" w:sz="0" w:space="0" w:color="auto"/>
            <w:left w:val="none" w:sz="0" w:space="0" w:color="auto"/>
            <w:bottom w:val="none" w:sz="0" w:space="0" w:color="auto"/>
            <w:right w:val="none" w:sz="0" w:space="0" w:color="auto"/>
          </w:divBdr>
          <w:divsChild>
            <w:div w:id="880550903">
              <w:marLeft w:val="0"/>
              <w:marRight w:val="0"/>
              <w:marTop w:val="0"/>
              <w:marBottom w:val="0"/>
              <w:divBdr>
                <w:top w:val="none" w:sz="0" w:space="0" w:color="auto"/>
                <w:left w:val="none" w:sz="0" w:space="0" w:color="auto"/>
                <w:bottom w:val="none" w:sz="0" w:space="0" w:color="auto"/>
                <w:right w:val="none" w:sz="0" w:space="0" w:color="auto"/>
              </w:divBdr>
              <w:divsChild>
                <w:div w:id="487406597">
                  <w:marLeft w:val="0"/>
                  <w:marRight w:val="0"/>
                  <w:marTop w:val="0"/>
                  <w:marBottom w:val="0"/>
                  <w:divBdr>
                    <w:top w:val="none" w:sz="0" w:space="0" w:color="auto"/>
                    <w:left w:val="none" w:sz="0" w:space="0" w:color="auto"/>
                    <w:bottom w:val="none" w:sz="0" w:space="0" w:color="auto"/>
                    <w:right w:val="none" w:sz="0" w:space="0" w:color="auto"/>
                  </w:divBdr>
                </w:div>
                <w:div w:id="568073604">
                  <w:marLeft w:val="0"/>
                  <w:marRight w:val="0"/>
                  <w:marTop w:val="0"/>
                  <w:marBottom w:val="0"/>
                  <w:divBdr>
                    <w:top w:val="none" w:sz="0" w:space="0" w:color="auto"/>
                    <w:left w:val="none" w:sz="0" w:space="0" w:color="auto"/>
                    <w:bottom w:val="none" w:sz="0" w:space="0" w:color="auto"/>
                    <w:right w:val="none" w:sz="0" w:space="0" w:color="auto"/>
                  </w:divBdr>
                  <w:divsChild>
                    <w:div w:id="907571439">
                      <w:marLeft w:val="0"/>
                      <w:marRight w:val="0"/>
                      <w:marTop w:val="0"/>
                      <w:marBottom w:val="0"/>
                      <w:divBdr>
                        <w:top w:val="none" w:sz="0" w:space="0" w:color="auto"/>
                        <w:left w:val="none" w:sz="0" w:space="0" w:color="auto"/>
                        <w:bottom w:val="none" w:sz="0" w:space="0" w:color="auto"/>
                        <w:right w:val="none" w:sz="0" w:space="0" w:color="auto"/>
                      </w:divBdr>
                    </w:div>
                  </w:divsChild>
                </w:div>
                <w:div w:id="4456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731">
          <w:marLeft w:val="0"/>
          <w:marRight w:val="0"/>
          <w:marTop w:val="0"/>
          <w:marBottom w:val="0"/>
          <w:divBdr>
            <w:top w:val="none" w:sz="0" w:space="0" w:color="auto"/>
            <w:left w:val="none" w:sz="0" w:space="0" w:color="auto"/>
            <w:bottom w:val="none" w:sz="0" w:space="0" w:color="auto"/>
            <w:right w:val="none" w:sz="0" w:space="0" w:color="auto"/>
          </w:divBdr>
        </w:div>
      </w:divsChild>
    </w:div>
    <w:div w:id="1294941903">
      <w:bodyDiv w:val="1"/>
      <w:marLeft w:val="0"/>
      <w:marRight w:val="0"/>
      <w:marTop w:val="0"/>
      <w:marBottom w:val="0"/>
      <w:divBdr>
        <w:top w:val="none" w:sz="0" w:space="0" w:color="auto"/>
        <w:left w:val="none" w:sz="0" w:space="0" w:color="auto"/>
        <w:bottom w:val="none" w:sz="0" w:space="0" w:color="auto"/>
        <w:right w:val="none" w:sz="0" w:space="0" w:color="auto"/>
      </w:divBdr>
      <w:divsChild>
        <w:div w:id="196551828">
          <w:marLeft w:val="0"/>
          <w:marRight w:val="0"/>
          <w:marTop w:val="0"/>
          <w:marBottom w:val="0"/>
          <w:divBdr>
            <w:top w:val="none" w:sz="0" w:space="0" w:color="auto"/>
            <w:left w:val="none" w:sz="0" w:space="0" w:color="auto"/>
            <w:bottom w:val="none" w:sz="0" w:space="0" w:color="auto"/>
            <w:right w:val="none" w:sz="0" w:space="0" w:color="auto"/>
          </w:divBdr>
        </w:div>
        <w:div w:id="502670157">
          <w:marLeft w:val="-225"/>
          <w:marRight w:val="-225"/>
          <w:marTop w:val="0"/>
          <w:marBottom w:val="0"/>
          <w:divBdr>
            <w:top w:val="none" w:sz="0" w:space="0" w:color="auto"/>
            <w:left w:val="none" w:sz="0" w:space="0" w:color="auto"/>
            <w:bottom w:val="none" w:sz="0" w:space="0" w:color="auto"/>
            <w:right w:val="none" w:sz="0" w:space="0" w:color="auto"/>
          </w:divBdr>
          <w:divsChild>
            <w:div w:id="144132502">
              <w:marLeft w:val="0"/>
              <w:marRight w:val="0"/>
              <w:marTop w:val="0"/>
              <w:marBottom w:val="0"/>
              <w:divBdr>
                <w:top w:val="none" w:sz="0" w:space="0" w:color="auto"/>
                <w:left w:val="none" w:sz="0" w:space="0" w:color="auto"/>
                <w:bottom w:val="none" w:sz="0" w:space="0" w:color="auto"/>
                <w:right w:val="none" w:sz="0" w:space="0" w:color="auto"/>
              </w:divBdr>
              <w:divsChild>
                <w:div w:id="1631545322">
                  <w:marLeft w:val="0"/>
                  <w:marRight w:val="0"/>
                  <w:marTop w:val="0"/>
                  <w:marBottom w:val="0"/>
                  <w:divBdr>
                    <w:top w:val="none" w:sz="0" w:space="0" w:color="auto"/>
                    <w:left w:val="none" w:sz="0" w:space="0" w:color="auto"/>
                    <w:bottom w:val="none" w:sz="0" w:space="0" w:color="auto"/>
                    <w:right w:val="none" w:sz="0" w:space="0" w:color="auto"/>
                  </w:divBdr>
                </w:div>
                <w:div w:id="2015374055">
                  <w:marLeft w:val="0"/>
                  <w:marRight w:val="0"/>
                  <w:marTop w:val="0"/>
                  <w:marBottom w:val="0"/>
                  <w:divBdr>
                    <w:top w:val="none" w:sz="0" w:space="0" w:color="auto"/>
                    <w:left w:val="none" w:sz="0" w:space="0" w:color="auto"/>
                    <w:bottom w:val="none" w:sz="0" w:space="0" w:color="auto"/>
                    <w:right w:val="none" w:sz="0" w:space="0" w:color="auto"/>
                  </w:divBdr>
                  <w:divsChild>
                    <w:div w:id="589891397">
                      <w:marLeft w:val="0"/>
                      <w:marRight w:val="0"/>
                      <w:marTop w:val="0"/>
                      <w:marBottom w:val="0"/>
                      <w:divBdr>
                        <w:top w:val="none" w:sz="0" w:space="0" w:color="auto"/>
                        <w:left w:val="none" w:sz="0" w:space="0" w:color="auto"/>
                        <w:bottom w:val="none" w:sz="0" w:space="0" w:color="auto"/>
                        <w:right w:val="none" w:sz="0" w:space="0" w:color="auto"/>
                      </w:divBdr>
                    </w:div>
                  </w:divsChild>
                </w:div>
                <w:div w:id="9211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99356">
          <w:marLeft w:val="0"/>
          <w:marRight w:val="0"/>
          <w:marTop w:val="0"/>
          <w:marBottom w:val="0"/>
          <w:divBdr>
            <w:top w:val="none" w:sz="0" w:space="0" w:color="auto"/>
            <w:left w:val="none" w:sz="0" w:space="0" w:color="auto"/>
            <w:bottom w:val="none" w:sz="0" w:space="0" w:color="auto"/>
            <w:right w:val="none" w:sz="0" w:space="0" w:color="auto"/>
          </w:divBdr>
        </w:div>
      </w:divsChild>
    </w:div>
    <w:div w:id="1345355718">
      <w:bodyDiv w:val="1"/>
      <w:marLeft w:val="0"/>
      <w:marRight w:val="0"/>
      <w:marTop w:val="0"/>
      <w:marBottom w:val="0"/>
      <w:divBdr>
        <w:top w:val="none" w:sz="0" w:space="0" w:color="auto"/>
        <w:left w:val="none" w:sz="0" w:space="0" w:color="auto"/>
        <w:bottom w:val="none" w:sz="0" w:space="0" w:color="auto"/>
        <w:right w:val="none" w:sz="0" w:space="0" w:color="auto"/>
      </w:divBdr>
      <w:divsChild>
        <w:div w:id="241449094">
          <w:marLeft w:val="0"/>
          <w:marRight w:val="0"/>
          <w:marTop w:val="0"/>
          <w:marBottom w:val="0"/>
          <w:divBdr>
            <w:top w:val="none" w:sz="0" w:space="0" w:color="auto"/>
            <w:left w:val="none" w:sz="0" w:space="0" w:color="auto"/>
            <w:bottom w:val="none" w:sz="0" w:space="0" w:color="auto"/>
            <w:right w:val="none" w:sz="0" w:space="0" w:color="auto"/>
          </w:divBdr>
        </w:div>
        <w:div w:id="381713397">
          <w:marLeft w:val="-225"/>
          <w:marRight w:val="-225"/>
          <w:marTop w:val="0"/>
          <w:marBottom w:val="0"/>
          <w:divBdr>
            <w:top w:val="none" w:sz="0" w:space="0" w:color="auto"/>
            <w:left w:val="none" w:sz="0" w:space="0" w:color="auto"/>
            <w:bottom w:val="none" w:sz="0" w:space="0" w:color="auto"/>
            <w:right w:val="none" w:sz="0" w:space="0" w:color="auto"/>
          </w:divBdr>
          <w:divsChild>
            <w:div w:id="1082679637">
              <w:marLeft w:val="0"/>
              <w:marRight w:val="0"/>
              <w:marTop w:val="0"/>
              <w:marBottom w:val="0"/>
              <w:divBdr>
                <w:top w:val="none" w:sz="0" w:space="0" w:color="auto"/>
                <w:left w:val="none" w:sz="0" w:space="0" w:color="auto"/>
                <w:bottom w:val="none" w:sz="0" w:space="0" w:color="auto"/>
                <w:right w:val="none" w:sz="0" w:space="0" w:color="auto"/>
              </w:divBdr>
              <w:divsChild>
                <w:div w:id="55788595">
                  <w:marLeft w:val="0"/>
                  <w:marRight w:val="0"/>
                  <w:marTop w:val="0"/>
                  <w:marBottom w:val="0"/>
                  <w:divBdr>
                    <w:top w:val="none" w:sz="0" w:space="0" w:color="auto"/>
                    <w:left w:val="none" w:sz="0" w:space="0" w:color="auto"/>
                    <w:bottom w:val="none" w:sz="0" w:space="0" w:color="auto"/>
                    <w:right w:val="none" w:sz="0" w:space="0" w:color="auto"/>
                  </w:divBdr>
                </w:div>
                <w:div w:id="762146053">
                  <w:marLeft w:val="0"/>
                  <w:marRight w:val="0"/>
                  <w:marTop w:val="0"/>
                  <w:marBottom w:val="0"/>
                  <w:divBdr>
                    <w:top w:val="none" w:sz="0" w:space="0" w:color="auto"/>
                    <w:left w:val="none" w:sz="0" w:space="0" w:color="auto"/>
                    <w:bottom w:val="none" w:sz="0" w:space="0" w:color="auto"/>
                    <w:right w:val="none" w:sz="0" w:space="0" w:color="auto"/>
                  </w:divBdr>
                  <w:divsChild>
                    <w:div w:id="117262129">
                      <w:marLeft w:val="0"/>
                      <w:marRight w:val="0"/>
                      <w:marTop w:val="0"/>
                      <w:marBottom w:val="0"/>
                      <w:divBdr>
                        <w:top w:val="none" w:sz="0" w:space="0" w:color="auto"/>
                        <w:left w:val="none" w:sz="0" w:space="0" w:color="auto"/>
                        <w:bottom w:val="none" w:sz="0" w:space="0" w:color="auto"/>
                        <w:right w:val="none" w:sz="0" w:space="0" w:color="auto"/>
                      </w:divBdr>
                    </w:div>
                  </w:divsChild>
                </w:div>
                <w:div w:id="1507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10577">
          <w:marLeft w:val="0"/>
          <w:marRight w:val="0"/>
          <w:marTop w:val="0"/>
          <w:marBottom w:val="0"/>
          <w:divBdr>
            <w:top w:val="none" w:sz="0" w:space="0" w:color="auto"/>
            <w:left w:val="none" w:sz="0" w:space="0" w:color="auto"/>
            <w:bottom w:val="none" w:sz="0" w:space="0" w:color="auto"/>
            <w:right w:val="none" w:sz="0" w:space="0" w:color="auto"/>
          </w:divBdr>
        </w:div>
      </w:divsChild>
    </w:div>
    <w:div w:id="1370105324">
      <w:bodyDiv w:val="1"/>
      <w:marLeft w:val="0"/>
      <w:marRight w:val="0"/>
      <w:marTop w:val="0"/>
      <w:marBottom w:val="0"/>
      <w:divBdr>
        <w:top w:val="none" w:sz="0" w:space="0" w:color="auto"/>
        <w:left w:val="none" w:sz="0" w:space="0" w:color="auto"/>
        <w:bottom w:val="none" w:sz="0" w:space="0" w:color="auto"/>
        <w:right w:val="none" w:sz="0" w:space="0" w:color="auto"/>
      </w:divBdr>
      <w:divsChild>
        <w:div w:id="309477948">
          <w:marLeft w:val="0"/>
          <w:marRight w:val="0"/>
          <w:marTop w:val="0"/>
          <w:marBottom w:val="0"/>
          <w:divBdr>
            <w:top w:val="none" w:sz="0" w:space="0" w:color="auto"/>
            <w:left w:val="none" w:sz="0" w:space="0" w:color="auto"/>
            <w:bottom w:val="none" w:sz="0" w:space="0" w:color="auto"/>
            <w:right w:val="none" w:sz="0" w:space="0" w:color="auto"/>
          </w:divBdr>
        </w:div>
        <w:div w:id="1655522897">
          <w:marLeft w:val="-225"/>
          <w:marRight w:val="-225"/>
          <w:marTop w:val="0"/>
          <w:marBottom w:val="0"/>
          <w:divBdr>
            <w:top w:val="none" w:sz="0" w:space="0" w:color="auto"/>
            <w:left w:val="none" w:sz="0" w:space="0" w:color="auto"/>
            <w:bottom w:val="none" w:sz="0" w:space="0" w:color="auto"/>
            <w:right w:val="none" w:sz="0" w:space="0" w:color="auto"/>
          </w:divBdr>
          <w:divsChild>
            <w:div w:id="608511441">
              <w:marLeft w:val="0"/>
              <w:marRight w:val="0"/>
              <w:marTop w:val="0"/>
              <w:marBottom w:val="0"/>
              <w:divBdr>
                <w:top w:val="none" w:sz="0" w:space="0" w:color="auto"/>
                <w:left w:val="none" w:sz="0" w:space="0" w:color="auto"/>
                <w:bottom w:val="none" w:sz="0" w:space="0" w:color="auto"/>
                <w:right w:val="none" w:sz="0" w:space="0" w:color="auto"/>
              </w:divBdr>
              <w:divsChild>
                <w:div w:id="189881602">
                  <w:marLeft w:val="0"/>
                  <w:marRight w:val="0"/>
                  <w:marTop w:val="0"/>
                  <w:marBottom w:val="0"/>
                  <w:divBdr>
                    <w:top w:val="none" w:sz="0" w:space="0" w:color="auto"/>
                    <w:left w:val="none" w:sz="0" w:space="0" w:color="auto"/>
                    <w:bottom w:val="none" w:sz="0" w:space="0" w:color="auto"/>
                    <w:right w:val="none" w:sz="0" w:space="0" w:color="auto"/>
                  </w:divBdr>
                </w:div>
                <w:div w:id="989090249">
                  <w:marLeft w:val="0"/>
                  <w:marRight w:val="0"/>
                  <w:marTop w:val="0"/>
                  <w:marBottom w:val="0"/>
                  <w:divBdr>
                    <w:top w:val="none" w:sz="0" w:space="0" w:color="auto"/>
                    <w:left w:val="none" w:sz="0" w:space="0" w:color="auto"/>
                    <w:bottom w:val="none" w:sz="0" w:space="0" w:color="auto"/>
                    <w:right w:val="none" w:sz="0" w:space="0" w:color="auto"/>
                  </w:divBdr>
                  <w:divsChild>
                    <w:div w:id="762459575">
                      <w:marLeft w:val="0"/>
                      <w:marRight w:val="0"/>
                      <w:marTop w:val="0"/>
                      <w:marBottom w:val="0"/>
                      <w:divBdr>
                        <w:top w:val="none" w:sz="0" w:space="0" w:color="auto"/>
                        <w:left w:val="none" w:sz="0" w:space="0" w:color="auto"/>
                        <w:bottom w:val="none" w:sz="0" w:space="0" w:color="auto"/>
                        <w:right w:val="none" w:sz="0" w:space="0" w:color="auto"/>
                      </w:divBdr>
                    </w:div>
                  </w:divsChild>
                </w:div>
                <w:div w:id="11968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4114">
          <w:marLeft w:val="0"/>
          <w:marRight w:val="0"/>
          <w:marTop w:val="0"/>
          <w:marBottom w:val="0"/>
          <w:divBdr>
            <w:top w:val="none" w:sz="0" w:space="0" w:color="auto"/>
            <w:left w:val="none" w:sz="0" w:space="0" w:color="auto"/>
            <w:bottom w:val="none" w:sz="0" w:space="0" w:color="auto"/>
            <w:right w:val="none" w:sz="0" w:space="0" w:color="auto"/>
          </w:divBdr>
        </w:div>
      </w:divsChild>
    </w:div>
    <w:div w:id="1387490571">
      <w:bodyDiv w:val="1"/>
      <w:marLeft w:val="0"/>
      <w:marRight w:val="0"/>
      <w:marTop w:val="0"/>
      <w:marBottom w:val="0"/>
      <w:divBdr>
        <w:top w:val="none" w:sz="0" w:space="0" w:color="auto"/>
        <w:left w:val="none" w:sz="0" w:space="0" w:color="auto"/>
        <w:bottom w:val="none" w:sz="0" w:space="0" w:color="auto"/>
        <w:right w:val="none" w:sz="0" w:space="0" w:color="auto"/>
      </w:divBdr>
      <w:divsChild>
        <w:div w:id="1968465986">
          <w:marLeft w:val="0"/>
          <w:marRight w:val="0"/>
          <w:marTop w:val="0"/>
          <w:marBottom w:val="0"/>
          <w:divBdr>
            <w:top w:val="none" w:sz="0" w:space="0" w:color="auto"/>
            <w:left w:val="none" w:sz="0" w:space="0" w:color="auto"/>
            <w:bottom w:val="none" w:sz="0" w:space="0" w:color="auto"/>
            <w:right w:val="none" w:sz="0" w:space="0" w:color="auto"/>
          </w:divBdr>
        </w:div>
        <w:div w:id="867568307">
          <w:marLeft w:val="-225"/>
          <w:marRight w:val="-225"/>
          <w:marTop w:val="0"/>
          <w:marBottom w:val="0"/>
          <w:divBdr>
            <w:top w:val="none" w:sz="0" w:space="0" w:color="auto"/>
            <w:left w:val="none" w:sz="0" w:space="0" w:color="auto"/>
            <w:bottom w:val="none" w:sz="0" w:space="0" w:color="auto"/>
            <w:right w:val="none" w:sz="0" w:space="0" w:color="auto"/>
          </w:divBdr>
          <w:divsChild>
            <w:div w:id="1206868272">
              <w:marLeft w:val="0"/>
              <w:marRight w:val="0"/>
              <w:marTop w:val="0"/>
              <w:marBottom w:val="0"/>
              <w:divBdr>
                <w:top w:val="none" w:sz="0" w:space="0" w:color="auto"/>
                <w:left w:val="none" w:sz="0" w:space="0" w:color="auto"/>
                <w:bottom w:val="none" w:sz="0" w:space="0" w:color="auto"/>
                <w:right w:val="none" w:sz="0" w:space="0" w:color="auto"/>
              </w:divBdr>
              <w:divsChild>
                <w:div w:id="1107192623">
                  <w:marLeft w:val="0"/>
                  <w:marRight w:val="0"/>
                  <w:marTop w:val="0"/>
                  <w:marBottom w:val="0"/>
                  <w:divBdr>
                    <w:top w:val="none" w:sz="0" w:space="0" w:color="auto"/>
                    <w:left w:val="none" w:sz="0" w:space="0" w:color="auto"/>
                    <w:bottom w:val="none" w:sz="0" w:space="0" w:color="auto"/>
                    <w:right w:val="none" w:sz="0" w:space="0" w:color="auto"/>
                  </w:divBdr>
                </w:div>
                <w:div w:id="270168498">
                  <w:marLeft w:val="0"/>
                  <w:marRight w:val="0"/>
                  <w:marTop w:val="0"/>
                  <w:marBottom w:val="0"/>
                  <w:divBdr>
                    <w:top w:val="none" w:sz="0" w:space="0" w:color="auto"/>
                    <w:left w:val="none" w:sz="0" w:space="0" w:color="auto"/>
                    <w:bottom w:val="none" w:sz="0" w:space="0" w:color="auto"/>
                    <w:right w:val="none" w:sz="0" w:space="0" w:color="auto"/>
                  </w:divBdr>
                  <w:divsChild>
                    <w:div w:id="2138451591">
                      <w:marLeft w:val="0"/>
                      <w:marRight w:val="0"/>
                      <w:marTop w:val="0"/>
                      <w:marBottom w:val="0"/>
                      <w:divBdr>
                        <w:top w:val="none" w:sz="0" w:space="0" w:color="auto"/>
                        <w:left w:val="none" w:sz="0" w:space="0" w:color="auto"/>
                        <w:bottom w:val="none" w:sz="0" w:space="0" w:color="auto"/>
                        <w:right w:val="none" w:sz="0" w:space="0" w:color="auto"/>
                      </w:divBdr>
                    </w:div>
                  </w:divsChild>
                </w:div>
                <w:div w:id="4369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3548">
          <w:marLeft w:val="0"/>
          <w:marRight w:val="0"/>
          <w:marTop w:val="0"/>
          <w:marBottom w:val="0"/>
          <w:divBdr>
            <w:top w:val="none" w:sz="0" w:space="0" w:color="auto"/>
            <w:left w:val="none" w:sz="0" w:space="0" w:color="auto"/>
            <w:bottom w:val="none" w:sz="0" w:space="0" w:color="auto"/>
            <w:right w:val="none" w:sz="0" w:space="0" w:color="auto"/>
          </w:divBdr>
        </w:div>
      </w:divsChild>
    </w:div>
    <w:div w:id="1444181321">
      <w:bodyDiv w:val="1"/>
      <w:marLeft w:val="0"/>
      <w:marRight w:val="0"/>
      <w:marTop w:val="0"/>
      <w:marBottom w:val="0"/>
      <w:divBdr>
        <w:top w:val="none" w:sz="0" w:space="0" w:color="auto"/>
        <w:left w:val="none" w:sz="0" w:space="0" w:color="auto"/>
        <w:bottom w:val="none" w:sz="0" w:space="0" w:color="auto"/>
        <w:right w:val="none" w:sz="0" w:space="0" w:color="auto"/>
      </w:divBdr>
      <w:divsChild>
        <w:div w:id="1742018805">
          <w:marLeft w:val="0"/>
          <w:marRight w:val="0"/>
          <w:marTop w:val="0"/>
          <w:marBottom w:val="0"/>
          <w:divBdr>
            <w:top w:val="none" w:sz="0" w:space="0" w:color="auto"/>
            <w:left w:val="none" w:sz="0" w:space="0" w:color="auto"/>
            <w:bottom w:val="none" w:sz="0" w:space="0" w:color="auto"/>
            <w:right w:val="none" w:sz="0" w:space="0" w:color="auto"/>
          </w:divBdr>
        </w:div>
        <w:div w:id="1488008943">
          <w:marLeft w:val="-225"/>
          <w:marRight w:val="-225"/>
          <w:marTop w:val="0"/>
          <w:marBottom w:val="0"/>
          <w:divBdr>
            <w:top w:val="none" w:sz="0" w:space="0" w:color="auto"/>
            <w:left w:val="none" w:sz="0" w:space="0" w:color="auto"/>
            <w:bottom w:val="none" w:sz="0" w:space="0" w:color="auto"/>
            <w:right w:val="none" w:sz="0" w:space="0" w:color="auto"/>
          </w:divBdr>
          <w:divsChild>
            <w:div w:id="333344968">
              <w:marLeft w:val="0"/>
              <w:marRight w:val="0"/>
              <w:marTop w:val="0"/>
              <w:marBottom w:val="0"/>
              <w:divBdr>
                <w:top w:val="none" w:sz="0" w:space="0" w:color="auto"/>
                <w:left w:val="none" w:sz="0" w:space="0" w:color="auto"/>
                <w:bottom w:val="none" w:sz="0" w:space="0" w:color="auto"/>
                <w:right w:val="none" w:sz="0" w:space="0" w:color="auto"/>
              </w:divBdr>
              <w:divsChild>
                <w:div w:id="27947655">
                  <w:marLeft w:val="0"/>
                  <w:marRight w:val="0"/>
                  <w:marTop w:val="0"/>
                  <w:marBottom w:val="0"/>
                  <w:divBdr>
                    <w:top w:val="none" w:sz="0" w:space="0" w:color="auto"/>
                    <w:left w:val="none" w:sz="0" w:space="0" w:color="auto"/>
                    <w:bottom w:val="none" w:sz="0" w:space="0" w:color="auto"/>
                    <w:right w:val="none" w:sz="0" w:space="0" w:color="auto"/>
                  </w:divBdr>
                </w:div>
                <w:div w:id="1095784616">
                  <w:marLeft w:val="0"/>
                  <w:marRight w:val="0"/>
                  <w:marTop w:val="0"/>
                  <w:marBottom w:val="0"/>
                  <w:divBdr>
                    <w:top w:val="none" w:sz="0" w:space="0" w:color="auto"/>
                    <w:left w:val="none" w:sz="0" w:space="0" w:color="auto"/>
                    <w:bottom w:val="none" w:sz="0" w:space="0" w:color="auto"/>
                    <w:right w:val="none" w:sz="0" w:space="0" w:color="auto"/>
                  </w:divBdr>
                  <w:divsChild>
                    <w:div w:id="1408919861">
                      <w:marLeft w:val="0"/>
                      <w:marRight w:val="0"/>
                      <w:marTop w:val="0"/>
                      <w:marBottom w:val="0"/>
                      <w:divBdr>
                        <w:top w:val="none" w:sz="0" w:space="0" w:color="auto"/>
                        <w:left w:val="none" w:sz="0" w:space="0" w:color="auto"/>
                        <w:bottom w:val="none" w:sz="0" w:space="0" w:color="auto"/>
                        <w:right w:val="none" w:sz="0" w:space="0" w:color="auto"/>
                      </w:divBdr>
                    </w:div>
                  </w:divsChild>
                </w:div>
                <w:div w:id="14623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19883">
          <w:marLeft w:val="0"/>
          <w:marRight w:val="0"/>
          <w:marTop w:val="0"/>
          <w:marBottom w:val="0"/>
          <w:divBdr>
            <w:top w:val="none" w:sz="0" w:space="0" w:color="auto"/>
            <w:left w:val="none" w:sz="0" w:space="0" w:color="auto"/>
            <w:bottom w:val="none" w:sz="0" w:space="0" w:color="auto"/>
            <w:right w:val="none" w:sz="0" w:space="0" w:color="auto"/>
          </w:divBdr>
        </w:div>
      </w:divsChild>
    </w:div>
    <w:div w:id="1617253776">
      <w:bodyDiv w:val="1"/>
      <w:marLeft w:val="0"/>
      <w:marRight w:val="0"/>
      <w:marTop w:val="0"/>
      <w:marBottom w:val="0"/>
      <w:divBdr>
        <w:top w:val="none" w:sz="0" w:space="0" w:color="auto"/>
        <w:left w:val="none" w:sz="0" w:space="0" w:color="auto"/>
        <w:bottom w:val="none" w:sz="0" w:space="0" w:color="auto"/>
        <w:right w:val="none" w:sz="0" w:space="0" w:color="auto"/>
      </w:divBdr>
      <w:divsChild>
        <w:div w:id="223756362">
          <w:marLeft w:val="0"/>
          <w:marRight w:val="0"/>
          <w:marTop w:val="0"/>
          <w:marBottom w:val="0"/>
          <w:divBdr>
            <w:top w:val="none" w:sz="0" w:space="0" w:color="auto"/>
            <w:left w:val="none" w:sz="0" w:space="0" w:color="auto"/>
            <w:bottom w:val="none" w:sz="0" w:space="0" w:color="auto"/>
            <w:right w:val="none" w:sz="0" w:space="0" w:color="auto"/>
          </w:divBdr>
        </w:div>
        <w:div w:id="1515068236">
          <w:marLeft w:val="-225"/>
          <w:marRight w:val="-225"/>
          <w:marTop w:val="0"/>
          <w:marBottom w:val="0"/>
          <w:divBdr>
            <w:top w:val="none" w:sz="0" w:space="0" w:color="auto"/>
            <w:left w:val="none" w:sz="0" w:space="0" w:color="auto"/>
            <w:bottom w:val="none" w:sz="0" w:space="0" w:color="auto"/>
            <w:right w:val="none" w:sz="0" w:space="0" w:color="auto"/>
          </w:divBdr>
          <w:divsChild>
            <w:div w:id="1563446266">
              <w:marLeft w:val="0"/>
              <w:marRight w:val="0"/>
              <w:marTop w:val="0"/>
              <w:marBottom w:val="0"/>
              <w:divBdr>
                <w:top w:val="none" w:sz="0" w:space="0" w:color="auto"/>
                <w:left w:val="none" w:sz="0" w:space="0" w:color="auto"/>
                <w:bottom w:val="none" w:sz="0" w:space="0" w:color="auto"/>
                <w:right w:val="none" w:sz="0" w:space="0" w:color="auto"/>
              </w:divBdr>
              <w:divsChild>
                <w:div w:id="2138603053">
                  <w:marLeft w:val="0"/>
                  <w:marRight w:val="0"/>
                  <w:marTop w:val="0"/>
                  <w:marBottom w:val="0"/>
                  <w:divBdr>
                    <w:top w:val="none" w:sz="0" w:space="0" w:color="auto"/>
                    <w:left w:val="none" w:sz="0" w:space="0" w:color="auto"/>
                    <w:bottom w:val="none" w:sz="0" w:space="0" w:color="auto"/>
                    <w:right w:val="none" w:sz="0" w:space="0" w:color="auto"/>
                  </w:divBdr>
                </w:div>
                <w:div w:id="521238060">
                  <w:marLeft w:val="0"/>
                  <w:marRight w:val="0"/>
                  <w:marTop w:val="0"/>
                  <w:marBottom w:val="0"/>
                  <w:divBdr>
                    <w:top w:val="none" w:sz="0" w:space="0" w:color="auto"/>
                    <w:left w:val="none" w:sz="0" w:space="0" w:color="auto"/>
                    <w:bottom w:val="none" w:sz="0" w:space="0" w:color="auto"/>
                    <w:right w:val="none" w:sz="0" w:space="0" w:color="auto"/>
                  </w:divBdr>
                  <w:divsChild>
                    <w:div w:id="739671333">
                      <w:marLeft w:val="0"/>
                      <w:marRight w:val="0"/>
                      <w:marTop w:val="0"/>
                      <w:marBottom w:val="0"/>
                      <w:divBdr>
                        <w:top w:val="none" w:sz="0" w:space="0" w:color="auto"/>
                        <w:left w:val="none" w:sz="0" w:space="0" w:color="auto"/>
                        <w:bottom w:val="none" w:sz="0" w:space="0" w:color="auto"/>
                        <w:right w:val="none" w:sz="0" w:space="0" w:color="auto"/>
                      </w:divBdr>
                    </w:div>
                  </w:divsChild>
                </w:div>
                <w:div w:id="4445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7963">
          <w:marLeft w:val="0"/>
          <w:marRight w:val="0"/>
          <w:marTop w:val="0"/>
          <w:marBottom w:val="0"/>
          <w:divBdr>
            <w:top w:val="none" w:sz="0" w:space="0" w:color="auto"/>
            <w:left w:val="none" w:sz="0" w:space="0" w:color="auto"/>
            <w:bottom w:val="none" w:sz="0" w:space="0" w:color="auto"/>
            <w:right w:val="none" w:sz="0" w:space="0" w:color="auto"/>
          </w:divBdr>
        </w:div>
      </w:divsChild>
    </w:div>
    <w:div w:id="1622540714">
      <w:bodyDiv w:val="1"/>
      <w:marLeft w:val="0"/>
      <w:marRight w:val="0"/>
      <w:marTop w:val="0"/>
      <w:marBottom w:val="0"/>
      <w:divBdr>
        <w:top w:val="none" w:sz="0" w:space="0" w:color="auto"/>
        <w:left w:val="none" w:sz="0" w:space="0" w:color="auto"/>
        <w:bottom w:val="none" w:sz="0" w:space="0" w:color="auto"/>
        <w:right w:val="none" w:sz="0" w:space="0" w:color="auto"/>
      </w:divBdr>
      <w:divsChild>
        <w:div w:id="1449737408">
          <w:marLeft w:val="0"/>
          <w:marRight w:val="0"/>
          <w:marTop w:val="0"/>
          <w:marBottom w:val="0"/>
          <w:divBdr>
            <w:top w:val="none" w:sz="0" w:space="0" w:color="auto"/>
            <w:left w:val="none" w:sz="0" w:space="0" w:color="auto"/>
            <w:bottom w:val="none" w:sz="0" w:space="0" w:color="auto"/>
            <w:right w:val="none" w:sz="0" w:space="0" w:color="auto"/>
          </w:divBdr>
        </w:div>
        <w:div w:id="258611493">
          <w:marLeft w:val="-225"/>
          <w:marRight w:val="-225"/>
          <w:marTop w:val="0"/>
          <w:marBottom w:val="0"/>
          <w:divBdr>
            <w:top w:val="none" w:sz="0" w:space="0" w:color="auto"/>
            <w:left w:val="none" w:sz="0" w:space="0" w:color="auto"/>
            <w:bottom w:val="none" w:sz="0" w:space="0" w:color="auto"/>
            <w:right w:val="none" w:sz="0" w:space="0" w:color="auto"/>
          </w:divBdr>
          <w:divsChild>
            <w:div w:id="982849448">
              <w:marLeft w:val="0"/>
              <w:marRight w:val="0"/>
              <w:marTop w:val="0"/>
              <w:marBottom w:val="0"/>
              <w:divBdr>
                <w:top w:val="none" w:sz="0" w:space="0" w:color="auto"/>
                <w:left w:val="none" w:sz="0" w:space="0" w:color="auto"/>
                <w:bottom w:val="none" w:sz="0" w:space="0" w:color="auto"/>
                <w:right w:val="none" w:sz="0" w:space="0" w:color="auto"/>
              </w:divBdr>
              <w:divsChild>
                <w:div w:id="696346232">
                  <w:marLeft w:val="0"/>
                  <w:marRight w:val="0"/>
                  <w:marTop w:val="0"/>
                  <w:marBottom w:val="0"/>
                  <w:divBdr>
                    <w:top w:val="none" w:sz="0" w:space="0" w:color="auto"/>
                    <w:left w:val="none" w:sz="0" w:space="0" w:color="auto"/>
                    <w:bottom w:val="none" w:sz="0" w:space="0" w:color="auto"/>
                    <w:right w:val="none" w:sz="0" w:space="0" w:color="auto"/>
                  </w:divBdr>
                </w:div>
                <w:div w:id="1657999238">
                  <w:marLeft w:val="0"/>
                  <w:marRight w:val="0"/>
                  <w:marTop w:val="0"/>
                  <w:marBottom w:val="0"/>
                  <w:divBdr>
                    <w:top w:val="none" w:sz="0" w:space="0" w:color="auto"/>
                    <w:left w:val="none" w:sz="0" w:space="0" w:color="auto"/>
                    <w:bottom w:val="none" w:sz="0" w:space="0" w:color="auto"/>
                    <w:right w:val="none" w:sz="0" w:space="0" w:color="auto"/>
                  </w:divBdr>
                  <w:divsChild>
                    <w:div w:id="494498703">
                      <w:marLeft w:val="0"/>
                      <w:marRight w:val="0"/>
                      <w:marTop w:val="0"/>
                      <w:marBottom w:val="0"/>
                      <w:divBdr>
                        <w:top w:val="none" w:sz="0" w:space="0" w:color="auto"/>
                        <w:left w:val="none" w:sz="0" w:space="0" w:color="auto"/>
                        <w:bottom w:val="none" w:sz="0" w:space="0" w:color="auto"/>
                        <w:right w:val="none" w:sz="0" w:space="0" w:color="auto"/>
                      </w:divBdr>
                    </w:div>
                  </w:divsChild>
                </w:div>
                <w:div w:id="101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3770">
          <w:marLeft w:val="0"/>
          <w:marRight w:val="0"/>
          <w:marTop w:val="0"/>
          <w:marBottom w:val="0"/>
          <w:divBdr>
            <w:top w:val="none" w:sz="0" w:space="0" w:color="auto"/>
            <w:left w:val="none" w:sz="0" w:space="0" w:color="auto"/>
            <w:bottom w:val="none" w:sz="0" w:space="0" w:color="auto"/>
            <w:right w:val="none" w:sz="0" w:space="0" w:color="auto"/>
          </w:divBdr>
        </w:div>
      </w:divsChild>
    </w:div>
    <w:div w:id="1658681496">
      <w:bodyDiv w:val="1"/>
      <w:marLeft w:val="0"/>
      <w:marRight w:val="0"/>
      <w:marTop w:val="0"/>
      <w:marBottom w:val="0"/>
      <w:divBdr>
        <w:top w:val="none" w:sz="0" w:space="0" w:color="auto"/>
        <w:left w:val="none" w:sz="0" w:space="0" w:color="auto"/>
        <w:bottom w:val="none" w:sz="0" w:space="0" w:color="auto"/>
        <w:right w:val="none" w:sz="0" w:space="0" w:color="auto"/>
      </w:divBdr>
      <w:divsChild>
        <w:div w:id="1213342708">
          <w:marLeft w:val="0"/>
          <w:marRight w:val="0"/>
          <w:marTop w:val="0"/>
          <w:marBottom w:val="0"/>
          <w:divBdr>
            <w:top w:val="none" w:sz="0" w:space="0" w:color="auto"/>
            <w:left w:val="none" w:sz="0" w:space="0" w:color="auto"/>
            <w:bottom w:val="none" w:sz="0" w:space="0" w:color="auto"/>
            <w:right w:val="none" w:sz="0" w:space="0" w:color="auto"/>
          </w:divBdr>
        </w:div>
        <w:div w:id="1800874097">
          <w:marLeft w:val="-225"/>
          <w:marRight w:val="-225"/>
          <w:marTop w:val="0"/>
          <w:marBottom w:val="0"/>
          <w:divBdr>
            <w:top w:val="none" w:sz="0" w:space="0" w:color="auto"/>
            <w:left w:val="none" w:sz="0" w:space="0" w:color="auto"/>
            <w:bottom w:val="none" w:sz="0" w:space="0" w:color="auto"/>
            <w:right w:val="none" w:sz="0" w:space="0" w:color="auto"/>
          </w:divBdr>
          <w:divsChild>
            <w:div w:id="1558739839">
              <w:marLeft w:val="0"/>
              <w:marRight w:val="0"/>
              <w:marTop w:val="0"/>
              <w:marBottom w:val="0"/>
              <w:divBdr>
                <w:top w:val="none" w:sz="0" w:space="0" w:color="auto"/>
                <w:left w:val="none" w:sz="0" w:space="0" w:color="auto"/>
                <w:bottom w:val="none" w:sz="0" w:space="0" w:color="auto"/>
                <w:right w:val="none" w:sz="0" w:space="0" w:color="auto"/>
              </w:divBdr>
              <w:divsChild>
                <w:div w:id="1616212389">
                  <w:marLeft w:val="0"/>
                  <w:marRight w:val="0"/>
                  <w:marTop w:val="0"/>
                  <w:marBottom w:val="0"/>
                  <w:divBdr>
                    <w:top w:val="none" w:sz="0" w:space="0" w:color="auto"/>
                    <w:left w:val="none" w:sz="0" w:space="0" w:color="auto"/>
                    <w:bottom w:val="none" w:sz="0" w:space="0" w:color="auto"/>
                    <w:right w:val="none" w:sz="0" w:space="0" w:color="auto"/>
                  </w:divBdr>
                </w:div>
                <w:div w:id="780612021">
                  <w:marLeft w:val="0"/>
                  <w:marRight w:val="0"/>
                  <w:marTop w:val="0"/>
                  <w:marBottom w:val="0"/>
                  <w:divBdr>
                    <w:top w:val="none" w:sz="0" w:space="0" w:color="auto"/>
                    <w:left w:val="none" w:sz="0" w:space="0" w:color="auto"/>
                    <w:bottom w:val="none" w:sz="0" w:space="0" w:color="auto"/>
                    <w:right w:val="none" w:sz="0" w:space="0" w:color="auto"/>
                  </w:divBdr>
                  <w:divsChild>
                    <w:div w:id="2057386639">
                      <w:marLeft w:val="0"/>
                      <w:marRight w:val="0"/>
                      <w:marTop w:val="0"/>
                      <w:marBottom w:val="0"/>
                      <w:divBdr>
                        <w:top w:val="none" w:sz="0" w:space="0" w:color="auto"/>
                        <w:left w:val="none" w:sz="0" w:space="0" w:color="auto"/>
                        <w:bottom w:val="none" w:sz="0" w:space="0" w:color="auto"/>
                        <w:right w:val="none" w:sz="0" w:space="0" w:color="auto"/>
                      </w:divBdr>
                    </w:div>
                    <w:div w:id="202014203">
                      <w:marLeft w:val="0"/>
                      <w:marRight w:val="0"/>
                      <w:marTop w:val="0"/>
                      <w:marBottom w:val="0"/>
                      <w:divBdr>
                        <w:top w:val="none" w:sz="0" w:space="0" w:color="auto"/>
                        <w:left w:val="none" w:sz="0" w:space="0" w:color="auto"/>
                        <w:bottom w:val="none" w:sz="0" w:space="0" w:color="auto"/>
                        <w:right w:val="none" w:sz="0" w:space="0" w:color="auto"/>
                      </w:divBdr>
                    </w:div>
                  </w:divsChild>
                </w:div>
                <w:div w:id="6552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9616">
          <w:marLeft w:val="0"/>
          <w:marRight w:val="0"/>
          <w:marTop w:val="0"/>
          <w:marBottom w:val="0"/>
          <w:divBdr>
            <w:top w:val="none" w:sz="0" w:space="0" w:color="auto"/>
            <w:left w:val="none" w:sz="0" w:space="0" w:color="auto"/>
            <w:bottom w:val="none" w:sz="0" w:space="0" w:color="auto"/>
            <w:right w:val="none" w:sz="0" w:space="0" w:color="auto"/>
          </w:divBdr>
        </w:div>
      </w:divsChild>
    </w:div>
    <w:div w:id="1697732452">
      <w:bodyDiv w:val="1"/>
      <w:marLeft w:val="0"/>
      <w:marRight w:val="0"/>
      <w:marTop w:val="0"/>
      <w:marBottom w:val="0"/>
      <w:divBdr>
        <w:top w:val="none" w:sz="0" w:space="0" w:color="auto"/>
        <w:left w:val="none" w:sz="0" w:space="0" w:color="auto"/>
        <w:bottom w:val="none" w:sz="0" w:space="0" w:color="auto"/>
        <w:right w:val="none" w:sz="0" w:space="0" w:color="auto"/>
      </w:divBdr>
      <w:divsChild>
        <w:div w:id="408701425">
          <w:marLeft w:val="0"/>
          <w:marRight w:val="0"/>
          <w:marTop w:val="0"/>
          <w:marBottom w:val="0"/>
          <w:divBdr>
            <w:top w:val="none" w:sz="0" w:space="0" w:color="auto"/>
            <w:left w:val="none" w:sz="0" w:space="0" w:color="auto"/>
            <w:bottom w:val="none" w:sz="0" w:space="0" w:color="auto"/>
            <w:right w:val="none" w:sz="0" w:space="0" w:color="auto"/>
          </w:divBdr>
        </w:div>
        <w:div w:id="1714386542">
          <w:marLeft w:val="-225"/>
          <w:marRight w:val="-225"/>
          <w:marTop w:val="0"/>
          <w:marBottom w:val="0"/>
          <w:divBdr>
            <w:top w:val="none" w:sz="0" w:space="0" w:color="auto"/>
            <w:left w:val="none" w:sz="0" w:space="0" w:color="auto"/>
            <w:bottom w:val="none" w:sz="0" w:space="0" w:color="auto"/>
            <w:right w:val="none" w:sz="0" w:space="0" w:color="auto"/>
          </w:divBdr>
          <w:divsChild>
            <w:div w:id="56438957">
              <w:marLeft w:val="0"/>
              <w:marRight w:val="0"/>
              <w:marTop w:val="0"/>
              <w:marBottom w:val="0"/>
              <w:divBdr>
                <w:top w:val="none" w:sz="0" w:space="0" w:color="auto"/>
                <w:left w:val="none" w:sz="0" w:space="0" w:color="auto"/>
                <w:bottom w:val="none" w:sz="0" w:space="0" w:color="auto"/>
                <w:right w:val="none" w:sz="0" w:space="0" w:color="auto"/>
              </w:divBdr>
              <w:divsChild>
                <w:div w:id="925841111">
                  <w:marLeft w:val="0"/>
                  <w:marRight w:val="0"/>
                  <w:marTop w:val="0"/>
                  <w:marBottom w:val="0"/>
                  <w:divBdr>
                    <w:top w:val="none" w:sz="0" w:space="0" w:color="auto"/>
                    <w:left w:val="none" w:sz="0" w:space="0" w:color="auto"/>
                    <w:bottom w:val="none" w:sz="0" w:space="0" w:color="auto"/>
                    <w:right w:val="none" w:sz="0" w:space="0" w:color="auto"/>
                  </w:divBdr>
                </w:div>
                <w:div w:id="1077359202">
                  <w:marLeft w:val="0"/>
                  <w:marRight w:val="0"/>
                  <w:marTop w:val="0"/>
                  <w:marBottom w:val="0"/>
                  <w:divBdr>
                    <w:top w:val="none" w:sz="0" w:space="0" w:color="auto"/>
                    <w:left w:val="none" w:sz="0" w:space="0" w:color="auto"/>
                    <w:bottom w:val="none" w:sz="0" w:space="0" w:color="auto"/>
                    <w:right w:val="none" w:sz="0" w:space="0" w:color="auto"/>
                  </w:divBdr>
                  <w:divsChild>
                    <w:div w:id="2105103868">
                      <w:marLeft w:val="0"/>
                      <w:marRight w:val="0"/>
                      <w:marTop w:val="0"/>
                      <w:marBottom w:val="0"/>
                      <w:divBdr>
                        <w:top w:val="none" w:sz="0" w:space="0" w:color="auto"/>
                        <w:left w:val="none" w:sz="0" w:space="0" w:color="auto"/>
                        <w:bottom w:val="none" w:sz="0" w:space="0" w:color="auto"/>
                        <w:right w:val="none" w:sz="0" w:space="0" w:color="auto"/>
                      </w:divBdr>
                    </w:div>
                  </w:divsChild>
                </w:div>
                <w:div w:id="11867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7470">
          <w:marLeft w:val="0"/>
          <w:marRight w:val="0"/>
          <w:marTop w:val="0"/>
          <w:marBottom w:val="0"/>
          <w:divBdr>
            <w:top w:val="none" w:sz="0" w:space="0" w:color="auto"/>
            <w:left w:val="none" w:sz="0" w:space="0" w:color="auto"/>
            <w:bottom w:val="none" w:sz="0" w:space="0" w:color="auto"/>
            <w:right w:val="none" w:sz="0" w:space="0" w:color="auto"/>
          </w:divBdr>
        </w:div>
      </w:divsChild>
    </w:div>
    <w:div w:id="1720544330">
      <w:bodyDiv w:val="1"/>
      <w:marLeft w:val="0"/>
      <w:marRight w:val="0"/>
      <w:marTop w:val="0"/>
      <w:marBottom w:val="0"/>
      <w:divBdr>
        <w:top w:val="none" w:sz="0" w:space="0" w:color="auto"/>
        <w:left w:val="none" w:sz="0" w:space="0" w:color="auto"/>
        <w:bottom w:val="none" w:sz="0" w:space="0" w:color="auto"/>
        <w:right w:val="none" w:sz="0" w:space="0" w:color="auto"/>
      </w:divBdr>
      <w:divsChild>
        <w:div w:id="1816944979">
          <w:marLeft w:val="0"/>
          <w:marRight w:val="0"/>
          <w:marTop w:val="0"/>
          <w:marBottom w:val="0"/>
          <w:divBdr>
            <w:top w:val="none" w:sz="0" w:space="0" w:color="auto"/>
            <w:left w:val="none" w:sz="0" w:space="0" w:color="auto"/>
            <w:bottom w:val="none" w:sz="0" w:space="0" w:color="auto"/>
            <w:right w:val="none" w:sz="0" w:space="0" w:color="auto"/>
          </w:divBdr>
        </w:div>
        <w:div w:id="1490364847">
          <w:marLeft w:val="-225"/>
          <w:marRight w:val="-225"/>
          <w:marTop w:val="0"/>
          <w:marBottom w:val="0"/>
          <w:divBdr>
            <w:top w:val="none" w:sz="0" w:space="0" w:color="auto"/>
            <w:left w:val="none" w:sz="0" w:space="0" w:color="auto"/>
            <w:bottom w:val="none" w:sz="0" w:space="0" w:color="auto"/>
            <w:right w:val="none" w:sz="0" w:space="0" w:color="auto"/>
          </w:divBdr>
          <w:divsChild>
            <w:div w:id="1457289213">
              <w:marLeft w:val="0"/>
              <w:marRight w:val="0"/>
              <w:marTop w:val="0"/>
              <w:marBottom w:val="0"/>
              <w:divBdr>
                <w:top w:val="none" w:sz="0" w:space="0" w:color="auto"/>
                <w:left w:val="none" w:sz="0" w:space="0" w:color="auto"/>
                <w:bottom w:val="none" w:sz="0" w:space="0" w:color="auto"/>
                <w:right w:val="none" w:sz="0" w:space="0" w:color="auto"/>
              </w:divBdr>
              <w:divsChild>
                <w:div w:id="1699820445">
                  <w:marLeft w:val="0"/>
                  <w:marRight w:val="0"/>
                  <w:marTop w:val="0"/>
                  <w:marBottom w:val="0"/>
                  <w:divBdr>
                    <w:top w:val="none" w:sz="0" w:space="0" w:color="auto"/>
                    <w:left w:val="none" w:sz="0" w:space="0" w:color="auto"/>
                    <w:bottom w:val="none" w:sz="0" w:space="0" w:color="auto"/>
                    <w:right w:val="none" w:sz="0" w:space="0" w:color="auto"/>
                  </w:divBdr>
                </w:div>
                <w:div w:id="1662997999">
                  <w:marLeft w:val="0"/>
                  <w:marRight w:val="0"/>
                  <w:marTop w:val="0"/>
                  <w:marBottom w:val="0"/>
                  <w:divBdr>
                    <w:top w:val="none" w:sz="0" w:space="0" w:color="auto"/>
                    <w:left w:val="none" w:sz="0" w:space="0" w:color="auto"/>
                    <w:bottom w:val="none" w:sz="0" w:space="0" w:color="auto"/>
                    <w:right w:val="none" w:sz="0" w:space="0" w:color="auto"/>
                  </w:divBdr>
                  <w:divsChild>
                    <w:div w:id="820732671">
                      <w:marLeft w:val="0"/>
                      <w:marRight w:val="0"/>
                      <w:marTop w:val="0"/>
                      <w:marBottom w:val="0"/>
                      <w:divBdr>
                        <w:top w:val="none" w:sz="0" w:space="0" w:color="auto"/>
                        <w:left w:val="none" w:sz="0" w:space="0" w:color="auto"/>
                        <w:bottom w:val="none" w:sz="0" w:space="0" w:color="auto"/>
                        <w:right w:val="none" w:sz="0" w:space="0" w:color="auto"/>
                      </w:divBdr>
                    </w:div>
                  </w:divsChild>
                </w:div>
                <w:div w:id="18734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5769">
          <w:marLeft w:val="0"/>
          <w:marRight w:val="0"/>
          <w:marTop w:val="0"/>
          <w:marBottom w:val="0"/>
          <w:divBdr>
            <w:top w:val="none" w:sz="0" w:space="0" w:color="auto"/>
            <w:left w:val="none" w:sz="0" w:space="0" w:color="auto"/>
            <w:bottom w:val="none" w:sz="0" w:space="0" w:color="auto"/>
            <w:right w:val="none" w:sz="0" w:space="0" w:color="auto"/>
          </w:divBdr>
        </w:div>
      </w:divsChild>
    </w:div>
    <w:div w:id="1740636460">
      <w:bodyDiv w:val="1"/>
      <w:marLeft w:val="0"/>
      <w:marRight w:val="0"/>
      <w:marTop w:val="0"/>
      <w:marBottom w:val="0"/>
      <w:divBdr>
        <w:top w:val="none" w:sz="0" w:space="0" w:color="auto"/>
        <w:left w:val="none" w:sz="0" w:space="0" w:color="auto"/>
        <w:bottom w:val="none" w:sz="0" w:space="0" w:color="auto"/>
        <w:right w:val="none" w:sz="0" w:space="0" w:color="auto"/>
      </w:divBdr>
      <w:divsChild>
        <w:div w:id="1563446353">
          <w:marLeft w:val="0"/>
          <w:marRight w:val="0"/>
          <w:marTop w:val="0"/>
          <w:marBottom w:val="0"/>
          <w:divBdr>
            <w:top w:val="none" w:sz="0" w:space="0" w:color="auto"/>
            <w:left w:val="none" w:sz="0" w:space="0" w:color="auto"/>
            <w:bottom w:val="none" w:sz="0" w:space="0" w:color="auto"/>
            <w:right w:val="none" w:sz="0" w:space="0" w:color="auto"/>
          </w:divBdr>
        </w:div>
        <w:div w:id="876358673">
          <w:marLeft w:val="-225"/>
          <w:marRight w:val="-225"/>
          <w:marTop w:val="0"/>
          <w:marBottom w:val="0"/>
          <w:divBdr>
            <w:top w:val="none" w:sz="0" w:space="0" w:color="auto"/>
            <w:left w:val="none" w:sz="0" w:space="0" w:color="auto"/>
            <w:bottom w:val="none" w:sz="0" w:space="0" w:color="auto"/>
            <w:right w:val="none" w:sz="0" w:space="0" w:color="auto"/>
          </w:divBdr>
          <w:divsChild>
            <w:div w:id="313149176">
              <w:marLeft w:val="0"/>
              <w:marRight w:val="0"/>
              <w:marTop w:val="0"/>
              <w:marBottom w:val="0"/>
              <w:divBdr>
                <w:top w:val="none" w:sz="0" w:space="0" w:color="auto"/>
                <w:left w:val="none" w:sz="0" w:space="0" w:color="auto"/>
                <w:bottom w:val="none" w:sz="0" w:space="0" w:color="auto"/>
                <w:right w:val="none" w:sz="0" w:space="0" w:color="auto"/>
              </w:divBdr>
              <w:divsChild>
                <w:div w:id="1759597844">
                  <w:marLeft w:val="0"/>
                  <w:marRight w:val="0"/>
                  <w:marTop w:val="0"/>
                  <w:marBottom w:val="0"/>
                  <w:divBdr>
                    <w:top w:val="none" w:sz="0" w:space="0" w:color="auto"/>
                    <w:left w:val="none" w:sz="0" w:space="0" w:color="auto"/>
                    <w:bottom w:val="none" w:sz="0" w:space="0" w:color="auto"/>
                    <w:right w:val="none" w:sz="0" w:space="0" w:color="auto"/>
                  </w:divBdr>
                </w:div>
                <w:div w:id="1509516343">
                  <w:marLeft w:val="0"/>
                  <w:marRight w:val="0"/>
                  <w:marTop w:val="0"/>
                  <w:marBottom w:val="0"/>
                  <w:divBdr>
                    <w:top w:val="none" w:sz="0" w:space="0" w:color="auto"/>
                    <w:left w:val="none" w:sz="0" w:space="0" w:color="auto"/>
                    <w:bottom w:val="none" w:sz="0" w:space="0" w:color="auto"/>
                    <w:right w:val="none" w:sz="0" w:space="0" w:color="auto"/>
                  </w:divBdr>
                  <w:divsChild>
                    <w:div w:id="2066028147">
                      <w:marLeft w:val="0"/>
                      <w:marRight w:val="0"/>
                      <w:marTop w:val="0"/>
                      <w:marBottom w:val="0"/>
                      <w:divBdr>
                        <w:top w:val="none" w:sz="0" w:space="0" w:color="auto"/>
                        <w:left w:val="none" w:sz="0" w:space="0" w:color="auto"/>
                        <w:bottom w:val="none" w:sz="0" w:space="0" w:color="auto"/>
                        <w:right w:val="none" w:sz="0" w:space="0" w:color="auto"/>
                      </w:divBdr>
                    </w:div>
                  </w:divsChild>
                </w:div>
                <w:div w:id="16543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70008">
          <w:marLeft w:val="0"/>
          <w:marRight w:val="0"/>
          <w:marTop w:val="0"/>
          <w:marBottom w:val="0"/>
          <w:divBdr>
            <w:top w:val="none" w:sz="0" w:space="0" w:color="auto"/>
            <w:left w:val="none" w:sz="0" w:space="0" w:color="auto"/>
            <w:bottom w:val="none" w:sz="0" w:space="0" w:color="auto"/>
            <w:right w:val="none" w:sz="0" w:space="0" w:color="auto"/>
          </w:divBdr>
        </w:div>
      </w:divsChild>
    </w:div>
    <w:div w:id="1755586113">
      <w:bodyDiv w:val="1"/>
      <w:marLeft w:val="0"/>
      <w:marRight w:val="0"/>
      <w:marTop w:val="0"/>
      <w:marBottom w:val="0"/>
      <w:divBdr>
        <w:top w:val="none" w:sz="0" w:space="0" w:color="auto"/>
        <w:left w:val="none" w:sz="0" w:space="0" w:color="auto"/>
        <w:bottom w:val="none" w:sz="0" w:space="0" w:color="auto"/>
        <w:right w:val="none" w:sz="0" w:space="0" w:color="auto"/>
      </w:divBdr>
      <w:divsChild>
        <w:div w:id="213129374">
          <w:marLeft w:val="0"/>
          <w:marRight w:val="0"/>
          <w:marTop w:val="0"/>
          <w:marBottom w:val="0"/>
          <w:divBdr>
            <w:top w:val="none" w:sz="0" w:space="0" w:color="auto"/>
            <w:left w:val="none" w:sz="0" w:space="0" w:color="auto"/>
            <w:bottom w:val="none" w:sz="0" w:space="0" w:color="auto"/>
            <w:right w:val="none" w:sz="0" w:space="0" w:color="auto"/>
          </w:divBdr>
        </w:div>
        <w:div w:id="1927809563">
          <w:marLeft w:val="-225"/>
          <w:marRight w:val="-225"/>
          <w:marTop w:val="0"/>
          <w:marBottom w:val="0"/>
          <w:divBdr>
            <w:top w:val="none" w:sz="0" w:space="0" w:color="auto"/>
            <w:left w:val="none" w:sz="0" w:space="0" w:color="auto"/>
            <w:bottom w:val="none" w:sz="0" w:space="0" w:color="auto"/>
            <w:right w:val="none" w:sz="0" w:space="0" w:color="auto"/>
          </w:divBdr>
          <w:divsChild>
            <w:div w:id="1086028481">
              <w:marLeft w:val="0"/>
              <w:marRight w:val="0"/>
              <w:marTop w:val="0"/>
              <w:marBottom w:val="0"/>
              <w:divBdr>
                <w:top w:val="none" w:sz="0" w:space="0" w:color="auto"/>
                <w:left w:val="none" w:sz="0" w:space="0" w:color="auto"/>
                <w:bottom w:val="none" w:sz="0" w:space="0" w:color="auto"/>
                <w:right w:val="none" w:sz="0" w:space="0" w:color="auto"/>
              </w:divBdr>
              <w:divsChild>
                <w:div w:id="64035578">
                  <w:marLeft w:val="0"/>
                  <w:marRight w:val="0"/>
                  <w:marTop w:val="0"/>
                  <w:marBottom w:val="0"/>
                  <w:divBdr>
                    <w:top w:val="none" w:sz="0" w:space="0" w:color="auto"/>
                    <w:left w:val="none" w:sz="0" w:space="0" w:color="auto"/>
                    <w:bottom w:val="none" w:sz="0" w:space="0" w:color="auto"/>
                    <w:right w:val="none" w:sz="0" w:space="0" w:color="auto"/>
                  </w:divBdr>
                </w:div>
                <w:div w:id="1053891887">
                  <w:marLeft w:val="0"/>
                  <w:marRight w:val="0"/>
                  <w:marTop w:val="0"/>
                  <w:marBottom w:val="0"/>
                  <w:divBdr>
                    <w:top w:val="none" w:sz="0" w:space="0" w:color="auto"/>
                    <w:left w:val="none" w:sz="0" w:space="0" w:color="auto"/>
                    <w:bottom w:val="none" w:sz="0" w:space="0" w:color="auto"/>
                    <w:right w:val="none" w:sz="0" w:space="0" w:color="auto"/>
                  </w:divBdr>
                  <w:divsChild>
                    <w:div w:id="1823085517">
                      <w:marLeft w:val="0"/>
                      <w:marRight w:val="0"/>
                      <w:marTop w:val="0"/>
                      <w:marBottom w:val="0"/>
                      <w:divBdr>
                        <w:top w:val="none" w:sz="0" w:space="0" w:color="auto"/>
                        <w:left w:val="none" w:sz="0" w:space="0" w:color="auto"/>
                        <w:bottom w:val="none" w:sz="0" w:space="0" w:color="auto"/>
                        <w:right w:val="none" w:sz="0" w:space="0" w:color="auto"/>
                      </w:divBdr>
                    </w:div>
                  </w:divsChild>
                </w:div>
                <w:div w:id="9914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6571">
          <w:marLeft w:val="0"/>
          <w:marRight w:val="0"/>
          <w:marTop w:val="0"/>
          <w:marBottom w:val="0"/>
          <w:divBdr>
            <w:top w:val="none" w:sz="0" w:space="0" w:color="auto"/>
            <w:left w:val="none" w:sz="0" w:space="0" w:color="auto"/>
            <w:bottom w:val="none" w:sz="0" w:space="0" w:color="auto"/>
            <w:right w:val="none" w:sz="0" w:space="0" w:color="auto"/>
          </w:divBdr>
        </w:div>
      </w:divsChild>
    </w:div>
    <w:div w:id="1777093999">
      <w:bodyDiv w:val="1"/>
      <w:marLeft w:val="0"/>
      <w:marRight w:val="0"/>
      <w:marTop w:val="0"/>
      <w:marBottom w:val="0"/>
      <w:divBdr>
        <w:top w:val="none" w:sz="0" w:space="0" w:color="auto"/>
        <w:left w:val="none" w:sz="0" w:space="0" w:color="auto"/>
        <w:bottom w:val="none" w:sz="0" w:space="0" w:color="auto"/>
        <w:right w:val="none" w:sz="0" w:space="0" w:color="auto"/>
      </w:divBdr>
      <w:divsChild>
        <w:div w:id="1698506810">
          <w:marLeft w:val="0"/>
          <w:marRight w:val="0"/>
          <w:marTop w:val="0"/>
          <w:marBottom w:val="0"/>
          <w:divBdr>
            <w:top w:val="none" w:sz="0" w:space="0" w:color="auto"/>
            <w:left w:val="none" w:sz="0" w:space="0" w:color="auto"/>
            <w:bottom w:val="none" w:sz="0" w:space="0" w:color="auto"/>
            <w:right w:val="none" w:sz="0" w:space="0" w:color="auto"/>
          </w:divBdr>
        </w:div>
        <w:div w:id="1483884648">
          <w:marLeft w:val="-225"/>
          <w:marRight w:val="-225"/>
          <w:marTop w:val="0"/>
          <w:marBottom w:val="0"/>
          <w:divBdr>
            <w:top w:val="none" w:sz="0" w:space="0" w:color="auto"/>
            <w:left w:val="none" w:sz="0" w:space="0" w:color="auto"/>
            <w:bottom w:val="none" w:sz="0" w:space="0" w:color="auto"/>
            <w:right w:val="none" w:sz="0" w:space="0" w:color="auto"/>
          </w:divBdr>
          <w:divsChild>
            <w:div w:id="1669166824">
              <w:marLeft w:val="0"/>
              <w:marRight w:val="0"/>
              <w:marTop w:val="0"/>
              <w:marBottom w:val="0"/>
              <w:divBdr>
                <w:top w:val="none" w:sz="0" w:space="0" w:color="auto"/>
                <w:left w:val="none" w:sz="0" w:space="0" w:color="auto"/>
                <w:bottom w:val="none" w:sz="0" w:space="0" w:color="auto"/>
                <w:right w:val="none" w:sz="0" w:space="0" w:color="auto"/>
              </w:divBdr>
              <w:divsChild>
                <w:div w:id="1598635287">
                  <w:marLeft w:val="0"/>
                  <w:marRight w:val="0"/>
                  <w:marTop w:val="0"/>
                  <w:marBottom w:val="0"/>
                  <w:divBdr>
                    <w:top w:val="none" w:sz="0" w:space="0" w:color="auto"/>
                    <w:left w:val="none" w:sz="0" w:space="0" w:color="auto"/>
                    <w:bottom w:val="none" w:sz="0" w:space="0" w:color="auto"/>
                    <w:right w:val="none" w:sz="0" w:space="0" w:color="auto"/>
                  </w:divBdr>
                </w:div>
                <w:div w:id="538208381">
                  <w:marLeft w:val="0"/>
                  <w:marRight w:val="0"/>
                  <w:marTop w:val="0"/>
                  <w:marBottom w:val="0"/>
                  <w:divBdr>
                    <w:top w:val="none" w:sz="0" w:space="0" w:color="auto"/>
                    <w:left w:val="none" w:sz="0" w:space="0" w:color="auto"/>
                    <w:bottom w:val="none" w:sz="0" w:space="0" w:color="auto"/>
                    <w:right w:val="none" w:sz="0" w:space="0" w:color="auto"/>
                  </w:divBdr>
                  <w:divsChild>
                    <w:div w:id="671644815">
                      <w:marLeft w:val="0"/>
                      <w:marRight w:val="0"/>
                      <w:marTop w:val="0"/>
                      <w:marBottom w:val="0"/>
                      <w:divBdr>
                        <w:top w:val="none" w:sz="0" w:space="0" w:color="auto"/>
                        <w:left w:val="none" w:sz="0" w:space="0" w:color="auto"/>
                        <w:bottom w:val="none" w:sz="0" w:space="0" w:color="auto"/>
                        <w:right w:val="none" w:sz="0" w:space="0" w:color="auto"/>
                      </w:divBdr>
                    </w:div>
                  </w:divsChild>
                </w:div>
                <w:div w:id="18453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6612">
          <w:marLeft w:val="0"/>
          <w:marRight w:val="0"/>
          <w:marTop w:val="0"/>
          <w:marBottom w:val="0"/>
          <w:divBdr>
            <w:top w:val="none" w:sz="0" w:space="0" w:color="auto"/>
            <w:left w:val="none" w:sz="0" w:space="0" w:color="auto"/>
            <w:bottom w:val="none" w:sz="0" w:space="0" w:color="auto"/>
            <w:right w:val="none" w:sz="0" w:space="0" w:color="auto"/>
          </w:divBdr>
        </w:div>
      </w:divsChild>
    </w:div>
    <w:div w:id="1792476409">
      <w:bodyDiv w:val="1"/>
      <w:marLeft w:val="0"/>
      <w:marRight w:val="0"/>
      <w:marTop w:val="0"/>
      <w:marBottom w:val="0"/>
      <w:divBdr>
        <w:top w:val="none" w:sz="0" w:space="0" w:color="auto"/>
        <w:left w:val="none" w:sz="0" w:space="0" w:color="auto"/>
        <w:bottom w:val="none" w:sz="0" w:space="0" w:color="auto"/>
        <w:right w:val="none" w:sz="0" w:space="0" w:color="auto"/>
      </w:divBdr>
      <w:divsChild>
        <w:div w:id="1141341656">
          <w:marLeft w:val="0"/>
          <w:marRight w:val="0"/>
          <w:marTop w:val="0"/>
          <w:marBottom w:val="0"/>
          <w:divBdr>
            <w:top w:val="none" w:sz="0" w:space="0" w:color="auto"/>
            <w:left w:val="none" w:sz="0" w:space="0" w:color="auto"/>
            <w:bottom w:val="none" w:sz="0" w:space="0" w:color="auto"/>
            <w:right w:val="none" w:sz="0" w:space="0" w:color="auto"/>
          </w:divBdr>
        </w:div>
        <w:div w:id="184104650">
          <w:marLeft w:val="-225"/>
          <w:marRight w:val="-225"/>
          <w:marTop w:val="0"/>
          <w:marBottom w:val="0"/>
          <w:divBdr>
            <w:top w:val="none" w:sz="0" w:space="0" w:color="auto"/>
            <w:left w:val="none" w:sz="0" w:space="0" w:color="auto"/>
            <w:bottom w:val="none" w:sz="0" w:space="0" w:color="auto"/>
            <w:right w:val="none" w:sz="0" w:space="0" w:color="auto"/>
          </w:divBdr>
          <w:divsChild>
            <w:div w:id="335034015">
              <w:marLeft w:val="0"/>
              <w:marRight w:val="0"/>
              <w:marTop w:val="0"/>
              <w:marBottom w:val="0"/>
              <w:divBdr>
                <w:top w:val="none" w:sz="0" w:space="0" w:color="auto"/>
                <w:left w:val="none" w:sz="0" w:space="0" w:color="auto"/>
                <w:bottom w:val="none" w:sz="0" w:space="0" w:color="auto"/>
                <w:right w:val="none" w:sz="0" w:space="0" w:color="auto"/>
              </w:divBdr>
              <w:divsChild>
                <w:div w:id="36397073">
                  <w:marLeft w:val="0"/>
                  <w:marRight w:val="0"/>
                  <w:marTop w:val="0"/>
                  <w:marBottom w:val="0"/>
                  <w:divBdr>
                    <w:top w:val="none" w:sz="0" w:space="0" w:color="auto"/>
                    <w:left w:val="none" w:sz="0" w:space="0" w:color="auto"/>
                    <w:bottom w:val="none" w:sz="0" w:space="0" w:color="auto"/>
                    <w:right w:val="none" w:sz="0" w:space="0" w:color="auto"/>
                  </w:divBdr>
                </w:div>
                <w:div w:id="470562452">
                  <w:marLeft w:val="0"/>
                  <w:marRight w:val="0"/>
                  <w:marTop w:val="0"/>
                  <w:marBottom w:val="0"/>
                  <w:divBdr>
                    <w:top w:val="none" w:sz="0" w:space="0" w:color="auto"/>
                    <w:left w:val="none" w:sz="0" w:space="0" w:color="auto"/>
                    <w:bottom w:val="none" w:sz="0" w:space="0" w:color="auto"/>
                    <w:right w:val="none" w:sz="0" w:space="0" w:color="auto"/>
                  </w:divBdr>
                  <w:divsChild>
                    <w:div w:id="173956553">
                      <w:marLeft w:val="0"/>
                      <w:marRight w:val="0"/>
                      <w:marTop w:val="0"/>
                      <w:marBottom w:val="0"/>
                      <w:divBdr>
                        <w:top w:val="none" w:sz="0" w:space="0" w:color="auto"/>
                        <w:left w:val="none" w:sz="0" w:space="0" w:color="auto"/>
                        <w:bottom w:val="none" w:sz="0" w:space="0" w:color="auto"/>
                        <w:right w:val="none" w:sz="0" w:space="0" w:color="auto"/>
                      </w:divBdr>
                    </w:div>
                  </w:divsChild>
                </w:div>
                <w:div w:id="14890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7594">
          <w:marLeft w:val="0"/>
          <w:marRight w:val="0"/>
          <w:marTop w:val="0"/>
          <w:marBottom w:val="0"/>
          <w:divBdr>
            <w:top w:val="none" w:sz="0" w:space="0" w:color="auto"/>
            <w:left w:val="none" w:sz="0" w:space="0" w:color="auto"/>
            <w:bottom w:val="none" w:sz="0" w:space="0" w:color="auto"/>
            <w:right w:val="none" w:sz="0" w:space="0" w:color="auto"/>
          </w:divBdr>
        </w:div>
      </w:divsChild>
    </w:div>
    <w:div w:id="1819374495">
      <w:bodyDiv w:val="1"/>
      <w:marLeft w:val="0"/>
      <w:marRight w:val="0"/>
      <w:marTop w:val="0"/>
      <w:marBottom w:val="0"/>
      <w:divBdr>
        <w:top w:val="none" w:sz="0" w:space="0" w:color="auto"/>
        <w:left w:val="none" w:sz="0" w:space="0" w:color="auto"/>
        <w:bottom w:val="none" w:sz="0" w:space="0" w:color="auto"/>
        <w:right w:val="none" w:sz="0" w:space="0" w:color="auto"/>
      </w:divBdr>
      <w:divsChild>
        <w:div w:id="77361548">
          <w:marLeft w:val="0"/>
          <w:marRight w:val="0"/>
          <w:marTop w:val="0"/>
          <w:marBottom w:val="0"/>
          <w:divBdr>
            <w:top w:val="none" w:sz="0" w:space="0" w:color="auto"/>
            <w:left w:val="none" w:sz="0" w:space="0" w:color="auto"/>
            <w:bottom w:val="none" w:sz="0" w:space="0" w:color="auto"/>
            <w:right w:val="none" w:sz="0" w:space="0" w:color="auto"/>
          </w:divBdr>
        </w:div>
        <w:div w:id="1251046081">
          <w:marLeft w:val="-225"/>
          <w:marRight w:val="-225"/>
          <w:marTop w:val="0"/>
          <w:marBottom w:val="0"/>
          <w:divBdr>
            <w:top w:val="none" w:sz="0" w:space="0" w:color="auto"/>
            <w:left w:val="none" w:sz="0" w:space="0" w:color="auto"/>
            <w:bottom w:val="none" w:sz="0" w:space="0" w:color="auto"/>
            <w:right w:val="none" w:sz="0" w:space="0" w:color="auto"/>
          </w:divBdr>
          <w:divsChild>
            <w:div w:id="1247883753">
              <w:marLeft w:val="0"/>
              <w:marRight w:val="0"/>
              <w:marTop w:val="0"/>
              <w:marBottom w:val="0"/>
              <w:divBdr>
                <w:top w:val="none" w:sz="0" w:space="0" w:color="auto"/>
                <w:left w:val="none" w:sz="0" w:space="0" w:color="auto"/>
                <w:bottom w:val="none" w:sz="0" w:space="0" w:color="auto"/>
                <w:right w:val="none" w:sz="0" w:space="0" w:color="auto"/>
              </w:divBdr>
              <w:divsChild>
                <w:div w:id="856775953">
                  <w:marLeft w:val="0"/>
                  <w:marRight w:val="0"/>
                  <w:marTop w:val="0"/>
                  <w:marBottom w:val="0"/>
                  <w:divBdr>
                    <w:top w:val="none" w:sz="0" w:space="0" w:color="auto"/>
                    <w:left w:val="none" w:sz="0" w:space="0" w:color="auto"/>
                    <w:bottom w:val="none" w:sz="0" w:space="0" w:color="auto"/>
                    <w:right w:val="none" w:sz="0" w:space="0" w:color="auto"/>
                  </w:divBdr>
                </w:div>
                <w:div w:id="354118891">
                  <w:marLeft w:val="0"/>
                  <w:marRight w:val="0"/>
                  <w:marTop w:val="0"/>
                  <w:marBottom w:val="0"/>
                  <w:divBdr>
                    <w:top w:val="none" w:sz="0" w:space="0" w:color="auto"/>
                    <w:left w:val="none" w:sz="0" w:space="0" w:color="auto"/>
                    <w:bottom w:val="none" w:sz="0" w:space="0" w:color="auto"/>
                    <w:right w:val="none" w:sz="0" w:space="0" w:color="auto"/>
                  </w:divBdr>
                  <w:divsChild>
                    <w:div w:id="2068842620">
                      <w:marLeft w:val="0"/>
                      <w:marRight w:val="0"/>
                      <w:marTop w:val="0"/>
                      <w:marBottom w:val="0"/>
                      <w:divBdr>
                        <w:top w:val="none" w:sz="0" w:space="0" w:color="auto"/>
                        <w:left w:val="none" w:sz="0" w:space="0" w:color="auto"/>
                        <w:bottom w:val="none" w:sz="0" w:space="0" w:color="auto"/>
                        <w:right w:val="none" w:sz="0" w:space="0" w:color="auto"/>
                      </w:divBdr>
                    </w:div>
                  </w:divsChild>
                </w:div>
                <w:div w:id="17847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4468">
          <w:marLeft w:val="0"/>
          <w:marRight w:val="0"/>
          <w:marTop w:val="0"/>
          <w:marBottom w:val="0"/>
          <w:divBdr>
            <w:top w:val="none" w:sz="0" w:space="0" w:color="auto"/>
            <w:left w:val="none" w:sz="0" w:space="0" w:color="auto"/>
            <w:bottom w:val="none" w:sz="0" w:space="0" w:color="auto"/>
            <w:right w:val="none" w:sz="0" w:space="0" w:color="auto"/>
          </w:divBdr>
        </w:div>
      </w:divsChild>
    </w:div>
    <w:div w:id="1833180924">
      <w:bodyDiv w:val="1"/>
      <w:marLeft w:val="0"/>
      <w:marRight w:val="0"/>
      <w:marTop w:val="0"/>
      <w:marBottom w:val="0"/>
      <w:divBdr>
        <w:top w:val="none" w:sz="0" w:space="0" w:color="auto"/>
        <w:left w:val="none" w:sz="0" w:space="0" w:color="auto"/>
        <w:bottom w:val="none" w:sz="0" w:space="0" w:color="auto"/>
        <w:right w:val="none" w:sz="0" w:space="0" w:color="auto"/>
      </w:divBdr>
      <w:divsChild>
        <w:div w:id="721170203">
          <w:marLeft w:val="0"/>
          <w:marRight w:val="0"/>
          <w:marTop w:val="0"/>
          <w:marBottom w:val="0"/>
          <w:divBdr>
            <w:top w:val="none" w:sz="0" w:space="0" w:color="auto"/>
            <w:left w:val="none" w:sz="0" w:space="0" w:color="auto"/>
            <w:bottom w:val="none" w:sz="0" w:space="0" w:color="auto"/>
            <w:right w:val="none" w:sz="0" w:space="0" w:color="auto"/>
          </w:divBdr>
        </w:div>
        <w:div w:id="1213421565">
          <w:marLeft w:val="-225"/>
          <w:marRight w:val="-225"/>
          <w:marTop w:val="0"/>
          <w:marBottom w:val="0"/>
          <w:divBdr>
            <w:top w:val="none" w:sz="0" w:space="0" w:color="auto"/>
            <w:left w:val="none" w:sz="0" w:space="0" w:color="auto"/>
            <w:bottom w:val="none" w:sz="0" w:space="0" w:color="auto"/>
            <w:right w:val="none" w:sz="0" w:space="0" w:color="auto"/>
          </w:divBdr>
          <w:divsChild>
            <w:div w:id="1548178276">
              <w:marLeft w:val="0"/>
              <w:marRight w:val="0"/>
              <w:marTop w:val="0"/>
              <w:marBottom w:val="0"/>
              <w:divBdr>
                <w:top w:val="none" w:sz="0" w:space="0" w:color="auto"/>
                <w:left w:val="none" w:sz="0" w:space="0" w:color="auto"/>
                <w:bottom w:val="none" w:sz="0" w:space="0" w:color="auto"/>
                <w:right w:val="none" w:sz="0" w:space="0" w:color="auto"/>
              </w:divBdr>
              <w:divsChild>
                <w:div w:id="1138497107">
                  <w:marLeft w:val="0"/>
                  <w:marRight w:val="0"/>
                  <w:marTop w:val="0"/>
                  <w:marBottom w:val="0"/>
                  <w:divBdr>
                    <w:top w:val="none" w:sz="0" w:space="0" w:color="auto"/>
                    <w:left w:val="none" w:sz="0" w:space="0" w:color="auto"/>
                    <w:bottom w:val="none" w:sz="0" w:space="0" w:color="auto"/>
                    <w:right w:val="none" w:sz="0" w:space="0" w:color="auto"/>
                  </w:divBdr>
                </w:div>
                <w:div w:id="559367164">
                  <w:marLeft w:val="0"/>
                  <w:marRight w:val="0"/>
                  <w:marTop w:val="0"/>
                  <w:marBottom w:val="0"/>
                  <w:divBdr>
                    <w:top w:val="none" w:sz="0" w:space="0" w:color="auto"/>
                    <w:left w:val="none" w:sz="0" w:space="0" w:color="auto"/>
                    <w:bottom w:val="none" w:sz="0" w:space="0" w:color="auto"/>
                    <w:right w:val="none" w:sz="0" w:space="0" w:color="auto"/>
                  </w:divBdr>
                  <w:divsChild>
                    <w:div w:id="2024744787">
                      <w:marLeft w:val="0"/>
                      <w:marRight w:val="0"/>
                      <w:marTop w:val="0"/>
                      <w:marBottom w:val="0"/>
                      <w:divBdr>
                        <w:top w:val="none" w:sz="0" w:space="0" w:color="auto"/>
                        <w:left w:val="none" w:sz="0" w:space="0" w:color="auto"/>
                        <w:bottom w:val="none" w:sz="0" w:space="0" w:color="auto"/>
                        <w:right w:val="none" w:sz="0" w:space="0" w:color="auto"/>
                      </w:divBdr>
                    </w:div>
                  </w:divsChild>
                </w:div>
                <w:div w:id="7324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9943">
          <w:marLeft w:val="0"/>
          <w:marRight w:val="0"/>
          <w:marTop w:val="0"/>
          <w:marBottom w:val="0"/>
          <w:divBdr>
            <w:top w:val="none" w:sz="0" w:space="0" w:color="auto"/>
            <w:left w:val="none" w:sz="0" w:space="0" w:color="auto"/>
            <w:bottom w:val="none" w:sz="0" w:space="0" w:color="auto"/>
            <w:right w:val="none" w:sz="0" w:space="0" w:color="auto"/>
          </w:divBdr>
        </w:div>
      </w:divsChild>
    </w:div>
    <w:div w:id="1845321766">
      <w:bodyDiv w:val="1"/>
      <w:marLeft w:val="0"/>
      <w:marRight w:val="0"/>
      <w:marTop w:val="0"/>
      <w:marBottom w:val="0"/>
      <w:divBdr>
        <w:top w:val="none" w:sz="0" w:space="0" w:color="auto"/>
        <w:left w:val="none" w:sz="0" w:space="0" w:color="auto"/>
        <w:bottom w:val="none" w:sz="0" w:space="0" w:color="auto"/>
        <w:right w:val="none" w:sz="0" w:space="0" w:color="auto"/>
      </w:divBdr>
      <w:divsChild>
        <w:div w:id="1580863633">
          <w:marLeft w:val="0"/>
          <w:marRight w:val="0"/>
          <w:marTop w:val="0"/>
          <w:marBottom w:val="0"/>
          <w:divBdr>
            <w:top w:val="none" w:sz="0" w:space="0" w:color="auto"/>
            <w:left w:val="none" w:sz="0" w:space="0" w:color="auto"/>
            <w:bottom w:val="none" w:sz="0" w:space="0" w:color="auto"/>
            <w:right w:val="none" w:sz="0" w:space="0" w:color="auto"/>
          </w:divBdr>
        </w:div>
        <w:div w:id="929848685">
          <w:marLeft w:val="-225"/>
          <w:marRight w:val="-225"/>
          <w:marTop w:val="0"/>
          <w:marBottom w:val="0"/>
          <w:divBdr>
            <w:top w:val="none" w:sz="0" w:space="0" w:color="auto"/>
            <w:left w:val="none" w:sz="0" w:space="0" w:color="auto"/>
            <w:bottom w:val="none" w:sz="0" w:space="0" w:color="auto"/>
            <w:right w:val="none" w:sz="0" w:space="0" w:color="auto"/>
          </w:divBdr>
          <w:divsChild>
            <w:div w:id="246696560">
              <w:marLeft w:val="0"/>
              <w:marRight w:val="0"/>
              <w:marTop w:val="0"/>
              <w:marBottom w:val="0"/>
              <w:divBdr>
                <w:top w:val="none" w:sz="0" w:space="0" w:color="auto"/>
                <w:left w:val="none" w:sz="0" w:space="0" w:color="auto"/>
                <w:bottom w:val="none" w:sz="0" w:space="0" w:color="auto"/>
                <w:right w:val="none" w:sz="0" w:space="0" w:color="auto"/>
              </w:divBdr>
              <w:divsChild>
                <w:div w:id="674266745">
                  <w:marLeft w:val="0"/>
                  <w:marRight w:val="0"/>
                  <w:marTop w:val="0"/>
                  <w:marBottom w:val="0"/>
                  <w:divBdr>
                    <w:top w:val="none" w:sz="0" w:space="0" w:color="auto"/>
                    <w:left w:val="none" w:sz="0" w:space="0" w:color="auto"/>
                    <w:bottom w:val="none" w:sz="0" w:space="0" w:color="auto"/>
                    <w:right w:val="none" w:sz="0" w:space="0" w:color="auto"/>
                  </w:divBdr>
                </w:div>
                <w:div w:id="234243108">
                  <w:marLeft w:val="0"/>
                  <w:marRight w:val="0"/>
                  <w:marTop w:val="0"/>
                  <w:marBottom w:val="0"/>
                  <w:divBdr>
                    <w:top w:val="none" w:sz="0" w:space="0" w:color="auto"/>
                    <w:left w:val="none" w:sz="0" w:space="0" w:color="auto"/>
                    <w:bottom w:val="none" w:sz="0" w:space="0" w:color="auto"/>
                    <w:right w:val="none" w:sz="0" w:space="0" w:color="auto"/>
                  </w:divBdr>
                  <w:divsChild>
                    <w:div w:id="675884535">
                      <w:marLeft w:val="0"/>
                      <w:marRight w:val="0"/>
                      <w:marTop w:val="0"/>
                      <w:marBottom w:val="0"/>
                      <w:divBdr>
                        <w:top w:val="none" w:sz="0" w:space="0" w:color="auto"/>
                        <w:left w:val="none" w:sz="0" w:space="0" w:color="auto"/>
                        <w:bottom w:val="none" w:sz="0" w:space="0" w:color="auto"/>
                        <w:right w:val="none" w:sz="0" w:space="0" w:color="auto"/>
                      </w:divBdr>
                    </w:div>
                    <w:div w:id="1769541703">
                      <w:marLeft w:val="0"/>
                      <w:marRight w:val="0"/>
                      <w:marTop w:val="0"/>
                      <w:marBottom w:val="0"/>
                      <w:divBdr>
                        <w:top w:val="none" w:sz="0" w:space="0" w:color="auto"/>
                        <w:left w:val="none" w:sz="0" w:space="0" w:color="auto"/>
                        <w:bottom w:val="none" w:sz="0" w:space="0" w:color="auto"/>
                        <w:right w:val="none" w:sz="0" w:space="0" w:color="auto"/>
                      </w:divBdr>
                    </w:div>
                  </w:divsChild>
                </w:div>
                <w:div w:id="120286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5894">
          <w:marLeft w:val="0"/>
          <w:marRight w:val="0"/>
          <w:marTop w:val="0"/>
          <w:marBottom w:val="0"/>
          <w:divBdr>
            <w:top w:val="none" w:sz="0" w:space="0" w:color="auto"/>
            <w:left w:val="none" w:sz="0" w:space="0" w:color="auto"/>
            <w:bottom w:val="none" w:sz="0" w:space="0" w:color="auto"/>
            <w:right w:val="none" w:sz="0" w:space="0" w:color="auto"/>
          </w:divBdr>
        </w:div>
      </w:divsChild>
    </w:div>
    <w:div w:id="1956865770">
      <w:bodyDiv w:val="1"/>
      <w:marLeft w:val="0"/>
      <w:marRight w:val="0"/>
      <w:marTop w:val="0"/>
      <w:marBottom w:val="0"/>
      <w:divBdr>
        <w:top w:val="none" w:sz="0" w:space="0" w:color="auto"/>
        <w:left w:val="none" w:sz="0" w:space="0" w:color="auto"/>
        <w:bottom w:val="none" w:sz="0" w:space="0" w:color="auto"/>
        <w:right w:val="none" w:sz="0" w:space="0" w:color="auto"/>
      </w:divBdr>
      <w:divsChild>
        <w:div w:id="828637516">
          <w:marLeft w:val="0"/>
          <w:marRight w:val="0"/>
          <w:marTop w:val="0"/>
          <w:marBottom w:val="0"/>
          <w:divBdr>
            <w:top w:val="none" w:sz="0" w:space="0" w:color="auto"/>
            <w:left w:val="none" w:sz="0" w:space="0" w:color="auto"/>
            <w:bottom w:val="none" w:sz="0" w:space="0" w:color="auto"/>
            <w:right w:val="none" w:sz="0" w:space="0" w:color="auto"/>
          </w:divBdr>
        </w:div>
        <w:div w:id="1222445360">
          <w:marLeft w:val="-225"/>
          <w:marRight w:val="-225"/>
          <w:marTop w:val="0"/>
          <w:marBottom w:val="0"/>
          <w:divBdr>
            <w:top w:val="none" w:sz="0" w:space="0" w:color="auto"/>
            <w:left w:val="none" w:sz="0" w:space="0" w:color="auto"/>
            <w:bottom w:val="none" w:sz="0" w:space="0" w:color="auto"/>
            <w:right w:val="none" w:sz="0" w:space="0" w:color="auto"/>
          </w:divBdr>
          <w:divsChild>
            <w:div w:id="230846183">
              <w:marLeft w:val="0"/>
              <w:marRight w:val="0"/>
              <w:marTop w:val="0"/>
              <w:marBottom w:val="0"/>
              <w:divBdr>
                <w:top w:val="none" w:sz="0" w:space="0" w:color="auto"/>
                <w:left w:val="none" w:sz="0" w:space="0" w:color="auto"/>
                <w:bottom w:val="none" w:sz="0" w:space="0" w:color="auto"/>
                <w:right w:val="none" w:sz="0" w:space="0" w:color="auto"/>
              </w:divBdr>
              <w:divsChild>
                <w:div w:id="1304581213">
                  <w:marLeft w:val="0"/>
                  <w:marRight w:val="0"/>
                  <w:marTop w:val="0"/>
                  <w:marBottom w:val="0"/>
                  <w:divBdr>
                    <w:top w:val="none" w:sz="0" w:space="0" w:color="auto"/>
                    <w:left w:val="none" w:sz="0" w:space="0" w:color="auto"/>
                    <w:bottom w:val="none" w:sz="0" w:space="0" w:color="auto"/>
                    <w:right w:val="none" w:sz="0" w:space="0" w:color="auto"/>
                  </w:divBdr>
                </w:div>
                <w:div w:id="700478427">
                  <w:marLeft w:val="0"/>
                  <w:marRight w:val="0"/>
                  <w:marTop w:val="0"/>
                  <w:marBottom w:val="0"/>
                  <w:divBdr>
                    <w:top w:val="none" w:sz="0" w:space="0" w:color="auto"/>
                    <w:left w:val="none" w:sz="0" w:space="0" w:color="auto"/>
                    <w:bottom w:val="none" w:sz="0" w:space="0" w:color="auto"/>
                    <w:right w:val="none" w:sz="0" w:space="0" w:color="auto"/>
                  </w:divBdr>
                  <w:divsChild>
                    <w:div w:id="566116397">
                      <w:marLeft w:val="0"/>
                      <w:marRight w:val="0"/>
                      <w:marTop w:val="0"/>
                      <w:marBottom w:val="0"/>
                      <w:divBdr>
                        <w:top w:val="none" w:sz="0" w:space="0" w:color="auto"/>
                        <w:left w:val="none" w:sz="0" w:space="0" w:color="auto"/>
                        <w:bottom w:val="none" w:sz="0" w:space="0" w:color="auto"/>
                        <w:right w:val="none" w:sz="0" w:space="0" w:color="auto"/>
                      </w:divBdr>
                    </w:div>
                  </w:divsChild>
                </w:div>
                <w:div w:id="1918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6408">
          <w:marLeft w:val="0"/>
          <w:marRight w:val="0"/>
          <w:marTop w:val="0"/>
          <w:marBottom w:val="0"/>
          <w:divBdr>
            <w:top w:val="none" w:sz="0" w:space="0" w:color="auto"/>
            <w:left w:val="none" w:sz="0" w:space="0" w:color="auto"/>
            <w:bottom w:val="none" w:sz="0" w:space="0" w:color="auto"/>
            <w:right w:val="none" w:sz="0" w:space="0" w:color="auto"/>
          </w:divBdr>
        </w:div>
      </w:divsChild>
    </w:div>
    <w:div w:id="1975211571">
      <w:bodyDiv w:val="1"/>
      <w:marLeft w:val="0"/>
      <w:marRight w:val="0"/>
      <w:marTop w:val="0"/>
      <w:marBottom w:val="0"/>
      <w:divBdr>
        <w:top w:val="none" w:sz="0" w:space="0" w:color="auto"/>
        <w:left w:val="none" w:sz="0" w:space="0" w:color="auto"/>
        <w:bottom w:val="none" w:sz="0" w:space="0" w:color="auto"/>
        <w:right w:val="none" w:sz="0" w:space="0" w:color="auto"/>
      </w:divBdr>
      <w:divsChild>
        <w:div w:id="1959488730">
          <w:marLeft w:val="0"/>
          <w:marRight w:val="0"/>
          <w:marTop w:val="0"/>
          <w:marBottom w:val="0"/>
          <w:divBdr>
            <w:top w:val="none" w:sz="0" w:space="0" w:color="auto"/>
            <w:left w:val="none" w:sz="0" w:space="0" w:color="auto"/>
            <w:bottom w:val="none" w:sz="0" w:space="0" w:color="auto"/>
            <w:right w:val="none" w:sz="0" w:space="0" w:color="auto"/>
          </w:divBdr>
        </w:div>
        <w:div w:id="573399213">
          <w:marLeft w:val="-225"/>
          <w:marRight w:val="-225"/>
          <w:marTop w:val="0"/>
          <w:marBottom w:val="0"/>
          <w:divBdr>
            <w:top w:val="none" w:sz="0" w:space="0" w:color="auto"/>
            <w:left w:val="none" w:sz="0" w:space="0" w:color="auto"/>
            <w:bottom w:val="none" w:sz="0" w:space="0" w:color="auto"/>
            <w:right w:val="none" w:sz="0" w:space="0" w:color="auto"/>
          </w:divBdr>
          <w:divsChild>
            <w:div w:id="9375235">
              <w:marLeft w:val="0"/>
              <w:marRight w:val="0"/>
              <w:marTop w:val="0"/>
              <w:marBottom w:val="0"/>
              <w:divBdr>
                <w:top w:val="none" w:sz="0" w:space="0" w:color="auto"/>
                <w:left w:val="none" w:sz="0" w:space="0" w:color="auto"/>
                <w:bottom w:val="none" w:sz="0" w:space="0" w:color="auto"/>
                <w:right w:val="none" w:sz="0" w:space="0" w:color="auto"/>
              </w:divBdr>
              <w:divsChild>
                <w:div w:id="328100697">
                  <w:marLeft w:val="0"/>
                  <w:marRight w:val="0"/>
                  <w:marTop w:val="0"/>
                  <w:marBottom w:val="0"/>
                  <w:divBdr>
                    <w:top w:val="none" w:sz="0" w:space="0" w:color="auto"/>
                    <w:left w:val="none" w:sz="0" w:space="0" w:color="auto"/>
                    <w:bottom w:val="none" w:sz="0" w:space="0" w:color="auto"/>
                    <w:right w:val="none" w:sz="0" w:space="0" w:color="auto"/>
                  </w:divBdr>
                </w:div>
                <w:div w:id="1975014926">
                  <w:marLeft w:val="0"/>
                  <w:marRight w:val="0"/>
                  <w:marTop w:val="0"/>
                  <w:marBottom w:val="0"/>
                  <w:divBdr>
                    <w:top w:val="none" w:sz="0" w:space="0" w:color="auto"/>
                    <w:left w:val="none" w:sz="0" w:space="0" w:color="auto"/>
                    <w:bottom w:val="none" w:sz="0" w:space="0" w:color="auto"/>
                    <w:right w:val="none" w:sz="0" w:space="0" w:color="auto"/>
                  </w:divBdr>
                  <w:divsChild>
                    <w:div w:id="1806267793">
                      <w:marLeft w:val="0"/>
                      <w:marRight w:val="0"/>
                      <w:marTop w:val="0"/>
                      <w:marBottom w:val="0"/>
                      <w:divBdr>
                        <w:top w:val="none" w:sz="0" w:space="0" w:color="auto"/>
                        <w:left w:val="none" w:sz="0" w:space="0" w:color="auto"/>
                        <w:bottom w:val="none" w:sz="0" w:space="0" w:color="auto"/>
                        <w:right w:val="none" w:sz="0" w:space="0" w:color="auto"/>
                      </w:divBdr>
                    </w:div>
                  </w:divsChild>
                </w:div>
                <w:div w:id="1151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4466">
          <w:marLeft w:val="0"/>
          <w:marRight w:val="0"/>
          <w:marTop w:val="0"/>
          <w:marBottom w:val="0"/>
          <w:divBdr>
            <w:top w:val="none" w:sz="0" w:space="0" w:color="auto"/>
            <w:left w:val="none" w:sz="0" w:space="0" w:color="auto"/>
            <w:bottom w:val="none" w:sz="0" w:space="0" w:color="auto"/>
            <w:right w:val="none" w:sz="0" w:space="0" w:color="auto"/>
          </w:divBdr>
        </w:div>
      </w:divsChild>
    </w:div>
    <w:div w:id="1985812093">
      <w:bodyDiv w:val="1"/>
      <w:marLeft w:val="0"/>
      <w:marRight w:val="0"/>
      <w:marTop w:val="0"/>
      <w:marBottom w:val="0"/>
      <w:divBdr>
        <w:top w:val="none" w:sz="0" w:space="0" w:color="auto"/>
        <w:left w:val="none" w:sz="0" w:space="0" w:color="auto"/>
        <w:bottom w:val="none" w:sz="0" w:space="0" w:color="auto"/>
        <w:right w:val="none" w:sz="0" w:space="0" w:color="auto"/>
      </w:divBdr>
      <w:divsChild>
        <w:div w:id="1547715480">
          <w:marLeft w:val="0"/>
          <w:marRight w:val="0"/>
          <w:marTop w:val="0"/>
          <w:marBottom w:val="0"/>
          <w:divBdr>
            <w:top w:val="none" w:sz="0" w:space="0" w:color="auto"/>
            <w:left w:val="none" w:sz="0" w:space="0" w:color="auto"/>
            <w:bottom w:val="none" w:sz="0" w:space="0" w:color="auto"/>
            <w:right w:val="none" w:sz="0" w:space="0" w:color="auto"/>
          </w:divBdr>
        </w:div>
        <w:div w:id="1719010967">
          <w:marLeft w:val="-225"/>
          <w:marRight w:val="-225"/>
          <w:marTop w:val="0"/>
          <w:marBottom w:val="0"/>
          <w:divBdr>
            <w:top w:val="none" w:sz="0" w:space="0" w:color="auto"/>
            <w:left w:val="none" w:sz="0" w:space="0" w:color="auto"/>
            <w:bottom w:val="none" w:sz="0" w:space="0" w:color="auto"/>
            <w:right w:val="none" w:sz="0" w:space="0" w:color="auto"/>
          </w:divBdr>
          <w:divsChild>
            <w:div w:id="1439371324">
              <w:marLeft w:val="0"/>
              <w:marRight w:val="0"/>
              <w:marTop w:val="0"/>
              <w:marBottom w:val="0"/>
              <w:divBdr>
                <w:top w:val="none" w:sz="0" w:space="0" w:color="auto"/>
                <w:left w:val="none" w:sz="0" w:space="0" w:color="auto"/>
                <w:bottom w:val="none" w:sz="0" w:space="0" w:color="auto"/>
                <w:right w:val="none" w:sz="0" w:space="0" w:color="auto"/>
              </w:divBdr>
              <w:divsChild>
                <w:div w:id="982082546">
                  <w:marLeft w:val="0"/>
                  <w:marRight w:val="0"/>
                  <w:marTop w:val="0"/>
                  <w:marBottom w:val="0"/>
                  <w:divBdr>
                    <w:top w:val="none" w:sz="0" w:space="0" w:color="auto"/>
                    <w:left w:val="none" w:sz="0" w:space="0" w:color="auto"/>
                    <w:bottom w:val="none" w:sz="0" w:space="0" w:color="auto"/>
                    <w:right w:val="none" w:sz="0" w:space="0" w:color="auto"/>
                  </w:divBdr>
                </w:div>
                <w:div w:id="1509632293">
                  <w:marLeft w:val="0"/>
                  <w:marRight w:val="0"/>
                  <w:marTop w:val="0"/>
                  <w:marBottom w:val="0"/>
                  <w:divBdr>
                    <w:top w:val="none" w:sz="0" w:space="0" w:color="auto"/>
                    <w:left w:val="none" w:sz="0" w:space="0" w:color="auto"/>
                    <w:bottom w:val="none" w:sz="0" w:space="0" w:color="auto"/>
                    <w:right w:val="none" w:sz="0" w:space="0" w:color="auto"/>
                  </w:divBdr>
                  <w:divsChild>
                    <w:div w:id="1857383904">
                      <w:marLeft w:val="0"/>
                      <w:marRight w:val="0"/>
                      <w:marTop w:val="0"/>
                      <w:marBottom w:val="0"/>
                      <w:divBdr>
                        <w:top w:val="none" w:sz="0" w:space="0" w:color="auto"/>
                        <w:left w:val="none" w:sz="0" w:space="0" w:color="auto"/>
                        <w:bottom w:val="none" w:sz="0" w:space="0" w:color="auto"/>
                        <w:right w:val="none" w:sz="0" w:space="0" w:color="auto"/>
                      </w:divBdr>
                    </w:div>
                  </w:divsChild>
                </w:div>
                <w:div w:id="11763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070">
          <w:marLeft w:val="0"/>
          <w:marRight w:val="0"/>
          <w:marTop w:val="0"/>
          <w:marBottom w:val="0"/>
          <w:divBdr>
            <w:top w:val="none" w:sz="0" w:space="0" w:color="auto"/>
            <w:left w:val="none" w:sz="0" w:space="0" w:color="auto"/>
            <w:bottom w:val="none" w:sz="0" w:space="0" w:color="auto"/>
            <w:right w:val="none" w:sz="0" w:space="0" w:color="auto"/>
          </w:divBdr>
        </w:div>
      </w:divsChild>
    </w:div>
    <w:div w:id="2060664433">
      <w:bodyDiv w:val="1"/>
      <w:marLeft w:val="0"/>
      <w:marRight w:val="0"/>
      <w:marTop w:val="0"/>
      <w:marBottom w:val="0"/>
      <w:divBdr>
        <w:top w:val="none" w:sz="0" w:space="0" w:color="auto"/>
        <w:left w:val="none" w:sz="0" w:space="0" w:color="auto"/>
        <w:bottom w:val="none" w:sz="0" w:space="0" w:color="auto"/>
        <w:right w:val="none" w:sz="0" w:space="0" w:color="auto"/>
      </w:divBdr>
      <w:divsChild>
        <w:div w:id="415827899">
          <w:marLeft w:val="0"/>
          <w:marRight w:val="0"/>
          <w:marTop w:val="0"/>
          <w:marBottom w:val="0"/>
          <w:divBdr>
            <w:top w:val="none" w:sz="0" w:space="0" w:color="auto"/>
            <w:left w:val="none" w:sz="0" w:space="0" w:color="auto"/>
            <w:bottom w:val="none" w:sz="0" w:space="0" w:color="auto"/>
            <w:right w:val="none" w:sz="0" w:space="0" w:color="auto"/>
          </w:divBdr>
        </w:div>
        <w:div w:id="1591740957">
          <w:marLeft w:val="-225"/>
          <w:marRight w:val="-225"/>
          <w:marTop w:val="0"/>
          <w:marBottom w:val="0"/>
          <w:divBdr>
            <w:top w:val="none" w:sz="0" w:space="0" w:color="auto"/>
            <w:left w:val="none" w:sz="0" w:space="0" w:color="auto"/>
            <w:bottom w:val="none" w:sz="0" w:space="0" w:color="auto"/>
            <w:right w:val="none" w:sz="0" w:space="0" w:color="auto"/>
          </w:divBdr>
          <w:divsChild>
            <w:div w:id="1439718028">
              <w:marLeft w:val="0"/>
              <w:marRight w:val="0"/>
              <w:marTop w:val="0"/>
              <w:marBottom w:val="0"/>
              <w:divBdr>
                <w:top w:val="none" w:sz="0" w:space="0" w:color="auto"/>
                <w:left w:val="none" w:sz="0" w:space="0" w:color="auto"/>
                <w:bottom w:val="none" w:sz="0" w:space="0" w:color="auto"/>
                <w:right w:val="none" w:sz="0" w:space="0" w:color="auto"/>
              </w:divBdr>
              <w:divsChild>
                <w:div w:id="592785368">
                  <w:marLeft w:val="0"/>
                  <w:marRight w:val="0"/>
                  <w:marTop w:val="0"/>
                  <w:marBottom w:val="0"/>
                  <w:divBdr>
                    <w:top w:val="none" w:sz="0" w:space="0" w:color="auto"/>
                    <w:left w:val="none" w:sz="0" w:space="0" w:color="auto"/>
                    <w:bottom w:val="none" w:sz="0" w:space="0" w:color="auto"/>
                    <w:right w:val="none" w:sz="0" w:space="0" w:color="auto"/>
                  </w:divBdr>
                </w:div>
                <w:div w:id="1341470644">
                  <w:marLeft w:val="0"/>
                  <w:marRight w:val="0"/>
                  <w:marTop w:val="0"/>
                  <w:marBottom w:val="0"/>
                  <w:divBdr>
                    <w:top w:val="none" w:sz="0" w:space="0" w:color="auto"/>
                    <w:left w:val="none" w:sz="0" w:space="0" w:color="auto"/>
                    <w:bottom w:val="none" w:sz="0" w:space="0" w:color="auto"/>
                    <w:right w:val="none" w:sz="0" w:space="0" w:color="auto"/>
                  </w:divBdr>
                  <w:divsChild>
                    <w:div w:id="426660893">
                      <w:marLeft w:val="0"/>
                      <w:marRight w:val="0"/>
                      <w:marTop w:val="0"/>
                      <w:marBottom w:val="0"/>
                      <w:divBdr>
                        <w:top w:val="none" w:sz="0" w:space="0" w:color="auto"/>
                        <w:left w:val="none" w:sz="0" w:space="0" w:color="auto"/>
                        <w:bottom w:val="none" w:sz="0" w:space="0" w:color="auto"/>
                        <w:right w:val="none" w:sz="0" w:space="0" w:color="auto"/>
                      </w:divBdr>
                    </w:div>
                    <w:div w:id="32073160">
                      <w:marLeft w:val="0"/>
                      <w:marRight w:val="0"/>
                      <w:marTop w:val="0"/>
                      <w:marBottom w:val="0"/>
                      <w:divBdr>
                        <w:top w:val="none" w:sz="0" w:space="0" w:color="auto"/>
                        <w:left w:val="none" w:sz="0" w:space="0" w:color="auto"/>
                        <w:bottom w:val="none" w:sz="0" w:space="0" w:color="auto"/>
                        <w:right w:val="none" w:sz="0" w:space="0" w:color="auto"/>
                      </w:divBdr>
                    </w:div>
                  </w:divsChild>
                </w:div>
                <w:div w:id="21063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541">
          <w:marLeft w:val="0"/>
          <w:marRight w:val="0"/>
          <w:marTop w:val="0"/>
          <w:marBottom w:val="0"/>
          <w:divBdr>
            <w:top w:val="none" w:sz="0" w:space="0" w:color="auto"/>
            <w:left w:val="none" w:sz="0" w:space="0" w:color="auto"/>
            <w:bottom w:val="none" w:sz="0" w:space="0" w:color="auto"/>
            <w:right w:val="none" w:sz="0" w:space="0" w:color="auto"/>
          </w:divBdr>
        </w:div>
      </w:divsChild>
    </w:div>
    <w:div w:id="2063795406">
      <w:bodyDiv w:val="1"/>
      <w:marLeft w:val="0"/>
      <w:marRight w:val="0"/>
      <w:marTop w:val="0"/>
      <w:marBottom w:val="0"/>
      <w:divBdr>
        <w:top w:val="none" w:sz="0" w:space="0" w:color="auto"/>
        <w:left w:val="none" w:sz="0" w:space="0" w:color="auto"/>
        <w:bottom w:val="none" w:sz="0" w:space="0" w:color="auto"/>
        <w:right w:val="none" w:sz="0" w:space="0" w:color="auto"/>
      </w:divBdr>
      <w:divsChild>
        <w:div w:id="462163547">
          <w:marLeft w:val="0"/>
          <w:marRight w:val="0"/>
          <w:marTop w:val="0"/>
          <w:marBottom w:val="0"/>
          <w:divBdr>
            <w:top w:val="none" w:sz="0" w:space="0" w:color="auto"/>
            <w:left w:val="none" w:sz="0" w:space="0" w:color="auto"/>
            <w:bottom w:val="none" w:sz="0" w:space="0" w:color="auto"/>
            <w:right w:val="none" w:sz="0" w:space="0" w:color="auto"/>
          </w:divBdr>
        </w:div>
        <w:div w:id="312873338">
          <w:marLeft w:val="-225"/>
          <w:marRight w:val="-225"/>
          <w:marTop w:val="0"/>
          <w:marBottom w:val="0"/>
          <w:divBdr>
            <w:top w:val="none" w:sz="0" w:space="0" w:color="auto"/>
            <w:left w:val="none" w:sz="0" w:space="0" w:color="auto"/>
            <w:bottom w:val="none" w:sz="0" w:space="0" w:color="auto"/>
            <w:right w:val="none" w:sz="0" w:space="0" w:color="auto"/>
          </w:divBdr>
          <w:divsChild>
            <w:div w:id="884291078">
              <w:marLeft w:val="0"/>
              <w:marRight w:val="0"/>
              <w:marTop w:val="0"/>
              <w:marBottom w:val="0"/>
              <w:divBdr>
                <w:top w:val="none" w:sz="0" w:space="0" w:color="auto"/>
                <w:left w:val="none" w:sz="0" w:space="0" w:color="auto"/>
                <w:bottom w:val="none" w:sz="0" w:space="0" w:color="auto"/>
                <w:right w:val="none" w:sz="0" w:space="0" w:color="auto"/>
              </w:divBdr>
              <w:divsChild>
                <w:div w:id="1115292317">
                  <w:marLeft w:val="0"/>
                  <w:marRight w:val="0"/>
                  <w:marTop w:val="0"/>
                  <w:marBottom w:val="0"/>
                  <w:divBdr>
                    <w:top w:val="none" w:sz="0" w:space="0" w:color="auto"/>
                    <w:left w:val="none" w:sz="0" w:space="0" w:color="auto"/>
                    <w:bottom w:val="none" w:sz="0" w:space="0" w:color="auto"/>
                    <w:right w:val="none" w:sz="0" w:space="0" w:color="auto"/>
                  </w:divBdr>
                </w:div>
                <w:div w:id="327949593">
                  <w:marLeft w:val="0"/>
                  <w:marRight w:val="0"/>
                  <w:marTop w:val="0"/>
                  <w:marBottom w:val="0"/>
                  <w:divBdr>
                    <w:top w:val="none" w:sz="0" w:space="0" w:color="auto"/>
                    <w:left w:val="none" w:sz="0" w:space="0" w:color="auto"/>
                    <w:bottom w:val="none" w:sz="0" w:space="0" w:color="auto"/>
                    <w:right w:val="none" w:sz="0" w:space="0" w:color="auto"/>
                  </w:divBdr>
                  <w:divsChild>
                    <w:div w:id="1274746575">
                      <w:marLeft w:val="0"/>
                      <w:marRight w:val="0"/>
                      <w:marTop w:val="0"/>
                      <w:marBottom w:val="0"/>
                      <w:divBdr>
                        <w:top w:val="none" w:sz="0" w:space="0" w:color="auto"/>
                        <w:left w:val="none" w:sz="0" w:space="0" w:color="auto"/>
                        <w:bottom w:val="none" w:sz="0" w:space="0" w:color="auto"/>
                        <w:right w:val="none" w:sz="0" w:space="0" w:color="auto"/>
                      </w:divBdr>
                    </w:div>
                  </w:divsChild>
                </w:div>
                <w:div w:id="1022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5620">
          <w:marLeft w:val="0"/>
          <w:marRight w:val="0"/>
          <w:marTop w:val="0"/>
          <w:marBottom w:val="0"/>
          <w:divBdr>
            <w:top w:val="none" w:sz="0" w:space="0" w:color="auto"/>
            <w:left w:val="none" w:sz="0" w:space="0" w:color="auto"/>
            <w:bottom w:val="none" w:sz="0" w:space="0" w:color="auto"/>
            <w:right w:val="none" w:sz="0" w:space="0" w:color="auto"/>
          </w:divBdr>
        </w:div>
      </w:divsChild>
    </w:div>
    <w:div w:id="2067216170">
      <w:bodyDiv w:val="1"/>
      <w:marLeft w:val="0"/>
      <w:marRight w:val="0"/>
      <w:marTop w:val="0"/>
      <w:marBottom w:val="0"/>
      <w:divBdr>
        <w:top w:val="none" w:sz="0" w:space="0" w:color="auto"/>
        <w:left w:val="none" w:sz="0" w:space="0" w:color="auto"/>
        <w:bottom w:val="none" w:sz="0" w:space="0" w:color="auto"/>
        <w:right w:val="none" w:sz="0" w:space="0" w:color="auto"/>
      </w:divBdr>
      <w:divsChild>
        <w:div w:id="1801145823">
          <w:marLeft w:val="0"/>
          <w:marRight w:val="0"/>
          <w:marTop w:val="0"/>
          <w:marBottom w:val="0"/>
          <w:divBdr>
            <w:top w:val="none" w:sz="0" w:space="0" w:color="auto"/>
            <w:left w:val="none" w:sz="0" w:space="0" w:color="auto"/>
            <w:bottom w:val="none" w:sz="0" w:space="0" w:color="auto"/>
            <w:right w:val="none" w:sz="0" w:space="0" w:color="auto"/>
          </w:divBdr>
        </w:div>
        <w:div w:id="1771969252">
          <w:marLeft w:val="-225"/>
          <w:marRight w:val="-225"/>
          <w:marTop w:val="0"/>
          <w:marBottom w:val="0"/>
          <w:divBdr>
            <w:top w:val="none" w:sz="0" w:space="0" w:color="auto"/>
            <w:left w:val="none" w:sz="0" w:space="0" w:color="auto"/>
            <w:bottom w:val="none" w:sz="0" w:space="0" w:color="auto"/>
            <w:right w:val="none" w:sz="0" w:space="0" w:color="auto"/>
          </w:divBdr>
          <w:divsChild>
            <w:div w:id="670451239">
              <w:marLeft w:val="0"/>
              <w:marRight w:val="0"/>
              <w:marTop w:val="0"/>
              <w:marBottom w:val="0"/>
              <w:divBdr>
                <w:top w:val="none" w:sz="0" w:space="0" w:color="auto"/>
                <w:left w:val="none" w:sz="0" w:space="0" w:color="auto"/>
                <w:bottom w:val="none" w:sz="0" w:space="0" w:color="auto"/>
                <w:right w:val="none" w:sz="0" w:space="0" w:color="auto"/>
              </w:divBdr>
              <w:divsChild>
                <w:div w:id="56130740">
                  <w:marLeft w:val="0"/>
                  <w:marRight w:val="0"/>
                  <w:marTop w:val="0"/>
                  <w:marBottom w:val="0"/>
                  <w:divBdr>
                    <w:top w:val="none" w:sz="0" w:space="0" w:color="auto"/>
                    <w:left w:val="none" w:sz="0" w:space="0" w:color="auto"/>
                    <w:bottom w:val="none" w:sz="0" w:space="0" w:color="auto"/>
                    <w:right w:val="none" w:sz="0" w:space="0" w:color="auto"/>
                  </w:divBdr>
                </w:div>
                <w:div w:id="1435007699">
                  <w:marLeft w:val="0"/>
                  <w:marRight w:val="0"/>
                  <w:marTop w:val="0"/>
                  <w:marBottom w:val="0"/>
                  <w:divBdr>
                    <w:top w:val="none" w:sz="0" w:space="0" w:color="auto"/>
                    <w:left w:val="none" w:sz="0" w:space="0" w:color="auto"/>
                    <w:bottom w:val="none" w:sz="0" w:space="0" w:color="auto"/>
                    <w:right w:val="none" w:sz="0" w:space="0" w:color="auto"/>
                  </w:divBdr>
                  <w:divsChild>
                    <w:div w:id="1008556841">
                      <w:marLeft w:val="0"/>
                      <w:marRight w:val="0"/>
                      <w:marTop w:val="0"/>
                      <w:marBottom w:val="0"/>
                      <w:divBdr>
                        <w:top w:val="none" w:sz="0" w:space="0" w:color="auto"/>
                        <w:left w:val="none" w:sz="0" w:space="0" w:color="auto"/>
                        <w:bottom w:val="none" w:sz="0" w:space="0" w:color="auto"/>
                        <w:right w:val="none" w:sz="0" w:space="0" w:color="auto"/>
                      </w:divBdr>
                    </w:div>
                  </w:divsChild>
                </w:div>
                <w:div w:id="840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0148">
          <w:marLeft w:val="0"/>
          <w:marRight w:val="0"/>
          <w:marTop w:val="0"/>
          <w:marBottom w:val="0"/>
          <w:divBdr>
            <w:top w:val="none" w:sz="0" w:space="0" w:color="auto"/>
            <w:left w:val="none" w:sz="0" w:space="0" w:color="auto"/>
            <w:bottom w:val="none" w:sz="0" w:space="0" w:color="auto"/>
            <w:right w:val="none" w:sz="0" w:space="0" w:color="auto"/>
          </w:divBdr>
        </w:div>
      </w:divsChild>
    </w:div>
    <w:div w:id="2100909551">
      <w:bodyDiv w:val="1"/>
      <w:marLeft w:val="0"/>
      <w:marRight w:val="0"/>
      <w:marTop w:val="0"/>
      <w:marBottom w:val="0"/>
      <w:divBdr>
        <w:top w:val="none" w:sz="0" w:space="0" w:color="auto"/>
        <w:left w:val="none" w:sz="0" w:space="0" w:color="auto"/>
        <w:bottom w:val="none" w:sz="0" w:space="0" w:color="auto"/>
        <w:right w:val="none" w:sz="0" w:space="0" w:color="auto"/>
      </w:divBdr>
      <w:divsChild>
        <w:div w:id="937638728">
          <w:marLeft w:val="0"/>
          <w:marRight w:val="0"/>
          <w:marTop w:val="0"/>
          <w:marBottom w:val="0"/>
          <w:divBdr>
            <w:top w:val="none" w:sz="0" w:space="0" w:color="auto"/>
            <w:left w:val="none" w:sz="0" w:space="0" w:color="auto"/>
            <w:bottom w:val="none" w:sz="0" w:space="0" w:color="auto"/>
            <w:right w:val="none" w:sz="0" w:space="0" w:color="auto"/>
          </w:divBdr>
        </w:div>
        <w:div w:id="1114518195">
          <w:marLeft w:val="-225"/>
          <w:marRight w:val="-225"/>
          <w:marTop w:val="0"/>
          <w:marBottom w:val="0"/>
          <w:divBdr>
            <w:top w:val="none" w:sz="0" w:space="0" w:color="auto"/>
            <w:left w:val="none" w:sz="0" w:space="0" w:color="auto"/>
            <w:bottom w:val="none" w:sz="0" w:space="0" w:color="auto"/>
            <w:right w:val="none" w:sz="0" w:space="0" w:color="auto"/>
          </w:divBdr>
          <w:divsChild>
            <w:div w:id="1878740052">
              <w:marLeft w:val="0"/>
              <w:marRight w:val="0"/>
              <w:marTop w:val="0"/>
              <w:marBottom w:val="0"/>
              <w:divBdr>
                <w:top w:val="none" w:sz="0" w:space="0" w:color="auto"/>
                <w:left w:val="none" w:sz="0" w:space="0" w:color="auto"/>
                <w:bottom w:val="none" w:sz="0" w:space="0" w:color="auto"/>
                <w:right w:val="none" w:sz="0" w:space="0" w:color="auto"/>
              </w:divBdr>
              <w:divsChild>
                <w:div w:id="1563980033">
                  <w:marLeft w:val="0"/>
                  <w:marRight w:val="0"/>
                  <w:marTop w:val="0"/>
                  <w:marBottom w:val="0"/>
                  <w:divBdr>
                    <w:top w:val="none" w:sz="0" w:space="0" w:color="auto"/>
                    <w:left w:val="none" w:sz="0" w:space="0" w:color="auto"/>
                    <w:bottom w:val="none" w:sz="0" w:space="0" w:color="auto"/>
                    <w:right w:val="none" w:sz="0" w:space="0" w:color="auto"/>
                  </w:divBdr>
                </w:div>
                <w:div w:id="228269298">
                  <w:marLeft w:val="0"/>
                  <w:marRight w:val="0"/>
                  <w:marTop w:val="0"/>
                  <w:marBottom w:val="0"/>
                  <w:divBdr>
                    <w:top w:val="none" w:sz="0" w:space="0" w:color="auto"/>
                    <w:left w:val="none" w:sz="0" w:space="0" w:color="auto"/>
                    <w:bottom w:val="none" w:sz="0" w:space="0" w:color="auto"/>
                    <w:right w:val="none" w:sz="0" w:space="0" w:color="auto"/>
                  </w:divBdr>
                  <w:divsChild>
                    <w:div w:id="1341008946">
                      <w:marLeft w:val="0"/>
                      <w:marRight w:val="0"/>
                      <w:marTop w:val="0"/>
                      <w:marBottom w:val="0"/>
                      <w:divBdr>
                        <w:top w:val="none" w:sz="0" w:space="0" w:color="auto"/>
                        <w:left w:val="none" w:sz="0" w:space="0" w:color="auto"/>
                        <w:bottom w:val="none" w:sz="0" w:space="0" w:color="auto"/>
                        <w:right w:val="none" w:sz="0" w:space="0" w:color="auto"/>
                      </w:divBdr>
                    </w:div>
                    <w:div w:id="18942850">
                      <w:marLeft w:val="0"/>
                      <w:marRight w:val="0"/>
                      <w:marTop w:val="0"/>
                      <w:marBottom w:val="0"/>
                      <w:divBdr>
                        <w:top w:val="none" w:sz="0" w:space="0" w:color="auto"/>
                        <w:left w:val="none" w:sz="0" w:space="0" w:color="auto"/>
                        <w:bottom w:val="none" w:sz="0" w:space="0" w:color="auto"/>
                        <w:right w:val="none" w:sz="0" w:space="0" w:color="auto"/>
                      </w:divBdr>
                    </w:div>
                  </w:divsChild>
                </w:div>
                <w:div w:id="6122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8446">
          <w:marLeft w:val="0"/>
          <w:marRight w:val="0"/>
          <w:marTop w:val="0"/>
          <w:marBottom w:val="0"/>
          <w:divBdr>
            <w:top w:val="none" w:sz="0" w:space="0" w:color="auto"/>
            <w:left w:val="none" w:sz="0" w:space="0" w:color="auto"/>
            <w:bottom w:val="none" w:sz="0" w:space="0" w:color="auto"/>
            <w:right w:val="none" w:sz="0" w:space="0" w:color="auto"/>
          </w:divBdr>
        </w:div>
      </w:divsChild>
    </w:div>
    <w:div w:id="2119332115">
      <w:bodyDiv w:val="1"/>
      <w:marLeft w:val="0"/>
      <w:marRight w:val="0"/>
      <w:marTop w:val="0"/>
      <w:marBottom w:val="0"/>
      <w:divBdr>
        <w:top w:val="none" w:sz="0" w:space="0" w:color="auto"/>
        <w:left w:val="none" w:sz="0" w:space="0" w:color="auto"/>
        <w:bottom w:val="none" w:sz="0" w:space="0" w:color="auto"/>
        <w:right w:val="none" w:sz="0" w:space="0" w:color="auto"/>
      </w:divBdr>
      <w:divsChild>
        <w:div w:id="1663964381">
          <w:marLeft w:val="0"/>
          <w:marRight w:val="0"/>
          <w:marTop w:val="0"/>
          <w:marBottom w:val="0"/>
          <w:divBdr>
            <w:top w:val="none" w:sz="0" w:space="0" w:color="auto"/>
            <w:left w:val="none" w:sz="0" w:space="0" w:color="auto"/>
            <w:bottom w:val="none" w:sz="0" w:space="0" w:color="auto"/>
            <w:right w:val="none" w:sz="0" w:space="0" w:color="auto"/>
          </w:divBdr>
        </w:div>
        <w:div w:id="237787095">
          <w:marLeft w:val="-225"/>
          <w:marRight w:val="-225"/>
          <w:marTop w:val="0"/>
          <w:marBottom w:val="0"/>
          <w:divBdr>
            <w:top w:val="none" w:sz="0" w:space="0" w:color="auto"/>
            <w:left w:val="none" w:sz="0" w:space="0" w:color="auto"/>
            <w:bottom w:val="none" w:sz="0" w:space="0" w:color="auto"/>
            <w:right w:val="none" w:sz="0" w:space="0" w:color="auto"/>
          </w:divBdr>
          <w:divsChild>
            <w:div w:id="400758362">
              <w:marLeft w:val="0"/>
              <w:marRight w:val="0"/>
              <w:marTop w:val="0"/>
              <w:marBottom w:val="0"/>
              <w:divBdr>
                <w:top w:val="none" w:sz="0" w:space="0" w:color="auto"/>
                <w:left w:val="none" w:sz="0" w:space="0" w:color="auto"/>
                <w:bottom w:val="none" w:sz="0" w:space="0" w:color="auto"/>
                <w:right w:val="none" w:sz="0" w:space="0" w:color="auto"/>
              </w:divBdr>
              <w:divsChild>
                <w:div w:id="2063820359">
                  <w:marLeft w:val="0"/>
                  <w:marRight w:val="0"/>
                  <w:marTop w:val="0"/>
                  <w:marBottom w:val="0"/>
                  <w:divBdr>
                    <w:top w:val="none" w:sz="0" w:space="0" w:color="auto"/>
                    <w:left w:val="none" w:sz="0" w:space="0" w:color="auto"/>
                    <w:bottom w:val="none" w:sz="0" w:space="0" w:color="auto"/>
                    <w:right w:val="none" w:sz="0" w:space="0" w:color="auto"/>
                  </w:divBdr>
                </w:div>
                <w:div w:id="2048790699">
                  <w:marLeft w:val="0"/>
                  <w:marRight w:val="0"/>
                  <w:marTop w:val="0"/>
                  <w:marBottom w:val="0"/>
                  <w:divBdr>
                    <w:top w:val="none" w:sz="0" w:space="0" w:color="auto"/>
                    <w:left w:val="none" w:sz="0" w:space="0" w:color="auto"/>
                    <w:bottom w:val="none" w:sz="0" w:space="0" w:color="auto"/>
                    <w:right w:val="none" w:sz="0" w:space="0" w:color="auto"/>
                  </w:divBdr>
                  <w:divsChild>
                    <w:div w:id="1758480652">
                      <w:marLeft w:val="0"/>
                      <w:marRight w:val="0"/>
                      <w:marTop w:val="0"/>
                      <w:marBottom w:val="0"/>
                      <w:divBdr>
                        <w:top w:val="none" w:sz="0" w:space="0" w:color="auto"/>
                        <w:left w:val="none" w:sz="0" w:space="0" w:color="auto"/>
                        <w:bottom w:val="none" w:sz="0" w:space="0" w:color="auto"/>
                        <w:right w:val="none" w:sz="0" w:space="0" w:color="auto"/>
                      </w:divBdr>
                    </w:div>
                  </w:divsChild>
                </w:div>
                <w:div w:id="20376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1764">
          <w:marLeft w:val="0"/>
          <w:marRight w:val="0"/>
          <w:marTop w:val="0"/>
          <w:marBottom w:val="0"/>
          <w:divBdr>
            <w:top w:val="none" w:sz="0" w:space="0" w:color="auto"/>
            <w:left w:val="none" w:sz="0" w:space="0" w:color="auto"/>
            <w:bottom w:val="none" w:sz="0" w:space="0" w:color="auto"/>
            <w:right w:val="none" w:sz="0" w:space="0" w:color="auto"/>
          </w:divBdr>
        </w:div>
      </w:divsChild>
    </w:div>
    <w:div w:id="2140762175">
      <w:bodyDiv w:val="1"/>
      <w:marLeft w:val="0"/>
      <w:marRight w:val="0"/>
      <w:marTop w:val="0"/>
      <w:marBottom w:val="0"/>
      <w:divBdr>
        <w:top w:val="none" w:sz="0" w:space="0" w:color="auto"/>
        <w:left w:val="none" w:sz="0" w:space="0" w:color="auto"/>
        <w:bottom w:val="none" w:sz="0" w:space="0" w:color="auto"/>
        <w:right w:val="none" w:sz="0" w:space="0" w:color="auto"/>
      </w:divBdr>
      <w:divsChild>
        <w:div w:id="1265530944">
          <w:marLeft w:val="0"/>
          <w:marRight w:val="0"/>
          <w:marTop w:val="0"/>
          <w:marBottom w:val="0"/>
          <w:divBdr>
            <w:top w:val="none" w:sz="0" w:space="0" w:color="auto"/>
            <w:left w:val="none" w:sz="0" w:space="0" w:color="auto"/>
            <w:bottom w:val="none" w:sz="0" w:space="0" w:color="auto"/>
            <w:right w:val="none" w:sz="0" w:space="0" w:color="auto"/>
          </w:divBdr>
        </w:div>
        <w:div w:id="960651324">
          <w:marLeft w:val="-225"/>
          <w:marRight w:val="-225"/>
          <w:marTop w:val="0"/>
          <w:marBottom w:val="0"/>
          <w:divBdr>
            <w:top w:val="none" w:sz="0" w:space="0" w:color="auto"/>
            <w:left w:val="none" w:sz="0" w:space="0" w:color="auto"/>
            <w:bottom w:val="none" w:sz="0" w:space="0" w:color="auto"/>
            <w:right w:val="none" w:sz="0" w:space="0" w:color="auto"/>
          </w:divBdr>
          <w:divsChild>
            <w:div w:id="1370568182">
              <w:marLeft w:val="0"/>
              <w:marRight w:val="0"/>
              <w:marTop w:val="0"/>
              <w:marBottom w:val="0"/>
              <w:divBdr>
                <w:top w:val="none" w:sz="0" w:space="0" w:color="auto"/>
                <w:left w:val="none" w:sz="0" w:space="0" w:color="auto"/>
                <w:bottom w:val="none" w:sz="0" w:space="0" w:color="auto"/>
                <w:right w:val="none" w:sz="0" w:space="0" w:color="auto"/>
              </w:divBdr>
              <w:divsChild>
                <w:div w:id="1788966031">
                  <w:marLeft w:val="0"/>
                  <w:marRight w:val="0"/>
                  <w:marTop w:val="0"/>
                  <w:marBottom w:val="0"/>
                  <w:divBdr>
                    <w:top w:val="none" w:sz="0" w:space="0" w:color="auto"/>
                    <w:left w:val="none" w:sz="0" w:space="0" w:color="auto"/>
                    <w:bottom w:val="none" w:sz="0" w:space="0" w:color="auto"/>
                    <w:right w:val="none" w:sz="0" w:space="0" w:color="auto"/>
                  </w:divBdr>
                </w:div>
                <w:div w:id="1883708690">
                  <w:marLeft w:val="0"/>
                  <w:marRight w:val="0"/>
                  <w:marTop w:val="0"/>
                  <w:marBottom w:val="0"/>
                  <w:divBdr>
                    <w:top w:val="none" w:sz="0" w:space="0" w:color="auto"/>
                    <w:left w:val="none" w:sz="0" w:space="0" w:color="auto"/>
                    <w:bottom w:val="none" w:sz="0" w:space="0" w:color="auto"/>
                    <w:right w:val="none" w:sz="0" w:space="0" w:color="auto"/>
                  </w:divBdr>
                  <w:divsChild>
                    <w:div w:id="1109204547">
                      <w:marLeft w:val="0"/>
                      <w:marRight w:val="0"/>
                      <w:marTop w:val="0"/>
                      <w:marBottom w:val="0"/>
                      <w:divBdr>
                        <w:top w:val="none" w:sz="0" w:space="0" w:color="auto"/>
                        <w:left w:val="none" w:sz="0" w:space="0" w:color="auto"/>
                        <w:bottom w:val="none" w:sz="0" w:space="0" w:color="auto"/>
                        <w:right w:val="none" w:sz="0" w:space="0" w:color="auto"/>
                      </w:divBdr>
                    </w:div>
                  </w:divsChild>
                </w:div>
                <w:div w:id="1949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1316">
          <w:marLeft w:val="0"/>
          <w:marRight w:val="0"/>
          <w:marTop w:val="0"/>
          <w:marBottom w:val="0"/>
          <w:divBdr>
            <w:top w:val="none" w:sz="0" w:space="0" w:color="auto"/>
            <w:left w:val="none" w:sz="0" w:space="0" w:color="auto"/>
            <w:bottom w:val="none" w:sz="0" w:space="0" w:color="auto"/>
            <w:right w:val="none" w:sz="0" w:space="0" w:color="auto"/>
          </w:divBdr>
        </w:div>
      </w:divsChild>
    </w:div>
    <w:div w:id="2147233161">
      <w:bodyDiv w:val="1"/>
      <w:marLeft w:val="0"/>
      <w:marRight w:val="0"/>
      <w:marTop w:val="0"/>
      <w:marBottom w:val="0"/>
      <w:divBdr>
        <w:top w:val="none" w:sz="0" w:space="0" w:color="auto"/>
        <w:left w:val="none" w:sz="0" w:space="0" w:color="auto"/>
        <w:bottom w:val="none" w:sz="0" w:space="0" w:color="auto"/>
        <w:right w:val="none" w:sz="0" w:space="0" w:color="auto"/>
      </w:divBdr>
      <w:divsChild>
        <w:div w:id="1955212027">
          <w:marLeft w:val="0"/>
          <w:marRight w:val="0"/>
          <w:marTop w:val="0"/>
          <w:marBottom w:val="0"/>
          <w:divBdr>
            <w:top w:val="none" w:sz="0" w:space="0" w:color="auto"/>
            <w:left w:val="none" w:sz="0" w:space="0" w:color="auto"/>
            <w:bottom w:val="none" w:sz="0" w:space="0" w:color="auto"/>
            <w:right w:val="none" w:sz="0" w:space="0" w:color="auto"/>
          </w:divBdr>
        </w:div>
        <w:div w:id="265308294">
          <w:marLeft w:val="-225"/>
          <w:marRight w:val="-225"/>
          <w:marTop w:val="0"/>
          <w:marBottom w:val="0"/>
          <w:divBdr>
            <w:top w:val="none" w:sz="0" w:space="0" w:color="auto"/>
            <w:left w:val="none" w:sz="0" w:space="0" w:color="auto"/>
            <w:bottom w:val="none" w:sz="0" w:space="0" w:color="auto"/>
            <w:right w:val="none" w:sz="0" w:space="0" w:color="auto"/>
          </w:divBdr>
          <w:divsChild>
            <w:div w:id="180095077">
              <w:marLeft w:val="0"/>
              <w:marRight w:val="0"/>
              <w:marTop w:val="0"/>
              <w:marBottom w:val="0"/>
              <w:divBdr>
                <w:top w:val="none" w:sz="0" w:space="0" w:color="auto"/>
                <w:left w:val="none" w:sz="0" w:space="0" w:color="auto"/>
                <w:bottom w:val="none" w:sz="0" w:space="0" w:color="auto"/>
                <w:right w:val="none" w:sz="0" w:space="0" w:color="auto"/>
              </w:divBdr>
              <w:divsChild>
                <w:div w:id="1804275739">
                  <w:marLeft w:val="0"/>
                  <w:marRight w:val="0"/>
                  <w:marTop w:val="0"/>
                  <w:marBottom w:val="0"/>
                  <w:divBdr>
                    <w:top w:val="none" w:sz="0" w:space="0" w:color="auto"/>
                    <w:left w:val="none" w:sz="0" w:space="0" w:color="auto"/>
                    <w:bottom w:val="none" w:sz="0" w:space="0" w:color="auto"/>
                    <w:right w:val="none" w:sz="0" w:space="0" w:color="auto"/>
                  </w:divBdr>
                </w:div>
                <w:div w:id="1357388199">
                  <w:marLeft w:val="0"/>
                  <w:marRight w:val="0"/>
                  <w:marTop w:val="0"/>
                  <w:marBottom w:val="0"/>
                  <w:divBdr>
                    <w:top w:val="none" w:sz="0" w:space="0" w:color="auto"/>
                    <w:left w:val="none" w:sz="0" w:space="0" w:color="auto"/>
                    <w:bottom w:val="none" w:sz="0" w:space="0" w:color="auto"/>
                    <w:right w:val="none" w:sz="0" w:space="0" w:color="auto"/>
                  </w:divBdr>
                  <w:divsChild>
                    <w:div w:id="1917939203">
                      <w:marLeft w:val="0"/>
                      <w:marRight w:val="0"/>
                      <w:marTop w:val="0"/>
                      <w:marBottom w:val="0"/>
                      <w:divBdr>
                        <w:top w:val="none" w:sz="0" w:space="0" w:color="auto"/>
                        <w:left w:val="none" w:sz="0" w:space="0" w:color="auto"/>
                        <w:bottom w:val="none" w:sz="0" w:space="0" w:color="auto"/>
                        <w:right w:val="none" w:sz="0" w:space="0" w:color="auto"/>
                      </w:divBdr>
                    </w:div>
                    <w:div w:id="273443683">
                      <w:marLeft w:val="0"/>
                      <w:marRight w:val="0"/>
                      <w:marTop w:val="0"/>
                      <w:marBottom w:val="0"/>
                      <w:divBdr>
                        <w:top w:val="none" w:sz="0" w:space="0" w:color="auto"/>
                        <w:left w:val="none" w:sz="0" w:space="0" w:color="auto"/>
                        <w:bottom w:val="none" w:sz="0" w:space="0" w:color="auto"/>
                        <w:right w:val="none" w:sz="0" w:space="0" w:color="auto"/>
                      </w:divBdr>
                    </w:div>
                  </w:divsChild>
                </w:div>
                <w:div w:id="3469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5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46EF1-9F44-46AF-B9B7-02653CC7B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234</Pages>
  <Words>102367</Words>
  <Characters>583497</Characters>
  <Application>Microsoft Office Word</Application>
  <DocSecurity>0</DocSecurity>
  <Lines>4862</Lines>
  <Paragraphs>1368</Paragraphs>
  <ScaleCrop>false</ScaleCrop>
  <Company/>
  <LinksUpToDate>false</LinksUpToDate>
  <CharactersWithSpaces>684496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花泽类爱 杉菜</dc:creator>
  <cp:keywords/>
  <dc:description/>
  <cp:lastModifiedBy>张 益达</cp:lastModifiedBy>
  <cp:revision>12</cp:revision>
  <cp:lastPrinted>2019-07-31T06:35:00Z</cp:lastPrinted>
  <dcterms:created xsi:type="dcterms:W3CDTF">2019-06-17T06:59:00Z</dcterms:created>
  <dcterms:modified xsi:type="dcterms:W3CDTF">2019-12-07T11:18:00Z</dcterms:modified>
</cp:coreProperties>
</file>