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lang w:val="zh-CN"/>
        </w:rPr>
        <w:id w:val="1860620120"/>
        <w:docPartObj>
          <w:docPartGallery w:val="Table of Contents"/>
          <w:docPartUnique/>
        </w:docPartObj>
      </w:sdtPr>
      <w:sdtEndPr>
        <w:rPr>
          <w:rFonts w:ascii="Times New Roman" w:eastAsia="新宋体" w:hAnsi="Times New Roman" w:cstheme="minorBidi"/>
          <w:b/>
          <w:bCs/>
          <w:color w:val="auto"/>
          <w:kern w:val="2"/>
          <w:sz w:val="21"/>
          <w:szCs w:val="22"/>
        </w:rPr>
      </w:sdtEndPr>
      <w:sdtContent>
        <w:p w:rsidR="00CF48B4" w:rsidRDefault="00CF48B4">
          <w:pPr>
            <w:pStyle w:val="TOC"/>
            <w:spacing w:before="156" w:after="156"/>
          </w:pPr>
          <w:r>
            <w:rPr>
              <w:lang w:val="zh-CN"/>
            </w:rPr>
            <w:t>目录</w:t>
          </w:r>
        </w:p>
        <w:p w:rsidR="00CF48B4" w:rsidRDefault="00CF48B4">
          <w:pPr>
            <w:pStyle w:val="11"/>
            <w:tabs>
              <w:tab w:val="right" w:leader="dot" w:pos="9736"/>
            </w:tabs>
            <w:spacing w:before="156" w:after="156"/>
            <w:rPr>
              <w:noProof/>
            </w:rPr>
          </w:pPr>
          <w:r>
            <w:fldChar w:fldCharType="begin"/>
          </w:r>
          <w:r>
            <w:instrText xml:space="preserve"> TOC \o "1-3" \h \z \u </w:instrText>
          </w:r>
          <w:r>
            <w:fldChar w:fldCharType="separate"/>
          </w:r>
          <w:hyperlink w:anchor="_Toc525729410" w:history="1">
            <w:r w:rsidRPr="00BB6794">
              <w:rPr>
                <w:rStyle w:val="a4"/>
                <w:noProof/>
              </w:rPr>
              <w:t>Vladivostok: Brother enemy</w:t>
            </w:r>
            <w:r>
              <w:rPr>
                <w:noProof/>
                <w:webHidden/>
              </w:rPr>
              <w:tab/>
            </w:r>
            <w:r>
              <w:rPr>
                <w:noProof/>
                <w:webHidden/>
              </w:rPr>
              <w:fldChar w:fldCharType="begin"/>
            </w:r>
            <w:r>
              <w:rPr>
                <w:noProof/>
                <w:webHidden/>
              </w:rPr>
              <w:instrText xml:space="preserve"> PAGEREF _Toc525729410 \h </w:instrText>
            </w:r>
            <w:r>
              <w:rPr>
                <w:noProof/>
                <w:webHidden/>
              </w:rPr>
            </w:r>
            <w:r>
              <w:rPr>
                <w:noProof/>
                <w:webHidden/>
              </w:rPr>
              <w:fldChar w:fldCharType="separate"/>
            </w:r>
            <w:r w:rsidR="007E44B6">
              <w:rPr>
                <w:noProof/>
                <w:webHidden/>
              </w:rPr>
              <w:t>1</w:t>
            </w:r>
            <w:r>
              <w:rPr>
                <w:noProof/>
                <w:webHidden/>
              </w:rPr>
              <w:fldChar w:fldCharType="end"/>
            </w:r>
          </w:hyperlink>
        </w:p>
        <w:p w:rsidR="00CF48B4" w:rsidRDefault="00CF48B4">
          <w:pPr>
            <w:pStyle w:val="11"/>
            <w:tabs>
              <w:tab w:val="right" w:leader="dot" w:pos="9736"/>
            </w:tabs>
            <w:spacing w:before="156" w:after="156"/>
            <w:rPr>
              <w:noProof/>
            </w:rPr>
          </w:pPr>
          <w:hyperlink w:anchor="_Toc525729411" w:history="1">
            <w:r w:rsidRPr="00BB6794">
              <w:rPr>
                <w:rStyle w:val="a4"/>
                <w:noProof/>
              </w:rPr>
              <w:t>Alibaba: Ma where he came from?</w:t>
            </w:r>
            <w:r>
              <w:rPr>
                <w:noProof/>
                <w:webHidden/>
              </w:rPr>
              <w:tab/>
            </w:r>
            <w:r>
              <w:rPr>
                <w:noProof/>
                <w:webHidden/>
              </w:rPr>
              <w:fldChar w:fldCharType="begin"/>
            </w:r>
            <w:r>
              <w:rPr>
                <w:noProof/>
                <w:webHidden/>
              </w:rPr>
              <w:instrText xml:space="preserve"> PAGEREF _Toc525729411 \h </w:instrText>
            </w:r>
            <w:r>
              <w:rPr>
                <w:noProof/>
                <w:webHidden/>
              </w:rPr>
            </w:r>
            <w:r>
              <w:rPr>
                <w:noProof/>
                <w:webHidden/>
              </w:rPr>
              <w:fldChar w:fldCharType="separate"/>
            </w:r>
            <w:r w:rsidR="007E44B6">
              <w:rPr>
                <w:noProof/>
                <w:webHidden/>
              </w:rPr>
              <w:t>3</w:t>
            </w:r>
            <w:r>
              <w:rPr>
                <w:noProof/>
                <w:webHidden/>
              </w:rPr>
              <w:fldChar w:fldCharType="end"/>
            </w:r>
          </w:hyperlink>
        </w:p>
        <w:p w:rsidR="00CF48B4" w:rsidRDefault="00CF48B4">
          <w:pPr>
            <w:pStyle w:val="11"/>
            <w:tabs>
              <w:tab w:val="right" w:leader="dot" w:pos="9736"/>
            </w:tabs>
            <w:spacing w:before="156" w:after="156"/>
            <w:rPr>
              <w:noProof/>
            </w:rPr>
          </w:pPr>
          <w:hyperlink w:anchor="_Toc525729412" w:history="1">
            <w:r w:rsidRPr="00BB6794">
              <w:rPr>
                <w:rStyle w:val="a4"/>
                <w:noProof/>
              </w:rPr>
              <w:t>Ten years after Lehman: Has finance been fixed?</w:t>
            </w:r>
            <w:r>
              <w:rPr>
                <w:noProof/>
                <w:webHidden/>
              </w:rPr>
              <w:tab/>
            </w:r>
            <w:r>
              <w:rPr>
                <w:noProof/>
                <w:webHidden/>
              </w:rPr>
              <w:fldChar w:fldCharType="begin"/>
            </w:r>
            <w:r>
              <w:rPr>
                <w:noProof/>
                <w:webHidden/>
              </w:rPr>
              <w:instrText xml:space="preserve"> PAGEREF _Toc525729412 \h </w:instrText>
            </w:r>
            <w:r>
              <w:rPr>
                <w:noProof/>
                <w:webHidden/>
              </w:rPr>
            </w:r>
            <w:r>
              <w:rPr>
                <w:noProof/>
                <w:webHidden/>
              </w:rPr>
              <w:fldChar w:fldCharType="separate"/>
            </w:r>
            <w:r w:rsidR="007E44B6">
              <w:rPr>
                <w:noProof/>
                <w:webHidden/>
              </w:rPr>
              <w:t>5</w:t>
            </w:r>
            <w:r>
              <w:rPr>
                <w:noProof/>
                <w:webHidden/>
              </w:rPr>
              <w:fldChar w:fldCharType="end"/>
            </w:r>
          </w:hyperlink>
        </w:p>
        <w:p w:rsidR="00CF48B4" w:rsidRDefault="00CF48B4">
          <w:pPr>
            <w:pStyle w:val="11"/>
            <w:tabs>
              <w:tab w:val="right" w:leader="dot" w:pos="9736"/>
            </w:tabs>
            <w:spacing w:before="156" w:after="156"/>
            <w:rPr>
              <w:noProof/>
            </w:rPr>
          </w:pPr>
          <w:hyperlink w:anchor="_Toc525729413" w:history="1">
            <w:r w:rsidRPr="00BB6794">
              <w:rPr>
                <w:rStyle w:val="a4"/>
                <w:noProof/>
              </w:rPr>
              <w:t>Schumpeter: iSupply</w:t>
            </w:r>
            <w:r>
              <w:rPr>
                <w:noProof/>
                <w:webHidden/>
              </w:rPr>
              <w:tab/>
            </w:r>
            <w:r>
              <w:rPr>
                <w:noProof/>
                <w:webHidden/>
              </w:rPr>
              <w:fldChar w:fldCharType="begin"/>
            </w:r>
            <w:r>
              <w:rPr>
                <w:noProof/>
                <w:webHidden/>
              </w:rPr>
              <w:instrText xml:space="preserve"> PAGEREF _Toc525729413 \h </w:instrText>
            </w:r>
            <w:r>
              <w:rPr>
                <w:noProof/>
                <w:webHidden/>
              </w:rPr>
            </w:r>
            <w:r>
              <w:rPr>
                <w:noProof/>
                <w:webHidden/>
              </w:rPr>
              <w:fldChar w:fldCharType="separate"/>
            </w:r>
            <w:r w:rsidR="007E44B6">
              <w:rPr>
                <w:noProof/>
                <w:webHidden/>
              </w:rPr>
              <w:t>8</w:t>
            </w:r>
            <w:r>
              <w:rPr>
                <w:noProof/>
                <w:webHidden/>
              </w:rPr>
              <w:fldChar w:fldCharType="end"/>
            </w:r>
          </w:hyperlink>
        </w:p>
        <w:p w:rsidR="00CF48B4" w:rsidRDefault="00CF48B4">
          <w:pPr>
            <w:pStyle w:val="11"/>
            <w:tabs>
              <w:tab w:val="right" w:leader="dot" w:pos="9736"/>
            </w:tabs>
            <w:spacing w:before="156" w:after="156"/>
            <w:rPr>
              <w:noProof/>
            </w:rPr>
          </w:pPr>
          <w:hyperlink w:anchor="_Toc525729414" w:history="1">
            <w:r w:rsidRPr="00BB6794">
              <w:rPr>
                <w:rStyle w:val="a4"/>
                <w:noProof/>
              </w:rPr>
              <w:t>Emerging markets: Lessons from Lusaka</w:t>
            </w:r>
            <w:r>
              <w:rPr>
                <w:noProof/>
                <w:webHidden/>
              </w:rPr>
              <w:tab/>
            </w:r>
            <w:r>
              <w:rPr>
                <w:noProof/>
                <w:webHidden/>
              </w:rPr>
              <w:fldChar w:fldCharType="begin"/>
            </w:r>
            <w:r>
              <w:rPr>
                <w:noProof/>
                <w:webHidden/>
              </w:rPr>
              <w:instrText xml:space="preserve"> PAGEREF _Toc525729414 \h </w:instrText>
            </w:r>
            <w:r>
              <w:rPr>
                <w:noProof/>
                <w:webHidden/>
              </w:rPr>
            </w:r>
            <w:r>
              <w:rPr>
                <w:noProof/>
                <w:webHidden/>
              </w:rPr>
              <w:fldChar w:fldCharType="separate"/>
            </w:r>
            <w:r w:rsidR="007E44B6">
              <w:rPr>
                <w:noProof/>
                <w:webHidden/>
              </w:rPr>
              <w:t>11</w:t>
            </w:r>
            <w:r>
              <w:rPr>
                <w:noProof/>
                <w:webHidden/>
              </w:rPr>
              <w:fldChar w:fldCharType="end"/>
            </w:r>
          </w:hyperlink>
        </w:p>
        <w:p w:rsidR="00CF48B4" w:rsidRDefault="00CF48B4">
          <w:pPr>
            <w:pStyle w:val="11"/>
            <w:tabs>
              <w:tab w:val="right" w:leader="dot" w:pos="9736"/>
            </w:tabs>
            <w:spacing w:before="156" w:after="156"/>
            <w:rPr>
              <w:noProof/>
            </w:rPr>
          </w:pPr>
          <w:hyperlink w:anchor="_Toc525729415" w:history="1">
            <w:r w:rsidRPr="00BB6794">
              <w:rPr>
                <w:rStyle w:val="a4"/>
                <w:noProof/>
              </w:rPr>
              <w:t>The new geography of innovation: Peak Valley</w:t>
            </w:r>
            <w:r>
              <w:rPr>
                <w:noProof/>
                <w:webHidden/>
              </w:rPr>
              <w:tab/>
            </w:r>
            <w:r>
              <w:rPr>
                <w:noProof/>
                <w:webHidden/>
              </w:rPr>
              <w:fldChar w:fldCharType="begin"/>
            </w:r>
            <w:r>
              <w:rPr>
                <w:noProof/>
                <w:webHidden/>
              </w:rPr>
              <w:instrText xml:space="preserve"> PAGEREF _Toc525729415 \h </w:instrText>
            </w:r>
            <w:r>
              <w:rPr>
                <w:noProof/>
                <w:webHidden/>
              </w:rPr>
            </w:r>
            <w:r>
              <w:rPr>
                <w:noProof/>
                <w:webHidden/>
              </w:rPr>
              <w:fldChar w:fldCharType="separate"/>
            </w:r>
            <w:r w:rsidR="007E44B6">
              <w:rPr>
                <w:noProof/>
                <w:webHidden/>
              </w:rPr>
              <w:t>13</w:t>
            </w:r>
            <w:r>
              <w:rPr>
                <w:noProof/>
                <w:webHidden/>
              </w:rPr>
              <w:fldChar w:fldCharType="end"/>
            </w:r>
          </w:hyperlink>
        </w:p>
        <w:p w:rsidR="00CF48B4" w:rsidRDefault="00CF48B4">
          <w:pPr>
            <w:pStyle w:val="11"/>
            <w:tabs>
              <w:tab w:val="right" w:leader="dot" w:pos="9736"/>
            </w:tabs>
            <w:spacing w:before="156" w:after="156"/>
            <w:rPr>
              <w:noProof/>
            </w:rPr>
          </w:pPr>
          <w:hyperlink w:anchor="_Toc525729416" w:history="1">
            <w:r w:rsidRPr="00BB6794">
              <w:rPr>
                <w:rStyle w:val="a4"/>
                <w:noProof/>
              </w:rPr>
              <w:t>Education policy: Copying allowed</w:t>
            </w:r>
            <w:r>
              <w:rPr>
                <w:noProof/>
                <w:webHidden/>
              </w:rPr>
              <w:tab/>
            </w:r>
            <w:r>
              <w:rPr>
                <w:noProof/>
                <w:webHidden/>
              </w:rPr>
              <w:fldChar w:fldCharType="begin"/>
            </w:r>
            <w:r>
              <w:rPr>
                <w:noProof/>
                <w:webHidden/>
              </w:rPr>
              <w:instrText xml:space="preserve"> PAGEREF _Toc525729416 \h </w:instrText>
            </w:r>
            <w:r>
              <w:rPr>
                <w:noProof/>
                <w:webHidden/>
              </w:rPr>
            </w:r>
            <w:r>
              <w:rPr>
                <w:noProof/>
                <w:webHidden/>
              </w:rPr>
              <w:fldChar w:fldCharType="separate"/>
            </w:r>
            <w:r w:rsidR="007E44B6">
              <w:rPr>
                <w:noProof/>
                <w:webHidden/>
              </w:rPr>
              <w:t>16</w:t>
            </w:r>
            <w:r>
              <w:rPr>
                <w:noProof/>
                <w:webHidden/>
              </w:rPr>
              <w:fldChar w:fldCharType="end"/>
            </w:r>
          </w:hyperlink>
        </w:p>
        <w:p w:rsidR="00CF48B4" w:rsidRDefault="00CF48B4">
          <w:pPr>
            <w:pStyle w:val="11"/>
            <w:tabs>
              <w:tab w:val="right" w:leader="dot" w:pos="9736"/>
            </w:tabs>
            <w:spacing w:before="156" w:after="156"/>
            <w:rPr>
              <w:noProof/>
            </w:rPr>
          </w:pPr>
          <w:hyperlink w:anchor="_Toc525729417" w:history="1">
            <w:r w:rsidRPr="00BB6794">
              <w:rPr>
                <w:rStyle w:val="a4"/>
                <w:noProof/>
              </w:rPr>
              <w:t>Free exchange: Made from concentrate</w:t>
            </w:r>
            <w:r>
              <w:rPr>
                <w:noProof/>
                <w:webHidden/>
              </w:rPr>
              <w:tab/>
            </w:r>
            <w:r>
              <w:rPr>
                <w:noProof/>
                <w:webHidden/>
              </w:rPr>
              <w:fldChar w:fldCharType="begin"/>
            </w:r>
            <w:r>
              <w:rPr>
                <w:noProof/>
                <w:webHidden/>
              </w:rPr>
              <w:instrText xml:space="preserve"> PAGEREF _Toc525729417 \h </w:instrText>
            </w:r>
            <w:r>
              <w:rPr>
                <w:noProof/>
                <w:webHidden/>
              </w:rPr>
            </w:r>
            <w:r>
              <w:rPr>
                <w:noProof/>
                <w:webHidden/>
              </w:rPr>
              <w:fldChar w:fldCharType="separate"/>
            </w:r>
            <w:r w:rsidR="007E44B6">
              <w:rPr>
                <w:noProof/>
                <w:webHidden/>
              </w:rPr>
              <w:t>18</w:t>
            </w:r>
            <w:r>
              <w:rPr>
                <w:noProof/>
                <w:webHidden/>
              </w:rPr>
              <w:fldChar w:fldCharType="end"/>
            </w:r>
          </w:hyperlink>
        </w:p>
        <w:p w:rsidR="00CF48B4" w:rsidRDefault="00CF48B4">
          <w:pPr>
            <w:pStyle w:val="11"/>
            <w:tabs>
              <w:tab w:val="right" w:leader="dot" w:pos="9736"/>
            </w:tabs>
            <w:spacing w:before="156" w:after="156"/>
            <w:rPr>
              <w:noProof/>
            </w:rPr>
          </w:pPr>
          <w:hyperlink w:anchor="_Toc525729418" w:history="1">
            <w:r w:rsidRPr="00BB6794">
              <w:rPr>
                <w:rStyle w:val="a4"/>
                <w:noProof/>
              </w:rPr>
              <w:t>Machine learning: Head full of brains, shoes full of feet</w:t>
            </w:r>
            <w:r>
              <w:rPr>
                <w:noProof/>
                <w:webHidden/>
              </w:rPr>
              <w:tab/>
            </w:r>
            <w:r>
              <w:rPr>
                <w:noProof/>
                <w:webHidden/>
              </w:rPr>
              <w:fldChar w:fldCharType="begin"/>
            </w:r>
            <w:r>
              <w:rPr>
                <w:noProof/>
                <w:webHidden/>
              </w:rPr>
              <w:instrText xml:space="preserve"> PAGEREF _Toc525729418 \h </w:instrText>
            </w:r>
            <w:r>
              <w:rPr>
                <w:noProof/>
                <w:webHidden/>
              </w:rPr>
            </w:r>
            <w:r>
              <w:rPr>
                <w:noProof/>
                <w:webHidden/>
              </w:rPr>
              <w:fldChar w:fldCharType="separate"/>
            </w:r>
            <w:r w:rsidR="007E44B6">
              <w:rPr>
                <w:noProof/>
                <w:webHidden/>
              </w:rPr>
              <w:t>21</w:t>
            </w:r>
            <w:r>
              <w:rPr>
                <w:noProof/>
                <w:webHidden/>
              </w:rPr>
              <w:fldChar w:fldCharType="end"/>
            </w:r>
          </w:hyperlink>
        </w:p>
        <w:p w:rsidR="00CF48B4" w:rsidRDefault="00CF48B4">
          <w:pPr>
            <w:pStyle w:val="11"/>
            <w:tabs>
              <w:tab w:val="right" w:leader="dot" w:pos="9736"/>
            </w:tabs>
            <w:spacing w:before="156" w:after="156"/>
            <w:rPr>
              <w:noProof/>
            </w:rPr>
          </w:pPr>
          <w:hyperlink w:anchor="_Toc525729419" w:history="1">
            <w:r w:rsidRPr="00BB6794">
              <w:rPr>
                <w:rStyle w:val="a4"/>
                <w:noProof/>
              </w:rPr>
              <w:t>Air pollution: A poisoned mind</w:t>
            </w:r>
            <w:r>
              <w:rPr>
                <w:noProof/>
                <w:webHidden/>
              </w:rPr>
              <w:tab/>
            </w:r>
            <w:r>
              <w:rPr>
                <w:noProof/>
                <w:webHidden/>
              </w:rPr>
              <w:fldChar w:fldCharType="begin"/>
            </w:r>
            <w:r>
              <w:rPr>
                <w:noProof/>
                <w:webHidden/>
              </w:rPr>
              <w:instrText xml:space="preserve"> PAGEREF _Toc525729419 \h </w:instrText>
            </w:r>
            <w:r>
              <w:rPr>
                <w:noProof/>
                <w:webHidden/>
              </w:rPr>
            </w:r>
            <w:r>
              <w:rPr>
                <w:noProof/>
                <w:webHidden/>
              </w:rPr>
              <w:fldChar w:fldCharType="separate"/>
            </w:r>
            <w:r w:rsidR="007E44B6">
              <w:rPr>
                <w:noProof/>
                <w:webHidden/>
              </w:rPr>
              <w:t>24</w:t>
            </w:r>
            <w:r>
              <w:rPr>
                <w:noProof/>
                <w:webHidden/>
              </w:rPr>
              <w:fldChar w:fldCharType="end"/>
            </w:r>
          </w:hyperlink>
        </w:p>
        <w:p w:rsidR="00CF48B4" w:rsidRDefault="00CF48B4">
          <w:pPr>
            <w:pStyle w:val="11"/>
            <w:tabs>
              <w:tab w:val="right" w:leader="dot" w:pos="9736"/>
            </w:tabs>
            <w:spacing w:before="156" w:after="156"/>
            <w:rPr>
              <w:noProof/>
            </w:rPr>
          </w:pPr>
          <w:hyperlink w:anchor="_Toc525729420" w:history="1">
            <w:r w:rsidRPr="00BB6794">
              <w:rPr>
                <w:rStyle w:val="a4"/>
                <w:noProof/>
              </w:rPr>
              <w:t>Universities abroad: Dreaming of new spires</w:t>
            </w:r>
            <w:r>
              <w:rPr>
                <w:noProof/>
                <w:webHidden/>
              </w:rPr>
              <w:tab/>
            </w:r>
            <w:r>
              <w:rPr>
                <w:noProof/>
                <w:webHidden/>
              </w:rPr>
              <w:fldChar w:fldCharType="begin"/>
            </w:r>
            <w:r>
              <w:rPr>
                <w:noProof/>
                <w:webHidden/>
              </w:rPr>
              <w:instrText xml:space="preserve"> PAGEREF _Toc525729420 \h </w:instrText>
            </w:r>
            <w:r>
              <w:rPr>
                <w:noProof/>
                <w:webHidden/>
              </w:rPr>
            </w:r>
            <w:r>
              <w:rPr>
                <w:noProof/>
                <w:webHidden/>
              </w:rPr>
              <w:fldChar w:fldCharType="separate"/>
            </w:r>
            <w:r w:rsidR="007E44B6">
              <w:rPr>
                <w:noProof/>
                <w:webHidden/>
              </w:rPr>
              <w:t>26</w:t>
            </w:r>
            <w:r>
              <w:rPr>
                <w:noProof/>
                <w:webHidden/>
              </w:rPr>
              <w:fldChar w:fldCharType="end"/>
            </w:r>
          </w:hyperlink>
        </w:p>
        <w:p w:rsidR="00CF48B4" w:rsidRDefault="00CF48B4">
          <w:pPr>
            <w:pStyle w:val="11"/>
            <w:tabs>
              <w:tab w:val="right" w:leader="dot" w:pos="9736"/>
            </w:tabs>
            <w:spacing w:before="156" w:after="156"/>
            <w:rPr>
              <w:noProof/>
            </w:rPr>
          </w:pPr>
          <w:hyperlink w:anchor="_Toc525729421" w:history="1">
            <w:r w:rsidRPr="00BB6794">
              <w:rPr>
                <w:rStyle w:val="a4"/>
                <w:noProof/>
              </w:rPr>
              <w:t>Commodities: Raw materiel</w:t>
            </w:r>
            <w:r>
              <w:rPr>
                <w:noProof/>
                <w:webHidden/>
              </w:rPr>
              <w:tab/>
            </w:r>
            <w:r>
              <w:rPr>
                <w:noProof/>
                <w:webHidden/>
              </w:rPr>
              <w:fldChar w:fldCharType="begin"/>
            </w:r>
            <w:r>
              <w:rPr>
                <w:noProof/>
                <w:webHidden/>
              </w:rPr>
              <w:instrText xml:space="preserve"> PAGEREF _Toc525729421 \h </w:instrText>
            </w:r>
            <w:r>
              <w:rPr>
                <w:noProof/>
                <w:webHidden/>
              </w:rPr>
            </w:r>
            <w:r>
              <w:rPr>
                <w:noProof/>
                <w:webHidden/>
              </w:rPr>
              <w:fldChar w:fldCharType="separate"/>
            </w:r>
            <w:r w:rsidR="007E44B6">
              <w:rPr>
                <w:noProof/>
                <w:webHidden/>
              </w:rPr>
              <w:t>29</w:t>
            </w:r>
            <w:r>
              <w:rPr>
                <w:noProof/>
                <w:webHidden/>
              </w:rPr>
              <w:fldChar w:fldCharType="end"/>
            </w:r>
          </w:hyperlink>
        </w:p>
        <w:p w:rsidR="00CF48B4" w:rsidRDefault="00CF48B4">
          <w:pPr>
            <w:pStyle w:val="11"/>
            <w:tabs>
              <w:tab w:val="right" w:leader="dot" w:pos="9736"/>
            </w:tabs>
            <w:spacing w:before="156" w:after="156"/>
            <w:rPr>
              <w:noProof/>
            </w:rPr>
          </w:pPr>
          <w:hyperlink w:anchor="_Toc525729422" w:history="1">
            <w:r w:rsidRPr="00BB6794">
              <w:rPr>
                <w:rStyle w:val="a4"/>
                <w:noProof/>
              </w:rPr>
              <w:t>Romance in the digital age: Modern love</w:t>
            </w:r>
            <w:r>
              <w:rPr>
                <w:noProof/>
                <w:webHidden/>
              </w:rPr>
              <w:tab/>
            </w:r>
            <w:r>
              <w:rPr>
                <w:noProof/>
                <w:webHidden/>
              </w:rPr>
              <w:fldChar w:fldCharType="begin"/>
            </w:r>
            <w:r>
              <w:rPr>
                <w:noProof/>
                <w:webHidden/>
              </w:rPr>
              <w:instrText xml:space="preserve"> PAGEREF _Toc525729422 \h </w:instrText>
            </w:r>
            <w:r>
              <w:rPr>
                <w:noProof/>
                <w:webHidden/>
              </w:rPr>
            </w:r>
            <w:r>
              <w:rPr>
                <w:noProof/>
                <w:webHidden/>
              </w:rPr>
              <w:fldChar w:fldCharType="separate"/>
            </w:r>
            <w:r w:rsidR="007E44B6">
              <w:rPr>
                <w:noProof/>
                <w:webHidden/>
              </w:rPr>
              <w:t>32</w:t>
            </w:r>
            <w:r>
              <w:rPr>
                <w:noProof/>
                <w:webHidden/>
              </w:rPr>
              <w:fldChar w:fldCharType="end"/>
            </w:r>
          </w:hyperlink>
        </w:p>
        <w:p w:rsidR="00CF48B4" w:rsidRDefault="00CF48B4">
          <w:pPr>
            <w:pStyle w:val="11"/>
            <w:tabs>
              <w:tab w:val="right" w:leader="dot" w:pos="9736"/>
            </w:tabs>
            <w:spacing w:before="156" w:after="156"/>
            <w:rPr>
              <w:noProof/>
            </w:rPr>
          </w:pPr>
          <w:hyperlink w:anchor="_Toc525729423" w:history="1">
            <w:r w:rsidRPr="00BB6794">
              <w:rPr>
                <w:rStyle w:val="a4"/>
                <w:noProof/>
              </w:rPr>
              <w:t>Infrastructure: The bridges of decay</w:t>
            </w:r>
            <w:r>
              <w:rPr>
                <w:noProof/>
                <w:webHidden/>
              </w:rPr>
              <w:tab/>
            </w:r>
            <w:r>
              <w:rPr>
                <w:noProof/>
                <w:webHidden/>
              </w:rPr>
              <w:fldChar w:fldCharType="begin"/>
            </w:r>
            <w:r>
              <w:rPr>
                <w:noProof/>
                <w:webHidden/>
              </w:rPr>
              <w:instrText xml:space="preserve"> PAGEREF _Toc525729423 \h </w:instrText>
            </w:r>
            <w:r>
              <w:rPr>
                <w:noProof/>
                <w:webHidden/>
              </w:rPr>
            </w:r>
            <w:r>
              <w:rPr>
                <w:noProof/>
                <w:webHidden/>
              </w:rPr>
              <w:fldChar w:fldCharType="separate"/>
            </w:r>
            <w:r w:rsidR="007E44B6">
              <w:rPr>
                <w:noProof/>
                <w:webHidden/>
              </w:rPr>
              <w:t>35</w:t>
            </w:r>
            <w:r>
              <w:rPr>
                <w:noProof/>
                <w:webHidden/>
              </w:rPr>
              <w:fldChar w:fldCharType="end"/>
            </w:r>
          </w:hyperlink>
        </w:p>
        <w:p w:rsidR="00CF48B4" w:rsidRDefault="00CF48B4">
          <w:pPr>
            <w:pStyle w:val="11"/>
            <w:tabs>
              <w:tab w:val="right" w:leader="dot" w:pos="9736"/>
            </w:tabs>
            <w:spacing w:before="156" w:after="156"/>
            <w:rPr>
              <w:noProof/>
            </w:rPr>
          </w:pPr>
          <w:hyperlink w:anchor="_Toc525729424" w:history="1">
            <w:r w:rsidRPr="00BB6794">
              <w:rPr>
                <w:rStyle w:val="a4"/>
                <w:noProof/>
              </w:rPr>
              <w:t>Start Today: Suits you</w:t>
            </w:r>
            <w:r>
              <w:rPr>
                <w:noProof/>
                <w:webHidden/>
              </w:rPr>
              <w:tab/>
            </w:r>
            <w:r>
              <w:rPr>
                <w:noProof/>
                <w:webHidden/>
              </w:rPr>
              <w:fldChar w:fldCharType="begin"/>
            </w:r>
            <w:r>
              <w:rPr>
                <w:noProof/>
                <w:webHidden/>
              </w:rPr>
              <w:instrText xml:space="preserve"> PAGEREF _Toc525729424 \h </w:instrText>
            </w:r>
            <w:r>
              <w:rPr>
                <w:noProof/>
                <w:webHidden/>
              </w:rPr>
            </w:r>
            <w:r>
              <w:rPr>
                <w:noProof/>
                <w:webHidden/>
              </w:rPr>
              <w:fldChar w:fldCharType="separate"/>
            </w:r>
            <w:r w:rsidR="007E44B6">
              <w:rPr>
                <w:noProof/>
                <w:webHidden/>
              </w:rPr>
              <w:t>37</w:t>
            </w:r>
            <w:r>
              <w:rPr>
                <w:noProof/>
                <w:webHidden/>
              </w:rPr>
              <w:fldChar w:fldCharType="end"/>
            </w:r>
          </w:hyperlink>
        </w:p>
        <w:p w:rsidR="00CF48B4" w:rsidRDefault="00CF48B4">
          <w:pPr>
            <w:pStyle w:val="11"/>
            <w:tabs>
              <w:tab w:val="right" w:leader="dot" w:pos="9736"/>
            </w:tabs>
            <w:spacing w:before="156" w:after="156"/>
            <w:rPr>
              <w:noProof/>
            </w:rPr>
          </w:pPr>
          <w:hyperlink w:anchor="_Toc525729425" w:history="1">
            <w:r w:rsidRPr="00BB6794">
              <w:rPr>
                <w:rStyle w:val="a4"/>
                <w:noProof/>
              </w:rPr>
              <w:t>Schumpeter: Life on Mars</w:t>
            </w:r>
            <w:r>
              <w:rPr>
                <w:noProof/>
                <w:webHidden/>
              </w:rPr>
              <w:tab/>
            </w:r>
            <w:r>
              <w:rPr>
                <w:noProof/>
                <w:webHidden/>
              </w:rPr>
              <w:fldChar w:fldCharType="begin"/>
            </w:r>
            <w:r>
              <w:rPr>
                <w:noProof/>
                <w:webHidden/>
              </w:rPr>
              <w:instrText xml:space="preserve"> PAGEREF _Toc525729425 \h </w:instrText>
            </w:r>
            <w:r>
              <w:rPr>
                <w:noProof/>
                <w:webHidden/>
              </w:rPr>
            </w:r>
            <w:r>
              <w:rPr>
                <w:noProof/>
                <w:webHidden/>
              </w:rPr>
              <w:fldChar w:fldCharType="separate"/>
            </w:r>
            <w:r w:rsidR="007E44B6">
              <w:rPr>
                <w:noProof/>
                <w:webHidden/>
              </w:rPr>
              <w:t>38</w:t>
            </w:r>
            <w:r>
              <w:rPr>
                <w:noProof/>
                <w:webHidden/>
              </w:rPr>
              <w:fldChar w:fldCharType="end"/>
            </w:r>
          </w:hyperlink>
        </w:p>
        <w:p w:rsidR="00CF48B4" w:rsidRDefault="00CF48B4">
          <w:pPr>
            <w:pStyle w:val="11"/>
            <w:tabs>
              <w:tab w:val="right" w:leader="dot" w:pos="9736"/>
            </w:tabs>
            <w:spacing w:before="156" w:after="156"/>
            <w:rPr>
              <w:noProof/>
            </w:rPr>
          </w:pPr>
          <w:hyperlink w:anchor="_Toc525729426" w:history="1">
            <w:r w:rsidRPr="00BB6794">
              <w:rPr>
                <w:rStyle w:val="a4"/>
                <w:noProof/>
              </w:rPr>
              <w:t>Litigation finance: Appealing returns</w:t>
            </w:r>
            <w:r>
              <w:rPr>
                <w:noProof/>
                <w:webHidden/>
              </w:rPr>
              <w:tab/>
            </w:r>
            <w:r>
              <w:rPr>
                <w:noProof/>
                <w:webHidden/>
              </w:rPr>
              <w:fldChar w:fldCharType="begin"/>
            </w:r>
            <w:r>
              <w:rPr>
                <w:noProof/>
                <w:webHidden/>
              </w:rPr>
              <w:instrText xml:space="preserve"> PAGEREF _Toc525729426 \h </w:instrText>
            </w:r>
            <w:r>
              <w:rPr>
                <w:noProof/>
                <w:webHidden/>
              </w:rPr>
            </w:r>
            <w:r>
              <w:rPr>
                <w:noProof/>
                <w:webHidden/>
              </w:rPr>
              <w:fldChar w:fldCharType="separate"/>
            </w:r>
            <w:r w:rsidR="007E44B6">
              <w:rPr>
                <w:noProof/>
                <w:webHidden/>
              </w:rPr>
              <w:t>41</w:t>
            </w:r>
            <w:r>
              <w:rPr>
                <w:noProof/>
                <w:webHidden/>
              </w:rPr>
              <w:fldChar w:fldCharType="end"/>
            </w:r>
          </w:hyperlink>
        </w:p>
        <w:p w:rsidR="00CF48B4" w:rsidRDefault="00CF48B4">
          <w:pPr>
            <w:pStyle w:val="11"/>
            <w:tabs>
              <w:tab w:val="right" w:leader="dot" w:pos="9736"/>
            </w:tabs>
            <w:spacing w:before="156" w:after="156"/>
            <w:rPr>
              <w:noProof/>
            </w:rPr>
          </w:pPr>
          <w:hyperlink w:anchor="_Toc525729427" w:history="1">
            <w:r w:rsidRPr="00BB6794">
              <w:rPr>
                <w:rStyle w:val="a4"/>
                <w:noProof/>
              </w:rPr>
              <w:t>John Maynard Keynes: Was he a liberal?</w:t>
            </w:r>
            <w:r>
              <w:rPr>
                <w:noProof/>
                <w:webHidden/>
              </w:rPr>
              <w:tab/>
            </w:r>
            <w:r>
              <w:rPr>
                <w:noProof/>
                <w:webHidden/>
              </w:rPr>
              <w:fldChar w:fldCharType="begin"/>
            </w:r>
            <w:r>
              <w:rPr>
                <w:noProof/>
                <w:webHidden/>
              </w:rPr>
              <w:instrText xml:space="preserve"> PAGEREF _Toc525729427 \h </w:instrText>
            </w:r>
            <w:r>
              <w:rPr>
                <w:noProof/>
                <w:webHidden/>
              </w:rPr>
            </w:r>
            <w:r>
              <w:rPr>
                <w:noProof/>
                <w:webHidden/>
              </w:rPr>
              <w:fldChar w:fldCharType="separate"/>
            </w:r>
            <w:r w:rsidR="007E44B6">
              <w:rPr>
                <w:noProof/>
                <w:webHidden/>
              </w:rPr>
              <w:t>43</w:t>
            </w:r>
            <w:r>
              <w:rPr>
                <w:noProof/>
                <w:webHidden/>
              </w:rPr>
              <w:fldChar w:fldCharType="end"/>
            </w:r>
          </w:hyperlink>
        </w:p>
        <w:p w:rsidR="00CF48B4" w:rsidRDefault="00CF48B4">
          <w:pPr>
            <w:pStyle w:val="11"/>
            <w:tabs>
              <w:tab w:val="right" w:leader="dot" w:pos="9736"/>
            </w:tabs>
            <w:spacing w:before="156" w:after="156"/>
            <w:rPr>
              <w:noProof/>
            </w:rPr>
          </w:pPr>
          <w:hyperlink w:anchor="_Toc525729428" w:history="1">
            <w:r w:rsidRPr="00BB6794">
              <w:rPr>
                <w:rStyle w:val="a4"/>
                <w:noProof/>
              </w:rPr>
              <w:t>Cities and development: Build, baby, build</w:t>
            </w:r>
            <w:r>
              <w:rPr>
                <w:noProof/>
                <w:webHidden/>
              </w:rPr>
              <w:tab/>
            </w:r>
            <w:r>
              <w:rPr>
                <w:noProof/>
                <w:webHidden/>
              </w:rPr>
              <w:fldChar w:fldCharType="begin"/>
            </w:r>
            <w:r>
              <w:rPr>
                <w:noProof/>
                <w:webHidden/>
              </w:rPr>
              <w:instrText xml:space="preserve"> PAGEREF _Toc525729428 \h </w:instrText>
            </w:r>
            <w:r>
              <w:rPr>
                <w:noProof/>
                <w:webHidden/>
              </w:rPr>
            </w:r>
            <w:r>
              <w:rPr>
                <w:noProof/>
                <w:webHidden/>
              </w:rPr>
              <w:fldChar w:fldCharType="separate"/>
            </w:r>
            <w:r w:rsidR="007E44B6">
              <w:rPr>
                <w:noProof/>
                <w:webHidden/>
              </w:rPr>
              <w:t>48</w:t>
            </w:r>
            <w:r>
              <w:rPr>
                <w:noProof/>
                <w:webHidden/>
              </w:rPr>
              <w:fldChar w:fldCharType="end"/>
            </w:r>
          </w:hyperlink>
        </w:p>
        <w:p w:rsidR="00CF48B4" w:rsidRDefault="00CF48B4">
          <w:pPr>
            <w:pStyle w:val="11"/>
            <w:tabs>
              <w:tab w:val="right" w:leader="dot" w:pos="9736"/>
            </w:tabs>
            <w:spacing w:before="156" w:after="156"/>
            <w:rPr>
              <w:noProof/>
            </w:rPr>
          </w:pPr>
          <w:hyperlink w:anchor="_Toc525729429" w:history="1">
            <w:r w:rsidRPr="00BB6794">
              <w:rPr>
                <w:rStyle w:val="a4"/>
                <w:noProof/>
              </w:rPr>
              <w:t>Summer camps: Mutually assured distraction</w:t>
            </w:r>
            <w:r>
              <w:rPr>
                <w:noProof/>
                <w:webHidden/>
              </w:rPr>
              <w:tab/>
            </w:r>
            <w:r>
              <w:rPr>
                <w:noProof/>
                <w:webHidden/>
              </w:rPr>
              <w:fldChar w:fldCharType="begin"/>
            </w:r>
            <w:r>
              <w:rPr>
                <w:noProof/>
                <w:webHidden/>
              </w:rPr>
              <w:instrText xml:space="preserve"> PAGEREF _Toc525729429 \h </w:instrText>
            </w:r>
            <w:r>
              <w:rPr>
                <w:noProof/>
                <w:webHidden/>
              </w:rPr>
            </w:r>
            <w:r>
              <w:rPr>
                <w:noProof/>
                <w:webHidden/>
              </w:rPr>
              <w:fldChar w:fldCharType="separate"/>
            </w:r>
            <w:r w:rsidR="007E44B6">
              <w:rPr>
                <w:noProof/>
                <w:webHidden/>
              </w:rPr>
              <w:t>51</w:t>
            </w:r>
            <w:r>
              <w:rPr>
                <w:noProof/>
                <w:webHidden/>
              </w:rPr>
              <w:fldChar w:fldCharType="end"/>
            </w:r>
          </w:hyperlink>
        </w:p>
        <w:p w:rsidR="00CF48B4" w:rsidRDefault="00CF48B4">
          <w:pPr>
            <w:pStyle w:val="11"/>
            <w:tabs>
              <w:tab w:val="right" w:leader="dot" w:pos="9736"/>
            </w:tabs>
            <w:spacing w:before="156" w:after="156"/>
            <w:rPr>
              <w:noProof/>
            </w:rPr>
          </w:pPr>
          <w:hyperlink w:anchor="_Toc525729430" w:history="1">
            <w:r w:rsidRPr="00BB6794">
              <w:rPr>
                <w:rStyle w:val="a4"/>
                <w:noProof/>
              </w:rPr>
              <w:t>Chinese investment in Silicon Valley: Cheques and balances</w:t>
            </w:r>
            <w:r>
              <w:rPr>
                <w:noProof/>
                <w:webHidden/>
              </w:rPr>
              <w:tab/>
            </w:r>
            <w:r>
              <w:rPr>
                <w:noProof/>
                <w:webHidden/>
              </w:rPr>
              <w:fldChar w:fldCharType="begin"/>
            </w:r>
            <w:r>
              <w:rPr>
                <w:noProof/>
                <w:webHidden/>
              </w:rPr>
              <w:instrText xml:space="preserve"> PAGEREF _Toc525729430 \h </w:instrText>
            </w:r>
            <w:r>
              <w:rPr>
                <w:noProof/>
                <w:webHidden/>
              </w:rPr>
            </w:r>
            <w:r>
              <w:rPr>
                <w:noProof/>
                <w:webHidden/>
              </w:rPr>
              <w:fldChar w:fldCharType="separate"/>
            </w:r>
            <w:r w:rsidR="007E44B6">
              <w:rPr>
                <w:noProof/>
                <w:webHidden/>
              </w:rPr>
              <w:t>53</w:t>
            </w:r>
            <w:r>
              <w:rPr>
                <w:noProof/>
                <w:webHidden/>
              </w:rPr>
              <w:fldChar w:fldCharType="end"/>
            </w:r>
          </w:hyperlink>
        </w:p>
        <w:p w:rsidR="00CF48B4" w:rsidRDefault="00CF48B4">
          <w:pPr>
            <w:pStyle w:val="11"/>
            <w:tabs>
              <w:tab w:val="right" w:leader="dot" w:pos="9736"/>
            </w:tabs>
            <w:spacing w:before="156" w:after="156"/>
            <w:rPr>
              <w:noProof/>
            </w:rPr>
          </w:pPr>
          <w:hyperlink w:anchor="_Toc525729431" w:history="1">
            <w:r w:rsidRPr="00BB6794">
              <w:rPr>
                <w:rStyle w:val="a4"/>
                <w:noProof/>
              </w:rPr>
              <w:t>Danone and the rise of B Corporations: Choosing plan B</w:t>
            </w:r>
            <w:r>
              <w:rPr>
                <w:noProof/>
                <w:webHidden/>
              </w:rPr>
              <w:tab/>
            </w:r>
            <w:r>
              <w:rPr>
                <w:noProof/>
                <w:webHidden/>
              </w:rPr>
              <w:fldChar w:fldCharType="begin"/>
            </w:r>
            <w:r>
              <w:rPr>
                <w:noProof/>
                <w:webHidden/>
              </w:rPr>
              <w:instrText xml:space="preserve"> PAGEREF _Toc525729431 \h </w:instrText>
            </w:r>
            <w:r>
              <w:rPr>
                <w:noProof/>
                <w:webHidden/>
              </w:rPr>
            </w:r>
            <w:r>
              <w:rPr>
                <w:noProof/>
                <w:webHidden/>
              </w:rPr>
              <w:fldChar w:fldCharType="separate"/>
            </w:r>
            <w:r w:rsidR="007E44B6">
              <w:rPr>
                <w:noProof/>
                <w:webHidden/>
              </w:rPr>
              <w:t>57</w:t>
            </w:r>
            <w:r>
              <w:rPr>
                <w:noProof/>
                <w:webHidden/>
              </w:rPr>
              <w:fldChar w:fldCharType="end"/>
            </w:r>
          </w:hyperlink>
        </w:p>
        <w:p w:rsidR="00CF48B4" w:rsidRDefault="00CF48B4">
          <w:pPr>
            <w:pStyle w:val="11"/>
            <w:tabs>
              <w:tab w:val="right" w:leader="dot" w:pos="9736"/>
            </w:tabs>
            <w:spacing w:before="156" w:after="156"/>
            <w:rPr>
              <w:noProof/>
            </w:rPr>
          </w:pPr>
          <w:hyperlink w:anchor="_Toc525729432" w:history="1">
            <w:r w:rsidRPr="00BB6794">
              <w:rPr>
                <w:rStyle w:val="a4"/>
                <w:noProof/>
              </w:rPr>
              <w:t>Schumpeter: How to save it</w:t>
            </w:r>
            <w:r>
              <w:rPr>
                <w:noProof/>
                <w:webHidden/>
              </w:rPr>
              <w:tab/>
            </w:r>
            <w:r>
              <w:rPr>
                <w:noProof/>
                <w:webHidden/>
              </w:rPr>
              <w:fldChar w:fldCharType="begin"/>
            </w:r>
            <w:r>
              <w:rPr>
                <w:noProof/>
                <w:webHidden/>
              </w:rPr>
              <w:instrText xml:space="preserve"> PAGEREF _Toc525729432 \h </w:instrText>
            </w:r>
            <w:r>
              <w:rPr>
                <w:noProof/>
                <w:webHidden/>
              </w:rPr>
            </w:r>
            <w:r>
              <w:rPr>
                <w:noProof/>
                <w:webHidden/>
              </w:rPr>
              <w:fldChar w:fldCharType="separate"/>
            </w:r>
            <w:r w:rsidR="007E44B6">
              <w:rPr>
                <w:noProof/>
                <w:webHidden/>
              </w:rPr>
              <w:t>60</w:t>
            </w:r>
            <w:r>
              <w:rPr>
                <w:noProof/>
                <w:webHidden/>
              </w:rPr>
              <w:fldChar w:fldCharType="end"/>
            </w:r>
          </w:hyperlink>
        </w:p>
        <w:p w:rsidR="00CF48B4" w:rsidRDefault="00CF48B4">
          <w:pPr>
            <w:pStyle w:val="11"/>
            <w:tabs>
              <w:tab w:val="right" w:leader="dot" w:pos="9736"/>
            </w:tabs>
            <w:spacing w:before="156" w:after="156"/>
            <w:rPr>
              <w:noProof/>
            </w:rPr>
          </w:pPr>
          <w:hyperlink w:anchor="_Toc525729433" w:history="1">
            <w:r w:rsidRPr="00BB6794">
              <w:rPr>
                <w:rStyle w:val="a4"/>
                <w:noProof/>
              </w:rPr>
              <w:t>Alexis de Tocqueville: The French exception</w:t>
            </w:r>
            <w:r>
              <w:rPr>
                <w:noProof/>
                <w:webHidden/>
              </w:rPr>
              <w:tab/>
            </w:r>
            <w:r>
              <w:rPr>
                <w:noProof/>
                <w:webHidden/>
              </w:rPr>
              <w:fldChar w:fldCharType="begin"/>
            </w:r>
            <w:r>
              <w:rPr>
                <w:noProof/>
                <w:webHidden/>
              </w:rPr>
              <w:instrText xml:space="preserve"> PAGEREF _Toc525729433 \h </w:instrText>
            </w:r>
            <w:r>
              <w:rPr>
                <w:noProof/>
                <w:webHidden/>
              </w:rPr>
            </w:r>
            <w:r>
              <w:rPr>
                <w:noProof/>
                <w:webHidden/>
              </w:rPr>
              <w:fldChar w:fldCharType="separate"/>
            </w:r>
            <w:r w:rsidR="007E44B6">
              <w:rPr>
                <w:noProof/>
                <w:webHidden/>
              </w:rPr>
              <w:t>63</w:t>
            </w:r>
            <w:r>
              <w:rPr>
                <w:noProof/>
                <w:webHidden/>
              </w:rPr>
              <w:fldChar w:fldCharType="end"/>
            </w:r>
          </w:hyperlink>
        </w:p>
        <w:p w:rsidR="00CF48B4" w:rsidRDefault="00CF48B4">
          <w:pPr>
            <w:pStyle w:val="11"/>
            <w:tabs>
              <w:tab w:val="right" w:leader="dot" w:pos="9736"/>
            </w:tabs>
            <w:spacing w:before="156" w:after="156"/>
            <w:rPr>
              <w:noProof/>
            </w:rPr>
          </w:pPr>
          <w:hyperlink w:anchor="_Toc525729434" w:history="1">
            <w:r w:rsidRPr="00BB6794">
              <w:rPr>
                <w:rStyle w:val="a4"/>
                <w:noProof/>
              </w:rPr>
              <w:t>Aerospace: A breath of fresh air</w:t>
            </w:r>
            <w:r>
              <w:rPr>
                <w:noProof/>
                <w:webHidden/>
              </w:rPr>
              <w:tab/>
            </w:r>
            <w:r>
              <w:rPr>
                <w:noProof/>
                <w:webHidden/>
              </w:rPr>
              <w:fldChar w:fldCharType="begin"/>
            </w:r>
            <w:r>
              <w:rPr>
                <w:noProof/>
                <w:webHidden/>
              </w:rPr>
              <w:instrText xml:space="preserve"> PAGEREF _Toc525729434 \h </w:instrText>
            </w:r>
            <w:r>
              <w:rPr>
                <w:noProof/>
                <w:webHidden/>
              </w:rPr>
            </w:r>
            <w:r>
              <w:rPr>
                <w:noProof/>
                <w:webHidden/>
              </w:rPr>
              <w:fldChar w:fldCharType="separate"/>
            </w:r>
            <w:r w:rsidR="007E44B6">
              <w:rPr>
                <w:noProof/>
                <w:webHidden/>
              </w:rPr>
              <w:t>68</w:t>
            </w:r>
            <w:r>
              <w:rPr>
                <w:noProof/>
                <w:webHidden/>
              </w:rPr>
              <w:fldChar w:fldCharType="end"/>
            </w:r>
          </w:hyperlink>
        </w:p>
        <w:p w:rsidR="00CF48B4" w:rsidRDefault="00CF48B4">
          <w:pPr>
            <w:pStyle w:val="11"/>
            <w:tabs>
              <w:tab w:val="right" w:leader="dot" w:pos="9736"/>
            </w:tabs>
            <w:spacing w:before="156" w:after="156"/>
            <w:rPr>
              <w:noProof/>
            </w:rPr>
          </w:pPr>
          <w:hyperlink w:anchor="_Toc525729435" w:history="1">
            <w:r w:rsidRPr="00BB6794">
              <w:rPr>
                <w:rStyle w:val="a4"/>
                <w:noProof/>
              </w:rPr>
              <w:t>Global warming: In the line of fire</w:t>
            </w:r>
            <w:r>
              <w:rPr>
                <w:noProof/>
                <w:webHidden/>
              </w:rPr>
              <w:tab/>
            </w:r>
            <w:r>
              <w:rPr>
                <w:noProof/>
                <w:webHidden/>
              </w:rPr>
              <w:fldChar w:fldCharType="begin"/>
            </w:r>
            <w:r>
              <w:rPr>
                <w:noProof/>
                <w:webHidden/>
              </w:rPr>
              <w:instrText xml:space="preserve"> PAGEREF _Toc525729435 \h </w:instrText>
            </w:r>
            <w:r>
              <w:rPr>
                <w:noProof/>
                <w:webHidden/>
              </w:rPr>
            </w:r>
            <w:r>
              <w:rPr>
                <w:noProof/>
                <w:webHidden/>
              </w:rPr>
              <w:fldChar w:fldCharType="separate"/>
            </w:r>
            <w:r w:rsidR="007E44B6">
              <w:rPr>
                <w:noProof/>
                <w:webHidden/>
              </w:rPr>
              <w:t>70</w:t>
            </w:r>
            <w:r>
              <w:rPr>
                <w:noProof/>
                <w:webHidden/>
              </w:rPr>
              <w:fldChar w:fldCharType="end"/>
            </w:r>
          </w:hyperlink>
        </w:p>
        <w:p w:rsidR="00CF48B4" w:rsidRDefault="00CF48B4">
          <w:pPr>
            <w:pStyle w:val="11"/>
            <w:tabs>
              <w:tab w:val="right" w:leader="dot" w:pos="9736"/>
            </w:tabs>
            <w:spacing w:before="156" w:after="156"/>
            <w:rPr>
              <w:noProof/>
            </w:rPr>
          </w:pPr>
          <w:hyperlink w:anchor="_Toc525729436" w:history="1">
            <w:r w:rsidRPr="00BB6794">
              <w:rPr>
                <w:rStyle w:val="a4"/>
                <w:noProof/>
              </w:rPr>
              <w:t>Trouble in Tianjin: Where are the people?</w:t>
            </w:r>
            <w:r>
              <w:rPr>
                <w:noProof/>
                <w:webHidden/>
              </w:rPr>
              <w:tab/>
            </w:r>
            <w:r>
              <w:rPr>
                <w:noProof/>
                <w:webHidden/>
              </w:rPr>
              <w:fldChar w:fldCharType="begin"/>
            </w:r>
            <w:r>
              <w:rPr>
                <w:noProof/>
                <w:webHidden/>
              </w:rPr>
              <w:instrText xml:space="preserve"> PAGEREF _Toc525729436 \h </w:instrText>
            </w:r>
            <w:r>
              <w:rPr>
                <w:noProof/>
                <w:webHidden/>
              </w:rPr>
            </w:r>
            <w:r>
              <w:rPr>
                <w:noProof/>
                <w:webHidden/>
              </w:rPr>
              <w:fldChar w:fldCharType="separate"/>
            </w:r>
            <w:r w:rsidR="007E44B6">
              <w:rPr>
                <w:noProof/>
                <w:webHidden/>
              </w:rPr>
              <w:t>73</w:t>
            </w:r>
            <w:r>
              <w:rPr>
                <w:noProof/>
                <w:webHidden/>
              </w:rPr>
              <w:fldChar w:fldCharType="end"/>
            </w:r>
          </w:hyperlink>
        </w:p>
        <w:p w:rsidR="00CF48B4" w:rsidRDefault="00CF48B4">
          <w:pPr>
            <w:pStyle w:val="11"/>
            <w:tabs>
              <w:tab w:val="right" w:leader="dot" w:pos="9736"/>
            </w:tabs>
            <w:spacing w:before="156" w:after="156"/>
            <w:rPr>
              <w:noProof/>
            </w:rPr>
          </w:pPr>
          <w:hyperlink w:anchor="_Toc525729437" w:history="1">
            <w:r w:rsidRPr="00BB6794">
              <w:rPr>
                <w:rStyle w:val="a4"/>
                <w:noProof/>
              </w:rPr>
              <w:t>Russia and nuclear power: Atoms for peace</w:t>
            </w:r>
            <w:r>
              <w:rPr>
                <w:noProof/>
                <w:webHidden/>
              </w:rPr>
              <w:tab/>
            </w:r>
            <w:r>
              <w:rPr>
                <w:noProof/>
                <w:webHidden/>
              </w:rPr>
              <w:fldChar w:fldCharType="begin"/>
            </w:r>
            <w:r>
              <w:rPr>
                <w:noProof/>
                <w:webHidden/>
              </w:rPr>
              <w:instrText xml:space="preserve"> PAGEREF _Toc525729437 \h </w:instrText>
            </w:r>
            <w:r>
              <w:rPr>
                <w:noProof/>
                <w:webHidden/>
              </w:rPr>
            </w:r>
            <w:r>
              <w:rPr>
                <w:noProof/>
                <w:webHidden/>
              </w:rPr>
              <w:fldChar w:fldCharType="separate"/>
            </w:r>
            <w:r w:rsidR="007E44B6">
              <w:rPr>
                <w:noProof/>
                <w:webHidden/>
              </w:rPr>
              <w:t>76</w:t>
            </w:r>
            <w:r>
              <w:rPr>
                <w:noProof/>
                <w:webHidden/>
              </w:rPr>
              <w:fldChar w:fldCharType="end"/>
            </w:r>
          </w:hyperlink>
        </w:p>
        <w:p w:rsidR="00CF48B4" w:rsidRDefault="00CF48B4">
          <w:pPr>
            <w:pStyle w:val="11"/>
            <w:tabs>
              <w:tab w:val="right" w:leader="dot" w:pos="9736"/>
            </w:tabs>
            <w:spacing w:before="156" w:after="156"/>
            <w:rPr>
              <w:noProof/>
            </w:rPr>
          </w:pPr>
          <w:hyperlink w:anchor="_Toc525729438" w:history="1">
            <w:r w:rsidRPr="00BB6794">
              <w:rPr>
                <w:rStyle w:val="a4"/>
                <w:noProof/>
              </w:rPr>
              <w:t>The technology industry: FATWIN v MAGA</w:t>
            </w:r>
            <w:r>
              <w:rPr>
                <w:noProof/>
                <w:webHidden/>
              </w:rPr>
              <w:tab/>
            </w:r>
            <w:r>
              <w:rPr>
                <w:noProof/>
                <w:webHidden/>
              </w:rPr>
              <w:fldChar w:fldCharType="begin"/>
            </w:r>
            <w:r>
              <w:rPr>
                <w:noProof/>
                <w:webHidden/>
              </w:rPr>
              <w:instrText xml:space="preserve"> PAGEREF _Toc525729438 \h </w:instrText>
            </w:r>
            <w:r>
              <w:rPr>
                <w:noProof/>
                <w:webHidden/>
              </w:rPr>
            </w:r>
            <w:r>
              <w:rPr>
                <w:noProof/>
                <w:webHidden/>
              </w:rPr>
              <w:fldChar w:fldCharType="separate"/>
            </w:r>
            <w:r w:rsidR="007E44B6">
              <w:rPr>
                <w:noProof/>
                <w:webHidden/>
              </w:rPr>
              <w:t>79</w:t>
            </w:r>
            <w:r>
              <w:rPr>
                <w:noProof/>
                <w:webHidden/>
              </w:rPr>
              <w:fldChar w:fldCharType="end"/>
            </w:r>
          </w:hyperlink>
        </w:p>
        <w:p w:rsidR="00CF48B4" w:rsidRDefault="00CF48B4">
          <w:pPr>
            <w:pStyle w:val="11"/>
            <w:tabs>
              <w:tab w:val="right" w:leader="dot" w:pos="9736"/>
            </w:tabs>
            <w:spacing w:before="156" w:after="156"/>
            <w:rPr>
              <w:noProof/>
            </w:rPr>
          </w:pPr>
          <w:hyperlink w:anchor="_Toc525729439" w:history="1">
            <w:r w:rsidRPr="00BB6794">
              <w:rPr>
                <w:rStyle w:val="a4"/>
                <w:noProof/>
              </w:rPr>
              <w:t>Business and demography: Silver linings</w:t>
            </w:r>
            <w:r>
              <w:rPr>
                <w:noProof/>
                <w:webHidden/>
              </w:rPr>
              <w:tab/>
            </w:r>
            <w:r>
              <w:rPr>
                <w:noProof/>
                <w:webHidden/>
              </w:rPr>
              <w:fldChar w:fldCharType="begin"/>
            </w:r>
            <w:r>
              <w:rPr>
                <w:noProof/>
                <w:webHidden/>
              </w:rPr>
              <w:instrText xml:space="preserve"> PAGEREF _Toc525729439 \h </w:instrText>
            </w:r>
            <w:r>
              <w:rPr>
                <w:noProof/>
                <w:webHidden/>
              </w:rPr>
            </w:r>
            <w:r>
              <w:rPr>
                <w:noProof/>
                <w:webHidden/>
              </w:rPr>
              <w:fldChar w:fldCharType="separate"/>
            </w:r>
            <w:r w:rsidR="007E44B6">
              <w:rPr>
                <w:noProof/>
                <w:webHidden/>
              </w:rPr>
              <w:t>81</w:t>
            </w:r>
            <w:r>
              <w:rPr>
                <w:noProof/>
                <w:webHidden/>
              </w:rPr>
              <w:fldChar w:fldCharType="end"/>
            </w:r>
          </w:hyperlink>
        </w:p>
        <w:p w:rsidR="00CF48B4" w:rsidRDefault="00CF48B4">
          <w:pPr>
            <w:pStyle w:val="11"/>
            <w:tabs>
              <w:tab w:val="right" w:leader="dot" w:pos="9736"/>
            </w:tabs>
            <w:spacing w:before="156" w:after="156"/>
            <w:rPr>
              <w:noProof/>
            </w:rPr>
          </w:pPr>
          <w:hyperlink w:anchor="_Toc525729440" w:history="1">
            <w:r w:rsidRPr="00BB6794">
              <w:rPr>
                <w:rStyle w:val="a4"/>
                <w:noProof/>
              </w:rPr>
              <w:t>John Stuart Mill: Against the tyranny of the majority</w:t>
            </w:r>
            <w:r>
              <w:rPr>
                <w:noProof/>
                <w:webHidden/>
              </w:rPr>
              <w:tab/>
            </w:r>
            <w:r>
              <w:rPr>
                <w:noProof/>
                <w:webHidden/>
              </w:rPr>
              <w:fldChar w:fldCharType="begin"/>
            </w:r>
            <w:r>
              <w:rPr>
                <w:noProof/>
                <w:webHidden/>
              </w:rPr>
              <w:instrText xml:space="preserve"> PAGEREF _Toc525729440 \h </w:instrText>
            </w:r>
            <w:r>
              <w:rPr>
                <w:noProof/>
                <w:webHidden/>
              </w:rPr>
            </w:r>
            <w:r>
              <w:rPr>
                <w:noProof/>
                <w:webHidden/>
              </w:rPr>
              <w:fldChar w:fldCharType="separate"/>
            </w:r>
            <w:r w:rsidR="007E44B6">
              <w:rPr>
                <w:noProof/>
                <w:webHidden/>
              </w:rPr>
              <w:t>83</w:t>
            </w:r>
            <w:r>
              <w:rPr>
                <w:noProof/>
                <w:webHidden/>
              </w:rPr>
              <w:fldChar w:fldCharType="end"/>
            </w:r>
          </w:hyperlink>
        </w:p>
        <w:p w:rsidR="00CF48B4" w:rsidRDefault="00CF48B4">
          <w:pPr>
            <w:pStyle w:val="11"/>
            <w:tabs>
              <w:tab w:val="right" w:leader="dot" w:pos="9736"/>
            </w:tabs>
            <w:spacing w:before="156" w:after="156"/>
            <w:rPr>
              <w:noProof/>
            </w:rPr>
          </w:pPr>
          <w:hyperlink w:anchor="_Toc525729441" w:history="1">
            <w:r w:rsidRPr="00BB6794">
              <w:rPr>
                <w:rStyle w:val="a4"/>
                <w:noProof/>
              </w:rPr>
              <w:t>Wildfires: Forewarned is forearmed</w:t>
            </w:r>
            <w:r>
              <w:rPr>
                <w:noProof/>
                <w:webHidden/>
              </w:rPr>
              <w:tab/>
            </w:r>
            <w:r>
              <w:rPr>
                <w:noProof/>
                <w:webHidden/>
              </w:rPr>
              <w:fldChar w:fldCharType="begin"/>
            </w:r>
            <w:r>
              <w:rPr>
                <w:noProof/>
                <w:webHidden/>
              </w:rPr>
              <w:instrText xml:space="preserve"> PAGEREF _Toc525729441 \h </w:instrText>
            </w:r>
            <w:r>
              <w:rPr>
                <w:noProof/>
                <w:webHidden/>
              </w:rPr>
            </w:r>
            <w:r>
              <w:rPr>
                <w:noProof/>
                <w:webHidden/>
              </w:rPr>
              <w:fldChar w:fldCharType="separate"/>
            </w:r>
            <w:r w:rsidR="007E44B6">
              <w:rPr>
                <w:noProof/>
                <w:webHidden/>
              </w:rPr>
              <w:t>89</w:t>
            </w:r>
            <w:r>
              <w:rPr>
                <w:noProof/>
                <w:webHidden/>
              </w:rPr>
              <w:fldChar w:fldCharType="end"/>
            </w:r>
          </w:hyperlink>
        </w:p>
        <w:p w:rsidR="00CF48B4" w:rsidRDefault="00CF48B4">
          <w:pPr>
            <w:pStyle w:val="11"/>
            <w:tabs>
              <w:tab w:val="right" w:leader="dot" w:pos="9736"/>
            </w:tabs>
            <w:spacing w:before="156" w:after="156"/>
            <w:rPr>
              <w:noProof/>
            </w:rPr>
          </w:pPr>
          <w:hyperlink w:anchor="_Toc525729442" w:history="1">
            <w:r w:rsidRPr="00BB6794">
              <w:rPr>
                <w:rStyle w:val="a4"/>
                <w:noProof/>
              </w:rPr>
              <w:t>The Belt and Road Initiative: Planet China</w:t>
            </w:r>
            <w:r>
              <w:rPr>
                <w:noProof/>
                <w:webHidden/>
              </w:rPr>
              <w:tab/>
            </w:r>
            <w:r>
              <w:rPr>
                <w:noProof/>
                <w:webHidden/>
              </w:rPr>
              <w:fldChar w:fldCharType="begin"/>
            </w:r>
            <w:r>
              <w:rPr>
                <w:noProof/>
                <w:webHidden/>
              </w:rPr>
              <w:instrText xml:space="preserve"> PAGEREF _Toc525729442 \h </w:instrText>
            </w:r>
            <w:r>
              <w:rPr>
                <w:noProof/>
                <w:webHidden/>
              </w:rPr>
            </w:r>
            <w:r>
              <w:rPr>
                <w:noProof/>
                <w:webHidden/>
              </w:rPr>
              <w:fldChar w:fldCharType="separate"/>
            </w:r>
            <w:r w:rsidR="007E44B6">
              <w:rPr>
                <w:noProof/>
                <w:webHidden/>
              </w:rPr>
              <w:t>92</w:t>
            </w:r>
            <w:r>
              <w:rPr>
                <w:noProof/>
                <w:webHidden/>
              </w:rPr>
              <w:fldChar w:fldCharType="end"/>
            </w:r>
          </w:hyperlink>
        </w:p>
        <w:p w:rsidR="00CF48B4" w:rsidRDefault="00CF48B4">
          <w:pPr>
            <w:pStyle w:val="11"/>
            <w:tabs>
              <w:tab w:val="right" w:leader="dot" w:pos="9736"/>
            </w:tabs>
            <w:spacing w:before="156" w:after="156"/>
            <w:rPr>
              <w:noProof/>
            </w:rPr>
          </w:pPr>
          <w:hyperlink w:anchor="_Toc525729443" w:history="1">
            <w:r w:rsidRPr="00BB6794">
              <w:rPr>
                <w:rStyle w:val="a4"/>
                <w:noProof/>
              </w:rPr>
              <w:t>Bartleby: Open office, closed minds</w:t>
            </w:r>
            <w:r>
              <w:rPr>
                <w:noProof/>
                <w:webHidden/>
              </w:rPr>
              <w:tab/>
            </w:r>
            <w:r>
              <w:rPr>
                <w:noProof/>
                <w:webHidden/>
              </w:rPr>
              <w:fldChar w:fldCharType="begin"/>
            </w:r>
            <w:r>
              <w:rPr>
                <w:noProof/>
                <w:webHidden/>
              </w:rPr>
              <w:instrText xml:space="preserve"> PAGEREF _Toc525729443 \h </w:instrText>
            </w:r>
            <w:r>
              <w:rPr>
                <w:noProof/>
                <w:webHidden/>
              </w:rPr>
            </w:r>
            <w:r>
              <w:rPr>
                <w:noProof/>
                <w:webHidden/>
              </w:rPr>
              <w:fldChar w:fldCharType="separate"/>
            </w:r>
            <w:r w:rsidR="007E44B6">
              <w:rPr>
                <w:noProof/>
                <w:webHidden/>
              </w:rPr>
              <w:t>95</w:t>
            </w:r>
            <w:r>
              <w:rPr>
                <w:noProof/>
                <w:webHidden/>
              </w:rPr>
              <w:fldChar w:fldCharType="end"/>
            </w:r>
          </w:hyperlink>
        </w:p>
        <w:p w:rsidR="00CF48B4" w:rsidRDefault="00CF48B4">
          <w:pPr>
            <w:pStyle w:val="11"/>
            <w:tabs>
              <w:tab w:val="right" w:leader="dot" w:pos="9736"/>
            </w:tabs>
            <w:spacing w:before="156" w:after="156"/>
            <w:rPr>
              <w:noProof/>
            </w:rPr>
          </w:pPr>
          <w:hyperlink w:anchor="_Toc525729444" w:history="1">
            <w:r w:rsidRPr="00BB6794">
              <w:rPr>
                <w:rStyle w:val="a4"/>
                <w:noProof/>
              </w:rPr>
              <w:t>Health care: Sun, sea and surgery</w:t>
            </w:r>
            <w:r>
              <w:rPr>
                <w:noProof/>
                <w:webHidden/>
              </w:rPr>
              <w:tab/>
            </w:r>
            <w:r>
              <w:rPr>
                <w:noProof/>
                <w:webHidden/>
              </w:rPr>
              <w:fldChar w:fldCharType="begin"/>
            </w:r>
            <w:r>
              <w:rPr>
                <w:noProof/>
                <w:webHidden/>
              </w:rPr>
              <w:instrText xml:space="preserve"> PAGEREF _Toc525729444 \h </w:instrText>
            </w:r>
            <w:r>
              <w:rPr>
                <w:noProof/>
                <w:webHidden/>
              </w:rPr>
            </w:r>
            <w:r>
              <w:rPr>
                <w:noProof/>
                <w:webHidden/>
              </w:rPr>
              <w:fldChar w:fldCharType="separate"/>
            </w:r>
            <w:r w:rsidR="007E44B6">
              <w:rPr>
                <w:noProof/>
                <w:webHidden/>
              </w:rPr>
              <w:t>97</w:t>
            </w:r>
            <w:r>
              <w:rPr>
                <w:noProof/>
                <w:webHidden/>
              </w:rPr>
              <w:fldChar w:fldCharType="end"/>
            </w:r>
          </w:hyperlink>
        </w:p>
        <w:p w:rsidR="00CF48B4" w:rsidRDefault="00CF48B4">
          <w:pPr>
            <w:pStyle w:val="11"/>
            <w:tabs>
              <w:tab w:val="right" w:leader="dot" w:pos="9736"/>
            </w:tabs>
            <w:spacing w:before="156" w:after="156"/>
            <w:rPr>
              <w:noProof/>
            </w:rPr>
          </w:pPr>
          <w:hyperlink w:anchor="_Toc525729445" w:history="1">
            <w:r w:rsidRPr="00BB6794">
              <w:rPr>
                <w:rStyle w:val="a4"/>
                <w:noProof/>
              </w:rPr>
              <w:t>Schumpeter: A wall of money</w:t>
            </w:r>
            <w:r>
              <w:rPr>
                <w:noProof/>
                <w:webHidden/>
              </w:rPr>
              <w:tab/>
            </w:r>
            <w:r>
              <w:rPr>
                <w:noProof/>
                <w:webHidden/>
              </w:rPr>
              <w:fldChar w:fldCharType="begin"/>
            </w:r>
            <w:r>
              <w:rPr>
                <w:noProof/>
                <w:webHidden/>
              </w:rPr>
              <w:instrText xml:space="preserve"> PAGEREF _Toc525729445 \h </w:instrText>
            </w:r>
            <w:r>
              <w:rPr>
                <w:noProof/>
                <w:webHidden/>
              </w:rPr>
            </w:r>
            <w:r>
              <w:rPr>
                <w:noProof/>
                <w:webHidden/>
              </w:rPr>
              <w:fldChar w:fldCharType="separate"/>
            </w:r>
            <w:r w:rsidR="007E44B6">
              <w:rPr>
                <w:noProof/>
                <w:webHidden/>
              </w:rPr>
              <w:t>100</w:t>
            </w:r>
            <w:r>
              <w:rPr>
                <w:noProof/>
                <w:webHidden/>
              </w:rPr>
              <w:fldChar w:fldCharType="end"/>
            </w:r>
          </w:hyperlink>
        </w:p>
        <w:p w:rsidR="00CF48B4" w:rsidRDefault="00CF48B4">
          <w:pPr>
            <w:pStyle w:val="11"/>
            <w:tabs>
              <w:tab w:val="right" w:leader="dot" w:pos="9736"/>
            </w:tabs>
            <w:spacing w:before="156" w:after="156"/>
            <w:rPr>
              <w:noProof/>
            </w:rPr>
          </w:pPr>
          <w:hyperlink w:anchor="_Toc525729446" w:history="1">
            <w:r w:rsidRPr="00BB6794">
              <w:rPr>
                <w:rStyle w:val="a4"/>
                <w:noProof/>
              </w:rPr>
              <w:t>Private equity (1): Barbarians grow up</w:t>
            </w:r>
            <w:r>
              <w:rPr>
                <w:noProof/>
                <w:webHidden/>
              </w:rPr>
              <w:tab/>
            </w:r>
            <w:r>
              <w:rPr>
                <w:noProof/>
                <w:webHidden/>
              </w:rPr>
              <w:fldChar w:fldCharType="begin"/>
            </w:r>
            <w:r>
              <w:rPr>
                <w:noProof/>
                <w:webHidden/>
              </w:rPr>
              <w:instrText xml:space="preserve"> PAGEREF _Toc525729446 \h </w:instrText>
            </w:r>
            <w:r>
              <w:rPr>
                <w:noProof/>
                <w:webHidden/>
              </w:rPr>
            </w:r>
            <w:r>
              <w:rPr>
                <w:noProof/>
                <w:webHidden/>
              </w:rPr>
              <w:fldChar w:fldCharType="separate"/>
            </w:r>
            <w:r w:rsidR="007E44B6">
              <w:rPr>
                <w:noProof/>
                <w:webHidden/>
              </w:rPr>
              <w:t>103</w:t>
            </w:r>
            <w:r>
              <w:rPr>
                <w:noProof/>
                <w:webHidden/>
              </w:rPr>
              <w:fldChar w:fldCharType="end"/>
            </w:r>
          </w:hyperlink>
        </w:p>
        <w:p w:rsidR="00CF48B4" w:rsidRDefault="00CF48B4">
          <w:pPr>
            <w:pStyle w:val="11"/>
            <w:tabs>
              <w:tab w:val="right" w:leader="dot" w:pos="9736"/>
            </w:tabs>
            <w:spacing w:before="156" w:after="156"/>
            <w:rPr>
              <w:noProof/>
            </w:rPr>
          </w:pPr>
          <w:hyperlink w:anchor="_Toc525729447" w:history="1">
            <w:r w:rsidRPr="00BB6794">
              <w:rPr>
                <w:rStyle w:val="a4"/>
                <w:noProof/>
              </w:rPr>
              <w:t>Foreign direct investment: Security screening</w:t>
            </w:r>
            <w:r>
              <w:rPr>
                <w:noProof/>
                <w:webHidden/>
              </w:rPr>
              <w:tab/>
            </w:r>
            <w:r>
              <w:rPr>
                <w:noProof/>
                <w:webHidden/>
              </w:rPr>
              <w:fldChar w:fldCharType="begin"/>
            </w:r>
            <w:r>
              <w:rPr>
                <w:noProof/>
                <w:webHidden/>
              </w:rPr>
              <w:instrText xml:space="preserve"> PAGEREF _Toc525729447 \h </w:instrText>
            </w:r>
            <w:r>
              <w:rPr>
                <w:noProof/>
                <w:webHidden/>
              </w:rPr>
            </w:r>
            <w:r>
              <w:rPr>
                <w:noProof/>
                <w:webHidden/>
              </w:rPr>
              <w:fldChar w:fldCharType="separate"/>
            </w:r>
            <w:r w:rsidR="007E44B6">
              <w:rPr>
                <w:noProof/>
                <w:webHidden/>
              </w:rPr>
              <w:t>106</w:t>
            </w:r>
            <w:r>
              <w:rPr>
                <w:noProof/>
                <w:webHidden/>
              </w:rPr>
              <w:fldChar w:fldCharType="end"/>
            </w:r>
          </w:hyperlink>
        </w:p>
        <w:p w:rsidR="00CF48B4" w:rsidRDefault="00CF48B4">
          <w:pPr>
            <w:pStyle w:val="11"/>
            <w:tabs>
              <w:tab w:val="right" w:leader="dot" w:pos="9736"/>
            </w:tabs>
            <w:spacing w:before="156" w:after="156"/>
            <w:rPr>
              <w:noProof/>
            </w:rPr>
          </w:pPr>
          <w:hyperlink w:anchor="_Toc525729448" w:history="1">
            <w:r w:rsidRPr="00BB6794">
              <w:rPr>
                <w:rStyle w:val="a4"/>
                <w:noProof/>
              </w:rPr>
              <w:t>Climate change: The long hot summer</w:t>
            </w:r>
            <w:r>
              <w:rPr>
                <w:noProof/>
                <w:webHidden/>
              </w:rPr>
              <w:tab/>
            </w:r>
            <w:r>
              <w:rPr>
                <w:noProof/>
                <w:webHidden/>
              </w:rPr>
              <w:fldChar w:fldCharType="begin"/>
            </w:r>
            <w:r>
              <w:rPr>
                <w:noProof/>
                <w:webHidden/>
              </w:rPr>
              <w:instrText xml:space="preserve"> PAGEREF _Toc525729448 \h </w:instrText>
            </w:r>
            <w:r>
              <w:rPr>
                <w:noProof/>
                <w:webHidden/>
              </w:rPr>
            </w:r>
            <w:r>
              <w:rPr>
                <w:noProof/>
                <w:webHidden/>
              </w:rPr>
              <w:fldChar w:fldCharType="separate"/>
            </w:r>
            <w:r w:rsidR="007E44B6">
              <w:rPr>
                <w:noProof/>
                <w:webHidden/>
              </w:rPr>
              <w:t>108</w:t>
            </w:r>
            <w:r>
              <w:rPr>
                <w:noProof/>
                <w:webHidden/>
              </w:rPr>
              <w:fldChar w:fldCharType="end"/>
            </w:r>
          </w:hyperlink>
        </w:p>
        <w:p w:rsidR="00CF48B4" w:rsidRDefault="00CF48B4">
          <w:pPr>
            <w:pStyle w:val="11"/>
            <w:tabs>
              <w:tab w:val="right" w:leader="dot" w:pos="9736"/>
            </w:tabs>
            <w:spacing w:before="156" w:after="156"/>
            <w:rPr>
              <w:noProof/>
            </w:rPr>
          </w:pPr>
          <w:hyperlink w:anchor="_Toc525729449" w:history="1">
            <w:r w:rsidRPr="00BB6794">
              <w:rPr>
                <w:rStyle w:val="a4"/>
                <w:noProof/>
              </w:rPr>
              <w:t>World trade: A plan to save the WTO</w:t>
            </w:r>
            <w:r>
              <w:rPr>
                <w:noProof/>
                <w:webHidden/>
              </w:rPr>
              <w:tab/>
            </w:r>
            <w:r>
              <w:rPr>
                <w:noProof/>
                <w:webHidden/>
              </w:rPr>
              <w:fldChar w:fldCharType="begin"/>
            </w:r>
            <w:r>
              <w:rPr>
                <w:noProof/>
                <w:webHidden/>
              </w:rPr>
              <w:instrText xml:space="preserve"> PAGEREF _Toc525729449 \h </w:instrText>
            </w:r>
            <w:r>
              <w:rPr>
                <w:noProof/>
                <w:webHidden/>
              </w:rPr>
            </w:r>
            <w:r>
              <w:rPr>
                <w:noProof/>
                <w:webHidden/>
              </w:rPr>
              <w:fldChar w:fldCharType="separate"/>
            </w:r>
            <w:r w:rsidR="007E44B6">
              <w:rPr>
                <w:noProof/>
                <w:webHidden/>
              </w:rPr>
              <w:t>111</w:t>
            </w:r>
            <w:r>
              <w:rPr>
                <w:noProof/>
                <w:webHidden/>
              </w:rPr>
              <w:fldChar w:fldCharType="end"/>
            </w:r>
          </w:hyperlink>
        </w:p>
        <w:p w:rsidR="00CF48B4" w:rsidRDefault="00CF48B4">
          <w:pPr>
            <w:pStyle w:val="11"/>
            <w:tabs>
              <w:tab w:val="right" w:leader="dot" w:pos="9736"/>
            </w:tabs>
            <w:spacing w:before="156" w:after="156"/>
            <w:rPr>
              <w:noProof/>
            </w:rPr>
          </w:pPr>
          <w:hyperlink w:anchor="_Toc525729450" w:history="1">
            <w:r w:rsidRPr="00BB6794">
              <w:rPr>
                <w:rStyle w:val="a4"/>
                <w:noProof/>
              </w:rPr>
              <w:t>Red Sea scramble: Ports in the Horn</w:t>
            </w:r>
            <w:r>
              <w:rPr>
                <w:noProof/>
                <w:webHidden/>
              </w:rPr>
              <w:tab/>
            </w:r>
            <w:r>
              <w:rPr>
                <w:noProof/>
                <w:webHidden/>
              </w:rPr>
              <w:fldChar w:fldCharType="begin"/>
            </w:r>
            <w:r>
              <w:rPr>
                <w:noProof/>
                <w:webHidden/>
              </w:rPr>
              <w:instrText xml:space="preserve"> PAGEREF _Toc525729450 \h </w:instrText>
            </w:r>
            <w:r>
              <w:rPr>
                <w:noProof/>
                <w:webHidden/>
              </w:rPr>
            </w:r>
            <w:r>
              <w:rPr>
                <w:noProof/>
                <w:webHidden/>
              </w:rPr>
              <w:fldChar w:fldCharType="separate"/>
            </w:r>
            <w:r w:rsidR="007E44B6">
              <w:rPr>
                <w:noProof/>
                <w:webHidden/>
              </w:rPr>
              <w:t>114</w:t>
            </w:r>
            <w:r>
              <w:rPr>
                <w:noProof/>
                <w:webHidden/>
              </w:rPr>
              <w:fldChar w:fldCharType="end"/>
            </w:r>
          </w:hyperlink>
        </w:p>
        <w:p w:rsidR="00CF48B4" w:rsidRDefault="00CF48B4">
          <w:pPr>
            <w:pStyle w:val="11"/>
            <w:tabs>
              <w:tab w:val="right" w:leader="dot" w:pos="9736"/>
            </w:tabs>
            <w:spacing w:before="156" w:after="156"/>
            <w:rPr>
              <w:noProof/>
            </w:rPr>
          </w:pPr>
          <w:hyperlink w:anchor="_Toc525729451" w:history="1">
            <w:r w:rsidRPr="00BB6794">
              <w:rPr>
                <w:rStyle w:val="a4"/>
                <w:noProof/>
              </w:rPr>
              <w:t>Charlemagne: Too much of a good thing</w:t>
            </w:r>
            <w:r>
              <w:rPr>
                <w:noProof/>
                <w:webHidden/>
              </w:rPr>
              <w:tab/>
            </w:r>
            <w:r>
              <w:rPr>
                <w:noProof/>
                <w:webHidden/>
              </w:rPr>
              <w:fldChar w:fldCharType="begin"/>
            </w:r>
            <w:r>
              <w:rPr>
                <w:noProof/>
                <w:webHidden/>
              </w:rPr>
              <w:instrText xml:space="preserve"> PAGEREF _Toc525729451 \h </w:instrText>
            </w:r>
            <w:r>
              <w:rPr>
                <w:noProof/>
                <w:webHidden/>
              </w:rPr>
            </w:r>
            <w:r>
              <w:rPr>
                <w:noProof/>
                <w:webHidden/>
              </w:rPr>
              <w:fldChar w:fldCharType="separate"/>
            </w:r>
            <w:r w:rsidR="007E44B6">
              <w:rPr>
                <w:noProof/>
                <w:webHidden/>
              </w:rPr>
              <w:t>117</w:t>
            </w:r>
            <w:r>
              <w:rPr>
                <w:noProof/>
                <w:webHidden/>
              </w:rPr>
              <w:fldChar w:fldCharType="end"/>
            </w:r>
          </w:hyperlink>
        </w:p>
        <w:p w:rsidR="00CF48B4" w:rsidRDefault="00CF48B4">
          <w:pPr>
            <w:pStyle w:val="11"/>
            <w:tabs>
              <w:tab w:val="right" w:leader="dot" w:pos="9736"/>
            </w:tabs>
            <w:spacing w:before="156" w:after="156"/>
            <w:rPr>
              <w:noProof/>
            </w:rPr>
          </w:pPr>
          <w:hyperlink w:anchor="_Toc525729452" w:history="1">
            <w:r w:rsidRPr="00BB6794">
              <w:rPr>
                <w:rStyle w:val="a4"/>
                <w:noProof/>
              </w:rPr>
              <w:t>Higher education and the internet: Learning difficulties</w:t>
            </w:r>
            <w:r>
              <w:rPr>
                <w:noProof/>
                <w:webHidden/>
              </w:rPr>
              <w:tab/>
            </w:r>
            <w:r>
              <w:rPr>
                <w:noProof/>
                <w:webHidden/>
              </w:rPr>
              <w:fldChar w:fldCharType="begin"/>
            </w:r>
            <w:r>
              <w:rPr>
                <w:noProof/>
                <w:webHidden/>
              </w:rPr>
              <w:instrText xml:space="preserve"> PAGEREF _Toc525729452 \h </w:instrText>
            </w:r>
            <w:r>
              <w:rPr>
                <w:noProof/>
                <w:webHidden/>
              </w:rPr>
            </w:r>
            <w:r>
              <w:rPr>
                <w:noProof/>
                <w:webHidden/>
              </w:rPr>
              <w:fldChar w:fldCharType="separate"/>
            </w:r>
            <w:r w:rsidR="007E44B6">
              <w:rPr>
                <w:noProof/>
                <w:webHidden/>
              </w:rPr>
              <w:t>120</w:t>
            </w:r>
            <w:r>
              <w:rPr>
                <w:noProof/>
                <w:webHidden/>
              </w:rPr>
              <w:fldChar w:fldCharType="end"/>
            </w:r>
          </w:hyperlink>
        </w:p>
        <w:p w:rsidR="00CF48B4" w:rsidRDefault="00CF48B4">
          <w:pPr>
            <w:pStyle w:val="11"/>
            <w:tabs>
              <w:tab w:val="right" w:leader="dot" w:pos="9736"/>
            </w:tabs>
            <w:spacing w:before="156" w:after="156"/>
            <w:rPr>
              <w:noProof/>
            </w:rPr>
          </w:pPr>
          <w:hyperlink w:anchor="_Toc525729453" w:history="1">
            <w:r w:rsidRPr="00BB6794">
              <w:rPr>
                <w:rStyle w:val="a4"/>
                <w:noProof/>
              </w:rPr>
              <w:t>Buttonwood: A trunkful of bolívares</w:t>
            </w:r>
            <w:r>
              <w:rPr>
                <w:noProof/>
                <w:webHidden/>
              </w:rPr>
              <w:tab/>
            </w:r>
            <w:r>
              <w:rPr>
                <w:noProof/>
                <w:webHidden/>
              </w:rPr>
              <w:fldChar w:fldCharType="begin"/>
            </w:r>
            <w:r>
              <w:rPr>
                <w:noProof/>
                <w:webHidden/>
              </w:rPr>
              <w:instrText xml:space="preserve"> PAGEREF _Toc525729453 \h </w:instrText>
            </w:r>
            <w:r>
              <w:rPr>
                <w:noProof/>
                <w:webHidden/>
              </w:rPr>
            </w:r>
            <w:r>
              <w:rPr>
                <w:noProof/>
                <w:webHidden/>
              </w:rPr>
              <w:fldChar w:fldCharType="separate"/>
            </w:r>
            <w:r w:rsidR="007E44B6">
              <w:rPr>
                <w:noProof/>
                <w:webHidden/>
              </w:rPr>
              <w:t>123</w:t>
            </w:r>
            <w:r>
              <w:rPr>
                <w:noProof/>
                <w:webHidden/>
              </w:rPr>
              <w:fldChar w:fldCharType="end"/>
            </w:r>
          </w:hyperlink>
        </w:p>
        <w:p w:rsidR="00CF48B4" w:rsidRDefault="00CF48B4">
          <w:pPr>
            <w:pStyle w:val="11"/>
            <w:tabs>
              <w:tab w:val="right" w:leader="dot" w:pos="9736"/>
            </w:tabs>
            <w:spacing w:before="156" w:after="156"/>
            <w:rPr>
              <w:noProof/>
            </w:rPr>
          </w:pPr>
          <w:hyperlink w:anchor="_Toc525729454" w:history="1">
            <w:r w:rsidRPr="00BB6794">
              <w:rPr>
                <w:rStyle w:val="a4"/>
                <w:noProof/>
              </w:rPr>
              <w:t>Football transfers: Winning moves</w:t>
            </w:r>
            <w:r>
              <w:rPr>
                <w:noProof/>
                <w:webHidden/>
              </w:rPr>
              <w:tab/>
            </w:r>
            <w:r>
              <w:rPr>
                <w:noProof/>
                <w:webHidden/>
              </w:rPr>
              <w:fldChar w:fldCharType="begin"/>
            </w:r>
            <w:r>
              <w:rPr>
                <w:noProof/>
                <w:webHidden/>
              </w:rPr>
              <w:instrText xml:space="preserve"> PAGEREF _Toc525729454 \h </w:instrText>
            </w:r>
            <w:r>
              <w:rPr>
                <w:noProof/>
                <w:webHidden/>
              </w:rPr>
            </w:r>
            <w:r>
              <w:rPr>
                <w:noProof/>
                <w:webHidden/>
              </w:rPr>
              <w:fldChar w:fldCharType="separate"/>
            </w:r>
            <w:r w:rsidR="007E44B6">
              <w:rPr>
                <w:noProof/>
                <w:webHidden/>
              </w:rPr>
              <w:t>125</w:t>
            </w:r>
            <w:r>
              <w:rPr>
                <w:noProof/>
                <w:webHidden/>
              </w:rPr>
              <w:fldChar w:fldCharType="end"/>
            </w:r>
          </w:hyperlink>
        </w:p>
        <w:p w:rsidR="00CF48B4" w:rsidRDefault="00CF48B4">
          <w:pPr>
            <w:pStyle w:val="11"/>
            <w:tabs>
              <w:tab w:val="right" w:leader="dot" w:pos="9736"/>
            </w:tabs>
            <w:spacing w:before="156" w:after="156"/>
            <w:rPr>
              <w:noProof/>
            </w:rPr>
          </w:pPr>
          <w:hyperlink w:anchor="_Toc525729455" w:history="1">
            <w:r w:rsidRPr="00BB6794">
              <w:rPr>
                <w:rStyle w:val="a4"/>
                <w:noProof/>
              </w:rPr>
              <w:t>Reforming the welfare state: Back to basic liberalism</w:t>
            </w:r>
            <w:r>
              <w:rPr>
                <w:noProof/>
                <w:webHidden/>
              </w:rPr>
              <w:tab/>
            </w:r>
            <w:r>
              <w:rPr>
                <w:noProof/>
                <w:webHidden/>
              </w:rPr>
              <w:fldChar w:fldCharType="begin"/>
            </w:r>
            <w:r>
              <w:rPr>
                <w:noProof/>
                <w:webHidden/>
              </w:rPr>
              <w:instrText xml:space="preserve"> PAGEREF _Toc525729455 \h </w:instrText>
            </w:r>
            <w:r>
              <w:rPr>
                <w:noProof/>
                <w:webHidden/>
              </w:rPr>
            </w:r>
            <w:r>
              <w:rPr>
                <w:noProof/>
                <w:webHidden/>
              </w:rPr>
              <w:fldChar w:fldCharType="separate"/>
            </w:r>
            <w:r w:rsidR="007E44B6">
              <w:rPr>
                <w:noProof/>
                <w:webHidden/>
              </w:rPr>
              <w:t>127</w:t>
            </w:r>
            <w:r>
              <w:rPr>
                <w:noProof/>
                <w:webHidden/>
              </w:rPr>
              <w:fldChar w:fldCharType="end"/>
            </w:r>
          </w:hyperlink>
        </w:p>
        <w:p w:rsidR="00CF48B4" w:rsidRDefault="00CF48B4">
          <w:pPr>
            <w:pStyle w:val="11"/>
            <w:tabs>
              <w:tab w:val="right" w:leader="dot" w:pos="9736"/>
            </w:tabs>
            <w:spacing w:before="156" w:after="156"/>
            <w:rPr>
              <w:noProof/>
            </w:rPr>
          </w:pPr>
          <w:hyperlink w:anchor="_Toc525729456" w:history="1">
            <w:r w:rsidRPr="00BB6794">
              <w:rPr>
                <w:rStyle w:val="a4"/>
                <w:noProof/>
              </w:rPr>
              <w:t>Inflation in Venezuela: You look a million bolívares</w:t>
            </w:r>
            <w:r>
              <w:rPr>
                <w:noProof/>
                <w:webHidden/>
              </w:rPr>
              <w:tab/>
            </w:r>
            <w:r>
              <w:rPr>
                <w:noProof/>
                <w:webHidden/>
              </w:rPr>
              <w:fldChar w:fldCharType="begin"/>
            </w:r>
            <w:r>
              <w:rPr>
                <w:noProof/>
                <w:webHidden/>
              </w:rPr>
              <w:instrText xml:space="preserve"> PAGEREF _Toc525729456 \h </w:instrText>
            </w:r>
            <w:r>
              <w:rPr>
                <w:noProof/>
                <w:webHidden/>
              </w:rPr>
            </w:r>
            <w:r>
              <w:rPr>
                <w:noProof/>
                <w:webHidden/>
              </w:rPr>
              <w:fldChar w:fldCharType="separate"/>
            </w:r>
            <w:r w:rsidR="007E44B6">
              <w:rPr>
                <w:noProof/>
                <w:webHidden/>
              </w:rPr>
              <w:t>129</w:t>
            </w:r>
            <w:r>
              <w:rPr>
                <w:noProof/>
                <w:webHidden/>
              </w:rPr>
              <w:fldChar w:fldCharType="end"/>
            </w:r>
          </w:hyperlink>
        </w:p>
        <w:p w:rsidR="00CF48B4" w:rsidRDefault="00CF48B4">
          <w:pPr>
            <w:pStyle w:val="11"/>
            <w:tabs>
              <w:tab w:val="right" w:leader="dot" w:pos="9736"/>
            </w:tabs>
            <w:spacing w:before="156" w:after="156"/>
            <w:rPr>
              <w:noProof/>
            </w:rPr>
          </w:pPr>
          <w:hyperlink w:anchor="_Toc525729457" w:history="1">
            <w:r w:rsidRPr="00BB6794">
              <w:rPr>
                <w:rStyle w:val="a4"/>
                <w:noProof/>
              </w:rPr>
              <w:t>WeWork: The capitalist kibbutz</w:t>
            </w:r>
            <w:r>
              <w:rPr>
                <w:noProof/>
                <w:webHidden/>
              </w:rPr>
              <w:tab/>
            </w:r>
            <w:r>
              <w:rPr>
                <w:noProof/>
                <w:webHidden/>
              </w:rPr>
              <w:fldChar w:fldCharType="begin"/>
            </w:r>
            <w:r>
              <w:rPr>
                <w:noProof/>
                <w:webHidden/>
              </w:rPr>
              <w:instrText xml:space="preserve"> PAGEREF _Toc525729457 \h </w:instrText>
            </w:r>
            <w:r>
              <w:rPr>
                <w:noProof/>
                <w:webHidden/>
              </w:rPr>
            </w:r>
            <w:r>
              <w:rPr>
                <w:noProof/>
                <w:webHidden/>
              </w:rPr>
              <w:fldChar w:fldCharType="separate"/>
            </w:r>
            <w:r w:rsidR="007E44B6">
              <w:rPr>
                <w:noProof/>
                <w:webHidden/>
              </w:rPr>
              <w:t>131</w:t>
            </w:r>
            <w:r>
              <w:rPr>
                <w:noProof/>
                <w:webHidden/>
              </w:rPr>
              <w:fldChar w:fldCharType="end"/>
            </w:r>
          </w:hyperlink>
        </w:p>
        <w:p w:rsidR="00CF48B4" w:rsidRDefault="00CF48B4">
          <w:pPr>
            <w:pStyle w:val="11"/>
            <w:tabs>
              <w:tab w:val="right" w:leader="dot" w:pos="9736"/>
            </w:tabs>
            <w:spacing w:before="156" w:after="156"/>
            <w:rPr>
              <w:noProof/>
            </w:rPr>
          </w:pPr>
          <w:hyperlink w:anchor="_Toc525729458" w:history="1">
            <w:r w:rsidRPr="00BB6794">
              <w:rPr>
                <w:rStyle w:val="a4"/>
                <w:noProof/>
              </w:rPr>
              <w:t>Bartleby: Degrees of separation</w:t>
            </w:r>
            <w:r>
              <w:rPr>
                <w:noProof/>
                <w:webHidden/>
              </w:rPr>
              <w:tab/>
            </w:r>
            <w:r>
              <w:rPr>
                <w:noProof/>
                <w:webHidden/>
              </w:rPr>
              <w:fldChar w:fldCharType="begin"/>
            </w:r>
            <w:r>
              <w:rPr>
                <w:noProof/>
                <w:webHidden/>
              </w:rPr>
              <w:instrText xml:space="preserve"> PAGEREF _Toc525729458 \h </w:instrText>
            </w:r>
            <w:r>
              <w:rPr>
                <w:noProof/>
                <w:webHidden/>
              </w:rPr>
            </w:r>
            <w:r>
              <w:rPr>
                <w:noProof/>
                <w:webHidden/>
              </w:rPr>
              <w:fldChar w:fldCharType="separate"/>
            </w:r>
            <w:r w:rsidR="007E44B6">
              <w:rPr>
                <w:noProof/>
                <w:webHidden/>
              </w:rPr>
              <w:t>136</w:t>
            </w:r>
            <w:r>
              <w:rPr>
                <w:noProof/>
                <w:webHidden/>
              </w:rPr>
              <w:fldChar w:fldCharType="end"/>
            </w:r>
          </w:hyperlink>
        </w:p>
        <w:p w:rsidR="00CF48B4" w:rsidRDefault="00CF48B4">
          <w:pPr>
            <w:pStyle w:val="11"/>
            <w:tabs>
              <w:tab w:val="right" w:leader="dot" w:pos="9736"/>
            </w:tabs>
            <w:spacing w:before="156" w:after="156"/>
            <w:rPr>
              <w:noProof/>
            </w:rPr>
          </w:pPr>
          <w:hyperlink w:anchor="_Toc525729459" w:history="1">
            <w:r w:rsidRPr="00BB6794">
              <w:rPr>
                <w:rStyle w:val="a4"/>
                <w:noProof/>
              </w:rPr>
              <w:t>Technology and law firms: Diligence disrupted</w:t>
            </w:r>
            <w:r>
              <w:rPr>
                <w:noProof/>
                <w:webHidden/>
              </w:rPr>
              <w:tab/>
            </w:r>
            <w:r>
              <w:rPr>
                <w:noProof/>
                <w:webHidden/>
              </w:rPr>
              <w:fldChar w:fldCharType="begin"/>
            </w:r>
            <w:r>
              <w:rPr>
                <w:noProof/>
                <w:webHidden/>
              </w:rPr>
              <w:instrText xml:space="preserve"> PAGEREF _Toc525729459 \h </w:instrText>
            </w:r>
            <w:r>
              <w:rPr>
                <w:noProof/>
                <w:webHidden/>
              </w:rPr>
            </w:r>
            <w:r>
              <w:rPr>
                <w:noProof/>
                <w:webHidden/>
              </w:rPr>
              <w:fldChar w:fldCharType="separate"/>
            </w:r>
            <w:r w:rsidR="007E44B6">
              <w:rPr>
                <w:noProof/>
                <w:webHidden/>
              </w:rPr>
              <w:t>138</w:t>
            </w:r>
            <w:r>
              <w:rPr>
                <w:noProof/>
                <w:webHidden/>
              </w:rPr>
              <w:fldChar w:fldCharType="end"/>
            </w:r>
          </w:hyperlink>
        </w:p>
        <w:p w:rsidR="00CF48B4" w:rsidRDefault="00CF48B4">
          <w:pPr>
            <w:pStyle w:val="11"/>
            <w:tabs>
              <w:tab w:val="right" w:leader="dot" w:pos="9736"/>
            </w:tabs>
            <w:spacing w:before="156" w:after="156"/>
            <w:rPr>
              <w:noProof/>
            </w:rPr>
          </w:pPr>
          <w:hyperlink w:anchor="_Toc525729460" w:history="1">
            <w:r w:rsidRPr="00BB6794">
              <w:rPr>
                <w:rStyle w:val="a4"/>
                <w:noProof/>
              </w:rPr>
              <w:t>Burgernomics: Watch your BMI</w:t>
            </w:r>
            <w:r>
              <w:rPr>
                <w:noProof/>
                <w:webHidden/>
              </w:rPr>
              <w:tab/>
            </w:r>
            <w:r>
              <w:rPr>
                <w:noProof/>
                <w:webHidden/>
              </w:rPr>
              <w:fldChar w:fldCharType="begin"/>
            </w:r>
            <w:r>
              <w:rPr>
                <w:noProof/>
                <w:webHidden/>
              </w:rPr>
              <w:instrText xml:space="preserve"> PAGEREF _Toc525729460 \h </w:instrText>
            </w:r>
            <w:r>
              <w:rPr>
                <w:noProof/>
                <w:webHidden/>
              </w:rPr>
            </w:r>
            <w:r>
              <w:rPr>
                <w:noProof/>
                <w:webHidden/>
              </w:rPr>
              <w:fldChar w:fldCharType="separate"/>
            </w:r>
            <w:r w:rsidR="007E44B6">
              <w:rPr>
                <w:noProof/>
                <w:webHidden/>
              </w:rPr>
              <w:t>140</w:t>
            </w:r>
            <w:r>
              <w:rPr>
                <w:noProof/>
                <w:webHidden/>
              </w:rPr>
              <w:fldChar w:fldCharType="end"/>
            </w:r>
          </w:hyperlink>
        </w:p>
        <w:p w:rsidR="00CF48B4" w:rsidRDefault="00CF48B4">
          <w:pPr>
            <w:pStyle w:val="11"/>
            <w:tabs>
              <w:tab w:val="right" w:leader="dot" w:pos="9736"/>
            </w:tabs>
            <w:spacing w:before="156" w:after="156"/>
            <w:rPr>
              <w:noProof/>
            </w:rPr>
          </w:pPr>
          <w:hyperlink w:anchor="_Toc525729461" w:history="1">
            <w:r w:rsidRPr="00BB6794">
              <w:rPr>
                <w:rStyle w:val="a4"/>
                <w:noProof/>
              </w:rPr>
              <w:t>Free exchange: Who’s tit and who’s tat?</w:t>
            </w:r>
            <w:r>
              <w:rPr>
                <w:noProof/>
                <w:webHidden/>
              </w:rPr>
              <w:tab/>
            </w:r>
            <w:r>
              <w:rPr>
                <w:noProof/>
                <w:webHidden/>
              </w:rPr>
              <w:fldChar w:fldCharType="begin"/>
            </w:r>
            <w:r>
              <w:rPr>
                <w:noProof/>
                <w:webHidden/>
              </w:rPr>
              <w:instrText xml:space="preserve"> PAGEREF _Toc525729461 \h </w:instrText>
            </w:r>
            <w:r>
              <w:rPr>
                <w:noProof/>
                <w:webHidden/>
              </w:rPr>
            </w:r>
            <w:r>
              <w:rPr>
                <w:noProof/>
                <w:webHidden/>
              </w:rPr>
              <w:fldChar w:fldCharType="separate"/>
            </w:r>
            <w:r w:rsidR="007E44B6">
              <w:rPr>
                <w:noProof/>
                <w:webHidden/>
              </w:rPr>
              <w:t>141</w:t>
            </w:r>
            <w:r>
              <w:rPr>
                <w:noProof/>
                <w:webHidden/>
              </w:rPr>
              <w:fldChar w:fldCharType="end"/>
            </w:r>
          </w:hyperlink>
        </w:p>
        <w:p w:rsidR="00CF48B4" w:rsidRDefault="00CF48B4">
          <w:pPr>
            <w:pStyle w:val="11"/>
            <w:tabs>
              <w:tab w:val="right" w:leader="dot" w:pos="9736"/>
            </w:tabs>
            <w:spacing w:before="156" w:after="156"/>
            <w:rPr>
              <w:noProof/>
            </w:rPr>
          </w:pPr>
          <w:hyperlink w:anchor="_Toc525729462" w:history="1">
            <w:r w:rsidRPr="00BB6794">
              <w:rPr>
                <w:rStyle w:val="a4"/>
                <w:noProof/>
              </w:rPr>
              <w:t>Biometrics: Love the way you walk</w:t>
            </w:r>
            <w:r>
              <w:rPr>
                <w:noProof/>
                <w:webHidden/>
              </w:rPr>
              <w:tab/>
            </w:r>
            <w:r>
              <w:rPr>
                <w:noProof/>
                <w:webHidden/>
              </w:rPr>
              <w:fldChar w:fldCharType="begin"/>
            </w:r>
            <w:r>
              <w:rPr>
                <w:noProof/>
                <w:webHidden/>
              </w:rPr>
              <w:instrText xml:space="preserve"> PAGEREF _Toc525729462 \h </w:instrText>
            </w:r>
            <w:r>
              <w:rPr>
                <w:noProof/>
                <w:webHidden/>
              </w:rPr>
            </w:r>
            <w:r>
              <w:rPr>
                <w:noProof/>
                <w:webHidden/>
              </w:rPr>
              <w:fldChar w:fldCharType="separate"/>
            </w:r>
            <w:r w:rsidR="007E44B6">
              <w:rPr>
                <w:noProof/>
                <w:webHidden/>
              </w:rPr>
              <w:t>144</w:t>
            </w:r>
            <w:r>
              <w:rPr>
                <w:noProof/>
                <w:webHidden/>
              </w:rPr>
              <w:fldChar w:fldCharType="end"/>
            </w:r>
          </w:hyperlink>
        </w:p>
        <w:p w:rsidR="00CF48B4" w:rsidRDefault="00CF48B4">
          <w:pPr>
            <w:pStyle w:val="11"/>
            <w:tabs>
              <w:tab w:val="right" w:leader="dot" w:pos="9736"/>
            </w:tabs>
            <w:spacing w:before="156" w:after="156"/>
            <w:rPr>
              <w:noProof/>
            </w:rPr>
          </w:pPr>
          <w:hyperlink w:anchor="_Toc525729463" w:history="1">
            <w:r w:rsidRPr="00BB6794">
              <w:rPr>
                <w:rStyle w:val="a4"/>
                <w:noProof/>
              </w:rPr>
              <w:t>Agriculture: News from the underground</w:t>
            </w:r>
            <w:r>
              <w:rPr>
                <w:noProof/>
                <w:webHidden/>
              </w:rPr>
              <w:tab/>
            </w:r>
            <w:r>
              <w:rPr>
                <w:noProof/>
                <w:webHidden/>
              </w:rPr>
              <w:fldChar w:fldCharType="begin"/>
            </w:r>
            <w:r>
              <w:rPr>
                <w:noProof/>
                <w:webHidden/>
              </w:rPr>
              <w:instrText xml:space="preserve"> PAGEREF _Toc525729463 \h </w:instrText>
            </w:r>
            <w:r>
              <w:rPr>
                <w:noProof/>
                <w:webHidden/>
              </w:rPr>
            </w:r>
            <w:r>
              <w:rPr>
                <w:noProof/>
                <w:webHidden/>
              </w:rPr>
              <w:fldChar w:fldCharType="separate"/>
            </w:r>
            <w:r w:rsidR="007E44B6">
              <w:rPr>
                <w:noProof/>
                <w:webHidden/>
              </w:rPr>
              <w:t>146</w:t>
            </w:r>
            <w:r>
              <w:rPr>
                <w:noProof/>
                <w:webHidden/>
              </w:rPr>
              <w:fldChar w:fldCharType="end"/>
            </w:r>
          </w:hyperlink>
        </w:p>
        <w:p w:rsidR="00CF48B4" w:rsidRDefault="00CF48B4">
          <w:pPr>
            <w:pStyle w:val="11"/>
            <w:tabs>
              <w:tab w:val="right" w:leader="dot" w:pos="9736"/>
            </w:tabs>
            <w:spacing w:before="156" w:after="156"/>
            <w:rPr>
              <w:noProof/>
            </w:rPr>
          </w:pPr>
          <w:hyperlink w:anchor="_Toc525729464" w:history="1">
            <w:r w:rsidRPr="00BB6794">
              <w:rPr>
                <w:rStyle w:val="a4"/>
                <w:noProof/>
              </w:rPr>
              <w:t>Tech firms in emerging markets: Clash of the titans</w:t>
            </w:r>
            <w:r>
              <w:rPr>
                <w:noProof/>
                <w:webHidden/>
              </w:rPr>
              <w:tab/>
            </w:r>
            <w:r>
              <w:rPr>
                <w:noProof/>
                <w:webHidden/>
              </w:rPr>
              <w:fldChar w:fldCharType="begin"/>
            </w:r>
            <w:r>
              <w:rPr>
                <w:noProof/>
                <w:webHidden/>
              </w:rPr>
              <w:instrText xml:space="preserve"> PAGEREF _Toc525729464 \h </w:instrText>
            </w:r>
            <w:r>
              <w:rPr>
                <w:noProof/>
                <w:webHidden/>
              </w:rPr>
            </w:r>
            <w:r>
              <w:rPr>
                <w:noProof/>
                <w:webHidden/>
              </w:rPr>
              <w:fldChar w:fldCharType="separate"/>
            </w:r>
            <w:r w:rsidR="007E44B6">
              <w:rPr>
                <w:noProof/>
                <w:webHidden/>
              </w:rPr>
              <w:t>147</w:t>
            </w:r>
            <w:r>
              <w:rPr>
                <w:noProof/>
                <w:webHidden/>
              </w:rPr>
              <w:fldChar w:fldCharType="end"/>
            </w:r>
          </w:hyperlink>
        </w:p>
        <w:p w:rsidR="00CF48B4" w:rsidRDefault="00CF48B4">
          <w:pPr>
            <w:pStyle w:val="11"/>
            <w:tabs>
              <w:tab w:val="right" w:leader="dot" w:pos="9736"/>
            </w:tabs>
            <w:spacing w:before="156" w:after="156"/>
            <w:rPr>
              <w:noProof/>
            </w:rPr>
          </w:pPr>
          <w:hyperlink w:anchor="_Toc525729465" w:history="1">
            <w:r w:rsidRPr="00BB6794">
              <w:rPr>
                <w:rStyle w:val="a4"/>
                <w:noProof/>
              </w:rPr>
              <w:t>Bartleby: The A teams</w:t>
            </w:r>
            <w:r>
              <w:rPr>
                <w:noProof/>
                <w:webHidden/>
              </w:rPr>
              <w:tab/>
            </w:r>
            <w:r>
              <w:rPr>
                <w:noProof/>
                <w:webHidden/>
              </w:rPr>
              <w:fldChar w:fldCharType="begin"/>
            </w:r>
            <w:r>
              <w:rPr>
                <w:noProof/>
                <w:webHidden/>
              </w:rPr>
              <w:instrText xml:space="preserve"> PAGEREF _Toc525729465 \h </w:instrText>
            </w:r>
            <w:r>
              <w:rPr>
                <w:noProof/>
                <w:webHidden/>
              </w:rPr>
            </w:r>
            <w:r>
              <w:rPr>
                <w:noProof/>
                <w:webHidden/>
              </w:rPr>
              <w:fldChar w:fldCharType="separate"/>
            </w:r>
            <w:r w:rsidR="007E44B6">
              <w:rPr>
                <w:noProof/>
                <w:webHidden/>
              </w:rPr>
              <w:t>152</w:t>
            </w:r>
            <w:r>
              <w:rPr>
                <w:noProof/>
                <w:webHidden/>
              </w:rPr>
              <w:fldChar w:fldCharType="end"/>
            </w:r>
          </w:hyperlink>
        </w:p>
        <w:p w:rsidR="00CF48B4" w:rsidRDefault="00CF48B4">
          <w:pPr>
            <w:pStyle w:val="11"/>
            <w:tabs>
              <w:tab w:val="right" w:leader="dot" w:pos="9736"/>
            </w:tabs>
            <w:spacing w:before="156" w:after="156"/>
            <w:rPr>
              <w:noProof/>
            </w:rPr>
          </w:pPr>
          <w:hyperlink w:anchor="_Toc525729466" w:history="1">
            <w:r w:rsidRPr="00BB6794">
              <w:rPr>
                <w:rStyle w:val="a4"/>
                <w:noProof/>
              </w:rPr>
              <w:t>Central Europe’s Goldilocks economies: Never had it so good</w:t>
            </w:r>
            <w:r>
              <w:rPr>
                <w:noProof/>
                <w:webHidden/>
              </w:rPr>
              <w:tab/>
            </w:r>
            <w:r>
              <w:rPr>
                <w:noProof/>
                <w:webHidden/>
              </w:rPr>
              <w:fldChar w:fldCharType="begin"/>
            </w:r>
            <w:r>
              <w:rPr>
                <w:noProof/>
                <w:webHidden/>
              </w:rPr>
              <w:instrText xml:space="preserve"> PAGEREF _Toc525729466 \h </w:instrText>
            </w:r>
            <w:r>
              <w:rPr>
                <w:noProof/>
                <w:webHidden/>
              </w:rPr>
            </w:r>
            <w:r>
              <w:rPr>
                <w:noProof/>
                <w:webHidden/>
              </w:rPr>
              <w:fldChar w:fldCharType="separate"/>
            </w:r>
            <w:r w:rsidR="007E44B6">
              <w:rPr>
                <w:noProof/>
                <w:webHidden/>
              </w:rPr>
              <w:t>154</w:t>
            </w:r>
            <w:r>
              <w:rPr>
                <w:noProof/>
                <w:webHidden/>
              </w:rPr>
              <w:fldChar w:fldCharType="end"/>
            </w:r>
          </w:hyperlink>
        </w:p>
        <w:p w:rsidR="00CF48B4" w:rsidRDefault="00CF48B4">
          <w:pPr>
            <w:pStyle w:val="11"/>
            <w:tabs>
              <w:tab w:val="right" w:leader="dot" w:pos="9736"/>
            </w:tabs>
            <w:spacing w:before="156" w:after="156"/>
            <w:rPr>
              <w:noProof/>
            </w:rPr>
          </w:pPr>
          <w:hyperlink w:anchor="_Toc525729467" w:history="1">
            <w:r w:rsidRPr="00BB6794">
              <w:rPr>
                <w:rStyle w:val="a4"/>
                <w:noProof/>
              </w:rPr>
              <w:t>Free exchange: The critics it deserves</w:t>
            </w:r>
            <w:r>
              <w:rPr>
                <w:noProof/>
                <w:webHidden/>
              </w:rPr>
              <w:tab/>
            </w:r>
            <w:r>
              <w:rPr>
                <w:noProof/>
                <w:webHidden/>
              </w:rPr>
              <w:fldChar w:fldCharType="begin"/>
            </w:r>
            <w:r>
              <w:rPr>
                <w:noProof/>
                <w:webHidden/>
              </w:rPr>
              <w:instrText xml:space="preserve"> PAGEREF _Toc525729467 \h </w:instrText>
            </w:r>
            <w:r>
              <w:rPr>
                <w:noProof/>
                <w:webHidden/>
              </w:rPr>
            </w:r>
            <w:r>
              <w:rPr>
                <w:noProof/>
                <w:webHidden/>
              </w:rPr>
              <w:fldChar w:fldCharType="separate"/>
            </w:r>
            <w:r w:rsidR="007E44B6">
              <w:rPr>
                <w:noProof/>
                <w:webHidden/>
              </w:rPr>
              <w:t>161</w:t>
            </w:r>
            <w:r>
              <w:rPr>
                <w:noProof/>
                <w:webHidden/>
              </w:rPr>
              <w:fldChar w:fldCharType="end"/>
            </w:r>
          </w:hyperlink>
        </w:p>
        <w:p w:rsidR="00CF48B4" w:rsidRDefault="00CF48B4">
          <w:pPr>
            <w:pStyle w:val="11"/>
            <w:tabs>
              <w:tab w:val="right" w:leader="dot" w:pos="9736"/>
            </w:tabs>
            <w:spacing w:before="156" w:after="156"/>
            <w:rPr>
              <w:noProof/>
            </w:rPr>
          </w:pPr>
          <w:hyperlink w:anchor="_Toc525729468" w:history="1">
            <w:r w:rsidRPr="00BB6794">
              <w:rPr>
                <w:rStyle w:val="a4"/>
                <w:noProof/>
              </w:rPr>
              <w:t>Military aviation: Welcome to the wingbot</w:t>
            </w:r>
            <w:r>
              <w:rPr>
                <w:noProof/>
                <w:webHidden/>
              </w:rPr>
              <w:tab/>
            </w:r>
            <w:r>
              <w:rPr>
                <w:noProof/>
                <w:webHidden/>
              </w:rPr>
              <w:fldChar w:fldCharType="begin"/>
            </w:r>
            <w:r>
              <w:rPr>
                <w:noProof/>
                <w:webHidden/>
              </w:rPr>
              <w:instrText xml:space="preserve"> PAGEREF _Toc525729468 \h </w:instrText>
            </w:r>
            <w:r>
              <w:rPr>
                <w:noProof/>
                <w:webHidden/>
              </w:rPr>
            </w:r>
            <w:r>
              <w:rPr>
                <w:noProof/>
                <w:webHidden/>
              </w:rPr>
              <w:fldChar w:fldCharType="separate"/>
            </w:r>
            <w:r w:rsidR="007E44B6">
              <w:rPr>
                <w:noProof/>
                <w:webHidden/>
              </w:rPr>
              <w:t>164</w:t>
            </w:r>
            <w:r>
              <w:rPr>
                <w:noProof/>
                <w:webHidden/>
              </w:rPr>
              <w:fldChar w:fldCharType="end"/>
            </w:r>
          </w:hyperlink>
        </w:p>
        <w:p w:rsidR="00CF48B4" w:rsidRDefault="00CF48B4">
          <w:pPr>
            <w:pStyle w:val="11"/>
            <w:tabs>
              <w:tab w:val="right" w:leader="dot" w:pos="9736"/>
            </w:tabs>
            <w:spacing w:before="156" w:after="156"/>
            <w:rPr>
              <w:noProof/>
            </w:rPr>
          </w:pPr>
          <w:hyperlink w:anchor="_Toc525729469" w:history="1">
            <w:r w:rsidRPr="00BB6794">
              <w:rPr>
                <w:rStyle w:val="a4"/>
                <w:noProof/>
              </w:rPr>
              <w:t>India’s rise: The great ghatsby</w:t>
            </w:r>
            <w:r>
              <w:rPr>
                <w:noProof/>
                <w:webHidden/>
              </w:rPr>
              <w:tab/>
            </w:r>
            <w:r>
              <w:rPr>
                <w:noProof/>
                <w:webHidden/>
              </w:rPr>
              <w:fldChar w:fldCharType="begin"/>
            </w:r>
            <w:r>
              <w:rPr>
                <w:noProof/>
                <w:webHidden/>
              </w:rPr>
              <w:instrText xml:space="preserve"> PAGEREF _Toc525729469 \h </w:instrText>
            </w:r>
            <w:r>
              <w:rPr>
                <w:noProof/>
                <w:webHidden/>
              </w:rPr>
            </w:r>
            <w:r>
              <w:rPr>
                <w:noProof/>
                <w:webHidden/>
              </w:rPr>
              <w:fldChar w:fldCharType="separate"/>
            </w:r>
            <w:r w:rsidR="007E44B6">
              <w:rPr>
                <w:noProof/>
                <w:webHidden/>
              </w:rPr>
              <w:t>167</w:t>
            </w:r>
            <w:r>
              <w:rPr>
                <w:noProof/>
                <w:webHidden/>
              </w:rPr>
              <w:fldChar w:fldCharType="end"/>
            </w:r>
          </w:hyperlink>
        </w:p>
        <w:p w:rsidR="00CF48B4" w:rsidRDefault="00CF48B4">
          <w:pPr>
            <w:pStyle w:val="11"/>
            <w:tabs>
              <w:tab w:val="right" w:leader="dot" w:pos="9736"/>
            </w:tabs>
            <w:spacing w:before="156" w:after="156"/>
            <w:rPr>
              <w:noProof/>
            </w:rPr>
          </w:pPr>
          <w:hyperlink w:anchor="_Toc525729470" w:history="1">
            <w:r w:rsidRPr="00BB6794">
              <w:rPr>
                <w:rStyle w:val="a4"/>
                <w:noProof/>
              </w:rPr>
              <w:t>Netflixonomics: The television will be revolutionised</w:t>
            </w:r>
            <w:r>
              <w:rPr>
                <w:noProof/>
                <w:webHidden/>
              </w:rPr>
              <w:tab/>
            </w:r>
            <w:r>
              <w:rPr>
                <w:noProof/>
                <w:webHidden/>
              </w:rPr>
              <w:fldChar w:fldCharType="begin"/>
            </w:r>
            <w:r>
              <w:rPr>
                <w:noProof/>
                <w:webHidden/>
              </w:rPr>
              <w:instrText xml:space="preserve"> PAGEREF _Toc525729470 \h </w:instrText>
            </w:r>
            <w:r>
              <w:rPr>
                <w:noProof/>
                <w:webHidden/>
              </w:rPr>
            </w:r>
            <w:r>
              <w:rPr>
                <w:noProof/>
                <w:webHidden/>
              </w:rPr>
              <w:fldChar w:fldCharType="separate"/>
            </w:r>
            <w:r w:rsidR="007E44B6">
              <w:rPr>
                <w:noProof/>
                <w:webHidden/>
              </w:rPr>
              <w:t>169</w:t>
            </w:r>
            <w:r>
              <w:rPr>
                <w:noProof/>
                <w:webHidden/>
              </w:rPr>
              <w:fldChar w:fldCharType="end"/>
            </w:r>
          </w:hyperlink>
        </w:p>
        <w:p w:rsidR="00CF48B4" w:rsidRDefault="00CF48B4">
          <w:pPr>
            <w:pStyle w:val="11"/>
            <w:tabs>
              <w:tab w:val="right" w:leader="dot" w:pos="9736"/>
            </w:tabs>
            <w:spacing w:before="156" w:after="156"/>
            <w:rPr>
              <w:noProof/>
            </w:rPr>
          </w:pPr>
          <w:hyperlink w:anchor="_Toc525729471" w:history="1">
            <w:r w:rsidRPr="00BB6794">
              <w:rPr>
                <w:rStyle w:val="a4"/>
                <w:noProof/>
              </w:rPr>
              <w:t>Banyan: Chain reaction</w:t>
            </w:r>
            <w:r>
              <w:rPr>
                <w:noProof/>
                <w:webHidden/>
              </w:rPr>
              <w:tab/>
            </w:r>
            <w:r>
              <w:rPr>
                <w:noProof/>
                <w:webHidden/>
              </w:rPr>
              <w:fldChar w:fldCharType="begin"/>
            </w:r>
            <w:r>
              <w:rPr>
                <w:noProof/>
                <w:webHidden/>
              </w:rPr>
              <w:instrText xml:space="preserve"> PAGEREF _Toc525729471 \h </w:instrText>
            </w:r>
            <w:r>
              <w:rPr>
                <w:noProof/>
                <w:webHidden/>
              </w:rPr>
            </w:r>
            <w:r>
              <w:rPr>
                <w:noProof/>
                <w:webHidden/>
              </w:rPr>
              <w:fldChar w:fldCharType="separate"/>
            </w:r>
            <w:r w:rsidR="007E44B6">
              <w:rPr>
                <w:noProof/>
                <w:webHidden/>
              </w:rPr>
              <w:t>177</w:t>
            </w:r>
            <w:r>
              <w:rPr>
                <w:noProof/>
                <w:webHidden/>
              </w:rPr>
              <w:fldChar w:fldCharType="end"/>
            </w:r>
          </w:hyperlink>
        </w:p>
        <w:p w:rsidR="00CF48B4" w:rsidRDefault="00CF48B4">
          <w:pPr>
            <w:pStyle w:val="11"/>
            <w:tabs>
              <w:tab w:val="right" w:leader="dot" w:pos="9736"/>
            </w:tabs>
            <w:spacing w:before="156" w:after="156"/>
            <w:rPr>
              <w:noProof/>
            </w:rPr>
          </w:pPr>
          <w:hyperlink w:anchor="_Toc525729472" w:history="1">
            <w:r w:rsidRPr="00BB6794">
              <w:rPr>
                <w:rStyle w:val="a4"/>
                <w:noProof/>
              </w:rPr>
              <w:t>Patient safety: Physician, heal thy systems</w:t>
            </w:r>
            <w:r>
              <w:rPr>
                <w:noProof/>
                <w:webHidden/>
              </w:rPr>
              <w:tab/>
            </w:r>
            <w:r>
              <w:rPr>
                <w:noProof/>
                <w:webHidden/>
              </w:rPr>
              <w:fldChar w:fldCharType="begin"/>
            </w:r>
            <w:r>
              <w:rPr>
                <w:noProof/>
                <w:webHidden/>
              </w:rPr>
              <w:instrText xml:space="preserve"> PAGEREF _Toc525729472 \h </w:instrText>
            </w:r>
            <w:r>
              <w:rPr>
                <w:noProof/>
                <w:webHidden/>
              </w:rPr>
            </w:r>
            <w:r>
              <w:rPr>
                <w:noProof/>
                <w:webHidden/>
              </w:rPr>
              <w:fldChar w:fldCharType="separate"/>
            </w:r>
            <w:r w:rsidR="007E44B6">
              <w:rPr>
                <w:noProof/>
                <w:webHidden/>
              </w:rPr>
              <w:t>180</w:t>
            </w:r>
            <w:r>
              <w:rPr>
                <w:noProof/>
                <w:webHidden/>
              </w:rPr>
              <w:fldChar w:fldCharType="end"/>
            </w:r>
          </w:hyperlink>
        </w:p>
        <w:p w:rsidR="00CF48B4" w:rsidRDefault="00CF48B4">
          <w:pPr>
            <w:pStyle w:val="11"/>
            <w:tabs>
              <w:tab w:val="right" w:leader="dot" w:pos="9736"/>
            </w:tabs>
            <w:spacing w:before="156" w:after="156"/>
            <w:rPr>
              <w:noProof/>
            </w:rPr>
          </w:pPr>
          <w:hyperlink w:anchor="_Toc525729473" w:history="1">
            <w:r w:rsidRPr="00BB6794">
              <w:rPr>
                <w:rStyle w:val="a4"/>
                <w:noProof/>
              </w:rPr>
              <w:t>Bartleby: Taking minutes, wasting hours</w:t>
            </w:r>
            <w:r>
              <w:rPr>
                <w:noProof/>
                <w:webHidden/>
              </w:rPr>
              <w:tab/>
            </w:r>
            <w:r>
              <w:rPr>
                <w:noProof/>
                <w:webHidden/>
              </w:rPr>
              <w:fldChar w:fldCharType="begin"/>
            </w:r>
            <w:r>
              <w:rPr>
                <w:noProof/>
                <w:webHidden/>
              </w:rPr>
              <w:instrText xml:space="preserve"> PAGEREF _Toc525729473 \h </w:instrText>
            </w:r>
            <w:r>
              <w:rPr>
                <w:noProof/>
                <w:webHidden/>
              </w:rPr>
            </w:r>
            <w:r>
              <w:rPr>
                <w:noProof/>
                <w:webHidden/>
              </w:rPr>
              <w:fldChar w:fldCharType="separate"/>
            </w:r>
            <w:r w:rsidR="007E44B6">
              <w:rPr>
                <w:noProof/>
                <w:webHidden/>
              </w:rPr>
              <w:t>186</w:t>
            </w:r>
            <w:r>
              <w:rPr>
                <w:noProof/>
                <w:webHidden/>
              </w:rPr>
              <w:fldChar w:fldCharType="end"/>
            </w:r>
          </w:hyperlink>
        </w:p>
        <w:p w:rsidR="00CF48B4" w:rsidRDefault="00CF48B4">
          <w:pPr>
            <w:pStyle w:val="11"/>
            <w:tabs>
              <w:tab w:val="right" w:leader="dot" w:pos="9736"/>
            </w:tabs>
            <w:spacing w:before="156" w:after="156"/>
            <w:rPr>
              <w:noProof/>
            </w:rPr>
          </w:pPr>
          <w:hyperlink w:anchor="_Toc525729474" w:history="1">
            <w:r w:rsidRPr="00BB6794">
              <w:rPr>
                <w:rStyle w:val="a4"/>
                <w:noProof/>
              </w:rPr>
              <w:t>Schumpeter: Raging against Beijing</w:t>
            </w:r>
            <w:r>
              <w:rPr>
                <w:noProof/>
                <w:webHidden/>
              </w:rPr>
              <w:tab/>
            </w:r>
            <w:r>
              <w:rPr>
                <w:noProof/>
                <w:webHidden/>
              </w:rPr>
              <w:fldChar w:fldCharType="begin"/>
            </w:r>
            <w:r>
              <w:rPr>
                <w:noProof/>
                <w:webHidden/>
              </w:rPr>
              <w:instrText xml:space="preserve"> PAGEREF _Toc525729474 \h </w:instrText>
            </w:r>
            <w:r>
              <w:rPr>
                <w:noProof/>
                <w:webHidden/>
              </w:rPr>
            </w:r>
            <w:r>
              <w:rPr>
                <w:noProof/>
                <w:webHidden/>
              </w:rPr>
              <w:fldChar w:fldCharType="separate"/>
            </w:r>
            <w:r w:rsidR="007E44B6">
              <w:rPr>
                <w:noProof/>
                <w:webHidden/>
              </w:rPr>
              <w:t>188</w:t>
            </w:r>
            <w:r>
              <w:rPr>
                <w:noProof/>
                <w:webHidden/>
              </w:rPr>
              <w:fldChar w:fldCharType="end"/>
            </w:r>
          </w:hyperlink>
        </w:p>
        <w:p w:rsidR="00CF48B4" w:rsidRDefault="00CF48B4">
          <w:pPr>
            <w:pStyle w:val="11"/>
            <w:tabs>
              <w:tab w:val="right" w:leader="dot" w:pos="9736"/>
            </w:tabs>
            <w:spacing w:before="156" w:after="156"/>
            <w:rPr>
              <w:noProof/>
            </w:rPr>
          </w:pPr>
          <w:hyperlink w:anchor="_Toc525729475" w:history="1">
            <w:r w:rsidRPr="00BB6794">
              <w:rPr>
                <w:rStyle w:val="a4"/>
                <w:noProof/>
              </w:rPr>
              <w:t>Now for the investment war: Safe and secure</w:t>
            </w:r>
            <w:r>
              <w:rPr>
                <w:noProof/>
                <w:webHidden/>
              </w:rPr>
              <w:tab/>
            </w:r>
            <w:r>
              <w:rPr>
                <w:noProof/>
                <w:webHidden/>
              </w:rPr>
              <w:fldChar w:fldCharType="begin"/>
            </w:r>
            <w:r>
              <w:rPr>
                <w:noProof/>
                <w:webHidden/>
              </w:rPr>
              <w:instrText xml:space="preserve"> PAGEREF _Toc525729475 \h </w:instrText>
            </w:r>
            <w:r>
              <w:rPr>
                <w:noProof/>
                <w:webHidden/>
              </w:rPr>
            </w:r>
            <w:r>
              <w:rPr>
                <w:noProof/>
                <w:webHidden/>
              </w:rPr>
              <w:fldChar w:fldCharType="separate"/>
            </w:r>
            <w:r w:rsidR="007E44B6">
              <w:rPr>
                <w:noProof/>
                <w:webHidden/>
              </w:rPr>
              <w:t>191</w:t>
            </w:r>
            <w:r>
              <w:rPr>
                <w:noProof/>
                <w:webHidden/>
              </w:rPr>
              <w:fldChar w:fldCharType="end"/>
            </w:r>
          </w:hyperlink>
        </w:p>
        <w:p w:rsidR="00CF48B4" w:rsidRDefault="00CF48B4">
          <w:pPr>
            <w:pStyle w:val="11"/>
            <w:tabs>
              <w:tab w:val="right" w:leader="dot" w:pos="9736"/>
            </w:tabs>
            <w:spacing w:before="156" w:after="156"/>
            <w:rPr>
              <w:noProof/>
            </w:rPr>
          </w:pPr>
          <w:hyperlink w:anchor="_Toc525729476" w:history="1">
            <w:r w:rsidRPr="00BB6794">
              <w:rPr>
                <w:rStyle w:val="a4"/>
                <w:noProof/>
              </w:rPr>
              <w:t>Free exchange: Barely managing</w:t>
            </w:r>
            <w:r>
              <w:rPr>
                <w:noProof/>
                <w:webHidden/>
              </w:rPr>
              <w:tab/>
            </w:r>
            <w:r>
              <w:rPr>
                <w:noProof/>
                <w:webHidden/>
              </w:rPr>
              <w:fldChar w:fldCharType="begin"/>
            </w:r>
            <w:r>
              <w:rPr>
                <w:noProof/>
                <w:webHidden/>
              </w:rPr>
              <w:instrText xml:space="preserve"> PAGEREF _Toc525729476 \h </w:instrText>
            </w:r>
            <w:r>
              <w:rPr>
                <w:noProof/>
                <w:webHidden/>
              </w:rPr>
            </w:r>
            <w:r>
              <w:rPr>
                <w:noProof/>
                <w:webHidden/>
              </w:rPr>
              <w:fldChar w:fldCharType="separate"/>
            </w:r>
            <w:r w:rsidR="007E44B6">
              <w:rPr>
                <w:noProof/>
                <w:webHidden/>
              </w:rPr>
              <w:t>193</w:t>
            </w:r>
            <w:r>
              <w:rPr>
                <w:noProof/>
                <w:webHidden/>
              </w:rPr>
              <w:fldChar w:fldCharType="end"/>
            </w:r>
          </w:hyperlink>
        </w:p>
        <w:p w:rsidR="00CF48B4" w:rsidRDefault="00CF48B4">
          <w:pPr>
            <w:pStyle w:val="11"/>
            <w:tabs>
              <w:tab w:val="right" w:leader="dot" w:pos="9736"/>
            </w:tabs>
            <w:spacing w:before="156" w:after="156"/>
            <w:rPr>
              <w:noProof/>
            </w:rPr>
          </w:pPr>
          <w:hyperlink w:anchor="_Toc525729477" w:history="1">
            <w:r w:rsidRPr="00BB6794">
              <w:rPr>
                <w:rStyle w:val="a4"/>
                <w:noProof/>
              </w:rPr>
              <w:t>University admissions: Affirmative dissatisfaction</w:t>
            </w:r>
            <w:r>
              <w:rPr>
                <w:noProof/>
                <w:webHidden/>
              </w:rPr>
              <w:tab/>
            </w:r>
            <w:r>
              <w:rPr>
                <w:noProof/>
                <w:webHidden/>
              </w:rPr>
              <w:fldChar w:fldCharType="begin"/>
            </w:r>
            <w:r>
              <w:rPr>
                <w:noProof/>
                <w:webHidden/>
              </w:rPr>
              <w:instrText xml:space="preserve"> PAGEREF _Toc525729477 \h </w:instrText>
            </w:r>
            <w:r>
              <w:rPr>
                <w:noProof/>
                <w:webHidden/>
              </w:rPr>
            </w:r>
            <w:r>
              <w:rPr>
                <w:noProof/>
                <w:webHidden/>
              </w:rPr>
              <w:fldChar w:fldCharType="separate"/>
            </w:r>
            <w:r w:rsidR="007E44B6">
              <w:rPr>
                <w:noProof/>
                <w:webHidden/>
              </w:rPr>
              <w:t>196</w:t>
            </w:r>
            <w:r>
              <w:rPr>
                <w:noProof/>
                <w:webHidden/>
              </w:rPr>
              <w:fldChar w:fldCharType="end"/>
            </w:r>
          </w:hyperlink>
        </w:p>
        <w:p w:rsidR="00CF48B4" w:rsidRDefault="00CF48B4">
          <w:pPr>
            <w:pStyle w:val="11"/>
            <w:tabs>
              <w:tab w:val="right" w:leader="dot" w:pos="9736"/>
            </w:tabs>
            <w:spacing w:before="156" w:after="156"/>
            <w:rPr>
              <w:noProof/>
            </w:rPr>
          </w:pPr>
          <w:hyperlink w:anchor="_Toc525729478" w:history="1">
            <w:r w:rsidRPr="00BB6794">
              <w:rPr>
                <w:rStyle w:val="a4"/>
                <w:noProof/>
              </w:rPr>
              <w:t>Urbanisation: A tale of 19 mega-cities</w:t>
            </w:r>
            <w:r>
              <w:rPr>
                <w:noProof/>
                <w:webHidden/>
              </w:rPr>
              <w:tab/>
            </w:r>
            <w:r>
              <w:rPr>
                <w:noProof/>
                <w:webHidden/>
              </w:rPr>
              <w:fldChar w:fldCharType="begin"/>
            </w:r>
            <w:r>
              <w:rPr>
                <w:noProof/>
                <w:webHidden/>
              </w:rPr>
              <w:instrText xml:space="preserve"> PAGEREF _Toc525729478 \h </w:instrText>
            </w:r>
            <w:r>
              <w:rPr>
                <w:noProof/>
                <w:webHidden/>
              </w:rPr>
            </w:r>
            <w:r>
              <w:rPr>
                <w:noProof/>
                <w:webHidden/>
              </w:rPr>
              <w:fldChar w:fldCharType="separate"/>
            </w:r>
            <w:r w:rsidR="007E44B6">
              <w:rPr>
                <w:noProof/>
                <w:webHidden/>
              </w:rPr>
              <w:t>198</w:t>
            </w:r>
            <w:r>
              <w:rPr>
                <w:noProof/>
                <w:webHidden/>
              </w:rPr>
              <w:fldChar w:fldCharType="end"/>
            </w:r>
          </w:hyperlink>
        </w:p>
        <w:p w:rsidR="00CF48B4" w:rsidRDefault="00CF48B4">
          <w:pPr>
            <w:pStyle w:val="11"/>
            <w:tabs>
              <w:tab w:val="right" w:leader="dot" w:pos="9736"/>
            </w:tabs>
            <w:spacing w:before="156" w:after="156"/>
            <w:rPr>
              <w:noProof/>
            </w:rPr>
          </w:pPr>
          <w:hyperlink w:anchor="_Toc525729479" w:history="1">
            <w:r w:rsidRPr="00BB6794">
              <w:rPr>
                <w:rStyle w:val="a4"/>
                <w:noProof/>
              </w:rPr>
              <w:t>Bartleby: Get with the program</w:t>
            </w:r>
            <w:r>
              <w:rPr>
                <w:noProof/>
                <w:webHidden/>
              </w:rPr>
              <w:tab/>
            </w:r>
            <w:r>
              <w:rPr>
                <w:noProof/>
                <w:webHidden/>
              </w:rPr>
              <w:fldChar w:fldCharType="begin"/>
            </w:r>
            <w:r>
              <w:rPr>
                <w:noProof/>
                <w:webHidden/>
              </w:rPr>
              <w:instrText xml:space="preserve"> PAGEREF _Toc525729479 \h </w:instrText>
            </w:r>
            <w:r>
              <w:rPr>
                <w:noProof/>
                <w:webHidden/>
              </w:rPr>
            </w:r>
            <w:r>
              <w:rPr>
                <w:noProof/>
                <w:webHidden/>
              </w:rPr>
              <w:fldChar w:fldCharType="separate"/>
            </w:r>
            <w:r w:rsidR="007E44B6">
              <w:rPr>
                <w:noProof/>
                <w:webHidden/>
              </w:rPr>
              <w:t>203</w:t>
            </w:r>
            <w:r>
              <w:rPr>
                <w:noProof/>
                <w:webHidden/>
              </w:rPr>
              <w:fldChar w:fldCharType="end"/>
            </w:r>
          </w:hyperlink>
        </w:p>
        <w:p w:rsidR="00CF48B4" w:rsidRDefault="00CF48B4">
          <w:pPr>
            <w:pStyle w:val="11"/>
            <w:tabs>
              <w:tab w:val="right" w:leader="dot" w:pos="9736"/>
            </w:tabs>
            <w:spacing w:before="156" w:after="156"/>
            <w:rPr>
              <w:noProof/>
            </w:rPr>
          </w:pPr>
          <w:hyperlink w:anchor="_Toc525729480" w:history="1">
            <w:r w:rsidRPr="00BB6794">
              <w:rPr>
                <w:rStyle w:val="a4"/>
                <w:noProof/>
              </w:rPr>
              <w:t>Schumpeter: French connection</w:t>
            </w:r>
            <w:r>
              <w:rPr>
                <w:noProof/>
                <w:webHidden/>
              </w:rPr>
              <w:tab/>
            </w:r>
            <w:r>
              <w:rPr>
                <w:noProof/>
                <w:webHidden/>
              </w:rPr>
              <w:fldChar w:fldCharType="begin"/>
            </w:r>
            <w:r>
              <w:rPr>
                <w:noProof/>
                <w:webHidden/>
              </w:rPr>
              <w:instrText xml:space="preserve"> PAGEREF _Toc525729480 \h </w:instrText>
            </w:r>
            <w:r>
              <w:rPr>
                <w:noProof/>
                <w:webHidden/>
              </w:rPr>
            </w:r>
            <w:r>
              <w:rPr>
                <w:noProof/>
                <w:webHidden/>
              </w:rPr>
              <w:fldChar w:fldCharType="separate"/>
            </w:r>
            <w:r w:rsidR="007E44B6">
              <w:rPr>
                <w:noProof/>
                <w:webHidden/>
              </w:rPr>
              <w:t>205</w:t>
            </w:r>
            <w:r>
              <w:rPr>
                <w:noProof/>
                <w:webHidden/>
              </w:rPr>
              <w:fldChar w:fldCharType="end"/>
            </w:r>
          </w:hyperlink>
        </w:p>
        <w:p w:rsidR="00CF48B4" w:rsidRDefault="00CF48B4">
          <w:pPr>
            <w:pStyle w:val="11"/>
            <w:tabs>
              <w:tab w:val="right" w:leader="dot" w:pos="9736"/>
            </w:tabs>
            <w:spacing w:before="156" w:after="156"/>
            <w:rPr>
              <w:noProof/>
            </w:rPr>
          </w:pPr>
          <w:hyperlink w:anchor="_Toc525729481" w:history="1">
            <w:r w:rsidRPr="00BB6794">
              <w:rPr>
                <w:rStyle w:val="a4"/>
                <w:noProof/>
              </w:rPr>
              <w:t>Free exchange: Trading peace for war</w:t>
            </w:r>
            <w:r>
              <w:rPr>
                <w:noProof/>
                <w:webHidden/>
              </w:rPr>
              <w:tab/>
            </w:r>
            <w:r>
              <w:rPr>
                <w:noProof/>
                <w:webHidden/>
              </w:rPr>
              <w:fldChar w:fldCharType="begin"/>
            </w:r>
            <w:r>
              <w:rPr>
                <w:noProof/>
                <w:webHidden/>
              </w:rPr>
              <w:instrText xml:space="preserve"> PAGEREF _Toc525729481 \h </w:instrText>
            </w:r>
            <w:r>
              <w:rPr>
                <w:noProof/>
                <w:webHidden/>
              </w:rPr>
            </w:r>
            <w:r>
              <w:rPr>
                <w:noProof/>
                <w:webHidden/>
              </w:rPr>
              <w:fldChar w:fldCharType="separate"/>
            </w:r>
            <w:r w:rsidR="007E44B6">
              <w:rPr>
                <w:noProof/>
                <w:webHidden/>
              </w:rPr>
              <w:t>208</w:t>
            </w:r>
            <w:r>
              <w:rPr>
                <w:noProof/>
                <w:webHidden/>
              </w:rPr>
              <w:fldChar w:fldCharType="end"/>
            </w:r>
          </w:hyperlink>
        </w:p>
        <w:p w:rsidR="00CF48B4" w:rsidRDefault="00CF48B4">
          <w:pPr>
            <w:pStyle w:val="11"/>
            <w:tabs>
              <w:tab w:val="right" w:leader="dot" w:pos="9736"/>
            </w:tabs>
            <w:spacing w:before="156" w:after="156"/>
            <w:rPr>
              <w:noProof/>
            </w:rPr>
          </w:pPr>
          <w:hyperlink w:anchor="_Toc525729482" w:history="1">
            <w:r w:rsidRPr="00BB6794">
              <w:rPr>
                <w:rStyle w:val="a4"/>
                <w:noProof/>
              </w:rPr>
              <w:t>Football penalties: The lucky 12 yards</w:t>
            </w:r>
            <w:r>
              <w:rPr>
                <w:noProof/>
                <w:webHidden/>
              </w:rPr>
              <w:tab/>
            </w:r>
            <w:r>
              <w:rPr>
                <w:noProof/>
                <w:webHidden/>
              </w:rPr>
              <w:fldChar w:fldCharType="begin"/>
            </w:r>
            <w:r>
              <w:rPr>
                <w:noProof/>
                <w:webHidden/>
              </w:rPr>
              <w:instrText xml:space="preserve"> PAGEREF _Toc525729482 \h </w:instrText>
            </w:r>
            <w:r>
              <w:rPr>
                <w:noProof/>
                <w:webHidden/>
              </w:rPr>
            </w:r>
            <w:r>
              <w:rPr>
                <w:noProof/>
                <w:webHidden/>
              </w:rPr>
              <w:fldChar w:fldCharType="separate"/>
            </w:r>
            <w:r w:rsidR="007E44B6">
              <w:rPr>
                <w:noProof/>
                <w:webHidden/>
              </w:rPr>
              <w:t>211</w:t>
            </w:r>
            <w:r>
              <w:rPr>
                <w:noProof/>
                <w:webHidden/>
              </w:rPr>
              <w:fldChar w:fldCharType="end"/>
            </w:r>
          </w:hyperlink>
        </w:p>
        <w:p w:rsidR="00CF48B4" w:rsidRDefault="00CF48B4">
          <w:pPr>
            <w:pStyle w:val="11"/>
            <w:tabs>
              <w:tab w:val="right" w:leader="dot" w:pos="9736"/>
            </w:tabs>
            <w:spacing w:before="156" w:after="156"/>
            <w:rPr>
              <w:noProof/>
            </w:rPr>
          </w:pPr>
          <w:hyperlink w:anchor="_Toc525729483" w:history="1">
            <w:r w:rsidRPr="00BB6794">
              <w:rPr>
                <w:rStyle w:val="a4"/>
                <w:noProof/>
              </w:rPr>
              <w:t>Chinese finance: Xi, make me chaste</w:t>
            </w:r>
            <w:r>
              <w:rPr>
                <w:noProof/>
                <w:webHidden/>
              </w:rPr>
              <w:tab/>
            </w:r>
            <w:r>
              <w:rPr>
                <w:noProof/>
                <w:webHidden/>
              </w:rPr>
              <w:fldChar w:fldCharType="begin"/>
            </w:r>
            <w:r>
              <w:rPr>
                <w:noProof/>
                <w:webHidden/>
              </w:rPr>
              <w:instrText xml:space="preserve"> PAGEREF _Toc525729483 \h </w:instrText>
            </w:r>
            <w:r>
              <w:rPr>
                <w:noProof/>
                <w:webHidden/>
              </w:rPr>
            </w:r>
            <w:r>
              <w:rPr>
                <w:noProof/>
                <w:webHidden/>
              </w:rPr>
              <w:fldChar w:fldCharType="separate"/>
            </w:r>
            <w:r w:rsidR="007E44B6">
              <w:rPr>
                <w:noProof/>
                <w:webHidden/>
              </w:rPr>
              <w:t>213</w:t>
            </w:r>
            <w:r>
              <w:rPr>
                <w:noProof/>
                <w:webHidden/>
              </w:rPr>
              <w:fldChar w:fldCharType="end"/>
            </w:r>
          </w:hyperlink>
        </w:p>
        <w:p w:rsidR="00CF48B4" w:rsidRDefault="00CF48B4">
          <w:pPr>
            <w:pStyle w:val="11"/>
            <w:tabs>
              <w:tab w:val="right" w:leader="dot" w:pos="9736"/>
            </w:tabs>
            <w:spacing w:before="156" w:after="156"/>
            <w:rPr>
              <w:noProof/>
            </w:rPr>
          </w:pPr>
          <w:hyperlink w:anchor="_Toc525729484" w:history="1">
            <w:r w:rsidRPr="00BB6794">
              <w:rPr>
                <w:rStyle w:val="a4"/>
                <w:noProof/>
              </w:rPr>
              <w:t>Solar energy: On the solarcoaster</w:t>
            </w:r>
            <w:r>
              <w:rPr>
                <w:noProof/>
                <w:webHidden/>
              </w:rPr>
              <w:tab/>
            </w:r>
            <w:r>
              <w:rPr>
                <w:noProof/>
                <w:webHidden/>
              </w:rPr>
              <w:fldChar w:fldCharType="begin"/>
            </w:r>
            <w:r>
              <w:rPr>
                <w:noProof/>
                <w:webHidden/>
              </w:rPr>
              <w:instrText xml:space="preserve"> PAGEREF _Toc525729484 \h </w:instrText>
            </w:r>
            <w:r>
              <w:rPr>
                <w:noProof/>
                <w:webHidden/>
              </w:rPr>
            </w:r>
            <w:r>
              <w:rPr>
                <w:noProof/>
                <w:webHidden/>
              </w:rPr>
              <w:fldChar w:fldCharType="separate"/>
            </w:r>
            <w:r w:rsidR="007E44B6">
              <w:rPr>
                <w:noProof/>
                <w:webHidden/>
              </w:rPr>
              <w:t>215</w:t>
            </w:r>
            <w:r>
              <w:rPr>
                <w:noProof/>
                <w:webHidden/>
              </w:rPr>
              <w:fldChar w:fldCharType="end"/>
            </w:r>
          </w:hyperlink>
        </w:p>
        <w:p w:rsidR="00CF48B4" w:rsidRDefault="00CF48B4">
          <w:pPr>
            <w:pStyle w:val="11"/>
            <w:tabs>
              <w:tab w:val="right" w:leader="dot" w:pos="9736"/>
            </w:tabs>
            <w:spacing w:before="156" w:after="156"/>
            <w:rPr>
              <w:noProof/>
            </w:rPr>
          </w:pPr>
          <w:hyperlink w:anchor="_Toc525729485" w:history="1">
            <w:r w:rsidRPr="00BB6794">
              <w:rPr>
                <w:rStyle w:val="a4"/>
                <w:noProof/>
              </w:rPr>
              <w:t>Technology politics: Playing with fire</w:t>
            </w:r>
            <w:r>
              <w:rPr>
                <w:noProof/>
                <w:webHidden/>
              </w:rPr>
              <w:tab/>
            </w:r>
            <w:r>
              <w:rPr>
                <w:noProof/>
                <w:webHidden/>
              </w:rPr>
              <w:fldChar w:fldCharType="begin"/>
            </w:r>
            <w:r>
              <w:rPr>
                <w:noProof/>
                <w:webHidden/>
              </w:rPr>
              <w:instrText xml:space="preserve"> PAGEREF _Toc525729485 \h </w:instrText>
            </w:r>
            <w:r>
              <w:rPr>
                <w:noProof/>
                <w:webHidden/>
              </w:rPr>
            </w:r>
            <w:r>
              <w:rPr>
                <w:noProof/>
                <w:webHidden/>
              </w:rPr>
              <w:fldChar w:fldCharType="separate"/>
            </w:r>
            <w:r w:rsidR="007E44B6">
              <w:rPr>
                <w:noProof/>
                <w:webHidden/>
              </w:rPr>
              <w:t>218</w:t>
            </w:r>
            <w:r>
              <w:rPr>
                <w:noProof/>
                <w:webHidden/>
              </w:rPr>
              <w:fldChar w:fldCharType="end"/>
            </w:r>
          </w:hyperlink>
        </w:p>
        <w:p w:rsidR="00CF48B4" w:rsidRDefault="00CF48B4">
          <w:pPr>
            <w:pStyle w:val="11"/>
            <w:tabs>
              <w:tab w:val="right" w:leader="dot" w:pos="9736"/>
            </w:tabs>
            <w:spacing w:before="156" w:after="156"/>
            <w:rPr>
              <w:noProof/>
            </w:rPr>
          </w:pPr>
          <w:hyperlink w:anchor="_Toc525729486" w:history="1">
            <w:r w:rsidRPr="00BB6794">
              <w:rPr>
                <w:rStyle w:val="a4"/>
                <w:noProof/>
              </w:rPr>
              <w:t>Entrepreneurship in Germany: Taking off</w:t>
            </w:r>
            <w:r>
              <w:rPr>
                <w:noProof/>
                <w:webHidden/>
              </w:rPr>
              <w:tab/>
            </w:r>
            <w:r>
              <w:rPr>
                <w:noProof/>
                <w:webHidden/>
              </w:rPr>
              <w:fldChar w:fldCharType="begin"/>
            </w:r>
            <w:r>
              <w:rPr>
                <w:noProof/>
                <w:webHidden/>
              </w:rPr>
              <w:instrText xml:space="preserve"> PAGEREF _Toc525729486 \h </w:instrText>
            </w:r>
            <w:r>
              <w:rPr>
                <w:noProof/>
                <w:webHidden/>
              </w:rPr>
            </w:r>
            <w:r>
              <w:rPr>
                <w:noProof/>
                <w:webHidden/>
              </w:rPr>
              <w:fldChar w:fldCharType="separate"/>
            </w:r>
            <w:r w:rsidR="007E44B6">
              <w:rPr>
                <w:noProof/>
                <w:webHidden/>
              </w:rPr>
              <w:t>220</w:t>
            </w:r>
            <w:r>
              <w:rPr>
                <w:noProof/>
                <w:webHidden/>
              </w:rPr>
              <w:fldChar w:fldCharType="end"/>
            </w:r>
          </w:hyperlink>
        </w:p>
        <w:p w:rsidR="00CF48B4" w:rsidRDefault="00CF48B4">
          <w:pPr>
            <w:pStyle w:val="11"/>
            <w:tabs>
              <w:tab w:val="right" w:leader="dot" w:pos="9736"/>
            </w:tabs>
            <w:spacing w:before="156" w:after="156"/>
            <w:rPr>
              <w:noProof/>
            </w:rPr>
          </w:pPr>
          <w:hyperlink w:anchor="_Toc525729487" w:history="1">
            <w:r w:rsidRPr="00BB6794">
              <w:rPr>
                <w:rStyle w:val="a4"/>
                <w:noProof/>
              </w:rPr>
              <w:t>Schumpeter: Canaries in the coal mine</w:t>
            </w:r>
            <w:r>
              <w:rPr>
                <w:noProof/>
                <w:webHidden/>
              </w:rPr>
              <w:tab/>
            </w:r>
            <w:r>
              <w:rPr>
                <w:noProof/>
                <w:webHidden/>
              </w:rPr>
              <w:fldChar w:fldCharType="begin"/>
            </w:r>
            <w:r>
              <w:rPr>
                <w:noProof/>
                <w:webHidden/>
              </w:rPr>
              <w:instrText xml:space="preserve"> PAGEREF _Toc525729487 \h </w:instrText>
            </w:r>
            <w:r>
              <w:rPr>
                <w:noProof/>
                <w:webHidden/>
              </w:rPr>
            </w:r>
            <w:r>
              <w:rPr>
                <w:noProof/>
                <w:webHidden/>
              </w:rPr>
              <w:fldChar w:fldCharType="separate"/>
            </w:r>
            <w:r w:rsidR="007E44B6">
              <w:rPr>
                <w:noProof/>
                <w:webHidden/>
              </w:rPr>
              <w:t>222</w:t>
            </w:r>
            <w:r>
              <w:rPr>
                <w:noProof/>
                <w:webHidden/>
              </w:rPr>
              <w:fldChar w:fldCharType="end"/>
            </w:r>
          </w:hyperlink>
        </w:p>
        <w:p w:rsidR="00CF48B4" w:rsidRDefault="00CF48B4">
          <w:pPr>
            <w:pStyle w:val="11"/>
            <w:tabs>
              <w:tab w:val="right" w:leader="dot" w:pos="9736"/>
            </w:tabs>
            <w:spacing w:before="156" w:after="156"/>
            <w:rPr>
              <w:noProof/>
            </w:rPr>
          </w:pPr>
          <w:hyperlink w:anchor="_Toc525729488" w:history="1">
            <w:r w:rsidRPr="00BB6794">
              <w:rPr>
                <w:rStyle w:val="a4"/>
                <w:noProof/>
              </w:rPr>
              <w:t>Materials science: Industrial plants</w:t>
            </w:r>
            <w:r>
              <w:rPr>
                <w:noProof/>
                <w:webHidden/>
              </w:rPr>
              <w:tab/>
            </w:r>
            <w:r>
              <w:rPr>
                <w:noProof/>
                <w:webHidden/>
              </w:rPr>
              <w:fldChar w:fldCharType="begin"/>
            </w:r>
            <w:r>
              <w:rPr>
                <w:noProof/>
                <w:webHidden/>
              </w:rPr>
              <w:instrText xml:space="preserve"> PAGEREF _Toc525729488 \h </w:instrText>
            </w:r>
            <w:r>
              <w:rPr>
                <w:noProof/>
                <w:webHidden/>
              </w:rPr>
            </w:r>
            <w:r>
              <w:rPr>
                <w:noProof/>
                <w:webHidden/>
              </w:rPr>
              <w:fldChar w:fldCharType="separate"/>
            </w:r>
            <w:r w:rsidR="007E44B6">
              <w:rPr>
                <w:noProof/>
                <w:webHidden/>
              </w:rPr>
              <w:t>225</w:t>
            </w:r>
            <w:r>
              <w:rPr>
                <w:noProof/>
                <w:webHidden/>
              </w:rPr>
              <w:fldChar w:fldCharType="end"/>
            </w:r>
          </w:hyperlink>
        </w:p>
        <w:p w:rsidR="00CF48B4" w:rsidRDefault="00CF48B4">
          <w:pPr>
            <w:pStyle w:val="11"/>
            <w:tabs>
              <w:tab w:val="right" w:leader="dot" w:pos="9736"/>
            </w:tabs>
            <w:spacing w:before="156" w:after="156"/>
            <w:rPr>
              <w:noProof/>
            </w:rPr>
          </w:pPr>
          <w:hyperlink w:anchor="_Toc525729489" w:history="1">
            <w:r w:rsidRPr="00BB6794">
              <w:rPr>
                <w:rStyle w:val="a4"/>
                <w:noProof/>
              </w:rPr>
              <w:t>Military communications: Jaw-jaw and war-war</w:t>
            </w:r>
            <w:r>
              <w:rPr>
                <w:noProof/>
                <w:webHidden/>
              </w:rPr>
              <w:tab/>
            </w:r>
            <w:r>
              <w:rPr>
                <w:noProof/>
                <w:webHidden/>
              </w:rPr>
              <w:fldChar w:fldCharType="begin"/>
            </w:r>
            <w:r>
              <w:rPr>
                <w:noProof/>
                <w:webHidden/>
              </w:rPr>
              <w:instrText xml:space="preserve"> PAGEREF _Toc525729489 \h </w:instrText>
            </w:r>
            <w:r>
              <w:rPr>
                <w:noProof/>
                <w:webHidden/>
              </w:rPr>
            </w:r>
            <w:r>
              <w:rPr>
                <w:noProof/>
                <w:webHidden/>
              </w:rPr>
              <w:fldChar w:fldCharType="separate"/>
            </w:r>
            <w:r w:rsidR="007E44B6">
              <w:rPr>
                <w:noProof/>
                <w:webHidden/>
              </w:rPr>
              <w:t>227</w:t>
            </w:r>
            <w:r>
              <w:rPr>
                <w:noProof/>
                <w:webHidden/>
              </w:rPr>
              <w:fldChar w:fldCharType="end"/>
            </w:r>
          </w:hyperlink>
        </w:p>
        <w:p w:rsidR="00CF48B4" w:rsidRDefault="00CF48B4">
          <w:pPr>
            <w:pStyle w:val="11"/>
            <w:tabs>
              <w:tab w:val="right" w:leader="dot" w:pos="9736"/>
            </w:tabs>
            <w:spacing w:before="156" w:after="156"/>
            <w:rPr>
              <w:noProof/>
            </w:rPr>
          </w:pPr>
          <w:hyperlink w:anchor="_Toc525729490" w:history="1">
            <w:r w:rsidRPr="00BB6794">
              <w:rPr>
                <w:rStyle w:val="a4"/>
                <w:noProof/>
              </w:rPr>
              <w:t>Football: How to win the World Cup</w:t>
            </w:r>
            <w:r>
              <w:rPr>
                <w:noProof/>
                <w:webHidden/>
              </w:rPr>
              <w:tab/>
            </w:r>
            <w:r>
              <w:rPr>
                <w:noProof/>
                <w:webHidden/>
              </w:rPr>
              <w:fldChar w:fldCharType="begin"/>
            </w:r>
            <w:r>
              <w:rPr>
                <w:noProof/>
                <w:webHidden/>
              </w:rPr>
              <w:instrText xml:space="preserve"> PAGEREF _Toc525729490 \h </w:instrText>
            </w:r>
            <w:r>
              <w:rPr>
                <w:noProof/>
                <w:webHidden/>
              </w:rPr>
            </w:r>
            <w:r>
              <w:rPr>
                <w:noProof/>
                <w:webHidden/>
              </w:rPr>
              <w:fldChar w:fldCharType="separate"/>
            </w:r>
            <w:r w:rsidR="007E44B6">
              <w:rPr>
                <w:noProof/>
                <w:webHidden/>
              </w:rPr>
              <w:t>229</w:t>
            </w:r>
            <w:r>
              <w:rPr>
                <w:noProof/>
                <w:webHidden/>
              </w:rPr>
              <w:fldChar w:fldCharType="end"/>
            </w:r>
          </w:hyperlink>
        </w:p>
        <w:p w:rsidR="00CF48B4" w:rsidRDefault="00CF48B4">
          <w:pPr>
            <w:pStyle w:val="11"/>
            <w:tabs>
              <w:tab w:val="right" w:leader="dot" w:pos="9736"/>
            </w:tabs>
            <w:spacing w:before="156" w:after="156"/>
            <w:rPr>
              <w:noProof/>
            </w:rPr>
          </w:pPr>
          <w:hyperlink w:anchor="_Toc525729491" w:history="1">
            <w:r w:rsidRPr="00BB6794">
              <w:rPr>
                <w:rStyle w:val="a4"/>
                <w:noProof/>
              </w:rPr>
              <w:t>Chipmaking: Hyenas and cheetahs</w:t>
            </w:r>
            <w:r>
              <w:rPr>
                <w:noProof/>
                <w:webHidden/>
              </w:rPr>
              <w:tab/>
            </w:r>
            <w:r>
              <w:rPr>
                <w:noProof/>
                <w:webHidden/>
              </w:rPr>
              <w:fldChar w:fldCharType="begin"/>
            </w:r>
            <w:r>
              <w:rPr>
                <w:noProof/>
                <w:webHidden/>
              </w:rPr>
              <w:instrText xml:space="preserve"> PAGEREF _Toc525729491 \h </w:instrText>
            </w:r>
            <w:r>
              <w:rPr>
                <w:noProof/>
                <w:webHidden/>
              </w:rPr>
            </w:r>
            <w:r>
              <w:rPr>
                <w:noProof/>
                <w:webHidden/>
              </w:rPr>
              <w:fldChar w:fldCharType="separate"/>
            </w:r>
            <w:r w:rsidR="007E44B6">
              <w:rPr>
                <w:noProof/>
                <w:webHidden/>
              </w:rPr>
              <w:t>231</w:t>
            </w:r>
            <w:r>
              <w:rPr>
                <w:noProof/>
                <w:webHidden/>
              </w:rPr>
              <w:fldChar w:fldCharType="end"/>
            </w:r>
          </w:hyperlink>
        </w:p>
        <w:p w:rsidR="00CF48B4" w:rsidRDefault="00CF48B4">
          <w:pPr>
            <w:pStyle w:val="11"/>
            <w:tabs>
              <w:tab w:val="right" w:leader="dot" w:pos="9736"/>
            </w:tabs>
            <w:spacing w:before="156" w:after="156"/>
            <w:rPr>
              <w:noProof/>
            </w:rPr>
          </w:pPr>
          <w:hyperlink w:anchor="_Toc525729492" w:history="1">
            <w:r w:rsidRPr="00BB6794">
              <w:rPr>
                <w:rStyle w:val="a4"/>
                <w:noProof/>
              </w:rPr>
              <w:t>Bartleby: Start them up</w:t>
            </w:r>
            <w:r>
              <w:rPr>
                <w:noProof/>
                <w:webHidden/>
              </w:rPr>
              <w:tab/>
            </w:r>
            <w:r>
              <w:rPr>
                <w:noProof/>
                <w:webHidden/>
              </w:rPr>
              <w:fldChar w:fldCharType="begin"/>
            </w:r>
            <w:r>
              <w:rPr>
                <w:noProof/>
                <w:webHidden/>
              </w:rPr>
              <w:instrText xml:space="preserve"> PAGEREF _Toc525729492 \h </w:instrText>
            </w:r>
            <w:r>
              <w:rPr>
                <w:noProof/>
                <w:webHidden/>
              </w:rPr>
            </w:r>
            <w:r>
              <w:rPr>
                <w:noProof/>
                <w:webHidden/>
              </w:rPr>
              <w:fldChar w:fldCharType="separate"/>
            </w:r>
            <w:r w:rsidR="007E44B6">
              <w:rPr>
                <w:noProof/>
                <w:webHidden/>
              </w:rPr>
              <w:t>235</w:t>
            </w:r>
            <w:r>
              <w:rPr>
                <w:noProof/>
                <w:webHidden/>
              </w:rPr>
              <w:fldChar w:fldCharType="end"/>
            </w:r>
          </w:hyperlink>
        </w:p>
        <w:p w:rsidR="00CF48B4" w:rsidRDefault="00CF48B4">
          <w:pPr>
            <w:pStyle w:val="11"/>
            <w:tabs>
              <w:tab w:val="right" w:leader="dot" w:pos="9736"/>
            </w:tabs>
            <w:spacing w:before="156" w:after="156"/>
            <w:rPr>
              <w:noProof/>
            </w:rPr>
          </w:pPr>
          <w:hyperlink w:anchor="_Toc525729493" w:history="1">
            <w:r w:rsidRPr="00BB6794">
              <w:rPr>
                <w:rStyle w:val="a4"/>
                <w:noProof/>
              </w:rPr>
              <w:t>Fashion sharing: Something rented, something new</w:t>
            </w:r>
            <w:r>
              <w:rPr>
                <w:noProof/>
                <w:webHidden/>
              </w:rPr>
              <w:tab/>
            </w:r>
            <w:r>
              <w:rPr>
                <w:noProof/>
                <w:webHidden/>
              </w:rPr>
              <w:fldChar w:fldCharType="begin"/>
            </w:r>
            <w:r>
              <w:rPr>
                <w:noProof/>
                <w:webHidden/>
              </w:rPr>
              <w:instrText xml:space="preserve"> PAGEREF _Toc525729493 \h </w:instrText>
            </w:r>
            <w:r>
              <w:rPr>
                <w:noProof/>
                <w:webHidden/>
              </w:rPr>
            </w:r>
            <w:r>
              <w:rPr>
                <w:noProof/>
                <w:webHidden/>
              </w:rPr>
              <w:fldChar w:fldCharType="separate"/>
            </w:r>
            <w:r w:rsidR="007E44B6">
              <w:rPr>
                <w:noProof/>
                <w:webHidden/>
              </w:rPr>
              <w:t>237</w:t>
            </w:r>
            <w:r>
              <w:rPr>
                <w:noProof/>
                <w:webHidden/>
              </w:rPr>
              <w:fldChar w:fldCharType="end"/>
            </w:r>
          </w:hyperlink>
        </w:p>
        <w:p w:rsidR="00CF48B4" w:rsidRDefault="00CF48B4">
          <w:pPr>
            <w:pStyle w:val="11"/>
            <w:tabs>
              <w:tab w:val="right" w:leader="dot" w:pos="9736"/>
            </w:tabs>
            <w:spacing w:before="156" w:after="156"/>
            <w:rPr>
              <w:noProof/>
            </w:rPr>
          </w:pPr>
          <w:hyperlink w:anchor="_Toc525729494" w:history="1">
            <w:r w:rsidRPr="00BB6794">
              <w:rPr>
                <w:rStyle w:val="a4"/>
                <w:noProof/>
              </w:rPr>
              <w:t>Schumpeter: Think different</w:t>
            </w:r>
            <w:r>
              <w:rPr>
                <w:noProof/>
                <w:webHidden/>
              </w:rPr>
              <w:tab/>
            </w:r>
            <w:r>
              <w:rPr>
                <w:noProof/>
                <w:webHidden/>
              </w:rPr>
              <w:fldChar w:fldCharType="begin"/>
            </w:r>
            <w:r>
              <w:rPr>
                <w:noProof/>
                <w:webHidden/>
              </w:rPr>
              <w:instrText xml:space="preserve"> PAGEREF _Toc525729494 \h </w:instrText>
            </w:r>
            <w:r>
              <w:rPr>
                <w:noProof/>
                <w:webHidden/>
              </w:rPr>
            </w:r>
            <w:r>
              <w:rPr>
                <w:noProof/>
                <w:webHidden/>
              </w:rPr>
              <w:fldChar w:fldCharType="separate"/>
            </w:r>
            <w:r w:rsidR="007E44B6">
              <w:rPr>
                <w:noProof/>
                <w:webHidden/>
              </w:rPr>
              <w:t>239</w:t>
            </w:r>
            <w:r>
              <w:rPr>
                <w:noProof/>
                <w:webHidden/>
              </w:rPr>
              <w:fldChar w:fldCharType="end"/>
            </w:r>
          </w:hyperlink>
        </w:p>
        <w:p w:rsidR="00CF48B4" w:rsidRDefault="00CF48B4">
          <w:pPr>
            <w:pStyle w:val="11"/>
            <w:tabs>
              <w:tab w:val="right" w:leader="dot" w:pos="9736"/>
            </w:tabs>
            <w:spacing w:before="156" w:after="156"/>
            <w:rPr>
              <w:noProof/>
            </w:rPr>
          </w:pPr>
          <w:hyperlink w:anchor="_Toc525729495" w:history="1">
            <w:r w:rsidRPr="00BB6794">
              <w:rPr>
                <w:rStyle w:val="a4"/>
                <w:noProof/>
              </w:rPr>
              <w:t>Medicine: From A&amp;E to AI</w:t>
            </w:r>
            <w:r>
              <w:rPr>
                <w:noProof/>
                <w:webHidden/>
              </w:rPr>
              <w:tab/>
            </w:r>
            <w:r>
              <w:rPr>
                <w:noProof/>
                <w:webHidden/>
              </w:rPr>
              <w:fldChar w:fldCharType="begin"/>
            </w:r>
            <w:r>
              <w:rPr>
                <w:noProof/>
                <w:webHidden/>
              </w:rPr>
              <w:instrText xml:space="preserve"> PAGEREF _Toc525729495 \h </w:instrText>
            </w:r>
            <w:r>
              <w:rPr>
                <w:noProof/>
                <w:webHidden/>
              </w:rPr>
            </w:r>
            <w:r>
              <w:rPr>
                <w:noProof/>
                <w:webHidden/>
              </w:rPr>
              <w:fldChar w:fldCharType="separate"/>
            </w:r>
            <w:r w:rsidR="007E44B6">
              <w:rPr>
                <w:noProof/>
                <w:webHidden/>
              </w:rPr>
              <w:t>243</w:t>
            </w:r>
            <w:r>
              <w:rPr>
                <w:noProof/>
                <w:webHidden/>
              </w:rPr>
              <w:fldChar w:fldCharType="end"/>
            </w:r>
          </w:hyperlink>
        </w:p>
        <w:p w:rsidR="00CF48B4" w:rsidRDefault="00CF48B4">
          <w:pPr>
            <w:pStyle w:val="11"/>
            <w:tabs>
              <w:tab w:val="right" w:leader="dot" w:pos="9736"/>
            </w:tabs>
            <w:spacing w:before="156" w:after="156"/>
            <w:rPr>
              <w:noProof/>
            </w:rPr>
          </w:pPr>
          <w:hyperlink w:anchor="_Toc525729496" w:history="1">
            <w:r w:rsidRPr="00BB6794">
              <w:rPr>
                <w:rStyle w:val="a4"/>
                <w:noProof/>
              </w:rPr>
              <w:t>The nuclear industry: The writing on the wall</w:t>
            </w:r>
            <w:r>
              <w:rPr>
                <w:noProof/>
                <w:webHidden/>
              </w:rPr>
              <w:tab/>
            </w:r>
            <w:r>
              <w:rPr>
                <w:noProof/>
                <w:webHidden/>
              </w:rPr>
              <w:fldChar w:fldCharType="begin"/>
            </w:r>
            <w:r>
              <w:rPr>
                <w:noProof/>
                <w:webHidden/>
              </w:rPr>
              <w:instrText xml:space="preserve"> PAGEREF _Toc525729496 \h </w:instrText>
            </w:r>
            <w:r>
              <w:rPr>
                <w:noProof/>
                <w:webHidden/>
              </w:rPr>
            </w:r>
            <w:r>
              <w:rPr>
                <w:noProof/>
                <w:webHidden/>
              </w:rPr>
              <w:fldChar w:fldCharType="separate"/>
            </w:r>
            <w:r w:rsidR="007E44B6">
              <w:rPr>
                <w:noProof/>
                <w:webHidden/>
              </w:rPr>
              <w:t>246</w:t>
            </w:r>
            <w:r>
              <w:rPr>
                <w:noProof/>
                <w:webHidden/>
              </w:rPr>
              <w:fldChar w:fldCharType="end"/>
            </w:r>
          </w:hyperlink>
        </w:p>
        <w:p w:rsidR="00CF48B4" w:rsidRDefault="00CF48B4">
          <w:pPr>
            <w:pStyle w:val="11"/>
            <w:tabs>
              <w:tab w:val="right" w:leader="dot" w:pos="9736"/>
            </w:tabs>
            <w:spacing w:before="156" w:after="156"/>
            <w:rPr>
              <w:noProof/>
            </w:rPr>
          </w:pPr>
          <w:hyperlink w:anchor="_Toc525729497" w:history="1">
            <w:r w:rsidRPr="00BB6794">
              <w:rPr>
                <w:rStyle w:val="a4"/>
                <w:noProof/>
              </w:rPr>
              <w:t>Regional development: Bootstrapping a backwater</w:t>
            </w:r>
            <w:r>
              <w:rPr>
                <w:noProof/>
                <w:webHidden/>
              </w:rPr>
              <w:tab/>
            </w:r>
            <w:r>
              <w:rPr>
                <w:noProof/>
                <w:webHidden/>
              </w:rPr>
              <w:fldChar w:fldCharType="begin"/>
            </w:r>
            <w:r>
              <w:rPr>
                <w:noProof/>
                <w:webHidden/>
              </w:rPr>
              <w:instrText xml:space="preserve"> PAGEREF _Toc525729497 \h </w:instrText>
            </w:r>
            <w:r>
              <w:rPr>
                <w:noProof/>
                <w:webHidden/>
              </w:rPr>
            </w:r>
            <w:r>
              <w:rPr>
                <w:noProof/>
                <w:webHidden/>
              </w:rPr>
              <w:fldChar w:fldCharType="separate"/>
            </w:r>
            <w:r w:rsidR="007E44B6">
              <w:rPr>
                <w:noProof/>
                <w:webHidden/>
              </w:rPr>
              <w:t>247</w:t>
            </w:r>
            <w:r>
              <w:rPr>
                <w:noProof/>
                <w:webHidden/>
              </w:rPr>
              <w:fldChar w:fldCharType="end"/>
            </w:r>
          </w:hyperlink>
        </w:p>
        <w:p w:rsidR="00CF48B4" w:rsidRDefault="00CF48B4">
          <w:pPr>
            <w:pStyle w:val="11"/>
            <w:tabs>
              <w:tab w:val="right" w:leader="dot" w:pos="9736"/>
            </w:tabs>
            <w:spacing w:before="156" w:after="156"/>
            <w:rPr>
              <w:noProof/>
            </w:rPr>
          </w:pPr>
          <w:hyperlink w:anchor="_Toc525729498" w:history="1">
            <w:r w:rsidRPr="00BB6794">
              <w:rPr>
                <w:rStyle w:val="a4"/>
                <w:noProof/>
              </w:rPr>
              <w:t>The future of tech startups: Into the danger zone</w:t>
            </w:r>
            <w:r>
              <w:rPr>
                <w:noProof/>
                <w:webHidden/>
              </w:rPr>
              <w:tab/>
            </w:r>
            <w:r>
              <w:rPr>
                <w:noProof/>
                <w:webHidden/>
              </w:rPr>
              <w:fldChar w:fldCharType="begin"/>
            </w:r>
            <w:r>
              <w:rPr>
                <w:noProof/>
                <w:webHidden/>
              </w:rPr>
              <w:instrText xml:space="preserve"> PAGEREF _Toc525729498 \h </w:instrText>
            </w:r>
            <w:r>
              <w:rPr>
                <w:noProof/>
                <w:webHidden/>
              </w:rPr>
            </w:r>
            <w:r>
              <w:rPr>
                <w:noProof/>
                <w:webHidden/>
              </w:rPr>
              <w:fldChar w:fldCharType="separate"/>
            </w:r>
            <w:r w:rsidR="007E44B6">
              <w:rPr>
                <w:noProof/>
                <w:webHidden/>
              </w:rPr>
              <w:t>250</w:t>
            </w:r>
            <w:r>
              <w:rPr>
                <w:noProof/>
                <w:webHidden/>
              </w:rPr>
              <w:fldChar w:fldCharType="end"/>
            </w:r>
          </w:hyperlink>
        </w:p>
        <w:p w:rsidR="00CF48B4" w:rsidRDefault="00CF48B4">
          <w:pPr>
            <w:pStyle w:val="11"/>
            <w:tabs>
              <w:tab w:val="right" w:leader="dot" w:pos="9736"/>
            </w:tabs>
            <w:spacing w:before="156" w:after="156"/>
            <w:rPr>
              <w:noProof/>
            </w:rPr>
          </w:pPr>
          <w:hyperlink w:anchor="_Toc525729499" w:history="1">
            <w:r w:rsidRPr="00BB6794">
              <w:rPr>
                <w:rStyle w:val="a4"/>
                <w:noProof/>
              </w:rPr>
              <w:t>Bartleby: Not working properly</w:t>
            </w:r>
            <w:r>
              <w:rPr>
                <w:noProof/>
                <w:webHidden/>
              </w:rPr>
              <w:tab/>
            </w:r>
            <w:r>
              <w:rPr>
                <w:noProof/>
                <w:webHidden/>
              </w:rPr>
              <w:fldChar w:fldCharType="begin"/>
            </w:r>
            <w:r>
              <w:rPr>
                <w:noProof/>
                <w:webHidden/>
              </w:rPr>
              <w:instrText xml:space="preserve"> PAGEREF _Toc525729499 \h </w:instrText>
            </w:r>
            <w:r>
              <w:rPr>
                <w:noProof/>
                <w:webHidden/>
              </w:rPr>
            </w:r>
            <w:r>
              <w:rPr>
                <w:noProof/>
                <w:webHidden/>
              </w:rPr>
              <w:fldChar w:fldCharType="separate"/>
            </w:r>
            <w:r w:rsidR="007E44B6">
              <w:rPr>
                <w:noProof/>
                <w:webHidden/>
              </w:rPr>
              <w:t>255</w:t>
            </w:r>
            <w:r>
              <w:rPr>
                <w:noProof/>
                <w:webHidden/>
              </w:rPr>
              <w:fldChar w:fldCharType="end"/>
            </w:r>
          </w:hyperlink>
        </w:p>
        <w:p w:rsidR="00CF48B4" w:rsidRDefault="00CF48B4">
          <w:pPr>
            <w:pStyle w:val="11"/>
            <w:tabs>
              <w:tab w:val="right" w:leader="dot" w:pos="9736"/>
            </w:tabs>
            <w:spacing w:before="156" w:after="156"/>
            <w:rPr>
              <w:noProof/>
            </w:rPr>
          </w:pPr>
          <w:hyperlink w:anchor="_Toc525729500" w:history="1">
            <w:r w:rsidRPr="00BB6794">
              <w:rPr>
                <w:rStyle w:val="a4"/>
                <w:noProof/>
              </w:rPr>
              <w:t>Buttonwood: Lessons from Las Vegas</w:t>
            </w:r>
            <w:r>
              <w:rPr>
                <w:noProof/>
                <w:webHidden/>
              </w:rPr>
              <w:tab/>
            </w:r>
            <w:r>
              <w:rPr>
                <w:noProof/>
                <w:webHidden/>
              </w:rPr>
              <w:fldChar w:fldCharType="begin"/>
            </w:r>
            <w:r>
              <w:rPr>
                <w:noProof/>
                <w:webHidden/>
              </w:rPr>
              <w:instrText xml:space="preserve"> PAGEREF _Toc525729500 \h </w:instrText>
            </w:r>
            <w:r>
              <w:rPr>
                <w:noProof/>
                <w:webHidden/>
              </w:rPr>
            </w:r>
            <w:r>
              <w:rPr>
                <w:noProof/>
                <w:webHidden/>
              </w:rPr>
              <w:fldChar w:fldCharType="separate"/>
            </w:r>
            <w:r w:rsidR="007E44B6">
              <w:rPr>
                <w:noProof/>
                <w:webHidden/>
              </w:rPr>
              <w:t>258</w:t>
            </w:r>
            <w:r>
              <w:rPr>
                <w:noProof/>
                <w:webHidden/>
              </w:rPr>
              <w:fldChar w:fldCharType="end"/>
            </w:r>
          </w:hyperlink>
        </w:p>
        <w:p w:rsidR="00CF48B4" w:rsidRDefault="00CF48B4">
          <w:pPr>
            <w:pStyle w:val="11"/>
            <w:tabs>
              <w:tab w:val="right" w:leader="dot" w:pos="9736"/>
            </w:tabs>
            <w:spacing w:before="156" w:after="156"/>
            <w:rPr>
              <w:noProof/>
            </w:rPr>
          </w:pPr>
          <w:hyperlink w:anchor="_Toc525729501" w:history="1">
            <w:r w:rsidRPr="00BB6794">
              <w:rPr>
                <w:rStyle w:val="a4"/>
                <w:noProof/>
              </w:rPr>
              <w:t>Space flight: Munching into orbit</w:t>
            </w:r>
            <w:r>
              <w:rPr>
                <w:noProof/>
                <w:webHidden/>
              </w:rPr>
              <w:tab/>
            </w:r>
            <w:r>
              <w:rPr>
                <w:noProof/>
                <w:webHidden/>
              </w:rPr>
              <w:fldChar w:fldCharType="begin"/>
            </w:r>
            <w:r>
              <w:rPr>
                <w:noProof/>
                <w:webHidden/>
              </w:rPr>
              <w:instrText xml:space="preserve"> PAGEREF _Toc525729501 \h </w:instrText>
            </w:r>
            <w:r>
              <w:rPr>
                <w:noProof/>
                <w:webHidden/>
              </w:rPr>
            </w:r>
            <w:r>
              <w:rPr>
                <w:noProof/>
                <w:webHidden/>
              </w:rPr>
              <w:fldChar w:fldCharType="separate"/>
            </w:r>
            <w:r w:rsidR="007E44B6">
              <w:rPr>
                <w:noProof/>
                <w:webHidden/>
              </w:rPr>
              <w:t>260</w:t>
            </w:r>
            <w:r>
              <w:rPr>
                <w:noProof/>
                <w:webHidden/>
              </w:rPr>
              <w:fldChar w:fldCharType="end"/>
            </w:r>
          </w:hyperlink>
        </w:p>
        <w:p w:rsidR="00CF48B4" w:rsidRDefault="00CF48B4">
          <w:pPr>
            <w:pStyle w:val="11"/>
            <w:tabs>
              <w:tab w:val="right" w:leader="dot" w:pos="9736"/>
            </w:tabs>
            <w:spacing w:before="156" w:after="156"/>
            <w:rPr>
              <w:noProof/>
            </w:rPr>
          </w:pPr>
          <w:hyperlink w:anchor="_Toc525729502" w:history="1">
            <w:r w:rsidRPr="00BB6794">
              <w:rPr>
                <w:rStyle w:val="a4"/>
                <w:noProof/>
              </w:rPr>
              <w:t>A startup’s rise and fall: Blood money</w:t>
            </w:r>
            <w:r>
              <w:rPr>
                <w:noProof/>
                <w:webHidden/>
              </w:rPr>
              <w:tab/>
            </w:r>
            <w:r>
              <w:rPr>
                <w:noProof/>
                <w:webHidden/>
              </w:rPr>
              <w:fldChar w:fldCharType="begin"/>
            </w:r>
            <w:r>
              <w:rPr>
                <w:noProof/>
                <w:webHidden/>
              </w:rPr>
              <w:instrText xml:space="preserve"> PAGEREF _Toc525729502 \h </w:instrText>
            </w:r>
            <w:r>
              <w:rPr>
                <w:noProof/>
                <w:webHidden/>
              </w:rPr>
            </w:r>
            <w:r>
              <w:rPr>
                <w:noProof/>
                <w:webHidden/>
              </w:rPr>
              <w:fldChar w:fldCharType="separate"/>
            </w:r>
            <w:r w:rsidR="007E44B6">
              <w:rPr>
                <w:noProof/>
                <w:webHidden/>
              </w:rPr>
              <w:t>262</w:t>
            </w:r>
            <w:r>
              <w:rPr>
                <w:noProof/>
                <w:webHidden/>
              </w:rPr>
              <w:fldChar w:fldCharType="end"/>
            </w:r>
          </w:hyperlink>
        </w:p>
        <w:p w:rsidR="00CF48B4" w:rsidRDefault="00CF48B4">
          <w:pPr>
            <w:pStyle w:val="11"/>
            <w:tabs>
              <w:tab w:val="right" w:leader="dot" w:pos="9736"/>
            </w:tabs>
            <w:spacing w:before="156" w:after="156"/>
            <w:rPr>
              <w:noProof/>
            </w:rPr>
          </w:pPr>
          <w:hyperlink w:anchor="_Toc525729503" w:history="1">
            <w:r w:rsidRPr="00BB6794">
              <w:rPr>
                <w:rStyle w:val="a4"/>
                <w:noProof/>
              </w:rPr>
              <w:t>Trade with America: Assessing the pain</w:t>
            </w:r>
            <w:r>
              <w:rPr>
                <w:noProof/>
                <w:webHidden/>
              </w:rPr>
              <w:tab/>
            </w:r>
            <w:r>
              <w:rPr>
                <w:noProof/>
                <w:webHidden/>
              </w:rPr>
              <w:fldChar w:fldCharType="begin"/>
            </w:r>
            <w:r>
              <w:rPr>
                <w:noProof/>
                <w:webHidden/>
              </w:rPr>
              <w:instrText xml:space="preserve"> PAGEREF _Toc525729503 \h </w:instrText>
            </w:r>
            <w:r>
              <w:rPr>
                <w:noProof/>
                <w:webHidden/>
              </w:rPr>
            </w:r>
            <w:r>
              <w:rPr>
                <w:noProof/>
                <w:webHidden/>
              </w:rPr>
              <w:fldChar w:fldCharType="separate"/>
            </w:r>
            <w:r w:rsidR="007E44B6">
              <w:rPr>
                <w:noProof/>
                <w:webHidden/>
              </w:rPr>
              <w:t>264</w:t>
            </w:r>
            <w:r>
              <w:rPr>
                <w:noProof/>
                <w:webHidden/>
              </w:rPr>
              <w:fldChar w:fldCharType="end"/>
            </w:r>
          </w:hyperlink>
        </w:p>
        <w:p w:rsidR="00CF48B4" w:rsidRDefault="00CF48B4">
          <w:pPr>
            <w:pStyle w:val="11"/>
            <w:tabs>
              <w:tab w:val="right" w:leader="dot" w:pos="9736"/>
            </w:tabs>
            <w:spacing w:before="156" w:after="156"/>
            <w:rPr>
              <w:noProof/>
            </w:rPr>
          </w:pPr>
          <w:hyperlink w:anchor="_Toc525729504" w:history="1">
            <w:r w:rsidRPr="00BB6794">
              <w:rPr>
                <w:rStyle w:val="a4"/>
                <w:noProof/>
              </w:rPr>
              <w:t>Privacy and advertising: GDParrgh...</w:t>
            </w:r>
            <w:r>
              <w:rPr>
                <w:noProof/>
                <w:webHidden/>
              </w:rPr>
              <w:tab/>
            </w:r>
            <w:r>
              <w:rPr>
                <w:noProof/>
                <w:webHidden/>
              </w:rPr>
              <w:fldChar w:fldCharType="begin"/>
            </w:r>
            <w:r>
              <w:rPr>
                <w:noProof/>
                <w:webHidden/>
              </w:rPr>
              <w:instrText xml:space="preserve"> PAGEREF _Toc525729504 \h </w:instrText>
            </w:r>
            <w:r>
              <w:rPr>
                <w:noProof/>
                <w:webHidden/>
              </w:rPr>
            </w:r>
            <w:r>
              <w:rPr>
                <w:noProof/>
                <w:webHidden/>
              </w:rPr>
              <w:fldChar w:fldCharType="separate"/>
            </w:r>
            <w:r w:rsidR="007E44B6">
              <w:rPr>
                <w:noProof/>
                <w:webHidden/>
              </w:rPr>
              <w:t>272</w:t>
            </w:r>
            <w:r>
              <w:rPr>
                <w:noProof/>
                <w:webHidden/>
              </w:rPr>
              <w:fldChar w:fldCharType="end"/>
            </w:r>
          </w:hyperlink>
        </w:p>
        <w:p w:rsidR="00CF48B4" w:rsidRDefault="00CF48B4">
          <w:pPr>
            <w:pStyle w:val="11"/>
            <w:tabs>
              <w:tab w:val="right" w:leader="dot" w:pos="9736"/>
            </w:tabs>
            <w:spacing w:before="156" w:after="156"/>
            <w:rPr>
              <w:noProof/>
            </w:rPr>
          </w:pPr>
          <w:hyperlink w:anchor="_Toc525729505" w:history="1">
            <w:r w:rsidRPr="00BB6794">
              <w:rPr>
                <w:rStyle w:val="a4"/>
                <w:noProof/>
              </w:rPr>
              <w:t>All creatures great and small: Gotta count them all</w:t>
            </w:r>
            <w:r>
              <w:rPr>
                <w:noProof/>
                <w:webHidden/>
              </w:rPr>
              <w:tab/>
            </w:r>
            <w:r>
              <w:rPr>
                <w:noProof/>
                <w:webHidden/>
              </w:rPr>
              <w:fldChar w:fldCharType="begin"/>
            </w:r>
            <w:r>
              <w:rPr>
                <w:noProof/>
                <w:webHidden/>
              </w:rPr>
              <w:instrText xml:space="preserve"> PAGEREF _Toc525729505 \h </w:instrText>
            </w:r>
            <w:r>
              <w:rPr>
                <w:noProof/>
                <w:webHidden/>
              </w:rPr>
            </w:r>
            <w:r>
              <w:rPr>
                <w:noProof/>
                <w:webHidden/>
              </w:rPr>
              <w:fldChar w:fldCharType="separate"/>
            </w:r>
            <w:r w:rsidR="007E44B6">
              <w:rPr>
                <w:noProof/>
                <w:webHidden/>
              </w:rPr>
              <w:t>274</w:t>
            </w:r>
            <w:r>
              <w:rPr>
                <w:noProof/>
                <w:webHidden/>
              </w:rPr>
              <w:fldChar w:fldCharType="end"/>
            </w:r>
          </w:hyperlink>
        </w:p>
        <w:p w:rsidR="00CF48B4" w:rsidRDefault="00CF48B4">
          <w:pPr>
            <w:pStyle w:val="11"/>
            <w:tabs>
              <w:tab w:val="right" w:leader="dot" w:pos="9736"/>
            </w:tabs>
            <w:spacing w:before="156" w:after="156"/>
            <w:rPr>
              <w:noProof/>
            </w:rPr>
          </w:pPr>
          <w:hyperlink w:anchor="_Toc525729506" w:history="1">
            <w:r w:rsidRPr="00BB6794">
              <w:rPr>
                <w:rStyle w:val="a4"/>
                <w:noProof/>
              </w:rPr>
              <w:t>Shoemaking: A load of new cobblers</w:t>
            </w:r>
            <w:r>
              <w:rPr>
                <w:noProof/>
                <w:webHidden/>
              </w:rPr>
              <w:tab/>
            </w:r>
            <w:r>
              <w:rPr>
                <w:noProof/>
                <w:webHidden/>
              </w:rPr>
              <w:fldChar w:fldCharType="begin"/>
            </w:r>
            <w:r>
              <w:rPr>
                <w:noProof/>
                <w:webHidden/>
              </w:rPr>
              <w:instrText xml:space="preserve"> PAGEREF _Toc525729506 \h </w:instrText>
            </w:r>
            <w:r>
              <w:rPr>
                <w:noProof/>
                <w:webHidden/>
              </w:rPr>
            </w:r>
            <w:r>
              <w:rPr>
                <w:noProof/>
                <w:webHidden/>
              </w:rPr>
              <w:fldChar w:fldCharType="separate"/>
            </w:r>
            <w:r w:rsidR="007E44B6">
              <w:rPr>
                <w:noProof/>
                <w:webHidden/>
              </w:rPr>
              <w:t>276</w:t>
            </w:r>
            <w:r>
              <w:rPr>
                <w:noProof/>
                <w:webHidden/>
              </w:rPr>
              <w:fldChar w:fldCharType="end"/>
            </w:r>
          </w:hyperlink>
        </w:p>
        <w:p w:rsidR="00CF48B4" w:rsidRDefault="00CF48B4">
          <w:pPr>
            <w:pStyle w:val="11"/>
            <w:tabs>
              <w:tab w:val="right" w:leader="dot" w:pos="9736"/>
            </w:tabs>
            <w:spacing w:before="156" w:after="156"/>
            <w:rPr>
              <w:noProof/>
            </w:rPr>
          </w:pPr>
          <w:hyperlink w:anchor="_Toc525729507" w:history="1">
            <w:r w:rsidRPr="00BB6794">
              <w:rPr>
                <w:rStyle w:val="a4"/>
                <w:noProof/>
              </w:rPr>
              <w:t>Iran’s stricken economy: A system in shock</w:t>
            </w:r>
            <w:r>
              <w:rPr>
                <w:noProof/>
                <w:webHidden/>
              </w:rPr>
              <w:tab/>
            </w:r>
            <w:r>
              <w:rPr>
                <w:noProof/>
                <w:webHidden/>
              </w:rPr>
              <w:fldChar w:fldCharType="begin"/>
            </w:r>
            <w:r>
              <w:rPr>
                <w:noProof/>
                <w:webHidden/>
              </w:rPr>
              <w:instrText xml:space="preserve"> PAGEREF _Toc525729507 \h </w:instrText>
            </w:r>
            <w:r>
              <w:rPr>
                <w:noProof/>
                <w:webHidden/>
              </w:rPr>
            </w:r>
            <w:r>
              <w:rPr>
                <w:noProof/>
                <w:webHidden/>
              </w:rPr>
              <w:fldChar w:fldCharType="separate"/>
            </w:r>
            <w:r w:rsidR="007E44B6">
              <w:rPr>
                <w:noProof/>
                <w:webHidden/>
              </w:rPr>
              <w:t>278</w:t>
            </w:r>
            <w:r>
              <w:rPr>
                <w:noProof/>
                <w:webHidden/>
              </w:rPr>
              <w:fldChar w:fldCharType="end"/>
            </w:r>
          </w:hyperlink>
        </w:p>
        <w:p w:rsidR="00CF48B4" w:rsidRDefault="00CF48B4">
          <w:pPr>
            <w:pStyle w:val="11"/>
            <w:tabs>
              <w:tab w:val="right" w:leader="dot" w:pos="9736"/>
            </w:tabs>
            <w:spacing w:before="156" w:after="156"/>
            <w:rPr>
              <w:noProof/>
            </w:rPr>
          </w:pPr>
          <w:hyperlink w:anchor="_Toc525729508" w:history="1">
            <w:r w:rsidRPr="00BB6794">
              <w:rPr>
                <w:rStyle w:val="a4"/>
                <w:noProof/>
              </w:rPr>
              <w:t>University rankings: Higher and higher education</w:t>
            </w:r>
            <w:r>
              <w:rPr>
                <w:noProof/>
                <w:webHidden/>
              </w:rPr>
              <w:tab/>
            </w:r>
            <w:r>
              <w:rPr>
                <w:noProof/>
                <w:webHidden/>
              </w:rPr>
              <w:fldChar w:fldCharType="begin"/>
            </w:r>
            <w:r>
              <w:rPr>
                <w:noProof/>
                <w:webHidden/>
              </w:rPr>
              <w:instrText xml:space="preserve"> PAGEREF _Toc525729508 \h </w:instrText>
            </w:r>
            <w:r>
              <w:rPr>
                <w:noProof/>
                <w:webHidden/>
              </w:rPr>
            </w:r>
            <w:r>
              <w:rPr>
                <w:noProof/>
                <w:webHidden/>
              </w:rPr>
              <w:fldChar w:fldCharType="separate"/>
            </w:r>
            <w:r w:rsidR="007E44B6">
              <w:rPr>
                <w:noProof/>
                <w:webHidden/>
              </w:rPr>
              <w:t>280</w:t>
            </w:r>
            <w:r>
              <w:rPr>
                <w:noProof/>
                <w:webHidden/>
              </w:rPr>
              <w:fldChar w:fldCharType="end"/>
            </w:r>
          </w:hyperlink>
        </w:p>
        <w:p w:rsidR="00CF48B4" w:rsidRDefault="00CF48B4">
          <w:pPr>
            <w:pStyle w:val="11"/>
            <w:tabs>
              <w:tab w:val="right" w:leader="dot" w:pos="9736"/>
            </w:tabs>
            <w:spacing w:before="156" w:after="156"/>
            <w:rPr>
              <w:noProof/>
            </w:rPr>
          </w:pPr>
          <w:hyperlink w:anchor="_Toc525729509" w:history="1">
            <w:r w:rsidRPr="00BB6794">
              <w:rPr>
                <w:rStyle w:val="a4"/>
                <w:noProof/>
              </w:rPr>
              <w:t>China Three Gorges and EDP: Opening the floodgates</w:t>
            </w:r>
            <w:r>
              <w:rPr>
                <w:noProof/>
                <w:webHidden/>
              </w:rPr>
              <w:tab/>
            </w:r>
            <w:r>
              <w:rPr>
                <w:noProof/>
                <w:webHidden/>
              </w:rPr>
              <w:fldChar w:fldCharType="begin"/>
            </w:r>
            <w:r>
              <w:rPr>
                <w:noProof/>
                <w:webHidden/>
              </w:rPr>
              <w:instrText xml:space="preserve"> PAGEREF _Toc525729509 \h </w:instrText>
            </w:r>
            <w:r>
              <w:rPr>
                <w:noProof/>
                <w:webHidden/>
              </w:rPr>
            </w:r>
            <w:r>
              <w:rPr>
                <w:noProof/>
                <w:webHidden/>
              </w:rPr>
              <w:fldChar w:fldCharType="separate"/>
            </w:r>
            <w:r w:rsidR="007E44B6">
              <w:rPr>
                <w:noProof/>
                <w:webHidden/>
              </w:rPr>
              <w:t>285</w:t>
            </w:r>
            <w:r>
              <w:rPr>
                <w:noProof/>
                <w:webHidden/>
              </w:rPr>
              <w:fldChar w:fldCharType="end"/>
            </w:r>
          </w:hyperlink>
        </w:p>
        <w:p w:rsidR="00CF48B4" w:rsidRDefault="00CF48B4">
          <w:pPr>
            <w:pStyle w:val="11"/>
            <w:tabs>
              <w:tab w:val="right" w:leader="dot" w:pos="9736"/>
            </w:tabs>
            <w:spacing w:before="156" w:after="156"/>
            <w:rPr>
              <w:noProof/>
            </w:rPr>
          </w:pPr>
          <w:hyperlink w:anchor="_Toc525729510" w:history="1">
            <w:r w:rsidRPr="00BB6794">
              <w:rPr>
                <w:rStyle w:val="a4"/>
                <w:noProof/>
              </w:rPr>
              <w:t>Toyota and autonomy: Speed limited</w:t>
            </w:r>
            <w:r>
              <w:rPr>
                <w:noProof/>
                <w:webHidden/>
              </w:rPr>
              <w:tab/>
            </w:r>
            <w:r>
              <w:rPr>
                <w:noProof/>
                <w:webHidden/>
              </w:rPr>
              <w:fldChar w:fldCharType="begin"/>
            </w:r>
            <w:r>
              <w:rPr>
                <w:noProof/>
                <w:webHidden/>
              </w:rPr>
              <w:instrText xml:space="preserve"> PAGEREF _Toc525729510 \h </w:instrText>
            </w:r>
            <w:r>
              <w:rPr>
                <w:noProof/>
                <w:webHidden/>
              </w:rPr>
            </w:r>
            <w:r>
              <w:rPr>
                <w:noProof/>
                <w:webHidden/>
              </w:rPr>
              <w:fldChar w:fldCharType="separate"/>
            </w:r>
            <w:r w:rsidR="007E44B6">
              <w:rPr>
                <w:noProof/>
                <w:webHidden/>
              </w:rPr>
              <w:t>287</w:t>
            </w:r>
            <w:r>
              <w:rPr>
                <w:noProof/>
                <w:webHidden/>
              </w:rPr>
              <w:fldChar w:fldCharType="end"/>
            </w:r>
          </w:hyperlink>
        </w:p>
        <w:p w:rsidR="00CF48B4" w:rsidRDefault="00CF48B4">
          <w:pPr>
            <w:pStyle w:val="11"/>
            <w:tabs>
              <w:tab w:val="right" w:leader="dot" w:pos="9736"/>
            </w:tabs>
            <w:spacing w:before="156" w:after="156"/>
            <w:rPr>
              <w:noProof/>
            </w:rPr>
          </w:pPr>
          <w:hyperlink w:anchor="_Toc525729511" w:history="1">
            <w:r w:rsidRPr="00BB6794">
              <w:rPr>
                <w:rStyle w:val="a4"/>
                <w:noProof/>
              </w:rPr>
              <w:t>The world economy: Levelling off</w:t>
            </w:r>
            <w:r>
              <w:rPr>
                <w:noProof/>
                <w:webHidden/>
              </w:rPr>
              <w:tab/>
            </w:r>
            <w:r>
              <w:rPr>
                <w:noProof/>
                <w:webHidden/>
              </w:rPr>
              <w:fldChar w:fldCharType="begin"/>
            </w:r>
            <w:r>
              <w:rPr>
                <w:noProof/>
                <w:webHidden/>
              </w:rPr>
              <w:instrText xml:space="preserve"> PAGEREF _Toc525729511 \h </w:instrText>
            </w:r>
            <w:r>
              <w:rPr>
                <w:noProof/>
                <w:webHidden/>
              </w:rPr>
            </w:r>
            <w:r>
              <w:rPr>
                <w:noProof/>
                <w:webHidden/>
              </w:rPr>
              <w:fldChar w:fldCharType="separate"/>
            </w:r>
            <w:r w:rsidR="007E44B6">
              <w:rPr>
                <w:noProof/>
                <w:webHidden/>
              </w:rPr>
              <w:t>289</w:t>
            </w:r>
            <w:r>
              <w:rPr>
                <w:noProof/>
                <w:webHidden/>
              </w:rPr>
              <w:fldChar w:fldCharType="end"/>
            </w:r>
          </w:hyperlink>
        </w:p>
        <w:p w:rsidR="00CF48B4" w:rsidRDefault="00CF48B4">
          <w:pPr>
            <w:pStyle w:val="11"/>
            <w:tabs>
              <w:tab w:val="right" w:leader="dot" w:pos="9736"/>
            </w:tabs>
            <w:spacing w:before="156" w:after="156"/>
            <w:rPr>
              <w:noProof/>
            </w:rPr>
          </w:pPr>
          <w:hyperlink w:anchor="_Toc525729512" w:history="1">
            <w:r w:rsidRPr="00BB6794">
              <w:rPr>
                <w:rStyle w:val="a4"/>
                <w:noProof/>
              </w:rPr>
              <w:t>China’s economy: Disappearing trick</w:t>
            </w:r>
            <w:r>
              <w:rPr>
                <w:noProof/>
                <w:webHidden/>
              </w:rPr>
              <w:tab/>
            </w:r>
            <w:r>
              <w:rPr>
                <w:noProof/>
                <w:webHidden/>
              </w:rPr>
              <w:fldChar w:fldCharType="begin"/>
            </w:r>
            <w:r>
              <w:rPr>
                <w:noProof/>
                <w:webHidden/>
              </w:rPr>
              <w:instrText xml:space="preserve"> PAGEREF _Toc525729512 \h </w:instrText>
            </w:r>
            <w:r>
              <w:rPr>
                <w:noProof/>
                <w:webHidden/>
              </w:rPr>
            </w:r>
            <w:r>
              <w:rPr>
                <w:noProof/>
                <w:webHidden/>
              </w:rPr>
              <w:fldChar w:fldCharType="separate"/>
            </w:r>
            <w:r w:rsidR="007E44B6">
              <w:rPr>
                <w:noProof/>
                <w:webHidden/>
              </w:rPr>
              <w:t>291</w:t>
            </w:r>
            <w:r>
              <w:rPr>
                <w:noProof/>
                <w:webHidden/>
              </w:rPr>
              <w:fldChar w:fldCharType="end"/>
            </w:r>
          </w:hyperlink>
        </w:p>
        <w:p w:rsidR="00CF48B4" w:rsidRDefault="00CF48B4">
          <w:pPr>
            <w:pStyle w:val="11"/>
            <w:tabs>
              <w:tab w:val="right" w:leader="dot" w:pos="9736"/>
            </w:tabs>
            <w:spacing w:before="156" w:after="156"/>
            <w:rPr>
              <w:noProof/>
            </w:rPr>
          </w:pPr>
          <w:hyperlink w:anchor="_Toc525729513" w:history="1">
            <w:r w:rsidRPr="00BB6794">
              <w:rPr>
                <w:rStyle w:val="a4"/>
                <w:noProof/>
              </w:rPr>
              <w:t>The Vision Fund: The $100 billion bet</w:t>
            </w:r>
            <w:r>
              <w:rPr>
                <w:noProof/>
                <w:webHidden/>
              </w:rPr>
              <w:tab/>
            </w:r>
            <w:r>
              <w:rPr>
                <w:noProof/>
                <w:webHidden/>
              </w:rPr>
              <w:fldChar w:fldCharType="begin"/>
            </w:r>
            <w:r>
              <w:rPr>
                <w:noProof/>
                <w:webHidden/>
              </w:rPr>
              <w:instrText xml:space="preserve"> PAGEREF _Toc525729513 \h </w:instrText>
            </w:r>
            <w:r>
              <w:rPr>
                <w:noProof/>
                <w:webHidden/>
              </w:rPr>
            </w:r>
            <w:r>
              <w:rPr>
                <w:noProof/>
                <w:webHidden/>
              </w:rPr>
              <w:fldChar w:fldCharType="separate"/>
            </w:r>
            <w:r w:rsidR="007E44B6">
              <w:rPr>
                <w:noProof/>
                <w:webHidden/>
              </w:rPr>
              <w:t>293</w:t>
            </w:r>
            <w:r>
              <w:rPr>
                <w:noProof/>
                <w:webHidden/>
              </w:rPr>
              <w:fldChar w:fldCharType="end"/>
            </w:r>
          </w:hyperlink>
        </w:p>
        <w:p w:rsidR="00CF48B4" w:rsidRDefault="00CF48B4">
          <w:pPr>
            <w:pStyle w:val="11"/>
            <w:tabs>
              <w:tab w:val="right" w:leader="dot" w:pos="9736"/>
            </w:tabs>
            <w:spacing w:before="156" w:after="156"/>
            <w:rPr>
              <w:noProof/>
            </w:rPr>
          </w:pPr>
          <w:hyperlink w:anchor="_Toc525729514" w:history="1">
            <w:r w:rsidRPr="00BB6794">
              <w:rPr>
                <w:rStyle w:val="a4"/>
                <w:noProof/>
              </w:rPr>
              <w:t>Compensating blood donors: Blood money</w:t>
            </w:r>
            <w:r>
              <w:rPr>
                <w:noProof/>
                <w:webHidden/>
              </w:rPr>
              <w:tab/>
            </w:r>
            <w:r>
              <w:rPr>
                <w:noProof/>
                <w:webHidden/>
              </w:rPr>
              <w:fldChar w:fldCharType="begin"/>
            </w:r>
            <w:r>
              <w:rPr>
                <w:noProof/>
                <w:webHidden/>
              </w:rPr>
              <w:instrText xml:space="preserve"> PAGEREF _Toc525729514 \h </w:instrText>
            </w:r>
            <w:r>
              <w:rPr>
                <w:noProof/>
                <w:webHidden/>
              </w:rPr>
            </w:r>
            <w:r>
              <w:rPr>
                <w:noProof/>
                <w:webHidden/>
              </w:rPr>
              <w:fldChar w:fldCharType="separate"/>
            </w:r>
            <w:r w:rsidR="007E44B6">
              <w:rPr>
                <w:noProof/>
                <w:webHidden/>
              </w:rPr>
              <w:t>296</w:t>
            </w:r>
            <w:r>
              <w:rPr>
                <w:noProof/>
                <w:webHidden/>
              </w:rPr>
              <w:fldChar w:fldCharType="end"/>
            </w:r>
          </w:hyperlink>
        </w:p>
        <w:p w:rsidR="00CF48B4" w:rsidRDefault="00CF48B4">
          <w:pPr>
            <w:pStyle w:val="11"/>
            <w:tabs>
              <w:tab w:val="right" w:leader="dot" w:pos="9736"/>
            </w:tabs>
            <w:spacing w:before="156" w:after="156"/>
            <w:rPr>
              <w:noProof/>
            </w:rPr>
          </w:pPr>
          <w:hyperlink w:anchor="_Toc525729515" w:history="1">
            <w:r w:rsidRPr="00BB6794">
              <w:rPr>
                <w:rStyle w:val="a4"/>
                <w:noProof/>
              </w:rPr>
              <w:t>China’s stockmarket: IT, phone home</w:t>
            </w:r>
            <w:r>
              <w:rPr>
                <w:noProof/>
                <w:webHidden/>
              </w:rPr>
              <w:tab/>
            </w:r>
            <w:r>
              <w:rPr>
                <w:noProof/>
                <w:webHidden/>
              </w:rPr>
              <w:fldChar w:fldCharType="begin"/>
            </w:r>
            <w:r>
              <w:rPr>
                <w:noProof/>
                <w:webHidden/>
              </w:rPr>
              <w:instrText xml:space="preserve"> PAGEREF _Toc525729515 \h </w:instrText>
            </w:r>
            <w:r>
              <w:rPr>
                <w:noProof/>
                <w:webHidden/>
              </w:rPr>
            </w:r>
            <w:r>
              <w:rPr>
                <w:noProof/>
                <w:webHidden/>
              </w:rPr>
              <w:fldChar w:fldCharType="separate"/>
            </w:r>
            <w:r w:rsidR="007E44B6">
              <w:rPr>
                <w:noProof/>
                <w:webHidden/>
              </w:rPr>
              <w:t>298</w:t>
            </w:r>
            <w:r>
              <w:rPr>
                <w:noProof/>
                <w:webHidden/>
              </w:rPr>
              <w:fldChar w:fldCharType="end"/>
            </w:r>
          </w:hyperlink>
        </w:p>
        <w:p w:rsidR="00CF48B4" w:rsidRDefault="00CF48B4">
          <w:pPr>
            <w:pStyle w:val="11"/>
            <w:tabs>
              <w:tab w:val="right" w:leader="dot" w:pos="9736"/>
            </w:tabs>
            <w:spacing w:before="156" w:after="156"/>
            <w:rPr>
              <w:noProof/>
            </w:rPr>
          </w:pPr>
          <w:hyperlink w:anchor="_Toc525729516" w:history="1">
            <w:r w:rsidRPr="00BB6794">
              <w:rPr>
                <w:rStyle w:val="a4"/>
                <w:noProof/>
              </w:rPr>
              <w:t>Overbond: Unbounded</w:t>
            </w:r>
            <w:r>
              <w:rPr>
                <w:noProof/>
                <w:webHidden/>
              </w:rPr>
              <w:tab/>
            </w:r>
            <w:r>
              <w:rPr>
                <w:noProof/>
                <w:webHidden/>
              </w:rPr>
              <w:fldChar w:fldCharType="begin"/>
            </w:r>
            <w:r>
              <w:rPr>
                <w:noProof/>
                <w:webHidden/>
              </w:rPr>
              <w:instrText xml:space="preserve"> PAGEREF _Toc525729516 \h </w:instrText>
            </w:r>
            <w:r>
              <w:rPr>
                <w:noProof/>
                <w:webHidden/>
              </w:rPr>
            </w:r>
            <w:r>
              <w:rPr>
                <w:noProof/>
                <w:webHidden/>
              </w:rPr>
              <w:fldChar w:fldCharType="separate"/>
            </w:r>
            <w:r w:rsidR="007E44B6">
              <w:rPr>
                <w:noProof/>
                <w:webHidden/>
              </w:rPr>
              <w:t>300</w:t>
            </w:r>
            <w:r>
              <w:rPr>
                <w:noProof/>
                <w:webHidden/>
              </w:rPr>
              <w:fldChar w:fldCharType="end"/>
            </w:r>
          </w:hyperlink>
        </w:p>
        <w:p w:rsidR="00CF48B4" w:rsidRDefault="00CF48B4">
          <w:pPr>
            <w:pStyle w:val="11"/>
            <w:tabs>
              <w:tab w:val="right" w:leader="dot" w:pos="9736"/>
            </w:tabs>
            <w:spacing w:before="156" w:after="156"/>
            <w:rPr>
              <w:noProof/>
            </w:rPr>
          </w:pPr>
          <w:hyperlink w:anchor="_Toc525729517" w:history="1">
            <w:r w:rsidRPr="00BB6794">
              <w:rPr>
                <w:rStyle w:val="a4"/>
                <w:noProof/>
              </w:rPr>
              <w:t>Buttonwood: Thinking outside the police box</w:t>
            </w:r>
            <w:r>
              <w:rPr>
                <w:noProof/>
                <w:webHidden/>
              </w:rPr>
              <w:tab/>
            </w:r>
            <w:r>
              <w:rPr>
                <w:noProof/>
                <w:webHidden/>
              </w:rPr>
              <w:fldChar w:fldCharType="begin"/>
            </w:r>
            <w:r>
              <w:rPr>
                <w:noProof/>
                <w:webHidden/>
              </w:rPr>
              <w:instrText xml:space="preserve"> PAGEREF _Toc525729517 \h </w:instrText>
            </w:r>
            <w:r>
              <w:rPr>
                <w:noProof/>
                <w:webHidden/>
              </w:rPr>
            </w:r>
            <w:r>
              <w:rPr>
                <w:noProof/>
                <w:webHidden/>
              </w:rPr>
              <w:fldChar w:fldCharType="separate"/>
            </w:r>
            <w:r w:rsidR="007E44B6">
              <w:rPr>
                <w:noProof/>
                <w:webHidden/>
              </w:rPr>
              <w:t>302</w:t>
            </w:r>
            <w:r>
              <w:rPr>
                <w:noProof/>
                <w:webHidden/>
              </w:rPr>
              <w:fldChar w:fldCharType="end"/>
            </w:r>
          </w:hyperlink>
        </w:p>
        <w:p w:rsidR="00CF48B4" w:rsidRDefault="00CF48B4">
          <w:pPr>
            <w:pStyle w:val="11"/>
            <w:tabs>
              <w:tab w:val="right" w:leader="dot" w:pos="9736"/>
            </w:tabs>
            <w:spacing w:before="156" w:after="156"/>
            <w:rPr>
              <w:noProof/>
            </w:rPr>
          </w:pPr>
          <w:hyperlink w:anchor="_Toc525729518" w:history="1">
            <w:r w:rsidRPr="00BB6794">
              <w:rPr>
                <w:rStyle w:val="a4"/>
                <w:noProof/>
              </w:rPr>
              <w:t>Free exchange: Barriers to entry</w:t>
            </w:r>
            <w:r>
              <w:rPr>
                <w:noProof/>
                <w:webHidden/>
              </w:rPr>
              <w:tab/>
            </w:r>
            <w:r>
              <w:rPr>
                <w:noProof/>
                <w:webHidden/>
              </w:rPr>
              <w:fldChar w:fldCharType="begin"/>
            </w:r>
            <w:r>
              <w:rPr>
                <w:noProof/>
                <w:webHidden/>
              </w:rPr>
              <w:instrText xml:space="preserve"> PAGEREF _Toc525729518 \h </w:instrText>
            </w:r>
            <w:r>
              <w:rPr>
                <w:noProof/>
                <w:webHidden/>
              </w:rPr>
            </w:r>
            <w:r>
              <w:rPr>
                <w:noProof/>
                <w:webHidden/>
              </w:rPr>
              <w:fldChar w:fldCharType="separate"/>
            </w:r>
            <w:r w:rsidR="007E44B6">
              <w:rPr>
                <w:noProof/>
                <w:webHidden/>
              </w:rPr>
              <w:t>304</w:t>
            </w:r>
            <w:r>
              <w:rPr>
                <w:noProof/>
                <w:webHidden/>
              </w:rPr>
              <w:fldChar w:fldCharType="end"/>
            </w:r>
          </w:hyperlink>
        </w:p>
        <w:p w:rsidR="00CF48B4" w:rsidRDefault="00CF48B4">
          <w:pPr>
            <w:pStyle w:val="11"/>
            <w:tabs>
              <w:tab w:val="right" w:leader="dot" w:pos="9736"/>
            </w:tabs>
            <w:spacing w:before="156" w:after="156"/>
            <w:rPr>
              <w:noProof/>
            </w:rPr>
          </w:pPr>
          <w:hyperlink w:anchor="_Toc525729519" w:history="1">
            <w:r w:rsidRPr="00BB6794">
              <w:rPr>
                <w:rStyle w:val="a4"/>
                <w:noProof/>
              </w:rPr>
              <w:t>Markets and society: Sale of the century</w:t>
            </w:r>
            <w:r>
              <w:rPr>
                <w:noProof/>
                <w:webHidden/>
              </w:rPr>
              <w:tab/>
            </w:r>
            <w:r>
              <w:rPr>
                <w:noProof/>
                <w:webHidden/>
              </w:rPr>
              <w:fldChar w:fldCharType="begin"/>
            </w:r>
            <w:r>
              <w:rPr>
                <w:noProof/>
                <w:webHidden/>
              </w:rPr>
              <w:instrText xml:space="preserve"> PAGEREF _Toc525729519 \h </w:instrText>
            </w:r>
            <w:r>
              <w:rPr>
                <w:noProof/>
                <w:webHidden/>
              </w:rPr>
            </w:r>
            <w:r>
              <w:rPr>
                <w:noProof/>
                <w:webHidden/>
              </w:rPr>
              <w:fldChar w:fldCharType="separate"/>
            </w:r>
            <w:r w:rsidR="007E44B6">
              <w:rPr>
                <w:noProof/>
                <w:webHidden/>
              </w:rPr>
              <w:t>307</w:t>
            </w:r>
            <w:r>
              <w:rPr>
                <w:noProof/>
                <w:webHidden/>
              </w:rPr>
              <w:fldChar w:fldCharType="end"/>
            </w:r>
          </w:hyperlink>
        </w:p>
        <w:p w:rsidR="00CF48B4" w:rsidRDefault="00CF48B4">
          <w:pPr>
            <w:pStyle w:val="11"/>
            <w:tabs>
              <w:tab w:val="right" w:leader="dot" w:pos="9736"/>
            </w:tabs>
            <w:spacing w:before="156" w:after="156"/>
            <w:rPr>
              <w:noProof/>
            </w:rPr>
          </w:pPr>
          <w:hyperlink w:anchor="_Toc525729520" w:history="1">
            <w:r w:rsidRPr="00BB6794">
              <w:rPr>
                <w:rStyle w:val="a4"/>
                <w:noProof/>
              </w:rPr>
              <w:t>Entrepreneurship in France: Seeking the big time</w:t>
            </w:r>
            <w:r>
              <w:rPr>
                <w:noProof/>
                <w:webHidden/>
              </w:rPr>
              <w:tab/>
            </w:r>
            <w:r>
              <w:rPr>
                <w:noProof/>
                <w:webHidden/>
              </w:rPr>
              <w:fldChar w:fldCharType="begin"/>
            </w:r>
            <w:r>
              <w:rPr>
                <w:noProof/>
                <w:webHidden/>
              </w:rPr>
              <w:instrText xml:space="preserve"> PAGEREF _Toc525729520 \h </w:instrText>
            </w:r>
            <w:r>
              <w:rPr>
                <w:noProof/>
                <w:webHidden/>
              </w:rPr>
            </w:r>
            <w:r>
              <w:rPr>
                <w:noProof/>
                <w:webHidden/>
              </w:rPr>
              <w:fldChar w:fldCharType="separate"/>
            </w:r>
            <w:r w:rsidR="007E44B6">
              <w:rPr>
                <w:noProof/>
                <w:webHidden/>
              </w:rPr>
              <w:t>310</w:t>
            </w:r>
            <w:r>
              <w:rPr>
                <w:noProof/>
                <w:webHidden/>
              </w:rPr>
              <w:fldChar w:fldCharType="end"/>
            </w:r>
          </w:hyperlink>
        </w:p>
        <w:p w:rsidR="00CF48B4" w:rsidRDefault="00CF48B4">
          <w:pPr>
            <w:pStyle w:val="11"/>
            <w:tabs>
              <w:tab w:val="right" w:leader="dot" w:pos="9736"/>
            </w:tabs>
            <w:spacing w:before="156" w:after="156"/>
            <w:rPr>
              <w:noProof/>
            </w:rPr>
          </w:pPr>
          <w:hyperlink w:anchor="_Toc525729521" w:history="1">
            <w:r w:rsidRPr="00BB6794">
              <w:rPr>
                <w:rStyle w:val="a4"/>
                <w:noProof/>
              </w:rPr>
              <w:t>Sidewalk Labs: Streets ahead</w:t>
            </w:r>
            <w:r>
              <w:rPr>
                <w:noProof/>
                <w:webHidden/>
              </w:rPr>
              <w:tab/>
            </w:r>
            <w:r>
              <w:rPr>
                <w:noProof/>
                <w:webHidden/>
              </w:rPr>
              <w:fldChar w:fldCharType="begin"/>
            </w:r>
            <w:r>
              <w:rPr>
                <w:noProof/>
                <w:webHidden/>
              </w:rPr>
              <w:instrText xml:space="preserve"> PAGEREF _Toc525729521 \h </w:instrText>
            </w:r>
            <w:r>
              <w:rPr>
                <w:noProof/>
                <w:webHidden/>
              </w:rPr>
            </w:r>
            <w:r>
              <w:rPr>
                <w:noProof/>
                <w:webHidden/>
              </w:rPr>
              <w:fldChar w:fldCharType="separate"/>
            </w:r>
            <w:r w:rsidR="007E44B6">
              <w:rPr>
                <w:noProof/>
                <w:webHidden/>
              </w:rPr>
              <w:t>312</w:t>
            </w:r>
            <w:r>
              <w:rPr>
                <w:noProof/>
                <w:webHidden/>
              </w:rPr>
              <w:fldChar w:fldCharType="end"/>
            </w:r>
          </w:hyperlink>
        </w:p>
        <w:p w:rsidR="00CF48B4" w:rsidRDefault="00CF48B4">
          <w:pPr>
            <w:pStyle w:val="11"/>
            <w:tabs>
              <w:tab w:val="right" w:leader="dot" w:pos="9736"/>
            </w:tabs>
            <w:spacing w:before="156" w:after="156"/>
            <w:rPr>
              <w:noProof/>
            </w:rPr>
          </w:pPr>
          <w:hyperlink w:anchor="_Toc525729522" w:history="1">
            <w:r w:rsidRPr="00BB6794">
              <w:rPr>
                <w:rStyle w:val="a4"/>
                <w:noProof/>
              </w:rPr>
              <w:t>Schumpeter: Attack of the drones</w:t>
            </w:r>
            <w:r>
              <w:rPr>
                <w:noProof/>
                <w:webHidden/>
              </w:rPr>
              <w:tab/>
            </w:r>
            <w:r>
              <w:rPr>
                <w:noProof/>
                <w:webHidden/>
              </w:rPr>
              <w:fldChar w:fldCharType="begin"/>
            </w:r>
            <w:r>
              <w:rPr>
                <w:noProof/>
                <w:webHidden/>
              </w:rPr>
              <w:instrText xml:space="preserve"> PAGEREF _Toc525729522 \h </w:instrText>
            </w:r>
            <w:r>
              <w:rPr>
                <w:noProof/>
                <w:webHidden/>
              </w:rPr>
            </w:r>
            <w:r>
              <w:rPr>
                <w:noProof/>
                <w:webHidden/>
              </w:rPr>
              <w:fldChar w:fldCharType="separate"/>
            </w:r>
            <w:r w:rsidR="007E44B6">
              <w:rPr>
                <w:noProof/>
                <w:webHidden/>
              </w:rPr>
              <w:t>314</w:t>
            </w:r>
            <w:r>
              <w:rPr>
                <w:noProof/>
                <w:webHidden/>
              </w:rPr>
              <w:fldChar w:fldCharType="end"/>
            </w:r>
          </w:hyperlink>
        </w:p>
        <w:p w:rsidR="00CF48B4" w:rsidRDefault="00CF48B4">
          <w:pPr>
            <w:pStyle w:val="11"/>
            <w:tabs>
              <w:tab w:val="right" w:leader="dot" w:pos="9736"/>
            </w:tabs>
            <w:spacing w:before="156" w:after="156"/>
            <w:rPr>
              <w:noProof/>
            </w:rPr>
          </w:pPr>
          <w:hyperlink w:anchor="_Toc525729523" w:history="1">
            <w:r w:rsidRPr="00BB6794">
              <w:rPr>
                <w:rStyle w:val="a4"/>
                <w:noProof/>
              </w:rPr>
              <w:t>Trade and innovation: China chill</w:t>
            </w:r>
            <w:r>
              <w:rPr>
                <w:noProof/>
                <w:webHidden/>
              </w:rPr>
              <w:tab/>
            </w:r>
            <w:r>
              <w:rPr>
                <w:noProof/>
                <w:webHidden/>
              </w:rPr>
              <w:fldChar w:fldCharType="begin"/>
            </w:r>
            <w:r>
              <w:rPr>
                <w:noProof/>
                <w:webHidden/>
              </w:rPr>
              <w:instrText xml:space="preserve"> PAGEREF _Toc525729523 \h </w:instrText>
            </w:r>
            <w:r>
              <w:rPr>
                <w:noProof/>
                <w:webHidden/>
              </w:rPr>
            </w:r>
            <w:r>
              <w:rPr>
                <w:noProof/>
                <w:webHidden/>
              </w:rPr>
              <w:fldChar w:fldCharType="separate"/>
            </w:r>
            <w:r w:rsidR="007E44B6">
              <w:rPr>
                <w:noProof/>
                <w:webHidden/>
              </w:rPr>
              <w:t>317</w:t>
            </w:r>
            <w:r>
              <w:rPr>
                <w:noProof/>
                <w:webHidden/>
              </w:rPr>
              <w:fldChar w:fldCharType="end"/>
            </w:r>
          </w:hyperlink>
        </w:p>
        <w:p w:rsidR="00CF48B4" w:rsidRDefault="00CF48B4">
          <w:pPr>
            <w:pStyle w:val="11"/>
            <w:tabs>
              <w:tab w:val="right" w:leader="dot" w:pos="9736"/>
            </w:tabs>
            <w:spacing w:before="156" w:after="156"/>
            <w:rPr>
              <w:noProof/>
            </w:rPr>
          </w:pPr>
          <w:hyperlink w:anchor="_Toc525729524" w:history="1">
            <w:r w:rsidRPr="00BB6794">
              <w:rPr>
                <w:rStyle w:val="a4"/>
                <w:noProof/>
              </w:rPr>
              <w:t>Buttonwood: Where will the next crisis occur?</w:t>
            </w:r>
            <w:r>
              <w:rPr>
                <w:noProof/>
                <w:webHidden/>
              </w:rPr>
              <w:tab/>
            </w:r>
            <w:r>
              <w:rPr>
                <w:noProof/>
                <w:webHidden/>
              </w:rPr>
              <w:fldChar w:fldCharType="begin"/>
            </w:r>
            <w:r>
              <w:rPr>
                <w:noProof/>
                <w:webHidden/>
              </w:rPr>
              <w:instrText xml:space="preserve"> PAGEREF _Toc525729524 \h </w:instrText>
            </w:r>
            <w:r>
              <w:rPr>
                <w:noProof/>
                <w:webHidden/>
              </w:rPr>
            </w:r>
            <w:r>
              <w:rPr>
                <w:noProof/>
                <w:webHidden/>
              </w:rPr>
              <w:fldChar w:fldCharType="separate"/>
            </w:r>
            <w:r w:rsidR="007E44B6">
              <w:rPr>
                <w:noProof/>
                <w:webHidden/>
              </w:rPr>
              <w:t>319</w:t>
            </w:r>
            <w:r>
              <w:rPr>
                <w:noProof/>
                <w:webHidden/>
              </w:rPr>
              <w:fldChar w:fldCharType="end"/>
            </w:r>
          </w:hyperlink>
        </w:p>
        <w:p w:rsidR="00CF48B4" w:rsidRDefault="00CF48B4">
          <w:pPr>
            <w:pStyle w:val="11"/>
            <w:tabs>
              <w:tab w:val="right" w:leader="dot" w:pos="9736"/>
            </w:tabs>
            <w:spacing w:before="156" w:after="156"/>
            <w:rPr>
              <w:noProof/>
            </w:rPr>
          </w:pPr>
          <w:hyperlink w:anchor="_Toc525729525" w:history="1">
            <w:r w:rsidRPr="00BB6794">
              <w:rPr>
                <w:rStyle w:val="a4"/>
                <w:noProof/>
              </w:rPr>
              <w:t>Free exchange: The worth of nations</w:t>
            </w:r>
            <w:r>
              <w:rPr>
                <w:noProof/>
                <w:webHidden/>
              </w:rPr>
              <w:tab/>
            </w:r>
            <w:r>
              <w:rPr>
                <w:noProof/>
                <w:webHidden/>
              </w:rPr>
              <w:fldChar w:fldCharType="begin"/>
            </w:r>
            <w:r>
              <w:rPr>
                <w:noProof/>
                <w:webHidden/>
              </w:rPr>
              <w:instrText xml:space="preserve"> PAGEREF _Toc525729525 \h </w:instrText>
            </w:r>
            <w:r>
              <w:rPr>
                <w:noProof/>
                <w:webHidden/>
              </w:rPr>
            </w:r>
            <w:r>
              <w:rPr>
                <w:noProof/>
                <w:webHidden/>
              </w:rPr>
              <w:fldChar w:fldCharType="separate"/>
            </w:r>
            <w:r w:rsidR="007E44B6">
              <w:rPr>
                <w:noProof/>
                <w:webHidden/>
              </w:rPr>
              <w:t>321</w:t>
            </w:r>
            <w:r>
              <w:rPr>
                <w:noProof/>
                <w:webHidden/>
              </w:rPr>
              <w:fldChar w:fldCharType="end"/>
            </w:r>
          </w:hyperlink>
        </w:p>
        <w:p w:rsidR="00CF48B4" w:rsidRDefault="00CF48B4">
          <w:pPr>
            <w:pStyle w:val="11"/>
            <w:tabs>
              <w:tab w:val="right" w:leader="dot" w:pos="9736"/>
            </w:tabs>
            <w:spacing w:before="156" w:after="156"/>
            <w:rPr>
              <w:noProof/>
            </w:rPr>
          </w:pPr>
          <w:hyperlink w:anchor="_Toc525729526" w:history="1">
            <w:r w:rsidRPr="00BB6794">
              <w:rPr>
                <w:rStyle w:val="a4"/>
                <w:noProof/>
              </w:rPr>
              <w:t>Genomes and privacy: No hiding place</w:t>
            </w:r>
            <w:r>
              <w:rPr>
                <w:noProof/>
                <w:webHidden/>
              </w:rPr>
              <w:tab/>
            </w:r>
            <w:r>
              <w:rPr>
                <w:noProof/>
                <w:webHidden/>
              </w:rPr>
              <w:fldChar w:fldCharType="begin"/>
            </w:r>
            <w:r>
              <w:rPr>
                <w:noProof/>
                <w:webHidden/>
              </w:rPr>
              <w:instrText xml:space="preserve"> PAGEREF _Toc525729526 \h </w:instrText>
            </w:r>
            <w:r>
              <w:rPr>
                <w:noProof/>
                <w:webHidden/>
              </w:rPr>
            </w:r>
            <w:r>
              <w:rPr>
                <w:noProof/>
                <w:webHidden/>
              </w:rPr>
              <w:fldChar w:fldCharType="separate"/>
            </w:r>
            <w:r w:rsidR="007E44B6">
              <w:rPr>
                <w:noProof/>
                <w:webHidden/>
              </w:rPr>
              <w:t>324</w:t>
            </w:r>
            <w:r>
              <w:rPr>
                <w:noProof/>
                <w:webHidden/>
              </w:rPr>
              <w:fldChar w:fldCharType="end"/>
            </w:r>
          </w:hyperlink>
        </w:p>
        <w:p w:rsidR="00CF48B4" w:rsidRDefault="00CF48B4">
          <w:pPr>
            <w:pStyle w:val="11"/>
            <w:tabs>
              <w:tab w:val="right" w:leader="dot" w:pos="9736"/>
            </w:tabs>
            <w:spacing w:before="156" w:after="156"/>
            <w:rPr>
              <w:noProof/>
            </w:rPr>
          </w:pPr>
          <w:hyperlink w:anchor="_Toc525729527" w:history="1">
            <w:r w:rsidRPr="00BB6794">
              <w:rPr>
                <w:rStyle w:val="a4"/>
                <w:noProof/>
              </w:rPr>
              <w:t>Global health: Within reach</w:t>
            </w:r>
            <w:r>
              <w:rPr>
                <w:noProof/>
                <w:webHidden/>
              </w:rPr>
              <w:tab/>
            </w:r>
            <w:r>
              <w:rPr>
                <w:noProof/>
                <w:webHidden/>
              </w:rPr>
              <w:fldChar w:fldCharType="begin"/>
            </w:r>
            <w:r>
              <w:rPr>
                <w:noProof/>
                <w:webHidden/>
              </w:rPr>
              <w:instrText xml:space="preserve"> PAGEREF _Toc525729527 \h </w:instrText>
            </w:r>
            <w:r>
              <w:rPr>
                <w:noProof/>
                <w:webHidden/>
              </w:rPr>
            </w:r>
            <w:r>
              <w:rPr>
                <w:noProof/>
                <w:webHidden/>
              </w:rPr>
              <w:fldChar w:fldCharType="separate"/>
            </w:r>
            <w:r w:rsidR="007E44B6">
              <w:rPr>
                <w:noProof/>
                <w:webHidden/>
              </w:rPr>
              <w:t>326</w:t>
            </w:r>
            <w:r>
              <w:rPr>
                <w:noProof/>
                <w:webHidden/>
              </w:rPr>
              <w:fldChar w:fldCharType="end"/>
            </w:r>
          </w:hyperlink>
        </w:p>
        <w:p w:rsidR="00CF48B4" w:rsidRDefault="00CF48B4">
          <w:pPr>
            <w:pStyle w:val="11"/>
            <w:tabs>
              <w:tab w:val="right" w:leader="dot" w:pos="9736"/>
            </w:tabs>
            <w:spacing w:before="156" w:after="156"/>
            <w:rPr>
              <w:noProof/>
            </w:rPr>
          </w:pPr>
          <w:hyperlink w:anchor="_Toc525729528" w:history="1">
            <w:r w:rsidRPr="00BB6794">
              <w:rPr>
                <w:rStyle w:val="a4"/>
                <w:noProof/>
              </w:rPr>
              <w:t>Financial regulation: Taming crypto</w:t>
            </w:r>
            <w:r>
              <w:rPr>
                <w:noProof/>
                <w:webHidden/>
              </w:rPr>
              <w:tab/>
            </w:r>
            <w:r>
              <w:rPr>
                <w:noProof/>
                <w:webHidden/>
              </w:rPr>
              <w:fldChar w:fldCharType="begin"/>
            </w:r>
            <w:r>
              <w:rPr>
                <w:noProof/>
                <w:webHidden/>
              </w:rPr>
              <w:instrText xml:space="preserve"> PAGEREF _Toc525729528 \h </w:instrText>
            </w:r>
            <w:r>
              <w:rPr>
                <w:noProof/>
                <w:webHidden/>
              </w:rPr>
            </w:r>
            <w:r>
              <w:rPr>
                <w:noProof/>
                <w:webHidden/>
              </w:rPr>
              <w:fldChar w:fldCharType="separate"/>
            </w:r>
            <w:r w:rsidR="007E44B6">
              <w:rPr>
                <w:noProof/>
                <w:webHidden/>
              </w:rPr>
              <w:t>329</w:t>
            </w:r>
            <w:r>
              <w:rPr>
                <w:noProof/>
                <w:webHidden/>
              </w:rPr>
              <w:fldChar w:fldCharType="end"/>
            </w:r>
          </w:hyperlink>
        </w:p>
        <w:p w:rsidR="00CF48B4" w:rsidRDefault="00CF48B4">
          <w:pPr>
            <w:pStyle w:val="11"/>
            <w:tabs>
              <w:tab w:val="right" w:leader="dot" w:pos="9736"/>
            </w:tabs>
            <w:spacing w:before="156" w:after="156"/>
            <w:rPr>
              <w:noProof/>
            </w:rPr>
          </w:pPr>
          <w:hyperlink w:anchor="_Toc525729529" w:history="1">
            <w:r w:rsidRPr="00BB6794">
              <w:rPr>
                <w:rStyle w:val="a4"/>
                <w:noProof/>
              </w:rPr>
              <w:t>Global logistics: Thinking outside the box</w:t>
            </w:r>
            <w:r>
              <w:rPr>
                <w:noProof/>
                <w:webHidden/>
              </w:rPr>
              <w:tab/>
            </w:r>
            <w:r>
              <w:rPr>
                <w:noProof/>
                <w:webHidden/>
              </w:rPr>
              <w:fldChar w:fldCharType="begin"/>
            </w:r>
            <w:r>
              <w:rPr>
                <w:noProof/>
                <w:webHidden/>
              </w:rPr>
              <w:instrText xml:space="preserve"> PAGEREF _Toc525729529 \h </w:instrText>
            </w:r>
            <w:r>
              <w:rPr>
                <w:noProof/>
                <w:webHidden/>
              </w:rPr>
            </w:r>
            <w:r>
              <w:rPr>
                <w:noProof/>
                <w:webHidden/>
              </w:rPr>
              <w:fldChar w:fldCharType="separate"/>
            </w:r>
            <w:r w:rsidR="007E44B6">
              <w:rPr>
                <w:noProof/>
                <w:webHidden/>
              </w:rPr>
              <w:t>331</w:t>
            </w:r>
            <w:r>
              <w:rPr>
                <w:noProof/>
                <w:webHidden/>
              </w:rPr>
              <w:fldChar w:fldCharType="end"/>
            </w:r>
          </w:hyperlink>
        </w:p>
        <w:p w:rsidR="00CF48B4" w:rsidRDefault="00CF48B4">
          <w:pPr>
            <w:pStyle w:val="11"/>
            <w:tabs>
              <w:tab w:val="right" w:leader="dot" w:pos="9736"/>
            </w:tabs>
            <w:spacing w:before="156" w:after="156"/>
            <w:rPr>
              <w:noProof/>
            </w:rPr>
          </w:pPr>
          <w:hyperlink w:anchor="_Toc525729530" w:history="1">
            <w:r w:rsidRPr="00BB6794">
              <w:rPr>
                <w:rStyle w:val="a4"/>
                <w:noProof/>
              </w:rPr>
              <w:t>Technology companies: DeFANGed?</w:t>
            </w:r>
            <w:r>
              <w:rPr>
                <w:noProof/>
                <w:webHidden/>
              </w:rPr>
              <w:tab/>
            </w:r>
            <w:r>
              <w:rPr>
                <w:noProof/>
                <w:webHidden/>
              </w:rPr>
              <w:fldChar w:fldCharType="begin"/>
            </w:r>
            <w:r>
              <w:rPr>
                <w:noProof/>
                <w:webHidden/>
              </w:rPr>
              <w:instrText xml:space="preserve"> PAGEREF _Toc525729530 \h </w:instrText>
            </w:r>
            <w:r>
              <w:rPr>
                <w:noProof/>
                <w:webHidden/>
              </w:rPr>
            </w:r>
            <w:r>
              <w:rPr>
                <w:noProof/>
                <w:webHidden/>
              </w:rPr>
              <w:fldChar w:fldCharType="separate"/>
            </w:r>
            <w:r w:rsidR="007E44B6">
              <w:rPr>
                <w:noProof/>
                <w:webHidden/>
              </w:rPr>
              <w:t>339</w:t>
            </w:r>
            <w:r>
              <w:rPr>
                <w:noProof/>
                <w:webHidden/>
              </w:rPr>
              <w:fldChar w:fldCharType="end"/>
            </w:r>
          </w:hyperlink>
        </w:p>
        <w:p w:rsidR="00CF48B4" w:rsidRDefault="00CF48B4">
          <w:pPr>
            <w:pStyle w:val="11"/>
            <w:tabs>
              <w:tab w:val="right" w:leader="dot" w:pos="9736"/>
            </w:tabs>
            <w:spacing w:before="156" w:after="156"/>
            <w:rPr>
              <w:noProof/>
            </w:rPr>
          </w:pPr>
          <w:hyperlink w:anchor="_Toc525729531" w:history="1">
            <w:r w:rsidRPr="00BB6794">
              <w:rPr>
                <w:rStyle w:val="a4"/>
                <w:noProof/>
              </w:rPr>
              <w:t>Merger reviews: Command and control</w:t>
            </w:r>
            <w:r>
              <w:rPr>
                <w:noProof/>
                <w:webHidden/>
              </w:rPr>
              <w:tab/>
            </w:r>
            <w:r>
              <w:rPr>
                <w:noProof/>
                <w:webHidden/>
              </w:rPr>
              <w:fldChar w:fldCharType="begin"/>
            </w:r>
            <w:r>
              <w:rPr>
                <w:noProof/>
                <w:webHidden/>
              </w:rPr>
              <w:instrText xml:space="preserve"> PAGEREF _Toc525729531 \h </w:instrText>
            </w:r>
            <w:r>
              <w:rPr>
                <w:noProof/>
                <w:webHidden/>
              </w:rPr>
            </w:r>
            <w:r>
              <w:rPr>
                <w:noProof/>
                <w:webHidden/>
              </w:rPr>
              <w:fldChar w:fldCharType="separate"/>
            </w:r>
            <w:r w:rsidR="007E44B6">
              <w:rPr>
                <w:noProof/>
                <w:webHidden/>
              </w:rPr>
              <w:t>342</w:t>
            </w:r>
            <w:r>
              <w:rPr>
                <w:noProof/>
                <w:webHidden/>
              </w:rPr>
              <w:fldChar w:fldCharType="end"/>
            </w:r>
          </w:hyperlink>
        </w:p>
        <w:p w:rsidR="00CF48B4" w:rsidRDefault="00CF48B4">
          <w:pPr>
            <w:pStyle w:val="11"/>
            <w:tabs>
              <w:tab w:val="right" w:leader="dot" w:pos="9736"/>
            </w:tabs>
            <w:spacing w:before="156" w:after="156"/>
            <w:rPr>
              <w:noProof/>
            </w:rPr>
          </w:pPr>
          <w:hyperlink w:anchor="_Toc525729532" w:history="1">
            <w:r w:rsidRPr="00BB6794">
              <w:rPr>
                <w:rStyle w:val="a4"/>
                <w:noProof/>
              </w:rPr>
              <w:t>Buttonwood: Mind games</w:t>
            </w:r>
            <w:r>
              <w:rPr>
                <w:noProof/>
                <w:webHidden/>
              </w:rPr>
              <w:tab/>
            </w:r>
            <w:r>
              <w:rPr>
                <w:noProof/>
                <w:webHidden/>
              </w:rPr>
              <w:fldChar w:fldCharType="begin"/>
            </w:r>
            <w:r>
              <w:rPr>
                <w:noProof/>
                <w:webHidden/>
              </w:rPr>
              <w:instrText xml:space="preserve"> PAGEREF _Toc525729532 \h </w:instrText>
            </w:r>
            <w:r>
              <w:rPr>
                <w:noProof/>
                <w:webHidden/>
              </w:rPr>
            </w:r>
            <w:r>
              <w:rPr>
                <w:noProof/>
                <w:webHidden/>
              </w:rPr>
              <w:fldChar w:fldCharType="separate"/>
            </w:r>
            <w:r w:rsidR="007E44B6">
              <w:rPr>
                <w:noProof/>
                <w:webHidden/>
              </w:rPr>
              <w:t>344</w:t>
            </w:r>
            <w:r>
              <w:rPr>
                <w:noProof/>
                <w:webHidden/>
              </w:rPr>
              <w:fldChar w:fldCharType="end"/>
            </w:r>
          </w:hyperlink>
        </w:p>
        <w:p w:rsidR="00CF48B4" w:rsidRDefault="00CF48B4">
          <w:pPr>
            <w:pStyle w:val="11"/>
            <w:tabs>
              <w:tab w:val="right" w:leader="dot" w:pos="9736"/>
            </w:tabs>
            <w:spacing w:before="156" w:after="156"/>
            <w:rPr>
              <w:noProof/>
            </w:rPr>
          </w:pPr>
          <w:hyperlink w:anchor="_Toc525729533" w:history="1">
            <w:r w:rsidRPr="00BB6794">
              <w:rPr>
                <w:rStyle w:val="a4"/>
                <w:noProof/>
              </w:rPr>
              <w:t>Prizewinning economics: School rules</w:t>
            </w:r>
            <w:r>
              <w:rPr>
                <w:noProof/>
                <w:webHidden/>
              </w:rPr>
              <w:tab/>
            </w:r>
            <w:r>
              <w:rPr>
                <w:noProof/>
                <w:webHidden/>
              </w:rPr>
              <w:fldChar w:fldCharType="begin"/>
            </w:r>
            <w:r>
              <w:rPr>
                <w:noProof/>
                <w:webHidden/>
              </w:rPr>
              <w:instrText xml:space="preserve"> PAGEREF _Toc525729533 \h </w:instrText>
            </w:r>
            <w:r>
              <w:rPr>
                <w:noProof/>
                <w:webHidden/>
              </w:rPr>
            </w:r>
            <w:r>
              <w:rPr>
                <w:noProof/>
                <w:webHidden/>
              </w:rPr>
              <w:fldChar w:fldCharType="separate"/>
            </w:r>
            <w:r w:rsidR="007E44B6">
              <w:rPr>
                <w:noProof/>
                <w:webHidden/>
              </w:rPr>
              <w:t>347</w:t>
            </w:r>
            <w:r>
              <w:rPr>
                <w:noProof/>
                <w:webHidden/>
              </w:rPr>
              <w:fldChar w:fldCharType="end"/>
            </w:r>
          </w:hyperlink>
        </w:p>
        <w:p w:rsidR="00CF48B4" w:rsidRDefault="00CF48B4">
          <w:pPr>
            <w:pStyle w:val="11"/>
            <w:tabs>
              <w:tab w:val="right" w:leader="dot" w:pos="9736"/>
            </w:tabs>
            <w:spacing w:before="156" w:after="156"/>
            <w:rPr>
              <w:noProof/>
            </w:rPr>
          </w:pPr>
          <w:hyperlink w:anchor="_Toc525729534" w:history="1">
            <w:r w:rsidRPr="00BB6794">
              <w:rPr>
                <w:rStyle w:val="a4"/>
                <w:noProof/>
              </w:rPr>
              <w:t>Free exchange: A little knowledge</w:t>
            </w:r>
            <w:r>
              <w:rPr>
                <w:noProof/>
                <w:webHidden/>
              </w:rPr>
              <w:tab/>
            </w:r>
            <w:r>
              <w:rPr>
                <w:noProof/>
                <w:webHidden/>
              </w:rPr>
              <w:fldChar w:fldCharType="begin"/>
            </w:r>
            <w:r>
              <w:rPr>
                <w:noProof/>
                <w:webHidden/>
              </w:rPr>
              <w:instrText xml:space="preserve"> PAGEREF _Toc525729534 \h </w:instrText>
            </w:r>
            <w:r>
              <w:rPr>
                <w:noProof/>
                <w:webHidden/>
              </w:rPr>
            </w:r>
            <w:r>
              <w:rPr>
                <w:noProof/>
                <w:webHidden/>
              </w:rPr>
              <w:fldChar w:fldCharType="separate"/>
            </w:r>
            <w:r w:rsidR="007E44B6">
              <w:rPr>
                <w:noProof/>
                <w:webHidden/>
              </w:rPr>
              <w:t>348</w:t>
            </w:r>
            <w:r>
              <w:rPr>
                <w:noProof/>
                <w:webHidden/>
              </w:rPr>
              <w:fldChar w:fldCharType="end"/>
            </w:r>
          </w:hyperlink>
        </w:p>
        <w:p w:rsidR="00CF48B4" w:rsidRDefault="00CF48B4">
          <w:pPr>
            <w:spacing w:before="156" w:after="156"/>
          </w:pPr>
          <w:r>
            <w:rPr>
              <w:b/>
              <w:bCs/>
              <w:lang w:val="zh-CN"/>
            </w:rPr>
            <w:fldChar w:fldCharType="end"/>
          </w:r>
        </w:p>
      </w:sdtContent>
    </w:sdt>
    <w:p w:rsidR="00CF48B4" w:rsidRDefault="00CF48B4" w:rsidP="00CF48B4">
      <w:pPr>
        <w:spacing w:before="156" w:after="156"/>
      </w:pPr>
      <w:bookmarkStart w:id="0" w:name="_Toc525729410"/>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rPr>
          <w:rFonts w:hint="eastAsia"/>
        </w:rPr>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CF48B4" w:rsidRDefault="00CF48B4" w:rsidP="00CF48B4">
      <w:pPr>
        <w:spacing w:before="156" w:after="156"/>
      </w:pPr>
    </w:p>
    <w:p w:rsidR="00D45655" w:rsidRDefault="00D45655" w:rsidP="00D45655">
      <w:pPr>
        <w:spacing w:before="156" w:after="156"/>
        <w:jc w:val="distribute"/>
        <w:rPr>
          <w:rFonts w:hint="eastAsia"/>
        </w:rPr>
        <w:sectPr w:rsidR="00D45655" w:rsidSect="00C8651D">
          <w:headerReference w:type="even" r:id="rId7"/>
          <w:headerReference w:type="default" r:id="rId8"/>
          <w:footerReference w:type="even" r:id="rId9"/>
          <w:footerReference w:type="default" r:id="rId10"/>
          <w:headerReference w:type="first" r:id="rId11"/>
          <w:footerReference w:type="first" r:id="rId12"/>
          <w:pgSz w:w="11906" w:h="16838"/>
          <w:pgMar w:top="1440" w:right="1080" w:bottom="1440" w:left="1080" w:header="851" w:footer="992" w:gutter="0"/>
          <w:cols w:space="425"/>
          <w:docGrid w:type="lines" w:linePitch="312"/>
        </w:sectPr>
      </w:pPr>
    </w:p>
    <w:p w:rsidR="00C8651D" w:rsidRPr="00C8651D" w:rsidRDefault="00C8651D" w:rsidP="00C8651D">
      <w:pPr>
        <w:pStyle w:val="1"/>
        <w:spacing w:before="156" w:after="156"/>
      </w:pPr>
      <w:r w:rsidRPr="00C8651D">
        <w:lastRenderedPageBreak/>
        <w:t>Vladivostok: Brother enemy</w:t>
      </w:r>
      <w:bookmarkEnd w:id="0"/>
    </w:p>
    <w:p w:rsidR="00C8651D" w:rsidRPr="00C8651D" w:rsidRDefault="00C8651D" w:rsidP="00C8651D">
      <w:pPr>
        <w:spacing w:before="156" w:after="156"/>
      </w:pPr>
      <w:r w:rsidRPr="00C8651D">
        <w:t>So close to China, so far from making use of that fact</w:t>
      </w:r>
    </w:p>
    <w:p w:rsidR="00C8651D" w:rsidRPr="00C8651D" w:rsidRDefault="00C8651D" w:rsidP="00C8651D">
      <w:pPr>
        <w:spacing w:before="156" w:after="156"/>
      </w:pPr>
      <w:r w:rsidRPr="00C8651D">
        <w:rPr>
          <w:rFonts w:hint="eastAsia"/>
        </w:rPr>
        <w:t>符拉迪沃斯托克：兄弟阋墙</w:t>
      </w:r>
    </w:p>
    <w:p w:rsidR="00C8651D" w:rsidRPr="00C8651D" w:rsidRDefault="00C8651D" w:rsidP="00C8651D">
      <w:pPr>
        <w:spacing w:before="156" w:after="156"/>
      </w:pPr>
      <w:r w:rsidRPr="00C8651D">
        <w:rPr>
          <w:rFonts w:hint="eastAsia"/>
        </w:rPr>
        <w:t>俄罗斯的远东地区毗邻中国，但远未充分利用这一点</w:t>
      </w:r>
    </w:p>
    <w:p w:rsidR="00CF48B4" w:rsidRDefault="00C8651D" w:rsidP="00C8651D">
      <w:pPr>
        <w:spacing w:before="156" w:after="156"/>
      </w:pPr>
      <w:r w:rsidRPr="00C8651D">
        <w:t xml:space="preserve">20180915 europe </w:t>
      </w:r>
      <w:r w:rsidRPr="00C8651D">
        <w:rPr>
          <w:rFonts w:ascii="Segoe UI Symbol" w:hAnsi="Segoe UI Symbol" w:cs="Segoe UI Symbol"/>
        </w:rPr>
        <w:t>🇬🇧</w:t>
      </w:r>
      <w:r w:rsidRPr="00C8651D">
        <w:t xml:space="preserve"> English Version</w:t>
      </w:r>
    </w:p>
    <w:p w:rsidR="00CF48B4" w:rsidRDefault="00C8651D" w:rsidP="00C8651D">
      <w:pPr>
        <w:spacing w:before="156" w:after="156"/>
      </w:pPr>
      <w:r w:rsidRPr="00C8651D">
        <w:t>MUSIC was blasting, rockets were flying and pancakes were frying in Russia’s far east on September 9th. A vast screen placed on the embankment in Vladivostok, a port city on the shores of the Pacific, juxtaposed a North Korean military choir singing patriotic songs with images of burning American flags and rockets hitting Capitol Hill. A few hundred miles to the north-west, Russian, Chinese and Mongolian troops were readying for their joint war games, timed to coincide with the Eastern Economic Forum, a three-day annual gathering organised by Vladimir Putin.</w:t>
      </w:r>
    </w:p>
    <w:p w:rsidR="00CF48B4" w:rsidRDefault="00C8651D" w:rsidP="00C8651D">
      <w:pPr>
        <w:spacing w:before="156" w:after="156"/>
      </w:pPr>
      <w:r w:rsidRPr="00C8651D">
        <w:rPr>
          <w:rFonts w:hint="eastAsia"/>
        </w:rPr>
        <w:t>本月</w:t>
      </w:r>
      <w:r w:rsidRPr="00C8651D">
        <w:t>9</w:t>
      </w:r>
      <w:r w:rsidRPr="00C8651D">
        <w:t>日，俄罗斯远东地区音乐震彻天空，火箭弹划过天际，煎饼锅里热气腾腾。在太平洋之滨的港口城市符拉迪沃斯托克（</w:t>
      </w:r>
      <w:r w:rsidRPr="00C8651D">
        <w:t>Vladivostok</w:t>
      </w:r>
      <w:r w:rsidRPr="00C8651D">
        <w:t>），堤岸上的一块巨幅屏幕上同时播放着一个朝鲜军队合唱团高唱爱国歌曲、美国国旗被焚烧和火箭弹袭击国会山的画面。往西北方向数百英里处，俄罗斯、中国和蒙古的军队正在为参加联合作战演习做准备。此次演习与普京组织的一年一度、为期三天的东方经济论坛的举办时间完全重叠。</w:t>
      </w:r>
    </w:p>
    <w:p w:rsidR="00CF48B4" w:rsidRDefault="00C8651D" w:rsidP="00C8651D">
      <w:pPr>
        <w:spacing w:before="156" w:after="156"/>
      </w:pPr>
      <w:r w:rsidRPr="00C8651D">
        <w:t>On Russky Island, linked to Vladivostok by a shiny new bridge, Mr Putin and China’s president, Xi Jinping, ate caviar and toasted each other with vodka. Russian youth danced to old Soviet pop songs among eastern-style pavilions. All this symbolised Russia’s new improved friendship with China, energised by the Western sanctions that followed the annexation of Crimea in 2014, and China’s trade war with America.</w:t>
      </w:r>
    </w:p>
    <w:p w:rsidR="00CF48B4" w:rsidRDefault="00C8651D" w:rsidP="00C8651D">
      <w:pPr>
        <w:spacing w:before="156" w:after="156"/>
      </w:pPr>
      <w:r w:rsidRPr="00C8651D">
        <w:rPr>
          <w:rFonts w:hint="eastAsia"/>
        </w:rPr>
        <w:t>一座闪亮的新桥连接了符拉迪沃斯托克和俄罗斯岛（</w:t>
      </w:r>
      <w:r w:rsidRPr="00C8651D">
        <w:t>Russky Island</w:t>
      </w:r>
      <w:r w:rsidRPr="00C8651D">
        <w:t>），普京和习近平在岛上品尝鱼子酱，互敬伏特加。俄罗斯青年在充满东方风情的帐篷外伴着苏联老歌翩翩起舞。所有这些都象征着俄罗斯与中国新近加深了友谊。这友谊因为</w:t>
      </w:r>
      <w:r w:rsidRPr="00C8651D">
        <w:t>2014</w:t>
      </w:r>
      <w:r w:rsidRPr="00C8651D">
        <w:t>年俄罗斯吞并克里米亚后受到的西方制裁以及中美贸易战而注入了活力。</w:t>
      </w:r>
    </w:p>
    <w:p w:rsidR="00CF48B4" w:rsidRDefault="00C8651D" w:rsidP="00C8651D">
      <w:pPr>
        <w:spacing w:before="156" w:after="156"/>
      </w:pPr>
      <w:r w:rsidRPr="00C8651D">
        <w:t>Russia’s pivot to Asia, so Mr Putin has repeatedly promised, would transform the fortunes of the sparsely populated Russian far east. So far, however, the words have not been matched by actions. The two leaders’ personal relationship may be flourishing, but the partnership rests largely on military co-operation and political alignment. The only significant economic deal announced during the forum was an agreement by Alibaba, a Chinese e-commerce giant, to team up with Russia’s sovereign wealth fund and a Kremlin-friendly oligarch, Alisher Usmanov, who controls the country’s rival to Facebook, to create a joint platform. The deal, yet to be finalised, shows that Russia is looking to China for technology, not just money.</w:t>
      </w:r>
    </w:p>
    <w:p w:rsidR="00CF48B4" w:rsidRDefault="00C8651D" w:rsidP="00C8651D">
      <w:pPr>
        <w:spacing w:before="156" w:after="156"/>
      </w:pPr>
      <w:r w:rsidRPr="00C8651D">
        <w:rPr>
          <w:rFonts w:hint="eastAsia"/>
        </w:rPr>
        <w:t>普京一再承诺俄罗斯的重心将转向亚洲，这将改变人口稀少的俄罗斯远东地区的命运。然而到目前为止，还没有出现与这些承诺匹配的行动。中俄两国领导人的私交可能正在加深，但这种伙伴关系在很大程度上有赖于军事合作和政治联盟。论坛期间宣布达成的唯一的重要经济协议是中国电子商务巨头阿里巴巴同意与俄罗斯主权财富基金以及亲克里姆林宫的寡头阿利舍尔·乌斯马诺夫（</w:t>
      </w:r>
      <w:r w:rsidRPr="00C8651D">
        <w:t>Alisher Usmanov</w:t>
      </w:r>
      <w:r w:rsidRPr="00C8651D">
        <w:t>）创建一个联合平台。乌斯马诺夫控制着</w:t>
      </w:r>
      <w:r w:rsidRPr="00C8651D">
        <w:t>Facebook</w:t>
      </w:r>
      <w:r w:rsidRPr="00C8651D">
        <w:t>在俄罗斯的竞争对手。这项尚待最终敲定的协议表明，俄罗斯向中国寻求的不仅仅是资金，还有技术。</w:t>
      </w:r>
    </w:p>
    <w:p w:rsidR="00CF48B4" w:rsidRDefault="00C8651D" w:rsidP="00C8651D">
      <w:pPr>
        <w:spacing w:before="156" w:after="156"/>
      </w:pPr>
      <w:r w:rsidRPr="00C8651D">
        <w:t xml:space="preserve">The main beneficiaries of Russia’s turn towards China are Mr Putin’s cronies and state firms such as Gazprom and Rosneft, the state gas and oil giants. China’s investment in Russia overall is relatively modest. The figures are murky, since many Chinese firms invest in Russia via offshore hubs such as Singapore, but it is estimated that China has invested $40bn in Russia since 1991, half of it in the past six years, a number that is dwarfed by Europe’s investment </w:t>
      </w:r>
      <w:r w:rsidRPr="00C8651D">
        <w:lastRenderedPageBreak/>
        <w:t>in Russia and China’s investment in Europe. Only a tiny part of that Chinese money goes to the Russian far east, and the Chinese presence there is mostly limited to small manufacturers and farmers. Private business is cautious, lacking in incentives and success stories.</w:t>
      </w:r>
    </w:p>
    <w:p w:rsidR="00CF48B4" w:rsidRDefault="00C8651D" w:rsidP="00C8651D">
      <w:pPr>
        <w:spacing w:before="156" w:after="156"/>
      </w:pPr>
      <w:r w:rsidRPr="00C8651D">
        <w:rPr>
          <w:rFonts w:hint="eastAsia"/>
        </w:rPr>
        <w:t>俄罗斯将目光转向中国，主要受益者是普京的亲信，还有俄罗斯天然气工业股份公司（</w:t>
      </w:r>
      <w:r w:rsidRPr="00C8651D">
        <w:t>Gazprom</w:t>
      </w:r>
      <w:r w:rsidRPr="00C8651D">
        <w:t>）和俄罗斯国家石油公司（</w:t>
      </w:r>
      <w:r w:rsidRPr="00C8651D">
        <w:t>Rosneft</w:t>
      </w:r>
      <w:r w:rsidRPr="00C8651D">
        <w:t>）等国有企业。中国对俄罗斯的投资总额相对来说并不多。许多中国公司都是通过新加坡等离岸中心投资俄罗斯，因此具体数额并不清楚。但据估计，中国自</w:t>
      </w:r>
      <w:r w:rsidRPr="00C8651D">
        <w:t>1991</w:t>
      </w:r>
      <w:r w:rsidRPr="00C8651D">
        <w:t>年以来已在俄罗斯投资</w:t>
      </w:r>
      <w:r w:rsidRPr="00C8651D">
        <w:t>400</w:t>
      </w:r>
      <w:r w:rsidRPr="00C8651D">
        <w:t>亿美元，其中一半是在过去六年中投下的。不过，比起欧洲对俄罗斯的投资额，以及中国对欧洲的投资额，这个数字还是相形见绌。只有一小部分中国资金流向了俄罗斯远东地区，中国在那里的投资主要局限于小型制造商和种植业者。私营企</w:t>
      </w:r>
      <w:r w:rsidRPr="00C8651D">
        <w:rPr>
          <w:rFonts w:hint="eastAsia"/>
        </w:rPr>
        <w:t>业缺乏动力和成功案例，态度谨慎。</w:t>
      </w:r>
    </w:p>
    <w:p w:rsidR="00CF48B4" w:rsidRDefault="00C8651D" w:rsidP="00C8651D">
      <w:pPr>
        <w:spacing w:before="156" w:after="156"/>
      </w:pPr>
      <w:r w:rsidRPr="00C8651D">
        <w:t>China still sees Russia primarily as a source of energy and raw materials. Its trade war with America will increase demand for this. China is particularly keen on Russian soya beans, and Russian officials are promising to give Chinese investors 1m hectares of land to grow them. But research by Ivan Zuenko, a China expert in Vladivostok, shows that the region does not have much available land, and its soya production is already reaching its peak. Such promises, he argues, are “an imitation of activity”. The result will be inflated expectations and inevitable disappointment.</w:t>
      </w:r>
    </w:p>
    <w:p w:rsidR="00CF48B4" w:rsidRDefault="00C8651D" w:rsidP="00C8651D">
      <w:pPr>
        <w:spacing w:before="156" w:after="156"/>
      </w:pPr>
      <w:r w:rsidRPr="00C8651D">
        <w:rPr>
          <w:rFonts w:hint="eastAsia"/>
        </w:rPr>
        <w:t>中国主要还是将俄罗斯视为能源和原材料的来源地。中美贸易战将增加这方面的需求。中国对俄罗斯大豆特别感兴趣，俄罗斯官员目前承诺向中国投资者提供</w:t>
      </w:r>
      <w:r w:rsidRPr="00C8651D">
        <w:t>100</w:t>
      </w:r>
      <w:r w:rsidRPr="00C8651D">
        <w:t>万公顷的土地用于种植大豆。但符拉迪沃斯托克的中国问题专家伊万</w:t>
      </w:r>
      <w:r w:rsidRPr="00C8651D">
        <w:t>·</w:t>
      </w:r>
      <w:r w:rsidRPr="00C8651D">
        <w:t>祖恩科（</w:t>
      </w:r>
      <w:r w:rsidRPr="00C8651D">
        <w:t>Ivan Zuenko</w:t>
      </w:r>
      <w:r w:rsidRPr="00C8651D">
        <w:t>）的研究表明，该地区已没有多少可用土地，其大豆生产行将触顶。他认为，这种承诺是</w:t>
      </w:r>
      <w:r w:rsidRPr="00C8651D">
        <w:t>“</w:t>
      </w:r>
      <w:r w:rsidRPr="00C8651D">
        <w:t>口惠</w:t>
      </w:r>
      <w:r w:rsidRPr="00C8651D">
        <w:t>”</w:t>
      </w:r>
      <w:r w:rsidRPr="00C8651D">
        <w:t>，结果是推高期望和不可避免的失望。</w:t>
      </w:r>
    </w:p>
    <w:p w:rsidR="00CF48B4" w:rsidRDefault="00C8651D" w:rsidP="00C8651D">
      <w:pPr>
        <w:spacing w:before="156" w:after="156"/>
      </w:pPr>
      <w:r w:rsidRPr="00C8651D">
        <w:t>Some Russian firms complain that China puts up trade barriers to their products, while flooding the Russian market with goods that often circumvent Russian customs by going via poor Central Asian countries, such as Kyrgyzstan, which are part of Russia’s customs union.</w:t>
      </w:r>
    </w:p>
    <w:p w:rsidR="00CF48B4" w:rsidRDefault="00C8651D" w:rsidP="00C8651D">
      <w:pPr>
        <w:spacing w:before="156" w:after="156"/>
      </w:pPr>
      <w:r w:rsidRPr="00C8651D">
        <w:rPr>
          <w:rFonts w:hint="eastAsia"/>
        </w:rPr>
        <w:t>一些俄罗斯企业抱怨中国对它们的产品设置了贸易壁垒，而俄罗斯市场上却充斥着中国商品，这些货物通常是经由吉尔吉斯斯坦等属于俄罗斯关税同盟的中亚穷国，绕过俄罗斯海关进入市场。</w:t>
      </w:r>
    </w:p>
    <w:p w:rsidR="00CF48B4" w:rsidRDefault="00C8651D" w:rsidP="00C8651D">
      <w:pPr>
        <w:spacing w:before="156" w:after="156"/>
      </w:pPr>
      <w:r w:rsidRPr="00C8651D">
        <w:t>For all the talk of closer ties, Russia’s border crossings to China are pitiful and often look like sheds rather than gateways. Two planned bridges to China that were supposed to symbolise an improvement have become symbols of the wide gap between expectations and reality.</w:t>
      </w:r>
    </w:p>
    <w:p w:rsidR="00CF48B4" w:rsidRDefault="00C8651D" w:rsidP="00C8651D">
      <w:pPr>
        <w:spacing w:before="156" w:after="156"/>
      </w:pPr>
      <w:r w:rsidRPr="00C8651D">
        <w:rPr>
          <w:rFonts w:hint="eastAsia"/>
        </w:rPr>
        <w:t>尽管加强两国关系的高谈阔论不少，俄中边境口岸却让人不敢恭维，看起来往往像一个个棚屋而不是门户通道。计划建设的与中国相连的两座桥梁本应成为改善的标志，结果却成了期望与现实之间巨大鸿沟的象征。</w:t>
      </w:r>
    </w:p>
    <w:p w:rsidR="00CF48B4" w:rsidRDefault="00C8651D" w:rsidP="00C8651D">
      <w:pPr>
        <w:spacing w:before="156" w:after="156"/>
      </w:pPr>
      <w:r w:rsidRPr="00C8651D">
        <w:t>One, a railway bridge that was proposed more than a decade ago to cut the distance required to shift Russian iron ore to China quite literally hangs in the air. The Chinese long ago completed their part of the bridge to the line in the Amur river that forms the frontier, but Russia has barely started on its much shorter bit. Having missed many deadlines, Russia now promises to complete it next summer, along with a two-lane bridge for cars that will link Blagoveshchensk, little changed since Soviet times, with Heihe, which has grown from a village into a metropolis of 1.6m people and numerous skyscrapers.</w:t>
      </w:r>
    </w:p>
    <w:p w:rsidR="00CF48B4" w:rsidRDefault="00C8651D" w:rsidP="00C8651D">
      <w:pPr>
        <w:spacing w:before="156" w:after="156"/>
      </w:pPr>
      <w:r w:rsidRPr="00C8651D">
        <w:rPr>
          <w:rFonts w:hint="eastAsia"/>
        </w:rPr>
        <w:t>其中一座铁路桥是十多年前就提出修建的，目的是要缩短将俄罗斯铁矿石运到中国的路途，但至今尚未完工，当真是“悬而未决”。中国人在很久以前就完成了阿穆尔河这条跨界河上的铁路桥的中方段，俄罗斯段要短得多，却几乎还没开工。多次逾期后，俄罗斯现在承诺于明年夏天完工。同时要完工的还有一条连接布拉戈维申斯克（</w:t>
      </w:r>
      <w:r w:rsidRPr="00C8651D">
        <w:t>Blagoveshchensk</w:t>
      </w:r>
      <w:r w:rsidRPr="00C8651D">
        <w:t>）与黑河的双车道公路桥。布拉戈维申斯克自苏联时代以来几乎没有变化，而黑河已从一个小村庄发展成拥有</w:t>
      </w:r>
      <w:r w:rsidRPr="00C8651D">
        <w:t>160</w:t>
      </w:r>
      <w:r w:rsidRPr="00C8651D">
        <w:t>万人口、高楼林立的大城市了。</w:t>
      </w:r>
    </w:p>
    <w:p w:rsidR="00CF48B4" w:rsidRDefault="00C8651D" w:rsidP="00C8651D">
      <w:pPr>
        <w:spacing w:before="156" w:after="156"/>
      </w:pPr>
      <w:r w:rsidRPr="00C8651D">
        <w:lastRenderedPageBreak/>
        <w:t>Too many snoops</w:t>
      </w:r>
    </w:p>
    <w:p w:rsidR="00CF48B4" w:rsidRDefault="00C8651D" w:rsidP="00C8651D">
      <w:pPr>
        <w:spacing w:before="156" w:after="156"/>
      </w:pPr>
      <w:r w:rsidRPr="00C8651D">
        <w:rPr>
          <w:rFonts w:hint="eastAsia"/>
        </w:rPr>
        <w:t>疑神疑鬼</w:t>
      </w:r>
    </w:p>
    <w:p w:rsidR="00CF48B4" w:rsidRDefault="00C8651D" w:rsidP="00C8651D">
      <w:pPr>
        <w:spacing w:before="156" w:after="156"/>
      </w:pPr>
      <w:r w:rsidRPr="00C8651D">
        <w:t>One of the main barriers to better relations is Russia’s security apparatus, which still views China (and ordinary Russians, for that matter) with great suspicion. In contrast, local people see China as an underexploited opportunity rather than a threat, and are frustrated by Moscow’s colonial attitude towards the region. According to Viktor Larin, a scholar of the area, a third of the population in Russia’s far east say Moscow’s policy towards them is one of the top three security threats, along with international terrorism. Tax breaks have not done much to change this attitude.</w:t>
      </w:r>
    </w:p>
    <w:p w:rsidR="00CF48B4" w:rsidRDefault="00C8651D" w:rsidP="00C8651D">
      <w:pPr>
        <w:spacing w:before="156" w:after="156"/>
      </w:pPr>
      <w:r w:rsidRPr="00C8651D">
        <w:rPr>
          <w:rFonts w:hint="eastAsia"/>
        </w:rPr>
        <w:t>改善中俄关系的一大主要障碍是俄罗斯的安全机构，它们仍然对中国（对普通俄罗斯人也一样）疑心重重。相比之下，当地民众则认为中国是一个未被充分利用的机会，而非威胁，并对莫斯科对该地区的殖民心态非常失望。根据远东地区的学者维克多·拉林（</w:t>
      </w:r>
      <w:r w:rsidRPr="00C8651D">
        <w:t>Viktor Larin</w:t>
      </w:r>
      <w:r w:rsidRPr="00C8651D">
        <w:t>）的说法，该地区三分之一的人口表示，莫斯科对他们采取的政策和国际恐怖主义并列该地区三大安全威胁之一。减税也没怎么改变这种看法。</w:t>
      </w:r>
    </w:p>
    <w:p w:rsidR="00CF48B4" w:rsidRDefault="00C8651D" w:rsidP="00C8651D">
      <w:pPr>
        <w:spacing w:before="156" w:after="156"/>
      </w:pPr>
      <w:r w:rsidRPr="00C8651D">
        <w:t>Frustration at all this showed up in recent regional elections, where Kremlin-backed candidates fared poorly, and were forced into run-offs, considered a slap in the face for the central government. While ideologues try to persuade Russian people that their destiny lies with authoritarian China, people in the far east seem as keen on Western lifestyle and institutions—such as property and human rights—as are the Chinese. The irony is that Russia’s confrontation with the West, as well as its weak property rights, is making it less attractive to China, whose banks are reluctant to do business with people and institutions under sanctions. North Korean choirs, vodka and rockets will not remedy that.</w:t>
      </w:r>
    </w:p>
    <w:p w:rsidR="00AA7091" w:rsidRDefault="00C8651D" w:rsidP="00C8651D">
      <w:pPr>
        <w:spacing w:before="156" w:after="156"/>
      </w:pPr>
      <w:r w:rsidRPr="00C8651D">
        <w:rPr>
          <w:rFonts w:hint="eastAsia"/>
        </w:rPr>
        <w:t>这些失望情绪在最近的地方选举中显露了出来，克里姆林宫支持的候选人表现不佳，不得不进入第二轮选举，被视为是给中央政府的一记耳光。虽然一些意识形态的信奉者试图说服俄罗斯人民，他们的命运与威权主义的中国息息相关，但远东地区的人们似乎和中国人一样热衷于西方的生活方式以及财产权和人权等制度。讽刺的是，俄罗斯与西方的对抗以及其薄弱的产权制度令它对中国的吸引力降低，中国的银行不大愿意与受制裁的人和机构做生意。朝鲜合唱团、伏特加和火箭弹也无法补救这一点。</w:t>
      </w:r>
    </w:p>
    <w:p w:rsidR="00FF36E5" w:rsidRPr="00FF36E5" w:rsidRDefault="00FF36E5" w:rsidP="00507455">
      <w:pPr>
        <w:pStyle w:val="1"/>
        <w:spacing w:before="156" w:after="156"/>
      </w:pPr>
      <w:bookmarkStart w:id="1" w:name="_Toc525729411"/>
      <w:r w:rsidRPr="00FF36E5">
        <w:t>Alibaba: Ma where he came from?</w:t>
      </w:r>
      <w:bookmarkEnd w:id="1"/>
    </w:p>
    <w:p w:rsidR="00FF36E5" w:rsidRPr="00FF36E5" w:rsidRDefault="00FF36E5" w:rsidP="00FF36E5">
      <w:pPr>
        <w:spacing w:before="156" w:after="156"/>
      </w:pPr>
      <w:r w:rsidRPr="00FF36E5">
        <w:t>No entrepreneur has defined China’s transformation like Jack Ma. His success will be hard to repeat</w:t>
      </w:r>
    </w:p>
    <w:p w:rsidR="00FF36E5" w:rsidRPr="00FF36E5" w:rsidRDefault="00FF36E5" w:rsidP="00FF36E5">
      <w:pPr>
        <w:spacing w:before="156" w:after="156"/>
      </w:pPr>
      <w:r w:rsidRPr="00FF36E5">
        <w:rPr>
          <w:rFonts w:hint="eastAsia"/>
        </w:rPr>
        <w:t>阿里巴巴：后无来者</w:t>
      </w:r>
    </w:p>
    <w:p w:rsidR="00FF36E5" w:rsidRPr="00FF36E5" w:rsidRDefault="00FF36E5" w:rsidP="00FF36E5">
      <w:pPr>
        <w:spacing w:before="156" w:after="156"/>
      </w:pPr>
      <w:r w:rsidRPr="00FF36E5">
        <w:rPr>
          <w:rFonts w:hint="eastAsia"/>
        </w:rPr>
        <w:t>没有哪个企业家像马云那样定义了中国的转型。他的成功难以复制</w:t>
      </w:r>
    </w:p>
    <w:p w:rsidR="00CF48B4" w:rsidRDefault="00FF36E5" w:rsidP="00FF36E5">
      <w:pPr>
        <w:spacing w:before="156" w:after="156"/>
      </w:pPr>
      <w:r w:rsidRPr="00FF36E5">
        <w:t xml:space="preserve">20180915 leaders </w:t>
      </w:r>
      <w:r w:rsidRPr="00FF36E5">
        <w:rPr>
          <w:rFonts w:ascii="Segoe UI Symbol" w:hAnsi="Segoe UI Symbol" w:cs="Segoe UI Symbol"/>
        </w:rPr>
        <w:t>🇬🇧</w:t>
      </w:r>
      <w:r w:rsidRPr="00FF36E5">
        <w:t xml:space="preserve"> English Version</w:t>
      </w:r>
    </w:p>
    <w:p w:rsidR="00CF48B4" w:rsidRDefault="00FF36E5" w:rsidP="00FF36E5">
      <w:pPr>
        <w:spacing w:before="156" w:after="156"/>
      </w:pPr>
      <w:r w:rsidRPr="00FF36E5">
        <w:t>THE most recognisable face of Chinese capitalism belongs to Jack Ma, the founder of Alibaba, an e-commerce juggernaut matched in size only by Amazon. Mr Ma, who launched Alibaba from a small apartment in Hangzhou in 1999, is an emblem of China’s extraordinary economic transformation. This week’s announcement that he will step down as the firm’s chairman a year from now, to concentrate on philanthropy, was greeted with comparative calm by investors. He stopped being chief executive in 2013; Alibaba’s share price has more than doubled since its initial public offering, the world’s largest-ever, in 2014 (see article). But one question presents itself: could China produce another story to match his? The answer is almost certainly not.</w:t>
      </w:r>
    </w:p>
    <w:p w:rsidR="00CF48B4" w:rsidRDefault="00FF36E5" w:rsidP="00FF36E5">
      <w:pPr>
        <w:spacing w:before="156" w:after="156"/>
      </w:pPr>
      <w:r w:rsidRPr="00FF36E5">
        <w:rPr>
          <w:rFonts w:hint="eastAsia"/>
        </w:rPr>
        <w:t>中式资本主义最知名的面孔当属阿里巴巴创始人马云。只有亚马逊可在规模上与他创立的电子商务巨头比肩。</w:t>
      </w:r>
      <w:r w:rsidRPr="00FF36E5">
        <w:t>1999</w:t>
      </w:r>
      <w:r w:rsidRPr="00FF36E5">
        <w:t>年，马云在杭州一间小公寓里成立了阿里巴巴，他本人象征了中国非凡的经济转型。上周他宣布</w:t>
      </w:r>
      <w:r w:rsidRPr="00FF36E5">
        <w:lastRenderedPageBreak/>
        <w:t>将在一年后辞去集团董事局主席的职务，专注慈善。投资者对此反应较为平静。马云自</w:t>
      </w:r>
      <w:r w:rsidRPr="00FF36E5">
        <w:t>2013</w:t>
      </w:r>
      <w:r w:rsidRPr="00FF36E5">
        <w:t>年起就不再担任首席执行官；阿里巴巴于</w:t>
      </w:r>
      <w:r w:rsidRPr="00FF36E5">
        <w:t>2014</w:t>
      </w:r>
      <w:r w:rsidRPr="00FF36E5">
        <w:t>年上市时，融资规模为史上最大，至今股价已翻了一倍多。那么问题来了：中国还能上演一个可与他比拟的故事吗？答案是几乎肯定不能。</w:t>
      </w:r>
    </w:p>
    <w:p w:rsidR="00CF48B4" w:rsidRDefault="00FF36E5" w:rsidP="00FF36E5">
      <w:pPr>
        <w:spacing w:before="156" w:after="156"/>
      </w:pPr>
      <w:r w:rsidRPr="00FF36E5">
        <w:t>There are some very good reasons for that. China’s own rise is an unrepeatable one. When Mr Ma, then an English-language teacher, launched Alibaba, the country was still gearing up to join the World Trade Organisation. Its GDP per head, in terms of purchasing-power parity, stood at under $3,000; it is now more than six times higher. The internet was still young, too. Less than 1% of Chinese had access to the web back then, compared with some 36% of Americans. As incomes grew and connections proliferated, Mr Ma took full advantage.</w:t>
      </w:r>
    </w:p>
    <w:p w:rsidR="00CF48B4" w:rsidRDefault="00FF36E5" w:rsidP="00FF36E5">
      <w:pPr>
        <w:spacing w:before="156" w:after="156"/>
      </w:pPr>
      <w:r w:rsidRPr="00FF36E5">
        <w:rPr>
          <w:rFonts w:hint="eastAsia"/>
        </w:rPr>
        <w:t>这么说有几个非常充分的理由。中国的崛起本身就不可重复。曾是英语老师的马云推出阿里巴巴时，中国还在为入世做准备。按购买力平价计算，当时的人均</w:t>
      </w:r>
      <w:r w:rsidRPr="00FF36E5">
        <w:t>GDP</w:t>
      </w:r>
      <w:r w:rsidRPr="00FF36E5">
        <w:t>不到</w:t>
      </w:r>
      <w:r w:rsidRPr="00FF36E5">
        <w:t>3000</w:t>
      </w:r>
      <w:r w:rsidRPr="00FF36E5">
        <w:t>美元，现在则高出六倍多。互联网那时也才刚起步。当时只有不到</w:t>
      </w:r>
      <w:r w:rsidRPr="00FF36E5">
        <w:t>1%</w:t>
      </w:r>
      <w:r w:rsidRPr="00FF36E5">
        <w:t>的中国人可以上网，而美国人约为</w:t>
      </w:r>
      <w:r w:rsidRPr="00FF36E5">
        <w:t>36%</w:t>
      </w:r>
      <w:r w:rsidRPr="00FF36E5">
        <w:t>。人们收入逐步增长、互联网迅速普及，马云充分利用了这样的有利条件。</w:t>
      </w:r>
    </w:p>
    <w:p w:rsidR="00CF48B4" w:rsidRDefault="00FF36E5" w:rsidP="00FF36E5">
      <w:pPr>
        <w:spacing w:before="156" w:after="156"/>
      </w:pPr>
      <w:r w:rsidRPr="00FF36E5">
        <w:t>Thousands of small businesses have since flourished on Alibaba’s platforms. About 1m merchants trade in its virtual emporiums. Its services have helped push China’s economy towards consumption-led growth. Last year it boasted sales of $25bn on Singles’ Day, China’s equivalent of Black Friday (when Americans spent a measly $5bn). It has transformed logistics and finance, as well as retailing. Last year Alibaba delivered an average of 55m packages a day; its financial offshoot, Ant Financial, accounts for more than half of China’s vast mobile-payments market. Its reach is so great that many startups decide to work with Alibaba rather than strike out alone.</w:t>
      </w:r>
    </w:p>
    <w:p w:rsidR="00CF48B4" w:rsidRDefault="00FF36E5" w:rsidP="00FF36E5">
      <w:pPr>
        <w:spacing w:before="156" w:after="156"/>
      </w:pPr>
      <w:r w:rsidRPr="00FF36E5">
        <w:rPr>
          <w:rFonts w:hint="eastAsia"/>
        </w:rPr>
        <w:t>从那时开始，成千上万的小企业在阿里巴巴的平台上蓬勃发展。约有</w:t>
      </w:r>
      <w:r w:rsidRPr="00FF36E5">
        <w:t>100</w:t>
      </w:r>
      <w:r w:rsidRPr="00FF36E5">
        <w:t>万商家在其虚拟集市中开展交易。阿里巴巴提供的服务帮助推动中国经济走上了消费型增长之路。去年</w:t>
      </w:r>
      <w:r w:rsidRPr="00FF36E5">
        <w:t>“</w:t>
      </w:r>
      <w:r w:rsidRPr="00FF36E5">
        <w:t>双十一</w:t>
      </w:r>
      <w:r w:rsidRPr="00FF36E5">
        <w:t>”</w:t>
      </w:r>
      <w:r w:rsidRPr="00FF36E5">
        <w:t>当天其平台的销售额高达</w:t>
      </w:r>
      <w:r w:rsidRPr="00FF36E5">
        <w:t>250</w:t>
      </w:r>
      <w:r w:rsidRPr="00FF36E5">
        <w:t>亿美元（美国人在</w:t>
      </w:r>
      <w:r w:rsidRPr="00FF36E5">
        <w:t>“</w:t>
      </w:r>
      <w:r w:rsidRPr="00FF36E5">
        <w:t>黑色星期五</w:t>
      </w:r>
      <w:r w:rsidRPr="00FF36E5">
        <w:t>”</w:t>
      </w:r>
      <w:r w:rsidRPr="00FF36E5">
        <w:t>当天才花了</w:t>
      </w:r>
      <w:r w:rsidRPr="00FF36E5">
        <w:t>50</w:t>
      </w:r>
      <w:r w:rsidRPr="00FF36E5">
        <w:t>亿美元）。除了零售业，阿里巴巴还改变了物流和金融业。去年，阿里巴巴平均每天递送</w:t>
      </w:r>
      <w:r w:rsidRPr="00FF36E5">
        <w:t>5500</w:t>
      </w:r>
      <w:r w:rsidRPr="00FF36E5">
        <w:t>万个包裹；其金融业务部门蚂蚁金服在中国庞大的移动支付市场中占据了过半江山。阿里巴巴影响力巨大，许多创业公司因此决定与它合作，而不是单枪匹马出征。</w:t>
      </w:r>
    </w:p>
    <w:p w:rsidR="00CF48B4" w:rsidRDefault="00FF36E5" w:rsidP="00FF36E5">
      <w:pPr>
        <w:spacing w:before="156" w:after="156"/>
      </w:pPr>
      <w:r w:rsidRPr="00FF36E5">
        <w:t>But more has changed than the structure of China’s economy and the clout of digital giants like Alibaba. Politics has changed, too. Alibaba thrived partly thanks to Mr Ma’s skilful dealings with China’s ruling Communist Party, with which he cultivated both closeness and stand-offishness (“Love them, don’t marry them,” he once said of the government). Under the leadership of President Xi Jinping, however, China’s political system has grown hostile to private businesses that become too big or too disruptive. Officials have constrained bosses’ freedom to make splashy deals. Bytedance, a brash technology firm set up in 2012, has been reined in, and forced to withdraw one of its apps. Its founder issued a grovelling public apology after being chastised by the government. Ant, meanwhile, has seen its aspirations to compete with state-owned banks held back by regulators (see article).</w:t>
      </w:r>
    </w:p>
    <w:p w:rsidR="00CF48B4" w:rsidRDefault="00FF36E5" w:rsidP="00FF36E5">
      <w:pPr>
        <w:spacing w:before="156" w:after="156"/>
      </w:pPr>
      <w:r w:rsidRPr="00FF36E5">
        <w:rPr>
          <w:rFonts w:hint="eastAsia"/>
        </w:rPr>
        <w:t>然而，发生了变化的不只是中国的经济结构和阿里巴巴等数字巨头的影响力。政治也已不同往日。阿里巴巴蓬勃发展的原因之一是马云善于经营与中国执政党的关系——他们之间既亲密又保持距离（他曾说：“要跟政府恋爱，但别跟政府结婚。”）然而，在习近平的领导下，中国的政治体制对规模过大或太具颠覆性的私营企业越来越不友好。官员们已经限制了企业老板们做大手笔交易的自由。成立于</w:t>
      </w:r>
      <w:r w:rsidRPr="00FF36E5">
        <w:t>2012</w:t>
      </w:r>
      <w:r w:rsidRPr="00FF36E5">
        <w:t>年、鲁莽张扬的科技公司字节跳动已受到约束，并被迫关闭了一个应用。在受到政府严厉批评之后，其创始人公开道歉，言辞卑谦。与此同时，蚂蚁金服与国有银行竞争的</w:t>
      </w:r>
      <w:r w:rsidRPr="00FF36E5">
        <w:rPr>
          <w:rFonts w:hint="eastAsia"/>
        </w:rPr>
        <w:t>壮志也受到了监管机构的压制。</w:t>
      </w:r>
    </w:p>
    <w:p w:rsidR="00CF48B4" w:rsidRDefault="00FF36E5" w:rsidP="00FF36E5">
      <w:pPr>
        <w:spacing w:before="156" w:after="156"/>
      </w:pPr>
      <w:r w:rsidRPr="00FF36E5">
        <w:t xml:space="preserve">China is putting its corporate champions at the service of its ambitions to compete globally in high-tech industries. Alibaba’s task is to use artificial intelligence to improve cities. Through state-backed venture-capital funds, the government is pouring money into industries that were once the preserve of the private sector. Rumours occasionally surface that it plans to take stakes and board seats in big tech firms. All this has fed growing international suspicion </w:t>
      </w:r>
      <w:r w:rsidRPr="00FF36E5">
        <w:lastRenderedPageBreak/>
        <w:t>of China, especially in America. Mr Ma was one of the first out of the blocks to congratulate President Donald Trump on his election victory; this year America prevented Ant’s purchase of MoneyGram, a money-transfer firm, on national-security grounds. The reality was always more complicated, but Mr Ma embodies an idea of China as market-driven and open. That idea has faded.</w:t>
      </w:r>
    </w:p>
    <w:p w:rsidR="00CF48B4" w:rsidRDefault="00FF36E5" w:rsidP="00FF36E5">
      <w:pPr>
        <w:spacing w:before="156" w:after="156"/>
      </w:pPr>
      <w:r w:rsidRPr="00FF36E5">
        <w:rPr>
          <w:rFonts w:hint="eastAsia"/>
        </w:rPr>
        <w:t>中国正在利用领军企业为自己在全球高科技产业中竞争的雄心服务。阿里巴巴的任务是利用人工智能改善城市。通过国家支持的风投基金，政府正在向曾经专属于私营部门的行业投入资金。时有传言说中国政府计划在大型科技公司中持股并获取董事会席位。所有这些都让其他国家对中国疑心渐重，特别是美国。马云是首批祝贺特朗普当选总统的人之一。今年，美国以国家安全为由阻止了蚂蚁金服收购汇款公司速汇金（</w:t>
      </w:r>
      <w:r w:rsidRPr="00FF36E5">
        <w:t>MoneyGram</w:t>
      </w:r>
      <w:r w:rsidRPr="00FF36E5">
        <w:t>）。现实总是更为复杂，但马云代表的是市场驱动和开放的中国。而这个形象已逐渐失色。</w:t>
      </w:r>
    </w:p>
    <w:p w:rsidR="00CF48B4" w:rsidRDefault="00FF36E5" w:rsidP="00FF36E5">
      <w:pPr>
        <w:spacing w:before="156" w:after="156"/>
      </w:pPr>
      <w:r w:rsidRPr="00FF36E5">
        <w:t>Jack be nimble</w:t>
      </w:r>
    </w:p>
    <w:p w:rsidR="00CF48B4" w:rsidRDefault="00FF36E5" w:rsidP="00FF36E5">
      <w:pPr>
        <w:spacing w:before="156" w:after="156"/>
      </w:pPr>
      <w:r w:rsidRPr="00FF36E5">
        <w:rPr>
          <w:rFonts w:hint="eastAsia"/>
        </w:rPr>
        <w:t>风清扬</w:t>
      </w:r>
    </w:p>
    <w:p w:rsidR="00CF48B4" w:rsidRDefault="00FF36E5" w:rsidP="00FF36E5">
      <w:pPr>
        <w:spacing w:before="156" w:after="156"/>
      </w:pPr>
      <w:r w:rsidRPr="00FF36E5">
        <w:t>None of this is to say that enterprise is fizzling in China. Indeed one of Mr Ma’s legacies is a shift to a culture that values startups more than ever. His charisma and folksy advice have earned him cult-like status among the country’s entrepreneurs. Venture capitalists are lavishing money on hundreds of newcomers, in industries from biotech to electric vehicles. Small private firms will continue to flourish.</w:t>
      </w:r>
    </w:p>
    <w:p w:rsidR="00CF48B4" w:rsidRDefault="00FF36E5" w:rsidP="00FF36E5">
      <w:pPr>
        <w:spacing w:before="156" w:after="156"/>
      </w:pPr>
      <w:r w:rsidRPr="00FF36E5">
        <w:rPr>
          <w:rFonts w:hint="eastAsia"/>
        </w:rPr>
        <w:t>这并不是说企业经营在中国正趋于衰落。事实上，马云</w:t>
      </w:r>
      <w:bookmarkStart w:id="2" w:name="_GoBack"/>
      <w:bookmarkEnd w:id="2"/>
      <w:r w:rsidRPr="00FF36E5">
        <w:rPr>
          <w:rFonts w:hint="eastAsia"/>
        </w:rPr>
        <w:t>的遗产之一就是带领人们转向一种比以往任何时候都更重视创业公司的文化。他的魅力和接地气的建议让他在中国企业家中享有神一般的地位。从生物技术到电动汽车等行业，风险资本家正在向各个领域里的成百上千家新企业投入大量资金。小型私营企业还将继续蓬勃发展。</w:t>
      </w:r>
    </w:p>
    <w:p w:rsidR="00CF48B4" w:rsidRDefault="00FF36E5" w:rsidP="00FF36E5">
      <w:pPr>
        <w:spacing w:before="156" w:after="156"/>
      </w:pPr>
      <w:r w:rsidRPr="00FF36E5">
        <w:t>But it is harder to be as disruptive today as Mr Ma was 20 years ago. That is partly because his own creation is so dominant. Increasingly, however, the greatest obstacle to disruption is China’s rulers. The party is intent on having a say much earlier in the development of industries that it considers important. As a result, China is unlikely to see new business leaders with the boldness and brio to match Mr Ma.</w:t>
      </w:r>
    </w:p>
    <w:p w:rsidR="00FF36E5" w:rsidRPr="00FF36E5" w:rsidRDefault="00FF36E5" w:rsidP="00FF36E5">
      <w:pPr>
        <w:spacing w:before="156" w:after="156"/>
      </w:pPr>
      <w:r w:rsidRPr="00FF36E5">
        <w:rPr>
          <w:rFonts w:hint="eastAsia"/>
        </w:rPr>
        <w:t>但是比起</w:t>
      </w:r>
      <w:r w:rsidRPr="00FF36E5">
        <w:t>20</w:t>
      </w:r>
      <w:r w:rsidRPr="00FF36E5">
        <w:t>年前，今天更难产生像马云当年那样的颠覆性影响。部分原因是他自己的创新成果如今占据了如此显赫的市场地位。然而，中国的统治者正日益成为颠覆的最大绊脚石。共产党打定主意要在它认为重要的行业的发展过程中一早就确立话语权。因此，中国不太可能再出现胆识与活力堪比马云的新商业领袖。</w:t>
      </w:r>
    </w:p>
    <w:p w:rsidR="00507455" w:rsidRPr="00507455" w:rsidRDefault="00507455" w:rsidP="00507455">
      <w:pPr>
        <w:pStyle w:val="1"/>
        <w:spacing w:before="156" w:after="156"/>
      </w:pPr>
      <w:bookmarkStart w:id="3" w:name="_Toc525729412"/>
      <w:r w:rsidRPr="00507455">
        <w:t>Ten years after Lehman: Has finance been fixed?</w:t>
      </w:r>
      <w:bookmarkEnd w:id="3"/>
    </w:p>
    <w:p w:rsidR="00507455" w:rsidRPr="00507455" w:rsidRDefault="00507455" w:rsidP="00507455">
      <w:pPr>
        <w:spacing w:before="156" w:after="156"/>
      </w:pPr>
      <w:r w:rsidRPr="00507455">
        <w:t>The system is safer. But the right lessons have not all been learned</w:t>
      </w:r>
    </w:p>
    <w:p w:rsidR="00507455" w:rsidRPr="00507455" w:rsidRDefault="00507455" w:rsidP="00507455">
      <w:pPr>
        <w:spacing w:before="156" w:after="156"/>
      </w:pPr>
      <w:r w:rsidRPr="00507455">
        <w:rPr>
          <w:rFonts w:hint="eastAsia"/>
        </w:rPr>
        <w:t>雷曼破产十年后：金融系统修好了吗？</w:t>
      </w:r>
    </w:p>
    <w:p w:rsidR="00507455" w:rsidRPr="00507455" w:rsidRDefault="00507455" w:rsidP="00507455">
      <w:pPr>
        <w:spacing w:before="156" w:after="156"/>
      </w:pPr>
      <w:r w:rsidRPr="00507455">
        <w:rPr>
          <w:rFonts w:hint="eastAsia"/>
        </w:rPr>
        <w:t>金融体系已变得更加安全，但没有充分吸取教训</w:t>
      </w:r>
    </w:p>
    <w:p w:rsidR="00CF48B4" w:rsidRDefault="00507455" w:rsidP="00507455">
      <w:pPr>
        <w:spacing w:before="156" w:after="156"/>
      </w:pPr>
      <w:r w:rsidRPr="00507455">
        <w:t xml:space="preserve">20180908 leaders </w:t>
      </w:r>
      <w:r w:rsidRPr="00507455">
        <w:rPr>
          <w:rFonts w:ascii="Segoe UI Symbol" w:hAnsi="Segoe UI Symbol" w:cs="Segoe UI Symbol"/>
        </w:rPr>
        <w:t>🇬🇧</w:t>
      </w:r>
      <w:r w:rsidRPr="00507455">
        <w:t xml:space="preserve"> English Version</w:t>
      </w:r>
    </w:p>
    <w:p w:rsidR="00CF48B4" w:rsidRDefault="00507455" w:rsidP="00507455">
      <w:pPr>
        <w:spacing w:before="156" w:after="156"/>
      </w:pPr>
      <w:r w:rsidRPr="00507455">
        <w:t>WHEN historians gaze back at the early 21st century, they will identify two seismic shocks. The first was the terrorist attacks of September 11th 2001, the second the global financial crisis, which boiled over ten years ago this month with the collapse of Lehman Brothers. September 11th led to wars, Lehman’s bankruptcy to an economic and political reckoning. Just as the fighting continues, so the reckoning is far from over.</w:t>
      </w:r>
    </w:p>
    <w:p w:rsidR="00CF48B4" w:rsidRDefault="00507455" w:rsidP="00507455">
      <w:pPr>
        <w:spacing w:before="156" w:after="156"/>
      </w:pPr>
      <w:r w:rsidRPr="00507455">
        <w:rPr>
          <w:rFonts w:hint="eastAsia"/>
        </w:rPr>
        <w:t>在回顾</w:t>
      </w:r>
      <w:r w:rsidRPr="00507455">
        <w:t>21</w:t>
      </w:r>
      <w:r w:rsidRPr="00507455">
        <w:t>世纪初时，历史学家会指出两个重大冲击性事件。一是发生在</w:t>
      </w:r>
      <w:r w:rsidRPr="00507455">
        <w:t>2001</w:t>
      </w:r>
      <w:r w:rsidRPr="00507455">
        <w:t>年</w:t>
      </w:r>
      <w:r w:rsidRPr="00507455">
        <w:t>9</w:t>
      </w:r>
      <w:r w:rsidRPr="00507455">
        <w:t>月</w:t>
      </w:r>
      <w:r w:rsidRPr="00507455">
        <w:t>11</w:t>
      </w:r>
      <w:r w:rsidRPr="00507455">
        <w:t>日的恐怖袭击事件，</w:t>
      </w:r>
      <w:r w:rsidRPr="00507455">
        <w:lastRenderedPageBreak/>
        <w:t>二是爆发于十年前这个月、以雷曼兄弟倒闭为标志的全球金融危机。</w:t>
      </w:r>
      <w:r w:rsidRPr="00507455">
        <w:t>“9·11”</w:t>
      </w:r>
      <w:r w:rsidRPr="00507455">
        <w:t>事件导致了战争，雷曼兄弟破产则导致了经济和政治上的大清算。战争仍在继续，清算也远未结束。</w:t>
      </w:r>
    </w:p>
    <w:p w:rsidR="00CF48B4" w:rsidRDefault="00507455" w:rsidP="00507455">
      <w:pPr>
        <w:spacing w:before="156" w:after="156"/>
      </w:pPr>
      <w:r w:rsidRPr="00507455">
        <w:t>Lehman failed after losing money on toxic loans and securities linked to America’s property market. Its bankruptcy unleashed chaos. Trade fell in every country on which the World Trade Organisation reports. Credit supplied to the real economy fell, by perhaps $2trn in America alone. To limit their indebtedness, governments resorted to austerity. Having exhausted the scope to cut interest rates, central bankers turned to quantitative easing (creating money to buy bonds).</w:t>
      </w:r>
    </w:p>
    <w:p w:rsidR="00CF48B4" w:rsidRDefault="00507455" w:rsidP="00507455">
      <w:pPr>
        <w:spacing w:before="156" w:after="156"/>
      </w:pPr>
      <w:r w:rsidRPr="00507455">
        <w:rPr>
          <w:rFonts w:hint="eastAsia"/>
        </w:rPr>
        <w:t>雷曼因与美国房地产市场挂钩的不良贷款和证券的亏损而倒台。它的破产引发了混乱。世贸组织报告的所有国家的贸易额都下降了。仅在美国，提供给实体经济的贷款就下降了</w:t>
      </w:r>
      <w:r w:rsidRPr="00507455">
        <w:t>2</w:t>
      </w:r>
      <w:r w:rsidRPr="00507455">
        <w:t>万亿美元。为了限制债务，各国政府采取紧缩措施。由于利率已降无可降，央行官员们转而采取量化宽松政策（加印货币来购买债券）。</w:t>
      </w:r>
    </w:p>
    <w:p w:rsidR="00CF48B4" w:rsidRDefault="00507455" w:rsidP="00507455">
      <w:pPr>
        <w:spacing w:before="156" w:after="156"/>
      </w:pPr>
      <w:r w:rsidRPr="00507455">
        <w:t>Just as the causes of the financial crisis were many and varied, so were its consequences. It turbocharged today’s populist surge, raising questions about income inequality, job insecurity and globalisation. But it also changed the financial system (see Briefing). The question is: did it change it enough?</w:t>
      </w:r>
    </w:p>
    <w:p w:rsidR="00CF48B4" w:rsidRDefault="00507455" w:rsidP="00507455">
      <w:pPr>
        <w:spacing w:before="156" w:after="156"/>
      </w:pPr>
      <w:r w:rsidRPr="00507455">
        <w:rPr>
          <w:rFonts w:hint="eastAsia"/>
        </w:rPr>
        <w:t>金融危机的后果和其原因一样繁多。它助长了今天的民粹主义浪潮，引发了有关收入不平等、职位不稳定以及全球化的质疑。但它也改变了金融体系。问题是，改变得彻底吗？</w:t>
      </w:r>
    </w:p>
    <w:p w:rsidR="00CF48B4" w:rsidRDefault="00507455" w:rsidP="00507455">
      <w:pPr>
        <w:spacing w:before="156" w:after="156"/>
      </w:pPr>
      <w:r w:rsidRPr="00507455">
        <w:t>To splurge is human</w:t>
      </w:r>
    </w:p>
    <w:p w:rsidR="00CF48B4" w:rsidRDefault="00507455" w:rsidP="00507455">
      <w:pPr>
        <w:spacing w:before="156" w:after="156"/>
      </w:pPr>
      <w:r w:rsidRPr="00507455">
        <w:rPr>
          <w:rFonts w:hint="eastAsia"/>
        </w:rPr>
        <w:t>挥霍乃人性</w:t>
      </w:r>
    </w:p>
    <w:p w:rsidR="00CF48B4" w:rsidRDefault="00507455" w:rsidP="00507455">
      <w:pPr>
        <w:spacing w:before="156" w:after="156"/>
      </w:pPr>
      <w:r w:rsidRPr="00507455">
        <w:t>One way—the wrong way—to judge progress would be to expect an end to financial crises. Systemic banking meltdowns are a feature of human history. The IMF has counted 124 of them between 1970 and 2007. There is no question that they will occur again, if only because good times breed complacency. Consider that the Trump administration is deregulating finance during an economic boom and that the Federal Reserve has not yet raised counter-cyclical capital requirements. Even when prudence prevails, no regulator is a perfect judge of risk.</w:t>
      </w:r>
    </w:p>
    <w:p w:rsidR="00CF48B4" w:rsidRDefault="00507455" w:rsidP="00507455">
      <w:pPr>
        <w:spacing w:before="156" w:after="156"/>
      </w:pPr>
      <w:r w:rsidRPr="00507455">
        <w:rPr>
          <w:rFonts w:hint="eastAsia"/>
        </w:rPr>
        <w:t>有一种评判进步的视角是期待金融危机从此终结，但这是错误的。银行业出现系统性崩溃是人类历史的一个特征。据国际货币基金组织统计，这样的崩溃在</w:t>
      </w:r>
      <w:r w:rsidRPr="00507455">
        <w:t>1970</w:t>
      </w:r>
      <w:r w:rsidRPr="00507455">
        <w:t>年至</w:t>
      </w:r>
      <w:r w:rsidRPr="00507455">
        <w:t>2007</w:t>
      </w:r>
      <w:r w:rsidRPr="00507455">
        <w:t>年间共发生过</w:t>
      </w:r>
      <w:r w:rsidRPr="00507455">
        <w:t>124</w:t>
      </w:r>
      <w:r w:rsidRPr="00507455">
        <w:t>次。毫无疑问，未来它必将再次发生，哪怕只是因为好日子过久了而滋生自满。看看特朗普政府在经济繁荣时期放松对金融的管制，以及美联储尚未启动逆周期资本缓冲要求，就能知晓一二。即使监管机构普遍谨慎，也没有哪家能够完美地判断风险。</w:t>
      </w:r>
    </w:p>
    <w:p w:rsidR="00CF48B4" w:rsidRDefault="00507455" w:rsidP="00507455">
      <w:pPr>
        <w:spacing w:before="156" w:after="156"/>
      </w:pPr>
      <w:r w:rsidRPr="00507455">
        <w:t>A better test is whether the likelihood and size of crises can be reduced. On that, the news is both good and bad.</w:t>
      </w:r>
    </w:p>
    <w:p w:rsidR="00CF48B4" w:rsidRDefault="00507455" w:rsidP="00507455">
      <w:pPr>
        <w:spacing w:before="156" w:after="156"/>
      </w:pPr>
      <w:r w:rsidRPr="00507455">
        <w:rPr>
          <w:rFonts w:hint="eastAsia"/>
        </w:rPr>
        <w:t>更好的检验进步的方法是看危机再次发生的可能性和规模是否可以减小。在这方面，喜忧参半。</w:t>
      </w:r>
    </w:p>
    <w:p w:rsidR="00CF48B4" w:rsidRDefault="00507455" w:rsidP="00507455">
      <w:pPr>
        <w:spacing w:before="156" w:after="156"/>
      </w:pPr>
      <w:r w:rsidRPr="00507455">
        <w:t>First, the good. Banks must now fund themselves with more equity and less debt. They depend less on trading to make money and on short-term wholesale borrowing to finance their activities. Even in Europe, where few banks make large profits, the system as a whole is stronger than it was. Regulators have beefed up their oversight, especially of the largest institutions that are too big to fail. On both sides of the Atlantic banks are subject to regular stress tests and must submit plans for their own orderly demise. Derivatives markets of the type that felled AIG, an insurer, are smaller and safer. Revamped pay policies should prevent a repeat of the injustice of bankers taking public money while pocketing huge pay-packets—in 2009 staff at the five biggest banks trousered $114bn.</w:t>
      </w:r>
    </w:p>
    <w:p w:rsidR="00CF48B4" w:rsidRDefault="00507455" w:rsidP="00507455">
      <w:pPr>
        <w:spacing w:before="156" w:after="156"/>
      </w:pPr>
      <w:r w:rsidRPr="00507455">
        <w:rPr>
          <w:rFonts w:hint="eastAsia"/>
        </w:rPr>
        <w:t>先来说喜。现在银行在资本结构上必须增加股本、减少债务。它们降低了对靠交易盈利和靠短期批发贷款融资的依赖。即使在没什么银行实现大笔盈利的欧洲，整个银行业体系也比以前更为强健。监管机构加强了监</w:t>
      </w:r>
      <w:r w:rsidRPr="00507455">
        <w:rPr>
          <w:rFonts w:hint="eastAsia"/>
        </w:rPr>
        <w:lastRenderedPageBreak/>
        <w:t>管，特别是对那些大到不能倒的金融机构。大西洋两岸的银行都要定期接受压力测试，并且必须提交有序破产计划。曾经压倒了保险公司美国国际集团（</w:t>
      </w:r>
      <w:r w:rsidRPr="00507455">
        <w:t>AIG</w:t>
      </w:r>
      <w:r w:rsidRPr="00507455">
        <w:t>）的衍生品市场如今规模更小、更安全。改革后的薪酬政策应该可以杜绝银行家一边花着公共资金，一边领取巨额薪水的不公现象</w:t>
      </w:r>
      <w:r w:rsidRPr="00507455">
        <w:t>——2009</w:t>
      </w:r>
      <w:r w:rsidRPr="00507455">
        <w:t>年五家最大银行的员工共捞走了</w:t>
      </w:r>
      <w:r w:rsidRPr="00507455">
        <w:t>1140</w:t>
      </w:r>
      <w:r w:rsidRPr="00507455">
        <w:t>亿美元。</w:t>
      </w:r>
    </w:p>
    <w:p w:rsidR="00CF48B4" w:rsidRDefault="00507455" w:rsidP="00507455">
      <w:pPr>
        <w:spacing w:before="156" w:after="156"/>
      </w:pPr>
      <w:r w:rsidRPr="00507455">
        <w:t>Yet many lessons have gone unlearned. Take, for example, policymakers’ mistakes in the aftermath of the crisis. The state had no choice but to stand behind failing banks, but it took the ill-judged decision to all but abandon insolvent households. Perhaps 9m Americans lost their homes in the recession; unemployment rose by over 8m. While households paid down debt, consumer spending was ravaged.</w:t>
      </w:r>
    </w:p>
    <w:p w:rsidR="00CF48B4" w:rsidRDefault="00507455" w:rsidP="00507455">
      <w:pPr>
        <w:spacing w:before="156" w:after="156"/>
      </w:pPr>
      <w:r w:rsidRPr="00507455">
        <w:rPr>
          <w:rFonts w:hint="eastAsia"/>
        </w:rPr>
        <w:t>然而，许多教训未被汲取。比如决策者在危机后犯下的错误。银行陷入困境，政府别无选择，只能出手相救，但同时基本舍弃了无力偿债的家庭，这样的决定极不明智。可能有</w:t>
      </w:r>
      <w:r w:rsidRPr="00507455">
        <w:t>900</w:t>
      </w:r>
      <w:r w:rsidRPr="00507455">
        <w:t>万美国人在经济衰退中失去了自己的房子，失业人数增加了</w:t>
      </w:r>
      <w:r w:rsidRPr="00507455">
        <w:t>800</w:t>
      </w:r>
      <w:r w:rsidRPr="00507455">
        <w:t>多万。家庭要偿还债务，消费支出遭到扼杀。</w:t>
      </w:r>
    </w:p>
    <w:p w:rsidR="00CF48B4" w:rsidRDefault="00507455" w:rsidP="00507455">
      <w:pPr>
        <w:spacing w:before="156" w:after="156"/>
      </w:pPr>
      <w:r w:rsidRPr="00507455">
        <w:t>It has taken fully ten years for the countervailing economic stimulus to restore America’s economy to health. Many of Europe’s economies still suffer from weak aggregate demand. Fiscal and monetary policy could have done more, sooner, to bring about recovery. They were held back by mostly misplaced concerns about government debt and inflation. The fact that this failing is not more widely acknowledged augurs badly for the policy response next time (see Free exchange).</w:t>
      </w:r>
    </w:p>
    <w:p w:rsidR="00CF48B4" w:rsidRDefault="00507455" w:rsidP="00507455">
      <w:pPr>
        <w:spacing w:before="156" w:after="156"/>
      </w:pPr>
      <w:r w:rsidRPr="00507455">
        <w:rPr>
          <w:rFonts w:hint="eastAsia"/>
        </w:rPr>
        <w:t>用来与危机抗衡的经济刺激措施足足用了十年时间才让美国经济恢复健康。许多欧洲经济体仍然受到总需求疲软的影响。本来可以更快地出台更多的财政和货币政策来实现经济复苏。但这些措施迟迟未出台，主要是因为对政府债务和通胀的错误担忧。这一过失并未得到更广泛的认识，预示着下次危机爆发时的应对政策仍然很可能失当。</w:t>
      </w:r>
    </w:p>
    <w:p w:rsidR="00CF48B4" w:rsidRDefault="00507455" w:rsidP="00507455">
      <w:pPr>
        <w:spacing w:before="156" w:after="156"/>
      </w:pPr>
      <w:r w:rsidRPr="00507455">
        <w:t>Stagnation has, inevitably, fed populism. And, by looking for scapegoats and simplistic solutions that punish them, populism has made it harder to confront the real long-term problems that the crisis exposed. Three stand out: housing, offshore dollar finance and the euro.</w:t>
      </w:r>
    </w:p>
    <w:p w:rsidR="00CF48B4" w:rsidRDefault="00507455" w:rsidP="00507455">
      <w:pPr>
        <w:spacing w:before="156" w:after="156"/>
      </w:pPr>
      <w:r w:rsidRPr="00507455">
        <w:rPr>
          <w:rFonts w:hint="eastAsia"/>
        </w:rPr>
        <w:t>经济停滞不可避免地助长了民粹主义。而且，民粹主义一力寻找替罪羊以及惩罚替罪羊的简单粗暴的解决方案，这妨碍了人们正视危机暴露出的真正的长期问题。其中有三个问题十分显著：住房、离岸美元金融和欧元。</w:t>
      </w:r>
    </w:p>
    <w:p w:rsidR="00CF48B4" w:rsidRDefault="00507455" w:rsidP="00507455">
      <w:pPr>
        <w:spacing w:before="156" w:after="156"/>
      </w:pPr>
      <w:r w:rsidRPr="00507455">
        <w:t>To share divine</w:t>
      </w:r>
    </w:p>
    <w:p w:rsidR="00CF48B4" w:rsidRDefault="00507455" w:rsidP="00507455">
      <w:pPr>
        <w:spacing w:before="156" w:after="156"/>
      </w:pPr>
      <w:r w:rsidRPr="00507455">
        <w:rPr>
          <w:rFonts w:hint="eastAsia"/>
        </w:rPr>
        <w:t>变得更神性一些</w:t>
      </w:r>
    </w:p>
    <w:p w:rsidR="00CF48B4" w:rsidRDefault="00507455" w:rsidP="00507455">
      <w:pPr>
        <w:spacing w:before="156" w:after="156"/>
      </w:pPr>
      <w:r w:rsidRPr="00507455">
        <w:t>The precise shape of the next financial crisis is unclear—otherwise it would surely be avoided. But, in one way or another, it is likely to involve property. Rich-world governments have never properly reconciled a desire to boost home ownership with the need to avoid dangerous booms in household credit, as in the mid-2000s. In America the reluctance to confront this means that the taxpayer underwrites 70% of all new mortgage lending. Everywhere, regulations encourage banks to lend against property rather than make loans to businesses. The risk will be mitigated only when politicians embrace fundamental reforms, such as reducing household borrowing, with risk-sharing mortgages or permanent constraints on loan-to-value ratios. In America taxpayers should get out of the rotten business of guaranteeing mortgage debt. Sadly, populists are hardly likely to take on homeowners.</w:t>
      </w:r>
    </w:p>
    <w:p w:rsidR="00CF48B4" w:rsidRDefault="00507455" w:rsidP="00507455">
      <w:pPr>
        <w:spacing w:before="156" w:after="156"/>
      </w:pPr>
      <w:r w:rsidRPr="00507455">
        <w:rPr>
          <w:rFonts w:hint="eastAsia"/>
        </w:rPr>
        <w:t>下一次金融危机的确切形态尚不清楚——否则肯定就能避免。但不论如何，它很可能都会涉及房地产。富裕国家的政府从来没能正确地协调它们推高住房自有率的愿望和避免危险的家庭信贷泡沫的需要，就像在</w:t>
      </w:r>
      <w:r w:rsidRPr="00507455">
        <w:t>2005</w:t>
      </w:r>
      <w:r w:rsidRPr="00507455">
        <w:t>年前后发生的那样。在美国，缺乏解决这一问题的意愿导致纳税人借走了所有新增抵押贷款的</w:t>
      </w:r>
      <w:r w:rsidRPr="00507455">
        <w:t>70%</w:t>
      </w:r>
      <w:r w:rsidRPr="00507455">
        <w:t>。</w:t>
      </w:r>
      <w:r w:rsidRPr="00507455">
        <w:lastRenderedPageBreak/>
        <w:t>各地的法规都鼓励银行发放房地产抵押贷款，而不是向企业放贷。政治家必须采取一些根本性的改革才能减轻风险，比如增加风险分担抵押贷款，或对贷款价值比率实行永久限制，以减少家庭借贷。在美国，纳税人应该从担保抵押贷款的泥潭中抽身。可惜，民粹</w:t>
      </w:r>
      <w:r w:rsidRPr="00507455">
        <w:rPr>
          <w:rFonts w:hint="eastAsia"/>
        </w:rPr>
        <w:t>主义者几乎不可能去挑战置业民众。</w:t>
      </w:r>
    </w:p>
    <w:p w:rsidR="00CF48B4" w:rsidRDefault="00507455" w:rsidP="00507455">
      <w:pPr>
        <w:spacing w:before="156" w:after="156"/>
      </w:pPr>
      <w:r w:rsidRPr="00507455">
        <w:t>Next, the greenback. The crisis spread across borders because European banks ran out of the dollars they needed to pay back their dollar-denominated borrowing. The Fed acted as lender of last resort to the world, offering foreigners $1trn of liquidity. Since then, offshore dollar debts have roughly doubled. In the next crisis, America’s political system is unlikely to let the Fed act as the backstop to this vast system, even after Donald Trump leaves the White House. Finding ways to make offshore dollar finance safe, such as pooling dollar reserves among emerging-market countries, relies on international co-operation of the type that is fast falling out of fashion.</w:t>
      </w:r>
    </w:p>
    <w:p w:rsidR="00CF48B4" w:rsidRDefault="00507455" w:rsidP="00507455">
      <w:pPr>
        <w:spacing w:before="156" w:after="156"/>
      </w:pPr>
      <w:r w:rsidRPr="00507455">
        <w:rPr>
          <w:rFonts w:hint="eastAsia"/>
        </w:rPr>
        <w:t>第二个问题是美元。当时的欧洲银行缺乏足够的美元来偿还以美元计价的贷款，这场危机因而跨境蔓延开来。美联储起到了全球最后贷款机构的作用，向外国人提供了</w:t>
      </w:r>
      <w:r w:rsidRPr="00507455">
        <w:t>1</w:t>
      </w:r>
      <w:r w:rsidRPr="00507455">
        <w:t>万亿美元的流动性。从那时起，离岸美元债务大致翻了一番。在下一次危机中，即使特朗普离开了白宫，美国的政治体系也不太可能让美联储成为这个庞大体系的后盾。要寻找保证离岸美元金融安全的方法</w:t>
      </w:r>
      <w:r w:rsidRPr="00507455">
        <w:t>——</w:t>
      </w:r>
      <w:r w:rsidRPr="00507455">
        <w:t>诸如在新兴市场国家之中汇集美元储备</w:t>
      </w:r>
      <w:r w:rsidRPr="00507455">
        <w:t>——</w:t>
      </w:r>
      <w:r w:rsidRPr="00507455">
        <w:t>有赖于国际合作，但这种合作正在迅速过时。</w:t>
      </w:r>
    </w:p>
    <w:p w:rsidR="00CF48B4" w:rsidRDefault="00507455" w:rsidP="00507455">
      <w:pPr>
        <w:spacing w:before="156" w:after="156"/>
      </w:pPr>
      <w:r w:rsidRPr="00507455">
        <w:t>The rise of nationalism also hinders Europe from solving the euro’s structural problems. The crisis showed how a country’s banks and its government are intertwined: the state struggles to borrow enough to support the banks, which are dragged down by the falling value of government debt. This “doom loop” remains mostly intact. Until Europe shares more risks across national borders—whether through financial markets, deposit guarantees or fiscal policy—the future of the single currency will remain in doubt. A chaotic collapse of the euro would make the crisis of 2008 look like a picnic.</w:t>
      </w:r>
    </w:p>
    <w:p w:rsidR="00CF48B4" w:rsidRDefault="00507455" w:rsidP="00507455">
      <w:pPr>
        <w:spacing w:before="156" w:after="156"/>
      </w:pPr>
      <w:r w:rsidRPr="00507455">
        <w:rPr>
          <w:rFonts w:hint="eastAsia"/>
        </w:rPr>
        <w:t>民族主义的兴起也阻碍了欧洲解决欧元的结构性问题。上一次金融危机显示了一国银行与其政府之间紧密交织的关系——政府难以进行足够的借款来支持银行，而银行又受到政府债务价值下跌的拖累。这种“厄运循环”基本没变。除非欧洲能跨境分担更多风险——无论是通过金融市场、存款担保还是财政政策——否则欧元的未来仍将存疑。欧元一旦出现混乱并崩溃，</w:t>
      </w:r>
      <w:r w:rsidRPr="00507455">
        <w:t>2008</w:t>
      </w:r>
      <w:r w:rsidRPr="00507455">
        <w:t>年的危机看起来将只是小儿科。</w:t>
      </w:r>
    </w:p>
    <w:p w:rsidR="00CF48B4" w:rsidRDefault="00507455" w:rsidP="00507455">
      <w:pPr>
        <w:spacing w:before="156" w:after="156"/>
      </w:pPr>
      <w:r w:rsidRPr="00507455">
        <w:t>Policymakers have made the economy safer, but they still have plenty of lessons to learn. And fracturing geopolitics make globalised finance even harder to deal with. A decade after Lehman failed, finance has a worrying amount to fix.</w:t>
      </w:r>
    </w:p>
    <w:p w:rsidR="00507455" w:rsidRPr="00507455" w:rsidRDefault="00507455" w:rsidP="00507455">
      <w:pPr>
        <w:spacing w:before="156" w:after="156"/>
      </w:pPr>
      <w:r w:rsidRPr="00507455">
        <w:rPr>
          <w:rFonts w:hint="eastAsia"/>
        </w:rPr>
        <w:t>政策制定者已使经济更加安全，但他们仍需要吸取大量的经验教训。而由于分裂的地缘政治，应对全球化金融更是难上加难。雷曼轰然倒塌十年之后，金融业仍有大量问题要解决，令人担忧。</w:t>
      </w:r>
    </w:p>
    <w:p w:rsidR="00507455" w:rsidRPr="00507455" w:rsidRDefault="00507455" w:rsidP="00507455">
      <w:pPr>
        <w:pStyle w:val="1"/>
        <w:spacing w:before="156" w:after="156"/>
      </w:pPr>
      <w:bookmarkStart w:id="4" w:name="_Toc525729413"/>
      <w:r w:rsidRPr="00507455">
        <w:t>Schumpeter: iSupply</w:t>
      </w:r>
      <w:bookmarkEnd w:id="4"/>
    </w:p>
    <w:p w:rsidR="00507455" w:rsidRPr="00507455" w:rsidRDefault="00507455" w:rsidP="00507455">
      <w:pPr>
        <w:spacing w:before="156" w:after="156"/>
      </w:pPr>
      <w:r w:rsidRPr="00507455">
        <w:t>Its vulnerabilities are smartphone saturation, weak firms and protectionism</w:t>
      </w:r>
    </w:p>
    <w:p w:rsidR="00507455" w:rsidRPr="00507455" w:rsidRDefault="00507455" w:rsidP="00507455">
      <w:pPr>
        <w:spacing w:before="156" w:after="156"/>
      </w:pPr>
      <w:r w:rsidRPr="00507455">
        <w:rPr>
          <w:rFonts w:hint="eastAsia"/>
        </w:rPr>
        <w:t>熊彼特：</w:t>
      </w:r>
      <w:r w:rsidRPr="00507455">
        <w:t>iSupply</w:t>
      </w:r>
    </w:p>
    <w:p w:rsidR="00507455" w:rsidRPr="00507455" w:rsidRDefault="00507455" w:rsidP="00507455">
      <w:pPr>
        <w:spacing w:before="156" w:after="156"/>
      </w:pPr>
      <w:r w:rsidRPr="00507455">
        <w:rPr>
          <w:rFonts w:hint="eastAsia"/>
        </w:rPr>
        <w:t>全球智能手机供应链是一大现代奇迹，但它的自我重塑在所难免</w:t>
      </w:r>
    </w:p>
    <w:p w:rsidR="00CF48B4" w:rsidRDefault="00507455" w:rsidP="00507455">
      <w:pPr>
        <w:spacing w:before="156" w:after="156"/>
      </w:pPr>
      <w:r w:rsidRPr="00507455">
        <w:t xml:space="preserve">20180908 business </w:t>
      </w:r>
      <w:r w:rsidRPr="00507455">
        <w:rPr>
          <w:rFonts w:ascii="Segoe UI Symbol" w:hAnsi="Segoe UI Symbol" w:cs="Segoe UI Symbol"/>
        </w:rPr>
        <w:t>🇬🇧</w:t>
      </w:r>
      <w:r w:rsidRPr="00507455">
        <w:t xml:space="preserve"> English Version</w:t>
      </w:r>
    </w:p>
    <w:p w:rsidR="00CF48B4" w:rsidRDefault="00507455" w:rsidP="00507455">
      <w:pPr>
        <w:spacing w:before="156" w:after="156"/>
      </w:pPr>
      <w:r w:rsidRPr="00507455">
        <w:t xml:space="preserve">FEW monuments to globalisation rival the smartphone industrial complex. This year 1.5bn devices will be made by millions of workers at hundreds of firms in dozens of countries. When you tap your screen you are touching an object just as miraculous as Javanese spices seemed to 16th-century European nobs. In commercial terms the system is too </w:t>
      </w:r>
      <w:r w:rsidRPr="00507455">
        <w:lastRenderedPageBreak/>
        <w:t>important to fail. But this cosmopolitan wonder faces twin threats: the fading of the smartphone boom and the end of globalisation’s golden era. To assess these risks, Schumpeter has “stress-tested” the supply chain’s financial strength. Overall it is in reasonable shape, but a long tail of weak firms provokes concern.</w:t>
      </w:r>
    </w:p>
    <w:p w:rsidR="00CF48B4" w:rsidRDefault="00507455" w:rsidP="00507455">
      <w:pPr>
        <w:spacing w:before="156" w:after="156"/>
      </w:pPr>
      <w:r w:rsidRPr="00507455">
        <w:rPr>
          <w:rFonts w:hint="eastAsia"/>
        </w:rPr>
        <w:t>要说全球化的功绩，智能手机产业体系可谓一座罕有匹敌的丰碑。今年，几十个国家的数百家企业的数百万名工人将制造出</w:t>
      </w:r>
      <w:r w:rsidRPr="00507455">
        <w:t>15</w:t>
      </w:r>
      <w:r w:rsidRPr="00507455">
        <w:t>亿台手机。当你点击手机屏幕，你触摸的这件东西就如同</w:t>
      </w:r>
      <w:r w:rsidRPr="00507455">
        <w:t>16</w:t>
      </w:r>
      <w:r w:rsidRPr="00507455">
        <w:t>世纪欧洲贵族眼中的爪哇香料一般神奇。从商业方面看，智能手机产业至关重要，不容有失。但这一全球化奇迹正面临双重威胁：智能手机热潮的消退和全球化黄金时代的结束。为评估这些风险，本专栏对智能手机供应链的财务实力做了</w:t>
      </w:r>
      <w:r w:rsidRPr="00507455">
        <w:t>“</w:t>
      </w:r>
      <w:r w:rsidRPr="00507455">
        <w:t>压力测试</w:t>
      </w:r>
      <w:r w:rsidRPr="00507455">
        <w:t>”</w:t>
      </w:r>
      <w:r w:rsidRPr="00507455">
        <w:t>。总体而言，这条供应链目前的状态良好，但其中大量弱小公司构成的</w:t>
      </w:r>
      <w:r w:rsidRPr="00507455">
        <w:t>“</w:t>
      </w:r>
      <w:r w:rsidRPr="00507455">
        <w:t>长尾</w:t>
      </w:r>
      <w:r w:rsidRPr="00507455">
        <w:t>”</w:t>
      </w:r>
      <w:r w:rsidRPr="00507455">
        <w:t>令人担忧。</w:t>
      </w:r>
    </w:p>
    <w:p w:rsidR="00CF48B4" w:rsidRDefault="00507455" w:rsidP="00507455">
      <w:pPr>
        <w:spacing w:before="156" w:after="156"/>
      </w:pPr>
      <w:r w:rsidRPr="00507455">
        <w:t>For decades most consumer-electronics companies produced their wares close to home. Nokia hit the big time while churning out handsets from the small town of Salo in Finland. Then in the 1990s a few pioneers, including Cisco, and later Dell, outsourced manufacturing to a network of factories, mostly in Asia. That so impressed Steve Jobs at Apple that in 1998 he hired Tim Cook, a supply-chain expert. Mr Cook created a global archipelago of contract manufacturers and suppliers, which today has hundreds of key sites around the world.</w:t>
      </w:r>
    </w:p>
    <w:p w:rsidR="00CF48B4" w:rsidRDefault="00507455" w:rsidP="00507455">
      <w:pPr>
        <w:spacing w:before="156" w:after="156"/>
      </w:pPr>
      <w:r w:rsidRPr="00507455">
        <w:rPr>
          <w:rFonts w:hint="eastAsia"/>
        </w:rPr>
        <w:t>曾有几十年的时间，大多数消费电子企业都选择在本土生产设备。诺基亚在它大红大紫的时代就是在芬兰小镇萨洛（</w:t>
      </w:r>
      <w:r w:rsidRPr="00507455">
        <w:t>Salo</w:t>
      </w:r>
      <w:r w:rsidRPr="00507455">
        <w:t>）大批量生产出自己的手机。到了上世纪</w:t>
      </w:r>
      <w:r w:rsidRPr="00507455">
        <w:t>90</w:t>
      </w:r>
      <w:r w:rsidRPr="00507455">
        <w:t>年代，思科以及稍后的戴尔等公司率先将制造流程外包给主要位于亚洲的工厂网络。苹果公司的乔布斯深受启发，遂在</w:t>
      </w:r>
      <w:r w:rsidRPr="00507455">
        <w:t>1998</w:t>
      </w:r>
      <w:r w:rsidRPr="00507455">
        <w:t>年聘请了供应链专家库克。库克在全球建立了星罗棋布的合同制造商及供应商网络，如今在世界各地拥有数百个重要工厂。</w:t>
      </w:r>
    </w:p>
    <w:p w:rsidR="00CF48B4" w:rsidRDefault="00507455" w:rsidP="00507455">
      <w:pPr>
        <w:spacing w:before="156" w:after="156"/>
      </w:pPr>
      <w:r w:rsidRPr="00507455">
        <w:t>The four other big smartphone firms each add their own twist. Samsung makes more of its devices in-house, but has huge factories in Vietnam and sells semiconductors and displays to its rivals. Huawei, based in Shenzhen, prefers to make components internally. Xiaomi and OPPO, both Chinese, are even leaner than Apple, using outsourced production at home and abroad.</w:t>
      </w:r>
    </w:p>
    <w:p w:rsidR="00CF48B4" w:rsidRDefault="00507455" w:rsidP="00507455">
      <w:pPr>
        <w:spacing w:before="156" w:after="156"/>
      </w:pPr>
      <w:r w:rsidRPr="00507455">
        <w:rPr>
          <w:rFonts w:hint="eastAsia"/>
        </w:rPr>
        <w:t>其他四家大型智能手机公司在此基础上各有变化。三星如今主要在自己公司内部生产设备，但在越南拥有大型工厂，并向竞争对手销售半导体和显示屏。总部位于深圳的华为倾向在公司内部生产组件。同为中国品牌的小米和</w:t>
      </w:r>
      <w:r w:rsidRPr="00507455">
        <w:t>OPPO</w:t>
      </w:r>
      <w:r w:rsidRPr="00507455">
        <w:t>则比苹果更精简，采用外包形式在国内外生产产品。</w:t>
      </w:r>
    </w:p>
    <w:p w:rsidR="00CF48B4" w:rsidRDefault="00507455" w:rsidP="00507455">
      <w:pPr>
        <w:spacing w:before="156" w:after="156"/>
      </w:pPr>
      <w:r w:rsidRPr="00507455">
        <w:t>These intricate networks have a vast economic footprint, as a recent IMF study shows. At the peak in October 2017, smartphone components accounted for over 33% of exports from Taiwan, 17% of those from Malaysia and 16% from Singapore. Smartphones comprise 6% of Chinese exports. Memory chips flow from South Korea and Vietnam; system chips from Malaysia, Taiwan and elsewhere; and displays from Japan and South Korea. Rich-world firms, such as Qualcomm, sell licences to use their intellectual property (IP). The parts are then assembled, mainly by armies of Chinese workers. The machine cranks up ahead of the launch of each new model—Apple may reveal its latest on September 12th—and spews out millions of devices.</w:t>
      </w:r>
    </w:p>
    <w:p w:rsidR="00CF48B4" w:rsidRDefault="00507455" w:rsidP="00507455">
      <w:pPr>
        <w:spacing w:before="156" w:after="156"/>
      </w:pPr>
      <w:r w:rsidRPr="00507455">
        <w:rPr>
          <w:rFonts w:hint="eastAsia"/>
        </w:rPr>
        <w:t>正如国际货币基金组织最近一项研究显示，这些错综复杂的网络产生了广泛的经济影响。在</w:t>
      </w:r>
      <w:r w:rsidRPr="00507455">
        <w:t>2017</w:t>
      </w:r>
      <w:r w:rsidRPr="00507455">
        <w:t>年</w:t>
      </w:r>
      <w:r w:rsidRPr="00507455">
        <w:t>10</w:t>
      </w:r>
      <w:r w:rsidRPr="00507455">
        <w:t>月的巅峰期，智能手机组件占台湾出口的</w:t>
      </w:r>
      <w:r w:rsidRPr="00507455">
        <w:t>33%</w:t>
      </w:r>
      <w:r w:rsidRPr="00507455">
        <w:t>以上、马来西亚的</w:t>
      </w:r>
      <w:r w:rsidRPr="00507455">
        <w:t>17%</w:t>
      </w:r>
      <w:r w:rsidRPr="00507455">
        <w:t>、新加坡的</w:t>
      </w:r>
      <w:r w:rsidRPr="00507455">
        <w:t>16%</w:t>
      </w:r>
      <w:r w:rsidRPr="00507455">
        <w:t>。智能手机占到中国出口的</w:t>
      </w:r>
      <w:r w:rsidRPr="00507455">
        <w:t>6%</w:t>
      </w:r>
      <w:r w:rsidRPr="00507455">
        <w:t>。韩国和越南大量出口内存芯片；系统芯片主要来自马来西亚、台湾等地；显示屏来自日本和韩国。像高通（</w:t>
      </w:r>
      <w:r w:rsidRPr="00507455">
        <w:t>Qualcomm</w:t>
      </w:r>
      <w:r w:rsidRPr="00507455">
        <w:t>）这样的富裕国家的公司会出售使用其知识产权的许可证。之后，再由主要由中国工人组成的制造大军组装产品。每款新机型推出前（苹果预计会在</w:t>
      </w:r>
      <w:r w:rsidRPr="00507455">
        <w:t>9</w:t>
      </w:r>
      <w:r w:rsidRPr="00507455">
        <w:t>月</w:t>
      </w:r>
      <w:r w:rsidRPr="00507455">
        <w:t>12</w:t>
      </w:r>
      <w:r w:rsidRPr="00507455">
        <w:t>日发布新产品），这台</w:t>
      </w:r>
      <w:r w:rsidRPr="00507455">
        <w:t>“</w:t>
      </w:r>
      <w:r w:rsidRPr="00507455">
        <w:t>供应链机器</w:t>
      </w:r>
      <w:r w:rsidRPr="00507455">
        <w:t>”</w:t>
      </w:r>
      <w:r w:rsidRPr="00507455">
        <w:t>就会开动起来，源源不断地输</w:t>
      </w:r>
      <w:r w:rsidRPr="00507455">
        <w:rPr>
          <w:rFonts w:hint="eastAsia"/>
        </w:rPr>
        <w:t>出数百万台设备。</w:t>
      </w:r>
    </w:p>
    <w:p w:rsidR="00CF48B4" w:rsidRDefault="00507455" w:rsidP="00507455">
      <w:pPr>
        <w:spacing w:before="156" w:after="156"/>
      </w:pPr>
      <w:r w:rsidRPr="00507455">
        <w:t xml:space="preserve">The first threat to this system is that the number of new smartphones sold fell by 0.3% last year as China reached saturation and Western users upgraded less often. Yet despite this, total revenues increased by 10% for all suppliers of hardware and services to smartphone firms. Firms that sell games and services are booming; the sales of developers </w:t>
      </w:r>
      <w:r w:rsidRPr="00507455">
        <w:lastRenderedPageBreak/>
        <w:t>through Apple’s App Store rose by over 30% last year, to $27bn. New phones are stuffed with pricier chips and displays. The total value of the parts inside the iPhone X and Samsung Galaxy S9 is 28% and 13% more, respectively, than in their predecessor models, according to IHS Markit.</w:t>
      </w:r>
    </w:p>
    <w:p w:rsidR="00CF48B4" w:rsidRDefault="00507455" w:rsidP="00507455">
      <w:pPr>
        <w:spacing w:before="156" w:after="156"/>
      </w:pPr>
      <w:r w:rsidRPr="00507455">
        <w:rPr>
          <w:rFonts w:hint="eastAsia"/>
        </w:rPr>
        <w:t>这个系统面临的第一个威胁是市场萎缩。随着中国市场饱和，西方用户升级换机的频率降低，去年售出的新智能手机数量下降了</w:t>
      </w:r>
      <w:r w:rsidRPr="00507455">
        <w:t>0.3%</w:t>
      </w:r>
      <w:r w:rsidRPr="00507455">
        <w:t>。尽管如此，所有智能手机公司的硬件和服务供应商的总收入仍增长了</w:t>
      </w:r>
      <w:r w:rsidRPr="00507455">
        <w:t>10%</w:t>
      </w:r>
      <w:r w:rsidRPr="00507455">
        <w:t>。销售游戏和服务的公司正蓬勃发展</w:t>
      </w:r>
      <w:r w:rsidRPr="00507455">
        <w:t>——</w:t>
      </w:r>
      <w:r w:rsidRPr="00507455">
        <w:t>苹果</w:t>
      </w:r>
      <w:r w:rsidRPr="00507455">
        <w:t>App Store</w:t>
      </w:r>
      <w:r w:rsidRPr="00507455">
        <w:t>的应用开发者的销售额去年上升超过</w:t>
      </w:r>
      <w:r w:rsidRPr="00507455">
        <w:t>30%</w:t>
      </w:r>
      <w:r w:rsidRPr="00507455">
        <w:t>，达到</w:t>
      </w:r>
      <w:r w:rsidRPr="00507455">
        <w:t>270</w:t>
      </w:r>
      <w:r w:rsidRPr="00507455">
        <w:t>亿美元。新款手机采用的芯片和显示屏价格也愈加昂贵。据全球信息提供商</w:t>
      </w:r>
      <w:r w:rsidRPr="00507455">
        <w:t>IHS Markit</w:t>
      </w:r>
      <w:r w:rsidRPr="00507455">
        <w:t>的数据，</w:t>
      </w:r>
      <w:r w:rsidRPr="00507455">
        <w:t>iPhone X</w:t>
      </w:r>
      <w:r w:rsidRPr="00507455">
        <w:t>和三星</w:t>
      </w:r>
      <w:r w:rsidRPr="00507455">
        <w:t>Galaxy S9</w:t>
      </w:r>
      <w:r w:rsidRPr="00507455">
        <w:t>采用的部件总值分别比各自的上一代机型高出</w:t>
      </w:r>
      <w:r w:rsidRPr="00507455">
        <w:t>28%</w:t>
      </w:r>
      <w:r w:rsidRPr="00507455">
        <w:t>和</w:t>
      </w:r>
      <w:r w:rsidRPr="00507455">
        <w:t>13%</w:t>
      </w:r>
      <w:r w:rsidRPr="00507455">
        <w:t>。</w:t>
      </w:r>
    </w:p>
    <w:p w:rsidR="00CF48B4" w:rsidRDefault="00507455" w:rsidP="00507455">
      <w:pPr>
        <w:spacing w:before="156" w:after="156"/>
      </w:pPr>
      <w:r w:rsidRPr="00507455">
        <w:t>The system’s chief weakness is its long tail of puny firms. Many observers worry about labour conditions in the supply chain; the typical poorly paid assembly worker in China handles 1,700 phones a day. But life has been hard for some capitalists, too. One way to show this is to examine the finances of 42 big Apple suppliers. (These figures are estimates, using data from Bloomberg, IHS and Morgan Stanley; the 42 firms cover about three-quarters of Apple’s suppliers’ total gross profits and we weight each firm for the share of its business with Apple.)</w:t>
      </w:r>
    </w:p>
    <w:p w:rsidR="00CF48B4" w:rsidRDefault="00507455" w:rsidP="00507455">
      <w:pPr>
        <w:spacing w:before="156" w:after="156"/>
      </w:pPr>
      <w:r w:rsidRPr="00507455">
        <w:rPr>
          <w:rFonts w:hint="eastAsia"/>
        </w:rPr>
        <w:t>这个系统的主要弱点是由弱小公司构成的“长尾”。许多观察人士为供应链中工人的劳动条件感到担忧——中国的低收入装配工人通常每人每天要经手</w:t>
      </w:r>
      <w:r w:rsidRPr="00507455">
        <w:t>1700</w:t>
      </w:r>
      <w:r w:rsidRPr="00507455">
        <w:t>台手机。但一些资本家也度日艰难。从苹果的</w:t>
      </w:r>
      <w:r w:rsidRPr="00507455">
        <w:t>42</w:t>
      </w:r>
      <w:r w:rsidRPr="00507455">
        <w:t>家大型供应商的财务状况可见一斑。（这些数字是根据彭博、</w:t>
      </w:r>
      <w:r w:rsidRPr="00507455">
        <w:t>IHS</w:t>
      </w:r>
      <w:r w:rsidRPr="00507455">
        <w:t>和摩根士丹利的数据估算而来；这</w:t>
      </w:r>
      <w:r w:rsidRPr="00507455">
        <w:t>42</w:t>
      </w:r>
      <w:r w:rsidRPr="00507455">
        <w:t>家公司的总利润约占苹果供应商总利润的四分之三，我们按每家公司与苹果业务的份额作加权。）</w:t>
      </w:r>
    </w:p>
    <w:p w:rsidR="00CF48B4" w:rsidRDefault="00507455" w:rsidP="00507455">
      <w:pPr>
        <w:spacing w:before="156" w:after="156"/>
      </w:pPr>
      <w:r w:rsidRPr="00507455">
        <w:t>Apple and 13 of its chip suppliers earn over 90% of the total pool of profits from the Apple system. Meanwhile the tail of other firms doing more basic activities must pay for most workers, inventories and fixed assets (see chart). So they have in aggregate a weak return on equity, of 9%, and a net profit margin of just 2%. Their earnings have not risen for five years. They include assemblers such as Taiwan’s Hon Hai and niche component makers, some of which are visibly struggling. On August 22nd AAC Technologies, a specialist in making phones vibrate, said its second-quarter profits fell by 39% compared with the previous year.</w:t>
      </w:r>
    </w:p>
    <w:p w:rsidR="00CF48B4" w:rsidRDefault="00507455" w:rsidP="00507455">
      <w:pPr>
        <w:spacing w:before="156" w:after="156"/>
      </w:pPr>
      <w:r w:rsidRPr="00507455">
        <w:rPr>
          <w:rFonts w:hint="eastAsia"/>
        </w:rPr>
        <w:t>苹果公司及其</w:t>
      </w:r>
      <w:r w:rsidRPr="00507455">
        <w:t>13</w:t>
      </w:r>
      <w:r w:rsidRPr="00507455">
        <w:t>家芯片供应商拿走了苹果体系中超过</w:t>
      </w:r>
      <w:r w:rsidRPr="00507455">
        <w:t>90%</w:t>
      </w:r>
      <w:r w:rsidRPr="00507455">
        <w:t>的总利润。而负责完成较基本工作的其他</w:t>
      </w:r>
      <w:r w:rsidRPr="00507455">
        <w:t>“</w:t>
      </w:r>
      <w:r w:rsidRPr="00507455">
        <w:t>长尾</w:t>
      </w:r>
      <w:r w:rsidRPr="00507455">
        <w:t>”</w:t>
      </w:r>
      <w:r w:rsidRPr="00507455">
        <w:t>公司必须支付大部分工人的工资、存货和固定资产（见图表）。因此，它们作为一个总体的股本回报率较低，为</w:t>
      </w:r>
      <w:r w:rsidRPr="00507455">
        <w:t>9%</w:t>
      </w:r>
      <w:r w:rsidRPr="00507455">
        <w:t>，净利润率仅为</w:t>
      </w:r>
      <w:r w:rsidRPr="00507455">
        <w:t>2%</w:t>
      </w:r>
      <w:r w:rsidRPr="00507455">
        <w:t>。这些公司的营收已五年未见起色。这之中包括台湾的鸿海等组装工厂以及一些小型组件制造商，其中部分公司显然处境艰难。</w:t>
      </w:r>
      <w:r w:rsidRPr="00507455">
        <w:t>8</w:t>
      </w:r>
      <w:r w:rsidRPr="00507455">
        <w:t>月</w:t>
      </w:r>
      <w:r w:rsidRPr="00507455">
        <w:t>22</w:t>
      </w:r>
      <w:r w:rsidRPr="00507455">
        <w:t>日，主营手机震动部件的瑞声科技表示，其第二季度利润比去年同期下降了</w:t>
      </w:r>
      <w:r w:rsidRPr="00507455">
        <w:t>39%</w:t>
      </w:r>
      <w:r w:rsidRPr="00507455">
        <w:t>。</w:t>
      </w:r>
    </w:p>
    <w:p w:rsidR="00CF48B4" w:rsidRDefault="00507455" w:rsidP="00507455">
      <w:pPr>
        <w:spacing w:before="156" w:after="156"/>
      </w:pPr>
      <w:r w:rsidRPr="00507455">
        <w:t>The typical supplier is secretive, battle-hardened, controlled by its founder and accustomed to volatility. If you take a broader sample of 132 suppliers to Apple, Samsung and Xiaomi, typically a third of them are shrinking in any given year. Their tight finances leave them exposed to trade tensions, which are the industry’s second big problem. In April America imposed sanctions on ZTE, a Chinese electronics firm that makes some handsets (they were lifted in July). So far America and China have refrained from messing with any other firms. Yet if tensions escalate, they could be in the firing line.</w:t>
      </w:r>
    </w:p>
    <w:p w:rsidR="00CF48B4" w:rsidRDefault="00507455" w:rsidP="00507455">
      <w:pPr>
        <w:spacing w:before="156" w:after="156"/>
      </w:pPr>
      <w:r w:rsidRPr="00507455">
        <w:rPr>
          <w:rFonts w:hint="eastAsia"/>
        </w:rPr>
        <w:t>典型的供应商都低调隐秘，久经沙场，由创始人控制，见惯市场风浪。如果把样本扩大至苹果、三星和小米的</w:t>
      </w:r>
      <w:r w:rsidRPr="00507455">
        <w:t>132</w:t>
      </w:r>
      <w:r w:rsidRPr="00507455">
        <w:t>家供应商，那么任何一年里通常都有三分之一的供应商在萎缩。财务紧拙令这些公司容易受到贸易摩擦的冲击，这是该行业的第二大问题。今年</w:t>
      </w:r>
      <w:r w:rsidRPr="00507455">
        <w:t>4</w:t>
      </w:r>
      <w:r w:rsidRPr="00507455">
        <w:t>月，美国对拥有手机生产业务的中国电子公司中兴通讯实施制裁（已于</w:t>
      </w:r>
      <w:r w:rsidRPr="00507455">
        <w:t>7</w:t>
      </w:r>
      <w:r w:rsidRPr="00507455">
        <w:t>月解除）。目前为止，美国和中国都还保持克制，未对其他任何公司动手。然而，如果贸易战升级，这些公司就可能遭到打击。</w:t>
      </w:r>
    </w:p>
    <w:p w:rsidR="00CF48B4" w:rsidRDefault="00507455" w:rsidP="00507455">
      <w:pPr>
        <w:spacing w:before="156" w:after="156"/>
      </w:pPr>
      <w:r w:rsidRPr="00507455">
        <w:t>Supplier beware</w:t>
      </w:r>
    </w:p>
    <w:p w:rsidR="00CF48B4" w:rsidRDefault="00507455" w:rsidP="00507455">
      <w:pPr>
        <w:spacing w:before="156" w:after="156"/>
      </w:pPr>
      <w:r w:rsidRPr="00507455">
        <w:rPr>
          <w:rFonts w:hint="eastAsia"/>
        </w:rPr>
        <w:lastRenderedPageBreak/>
        <w:t>供应商请小心</w:t>
      </w:r>
    </w:p>
    <w:p w:rsidR="00CF48B4" w:rsidRDefault="00507455" w:rsidP="00507455">
      <w:pPr>
        <w:spacing w:before="156" w:after="156"/>
      </w:pPr>
      <w:r w:rsidRPr="00507455">
        <w:t>Apple, Samsung and most semiconductor makers could ride out such tensions, with their high margins and cash-laden balance-sheets. But the long chain of other suppliers could not, given their razor-thin margins, big working-capital balances and fixed costs. Tariffs could push them into the red. Of the 132 firms, 52% would be loss-making if costs rose by just 5%. And a ZTE-style cessation of trade would be disastrous. If revenues dried up and the 132 firms continued to pay their own suppliers, short-term debts and wages, 28% of them would run out of cash within 100 days.</w:t>
      </w:r>
    </w:p>
    <w:p w:rsidR="00CF48B4" w:rsidRDefault="00507455" w:rsidP="00507455">
      <w:pPr>
        <w:spacing w:before="156" w:after="156"/>
      </w:pPr>
      <w:r w:rsidRPr="00507455">
        <w:rPr>
          <w:rFonts w:hint="eastAsia"/>
        </w:rPr>
        <w:t>苹果、三星和大多数半导体制造商可凭借高利润和资产负债表上充裕的现金捱过这种紧张局面。但长链上的其他供应商由于利润微薄、营运资金余额和固定成本高，情况不容乐观。关税可能令其陷入亏损。只要成本上涨</w:t>
      </w:r>
      <w:r w:rsidRPr="00507455">
        <w:t>5%</w:t>
      </w:r>
      <w:r w:rsidRPr="00507455">
        <w:t>，这</w:t>
      </w:r>
      <w:r w:rsidRPr="00507455">
        <w:t>132</w:t>
      </w:r>
      <w:r w:rsidRPr="00507455">
        <w:t>家公司中就有</w:t>
      </w:r>
      <w:r w:rsidRPr="00507455">
        <w:t>52%</w:t>
      </w:r>
      <w:r w:rsidRPr="00507455">
        <w:t>将出现亏损。中兴式的贸易禁令将是灾难性的。如果收入枯竭，而这</w:t>
      </w:r>
      <w:r w:rsidRPr="00507455">
        <w:t>132</w:t>
      </w:r>
      <w:r w:rsidRPr="00507455">
        <w:t>家公司继续偿付自己的供应商、短期债务和工资，其中</w:t>
      </w:r>
      <w:r w:rsidRPr="00507455">
        <w:t>28%</w:t>
      </w:r>
      <w:r w:rsidRPr="00507455">
        <w:t>将在</w:t>
      </w:r>
      <w:r w:rsidRPr="00507455">
        <w:t>100</w:t>
      </w:r>
      <w:r w:rsidRPr="00507455">
        <w:t>天内耗尽所有现金。</w:t>
      </w:r>
    </w:p>
    <w:p w:rsidR="00CF48B4" w:rsidRDefault="00507455" w:rsidP="00507455">
      <w:pPr>
        <w:spacing w:before="156" w:after="156"/>
      </w:pPr>
      <w:r w:rsidRPr="00507455">
        <w:t>Choking the smartphone complex would be madness: consumers would be upset, millions of jobs would be at risk in Asia, and stockmarkets in America and East Asia would suffer. But even if governments avoid a shock, over time they are likely to push for a greater share of the profits, jobs and IP. America wants more plants at home. China is suing several foreign memory-chip firms for price-fixing and wants to build an indigenous semiconductor capability. If you are running a big firm in the smartphone complex, you should be reimagining things in preparation for a less open world. In a decade, on its current trajectory, the industry will be smaller, with suppliers forced to consolidate and to automate production. It may also be organised in national silos, with production, IP, profits and jobs distributed more evenly around the world. Firms will need to adapt—or be swiped away.</w:t>
      </w:r>
    </w:p>
    <w:p w:rsidR="00507455" w:rsidRPr="00507455" w:rsidRDefault="00507455" w:rsidP="00507455">
      <w:pPr>
        <w:spacing w:before="156" w:after="156"/>
      </w:pPr>
      <w:r w:rsidRPr="00507455">
        <w:rPr>
          <w:rFonts w:hint="eastAsia"/>
        </w:rPr>
        <w:t>扼杀智能手机产业体系将是疯狂之举：消费者会失望，亚洲的数百万个工作岗位将岌岌可危，美国和东亚的股票市场也将受挫。但即使两国政府此次避免了这样的冲击，长期来看它们很可能还是要为本国争取更大份额的利润、就业岗位和知识产权。美国希望企业更多在美国设厂。中国正在状告几家外国内存芯片公司涉嫌价格垄断，同时希望在本土发展半导体产能。如果你在智能手机产业体系中经营着一家大公司，那就得重做打算，准备适应一个不那么开放的世界。按目前的发展趋势，十年后，这个产业的规模将缩小，供应商被迫整合并实现生产自动化。它也可能要在各个国家的内部组织，令生产、知识产权、利润和就业机会在世界各地更均匀分布。企业将需要调整适应，否则就会被淘汰出局。</w:t>
      </w:r>
    </w:p>
    <w:p w:rsidR="00507455" w:rsidRPr="00507455" w:rsidRDefault="00507455" w:rsidP="00507455">
      <w:pPr>
        <w:pStyle w:val="1"/>
        <w:spacing w:before="156" w:after="156"/>
      </w:pPr>
      <w:bookmarkStart w:id="5" w:name="_Toc525729414"/>
      <w:r w:rsidRPr="00507455">
        <w:t>Emerging markets: Lessons from Lusaka</w:t>
      </w:r>
      <w:bookmarkEnd w:id="5"/>
    </w:p>
    <w:p w:rsidR="00507455" w:rsidRPr="00507455" w:rsidRDefault="00507455" w:rsidP="00507455">
      <w:pPr>
        <w:spacing w:before="156" w:after="156"/>
      </w:pPr>
      <w:r w:rsidRPr="00507455">
        <w:t>Zambia’s looming debt crisis is a warning for the rest of Africa</w:t>
      </w:r>
    </w:p>
    <w:p w:rsidR="00507455" w:rsidRPr="00507455" w:rsidRDefault="00507455" w:rsidP="00507455">
      <w:pPr>
        <w:spacing w:before="156" w:after="156"/>
      </w:pPr>
      <w:r w:rsidRPr="00507455">
        <w:rPr>
          <w:rFonts w:hint="eastAsia"/>
        </w:rPr>
        <w:t>新兴市场：卢萨卡的经验教训</w:t>
      </w:r>
    </w:p>
    <w:p w:rsidR="00507455" w:rsidRPr="00507455" w:rsidRDefault="00507455" w:rsidP="00507455">
      <w:pPr>
        <w:spacing w:before="156" w:after="156"/>
      </w:pPr>
      <w:r w:rsidRPr="00507455">
        <w:rPr>
          <w:rFonts w:hint="eastAsia"/>
        </w:rPr>
        <w:t>赞比亚债务危机迫在眉睫，非洲其他地区应引以为戒</w:t>
      </w:r>
    </w:p>
    <w:p w:rsidR="00CF48B4" w:rsidRDefault="00507455" w:rsidP="00507455">
      <w:pPr>
        <w:spacing w:before="156" w:after="156"/>
      </w:pPr>
      <w:r w:rsidRPr="00507455">
        <w:t xml:space="preserve">20180915 leaders </w:t>
      </w:r>
      <w:r w:rsidRPr="00507455">
        <w:rPr>
          <w:rFonts w:ascii="Segoe UI Symbol" w:hAnsi="Segoe UI Symbol" w:cs="Segoe UI Symbol"/>
        </w:rPr>
        <w:t>🇬🇧</w:t>
      </w:r>
      <w:r w:rsidRPr="00507455">
        <w:t xml:space="preserve"> English Version</w:t>
      </w:r>
    </w:p>
    <w:p w:rsidR="00CF48B4" w:rsidRDefault="00507455" w:rsidP="00507455">
      <w:pPr>
        <w:spacing w:before="156" w:after="156"/>
      </w:pPr>
      <w:r w:rsidRPr="00507455">
        <w:t>DEBT stalks Africa once again. Over the past six years sub-Saharan governments have issued $81bn in dollar bonds to investors hungry for yield. Piled on top of this are murkier syndicated loans and bilateral debts, many to China and tied to big construction projects. Public debt has climbed above 50% of GDP in half the countries in sub-Saharan Africa. The risk of a crisis is growing. Consider Zambia. In 2012 this southern African country could borrow more cheaply than Spain. Now bond yields have jumped above 16%, suggesting that investors fear that it will default (see article). This fall from grace offers several lessons.</w:t>
      </w:r>
    </w:p>
    <w:p w:rsidR="00CF48B4" w:rsidRDefault="00507455" w:rsidP="00507455">
      <w:pPr>
        <w:spacing w:before="156" w:after="156"/>
      </w:pPr>
      <w:r w:rsidRPr="00507455">
        <w:rPr>
          <w:rFonts w:hint="eastAsia"/>
        </w:rPr>
        <w:t>债务阴影再次笼罩非洲。过去六年，撒哈拉以南非洲各国政府向渴求回报的投资者共发行了</w:t>
      </w:r>
      <w:r w:rsidRPr="00507455">
        <w:t>810</w:t>
      </w:r>
      <w:r w:rsidRPr="00507455">
        <w:t>亿美元的</w:t>
      </w:r>
      <w:r w:rsidRPr="00507455">
        <w:lastRenderedPageBreak/>
        <w:t>债券。此外还有更加晦暗不明的银团贷款和双边债务，其中许多是由中国借出，涉及大型建设项目。撒哈拉以南非洲有一半国家的公共债务占</w:t>
      </w:r>
      <w:r w:rsidRPr="00507455">
        <w:t>GDP</w:t>
      </w:r>
      <w:r w:rsidRPr="00507455">
        <w:t>比例已超过</w:t>
      </w:r>
      <w:r w:rsidRPr="00507455">
        <w:t>50</w:t>
      </w:r>
      <w:r w:rsidRPr="00507455">
        <w:t>％。爆发危机的风险正在加大。以赞比亚为例，</w:t>
      </w:r>
      <w:r w:rsidRPr="00507455">
        <w:t>2012</w:t>
      </w:r>
      <w:r w:rsidRPr="00507455">
        <w:t>年，这个非洲南部国家的借贷成本甚至低于西班牙。而现在其债券收益率已升至超过</w:t>
      </w:r>
      <w:r w:rsidRPr="00507455">
        <w:t>16</w:t>
      </w:r>
      <w:r w:rsidRPr="00507455">
        <w:t>％，表明投资者担心出现违约。这种糟糕的局面提供了几个教训。</w:t>
      </w:r>
    </w:p>
    <w:p w:rsidR="00CF48B4" w:rsidRDefault="00507455" w:rsidP="00507455">
      <w:pPr>
        <w:spacing w:before="156" w:after="156"/>
      </w:pPr>
      <w:r w:rsidRPr="00507455">
        <w:t>Time to tighten the copperbelt</w:t>
      </w:r>
    </w:p>
    <w:p w:rsidR="00CF48B4" w:rsidRDefault="00507455" w:rsidP="00507455">
      <w:pPr>
        <w:spacing w:before="156" w:after="156"/>
      </w:pPr>
      <w:r w:rsidRPr="00507455">
        <w:rPr>
          <w:rFonts w:hint="eastAsia"/>
        </w:rPr>
        <w:t>该勒紧“铜腰带”了</w:t>
      </w:r>
    </w:p>
    <w:p w:rsidR="00CF48B4" w:rsidRDefault="00507455" w:rsidP="00507455">
      <w:pPr>
        <w:spacing w:before="156" w:after="156"/>
      </w:pPr>
      <w:r w:rsidRPr="00507455">
        <w:t>The first relates to the “moral hazard” of debt write-offs. Zambia, along with 29 other African countries, had many of its debts wiped clean since 2005 under the IMF’s “heavily indebted poor countries” (HIPC) scheme. Sceptics such as William Easterly, an economist, warned at the time that debt relief would simply encourage more reckless borrowing by crooked governments unless it was accompanied by reforms to speed up economic growth and improve governance.</w:t>
      </w:r>
    </w:p>
    <w:p w:rsidR="00CF48B4" w:rsidRDefault="00507455" w:rsidP="00507455">
      <w:pPr>
        <w:spacing w:before="156" w:after="156"/>
      </w:pPr>
      <w:r w:rsidRPr="00507455">
        <w:rPr>
          <w:rFonts w:hint="eastAsia"/>
        </w:rPr>
        <w:t>第一个教训涉及债务冲销的“道德风险”。在国际货币基金组织（</w:t>
      </w:r>
      <w:r w:rsidRPr="00507455">
        <w:t>IMF</w:t>
      </w:r>
      <w:r w:rsidRPr="00507455">
        <w:t>）的</w:t>
      </w:r>
      <w:r w:rsidRPr="00507455">
        <w:t>“</w:t>
      </w:r>
      <w:r w:rsidRPr="00507455">
        <w:t>重债穷国</w:t>
      </w:r>
      <w:r w:rsidRPr="00507455">
        <w:t>”</w:t>
      </w:r>
      <w:r w:rsidRPr="00507455">
        <w:t>（</w:t>
      </w:r>
      <w:r w:rsidRPr="00507455">
        <w:t>HIPC</w:t>
      </w:r>
      <w:r w:rsidRPr="00507455">
        <w:t>）倡议下，自</w:t>
      </w:r>
      <w:r w:rsidRPr="00507455">
        <w:t>2005</w:t>
      </w:r>
      <w:r w:rsidRPr="00507455">
        <w:t>年以来，赞比亚和其他</w:t>
      </w:r>
      <w:r w:rsidRPr="00507455">
        <w:t>29</w:t>
      </w:r>
      <w:r w:rsidRPr="00507455">
        <w:t>个非洲国家的许多债务被一笔勾销。当时，经济学家威廉</w:t>
      </w:r>
      <w:r w:rsidRPr="00507455">
        <w:t>·</w:t>
      </w:r>
      <w:r w:rsidRPr="00507455">
        <w:t>伊斯特利（</w:t>
      </w:r>
      <w:r w:rsidRPr="00507455">
        <w:t>William Easterly</w:t>
      </w:r>
      <w:r w:rsidRPr="00507455">
        <w:t>）等对此持怀疑态度的人警告，除非同时施以改革，加速经济增长并改善治理，否则减免债务只会让不正直的政府变本加厉，无所顾忌地大肆举债。</w:t>
      </w:r>
    </w:p>
    <w:p w:rsidR="00CF48B4" w:rsidRDefault="00507455" w:rsidP="00507455">
      <w:pPr>
        <w:spacing w:before="156" w:after="156"/>
      </w:pPr>
      <w:r w:rsidRPr="00507455">
        <w:t>To be fair, the scheme did a lot of good by freeing up money for schools and clinics. But Mr Easterly’s warning was prescient. Zambia took barely a decade to run up fresh debt worth 59% of GDP. The government blames a fall in copper prices from 2011. But the real reason is that Zambia is run by an inept and venal elite who used easy credit to line their own pockets. Much of the money Zambia borrowed was squandered or stolen. Bigwigs skimmed from worthy-sounding contracts. When the country bought bright new fire-engines their price somehow ballooned by 70%, to more than $1m each. Its new roads mysteriously cost twice as much per kilometre as its neighbours’. Its new airport terminal was designed to accommodate an improbable ten-fold jump in traffic. A slide into authoritarianism made corruption harder to check. Zambia’s main independent paper, which used to squeal about graft, was shut down.</w:t>
      </w:r>
    </w:p>
    <w:p w:rsidR="00CF48B4" w:rsidRDefault="00507455" w:rsidP="00507455">
      <w:pPr>
        <w:spacing w:before="156" w:after="156"/>
      </w:pPr>
      <w:r w:rsidRPr="00507455">
        <w:rPr>
          <w:rFonts w:hint="eastAsia"/>
        </w:rPr>
        <w:t>说句公道话，</w:t>
      </w:r>
      <w:r w:rsidRPr="00507455">
        <w:t>HIPC</w:t>
      </w:r>
      <w:r w:rsidRPr="00507455">
        <w:t>有助于释放资金投入到学校和诊所里，的确造福不少。但伊斯特利的警告颇有先见之明。不到十年，赞比亚又一次债台高筑，新积累的债务占到</w:t>
      </w:r>
      <w:r w:rsidRPr="00507455">
        <w:t>GDP</w:t>
      </w:r>
      <w:r w:rsidRPr="00507455">
        <w:t>的</w:t>
      </w:r>
      <w:r w:rsidRPr="00507455">
        <w:t>59</w:t>
      </w:r>
      <w:r w:rsidRPr="00507455">
        <w:t>％。政府将此归咎于自</w:t>
      </w:r>
      <w:r w:rsidRPr="00507455">
        <w:t>2011</w:t>
      </w:r>
      <w:r w:rsidRPr="00507455">
        <w:t>年以来铜价的下跌。但真正的原因是，赞比亚由一群腐败无能的精英阶层管治，他们利用宽松的信贷中饱私囊。赞比亚借来的钱多被挥霍盗用。但凡合同有利可图，就有权贵从中捞取油水。赞比亚购买了崭新的消防车，购入价格不知怎的猛涨</w:t>
      </w:r>
      <w:r w:rsidRPr="00507455">
        <w:t>70</w:t>
      </w:r>
      <w:r w:rsidRPr="00507455">
        <w:t>％，每辆价格超过</w:t>
      </w:r>
      <w:r w:rsidRPr="00507455">
        <w:t>100</w:t>
      </w:r>
      <w:r w:rsidRPr="00507455">
        <w:t>万美元。新建道路每公里建造成本高得蹊跷，是邻国的两倍。机场客运量离奇地</w:t>
      </w:r>
      <w:r w:rsidRPr="00507455">
        <w:t>“</w:t>
      </w:r>
      <w:r w:rsidRPr="00507455">
        <w:t>暴增十倍</w:t>
      </w:r>
      <w:r w:rsidRPr="00507455">
        <w:t>”</w:t>
      </w:r>
      <w:r w:rsidRPr="00507455">
        <w:t>，因而</w:t>
      </w:r>
      <w:r w:rsidRPr="00507455">
        <w:rPr>
          <w:rFonts w:hint="eastAsia"/>
        </w:rPr>
        <w:t>需要设计建造新航站楼。国家陷入威权统治，让腐败更难被遏制。一家常常曝光贪污问题的主要独立报纸已被政府关停。</w:t>
      </w:r>
    </w:p>
    <w:p w:rsidR="00CF48B4" w:rsidRDefault="00507455" w:rsidP="00507455">
      <w:pPr>
        <w:spacing w:before="156" w:after="156"/>
      </w:pPr>
      <w:r w:rsidRPr="00507455">
        <w:t>The second lesson is that an increasing number of creditors are willing to encourage irresponsible borrowing. By 2016, when it was clear that Zambia was hurtling towards a crisis, the IMF urged it to put a brake on new borrowing. A spike in interest rates in the bond market provided some discipline. Yet governments, particularly China’s, were happy to fill the gap. China now holds perhaps a quarter to a third of Zambia’s external debt. (No one knows how much—itself a cause for concern.) The regime has also asked for loans from Turkey, which has ambitions in Africa. That leads to the third lesson. The rules for how to handle Africa’s debt crises are changing. In the past much of the money was owed to the World Bank, IMF and Paris Club, an informal group of Western government creditors. This gave the fund the power to demand prudent economic reforms as a condition for help. Now China’s influence has risen—and it puts much less emphasis on good governance. The IMF’s clout has diminished. When the fund’s representative irked Zambia’s president, Edgar Lungu, the regime demanded his removal. Amazingly, the fund complied.</w:t>
      </w:r>
    </w:p>
    <w:p w:rsidR="00CF48B4" w:rsidRDefault="00507455" w:rsidP="00507455">
      <w:pPr>
        <w:spacing w:before="156" w:after="156"/>
      </w:pPr>
      <w:r w:rsidRPr="00507455">
        <w:rPr>
          <w:rFonts w:hint="eastAsia"/>
        </w:rPr>
        <w:lastRenderedPageBreak/>
        <w:t>第二个教训是越来越多债权人愿意鼓励不负责任的借贷。到</w:t>
      </w:r>
      <w:r w:rsidRPr="00507455">
        <w:t>2016</w:t>
      </w:r>
      <w:r w:rsidRPr="00507455">
        <w:t>年，危机显然已迅速逼近赞比亚，</w:t>
      </w:r>
      <w:r w:rsidRPr="00507455">
        <w:t>IMF</w:t>
      </w:r>
      <w:r w:rsidRPr="00507455">
        <w:t>遂敦促该国停止借新债。债券市场利率急升在一定程度上抑制了贷款。然而一些政府，特别是中国政府，却乐于填补放贷空白。中国目前可能持有四分之一到三分之一的赞比亚外债（具体数字无人知晓，这本身就令人担忧）。赞比亚政府还向土耳其寻求贷款，后者对非洲怀有野心。这引出了第三个教训。处理非洲债务危机的规则正在改变。过去，大多数债务的贷方是世界银行、</w:t>
      </w:r>
      <w:r w:rsidRPr="00507455">
        <w:t>IMF</w:t>
      </w:r>
      <w:r w:rsidRPr="00507455">
        <w:t>和巴黎俱乐部（由西方政府债权人组成的非正式组织）。这使得</w:t>
      </w:r>
      <w:r w:rsidRPr="00507455">
        <w:t>IMF</w:t>
      </w:r>
      <w:r w:rsidRPr="00507455">
        <w:t>有权要求借方做</w:t>
      </w:r>
      <w:r w:rsidRPr="00507455">
        <w:rPr>
          <w:rFonts w:hint="eastAsia"/>
        </w:rPr>
        <w:t>出审慎的经济改革，作为换取援助的条件。如今中国的影响力已经上升，而它对借款国的治理没有太多要求。</w:t>
      </w:r>
      <w:r w:rsidRPr="00507455">
        <w:t>IMF</w:t>
      </w:r>
      <w:r w:rsidRPr="00507455">
        <w:t>的影响力已然减弱。之前</w:t>
      </w:r>
      <w:r w:rsidRPr="00507455">
        <w:t>IMF</w:t>
      </w:r>
      <w:r w:rsidRPr="00507455">
        <w:t>的代表惹恼了赞比亚总统埃德加</w:t>
      </w:r>
      <w:r w:rsidRPr="00507455">
        <w:t>·</w:t>
      </w:r>
      <w:r w:rsidRPr="00507455">
        <w:t>伦古（</w:t>
      </w:r>
      <w:r w:rsidRPr="00507455">
        <w:t>Edgar Lungu</w:t>
      </w:r>
      <w:r w:rsidRPr="00507455">
        <w:t>），该国政府直接要求将此人解职。令人吃惊的是，</w:t>
      </w:r>
      <w:r w:rsidRPr="00507455">
        <w:t>IMF</w:t>
      </w:r>
      <w:r w:rsidRPr="00507455">
        <w:t>真的照办了。</w:t>
      </w:r>
    </w:p>
    <w:p w:rsidR="00CF48B4" w:rsidRDefault="00507455" w:rsidP="00507455">
      <w:pPr>
        <w:spacing w:before="156" w:after="156"/>
      </w:pPr>
      <w:r w:rsidRPr="00507455">
        <w:t>Because so many competing interests are involved, Zambia’s latest debt mess will be much harder to unscramble. Western creditors and the IMF want the government to stop wasting money on overpriced infrastructure. But the Chinese banks that finance infrastructure projects are also large creditors whose short-term loans to Zambia need to be restructured. If projects are cancelled, they may refuse to roll over existing loans. Or they may demand to be given, say, Zambia’s state power utility as compensation. A crisis will be inevitable unless all creditors, China included, give the IMF the backing it needs to chivvy Zambia into getting its finances in order and its economy back on track. Alas, that seems all too unlikely.</w:t>
      </w:r>
    </w:p>
    <w:p w:rsidR="00507455" w:rsidRPr="00507455" w:rsidRDefault="00507455" w:rsidP="00507455">
      <w:pPr>
        <w:spacing w:before="156" w:after="156"/>
      </w:pPr>
      <w:r w:rsidRPr="00507455">
        <w:rPr>
          <w:rFonts w:hint="eastAsia"/>
        </w:rPr>
        <w:t>由于涉及大量利益角力，要理清赞比亚最近的债务乱局，难度将大大增加。西方债权人和</w:t>
      </w:r>
      <w:r w:rsidRPr="00507455">
        <w:t>IMF</w:t>
      </w:r>
      <w:r w:rsidRPr="00507455">
        <w:t>希望该国政府停止在造价过高的基建项目上浪费资金。但为基建项目融资的中资银行同时也是赞比亚的大债权人，它们对该国的短期贷款需要重组。如果基建项目叫停，这些银行可能会拒绝对现有贷款展期，或者会要求控制像赞比亚国家电力公司这样的企业作为补偿。危机爆发将在所难免，除非包括中国在内的所有债权人给予</w:t>
      </w:r>
      <w:r w:rsidRPr="00507455">
        <w:t>IMF</w:t>
      </w:r>
      <w:r w:rsidRPr="00507455">
        <w:t>所需的支持，让它能够督促赞比亚重建财政秩序，把经济带回正轨。唉，这似乎是痴人说梦了。</w:t>
      </w:r>
    </w:p>
    <w:p w:rsidR="00507455" w:rsidRPr="00507455" w:rsidRDefault="00507455" w:rsidP="00507455">
      <w:pPr>
        <w:pStyle w:val="1"/>
        <w:spacing w:before="156" w:after="156"/>
      </w:pPr>
      <w:bookmarkStart w:id="6" w:name="_Toc525729415"/>
      <w:r w:rsidRPr="00507455">
        <w:t>The new geography of innovation: Peak Valley</w:t>
      </w:r>
      <w:bookmarkEnd w:id="6"/>
    </w:p>
    <w:p w:rsidR="00507455" w:rsidRPr="00507455" w:rsidRDefault="00507455" w:rsidP="00507455">
      <w:pPr>
        <w:spacing w:before="156" w:after="156"/>
      </w:pPr>
      <w:r w:rsidRPr="00507455">
        <w:t>The bay area’s primacy as a technology hub is on the wane. Don’t celebrate</w:t>
      </w:r>
    </w:p>
    <w:p w:rsidR="00507455" w:rsidRPr="00507455" w:rsidRDefault="00507455" w:rsidP="00507455">
      <w:pPr>
        <w:spacing w:before="156" w:after="156"/>
      </w:pPr>
      <w:r w:rsidRPr="00507455">
        <w:rPr>
          <w:rFonts w:hint="eastAsia"/>
        </w:rPr>
        <w:t>创新新地貌：硅谷“触顶”</w:t>
      </w:r>
    </w:p>
    <w:p w:rsidR="00507455" w:rsidRPr="00507455" w:rsidRDefault="00507455" w:rsidP="00507455">
      <w:pPr>
        <w:spacing w:before="156" w:after="156"/>
      </w:pPr>
      <w:r w:rsidRPr="00507455">
        <w:rPr>
          <w:rFonts w:hint="eastAsia"/>
        </w:rPr>
        <w:t>湾区的科技中心地位正在衰退。且慢庆祝</w:t>
      </w:r>
    </w:p>
    <w:p w:rsidR="00CF48B4" w:rsidRDefault="00507455" w:rsidP="00507455">
      <w:pPr>
        <w:spacing w:before="156" w:after="156"/>
      </w:pPr>
      <w:r w:rsidRPr="00507455">
        <w:t xml:space="preserve">20180901 leaders </w:t>
      </w:r>
      <w:r w:rsidRPr="00507455">
        <w:rPr>
          <w:rFonts w:ascii="Segoe UI Symbol" w:hAnsi="Segoe UI Symbol" w:cs="Segoe UI Symbol"/>
        </w:rPr>
        <w:t>🇬🇧</w:t>
      </w:r>
      <w:r w:rsidRPr="00507455">
        <w:t xml:space="preserve"> English Version</w:t>
      </w:r>
    </w:p>
    <w:p w:rsidR="00CF48B4" w:rsidRDefault="00507455" w:rsidP="00507455">
      <w:pPr>
        <w:spacing w:before="156" w:after="156"/>
      </w:pPr>
      <w:r w:rsidRPr="00507455">
        <w:rPr>
          <w:rFonts w:hint="eastAsia"/>
        </w:rPr>
        <w:t>“</w:t>
      </w:r>
      <w:r w:rsidRPr="00507455">
        <w:t>LIKE Florence in the Renaissance.” That is a common description of what it is like to live in Silicon Valley. America’s technology capital has an outsize influence on the world’s economy, stockmarkets and culture. This small portion of land running from San Jose to San Francisco is home to three of the world’s five most valuable companies. Giants such as Apple, Facebook, Google and Netflix all claim Silicon Valley as their birthplace and home, as do trailblazers such as Airbnb, Tesla and Uber. The Bay Area has the 19th-largest economy in the world, ranking above Switzerland and Saudi Arabia.</w:t>
      </w:r>
    </w:p>
    <w:p w:rsidR="00CF48B4" w:rsidRDefault="00507455" w:rsidP="00507455">
      <w:pPr>
        <w:spacing w:before="156" w:after="156"/>
      </w:pPr>
      <w:r w:rsidRPr="00507455">
        <w:rPr>
          <w:rFonts w:hint="eastAsia"/>
        </w:rPr>
        <w:t>“就像文艺复兴时期的佛罗伦萨。”说到在硅谷生活的感受，人们常常会这样描述。美国这一科技之都对世界经济、股市和文化影响巨大。在这片从圣何塞到旧金山的小小区域里聚集了全球市值最高的五大公司中的三家。苹果、</w:t>
      </w:r>
      <w:r w:rsidRPr="00507455">
        <w:t>Facebook</w:t>
      </w:r>
      <w:r w:rsidRPr="00507455">
        <w:t>、谷歌和</w:t>
      </w:r>
      <w:r w:rsidRPr="00507455">
        <w:t>Netflix</w:t>
      </w:r>
      <w:r w:rsidRPr="00507455">
        <w:t>等巨头都把硅谷称为自己的诞生地和总部，爱彼迎、特斯拉和优步这些开创性企业也一样。湾区可列作全球第</w:t>
      </w:r>
      <w:r w:rsidRPr="00507455">
        <w:t>19</w:t>
      </w:r>
      <w:r w:rsidRPr="00507455">
        <w:t>大经济体，排在瑞士和沙特阿拉伯之上。</w:t>
      </w:r>
    </w:p>
    <w:p w:rsidR="00CF48B4" w:rsidRDefault="00507455" w:rsidP="00507455">
      <w:pPr>
        <w:spacing w:before="156" w:after="156"/>
      </w:pPr>
      <w:r w:rsidRPr="00507455">
        <w:t xml:space="preserve">The Valley is not just a place. It is also an idea. Ever since Bill Hewlett and David Packard set up in a garage nearly 80 years ago, it has been a byword for innovation and ingenuity. It has been at the centre of several cycles of Schumpeterian destruction and regeneration, in silicon chips, personal computers, software and internet services. </w:t>
      </w:r>
      <w:r w:rsidRPr="00507455">
        <w:lastRenderedPageBreak/>
        <w:t>Some of its inventions have been ludicrous: internet-connected teapots, or an app that sold people coins to use at laundromats. But others are world-beaters: microprocessor chips, databases and smartphones all trace their lineage to the Valley.</w:t>
      </w:r>
    </w:p>
    <w:p w:rsidR="00CF48B4" w:rsidRDefault="00507455" w:rsidP="00507455">
      <w:pPr>
        <w:spacing w:before="156" w:after="156"/>
      </w:pPr>
      <w:r w:rsidRPr="00507455">
        <w:rPr>
          <w:rFonts w:hint="eastAsia"/>
        </w:rPr>
        <w:t>硅谷不仅是一个地区，还是一种理念。自从约</w:t>
      </w:r>
      <w:r w:rsidRPr="00507455">
        <w:t>80</w:t>
      </w:r>
      <w:r w:rsidRPr="00507455">
        <w:t>年前比尔</w:t>
      </w:r>
      <w:r w:rsidRPr="00507455">
        <w:t>·</w:t>
      </w:r>
      <w:r w:rsidRPr="00507455">
        <w:t>休利特（</w:t>
      </w:r>
      <w:r w:rsidRPr="00507455">
        <w:t>Bill Hewlett</w:t>
      </w:r>
      <w:r w:rsidRPr="00507455">
        <w:t>）和戴维</w:t>
      </w:r>
      <w:r w:rsidRPr="00507455">
        <w:t>·</w:t>
      </w:r>
      <w:r w:rsidRPr="00507455">
        <w:t>帕卡德（</w:t>
      </w:r>
      <w:r w:rsidRPr="00507455">
        <w:t>David Packard</w:t>
      </w:r>
      <w:r w:rsidRPr="00507455">
        <w:t>）在车库里创业以来，硅谷一直是创新和创造的代名词。在硅芯片、个人计算机、软件和互联网服务的数轮熊彼特式创造性破坏与再生周期中，这里一直是核心所在。有些发明是闹着玩，比如联网的茶壶，或是出售硬币供人们在自助洗衣店使用的应用。另一些却举世无双</w:t>
      </w:r>
      <w:r w:rsidRPr="00507455">
        <w:t>——</w:t>
      </w:r>
      <w:r w:rsidRPr="00507455">
        <w:t>微处理器芯片、数据库和智能手机都源自硅谷。</w:t>
      </w:r>
    </w:p>
    <w:p w:rsidR="00CF48B4" w:rsidRDefault="00507455" w:rsidP="00507455">
      <w:pPr>
        <w:spacing w:before="156" w:after="156"/>
      </w:pPr>
      <w:r w:rsidRPr="00507455">
        <w:t>Its combination of engineering expertise, thriving business networks, deep pools of capital, strong universities and a risk-taking culture have made the Valley impossible to clone, despite many attempts to do so. There is no credible rival for its position as the world’s pre-eminent innovation hub. But there are signs that the Valley’s influence is peaking (see Briefing). If that were simply a symptom of much greater innovation elsewhere, it would be cause for cheer. The truth is unhappier.</w:t>
      </w:r>
    </w:p>
    <w:p w:rsidR="00CF48B4" w:rsidRDefault="00507455" w:rsidP="00507455">
      <w:pPr>
        <w:spacing w:before="156" w:after="156"/>
      </w:pPr>
      <w:r w:rsidRPr="00507455">
        <w:rPr>
          <w:rFonts w:hint="eastAsia"/>
        </w:rPr>
        <w:t>硅谷集合了专业工程技术、蓬勃的商业网络、深厚的资本池、科研能力强大的高校和冒险文化，令其他地方一再尝试也无法复制。作为世界首屈一指的创新中心，硅谷并没有有力的竞争对手。但有迹象表明，硅谷的影响力渐已触顶。如果这是因为其他地方出现了更大规模的创新，那我们该欢欣鼓舞。但事实并不如此乐观。</w:t>
      </w:r>
    </w:p>
    <w:p w:rsidR="00CF48B4" w:rsidRDefault="00507455" w:rsidP="00507455">
      <w:pPr>
        <w:spacing w:before="156" w:after="156"/>
      </w:pPr>
      <w:r w:rsidRPr="00507455">
        <w:t>Silicon Plateau</w:t>
      </w:r>
    </w:p>
    <w:p w:rsidR="00CF48B4" w:rsidRDefault="00507455" w:rsidP="00507455">
      <w:pPr>
        <w:spacing w:before="156" w:after="156"/>
      </w:pPr>
      <w:r w:rsidRPr="00507455">
        <w:rPr>
          <w:rFonts w:hint="eastAsia"/>
        </w:rPr>
        <w:t>硅高原</w:t>
      </w:r>
    </w:p>
    <w:p w:rsidR="00CF48B4" w:rsidRDefault="00507455" w:rsidP="00507455">
      <w:pPr>
        <w:spacing w:before="156" w:after="156"/>
      </w:pPr>
      <w:r w:rsidRPr="00507455">
        <w:t>First, the evidence that something is changing. Last year more Americans left the county of San Francisco than arrived. According to a recent survey, 46% of respondents say they plan to leave the Bay Area in the next few years, up from 34% in 2016. So many startups are branching out into new places that the trend has a name, “Off Silicon Valleying”. Peter Thiel, perhaps the Valley’s most high-profile venture capitalist, is among those upping sticks. Those who stay have broader horizons: in 2013 Silicon Valley investors put half their money into startups outside the Bay Area; now it is closer to two-thirds.</w:t>
      </w:r>
    </w:p>
    <w:p w:rsidR="00CF48B4" w:rsidRDefault="00507455" w:rsidP="00507455">
      <w:pPr>
        <w:spacing w:before="156" w:after="156"/>
      </w:pPr>
      <w:r w:rsidRPr="00507455">
        <w:rPr>
          <w:rFonts w:hint="eastAsia"/>
        </w:rPr>
        <w:t>首先，说一说事情正在变化的迹象。去年，离开旧金山的美国人比来到这里的美国人更多。根据近期一项调查，</w:t>
      </w:r>
      <w:r w:rsidRPr="00507455">
        <w:t>46%</w:t>
      </w:r>
      <w:r w:rsidRPr="00507455">
        <w:t>的受访者表示计划在未来几年离开湾区，而</w:t>
      </w:r>
      <w:r w:rsidRPr="00507455">
        <w:t>2016</w:t>
      </w:r>
      <w:r w:rsidRPr="00507455">
        <w:t>年时这一数字为</w:t>
      </w:r>
      <w:r w:rsidRPr="00507455">
        <w:t>34%</w:t>
      </w:r>
      <w:r w:rsidRPr="00507455">
        <w:t>。众多创业公司纷纷向其他地方拓展，这一潮流甚至有个名字</w:t>
      </w:r>
      <w:r w:rsidRPr="00507455">
        <w:t>——“</w:t>
      </w:r>
      <w:r w:rsidRPr="00507455">
        <w:t>逃离硅谷</w:t>
      </w:r>
      <w:r w:rsidRPr="00507455">
        <w:t>”</w:t>
      </w:r>
      <w:r w:rsidRPr="00507455">
        <w:t>（</w:t>
      </w:r>
      <w:r w:rsidRPr="00507455">
        <w:t>Off Silicon Valleying</w:t>
      </w:r>
      <w:r w:rsidRPr="00507455">
        <w:t>）。堪称硅谷最知名风投家的彼得</w:t>
      </w:r>
      <w:r w:rsidRPr="00507455">
        <w:t>·</w:t>
      </w:r>
      <w:r w:rsidRPr="00507455">
        <w:t>泰尔（</w:t>
      </w:r>
      <w:r w:rsidRPr="00507455">
        <w:t>Peter Thiel</w:t>
      </w:r>
      <w:r w:rsidRPr="00507455">
        <w:t>）就是搬家大军中的一员。留下来的投资者也放宽了视野：</w:t>
      </w:r>
      <w:r w:rsidRPr="00507455">
        <w:t>2013</w:t>
      </w:r>
      <w:r w:rsidRPr="00507455">
        <w:t>年时，硅谷的投资者把一半资金投给湾区以外的创业公司，而现在这一比例接近三分之二。</w:t>
      </w:r>
    </w:p>
    <w:p w:rsidR="00CF48B4" w:rsidRDefault="00507455" w:rsidP="00507455">
      <w:pPr>
        <w:spacing w:before="156" w:after="156"/>
      </w:pPr>
      <w:r w:rsidRPr="00507455">
        <w:t>The reasons for this shift are manifold, but chief among them is the sheer expense of the Valley. The cost of living is among the highest in the world. One founder reckons young startups pay at least four times more to operate in the Bay Area than in most other American cities. New technologies, from quantum computing to synthetic biology, offer lower margins than internet services, making it more important for startups in these emerging fields to husband their cash. All this is before taking into account the nastier features of Bay Area life: clogged traffic, discarded syringes and shocking inequality.</w:t>
      </w:r>
    </w:p>
    <w:p w:rsidR="00CF48B4" w:rsidRDefault="00507455" w:rsidP="00507455">
      <w:pPr>
        <w:spacing w:before="156" w:after="156"/>
      </w:pPr>
      <w:r w:rsidRPr="00507455">
        <w:rPr>
          <w:rFonts w:hint="eastAsia"/>
        </w:rPr>
        <w:t>这种转变的原因是多方面的，但其中最主要的是硅谷高昂的开支。这里的生活成本在全球最高之列。一位企业创始人认为，年轻的创业公司在湾区的经营成本至少是在美国其他大多数城市的四倍。相比互联网服务，从量子计算到合成生物学等新技术的利润率较低，这些新兴领域的创业公司因而必须精打细算。除此以外，在湾区生活还有些更令人不悦的地方：交通堵塞、吸毒用的针筒随处丢弃、不平等的程度令人震惊。</w:t>
      </w:r>
    </w:p>
    <w:p w:rsidR="00CF48B4" w:rsidRDefault="00507455" w:rsidP="00507455">
      <w:pPr>
        <w:spacing w:before="156" w:after="156"/>
      </w:pPr>
      <w:r w:rsidRPr="00507455">
        <w:lastRenderedPageBreak/>
        <w:t>Other cities are rising in relative importance as a result. The Kauffman Foundation, a non-profit group that tracks entrepreneurship, now ranks the Miami-Fort Lauderdale area first for startup activity in America, based on the density of startups and new entrepreneurs. Mr Thiel is moving to Los Angeles, which has a vibrant tech scene. Phoenix and Pittsburgh have become hubs for autonomous vehicles; New York for media startups; London for fintech; Shenzhen for hardware. None of these places can match the Valley on its own; between them, they point to a world in which innovation is more distributed.</w:t>
      </w:r>
    </w:p>
    <w:p w:rsidR="00CF48B4" w:rsidRDefault="00507455" w:rsidP="00507455">
      <w:pPr>
        <w:spacing w:before="156" w:after="156"/>
      </w:pPr>
      <w:r w:rsidRPr="00507455">
        <w:rPr>
          <w:rFonts w:hint="eastAsia"/>
        </w:rPr>
        <w:t>结果是其他城市的相对重要性正在提升。追踪创业趋势的非营利组织考夫曼基金会（</w:t>
      </w:r>
      <w:r w:rsidRPr="00507455">
        <w:t>Kauffman Foundation</w:t>
      </w:r>
      <w:r w:rsidRPr="00507455">
        <w:t>）根据创业公司和新企业家的密度，把迈阿密</w:t>
      </w:r>
      <w:r w:rsidRPr="00507455">
        <w:t>-</w:t>
      </w:r>
      <w:r w:rsidRPr="00507455">
        <w:t>劳德代尔堡地区列为目前美国创业活动最活跃的地区。泰尔正准备搬往洛杉矶，那里的科技圈生机勃勃。凤凰城和匹兹堡已成为无人驾驶汽车的研发中心；纽约有媒体创业公司扎堆；伦敦为金融科技重镇；深圳是硬件制造基地。单独来看，这些地方都无法匹敌硅谷，但整体而言，它们指向的是一个创新更为分散的世界。</w:t>
      </w:r>
    </w:p>
    <w:p w:rsidR="00CF48B4" w:rsidRDefault="00507455" w:rsidP="00507455">
      <w:pPr>
        <w:spacing w:before="156" w:after="156"/>
      </w:pPr>
      <w:r w:rsidRPr="00507455">
        <w:t>If great ideas can bubble up in more places, that has to be welcome. There are some reasons to think the playing-field for innovation is indeed being levelled up. Capital is becoming more widely available to bright sparks everywhere: tech investors increasingly trawl the world, not just California, for hot ideas. There is less reason than ever for a single region to be the epicentre of technology. Thanks to the tools that the Valley’s own firms have produced, from smartphones to video calls to messaging apps, teams can work effectively from different offices and places. A more even distribution of wealth may be one result, greater diversity of thought another. The Valley does many things remarkably well, but it comes dangerously close to being a monoculture of white male nerds. Companies founded by women received just 2% of the funding doled out by venture capitalists last year.</w:t>
      </w:r>
    </w:p>
    <w:p w:rsidR="00CF48B4" w:rsidRDefault="00507455" w:rsidP="00507455">
      <w:pPr>
        <w:spacing w:before="156" w:after="156"/>
      </w:pPr>
      <w:r w:rsidRPr="00507455">
        <w:rPr>
          <w:rFonts w:hint="eastAsia"/>
        </w:rPr>
        <w:t>如果伟大创想能在更多地方涌现，当然值得欢迎。有一些理由让我们相信创新的竞技场确实在升级。由于科技投资者日益放眼全球，而非只盯着加州，如今世界各地的出色创意都更有机会获得资本支持。相比以往任何时候，技术创新都不必以单一地区为中心。得益于硅谷自己的企业创造出来的工具，包括智能手机、视频通话以至消息应用，工作团队可以在不同的办公室和地点有效地合作。带来的结果一方面可能是财富分配更加均匀，另一方面是思想更多元化。硅谷在许多事情上出类拔萃，但却有“白人理工男”一统天下之虞。去年，风投资金中只有</w:t>
      </w:r>
      <w:r w:rsidRPr="00507455">
        <w:t>2%</w:t>
      </w:r>
      <w:r w:rsidRPr="00507455">
        <w:t>投向了女性创办的公司</w:t>
      </w:r>
      <w:r w:rsidRPr="00507455">
        <w:rPr>
          <w:rFonts w:hint="eastAsia"/>
        </w:rPr>
        <w:t>。</w:t>
      </w:r>
    </w:p>
    <w:p w:rsidR="00CF48B4" w:rsidRDefault="00507455" w:rsidP="00507455">
      <w:pPr>
        <w:spacing w:before="156" w:after="156"/>
      </w:pPr>
      <w:r w:rsidRPr="00507455">
        <w:t>Shadows of the colossi</w:t>
      </w:r>
    </w:p>
    <w:p w:rsidR="00CF48B4" w:rsidRDefault="00507455" w:rsidP="00507455">
      <w:pPr>
        <w:spacing w:before="156" w:after="156"/>
      </w:pPr>
      <w:r w:rsidRPr="00507455">
        <w:rPr>
          <w:rFonts w:hint="eastAsia"/>
        </w:rPr>
        <w:t>巨兽的阴影</w:t>
      </w:r>
    </w:p>
    <w:p w:rsidR="00CF48B4" w:rsidRDefault="00507455" w:rsidP="00507455">
      <w:pPr>
        <w:spacing w:before="156" w:after="156"/>
      </w:pPr>
      <w:r w:rsidRPr="00507455">
        <w:t>The problem is that the wider playing-field for innovation is also being levelled down. One issue is the dominance of the tech giants. Startups, particularly those in the consumer-internet business, increasingly struggle to attract capital in the shadow of Alphabet, Apple, Facebook et al. In 2017 the number of first financing rounds in America was down by around 22% from 2012. Alphabet and Facebook pay their employees so generously that startups can struggle to attract talent (the median salary at Facebook is $240,000). When the chances of startup success are even less certain and the payoffs not so very different from a steady job at one of the giants, dynamism suffers—and not just in the Valley. It is a similar story in China, where Alibaba, Baidu and Tencent are responsible for close to half of all domestic venture-capital investment, giving the giants a big say in the future of potential rivals.</w:t>
      </w:r>
    </w:p>
    <w:p w:rsidR="00CF48B4" w:rsidRDefault="00507455" w:rsidP="00507455">
      <w:pPr>
        <w:spacing w:before="156" w:after="156"/>
      </w:pPr>
      <w:r w:rsidRPr="00507455">
        <w:rPr>
          <w:rFonts w:hint="eastAsia"/>
        </w:rPr>
        <w:t>问题在于，从更全面的角度看，创新的竞争环境却在变糟。一则是因为科技巨头的霸主地位。在</w:t>
      </w:r>
      <w:r w:rsidRPr="00507455">
        <w:t>Alphabet</w:t>
      </w:r>
      <w:r w:rsidRPr="00507455">
        <w:t>、苹果、</w:t>
      </w:r>
      <w:r w:rsidRPr="00507455">
        <w:t>Facebook</w:t>
      </w:r>
      <w:r w:rsidRPr="00507455">
        <w:t>等巨头的阴影下，创业公司，特别是从事消费互联网业务的公司，越来越难以吸引资金。</w:t>
      </w:r>
      <w:r w:rsidRPr="00507455">
        <w:t>2017</w:t>
      </w:r>
      <w:r w:rsidRPr="00507455">
        <w:t>年，在美国，获得第一轮融资的项目数量比</w:t>
      </w:r>
      <w:r w:rsidRPr="00507455">
        <w:t>2012</w:t>
      </w:r>
      <w:r w:rsidRPr="00507455">
        <w:t>年减少了约</w:t>
      </w:r>
      <w:r w:rsidRPr="00507455">
        <w:t>22%</w:t>
      </w:r>
      <w:r w:rsidRPr="00507455">
        <w:t>。</w:t>
      </w:r>
      <w:r w:rsidRPr="00507455">
        <w:t>Alphabet</w:t>
      </w:r>
      <w:r w:rsidRPr="00507455">
        <w:t>和</w:t>
      </w:r>
      <w:r w:rsidRPr="00507455">
        <w:t>Facebook</w:t>
      </w:r>
      <w:r w:rsidRPr="00507455">
        <w:t>的员工薪酬优厚，令创业公司难以吸引到人才（</w:t>
      </w:r>
      <w:r w:rsidRPr="00507455">
        <w:t>Facebook</w:t>
      </w:r>
      <w:r w:rsidRPr="00507455">
        <w:t>的年薪中位数为</w:t>
      </w:r>
      <w:r w:rsidRPr="00507455">
        <w:t>24</w:t>
      </w:r>
      <w:r w:rsidRPr="00507455">
        <w:t>万美元）。创业成功的机会愈发小，再加上回报和在某家巨头公司里打工并无太大差别，创新的活力就受到了影响，而这不仅仅发生在硅谷。在中</w:t>
      </w:r>
      <w:r w:rsidRPr="00507455">
        <w:rPr>
          <w:rFonts w:hint="eastAsia"/>
        </w:rPr>
        <w:t>国，阿里巴巴、百度和腾讯提供了国内近半的风险投资，令这些巨头对潜在竞争对手的命运有着很大的话语</w:t>
      </w:r>
      <w:r w:rsidRPr="00507455">
        <w:rPr>
          <w:rFonts w:hint="eastAsia"/>
        </w:rPr>
        <w:lastRenderedPageBreak/>
        <w:t>权。</w:t>
      </w:r>
    </w:p>
    <w:p w:rsidR="00CF48B4" w:rsidRDefault="00507455" w:rsidP="00507455">
      <w:pPr>
        <w:spacing w:before="156" w:after="156"/>
      </w:pPr>
      <w:r w:rsidRPr="00507455">
        <w:t>The second way in which innovation is being levelled down is by increasingly unfriendly policies in the West. Rising anti-immigrant sentiment and tighter visa regimes of the sort introduced by President Donald Trump have economy-wide effects: foreign entrepreneurs create around 25% of new companies in America. Silicon Valley first bloomed, in large part, because of government largesse. But state spending on public universities throughout America and Europe has fallen since the financial crisis of 2007-08. Funding for basic research is inadequate—America’s federal-government spending on R&amp;D was 0.6% of GDP in 2015, a third of what it was in 1964—and heading in the wrong direction.</w:t>
      </w:r>
    </w:p>
    <w:p w:rsidR="00CF48B4" w:rsidRDefault="00507455" w:rsidP="00507455">
      <w:pPr>
        <w:spacing w:before="156" w:after="156"/>
      </w:pPr>
      <w:r w:rsidRPr="00507455">
        <w:rPr>
          <w:rFonts w:hint="eastAsia"/>
        </w:rPr>
        <w:t>创新受压的第二个原因是西方国家日益不友好开放的政策。反移民情绪高涨，特朗普收紧了签证政策。鉴于美国约</w:t>
      </w:r>
      <w:r w:rsidRPr="00507455">
        <w:t>25%</w:t>
      </w:r>
      <w:r w:rsidRPr="00507455">
        <w:t>的新公司是由外国企业家创立的，这对经济的方方面面都造成影响。硅谷最初的兴盛在很大程度上得益于政府的慷慨支持。但自</w:t>
      </w:r>
      <w:r w:rsidRPr="00507455">
        <w:t>2007</w:t>
      </w:r>
      <w:r w:rsidRPr="00507455">
        <w:t>年至</w:t>
      </w:r>
      <w:r w:rsidRPr="00507455">
        <w:t>2008</w:t>
      </w:r>
      <w:r w:rsidRPr="00507455">
        <w:t>年的金融危机以来，美国和欧洲政府对公立大学的经费支出普遍下降。政府对基础研究的资助不足（</w:t>
      </w:r>
      <w:r w:rsidRPr="00507455">
        <w:t>2015</w:t>
      </w:r>
      <w:r w:rsidRPr="00507455">
        <w:t>年美国联邦政府在研发方面的支出占</w:t>
      </w:r>
      <w:r w:rsidRPr="00507455">
        <w:t>GDP</w:t>
      </w:r>
      <w:r w:rsidRPr="00507455">
        <w:t>的</w:t>
      </w:r>
      <w:r w:rsidRPr="00507455">
        <w:t>0.6%</w:t>
      </w:r>
      <w:r w:rsidRPr="00507455">
        <w:t>，是</w:t>
      </w:r>
      <w:r w:rsidRPr="00507455">
        <w:t>1964</w:t>
      </w:r>
      <w:r w:rsidRPr="00507455">
        <w:t>年比例的三分之一），而且正朝着错误的方向行进。</w:t>
      </w:r>
    </w:p>
    <w:p w:rsidR="00CF48B4" w:rsidRDefault="00507455" w:rsidP="00507455">
      <w:pPr>
        <w:spacing w:before="156" w:after="156"/>
      </w:pPr>
      <w:r w:rsidRPr="00507455">
        <w:t>If Silicon Valley’s relative decline heralded the rise of a global web of thriving, rival tech hubs, that would be worth celebrating. Unfortunately, the Valley’s peak looks more like a warning that innovation everywhere is becoming harder.</w:t>
      </w:r>
    </w:p>
    <w:p w:rsidR="00507455" w:rsidRPr="00507455" w:rsidRDefault="00507455" w:rsidP="00507455">
      <w:pPr>
        <w:spacing w:before="156" w:after="156"/>
      </w:pPr>
      <w:r w:rsidRPr="00507455">
        <w:rPr>
          <w:rFonts w:hint="eastAsia"/>
        </w:rPr>
        <w:t>如果硅谷的相对衰退预示着全球将有一系列与之竞争的科技中心蓬勃崛起，那是值得庆祝的。不幸的是，硅谷“触顶”看起来更像是一种警示：无论在何处，创新变得越来越难。</w:t>
      </w:r>
    </w:p>
    <w:p w:rsidR="00507455" w:rsidRPr="00507455" w:rsidRDefault="00507455" w:rsidP="00507455">
      <w:pPr>
        <w:pStyle w:val="1"/>
        <w:spacing w:before="156" w:after="156"/>
      </w:pPr>
      <w:bookmarkStart w:id="7" w:name="_Toc525729416"/>
      <w:r w:rsidRPr="00507455">
        <w:t>Education policy: Copying allowed</w:t>
      </w:r>
      <w:bookmarkEnd w:id="7"/>
    </w:p>
    <w:p w:rsidR="00507455" w:rsidRPr="00507455" w:rsidRDefault="00507455" w:rsidP="00507455">
      <w:pPr>
        <w:spacing w:before="156" w:after="156"/>
      </w:pPr>
      <w:r w:rsidRPr="00507455">
        <w:t>What other countries should learn from Singapore’s schools</w:t>
      </w:r>
    </w:p>
    <w:p w:rsidR="00507455" w:rsidRPr="00507455" w:rsidRDefault="00507455" w:rsidP="00507455">
      <w:pPr>
        <w:spacing w:before="156" w:after="156"/>
      </w:pPr>
      <w:r w:rsidRPr="00507455">
        <w:rPr>
          <w:rFonts w:hint="eastAsia"/>
        </w:rPr>
        <w:t>教育政策：该抄就抄</w:t>
      </w:r>
    </w:p>
    <w:p w:rsidR="00507455" w:rsidRPr="00507455" w:rsidRDefault="00507455" w:rsidP="00507455">
      <w:pPr>
        <w:spacing w:before="156" w:after="156"/>
      </w:pPr>
      <w:r w:rsidRPr="00507455">
        <w:rPr>
          <w:rFonts w:hint="eastAsia"/>
        </w:rPr>
        <w:t>其他国家应该向新加坡的学校学什么</w:t>
      </w:r>
    </w:p>
    <w:p w:rsidR="00CF48B4" w:rsidRDefault="00507455" w:rsidP="00507455">
      <w:pPr>
        <w:spacing w:before="156" w:after="156"/>
      </w:pPr>
      <w:r w:rsidRPr="00507455">
        <w:t xml:space="preserve">20180901 leaders </w:t>
      </w:r>
      <w:r w:rsidRPr="00507455">
        <w:rPr>
          <w:rFonts w:ascii="Segoe UI Symbol" w:hAnsi="Segoe UI Symbol" w:cs="Segoe UI Symbol"/>
        </w:rPr>
        <w:t>🇬🇧</w:t>
      </w:r>
      <w:r w:rsidRPr="00507455">
        <w:t xml:space="preserve"> English Version</w:t>
      </w:r>
    </w:p>
    <w:p w:rsidR="00CF48B4" w:rsidRDefault="00507455" w:rsidP="00507455">
      <w:pPr>
        <w:spacing w:before="156" w:after="156"/>
      </w:pPr>
      <w:r w:rsidRPr="00507455">
        <w:t>WHEN the island of Singapore became an independent country in 1965, it had few friends and even fewer natural resources. How did it become one of the world’s great trading and financial centres? The strategy, explained Lee Kuan Yew, its first prime minister, was “to develop Singapore’s only available natural resource: its people”.</w:t>
      </w:r>
    </w:p>
    <w:p w:rsidR="00CF48B4" w:rsidRDefault="00507455" w:rsidP="00507455">
      <w:pPr>
        <w:spacing w:before="156" w:after="156"/>
      </w:pPr>
      <w:r w:rsidRPr="00507455">
        <w:rPr>
          <w:rFonts w:hint="eastAsia"/>
        </w:rPr>
        <w:t>岛国新加坡在</w:t>
      </w:r>
      <w:r w:rsidRPr="00507455">
        <w:t>1965</w:t>
      </w:r>
      <w:r w:rsidRPr="00507455">
        <w:t>年独立时，它几乎没有朋友，更没有自然资源。它是如何成为世界上最大的贸易和金融中心之一的？新加坡首任总理李光耀解释说，新加坡的战略是</w:t>
      </w:r>
      <w:r w:rsidRPr="00507455">
        <w:t>“</w:t>
      </w:r>
      <w:r w:rsidRPr="00507455">
        <w:t>开发新加坡唯一的自然资源：人才</w:t>
      </w:r>
      <w:r w:rsidRPr="00507455">
        <w:t>”</w:t>
      </w:r>
      <w:r w:rsidRPr="00507455">
        <w:t>。</w:t>
      </w:r>
    </w:p>
    <w:p w:rsidR="00CF48B4" w:rsidRDefault="00507455" w:rsidP="00507455">
      <w:pPr>
        <w:spacing w:before="156" w:after="156"/>
      </w:pPr>
      <w:r w:rsidRPr="00507455">
        <w:t>Today Singapore’s education system is considered the best in the world. The country consistently ranks at the top of the OECD’s Programme for International Student Assessment (PISA), a triennial test of 15-year-olds in dozens of countries, in the main three categories of maths, reading and science. Singaporean pupils are roughly three years ahead of their American peers in maths. Singapore does similarly well in exams of younger children, and the graduates of its best schools can be found scattered around the world’s finest universities.</w:t>
      </w:r>
    </w:p>
    <w:p w:rsidR="00CF48B4" w:rsidRDefault="00507455" w:rsidP="00507455">
      <w:pPr>
        <w:spacing w:before="156" w:after="156"/>
      </w:pPr>
      <w:r w:rsidRPr="00507455">
        <w:rPr>
          <w:rFonts w:hint="eastAsia"/>
        </w:rPr>
        <w:t>今天，新加坡的教育系统被认为在全球首屈一指。经合组织（</w:t>
      </w:r>
      <w:r w:rsidRPr="00507455">
        <w:t>OECD</w:t>
      </w:r>
      <w:r w:rsidRPr="00507455">
        <w:t>）的国际学生评估项目（</w:t>
      </w:r>
      <w:r w:rsidRPr="00507455">
        <w:t>PISA</w:t>
      </w:r>
      <w:r w:rsidRPr="00507455">
        <w:t>）每三年对几十个国家的</w:t>
      </w:r>
      <w:r w:rsidRPr="00507455">
        <w:t>15</w:t>
      </w:r>
      <w:r w:rsidRPr="00507455">
        <w:t>岁学生开展数学、阅读和科学三大科目的测试，新加坡一直名列前茅。新加坡学生的数学成绩比美国学生领先大概三年。在对更年幼学生的测试中，该国表现同样出色。这里最好的学校的毕业生遍布于全球顶尖大学中。</w:t>
      </w:r>
    </w:p>
    <w:p w:rsidR="00CF48B4" w:rsidRDefault="00507455" w:rsidP="00507455">
      <w:pPr>
        <w:spacing w:before="156" w:after="156"/>
      </w:pPr>
      <w:r w:rsidRPr="00507455">
        <w:lastRenderedPageBreak/>
        <w:t>The island-state has much to teach the world. But other countries are reluctant pupils. One reason is that Singapore favours traditional pedagogy, with teachers leading the class. That contrasts with many reformers’ preference for looser, more “progressive</w:t>
      </w:r>
      <w:r w:rsidRPr="00507455">
        <w:rPr>
          <w:rFonts w:hint="eastAsia"/>
        </w:rPr>
        <w:t>”</w:t>
      </w:r>
      <w:r w:rsidRPr="00507455">
        <w:t xml:space="preserve"> teaching intended to encourage children to learn for themselves. Although international studies suggest that direct instruction is indeed a good way of conveying knowledge, critics contend that Singapore has a “drill and kill” model that produces uncreative, miserable maths whizzes. Parents worry about the stress the system puts on their children (and on them, even as they ferry kids to extra classes).</w:t>
      </w:r>
    </w:p>
    <w:p w:rsidR="00CF48B4" w:rsidRDefault="00507455" w:rsidP="00507455">
      <w:pPr>
        <w:spacing w:before="156" w:after="156"/>
      </w:pPr>
      <w:r w:rsidRPr="00507455">
        <w:rPr>
          <w:rFonts w:hint="eastAsia"/>
        </w:rPr>
        <w:t>这个岛国有很多地方可供全世界借鉴。但其他国家并不情愿向它学习。原因之一是新加坡偏爱传统教学法，由老师主导课堂。与之形成鲜明对比的是，许多改革者倾向于更宽松、更“进步”的教学方式，鼓励孩子们自学。尽管国际研究表明，直接教学法确实是一种传授知识的好方法，但批评人士认为，新加坡的模式是“死读书”，培养出的是缺乏创造力、一味苦学的数学能手。父母们担心这个系统给他们的孩子带来压力（还有对自己的压力，虽然他们一边这样担忧一边还在送孩子上课外班）。</w:t>
      </w:r>
    </w:p>
    <w:p w:rsidR="00CF48B4" w:rsidRDefault="00507455" w:rsidP="00507455">
      <w:pPr>
        <w:spacing w:before="156" w:after="156"/>
      </w:pPr>
      <w:r w:rsidRPr="00507455">
        <w:t>Yet Singapore shows that academic brilliance need not come at the expense of personal skills. In 2015 Singaporean students also came first in a new PISA ranking designed to look at collaborative problem-solving, scoring even better than they did in reading and science. They also reported themselves to be happy—more so than children in Finland, for instance, a country that educationalists regard as an example of how to achieve exceptional results with cuddlier methods of teaching. Not content with its achievements, Singapore is now introducing reforms to improve creativity and reduce stress (see article). This is not a sign of failure, but rather of a gradual, evidence-led approach to education reform—the first of three lessons that Singapore offers the rest of the world.</w:t>
      </w:r>
    </w:p>
    <w:p w:rsidR="00CF48B4" w:rsidRDefault="00507455" w:rsidP="00507455">
      <w:pPr>
        <w:spacing w:before="156" w:after="156"/>
      </w:pPr>
      <w:r w:rsidRPr="00507455">
        <w:rPr>
          <w:rFonts w:hint="eastAsia"/>
        </w:rPr>
        <w:t>然而，新加坡的情况表明，优异的学业成绩不需要以牺牲个人能力为代价。</w:t>
      </w:r>
      <w:r w:rsidRPr="00507455">
        <w:t>2015</w:t>
      </w:r>
      <w:r w:rsidRPr="00507455">
        <w:t>年，新加坡学生在</w:t>
      </w:r>
      <w:r w:rsidRPr="00507455">
        <w:t>PISA</w:t>
      </w:r>
      <w:r w:rsidRPr="00507455">
        <w:t>的一项新排名中也拿下了第一，该排名考察的是协作解决问题的能力。他们在这一项上的得分甚至比阅读和科学的分数还要高。他们还表示自己很快乐，比芬兰孩子更快乐，而芬兰被教育学家奉为用更具亲和力的教学方法获得优异成绩的范例。新加坡并不满足于它的成就。现在，它正在通过改革提升创造力、减轻压力。这不是失败的表现，而是一种循序渐进、以证据为导向的教育改革。这是新加坡带给世界其他地区的三堂课中的第一课。</w:t>
      </w:r>
    </w:p>
    <w:p w:rsidR="00CF48B4" w:rsidRDefault="00507455" w:rsidP="00507455">
      <w:pPr>
        <w:spacing w:before="156" w:after="156"/>
      </w:pPr>
      <w:r w:rsidRPr="00507455">
        <w:t>Where other countries often enact piecemeal and uncoordinated reforms, Singapore tries to look at the system as a whole. It invests heavily in education research. All reforms are tested, with the outcomes diligently monitored, before being rolled out. Close attention is paid to how new ideas and results should be applied in schools. Carefully developed textbooks, worksheets and worked examples—practices often seen as outdated in the West—are used to inject expertise into the classroom. The result is good alignment between assessments, accountability and teaching styles.</w:t>
      </w:r>
    </w:p>
    <w:p w:rsidR="00CF48B4" w:rsidRDefault="00507455" w:rsidP="00507455">
      <w:pPr>
        <w:spacing w:before="156" w:after="156"/>
      </w:pPr>
      <w:r w:rsidRPr="00507455">
        <w:rPr>
          <w:rFonts w:hint="eastAsia"/>
        </w:rPr>
        <w:t>其他国家的教育改革常常零散而缺乏协调，新加坡却努力从整体上审视这个体系。它重金投资教育研究。所有的改革都经过试点，在进一步推行它们之前一丝不苟地监测成效。它密切关注应当如何在学校中应用新思想和新成果。它精心编制教科书、练习题和例题——这在西方常被视为过时——以求让课堂教学变得更加专业。其结果是评估、问责和教学风格协调运作。</w:t>
      </w:r>
    </w:p>
    <w:p w:rsidR="00CF48B4" w:rsidRDefault="00507455" w:rsidP="00507455">
      <w:pPr>
        <w:spacing w:before="156" w:after="156"/>
      </w:pPr>
      <w:r w:rsidRPr="00507455">
        <w:t>The second lesson is to embrace Singapore’s distinctive approach to teaching, notably of mathematics—as America and England are already doing to some extent. It emphasises a narrower but deeper curriculum, and seeks to ensure that a whole class progresses through the syllabus. Struggling pupils get compulsory extra sessions to help them keep up; even the less-able do comparatively well. An analysis in 2016 in England found that the Singaporean approach boosted results, though it was somewhat watered down in transition.</w:t>
      </w:r>
    </w:p>
    <w:p w:rsidR="00CF48B4" w:rsidRDefault="00507455" w:rsidP="00507455">
      <w:pPr>
        <w:spacing w:before="156" w:after="156"/>
      </w:pPr>
      <w:r w:rsidRPr="00507455">
        <w:rPr>
          <w:rFonts w:hint="eastAsia"/>
        </w:rPr>
        <w:t>第二课是拥抱新加坡独特的教学方法，尤其是数学。美国和英国在一定程度上已经这么做了。这种方法强调范围更窄但更深入的课程内容，并且力保整个班级按照教学大纲取得进步。学校有强制补课帮助有困难的</w:t>
      </w:r>
      <w:r w:rsidRPr="00507455">
        <w:rPr>
          <w:rFonts w:hint="eastAsia"/>
        </w:rPr>
        <w:lastRenderedPageBreak/>
        <w:t>学生跟上进度；即使是学习能力较差的学生也表现得相对较好。</w:t>
      </w:r>
      <w:r w:rsidRPr="00507455">
        <w:t>2016</w:t>
      </w:r>
      <w:r w:rsidRPr="00507455">
        <w:t>年英国的一项分析发现，采用新加坡的方法帮助提高了成绩，虽然在转变方式的过程中功效打了些折扣。</w:t>
      </w:r>
    </w:p>
    <w:p w:rsidR="00CF48B4" w:rsidRDefault="00507455" w:rsidP="00507455">
      <w:pPr>
        <w:spacing w:before="156" w:after="156"/>
      </w:pPr>
      <w:r w:rsidRPr="00507455">
        <w:t>The third and most important lesson is to focus on developing excellent teachers. In Singapore, they get 100 hours of training a year to keep up to date with the latest techniques. The government pays them well, too. It accepts the need for larger classes (the average is 36 pupils, compared with 24 across the OECD). Better, so the thinking goes, to have big classes taught by excellent teachers than smaller ones taught by mediocre ones. Teachers who want more kudos but not the bureaucratic burden of running schools can become “master teachers”, with responsibility for training their peers. The best teachers get postings to the ministry of education and hefty bonuses: overall, teachers are paid about the same as their peers in private-sector professions. Teachers are also subject to rigorous annual performance assessments.</w:t>
      </w:r>
    </w:p>
    <w:p w:rsidR="00CF48B4" w:rsidRDefault="00507455" w:rsidP="00507455">
      <w:pPr>
        <w:spacing w:before="156" w:after="156"/>
      </w:pPr>
      <w:r w:rsidRPr="00507455">
        <w:rPr>
          <w:rFonts w:hint="eastAsia"/>
        </w:rPr>
        <w:t>第三课是最重要的一课：专注于培养优秀的教师。在新加坡，教师每年接受</w:t>
      </w:r>
      <w:r w:rsidRPr="00507455">
        <w:t>100</w:t>
      </w:r>
      <w:r w:rsidRPr="00507455">
        <w:t>小时的培训以跟上最新的教学方法。政府提供的薪酬也很优厚。新加坡满足了扩大班级规模的需求（平均每个班</w:t>
      </w:r>
      <w:r w:rsidRPr="00507455">
        <w:t>36</w:t>
      </w:r>
      <w:r w:rsidRPr="00507455">
        <w:t>名学生，而经合组织成员国只有</w:t>
      </w:r>
      <w:r w:rsidRPr="00507455">
        <w:t>24</w:t>
      </w:r>
      <w:r w:rsidRPr="00507455">
        <w:t>名）。新加坡的观点是，由优秀的老师来上大课，要比由平庸的老师上小课好。那些希望获得更高威望、但又不想承担学校行政管理工作的教师，可以努力成为</w:t>
      </w:r>
      <w:r w:rsidRPr="00507455">
        <w:t>“</w:t>
      </w:r>
      <w:r w:rsidRPr="00507455">
        <w:t>主任教师</w:t>
      </w:r>
      <w:r w:rsidRPr="00507455">
        <w:t>”</w:t>
      </w:r>
      <w:r w:rsidRPr="00507455">
        <w:t>，兼有培训其他教师的职责。最好的老师会被派驻到教育部短期任职，并得到丰厚的奖金。总的来说，教师的薪水和私营部门同等资历的人差不多。教师还必须接受严格的年度</w:t>
      </w:r>
      <w:r w:rsidRPr="00507455">
        <w:rPr>
          <w:rFonts w:hint="eastAsia"/>
        </w:rPr>
        <w:t>绩效评估。</w:t>
      </w:r>
    </w:p>
    <w:p w:rsidR="00CF48B4" w:rsidRDefault="00507455" w:rsidP="00507455">
      <w:pPr>
        <w:spacing w:before="156" w:after="156"/>
      </w:pPr>
      <w:r w:rsidRPr="00507455">
        <w:t>Class dismissed</w:t>
      </w:r>
    </w:p>
    <w:p w:rsidR="00CF48B4" w:rsidRDefault="00507455" w:rsidP="00507455">
      <w:pPr>
        <w:spacing w:before="156" w:after="156"/>
      </w:pPr>
      <w:r w:rsidRPr="00507455">
        <w:rPr>
          <w:rFonts w:hint="eastAsia"/>
        </w:rPr>
        <w:t>下课</w:t>
      </w:r>
    </w:p>
    <w:p w:rsidR="00CF48B4" w:rsidRDefault="00507455" w:rsidP="00507455">
      <w:pPr>
        <w:spacing w:before="156" w:after="156"/>
      </w:pPr>
      <w:r w:rsidRPr="00507455">
        <w:t>The system is hardly faultless. Other countries might wish to avoid Singapore’s dividing of high- and low-achievers into separate schools from the age of 12. The benefits of doing so are unproven, and it contributes to stress about exams. Singapore’s size, moreover, allows for an unusual degree of centralisation. The director-general of the ministry of education says he knows more than 80% of head teachers by name, which makes it easier to keep tabs on what is going on. Other trade-offs would be unpalatable elsewhere. In most countries, teachers’ unions and parents are resistant to big classes, for instance. That is a shame. Education would be much better if more countries copied Singapore’s homework.</w:t>
      </w:r>
    </w:p>
    <w:p w:rsidR="00507455" w:rsidRPr="00507455" w:rsidRDefault="00507455" w:rsidP="00507455">
      <w:pPr>
        <w:spacing w:before="156" w:after="156"/>
      </w:pPr>
      <w:r w:rsidRPr="00507455">
        <w:rPr>
          <w:rFonts w:hint="eastAsia"/>
        </w:rPr>
        <w:t>这一体系并非无懈可击。其他国家可能希望避免像新加坡那样，从</w:t>
      </w:r>
      <w:r w:rsidRPr="00507455">
        <w:t>12</w:t>
      </w:r>
      <w:r w:rsidRPr="00507455">
        <w:t>岁起将成绩好和成绩差的学生分校。这样做的好处尚未证实，而且会增加考试的压力。此外，新加坡国土面积小，能达到不同寻常的集中。教育部提学司表示，他能叫出</w:t>
      </w:r>
      <w:r w:rsidRPr="00507455">
        <w:t>80%</w:t>
      </w:r>
      <w:r w:rsidRPr="00507455">
        <w:t>以上校长的名字，这让大家更容易跟进当下的情况。其他方面的权衡取舍在其他地区难以实施。比如，在大多数国家，教师工会和家长都抵制大班授课。这很遗憾。如果有更多国家抄新加坡的作业，教育会好得多。</w:t>
      </w:r>
    </w:p>
    <w:p w:rsidR="00507455" w:rsidRPr="00507455" w:rsidRDefault="00507455" w:rsidP="00507455">
      <w:pPr>
        <w:pStyle w:val="1"/>
        <w:spacing w:before="156" w:after="156"/>
      </w:pPr>
      <w:bookmarkStart w:id="8" w:name="_Toc525729417"/>
      <w:r w:rsidRPr="00507455">
        <w:t>Free exchange: Made from concentrate</w:t>
      </w:r>
      <w:bookmarkEnd w:id="8"/>
    </w:p>
    <w:p w:rsidR="00507455" w:rsidRPr="00507455" w:rsidRDefault="00507455" w:rsidP="00507455">
      <w:pPr>
        <w:spacing w:before="156" w:after="156"/>
      </w:pPr>
      <w:r w:rsidRPr="00507455">
        <w:t>This year’s Jackson Hole meeting was a chance to study market concentration</w:t>
      </w:r>
    </w:p>
    <w:p w:rsidR="00507455" w:rsidRPr="00507455" w:rsidRDefault="00507455" w:rsidP="00507455">
      <w:pPr>
        <w:spacing w:before="156" w:after="156"/>
      </w:pPr>
      <w:r w:rsidRPr="00507455">
        <w:rPr>
          <w:rFonts w:hint="eastAsia"/>
        </w:rPr>
        <w:t>自由交流：集中的后果</w:t>
      </w:r>
    </w:p>
    <w:p w:rsidR="00507455" w:rsidRPr="00507455" w:rsidRDefault="00507455" w:rsidP="00507455">
      <w:pPr>
        <w:spacing w:before="156" w:after="156"/>
      </w:pPr>
      <w:r w:rsidRPr="00507455">
        <w:rPr>
          <w:rFonts w:hint="eastAsia"/>
        </w:rPr>
        <w:t>央行官员设法理解竞争特性的变化意味着什么</w:t>
      </w:r>
    </w:p>
    <w:p w:rsidR="00CF48B4" w:rsidRDefault="00507455" w:rsidP="00507455">
      <w:pPr>
        <w:spacing w:before="156" w:after="156"/>
      </w:pPr>
      <w:r w:rsidRPr="00507455">
        <w:t xml:space="preserve">20180901 finance and economics </w:t>
      </w:r>
      <w:r w:rsidRPr="00507455">
        <w:rPr>
          <w:rFonts w:ascii="Segoe UI Symbol" w:hAnsi="Segoe UI Symbol" w:cs="Segoe UI Symbol"/>
        </w:rPr>
        <w:t>🇬🇧</w:t>
      </w:r>
      <w:r w:rsidRPr="00507455">
        <w:t xml:space="preserve"> English Version</w:t>
      </w:r>
    </w:p>
    <w:p w:rsidR="00CF48B4" w:rsidRDefault="00507455" w:rsidP="00507455">
      <w:pPr>
        <w:spacing w:before="156" w:after="156"/>
      </w:pPr>
      <w:r w:rsidRPr="00507455">
        <w:t xml:space="preserve">RECENT visitors to Jackson Hole, a resort in the Teton Mountain range in Wyoming, were denied the usual scenic views by a shroud of smoke from recent forest fires. Disappointing, no doubt, for the tourists among them—but oddly </w:t>
      </w:r>
      <w:r w:rsidRPr="00507455">
        <w:lastRenderedPageBreak/>
        <w:t>fitting for the economic panjandrums attending the Federal Reserve Bank of Kansas City’s annual symposium on August 23rd-25th. Not only are economic policymakers used to making choices in a fog of uncertainty, but this year’s theme of market structures generated its own haze. Though the nature of competition in America’s economy is changing, it is unclear how worried they should be.</w:t>
      </w:r>
    </w:p>
    <w:p w:rsidR="00CF48B4" w:rsidRDefault="00507455" w:rsidP="00507455">
      <w:pPr>
        <w:spacing w:before="156" w:after="156"/>
      </w:pPr>
      <w:r w:rsidRPr="00507455">
        <w:rPr>
          <w:rFonts w:hint="eastAsia"/>
        </w:rPr>
        <w:t>最近来到怀俄明州提顿山脉（</w:t>
      </w:r>
      <w:r w:rsidRPr="00507455">
        <w:t>Teton Mountain</w:t>
      </w:r>
      <w:r w:rsidRPr="00507455">
        <w:t>）杰克逊霍尔（</w:t>
      </w:r>
      <w:r w:rsidRPr="00507455">
        <w:t>Jackson Hole</w:t>
      </w:r>
      <w:r w:rsidRPr="00507455">
        <w:t>）度假区的人未能一睹这里往日的如画美景。在他们眼前是一大片森林大火延烧后弥漫的烟雾。这无疑令游客们失望。不过，对于</w:t>
      </w:r>
      <w:r w:rsidRPr="00507455">
        <w:t>8</w:t>
      </w:r>
      <w:r w:rsidRPr="00507455">
        <w:t>月</w:t>
      </w:r>
      <w:r w:rsidRPr="00507455">
        <w:t>23</w:t>
      </w:r>
      <w:r w:rsidRPr="00507455">
        <w:t>日至</w:t>
      </w:r>
      <w:r w:rsidRPr="00507455">
        <w:t>25</w:t>
      </w:r>
      <w:r w:rsidRPr="00507455">
        <w:t>日在这里参加由堪萨斯城联储举办的全球央行年会的一众经济官员来说，这番景象倒是奇异地映衬了主题。经济政策的制定者常常都是在不确定的迷雾中做选择，而今年的会议主题</w:t>
      </w:r>
      <w:r w:rsidRPr="00507455">
        <w:t>“</w:t>
      </w:r>
      <w:r w:rsidRPr="00507455">
        <w:t>市场结构</w:t>
      </w:r>
      <w:r w:rsidRPr="00507455">
        <w:t>”</w:t>
      </w:r>
      <w:r w:rsidRPr="00507455">
        <w:t>更是自带阴霾。虽然美国经济中竞争的特性正在改变，这一点多值得忧虑却并不明朗。</w:t>
      </w:r>
    </w:p>
    <w:p w:rsidR="00CF48B4" w:rsidRDefault="00507455" w:rsidP="00507455">
      <w:pPr>
        <w:spacing w:before="156" w:after="156"/>
      </w:pPr>
      <w:r w:rsidRPr="00507455">
        <w:t>Jerome Powell, the chairman of the Federal Reserve, highlighted slow wage growth in recent decades. America seems stuck in a “low-productivity mode”, he said. Others pointed to sluggish investment, despite cheap capital, and a fall in workers’ share of national income. Could these ills share some common causes, namely rising market concentration and crimped competition?</w:t>
      </w:r>
    </w:p>
    <w:p w:rsidR="00CF48B4" w:rsidRDefault="00507455" w:rsidP="00507455">
      <w:pPr>
        <w:spacing w:before="156" w:after="156"/>
      </w:pPr>
      <w:r w:rsidRPr="00507455">
        <w:rPr>
          <w:rFonts w:hint="eastAsia"/>
        </w:rPr>
        <w:t>美联储主席杰罗姆·鲍威尔（</w:t>
      </w:r>
      <w:r w:rsidRPr="00507455">
        <w:t>Jerome Powell</w:t>
      </w:r>
      <w:r w:rsidRPr="00507455">
        <w:t>）强调近几十年来工资增长缓慢。他说，美国似乎陷入了一种</w:t>
      </w:r>
      <w:r w:rsidRPr="00507455">
        <w:t>“</w:t>
      </w:r>
      <w:r w:rsidRPr="00507455">
        <w:t>低生产率模式</w:t>
      </w:r>
      <w:r w:rsidRPr="00507455">
        <w:t>”</w:t>
      </w:r>
      <w:r w:rsidRPr="00507455">
        <w:t>。其他人指出，尽管资本成本低廉，投资依然低迷，而且工资占国民收入的比重在下降。这些弊病的背后是否有着共同的原因，即市场更加集中，竞争受到抑制？</w:t>
      </w:r>
    </w:p>
    <w:p w:rsidR="00CF48B4" w:rsidRDefault="00507455" w:rsidP="00507455">
      <w:pPr>
        <w:spacing w:before="156" w:after="156"/>
      </w:pPr>
      <w:r w:rsidRPr="00507455">
        <w:t>As evidence, Alan Krueger of Princeton University pointed to nominal wage growth that is 1-1.5 percentage points lower than would normally be expected with inflation and unemployment as low as they are now. He laid some blame on employers’ growing power, as no-poaching agreements and non-compete restrictions proliferate, on sickly union membership and on the falling real value of the federal minimum wage.</w:t>
      </w:r>
    </w:p>
    <w:p w:rsidR="00CF48B4" w:rsidRDefault="00507455" w:rsidP="00507455">
      <w:pPr>
        <w:spacing w:before="156" w:after="156"/>
      </w:pPr>
      <w:r w:rsidRPr="00507455">
        <w:rPr>
          <w:rFonts w:hint="eastAsia"/>
        </w:rPr>
        <w:t>普林斯顿大学的艾伦·克鲁格（</w:t>
      </w:r>
      <w:r w:rsidRPr="00507455">
        <w:t>Alan Krueger</w:t>
      </w:r>
      <w:r w:rsidRPr="00507455">
        <w:t>）提出了证据：相较于在目前这种低通胀和失业率水平下通常会有的预期，名义工资增长低了</w:t>
      </w:r>
      <w:r w:rsidRPr="00507455">
        <w:t>1</w:t>
      </w:r>
      <w:r w:rsidRPr="00507455">
        <w:t>至</w:t>
      </w:r>
      <w:r w:rsidRPr="00507455">
        <w:t>1.5</w:t>
      </w:r>
      <w:r w:rsidRPr="00507455">
        <w:t>个百分点。他将责任部分归咎于互不挖角协议及竞业限制协议激增令雇主的权力增强、工会力量疲弱，以及联邦最低工资的实际价值下降。</w:t>
      </w:r>
    </w:p>
    <w:p w:rsidR="00CF48B4" w:rsidRDefault="00507455" w:rsidP="00507455">
      <w:pPr>
        <w:spacing w:before="156" w:after="156"/>
      </w:pPr>
      <w:r w:rsidRPr="00507455">
        <w:t>Antoinette Schoar of the Massachusetts Institute of Technology (MIT) remarked that a banking shakeup by fintech upstarts, long predicted, has not fully materialised. Rather than turning new firms into viable competitors, venture capital seems to have nurtured them only for incumbents to gobble them up. As markets have become more concentrated, observed John van Reenen, also of MIT, the gap in productivity between the biggest and smallest companies has widened. If something is stopping substandard firms from closing the gap, that could be sapping the economy’s dynamism.</w:t>
      </w:r>
    </w:p>
    <w:p w:rsidR="00CF48B4" w:rsidRDefault="00507455" w:rsidP="00507455">
      <w:pPr>
        <w:spacing w:before="156" w:after="156"/>
      </w:pPr>
      <w:r w:rsidRPr="00507455">
        <w:rPr>
          <w:rFonts w:hint="eastAsia"/>
        </w:rPr>
        <w:t>麻省理工学院的安托瓦内特·肖尔（</w:t>
      </w:r>
      <w:r w:rsidRPr="00507455">
        <w:t>Antoinette Schoar</w:t>
      </w:r>
      <w:r w:rsidRPr="00507455">
        <w:t>）表示，金融科技新贵早被预言将重塑银行业，但这并没有完全实现。风险资本培育了这些新企业，但它们最终并没有变成既有企业的有力竞争对手，而是被既有企业吞并。该校的约翰</w:t>
      </w:r>
      <w:r w:rsidRPr="00507455">
        <w:t>·</w:t>
      </w:r>
      <w:r w:rsidRPr="00507455">
        <w:t>范雷南（</w:t>
      </w:r>
      <w:r w:rsidRPr="00507455">
        <w:t>John van Reenen</w:t>
      </w:r>
      <w:r w:rsidRPr="00507455">
        <w:t>）发现，随着市场变得更加集中，最大和最小企业在生产率上的差距扩大了。如果某些因素正在阻碍小公司缩小这一差距，那么整个经济的活力都将受损。</w:t>
      </w:r>
    </w:p>
    <w:p w:rsidR="00CF48B4" w:rsidRDefault="00507455" w:rsidP="00507455">
      <w:pPr>
        <w:spacing w:before="156" w:after="156"/>
      </w:pPr>
      <w:r w:rsidRPr="00507455">
        <w:t>These concerns fit into a dark story, of an economy weakened by behemoths abusing their market power. But there is a competing narrative. Consider the Jackson Hole conference itself, stuffed with star academics and policymakers. Is it an incumbent monopolist, resting on its reputation as the year’s hottest macroeconomic event? Or is it a shining example of the power of network effects, convening great minds to produce ideas jointly that surpass anything they could dream up separately?</w:t>
      </w:r>
    </w:p>
    <w:p w:rsidR="00CF48B4" w:rsidRDefault="00507455" w:rsidP="00507455">
      <w:pPr>
        <w:spacing w:before="156" w:after="156"/>
      </w:pPr>
      <w:r w:rsidRPr="00507455">
        <w:rPr>
          <w:rFonts w:hint="eastAsia"/>
        </w:rPr>
        <w:t>这些担忧契合了一个暗黑故事——巨头滥用市场支配力，削弱了经济整体。但还有另一种与之对立的叙事。以杰克逊霍尔会议自身为例，与会者尽是明星学者和政策制定者。它是一个既有垄断者吗？一个倚赖“宏观</w:t>
      </w:r>
      <w:r w:rsidRPr="00507455">
        <w:rPr>
          <w:rFonts w:hint="eastAsia"/>
        </w:rPr>
        <w:lastRenderedPageBreak/>
        <w:t>经济界年度最吸睛盛事”这一响亮名号的垄断者？还是说，它是网络效应的光辉典范，让伟大的头脑聚集在一起，碰撞出它们凭一己之力无法企及的创意？</w:t>
      </w:r>
    </w:p>
    <w:p w:rsidR="00CF48B4" w:rsidRDefault="00507455" w:rsidP="00507455">
      <w:pPr>
        <w:spacing w:before="156" w:after="156"/>
      </w:pPr>
      <w:r w:rsidRPr="00507455">
        <w:t>Rising market concentration, Mr van Reenen pointed out, might reflect not a decline in competition, but a change in its nature. Platforms such as Google, Uber and Airbnb match buyers and sellers, and thus make outsize gains as they grow. In such winner-takes-most competition, a slight advantage can tip the entire market in a company’s favour. Mr van Reenen finds that America’s rising economic concentration is mostly caused by big, productive companies gaining market share. Far from growing complacent and fat, they seem impressively muscular.</w:t>
      </w:r>
    </w:p>
    <w:p w:rsidR="00CF48B4" w:rsidRDefault="00507455" w:rsidP="00507455">
      <w:pPr>
        <w:spacing w:before="156" w:after="156"/>
      </w:pPr>
      <w:r w:rsidRPr="00507455">
        <w:rPr>
          <w:rFonts w:hint="eastAsia"/>
        </w:rPr>
        <w:t>范雷南指出，市场集中度上升反应的也许不是竞争程度的下降，而是竞争特性的改变。谷歌、优步、爱彼迎等平台匹配买家和卖家，因而它们一旦扩张速度会非常快。在这样赢家拿大头的竞争中，轻微的优势便可使整个市场倒向一家公司。范雷南发现，美国经济集中度上升主要是由于高效的大企业抢占市场份额。它们全然没有变得自满和臃肿，反而显得极其强健。</w:t>
      </w:r>
    </w:p>
    <w:p w:rsidR="00CF48B4" w:rsidRDefault="00507455" w:rsidP="00507455">
      <w:pPr>
        <w:spacing w:before="156" w:after="156"/>
      </w:pPr>
      <w:r w:rsidRPr="00507455">
        <w:t>Other observations chimed with this narrative. Alberto Carvallo of Harvard University showed that the prices of goods sold in brick-and-mortar shops vary less by location and are updated more often if they are also sold by online rivals. Prices of shops’ products were much more likely to reflect changes in exchange rates if the same items were sold on Amazon. Such cost-sensitivity is hard to square with the idea that competition is lacking.</w:t>
      </w:r>
    </w:p>
    <w:p w:rsidR="00CF48B4" w:rsidRDefault="00507455" w:rsidP="00507455">
      <w:pPr>
        <w:spacing w:before="156" w:after="156"/>
      </w:pPr>
      <w:r w:rsidRPr="00507455">
        <w:rPr>
          <w:rFonts w:hint="eastAsia"/>
        </w:rPr>
        <w:t>其他观察结果与这套论述相符。哈佛大学的阿尔贝托·卡瓦洛（</w:t>
      </w:r>
      <w:r w:rsidRPr="00507455">
        <w:t>Alberto Carvallo</w:t>
      </w:r>
      <w:r w:rsidRPr="00507455">
        <w:t>）表示，实体店商品假如同时也在竞争的网店出售，其价格的地区差异会减少，价格变动则会更频繁。如果实体店商品同时在亚马逊上有售，其价格反映汇率变化的可能性就大幅增加。这样的成本敏感性与市场缺乏竞争的说法相抵触。</w:t>
      </w:r>
    </w:p>
    <w:p w:rsidR="00CF48B4" w:rsidRDefault="00507455" w:rsidP="00507455">
      <w:pPr>
        <w:spacing w:before="156" w:after="156"/>
      </w:pPr>
      <w:r w:rsidRPr="00507455">
        <w:t>The differences between these rival narratives matter for economic policymakers. In one version nefarious market forces are constricting productivity, holding down investment and wages. If so, that would make the trade-off between inflation and unemployment harder to manage. In the other, restrained investment and wages are signs of structural changes that boost productive potential—in which case, there would be fewer ill-effects from running the economy hot.</w:t>
      </w:r>
    </w:p>
    <w:p w:rsidR="00CF48B4" w:rsidRDefault="00507455" w:rsidP="00507455">
      <w:pPr>
        <w:spacing w:before="156" w:after="156"/>
      </w:pPr>
      <w:r w:rsidRPr="00507455">
        <w:rPr>
          <w:rFonts w:hint="eastAsia"/>
        </w:rPr>
        <w:t>对经济政策制定者而言，这些对立的论述之间的差异很重要。一种说法认为邪恶的市场力量正在束缚生产率，抑制投资和工资。如果真是这样，那么通胀与失业率之间的权衡将更难把握。另一种说法认为投资和工资受抑制是结构性变化的迹象，这些变化可以提高生产潜力。如果是这种情况，那么即使让经济运行得热一些，负面效应也会较少。</w:t>
      </w:r>
    </w:p>
    <w:p w:rsidR="00CF48B4" w:rsidRDefault="00507455" w:rsidP="00507455">
      <w:pPr>
        <w:spacing w:before="156" w:after="156"/>
      </w:pPr>
      <w:r w:rsidRPr="00507455">
        <w:t>Two economists, three opinions</w:t>
      </w:r>
    </w:p>
    <w:p w:rsidR="00CF48B4" w:rsidRDefault="00507455" w:rsidP="00507455">
      <w:pPr>
        <w:spacing w:before="156" w:after="156"/>
      </w:pPr>
      <w:r w:rsidRPr="00507455">
        <w:rPr>
          <w:rFonts w:hint="eastAsia"/>
        </w:rPr>
        <w:t>两位经济学家，三种看法</w:t>
      </w:r>
    </w:p>
    <w:p w:rsidR="00CF48B4" w:rsidRDefault="00507455" w:rsidP="00507455">
      <w:pPr>
        <w:spacing w:before="156" w:after="156"/>
      </w:pPr>
      <w:r w:rsidRPr="00507455">
        <w:t>Unsurprisingly, given the number of economists assembled, the only point of agreement was on the need for more evidence. Part of the difficulty is that the two narratives are not as distinct as they appear. As Janice Eberly and Nicolas Crouzet of Northwestern University pointed out, the same forces could be creating both competition-harming barriers to entry and rising productivity associated with economies of scale. They find a correlation between a company’s market share and its investment in patents, algorithms and other intangible capital.</w:t>
      </w:r>
    </w:p>
    <w:p w:rsidR="00CF48B4" w:rsidRDefault="00507455" w:rsidP="00507455">
      <w:pPr>
        <w:spacing w:before="156" w:after="156"/>
      </w:pPr>
      <w:r w:rsidRPr="00507455">
        <w:rPr>
          <w:rFonts w:hint="eastAsia"/>
        </w:rPr>
        <w:t>经济学家云集，不出所料，唯一能达成的共识是证据还有待充实。部分困难在于这两种论述并不像表面上那样泾渭分明。正如美国西北大学的贾尼斯·艾伯利（</w:t>
      </w:r>
      <w:r w:rsidRPr="00507455">
        <w:t>Janice Eberly</w:t>
      </w:r>
      <w:r w:rsidRPr="00507455">
        <w:t>）和尼古拉斯</w:t>
      </w:r>
      <w:r w:rsidRPr="00507455">
        <w:t>·</w:t>
      </w:r>
      <w:r w:rsidRPr="00507455">
        <w:t>克鲁泽（</w:t>
      </w:r>
      <w:r w:rsidRPr="00507455">
        <w:t>Nicolas Crouzet</w:t>
      </w:r>
      <w:r w:rsidRPr="00507455">
        <w:t>）指出的那样，同样的力量可能一方面构成市场准入障碍，损害竞争，另一方面却造就规模经济，提高生产率。他们发现公司的市场份额与其在专利、算法和其他无形资本上的投资存在相关性。</w:t>
      </w:r>
    </w:p>
    <w:p w:rsidR="00CF48B4" w:rsidRDefault="00507455" w:rsidP="00507455">
      <w:pPr>
        <w:spacing w:before="156" w:after="156"/>
      </w:pPr>
      <w:r w:rsidRPr="00507455">
        <w:t xml:space="preserve">Moreover, the impact on competition seems to vary by industry. In retail and manufacturing, although concentration </w:t>
      </w:r>
      <w:r w:rsidRPr="00507455">
        <w:lastRenderedPageBreak/>
        <w:t>and intangible investment have risen, the researchers’ measure of price markups has stayed low. By contrast, in the high-tech and health-care industries, they find an association between intangible investments and markups. Even as sophisticated logistical algorithms sharpen the battle between the likes of Amazon and Walmart in retailing, in other words, a proliferation of patented devices and databases full of customer insights could be enabling market leaders in pharmaceuticals and finance to shut rivals out.</w:t>
      </w:r>
    </w:p>
    <w:p w:rsidR="00CF48B4" w:rsidRDefault="00507455" w:rsidP="00507455">
      <w:pPr>
        <w:spacing w:before="156" w:after="156"/>
      </w:pPr>
      <w:r w:rsidRPr="00507455">
        <w:rPr>
          <w:rFonts w:hint="eastAsia"/>
        </w:rPr>
        <w:t>而且，这类投资对竞争的影响似乎因行业而异。在零售和制造业，虽然市场集中度和无形资产投资有所增加，但据研究人员统计，价格增幅仍然较低。相比之下，在高科技和医疗行业，他们发现无形投资和加价存在关联。换言之，尽管复杂的物流算法加剧了亚马逊和沃尔玛等零售企业之间的竞争，专利设备以及充满客户洞见的数据库的激增可能令制药和金融业里的龙头企业得以将竞争对手赶尽杀绝。</w:t>
      </w:r>
    </w:p>
    <w:p w:rsidR="00CF48B4" w:rsidRDefault="00507455" w:rsidP="00507455">
      <w:pPr>
        <w:spacing w:before="156" w:after="156"/>
      </w:pPr>
      <w:r w:rsidRPr="00507455">
        <w:t>Raghuram Rajan of the University of Chicago offered another reason to wait before declaring increased economic concentration either good or bad for the economy overall. Even if superstar companies are passing efficiency gains on to consumers now, they may not keep doing so indefinitely. If they continue to be boosted by the trends behind economic concentration, from stellar returns to amassing troves of customer data and the increasing sophistication of proprietary software, their pricing forbearance may not last. Once their dominance is secure, they could turn predatory, milking consumers and squeezing innovative potential from the broader business environment. The economy has changed a lot in recent years—and there is no reason why it cannot keep changing.</w:t>
      </w:r>
    </w:p>
    <w:p w:rsidR="00507455" w:rsidRPr="00507455" w:rsidRDefault="00507455" w:rsidP="00507455">
      <w:pPr>
        <w:spacing w:before="156" w:after="156"/>
      </w:pPr>
      <w:r w:rsidRPr="00507455">
        <w:rPr>
          <w:rFonts w:hint="eastAsia"/>
        </w:rPr>
        <w:t>经济集中度上升对整体经济究竟是好是坏？芝加哥大学的拉古拉姆·拉詹（</w:t>
      </w:r>
      <w:r w:rsidRPr="00507455">
        <w:t>Raghuram Rajan</w:t>
      </w:r>
      <w:r w:rsidRPr="00507455">
        <w:t>）提出了又一个让大家且慢断言的理由。即便超级巨头现在把效率增益让渡给了消费者，它们可能也不会永远都这样做。如果它们持续得益于经济集中背后的趋势</w:t>
      </w:r>
      <w:r w:rsidRPr="00507455">
        <w:t>——</w:t>
      </w:r>
      <w:r w:rsidRPr="00507455">
        <w:t>获得丰厚回报、积累庞大的客户数据、拥有日益精良的专有软件</w:t>
      </w:r>
      <w:r w:rsidRPr="00507455">
        <w:t>——</w:t>
      </w:r>
      <w:r w:rsidRPr="00507455">
        <w:t>可能就不会在定价上持续保持克制。一旦霸主地位得以巩固，它们可能就会开始凶残杀戮，压榨消费者，并在更广泛的商业环境中挤压创新潜力。近年来经济的变化巨大，没有理由认为它不会继续变下去。</w:t>
      </w:r>
    </w:p>
    <w:p w:rsidR="00507455" w:rsidRPr="00507455" w:rsidRDefault="00507455" w:rsidP="00507455">
      <w:pPr>
        <w:pStyle w:val="1"/>
        <w:spacing w:before="156" w:after="156"/>
      </w:pPr>
      <w:bookmarkStart w:id="9" w:name="_Toc525729418"/>
      <w:r w:rsidRPr="00507455">
        <w:t>Machine learning: Head full of brains, shoes full of feet</w:t>
      </w:r>
      <w:bookmarkEnd w:id="9"/>
    </w:p>
    <w:p w:rsidR="00507455" w:rsidRPr="00507455" w:rsidRDefault="00507455" w:rsidP="00507455">
      <w:pPr>
        <w:spacing w:before="156" w:after="156"/>
      </w:pPr>
      <w:r w:rsidRPr="00507455">
        <w:t>Another approach to training machines</w:t>
      </w:r>
    </w:p>
    <w:p w:rsidR="00507455" w:rsidRPr="00507455" w:rsidRDefault="00507455" w:rsidP="00507455">
      <w:pPr>
        <w:spacing w:before="156" w:after="156"/>
      </w:pPr>
      <w:r w:rsidRPr="00507455">
        <w:rPr>
          <w:rFonts w:hint="eastAsia"/>
        </w:rPr>
        <w:t>机器学习：才智满脑，足下生风</w:t>
      </w:r>
    </w:p>
    <w:p w:rsidR="00507455" w:rsidRPr="00507455" w:rsidRDefault="00507455" w:rsidP="00507455">
      <w:pPr>
        <w:spacing w:before="156" w:after="156"/>
      </w:pPr>
      <w:r w:rsidRPr="00507455">
        <w:rPr>
          <w:rFonts w:hint="eastAsia"/>
        </w:rPr>
        <w:t>好奇心有助于人工智能的发展</w:t>
      </w:r>
    </w:p>
    <w:p w:rsidR="00CF48B4" w:rsidRDefault="00507455" w:rsidP="00507455">
      <w:pPr>
        <w:spacing w:before="156" w:after="156"/>
      </w:pPr>
      <w:r w:rsidRPr="00507455">
        <w:t xml:space="preserve">20180901 science and technology </w:t>
      </w:r>
      <w:r w:rsidRPr="00507455">
        <w:rPr>
          <w:rFonts w:ascii="Segoe UI Symbol" w:hAnsi="Segoe UI Symbol" w:cs="Segoe UI Symbol"/>
        </w:rPr>
        <w:t>🇬🇧</w:t>
      </w:r>
      <w:r w:rsidRPr="00507455">
        <w:t xml:space="preserve"> English Version</w:t>
      </w:r>
    </w:p>
    <w:p w:rsidR="00CF48B4" w:rsidRDefault="00507455" w:rsidP="00507455">
      <w:pPr>
        <w:spacing w:before="156" w:after="156"/>
      </w:pPr>
      <w:r w:rsidRPr="00507455">
        <w:t>SOFTWARE that can learn is changing the world, but it needs supervision. Humans provide such oversight in two ways. The first is to show machine-learning algorithms large sets of data that describe the task at hand. Labelled pictures of cats and dogs, for instance, allow an algorithm to learn to discriminate between the two. The other form of supervision is to set a specific goal within a highly structured environment, such as achieving a high score in a video game, and then let the algorithm try out lots of possibilities until it finds one that achieves the objective.</w:t>
      </w:r>
    </w:p>
    <w:p w:rsidR="00CF48B4" w:rsidRDefault="00507455" w:rsidP="00507455">
      <w:pPr>
        <w:spacing w:before="156" w:after="156"/>
      </w:pPr>
      <w:r w:rsidRPr="00507455">
        <w:rPr>
          <w:rFonts w:hint="eastAsia"/>
        </w:rPr>
        <w:t>会学习的软件正在改变世界，但需要监督。人类以两种方式监督它们。一是向机器学习算法展示描述当下任务的大量数据。例如有标记的猫和狗的图片，让算法学习区分两者。另一种监督是在高度结构化的环境中设定一个特定目标，例如在某款电子游戏中获得高分，再让算法尝试众多可能性，直到找到能实现目标的那一个。</w:t>
      </w:r>
    </w:p>
    <w:p w:rsidR="00CF48B4" w:rsidRDefault="00507455" w:rsidP="00507455">
      <w:pPr>
        <w:spacing w:before="156" w:after="156"/>
      </w:pPr>
      <w:r w:rsidRPr="00507455">
        <w:t xml:space="preserve">These two approaches to “supervised learning” have led to breakthroughs in artificial intelligence. In 2012 a group </w:t>
      </w:r>
      <w:r w:rsidRPr="00507455">
        <w:lastRenderedPageBreak/>
        <w:t>of researchers from the University of Toronto used the first method to build AlexNet, a piece of software that in a competition recognised one in ten more images than its closest competitors. In 2015 researchers at DeepMind, a British AI firm owned by Alphabet, used the second method to teach an algorithm to play Atari video games at superhuman levels, an advance that led to later triumphs at Go, a board game.</w:t>
      </w:r>
    </w:p>
    <w:p w:rsidR="00CF48B4" w:rsidRDefault="00507455" w:rsidP="00507455">
      <w:pPr>
        <w:spacing w:before="156" w:after="156"/>
      </w:pPr>
      <w:r w:rsidRPr="00507455">
        <w:rPr>
          <w:rFonts w:hint="eastAsia"/>
        </w:rPr>
        <w:t>这两种“监督学习”的方法已经在人工智能（</w:t>
      </w:r>
      <w:r w:rsidRPr="00507455">
        <w:t>AI</w:t>
      </w:r>
      <w:r w:rsidRPr="00507455">
        <w:t>）领域带来了突破。</w:t>
      </w:r>
      <w:r w:rsidRPr="00507455">
        <w:t>2012</w:t>
      </w:r>
      <w:r w:rsidRPr="00507455">
        <w:t>年，多伦多大学的一组研究人员用第一种方法构建了</w:t>
      </w:r>
      <w:r w:rsidRPr="00507455">
        <w:t>AlexNet</w:t>
      </w:r>
      <w:r w:rsidRPr="00507455">
        <w:t>，这个软件在一项竞赛中识别出的图像比其最接近的竞争对手多了十分之一。</w:t>
      </w:r>
      <w:r w:rsidRPr="00507455">
        <w:t>2015</w:t>
      </w:r>
      <w:r w:rsidRPr="00507455">
        <w:t>年，</w:t>
      </w:r>
      <w:r w:rsidRPr="00507455">
        <w:t>Alphabet</w:t>
      </w:r>
      <w:r w:rsidRPr="00507455">
        <w:t>旗下的英国人工智能公司</w:t>
      </w:r>
      <w:r w:rsidRPr="00507455">
        <w:t>DeepMind</w:t>
      </w:r>
      <w:r w:rsidRPr="00507455">
        <w:t>的研究人员用第二种方法教一个算法玩电子游戏雅达利（</w:t>
      </w:r>
      <w:r w:rsidRPr="00507455">
        <w:t>Atari</w:t>
      </w:r>
      <w:r w:rsidRPr="00507455">
        <w:t>），水平超过人类。后来在围棋上取得的胜利正源自这一成果。</w:t>
      </w:r>
    </w:p>
    <w:p w:rsidR="00CF48B4" w:rsidRDefault="00507455" w:rsidP="00507455">
      <w:pPr>
        <w:spacing w:before="156" w:after="156"/>
      </w:pPr>
      <w:r w:rsidRPr="00507455">
        <w:t>Such breakthroughs underpin much of the excitement in AI today. But supervised learning has weaknesses. Human guidance is expensive, involving manual tasks such as labelling data or designing virtual environments. Once complete, that guidance cannot be used for other lessons. Nor is supervised learning very realistic. The real world does not often label things or provide explicit signals about the progress that a learner is making. Both AlexNet and DeepMind’s game-playing agents require millions or billions of examples or simulations to work on—and powerful computers that use lots of electricity. “If you are going to do this with every new [training] task, you are going to need dozens of nuclear power plants doing nothing else,” says Pierre-Yves Oudeyer, an AI researcher at Inria, the French national institute for computer science in Paris.</w:t>
      </w:r>
    </w:p>
    <w:p w:rsidR="00CF48B4" w:rsidRDefault="00507455" w:rsidP="00507455">
      <w:pPr>
        <w:spacing w:before="156" w:after="156"/>
      </w:pPr>
      <w:r w:rsidRPr="00507455">
        <w:rPr>
          <w:rFonts w:hint="eastAsia"/>
        </w:rPr>
        <w:t>这些突破为今天</w:t>
      </w:r>
      <w:r w:rsidRPr="00507455">
        <w:t>AI</w:t>
      </w:r>
      <w:r w:rsidRPr="00507455">
        <w:t>很多令人兴奋的发展奠定了基础。但监督学习也存在缺陷。人工指导涉及标记数据或设计虚拟环境等人工作业，成本高昂。指导完成后还不能用于其他学习。监督学习也不大现实。现实世界通常不会标记事物或为学习进展提供明确的信号。</w:t>
      </w:r>
      <w:r w:rsidRPr="00507455">
        <w:t>AlexNet</w:t>
      </w:r>
      <w:r w:rsidRPr="00507455">
        <w:t>和</w:t>
      </w:r>
      <w:r w:rsidRPr="00507455">
        <w:t>DeepMind</w:t>
      </w:r>
      <w:r w:rsidRPr="00507455">
        <w:t>的游戏智能体都需要几百万至几十亿个示例或模拟，以及消耗大量电力的强大计算机。位于巴黎的法国国家信息与自动化研究所（</w:t>
      </w:r>
      <w:r w:rsidRPr="00507455">
        <w:t>Inria</w:t>
      </w:r>
      <w:r w:rsidRPr="00507455">
        <w:t>）的</w:t>
      </w:r>
      <w:r w:rsidRPr="00507455">
        <w:t>AI</w:t>
      </w:r>
      <w:r w:rsidRPr="00507455">
        <w:t>研究员皮埃尔</w:t>
      </w:r>
      <w:r w:rsidRPr="00507455">
        <w:t>-</w:t>
      </w:r>
      <w:r w:rsidRPr="00507455">
        <w:t>伊夫</w:t>
      </w:r>
      <w:r w:rsidRPr="00507455">
        <w:t>·</w:t>
      </w:r>
      <w:r w:rsidRPr="00507455">
        <w:t>乌迪耶（</w:t>
      </w:r>
      <w:r w:rsidRPr="00507455">
        <w:t>Pierre-Yves Oudeyer</w:t>
      </w:r>
      <w:r w:rsidRPr="00507455">
        <w:t>）说：</w:t>
      </w:r>
      <w:r w:rsidRPr="00507455">
        <w:t>“</w:t>
      </w:r>
      <w:r w:rsidRPr="00507455">
        <w:t>如果你打算在每次新的</w:t>
      </w:r>
      <w:r w:rsidRPr="00507455">
        <w:t>[</w:t>
      </w:r>
      <w:r w:rsidRPr="00507455">
        <w:t>训练</w:t>
      </w:r>
      <w:r w:rsidRPr="00507455">
        <w:t>]</w:t>
      </w:r>
      <w:r w:rsidRPr="00507455">
        <w:t>任务中都这样做，那</w:t>
      </w:r>
      <w:r w:rsidRPr="00507455">
        <w:rPr>
          <w:rFonts w:hint="eastAsia"/>
        </w:rPr>
        <w:t>么就需要几十个核电站专门为你服务。”</w:t>
      </w:r>
    </w:p>
    <w:p w:rsidR="00CF48B4" w:rsidRDefault="00507455" w:rsidP="00507455">
      <w:pPr>
        <w:spacing w:before="156" w:after="156"/>
      </w:pPr>
      <w:r w:rsidRPr="00507455">
        <w:t>I wonder…</w:t>
      </w:r>
    </w:p>
    <w:p w:rsidR="00CF48B4" w:rsidRDefault="00507455" w:rsidP="00507455">
      <w:pPr>
        <w:spacing w:before="156" w:after="156"/>
      </w:pPr>
      <w:r w:rsidRPr="00507455">
        <w:rPr>
          <w:rFonts w:hint="eastAsia"/>
        </w:rPr>
        <w:t>我好奇</w:t>
      </w:r>
    </w:p>
    <w:p w:rsidR="00CF48B4" w:rsidRDefault="00507455" w:rsidP="00507455">
      <w:pPr>
        <w:spacing w:before="156" w:after="156"/>
      </w:pPr>
      <w:r w:rsidRPr="00507455">
        <w:t>If AI is going to really take off, then something more is needed. Dr Oudeyer says that requirement is driving interest in one of the fundamental mechanisms used by humans to learn about the world: curiosity. Instead of training algorithms with functions created by humans, Dr Oudeyer and others have spent the past 20 years developing artificial agents that use their own intrinsic reward systems to inspect the world around them and gather data. Such work is starting to come into its own.</w:t>
      </w:r>
    </w:p>
    <w:p w:rsidR="00CF48B4" w:rsidRDefault="00507455" w:rsidP="00507455">
      <w:pPr>
        <w:spacing w:before="156" w:after="156"/>
      </w:pPr>
      <w:r w:rsidRPr="00507455">
        <w:rPr>
          <w:rFonts w:hint="eastAsia"/>
        </w:rPr>
        <w:t>因此，</w:t>
      </w:r>
      <w:r w:rsidRPr="00507455">
        <w:t>AI</w:t>
      </w:r>
      <w:r w:rsidRPr="00507455">
        <w:t>若要真正腾飞，还需要些别的东西。乌迪耶说，这推动研究人员开始探索人类了解世界的基本机制之一：好奇心。乌迪耶和其他人不再使用由人类创建的函数来训练算法，而是在过去</w:t>
      </w:r>
      <w:r w:rsidRPr="00507455">
        <w:t>20</w:t>
      </w:r>
      <w:r w:rsidRPr="00507455">
        <w:t>年里开发人工智能体，用它们自己内在的奖励系统来检视周围的世界并收集数据。这样的工作正开始获得成功。</w:t>
      </w:r>
    </w:p>
    <w:p w:rsidR="00CF48B4" w:rsidRDefault="00507455" w:rsidP="00507455">
      <w:pPr>
        <w:spacing w:before="156" w:after="156"/>
      </w:pPr>
      <w:r w:rsidRPr="00507455">
        <w:t>The first generation of curious AI used “prediction error” to motivate the agent. The software would explore the environment it was required to study, whether physical or virtual, looking for things that deviated significantly from what it predicted it would find. In other words, it searched for novel data. Using prediction error worked, but it had a big flaw. An agent looking at passing cars, for instance, might become obsessed with the sequence of the colours of each car, because its prediction about what colour would come next is almost always wrong. That serves no useful purpose. Nor would a curious robot repeatedly throwing itself down the stairs for the sheer informatic thrill of it, rather than learning to walk its way down.</w:t>
      </w:r>
    </w:p>
    <w:p w:rsidR="00CF48B4" w:rsidRDefault="00507455" w:rsidP="00507455">
      <w:pPr>
        <w:spacing w:before="156" w:after="156"/>
      </w:pPr>
      <w:r w:rsidRPr="00507455">
        <w:rPr>
          <w:rFonts w:hint="eastAsia"/>
        </w:rPr>
        <w:t>第一代“好奇心</w:t>
      </w:r>
      <w:r w:rsidRPr="00507455">
        <w:t>AI”</w:t>
      </w:r>
      <w:r w:rsidRPr="00507455">
        <w:t>使用</w:t>
      </w:r>
      <w:r w:rsidRPr="00507455">
        <w:t>“</w:t>
      </w:r>
      <w:r w:rsidRPr="00507455">
        <w:t>预测错误</w:t>
      </w:r>
      <w:r w:rsidRPr="00507455">
        <w:t>”</w:t>
      </w:r>
      <w:r w:rsidRPr="00507455">
        <w:t>来激励智能体。该软件会探索它需要研究的实体或虚拟环境，寻找与它</w:t>
      </w:r>
      <w:r w:rsidRPr="00507455">
        <w:lastRenderedPageBreak/>
        <w:t>的预期差异很大的东西。换句话说，它是在搜索新奇数据。这种方法行得通，但有一个很大的缺陷。例如，观察过往车辆的智能体可能会沉迷于经过车辆的颜色顺序，因为它对下一部车的颜色做出的预测几乎总是错误的。但这样做没有实际用处。一个好奇的机器人如果不去学习怎么走下楼梯，而是为了寻求信息的刺激反复从楼梯上滚下去，同样也没有意义。</w:t>
      </w:r>
    </w:p>
    <w:p w:rsidR="00CF48B4" w:rsidRDefault="00507455" w:rsidP="00507455">
      <w:pPr>
        <w:spacing w:before="156" w:after="156"/>
      </w:pPr>
      <w:r w:rsidRPr="00507455">
        <w:t>This problem is fixed by concentrating on the rate at which an agent’s prediction error changes, rather than on the error itself. Using this process, a robot watching the sun rise and set will see its prediction errors start high but decrease over time, as it learns about the actual properties of a physical system. Using the rate of change in a prediction-error system as a signal for the agent to move on to something else is equivalent to giving it a boredom threshold. If the robot trying to work out the pattern of colours of passing cars were to use such a system it would make errors at a steady rate, and get bored.</w:t>
      </w:r>
    </w:p>
    <w:p w:rsidR="00CF48B4" w:rsidRDefault="00507455" w:rsidP="00507455">
      <w:pPr>
        <w:spacing w:before="156" w:after="156"/>
      </w:pPr>
      <w:r w:rsidRPr="00507455">
        <w:rPr>
          <w:rFonts w:hint="eastAsia"/>
        </w:rPr>
        <w:t>解决这个问题的方法是把注意力放在智能体的预测错误变化率而不是错误本身上。使用这种方法，机器人在刚开始观察日出日落时预测错误会很多，但随着它对一个物理系统实际属性的认识加深，错误逐渐减少。将预测错误系统的变化率用作智能体进入下一个任务的信号等于给它设了一个无聊阈值。如果一个要搞清过往车辆颜色规律的机器人使用这样一个系统，它会保持稳定的错误率，进而感到无聊。</w:t>
      </w:r>
    </w:p>
    <w:p w:rsidR="00CF48B4" w:rsidRDefault="00507455" w:rsidP="00507455">
      <w:pPr>
        <w:spacing w:before="156" w:after="156"/>
      </w:pPr>
      <w:r w:rsidRPr="00507455">
        <w:t>Dr Oudeyer has tried out his curiosity algorithms in practical pursuits. In June his group tested one on 600 primary schoolchildren at a number of public and private schools in the Aquitaine region of France. The idea was to model each child’s learning in mathematics and present each pupil with exercises in a way that optimises their learning. The system, called KidLearn, treats each child as its own curious agent, and adapts the learning content to suit that child’s level of understanding and progress. Unlike other software, KidLearn does not rely on data gathered from other children as its guide but is tuned primarily by a child’s curiosity. Dr Oudeyer’s researchers will shortly report on how well their system performs.</w:t>
      </w:r>
    </w:p>
    <w:p w:rsidR="00CF48B4" w:rsidRDefault="00507455" w:rsidP="00507455">
      <w:pPr>
        <w:spacing w:before="156" w:after="156"/>
      </w:pPr>
      <w:r w:rsidRPr="00507455">
        <w:rPr>
          <w:rFonts w:hint="eastAsia"/>
        </w:rPr>
        <w:t>乌迪耶在实际研究中尝试了他的好奇心算法。今年</w:t>
      </w:r>
      <w:r w:rsidRPr="00507455">
        <w:t>6</w:t>
      </w:r>
      <w:r w:rsidRPr="00507455">
        <w:t>月，他的研究小组在法国阿基坦地区（</w:t>
      </w:r>
      <w:r w:rsidRPr="00507455">
        <w:t>Aquitaine</w:t>
      </w:r>
      <w:r w:rsidRPr="00507455">
        <w:t>）的一些公立和私立学校对</w:t>
      </w:r>
      <w:r w:rsidRPr="00507455">
        <w:t>600</w:t>
      </w:r>
      <w:r w:rsidRPr="00507455">
        <w:t>名小学生开展了测试。他的构想是为每个孩子的数学学习过程建模，提供因人而异的优化练习。该系统名为</w:t>
      </w:r>
      <w:r w:rsidRPr="00507455">
        <w:t>KidLearn</w:t>
      </w:r>
      <w:r w:rsidRPr="00507455">
        <w:t>，它把每个孩子都视为自己的好奇智能体，调整学习内容以适应孩子的理解水平和学习进度。与其他软件不同，</w:t>
      </w:r>
      <w:r w:rsidRPr="00507455">
        <w:t>KidLearn</w:t>
      </w:r>
      <w:r w:rsidRPr="00507455">
        <w:t>不依赖从其他儿童那里收集到的数据作为引导，而主要是根据孩子的好奇心来调整。乌迪耶的研究人员很快将会公布这一系统的表现。</w:t>
      </w:r>
    </w:p>
    <w:p w:rsidR="00CF48B4" w:rsidRDefault="00507455" w:rsidP="00507455">
      <w:pPr>
        <w:spacing w:before="156" w:after="156"/>
      </w:pPr>
      <w:r w:rsidRPr="00507455">
        <w:t>Researchers in Silicon Valley have been embracing curiosity, too. In a recent paper Deepak Pathak and his colleagues at the University of California, Berkeley and OpenAI, a non-profit research firm backed by Elon Musk, showed that curiosity-driven learning works well across a range of virtual environments, despite the fact that their agent was told nothing about the video games it was playing, nor given any signal when it died in the game or reached a higher level.</w:t>
      </w:r>
    </w:p>
    <w:p w:rsidR="00CF48B4" w:rsidRDefault="00507455" w:rsidP="00507455">
      <w:pPr>
        <w:spacing w:before="156" w:after="156"/>
      </w:pPr>
      <w:r w:rsidRPr="00507455">
        <w:rPr>
          <w:rFonts w:hint="eastAsia"/>
        </w:rPr>
        <w:t>硅谷的研究人员也一直在研究好奇心。在最近的一篇论文中，来自加州大学伯克利分校和伊隆·马斯克资助的非营利性研究公司</w:t>
      </w:r>
      <w:r w:rsidRPr="00507455">
        <w:t>OpenAI</w:t>
      </w:r>
      <w:r w:rsidRPr="00507455">
        <w:t>的迪帕克</w:t>
      </w:r>
      <w:r w:rsidRPr="00507455">
        <w:t>·</w:t>
      </w:r>
      <w:r w:rsidRPr="00507455">
        <w:t>帕沙克（</w:t>
      </w:r>
      <w:r w:rsidRPr="00507455">
        <w:t>Deepak Pathak</w:t>
      </w:r>
      <w:r w:rsidRPr="00507455">
        <w:t>）及其同事表明，尽管他们的智能体在玩电子游戏时没有得到任何输入，也没有在被打败或过关时得到任何信号，好奇心驱动的学习仍然在一系列虚拟环境中运作良好。</w:t>
      </w:r>
    </w:p>
    <w:p w:rsidR="00CF48B4" w:rsidRDefault="00507455" w:rsidP="00507455">
      <w:pPr>
        <w:spacing w:before="156" w:after="156"/>
      </w:pPr>
      <w:r w:rsidRPr="00507455">
        <w:t>The curious agent displayed some interesting behaviour. It learned to achieve higher scores in Breakout, a block-breaking game, because the higher the score the more complicated the pattern of blocks becomes, and the more the agent’s curiosity was satisfied. When two curious agents played Pong they learned to rally so long that they crashed the game because they found rallying was more interesting than winning. Dying is also boring. “The agent avoids dying in the games since that brings it back to the beginning of the game, an area it has already seen many times and where it can predict the dynamics well,” the researchers said in a recent paper.</w:t>
      </w:r>
    </w:p>
    <w:p w:rsidR="00CF48B4" w:rsidRDefault="00507455" w:rsidP="00507455">
      <w:pPr>
        <w:spacing w:before="156" w:after="156"/>
      </w:pPr>
      <w:r w:rsidRPr="00507455">
        <w:rPr>
          <w:rFonts w:hint="eastAsia"/>
        </w:rPr>
        <w:lastRenderedPageBreak/>
        <w:t>好奇智能体展示了一些有趣的行为。它学会了在打砖块游戏</w:t>
      </w:r>
      <w:r w:rsidRPr="00507455">
        <w:t>Breakout</w:t>
      </w:r>
      <w:r w:rsidRPr="00507455">
        <w:t>中获得更高的分数，因为得分越高，砖块模式越复杂，智能体的好奇心就越能得到满足。两个好奇智能体在玩乒乓球游戏</w:t>
      </w:r>
      <w:r w:rsidRPr="00507455">
        <w:t>Pong</w:t>
      </w:r>
      <w:r w:rsidRPr="00507455">
        <w:t>时学会了没完没了地来回击球而不得分，一直打到游戏崩溃，因为它们发现这比获胜更有趣。死掉也很没意思。研究人员在最近发表的一篇论文中说：</w:t>
      </w:r>
      <w:r w:rsidRPr="00507455">
        <w:t>“</w:t>
      </w:r>
      <w:r w:rsidRPr="00507455">
        <w:t>智能体会避免在游戏中死掉，因为这会让游戏重头开始，而开始阶段它已经玩过很多次，也已经能很好地预测走向。</w:t>
      </w:r>
      <w:r w:rsidRPr="00507455">
        <w:t>”</w:t>
      </w:r>
    </w:p>
    <w:p w:rsidR="00CF48B4" w:rsidRDefault="00507455" w:rsidP="00507455">
      <w:pPr>
        <w:spacing w:before="156" w:after="156"/>
      </w:pPr>
      <w:r w:rsidRPr="00507455">
        <w:t>There are other ways to bestow machines with the urge to explore. Kenneth Stanley, a researcher at Uber’s AI lab in San Francisco, mimics evolution. His system starts with a set of random algorithms, chooses the one that looks good for the task at hand, then generates a set of algorithms derived from it. Eventually it arrives at an algorithm that is most suited for the job. Evolution, Mr Stanley notes, can yield serendipitous results that goal-driven optimisation cannot. Biological evolution was not explicitly curious about flying, and yet it still managed to come up with birds.</w:t>
      </w:r>
    </w:p>
    <w:p w:rsidR="00CF48B4" w:rsidRDefault="00507455" w:rsidP="00507455">
      <w:pPr>
        <w:spacing w:before="156" w:after="156"/>
      </w:pPr>
      <w:r w:rsidRPr="00507455">
        <w:rPr>
          <w:rFonts w:hint="eastAsia"/>
        </w:rPr>
        <w:t>还有其他方法可以赋予机器探索的冲动。旧金山优步</w:t>
      </w:r>
      <w:r w:rsidRPr="00507455">
        <w:t>AI</w:t>
      </w:r>
      <w:r w:rsidRPr="00507455">
        <w:t>实验室的研究员肯尼斯</w:t>
      </w:r>
      <w:r w:rsidRPr="00507455">
        <w:t>·</w:t>
      </w:r>
      <w:r w:rsidRPr="00507455">
        <w:t>斯坦利（</w:t>
      </w:r>
      <w:r w:rsidRPr="00507455">
        <w:t>Kenneth Stanley</w:t>
      </w:r>
      <w:r w:rsidRPr="00507455">
        <w:t>）模仿了进化过程。他的系统从一组随机算法开始运作，从中选出一个看起来适合手头任务的算法，由此派生出一组算法，最终演变出一个最适合这项工作的算法。斯坦利指出，进化可以产生目标驱动的优化所无法产生的偶然结果。生物进化对飞行没有明显的好奇，但仍然演化出了鸟类。</w:t>
      </w:r>
    </w:p>
    <w:p w:rsidR="00CF48B4" w:rsidRDefault="00507455" w:rsidP="00507455">
      <w:pPr>
        <w:spacing w:before="156" w:after="156"/>
      </w:pPr>
      <w:r w:rsidRPr="00507455">
        <w:t>All this suggests that a more complete set of learning algorithms is emerging. Artificial agents that are driven by curiosity or evolution could look after the earlier stages of learning. They are also more suited to sparse environments devoid of much data. Once something interesting has been found, supervised learning could take over to ensure particular features are learned exactly. Last week, in a video-game competition in Vancouver, AI agents created by OpenAI, using the most advanced supervised-learning techniques available, were crushed by humans in DOTA 2, a strategy game. More curious modes of learning might have helped AI play the long-term parts of the game, in which there are few reward signals and no changes in score.</w:t>
      </w:r>
    </w:p>
    <w:p w:rsidR="00CF48B4" w:rsidRDefault="00507455" w:rsidP="00507455">
      <w:pPr>
        <w:spacing w:before="156" w:after="156"/>
      </w:pPr>
      <w:r w:rsidRPr="00507455">
        <w:rPr>
          <w:rFonts w:hint="eastAsia"/>
        </w:rPr>
        <w:t>所有这些都表明，一套更完整的学习算法正在出现。由好奇心或进化驱动的人工智能体可应用于学习的早期阶段，也更适合缺乏大量数据的零散的环境。一旦找到有趣的东西，就可以接着进行监督学习，以确保能准确学到特定的功能。</w:t>
      </w:r>
      <w:r w:rsidRPr="00507455">
        <w:t>8</w:t>
      </w:r>
      <w:r w:rsidRPr="00507455">
        <w:t>月，在温哥华举行的电子游戏大赛中，</w:t>
      </w:r>
      <w:r w:rsidRPr="00507455">
        <w:t>OpenAI</w:t>
      </w:r>
      <w:r w:rsidRPr="00507455">
        <w:t>用目前最先进的监督学习技术创建的</w:t>
      </w:r>
      <w:r w:rsidRPr="00507455">
        <w:t>AI</w:t>
      </w:r>
      <w:r w:rsidRPr="00507455">
        <w:t>智能体在战略游戏</w:t>
      </w:r>
      <w:r w:rsidRPr="00507455">
        <w:t>DOTA 2</w:t>
      </w:r>
      <w:r w:rsidRPr="00507455">
        <w:t>中惨败给了人类。更好奇的学习模式可能有助于</w:t>
      </w:r>
      <w:r w:rsidRPr="00507455">
        <w:t>AI</w:t>
      </w:r>
      <w:r w:rsidRPr="00507455">
        <w:t>玩转游戏中的长期战略部分，因为其中很少有奖励信号，也没什么得分变化。</w:t>
      </w:r>
    </w:p>
    <w:p w:rsidR="00CF48B4" w:rsidRDefault="00507455" w:rsidP="00507455">
      <w:pPr>
        <w:spacing w:before="156" w:after="156"/>
      </w:pPr>
      <w:r w:rsidRPr="00507455">
        <w:rPr>
          <w:rFonts w:hint="eastAsia"/>
        </w:rPr>
        <w:t>“</w:t>
      </w:r>
      <w:r w:rsidRPr="00507455">
        <w:t>I’d hate to die twice. It’s so boring,” were the death-bed words of Richard Feynman, an American theoretical physicist. His last salute to curiosity followed a lifetime probing the inner workings of the universe, finding new things to model and to understand. That very human inclination can motivate machines as well as man.</w:t>
      </w:r>
    </w:p>
    <w:p w:rsidR="00507455" w:rsidRPr="00507455" w:rsidRDefault="00507455" w:rsidP="00507455">
      <w:pPr>
        <w:spacing w:before="156" w:after="156"/>
      </w:pPr>
      <w:r w:rsidRPr="00507455">
        <w:rPr>
          <w:rFonts w:hint="eastAsia"/>
        </w:rPr>
        <w:t>“我不想死两回，这可太无趣了。”美国理论物理学家理查德·费曼（</w:t>
      </w:r>
      <w:r w:rsidRPr="00507455">
        <w:t>Richard Feynman</w:t>
      </w:r>
      <w:r w:rsidRPr="00507455">
        <w:t>）临终前这样说道。这是他最后一次向好奇心致敬。他终生都在探索宇宙的内在运作方式，寻找新的事物来建模和理解。人类的这种倾向性不仅能激励人，也能驱动机器。</w:t>
      </w:r>
    </w:p>
    <w:p w:rsidR="00507455" w:rsidRPr="00507455" w:rsidRDefault="00507455" w:rsidP="00507455">
      <w:pPr>
        <w:pStyle w:val="1"/>
        <w:spacing w:before="156" w:after="156"/>
      </w:pPr>
      <w:bookmarkStart w:id="10" w:name="_Toc525729419"/>
      <w:r w:rsidRPr="00507455">
        <w:t>Air pollution: A poisoned mind</w:t>
      </w:r>
      <w:bookmarkEnd w:id="10"/>
    </w:p>
    <w:p w:rsidR="00507455" w:rsidRPr="00507455" w:rsidRDefault="00507455" w:rsidP="00507455">
      <w:pPr>
        <w:spacing w:before="156" w:after="156"/>
      </w:pPr>
      <w:r w:rsidRPr="00507455">
        <w:t>A new study from China highlights air-pollution concerns</w:t>
      </w:r>
    </w:p>
    <w:p w:rsidR="00507455" w:rsidRPr="00507455" w:rsidRDefault="00507455" w:rsidP="00507455">
      <w:pPr>
        <w:spacing w:before="156" w:after="156"/>
      </w:pPr>
      <w:r w:rsidRPr="00507455">
        <w:rPr>
          <w:rFonts w:hint="eastAsia"/>
        </w:rPr>
        <w:t>空气污染：头脑中毒</w:t>
      </w:r>
    </w:p>
    <w:p w:rsidR="00507455" w:rsidRPr="00507455" w:rsidRDefault="00507455" w:rsidP="00507455">
      <w:pPr>
        <w:spacing w:before="156" w:after="156"/>
      </w:pPr>
      <w:r w:rsidRPr="00507455">
        <w:rPr>
          <w:rFonts w:hint="eastAsia"/>
        </w:rPr>
        <w:t>年长男性更容易因污浊空气损伤认知能力</w:t>
      </w:r>
    </w:p>
    <w:p w:rsidR="00CF48B4" w:rsidRDefault="00507455" w:rsidP="00507455">
      <w:pPr>
        <w:spacing w:before="156" w:after="156"/>
      </w:pPr>
      <w:r w:rsidRPr="00507455">
        <w:t xml:space="preserve">20180901 science and technology </w:t>
      </w:r>
      <w:r w:rsidRPr="00507455">
        <w:rPr>
          <w:rFonts w:ascii="Segoe UI Symbol" w:hAnsi="Segoe UI Symbol" w:cs="Segoe UI Symbol"/>
        </w:rPr>
        <w:t>🇬🇧</w:t>
      </w:r>
      <w:r w:rsidRPr="00507455">
        <w:t xml:space="preserve"> English Version</w:t>
      </w:r>
    </w:p>
    <w:p w:rsidR="00CF48B4" w:rsidRDefault="00507455" w:rsidP="00507455">
      <w:pPr>
        <w:spacing w:before="156" w:after="156"/>
      </w:pPr>
      <w:r w:rsidRPr="00507455">
        <w:lastRenderedPageBreak/>
        <w:t>LIVING under thick layers of smog is known to cause illness and reduce life expectancy. The degree to which pollution harms the mind is less clear. In theory some of the toxins that get inhaled could damage the nervous system and hamper intellect, but few studies have looked into this. One just has, however, and the results are worrying, particularly for older men.</w:t>
      </w:r>
    </w:p>
    <w:p w:rsidR="00CF48B4" w:rsidRDefault="00507455" w:rsidP="00507455">
      <w:pPr>
        <w:spacing w:before="156" w:after="156"/>
      </w:pPr>
      <w:r w:rsidRPr="00507455">
        <w:rPr>
          <w:rFonts w:hint="eastAsia"/>
        </w:rPr>
        <w:t>众所周知，生活在重重雾霾之下会导致疾病并降低预期寿命。相比之下，污染对智力的伤害如何就不那么清楚了。理论上，吸入的某些有毒物质可能会损伤神经系统，导致智力下降，但罕有这方面的研究。不过，刚刚有人完成了一项相关研究，结果令人担忧，特别是对年长的男性而言。</w:t>
      </w:r>
    </w:p>
    <w:p w:rsidR="00CF48B4" w:rsidRDefault="00507455" w:rsidP="00507455">
      <w:pPr>
        <w:spacing w:before="156" w:after="156"/>
      </w:pPr>
      <w:r w:rsidRPr="00507455">
        <w:t>The new study is by Xiaobo Zhang, Xin Zhang and Xi Chen of Peking University, in China. When Dr Zhang returned to China in 2012, after teaching in America, he found it difficult to concentrate during days when the air in Beijing was heavily polluted. He knew from previous research conducted by another lab that young students living in polluted areas performed more poorly in exams, but there was no exploration of whether this held true for a broader population and, if it did, what specific effects the toxins were having on cognitive function.</w:t>
      </w:r>
    </w:p>
    <w:p w:rsidR="00CF48B4" w:rsidRDefault="00507455" w:rsidP="00507455">
      <w:pPr>
        <w:spacing w:before="156" w:after="156"/>
      </w:pPr>
      <w:r w:rsidRPr="00507455">
        <w:rPr>
          <w:rFonts w:hint="eastAsia"/>
        </w:rPr>
        <w:t>这项新研究由北京大学的张晓波、目前在北京师范大学任职的张欣，以及耶鲁大学的陈希共同完成。张晓波曾在美国任教，</w:t>
      </w:r>
      <w:r w:rsidRPr="00507455">
        <w:t>2012</w:t>
      </w:r>
      <w:r w:rsidRPr="00507455">
        <w:t>年回国后他发现，在北京空气污染严重的日子里他很难集中注意力。他从另一个实验室以前做过的一项研究中得知，生活在受污染地区的年轻学生考试成绩更差。但并没有其他研究显示空气污染是否对更广泛的人群有同样的影响，以及如果有的话，有毒物质对认知功能的具体影响又是什么。</w:t>
      </w:r>
    </w:p>
    <w:p w:rsidR="00CF48B4" w:rsidRDefault="00507455" w:rsidP="00507455">
      <w:pPr>
        <w:spacing w:before="156" w:after="156"/>
      </w:pPr>
      <w:r w:rsidRPr="00507455">
        <w:t>To find out, the team looked at tests carried out as part of the China Family Panel Studies (CFPS), a survey by Peking University. In 2010 and 2014 the same group of around 20,000 people were tested in standardised mathematics and given a verbal test in word recognition. Crucially, the CFPS logged precise information about the date and location of each test.</w:t>
      </w:r>
    </w:p>
    <w:p w:rsidR="00CF48B4" w:rsidRDefault="00507455" w:rsidP="00507455">
      <w:pPr>
        <w:spacing w:before="156" w:after="156"/>
      </w:pPr>
      <w:r w:rsidRPr="00507455">
        <w:rPr>
          <w:rFonts w:hint="eastAsia"/>
        </w:rPr>
        <w:t>为寻找答案，研究团队查阅了由北京大学开展的中国家庭追踪调查（</w:t>
      </w:r>
      <w:r w:rsidRPr="00507455">
        <w:t>CFPS</w:t>
      </w:r>
      <w:r w:rsidRPr="00507455">
        <w:t>）中包含的测试。在</w:t>
      </w:r>
      <w:r w:rsidRPr="00507455">
        <w:t>2010</w:t>
      </w:r>
      <w:r w:rsidRPr="00507455">
        <w:t>年和</w:t>
      </w:r>
      <w:r w:rsidRPr="00507455">
        <w:t>2014</w:t>
      </w:r>
      <w:r w:rsidRPr="00507455">
        <w:t>年，同一批约两万人接受了标准化数学测试和识字语言测试。至关重要的是，</w:t>
      </w:r>
      <w:r w:rsidRPr="00507455">
        <w:t>CFPS</w:t>
      </w:r>
      <w:r w:rsidRPr="00507455">
        <w:t>准确记录了每次测试的日期和地点。</w:t>
      </w:r>
    </w:p>
    <w:p w:rsidR="00CF48B4" w:rsidRDefault="00507455" w:rsidP="00507455">
      <w:pPr>
        <w:spacing w:before="156" w:after="156"/>
      </w:pPr>
      <w:r w:rsidRPr="00507455">
        <w:t>Putting this information together allowed the researchers to match test scores at each location with the local air quality as reported by the air-pollution index, a measure that rates pollution levels in different cities across China based on daily readings of sulphur dioxide, nitrogen dioxide and tiny bits of particulate matter. The index ranges from zero to 500, signifying the highest level of pollution.</w:t>
      </w:r>
    </w:p>
    <w:p w:rsidR="00CF48B4" w:rsidRDefault="00507455" w:rsidP="00507455">
      <w:pPr>
        <w:spacing w:before="156" w:after="156"/>
      </w:pPr>
      <w:r w:rsidRPr="00507455">
        <w:rPr>
          <w:rFonts w:hint="eastAsia"/>
        </w:rPr>
        <w:t>将这些信息汇总后，研究人员就可将每个地点的测试得分与空气污染指数所报告的当地空气质量相匹配。该指数根据每日二氧化硫、二氧化氮和细颗粒物的读数对中国不同城市的污染水平做评级。指数范围在</w:t>
      </w:r>
      <w:r w:rsidRPr="00507455">
        <w:t>0</w:t>
      </w:r>
      <w:r w:rsidRPr="00507455">
        <w:t>到</w:t>
      </w:r>
      <w:r w:rsidRPr="00507455">
        <w:t>500</w:t>
      </w:r>
      <w:r w:rsidRPr="00507455">
        <w:t>之间，</w:t>
      </w:r>
      <w:r w:rsidRPr="00507455">
        <w:t>500</w:t>
      </w:r>
      <w:r w:rsidRPr="00507455">
        <w:t>表示污染最严重。</w:t>
      </w:r>
    </w:p>
    <w:p w:rsidR="00CF48B4" w:rsidRDefault="00507455" w:rsidP="00507455">
      <w:pPr>
        <w:spacing w:before="156" w:after="156"/>
      </w:pPr>
      <w:r w:rsidRPr="00507455">
        <w:t>As they report in Proceedings of the National Academy of Sciences, the researchers showed that chronic exposure to pollution lowered the scores on the verbal tests, and that the higher the pollution levels were the more the scores dropped. On average, an increase of 13.23 units (one standard deviation) in the pollution index over the course of three years resulted in a reduction of 1.36 points for men and 0.91 points for women, on the 34-point verbal exam. In contrast, mathematics scores were hardly altered by pollution exposure.</w:t>
      </w:r>
    </w:p>
    <w:p w:rsidR="00CF48B4" w:rsidRDefault="00507455" w:rsidP="00507455">
      <w:pPr>
        <w:spacing w:before="156" w:after="156"/>
      </w:pPr>
      <w:r w:rsidRPr="00507455">
        <w:rPr>
          <w:rFonts w:hint="eastAsia"/>
        </w:rPr>
        <w:t>发表在《美国国家科学院院刊》上的研究论文显示，长期暴露在空气污染中导致语言测试的得分降低，污染程度越高，得分下跌越多。三年平均的空气污染指数上升一个标准差（相当于</w:t>
      </w:r>
      <w:r w:rsidRPr="00507455">
        <w:t>13.23</w:t>
      </w:r>
      <w:r w:rsidRPr="00507455">
        <w:t>个单位）会使男性在总分为</w:t>
      </w:r>
      <w:r w:rsidRPr="00507455">
        <w:t>34</w:t>
      </w:r>
      <w:r w:rsidRPr="00507455">
        <w:t>分的字词测试中得分减少</w:t>
      </w:r>
      <w:r w:rsidRPr="00507455">
        <w:t>1.36</w:t>
      </w:r>
      <w:r w:rsidRPr="00507455">
        <w:t>，女性减少</w:t>
      </w:r>
      <w:r w:rsidRPr="00507455">
        <w:t>0.91</w:t>
      </w:r>
      <w:r w:rsidRPr="00507455">
        <w:t>。相比之下，污染对数学测试的得分几乎没有影响。</w:t>
      </w:r>
    </w:p>
    <w:p w:rsidR="00CF48B4" w:rsidRDefault="00507455" w:rsidP="00507455">
      <w:pPr>
        <w:spacing w:before="156" w:after="156"/>
      </w:pPr>
      <w:r w:rsidRPr="00507455">
        <w:t xml:space="preserve">The effects were particularly dramatic in older men who had no education beyond primary school. The data showed </w:t>
      </w:r>
      <w:r w:rsidRPr="00507455">
        <w:lastRenderedPageBreak/>
        <w:t>that these men lost an average of 9.18 points on the verbal exam if they were exposed to an increase of 13.23 units of pollution over three years. For men who had attended middle school at least, this loss was reduced to just 1.88 points.</w:t>
      </w:r>
    </w:p>
    <w:p w:rsidR="00CF48B4" w:rsidRDefault="00507455" w:rsidP="00507455">
      <w:pPr>
        <w:spacing w:before="156" w:after="156"/>
      </w:pPr>
      <w:r w:rsidRPr="00507455">
        <w:rPr>
          <w:rFonts w:hint="eastAsia"/>
        </w:rPr>
        <w:t>这种影响在初中以下文化程度的年长男性身上尤为显著。数据显示，三年平均的空气污染指数上升</w:t>
      </w:r>
      <w:r w:rsidRPr="00507455">
        <w:t>13.23</w:t>
      </w:r>
      <w:r w:rsidRPr="00507455">
        <w:t>个单位会使他们在识字测试中的成绩平均降低</w:t>
      </w:r>
      <w:r w:rsidRPr="00507455">
        <w:t>9.18</w:t>
      </w:r>
      <w:r w:rsidRPr="00507455">
        <w:t>分。而在至少上过初中的男性中，这一降幅仅为</w:t>
      </w:r>
      <w:r w:rsidRPr="00507455">
        <w:t>1.88</w:t>
      </w:r>
      <w:r w:rsidRPr="00507455">
        <w:t>分。</w:t>
      </w:r>
    </w:p>
    <w:p w:rsidR="00CF48B4" w:rsidRDefault="00507455" w:rsidP="00507455">
      <w:pPr>
        <w:spacing w:before="156" w:after="156"/>
      </w:pPr>
      <w:r w:rsidRPr="00507455">
        <w:t>Precisely why the mathematics scores barely changed, and why men were harmed most, remains unclear. Dr Zhang speculates that pollutant damage is probably accumulating in the white matter of the brain, which people depend upon more heavily for verbal tasks; and men have less white matter than women. It is possible, too, that men with a poor education may work outside, and are thus more exposed to air pollution. Whatever the reasons, the results ought to be food for thought in polluted cities everywhere.</w:t>
      </w:r>
    </w:p>
    <w:p w:rsidR="00507455" w:rsidRPr="00507455" w:rsidRDefault="00507455" w:rsidP="00507455">
      <w:pPr>
        <w:spacing w:before="156" w:after="156"/>
      </w:pPr>
      <w:r w:rsidRPr="00507455">
        <w:rPr>
          <w:rFonts w:hint="eastAsia"/>
        </w:rPr>
        <w:t>究竟为何数学成绩几乎没有变化、为何男性受到的伤害更大，原因仍不清楚。张晓波推测，污染物造成的损害可能会在更多执行语言任务的脑白质中积累，而男性的脑白质比女性少。另一个可能的原因是受教育水平较低的人可能更多在户外工作，因此更容易受到空气污染的影响。无论原因是什么，这个研究结果应该引起世界各地受污染城市的深思。</w:t>
      </w:r>
    </w:p>
    <w:p w:rsidR="00507455" w:rsidRPr="00507455" w:rsidRDefault="00507455" w:rsidP="00507455">
      <w:pPr>
        <w:pStyle w:val="1"/>
        <w:spacing w:before="156" w:after="156"/>
      </w:pPr>
      <w:bookmarkStart w:id="11" w:name="_Toc525729420"/>
      <w:r w:rsidRPr="00507455">
        <w:t>Universities abroad: Dreaming of new spires</w:t>
      </w:r>
      <w:bookmarkEnd w:id="11"/>
    </w:p>
    <w:p w:rsidR="00507455" w:rsidRPr="00507455" w:rsidRDefault="00507455" w:rsidP="00507455">
      <w:pPr>
        <w:spacing w:before="156" w:after="156"/>
      </w:pPr>
      <w:r w:rsidRPr="00507455">
        <w:t>Middlesex in Mauritius, Westminster in Tashkent: foreign campuses are booming</w:t>
      </w:r>
    </w:p>
    <w:p w:rsidR="00507455" w:rsidRPr="00507455" w:rsidRDefault="00507455" w:rsidP="00507455">
      <w:pPr>
        <w:spacing w:before="156" w:after="156"/>
      </w:pPr>
      <w:r w:rsidRPr="00507455">
        <w:rPr>
          <w:rFonts w:hint="eastAsia"/>
        </w:rPr>
        <w:t>海外办学：梦想新塔尖</w:t>
      </w:r>
    </w:p>
    <w:p w:rsidR="00507455" w:rsidRPr="00507455" w:rsidRDefault="00507455" w:rsidP="00507455">
      <w:pPr>
        <w:spacing w:before="156" w:after="156"/>
      </w:pPr>
      <w:r w:rsidRPr="00507455">
        <w:rPr>
          <w:rFonts w:hint="eastAsia"/>
        </w:rPr>
        <w:t>英国大学不断扩大海外业务</w:t>
      </w:r>
    </w:p>
    <w:p w:rsidR="00CF48B4" w:rsidRDefault="00507455" w:rsidP="00507455">
      <w:pPr>
        <w:spacing w:before="156" w:after="156"/>
      </w:pPr>
      <w:r w:rsidRPr="00507455">
        <w:t xml:space="preserve">20180825 britain </w:t>
      </w:r>
      <w:r w:rsidRPr="00507455">
        <w:rPr>
          <w:rFonts w:ascii="Segoe UI Symbol" w:hAnsi="Segoe UI Symbol" w:cs="Segoe UI Symbol"/>
        </w:rPr>
        <w:t>🇬🇧</w:t>
      </w:r>
      <w:r w:rsidRPr="00507455">
        <w:t xml:space="preserve"> English Version</w:t>
      </w:r>
    </w:p>
    <w:p w:rsidR="00CF48B4" w:rsidRDefault="00507455" w:rsidP="00507455">
      <w:pPr>
        <w:spacing w:before="156" w:after="156"/>
      </w:pPr>
      <w:r w:rsidRPr="00507455">
        <w:t>JOHOR BAHRU, a sprawling, gritty city in Malaysia, would once have been an unusual home for a British university. But just off one of the main roads out of town, past signs to Legoland, sits EduCity, a development which is home to three British institutions, each a humid five-minute stroll from the other. The University of Reading is filled with greenery and gleams in the sun. Newcastle transplants the architecture of the university’s Tyneside home to Malaysia. Southampton completes the unlikely trio.</w:t>
      </w:r>
    </w:p>
    <w:p w:rsidR="00CF48B4" w:rsidRDefault="00507455" w:rsidP="00507455">
      <w:pPr>
        <w:spacing w:before="156" w:after="156"/>
      </w:pPr>
      <w:r w:rsidRPr="00507455">
        <w:rPr>
          <w:rFonts w:hint="eastAsia"/>
        </w:rPr>
        <w:t>马来西亚的新山市（</w:t>
      </w:r>
      <w:r w:rsidRPr="00507455">
        <w:t>Johor Bahru</w:t>
      </w:r>
      <w:r w:rsidRPr="00507455">
        <w:t>）扩张无序，砂砾遍地，在过去不大会是英国大学安家的地方。但就在城外一条主要道路的旁边、过了通往乐高乐园的路标之后，坐落着新山国际教育城（</w:t>
      </w:r>
      <w:r w:rsidRPr="00507455">
        <w:t>EduCity</w:t>
      </w:r>
      <w:r w:rsidRPr="00507455">
        <w:t>）</w:t>
      </w:r>
      <w:r w:rsidRPr="00507455">
        <w:t>——</w:t>
      </w:r>
      <w:r w:rsidRPr="00507455">
        <w:t>三个英国高等学府的分校所在地。在湿热的空气里，从一所学校溜达到另一所只要五分钟。雷丁大学的校园绿意葱茏，在阳光下熠熠生辉。纽卡斯尔大学把在英国泰恩（</w:t>
      </w:r>
      <w:r w:rsidRPr="00507455">
        <w:t>Tyneside</w:t>
      </w:r>
      <w:r w:rsidRPr="00507455">
        <w:t>）本部的建筑风格移植到了马来西亚。再加上南安普顿大学，构成了一个意想不到的组合。</w:t>
      </w:r>
    </w:p>
    <w:p w:rsidR="00CF48B4" w:rsidRDefault="00507455" w:rsidP="00507455">
      <w:pPr>
        <w:spacing w:before="156" w:after="156"/>
      </w:pPr>
      <w:r w:rsidRPr="00507455">
        <w:t>These outposts are part of a broader trend. Britain’s 136 universities now have 39 foreign campuses abroad, educating 26,000 students, from Middlesex University’s site in Mauritius to Glasgow Caledonian’s branch in Bangladesh (see map). Only Australia, which has a much smaller higher-education system, can boast a similar ratio of home to overseas campuses.</w:t>
      </w:r>
    </w:p>
    <w:p w:rsidR="00CF48B4" w:rsidRDefault="00507455" w:rsidP="00507455">
      <w:pPr>
        <w:spacing w:before="156" w:after="156"/>
      </w:pPr>
      <w:r w:rsidRPr="00507455">
        <w:rPr>
          <w:rFonts w:hint="eastAsia"/>
        </w:rPr>
        <w:t>这些海外分校是更广泛趋势的一部分。从毛里求斯的密德萨斯大学（</w:t>
      </w:r>
      <w:r w:rsidRPr="00507455">
        <w:t>Middlesex University</w:t>
      </w:r>
      <w:r w:rsidRPr="00507455">
        <w:t>）分校，到孟加拉国的格拉斯哥卡利多尼安大学（</w:t>
      </w:r>
      <w:r w:rsidRPr="00507455">
        <w:t>Glasgow Caledonian</w:t>
      </w:r>
      <w:r w:rsidRPr="00507455">
        <w:t>）分校，英国的</w:t>
      </w:r>
      <w:r w:rsidRPr="00507455">
        <w:t>136</w:t>
      </w:r>
      <w:r w:rsidRPr="00507455">
        <w:t>所大学目前在海外设有</w:t>
      </w:r>
      <w:r w:rsidRPr="00507455">
        <w:t>39</w:t>
      </w:r>
      <w:r w:rsidRPr="00507455">
        <w:t>所分校，共</w:t>
      </w:r>
      <w:r w:rsidRPr="00507455">
        <w:t>2.6</w:t>
      </w:r>
      <w:r w:rsidRPr="00507455">
        <w:t>万名学生（见地图）。只有高等教育体系规模比英国小得多的澳大利亚才有类似的本部分校比。</w:t>
      </w:r>
    </w:p>
    <w:p w:rsidR="00CF48B4" w:rsidRDefault="00507455" w:rsidP="00507455">
      <w:pPr>
        <w:spacing w:before="156" w:after="156"/>
      </w:pPr>
      <w:r w:rsidRPr="00507455">
        <w:t xml:space="preserve">In addition, there are many more students taking British degrees taught by foreign institutions. In these arrangements </w:t>
      </w:r>
      <w:r w:rsidRPr="00507455">
        <w:lastRenderedPageBreak/>
        <w:t>British universities provide a curriculum, and sometimes teaching staff, training and support, in return for a juicy fee. In all, in 2015-16 there were 703,000 students studying for a British higher-education qualification overseas. Including international students in Britain, British universities have 1.1m foreign students on their books, a number fast catching up with the 1.9m British students they are educating.</w:t>
      </w:r>
    </w:p>
    <w:p w:rsidR="00CF48B4" w:rsidRDefault="00507455" w:rsidP="00507455">
      <w:pPr>
        <w:spacing w:before="156" w:after="156"/>
      </w:pPr>
      <w:r w:rsidRPr="00507455">
        <w:rPr>
          <w:rFonts w:hint="eastAsia"/>
        </w:rPr>
        <w:t>此外，还有数量多得多的学生在英国以外的其他高校攻读英国学位。在这些合作项目中，英国大学提供课程，有时还提供教学人员、培训和支持，以收取一笔丰厚的费用。两部分加起来，</w:t>
      </w:r>
      <w:r w:rsidRPr="00507455">
        <w:t>2015</w:t>
      </w:r>
      <w:r w:rsidRPr="00507455">
        <w:t>至</w:t>
      </w:r>
      <w:r w:rsidRPr="00507455">
        <w:t>2016</w:t>
      </w:r>
      <w:r w:rsidRPr="00507455">
        <w:t>年间总计共有</w:t>
      </w:r>
      <w:r w:rsidRPr="00507455">
        <w:t>70.3</w:t>
      </w:r>
      <w:r w:rsidRPr="00507455">
        <w:t>万名学生在海外攻读英国高等教育学位。包括在英国的国际学生在内，英国大学共有</w:t>
      </w:r>
      <w:r w:rsidRPr="00507455">
        <w:t>110</w:t>
      </w:r>
      <w:r w:rsidRPr="00507455">
        <w:t>万名注册外国学生，这个数字正在迅速追赶目前在这些大学就读的</w:t>
      </w:r>
      <w:r w:rsidRPr="00507455">
        <w:t>190</w:t>
      </w:r>
      <w:r w:rsidRPr="00507455">
        <w:t>万英国学生。</w:t>
      </w:r>
    </w:p>
    <w:p w:rsidR="00CF48B4" w:rsidRDefault="00507455" w:rsidP="00507455">
      <w:pPr>
        <w:spacing w:before="156" w:after="156"/>
      </w:pPr>
      <w:r w:rsidRPr="00507455">
        <w:t>The universities’ overseas footprint began to grow fast in the 2000s, as they rushed to meet demand in growing economies, mostly in Asia. “Like in any other industry, universities dipped their toes in the water, then took the plunge,” says Vangelis Tsiligiris of Nottingham Business School. High-ranking universities were the most likely to set up campuses, in the hope of attracting better staff and more students, both of which would help them up the international rankings. In the early days, less-fancy universities were happier letting local colleges teach their qualifications. Increasingly, the more prestigious universities prefer this approach too. All universities wax lyrical about the benefits of fostering international research links; in some cases it might even be true.</w:t>
      </w:r>
    </w:p>
    <w:p w:rsidR="00CF48B4" w:rsidRDefault="00507455" w:rsidP="00507455">
      <w:pPr>
        <w:spacing w:before="156" w:after="156"/>
      </w:pPr>
      <w:r w:rsidRPr="00507455">
        <w:rPr>
          <w:rFonts w:hint="eastAsia"/>
        </w:rPr>
        <w:t>进入</w:t>
      </w:r>
      <w:r w:rsidRPr="00507455">
        <w:t>21</w:t>
      </w:r>
      <w:r w:rsidRPr="00507455">
        <w:t>世纪后，英国大学的海外扩张之旅开始提速，因为它们急于满足发展中经济体的需求</w:t>
      </w:r>
      <w:r w:rsidRPr="00507455">
        <w:t>——</w:t>
      </w:r>
      <w:r w:rsidRPr="00507455">
        <w:t>主要是在亚洲。诺丁汉商学院（</w:t>
      </w:r>
      <w:r w:rsidRPr="00507455">
        <w:t>Nottingham Business School</w:t>
      </w:r>
      <w:r w:rsidRPr="00507455">
        <w:t>）的范吉利斯</w:t>
      </w:r>
      <w:r w:rsidRPr="00507455">
        <w:t>·</w:t>
      </w:r>
      <w:r w:rsidRPr="00507455">
        <w:t>兹力吉利斯（</w:t>
      </w:r>
      <w:r w:rsidRPr="00507455">
        <w:t>Vangelis Tsiligiris</w:t>
      </w:r>
      <w:r w:rsidRPr="00507455">
        <w:t>）表示：</w:t>
      </w:r>
      <w:r w:rsidRPr="00507455">
        <w:t>“</w:t>
      </w:r>
      <w:r w:rsidRPr="00507455">
        <w:t>和其他任何行业一样，大学试了一下水，然后一头扎了进去。</w:t>
      </w:r>
      <w:r w:rsidRPr="00507455">
        <w:t>”</w:t>
      </w:r>
      <w:r w:rsidRPr="00507455">
        <w:t>排名靠前的大学最有可能建立分校，希望能以此吸引更优秀的教工和更多的学生，这两者都有助于它们提升国际排名。在早期，不那么有名的大学更乐意让当地的大学教授它们的学位课程，如今越来越多的知名大学也开始倾向于使用这种方法。所</w:t>
      </w:r>
      <w:r w:rsidRPr="00507455">
        <w:rPr>
          <w:rFonts w:hint="eastAsia"/>
        </w:rPr>
        <w:t>有大学都在高谈促进国际研究合作的益处，在某些情况下这甚至可能是真的。</w:t>
      </w:r>
    </w:p>
    <w:p w:rsidR="00CF48B4" w:rsidRDefault="00507455" w:rsidP="00507455">
      <w:pPr>
        <w:spacing w:before="156" w:after="156"/>
      </w:pPr>
      <w:r w:rsidRPr="00507455">
        <w:t>The attraction for students is clear. A British degree holds a promise of quality, explains Mark, a local undergraduate at Sunway University, a Malaysian institution just outside Kuala Lumpur. Studying at home allows students to avoid Britain’s increasingly strict visa regime. It is also much cheaper. A joint Lancaster-Sunway degree costs around 28,000 ringgit (£5,300, or $6,820) a year, compared with £9,250 for a Lancaster degree in Britain—which would also involve hefty travel and living costs. In the past five years, Sunway’s student numbers have trebled, to 7,500. The offer of British qualifications has been crucial, says Graeme Wilkinson, its vice-chancellor—although, he adds, having a water park next door did no harm.</w:t>
      </w:r>
    </w:p>
    <w:p w:rsidR="00CF48B4" w:rsidRDefault="00507455" w:rsidP="00507455">
      <w:pPr>
        <w:spacing w:before="156" w:after="156"/>
      </w:pPr>
      <w:r w:rsidRPr="00507455">
        <w:rPr>
          <w:rFonts w:hint="eastAsia"/>
        </w:rPr>
        <w:t>这类扩张对学生的吸引力是很明显的。在紧邻马来西亚吉隆坡的双威大学（</w:t>
      </w:r>
      <w:r w:rsidRPr="00507455">
        <w:t>Sunway University</w:t>
      </w:r>
      <w:r w:rsidRPr="00507455">
        <w:t>），来自本地的本科生马克解释说，英国学位是高质量的保证。在本地学习可以让学生绕过英国日趋严格的签证制度，而且花费也便宜得多。兰卡斯特</w:t>
      </w:r>
      <w:r w:rsidRPr="00507455">
        <w:t>-</w:t>
      </w:r>
      <w:r w:rsidRPr="00507455">
        <w:t>双威联合学位项目的费用约为每年</w:t>
      </w:r>
      <w:r w:rsidRPr="00507455">
        <w:t>2.8</w:t>
      </w:r>
      <w:r w:rsidRPr="00507455">
        <w:t>万林吉特（合</w:t>
      </w:r>
      <w:r w:rsidRPr="00507455">
        <w:t>5300</w:t>
      </w:r>
      <w:r w:rsidRPr="00507455">
        <w:t>英镑或</w:t>
      </w:r>
      <w:r w:rsidRPr="00507455">
        <w:t>6820</w:t>
      </w:r>
      <w:r w:rsidRPr="00507455">
        <w:t>美元），而在兰卡斯特大学英国本部攻读学位的费用为一年</w:t>
      </w:r>
      <w:r w:rsidRPr="00507455">
        <w:t>9250</w:t>
      </w:r>
      <w:r w:rsidRPr="00507455">
        <w:t>英镑，此外还有高额的交通和生活费用。在过去五年里，双威大学的学生人数增加了两倍，达到</w:t>
      </w:r>
      <w:r w:rsidRPr="00507455">
        <w:t>7500</w:t>
      </w:r>
      <w:r w:rsidRPr="00507455">
        <w:t>人。副校长格雷姆</w:t>
      </w:r>
      <w:r w:rsidRPr="00507455">
        <w:t>·</w:t>
      </w:r>
      <w:r w:rsidRPr="00507455">
        <w:t>威尔金森（</w:t>
      </w:r>
      <w:r w:rsidRPr="00507455">
        <w:t>Graeme Wilkinson</w:t>
      </w:r>
      <w:r w:rsidRPr="00507455">
        <w:t>）说，英国的学位项目发挥了至关重要的作用，虽然</w:t>
      </w:r>
      <w:r w:rsidRPr="00507455">
        <w:t>——</w:t>
      </w:r>
      <w:r w:rsidRPr="00507455">
        <w:t>他补充说</w:t>
      </w:r>
      <w:r w:rsidRPr="00507455">
        <w:t>——</w:t>
      </w:r>
      <w:r w:rsidRPr="00507455">
        <w:t>隔壁的水上乐园也有一定的吸引力。</w:t>
      </w:r>
    </w:p>
    <w:p w:rsidR="00CF48B4" w:rsidRDefault="00507455" w:rsidP="00507455">
      <w:pPr>
        <w:spacing w:before="156" w:after="156"/>
      </w:pPr>
      <w:r w:rsidRPr="00507455">
        <w:t>For countries like Malaysia, importing foreign universities offers a way to build institutional expertise quickly. Two decades ago, Malaysia began to position itself as a hub for higher education, seeking to attract students from around the region, as well as from farther-away Muslim countries, explains Sarah Deverall, head of the Malaysian branch of the British Council, which promotes British culture abroad. Malaysia now has more students studying for a British qualification than any country bar Britain itself. Others places have courted foreign universities for different reasons. Dubai, for instance, encouraged them to set up shop to cater to the children of its large expat population.</w:t>
      </w:r>
    </w:p>
    <w:p w:rsidR="00CF48B4" w:rsidRDefault="00507455" w:rsidP="00507455">
      <w:pPr>
        <w:spacing w:before="156" w:after="156"/>
      </w:pPr>
      <w:r w:rsidRPr="00507455">
        <w:rPr>
          <w:rFonts w:hint="eastAsia"/>
        </w:rPr>
        <w:t>对于像马来西亚这样的国家来说，引进外国大学有助于快速获得打造高等院校的能力。负责在海外推广英</w:t>
      </w:r>
      <w:r w:rsidRPr="00507455">
        <w:rPr>
          <w:rFonts w:hint="eastAsia"/>
        </w:rPr>
        <w:lastRenderedPageBreak/>
        <w:t>国文化的英国文化协会（</w:t>
      </w:r>
      <w:r w:rsidRPr="00507455">
        <w:t>British Council</w:t>
      </w:r>
      <w:r w:rsidRPr="00507455">
        <w:t>）的马来西亚办事处负责人戴思薇（</w:t>
      </w:r>
      <w:r w:rsidRPr="00507455">
        <w:t>Sarah Deverall</w:t>
      </w:r>
      <w:r w:rsidRPr="00507455">
        <w:t>）解释说，</w:t>
      </w:r>
      <w:r w:rsidRPr="00507455">
        <w:t>20</w:t>
      </w:r>
      <w:r w:rsidRPr="00507455">
        <w:t>年前马来西亚开始将自己定位为高等教育中心，以吸引来自该地区以及更远的穆斯林国家的学生。除英国本国以外，马来西亚现在是拥有最多攻读英国学位的学生的国家。其他国家则出于其他原因引进外国大学。例如，迪拜鼓励它们开设分校是为了满足这里庞大的外派人士子女的教育需求。</w:t>
      </w:r>
    </w:p>
    <w:p w:rsidR="00CF48B4" w:rsidRDefault="00507455" w:rsidP="00507455">
      <w:pPr>
        <w:spacing w:before="156" w:after="156"/>
      </w:pPr>
      <w:r w:rsidRPr="00507455">
        <w:t>Despite support from host governments, dealing with a foreign higher-education system is hard work. Sam Weston, who works for the University of Reading in EduCity, admits that recruitment has been slower than hoped. “It’s early days,” she explains. “We’re still getting the word out.” Both Wolverhampton and Aberystwyth have closed campuses in Mauritius, after failing to attract students. Last year Warwick scrapped plans to build a campus in California, following difficulties in navigating local regulation. Others relied too heavily on the enthusiasm of individual university officials in Britain, and floundered when those people moved on.</w:t>
      </w:r>
    </w:p>
    <w:p w:rsidR="00CF48B4" w:rsidRDefault="00507455" w:rsidP="00507455">
      <w:pPr>
        <w:spacing w:before="156" w:after="156"/>
      </w:pPr>
      <w:r w:rsidRPr="00507455">
        <w:rPr>
          <w:rFonts w:hint="eastAsia"/>
        </w:rPr>
        <w:t>尽管有东道国政府的支持，与外国的高等教育体系打交道仍是件难事。在新山国际教育城雷丁大学工作的山姆·维斯顿（</w:t>
      </w:r>
      <w:r w:rsidRPr="00507455">
        <w:t>Sam Weston</w:t>
      </w:r>
      <w:r w:rsidRPr="00507455">
        <w:t>）承认，招生工作的进度比大家期望的要慢。</w:t>
      </w:r>
      <w:r w:rsidRPr="00507455">
        <w:t>“</w:t>
      </w:r>
      <w:r w:rsidRPr="00507455">
        <w:t>现在还是项目初期，</w:t>
      </w:r>
      <w:r w:rsidRPr="00507455">
        <w:t>”</w:t>
      </w:r>
      <w:r w:rsidRPr="00507455">
        <w:t>她解释说，</w:t>
      </w:r>
      <w:r w:rsidRPr="00507455">
        <w:t>“</w:t>
      </w:r>
      <w:r w:rsidRPr="00507455">
        <w:t>我们还在大力宣传。</w:t>
      </w:r>
      <w:r w:rsidRPr="00507455">
        <w:t>”</w:t>
      </w:r>
      <w:r w:rsidRPr="00507455">
        <w:t>由于未能吸引到足够的学生，胡弗汉顿大学（</w:t>
      </w:r>
      <w:r w:rsidRPr="00507455">
        <w:t>Wolverhampton</w:t>
      </w:r>
      <w:r w:rsidRPr="00507455">
        <w:t>）和亚伯大学（</w:t>
      </w:r>
      <w:r w:rsidRPr="00507455">
        <w:t>Aberystwyth</w:t>
      </w:r>
      <w:r w:rsidRPr="00507455">
        <w:t>）都关闭了在毛里求斯的分校。去年，由于在应对当地监管方面遇到困难，华威大学（</w:t>
      </w:r>
      <w:r w:rsidRPr="00507455">
        <w:t>Warwick</w:t>
      </w:r>
      <w:r w:rsidRPr="00507455">
        <w:t>）取消了在美国加州建立分校的计划。其他项目都过分依赖在英国的个别大学官员的热情，在这些人转移注意力之</w:t>
      </w:r>
      <w:r w:rsidRPr="00507455">
        <w:rPr>
          <w:rFonts w:hint="eastAsia"/>
        </w:rPr>
        <w:t>后项目就陷入困境。</w:t>
      </w:r>
    </w:p>
    <w:p w:rsidR="00CF48B4" w:rsidRDefault="00507455" w:rsidP="00507455">
      <w:pPr>
        <w:spacing w:before="156" w:after="156"/>
      </w:pPr>
      <w:r w:rsidRPr="00507455">
        <w:t>Universities also have to adapt, sometimes uncomfortably, to local politics. In July an academic was removed from the management board of Nottingham’s Ningbo campus—a joint venture with the Chinese government—after writing an essay critical of the 19th Party Congress, a meeting of government bigwigs. Restrictions in Malaysia mean there are no student unions on the British campuses there.</w:t>
      </w:r>
    </w:p>
    <w:p w:rsidR="00CF48B4" w:rsidRDefault="00507455" w:rsidP="00507455">
      <w:pPr>
        <w:spacing w:before="156" w:after="156"/>
      </w:pPr>
      <w:r w:rsidRPr="00507455">
        <w:rPr>
          <w:rFonts w:hint="eastAsia"/>
        </w:rPr>
        <w:t>大学也必须适应地方政治环境，有时这个过程并不愉快。</w:t>
      </w:r>
      <w:r w:rsidRPr="00507455">
        <w:t>7</w:t>
      </w:r>
      <w:r w:rsidRPr="00507455">
        <w:t>月，与中国政府合作开办的诺丁汉大学宁波校区的一名学者著文批评了十九大，之后被免除管理委员会职务。马来西亚的限制条件则意味着那里的英国校园不能成立学生会。</w:t>
      </w:r>
    </w:p>
    <w:p w:rsidR="00CF48B4" w:rsidRDefault="00507455" w:rsidP="00507455">
      <w:pPr>
        <w:spacing w:before="156" w:after="156"/>
      </w:pPr>
      <w:r w:rsidRPr="00507455">
        <w:t>Partly as a result of these difficulties, most British universities selling their qualifications abroad prefer to get a local institution to do the teaching. But this arm’s length approach is not entirely trouble-free. Some worry that the quality of education is not always up to scratch. The Quality Assurance Agency, which helps regulate British universities (including their overseas empires) says that malpractice is rare. But some university officials privately doubt that teaching is always equal to that found in Britain, as is meant to be the case.</w:t>
      </w:r>
    </w:p>
    <w:p w:rsidR="00CF48B4" w:rsidRDefault="00507455" w:rsidP="00507455">
      <w:pPr>
        <w:spacing w:before="156" w:after="156"/>
      </w:pPr>
      <w:r w:rsidRPr="00507455">
        <w:rPr>
          <w:rFonts w:hint="eastAsia"/>
        </w:rPr>
        <w:t>一定程度上由于这些困难，大多数在海外销售学位项目的英国大学更愿意让本地大学承担教学工作。但这种保持距离的方法并非完全没有问题。有些人担心教育质量并不总能达标。帮助规范英国大学（包括其海外分校）的英国高等教育质量保证委员会（</w:t>
      </w:r>
      <w:r w:rsidRPr="00507455">
        <w:t>Quality Assurance Agency</w:t>
      </w:r>
      <w:r w:rsidRPr="00507455">
        <w:t>）表示，敷衍了事的情况很少见。但是一些大学官员私下怀疑分校的教学水平并不总是与英国的相当，而办分校的初衷就是要保持一致的水准。</w:t>
      </w:r>
    </w:p>
    <w:p w:rsidR="00CF48B4" w:rsidRDefault="00507455" w:rsidP="00507455">
      <w:pPr>
        <w:spacing w:before="156" w:after="156"/>
      </w:pPr>
      <w:r w:rsidRPr="00507455">
        <w:t>All of this means universities are beginning to tread more carefully. There has been a move away from the “hands-off model”, in which universities provide certificates and little else, to more genuine partnerships, says Janet Ilieva, a higher-education consultant based in Britain.</w:t>
      </w:r>
    </w:p>
    <w:p w:rsidR="00CF48B4" w:rsidRDefault="00507455" w:rsidP="00507455">
      <w:pPr>
        <w:spacing w:before="156" w:after="156"/>
      </w:pPr>
      <w:r w:rsidRPr="00507455">
        <w:rPr>
          <w:rFonts w:hint="eastAsia"/>
        </w:rPr>
        <w:t>这促使大学开始更小心地行事。常驻英国的高等教育顾问珍妮特·伊利亚娃（</w:t>
      </w:r>
      <w:r w:rsidRPr="00507455">
        <w:t>Janet Ilieva</w:t>
      </w:r>
      <w:r w:rsidRPr="00507455">
        <w:t>）表示，合作办学已经从英国大学仅提供证书而其他基本不管的</w:t>
      </w:r>
      <w:r w:rsidRPr="00507455">
        <w:t>“</w:t>
      </w:r>
      <w:r w:rsidRPr="00507455">
        <w:t>放手模式</w:t>
      </w:r>
      <w:r w:rsidRPr="00507455">
        <w:t>”</w:t>
      </w:r>
      <w:r w:rsidRPr="00507455">
        <w:t>转变成更有实质内容的合作伙伴关系。</w:t>
      </w:r>
    </w:p>
    <w:p w:rsidR="00CF48B4" w:rsidRDefault="00507455" w:rsidP="00507455">
      <w:pPr>
        <w:spacing w:before="156" w:after="156"/>
      </w:pPr>
      <w:r w:rsidRPr="00507455">
        <w:t xml:space="preserve">A number of governments in big markets are also growing more cautious. Two years ago, Malaysia banned any new links with universities not in the top 5% of a global ranking. At the same time, China reportedly halted approvals of new joint-venture campuses. Expansion is also kept in check by the fact that universities are reluctant to do anything </w:t>
      </w:r>
      <w:r w:rsidRPr="00507455">
        <w:lastRenderedPageBreak/>
        <w:t>that might water down their British character. David Willetts, a former higher-education minister, has complained that he was unable to convince any university to create a vehicle to list on the stock market to promote a global higher-education brand.</w:t>
      </w:r>
    </w:p>
    <w:p w:rsidR="00CF48B4" w:rsidRDefault="00507455" w:rsidP="00507455">
      <w:pPr>
        <w:spacing w:before="156" w:after="156"/>
      </w:pPr>
      <w:r w:rsidRPr="00507455">
        <w:rPr>
          <w:rFonts w:hint="eastAsia"/>
        </w:rPr>
        <w:t>一些拥有庞大教育市场的国家的政府也变得更加谨慎。两年前，马来西亚禁止与不在全球排名前</w:t>
      </w:r>
      <w:r w:rsidRPr="00507455">
        <w:t>5%</w:t>
      </w:r>
      <w:r w:rsidRPr="00507455">
        <w:t>的大学创建任何新的合作办学项目。与此同时，据报道中国已经暂停了对新合办分校的审批。此外，大学不大愿意做任何可能消减自身英国特色的事情，这也限制了它们的扩张。前高等教育大臣戴维</w:t>
      </w:r>
      <w:r w:rsidRPr="00507455">
        <w:t>·</w:t>
      </w:r>
      <w:r w:rsidRPr="00507455">
        <w:t>威利茨（</w:t>
      </w:r>
      <w:r w:rsidRPr="00507455">
        <w:t>David Willetts</w:t>
      </w:r>
      <w:r w:rsidRPr="00507455">
        <w:t>）抱怨说，他无法说服任何一所大学成立机构上市，以推广一个全球高等教育品牌。</w:t>
      </w:r>
    </w:p>
    <w:p w:rsidR="00CF48B4" w:rsidRDefault="00507455" w:rsidP="00507455">
      <w:pPr>
        <w:spacing w:before="156" w:after="156"/>
      </w:pPr>
      <w:r w:rsidRPr="00507455">
        <w:t>Last year growth in the number of students studying for British degrees overseas slowed, to just 1%. But university officials don’t expect the lull to last long. Some British universities are considering setting up continental campuses after Brexit, in order to sidestep expected restrictions on immigration. A looming demographic dip in the number of British 18-year-olds, and threats by politicians to cut tuition fees at home, are also making universities look abroad. As demand for degrees grows around the world, it is likely that British universities will become ever more international.</w:t>
      </w:r>
    </w:p>
    <w:p w:rsidR="00507455" w:rsidRPr="00507455" w:rsidRDefault="00507455" w:rsidP="00507455">
      <w:pPr>
        <w:spacing w:before="156" w:after="156"/>
      </w:pPr>
      <w:r w:rsidRPr="00507455">
        <w:rPr>
          <w:rFonts w:hint="eastAsia"/>
        </w:rPr>
        <w:t>去年，在海外攻读英国学位的学生数量增长放缓，增幅仅为</w:t>
      </w:r>
      <w:r w:rsidRPr="00507455">
        <w:t>1%</w:t>
      </w:r>
      <w:r w:rsidRPr="00507455">
        <w:t>。但大学官员并不认为这种情况会持续很久。一些英国大学正考虑在英国脱欧后设立欧洲大陆校区，以避开预期中的对移民的限制。英国</w:t>
      </w:r>
      <w:r w:rsidRPr="00507455">
        <w:t>18</w:t>
      </w:r>
      <w:r w:rsidRPr="00507455">
        <w:t>岁人口的数量即将下降，加上政客们威胁要在国内削减学费，都促使大学将目光投向海外。随着全世界对学位的需求不断增长，英国大学可能会变得越来越国际化。</w:t>
      </w:r>
    </w:p>
    <w:p w:rsidR="00507455" w:rsidRPr="00507455" w:rsidRDefault="00507455" w:rsidP="00507455">
      <w:pPr>
        <w:pStyle w:val="1"/>
        <w:spacing w:before="156" w:after="156"/>
      </w:pPr>
      <w:bookmarkStart w:id="12" w:name="_Toc525729421"/>
      <w:r w:rsidRPr="00507455">
        <w:t>Commodities: Raw materiel</w:t>
      </w:r>
      <w:bookmarkEnd w:id="12"/>
    </w:p>
    <w:p w:rsidR="00507455" w:rsidRPr="00507455" w:rsidRDefault="00507455" w:rsidP="00507455">
      <w:pPr>
        <w:spacing w:before="156" w:after="156"/>
      </w:pPr>
      <w:r w:rsidRPr="00507455">
        <w:t>Are the worst fears now priced in?</w:t>
      </w:r>
    </w:p>
    <w:p w:rsidR="00507455" w:rsidRPr="00507455" w:rsidRDefault="00507455" w:rsidP="00507455">
      <w:pPr>
        <w:spacing w:before="156" w:after="156"/>
      </w:pPr>
      <w:r w:rsidRPr="00507455">
        <w:rPr>
          <w:rFonts w:hint="eastAsia"/>
        </w:rPr>
        <w:t>大宗商品：原材料</w:t>
      </w:r>
    </w:p>
    <w:p w:rsidR="00507455" w:rsidRPr="00507455" w:rsidRDefault="00507455" w:rsidP="00507455">
      <w:pPr>
        <w:spacing w:before="156" w:after="156"/>
      </w:pPr>
      <w:r w:rsidRPr="00507455">
        <w:rPr>
          <w:rFonts w:hint="eastAsia"/>
        </w:rPr>
        <w:t>从贸易到货币的全球紧张局势令农作物、金属和石油市场动荡不安</w:t>
      </w:r>
    </w:p>
    <w:p w:rsidR="00CF48B4" w:rsidRDefault="00507455" w:rsidP="00507455">
      <w:pPr>
        <w:spacing w:before="156" w:after="156"/>
      </w:pPr>
      <w:r w:rsidRPr="00507455">
        <w:t xml:space="preserve">20180825 finance and economics </w:t>
      </w:r>
      <w:r w:rsidRPr="00507455">
        <w:rPr>
          <w:rFonts w:ascii="Segoe UI Symbol" w:hAnsi="Segoe UI Symbol" w:cs="Segoe UI Symbol"/>
        </w:rPr>
        <w:t>🇬🇧</w:t>
      </w:r>
      <w:r w:rsidRPr="00507455">
        <w:t xml:space="preserve"> English Version</w:t>
      </w:r>
    </w:p>
    <w:p w:rsidR="00CF48B4" w:rsidRDefault="00507455" w:rsidP="00507455">
      <w:pPr>
        <w:spacing w:before="156" w:after="156"/>
      </w:pPr>
      <w:r w:rsidRPr="00507455">
        <w:t>THEY make an intriguing posse: about 160 “scouts” in jeans and muddy boots, jumping out of cars with ropes in hand, plunging deep into corn (maize) and soyabean fields across the American Midwest. They are not just farmers. They include commodity traders and hedge-fund managers. Their quest: to predict this year’s harvest by using ropes as a measure and counting, to the last ear of corn and soyabean pod, the yield in a given area. “We have a really beautiful crop. I think this is going to be a record,” says Ted Seifried, a market strategist at Zaner Group, a commodities brokerage in Chicago, during a stop in Nebraska on August 21st. The mud on his boots is a reassuring sign of ample moisture in the soil.</w:t>
      </w:r>
    </w:p>
    <w:p w:rsidR="00CF48B4" w:rsidRDefault="00507455" w:rsidP="00507455">
      <w:pPr>
        <w:spacing w:before="156" w:after="156"/>
      </w:pPr>
      <w:r w:rsidRPr="00507455">
        <w:rPr>
          <w:rFonts w:hint="eastAsia"/>
        </w:rPr>
        <w:t>这是一支有趣的队伍：大约</w:t>
      </w:r>
      <w:r w:rsidRPr="00507455">
        <w:t>160</w:t>
      </w:r>
      <w:r w:rsidRPr="00507455">
        <w:t>名</w:t>
      </w:r>
      <w:r w:rsidRPr="00507455">
        <w:t>“</w:t>
      </w:r>
      <w:r w:rsidRPr="00507455">
        <w:t>侦查员</w:t>
      </w:r>
      <w:r w:rsidRPr="00507455">
        <w:t>”</w:t>
      </w:r>
      <w:r w:rsidRPr="00507455">
        <w:t>，身穿牛仔裤，脚踩泥靴，手拿着绳子跳出汽车，一头扎进美国中西部的大片玉米和大豆地里。他们不都是农民，还有大宗商品交易商和对冲基金经理。他们的任务是用绳子测量和统计某一个区域里最新的玉米穗和大豆豆荚数量，预测今年的收成。</w:t>
      </w:r>
      <w:r w:rsidRPr="00507455">
        <w:t>“</w:t>
      </w:r>
      <w:r w:rsidRPr="00507455">
        <w:t>我们的庄稼长得非常好。我觉得会有破记录的收成。</w:t>
      </w:r>
      <w:r w:rsidRPr="00507455">
        <w:t>”</w:t>
      </w:r>
      <w:r w:rsidRPr="00507455">
        <w:t>芝加哥大宗商品经纪公司扎纳集团（</w:t>
      </w:r>
      <w:r w:rsidRPr="00507455">
        <w:t>Zaner Group</w:t>
      </w:r>
      <w:r w:rsidRPr="00507455">
        <w:t>）的市场策略师泰德</w:t>
      </w:r>
      <w:r w:rsidRPr="00507455">
        <w:t>·</w:t>
      </w:r>
      <w:r w:rsidRPr="00507455">
        <w:t>赛弗里德（</w:t>
      </w:r>
      <w:r w:rsidRPr="00507455">
        <w:t>Ted Seifried</w:t>
      </w:r>
      <w:r w:rsidRPr="00507455">
        <w:t>）</w:t>
      </w:r>
      <w:r w:rsidRPr="00507455">
        <w:t>8</w:t>
      </w:r>
      <w:r w:rsidRPr="00507455">
        <w:t>月</w:t>
      </w:r>
      <w:r w:rsidRPr="00507455">
        <w:t>21</w:t>
      </w:r>
      <w:r w:rsidRPr="00507455">
        <w:t>日在内布拉斯加停留时说道。他靴子上的泥巴显示土壤中水分充足，令人安心。</w:t>
      </w:r>
    </w:p>
    <w:p w:rsidR="00CF48B4" w:rsidRDefault="00507455" w:rsidP="00507455">
      <w:pPr>
        <w:spacing w:before="156" w:after="156"/>
      </w:pPr>
      <w:r w:rsidRPr="00507455">
        <w:t>But when he gets back into the car with others on the Pro Farmer Midwest Crop Tour, the talk turns to darker subjects, such as trade tensions, collapsing currencies and what he calls the start of an “economic cold war” between America and China. “While we’re driving the 15-25 miles from field to field, we certainly have a lot to talk about. By and large the American producer thinks the fight with China is just. But it’s very much affecting the pocketbook.”</w:t>
      </w:r>
    </w:p>
    <w:p w:rsidR="00CF48B4" w:rsidRDefault="00507455" w:rsidP="00507455">
      <w:pPr>
        <w:spacing w:before="156" w:after="156"/>
      </w:pPr>
      <w:r w:rsidRPr="00507455">
        <w:rPr>
          <w:rFonts w:hint="eastAsia"/>
        </w:rPr>
        <w:lastRenderedPageBreak/>
        <w:t>不过，当他与“</w:t>
      </w:r>
      <w:r w:rsidRPr="00507455">
        <w:t>Pro Farmer</w:t>
      </w:r>
      <w:r w:rsidRPr="00507455">
        <w:t>中西部作物巡查团</w:t>
      </w:r>
      <w:r w:rsidRPr="00507455">
        <w:t>”</w:t>
      </w:r>
      <w:r w:rsidRPr="00507455">
        <w:t>的其他成员一起回到车上时，话题变得沉重，例如贸易争端、货币崩溃，以及中美之间他称之为</w:t>
      </w:r>
      <w:r w:rsidRPr="00507455">
        <w:t>“</w:t>
      </w:r>
      <w:r w:rsidRPr="00507455">
        <w:t>经济冷战</w:t>
      </w:r>
      <w:r w:rsidRPr="00507455">
        <w:t>”</w:t>
      </w:r>
      <w:r w:rsidRPr="00507455">
        <w:t>的开打。</w:t>
      </w:r>
      <w:r w:rsidRPr="00507455">
        <w:t>“</w:t>
      </w:r>
      <w:r w:rsidRPr="00507455">
        <w:t>每次去下一个农场要开</w:t>
      </w:r>
      <w:r w:rsidRPr="00507455">
        <w:t>15</w:t>
      </w:r>
      <w:r w:rsidRPr="00507455">
        <w:t>到</w:t>
      </w:r>
      <w:r w:rsidRPr="00507455">
        <w:t>25</w:t>
      </w:r>
      <w:r w:rsidRPr="00507455">
        <w:t>英里的车，路上自然有很多话说。总的来说，美国农民认为和中国的贸易战是正当的。但这大大影响了他们的收入。</w:t>
      </w:r>
      <w:r w:rsidRPr="00507455">
        <w:t>”</w:t>
      </w:r>
    </w:p>
    <w:p w:rsidR="00CF48B4" w:rsidRDefault="00507455" w:rsidP="00507455">
      <w:pPr>
        <w:spacing w:before="156" w:after="156"/>
      </w:pPr>
      <w:r w:rsidRPr="00507455">
        <w:t>From the midwestern farm belt to the commodity markets of Chicago, New York, London and Shanghai, this is a tricky time to be producing and trading commodities. Americans may relish their stockmarkets soaring (see article). But a rising dollar, higher American interest rates, sliding emerging-market currencies and fears of a tariff-induced blow to exports to China have taken a toll on commodity prices in recent months (see chart 1).</w:t>
      </w:r>
    </w:p>
    <w:p w:rsidR="00CF48B4" w:rsidRDefault="00507455" w:rsidP="00507455">
      <w:pPr>
        <w:spacing w:before="156" w:after="156"/>
      </w:pPr>
      <w:r w:rsidRPr="00507455">
        <w:rPr>
          <w:rFonts w:hint="eastAsia"/>
        </w:rPr>
        <w:t>从美国中西部农业带到芝加哥、纽约、伦敦和上海的大宗商品市场，当前是大宗商品生产和交易的艰难时期。美国人也许乐见美国股市飙升。但美元升值，利率提高，新兴市场货币贬值，加上人们担忧关税惩罚冲击美国对华出口，近几个月来大宗商品价格受到很大压力（见图表</w:t>
      </w:r>
      <w:r w:rsidRPr="00507455">
        <w:t>1</w:t>
      </w:r>
      <w:r w:rsidRPr="00507455">
        <w:t>）。</w:t>
      </w:r>
    </w:p>
    <w:p w:rsidR="00CF48B4" w:rsidRDefault="00507455" w:rsidP="00507455">
      <w:pPr>
        <w:spacing w:before="156" w:after="156"/>
      </w:pPr>
      <w:r w:rsidRPr="00507455">
        <w:t>In the background lurks climate change, fears of which have grown with the heat and drought battering Europe’s wheat crop this summer. European grain prices have surged as a result. But those of many other commodities are sagging. On August 22nd a pound of arabica coffee fell below $1, less than the cost of a takeaway brew and the lowest in 12 years. Raw sugar was also at ten-year lows. Both have been hit by oversupply in Brazil, as well as a slide in the value of the real, the Brazilian currency, which makes it more compelling to sell crops, priced in dollars, rather than store them.</w:t>
      </w:r>
    </w:p>
    <w:p w:rsidR="00CF48B4" w:rsidRDefault="00507455" w:rsidP="00507455">
      <w:pPr>
        <w:spacing w:before="156" w:after="156"/>
      </w:pPr>
      <w:r w:rsidRPr="00507455">
        <w:rPr>
          <w:rFonts w:hint="eastAsia"/>
        </w:rPr>
        <w:t>气候变化也在暗暗发挥影响。今年夏天的热浪和干旱重创了欧洲小麦的产量，加剧了人们对气候变化的担忧。欧洲粮食的价格因而飙升。但其他许多大宗商品的价格正在下跌。</w:t>
      </w:r>
      <w:r w:rsidRPr="00507455">
        <w:t>8</w:t>
      </w:r>
      <w:r w:rsidRPr="00507455">
        <w:t>月</w:t>
      </w:r>
      <w:r w:rsidRPr="00507455">
        <w:t>22</w:t>
      </w:r>
      <w:r w:rsidRPr="00507455">
        <w:t>日，一磅阿拉比卡咖啡的价格跌破一美元，还不到一杯外卖咖啡的价钱，是</w:t>
      </w:r>
      <w:r w:rsidRPr="00507455">
        <w:t>12</w:t>
      </w:r>
      <w:r w:rsidRPr="00507455">
        <w:t>年来的最低价。粗糖价格也处于十年来的低位。两者都是因在巴西供应过剩以及该国货币贬值而受到冲击</w:t>
      </w:r>
      <w:r w:rsidRPr="00507455">
        <w:t>——</w:t>
      </w:r>
      <w:r w:rsidRPr="00507455">
        <w:t>由于雷亚尔贬值，种植者更倾向于快些卖掉以美元计价的农作物，而非囤积待售。</w:t>
      </w:r>
    </w:p>
    <w:p w:rsidR="00CF48B4" w:rsidRDefault="00507455" w:rsidP="00507455">
      <w:pPr>
        <w:spacing w:before="156" w:after="156"/>
      </w:pPr>
      <w:r w:rsidRPr="00507455">
        <w:t>The previous week, prices of copper fell into bear-market territory, down by more than 20% since June, on fears that protectionism would dampen global growth, especially in China, whose efforts to crack down on financial leverage are another drag on expansion. Oil prices have dipped for seven straight weeks, also because of concerns about lacklustre demand in emerging markets and because a strong dollar makes it dearer for those with weak currencies to buy crude. Gold has developed a strange habit of sliding in sync with the Chinese yuan.</w:t>
      </w:r>
    </w:p>
    <w:p w:rsidR="00CF48B4" w:rsidRDefault="00507455" w:rsidP="00507455">
      <w:pPr>
        <w:spacing w:before="156" w:after="156"/>
      </w:pPr>
      <w:r w:rsidRPr="00507455">
        <w:rPr>
          <w:rFonts w:hint="eastAsia"/>
        </w:rPr>
        <w:t>此前一周，铜价陷入熊市，自</w:t>
      </w:r>
      <w:r w:rsidRPr="00507455">
        <w:t>6</w:t>
      </w:r>
      <w:r w:rsidRPr="00507455">
        <w:t>月份以来下跌已超过</w:t>
      </w:r>
      <w:r w:rsidRPr="00507455">
        <w:t>20</w:t>
      </w:r>
      <w:r w:rsidRPr="00507455">
        <w:t>％。原因是人们担心保护主义会抑制全球经济增长，特别是在中国</w:t>
      </w:r>
      <w:r w:rsidRPr="00507455">
        <w:t>——</w:t>
      </w:r>
      <w:r w:rsidRPr="00507455">
        <w:t>中国政府抑制金融杠杆的行动是拖累增长的又一个因素。油价已连续七周下跌，原因同样是市场担心新兴市场需求低迷，以及美元走高导致本币疲软的国家购买原油的成本上升。金价形成了与人民币同步下跌的奇怪规律。</w:t>
      </w:r>
    </w:p>
    <w:p w:rsidR="00CF48B4" w:rsidRDefault="00507455" w:rsidP="00507455">
      <w:pPr>
        <w:spacing w:before="156" w:after="156"/>
      </w:pPr>
      <w:r w:rsidRPr="00507455">
        <w:t>American corn and soyabean prices, meanwhile, continue a long streak of weakness caused mainly by harvests that get more bountiful by the year. The Department of Agriculture is forecasting a record corn yield this year and the biggest harvest of soyabeans ever, something the crop tour is likely to validate, Mr Seifried says. But that is lousy timing, given that China, which was America’s biggest buyer of soyabeans, raised retaliatory tariffs on the crop in July. Farmers hope to sell more in Europe, where soyameal for animal feed is in high demand because of the high cost of wheat. But the slide in the real also makes Brazilian soyabeans more competitive.</w:t>
      </w:r>
    </w:p>
    <w:p w:rsidR="00CF48B4" w:rsidRDefault="00507455" w:rsidP="00507455">
      <w:pPr>
        <w:spacing w:before="156" w:after="156"/>
      </w:pPr>
      <w:r w:rsidRPr="00507455">
        <w:rPr>
          <w:rFonts w:hint="eastAsia"/>
        </w:rPr>
        <w:t>与此同时，美国玉米和大豆的价格延续了长期疲软的表现，主要是收成一年比一年好所致。赛弗里德表示，美国农业部预测今年玉米产量将创历史新高，大豆也会有前所未有的大丰收，“作物巡查团”很可能会确认这一点。但这场丰收来得不是时候，因为美国大豆最大的买家中国在</w:t>
      </w:r>
      <w:r w:rsidRPr="00507455">
        <w:t>7</w:t>
      </w:r>
      <w:r w:rsidRPr="00507455">
        <w:t>月对美国大豆实施了报复性关税。美国豆农希望加大向欧洲出口，因为欧洲小麦的价格高企，需要大量大豆用作动物饲料。但雷亚尔的贬值也使</w:t>
      </w:r>
      <w:r w:rsidRPr="00507455">
        <w:lastRenderedPageBreak/>
        <w:t>得巴西大豆变得更有竞争力。</w:t>
      </w:r>
    </w:p>
    <w:p w:rsidR="00CF48B4" w:rsidRDefault="00507455" w:rsidP="00507455">
      <w:pPr>
        <w:spacing w:before="156" w:after="156"/>
      </w:pPr>
      <w:r w:rsidRPr="00507455">
        <w:t>Optimism flickers from time to time. Many commodities rallied in the run-up to the latest trade talks between American and Chinese officials, which were due to end after The Economist went to press. The dollar fell, bolstering some commodities, after President Donald Trump said in an interview with Reuters on August 20th that he was “not thrilled” with the Federal Reserve’s policy of raising American interest rates. Progress in talks on the North American Free-Trade Agreement would also be good news (see article).</w:t>
      </w:r>
    </w:p>
    <w:p w:rsidR="00CF48B4" w:rsidRDefault="00507455" w:rsidP="00507455">
      <w:pPr>
        <w:spacing w:before="156" w:after="156"/>
      </w:pPr>
      <w:r w:rsidRPr="00507455">
        <w:rPr>
          <w:rFonts w:hint="eastAsia"/>
        </w:rPr>
        <w:t>乐观情绪时有闪现。在中美最近一轮贸易谈判举行之前，许多大宗商品价格均有反弹。美国总统特朗普</w:t>
      </w:r>
      <w:r w:rsidRPr="00507455">
        <w:t>8</w:t>
      </w:r>
      <w:r w:rsidRPr="00507455">
        <w:t>月</w:t>
      </w:r>
      <w:r w:rsidRPr="00507455">
        <w:t>20</w:t>
      </w:r>
      <w:r w:rsidRPr="00507455">
        <w:t>日接受路透社采访时表示，他对美联储的加息政策</w:t>
      </w:r>
      <w:r w:rsidRPr="00507455">
        <w:t>“</w:t>
      </w:r>
      <w:r w:rsidRPr="00507455">
        <w:t>高兴不起来</w:t>
      </w:r>
      <w:r w:rsidRPr="00507455">
        <w:t>”</w:t>
      </w:r>
      <w:r w:rsidRPr="00507455">
        <w:t>，之后美元下跌，推高了部分大宗商品价格。《北美自由贸易协定》谈判取得进展也是个好消息。</w:t>
      </w:r>
    </w:p>
    <w:p w:rsidR="00CF48B4" w:rsidRDefault="00507455" w:rsidP="00507455">
      <w:pPr>
        <w:spacing w:before="156" w:after="156"/>
      </w:pPr>
      <w:r w:rsidRPr="00507455">
        <w:t>But BHP, the world’s biggest miner, issued a blunt assessment of the longer-term dangers to its products during its otherwise promising year-end results on August 21st. It said protectionism was “exceedingly unhelpful” for broad-based global growth, adding that Sino-American trade tensions could weaken both countries’ GDP growth by a quarter to three-quarters of a percentage point, absent counter-measures. Both America and China imposed another tranche of tariffs, on a further $16bn-worth of each other’s goods, on August 23rd.</w:t>
      </w:r>
    </w:p>
    <w:p w:rsidR="00CF48B4" w:rsidRDefault="00507455" w:rsidP="00507455">
      <w:pPr>
        <w:spacing w:before="156" w:after="156"/>
      </w:pPr>
      <w:r w:rsidRPr="00507455">
        <w:rPr>
          <w:rFonts w:hint="eastAsia"/>
        </w:rPr>
        <w:t>但是，全球最大的矿业公司必和必拓（</w:t>
      </w:r>
      <w:r w:rsidRPr="00507455">
        <w:t>BHP</w:t>
      </w:r>
      <w:r w:rsidRPr="00507455">
        <w:t>）在</w:t>
      </w:r>
      <w:r w:rsidRPr="00507455">
        <w:t>8</w:t>
      </w:r>
      <w:r w:rsidRPr="00507455">
        <w:t>月</w:t>
      </w:r>
      <w:r w:rsidRPr="00507455">
        <w:t>21</w:t>
      </w:r>
      <w:r w:rsidRPr="00507455">
        <w:t>日公布年度业绩时坦言产品面临长期危险，令原本亮眼的业绩蒙上阴影。该公司表示，保护主义对广泛的全球增长</w:t>
      </w:r>
      <w:r w:rsidRPr="00507455">
        <w:t>“</w:t>
      </w:r>
      <w:r w:rsidRPr="00507455">
        <w:t>极其无益</w:t>
      </w:r>
      <w:r w:rsidRPr="00507455">
        <w:t>”</w:t>
      </w:r>
      <w:r w:rsidRPr="00507455">
        <w:t>，并称如果没有反制措施，中美贸易争端可能会令两国的</w:t>
      </w:r>
      <w:r w:rsidRPr="00507455">
        <w:t>GDP</w:t>
      </w:r>
      <w:r w:rsidRPr="00507455">
        <w:t>增速下降</w:t>
      </w:r>
      <w:r w:rsidRPr="00507455">
        <w:t>0.25</w:t>
      </w:r>
      <w:r w:rsidRPr="00507455">
        <w:t>到</w:t>
      </w:r>
      <w:r w:rsidRPr="00507455">
        <w:t>0.75</w:t>
      </w:r>
      <w:r w:rsidRPr="00507455">
        <w:t>个百分点。</w:t>
      </w:r>
      <w:r w:rsidRPr="00507455">
        <w:t>8</w:t>
      </w:r>
      <w:r w:rsidRPr="00507455">
        <w:t>月</w:t>
      </w:r>
      <w:r w:rsidRPr="00507455">
        <w:t>23</w:t>
      </w:r>
      <w:r w:rsidRPr="00507455">
        <w:t>日，中美两国又同时对彼此价值</w:t>
      </w:r>
      <w:r w:rsidRPr="00507455">
        <w:t>160</w:t>
      </w:r>
      <w:r w:rsidRPr="00507455">
        <w:t>亿美元的商品加征关税。</w:t>
      </w:r>
    </w:p>
    <w:p w:rsidR="00CF48B4" w:rsidRDefault="00507455" w:rsidP="00507455">
      <w:pPr>
        <w:spacing w:before="156" w:after="156"/>
      </w:pPr>
      <w:r w:rsidRPr="00507455">
        <w:t>Analysts point to two main ways in which these tensions hurt commodity prices. The first is because of the rising importance of emerging markets to demand. In a report in June, the World Bank calculated that almost all the growth in the past 20 years in global metal consumption, two-thirds of the increase in energy demand and two-fifths of the rise in food consumption came from seven countries: Brazil, China, India, Indonesia, Mexico, Russia and Turkey. This group now exceeds the Group of Seven industrial nations in consumption of coal and all base and precious metals, as well as of rice, wheat and soyabeans. Commodity prices are therefore far more sensitive to these countries’ fortunes than they used to be. Hence their walloping last week when the plunging Turkish lira gave a shock to other fragile currencies.</w:t>
      </w:r>
    </w:p>
    <w:p w:rsidR="00CF48B4" w:rsidRDefault="00507455" w:rsidP="00507455">
      <w:pPr>
        <w:spacing w:before="156" w:after="156"/>
      </w:pPr>
      <w:r w:rsidRPr="00507455">
        <w:rPr>
          <w:rFonts w:hint="eastAsia"/>
        </w:rPr>
        <w:t>分析师指出，紧张局势主要以两种方式打击大宗商品价格。首先是在需求方面，新兴市场的重要性日益提高。在</w:t>
      </w:r>
      <w:r w:rsidRPr="00507455">
        <w:t>6</w:t>
      </w:r>
      <w:r w:rsidRPr="00507455">
        <w:t>月发表的一份报告中，世界银行估算，过去</w:t>
      </w:r>
      <w:r w:rsidRPr="00507455">
        <w:t>20</w:t>
      </w:r>
      <w:r w:rsidRPr="00507455">
        <w:t>年全球金属消费量的几乎所有增长、能源需求增长的三分之二，以及食品消费增长的五分之二均来自七个国家：巴西、中国、印度、印度尼西亚、墨西哥、俄罗斯和土耳其。目前，这几个国家在煤炭、所有贵贱金属、大米、小麦和大豆上的消费量已经超过了七大工业国。由此，相比以往，这些新兴国家的运势对大宗商品价格的影响大大提高。因此，当</w:t>
      </w:r>
      <w:r w:rsidRPr="00507455">
        <w:t>8</w:t>
      </w:r>
      <w:r w:rsidRPr="00507455">
        <w:t>月中旬土耳其里拉的暴跌冲击其他脆弱货币时，大宗商品价格大幅</w:t>
      </w:r>
      <w:r w:rsidRPr="00507455">
        <w:rPr>
          <w:rFonts w:hint="eastAsia"/>
        </w:rPr>
        <w:t>下跌。</w:t>
      </w:r>
    </w:p>
    <w:p w:rsidR="00CF48B4" w:rsidRDefault="00507455" w:rsidP="00507455">
      <w:pPr>
        <w:spacing w:before="156" w:after="156"/>
      </w:pPr>
      <w:r w:rsidRPr="00507455">
        <w:t>The second is speculation. Ole Hansen, head of commodities strategy at Saxo Bank, says that fears of a trade war have clobbered prices of the most globally traded commodities, notably copper, as short positions by speculators have surged (see chart 2). China accounts for half the world’s demand for copper, the same share as its consumption of steel. Yet steel prices have fared much better because the most liquid steel contract is in China, which is much more affected by domestic supply and demand factors than big global bets. A steel-futures contract in Shanghai touched a seven-year high on August 22nd.</w:t>
      </w:r>
    </w:p>
    <w:p w:rsidR="00CF48B4" w:rsidRDefault="00507455" w:rsidP="00507455">
      <w:pPr>
        <w:spacing w:before="156" w:after="156"/>
      </w:pPr>
      <w:r w:rsidRPr="00507455">
        <w:rPr>
          <w:rFonts w:hint="eastAsia"/>
        </w:rPr>
        <w:t>其次是投机。盛宝银行（</w:t>
      </w:r>
      <w:r w:rsidRPr="00507455">
        <w:t>Saxo Bank</w:t>
      </w:r>
      <w:r w:rsidRPr="00507455">
        <w:t>）的大宗商品策略负责人奥勒</w:t>
      </w:r>
      <w:r w:rsidRPr="00507455">
        <w:t>·</w:t>
      </w:r>
      <w:r w:rsidRPr="00507455">
        <w:t>汉森（</w:t>
      </w:r>
      <w:r w:rsidRPr="00507455">
        <w:t>Ole Hansen</w:t>
      </w:r>
      <w:r w:rsidRPr="00507455">
        <w:t>）表示，随着投机者的空头头寸飙升（见图表</w:t>
      </w:r>
      <w:r w:rsidRPr="00507455">
        <w:t>2</w:t>
      </w:r>
      <w:r w:rsidRPr="00507455">
        <w:t>），贸易战引发的担忧已重创全球交易量最大的一些大宗商品的价格，尤其是铜价。</w:t>
      </w:r>
      <w:r w:rsidRPr="00507455">
        <w:lastRenderedPageBreak/>
        <w:t>中国占到了全球铜需求量的一半，与它在全球钢铁消费量中的占比相同。然而，由于最具流动性的钢铁合约来自中国，它们更多受国内供求因素而非全球大型投机的影响，所以钢铁价格的表现要好得多。</w:t>
      </w:r>
      <w:r w:rsidRPr="00507455">
        <w:t>8</w:t>
      </w:r>
      <w:r w:rsidRPr="00507455">
        <w:t>月</w:t>
      </w:r>
      <w:r w:rsidRPr="00507455">
        <w:t>22</w:t>
      </w:r>
      <w:r w:rsidRPr="00507455">
        <w:t>日，上海一份钢铁期货合约的价格触及七年来的最高点。</w:t>
      </w:r>
    </w:p>
    <w:p w:rsidR="00CF48B4" w:rsidRDefault="00507455" w:rsidP="00507455">
      <w:pPr>
        <w:spacing w:before="156" w:after="156"/>
      </w:pPr>
      <w:r w:rsidRPr="00507455">
        <w:t>As ever, demand from China remains the biggest swing factor for commodities. BHP reckons China will use fiscal and monetary expansion to help offset the impact to its exports from the trade conflict, which could benefit commodities. But even if the worst is now priced in, plenty of volatility lies ahead. As Mr Seifried quips from the cornfields of Nebraska, “predicting the future is a son of a bitch”.</w:t>
      </w:r>
    </w:p>
    <w:p w:rsidR="00507455" w:rsidRPr="00507455" w:rsidRDefault="00507455" w:rsidP="00507455">
      <w:pPr>
        <w:spacing w:before="156" w:after="156"/>
      </w:pPr>
      <w:r w:rsidRPr="00507455">
        <w:rPr>
          <w:rFonts w:hint="eastAsia"/>
        </w:rPr>
        <w:t>与以往一样，中国的需求仍是引起大宗商品价格波动的最大因素。必和必拓认为，中国将利用扩张性的财政和货币政策来抵消贸易冲突对其出口的影响，这可能使大宗商品受益。但即使最坏的情况已经体现在目前的价格中，未来仍会有很多波动。正如赛弗里德在内布拉斯加的玉米地里打趣说的：“预测未来根本就是瞎扯淡。”</w:t>
      </w:r>
    </w:p>
    <w:p w:rsidR="00507455" w:rsidRPr="00507455" w:rsidRDefault="00507455" w:rsidP="00507455">
      <w:pPr>
        <w:pStyle w:val="1"/>
        <w:spacing w:before="156" w:after="156"/>
      </w:pPr>
      <w:bookmarkStart w:id="13" w:name="_Toc525729422"/>
      <w:r w:rsidRPr="00507455">
        <w:t>Romance in the digital age: Modern love</w:t>
      </w:r>
      <w:bookmarkEnd w:id="13"/>
    </w:p>
    <w:p w:rsidR="00507455" w:rsidRPr="00507455" w:rsidRDefault="00507455" w:rsidP="00507455">
      <w:pPr>
        <w:spacing w:before="156" w:after="156"/>
      </w:pPr>
      <w:r w:rsidRPr="00507455">
        <w:t>Online dating has changed the search for a mate, for better more than for worse</w:t>
      </w:r>
    </w:p>
    <w:p w:rsidR="00507455" w:rsidRPr="00507455" w:rsidRDefault="00507455" w:rsidP="00507455">
      <w:pPr>
        <w:spacing w:before="156" w:after="156"/>
      </w:pPr>
      <w:r w:rsidRPr="00507455">
        <w:rPr>
          <w:rFonts w:hint="eastAsia"/>
        </w:rPr>
        <w:t>数字时代的浪漫：现代爱情</w:t>
      </w:r>
    </w:p>
    <w:p w:rsidR="00507455" w:rsidRPr="00507455" w:rsidRDefault="00507455" w:rsidP="00507455">
      <w:pPr>
        <w:spacing w:before="156" w:after="156"/>
      </w:pPr>
      <w:r w:rsidRPr="00507455">
        <w:rPr>
          <w:rFonts w:hint="eastAsia"/>
        </w:rPr>
        <w:t>在线约会改变了人们寻找配偶的方式，其好处大于坏处</w:t>
      </w:r>
    </w:p>
    <w:p w:rsidR="00CF48B4" w:rsidRDefault="00507455" w:rsidP="00507455">
      <w:pPr>
        <w:spacing w:before="156" w:after="156"/>
      </w:pPr>
      <w:r w:rsidRPr="00507455">
        <w:t xml:space="preserve">20180818 leaders </w:t>
      </w:r>
      <w:r w:rsidRPr="00507455">
        <w:rPr>
          <w:rFonts w:ascii="Segoe UI Symbol" w:hAnsi="Segoe UI Symbol" w:cs="Segoe UI Symbol"/>
        </w:rPr>
        <w:t>🇬🇧</w:t>
      </w:r>
      <w:r w:rsidRPr="00507455">
        <w:t xml:space="preserve"> English Version</w:t>
      </w:r>
    </w:p>
    <w:p w:rsidR="00CF48B4" w:rsidRDefault="00507455" w:rsidP="00507455">
      <w:pPr>
        <w:spacing w:before="156" w:after="156"/>
      </w:pPr>
      <w:r w:rsidRPr="00507455">
        <w:t>THE internet has transformed the way people work and communicate. It has upended industries, from entertainment to retailing. But its most profound effect may well be on the biggest decision that most people make—choosing a mate.</w:t>
      </w:r>
    </w:p>
    <w:p w:rsidR="00CF48B4" w:rsidRDefault="00507455" w:rsidP="00507455">
      <w:pPr>
        <w:spacing w:before="156" w:after="156"/>
      </w:pPr>
      <w:r w:rsidRPr="00507455">
        <w:rPr>
          <w:rFonts w:hint="eastAsia"/>
        </w:rPr>
        <w:t>互联网改变了人们工作和沟通的方式。它颠覆了从娱乐到零售等各个行业。但它造成最深刻影响的很可能是大多数人此生所做决定中最大的一个——择偶。</w:t>
      </w:r>
    </w:p>
    <w:p w:rsidR="00CF48B4" w:rsidRDefault="00507455" w:rsidP="00507455">
      <w:pPr>
        <w:spacing w:before="156" w:after="156"/>
      </w:pPr>
      <w:r w:rsidRPr="00507455">
        <w:t>In the early 1990s the notion of meeting a partner online seemed freakish, and not a little pathetic. Today, in many places, it is normal. Smartphones have put virtual bars in people’s pockets, where singletons can mingle free from the constraints of social or physical geography. Globally, at least 200m people use digital dating services every month. In America more than a third of marriages now start with an online match-up. The internet is the second-most-popular way for Americans to meet people of the opposite sex, and is fast catching up with real-world “friend of a friend” introductions.</w:t>
      </w:r>
    </w:p>
    <w:p w:rsidR="00CF48B4" w:rsidRDefault="00507455" w:rsidP="00507455">
      <w:pPr>
        <w:spacing w:before="156" w:after="156"/>
      </w:pPr>
      <w:r w:rsidRPr="00507455">
        <w:rPr>
          <w:rFonts w:hint="eastAsia"/>
        </w:rPr>
        <w:t>回到上世纪</w:t>
      </w:r>
      <w:r w:rsidRPr="00507455">
        <w:t>90</w:t>
      </w:r>
      <w:r w:rsidRPr="00507455">
        <w:t>年代初，那时在网上找伴侣的想法还显得很古怪，而且让人觉得很可悲。如今在许多地方这已毫不稀奇。智能手机把虚拟酒吧放进了人们的口袋，单身人士可以在这里摆脱社会分布或现实空间的限制，自由交往。在全球，每月至少有两亿人使用数字约会服务。在美国，现在超过三分之一的婚姻是从在线配对开始。互联网是美国人第二喜欢的结交异性的方式，并且正在迅速赶上现实世界中</w:t>
      </w:r>
      <w:r w:rsidRPr="00507455">
        <w:t>“</w:t>
      </w:r>
      <w:r w:rsidRPr="00507455">
        <w:t>朋友的朋友</w:t>
      </w:r>
      <w:r w:rsidRPr="00507455">
        <w:t>”</w:t>
      </w:r>
      <w:r w:rsidRPr="00507455">
        <w:t>这种介绍方式。</w:t>
      </w:r>
    </w:p>
    <w:p w:rsidR="00CF48B4" w:rsidRDefault="00507455" w:rsidP="00507455">
      <w:pPr>
        <w:spacing w:before="156" w:after="156"/>
      </w:pPr>
      <w:r w:rsidRPr="00507455">
        <w:t>Digital dating is a massive social experiment, conducted on one of humanity’s most intimate and vital processes. Its effects are only just starting to become visible (see Briefing).</w:t>
      </w:r>
    </w:p>
    <w:p w:rsidR="00CF48B4" w:rsidRDefault="00507455" w:rsidP="00507455">
      <w:pPr>
        <w:spacing w:before="156" w:after="156"/>
      </w:pPr>
      <w:r w:rsidRPr="00507455">
        <w:rPr>
          <w:rFonts w:hint="eastAsia"/>
        </w:rPr>
        <w:t>数字约会是一项大规模的社会实验，在人类最私人也最重要的活动之一中展开。它的影响才刚刚开始显现。</w:t>
      </w:r>
    </w:p>
    <w:p w:rsidR="00CF48B4" w:rsidRDefault="00507455" w:rsidP="00507455">
      <w:pPr>
        <w:spacing w:before="156" w:after="156"/>
      </w:pPr>
      <w:r w:rsidRPr="00507455">
        <w:t>When Harry clicked on Sally</w:t>
      </w:r>
    </w:p>
    <w:p w:rsidR="00CF48B4" w:rsidRDefault="00507455" w:rsidP="00507455">
      <w:pPr>
        <w:spacing w:before="156" w:after="156"/>
      </w:pPr>
      <w:r w:rsidRPr="00507455">
        <w:rPr>
          <w:rFonts w:hint="eastAsia"/>
        </w:rPr>
        <w:lastRenderedPageBreak/>
        <w:t>当哈利点击莎莉</w:t>
      </w:r>
    </w:p>
    <w:p w:rsidR="00CF48B4" w:rsidRDefault="00507455" w:rsidP="00507455">
      <w:pPr>
        <w:spacing w:before="156" w:after="156"/>
      </w:pPr>
      <w:r w:rsidRPr="00507455">
        <w:t>Meeting a mate over the internet is fundamentally different from meeting one offline. In the physical world, partners are found in family networks or among circles of friends and colleagues. Meeting a friend of a friend is the norm. People who meet online are overwhelmingly likely to be strangers. As a result, dating digitally offers much greater choice. A bar, choir or office might have a few tens of potential partners for any one person. Online there are tens of thousands.</w:t>
      </w:r>
    </w:p>
    <w:p w:rsidR="00CF48B4" w:rsidRDefault="00507455" w:rsidP="00507455">
      <w:pPr>
        <w:spacing w:before="156" w:after="156"/>
      </w:pPr>
      <w:r w:rsidRPr="00507455">
        <w:rPr>
          <w:rFonts w:hint="eastAsia"/>
        </w:rPr>
        <w:t>在网上结识配偶与线下交往完全不同。在现实世界中，人们在家庭网络或朋友和同事圈中找到另一半。结识朋友的朋友是常态。而在网上遇到的人绝大多数都是陌生人。因此，数字约会提供的选择要多得多。酒吧、合唱团或办公室可能会为任何一个人提供几十个潜在的伴侣，而网络能提供千千万万个。</w:t>
      </w:r>
    </w:p>
    <w:p w:rsidR="00CF48B4" w:rsidRDefault="00507455" w:rsidP="00507455">
      <w:pPr>
        <w:spacing w:before="156" w:after="156"/>
      </w:pPr>
      <w:r w:rsidRPr="00507455">
        <w:t>This greater choice—plus the fact that digital connections are made only with mutual consent—makes the digital dating market far more efficient than the offline kind. For some, that is bad news. Because of the gulf in pickiness between the sexes, a few straight men are doomed never to get any matches at all. On Tantan, a Chinese app, men express interest in 60% of women they see, but women are interested in just 6% of men; this dynamic means that 5% of men never receive a match. In offline dating, with a much smaller pool of men to fish from, straight women are more likely to couple up with men who would not get a look-in online.</w:t>
      </w:r>
    </w:p>
    <w:p w:rsidR="00CF48B4" w:rsidRDefault="00507455" w:rsidP="00507455">
      <w:pPr>
        <w:spacing w:before="156" w:after="156"/>
      </w:pPr>
      <w:r w:rsidRPr="00507455">
        <w:rPr>
          <w:rFonts w:hint="eastAsia"/>
        </w:rPr>
        <w:t>由于选择更多，再加上数字联系只有在双方同意的情况下才能建立起来，数字约会市场的效率远远高于线下。对有些人来说，这是个坏消息。由于两性在挑剔程度上的巨大差异，一些直男注定永远不会在网上得到配对。在中国的应用“探探”上，男性对他们看到的</w:t>
      </w:r>
      <w:r w:rsidRPr="00507455">
        <w:t>60%</w:t>
      </w:r>
      <w:r w:rsidRPr="00507455">
        <w:t>的女性表示感兴趣，但女性只对</w:t>
      </w:r>
      <w:r w:rsidRPr="00507455">
        <w:t>6%</w:t>
      </w:r>
      <w:r w:rsidRPr="00507455">
        <w:t>的男性感兴趣。这种差异意味着有</w:t>
      </w:r>
      <w:r w:rsidRPr="00507455">
        <w:t>5%</w:t>
      </w:r>
      <w:r w:rsidRPr="00507455">
        <w:t>的男性从未获得过任何匹配。在线下约会中，可选男性的数量要少得多，直女因而更有可能与那些在网上没机会被选中的男性牵手。</w:t>
      </w:r>
    </w:p>
    <w:p w:rsidR="00CF48B4" w:rsidRDefault="00507455" w:rsidP="00507455">
      <w:pPr>
        <w:spacing w:before="156" w:after="156"/>
      </w:pPr>
      <w:r w:rsidRPr="00507455">
        <w:t>For most people, however, digital dating offers better outcomes. Research has found that marriages in America between people who meet online are likely to last longer; such couples profess to be happier than those who met offline. The whiff of moral panic surrounding dating apps is vastly overblown. Precious little evidence exists to show that opportunities online are encouraging infidelity. In America, divorce rates climbed until just before the advent of the internet, and have fallen since.</w:t>
      </w:r>
    </w:p>
    <w:p w:rsidR="00CF48B4" w:rsidRDefault="00507455" w:rsidP="00507455">
      <w:pPr>
        <w:spacing w:before="156" w:after="156"/>
      </w:pPr>
      <w:r w:rsidRPr="00507455">
        <w:rPr>
          <w:rFonts w:hint="eastAsia"/>
        </w:rPr>
        <w:t>然而，对于大多数人来说，数字约会能带来更好的结果。研究发现，在美国，相识于网络的人们缔结的婚姻可能会更持久；这些伴侣自称比那些在线下相识的人更幸福。约会应用引发的些微道德恐慌被极大地夸大了。鲜有证据表明网上约会的机会会助长不忠行为。在美国，互联网出现之前离婚率一直在攀升，之后便开始下降。</w:t>
      </w:r>
    </w:p>
    <w:p w:rsidR="00CF48B4" w:rsidRDefault="00507455" w:rsidP="00507455">
      <w:pPr>
        <w:spacing w:before="156" w:after="156"/>
      </w:pPr>
      <w:r w:rsidRPr="00507455">
        <w:t>Online dating is a particular boon for those with very particular requirements. Jdate allows daters to filter out matches who would not consider converting to Judaism, for instance. A vastly bigger market has had dramatic results for same-sex daters in particular. In America, 70% of gay people meet their partners online. This searchable spectrum of sexual diversity is a boon: more people can find the intimacy they seek.</w:t>
      </w:r>
    </w:p>
    <w:p w:rsidR="00CF48B4" w:rsidRDefault="00507455" w:rsidP="00507455">
      <w:pPr>
        <w:spacing w:before="156" w:after="156"/>
      </w:pPr>
      <w:r w:rsidRPr="00507455">
        <w:rPr>
          <w:rFonts w:hint="eastAsia"/>
        </w:rPr>
        <w:t>在线约会尤其为那些有非常特定的要求的人提供了便利。例如，</w:t>
      </w:r>
      <w:r w:rsidRPr="00507455">
        <w:t>Jdate</w:t>
      </w:r>
      <w:r w:rsidRPr="00507455">
        <w:t>能让约会者过滤掉不考虑皈依犹太教的对象。对于同性恋者来说，一个远远扩大了的市场已经产生了非凡的影响。在美国，有</w:t>
      </w:r>
      <w:r w:rsidRPr="00507455">
        <w:t>70%</w:t>
      </w:r>
      <w:r w:rsidRPr="00507455">
        <w:t>的同性恋者是通过网络与伴侣相识的。可根据各种性取向搜索求偶者是一个福音：更多人可以找到他们寻求的亲密关系。</w:t>
      </w:r>
    </w:p>
    <w:p w:rsidR="00CF48B4" w:rsidRDefault="00507455" w:rsidP="00507455">
      <w:pPr>
        <w:spacing w:before="156" w:after="156"/>
      </w:pPr>
      <w:r w:rsidRPr="00507455">
        <w:t xml:space="preserve">There are problems with the modern way of love, however. Many users complain of stress when confronted with the brutal realities of the digital meat market, and their place within it. Negative emotions about body image existed before the internet, but they are amplified when strangers can issue snap judgments on attractiveness. Digital dating has been linked to depression. The same problems that afflict other digital platforms recur in this realm, from scams </w:t>
      </w:r>
      <w:r w:rsidRPr="00507455">
        <w:lastRenderedPageBreak/>
        <w:t>to fake accounts: 10% of all newly created dating profiles do not belong to real people.</w:t>
      </w:r>
    </w:p>
    <w:p w:rsidR="00CF48B4" w:rsidRDefault="00507455" w:rsidP="00507455">
      <w:pPr>
        <w:spacing w:before="156" w:after="156"/>
      </w:pPr>
      <w:r w:rsidRPr="00507455">
        <w:rPr>
          <w:rFonts w:hint="eastAsia"/>
        </w:rPr>
        <w:t>然而，这种现代爱情方式也存在问题。在面对数字约会市场的残酷现实及自己在其中的处境时，许多用户都抱怨压力大。有关身体形象的负面情绪在互联网出现之前就已存在，但当陌生人可以随意草率地发布对自己吸引力的评判时，就放大了这些情绪。已发现数字约会是抑郁症相关因素。从诈骗到虚假账户，困扰其他数字平台的问题同样也出现在数字约会领域：所有新创建的交友资料中有一成是虚假档案。</w:t>
      </w:r>
    </w:p>
    <w:p w:rsidR="00CF48B4" w:rsidRDefault="00507455" w:rsidP="00507455">
      <w:pPr>
        <w:spacing w:before="156" w:after="156"/>
      </w:pPr>
      <w:r w:rsidRPr="00507455">
        <w:t>This new world of romance may also have unintended consequences for society. The fact that online daters have so much more choice can break down barriers: evidence suggests that the internet is boosting interracial marriages by bypassing homogenous social groups. But daters are also more able to choose partners like themselves. Assortative mating, the process whereby people with similar education levels and incomes pair up, already shoulders some of the blame for income inequality. Online dating may make the effect more pronounced: education levels are displayed prominently on dating profiles in a way they would never be offline. It is not hard to imagine dating services of the future matching people by preferred traits, as determined by uploaded genomes. Dating firms also suffer from an inherent conflict of interest. Perfect matching would leave them bereft of paying customers.</w:t>
      </w:r>
    </w:p>
    <w:p w:rsidR="00CF48B4" w:rsidRDefault="00507455" w:rsidP="00507455">
      <w:pPr>
        <w:spacing w:before="156" w:after="156"/>
      </w:pPr>
      <w:r w:rsidRPr="00507455">
        <w:rPr>
          <w:rFonts w:hint="eastAsia"/>
        </w:rPr>
        <w:t>这个新的浪漫世界也可能为社会带来意想不到的后果。既然约会者的选择机会极大增加，他们之间的阻隔就可能被冲破：证据表明，由于可以绕过同质社会群体，互联网正在促进跨种族婚姻。但与此同时，约会者也更能够选择与自己相像的伴侣。所谓的“同型婚配”，也就是具有相似教育和收入水平的人配对，已被指为导致收入不平等的原因之一。而在线约会可能会使这种影响愈加明显，这是因为受教育水平的信息就那么显眼地摆在个人介绍上，而在线下永远不会这么展示。不难想象，未来的约会服务可能会根据用户上传的基因组信息通过优选特征来匹配对象。约会公司也面临固有的利益冲突：完美配对又会让它们失去付费客户。</w:t>
      </w:r>
    </w:p>
    <w:p w:rsidR="00CF48B4" w:rsidRDefault="00507455" w:rsidP="00507455">
      <w:pPr>
        <w:spacing w:before="156" w:after="156"/>
      </w:pPr>
      <w:r w:rsidRPr="00507455">
        <w:t>The domination of online dating by a handful of firms and their algorithms is another source of worry. Dating apps do not benefit from exactly the same sort of network effects as other tech platforms: a person’s friends do not need to be on a specific dating site, for example. But the feedback loop between large pools of data, generated by ever-growing numbers of users attracted to an ever-improving product, still exists. The entry into the market of Facebook, armed with data from its 2.2bn users, will provide clues as to whether online dating will inexorably consolidate into fewer, larger platforms.</w:t>
      </w:r>
    </w:p>
    <w:p w:rsidR="00CF48B4" w:rsidRDefault="00507455" w:rsidP="00507455">
      <w:pPr>
        <w:spacing w:before="156" w:after="156"/>
      </w:pPr>
      <w:r w:rsidRPr="00507455">
        <w:rPr>
          <w:rFonts w:hint="eastAsia"/>
        </w:rPr>
        <w:t>另一个引人担忧的问题是在线约会市场被少数公司及它们的算法控制。约会应用并不完全得益于其他科技平台那种网络效应，比如它并不需要一个人的朋友们也出现在同一个交友网站上。但是，由不断完善的产品不断吸引而来的用户所产生的大量数据之间的反馈回路仍然存在。手握</w:t>
      </w:r>
      <w:r w:rsidRPr="00507455">
        <w:t>22</w:t>
      </w:r>
      <w:r w:rsidRPr="00507455">
        <w:t>亿用户数据的</w:t>
      </w:r>
      <w:r w:rsidRPr="00507455">
        <w:t>Facebook</w:t>
      </w:r>
      <w:r w:rsidRPr="00507455">
        <w:t>已经进入了数字约会市场，可以通过它来观察在线约会是否会无可避免地整合到少数几个大平台上。</w:t>
      </w:r>
    </w:p>
    <w:p w:rsidR="00CF48B4" w:rsidRDefault="00507455" w:rsidP="00507455">
      <w:pPr>
        <w:spacing w:before="156" w:after="156"/>
      </w:pPr>
      <w:r w:rsidRPr="00507455">
        <w:t>While you were swiping</w:t>
      </w:r>
    </w:p>
    <w:p w:rsidR="00CF48B4" w:rsidRDefault="00507455" w:rsidP="00507455">
      <w:pPr>
        <w:spacing w:before="156" w:after="156"/>
      </w:pPr>
      <w:r w:rsidRPr="00507455">
        <w:rPr>
          <w:rFonts w:hint="eastAsia"/>
        </w:rPr>
        <w:t>当你滑屏时</w:t>
      </w:r>
    </w:p>
    <w:p w:rsidR="00CF48B4" w:rsidRDefault="00507455" w:rsidP="00507455">
      <w:pPr>
        <w:spacing w:before="156" w:after="156"/>
      </w:pPr>
      <w:r w:rsidRPr="00507455">
        <w:t>But even if the market does not become ever more concentrated, the process of coupling (or not) has unquestionably become more centralised. Romance used to be a distributed activity which took place in a profusion of bars, clubs, churches and offices; now enormous numbers of people rely on a few companies to meet their mate. That hands a small number of coders, tweaking the algorithms that determine who sees whom across the virtual bar, tremendous power to engineer mating outcomes. In authoritarian societies especially, the prospect of algorithmically arranged marriages ought to cause some disquiet. Competition offers some protection against such a possibility; so too might greater transparency over the principles used by dating apps to match people up.</w:t>
      </w:r>
    </w:p>
    <w:p w:rsidR="00CF48B4" w:rsidRDefault="00507455" w:rsidP="00507455">
      <w:pPr>
        <w:spacing w:before="156" w:after="156"/>
      </w:pPr>
      <w:r w:rsidRPr="00507455">
        <w:rPr>
          <w:rFonts w:hint="eastAsia"/>
        </w:rPr>
        <w:t>但是，即使约会市场没有变得更加集中，伴侣结合（或不结合）的过程无疑已经变得更集中。谈情说爱曾经</w:t>
      </w:r>
      <w:r w:rsidRPr="00507455">
        <w:rPr>
          <w:rFonts w:hint="eastAsia"/>
        </w:rPr>
        <w:lastRenderedPageBreak/>
        <w:t>是一个分散的活动，发生在无数的酒吧、俱乐部、教堂和办公室里；现在，不计其数的人依靠少数公司来与伴侣相识。这样，调整算法来决定谁与谁在虚拟酒吧相见的少数程序员就获得了巨大的权力，可以影响婚配结果。特别是在威权社会中，算法决定婚姻的前景应该会引起一些不安。竞争会在一定程度上防止这种可能性出现，而让约会应用的匹配原则更透明也会有同样的效果。</w:t>
      </w:r>
    </w:p>
    <w:p w:rsidR="00CF48B4" w:rsidRDefault="00507455" w:rsidP="00507455">
      <w:pPr>
        <w:spacing w:before="156" w:after="156"/>
      </w:pPr>
      <w:r w:rsidRPr="00507455">
        <w:t>Yet such concerns should not obscure the good that comes from the modern way of romance. The right partners can elevate and nourish each other. The wrong ones can ruin both their lives. Digital dating offers millions of people a more efficient way to find a good mate. That is something to love.</w:t>
      </w:r>
    </w:p>
    <w:p w:rsidR="00507455" w:rsidRPr="00507455" w:rsidRDefault="00507455" w:rsidP="00507455">
      <w:pPr>
        <w:spacing w:before="156" w:after="156"/>
      </w:pPr>
      <w:r w:rsidRPr="00507455">
        <w:rPr>
          <w:rFonts w:hint="eastAsia"/>
        </w:rPr>
        <w:t>然而，这些担忧不应该掩盖这种现代的浪漫形式所带来的好处。合适的伴侣可以相互促进，相互成就，而错误的配对则可能毁掉彼此的生活。数字约会为千百万人提供了一种更有效的寻找佳偶的方式。这一点值得我们爱它。</w:t>
      </w:r>
    </w:p>
    <w:p w:rsidR="00507455" w:rsidRPr="00507455" w:rsidRDefault="00507455" w:rsidP="00507455">
      <w:pPr>
        <w:pStyle w:val="1"/>
        <w:spacing w:before="156" w:after="156"/>
      </w:pPr>
      <w:bookmarkStart w:id="14" w:name="_Toc525729423"/>
      <w:r w:rsidRPr="00507455">
        <w:t>Infrastructure: The bridges of decay</w:t>
      </w:r>
      <w:bookmarkEnd w:id="14"/>
    </w:p>
    <w:p w:rsidR="00507455" w:rsidRPr="00507455" w:rsidRDefault="00507455" w:rsidP="00507455">
      <w:pPr>
        <w:spacing w:before="156" w:after="156"/>
      </w:pPr>
      <w:r w:rsidRPr="00507455">
        <w:t>It is not just in Italy that bridges are failing</w:t>
      </w:r>
    </w:p>
    <w:p w:rsidR="00507455" w:rsidRPr="00507455" w:rsidRDefault="00507455" w:rsidP="00507455">
      <w:pPr>
        <w:spacing w:before="156" w:after="156"/>
      </w:pPr>
      <w:r w:rsidRPr="00507455">
        <w:rPr>
          <w:rFonts w:hint="eastAsia"/>
        </w:rPr>
        <w:t>基础设施：破败的桥梁</w:t>
      </w:r>
    </w:p>
    <w:p w:rsidR="00507455" w:rsidRPr="00507455" w:rsidRDefault="00507455" w:rsidP="00507455">
      <w:pPr>
        <w:spacing w:before="156" w:after="156"/>
      </w:pPr>
      <w:r w:rsidRPr="00507455">
        <w:rPr>
          <w:rFonts w:hint="eastAsia"/>
        </w:rPr>
        <w:t>不止意大利有桥梁失修的问题</w:t>
      </w:r>
    </w:p>
    <w:p w:rsidR="00CF48B4" w:rsidRDefault="00507455" w:rsidP="00507455">
      <w:pPr>
        <w:spacing w:before="156" w:after="156"/>
      </w:pPr>
      <w:r w:rsidRPr="00507455">
        <w:t xml:space="preserve">20180818 leaders </w:t>
      </w:r>
      <w:r w:rsidRPr="00507455">
        <w:rPr>
          <w:rFonts w:ascii="Segoe UI Symbol" w:hAnsi="Segoe UI Symbol" w:cs="Segoe UI Symbol"/>
        </w:rPr>
        <w:t>🇬🇧</w:t>
      </w:r>
      <w:r w:rsidRPr="00507455">
        <w:t xml:space="preserve"> English Version</w:t>
      </w:r>
    </w:p>
    <w:p w:rsidR="00CF48B4" w:rsidRDefault="00507455" w:rsidP="00507455">
      <w:pPr>
        <w:spacing w:before="156" w:after="156"/>
      </w:pPr>
      <w:r w:rsidRPr="00507455">
        <w:t>CONCRETE can last a very long time. The roof of the Pantheon in Rome is the world’s largest unreinforced concrete dome; it was completed in around 125AD by Hadrian, an emperor. But concrete structures can also fail, with tragic consequences. Although it is too early to know the cause of its collapse, something clearly went very wrong with the Morandi bridge in Genoa, which was completed in 1967 and crashed to the ground on August 14th with the loss of at least 38 lives.</w:t>
      </w:r>
    </w:p>
    <w:p w:rsidR="00CF48B4" w:rsidRDefault="00507455" w:rsidP="00507455">
      <w:pPr>
        <w:spacing w:before="156" w:after="156"/>
      </w:pPr>
      <w:r w:rsidRPr="00507455">
        <w:rPr>
          <w:rFonts w:hint="eastAsia"/>
        </w:rPr>
        <w:t>混凝土可以维持非常久远的时间。罗马万神殿的屋顶是世界上最大的无筋混凝土穹顶，由罗马皇帝哈德良（</w:t>
      </w:r>
      <w:r w:rsidRPr="00507455">
        <w:t>Hadrian</w:t>
      </w:r>
      <w:r w:rsidRPr="00507455">
        <w:t>）下令建造，约在公元</w:t>
      </w:r>
      <w:r w:rsidRPr="00507455">
        <w:t>125</w:t>
      </w:r>
      <w:r w:rsidRPr="00507455">
        <w:t>年完工。但混凝土结构也可能破败垮塌，造成悲剧性后果。虽然现在还不能确定坍塌的原因，但热那亚的莫兰迪大桥显然存在严重的问题。这座建成于</w:t>
      </w:r>
      <w:r w:rsidRPr="00507455">
        <w:t>1967</w:t>
      </w:r>
      <w:r w:rsidRPr="00507455">
        <w:t>年的大桥在</w:t>
      </w:r>
      <w:r w:rsidRPr="00507455">
        <w:t>8</w:t>
      </w:r>
      <w:r w:rsidRPr="00507455">
        <w:t>月</w:t>
      </w:r>
      <w:r w:rsidRPr="00507455">
        <w:t>14</w:t>
      </w:r>
      <w:r w:rsidRPr="00507455">
        <w:t>日坍塌，导致至少</w:t>
      </w:r>
      <w:r w:rsidRPr="00507455">
        <w:t>38</w:t>
      </w:r>
      <w:r w:rsidRPr="00507455">
        <w:t>人死亡。</w:t>
      </w:r>
    </w:p>
    <w:p w:rsidR="00CF48B4" w:rsidRDefault="00507455" w:rsidP="00507455">
      <w:pPr>
        <w:spacing w:before="156" w:after="156"/>
      </w:pPr>
      <w:r w:rsidRPr="00507455">
        <w:t>In Italy itself fingers are already being pointed: at the operator of the bridge, at the bridge’s designer, at politicians at home and abroad (see Europe section). But the Genoa disaster also carries a warning that stretches well beyond the country’s borders. Concrete, on which the Morandi bridge relied, has become the world’s most widely used building material. The sort reinforced with steel is found in all manner of construction. And unlike the stuff in the dome of the Pantheon, reinforced concrete comes with a problem.</w:t>
      </w:r>
    </w:p>
    <w:p w:rsidR="00CF48B4" w:rsidRDefault="00507455" w:rsidP="00507455">
      <w:pPr>
        <w:spacing w:before="156" w:after="156"/>
      </w:pPr>
      <w:r w:rsidRPr="00507455">
        <w:rPr>
          <w:rFonts w:hint="eastAsia"/>
        </w:rPr>
        <w:t>意大利国内对事故责任议论纷纷，矛头分别指向桥梁运营商、桥梁设计者和国内外政客。但这场灾祸引发的警报远远超出了意大利国界。莫兰迪大桥所倚赖的混凝土已经是全球使用最广泛的建筑材料。用钢筋加固的混凝土被用于各式各样的建筑中。而有别于万神殿穹顶中使用的材料，钢筋混凝土存在一个问题。</w:t>
      </w:r>
    </w:p>
    <w:p w:rsidR="00CF48B4" w:rsidRDefault="00507455" w:rsidP="00507455">
      <w:pPr>
        <w:spacing w:before="156" w:after="156"/>
      </w:pPr>
      <w:r w:rsidRPr="00507455">
        <w:t xml:space="preserve">The reinforcing is done by encasing steel bars—or the ties that support bridges, as in the design of the Genoa structure—within the concrete. The difficulty with using metal is that it introduces a potential weakness. Tiny cracks can develop in concrete from battering by the weather, vibrations from traffic, movements in the foundations and other causes. These cracks allow water to creep inside the structure, and once in contact with the metal contained therein, cause it to corrode. That process can dramatically weaken the structure. Bridges are of particular concern </w:t>
      </w:r>
      <w:r w:rsidRPr="00507455">
        <w:lastRenderedPageBreak/>
        <w:t>because they can be subjected to unusually large stresses and strains, and many span long distances with nothing below them for support.</w:t>
      </w:r>
    </w:p>
    <w:p w:rsidR="00CF48B4" w:rsidRDefault="00507455" w:rsidP="00507455">
      <w:pPr>
        <w:spacing w:before="156" w:after="156"/>
      </w:pPr>
      <w:r w:rsidRPr="00507455">
        <w:rPr>
          <w:rFonts w:hint="eastAsia"/>
        </w:rPr>
        <w:t>钢筋混凝土通过在混凝土内加入钢筋来加固，有时加入的是支撑桥梁的拉索，比如莫兰迪大桥的结构设计就是如此。使用金属的问题在于会带来一个潜在弱点。日晒雨淋、车来车往的震动、地基位移等因素都可能导致混凝土出现微小的裂缝。有了裂缝，水就会渗入结构的内部，一旦与其中的金属接触便会发生腐蚀。这个过程会大大削弱建筑物的结构。桥梁尤其令人担心，因为它们可能承受极大的应力和应变，而且许多大跨度桥梁下方没有任何支撑。</w:t>
      </w:r>
    </w:p>
    <w:p w:rsidR="00CF48B4" w:rsidRDefault="00507455" w:rsidP="00507455">
      <w:pPr>
        <w:spacing w:before="156" w:after="156"/>
      </w:pPr>
      <w:r w:rsidRPr="00507455">
        <w:t>The risk of deterioration inherent in reinforced concrete can be accelerated by many factors. Shoddy workmanship in the first place does not help. In the case of bridges designed in the 1960s, the loads placed on them have become far higher because traffic volumes are greater, cars are bigger and lorries much heavier. Extreme weather can also play a part, not least because concrete expands when it gets hot and contracts in the cold. Floods are able to undermine foundations. In the normal course of things, most bridges built using reinforced concrete may survive individual events. But if they have been weakened and that vulnerability has not been detected by regular inspections and repaired, for whatever reason, a vital margin of safety has been removed.</w:t>
      </w:r>
    </w:p>
    <w:p w:rsidR="00CF48B4" w:rsidRDefault="00507455" w:rsidP="00507455">
      <w:pPr>
        <w:spacing w:before="156" w:after="156"/>
      </w:pPr>
      <w:r w:rsidRPr="00507455">
        <w:rPr>
          <w:rFonts w:hint="eastAsia"/>
        </w:rPr>
        <w:t>许多因素都可能加速钢筋混凝土固有的退化风险。首当其冲的问题就是粗制滥造。而对于上世纪</w:t>
      </w:r>
      <w:r w:rsidRPr="00507455">
        <w:t>60</w:t>
      </w:r>
      <w:r w:rsidRPr="00507455">
        <w:t>年代设计的桥梁而言，如今交通流量更大，汽车个头更大，卡车载重大幅增加，大大加重了这些桥梁的负担。极端天气也可能产生影响，特别是因为混凝土会热胀冷缩。洪水又会破坏地基。正常情况下，大多数钢筋混凝土桥梁能熬过单次天灾的考验。但如果桥梁结构已经受损，又因种种原因未能在定期检查中发现问题并修复，那么至关重要的安全裕度就已经不复存在了。</w:t>
      </w:r>
    </w:p>
    <w:p w:rsidR="00CF48B4" w:rsidRDefault="00507455" w:rsidP="00507455">
      <w:pPr>
        <w:spacing w:before="156" w:after="156"/>
      </w:pPr>
      <w:r w:rsidRPr="00507455">
        <w:t>Concreting the world</w:t>
      </w:r>
    </w:p>
    <w:p w:rsidR="00CF48B4" w:rsidRDefault="00507455" w:rsidP="00507455">
      <w:pPr>
        <w:spacing w:before="156" w:after="156"/>
      </w:pPr>
      <w:r w:rsidRPr="00507455">
        <w:rPr>
          <w:rFonts w:hint="eastAsia"/>
        </w:rPr>
        <w:t>加固全世界</w:t>
      </w:r>
    </w:p>
    <w:p w:rsidR="00CF48B4" w:rsidRDefault="00507455" w:rsidP="00507455">
      <w:pPr>
        <w:spacing w:before="156" w:after="156"/>
      </w:pPr>
      <w:r w:rsidRPr="00507455">
        <w:t>So it is not just in Italy that questions should be asked about monitoring and maintenance regimes. Bridges throughout Europe, America and Asia are all showing signs of deterioration. As long ago as 1999, one study showed that 30% of road bridges surveyed in Europe had some sort of defect, often involving corrosion of their reinforcement. And a report this year found that more than 54,000 out of the 613,000 bridges in America are rated “structurally deficient”. These dodgy bridges are crossed 174m times a day.</w:t>
      </w:r>
    </w:p>
    <w:p w:rsidR="00CF48B4" w:rsidRDefault="00507455" w:rsidP="00507455">
      <w:pPr>
        <w:spacing w:before="156" w:after="156"/>
      </w:pPr>
      <w:r w:rsidRPr="00507455">
        <w:rPr>
          <w:rFonts w:hint="eastAsia"/>
        </w:rPr>
        <w:t>所以不仅仅是意大利，全世界都应该关注混凝土建筑的监测和维护机制。欧洲、美洲和亚洲各地的桥梁都显现出退化的迹象。早在</w:t>
      </w:r>
      <w:r w:rsidRPr="00507455">
        <w:t>1999</w:t>
      </w:r>
      <w:r w:rsidRPr="00507455">
        <w:t>年的一项研究显示，在欧洲，被调查的公路桥中有</w:t>
      </w:r>
      <w:r w:rsidRPr="00507455">
        <w:t>30%</w:t>
      </w:r>
      <w:r w:rsidRPr="00507455">
        <w:t>存在某种缺陷，通常涉及加强钢筋受腐蚀的问题。今年发表的一份报告发现，美国的</w:t>
      </w:r>
      <w:r w:rsidRPr="00507455">
        <w:t>613,000</w:t>
      </w:r>
      <w:r w:rsidRPr="00507455">
        <w:t>座桥梁中有</w:t>
      </w:r>
      <w:r w:rsidRPr="00507455">
        <w:t>54,000</w:t>
      </w:r>
      <w:r w:rsidRPr="00507455">
        <w:t>多座被评定为</w:t>
      </w:r>
      <w:r w:rsidRPr="00507455">
        <w:t>“</w:t>
      </w:r>
      <w:r w:rsidRPr="00507455">
        <w:t>有结构性缺陷</w:t>
      </w:r>
      <w:r w:rsidRPr="00507455">
        <w:t>”</w:t>
      </w:r>
      <w:r w:rsidRPr="00507455">
        <w:t>。而这些有隐患的桥梁每天的通行量达</w:t>
      </w:r>
      <w:r w:rsidRPr="00507455">
        <w:t>1.74</w:t>
      </w:r>
      <w:r w:rsidRPr="00507455">
        <w:t>亿次。</w:t>
      </w:r>
    </w:p>
    <w:p w:rsidR="00CF48B4" w:rsidRDefault="00507455" w:rsidP="00507455">
      <w:pPr>
        <w:spacing w:before="156" w:after="156"/>
      </w:pPr>
      <w:r w:rsidRPr="00507455">
        <w:t>In many cases, structures that might have been expected to last a century or so will now probably have to be replaced in half the time because of various forms of structural deterioration. New technologies will help with much closer monitoring; new materials will allow stronger replacements (see Science section), which might turn out to be a cheaper option than restoration. With the world covered in reinforced concrete, this is a problem that spans countries. The failure of the Morandi bridge shows that it must not be ignored.</w:t>
      </w:r>
    </w:p>
    <w:p w:rsidR="00507455" w:rsidRPr="00507455" w:rsidRDefault="00507455" w:rsidP="00507455">
      <w:pPr>
        <w:spacing w:before="156" w:after="156"/>
      </w:pPr>
      <w:r w:rsidRPr="00507455">
        <w:rPr>
          <w:rFonts w:hint="eastAsia"/>
        </w:rPr>
        <w:t>在许多情况下，由于各种形式的结构退化，原本预计可使用百年的建筑可能在</w:t>
      </w:r>
      <w:r w:rsidRPr="00507455">
        <w:t>50</w:t>
      </w:r>
      <w:r w:rsidRPr="00507455">
        <w:t>年左右就必须更换。新技术将有助于更密切地监测；新材料能建造出更结实的替代建筑，而且可能会是比修复更经济的选择。鉴于钢筋混凝土建筑遍布全球，这一问题跨越国度。莫兰迪大桥的坍塌表明这一问题不容忽视。</w:t>
      </w:r>
    </w:p>
    <w:p w:rsidR="00507455" w:rsidRPr="00507455" w:rsidRDefault="00507455" w:rsidP="00507455">
      <w:pPr>
        <w:pStyle w:val="1"/>
        <w:spacing w:before="156" w:after="156"/>
      </w:pPr>
      <w:bookmarkStart w:id="15" w:name="_Toc525729424"/>
      <w:r w:rsidRPr="00507455">
        <w:lastRenderedPageBreak/>
        <w:t>Start Today: Suits you</w:t>
      </w:r>
      <w:bookmarkEnd w:id="15"/>
    </w:p>
    <w:p w:rsidR="00507455" w:rsidRPr="00507455" w:rsidRDefault="00507455" w:rsidP="00507455">
      <w:pPr>
        <w:spacing w:before="156" w:after="156"/>
      </w:pPr>
      <w:r w:rsidRPr="00507455">
        <w:t>A million or so Japanese are using the firm's “Zozosuit”</w:t>
      </w:r>
    </w:p>
    <w:p w:rsidR="00507455" w:rsidRPr="00507455" w:rsidRDefault="00507455" w:rsidP="00507455">
      <w:pPr>
        <w:spacing w:before="156" w:after="156"/>
      </w:pPr>
      <w:r w:rsidRPr="00507455">
        <w:t>Start Today</w:t>
      </w:r>
      <w:r w:rsidRPr="00507455">
        <w:t>公司：适合你的衣服</w:t>
      </w:r>
    </w:p>
    <w:p w:rsidR="00507455" w:rsidRPr="00507455" w:rsidRDefault="00507455" w:rsidP="00507455">
      <w:pPr>
        <w:spacing w:before="156" w:after="156"/>
      </w:pPr>
      <w:r w:rsidRPr="00507455">
        <w:rPr>
          <w:rFonts w:hint="eastAsia"/>
        </w:rPr>
        <w:t>一家日本公司正在撼动网上服装销售业务</w:t>
      </w:r>
    </w:p>
    <w:p w:rsidR="00CF48B4" w:rsidRDefault="00507455" w:rsidP="00507455">
      <w:pPr>
        <w:spacing w:before="156" w:after="156"/>
      </w:pPr>
      <w:r w:rsidRPr="00507455">
        <w:t xml:space="preserve">20180818 business </w:t>
      </w:r>
      <w:r w:rsidRPr="00507455">
        <w:rPr>
          <w:rFonts w:ascii="Segoe UI Symbol" w:hAnsi="Segoe UI Symbol" w:cs="Segoe UI Symbol"/>
        </w:rPr>
        <w:t>🇬🇧</w:t>
      </w:r>
      <w:r w:rsidRPr="00507455">
        <w:t xml:space="preserve"> English Version</w:t>
      </w:r>
    </w:p>
    <w:p w:rsidR="00CF48B4" w:rsidRDefault="00507455" w:rsidP="00507455">
      <w:pPr>
        <w:spacing w:before="156" w:after="156"/>
      </w:pPr>
      <w:r w:rsidRPr="00507455">
        <w:t>ONE problem plagues the business of selling clothes online—predicting how a garment will fit without trying it on. Behemoths such as ASOS, a British internet platform that sells its own and others’ apparel, try to overcome this by allowing people to buy several sizes to try on at home and return items free of charge—at huge cost to them. Enter the body-measurement suit from Start Today, a Japanese firm that runs the “Zozotown” platform in Japan on which clothing companies from around the world sell their wares, as well as its own private label, Zozo.</w:t>
      </w:r>
    </w:p>
    <w:p w:rsidR="00CF48B4" w:rsidRDefault="00507455" w:rsidP="00507455">
      <w:pPr>
        <w:spacing w:before="156" w:after="156"/>
      </w:pPr>
      <w:r w:rsidRPr="00507455">
        <w:rPr>
          <w:rFonts w:hint="eastAsia"/>
        </w:rPr>
        <w:t>有个问题一直困扰着网上服装销售业务：顾客要在无法试穿的情况下预测一件衣服是否合身。有些业内巨头尝试让人们买下多个尺码在家试穿，然后免费退货来解决这个问题，比如</w:t>
      </w:r>
      <w:r w:rsidRPr="00507455">
        <w:t>ASOS</w:t>
      </w:r>
      <w:r w:rsidRPr="00507455">
        <w:t>这家销售自有品牌和其他品牌服装的英国在线平台就是这么做的。但这种方法成本巨大。现在，日本公司</w:t>
      </w:r>
      <w:r w:rsidRPr="00507455">
        <w:t>Start Today</w:t>
      </w:r>
      <w:r w:rsidRPr="00507455">
        <w:t>拿出了它的办法：量体服。这家公司在本国经营</w:t>
      </w:r>
      <w:r w:rsidRPr="00507455">
        <w:t>Zozotown</w:t>
      </w:r>
      <w:r w:rsidRPr="00507455">
        <w:t>平台，销售来自世界各地的服装公司的产品以及它的自有品牌</w:t>
      </w:r>
      <w:r w:rsidRPr="00507455">
        <w:t>Zozo</w:t>
      </w:r>
      <w:r w:rsidRPr="00507455">
        <w:t>。</w:t>
      </w:r>
    </w:p>
    <w:p w:rsidR="00CF48B4" w:rsidRDefault="00507455" w:rsidP="00507455">
      <w:pPr>
        <w:spacing w:before="156" w:after="156"/>
      </w:pPr>
      <w:r w:rsidRPr="00507455">
        <w:t>In the past three months Start Today has distributed to just over 1m Japanese customers, free of charge, its “Zozosuit”, a skin-tight, full-body suit covered in around 350 fiducial markers, small objects that can be used as a point of reference for measurements. Shoppers slip on the suit and slowly rotate as their smartphone takes photos.</w:t>
      </w:r>
    </w:p>
    <w:p w:rsidR="00CF48B4" w:rsidRDefault="00507455" w:rsidP="00507455">
      <w:pPr>
        <w:spacing w:before="156" w:after="156"/>
      </w:pPr>
      <w:r w:rsidRPr="00507455">
        <w:rPr>
          <w:rFonts w:hint="eastAsia"/>
        </w:rPr>
        <w:t>过去三个月里，这家公司向总数一百万出头的日本消费者免费提供了</w:t>
      </w:r>
      <w:r w:rsidRPr="00507455">
        <w:t>Zozosuit</w:t>
      </w:r>
      <w:r w:rsidRPr="00507455">
        <w:t>。这是一件连体紧身衣，上面覆盖着大约</w:t>
      </w:r>
      <w:r w:rsidRPr="00507455">
        <w:t>350</w:t>
      </w:r>
      <w:r w:rsidRPr="00507455">
        <w:t>个基准标记物，这些小部件是测量的参考点。顾客套上衣服后，慢慢转动身体，并由智能手机拍下照片。</w:t>
      </w:r>
    </w:p>
    <w:p w:rsidR="00CF48B4" w:rsidRDefault="00507455" w:rsidP="00507455">
      <w:pPr>
        <w:spacing w:before="156" w:after="156"/>
      </w:pPr>
      <w:r w:rsidRPr="00507455">
        <w:t>The firm uses the images to create a 3D scan of their body, which it can use to offer a range of customised services. Among these are made-to-measure business suits for men from its Zozo brand, which are selling strongly, and jeans and T-shirts that fit most snugly from tens of thousands of pre-cut patterns, also from Zozo. At the most basic level, when customers choose an item from one of the 6,400 brands listed on Zozotown—the core of Start Today’s business—the platform uses the Zozosuit data to recommend the right size.</w:t>
      </w:r>
    </w:p>
    <w:p w:rsidR="00CF48B4" w:rsidRDefault="00507455" w:rsidP="00507455">
      <w:pPr>
        <w:spacing w:before="156" w:after="156"/>
      </w:pPr>
      <w:r w:rsidRPr="00507455">
        <w:rPr>
          <w:rFonts w:hint="eastAsia"/>
        </w:rPr>
        <w:t>公司用所得的照片创建顾客身体的</w:t>
      </w:r>
      <w:r w:rsidRPr="00507455">
        <w:t>3D</w:t>
      </w:r>
      <w:r w:rsidRPr="00507455">
        <w:t>影像，利用它来提供一系列定制服务。其中包括其旗下</w:t>
      </w:r>
      <w:r w:rsidRPr="00507455">
        <w:t>Zozo</w:t>
      </w:r>
      <w:r w:rsidRPr="00507455">
        <w:t>品牌的男士定制商务套装，目前销售强劲；还有从</w:t>
      </w:r>
      <w:r w:rsidRPr="00507455">
        <w:t>Zozo</w:t>
      </w:r>
      <w:r w:rsidRPr="00507455">
        <w:t>的数万种预制款式中找出最合身的牛仔裤和</w:t>
      </w:r>
      <w:r w:rsidRPr="00507455">
        <w:t>T</w:t>
      </w:r>
      <w:r w:rsidRPr="00507455">
        <w:t>恤。在最基本的层面上，当客户要从</w:t>
      </w:r>
      <w:r w:rsidRPr="00507455">
        <w:t>Zozotown</w:t>
      </w:r>
      <w:r w:rsidRPr="00507455">
        <w:t>（</w:t>
      </w:r>
      <w:r w:rsidRPr="00507455">
        <w:t>Start Today</w:t>
      </w:r>
      <w:r w:rsidRPr="00507455">
        <w:t>的核心业务）上销售的</w:t>
      </w:r>
      <w:r w:rsidRPr="00507455">
        <w:t>6400</w:t>
      </w:r>
      <w:r w:rsidRPr="00507455">
        <w:t>个品牌中选择一件商品时，平台会根据</w:t>
      </w:r>
      <w:r w:rsidRPr="00507455">
        <w:t>Zozosuit</w:t>
      </w:r>
      <w:r w:rsidRPr="00507455">
        <w:t>的数据推荐合适的尺码。</w:t>
      </w:r>
    </w:p>
    <w:p w:rsidR="00CF48B4" w:rsidRDefault="00507455" w:rsidP="00507455">
      <w:pPr>
        <w:spacing w:before="156" w:after="156"/>
      </w:pPr>
      <w:r w:rsidRPr="00507455">
        <w:t>A first, more high-tech version of the suit proved too expensive (it had capacitors holding an electric charge that measured body shape by how much the suit stretched). But its latest version costs the company only ¥1,000 ($9) a piece. Masahiro Ito, a board member who oversees engineering at the firm, says the fashion industry has not yet adapted to meet the needs of a generation accustomed to buying everything online, to their specifications and at their convenience. “We offer exactly that,” he says. Other companies are watching closely. Fast Retailing, a giant which owns the UNIQLO brand, is one firm looking at ways to measure the body using smartphones.</w:t>
      </w:r>
    </w:p>
    <w:p w:rsidR="00CF48B4" w:rsidRDefault="00507455" w:rsidP="00507455">
      <w:pPr>
        <w:spacing w:before="156" w:after="156"/>
      </w:pPr>
      <w:r w:rsidRPr="00507455">
        <w:rPr>
          <w:rFonts w:hint="eastAsia"/>
        </w:rPr>
        <w:t>一开始研发的量体衣版本科技含量更高，但太过昂贵（配有带电荷的电容器，通过衣服拉伸的程度来测量体</w:t>
      </w:r>
      <w:r w:rsidRPr="00507455">
        <w:rPr>
          <w:rFonts w:hint="eastAsia"/>
        </w:rPr>
        <w:lastRenderedPageBreak/>
        <w:t>型）。最新版的成本仅为每件</w:t>
      </w:r>
      <w:r w:rsidRPr="00507455">
        <w:t>1000</w:t>
      </w:r>
      <w:r w:rsidRPr="00507455">
        <w:t>日元（</w:t>
      </w:r>
      <w:r w:rsidRPr="00507455">
        <w:t>9</w:t>
      </w:r>
      <w:r w:rsidRPr="00507455">
        <w:t>美元）。公司负责工程事务的董事伊藤正裕（</w:t>
      </w:r>
      <w:r w:rsidRPr="00507455">
        <w:t>Masahiro Ito</w:t>
      </w:r>
      <w:r w:rsidRPr="00507455">
        <w:t>）说，时尚业还没能适应习惯网购的一代人的需求，这代人按自身特点、以自由方便的方式网购一切。</w:t>
      </w:r>
      <w:r w:rsidRPr="00507455">
        <w:t>“</w:t>
      </w:r>
      <w:r w:rsidRPr="00507455">
        <w:t>我们提供的正是这样的服务。</w:t>
      </w:r>
      <w:r w:rsidRPr="00507455">
        <w:t>”</w:t>
      </w:r>
      <w:r w:rsidRPr="00507455">
        <w:t>他说。其他公司正密切关注这项进展。拥有优衣库品牌的巨头迅销也在研究用智能手机测量体型的方法。</w:t>
      </w:r>
    </w:p>
    <w:p w:rsidR="00CF48B4" w:rsidRDefault="00507455" w:rsidP="00507455">
      <w:pPr>
        <w:spacing w:before="156" w:after="156"/>
      </w:pPr>
      <w:r w:rsidRPr="00507455">
        <w:t>How the suit fares is crucial for Start Today’s future. The Zozotown platform is the undisputed giant of online fashion retail in Japan. It created and dominates the market for online clothing sales; the second biggest platform, Marui Web Channel, makes only a tenth of its sales. It takes lucrative cuts of up to around 35% from brands it hosts; its founder and boss, Yusaku Maezawa, is now Japan’s 18th-richest person.</w:t>
      </w:r>
    </w:p>
    <w:p w:rsidR="00CF48B4" w:rsidRDefault="00507455" w:rsidP="00507455">
      <w:pPr>
        <w:spacing w:before="156" w:after="156"/>
      </w:pPr>
      <w:r w:rsidRPr="00507455">
        <w:rPr>
          <w:rFonts w:hint="eastAsia"/>
        </w:rPr>
        <w:t>量体衣的功效如何对</w:t>
      </w:r>
      <w:r w:rsidRPr="00507455">
        <w:t>Start Today</w:t>
      </w:r>
      <w:r w:rsidRPr="00507455">
        <w:t>的未来至关重要。</w:t>
      </w:r>
      <w:r w:rsidRPr="00507455">
        <w:t>Zozotown</w:t>
      </w:r>
      <w:r w:rsidRPr="00507455">
        <w:t>平台是日本无可争议的在线时尚零售巨头。它创造并主导了网上服装销售市场。第二大平台丸井网上购物（</w:t>
      </w:r>
      <w:r w:rsidRPr="00507455">
        <w:t>Marui Web Channel</w:t>
      </w:r>
      <w:r w:rsidRPr="00507455">
        <w:t>）的销售额仅是它的十分之一。它对平台上销售的品牌抽成最高达</w:t>
      </w:r>
      <w:r w:rsidRPr="00507455">
        <w:t>35%</w:t>
      </w:r>
      <w:r w:rsidRPr="00507455">
        <w:t>左右。其创始人兼老板前泽友作（</w:t>
      </w:r>
      <w:r w:rsidRPr="00507455">
        <w:t>Yusaku Maezawa</w:t>
      </w:r>
      <w:r w:rsidRPr="00507455">
        <w:t>）目前位列日本富豪榜第</w:t>
      </w:r>
      <w:r w:rsidRPr="00507455">
        <w:t>18</w:t>
      </w:r>
      <w:r w:rsidRPr="00507455">
        <w:t>位。</w:t>
      </w:r>
    </w:p>
    <w:p w:rsidR="00CF48B4" w:rsidRDefault="00507455" w:rsidP="00507455">
      <w:pPr>
        <w:spacing w:before="156" w:after="156"/>
      </w:pPr>
      <w:r w:rsidRPr="00507455">
        <w:t>But analysts reckon it may be reaching saturation point. The company counts 6% of the country’s population as active users (meaning those who have bought something in the past 12 months). Its share price dipped sharply in July after growth slowed slightly. Bespoke services could attract more customers, especially men, who make up only around 30% of active users, reckons Osamu Yamada, an independent retail analyst.</w:t>
      </w:r>
    </w:p>
    <w:p w:rsidR="00CF48B4" w:rsidRDefault="00507455" w:rsidP="00507455">
      <w:pPr>
        <w:spacing w:before="156" w:after="156"/>
      </w:pPr>
      <w:r w:rsidRPr="00507455">
        <w:rPr>
          <w:rFonts w:hint="eastAsia"/>
        </w:rPr>
        <w:t>但分析人士认为它可能即将达到饱和点。该公司的活跃用户（即过去</w:t>
      </w:r>
      <w:r w:rsidRPr="00507455">
        <w:t>12</w:t>
      </w:r>
      <w:r w:rsidRPr="00507455">
        <w:t>个月里在它平台上买过东西的人）占日本人口的</w:t>
      </w:r>
      <w:r w:rsidRPr="00507455">
        <w:t>6%</w:t>
      </w:r>
      <w:r w:rsidRPr="00507455">
        <w:t>。在增长略有放缓后，公司股价在</w:t>
      </w:r>
      <w:r w:rsidRPr="00507455">
        <w:t>7</w:t>
      </w:r>
      <w:r w:rsidRPr="00507455">
        <w:t>月份大幅下跌。独立零售分析师山田修（</w:t>
      </w:r>
      <w:r w:rsidRPr="00507455">
        <w:t>Osamu Yamada</w:t>
      </w:r>
      <w:r w:rsidRPr="00507455">
        <w:t>，音译）认为，定制服务可以吸引更多的顾客，尤其是男性，他们只占活跃用户的</w:t>
      </w:r>
      <w:r w:rsidRPr="00507455">
        <w:t>30%</w:t>
      </w:r>
      <w:r w:rsidRPr="00507455">
        <w:t>左右。</w:t>
      </w:r>
    </w:p>
    <w:p w:rsidR="00CF48B4" w:rsidRDefault="00507455" w:rsidP="00507455">
      <w:pPr>
        <w:spacing w:before="156" w:after="156"/>
      </w:pPr>
      <w:r w:rsidRPr="00507455">
        <w:t>Observers are more circumspect about whether the suit can help Start Today on its other path to growth: expanding abroad. Since July customers in 72 countries have been able to request a body-measurement suit to help them buy clothes from the Zozo label. An attempt a few years ago to take the Zozotown platform into China, Hong Kong and South Korea (before it came up with the body-measurement suit) failed. Mr Ito notes that Zozotown could not compete then with existing companies offering more or less the same products; for now at least, the suit is a unique service. But the company will still have to work harder than it does at home to persuade people to squeeze into it.</w:t>
      </w:r>
    </w:p>
    <w:p w:rsidR="00507455" w:rsidRPr="00507455" w:rsidRDefault="00507455" w:rsidP="00507455">
      <w:pPr>
        <w:spacing w:before="156" w:after="156"/>
      </w:pPr>
      <w:r w:rsidRPr="00507455">
        <w:rPr>
          <w:rFonts w:hint="eastAsia"/>
        </w:rPr>
        <w:t>至于这件量体衣能否帮助</w:t>
      </w:r>
      <w:r w:rsidRPr="00507455">
        <w:t>Start Today</w:t>
      </w:r>
      <w:r w:rsidRPr="00507455">
        <w:t>走上另一条增长之路</w:t>
      </w:r>
      <w:r w:rsidRPr="00507455">
        <w:t>——</w:t>
      </w:r>
      <w:r w:rsidRPr="00507455">
        <w:t>海外扩张，观察人士的态度就更谨慎了。自</w:t>
      </w:r>
      <w:r w:rsidRPr="00507455">
        <w:t>7</w:t>
      </w:r>
      <w:r w:rsidRPr="00507455">
        <w:t>月以来，已有</w:t>
      </w:r>
      <w:r w:rsidRPr="00507455">
        <w:t>72</w:t>
      </w:r>
      <w:r w:rsidRPr="00507455">
        <w:t>个国家的顾客可以申请这件量体衣来帮助他们购买</w:t>
      </w:r>
      <w:r w:rsidRPr="00507455">
        <w:t>Zozo</w:t>
      </w:r>
      <w:r w:rsidRPr="00507455">
        <w:t>品牌的衣服。几年前，</w:t>
      </w:r>
      <w:r w:rsidRPr="00507455">
        <w:t>Zozotown</w:t>
      </w:r>
      <w:r w:rsidRPr="00507455">
        <w:t>平台进军中国大陆、香港和韩国的尝试失败了（那时还没有推出量体衣）。伊藤认为</w:t>
      </w:r>
      <w:r w:rsidRPr="00507455">
        <w:t>Zozotown</w:t>
      </w:r>
      <w:r w:rsidRPr="00507455">
        <w:t>当时无法与当地提供差不多产品的既有公司竞争；但至少到目前为止，量体衣是公司的独家服务。不过，要说服那些地方的人也把自己塞进这件紧身衣里，它一样还得花比在国内更多的力气。</w:t>
      </w:r>
    </w:p>
    <w:p w:rsidR="0000005C" w:rsidRPr="0000005C" w:rsidRDefault="0000005C" w:rsidP="0000005C">
      <w:pPr>
        <w:pStyle w:val="1"/>
        <w:spacing w:before="156" w:after="156"/>
      </w:pPr>
      <w:bookmarkStart w:id="16" w:name="_Toc525729425"/>
      <w:r w:rsidRPr="0000005C">
        <w:t>Schumpeter: Life on Mars</w:t>
      </w:r>
      <w:bookmarkEnd w:id="16"/>
    </w:p>
    <w:p w:rsidR="0000005C" w:rsidRPr="0000005C" w:rsidRDefault="0000005C" w:rsidP="0000005C">
      <w:pPr>
        <w:spacing w:before="156" w:after="156"/>
      </w:pPr>
      <w:r w:rsidRPr="0000005C">
        <w:t>But his plan to take Tesla private may well flop</w:t>
      </w:r>
    </w:p>
    <w:p w:rsidR="0000005C" w:rsidRPr="0000005C" w:rsidRDefault="0000005C" w:rsidP="0000005C">
      <w:pPr>
        <w:spacing w:before="156" w:after="156"/>
      </w:pPr>
      <w:r w:rsidRPr="0000005C">
        <w:rPr>
          <w:rFonts w:hint="eastAsia"/>
        </w:rPr>
        <w:t>熊彼特：火星上的生活</w:t>
      </w:r>
    </w:p>
    <w:p w:rsidR="0000005C" w:rsidRPr="0000005C" w:rsidRDefault="0000005C" w:rsidP="0000005C">
      <w:pPr>
        <w:spacing w:before="156" w:after="156"/>
      </w:pPr>
      <w:r w:rsidRPr="0000005C">
        <w:rPr>
          <w:rFonts w:hint="eastAsia"/>
        </w:rPr>
        <w:t>伊隆·马斯克将特斯拉推到了极限，也为上市公司重新注入了活力</w:t>
      </w:r>
    </w:p>
    <w:p w:rsidR="00CF48B4" w:rsidRDefault="0000005C" w:rsidP="0000005C">
      <w:pPr>
        <w:spacing w:before="156" w:after="156"/>
      </w:pPr>
      <w:r w:rsidRPr="0000005C">
        <w:t xml:space="preserve">20180818 business </w:t>
      </w:r>
      <w:r w:rsidRPr="0000005C">
        <w:rPr>
          <w:rFonts w:ascii="Segoe UI Symbol" w:hAnsi="Segoe UI Symbol" w:cs="Segoe UI Symbol"/>
        </w:rPr>
        <w:t>🇬🇧</w:t>
      </w:r>
      <w:r w:rsidRPr="0000005C">
        <w:t xml:space="preserve"> English Version</w:t>
      </w:r>
    </w:p>
    <w:p w:rsidR="00CF48B4" w:rsidRDefault="0000005C" w:rsidP="0000005C">
      <w:pPr>
        <w:spacing w:before="156" w:after="156"/>
      </w:pPr>
      <w:r w:rsidRPr="0000005C">
        <w:t xml:space="preserve">WHEN Elon Musk started Tesla in 2003 the world was a different place. The carnage of the dotcom crash was still visible—although Mr Musk had made $200m after PayPal, which he co-founded, was bought by eBay in 2002. The </w:t>
      </w:r>
      <w:r w:rsidRPr="0000005C">
        <w:lastRenderedPageBreak/>
        <w:t>car industry was belching out fumes and complacency. General Motors had double the number of staff it does now. Chrysler was being run into the ground by Daimler, its then owner. Sergio Marchionne, who later saved Fiat and Chrysler, was a nobody toiling at a Swiss industrial-testing company. In 2010 Tesla floated its shares. Going public was the obvious thing to do. No one had heard of “unicorns”—multi-billion-dollar tech firms that are financed privately.</w:t>
      </w:r>
    </w:p>
    <w:p w:rsidR="00CF48B4" w:rsidRDefault="0000005C" w:rsidP="0000005C">
      <w:pPr>
        <w:spacing w:before="156" w:after="156"/>
      </w:pPr>
      <w:r w:rsidRPr="0000005C">
        <w:rPr>
          <w:rFonts w:hint="eastAsia"/>
        </w:rPr>
        <w:t>伊隆·马斯克</w:t>
      </w:r>
      <w:r w:rsidRPr="0000005C">
        <w:t>2003</w:t>
      </w:r>
      <w:r w:rsidRPr="0000005C">
        <w:t>年创办特斯拉时，世界与现在大不同。网络泡沫破裂的浩劫尚未平息，不过马斯克联合创立的支付平台</w:t>
      </w:r>
      <w:r w:rsidRPr="0000005C">
        <w:t>PayPal</w:t>
      </w:r>
      <w:r w:rsidRPr="0000005C">
        <w:t>在</w:t>
      </w:r>
      <w:r w:rsidRPr="0000005C">
        <w:t>2002</w:t>
      </w:r>
      <w:r w:rsidRPr="0000005C">
        <w:t>年被</w:t>
      </w:r>
      <w:r w:rsidRPr="0000005C">
        <w:t>eBay</w:t>
      </w:r>
      <w:r w:rsidRPr="0000005C">
        <w:t>收购，他从中赚到了两亿美元。汽车产业大肆排放尾气，安于现状。通用汽车的员工人数是现在的两倍。戴姆勒把收购来的克莱斯勒搞得一团糟。后来拯救了菲亚特和克莱斯勒的塞尔吉奥</w:t>
      </w:r>
      <w:r w:rsidRPr="0000005C">
        <w:t>·</w:t>
      </w:r>
      <w:r w:rsidRPr="0000005C">
        <w:t>马尔乔内（</w:t>
      </w:r>
      <w:r w:rsidRPr="0000005C">
        <w:t>Sergio Marchionne</w:t>
      </w:r>
      <w:r w:rsidRPr="0000005C">
        <w:t>）此时还名不见经传，在瑞士一家工业测试公司里埋头苦干。</w:t>
      </w:r>
      <w:r w:rsidRPr="0000005C">
        <w:t>2010</w:t>
      </w:r>
      <w:r w:rsidRPr="0000005C">
        <w:t>年，特斯拉的股票上市。那时候，让公司上市是显而易见的选择。人们还没听说过</w:t>
      </w:r>
      <w:r w:rsidRPr="0000005C">
        <w:t>“</w:t>
      </w:r>
      <w:r w:rsidRPr="0000005C">
        <w:t>独角兽</w:t>
      </w:r>
      <w:r w:rsidRPr="0000005C">
        <w:t>”</w:t>
      </w:r>
      <w:r w:rsidRPr="0000005C">
        <w:t>这东西</w:t>
      </w:r>
      <w:r w:rsidRPr="0000005C">
        <w:t>——</w:t>
      </w:r>
      <w:r w:rsidRPr="0000005C">
        <w:t>估值</w:t>
      </w:r>
      <w:r w:rsidRPr="0000005C">
        <w:rPr>
          <w:rFonts w:hint="eastAsia"/>
        </w:rPr>
        <w:t>数十亿美元的私人融资的科技公司。</w:t>
      </w:r>
    </w:p>
    <w:p w:rsidR="00CF48B4" w:rsidRDefault="0000005C" w:rsidP="0000005C">
      <w:pPr>
        <w:spacing w:before="156" w:after="156"/>
      </w:pPr>
      <w:r w:rsidRPr="0000005C">
        <w:t>A stifling orthodoxy then held sway in corporate America. Inspired by Warren Buffett and Jack Welch, a former boss of General Electric, this doctrine held that the only attractive businesses were well-established ones, with a high market share, a “moat” to protect them against competition and lavish cashflows. Even the new tech darling of those years, Google, which floated in 2004, conformed to this conservative ideal. It made a profit in its first quarter as a listed firm, invested peanuts and, by 2010, controlled the search market. Meanwhile, passive investing was taking off. Its premise was that it was pointless to back individual companies—better just to own the entire market and go to sleep.</w:t>
      </w:r>
    </w:p>
    <w:p w:rsidR="00CF48B4" w:rsidRDefault="0000005C" w:rsidP="0000005C">
      <w:pPr>
        <w:spacing w:before="156" w:after="156"/>
      </w:pPr>
      <w:r w:rsidRPr="0000005C">
        <w:rPr>
          <w:rFonts w:hint="eastAsia"/>
        </w:rPr>
        <w:t>当时，一套沉闷的正统理念主导着美国企业界。受沃伦·巴菲特和通用电气前总裁杰克·韦尔奇（</w:t>
      </w:r>
      <w:r w:rsidRPr="0000005C">
        <w:t>Jack Welch</w:t>
      </w:r>
      <w:r w:rsidRPr="0000005C">
        <w:t>）的影响，这套理念认为只有成熟稳健的企业才有吸引力。这类企业拥有较高的市场份额，这一点是保护它们免于竞争和大量耗费现金流的</w:t>
      </w:r>
      <w:r w:rsidRPr="0000005C">
        <w:t>“</w:t>
      </w:r>
      <w:r w:rsidRPr="0000005C">
        <w:t>护城河</w:t>
      </w:r>
      <w:r w:rsidRPr="0000005C">
        <w:t>”</w:t>
      </w:r>
      <w:r w:rsidRPr="0000005C">
        <w:t>。即便是那些年里的科技界新宠谷歌（</w:t>
      </w:r>
      <w:r w:rsidRPr="0000005C">
        <w:t>2004</w:t>
      </w:r>
      <w:r w:rsidRPr="0000005C">
        <w:t>年上市）也遵循这一保守理念，上市后的第一个季度就实现盈利，投资极少，到</w:t>
      </w:r>
      <w:r w:rsidRPr="0000005C">
        <w:t>2010</w:t>
      </w:r>
      <w:r w:rsidRPr="0000005C">
        <w:t>年已经称霸整个搜索市场。与此同时，被动投资理念兴起。这一理念认为投资个别公司毫无意义，更好的方法是投资大市然后安然等待。</w:t>
      </w:r>
    </w:p>
    <w:p w:rsidR="00CF48B4" w:rsidRDefault="0000005C" w:rsidP="0000005C">
      <w:pPr>
        <w:spacing w:before="156" w:after="156"/>
      </w:pPr>
      <w:r w:rsidRPr="0000005C">
        <w:t>At first, Mr Musk’s approach to running a public company was exhilaratingly different. He persuaded institutional investors such as Fidelity and Baillie Gifford to make huge bets on his loss-making firm. Its mission was outlined in a 2006 “Masterplan”: to make the internal-combustion engine extinct by mass-producing electric vehicles (EVs). When sales of Tesla’s Model-S sedan took off in 2013, its shares soared. Tesla’s public listing complemented its brand-building efforts. Fanatical customers lined up to give Tesla deposits in order to reserve cars that it had not yet built.</w:t>
      </w:r>
    </w:p>
    <w:p w:rsidR="00CF48B4" w:rsidRDefault="0000005C" w:rsidP="0000005C">
      <w:pPr>
        <w:spacing w:before="156" w:after="156"/>
      </w:pPr>
      <w:r w:rsidRPr="0000005C">
        <w:rPr>
          <w:rFonts w:hint="eastAsia"/>
        </w:rPr>
        <w:t>起初，马斯克经营上市公司的方式令人眼前一亮。他说服了富达基金（</w:t>
      </w:r>
      <w:r w:rsidRPr="0000005C">
        <w:t>Fidelity</w:t>
      </w:r>
      <w:r w:rsidRPr="0000005C">
        <w:t>）和贝利</w:t>
      </w:r>
      <w:r w:rsidRPr="0000005C">
        <w:t>·</w:t>
      </w:r>
      <w:r w:rsidRPr="0000005C">
        <w:t>吉福德资产管理公司（</w:t>
      </w:r>
      <w:r w:rsidRPr="0000005C">
        <w:t>Baillie Gifford</w:t>
      </w:r>
      <w:r w:rsidRPr="0000005C">
        <w:t>）等机构投资者对自己仍处于亏损的公司押下重注。</w:t>
      </w:r>
      <w:r w:rsidRPr="0000005C">
        <w:t>2006</w:t>
      </w:r>
      <w:r w:rsidRPr="0000005C">
        <w:t>年的</w:t>
      </w:r>
      <w:r w:rsidRPr="0000005C">
        <w:t>“</w:t>
      </w:r>
      <w:r w:rsidRPr="0000005C">
        <w:t>总体规划</w:t>
      </w:r>
      <w:r w:rsidRPr="0000005C">
        <w:t>”</w:t>
      </w:r>
      <w:r w:rsidRPr="0000005C">
        <w:t>概述了公司的使命：通过大规模生产电动汽车来消灭内燃机。特斯拉</w:t>
      </w:r>
      <w:r w:rsidRPr="0000005C">
        <w:t>Model-S</w:t>
      </w:r>
      <w:r w:rsidRPr="0000005C">
        <w:t>轿车的销量在</w:t>
      </w:r>
      <w:r w:rsidRPr="0000005C">
        <w:t>2013</w:t>
      </w:r>
      <w:r w:rsidRPr="0000005C">
        <w:t>年激增，公司股价随之飙升。特斯拉的公开上市进一步帮助它打造自身品牌。狂热的客户排队向特斯拉交付订金，预订还没造出来的汽车。</w:t>
      </w:r>
    </w:p>
    <w:p w:rsidR="00CF48B4" w:rsidRDefault="0000005C" w:rsidP="0000005C">
      <w:pPr>
        <w:spacing w:before="156" w:after="156"/>
      </w:pPr>
      <w:r w:rsidRPr="0000005C">
        <w:t>But somewhere along the line this liberated spirit has morphed into a crusade or a tragedy or a farce, depending on your view. Mr Musk, who thrives by stoking expectations to excess, is partly to blame. So is the tech boom, which Tesla has got caught up in, prompting comparisons with Apple or Amazon. But Tesla has little in common with these firms. It is capital-intensive, enjoys no network effects and has no breakthrough technology (Panasonic supplies its batteries). It also has higher unit costs than rivals, despite trying to automate production. The firm is trying to compete in an industry that has abysmal returns on capital, as the late Mr Marchionne loved to point out.</w:t>
      </w:r>
    </w:p>
    <w:p w:rsidR="00CF48B4" w:rsidRDefault="0000005C" w:rsidP="0000005C">
      <w:pPr>
        <w:spacing w:before="156" w:after="156"/>
      </w:pPr>
      <w:r w:rsidRPr="0000005C">
        <w:rPr>
          <w:rFonts w:hint="eastAsia"/>
        </w:rPr>
        <w:t>但不知何时，特拉斯这种突破传统的方式演变成了一场圣战，或者说一出悲剧，又或是闹剧，全看你怎么看。</w:t>
      </w:r>
      <w:r w:rsidRPr="0000005C">
        <w:rPr>
          <w:rFonts w:hint="eastAsia"/>
        </w:rPr>
        <w:lastRenderedPageBreak/>
        <w:t>在某种程度上，这要归咎于马斯克，他的崛起有赖于过度煽动人们的预期。另外也要归因于特斯拉如今恰逢科技热潮，导致人们常把它和苹果或亚马逊放在一起比较。但特斯拉与这些公司少有相通之处。特斯拉是资本密集型企业，不享有网络效应，也没有突破性技术（其电池由松下供应）。尽管尝试采用自动化生产系统，其单位成本仍高于竞争对手。特斯拉要在汽车行业里竞争，而这个行业——正如马尔乔内生前经常指出的那样——资本回报率非常低。</w:t>
      </w:r>
    </w:p>
    <w:p w:rsidR="00CF48B4" w:rsidRDefault="0000005C" w:rsidP="0000005C">
      <w:pPr>
        <w:spacing w:before="156" w:after="156"/>
      </w:pPr>
      <w:r w:rsidRPr="0000005C">
        <w:t>Cloaked in the glitter of Silicon Valley but facing a grimy fight with Detroit, Tesla’s position is stretched on every dimension. Its valuation of $70bn, including net debt, implies that sales will be six times bigger in a decade and is acutely sensitive to changes in assumptions. To justify it, Tesla says it can lift production fast. In the long run it would need to have about a 3% share of the global car industry by revenues to support its value. Today it is at 0.6%. Losses mean the firm has $11bn of debt, $3bn of which matures before 2020, leaving it vulnerable to dips in confidence.</w:t>
      </w:r>
    </w:p>
    <w:p w:rsidR="00CF48B4" w:rsidRDefault="0000005C" w:rsidP="0000005C">
      <w:pPr>
        <w:spacing w:before="156" w:after="156"/>
      </w:pPr>
      <w:r w:rsidRPr="0000005C">
        <w:rPr>
          <w:rFonts w:hint="eastAsia"/>
        </w:rPr>
        <w:t>特斯拉自带硅谷光环，但面对的是与底特律汽车制造商的恶战，在各方面处境都很不妙。公司目前市值为</w:t>
      </w:r>
      <w:r w:rsidRPr="0000005C">
        <w:t>700</w:t>
      </w:r>
      <w:r w:rsidRPr="0000005C">
        <w:t>亿美元（包括净债务），意味着销售额要在十年内增长六倍，并且其估值对市场假设的变化高度敏感。为证明市值合理，特斯拉称自己能快速提升产量。从长远来看，该公司要能贡献全球汽车业收入的</w:t>
      </w:r>
      <w:r w:rsidRPr="0000005C">
        <w:t>3</w:t>
      </w:r>
      <w:r w:rsidRPr="0000005C">
        <w:t>％左右，才能支撑上述估值。现在这一占比为</w:t>
      </w:r>
      <w:r w:rsidRPr="0000005C">
        <w:t>0.6</w:t>
      </w:r>
      <w:r w:rsidRPr="0000005C">
        <w:t>％。特斯拉目前处于亏损状态，负债</w:t>
      </w:r>
      <w:r w:rsidRPr="0000005C">
        <w:t>110</w:t>
      </w:r>
      <w:r w:rsidRPr="0000005C">
        <w:t>亿美元，其中有</w:t>
      </w:r>
      <w:r w:rsidRPr="0000005C">
        <w:t>30</w:t>
      </w:r>
      <w:r w:rsidRPr="0000005C">
        <w:t>亿美元债务在</w:t>
      </w:r>
      <w:r w:rsidRPr="0000005C">
        <w:t>2020</w:t>
      </w:r>
      <w:r w:rsidRPr="0000005C">
        <w:t>年前到期，这些都是容易引发信心危机的因素。</w:t>
      </w:r>
    </w:p>
    <w:p w:rsidR="00CF48B4" w:rsidRDefault="0000005C" w:rsidP="0000005C">
      <w:pPr>
        <w:spacing w:before="156" w:after="156"/>
      </w:pPr>
      <w:r w:rsidRPr="0000005C">
        <w:t>This high-wire act has led over 20 executives to leave in the past 24 months. Meanwhile, the tech boom has made life difficult for Wall Street’s short-sellers, leading them to escalate their attacks on Tesla, an easy target. And the price signal sent by Tesla’s valuation has stimulated a response. Conventional car firms are piling into EVs—by 2020 there will be dozens of new models.</w:t>
      </w:r>
    </w:p>
    <w:p w:rsidR="00CF48B4" w:rsidRDefault="0000005C" w:rsidP="0000005C">
      <w:pPr>
        <w:spacing w:before="156" w:after="156"/>
      </w:pPr>
      <w:r w:rsidRPr="0000005C">
        <w:rPr>
          <w:rFonts w:hint="eastAsia"/>
        </w:rPr>
        <w:t>面对高空走钢丝般的挑战，过去</w:t>
      </w:r>
      <w:r w:rsidRPr="0000005C">
        <w:t>24</w:t>
      </w:r>
      <w:r w:rsidRPr="0000005C">
        <w:t>个月里已有</w:t>
      </w:r>
      <w:r w:rsidRPr="0000005C">
        <w:t>20</w:t>
      </w:r>
      <w:r w:rsidRPr="0000005C">
        <w:t>多名高管离职。与此同时，科技热潮让华尔街卖空者度日维艰，促使他们加大力度攻击特斯拉这个显见的靶子。而特斯拉的市值发出的价格信号也引发了反应。传统汽车公司正涌入电动汽车领域，到</w:t>
      </w:r>
      <w:r w:rsidRPr="0000005C">
        <w:t>2020</w:t>
      </w:r>
      <w:r w:rsidRPr="0000005C">
        <w:t>年将有数十款新车型问世。</w:t>
      </w:r>
    </w:p>
    <w:p w:rsidR="00CF48B4" w:rsidRDefault="0000005C" w:rsidP="0000005C">
      <w:pPr>
        <w:spacing w:before="156" w:after="156"/>
      </w:pPr>
      <w:r w:rsidRPr="0000005C">
        <w:t>Somehow, Mr Musk must keep the plates spinning. There has been nutty conduct, from a wild interview with Rolling Stone to his slandering of a diver in the Thai cave rescue. But more revealing is his hyperactive rummaging for a plan that reinvents Tesla or changes how it is perceived. In 2016 it bought Solar City, an energy firm. In July it said it would build a huge factory in China. Mr Musk is giving detailed short-term guidance (he expects a profit next quarter). On August 7th he tweeted that he might take Tesla private at $420 per share (the price was $342 the day before) and that funding was secured. Later, he clarified that he expected half of outside shareholders to stay invested, and that Saudi Arabia’s sovereign-wealth fund might help him out. That may have been insufficiently solid to back up the tweet; the Securities &amp; Exchange Commission has reportedly sent subpoenas to Tesla.</w:t>
      </w:r>
    </w:p>
    <w:p w:rsidR="00CF48B4" w:rsidRDefault="0000005C" w:rsidP="0000005C">
      <w:pPr>
        <w:spacing w:before="156" w:after="156"/>
      </w:pPr>
      <w:r w:rsidRPr="0000005C">
        <w:rPr>
          <w:rFonts w:hint="eastAsia"/>
        </w:rPr>
        <w:t>但无论如何，马斯克得设法让自己的高难度杂耍继续。他时有疯狂之举，比如在《滚石》杂志的采访中大胆自白，又比如诋毁参与泰国洞穴救援的一位潜水员。但更能说明问题的，是他疯狂寻找能够重塑特斯拉或改变人们对公司看法的计划。</w:t>
      </w:r>
      <w:r w:rsidRPr="0000005C">
        <w:t>2016</w:t>
      </w:r>
      <w:r w:rsidRPr="0000005C">
        <w:t>年，特斯拉收购了能源公司太阳城（</w:t>
      </w:r>
      <w:r w:rsidRPr="0000005C">
        <w:t>Solar City</w:t>
      </w:r>
      <w:r w:rsidRPr="0000005C">
        <w:t>）。今年</w:t>
      </w:r>
      <w:r w:rsidRPr="0000005C">
        <w:t>7</w:t>
      </w:r>
      <w:r w:rsidRPr="0000005C">
        <w:t>月又表示将在中国建立一家大型工厂。马斯克正在给出详细的短期指引（他预计下个季度公司将盈利）。</w:t>
      </w:r>
      <w:r w:rsidRPr="0000005C">
        <w:t>8</w:t>
      </w:r>
      <w:r w:rsidRPr="0000005C">
        <w:t>月</w:t>
      </w:r>
      <w:r w:rsidRPr="0000005C">
        <w:t>7</w:t>
      </w:r>
      <w:r w:rsidRPr="0000005C">
        <w:t>日，他发推文说可能会以每股</w:t>
      </w:r>
      <w:r w:rsidRPr="0000005C">
        <w:t>420</w:t>
      </w:r>
      <w:r w:rsidRPr="0000005C">
        <w:t>美元的价格（前一天的股价为</w:t>
      </w:r>
      <w:r w:rsidRPr="0000005C">
        <w:t>342</w:t>
      </w:r>
      <w:r w:rsidRPr="0000005C">
        <w:t>美元）将特斯拉私有化，而且资金已有保障。稍后他又澄清说，预计有一半外</w:t>
      </w:r>
      <w:r w:rsidRPr="0000005C">
        <w:rPr>
          <w:rFonts w:hint="eastAsia"/>
        </w:rPr>
        <w:t>部股东会继续持股，另外沙特阿拉伯的主权财富基金可能出手相助。这也许还不足以支持他的那条推文，据报道美国证券交易委员会已经向特斯拉发出了传票。</w:t>
      </w:r>
    </w:p>
    <w:p w:rsidR="00CF48B4" w:rsidRDefault="0000005C" w:rsidP="0000005C">
      <w:pPr>
        <w:spacing w:before="156" w:after="156"/>
      </w:pPr>
      <w:r w:rsidRPr="0000005C">
        <w:t xml:space="preserve">Going private sounds rather like a sabbatical from reality. It is far from clear what it would solve. The circus around Tesla is mainly due to Mr Musk, not to how public securities are regulated. For loyal shareholders a deal might mean part-financing a buy-out of a minority of investors at a premium, and after that, less liquidity and transparency. Any new investor would be paying 50% more than they would have spent buying shares in May, which should make even </w:t>
      </w:r>
      <w:r w:rsidRPr="0000005C">
        <w:lastRenderedPageBreak/>
        <w:t>the indisciplined Saudis think twice. If the private plan flops, Tesla’s likely destiny is a soggy share price and a long struggle to ramp up production. At a lower valuation a big car firm might eventually buy it or take a stake.</w:t>
      </w:r>
    </w:p>
    <w:p w:rsidR="00CF48B4" w:rsidRDefault="0000005C" w:rsidP="0000005C">
      <w:pPr>
        <w:spacing w:before="156" w:after="156"/>
      </w:pPr>
      <w:r w:rsidRPr="0000005C">
        <w:rPr>
          <w:rFonts w:hint="eastAsia"/>
        </w:rPr>
        <w:t>私有化听起来有点像是逃离现实的“长假”。目前根本看不出这能解决什么问题。围绕特斯拉的马戏般的纷乱主要因马斯克而起，而非上市公司所受的监管。对忠诚的股东而言，私有化可能意味着他们要为溢价收购少数股东的股票提供一部分资金，并且之后的流动性和透明度都会降低。任何新投资者购入股票的成本都将比</w:t>
      </w:r>
      <w:r w:rsidRPr="0000005C">
        <w:t>5</w:t>
      </w:r>
      <w:r w:rsidRPr="0000005C">
        <w:t>月时高出</w:t>
      </w:r>
      <w:r w:rsidRPr="0000005C">
        <w:t>50</w:t>
      </w:r>
      <w:r w:rsidRPr="0000005C">
        <w:t>％，这样一来，连大手大脚的沙特人也会三思而后行。假如私有化失败，特斯拉面对的很可能是疲软的股价，以及需要长期苦苦提升产能。如果其市值下降，也许最终会被某家大型汽车公司收购或入股。</w:t>
      </w:r>
    </w:p>
    <w:p w:rsidR="00CF48B4" w:rsidRDefault="0000005C" w:rsidP="0000005C">
      <w:pPr>
        <w:spacing w:before="156" w:after="156"/>
      </w:pPr>
      <w:r w:rsidRPr="0000005C">
        <w:t>Look at those cavemen go</w:t>
      </w:r>
    </w:p>
    <w:p w:rsidR="00CF48B4" w:rsidRDefault="0000005C" w:rsidP="0000005C">
      <w:pPr>
        <w:spacing w:before="156" w:after="156"/>
      </w:pPr>
      <w:r w:rsidRPr="0000005C">
        <w:rPr>
          <w:rFonts w:hint="eastAsia"/>
        </w:rPr>
        <w:t>快看那些野蛮人</w:t>
      </w:r>
    </w:p>
    <w:p w:rsidR="00CF48B4" w:rsidRDefault="0000005C" w:rsidP="0000005C">
      <w:pPr>
        <w:spacing w:before="156" w:after="156"/>
      </w:pPr>
      <w:r w:rsidRPr="0000005C">
        <w:t>Entrepreneurs often have it tough—Charles Goodyear went to a debtor’s prison before patenting a process to vulcanise rubber in 1844. But Mr Musk may not have the stomach for more years of slog. In a 2006 memo he named SpaceX, his private rocket firm, as his day job. What he might view as a disappointment would be a success by any other standard. Even if Tesla’s shares halve, it will have created $20bn of shareholder wealth, including $4bn for Mr Musk. Its soaring ambition has kindled investment across the car industry, in a process of disruption first described by Joseph Schumpeter, after whom this column is named. Thanks in part to Mr Musk’s example, it is fashionable again for an elite of public firms to invest heavily, including Netflix, and Amazon in recent years. Most boardrooms now are less obsessed with defensive hoarding. Mr Musk has tested the limits of the public firm, but he has reminded America of its possibilities, too.</w:t>
      </w:r>
    </w:p>
    <w:p w:rsidR="0000005C" w:rsidRPr="0000005C" w:rsidRDefault="0000005C" w:rsidP="0000005C">
      <w:pPr>
        <w:spacing w:before="156" w:after="156"/>
      </w:pPr>
      <w:r w:rsidRPr="0000005C">
        <w:rPr>
          <w:rFonts w:hint="eastAsia"/>
        </w:rPr>
        <w:t>企业家常要经受艰难困苦——查尔斯·固特异（</w:t>
      </w:r>
      <w:r w:rsidRPr="0000005C">
        <w:t>Charles Goodyear</w:t>
      </w:r>
      <w:r w:rsidRPr="0000005C">
        <w:t>）在</w:t>
      </w:r>
      <w:r w:rsidRPr="0000005C">
        <w:t>1844</w:t>
      </w:r>
      <w:r w:rsidRPr="0000005C">
        <w:t>年获得硫化橡胶专利前被关进了债务人监狱。但马斯克可能无法再忍受更长久的煎熬。在</w:t>
      </w:r>
      <w:r w:rsidRPr="0000005C">
        <w:t>2006</w:t>
      </w:r>
      <w:r w:rsidRPr="0000005C">
        <w:t>年的一份备忘录中，他把经营私人火箭公司</w:t>
      </w:r>
      <w:r w:rsidRPr="0000005C">
        <w:t>SpaceX</w:t>
      </w:r>
      <w:r w:rsidRPr="0000005C">
        <w:t>列为自己的</w:t>
      </w:r>
      <w:r w:rsidRPr="0000005C">
        <w:t>“</w:t>
      </w:r>
      <w:r w:rsidRPr="0000005C">
        <w:t>正职</w:t>
      </w:r>
      <w:r w:rsidRPr="0000005C">
        <w:t>”</w:t>
      </w:r>
      <w:r w:rsidRPr="0000005C">
        <w:t>。特斯拉的处境可能令他失望，但用任何其他标准来衡量都已经是成功。即使这家公司的股价砍半，也已创造了</w:t>
      </w:r>
      <w:r w:rsidRPr="0000005C">
        <w:t>200</w:t>
      </w:r>
      <w:r w:rsidRPr="0000005C">
        <w:t>亿美元的股东财富，其中</w:t>
      </w:r>
      <w:r w:rsidRPr="0000005C">
        <w:t>40</w:t>
      </w:r>
      <w:r w:rsidRPr="0000005C">
        <w:t>亿美元为马斯克拥有。在颠覆的过程中（最早描述这一过程的是经济学家约瑟夫</w:t>
      </w:r>
      <w:r w:rsidRPr="0000005C">
        <w:t>·</w:t>
      </w:r>
      <w:r w:rsidRPr="0000005C">
        <w:t>熊彼特，本专栏以其名字命名），特斯拉的雄心壮志燃起了整个汽车行业的投资</w:t>
      </w:r>
      <w:r w:rsidRPr="0000005C">
        <w:rPr>
          <w:rFonts w:hint="eastAsia"/>
        </w:rPr>
        <w:t>热。一定程度上由于马斯克的表率，包括</w:t>
      </w:r>
      <w:r w:rsidRPr="0000005C">
        <w:t>Netflix</w:t>
      </w:r>
      <w:r w:rsidRPr="0000005C">
        <w:t>在内的一批顶尖上市公司现在再度开始大力投资，亚马逊在过去几年里已是如此。现在大多数董事会不再那么执着于</w:t>
      </w:r>
      <w:r w:rsidRPr="0000005C">
        <w:t>“</w:t>
      </w:r>
      <w:r w:rsidRPr="0000005C">
        <w:t>积谷防饥</w:t>
      </w:r>
      <w:r w:rsidRPr="0000005C">
        <w:t>”</w:t>
      </w:r>
      <w:r w:rsidRPr="0000005C">
        <w:t>。马斯克测试了这家上市公司的极限，也提醒了美国其拥有的可能性。</w:t>
      </w:r>
    </w:p>
    <w:p w:rsidR="0000005C" w:rsidRPr="0000005C" w:rsidRDefault="0000005C" w:rsidP="0000005C">
      <w:pPr>
        <w:pStyle w:val="1"/>
        <w:spacing w:before="156" w:after="156"/>
      </w:pPr>
      <w:bookmarkStart w:id="17" w:name="_Toc525729426"/>
      <w:r w:rsidRPr="0000005C">
        <w:t>Litigation finance: Appealing returns</w:t>
      </w:r>
      <w:bookmarkEnd w:id="17"/>
    </w:p>
    <w:p w:rsidR="0000005C" w:rsidRPr="0000005C" w:rsidRDefault="0000005C" w:rsidP="0000005C">
      <w:pPr>
        <w:spacing w:before="156" w:after="156"/>
      </w:pPr>
      <w:r w:rsidRPr="0000005C">
        <w:t>Payouts tend to be uncorrelated with other market returns</w:t>
      </w:r>
    </w:p>
    <w:p w:rsidR="0000005C" w:rsidRPr="0000005C" w:rsidRDefault="0000005C" w:rsidP="0000005C">
      <w:pPr>
        <w:spacing w:before="156" w:after="156"/>
      </w:pPr>
      <w:r w:rsidRPr="0000005C">
        <w:rPr>
          <w:rFonts w:hint="eastAsia"/>
        </w:rPr>
        <w:t>诉讼融资：诱人的回报</w:t>
      </w:r>
    </w:p>
    <w:p w:rsidR="0000005C" w:rsidRPr="0000005C" w:rsidRDefault="0000005C" w:rsidP="0000005C">
      <w:pPr>
        <w:spacing w:before="156" w:after="156"/>
      </w:pPr>
      <w:r w:rsidRPr="0000005C">
        <w:rPr>
          <w:rFonts w:hint="eastAsia"/>
        </w:rPr>
        <w:t>投资者和律师都为第三方诉讼融资所吸引</w:t>
      </w:r>
    </w:p>
    <w:p w:rsidR="00CF48B4" w:rsidRDefault="0000005C" w:rsidP="0000005C">
      <w:pPr>
        <w:spacing w:before="156" w:after="156"/>
      </w:pPr>
      <w:r w:rsidRPr="0000005C">
        <w:t xml:space="preserve">20180818 finance and economics </w:t>
      </w:r>
      <w:r w:rsidRPr="0000005C">
        <w:rPr>
          <w:rFonts w:ascii="Segoe UI Symbol" w:hAnsi="Segoe UI Symbol" w:cs="Segoe UI Symbol"/>
        </w:rPr>
        <w:t>🇬🇧</w:t>
      </w:r>
      <w:r w:rsidRPr="0000005C">
        <w:t xml:space="preserve"> English Version</w:t>
      </w:r>
    </w:p>
    <w:p w:rsidR="00CF48B4" w:rsidRDefault="0000005C" w:rsidP="0000005C">
      <w:pPr>
        <w:spacing w:before="156" w:after="156"/>
      </w:pPr>
      <w:r w:rsidRPr="0000005C">
        <w:t xml:space="preserve">CONTINGENT fees, in which clients pay lawyers only if a case is won, have long been a feature of America’s legal system. Many other countries used to bar them, wary of importing America’s ambulance-chasing culture. But a belated acceptance of their benefits means they are now widely allowed. “No-win, no-fee” arrangements help shift risks from parties to a suit to their lawyers, and make it less likely that a would-be plaintiff decides not to press a strong case for fear of a big financial loss. </w:t>
      </w:r>
    </w:p>
    <w:p w:rsidR="00CF48B4" w:rsidRDefault="0000005C" w:rsidP="0000005C">
      <w:pPr>
        <w:spacing w:before="156" w:after="156"/>
      </w:pPr>
      <w:r w:rsidRPr="0000005C">
        <w:rPr>
          <w:rFonts w:hint="eastAsia"/>
        </w:rPr>
        <w:lastRenderedPageBreak/>
        <w:t>只有在胜诉后才需要向律师付费的“风险代理收费制”一直是美国法律体系的一个特色。其他许多国家曾禁止这种操作，担心将美国的讼棍文化“引狼入室”。但这种收费制的好处终于得到迟来的认可，如今已被广泛采用。有了“不赢不收钱”的协定，风险就从诉讼各方转移到了他们的律师身上，也就不大会发生原本颇有些胜算，却因为害怕白白烧钱而放弃打官司的情况。</w:t>
      </w:r>
    </w:p>
    <w:p w:rsidR="00CF48B4" w:rsidRDefault="0000005C" w:rsidP="0000005C">
      <w:pPr>
        <w:spacing w:before="156" w:after="156"/>
      </w:pPr>
      <w:r w:rsidRPr="0000005C">
        <w:t>Around a decade ago, some lawyers took the principle of risk-shifting further. They accepted money from third parties to fund cases in exchange for some of the winnings. Litigation finance has since taken off. Fortune 500 companies and New York’s elite law firms increasingly tap outside capital when pursuing multi-million-dollar suits.</w:t>
      </w:r>
    </w:p>
    <w:p w:rsidR="00CF48B4" w:rsidRDefault="0000005C" w:rsidP="0000005C">
      <w:pPr>
        <w:spacing w:before="156" w:after="156"/>
      </w:pPr>
      <w:r w:rsidRPr="0000005C">
        <w:rPr>
          <w:rFonts w:hint="eastAsia"/>
        </w:rPr>
        <w:t>大约十年前，一些律师把这种转移风险的原则再往前推进了一步。他们接受第三方的资金来支付诉讼开支，作为交换，向对方支付部分诉讼赔偿所得。自那之后，诉讼融资业务蓬勃发展起来。《财富》世界</w:t>
      </w:r>
      <w:r w:rsidRPr="0000005C">
        <w:t>500</w:t>
      </w:r>
      <w:r w:rsidRPr="0000005C">
        <w:t>强公司和纽约的精英律师事务所在打数百万美元的官司时，越来越多地利用外部资本。</w:t>
      </w:r>
    </w:p>
    <w:p w:rsidR="00CF48B4" w:rsidRDefault="0000005C" w:rsidP="0000005C">
      <w:pPr>
        <w:spacing w:before="156" w:after="156"/>
      </w:pPr>
      <w:r w:rsidRPr="0000005C">
        <w:t>Funds that invest in litigation are on the rise. In the past 18 months some 30 have launched; over $2bn has been raised. Last year Burford Capital, an industry heavyweight, put $1.3bn into cases—more than triple the amount it deployed in 2016. Lee Drucker of Lake Whillans, a firm that funds lawsuits, says he gets calls weekly from institutional investors seeking an asset uncorrelated with the rest of the market—payouts from lawsuits bear no relation to interest-rate rises or stockmarket swings.</w:t>
      </w:r>
    </w:p>
    <w:p w:rsidR="00CF48B4" w:rsidRDefault="0000005C" w:rsidP="0000005C">
      <w:pPr>
        <w:spacing w:before="156" w:after="156"/>
      </w:pPr>
      <w:r w:rsidRPr="0000005C">
        <w:rPr>
          <w:rFonts w:hint="eastAsia"/>
        </w:rPr>
        <w:t>投资于诉讼案件的基金逐步增多。过去</w:t>
      </w:r>
      <w:r w:rsidRPr="0000005C">
        <w:t>18</w:t>
      </w:r>
      <w:r w:rsidRPr="0000005C">
        <w:t>个月里成立了约</w:t>
      </w:r>
      <w:r w:rsidRPr="0000005C">
        <w:t>30</w:t>
      </w:r>
      <w:r w:rsidRPr="0000005C">
        <w:t>只这样的基金，融资超过</w:t>
      </w:r>
      <w:r w:rsidRPr="0000005C">
        <w:t>20</w:t>
      </w:r>
      <w:r w:rsidRPr="0000005C">
        <w:t>亿美元。去年，业界</w:t>
      </w:r>
      <w:r w:rsidRPr="0000005C">
        <w:t>“</w:t>
      </w:r>
      <w:r w:rsidRPr="0000005C">
        <w:t>大腕</w:t>
      </w:r>
      <w:r w:rsidRPr="0000005C">
        <w:t>”</w:t>
      </w:r>
      <w:r w:rsidRPr="0000005C">
        <w:t>伯福德资本（</w:t>
      </w:r>
      <w:r w:rsidRPr="0000005C">
        <w:t>Burford Capital</w:t>
      </w:r>
      <w:r w:rsidRPr="0000005C">
        <w:t>）为资助诉讼案件投入了</w:t>
      </w:r>
      <w:r w:rsidRPr="0000005C">
        <w:t>13</w:t>
      </w:r>
      <w:r w:rsidRPr="0000005C">
        <w:t>亿美元，是</w:t>
      </w:r>
      <w:r w:rsidRPr="0000005C">
        <w:t>2016</w:t>
      </w:r>
      <w:r w:rsidRPr="0000005C">
        <w:t>年投入金额的三倍多。诉讼资助公司</w:t>
      </w:r>
      <w:r w:rsidRPr="0000005C">
        <w:t>Lake Whillans</w:t>
      </w:r>
      <w:r w:rsidRPr="0000005C">
        <w:t>的李</w:t>
      </w:r>
      <w:r w:rsidRPr="0000005C">
        <w:t>·</w:t>
      </w:r>
      <w:r w:rsidRPr="0000005C">
        <w:t>德鲁克（</w:t>
      </w:r>
      <w:r w:rsidRPr="0000005C">
        <w:t>Lee Drucker</w:t>
      </w:r>
      <w:r w:rsidRPr="0000005C">
        <w:t>）说他每周都会接到机构投资者的电话，他们想寻觅一种与市场其余部分不相关的资产</w:t>
      </w:r>
      <w:r w:rsidRPr="0000005C">
        <w:t>——</w:t>
      </w:r>
      <w:r w:rsidRPr="0000005C">
        <w:t>诉讼赔偿金与利率上涨或股市起伏没有任何关联。</w:t>
      </w:r>
    </w:p>
    <w:p w:rsidR="00CF48B4" w:rsidRDefault="0000005C" w:rsidP="0000005C">
      <w:pPr>
        <w:spacing w:before="156" w:after="156"/>
      </w:pPr>
      <w:r w:rsidRPr="0000005C">
        <w:t>Such outside funding does not just enable plaintiffs to pursue potentially lucrative cases. It also allows law firms to hedge risk. Some clients, worried about the misaligned incentives caused by law firms’ sky-high hourly rates, insist on partial or full contingency-payment schemes. Outside funding lets firms recoup some revenue even if they do not win a case. “Firms that lose are still going to take a bath,” says Nicholas Kajon of Stevens &amp; Lee. “But the write-off won’t be quite as bad.”</w:t>
      </w:r>
    </w:p>
    <w:p w:rsidR="00CF48B4" w:rsidRDefault="0000005C" w:rsidP="0000005C">
      <w:pPr>
        <w:spacing w:before="156" w:after="156"/>
      </w:pPr>
      <w:r w:rsidRPr="0000005C">
        <w:rPr>
          <w:rFonts w:hint="eastAsia"/>
        </w:rPr>
        <w:t>这样的外部资金不仅能让原告方发起有可能会带来大笔赔偿金的诉讼，还能让律师事务所对冲风险。一些委托人担心律师事务所按小时收取的天价费用会造成不当激励，因而坚持部分或全部采用风险代理付费方案。有了外部资金，律师事务所就算没能赢得诉讼也能挽回部分收入。“输了官司，律所还是会亏一大笔钱，”</w:t>
      </w:r>
      <w:r w:rsidRPr="0000005C">
        <w:t>Stevens &amp; Lee</w:t>
      </w:r>
      <w:r w:rsidRPr="0000005C">
        <w:t>律师事务所的尼古拉斯</w:t>
      </w:r>
      <w:r w:rsidRPr="0000005C">
        <w:t>·</w:t>
      </w:r>
      <w:r w:rsidRPr="0000005C">
        <w:t>卡永（</w:t>
      </w:r>
      <w:r w:rsidRPr="0000005C">
        <w:t>Nicholas Kajon</w:t>
      </w:r>
      <w:r w:rsidRPr="0000005C">
        <w:t>）说，</w:t>
      </w:r>
      <w:r w:rsidRPr="0000005C">
        <w:t>“</w:t>
      </w:r>
      <w:r w:rsidRPr="0000005C">
        <w:t>但会少亏一些。</w:t>
      </w:r>
      <w:r w:rsidRPr="0000005C">
        <w:t>”</w:t>
      </w:r>
    </w:p>
    <w:p w:rsidR="00CF48B4" w:rsidRDefault="0000005C" w:rsidP="0000005C">
      <w:pPr>
        <w:spacing w:before="156" w:after="156"/>
      </w:pPr>
      <w:r w:rsidRPr="0000005C">
        <w:t xml:space="preserve">Returns are usually a multiple of the investment or a percentage of the settlement, or some combination of the two. Funders of a winning suit can expect to double, triple or quadruple their money. Cases that are up for appeal, where the timespan is short—usually 18-24 months—and the chance of a loss slimmer, offer lower returns. New cases that are expected to take years offer higher potential payouts. </w:t>
      </w:r>
    </w:p>
    <w:p w:rsidR="00CF48B4" w:rsidRDefault="0000005C" w:rsidP="0000005C">
      <w:pPr>
        <w:spacing w:before="156" w:after="156"/>
      </w:pPr>
      <w:r w:rsidRPr="0000005C">
        <w:rPr>
          <w:rFonts w:hint="eastAsia"/>
        </w:rPr>
        <w:t>诉讼投资的收益通常为投资额的一个倍数或赔偿金的一定比例，或者两者兼有。胜诉案件的资助者所获收益可能会是其出资金额的二到四倍。准备上诉的案子审理时间短——通常在</w:t>
      </w:r>
      <w:r w:rsidRPr="0000005C">
        <w:t>18</w:t>
      </w:r>
      <w:r w:rsidRPr="0000005C">
        <w:t>到</w:t>
      </w:r>
      <w:r w:rsidRPr="0000005C">
        <w:t>24</w:t>
      </w:r>
      <w:r w:rsidRPr="0000005C">
        <w:t>个月之间，败诉的可能性相对较低，投资回报也较低。那些预计将耗时多年的新案子可能会带来更高的回报。</w:t>
      </w:r>
    </w:p>
    <w:p w:rsidR="00CF48B4" w:rsidRDefault="0000005C" w:rsidP="0000005C">
      <w:pPr>
        <w:spacing w:before="156" w:after="156"/>
      </w:pPr>
      <w:r w:rsidRPr="0000005C">
        <w:t>A maturing market means more sophisticated offerings. To spread risk, funders are bundling cases into portfolios and taking a share of the proceeds. Last year Burford ploughed $726m into portfolio deals, compared with $72m into stand-alone suits.</w:t>
      </w:r>
    </w:p>
    <w:p w:rsidR="00CF48B4" w:rsidRDefault="0000005C" w:rsidP="0000005C">
      <w:pPr>
        <w:spacing w:before="156" w:after="156"/>
      </w:pPr>
      <w:r w:rsidRPr="0000005C">
        <w:rPr>
          <w:rFonts w:hint="eastAsia"/>
        </w:rPr>
        <w:t>市场日渐成熟，出现了更复杂的投资方式。为了分散风险，诉讼融资机构将案件打包成投资组合，从中抽取</w:t>
      </w:r>
      <w:r w:rsidRPr="0000005C">
        <w:rPr>
          <w:rFonts w:hint="eastAsia"/>
        </w:rPr>
        <w:lastRenderedPageBreak/>
        <w:t>一部分收益。伯福德去年投入了</w:t>
      </w:r>
      <w:r w:rsidRPr="0000005C">
        <w:t>7.26</w:t>
      </w:r>
      <w:r w:rsidRPr="0000005C">
        <w:t>亿美元用于组合投资各类案件，而在单个案件上的投入为</w:t>
      </w:r>
      <w:r w:rsidRPr="0000005C">
        <w:t>7200</w:t>
      </w:r>
      <w:r w:rsidRPr="0000005C">
        <w:t>万美元。</w:t>
      </w:r>
    </w:p>
    <w:p w:rsidR="00CF48B4" w:rsidRDefault="0000005C" w:rsidP="0000005C">
      <w:pPr>
        <w:spacing w:before="156" w:after="156"/>
      </w:pPr>
      <w:r w:rsidRPr="0000005C">
        <w:t>As funders compete for high-quality investments, opportunities in new markets arise. Bentham IMF, a litigation funder based in New York, has joined Kobre &amp; Kim, a law firm, to set up a $30m fund for Israeli startups to pursue claims against multinationals—for example, over trade-secret violations. A burgeoning secondary market is likely to develop further, allowing investors to cash out before long-running suits are closed. Burford recently sold its stake in an arbitration case concerning two Argentine airlines for a return of 736%. Such mouth-watering profits should keep luring capital into the courtroom.</w:t>
      </w:r>
    </w:p>
    <w:p w:rsidR="0000005C" w:rsidRPr="0000005C" w:rsidRDefault="0000005C" w:rsidP="0000005C">
      <w:pPr>
        <w:spacing w:before="156" w:after="156"/>
      </w:pPr>
      <w:r w:rsidRPr="0000005C">
        <w:rPr>
          <w:rFonts w:hint="eastAsia"/>
        </w:rPr>
        <w:t>随着诉讼融资公司争相抢夺高质量的投资项目，在新市场中也出现了机会。总部设在纽约的诉讼融资公司</w:t>
      </w:r>
      <w:r w:rsidRPr="0000005C">
        <w:t>Bentham IMF</w:t>
      </w:r>
      <w:r w:rsidRPr="0000005C">
        <w:t>与高博金律师事务所（</w:t>
      </w:r>
      <w:r w:rsidRPr="0000005C">
        <w:t>Kobre &amp; Kim</w:t>
      </w:r>
      <w:r w:rsidRPr="0000005C">
        <w:t>）共同设立了一个规模达</w:t>
      </w:r>
      <w:r w:rsidRPr="0000005C">
        <w:t>3000</w:t>
      </w:r>
      <w:r w:rsidRPr="0000005C">
        <w:t>万美元的基金，专门支持以色列的创业公司向跨国公司索赔</w:t>
      </w:r>
      <w:r w:rsidRPr="0000005C">
        <w:t>——</w:t>
      </w:r>
      <w:r w:rsidRPr="0000005C">
        <w:t>例如在侵害商业机密方面。一个新兴的二级市场看来会进一步发展，让投资者得以先一步套现离场，而不用等待一宗旷日持久的诉讼案尘埃落定。伯福德近期出售了自己在一个涉及两家阿根廷航空公司的仲裁案中的股份，回报率达</w:t>
      </w:r>
      <w:r w:rsidRPr="0000005C">
        <w:t>736%</w:t>
      </w:r>
      <w:r w:rsidRPr="0000005C">
        <w:t>。如此令人垂涎的利润水平应该会吸引资本源源不断地流向法庭。</w:t>
      </w:r>
    </w:p>
    <w:p w:rsidR="0000005C" w:rsidRPr="0000005C" w:rsidRDefault="0000005C" w:rsidP="0000005C">
      <w:pPr>
        <w:pStyle w:val="1"/>
        <w:spacing w:before="156" w:after="156"/>
      </w:pPr>
      <w:bookmarkStart w:id="18" w:name="_Toc525729427"/>
      <w:r w:rsidRPr="0000005C">
        <w:t>John Maynard Keynes: Was he a liberal?</w:t>
      </w:r>
      <w:bookmarkEnd w:id="18"/>
    </w:p>
    <w:p w:rsidR="0000005C" w:rsidRPr="0000005C" w:rsidRDefault="0000005C" w:rsidP="0000005C">
      <w:pPr>
        <w:spacing w:before="156" w:after="156"/>
      </w:pPr>
      <w:r w:rsidRPr="0000005C">
        <w:t>People should be free to choose. It was their freedom not to choose that troubled John Maynard Keynes</w:t>
      </w:r>
    </w:p>
    <w:p w:rsidR="0000005C" w:rsidRPr="0000005C" w:rsidRDefault="0000005C" w:rsidP="0000005C">
      <w:pPr>
        <w:spacing w:before="156" w:after="156"/>
      </w:pPr>
      <w:r w:rsidRPr="0000005C">
        <w:rPr>
          <w:rFonts w:hint="eastAsia"/>
        </w:rPr>
        <w:t>约翰·梅纳德·凯恩斯：他是自由主义者吗？</w:t>
      </w:r>
    </w:p>
    <w:p w:rsidR="0000005C" w:rsidRPr="0000005C" w:rsidRDefault="0000005C" w:rsidP="0000005C">
      <w:pPr>
        <w:spacing w:before="156" w:after="156"/>
      </w:pPr>
      <w:r w:rsidRPr="0000005C">
        <w:rPr>
          <w:rFonts w:hint="eastAsia"/>
        </w:rPr>
        <w:t>人们应该有选择的自由。而让凯恩斯烦恼的是他们不选择的自由</w:t>
      </w:r>
    </w:p>
    <w:p w:rsidR="00CF48B4" w:rsidRDefault="0000005C" w:rsidP="0000005C">
      <w:pPr>
        <w:spacing w:before="156" w:after="156"/>
      </w:pPr>
      <w:r w:rsidRPr="0000005C">
        <w:t xml:space="preserve">20180818 philosophy brief </w:t>
      </w:r>
      <w:r w:rsidRPr="0000005C">
        <w:rPr>
          <w:rFonts w:ascii="Segoe UI Symbol" w:hAnsi="Segoe UI Symbol" w:cs="Segoe UI Symbol"/>
        </w:rPr>
        <w:t>🇬🇧</w:t>
      </w:r>
      <w:r w:rsidRPr="0000005C">
        <w:t xml:space="preserve"> English Version</w:t>
      </w:r>
    </w:p>
    <w:p w:rsidR="00CF48B4" w:rsidRDefault="0000005C" w:rsidP="0000005C">
      <w:pPr>
        <w:spacing w:before="156" w:after="156"/>
      </w:pPr>
      <w:r w:rsidRPr="0000005C">
        <w:t>IN 1944 Friedrich Hayek received a letter from a guest of the Claridge Hotel in Atlantic City, New Jersey. It congratulated the Austrian-born economist on his “grand” book, “The Road to Serfdom”, which argued that economic planning posed an insidious threat to freedom. “Morally and philosophically, I find myself”, the letter said, “in a deeply moved agreement.”</w:t>
      </w:r>
    </w:p>
    <w:p w:rsidR="00CF48B4" w:rsidRDefault="0000005C" w:rsidP="0000005C">
      <w:pPr>
        <w:spacing w:before="156" w:after="156"/>
      </w:pPr>
      <w:r w:rsidRPr="0000005C">
        <w:rPr>
          <w:rFonts w:hint="eastAsia"/>
        </w:rPr>
        <w:t>一九四四年，出生于奥地利的经济学家弗里德里希·哈耶克（</w:t>
      </w:r>
      <w:r w:rsidRPr="0000005C">
        <w:t>Friedrich Hayek</w:t>
      </w:r>
      <w:r w:rsidRPr="0000005C">
        <w:t>）收到一封信。信是新泽西州大西洋城克拉里奇酒店（</w:t>
      </w:r>
      <w:r w:rsidRPr="0000005C">
        <w:t>Claridge Hotel</w:t>
      </w:r>
      <w:r w:rsidRPr="0000005C">
        <w:t>）的一位客人寄来的，祝贺他写成了一本</w:t>
      </w:r>
      <w:r w:rsidRPr="0000005C">
        <w:t>“</w:t>
      </w:r>
      <w:r w:rsidRPr="0000005C">
        <w:t>伟大的</w:t>
      </w:r>
      <w:r w:rsidRPr="0000005C">
        <w:t>”</w:t>
      </w:r>
      <w:r w:rsidRPr="0000005C">
        <w:t>书</w:t>
      </w:r>
      <w:r w:rsidRPr="0000005C">
        <w:t>——</w:t>
      </w:r>
      <w:r w:rsidRPr="0000005C">
        <w:t>《通往奴役之路》（</w:t>
      </w:r>
      <w:r w:rsidRPr="0000005C">
        <w:t>The Road to Serfdom</w:t>
      </w:r>
      <w:r w:rsidRPr="0000005C">
        <w:t>），这本书认为经济规划对自由暗藏威胁。信中写道：</w:t>
      </w:r>
      <w:r w:rsidRPr="0000005C">
        <w:t>“</w:t>
      </w:r>
      <w:r w:rsidRPr="0000005C">
        <w:t>我发现自己，在道德上和哲学上，都深表赞同。</w:t>
      </w:r>
      <w:r w:rsidRPr="0000005C">
        <w:t>”</w:t>
      </w:r>
    </w:p>
    <w:p w:rsidR="00CF48B4" w:rsidRDefault="0000005C" w:rsidP="0000005C">
      <w:pPr>
        <w:spacing w:before="156" w:after="156"/>
      </w:pPr>
      <w:r w:rsidRPr="0000005C">
        <w:t>Hayek’s correspondent was John Maynard Keynes, on his way to the Bretton Woods conference in New Hampshire, where he would help plan the post-war economic order. The letter’s warmth will surprise those who know Hayek as the intellectual godfather of free-market Thatcherism and Keynes as the patron saint of a heavily guided capitalism.</w:t>
      </w:r>
    </w:p>
    <w:p w:rsidR="00CF48B4" w:rsidRDefault="0000005C" w:rsidP="0000005C">
      <w:pPr>
        <w:spacing w:before="156" w:after="156"/>
      </w:pPr>
      <w:r w:rsidRPr="0000005C">
        <w:rPr>
          <w:rFonts w:hint="eastAsia"/>
        </w:rPr>
        <w:t>给哈耶克写信的是约翰·梅纳德·凯恩斯（</w:t>
      </w:r>
      <w:r w:rsidRPr="0000005C">
        <w:t>John Maynard Keynes</w:t>
      </w:r>
      <w:r w:rsidRPr="0000005C">
        <w:t>），彼时他正前往新罕布什尔州参加布雷顿森林会议，帮助规划战后的经济秩序。在许多人的认知中，哈耶克是自由市场撒切尔主义的思想教父，凯恩斯则是重度规划资本主义的守护神。这封信里洋溢的热情会让他们感到吃惊。</w:t>
      </w:r>
    </w:p>
    <w:p w:rsidR="00CF48B4" w:rsidRDefault="0000005C" w:rsidP="0000005C">
      <w:pPr>
        <w:spacing w:before="156" w:after="156"/>
      </w:pPr>
      <w:r w:rsidRPr="0000005C">
        <w:t xml:space="preserve">But Keynes, unlike many of his followers, was not a man of the left. “The Class war will find me on the side of the educated bourgeoisie,” he said in his 1925 essay, “Am I a Liberal?”. He later described trade unionists as “tyrants, whose selfish and sectional pretensions need to be bravely opposed.” He accused the leaders of Britain’s Labour Party of acting like “sectaries of an outworn creed”, “mumbling moss-grown demi-semi-Fabian Marxism”. And he </w:t>
      </w:r>
      <w:r w:rsidRPr="0000005C">
        <w:lastRenderedPageBreak/>
        <w:t>stated that “there is social and psychological justification for significant inequalities of incomes and wealth” (although not for such large gaps as existed in his day).</w:t>
      </w:r>
    </w:p>
    <w:p w:rsidR="00CF48B4" w:rsidRDefault="0000005C" w:rsidP="0000005C">
      <w:pPr>
        <w:spacing w:before="156" w:after="156"/>
      </w:pPr>
      <w:r w:rsidRPr="0000005C">
        <w:rPr>
          <w:rFonts w:hint="eastAsia"/>
        </w:rPr>
        <w:t>但和他的很多追随者不同，凯恩斯本人并不是左派。他在</w:t>
      </w:r>
      <w:r w:rsidRPr="0000005C">
        <w:t>1925</w:t>
      </w:r>
      <w:r w:rsidRPr="0000005C">
        <w:t>年发表的《我是自由主义者吗？》（</w:t>
      </w:r>
      <w:r w:rsidRPr="0000005C">
        <w:t>Am I a Liberal?</w:t>
      </w:r>
      <w:r w:rsidRPr="0000005C">
        <w:t>）一文中写道：</w:t>
      </w:r>
      <w:r w:rsidRPr="0000005C">
        <w:t>“</w:t>
      </w:r>
      <w:r w:rsidRPr="0000005C">
        <w:t>阶级斗争到来时，我会站在受过教育的资产阶级一边。</w:t>
      </w:r>
      <w:r w:rsidRPr="0000005C">
        <w:t>”</w:t>
      </w:r>
      <w:r w:rsidRPr="0000005C">
        <w:t>他后来形容工会主义者是</w:t>
      </w:r>
      <w:r w:rsidRPr="0000005C">
        <w:t>“</w:t>
      </w:r>
      <w:r w:rsidRPr="0000005C">
        <w:t>暴君，需要勇于反对他们自私的、群体性的自命不凡</w:t>
      </w:r>
      <w:r w:rsidRPr="0000005C">
        <w:t>”</w:t>
      </w:r>
      <w:r w:rsidRPr="0000005C">
        <w:t>。他指责英国工党领导人表现得像</w:t>
      </w:r>
      <w:r w:rsidRPr="0000005C">
        <w:t>“</w:t>
      </w:r>
      <w:r w:rsidRPr="0000005C">
        <w:t>陈腐教义的信徒</w:t>
      </w:r>
      <w:r w:rsidRPr="0000005C">
        <w:t>”</w:t>
      </w:r>
      <w:r w:rsidRPr="0000005C">
        <w:t>、</w:t>
      </w:r>
      <w:r w:rsidRPr="0000005C">
        <w:t>“</w:t>
      </w:r>
      <w:r w:rsidRPr="0000005C">
        <w:t>咕哝着过时的、打折再打折的费边马克思主义</w:t>
      </w:r>
      <w:r w:rsidRPr="0000005C">
        <w:t>”</w:t>
      </w:r>
      <w:r w:rsidRPr="0000005C">
        <w:t>。他还指出：</w:t>
      </w:r>
      <w:r w:rsidRPr="0000005C">
        <w:t>“</w:t>
      </w:r>
      <w:r w:rsidRPr="0000005C">
        <w:t>收入和财富的显著不平等在社会和心理上有正当理由。</w:t>
      </w:r>
      <w:r w:rsidRPr="0000005C">
        <w:t>”</w:t>
      </w:r>
      <w:r w:rsidRPr="0000005C">
        <w:t>（尽管不是指他那个时代那般巨大的不平等。）</w:t>
      </w:r>
    </w:p>
    <w:p w:rsidR="00CF48B4" w:rsidRDefault="0000005C" w:rsidP="0000005C">
      <w:pPr>
        <w:spacing w:before="156" w:after="156"/>
      </w:pPr>
      <w:r w:rsidRPr="0000005C">
        <w:t>Why then did Keynes advocate Keynesianism? The obvious answer is the Great Depression, which reached Britain in the 1930s, shattering many people’s faith in unmanaged capitalism. But several of Keynes’s ideas dated back further.</w:t>
      </w:r>
    </w:p>
    <w:p w:rsidR="00CF48B4" w:rsidRDefault="0000005C" w:rsidP="0000005C">
      <w:pPr>
        <w:spacing w:before="156" w:after="156"/>
      </w:pPr>
      <w:r w:rsidRPr="0000005C">
        <w:rPr>
          <w:rFonts w:hint="eastAsia"/>
        </w:rPr>
        <w:t>那么，凯恩斯为什么主张凯恩斯主义？显而易见的原因是上世纪</w:t>
      </w:r>
      <w:r w:rsidRPr="0000005C">
        <w:t>30</w:t>
      </w:r>
      <w:r w:rsidRPr="0000005C">
        <w:t>年代波及英国的大萧条，它粉碎了很多人对无管制的资本主义的信心。但是凯恩斯的一些观点可以追溯到更早以前。</w:t>
      </w:r>
    </w:p>
    <w:p w:rsidR="00CF48B4" w:rsidRDefault="0000005C" w:rsidP="0000005C">
      <w:pPr>
        <w:spacing w:before="156" w:after="156"/>
      </w:pPr>
      <w:r w:rsidRPr="0000005C">
        <w:t>He belonged to a new breed of liberals who were not in thrall to laissez-faire, the idea that “unfettered private enterprise would promote the greatest good of the whole”. That doctrine, Keynes believed, was never necessarily true in principle and was no longer useful in practice. What the state should leave to individual initiative, and what it should shoulder itself, had to be decided on the merits of each case.</w:t>
      </w:r>
    </w:p>
    <w:p w:rsidR="00CF48B4" w:rsidRDefault="0000005C" w:rsidP="0000005C">
      <w:pPr>
        <w:spacing w:before="156" w:after="156"/>
      </w:pPr>
      <w:r w:rsidRPr="0000005C">
        <w:rPr>
          <w:rFonts w:hint="eastAsia"/>
        </w:rPr>
        <w:t>凯恩斯属于不受制于自由放任主义的新一代自由主义者。自由放任主义认为“不受约束的私人企业会促进整体利益的最大化”。凯恩斯认为这种学说理论上未必正确，实践中也不再管用。国家必须根据不同的情形，斟酌定夺把哪些事情留给个人自主完成，哪些事情由国家承担。</w:t>
      </w:r>
    </w:p>
    <w:p w:rsidR="00CF48B4" w:rsidRDefault="0000005C" w:rsidP="0000005C">
      <w:pPr>
        <w:spacing w:before="156" w:after="156"/>
      </w:pPr>
      <w:r w:rsidRPr="0000005C">
        <w:t>In making those decisions, he and other liberals had to contend with the threats of socialism and nationalism, revolution and reaction. In response to the Labour Party’s growing political clout, a reform-minded Liberal government had introduced compulsory national insurance in 1911, which provided sickness pay, maternity benefits and limited unemployment assistance to the hard-working poor. Liberals of this kind saw unemployed workers as national assets who should not be “pauperised” through no fault of their own.</w:t>
      </w:r>
    </w:p>
    <w:p w:rsidR="00CF48B4" w:rsidRDefault="0000005C" w:rsidP="0000005C">
      <w:pPr>
        <w:spacing w:before="156" w:after="156"/>
      </w:pPr>
      <w:r w:rsidRPr="0000005C">
        <w:rPr>
          <w:rFonts w:hint="eastAsia"/>
        </w:rPr>
        <w:t>在做这类决定时，凯恩斯和其他自由主义者不得不与社会主义和民族主义、革命和反革命等各种威胁抗争。迫于工党日益强大的政治势力，致力改革的自由党政府在</w:t>
      </w:r>
      <w:r w:rsidRPr="0000005C">
        <w:t>1911</w:t>
      </w:r>
      <w:r w:rsidRPr="0000005C">
        <w:t>年实施了强制国民保险，为辛勤工作的穷人提供病假工资、生育津贴和有限额的失业救济金。这类自由主义者把失业工人视为国家资产，认为他们不应因并非自身造成的错误</w:t>
      </w:r>
      <w:r w:rsidRPr="0000005C">
        <w:t>“</w:t>
      </w:r>
      <w:r w:rsidRPr="0000005C">
        <w:t>沦为穷人</w:t>
      </w:r>
      <w:r w:rsidRPr="0000005C">
        <w:t>”</w:t>
      </w:r>
      <w:r w:rsidRPr="0000005C">
        <w:t>。</w:t>
      </w:r>
    </w:p>
    <w:p w:rsidR="00CF48B4" w:rsidRDefault="0000005C" w:rsidP="0000005C">
      <w:pPr>
        <w:spacing w:before="156" w:after="156"/>
      </w:pPr>
      <w:r w:rsidRPr="0000005C">
        <w:t>This cadre of liberals believed in helping those who could not help themselves and accomplishing collectively what could not be achieved individually. Keynes’s thinking belongs within this ambit. He dwelled on entrepreneurs who could not profitably expand operations unless others did the same, and on savers who could not improve their financial standing unless others were willing to borrow. Neither group could succeed through their own efforts alone. And their failure to achieve their purposes hurt everyone else, too.</w:t>
      </w:r>
    </w:p>
    <w:p w:rsidR="00CF48B4" w:rsidRDefault="0000005C" w:rsidP="0000005C">
      <w:pPr>
        <w:spacing w:before="156" w:after="156"/>
      </w:pPr>
      <w:r w:rsidRPr="0000005C">
        <w:rPr>
          <w:rFonts w:hint="eastAsia"/>
        </w:rPr>
        <w:t>这类自由主义者认为应该帮助不能自助者，共同完成凭一己之力无法完成的事情。凯恩斯的思想属于这一范畴。他反复强调，企业主无法扩大经营赚钱，除非别人也能扩大经营赚钱；储蓄者无法改善自己的财务状况，除非其他人愿意贷款。这些群体靠单打独斗都不能成功。而如果他们达不成目标，也会伤及其他所有人。</w:t>
      </w:r>
    </w:p>
    <w:p w:rsidR="00CF48B4" w:rsidRDefault="0000005C" w:rsidP="0000005C">
      <w:pPr>
        <w:spacing w:before="156" w:after="156"/>
      </w:pPr>
      <w:r w:rsidRPr="0000005C">
        <w:t xml:space="preserve">How so? Economies produce, Keynes said, in response to spending. If spending is weak, production, employment and income will be correspondingly feeble. One vital source of spending is investment: the purchase of new equipment, factories, buildings and the like. But Keynes worried that private entrepreneurs, left to their own devices, </w:t>
      </w:r>
      <w:r w:rsidRPr="0000005C">
        <w:lastRenderedPageBreak/>
        <w:t>would undertake too little spending of this kind. He once argued, provocatively, that America could spend its way to prosperity. Certainly, countries could underspend their way out of it.</w:t>
      </w:r>
    </w:p>
    <w:p w:rsidR="00CF48B4" w:rsidRDefault="0000005C" w:rsidP="0000005C">
      <w:pPr>
        <w:spacing w:before="156" w:after="156"/>
      </w:pPr>
      <w:r w:rsidRPr="0000005C">
        <w:rPr>
          <w:rFonts w:hint="eastAsia"/>
        </w:rPr>
        <w:t>为什么会是这样呢？凯恩斯说，消费刺激经济产出。如果消费疲软，生产、就业和收入就会相应衰弱。消费的一个重要来源是投资：购买新设备、建造工厂、楼房等。但是凯恩斯担心，如果任由私人企业主自行其是，他们会在这类消费上投入太少。他曾鼓动性地指出，美国可以通过多消费走向繁荣。当然，各国同样也可以因为消费不足而由兴变衰。</w:t>
      </w:r>
    </w:p>
    <w:p w:rsidR="00CF48B4" w:rsidRDefault="0000005C" w:rsidP="0000005C">
      <w:pPr>
        <w:spacing w:before="156" w:after="156"/>
      </w:pPr>
      <w:r w:rsidRPr="0000005C">
        <w:t>Earlier economists were more sanguine. They believed that, if the willingness to invest was weak and the desire to save was strong, the interest rate would fall to bring the two into alignment. Keynes thought the interest rate had another role. Its task was to persuade people to part with money and hold less-liquid assets instead.</w:t>
      </w:r>
    </w:p>
    <w:p w:rsidR="00CF48B4" w:rsidRDefault="0000005C" w:rsidP="0000005C">
      <w:pPr>
        <w:spacing w:before="156" w:after="156"/>
      </w:pPr>
      <w:r w:rsidRPr="0000005C">
        <w:rPr>
          <w:rFonts w:hint="eastAsia"/>
        </w:rPr>
        <w:t>更早期的经济学家比较乐观。他们认为，如果投资意愿不足而储蓄愿望强烈，利率就会下降，使两者保持一致。凯恩斯认为利率还有另一个作用，即让人们放弃现金，转而持有流动性较差的资产。</w:t>
      </w:r>
    </w:p>
    <w:p w:rsidR="00CF48B4" w:rsidRDefault="0000005C" w:rsidP="0000005C">
      <w:pPr>
        <w:spacing w:before="156" w:after="156"/>
      </w:pPr>
      <w:r w:rsidRPr="0000005C">
        <w:t>Money’s appeal, Keynes understood, was that it allowed people to preserve their purchasing power while deferring any decision about what to do with it. It gave them the freedom not to choose. If people’s demand for this kind of freedom was particularly fierce, they would part with money only if other assets seemed irresistibly cheap by comparison. Unfortunately, asset prices that were so very low would also depress capital spending—resulting in diminished production, employment and earnings. Falling incomes would reduce the community’s ability to save, squeezing it until it matched the nation’s meagre willingness to invest. And there the economy would languish.</w:t>
      </w:r>
    </w:p>
    <w:p w:rsidR="00CF48B4" w:rsidRDefault="0000005C" w:rsidP="0000005C">
      <w:pPr>
        <w:spacing w:before="156" w:after="156"/>
      </w:pPr>
      <w:r w:rsidRPr="0000005C">
        <w:rPr>
          <w:rFonts w:hint="eastAsia"/>
        </w:rPr>
        <w:t>凯恩斯认为，金钱的吸引力在于它让人们保持购买力的同时，还能推迟人们对金钱用途的任何决定。金钱带给人们不选择的自由。如果人们对这种自由的需求特别强烈，那么只有当其他资产的价格相比之下低到极其诱人的程度之时，他们才会放弃持有现金。不幸的是，如此低的资产价格也会抑制资本支出，导致生产、就业和收入萎缩。收入减少会降低公众的储蓄能力，不断挤压这种能力，直到与整个国家微弱的投资意愿相匹配。这时，经济就会陷入疲软。</w:t>
      </w:r>
    </w:p>
    <w:p w:rsidR="00CF48B4" w:rsidRDefault="0000005C" w:rsidP="0000005C">
      <w:pPr>
        <w:spacing w:before="156" w:after="156"/>
      </w:pPr>
      <w:r w:rsidRPr="0000005C">
        <w:t>The resulting unemployment was not merely unjust, it was also thuddingly inefficient. Labour, Keynes pointed out, does not keep. Although workers themselves do not disappear through disuse, the time they could have spent contributing to the economy is squandered for ever.</w:t>
      </w:r>
    </w:p>
    <w:p w:rsidR="00CF48B4" w:rsidRDefault="0000005C" w:rsidP="0000005C">
      <w:pPr>
        <w:spacing w:before="156" w:after="156"/>
      </w:pPr>
      <w:r w:rsidRPr="0000005C">
        <w:rPr>
          <w:rFonts w:hint="eastAsia"/>
        </w:rPr>
        <w:t>由此带来的失业不仅不合理，还是一种扼杀活力的低效。凯恩斯指出，劳动力是无法保存的。虽然工人自身不会因为停工而消失，但他们本可以为经济做出贡献的时间被永远地浪费掉了。</w:t>
      </w:r>
    </w:p>
    <w:p w:rsidR="00CF48B4" w:rsidRDefault="0000005C" w:rsidP="0000005C">
      <w:pPr>
        <w:spacing w:before="156" w:after="156"/>
      </w:pPr>
      <w:r w:rsidRPr="0000005C">
        <w:t>Such wastefulness still haunts the world. Since the beginning of 2008, the American workforce has put in 100bn fewer hours than it could have if fully employed, according to the Congressional Budget Office. Keynes was often accused by bean-counting officials of a cavalier disregard for fiscal rectitude. But his penny-foolishness was nothing compared with the extraordinary waste of resources from mass unemployment.</w:t>
      </w:r>
    </w:p>
    <w:p w:rsidR="00CF48B4" w:rsidRDefault="0000005C" w:rsidP="0000005C">
      <w:pPr>
        <w:spacing w:before="156" w:after="156"/>
      </w:pPr>
      <w:r w:rsidRPr="0000005C">
        <w:rPr>
          <w:rFonts w:hint="eastAsia"/>
        </w:rPr>
        <w:t>这种浪费仍旧困扰着世界。美国国会预算办公室的数据显示，自</w:t>
      </w:r>
      <w:r w:rsidRPr="0000005C">
        <w:t>2008</w:t>
      </w:r>
      <w:r w:rsidRPr="0000005C">
        <w:t>年初起，美国劳动力如果充分就业，投入的劳动时间会比现在多出</w:t>
      </w:r>
      <w:r w:rsidRPr="0000005C">
        <w:t>1000</w:t>
      </w:r>
      <w:r w:rsidRPr="0000005C">
        <w:t>亿个小时。精于算小账的官员们经常指责凯恩斯对财政纪律漫不经心。但是，与大规模失业造成的巨大资源浪费相比，凯恩斯在小钱上的糊涂微不足道。</w:t>
      </w:r>
    </w:p>
    <w:p w:rsidR="00CF48B4" w:rsidRDefault="0000005C" w:rsidP="0000005C">
      <w:pPr>
        <w:spacing w:before="156" w:after="156"/>
      </w:pPr>
      <w:r w:rsidRPr="0000005C">
        <w:t>Somewhat pink</w:t>
      </w:r>
    </w:p>
    <w:p w:rsidR="00CF48B4" w:rsidRDefault="0000005C" w:rsidP="0000005C">
      <w:pPr>
        <w:spacing w:before="156" w:after="156"/>
      </w:pPr>
      <w:r w:rsidRPr="0000005C">
        <w:rPr>
          <w:rFonts w:hint="eastAsia"/>
        </w:rPr>
        <w:t>稍微左倾</w:t>
      </w:r>
    </w:p>
    <w:p w:rsidR="00CF48B4" w:rsidRDefault="0000005C" w:rsidP="0000005C">
      <w:pPr>
        <w:spacing w:before="156" w:after="156"/>
      </w:pPr>
      <w:r w:rsidRPr="0000005C">
        <w:t xml:space="preserve">The remedy most often associated with Keynes was simple: if private entrepreneurs would not invest heavily enough to maintain high employment, the government should do so instead. He favoured ambitious programmes of public </w:t>
      </w:r>
      <w:r w:rsidRPr="0000005C">
        <w:lastRenderedPageBreak/>
        <w:t>works, including rebuilding South London from County Hall to Greenwich so that it rivalled St James’s. In his letter to Hayek, he admitted that his moral and philosophical agreement with “The Road to Serfdom” did not extend to its economics. Britain almost certainly needed more planning, not less. In the “General Theory” he prescribed “a somewhat comprehensive socialisation of investment”.</w:t>
      </w:r>
    </w:p>
    <w:p w:rsidR="00CF48B4" w:rsidRDefault="0000005C" w:rsidP="0000005C">
      <w:pPr>
        <w:spacing w:before="156" w:after="156"/>
      </w:pPr>
      <w:r w:rsidRPr="0000005C">
        <w:rPr>
          <w:rFonts w:hint="eastAsia"/>
        </w:rPr>
        <w:t>最常与凯恩斯联系在一起的解决方法很简单：如果私人企业主的投资不足以维持高就业率，那么政府就该挺身而出。他支持规模宏大的公共工程，包括重建从郡政厅到格林威治的南伦敦地区，使之与圣詹姆斯区相媲美。在写给哈耶克的信中，他承认自己对《通往奴役之路》道德和哲学上的赞同并不适用于此书的经济理论。英国几乎肯定需要更多的、而不是更少的计划经济。在《通论》一书中，他给出的对策是“某种程度的投资全面社会化”。</w:t>
      </w:r>
    </w:p>
    <w:p w:rsidR="00CF48B4" w:rsidRDefault="0000005C" w:rsidP="0000005C">
      <w:pPr>
        <w:spacing w:before="156" w:after="156"/>
      </w:pPr>
      <w:r w:rsidRPr="0000005C">
        <w:t>His worst critics have seized on the illiberal, even totalitarian, implications of that phrase. It is true that Keynesianism is compatible with authoritarianism, as modern China shows. The interesting question is this: if Keynesianism can work well without liberalism, can liberalism prosper without Keynesianism?</w:t>
      </w:r>
    </w:p>
    <w:p w:rsidR="00CF48B4" w:rsidRDefault="0000005C" w:rsidP="0000005C">
      <w:pPr>
        <w:spacing w:before="156" w:after="156"/>
      </w:pPr>
      <w:r w:rsidRPr="0000005C">
        <w:rPr>
          <w:rFonts w:hint="eastAsia"/>
        </w:rPr>
        <w:t>最恶意的批评者揪住他这句话里隐含的非自由、甚至极权主义的思想。正如现代中国所示，凯恩斯主义的确与威权主义相容。有趣的问题是，假如凯恩斯主义可以不需要自由主义而运作良好，那么自由主义能在没有凯恩斯主义的情况下成功吗？</w:t>
      </w:r>
    </w:p>
    <w:p w:rsidR="00CF48B4" w:rsidRDefault="0000005C" w:rsidP="0000005C">
      <w:pPr>
        <w:spacing w:before="156" w:after="156"/>
      </w:pPr>
      <w:r w:rsidRPr="0000005C">
        <w:t>Liberal critics of Keynes make a variety of arguments. Some reject his diagnosis. Recessions, they argue, are not the result of a curable shortfall of spending. They are themselves the painful cure for misdirected spending. Slumps thus pose no conflict between liberty and economic stability. The remedy is not less liberalism but more: a freer labour market that would let wages fall quickly when spending flags; and an end to activist central banks, because artificially low interest rates invite the misdirected investment that ends in a bust.</w:t>
      </w:r>
    </w:p>
    <w:p w:rsidR="00CF48B4" w:rsidRDefault="0000005C" w:rsidP="0000005C">
      <w:pPr>
        <w:spacing w:before="156" w:after="156"/>
      </w:pPr>
      <w:r w:rsidRPr="0000005C">
        <w:rPr>
          <w:rFonts w:hint="eastAsia"/>
        </w:rPr>
        <w:t>批评凯恩斯的自由主义者提出各种质疑。一些人拒不接受凯恩斯的诊断。他们提出，经济衰退并不是由可治愈的消费不足造成的，它们本身是对有恙的消费环节的一种痛苦的治愈手段。因此，衰退不会造成自由和经济稳定之间的冲突。解药不是减少而是增加自由主义：一个更加自由的劳动力市场——当消费疲软，这个市场会迅速拉低工资；还要叫停各央行的激进主义做法，因为人为降低利率会误导投资，最终导致破产。</w:t>
      </w:r>
    </w:p>
    <w:p w:rsidR="00CF48B4" w:rsidRDefault="0000005C" w:rsidP="0000005C">
      <w:pPr>
        <w:spacing w:before="156" w:after="156"/>
      </w:pPr>
      <w:r w:rsidRPr="0000005C">
        <w:t>Others say that the cure is worse than the disease. Recessions are not reason enough to infringe on liberty. This stoicism was implicit in Victorian institutions like the gold standard, free trade and balanced budgets, which tied governments’ hands, for better or worse. But by 1925, society could no longer tolerate such pain, partly because it no longer believed it had to.</w:t>
      </w:r>
    </w:p>
    <w:p w:rsidR="00CF48B4" w:rsidRDefault="0000005C" w:rsidP="0000005C">
      <w:pPr>
        <w:spacing w:before="156" w:after="156"/>
      </w:pPr>
      <w:r w:rsidRPr="0000005C">
        <w:rPr>
          <w:rFonts w:hint="eastAsia"/>
        </w:rPr>
        <w:t>另一些人指出这样的治疗比疾病更糟糕。经济衰退不足以成为侵犯自由的理由。这种对病痛的坚忍隐含在维多利亚时代的制度中，如金本位、自由贸易和平衡预算等。不管结果好坏，它们都束缚了政府的手脚。但到了</w:t>
      </w:r>
      <w:r w:rsidRPr="0000005C">
        <w:t>1925</w:t>
      </w:r>
      <w:r w:rsidRPr="0000005C">
        <w:t>年，社会无法再忍受这种痛苦了，部分原因是它不再认为自己必须忍受。</w:t>
      </w:r>
    </w:p>
    <w:p w:rsidR="00CF48B4" w:rsidRDefault="0000005C" w:rsidP="0000005C">
      <w:pPr>
        <w:spacing w:before="156" w:after="156"/>
      </w:pPr>
      <w:r w:rsidRPr="0000005C">
        <w:t>A third line of argument mostly accepts Keynes’s diagnosis but quarrels with his most famous prescription: public mobilisation of investment. Later liberals placed more faith in monetary policy. If the interest rate would not naturally reconcile saving and investment at high levels of income and employment, modern central banks could lower it until it did. This alternative sat more comfortably with liberals than Keynesian fiscal activism. Most of them (although not all) accept that the state has a responsibility for a nation’s money. Since the government will need a monetary policy of one kind or another, it might as well choose one that helps the economy realise its full potential.</w:t>
      </w:r>
    </w:p>
    <w:p w:rsidR="00CF48B4" w:rsidRDefault="0000005C" w:rsidP="0000005C">
      <w:pPr>
        <w:spacing w:before="156" w:after="156"/>
      </w:pPr>
      <w:r w:rsidRPr="0000005C">
        <w:rPr>
          <w:rFonts w:hint="eastAsia"/>
        </w:rPr>
        <w:t>第三种质疑大体上接受凯恩斯的诊断，却不认同他最著名的处方——调动公共投资。后来的自由主义者更加相信对货币政策的运用。如果利率不能自动协调高收入和高就业水平下的储蓄和投资，那么现代央行就可以降低利率，直到实现这一目标。与凯恩斯主义的财政激进主义相比，这种方式更适合自由主义者。他们</w:t>
      </w:r>
      <w:r w:rsidRPr="0000005C">
        <w:rPr>
          <w:rFonts w:hint="eastAsia"/>
        </w:rPr>
        <w:lastRenderedPageBreak/>
        <w:t>中的大多数（尽管不是全部）相信政府对一国货币负有责任。既然政府总会需要某种货币政策，那就不妨选择一种有助于充分发挥经济潜力的政策。</w:t>
      </w:r>
    </w:p>
    <w:p w:rsidR="00CF48B4" w:rsidRDefault="0000005C" w:rsidP="0000005C">
      <w:pPr>
        <w:spacing w:before="156" w:after="156"/>
      </w:pPr>
      <w:r w:rsidRPr="0000005C">
        <w:t>These three arguments have rebuttals. If an economy has spent badly, surely the solution is to redirect expenditures, not to reduce them. If liberal governments do not fight downturns, voters will turn to illiberal governments that do, jeopardising the very freedoms the government’s pious inaction was meant to respect.</w:t>
      </w:r>
    </w:p>
    <w:p w:rsidR="00CF48B4" w:rsidRDefault="0000005C" w:rsidP="0000005C">
      <w:pPr>
        <w:spacing w:before="156" w:after="156"/>
      </w:pPr>
      <w:r w:rsidRPr="0000005C">
        <w:rPr>
          <w:rFonts w:hint="eastAsia"/>
        </w:rPr>
        <w:t>这三种质疑都能被逐一驳斥。如果一个经济体的消费疲软，解决办法无疑是调整开支方向，而不是减少开支。如果自由主义政府不阻击经济衰退，选民们就会求助于能够阻击经济衰退的专制政府，从而危及自由主义政府虔诚的不作为意图尊重的自由。</w:t>
      </w:r>
    </w:p>
    <w:p w:rsidR="00CF48B4" w:rsidRDefault="0000005C" w:rsidP="0000005C">
      <w:pPr>
        <w:spacing w:before="156" w:after="156"/>
      </w:pPr>
      <w:r w:rsidRPr="0000005C">
        <w:t>Last, Keynes himself thought easy money was helpful. He just doubted it was sufficient. However generously supplied, extra liquidity may not revive spending, especially if people do not expect the generosity to persist. Similar doubts about monetary policy have revived since the financial crisis of 2008. The response of central banks to that disaster was less effective than hoped. It was also more meddlesome than purists would like. Central-bank purchases of assets, including some private securities, inevitably favoured some groups over others. They thus compromised the impartiality in economic affairs that befits a strictly liberal state.</w:t>
      </w:r>
    </w:p>
    <w:p w:rsidR="00CF48B4" w:rsidRDefault="0000005C" w:rsidP="0000005C">
      <w:pPr>
        <w:spacing w:before="156" w:after="156"/>
      </w:pPr>
      <w:r w:rsidRPr="0000005C">
        <w:rPr>
          <w:rFonts w:hint="eastAsia"/>
        </w:rPr>
        <w:t>最后，凯恩斯本人认为宽松的货币政策是有益的。他只是怀疑它是否足够有效。无论货币供应多么充足，额外的流动性可能都无法带动消费复苏，尤其是如果人们不认为这种宽松会持续下去。自</w:t>
      </w:r>
      <w:r w:rsidRPr="0000005C">
        <w:t>2008</w:t>
      </w:r>
      <w:r w:rsidRPr="0000005C">
        <w:t>年金融危机以来，对货币政策的类似质疑重新流行。各国央行应对那场灾难的措施效果不如预期，而且干预也超出了纯粹主义者能接受的程度。央行购买包括一些私人证券在内的资产，难免会在不同群体间厚此薄彼。这种购买行为因此损害了一个严格的自由主义国家在处理经济事务上所应有的公正性。</w:t>
      </w:r>
    </w:p>
    <w:p w:rsidR="00CF48B4" w:rsidRDefault="0000005C" w:rsidP="0000005C">
      <w:pPr>
        <w:spacing w:before="156" w:after="156"/>
      </w:pPr>
      <w:r w:rsidRPr="0000005C">
        <w:t>In severe downturns Keynesian fiscal policy may be more effective than monetary measures. And it need not be as heavy-handed as its critics fear. Even a small and unassuming state must carry out some public investment—in infrastructure, for example. Keynes thought these projects should be timed to offset downturns in private spending, when men and materials would anyway be easier to find.</w:t>
      </w:r>
    </w:p>
    <w:p w:rsidR="00CF48B4" w:rsidRDefault="0000005C" w:rsidP="0000005C">
      <w:pPr>
        <w:spacing w:before="156" w:after="156"/>
      </w:pPr>
      <w:r w:rsidRPr="0000005C">
        <w:rPr>
          <w:rFonts w:hint="eastAsia"/>
        </w:rPr>
        <w:t>在严重的经济衰退期，凯恩斯主义的财政政策可能比货币措施更能奏效，且不必像其批评者担心的那样强硬。即使是一个小而低调的国家政府也必须开展一定的公共投资，比如基础设施。凯恩斯认为，这些项目应该被安排在私人消费衰退之时，以作为弥补，而且那时的人力和物力也都比较容易落实。</w:t>
      </w:r>
    </w:p>
    <w:p w:rsidR="00CF48B4" w:rsidRDefault="0000005C" w:rsidP="0000005C">
      <w:pPr>
        <w:spacing w:before="156" w:after="156"/>
      </w:pPr>
      <w:r w:rsidRPr="0000005C">
        <w:t>In promoting investment, he was happy to entertain “all manner of compromises” between public authority and private initiative. The government could, say, underwrite the worst risks of some investments, rather than undertaking them itself.</w:t>
      </w:r>
    </w:p>
    <w:p w:rsidR="00CF48B4" w:rsidRDefault="0000005C" w:rsidP="0000005C">
      <w:pPr>
        <w:spacing w:before="156" w:after="156"/>
      </w:pPr>
      <w:r w:rsidRPr="0000005C">
        <w:rPr>
          <w:rFonts w:hint="eastAsia"/>
        </w:rPr>
        <w:t>为了促进投资，凯恩斯乐于考虑公共权力和私人自主活动之间的“各种折衷方案”。比如，政府可以为一些最具风险的投资承保，而不是自己直接来投资。</w:t>
      </w:r>
    </w:p>
    <w:p w:rsidR="00CF48B4" w:rsidRDefault="0000005C" w:rsidP="0000005C">
      <w:pPr>
        <w:spacing w:before="156" w:after="156"/>
      </w:pPr>
      <w:r w:rsidRPr="0000005C">
        <w:t>By the 1920s Britain had progressive taxation and compulsory national insurance, which collected contributions from wage-earners and firms during periods of employment, then shelled out unemployment benefits during spells of joblessness. Although not intended as such, these arrangements served as “automatic stabilisers”, removing purchasing power during booms and restoring it during busts.</w:t>
      </w:r>
    </w:p>
    <w:p w:rsidR="00CF48B4" w:rsidRDefault="0000005C" w:rsidP="0000005C">
      <w:pPr>
        <w:spacing w:before="156" w:after="156"/>
      </w:pPr>
      <w:r w:rsidRPr="0000005C">
        <w:rPr>
          <w:rFonts w:hint="eastAsia"/>
        </w:rPr>
        <w:t>上世纪</w:t>
      </w:r>
      <w:r w:rsidRPr="0000005C">
        <w:t>20</w:t>
      </w:r>
      <w:r w:rsidRPr="0000005C">
        <w:t>年代，英国出台了累进税制和强制性的国民保险，在用工期内向工薪族和公司收取各种税费，然后在失业期间支付救济金。尽管不是有意为之，但这些措施起到了</w:t>
      </w:r>
      <w:r w:rsidRPr="0000005C">
        <w:t>“</w:t>
      </w:r>
      <w:r w:rsidRPr="0000005C">
        <w:t>自动稳定器</w:t>
      </w:r>
      <w:r w:rsidRPr="0000005C">
        <w:t>”</w:t>
      </w:r>
      <w:r w:rsidRPr="0000005C">
        <w:t>的作用</w:t>
      </w:r>
      <w:r w:rsidRPr="0000005C">
        <w:t>——</w:t>
      </w:r>
      <w:r w:rsidRPr="0000005C">
        <w:t>在繁荣期消除购买力，在萧条期恢复购买力。</w:t>
      </w:r>
    </w:p>
    <w:p w:rsidR="00CF48B4" w:rsidRDefault="0000005C" w:rsidP="0000005C">
      <w:pPr>
        <w:spacing w:before="156" w:after="156"/>
      </w:pPr>
      <w:r w:rsidRPr="0000005C">
        <w:t xml:space="preserve">This can be taken further. In 1942 Keynes endorsed a proposal to lower national-insurance contributions during bad </w:t>
      </w:r>
      <w:r w:rsidRPr="0000005C">
        <w:lastRenderedPageBreak/>
        <w:t>times and raise them in good. Compared with varying public investment, this approach has advantages: payroll taxes, unlike infrastructure projects, can be adjusted with the stroke of a pen. It also blurs ideological lines. The state is its most Keynesian (judged by stimulus) when it is also at its smallest (measured by its tax take).</w:t>
      </w:r>
    </w:p>
    <w:p w:rsidR="00CF48B4" w:rsidRDefault="0000005C" w:rsidP="0000005C">
      <w:pPr>
        <w:spacing w:before="156" w:after="156"/>
      </w:pPr>
      <w:r w:rsidRPr="0000005C">
        <w:rPr>
          <w:rFonts w:hint="eastAsia"/>
        </w:rPr>
        <w:t>这种方法可被进一步运用。</w:t>
      </w:r>
      <w:r w:rsidRPr="0000005C">
        <w:t>1942</w:t>
      </w:r>
      <w:r w:rsidRPr="0000005C">
        <w:t>年，凯恩斯支持一项提议，在经济困难时降低国民保险费率，在经济景气时提高费率。与各种公共投资相比，这种方法的优势在于，薪资税不同于实施基础设施项目，只要动动笔就可以调整。此外它还模糊了不同思想路线之间的界限。国家在最符合凯恩斯主义之时（从对经济的刺激来衡量），却也恰恰最远离凯恩斯主义（以税收收入来衡量）。</w:t>
      </w:r>
    </w:p>
    <w:p w:rsidR="00CF48B4" w:rsidRDefault="0000005C" w:rsidP="0000005C">
      <w:pPr>
        <w:spacing w:before="156" w:after="156"/>
      </w:pPr>
      <w:r w:rsidRPr="0000005C">
        <w:t>Keynesian theory is ultimately agnostic about the size of government. Keynes himself thought that a tax take of 25% of net national income (roughly 23% of GDP) is “about the limit of what is easily borne”. He worried more about the volume of spending than its composition. He was broadly happy to let market forces decide what was purchased, provided enough was. Done right, his policies only distorted spending that would otherwise not have existed at all.</w:t>
      </w:r>
    </w:p>
    <w:p w:rsidR="00CF48B4" w:rsidRDefault="0000005C" w:rsidP="0000005C">
      <w:pPr>
        <w:spacing w:before="156" w:after="156"/>
      </w:pPr>
      <w:r w:rsidRPr="0000005C">
        <w:rPr>
          <w:rFonts w:hint="eastAsia"/>
        </w:rPr>
        <w:t>对于政府的规模，凯恩斯理论最终没有给出明确的观点。凯恩斯本人认为，税收占国民净收入的</w:t>
      </w:r>
      <w:r w:rsidRPr="0000005C">
        <w:t>25%</w:t>
      </w:r>
      <w:r w:rsidRPr="0000005C">
        <w:t>（约占</w:t>
      </w:r>
      <w:r w:rsidRPr="0000005C">
        <w:t>GDP</w:t>
      </w:r>
      <w:r w:rsidRPr="0000005C">
        <w:t>的</w:t>
      </w:r>
      <w:r w:rsidRPr="0000005C">
        <w:t>23%</w:t>
      </w:r>
      <w:r w:rsidRPr="0000005C">
        <w:t>）</w:t>
      </w:r>
      <w:r w:rsidRPr="0000005C">
        <w:t>“</w:t>
      </w:r>
      <w:r w:rsidRPr="0000005C">
        <w:t>差不多是易于承受的极限</w:t>
      </w:r>
      <w:r w:rsidRPr="0000005C">
        <w:t>”</w:t>
      </w:r>
      <w:r w:rsidRPr="0000005C">
        <w:t>。相比消费的构成，他更担心消费的规模。总体而言，他乐于让市场力量来决定购买对象，只要买得足够多就行。如果运用得当，他的政策影响的只是原本根本不存在的那部分消费。</w:t>
      </w:r>
    </w:p>
    <w:p w:rsidR="00CF48B4" w:rsidRDefault="0000005C" w:rsidP="0000005C">
      <w:pPr>
        <w:spacing w:before="156" w:after="156"/>
      </w:pPr>
      <w:r w:rsidRPr="0000005C">
        <w:t>Keynesianism can certainly be carried to excess. If it works too well in reviving spending, it can strain the economy’s resources, yielding chronic inflation (a possibility that also worried Keynes). Planners can miscalculate or overreach. Their power to mobilise resources can invite vociferous lobbying, which can turn militant, requiring a forcible government response. The totalitarian states Keynes worked so hard to defeat showed that the “central mobilisation of resources” and “the regimentation of the individual” could destroy personal liberty, as he himself once noted.</w:t>
      </w:r>
    </w:p>
    <w:p w:rsidR="00CF48B4" w:rsidRDefault="0000005C" w:rsidP="0000005C">
      <w:pPr>
        <w:spacing w:before="156" w:after="156"/>
      </w:pPr>
      <w:r w:rsidRPr="0000005C">
        <w:rPr>
          <w:rFonts w:hint="eastAsia"/>
        </w:rPr>
        <w:t>凯恩斯主义当然可能被滥用。如果它对消费提振太过，就有可能造成经济资源紧张，导致长期通货膨胀，这也是凯恩斯所担心的。规划者有可能误判或者不自量力。他们调动资源的权力可能引来喧嚣的游说，有时可能演变成武力激进行动，需要政府以暴制暴。凯恩斯力图战胜极权主义国家，正如他本人曾经指出的那样，极权主义国家的案例表明，“集中调动资源”和“对个人的严格组织管理”可能摧毁人身自由。</w:t>
      </w:r>
    </w:p>
    <w:p w:rsidR="00CF48B4" w:rsidRDefault="0000005C" w:rsidP="0000005C">
      <w:pPr>
        <w:spacing w:before="156" w:after="156"/>
      </w:pPr>
      <w:r w:rsidRPr="0000005C">
        <w:t>But Keynes felt that the risk in Britain was remote. The planning he proposed was more modest. And some of the people carrying it out were as worried about creeping socialism as anyone. Moderate planning will be safe, Keynes argued in his letter to Hayek, if those implementing it share Hayek’s moral position. The ideal planners are reluctant ones. Keynesianism works best in the hands of Hayekians.</w:t>
      </w:r>
    </w:p>
    <w:p w:rsidR="0000005C" w:rsidRPr="0000005C" w:rsidRDefault="0000005C" w:rsidP="0000005C">
      <w:pPr>
        <w:spacing w:before="156" w:after="156"/>
      </w:pPr>
      <w:r w:rsidRPr="0000005C">
        <w:rPr>
          <w:rFonts w:hint="eastAsia"/>
        </w:rPr>
        <w:t>但是凯恩斯认为这种风险在英国微乎其微。他提出的规划较为温和。而且该规划的一些实施者和所有人一样担心暗中滋生的社会主义。凯恩斯在给哈耶克的信中说，如果规划的实施者与哈耶克的道德立场一致，那么有节制的规划就会是安全的。勉为其难的规划者最为理想。凯恩斯主义政策交给哈耶克派来执行是再好不过了。</w:t>
      </w:r>
    </w:p>
    <w:p w:rsidR="002312D8" w:rsidRPr="002312D8" w:rsidRDefault="002312D8" w:rsidP="002312D8">
      <w:pPr>
        <w:pStyle w:val="1"/>
        <w:spacing w:before="156" w:after="156"/>
      </w:pPr>
      <w:bookmarkStart w:id="19" w:name="_Toc525729428"/>
      <w:r w:rsidRPr="002312D8">
        <w:t>Cities and development: Build, baby, build</w:t>
      </w:r>
      <w:bookmarkEnd w:id="19"/>
    </w:p>
    <w:p w:rsidR="002312D8" w:rsidRPr="002312D8" w:rsidRDefault="002312D8" w:rsidP="002312D8">
      <w:pPr>
        <w:spacing w:before="156" w:after="156"/>
      </w:pPr>
      <w:r w:rsidRPr="002312D8">
        <w:t>The Emerald City has no wish to become another San Francisco</w:t>
      </w:r>
    </w:p>
    <w:p w:rsidR="002312D8" w:rsidRPr="002312D8" w:rsidRDefault="002312D8" w:rsidP="002312D8">
      <w:pPr>
        <w:spacing w:before="156" w:after="156"/>
      </w:pPr>
      <w:r w:rsidRPr="002312D8">
        <w:rPr>
          <w:rFonts w:hint="eastAsia"/>
        </w:rPr>
        <w:t>城市与发展：造啊造啊造房子</w:t>
      </w:r>
    </w:p>
    <w:p w:rsidR="002312D8" w:rsidRPr="002312D8" w:rsidRDefault="002312D8" w:rsidP="002312D8">
      <w:pPr>
        <w:spacing w:before="156" w:after="156"/>
      </w:pPr>
      <w:r w:rsidRPr="002312D8">
        <w:rPr>
          <w:rFonts w:hint="eastAsia"/>
        </w:rPr>
        <w:t>繁荣发展的西海岸城市西雅图想避免成为下一个旧金山</w:t>
      </w:r>
    </w:p>
    <w:p w:rsidR="00CF48B4" w:rsidRDefault="002312D8" w:rsidP="002312D8">
      <w:pPr>
        <w:spacing w:before="156" w:after="156"/>
      </w:pPr>
      <w:r w:rsidRPr="002312D8">
        <w:t xml:space="preserve">20180811 united states </w:t>
      </w:r>
      <w:r w:rsidRPr="002312D8">
        <w:rPr>
          <w:rFonts w:ascii="Segoe UI Symbol" w:hAnsi="Segoe UI Symbol" w:cs="Segoe UI Symbol"/>
        </w:rPr>
        <w:t>🇬🇧</w:t>
      </w:r>
      <w:r w:rsidRPr="002312D8">
        <w:t xml:space="preserve"> English Version</w:t>
      </w:r>
    </w:p>
    <w:p w:rsidR="00CF48B4" w:rsidRDefault="002312D8" w:rsidP="002312D8">
      <w:pPr>
        <w:spacing w:before="156" w:after="156"/>
      </w:pPr>
      <w:r w:rsidRPr="002312D8">
        <w:lastRenderedPageBreak/>
        <w:t>FOR the third consecutive year, Seattle has the most cranes in operation of any city in America—three times as many as New York. Long a placid, drizzly company town, the place is booming. Since 2010 Seattle has grown more quickly than any other large American city, thanks in part to the success of Amazon and Microsoft, two local technology firms. Entrepreneurs are flocking there, repelled by the obscene costs of San Francisco.</w:t>
      </w:r>
    </w:p>
    <w:p w:rsidR="00CF48B4" w:rsidRDefault="002312D8" w:rsidP="002312D8">
      <w:pPr>
        <w:spacing w:before="156" w:after="156"/>
      </w:pPr>
      <w:r w:rsidRPr="002312D8">
        <w:rPr>
          <w:rFonts w:hint="eastAsia"/>
        </w:rPr>
        <w:t>西雅图作业中的起重机数量已经连续三年位列全美城市之首，是纽约的三倍。这个一直以来平和宁静、细雨霏霏的“公司城镇”正驶在发展的快车道上。自</w:t>
      </w:r>
      <w:r w:rsidRPr="002312D8">
        <w:t>2010</w:t>
      </w:r>
      <w:r w:rsidRPr="002312D8">
        <w:t>年以来，西雅图的发展速度超过了美国其他所有大城市，这在一定程度上得益于当地两家成功的科技公司</w:t>
      </w:r>
      <w:r w:rsidRPr="002312D8">
        <w:t>——</w:t>
      </w:r>
      <w:r w:rsidRPr="002312D8">
        <w:t>亚马逊和微软。旧金山离谱的高成本让企业家们望而却步，纷纷涌进西雅图。</w:t>
      </w:r>
    </w:p>
    <w:p w:rsidR="00CF48B4" w:rsidRDefault="002312D8" w:rsidP="002312D8">
      <w:pPr>
        <w:spacing w:before="156" w:after="156"/>
      </w:pPr>
      <w:r w:rsidRPr="002312D8">
        <w:t>But the pathologies of the Bay Area may not be far behind. Rents have shot up and homelessness is common. “We are not a welcoming city in the way Seattle has historically been,” says Mike McGinn, the former mayor. The boom shows little sign of abating, meaning that Seattle has only a few years before it contracts a case of full-blown San Francisco. Either the city will cleverly manage its growing prosperity, or it will become inaccessible to ordinary people. The Emerald City would be turned into a gilded fortress.</w:t>
      </w:r>
    </w:p>
    <w:p w:rsidR="00CF48B4" w:rsidRDefault="002312D8" w:rsidP="002312D8">
      <w:pPr>
        <w:spacing w:before="156" w:after="156"/>
      </w:pPr>
      <w:r w:rsidRPr="002312D8">
        <w:rPr>
          <w:rFonts w:hint="eastAsia"/>
        </w:rPr>
        <w:t>但是西雅图离旧金山湾区的病态可能并不遥远。房租已经飞涨，无家可归者随处可见。前市长迈克·麦克金（</w:t>
      </w:r>
      <w:r w:rsidRPr="002312D8">
        <w:t>Mike McGinn</w:t>
      </w:r>
      <w:r w:rsidRPr="002312D8">
        <w:t>）表示：</w:t>
      </w:r>
      <w:r w:rsidRPr="002312D8">
        <w:t>“</w:t>
      </w:r>
      <w:r w:rsidRPr="002312D8">
        <w:t>我们已经不再是过去那个宜人的城市。</w:t>
      </w:r>
      <w:r w:rsidRPr="002312D8">
        <w:t>”</w:t>
      </w:r>
      <w:r w:rsidRPr="002312D8">
        <w:t>迅猛发展的势头毫无减弱的迹象，也就是说，只消几年，西雅图就会变成另一个充分发展的旧金山。西雅图必须明智地处理这种繁荣趋势，否则就会将普通人拒之门外，翡翠之城将变成镀金堡垒。</w:t>
      </w:r>
    </w:p>
    <w:p w:rsidR="00CF48B4" w:rsidRDefault="002312D8" w:rsidP="002312D8">
      <w:pPr>
        <w:spacing w:before="156" w:after="156"/>
      </w:pPr>
      <w:r w:rsidRPr="002312D8">
        <w:t>A single-family residence now rents for $2,600 per month, on average—25% more in real terms than five years ago, according to data from Zillow, a property website. That is less than the peak price of $2,870 reached in September 2017. In fact, it is the largest drop in rents seen in any of America’s 100 largest cities. Much of the decline is owing to the frantic pace of building visible in parts of the city. Seattle added 8,750 units of housing last year, nearly double San Francisco’s count. Another 22,000 units have been approved.</w:t>
      </w:r>
    </w:p>
    <w:p w:rsidR="00CF48B4" w:rsidRDefault="002312D8" w:rsidP="002312D8">
      <w:pPr>
        <w:spacing w:before="156" w:after="156"/>
      </w:pPr>
      <w:r w:rsidRPr="002312D8">
        <w:rPr>
          <w:rFonts w:hint="eastAsia"/>
        </w:rPr>
        <w:t>房地产网站</w:t>
      </w:r>
      <w:r w:rsidRPr="002312D8">
        <w:t>Zillow</w:t>
      </w:r>
      <w:r w:rsidRPr="002312D8">
        <w:t>的数据显示，目前西雅图独栋住宅的平均月租金为</w:t>
      </w:r>
      <w:r w:rsidRPr="002312D8">
        <w:t>2600</w:t>
      </w:r>
      <w:r w:rsidRPr="002312D8">
        <w:t>美元，扣除物价因素后比五年前实际高出</w:t>
      </w:r>
      <w:r w:rsidRPr="002312D8">
        <w:t>25%</w:t>
      </w:r>
      <w:r w:rsidRPr="002312D8">
        <w:t>。这低于</w:t>
      </w:r>
      <w:r w:rsidRPr="002312D8">
        <w:t>2017</w:t>
      </w:r>
      <w:r w:rsidRPr="002312D8">
        <w:t>年</w:t>
      </w:r>
      <w:r w:rsidRPr="002312D8">
        <w:t>9</w:t>
      </w:r>
      <w:r w:rsidRPr="002312D8">
        <w:t>月最高峰时的</w:t>
      </w:r>
      <w:r w:rsidRPr="002312D8">
        <w:t>2870</w:t>
      </w:r>
      <w:r w:rsidRPr="002312D8">
        <w:t>美元。事实上，这一跌幅是美国</w:t>
      </w:r>
      <w:r w:rsidRPr="002312D8">
        <w:t>100</w:t>
      </w:r>
      <w:r w:rsidRPr="002312D8">
        <w:t>个最大城市里最大的，很大程度上是缘于城中四处可见的建设热潮。去年西雅图新增</w:t>
      </w:r>
      <w:r w:rsidRPr="002312D8">
        <w:t>8750</w:t>
      </w:r>
      <w:r w:rsidRPr="002312D8">
        <w:t>个住房单位，几乎是旧金山的两倍。此外还有</w:t>
      </w:r>
      <w:r w:rsidRPr="002312D8">
        <w:t>2.2</w:t>
      </w:r>
      <w:r w:rsidRPr="002312D8">
        <w:t>万个住房单位已获准兴建。</w:t>
      </w:r>
    </w:p>
    <w:p w:rsidR="00CF48B4" w:rsidRDefault="002312D8" w:rsidP="002312D8">
      <w:pPr>
        <w:spacing w:before="156" w:after="156"/>
      </w:pPr>
      <w:r w:rsidRPr="002312D8">
        <w:t>Better than other highly successful cities, Seattle grasps the fact that property prices are driven by supply and demand. Americans can move freely, and demand for urban living is enormous. Yet supply remains tightly constrained by local zoning rules and limits on building heights and density. The resulting artificial scarcity, enforced by the government, inflates prices, benefiting homeowners. The overall costs to society are staggering. Research by two economists, Chang-Tai Hsieh and Enrico Moretti, estimates that removing excessive regulations in just three cities—New York, San Francisco and San Jose—could boost America’s GDP by 9% because more people could move to them.</w:t>
      </w:r>
    </w:p>
    <w:p w:rsidR="00CF48B4" w:rsidRDefault="002312D8" w:rsidP="002312D8">
      <w:pPr>
        <w:spacing w:before="156" w:after="156"/>
      </w:pPr>
      <w:r w:rsidRPr="002312D8">
        <w:rPr>
          <w:rFonts w:hint="eastAsia"/>
        </w:rPr>
        <w:t>相比其他大获成功的城市，西雅图更清楚地认识到房地产价格由供需关系驱动。美国人可以自由迁居，对城市住房需求巨大。但住房供应仍旧受地方区域规划法规、楼宇高度和密度等因素的严格限制。这种由政府强加的人为住房稀缺抬高了房价，让房主受益。社会为此付出的总体代价十分惊人。经济学家谢长泰和恩里科·莫雷蒂（</w:t>
      </w:r>
      <w:r w:rsidRPr="002312D8">
        <w:t>Enrico Moretti</w:t>
      </w:r>
      <w:r w:rsidRPr="002312D8">
        <w:t>）的研究估计，仅仅是在纽约、旧金山和圣何塞这三个城市取消过度监管，让更多人移居进来，就可能将美国的</w:t>
      </w:r>
      <w:r w:rsidRPr="002312D8">
        <w:t>GDP</w:t>
      </w:r>
      <w:r w:rsidRPr="002312D8">
        <w:t>提升</w:t>
      </w:r>
      <w:r w:rsidRPr="002312D8">
        <w:t>9%</w:t>
      </w:r>
      <w:r w:rsidRPr="002312D8">
        <w:t>。</w:t>
      </w:r>
    </w:p>
    <w:p w:rsidR="00CF48B4" w:rsidRDefault="002312D8" w:rsidP="002312D8">
      <w:pPr>
        <w:spacing w:before="156" w:after="156"/>
      </w:pPr>
      <w:r w:rsidRPr="002312D8">
        <w:t xml:space="preserve">In Seattle, as in other cities facing similar problems, three camps have emerged. The first contains urbanists and developers who want to build more homes. In the second camp are homeowners, who fear that new housing will </w:t>
      </w:r>
      <w:r w:rsidRPr="002312D8">
        <w:lastRenderedPageBreak/>
        <w:t>depress property values. If new building is to happen, these NIMBYs would prefer it to happen elsewhere. The third camp is occupied by the urban left. Its members are keen on public housing but suspicious of unfettered private building, which they see as a handout to developers.</w:t>
      </w:r>
    </w:p>
    <w:p w:rsidR="00CF48B4" w:rsidRDefault="002312D8" w:rsidP="002312D8">
      <w:pPr>
        <w:spacing w:before="156" w:after="156"/>
      </w:pPr>
      <w:r w:rsidRPr="002312D8">
        <w:rPr>
          <w:rFonts w:hint="eastAsia"/>
        </w:rPr>
        <w:t>与其他面对类似问题的城市一样，在西雅图出现了三个阵营。第一个阵营包括想建造更多住宅的城市规划专家和开发商。第二个阵营是房主，他们担心新房会压低现有房产的价格。如果非要盖新房，这些邻避者（</w:t>
      </w:r>
      <w:r w:rsidRPr="002312D8">
        <w:t>NIMBY</w:t>
      </w:r>
      <w:r w:rsidRPr="002312D8">
        <w:t>，</w:t>
      </w:r>
      <w:r w:rsidRPr="002312D8">
        <w:t>not in my back yard</w:t>
      </w:r>
      <w:r w:rsidRPr="002312D8">
        <w:t>的缩写）希望它们是建在别处。第三个阵营是城市左派人士，他们热衷于公共住房，但对不加约束的私人住房建设持怀疑态度，视之为向开发商派钱。</w:t>
      </w:r>
    </w:p>
    <w:p w:rsidR="00CF48B4" w:rsidRDefault="002312D8" w:rsidP="002312D8">
      <w:pPr>
        <w:spacing w:before="156" w:after="156"/>
      </w:pPr>
      <w:r w:rsidRPr="002312D8">
        <w:t>In California socialists and affordable-housing activists called PHIMBYs—which stands for “public housing in my backyard”—joined NIMBYs to oppose legislation that would have greatly expanded market-rate development in San Francisco. “In Seattle the NIMBYist-Trotskyite alliance is the default political alignment,” says Alan Durning, executive director of the Sightline Institute, a local think-tank.</w:t>
      </w:r>
    </w:p>
    <w:p w:rsidR="00CF48B4" w:rsidRDefault="002312D8" w:rsidP="002312D8">
      <w:pPr>
        <w:spacing w:before="156" w:after="156"/>
      </w:pPr>
      <w:r w:rsidRPr="002312D8">
        <w:rPr>
          <w:rFonts w:hint="eastAsia"/>
        </w:rPr>
        <w:t>在加州，社会主义者和公共住房倡导者（</w:t>
      </w:r>
      <w:r w:rsidRPr="002312D8">
        <w:t>PHIMBY</w:t>
      </w:r>
      <w:r w:rsidRPr="002312D8">
        <w:t>，</w:t>
      </w:r>
      <w:r w:rsidRPr="002312D8">
        <w:t>public housing in my backyard</w:t>
      </w:r>
      <w:r w:rsidRPr="002312D8">
        <w:t>的缩写）加入了邻避者的队伍，共同反对会让旧金山大幅扩展商业住宅的立法。</w:t>
      </w:r>
      <w:r w:rsidRPr="002312D8">
        <w:t>“</w:t>
      </w:r>
      <w:r w:rsidRPr="002312D8">
        <w:t>在西雅图，邻避主义者与托洛茨基派结成了天然的政治联盟。</w:t>
      </w:r>
      <w:r w:rsidRPr="002312D8">
        <w:t>”</w:t>
      </w:r>
      <w:r w:rsidRPr="002312D8">
        <w:t>当地智库</w:t>
      </w:r>
      <w:r w:rsidRPr="002312D8">
        <w:t>Sightline Institute</w:t>
      </w:r>
      <w:r w:rsidRPr="002312D8">
        <w:t>的执行董事艾伦</w:t>
      </w:r>
      <w:r w:rsidRPr="002312D8">
        <w:t>·</w:t>
      </w:r>
      <w:r w:rsidRPr="002312D8">
        <w:t>德宁（</w:t>
      </w:r>
      <w:r w:rsidRPr="002312D8">
        <w:t>Alan Durning</w:t>
      </w:r>
      <w:r w:rsidRPr="002312D8">
        <w:t>）表示。</w:t>
      </w:r>
    </w:p>
    <w:p w:rsidR="00CF48B4" w:rsidRDefault="002312D8" w:rsidP="002312D8">
      <w:pPr>
        <w:spacing w:before="156" w:after="156"/>
      </w:pPr>
      <w:r w:rsidRPr="002312D8">
        <w:t>Seattle’s proposed solution to this deadlock, unveiled in 2015, is known as the “grand bargain”. It would reduce restrictions and unleash building on big patches of city. In exchange, developers would have to reserve a few units for renting below the market rate or pay into an affordable-housing fund. Such schemes, known as “inclusionary zoning”, are increasingly common in progressive American cities. They can lead to more mixed districts and placate left-wing critics. But they are not without problems.</w:t>
      </w:r>
    </w:p>
    <w:p w:rsidR="00CF48B4" w:rsidRDefault="002312D8" w:rsidP="002312D8">
      <w:pPr>
        <w:spacing w:before="156" w:after="156"/>
      </w:pPr>
      <w:r w:rsidRPr="002312D8">
        <w:rPr>
          <w:rFonts w:hint="eastAsia"/>
        </w:rPr>
        <w:t>为应对这一僵局，西雅图在</w:t>
      </w:r>
      <w:r w:rsidRPr="002312D8">
        <w:t>2015</w:t>
      </w:r>
      <w:r w:rsidRPr="002312D8">
        <w:t>年出台了名为</w:t>
      </w:r>
      <w:r w:rsidRPr="002312D8">
        <w:t>“</w:t>
      </w:r>
      <w:r w:rsidRPr="002312D8">
        <w:t>大交易</w:t>
      </w:r>
      <w:r w:rsidRPr="002312D8">
        <w:t>”</w:t>
      </w:r>
      <w:r w:rsidRPr="002312D8">
        <w:t>的解决方案。该计划将减少限制措施，放开在城市中进行大面积开发建设。作为交换，开发商必须留出一些住房单位以低于市场价的价格出租，或者支付经济适用房基金。这类被称为</w:t>
      </w:r>
      <w:r w:rsidRPr="002312D8">
        <w:t>“</w:t>
      </w:r>
      <w:r w:rsidRPr="002312D8">
        <w:t>包容性区域规划</w:t>
      </w:r>
      <w:r w:rsidRPr="002312D8">
        <w:t>”</w:t>
      </w:r>
      <w:r w:rsidRPr="002312D8">
        <w:t>的方案在美国崇尚革新的城市越来越普遍。它们可能会造就更多的混合居住区，并安抚左翼批评人士。但它们并非没有问题。</w:t>
      </w:r>
    </w:p>
    <w:p w:rsidR="00CF48B4" w:rsidRDefault="002312D8" w:rsidP="002312D8">
      <w:pPr>
        <w:spacing w:before="156" w:after="156"/>
      </w:pPr>
      <w:r w:rsidRPr="002312D8">
        <w:t>By reducing future earnings, inclusionary zoning acts as a tax on new development. If the affordability requirements are set too high, many new projects will not be built. Bill de Blasio, New York City’s progressive mayor, championed requirements that at least one-fifth of new units should be offered below the prevailing market rate. San Francisco sets the threshold as high as 30% and imposes a clutch of added “impact fees”. Developers complain that these fees suffocate all but the most lucrative projects—which then invite criticism as “luxury high-rises”.</w:t>
      </w:r>
    </w:p>
    <w:p w:rsidR="00CF48B4" w:rsidRDefault="002312D8" w:rsidP="002312D8">
      <w:pPr>
        <w:spacing w:before="156" w:after="156"/>
      </w:pPr>
      <w:r w:rsidRPr="002312D8">
        <w:rPr>
          <w:rFonts w:hint="eastAsia"/>
        </w:rPr>
        <w:t>由于减少了未来的收益，包容性区域规划相当于对新建住宅区征税。如果对配套的可负担住房的门槛设置过高，许多新项目将无法实施。纽约改革派市长白思豪（</w:t>
      </w:r>
      <w:r w:rsidRPr="002312D8">
        <w:t>Bill de Blasio</w:t>
      </w:r>
      <w:r w:rsidRPr="002312D8">
        <w:t>）曾力挺拿出至少</w:t>
      </w:r>
      <w:r w:rsidRPr="002312D8">
        <w:t>20%</w:t>
      </w:r>
      <w:r w:rsidRPr="002312D8">
        <w:t>的新建住房单位以低于现有市场价出租。而旧金山设定的门槛高达</w:t>
      </w:r>
      <w:r w:rsidRPr="002312D8">
        <w:t>30%</w:t>
      </w:r>
      <w:r w:rsidRPr="002312D8">
        <w:t>，并强加了一系列额外的</w:t>
      </w:r>
      <w:r w:rsidRPr="002312D8">
        <w:t>“</w:t>
      </w:r>
      <w:r w:rsidRPr="002312D8">
        <w:t>影响费用</w:t>
      </w:r>
      <w:r w:rsidRPr="002312D8">
        <w:t>”</w:t>
      </w:r>
      <w:r w:rsidRPr="002312D8">
        <w:t>。开发商抱怨道，除了最赚钱的项目，这些费用让其他项目陷入绝境。而那些赚钱的项目又会被批是</w:t>
      </w:r>
      <w:r w:rsidRPr="002312D8">
        <w:t>“</w:t>
      </w:r>
      <w:r w:rsidRPr="002312D8">
        <w:t>奢华的摩天大厦</w:t>
      </w:r>
      <w:r w:rsidRPr="002312D8">
        <w:t>”</w:t>
      </w:r>
      <w:r w:rsidRPr="002312D8">
        <w:t>。</w:t>
      </w:r>
    </w:p>
    <w:p w:rsidR="00CF48B4" w:rsidRDefault="002312D8" w:rsidP="002312D8">
      <w:pPr>
        <w:spacing w:before="156" w:after="156"/>
      </w:pPr>
      <w:r w:rsidRPr="002312D8">
        <w:t>Seattle has negotiated a more reasonable route by requiring between 5% and 11% of new units to be rented at below-market rates. Progressives think that too little. “It’s not in any way a substitute for a serious programme of affordability. We need rent control, social housing on a mass scale, and a full bill of renters’ rights,” says Kshama Sawant, a socialist member of the city council. “It’s all been led by what developers want, and by what corporate Seattle wants,” adds Tammy Morales, a community organiser in southern Seattle, who says the city is doing little about the displacement of poorer residents.</w:t>
      </w:r>
    </w:p>
    <w:p w:rsidR="00CF48B4" w:rsidRDefault="002312D8" w:rsidP="002312D8">
      <w:pPr>
        <w:spacing w:before="156" w:after="156"/>
      </w:pPr>
      <w:r w:rsidRPr="002312D8">
        <w:rPr>
          <w:rFonts w:hint="eastAsia"/>
        </w:rPr>
        <w:t>西雅图经谈判达成了一项较为合理的方案，要求</w:t>
      </w:r>
      <w:r w:rsidRPr="002312D8">
        <w:t>5%</w:t>
      </w:r>
      <w:r w:rsidRPr="002312D8">
        <w:t>到</w:t>
      </w:r>
      <w:r w:rsidRPr="002312D8">
        <w:t>11%</w:t>
      </w:r>
      <w:r w:rsidRPr="002312D8">
        <w:t>的新建住房单位以低于市场价出租。革新派人士认为该比例太低。身为市议会议员的社会主义者卡萨玛</w:t>
      </w:r>
      <w:r w:rsidRPr="002312D8">
        <w:t>·</w:t>
      </w:r>
      <w:r w:rsidRPr="002312D8">
        <w:t>萨万特（</w:t>
      </w:r>
      <w:r w:rsidRPr="002312D8">
        <w:t>Kshama Sawant</w:t>
      </w:r>
      <w:r w:rsidRPr="002312D8">
        <w:t>）表示：</w:t>
      </w:r>
      <w:r w:rsidRPr="002312D8">
        <w:t>“</w:t>
      </w:r>
      <w:r w:rsidRPr="002312D8">
        <w:t>不管怎么说，这</w:t>
      </w:r>
      <w:r w:rsidRPr="002312D8">
        <w:lastRenderedPageBreak/>
        <w:t>都算不上是正儿八经的保障型住房方案。我们要的是租金管制、大规模的社会保障房以及一个完整的租房者权益法案。</w:t>
      </w:r>
      <w:r w:rsidRPr="002312D8">
        <w:t>”</w:t>
      </w:r>
      <w:r w:rsidRPr="002312D8">
        <w:t>西雅图南部的社区组织者塔米</w:t>
      </w:r>
      <w:r w:rsidRPr="002312D8">
        <w:t>·</w:t>
      </w:r>
      <w:r w:rsidRPr="002312D8">
        <w:t>莫拉莱斯（</w:t>
      </w:r>
      <w:r w:rsidRPr="002312D8">
        <w:t>Tammy Morales</w:t>
      </w:r>
      <w:r w:rsidRPr="002312D8">
        <w:t>）认为西雅图在贫困居民流离失所的问题上几乎无所作为，她补充道：</w:t>
      </w:r>
      <w:r w:rsidRPr="002312D8">
        <w:t>“</w:t>
      </w:r>
      <w:r w:rsidRPr="002312D8">
        <w:t>一切都是由开发商和西雅图企业界的意愿主导。</w:t>
      </w:r>
      <w:r w:rsidRPr="002312D8">
        <w:t>”</w:t>
      </w:r>
    </w:p>
    <w:p w:rsidR="00CF48B4" w:rsidRDefault="002312D8" w:rsidP="002312D8">
      <w:pPr>
        <w:spacing w:before="156" w:after="156"/>
      </w:pPr>
      <w:r w:rsidRPr="002312D8">
        <w:t>Any remaining goodwill towards Seattle’s building plan has also diminished after Amazon made a rare intervention in local politics. On May 14th the city council passed a “head tax” of $275 per employee for firms with more than $20m in annual revenue, in order to fund services for homeless people. Amazon, which employs more than 40,000 people in Seattle, promptly halted construction on one office tower and suggested it would sub-let another. A month later the city council tucked tail and repealed the tax. Progressives were furious. Ms Sawant, who (along with one other holdout) voted to keep the tax, called it a “serious betrayal”.</w:t>
      </w:r>
    </w:p>
    <w:p w:rsidR="00CF48B4" w:rsidRDefault="002312D8" w:rsidP="002312D8">
      <w:pPr>
        <w:spacing w:before="156" w:after="156"/>
      </w:pPr>
      <w:r w:rsidRPr="002312D8">
        <w:rPr>
          <w:rFonts w:hint="eastAsia"/>
        </w:rPr>
        <w:t>在亚马逊罕见地干预了地方政治之后，人们对西雅图建设计划仅存的一点好感也已变淡。</w:t>
      </w:r>
      <w:r w:rsidRPr="002312D8">
        <w:t>5</w:t>
      </w:r>
      <w:r w:rsidRPr="002312D8">
        <w:t>月</w:t>
      </w:r>
      <w:r w:rsidRPr="002312D8">
        <w:t>14</w:t>
      </w:r>
      <w:r w:rsidRPr="002312D8">
        <w:t>日，市议会通过了一项针对年收入超过</w:t>
      </w:r>
      <w:r w:rsidRPr="002312D8">
        <w:t>2000</w:t>
      </w:r>
      <w:r w:rsidRPr="002312D8">
        <w:t>万美元的公司的</w:t>
      </w:r>
      <w:r w:rsidRPr="002312D8">
        <w:t>“</w:t>
      </w:r>
      <w:r w:rsidRPr="002312D8">
        <w:t>人头税</w:t>
      </w:r>
      <w:r w:rsidRPr="002312D8">
        <w:t>”</w:t>
      </w:r>
      <w:r w:rsidRPr="002312D8">
        <w:t>，征税金额为每名员工</w:t>
      </w:r>
      <w:r w:rsidRPr="002312D8">
        <w:t>275</w:t>
      </w:r>
      <w:r w:rsidRPr="002312D8">
        <w:t>美元，用于资助服务无家可归者的项目。在西雅图雇用了四万多名员工的亚马逊迅速叫停了一座办公楼的建设，并暗示要将另一座办公楼转租出去。一个月后，市议会灰溜溜地废除了这项税收。革新派人士义愤填膺。萨万特与另一位拒不退让者一起投票支持保留这项税收，她称议会的做法是</w:t>
      </w:r>
      <w:r w:rsidRPr="002312D8">
        <w:t>“</w:t>
      </w:r>
      <w:r w:rsidRPr="002312D8">
        <w:t>重大的背叛</w:t>
      </w:r>
      <w:r w:rsidRPr="002312D8">
        <w:t>”</w:t>
      </w:r>
      <w:r w:rsidRPr="002312D8">
        <w:t>。</w:t>
      </w:r>
    </w:p>
    <w:p w:rsidR="00CF48B4" w:rsidRDefault="002312D8" w:rsidP="002312D8">
      <w:pPr>
        <w:spacing w:before="156" w:after="156"/>
      </w:pPr>
      <w:r w:rsidRPr="002312D8">
        <w:t>The perception that Seattle is becoming Amazon-town will make neighbourhood change, never easy, a harder sell. Implementation of the city plan, despite four years of consultation, has been slow. Restrictions are loosened in urban centres, leading to a building boom and a trickle of affordable housing. But only 6% of single-family neighbourhoods would be profoundly affected by the plan. And homeowners are digging in even against that. Mr Durning likens it to trench warfare.</w:t>
      </w:r>
    </w:p>
    <w:p w:rsidR="00CF48B4" w:rsidRDefault="002312D8" w:rsidP="002312D8">
      <w:pPr>
        <w:spacing w:before="156" w:after="156"/>
      </w:pPr>
      <w:r w:rsidRPr="002312D8">
        <w:rPr>
          <w:rFonts w:hint="eastAsia"/>
        </w:rPr>
        <w:t>认为西雅图正在变成“亚马逊城”的观点将让从来就不易推行的社区改造难上加难。尽管已经商讨了四年，城市规划的落实一直进展缓慢。对中心城区的限制有所放宽，引发了一轮建设热潮，也带来了少量的保障住房。而实际上这项规划只会对</w:t>
      </w:r>
      <w:r w:rsidRPr="002312D8">
        <w:t>6%</w:t>
      </w:r>
      <w:r w:rsidRPr="002312D8">
        <w:t>的独栋居住区带来深刻影响。但房主们还是严阵以待。德宁把这比作阵地战。</w:t>
      </w:r>
    </w:p>
    <w:p w:rsidR="00CF48B4" w:rsidRDefault="002312D8" w:rsidP="002312D8">
      <w:pPr>
        <w:spacing w:before="156" w:after="156"/>
      </w:pPr>
      <w:r w:rsidRPr="002312D8">
        <w:t>For more than 50 years NIMBYs have swayed American city politics. They attend council meetings in droves and vote in low-turnout local elections. They explain why strange pockets of low-rise suburbia, frozen in time, can be found in the heart of many cities facing sharply rising rents, such as San Francisco’s Noe Valley, Seattle’s Queen Anne and Northwest Washington. Upsetting the entrenched power structure of cities is an exasperating, thankless task. But if they are to remain truly open to all, it will be necessary.</w:t>
      </w:r>
    </w:p>
    <w:p w:rsidR="002312D8" w:rsidRPr="002312D8" w:rsidRDefault="002312D8" w:rsidP="002312D8">
      <w:pPr>
        <w:spacing w:before="156" w:after="156"/>
      </w:pPr>
      <w:r w:rsidRPr="002312D8">
        <w:rPr>
          <w:rFonts w:hint="eastAsia"/>
        </w:rPr>
        <w:t>半个多世纪以来，邻避者左右着美国的城市政治。他们成群结队地参加市议会的会议，在低投票率的地方选举中投票。正是由于他们的存在，在旧金山的诺伊谷、西雅图的安妮皇后区以及华盛顿西北区等许多面临房租暴涨的城市核心区，还能找到一些与众不同的郊区式低层建筑群，让人有时光凝固之感。扭转城市根深蒂固的权力结构是件伤神动气、吃力不讨好的事。但是如果城市要真正对所有人开放，就必须这么做。</w:t>
      </w:r>
    </w:p>
    <w:p w:rsidR="002312D8" w:rsidRPr="002312D8" w:rsidRDefault="002312D8" w:rsidP="002312D8">
      <w:pPr>
        <w:pStyle w:val="1"/>
        <w:spacing w:before="156" w:after="156"/>
      </w:pPr>
      <w:bookmarkStart w:id="20" w:name="_Toc525729429"/>
      <w:r w:rsidRPr="002312D8">
        <w:t>Summer camps: Mutually assured distraction</w:t>
      </w:r>
      <w:bookmarkEnd w:id="20"/>
    </w:p>
    <w:p w:rsidR="002312D8" w:rsidRPr="002312D8" w:rsidRDefault="002312D8" w:rsidP="002312D8">
      <w:pPr>
        <w:spacing w:before="156" w:after="156"/>
      </w:pPr>
      <w:r w:rsidRPr="002312D8">
        <w:t>Snag: only the affluent can afford them</w:t>
      </w:r>
    </w:p>
    <w:p w:rsidR="002312D8" w:rsidRPr="002312D8" w:rsidRDefault="002312D8" w:rsidP="002312D8">
      <w:pPr>
        <w:spacing w:before="156" w:after="156"/>
      </w:pPr>
      <w:r w:rsidRPr="002312D8">
        <w:rPr>
          <w:rFonts w:hint="eastAsia"/>
        </w:rPr>
        <w:t>夏令营：娱乐军备竞赛</w:t>
      </w:r>
    </w:p>
    <w:p w:rsidR="002312D8" w:rsidRPr="002312D8" w:rsidRDefault="002312D8" w:rsidP="002312D8">
      <w:pPr>
        <w:spacing w:before="156" w:after="156"/>
      </w:pPr>
      <w:r w:rsidRPr="002312D8">
        <w:rPr>
          <w:rFonts w:hint="eastAsia"/>
        </w:rPr>
        <w:t>暑期“强化”项目竞争日益激烈</w:t>
      </w:r>
    </w:p>
    <w:p w:rsidR="00CF48B4" w:rsidRDefault="002312D8" w:rsidP="002312D8">
      <w:pPr>
        <w:spacing w:before="156" w:after="156"/>
      </w:pPr>
      <w:r w:rsidRPr="002312D8">
        <w:t xml:space="preserve">20180811 international </w:t>
      </w:r>
      <w:r w:rsidRPr="002312D8">
        <w:rPr>
          <w:rFonts w:ascii="Segoe UI Symbol" w:hAnsi="Segoe UI Symbol" w:cs="Segoe UI Symbol"/>
        </w:rPr>
        <w:t>🇬🇧</w:t>
      </w:r>
      <w:r w:rsidRPr="002312D8">
        <w:t xml:space="preserve"> English Version</w:t>
      </w:r>
    </w:p>
    <w:p w:rsidR="00CF48B4" w:rsidRDefault="002312D8" w:rsidP="002312D8">
      <w:pPr>
        <w:spacing w:before="156" w:after="156"/>
      </w:pPr>
      <w:r w:rsidRPr="002312D8">
        <w:lastRenderedPageBreak/>
        <w:t>IN A classroom at Imperial College London, students sit hunched over laptops, typing lines of code. Just nine years old, they are attending Firetech, a British technology summer camp for children. Courses include “Junior Augmented Reality” and “Creating for YouTube”. Such programmes are proliferating in many countries. They pander to two common demands from well-off parents: to entertain children over the long summer holidays and to give them a leg-up over their peers.</w:t>
      </w:r>
    </w:p>
    <w:p w:rsidR="00CF48B4" w:rsidRDefault="002312D8" w:rsidP="002312D8">
      <w:pPr>
        <w:spacing w:before="156" w:after="156"/>
      </w:pPr>
      <w:r w:rsidRPr="002312D8">
        <w:rPr>
          <w:rFonts w:hint="eastAsia"/>
        </w:rPr>
        <w:t>在伦敦帝国理工学院的一间教室里，学生们对着笔记本电脑埋头输入一行行代码。年仅九岁的他们正在参加英国</w:t>
      </w:r>
      <w:r w:rsidRPr="002312D8">
        <w:t>Firetech</w:t>
      </w:r>
      <w:r w:rsidRPr="002312D8">
        <w:t>的儿童科技夏令营。课程包括</w:t>
      </w:r>
      <w:r w:rsidRPr="002312D8">
        <w:t>“</w:t>
      </w:r>
      <w:r w:rsidRPr="002312D8">
        <w:t>初级增强现实</w:t>
      </w:r>
      <w:r w:rsidRPr="002312D8">
        <w:t>”</w:t>
      </w:r>
      <w:r w:rsidRPr="002312D8">
        <w:t>和</w:t>
      </w:r>
      <w:r w:rsidRPr="002312D8">
        <w:t>“</w:t>
      </w:r>
      <w:r w:rsidRPr="002312D8">
        <w:t>为</w:t>
      </w:r>
      <w:r w:rsidRPr="002312D8">
        <w:t>YouTube</w:t>
      </w:r>
      <w:r w:rsidRPr="002312D8">
        <w:t>创作</w:t>
      </w:r>
      <w:r w:rsidRPr="002312D8">
        <w:t>”</w:t>
      </w:r>
      <w:r w:rsidRPr="002312D8">
        <w:t>。此类项目在许多国家日渐增多，迎合了富裕父母的两个普遍需求：让孩子在漫长的暑假得到快乐，也让他们比同龄人领先一步。</w:t>
      </w:r>
    </w:p>
    <w:p w:rsidR="00CF48B4" w:rsidRDefault="002312D8" w:rsidP="002312D8">
      <w:pPr>
        <w:spacing w:before="156" w:after="156"/>
      </w:pPr>
      <w:r w:rsidRPr="002312D8">
        <w:t>At most American summer camps children still commune with nature and sing around a campfire. But some camps cater to more niche interests, such as neuroscience, outer space or even atheism. Tom Rosenberg, chief executive of the American Camp Association, says a growing number focus on skills in demand at modern workplaces. The proportion offering science, technology, engineering or maths programmes, for instance, rose from less than a quarter in 2014 to almost a third in 2017.</w:t>
      </w:r>
    </w:p>
    <w:p w:rsidR="00CF48B4" w:rsidRDefault="002312D8" w:rsidP="002312D8">
      <w:pPr>
        <w:spacing w:before="156" w:after="156"/>
      </w:pPr>
      <w:r w:rsidRPr="002312D8">
        <w:rPr>
          <w:rFonts w:hint="eastAsia"/>
        </w:rPr>
        <w:t>在美国大多数夏令营中，孩子们仍在亲近自然，围着篝火唱歌。但有一些夏令营迎合较小众的兴趣，例如以神经科学、外太空甚至无神论为主题。美国营地协会（</w:t>
      </w:r>
      <w:r w:rsidRPr="002312D8">
        <w:t>American+Camp+Association</w:t>
      </w:r>
      <w:r w:rsidRPr="002312D8">
        <w:t>）的首席执行官汤姆</w:t>
      </w:r>
      <w:r w:rsidRPr="002312D8">
        <w:t>·</w:t>
      </w:r>
      <w:r w:rsidRPr="002312D8">
        <w:t>罗森伯格（</w:t>
      </w:r>
      <w:r w:rsidRPr="002312D8">
        <w:t>Tom+Rosenberg</w:t>
      </w:r>
      <w:r w:rsidRPr="002312D8">
        <w:t>）表示，越来越多的夏令营注重现代职场需要的技能。举例来说，提供科学、技术、工程或数学课程的夏令营比例从</w:t>
      </w:r>
      <w:r w:rsidRPr="002312D8">
        <w:t>2014</w:t>
      </w:r>
      <w:r w:rsidRPr="002312D8">
        <w:t>年的不到四分之一上升至</w:t>
      </w:r>
      <w:r w:rsidRPr="002312D8">
        <w:t>2017</w:t>
      </w:r>
      <w:r w:rsidRPr="002312D8">
        <w:t>年的近三分之一。</w:t>
      </w:r>
    </w:p>
    <w:p w:rsidR="00CF48B4" w:rsidRDefault="002312D8" w:rsidP="002312D8">
      <w:pPr>
        <w:spacing w:before="156" w:after="156"/>
      </w:pPr>
      <w:r w:rsidRPr="002312D8">
        <w:t>Students often have an eye on university. Alexandra Boyt and David Stephenson, who run a residential Latin camp in western England, say a lot of students come to prepare for interviews at Oxford and Cambridge. Princeton asks applicants how they spent their past two summers. Entry to the camps themselves can be competitive. Canada/USA Mathcamp accepts just 15% of applicants.</w:t>
      </w:r>
    </w:p>
    <w:p w:rsidR="00CF48B4" w:rsidRDefault="002312D8" w:rsidP="002312D8">
      <w:pPr>
        <w:spacing w:before="156" w:after="156"/>
      </w:pPr>
      <w:r w:rsidRPr="002312D8">
        <w:rPr>
          <w:rFonts w:hint="eastAsia"/>
        </w:rPr>
        <w:t>学生们往往是为了考大学。亚历山德拉·博伊特（</w:t>
      </w:r>
      <w:r w:rsidRPr="002312D8">
        <w:t>Alexandra+Boyt</w:t>
      </w:r>
      <w:r w:rsidRPr="002312D8">
        <w:t>）和大卫</w:t>
      </w:r>
      <w:r w:rsidRPr="002312D8">
        <w:t>·</w:t>
      </w:r>
      <w:r w:rsidRPr="002312D8">
        <w:t>斯蒂芬森（</w:t>
      </w:r>
      <w:r w:rsidRPr="002312D8">
        <w:t>David+Stephenson</w:t>
      </w:r>
      <w:r w:rsidRPr="002312D8">
        <w:t>）在英格兰西部经营一个拉丁语住宿营地。他们表示，很多学生来参加夏令营是为牛津大学和剑桥大学的面试做准备。普林斯顿大学会问入学申请人过去两个暑假是如何度过的。申请参加夏令营本身也充满竞争。</w:t>
      </w:r>
      <w:r w:rsidRPr="002312D8">
        <w:t>“</w:t>
      </w:r>
      <w:r w:rsidRPr="002312D8">
        <w:t>美加数学营</w:t>
      </w:r>
      <w:r w:rsidRPr="002312D8">
        <w:t>”</w:t>
      </w:r>
      <w:r w:rsidRPr="002312D8">
        <w:t>（</w:t>
      </w:r>
      <w:r w:rsidRPr="002312D8">
        <w:t>Canada/USA+Mathcamp</w:t>
      </w:r>
      <w:r w:rsidRPr="002312D8">
        <w:t>）仅接受</w:t>
      </w:r>
      <w:r w:rsidRPr="002312D8">
        <w:t>15%</w:t>
      </w:r>
      <w:r w:rsidRPr="002312D8">
        <w:t>的申请者。</w:t>
      </w:r>
    </w:p>
    <w:p w:rsidR="00CF48B4" w:rsidRDefault="002312D8" w:rsidP="002312D8">
      <w:pPr>
        <w:spacing w:before="156" w:after="156"/>
      </w:pPr>
      <w:r w:rsidRPr="002312D8">
        <w:t>In East Asia some parents use the summer to boost their children’s English skills. In a packed classroom at SNT Academy, a private language school in an affluent part of Seoul, the South Korean capital, a group of eight- and nine-year-olds practise debating (topic: should cosmetic surgery be banned?). Many wealthy Chinese parents go further, sending their children on study tours abroad. Ctrip, a Chinese travel agency, believes that 1m Chinese students will go on such trips this year, spending $4.5bn.</w:t>
      </w:r>
    </w:p>
    <w:p w:rsidR="00CF48B4" w:rsidRDefault="002312D8" w:rsidP="002312D8">
      <w:pPr>
        <w:spacing w:before="156" w:after="156"/>
      </w:pPr>
      <w:r w:rsidRPr="002312D8">
        <w:rPr>
          <w:rFonts w:hint="eastAsia"/>
        </w:rPr>
        <w:t>在东亚，一些父母利用暑假来提高孩子的英语能力。在韩国首都首尔富人区一所私立语言学校</w:t>
      </w:r>
      <w:r w:rsidRPr="002312D8">
        <w:t>SNT</w:t>
      </w:r>
      <w:r w:rsidRPr="002312D8">
        <w:t>学院（</w:t>
      </w:r>
      <w:r w:rsidRPr="002312D8">
        <w:t>SNT+Academy</w:t>
      </w:r>
      <w:r w:rsidRPr="002312D8">
        <w:t>）的教室里，一群八九岁的孩子挤在里面练习辩论（辩题是是否该禁止整容手术）。大批富裕的中国父母更是把孩子送去参加游学课程。中国旅行社携程认为，今年将有</w:t>
      </w:r>
      <w:r w:rsidRPr="002312D8">
        <w:t>100</w:t>
      </w:r>
      <w:r w:rsidRPr="002312D8">
        <w:t>万中国学生参加这样的旅行，花费达</w:t>
      </w:r>
      <w:r w:rsidRPr="002312D8">
        <w:t>45</w:t>
      </w:r>
      <w:r w:rsidRPr="002312D8">
        <w:t>亿美元。</w:t>
      </w:r>
    </w:p>
    <w:p w:rsidR="00CF48B4" w:rsidRDefault="002312D8" w:rsidP="002312D8">
      <w:pPr>
        <w:spacing w:before="156" w:after="156"/>
      </w:pPr>
      <w:r w:rsidRPr="002312D8">
        <w:t>The fanciest summer programmes can be expensive. Firetech charges £1,300 ($1,700) for week-long residential courses; a week at Space Camp, in Huntsville, Alabama, can cost up to $1,200. Mr Rosenberg says there is a camp for every budget. But as wealthier parents splash out on ever more specialised programmes, it is getting harder for the less well-to-do to keep up in the summer-camp arms race.</w:t>
      </w:r>
    </w:p>
    <w:p w:rsidR="002312D8" w:rsidRPr="002312D8" w:rsidRDefault="002312D8" w:rsidP="002312D8">
      <w:pPr>
        <w:spacing w:before="156" w:after="156"/>
      </w:pPr>
      <w:r w:rsidRPr="002312D8">
        <w:rPr>
          <w:rFonts w:hint="eastAsia"/>
        </w:rPr>
        <w:t>那些最时髦高深的夏令营可能收费不菲。</w:t>
      </w:r>
      <w:r w:rsidRPr="002312D8">
        <w:t>Firetech</w:t>
      </w:r>
      <w:r w:rsidRPr="002312D8">
        <w:t>为期一周的住宿课程收费</w:t>
      </w:r>
      <w:r w:rsidRPr="002312D8">
        <w:t>1300</w:t>
      </w:r>
      <w:r w:rsidRPr="002312D8">
        <w:t>英镑（</w:t>
      </w:r>
      <w:r w:rsidRPr="002312D8">
        <w:t>1700</w:t>
      </w:r>
      <w:r w:rsidRPr="002312D8">
        <w:t>美元）；美国阿拉巴马州亨茨维尔市（</w:t>
      </w:r>
      <w:r w:rsidRPr="002312D8">
        <w:t>Huntsville</w:t>
      </w:r>
      <w:r w:rsidRPr="002312D8">
        <w:t>）的太空夏令营一周的费用可高达</w:t>
      </w:r>
      <w:r w:rsidRPr="002312D8">
        <w:t>1200</w:t>
      </w:r>
      <w:r w:rsidRPr="002312D8">
        <w:t>美元。罗森伯格表示，总有不同价</w:t>
      </w:r>
      <w:r w:rsidRPr="002312D8">
        <w:lastRenderedPageBreak/>
        <w:t>位的夏令营适合各人预算。但随着富裕家庭为更专门化的夏令营大把撒钱，囊中羞涩的父母越来越难以跟上这场夏令营军备竞赛了。</w:t>
      </w:r>
    </w:p>
    <w:p w:rsidR="002312D8" w:rsidRPr="002312D8" w:rsidRDefault="002312D8" w:rsidP="002312D8">
      <w:pPr>
        <w:pStyle w:val="1"/>
        <w:spacing w:before="156" w:after="156"/>
      </w:pPr>
      <w:bookmarkStart w:id="21" w:name="_Toc525729430"/>
      <w:r w:rsidRPr="002312D8">
        <w:t>Chinese investment in Silicon Valley: Cheques and balances</w:t>
      </w:r>
      <w:bookmarkEnd w:id="21"/>
    </w:p>
    <w:p w:rsidR="002312D8" w:rsidRPr="002312D8" w:rsidRDefault="002312D8" w:rsidP="002312D8">
      <w:pPr>
        <w:spacing w:before="156" w:after="156"/>
      </w:pPr>
      <w:r w:rsidRPr="002312D8">
        <w:t>China’s ability to invest billions into American startups looks uncertain</w:t>
      </w:r>
    </w:p>
    <w:p w:rsidR="002312D8" w:rsidRPr="002312D8" w:rsidRDefault="002312D8" w:rsidP="002312D8">
      <w:pPr>
        <w:spacing w:before="156" w:after="156"/>
      </w:pPr>
      <w:r w:rsidRPr="002312D8">
        <w:rPr>
          <w:rFonts w:hint="eastAsia"/>
        </w:rPr>
        <w:t>中国对硅谷投资：支票与制衡</w:t>
      </w:r>
    </w:p>
    <w:p w:rsidR="002312D8" w:rsidRPr="002312D8" w:rsidRDefault="002312D8" w:rsidP="002312D8">
      <w:pPr>
        <w:spacing w:before="156" w:after="156"/>
      </w:pPr>
      <w:r w:rsidRPr="002312D8">
        <w:rPr>
          <w:rFonts w:hint="eastAsia"/>
        </w:rPr>
        <w:t>中国对美国创业公司的投资前景愈发不明朗</w:t>
      </w:r>
    </w:p>
    <w:p w:rsidR="00CF48B4" w:rsidRDefault="002312D8" w:rsidP="002312D8">
      <w:pPr>
        <w:spacing w:before="156" w:after="156"/>
      </w:pPr>
      <w:r w:rsidRPr="002312D8">
        <w:t xml:space="preserve">20180811 business </w:t>
      </w:r>
      <w:r w:rsidRPr="002312D8">
        <w:rPr>
          <w:rFonts w:ascii="Segoe UI Symbol" w:hAnsi="Segoe UI Symbol" w:cs="Segoe UI Symbol"/>
        </w:rPr>
        <w:t>🇬🇧</w:t>
      </w:r>
      <w:r w:rsidRPr="002312D8">
        <w:t xml:space="preserve"> English Version</w:t>
      </w:r>
    </w:p>
    <w:p w:rsidR="00CF48B4" w:rsidRDefault="002312D8" w:rsidP="002312D8">
      <w:pPr>
        <w:spacing w:before="156" w:after="156"/>
      </w:pPr>
      <w:r w:rsidRPr="002312D8">
        <w:t>BUYER’S remorse is often experienced in Silicon Valley by investors who plough money into risky startups only to see them fail. Some technology entrepreneurs are now suffering from seller’s remorse. They are those whose young companies have grown big in part thanks to Chinese financial backing, but now feel under scrutiny because of an escalating fight between the two tech superpowers.</w:t>
      </w:r>
    </w:p>
    <w:p w:rsidR="00CF48B4" w:rsidRDefault="002312D8" w:rsidP="002312D8">
      <w:pPr>
        <w:spacing w:before="156" w:after="156"/>
      </w:pPr>
      <w:r w:rsidRPr="002312D8">
        <w:rPr>
          <w:rFonts w:hint="eastAsia"/>
        </w:rPr>
        <w:t>在硅谷，投资者经常会因为向高风险创业公司砸了钱却只等来它们失败而经历“买家后悔症”。现在，一些科技企业家则患上了“卖家后悔症”：他们创办的公司在一定程度上得益于中国的投资而壮大，但现在却由于中美两大技术强国纷争不断升级而感受到了审查压力。</w:t>
      </w:r>
    </w:p>
    <w:p w:rsidR="00CF48B4" w:rsidRDefault="002312D8" w:rsidP="002312D8">
      <w:pPr>
        <w:spacing w:before="156" w:after="156"/>
      </w:pPr>
      <w:r w:rsidRPr="002312D8">
        <w:t>One entrepreneur who took money from Danhua Capital, a Chinese venture-capital firm based near Stanford University, for example, only recently learned that the firm was established with help and funding from China’s government. “You’re going in blind. If there are issues down the line you may not know who you’re dealing with,” he laments.</w:t>
      </w:r>
    </w:p>
    <w:p w:rsidR="00CF48B4" w:rsidRDefault="002312D8" w:rsidP="002312D8">
      <w:pPr>
        <w:spacing w:before="156" w:after="156"/>
      </w:pPr>
      <w:r w:rsidRPr="002312D8">
        <w:rPr>
          <w:rFonts w:hint="eastAsia"/>
        </w:rPr>
        <w:t>例如，一位美国企业家接受了中国风投公司丹华资本的投资，最近他才知道这家总部位于斯坦福大学附近的公司是在中国政府出资和帮助下成立的。“你是两眼一抹黑啊。如果往后出现什么问题，你也许都不知道自己是在跟谁打交道。”他感叹说。</w:t>
      </w:r>
    </w:p>
    <w:p w:rsidR="00CF48B4" w:rsidRDefault="002312D8" w:rsidP="002312D8">
      <w:pPr>
        <w:spacing w:before="156" w:after="156"/>
      </w:pPr>
      <w:r w:rsidRPr="002312D8">
        <w:t>FIRRMA treatment</w:t>
      </w:r>
    </w:p>
    <w:p w:rsidR="00CF48B4" w:rsidRDefault="002312D8" w:rsidP="002312D8">
      <w:pPr>
        <w:spacing w:before="156" w:after="156"/>
      </w:pPr>
      <w:r w:rsidRPr="002312D8">
        <w:t>FIRRMA</w:t>
      </w:r>
      <w:r w:rsidRPr="002312D8">
        <w:t>疗法</w:t>
      </w:r>
    </w:p>
    <w:p w:rsidR="00CF48B4" w:rsidRDefault="002312D8" w:rsidP="002312D8">
      <w:pPr>
        <w:spacing w:before="156" w:after="156"/>
      </w:pPr>
      <w:r w:rsidRPr="002312D8">
        <w:t>In coming days President Donald Trump is expected to sign into effect the Foreign Investment Risk Review Modernisation Act (FIRRMA), which establishes more vigilant reviews of foreign investments into American companies, including startups, on national-security grounds. While Mr Trump and China continue to spar over trade tariffs, FIRRMA reflects a fight over Chinese investment in American technology startups that is less visible but which nonetheless may have serious consequences for Silicon Valley.</w:t>
      </w:r>
    </w:p>
    <w:p w:rsidR="00CF48B4" w:rsidRDefault="002312D8" w:rsidP="002312D8">
      <w:pPr>
        <w:spacing w:before="156" w:after="156"/>
      </w:pPr>
      <w:r w:rsidRPr="002312D8">
        <w:rPr>
          <w:rFonts w:hint="eastAsia"/>
        </w:rPr>
        <w:t>本月</w:t>
      </w:r>
      <w:r w:rsidRPr="002312D8">
        <w:t>13</w:t>
      </w:r>
      <w:r w:rsidRPr="002312D8">
        <w:t>日，美国总统特朗普签署实施《外国投资风险评估现代化法案》（</w:t>
      </w:r>
      <w:r w:rsidRPr="002312D8">
        <w:t>Foreign Investment Risk Review Modernisation Act</w:t>
      </w:r>
      <w:r w:rsidRPr="002312D8">
        <w:t>，以下简称</w:t>
      </w:r>
      <w:r w:rsidRPr="002312D8">
        <w:t>FIRRMA</w:t>
      </w:r>
      <w:r w:rsidRPr="002312D8">
        <w:t>）。该法案以国家安全为由，对外国向美国公司（包括创业公司）的投资进行更严格的审查。特朗普和中国围绕贸易关税问题争执不休，</w:t>
      </w:r>
      <w:r w:rsidRPr="002312D8">
        <w:t>FIRRMA</w:t>
      </w:r>
      <w:r w:rsidRPr="002312D8">
        <w:t>则反映了围绕中国对美国技术创业公司投资的争端，这场争斗相对不那么显眼，但可能对硅谷造成严重影响。</w:t>
      </w:r>
    </w:p>
    <w:p w:rsidR="00CF48B4" w:rsidRDefault="002312D8" w:rsidP="002312D8">
      <w:pPr>
        <w:spacing w:before="156" w:after="156"/>
      </w:pPr>
      <w:r w:rsidRPr="002312D8">
        <w:t xml:space="preserve">Big deals with national-security implications have long been scrutinised. America’s powerful Committee on Foreign Investment in the United States (CFIUS) has reviewed attempts by foreigners to take controlling stakes in domestic </w:t>
      </w:r>
      <w:r w:rsidRPr="002312D8">
        <w:lastRenderedPageBreak/>
        <w:t>firms where their presence could weaken national security. But minority investments in startups went unremarked, though the firms may hold sensitive innovations in areas such as robotics, artificial intelligence (AI), biotechnology, 3D printing and more.</w:t>
      </w:r>
    </w:p>
    <w:p w:rsidR="00CF48B4" w:rsidRDefault="002312D8" w:rsidP="002312D8">
      <w:pPr>
        <w:spacing w:before="156" w:after="156"/>
      </w:pPr>
      <w:r w:rsidRPr="002312D8">
        <w:rPr>
          <w:rFonts w:hint="eastAsia"/>
        </w:rPr>
        <w:t>涉及国家安全问题的重大交易一直以来都要接受严格审查。美国外国投资委员会（以下简称</w:t>
      </w:r>
      <w:r w:rsidRPr="002312D8">
        <w:t>CFIUS</w:t>
      </w:r>
      <w:r w:rsidRPr="002312D8">
        <w:t>）大权在握，负责审查那些外国人意欲掌握美国公司的控股权而可能对美国国家安全构成威胁的交易。但对创业公司的少数股权投资则未受注意，尽管这些公司可能拥有机器人、人工智能（</w:t>
      </w:r>
      <w:r w:rsidRPr="002312D8">
        <w:t>AI</w:t>
      </w:r>
      <w:r w:rsidRPr="002312D8">
        <w:t>）、生物技术、</w:t>
      </w:r>
      <w:r w:rsidRPr="002312D8">
        <w:t>3D</w:t>
      </w:r>
      <w:r w:rsidRPr="002312D8">
        <w:t>打印等领域的敏感创新技术。</w:t>
      </w:r>
    </w:p>
    <w:p w:rsidR="00CF48B4" w:rsidRDefault="002312D8" w:rsidP="002312D8">
      <w:pPr>
        <w:spacing w:before="156" w:after="156"/>
      </w:pPr>
      <w:r w:rsidRPr="002312D8">
        <w:t>China is not mentioned in FIRRMA but is the main target. In recent years China’s government and several firms have backed more than a dozen accelerators that cultivate startups and have opened “corporate innovation” centres in Silicon Valley. Baidu, the Chinese tech giant that is considered closest to the government, runs a centre focused on AI, and ZGC Capital, a group directly funded by Beijing’s government, has opened an innovation outpost. Next year a Chinese firm will open Oceanwide Centre, the second-tallest building in San Francisco, a symbol of China’s ambition to play a role in America’s technology capital.</w:t>
      </w:r>
    </w:p>
    <w:p w:rsidR="00CF48B4" w:rsidRDefault="002312D8" w:rsidP="002312D8">
      <w:pPr>
        <w:spacing w:before="156" w:after="156"/>
      </w:pPr>
      <w:r w:rsidRPr="002312D8">
        <w:t>FIRRMA</w:t>
      </w:r>
      <w:r w:rsidRPr="002312D8">
        <w:t>中没有提及中国，但中国就是它的主要打击目标。近年来，中国政府和几家公司资助成立了十多家培育创业公司的企业加速器，还在硅谷开设了</w:t>
      </w:r>
      <w:r w:rsidRPr="002312D8">
        <w:t>“</w:t>
      </w:r>
      <w:r w:rsidRPr="002312D8">
        <w:t>企业创新</w:t>
      </w:r>
      <w:r w:rsidRPr="002312D8">
        <w:t>”</w:t>
      </w:r>
      <w:r w:rsidRPr="002312D8">
        <w:t>中心。被认为与政府关系最为密切的中国科技巨头百度设立了一个专注</w:t>
      </w:r>
      <w:r w:rsidRPr="002312D8">
        <w:t>AI</w:t>
      </w:r>
      <w:r w:rsidRPr="002312D8">
        <w:t>技术的创新中心。由北京政府直接资助的中关村发展集团海外子公司（</w:t>
      </w:r>
      <w:r w:rsidRPr="002312D8">
        <w:t>ZGC Capital</w:t>
      </w:r>
      <w:r w:rsidRPr="002312D8">
        <w:t>）则建立了一个创新前哨基地。由一家中国公司开发建设的泛海中心（</w:t>
      </w:r>
      <w:r w:rsidRPr="002312D8">
        <w:t>Oceanwide Centre</w:t>
      </w:r>
      <w:r w:rsidRPr="002312D8">
        <w:t>）将于明年在旧金山落成揭幕，届时将成为该市第二高楼，象征着中国意欲在美国科技之都占据一席之地的野心。</w:t>
      </w:r>
    </w:p>
    <w:p w:rsidR="00CF48B4" w:rsidRDefault="002312D8" w:rsidP="002312D8">
      <w:pPr>
        <w:spacing w:before="156" w:after="156"/>
      </w:pPr>
      <w:r w:rsidRPr="002312D8">
        <w:t>But China’s main influence comes from investing directly in startups. Estimates are hard to obtain, because venture-capital investments are private and notoriously opaque. But according to an analysis by the Defence Innovation Unit Experimental (DIUx), a group founded by America’s Department of Defence (DoD), in 2015 Chinese investors put $3bn-4bn into early-stage venture deals. Many prominent startups, including the ride-hailing firms Uber and Lyft, the messaging app Snap, virtual-reality firm Unity Technologies, cancer-testing firm Grail, financial-tech firm Sofi, augmented-reality firm Magic Leap and others, have taken Chinese money. From 2015-17, according to DIUx, China contributed 13% of total funds into American venture-capital-backed companies and ranked only second to Europe as the largest foreign source of capital for startups.</w:t>
      </w:r>
    </w:p>
    <w:p w:rsidR="00CF48B4" w:rsidRDefault="002312D8" w:rsidP="002312D8">
      <w:pPr>
        <w:spacing w:before="156" w:after="156"/>
      </w:pPr>
      <w:r w:rsidRPr="002312D8">
        <w:rPr>
          <w:rFonts w:hint="eastAsia"/>
        </w:rPr>
        <w:t>但中国的主要影响力来自对创业公司的直接投资。相关估计数据很难获取，因为风险投资属私人性质，而且过程出了名地不透明。但据美国国防部下属的国防创新试验小组（以下简称</w:t>
      </w:r>
      <w:r w:rsidRPr="002312D8">
        <w:t>DIUx</w:t>
      </w:r>
      <w:r w:rsidRPr="002312D8">
        <w:t>）分析，</w:t>
      </w:r>
      <w:r w:rsidRPr="002312D8">
        <w:t>2015</w:t>
      </w:r>
      <w:r w:rsidRPr="002312D8">
        <w:t>年中国投资者共向早期阶段的企业投资了</w:t>
      </w:r>
      <w:r w:rsidRPr="002312D8">
        <w:t>30</w:t>
      </w:r>
      <w:r w:rsidRPr="002312D8">
        <w:t>亿至</w:t>
      </w:r>
      <w:r w:rsidRPr="002312D8">
        <w:t>40</w:t>
      </w:r>
      <w:r w:rsidRPr="002312D8">
        <w:t>亿美元。网约车公司优步和</w:t>
      </w:r>
      <w:r w:rsidRPr="002312D8">
        <w:t>Lyft</w:t>
      </w:r>
      <w:r w:rsidRPr="002312D8">
        <w:t>、消息应用</w:t>
      </w:r>
      <w:r w:rsidRPr="002312D8">
        <w:t>Snap</w:t>
      </w:r>
      <w:r w:rsidRPr="002312D8">
        <w:t>、虚拟现实公司</w:t>
      </w:r>
      <w:r w:rsidRPr="002312D8">
        <w:t>Unity Technologies</w:t>
      </w:r>
      <w:r w:rsidRPr="002312D8">
        <w:t>、癌症检测公司</w:t>
      </w:r>
      <w:r w:rsidRPr="002312D8">
        <w:t>Grail</w:t>
      </w:r>
      <w:r w:rsidRPr="002312D8">
        <w:t>、金融科技公司</w:t>
      </w:r>
      <w:r w:rsidRPr="002312D8">
        <w:t>Sofi</w:t>
      </w:r>
      <w:r w:rsidRPr="002312D8">
        <w:t>、增强现实技术公司</w:t>
      </w:r>
      <w:r w:rsidRPr="002312D8">
        <w:t>Magic Leap</w:t>
      </w:r>
      <w:r w:rsidRPr="002312D8">
        <w:t>等许多知名创业公司都曾接受来自中国的资金。</w:t>
      </w:r>
      <w:r w:rsidRPr="002312D8">
        <w:t>DIUx</w:t>
      </w:r>
      <w:r w:rsidRPr="002312D8">
        <w:t>的分析显示，</w:t>
      </w:r>
      <w:r w:rsidRPr="002312D8">
        <w:t>2015</w:t>
      </w:r>
      <w:r w:rsidRPr="002312D8">
        <w:t>年至</w:t>
      </w:r>
      <w:r w:rsidRPr="002312D8">
        <w:t>2017</w:t>
      </w:r>
      <w:r w:rsidRPr="002312D8">
        <w:t>年间，美国公司</w:t>
      </w:r>
      <w:r w:rsidRPr="002312D8">
        <w:rPr>
          <w:rFonts w:hint="eastAsia"/>
        </w:rPr>
        <w:t>接受的风险投资中，中国贡献了</w:t>
      </w:r>
      <w:r w:rsidRPr="002312D8">
        <w:t>13%</w:t>
      </w:r>
      <w:r w:rsidRPr="002312D8">
        <w:t>，是美国创业公司的第二大外国资本来源，仅次于欧洲。</w:t>
      </w:r>
    </w:p>
    <w:p w:rsidR="00CF48B4" w:rsidRDefault="002312D8" w:rsidP="002312D8">
      <w:pPr>
        <w:spacing w:before="156" w:after="156"/>
      </w:pPr>
      <w:r w:rsidRPr="002312D8">
        <w:t>Some investors are simply seeking strong returns in a big market outside mainland China. Yet American politicians fret that distinguishing private Chinese capital from government funds is hard and that more is in play than profit.</w:t>
      </w:r>
    </w:p>
    <w:p w:rsidR="00CF48B4" w:rsidRDefault="002312D8" w:rsidP="002312D8">
      <w:pPr>
        <w:spacing w:before="156" w:after="156"/>
      </w:pPr>
      <w:r w:rsidRPr="002312D8">
        <w:rPr>
          <w:rFonts w:hint="eastAsia"/>
        </w:rPr>
        <w:t>部分投资者只是想在中国大陆以外的庞大市场追求强劲回报。但美国政界人士担心难以区分中国的私人资本与政府资金，而且认为此中目的并非只为追逐利润那么简单。</w:t>
      </w:r>
    </w:p>
    <w:p w:rsidR="00CF48B4" w:rsidRDefault="002312D8" w:rsidP="002312D8">
      <w:pPr>
        <w:spacing w:before="156" w:after="156"/>
      </w:pPr>
      <w:r w:rsidRPr="002312D8">
        <w:t>Series C is for China</w:t>
      </w:r>
    </w:p>
    <w:p w:rsidR="00CF48B4" w:rsidRDefault="002312D8" w:rsidP="002312D8">
      <w:pPr>
        <w:spacing w:before="156" w:after="156"/>
      </w:pPr>
      <w:r w:rsidRPr="002312D8">
        <w:rPr>
          <w:rFonts w:hint="eastAsia"/>
        </w:rPr>
        <w:t>“</w:t>
      </w:r>
      <w:r w:rsidRPr="002312D8">
        <w:t>C”</w:t>
      </w:r>
      <w:r w:rsidRPr="002312D8">
        <w:t>轮投资即</w:t>
      </w:r>
      <w:r w:rsidRPr="002312D8">
        <w:t>“</w:t>
      </w:r>
      <w:r w:rsidRPr="002312D8">
        <w:t>中国</w:t>
      </w:r>
      <w:r w:rsidRPr="002312D8">
        <w:t>”</w:t>
      </w:r>
      <w:r w:rsidRPr="002312D8">
        <w:t>投资</w:t>
      </w:r>
    </w:p>
    <w:p w:rsidR="00CF48B4" w:rsidRDefault="002312D8" w:rsidP="002312D8">
      <w:pPr>
        <w:spacing w:before="156" w:after="156"/>
      </w:pPr>
      <w:r w:rsidRPr="002312D8">
        <w:t xml:space="preserve">That is because China’s sovereign, provincial and local governments, state-owned enterprises, firms and individual </w:t>
      </w:r>
      <w:r w:rsidRPr="002312D8">
        <w:lastRenderedPageBreak/>
        <w:t>investors often form their own funds and pool their money in each other’s investment vehicles. Many Chinese funds also have Western-sounding names, such as Westlake Ventures, which is owned by the city government of Hangzhou. SAIC Capital, backed by a Chinese state-owned car company, has its office on Sand Hill Road, the main thoroughfare for illustrious venture-capital firms.</w:t>
      </w:r>
    </w:p>
    <w:p w:rsidR="00CF48B4" w:rsidRDefault="002312D8" w:rsidP="002312D8">
      <w:pPr>
        <w:spacing w:before="156" w:after="156"/>
      </w:pPr>
      <w:r w:rsidRPr="002312D8">
        <w:rPr>
          <w:rFonts w:hint="eastAsia"/>
        </w:rPr>
        <w:t>那是因为中国的中央及省市各级政府、国有企业、私人公司和个人投资者经常成立自己的基金，并把资金汇集到彼此的投资工具中。许多中国基金还起了洋名字，例如杭州市政府出资成立的杭州硅谷孵化器的英文名为</w:t>
      </w:r>
      <w:r w:rsidRPr="002312D8">
        <w:t>Westlake Ventures</w:t>
      </w:r>
      <w:r w:rsidRPr="002312D8">
        <w:t>。上汽投资（</w:t>
      </w:r>
      <w:r w:rsidRPr="002312D8">
        <w:t>SAIC Capital</w:t>
      </w:r>
      <w:r w:rsidRPr="002312D8">
        <w:t>）是一家中国国有汽车集团旗下的风投部门，在聚集众多知名风投公司的硅谷沙丘路（</w:t>
      </w:r>
      <w:r w:rsidRPr="002312D8">
        <w:t>Sand Hill Road</w:t>
      </w:r>
      <w:r w:rsidRPr="002312D8">
        <w:t>）设立了分支机构。</w:t>
      </w:r>
    </w:p>
    <w:p w:rsidR="00CF48B4" w:rsidRDefault="002312D8" w:rsidP="002312D8">
      <w:pPr>
        <w:spacing w:before="156" w:after="156"/>
      </w:pPr>
      <w:r w:rsidRPr="002312D8">
        <w:t>Chinese money has come with extra perks for entrepreneurs. The investors usually agree to higher valuations to get access to deals. “We’re outsiders. We don’t have the years of connections we can offer to entrepreneurs, so we have to offer them something else,” explains one. The Chinese have also been more willing to invest in more speculative technologies that are less likely to accrue big financial gains in the near term but require lots of capital.</w:t>
      </w:r>
    </w:p>
    <w:p w:rsidR="00CF48B4" w:rsidRDefault="002312D8" w:rsidP="002312D8">
      <w:pPr>
        <w:spacing w:before="156" w:after="156"/>
      </w:pPr>
      <w:r w:rsidRPr="002312D8">
        <w:rPr>
          <w:rFonts w:hint="eastAsia"/>
        </w:rPr>
        <w:t>中国资金还为企业家带来了额外的好处。为获得投资机会，中国投资者通常愿意接受较高的估值。“我们是外来户，不能给企业家带来多年积累的人脉，所以我们必须给他们提供点别的东西。”一位中国投资者解释说。中国人也更愿意投资那些大量烧钱却不太可能在短期内带来巨大财务收益的高风险技术。</w:t>
      </w:r>
    </w:p>
    <w:p w:rsidR="00CF48B4" w:rsidRDefault="002312D8" w:rsidP="002312D8">
      <w:pPr>
        <w:spacing w:before="156" w:after="156"/>
      </w:pPr>
      <w:r w:rsidRPr="002312D8">
        <w:t>Until recently startup bosses treated Chinese funds like any other. Aside from a few cautionary tales, Chinese money was broadly welcomed. Now defence experts worry that investors are not seeking financial returns so much as insight into the plans of startups. A recent report by DIUx, entitled “China’s Technology Transfer Strategy”, analysed this; its findings catalysed the FIRRMA legislation. Investing several billion dollars is ultimately “a small price to pay to see a significant share of American startups’ innovation,” says Michael Brown, ex-boss of Symantec, a cyber-security firm, and co-author of the DIUx report.</w:t>
      </w:r>
    </w:p>
    <w:p w:rsidR="00CF48B4" w:rsidRDefault="002312D8" w:rsidP="002312D8">
      <w:pPr>
        <w:spacing w:before="156" w:after="156"/>
      </w:pPr>
      <w:r w:rsidRPr="002312D8">
        <w:rPr>
          <w:rFonts w:hint="eastAsia"/>
        </w:rPr>
        <w:t>直到最近，创业公司的老板们对中国资金并未作区别对待。除了少数警示性案例，中国资金还是广受欢迎。但现在，国防专家担心投资者的主要企图并非财务回报，而是深入了解创业公司的计划。</w:t>
      </w:r>
      <w:r w:rsidRPr="002312D8">
        <w:t>DIUx</w:t>
      </w:r>
      <w:r w:rsidRPr="002312D8">
        <w:t>最近一份题为《中国的技术转让战略》（</w:t>
      </w:r>
      <w:r w:rsidRPr="002312D8">
        <w:t>China’s Technology Transfer Strategy</w:t>
      </w:r>
      <w:r w:rsidRPr="002312D8">
        <w:t>）的报告对此做了一番分析，其研究结果推动了</w:t>
      </w:r>
      <w:r w:rsidRPr="002312D8">
        <w:t>FIRRMA</w:t>
      </w:r>
      <w:r w:rsidRPr="002312D8">
        <w:t>立法。几十亿美元的投资说到底</w:t>
      </w:r>
      <w:r w:rsidRPr="002312D8">
        <w:t>“</w:t>
      </w:r>
      <w:r w:rsidRPr="002312D8">
        <w:t>只是为见识美国创业公司的大量创新技术而付出的小小代价。</w:t>
      </w:r>
      <w:r w:rsidRPr="002312D8">
        <w:t>”</w:t>
      </w:r>
      <w:r w:rsidRPr="002312D8">
        <w:t>迈克尔</w:t>
      </w:r>
      <w:r w:rsidRPr="002312D8">
        <w:t>·</w:t>
      </w:r>
      <w:r w:rsidRPr="002312D8">
        <w:t>布朗（</w:t>
      </w:r>
      <w:r w:rsidRPr="002312D8">
        <w:t>Michael Brown</w:t>
      </w:r>
      <w:r w:rsidRPr="002312D8">
        <w:t>）说，他是网络安全公司赛门铁克（</w:t>
      </w:r>
      <w:r w:rsidRPr="002312D8">
        <w:t>Symantec</w:t>
      </w:r>
      <w:r w:rsidRPr="002312D8">
        <w:t>）的前总裁，也是</w:t>
      </w:r>
      <w:r w:rsidRPr="002312D8">
        <w:t>DIUx</w:t>
      </w:r>
      <w:r w:rsidRPr="002312D8">
        <w:t>报告的作者之一。</w:t>
      </w:r>
    </w:p>
    <w:p w:rsidR="00CF48B4" w:rsidRDefault="002312D8" w:rsidP="002312D8">
      <w:pPr>
        <w:spacing w:before="156" w:after="156"/>
      </w:pPr>
      <w:r w:rsidRPr="002312D8">
        <w:t>Putting money into startups in sensitive areas, some analysts believe, may also be a way to keep them out of the reach of America’s military. The DoD does not use technologies supplied by young companies that have foreign investors, for fear they could share or steal information or secretly offer a backdoor into computer systems. That theory may be unproven, but startups are just one domain of an escalating fight over technology. Mr Trump has made Chinese theft of American intellectual property a theme of his presidency. Industrial espionage is also getting more attention: in July American authorities charged a former employee of Apple with trying to flee to China with information about its self-driving cars.</w:t>
      </w:r>
    </w:p>
    <w:p w:rsidR="00CF48B4" w:rsidRDefault="002312D8" w:rsidP="002312D8">
      <w:pPr>
        <w:spacing w:before="156" w:after="156"/>
      </w:pPr>
      <w:r w:rsidRPr="002312D8">
        <w:rPr>
          <w:rFonts w:hint="eastAsia"/>
        </w:rPr>
        <w:t>一些分析人士认为，向敏感领域的创业公司投资也可能是让美国军方无法利用这些公司的一种办法。美国国防部不采用有外国投资的创业公司所开发的技术，担心其中存在共享、窃取信息或在计算机系统植入后门的可能。这套理论可能尚无法验证，但创业公司只是这场不断升级的科技争夺战的战场之一。特朗普已将中国窃取美国知识产权作为其总统任内的一大工作主题。商业间谍活动也越来越受到关注：</w:t>
      </w:r>
      <w:r w:rsidRPr="002312D8">
        <w:t>7</w:t>
      </w:r>
      <w:r w:rsidRPr="002312D8">
        <w:t>月，美国当局指控一名苹果前雇员企图携带该公司无人驾驶汽车的信息逃到中国。</w:t>
      </w:r>
    </w:p>
    <w:p w:rsidR="00CF48B4" w:rsidRDefault="002312D8" w:rsidP="002312D8">
      <w:pPr>
        <w:spacing w:before="156" w:after="156"/>
      </w:pPr>
      <w:r w:rsidRPr="002312D8">
        <w:t xml:space="preserve">Passage of FIRRMA will give CFIUS new discretion to review property transactions, minority investments in </w:t>
      </w:r>
      <w:r w:rsidRPr="002312D8">
        <w:lastRenderedPageBreak/>
        <w:t>companies that supply “critical technology” and firms that hold “sensitive personal” data on American consumers. But no review will be triggered by passive investments in companies that do not come with board seats or access to material, non-public information, so lots of investments in startups will not be scrutinised. There is also ambiguity about what will be considered a “critical technology”. According to Rhodium Group, 15-25% of Chinese venture deals will be reviewable under the new regime, but if a broad definition is adopted, that could rise to 75% of deals. It is likely that America will continue to identify and add new sensitive technologies to its list over time, says Christian Davis, a lawyer with Akin Gump.</w:t>
      </w:r>
    </w:p>
    <w:p w:rsidR="00CF48B4" w:rsidRDefault="002312D8" w:rsidP="002312D8">
      <w:pPr>
        <w:spacing w:before="156" w:after="156"/>
      </w:pPr>
      <w:r w:rsidRPr="002312D8">
        <w:t>FIRRMA</w:t>
      </w:r>
      <w:r w:rsidRPr="002312D8">
        <w:t>的签署将给予</w:t>
      </w:r>
      <w:r w:rsidRPr="002312D8">
        <w:t>CFIUS</w:t>
      </w:r>
      <w:r w:rsidRPr="002312D8">
        <w:t>新的自由裁量权，对房地产交易、提供</w:t>
      </w:r>
      <w:r w:rsidRPr="002312D8">
        <w:t>“</w:t>
      </w:r>
      <w:r w:rsidRPr="002312D8">
        <w:t>关键技术</w:t>
      </w:r>
      <w:r w:rsidRPr="002312D8">
        <w:t>”</w:t>
      </w:r>
      <w:r w:rsidRPr="002312D8">
        <w:t>的企业和持有美国消费者</w:t>
      </w:r>
      <w:r w:rsidRPr="002312D8">
        <w:t>“</w:t>
      </w:r>
      <w:r w:rsidRPr="002312D8">
        <w:t>敏感个人数据</w:t>
      </w:r>
      <w:r w:rsidRPr="002312D8">
        <w:t>”</w:t>
      </w:r>
      <w:r w:rsidRPr="002312D8">
        <w:t>的公司获得的少数股权投资进行审查。但投资者未获得董事会席位或对重大非公开信息的访问权的被动投资是不会引发任何审查的，因此大量对创业公司的投资都不会受到审查。而对什么是</w:t>
      </w:r>
      <w:r w:rsidRPr="002312D8">
        <w:t>“</w:t>
      </w:r>
      <w:r w:rsidRPr="002312D8">
        <w:t>关键技术</w:t>
      </w:r>
      <w:r w:rsidRPr="002312D8">
        <w:t>”</w:t>
      </w:r>
      <w:r w:rsidRPr="002312D8">
        <w:t>的界定也模糊不清。根据荣鼎集团（</w:t>
      </w:r>
      <w:r w:rsidRPr="002312D8">
        <w:t>Rhodium Group</w:t>
      </w:r>
      <w:r w:rsidRPr="002312D8">
        <w:t>）的数据，在新政策下，</w:t>
      </w:r>
      <w:r w:rsidRPr="002312D8">
        <w:t>15%</w:t>
      </w:r>
      <w:r w:rsidRPr="002312D8">
        <w:t>到</w:t>
      </w:r>
      <w:r w:rsidRPr="002312D8">
        <w:t>25</w:t>
      </w:r>
      <w:r w:rsidRPr="002312D8">
        <w:t>％的中资风投交易将需要审查，但如果对</w:t>
      </w:r>
      <w:r w:rsidRPr="002312D8">
        <w:t>“</w:t>
      </w:r>
      <w:r w:rsidRPr="002312D8">
        <w:t>关键技术</w:t>
      </w:r>
      <w:r w:rsidRPr="002312D8">
        <w:t>”</w:t>
      </w:r>
      <w:r w:rsidRPr="002312D8">
        <w:t>采用更宽泛的定义，那么受审查的交易比例可能上升至</w:t>
      </w:r>
      <w:r w:rsidRPr="002312D8">
        <w:t>75</w:t>
      </w:r>
      <w:r w:rsidRPr="002312D8">
        <w:t>％。艾金</w:t>
      </w:r>
      <w:r w:rsidRPr="002312D8">
        <w:t>·</w:t>
      </w:r>
      <w:r w:rsidRPr="002312D8">
        <w:t>甘普律师事务所</w:t>
      </w:r>
      <w:r w:rsidRPr="002312D8">
        <w:rPr>
          <w:rFonts w:hint="eastAsia"/>
        </w:rPr>
        <w:t>（</w:t>
      </w:r>
      <w:r w:rsidRPr="002312D8">
        <w:t>Akin Gump</w:t>
      </w:r>
      <w:r w:rsidRPr="002312D8">
        <w:t>）的律师克里斯蒂安</w:t>
      </w:r>
      <w:r w:rsidRPr="002312D8">
        <w:t>·</w:t>
      </w:r>
      <w:r w:rsidRPr="002312D8">
        <w:t>戴维斯（</w:t>
      </w:r>
      <w:r w:rsidRPr="002312D8">
        <w:t>Christian Davis</w:t>
      </w:r>
      <w:r w:rsidRPr="002312D8">
        <w:t>）表示，美国很可能会继续识别并在清单中添加新的敏感技术。</w:t>
      </w:r>
    </w:p>
    <w:p w:rsidR="00CF48B4" w:rsidRDefault="002312D8" w:rsidP="002312D8">
      <w:pPr>
        <w:spacing w:before="156" w:after="156"/>
      </w:pPr>
      <w:r w:rsidRPr="002312D8">
        <w:t>Chinese investors are thinking up coping mechanisms. According to one executive who makes tech investments on behalf of a large Chinese company, they could simply try to hire a team instead of investing in their startup, or ask them to move to Canada before an investment is made. Other investors are planning to take their money elsewhere (though other countries are tightening up their screening mechanisms, too). “If the environment is not friendly for us to invest in America, then it costs us nothing to pull out and do more in Europe and Israel,” says the boss of a Chinese venture-capital firm mentioned in the DIUx report. “Tense” is how one participant summed up the mood at a gathering in June near Silicon Valley, called the US-China AI Tech Summit. Several high-profile Chinese tech bosses and government officials cancelled.</w:t>
      </w:r>
    </w:p>
    <w:p w:rsidR="00CF48B4" w:rsidRDefault="002312D8" w:rsidP="002312D8">
      <w:pPr>
        <w:spacing w:before="156" w:after="156"/>
      </w:pPr>
      <w:r w:rsidRPr="002312D8">
        <w:rPr>
          <w:rFonts w:hint="eastAsia"/>
        </w:rPr>
        <w:t>中国投资者正在考虑应对机制。在一家大型中国公司负责技术投资的高管表示，他们可以干脆把一整个团队聘请过来，而不是投资其创业公司，或者在投资之前让对方搬到加拿大。也有投资者计划将资金转移到其他地方（尽管其他国家也正在收紧筛查机制）。</w:t>
      </w:r>
      <w:r w:rsidRPr="002312D8">
        <w:t>DIUx</w:t>
      </w:r>
      <w:r w:rsidRPr="002312D8">
        <w:t>报告中提到的一家中国风投公司的老板说：</w:t>
      </w:r>
      <w:r w:rsidRPr="002312D8">
        <w:t>“</w:t>
      </w:r>
      <w:r w:rsidRPr="002312D8">
        <w:t>如果美国的投资环境对我们不友好，那我们就撤出美国，到欧洲和以色列多做点事，我们也没什么损失。</w:t>
      </w:r>
      <w:r w:rsidRPr="002312D8">
        <w:t>”6</w:t>
      </w:r>
      <w:r w:rsidRPr="002312D8">
        <w:t>月，美中人工智能技术高峰论坛在硅谷附近举行，一位与会人士用</w:t>
      </w:r>
      <w:r w:rsidRPr="002312D8">
        <w:t>“</w:t>
      </w:r>
      <w:r w:rsidRPr="002312D8">
        <w:t>紧张</w:t>
      </w:r>
      <w:r w:rsidRPr="002312D8">
        <w:t>”</w:t>
      </w:r>
      <w:r w:rsidRPr="002312D8">
        <w:t>来概括会上气氛。多位高知名度的中国科技公司老板和政府官员取消出席该峰会。</w:t>
      </w:r>
    </w:p>
    <w:p w:rsidR="00CF48B4" w:rsidRDefault="002312D8" w:rsidP="002312D8">
      <w:pPr>
        <w:spacing w:before="156" w:after="156"/>
      </w:pPr>
      <w:r w:rsidRPr="002312D8">
        <w:t>Given the past interest of Chinese investors in frontier technologies, startups working on hardware, biotechnology, quantum computing and other areas that require “patient” capital could suffer. That is probably what worries Valley-watchers the most about the recent shift. If America makes life difficult for Chinese investors, the government should provide some sort of improved tax treatment or otherwise encourage more American investors to step in, argues Matt Ocko, co-founder of DCVC, a venture-capital firm. “Startups already deal with so much uncertainty,” adds Roy Bahat of Bloomberg Beta, an investor. “Anything that reduces their options or increases their risk makes them more likely to die.”</w:t>
      </w:r>
    </w:p>
    <w:p w:rsidR="002312D8" w:rsidRPr="002312D8" w:rsidRDefault="002312D8" w:rsidP="002312D8">
      <w:pPr>
        <w:spacing w:before="156" w:after="156"/>
      </w:pPr>
      <w:r w:rsidRPr="002312D8">
        <w:rPr>
          <w:rFonts w:hint="eastAsia"/>
        </w:rPr>
        <w:t>鉴于中国投资者过去对前沿技术的兴趣，硬件、生物技术、量子计算及其他需要“耐心资本”的领域里的创业公司可能会受到影响。这可能是硅谷观察者对近期变化最担心的问题。美国风投公司</w:t>
      </w:r>
      <w:r w:rsidRPr="002312D8">
        <w:t>DCVC</w:t>
      </w:r>
      <w:r w:rsidRPr="002312D8">
        <w:t>的联合创始人马特</w:t>
      </w:r>
      <w:r w:rsidRPr="002312D8">
        <w:t>·</w:t>
      </w:r>
      <w:r w:rsidRPr="002312D8">
        <w:t>奥科（</w:t>
      </w:r>
      <w:r w:rsidRPr="002312D8">
        <w:t>Matt Ocko</w:t>
      </w:r>
      <w:r w:rsidRPr="002312D8">
        <w:t>）认为，如果美国限制中国投资者，政府就应该提供某种更好的税务优惠或鼓励更多美国投资者加入。</w:t>
      </w:r>
      <w:r w:rsidRPr="002312D8">
        <w:t>“</w:t>
      </w:r>
      <w:r w:rsidRPr="002312D8">
        <w:t>创业公司已经要应付那么多的不确定性了，</w:t>
      </w:r>
      <w:r w:rsidRPr="002312D8">
        <w:t>”</w:t>
      </w:r>
      <w:r w:rsidRPr="002312D8">
        <w:t>风投公司</w:t>
      </w:r>
      <w:r w:rsidRPr="002312D8">
        <w:t>Bloomberg Beta</w:t>
      </w:r>
      <w:r w:rsidRPr="002312D8">
        <w:t>的罗伊</w:t>
      </w:r>
      <w:r w:rsidRPr="002312D8">
        <w:t>·</w:t>
      </w:r>
      <w:r w:rsidRPr="002312D8">
        <w:t>巴哈特（</w:t>
      </w:r>
      <w:r w:rsidRPr="002312D8">
        <w:t>Roy Bahat</w:t>
      </w:r>
      <w:r w:rsidRPr="002312D8">
        <w:t>）补充说，</w:t>
      </w:r>
      <w:r w:rsidRPr="002312D8">
        <w:t>“</w:t>
      </w:r>
      <w:r w:rsidRPr="002312D8">
        <w:t>任何减少它们的选择或增加风险的事情都加大了它们死亡的几率。</w:t>
      </w:r>
      <w:r w:rsidRPr="002312D8">
        <w:t>”</w:t>
      </w:r>
    </w:p>
    <w:p w:rsidR="002312D8" w:rsidRPr="002312D8" w:rsidRDefault="002312D8" w:rsidP="002312D8">
      <w:pPr>
        <w:pStyle w:val="1"/>
        <w:spacing w:before="156" w:after="156"/>
      </w:pPr>
      <w:bookmarkStart w:id="22" w:name="_Toc525729431"/>
      <w:r w:rsidRPr="002312D8">
        <w:lastRenderedPageBreak/>
        <w:t>Danone and the rise of B Corporations: Choosing plan B</w:t>
      </w:r>
      <w:bookmarkEnd w:id="22"/>
    </w:p>
    <w:p w:rsidR="002312D8" w:rsidRPr="002312D8" w:rsidRDefault="002312D8" w:rsidP="002312D8">
      <w:pPr>
        <w:spacing w:before="156" w:after="156"/>
      </w:pPr>
      <w:r w:rsidRPr="002312D8">
        <w:t>A tradition of pursuing lofty social goals is going further</w:t>
      </w:r>
    </w:p>
    <w:p w:rsidR="002312D8" w:rsidRPr="002312D8" w:rsidRDefault="002312D8" w:rsidP="002312D8">
      <w:pPr>
        <w:spacing w:before="156" w:after="156"/>
      </w:pPr>
      <w:r w:rsidRPr="002312D8">
        <w:rPr>
          <w:rFonts w:hint="eastAsia"/>
        </w:rPr>
        <w:t>达能和</w:t>
      </w:r>
      <w:r w:rsidRPr="002312D8">
        <w:t>B</w:t>
      </w:r>
      <w:r w:rsidRPr="002312D8">
        <w:t>型公司的崛起：选择</w:t>
      </w:r>
      <w:r w:rsidRPr="002312D8">
        <w:t>B</w:t>
      </w:r>
      <w:r w:rsidRPr="002312D8">
        <w:t>计划</w:t>
      </w:r>
    </w:p>
    <w:p w:rsidR="002312D8" w:rsidRPr="002312D8" w:rsidRDefault="002312D8" w:rsidP="002312D8">
      <w:pPr>
        <w:spacing w:before="156" w:after="156"/>
      </w:pPr>
      <w:r w:rsidRPr="002312D8">
        <w:rPr>
          <w:rFonts w:hint="eastAsia"/>
        </w:rPr>
        <w:t>食品和饮料巨头达能的老板反思公司的宗旨</w:t>
      </w:r>
    </w:p>
    <w:p w:rsidR="00CF48B4" w:rsidRDefault="002312D8" w:rsidP="002312D8">
      <w:pPr>
        <w:spacing w:before="156" w:after="156"/>
      </w:pPr>
      <w:r w:rsidRPr="002312D8">
        <w:t xml:space="preserve">20180811 business </w:t>
      </w:r>
      <w:r w:rsidRPr="002312D8">
        <w:rPr>
          <w:rFonts w:ascii="Segoe UI Symbol" w:hAnsi="Segoe UI Symbol" w:cs="Segoe UI Symbol"/>
        </w:rPr>
        <w:t>🇬🇧</w:t>
      </w:r>
      <w:r w:rsidRPr="002312D8">
        <w:t xml:space="preserve"> English Version</w:t>
      </w:r>
    </w:p>
    <w:p w:rsidR="00CF48B4" w:rsidRDefault="002312D8" w:rsidP="002312D8">
      <w:pPr>
        <w:spacing w:before="156" w:after="156"/>
      </w:pPr>
      <w:r w:rsidRPr="002312D8">
        <w:t>THE food industry is going nowhere. Pretty pictures on food packets mislead. Big companies have disconnected people from their sustenance. Consumers, especially millennials, are sceptics about industrial-scale food production. Even sellers of healthy products, such as mineral water, spread harm—just look at billions of their plastic bottles that choke the oceans.</w:t>
      </w:r>
    </w:p>
    <w:p w:rsidR="00CF48B4" w:rsidRDefault="002312D8" w:rsidP="002312D8">
      <w:pPr>
        <w:spacing w:before="156" w:after="156"/>
      </w:pPr>
      <w:r w:rsidRPr="002312D8">
        <w:rPr>
          <w:rFonts w:hint="eastAsia"/>
        </w:rPr>
        <w:t>食品工业已经迷失了方向。食品包装上的漂亮图片误导了民众。大公司切断了人与食物之间的关系。消费者，特别是千禧一代，对工业级食品生产充满怀疑。即使是矿泉水等健康产品的销售商也会传播危害——看看那数十亿只令海洋“窒息”的塑料瓶吧。</w:t>
      </w:r>
    </w:p>
    <w:p w:rsidR="00CF48B4" w:rsidRDefault="002312D8" w:rsidP="002312D8">
      <w:pPr>
        <w:spacing w:before="156" w:after="156"/>
      </w:pPr>
      <w:r w:rsidRPr="002312D8">
        <w:t>Such views are commonly heard among food activists, radical bloggers or anti-capitalists. Yet these come from Emmanuel Faber, who runs Danone, a large French food company. Mr Faber (pictured) frequently sounds like a doomsayer about his own industry—and about capitalism more broadly. “A revolution” and the end of globalisation are nigh, he says.</w:t>
      </w:r>
    </w:p>
    <w:p w:rsidR="00CF48B4" w:rsidRDefault="002312D8" w:rsidP="002312D8">
      <w:pPr>
        <w:spacing w:before="156" w:after="156"/>
      </w:pPr>
      <w:r w:rsidRPr="002312D8">
        <w:rPr>
          <w:rFonts w:hint="eastAsia"/>
        </w:rPr>
        <w:t>这类观点在食品活动家、激进博主或反资本主义者当中十分常见。然而，以上言论却是出自法国大型食品公司达能的首席执行官范易谋（</w:t>
      </w:r>
      <w:r w:rsidRPr="002312D8">
        <w:t>Emmanuel Faber</w:t>
      </w:r>
      <w:r w:rsidRPr="002312D8">
        <w:t>）。范易谋（下图）很多时候听起来都像是对他自己所在行业的末日预言家</w:t>
      </w:r>
      <w:r w:rsidRPr="002312D8">
        <w:t>——</w:t>
      </w:r>
      <w:r w:rsidRPr="002312D8">
        <w:t>对更广泛的资本主义也一样。他说，</w:t>
      </w:r>
      <w:r w:rsidRPr="002312D8">
        <w:t>“</w:t>
      </w:r>
      <w:r w:rsidRPr="002312D8">
        <w:t>一场革命</w:t>
      </w:r>
      <w:r w:rsidRPr="002312D8">
        <w:t>”</w:t>
      </w:r>
      <w:r w:rsidRPr="002312D8">
        <w:t>和全球化的终结即将到来。</w:t>
      </w:r>
    </w:p>
    <w:p w:rsidR="00CF48B4" w:rsidRDefault="002312D8" w:rsidP="002312D8">
      <w:pPr>
        <w:spacing w:before="156" w:after="156"/>
      </w:pPr>
      <w:r w:rsidRPr="002312D8">
        <w:t>Danone is well-placed to spot such changes. With its headquarters in Paris, the company sells to over 130 countries and made nearly €25bn ($28bn) in revenues last year. Mostly it sells dairy goods such as Activia yogurt, mineral water (in plastic bottles) such as Evian or Volvic, and baby food. Mr Faber sees change driven mostly by the new habits of consumers in rich countries. “People are walking out of brands that they’ve been consuming for decades,” he says. Millennials in particular do not think their food system works and are shopping locally, favouring smaller producers and buying organic, plant-based or GM-free products.</w:t>
      </w:r>
    </w:p>
    <w:p w:rsidR="00CF48B4" w:rsidRDefault="002312D8" w:rsidP="002312D8">
      <w:pPr>
        <w:spacing w:before="156" w:after="156"/>
      </w:pPr>
      <w:r w:rsidRPr="002312D8">
        <w:rPr>
          <w:rFonts w:hint="eastAsia"/>
        </w:rPr>
        <w:t>达能在行业里的地位让它易于察觉这种变化。该公司总部位于巴黎，产品销往</w:t>
      </w:r>
      <w:r w:rsidRPr="002312D8">
        <w:t>130</w:t>
      </w:r>
      <w:r w:rsidRPr="002312D8">
        <w:t>多个国家，去年收入近</w:t>
      </w:r>
      <w:r w:rsidRPr="002312D8">
        <w:t>250</w:t>
      </w:r>
      <w:r w:rsidRPr="002312D8">
        <w:t>亿欧元（</w:t>
      </w:r>
      <w:r w:rsidRPr="002312D8">
        <w:t>280</w:t>
      </w:r>
      <w:r w:rsidRPr="002312D8">
        <w:t>亿美元）。达能主要销售碧悠酸奶等乳制品、依云或富维克（</w:t>
      </w:r>
      <w:r w:rsidRPr="002312D8">
        <w:t>Volvic</w:t>
      </w:r>
      <w:r w:rsidRPr="002312D8">
        <w:t>）等（塑料瓶装）矿泉水以及婴儿食品。范易谋认为行业变化主要是受富裕国家消费者新习惯的推动。</w:t>
      </w:r>
      <w:r w:rsidRPr="002312D8">
        <w:t>“</w:t>
      </w:r>
      <w:r w:rsidRPr="002312D8">
        <w:t>人们正在放弃他们已经消费了几十年的品牌。</w:t>
      </w:r>
      <w:r w:rsidRPr="002312D8">
        <w:t>”</w:t>
      </w:r>
      <w:r w:rsidRPr="002312D8">
        <w:t>他说。千禧一代尤其不认为他们的食品系统运作有效，并且开始购买本地食品，偏爱小型生产商，也更愿意购买有机、植物基或非转基因产品。</w:t>
      </w:r>
    </w:p>
    <w:p w:rsidR="00CF48B4" w:rsidRDefault="002312D8" w:rsidP="002312D8">
      <w:pPr>
        <w:spacing w:before="156" w:after="156"/>
      </w:pPr>
      <w:r w:rsidRPr="002312D8">
        <w:t>Danone’s answer is to rethink the motivating idea of the company. That means rejecting the Anglo-Saxon idea that a firm exists primarily to maximise the welfare of its owners, the shareholders. Danone is pursuing what Mr Faber sees as a more meaningful goal. The “purpose of this firm is not to create shareholder value”, he says. Instead it is to get healthy food to as many mouths as possible, benefiting everyone from suppliers to consumers to owners.</w:t>
      </w:r>
    </w:p>
    <w:p w:rsidR="00CF48B4" w:rsidRDefault="002312D8" w:rsidP="002312D8">
      <w:pPr>
        <w:spacing w:before="156" w:after="156"/>
      </w:pPr>
      <w:r w:rsidRPr="002312D8">
        <w:rPr>
          <w:rFonts w:hint="eastAsia"/>
        </w:rPr>
        <w:t>达能的应对方法是反思公司的经营动机。这就意味着拒绝盎格鲁</w:t>
      </w:r>
      <w:r w:rsidRPr="002312D8">
        <w:t>-</w:t>
      </w:r>
      <w:r w:rsidRPr="002312D8">
        <w:t>撒克逊式的观点，即企业的存在主要是为</w:t>
      </w:r>
      <w:r w:rsidRPr="002312D8">
        <w:lastRenderedPageBreak/>
        <w:t>了让所有者也就是股东的利益最大化。达能正在追求一个在范易谋看来更有意义的目标。</w:t>
      </w:r>
      <w:r w:rsidRPr="002312D8">
        <w:t>“</w:t>
      </w:r>
      <w:r w:rsidRPr="002312D8">
        <w:t>这家公司的目的不是创造股东价值。</w:t>
      </w:r>
      <w:r w:rsidRPr="002312D8">
        <w:t>”</w:t>
      </w:r>
      <w:r w:rsidRPr="002312D8">
        <w:t>他说。相反，它是为了让尽可能多的人获得健康的食物，让从供应商到消费者再到企业所有者的每个人都从中受益。</w:t>
      </w:r>
    </w:p>
    <w:p w:rsidR="00CF48B4" w:rsidRDefault="002312D8" w:rsidP="002312D8">
      <w:pPr>
        <w:spacing w:before="156" w:after="156"/>
      </w:pPr>
      <w:r w:rsidRPr="002312D8">
        <w:t>In part, this serves as savvy marketing; Mr Faber, a wiry rock-climber, is living the brand. The approach is also consistent with Danone’s history going back well over a century. In a speech in Marseille in 1972 a former boss, Antoine Riboud, launched the idea of the company having a “dual project”, meaning it should pursue both economic and social benefits. That speech, influenced by his Socialist leanings and anti-capitalist protests and social upheaval from 1968 onwards, is still dutifully cited by senior management.</w:t>
      </w:r>
    </w:p>
    <w:p w:rsidR="00CF48B4" w:rsidRDefault="002312D8" w:rsidP="002312D8">
      <w:pPr>
        <w:spacing w:before="156" w:after="156"/>
      </w:pPr>
      <w:r w:rsidRPr="002312D8">
        <w:rPr>
          <w:rFonts w:hint="eastAsia"/>
        </w:rPr>
        <w:t>在某种程度上，这是一种精明的营销手段。精瘦结实的攀岩爱好者范易谋本人就在实践这一品牌理念。这种理念也与达能一个多世纪以来的历史一脉相承。</w:t>
      </w:r>
      <w:r w:rsidRPr="002312D8">
        <w:t>1972</w:t>
      </w:r>
      <w:r w:rsidRPr="002312D8">
        <w:t>年在马赛的一次演讲中，达能前老板安托万</w:t>
      </w:r>
      <w:r w:rsidRPr="002312D8">
        <w:t>·</w:t>
      </w:r>
      <w:r w:rsidRPr="002312D8">
        <w:t>里布（</w:t>
      </w:r>
      <w:r w:rsidRPr="002312D8">
        <w:t>Antoine Riboud</w:t>
      </w:r>
      <w:r w:rsidRPr="002312D8">
        <w:t>）提出了公司拥有</w:t>
      </w:r>
      <w:r w:rsidRPr="002312D8">
        <w:t>“</w:t>
      </w:r>
      <w:r w:rsidRPr="002312D8">
        <w:t>双重目标</w:t>
      </w:r>
      <w:r w:rsidRPr="002312D8">
        <w:t>”</w:t>
      </w:r>
      <w:r w:rsidRPr="002312D8">
        <w:t>的理念，即应该同时追求经济和社会效益。这一讲话受到了他本人社会主义倾向和</w:t>
      </w:r>
      <w:r w:rsidRPr="002312D8">
        <w:t>1968</w:t>
      </w:r>
      <w:r w:rsidRPr="002312D8">
        <w:t>年以来反资本主义抗议以及社会动荡的影响，至今仍被达能的高层忠实地引述。</w:t>
      </w:r>
    </w:p>
    <w:p w:rsidR="00CF48B4" w:rsidRDefault="002312D8" w:rsidP="002312D8">
      <w:pPr>
        <w:spacing w:before="156" w:after="156"/>
      </w:pPr>
      <w:r w:rsidRPr="002312D8">
        <w:t>The firm does put its money where its mouth is. It has sold subsidiaries that produced biscuits, chocolate and beer, for example. Evian, its high-end mineral water brand, which accounts for roughly 3% of revenues, is trying to become carbon neutral. Danone is working on a way to make recycled plastic, which is often grey, appealing to drink from. Danone also runs large-scale, non-profit “social businesses”, such as one in co-operation with Muhammad Yunus, a Nobel laureate, which provides high-quality and nutritious yogurt cheaply to Bangladeshi children. Mr Faber previously led this part of the company.</w:t>
      </w:r>
    </w:p>
    <w:p w:rsidR="00CF48B4" w:rsidRDefault="002312D8" w:rsidP="002312D8">
      <w:pPr>
        <w:spacing w:before="156" w:after="156"/>
      </w:pPr>
      <w:r w:rsidRPr="002312D8">
        <w:rPr>
          <w:rFonts w:hint="eastAsia"/>
        </w:rPr>
        <w:t>达能公司的确说到做到。比如它已经卖掉了生产饼干、巧克力和啤酒的子公司。占其总收入约</w:t>
      </w:r>
      <w:r w:rsidRPr="002312D8">
        <w:t>3%</w:t>
      </w:r>
      <w:r w:rsidRPr="002312D8">
        <w:t>的高端矿泉水品牌依云正在努力实现碳中和。达能正在研究再生塑料的制造方法，这种塑料通常是很有吸引力的灰色。达能还经营着大规模的非营利性</w:t>
      </w:r>
      <w:r w:rsidRPr="002312D8">
        <w:t>“</w:t>
      </w:r>
      <w:r w:rsidRPr="002312D8">
        <w:t>社会企业</w:t>
      </w:r>
      <w:r w:rsidRPr="002312D8">
        <w:t>”</w:t>
      </w:r>
      <w:r w:rsidRPr="002312D8">
        <w:t>，例如与诺贝尔奖得主穆罕默德</w:t>
      </w:r>
      <w:r w:rsidRPr="002312D8">
        <w:t>·</w:t>
      </w:r>
      <w:r w:rsidRPr="002312D8">
        <w:t>尤努斯（</w:t>
      </w:r>
      <w:r w:rsidRPr="002312D8">
        <w:t>Muhammad Yunus</w:t>
      </w:r>
      <w:r w:rsidRPr="002312D8">
        <w:t>）合作的企业，为孟加拉国儿童提供质优价廉、营养丰富的酸奶。范易谋此前曾领导这一业务。</w:t>
      </w:r>
    </w:p>
    <w:p w:rsidR="00CF48B4" w:rsidRDefault="002312D8" w:rsidP="002312D8">
      <w:pPr>
        <w:spacing w:before="156" w:after="156"/>
      </w:pPr>
      <w:r w:rsidRPr="002312D8">
        <w:t>The latest effort is to win certification as a “B Corporation”, a label meant to reflect a firm’s ethical, social, environmental practices. Smaller outfits, such as Patagonia, a clothing firm, or Ben and Jerry’s ice-cream (now part of Unilever) were early B Corps. Some 2,500 have been certified in the past decade or so. Athleta, an “athleisure” firm owned by the Gap clothing chain, became a B Corp in March. Firms scrutinise each other, along with independent monitors.</w:t>
      </w:r>
    </w:p>
    <w:p w:rsidR="00CF48B4" w:rsidRDefault="002312D8" w:rsidP="002312D8">
      <w:pPr>
        <w:spacing w:before="156" w:after="156"/>
      </w:pPr>
      <w:r w:rsidRPr="002312D8">
        <w:rPr>
          <w:rFonts w:hint="eastAsia"/>
        </w:rPr>
        <w:t>达能最新的努力是赢得“</w:t>
      </w:r>
      <w:r w:rsidRPr="002312D8">
        <w:t>B</w:t>
      </w:r>
      <w:r w:rsidRPr="002312D8">
        <w:t>型公司</w:t>
      </w:r>
      <w:r w:rsidRPr="002312D8">
        <w:t>”</w:t>
      </w:r>
      <w:r w:rsidRPr="002312D8">
        <w:t>的认证，这个标签反映了一家公司在道德、社会和环境方面的良好实践。服装公司巴塔哥尼亚（</w:t>
      </w:r>
      <w:r w:rsidRPr="002312D8">
        <w:t>Patagonia</w:t>
      </w:r>
      <w:r w:rsidRPr="002312D8">
        <w:t>）和本杰瑞冰淇淋（</w:t>
      </w:r>
      <w:r w:rsidRPr="002312D8">
        <w:t>Ben and Jerry’s</w:t>
      </w:r>
      <w:r w:rsidRPr="002312D8">
        <w:t>，现在属于联合利华）等较小型企业都是较早获得认证的</w:t>
      </w:r>
      <w:r w:rsidRPr="002312D8">
        <w:t>B</w:t>
      </w:r>
      <w:r w:rsidRPr="002312D8">
        <w:t>型公司。过去十年左右的时间里，约有</w:t>
      </w:r>
      <w:r w:rsidRPr="002312D8">
        <w:t>2500</w:t>
      </w:r>
      <w:r w:rsidRPr="002312D8">
        <w:t>家公司获得了这项认证。服装连锁企业</w:t>
      </w:r>
      <w:r w:rsidRPr="002312D8">
        <w:t>Gap</w:t>
      </w:r>
      <w:r w:rsidRPr="002312D8">
        <w:t>旗下的</w:t>
      </w:r>
      <w:r w:rsidRPr="002312D8">
        <w:t>“</w:t>
      </w:r>
      <w:r w:rsidRPr="002312D8">
        <w:t>运动休闲</w:t>
      </w:r>
      <w:r w:rsidRPr="002312D8">
        <w:t>”</w:t>
      </w:r>
      <w:r w:rsidRPr="002312D8">
        <w:t>服装公司</w:t>
      </w:r>
      <w:r w:rsidRPr="002312D8">
        <w:t>Athleta</w:t>
      </w:r>
      <w:r w:rsidRPr="002312D8">
        <w:t>在</w:t>
      </w:r>
      <w:r w:rsidRPr="002312D8">
        <w:t>3</w:t>
      </w:r>
      <w:r w:rsidRPr="002312D8">
        <w:t>月也成为了</w:t>
      </w:r>
      <w:r w:rsidRPr="002312D8">
        <w:t>B</w:t>
      </w:r>
      <w:r w:rsidRPr="002312D8">
        <w:t>型公司。除了受独立监察员审查外，</w:t>
      </w:r>
      <w:r w:rsidRPr="002312D8">
        <w:t>B</w:t>
      </w:r>
      <w:r w:rsidRPr="002312D8">
        <w:t>型公司之间也要互相监督。</w:t>
      </w:r>
    </w:p>
    <w:p w:rsidR="00CF48B4" w:rsidRDefault="002312D8" w:rsidP="002312D8">
      <w:pPr>
        <w:spacing w:before="156" w:after="156"/>
      </w:pPr>
      <w:r w:rsidRPr="002312D8">
        <w:t>So far around 30% of Danone’s various subsidiaries are thus certified. The goal is to do them all within a few years, at least by 2030. In April Danone North America, encompassing WhiteWave, an organic-food firm that Danone bought in 2017 for $12.5bn, became the world’s biggest B Corp. The idea is that the label will help to win back trust from consumers.</w:t>
      </w:r>
    </w:p>
    <w:p w:rsidR="00CF48B4" w:rsidRDefault="002312D8" w:rsidP="002312D8">
      <w:pPr>
        <w:spacing w:before="156" w:after="156"/>
      </w:pPr>
      <w:r w:rsidRPr="002312D8">
        <w:rPr>
          <w:rFonts w:hint="eastAsia"/>
        </w:rPr>
        <w:t>到目前为止，达能约</w:t>
      </w:r>
      <w:r w:rsidRPr="002312D8">
        <w:t>30%</w:t>
      </w:r>
      <w:r w:rsidRPr="002312D8">
        <w:t>的子公司都获得了这项认证。达能的目标是在几年内完成所有子公司的认证，最晚是在</w:t>
      </w:r>
      <w:r w:rsidRPr="002312D8">
        <w:t>2030</w:t>
      </w:r>
      <w:r w:rsidRPr="002312D8">
        <w:t>年前。</w:t>
      </w:r>
      <w:r w:rsidRPr="002312D8">
        <w:t>4</w:t>
      </w:r>
      <w:r w:rsidRPr="002312D8">
        <w:t>月，达能北美公司（</w:t>
      </w:r>
      <w:r w:rsidRPr="002312D8">
        <w:t>Danone North America</w:t>
      </w:r>
      <w:r w:rsidRPr="002312D8">
        <w:t>）成为了全球最大的</w:t>
      </w:r>
      <w:r w:rsidRPr="002312D8">
        <w:t>B</w:t>
      </w:r>
      <w:r w:rsidRPr="002312D8">
        <w:t>型公司。这家子公司包含了达能于</w:t>
      </w:r>
      <w:r w:rsidRPr="002312D8">
        <w:t>2017</w:t>
      </w:r>
      <w:r w:rsidRPr="002312D8">
        <w:t>年以</w:t>
      </w:r>
      <w:r w:rsidRPr="002312D8">
        <w:t>125</w:t>
      </w:r>
      <w:r w:rsidRPr="002312D8">
        <w:t>亿美元收购的有机食品公司白波食品（</w:t>
      </w:r>
      <w:r w:rsidRPr="002312D8">
        <w:t>WhiteWave</w:t>
      </w:r>
      <w:r w:rsidRPr="002312D8">
        <w:t>）。达能之所以做出这番努力，是因为相信</w:t>
      </w:r>
      <w:r w:rsidRPr="002312D8">
        <w:t>B</w:t>
      </w:r>
      <w:r w:rsidRPr="002312D8">
        <w:t>型公司的标签有助于赢回消费者的信任。</w:t>
      </w:r>
    </w:p>
    <w:p w:rsidR="00CF48B4" w:rsidRDefault="002312D8" w:rsidP="002312D8">
      <w:pPr>
        <w:spacing w:before="156" w:after="156"/>
      </w:pPr>
      <w:r w:rsidRPr="002312D8">
        <w:lastRenderedPageBreak/>
        <w:t>Relatively few people, at least outside America, have heard of B Corps, although Walmart, Danone’s biggest single customer, is an enthusiastic promoter and pushes B-Corp goods in its stores. In America B Corps are associated with (but different from) Benefit Corporations, a legal status for firms that lets them seek goals other than maximising shareholder welfare.</w:t>
      </w:r>
    </w:p>
    <w:p w:rsidR="00CF48B4" w:rsidRDefault="002312D8" w:rsidP="002312D8">
      <w:pPr>
        <w:spacing w:before="156" w:after="156"/>
      </w:pPr>
      <w:r w:rsidRPr="002312D8">
        <w:rPr>
          <w:rFonts w:hint="eastAsia"/>
        </w:rPr>
        <w:t>听说过</w:t>
      </w:r>
      <w:r w:rsidRPr="002312D8">
        <w:t>B</w:t>
      </w:r>
      <w:r w:rsidRPr="002312D8">
        <w:t>型公司的人不多，至少在美国以外是如此。不过，达能最大的单一客户沃尔玛是</w:t>
      </w:r>
      <w:r w:rsidRPr="002312D8">
        <w:t>B</w:t>
      </w:r>
      <w:r w:rsidRPr="002312D8">
        <w:t>型公司的积极倡导者，在其超市里大力推销这类公司的产品。在美国，</w:t>
      </w:r>
      <w:r w:rsidRPr="002312D8">
        <w:t>B</w:t>
      </w:r>
      <w:r w:rsidRPr="002312D8">
        <w:t>型公司与共益公司（</w:t>
      </w:r>
      <w:r w:rsidRPr="002312D8">
        <w:t>Benefit Corporation</w:t>
      </w:r>
      <w:r w:rsidRPr="002312D8">
        <w:t>）有关联（但并不相同）。共益公司是企业的一种法律地位，让它们可以追求最大化股东利益以外的目标。</w:t>
      </w:r>
    </w:p>
    <w:p w:rsidR="00CF48B4" w:rsidRDefault="002312D8" w:rsidP="002312D8">
      <w:pPr>
        <w:spacing w:before="156" w:after="156"/>
      </w:pPr>
      <w:r w:rsidRPr="002312D8">
        <w:t>B Corps are certified by an independent movement called B Lab, founded by Jay Coen Gilbert. Like Mr Faber, he talks of a pressing need to rethink the philosophy of the company, saying “we need to correct an error in the source code of capitalism: shareholder primacy”. B Corps, he says, promote better governance and better serve the interests of workers, suppliers and wider society, in addition to investors. He notes that Larry Fink, chairman of BlackRock, the world’s biggest asset manager, said much the same in a letter to companies in January.</w:t>
      </w:r>
    </w:p>
    <w:p w:rsidR="00CF48B4" w:rsidRDefault="002312D8" w:rsidP="002312D8">
      <w:pPr>
        <w:spacing w:before="156" w:after="156"/>
      </w:pPr>
      <w:r w:rsidRPr="002312D8">
        <w:t>B</w:t>
      </w:r>
      <w:r w:rsidRPr="002312D8">
        <w:t>型公司由名为</w:t>
      </w:r>
      <w:r w:rsidRPr="002312D8">
        <w:t>B</w:t>
      </w:r>
      <w:r w:rsidRPr="002312D8">
        <w:t>型实验室（</w:t>
      </w:r>
      <w:r w:rsidRPr="002312D8">
        <w:t>B Lab</w:t>
      </w:r>
      <w:r w:rsidRPr="002312D8">
        <w:t>）的独立机构认证，该实验室由杰</w:t>
      </w:r>
      <w:r w:rsidRPr="002312D8">
        <w:t>·</w:t>
      </w:r>
      <w:r w:rsidRPr="002312D8">
        <w:t>科恩</w:t>
      </w:r>
      <w:r w:rsidRPr="002312D8">
        <w:t>·</w:t>
      </w:r>
      <w:r w:rsidRPr="002312D8">
        <w:t>吉尔伯特（</w:t>
      </w:r>
      <w:r w:rsidRPr="002312D8">
        <w:t>Jay Coen Gilbert</w:t>
      </w:r>
      <w:r w:rsidRPr="002312D8">
        <w:t>）创立。和范易谋一样，吉尔伯特认为迫切需要反思公司的理念。他说：</w:t>
      </w:r>
      <w:r w:rsidRPr="002312D8">
        <w:t>“</w:t>
      </w:r>
      <w:r w:rsidRPr="002312D8">
        <w:t>我们需要纠正资本主义源代码中的一项错误：股东至上。</w:t>
      </w:r>
      <w:r w:rsidRPr="002312D8">
        <w:t>”</w:t>
      </w:r>
      <w:r w:rsidRPr="002312D8">
        <w:t>他还说，除了考虑对投资者的回报，</w:t>
      </w:r>
      <w:r w:rsidRPr="002312D8">
        <w:t>B</w:t>
      </w:r>
      <w:r w:rsidRPr="002312D8">
        <w:t>型公司还能促进更好的治理、更好地为员工、供应商和更广泛的社会的利益服务。他指出，全球最大的资产管理公司贝莱德（</w:t>
      </w:r>
      <w:r w:rsidRPr="002312D8">
        <w:t>BlackRock</w:t>
      </w:r>
      <w:r w:rsidRPr="002312D8">
        <w:t>）的董事长拉里</w:t>
      </w:r>
      <w:r w:rsidRPr="002312D8">
        <w:t>·</w:t>
      </w:r>
      <w:r w:rsidRPr="002312D8">
        <w:t>芬克（</w:t>
      </w:r>
      <w:r w:rsidRPr="002312D8">
        <w:t>Larry Fink</w:t>
      </w:r>
      <w:r w:rsidRPr="002312D8">
        <w:t>）在</w:t>
      </w:r>
      <w:r w:rsidRPr="002312D8">
        <w:t>1</w:t>
      </w:r>
      <w:r w:rsidRPr="002312D8">
        <w:t>月份给企业的一封信中说了差不多相同的一番话。</w:t>
      </w:r>
    </w:p>
    <w:p w:rsidR="00CF48B4" w:rsidRDefault="002312D8" w:rsidP="002312D8">
      <w:pPr>
        <w:spacing w:before="156" w:after="156"/>
      </w:pPr>
      <w:r w:rsidRPr="002312D8">
        <w:t>Prophet with profits</w:t>
      </w:r>
    </w:p>
    <w:p w:rsidR="00CF48B4" w:rsidRDefault="002312D8" w:rsidP="002312D8">
      <w:pPr>
        <w:spacing w:before="156" w:after="156"/>
      </w:pPr>
      <w:r w:rsidRPr="002312D8">
        <w:rPr>
          <w:rFonts w:hint="eastAsia"/>
        </w:rPr>
        <w:t>带来利润的先知</w:t>
      </w:r>
    </w:p>
    <w:p w:rsidR="00CF48B4" w:rsidRDefault="002312D8" w:rsidP="002312D8">
      <w:pPr>
        <w:spacing w:before="156" w:after="156"/>
      </w:pPr>
      <w:r w:rsidRPr="002312D8">
        <w:t>Does Danone’s radical approach hold water? Other consumer giants, such as Unilever, emphasise that giant firms should lead on environmental, social and governance topics. But Danone’s virtue-signalling goes further, analysts agree. All the same, Martin Deboo, of Jefferies International, a bank, notes that Danone has a mixed reputation among European investors. The firm had been trying to up its returns, but its high-priced purchase of WhiteWave, which has low returns, was disappointing, he says. Danone’s returns of around 8% on invested capital are relatively low compared to its peers. After rumours in the summer of 2017 that an activist investor was circling, the firm’s share price leapt, suggesting buyers hoped new management could lift its performance.</w:t>
      </w:r>
    </w:p>
    <w:p w:rsidR="00CF48B4" w:rsidRDefault="002312D8" w:rsidP="002312D8">
      <w:pPr>
        <w:spacing w:before="156" w:after="156"/>
      </w:pPr>
      <w:r w:rsidRPr="002312D8">
        <w:rPr>
          <w:rFonts w:hint="eastAsia"/>
        </w:rPr>
        <w:t>达能激进的做法是否明智？联合利华等其他消费品巨头强调巨型企业应当引领</w:t>
      </w:r>
      <w:r w:rsidRPr="002312D8">
        <w:t>ESG</w:t>
      </w:r>
      <w:r w:rsidRPr="002312D8">
        <w:t>（环境、社会与公司治理）议题的发展。但分析师一致认为，达能的美德展示走得更远。尽管如此，投行杰富瑞国际（</w:t>
      </w:r>
      <w:r w:rsidRPr="002312D8">
        <w:t>Jefferies International</w:t>
      </w:r>
      <w:r w:rsidRPr="002312D8">
        <w:t>）的马丁</w:t>
      </w:r>
      <w:r w:rsidRPr="002312D8">
        <w:t>·</w:t>
      </w:r>
      <w:r w:rsidRPr="002312D8">
        <w:t>德布（</w:t>
      </w:r>
      <w:r w:rsidRPr="002312D8">
        <w:t>Martin Deboo</w:t>
      </w:r>
      <w:r w:rsidRPr="002312D8">
        <w:t>）指出，欧洲投资者对达能的看法毁誉参半。他说，达能一直在努力提高回报率，但高价购买低回报的白波食品令人失望。达能的投资回报率约为</w:t>
      </w:r>
      <w:r w:rsidRPr="002312D8">
        <w:t>8%</w:t>
      </w:r>
      <w:r w:rsidRPr="002312D8">
        <w:t>，相对低于同行。</w:t>
      </w:r>
      <w:r w:rsidRPr="002312D8">
        <w:t>2017</w:t>
      </w:r>
      <w:r w:rsidRPr="002312D8">
        <w:t>年夏天有传言称维权投资者盯上了达能，之后公司股价大涨，表明买家希望新的管理层能够提升业绩。</w:t>
      </w:r>
    </w:p>
    <w:p w:rsidR="00CF48B4" w:rsidRDefault="002312D8" w:rsidP="002312D8">
      <w:pPr>
        <w:spacing w:before="156" w:after="156"/>
      </w:pPr>
      <w:r w:rsidRPr="002312D8">
        <w:t>Over time, Danone’s approach may become more appealing to mainstream investors. Long-term asset managers, banks, and other financial partners say they feel social and environmental obligations getting stronger. Yngve Slyngstad, the head of Norway’s pension fund, says he is obliged to consider how investment decisions today might affect future generations and ask how firms might influence society, say, over climate change. The fund owns nearly $1bn of Danone stock (1.7% of the total).</w:t>
      </w:r>
    </w:p>
    <w:p w:rsidR="00CF48B4" w:rsidRDefault="002312D8" w:rsidP="002312D8">
      <w:pPr>
        <w:spacing w:before="156" w:after="156"/>
      </w:pPr>
      <w:r w:rsidRPr="002312D8">
        <w:rPr>
          <w:rFonts w:hint="eastAsia"/>
        </w:rPr>
        <w:t>随着时间的推移，达能的方式对主流投资者的吸引力可能会增加。长期资产管理公司、银行和其他金融合作伙伴表示，他们认为企业的社会和环境责任越来越重要。挪威养老基金负责人尤恩戈夫·史林斯塔德（</w:t>
      </w:r>
      <w:r w:rsidRPr="002312D8">
        <w:t>Yngve Slyngstad</w:t>
      </w:r>
      <w:r w:rsidRPr="002312D8">
        <w:t>）表示，他有义务考虑今天的投资决策会如何影响后代，并追问企业它们可能会如何影响社会</w:t>
      </w:r>
      <w:r w:rsidRPr="002312D8">
        <w:t>——</w:t>
      </w:r>
      <w:r w:rsidRPr="002312D8">
        <w:t>比如在气候变化方面。该基金拥有近</w:t>
      </w:r>
      <w:r w:rsidRPr="002312D8">
        <w:t>10</w:t>
      </w:r>
      <w:r w:rsidRPr="002312D8">
        <w:t>亿美元的达能股票（占达能总股本的</w:t>
      </w:r>
      <w:r w:rsidRPr="002312D8">
        <w:t>1.7</w:t>
      </w:r>
      <w:r w:rsidRPr="002312D8">
        <w:t>％）。</w:t>
      </w:r>
    </w:p>
    <w:p w:rsidR="00CF48B4" w:rsidRDefault="002312D8" w:rsidP="002312D8">
      <w:pPr>
        <w:spacing w:before="156" w:after="156"/>
      </w:pPr>
      <w:r w:rsidRPr="002312D8">
        <w:lastRenderedPageBreak/>
        <w:t>Danone points to other financial benefits of its approach. It trumpets, for example, a deal announced in February with 12 creditors. Cecile Cabanis, its chief financial officer, describes a syndicated credit facility of €2bn that is tied to Danone’s B-Corp status plus other environmental, social and governance goals. As more of Danone is certified, she says, the margin payable on the credit will gradually fall. Mr Faber does concede that ultimately, he himself will be judged by Danone’s share price. The proof of the pudding will be in the eating.</w:t>
      </w:r>
    </w:p>
    <w:p w:rsidR="002312D8" w:rsidRPr="002312D8" w:rsidRDefault="002312D8" w:rsidP="002312D8">
      <w:pPr>
        <w:spacing w:before="156" w:after="156"/>
      </w:pPr>
      <w:r w:rsidRPr="002312D8">
        <w:rPr>
          <w:rFonts w:hint="eastAsia"/>
        </w:rPr>
        <w:t>达能已经显现出这套做法的其他经济效益。例如，它高调宣传了在</w:t>
      </w:r>
      <w:r w:rsidRPr="002312D8">
        <w:t>2</w:t>
      </w:r>
      <w:r w:rsidRPr="002312D8">
        <w:t>月与</w:t>
      </w:r>
      <w:r w:rsidRPr="002312D8">
        <w:t>12</w:t>
      </w:r>
      <w:r w:rsidRPr="002312D8">
        <w:t>家信贷机构宣布达成的一项协议。达能的首席财务官塞西尔</w:t>
      </w:r>
      <w:r w:rsidRPr="002312D8">
        <w:t>·</w:t>
      </w:r>
      <w:r w:rsidRPr="002312D8">
        <w:t>卡巴尼斯（</w:t>
      </w:r>
      <w:r w:rsidRPr="002312D8">
        <w:t>Cecile Cabanis</w:t>
      </w:r>
      <w:r w:rsidRPr="002312D8">
        <w:t>）描述了一项</w:t>
      </w:r>
      <w:r w:rsidRPr="002312D8">
        <w:t>20</w:t>
      </w:r>
      <w:r w:rsidRPr="002312D8">
        <w:t>亿欧元的银团信贷便利，它与达能的</w:t>
      </w:r>
      <w:r w:rsidRPr="002312D8">
        <w:t>B</w:t>
      </w:r>
      <w:r w:rsidRPr="002312D8">
        <w:t>型公司地位以及其他环境、社会和治理目标挂钩。她表示，随着更多达能子公司获得认证，应付信贷保证金将逐渐减少。范易谋确实承认，他本人的成绩最终还是以达能的股价来评判。一切有待实践检验。</w:t>
      </w:r>
    </w:p>
    <w:p w:rsidR="002312D8" w:rsidRPr="002312D8" w:rsidRDefault="002312D8" w:rsidP="002312D8">
      <w:pPr>
        <w:pStyle w:val="1"/>
        <w:spacing w:before="156" w:after="156"/>
      </w:pPr>
      <w:bookmarkStart w:id="23" w:name="_Toc525729432"/>
      <w:r w:rsidRPr="002312D8">
        <w:t>Schumpeter: How to save it</w:t>
      </w:r>
      <w:bookmarkEnd w:id="23"/>
    </w:p>
    <w:p w:rsidR="002312D8" w:rsidRPr="002312D8" w:rsidRDefault="002312D8" w:rsidP="002312D8">
      <w:pPr>
        <w:spacing w:before="156" w:after="156"/>
      </w:pPr>
      <w:r w:rsidRPr="002312D8">
        <w:t>Singapore offers a model for running sovereign-wealth funds well</w:t>
      </w:r>
    </w:p>
    <w:p w:rsidR="002312D8" w:rsidRPr="002312D8" w:rsidRDefault="002312D8" w:rsidP="002312D8">
      <w:pPr>
        <w:spacing w:before="156" w:after="156"/>
      </w:pPr>
      <w:r w:rsidRPr="002312D8">
        <w:rPr>
          <w:rFonts w:hint="eastAsia"/>
        </w:rPr>
        <w:t>熊彼特：如何管理储备</w:t>
      </w:r>
    </w:p>
    <w:p w:rsidR="002312D8" w:rsidRPr="002312D8" w:rsidRDefault="002312D8" w:rsidP="002312D8">
      <w:pPr>
        <w:spacing w:before="156" w:after="156"/>
      </w:pPr>
      <w:r w:rsidRPr="002312D8">
        <w:rPr>
          <w:rFonts w:hint="eastAsia"/>
        </w:rPr>
        <w:t>在改革世界上一些缺陷最多的投资工具方面，新加坡可以作为典范</w:t>
      </w:r>
    </w:p>
    <w:p w:rsidR="00CF48B4" w:rsidRDefault="002312D8" w:rsidP="002312D8">
      <w:pPr>
        <w:spacing w:before="156" w:after="156"/>
      </w:pPr>
      <w:r w:rsidRPr="002312D8">
        <w:t xml:space="preserve">20180811 business </w:t>
      </w:r>
      <w:r w:rsidRPr="002312D8">
        <w:rPr>
          <w:rFonts w:ascii="Segoe UI Symbol" w:hAnsi="Segoe UI Symbol" w:cs="Segoe UI Symbol"/>
        </w:rPr>
        <w:t>🇬🇧</w:t>
      </w:r>
      <w:r w:rsidRPr="002312D8">
        <w:t xml:space="preserve"> English Version</w:t>
      </w:r>
    </w:p>
    <w:p w:rsidR="00CF48B4" w:rsidRDefault="002312D8" w:rsidP="002312D8">
      <w:pPr>
        <w:spacing w:before="156" w:after="156"/>
      </w:pPr>
      <w:r w:rsidRPr="002312D8">
        <w:t>IN MOST countries the priority with the public finances is how to stop debt spiralling. But some places have the opposite difficulty: how to manage piles of savings. China and Saudi Arabia are examples. Globally, governments have over $20trn stashed in state-run investment vehicles. That sum is three times the size of BlackRock, the world’s biggest asset manager. Managing it is fraught and becoming more so owing to protectionism. Governments with spare funds should study Singapore, which, as in many aspects of administration, has its head screwed on.</w:t>
      </w:r>
    </w:p>
    <w:p w:rsidR="00CF48B4" w:rsidRDefault="002312D8" w:rsidP="002312D8">
      <w:pPr>
        <w:spacing w:before="156" w:after="156"/>
      </w:pPr>
      <w:r w:rsidRPr="002312D8">
        <w:rPr>
          <w:rFonts w:hint="eastAsia"/>
        </w:rPr>
        <w:t>在大多数国家，公共财政的首要任务是遏止债务飙升。但有些国家面对的却是相反的难题：如何管理堆积如山的储蓄。比如中国和沙特阿拉伯。全球范围内，各国政府共有超过</w:t>
      </w:r>
      <w:r w:rsidRPr="002312D8">
        <w:t>20</w:t>
      </w:r>
      <w:r w:rsidRPr="002312D8">
        <w:t>万亿美元的资金堆积在国有投资工具中。这个数额是世界最大资产管理公司贝莱德（</w:t>
      </w:r>
      <w:r w:rsidRPr="002312D8">
        <w:t>BlackRock</w:t>
      </w:r>
      <w:r w:rsidRPr="002312D8">
        <w:t>）所管理的资产规模的三倍。管理这样的资产本身就很有难度，而在目前保护主义盛行的情况下就更是如此。资金充裕的政府应该研究新加坡的做法。在这方面，这个国家就和它在行政管理的诸多方面一样精明能干。</w:t>
      </w:r>
    </w:p>
    <w:p w:rsidR="00CF48B4" w:rsidRDefault="002312D8" w:rsidP="002312D8">
      <w:pPr>
        <w:spacing w:before="156" w:after="156"/>
      </w:pPr>
      <w:r w:rsidRPr="002312D8">
        <w:t>State investment funds come in several flavours. There are currency reserve funds, which are often managed solely by central banks. Then there is an array of entities that are lumped together under the “sovereign-wealth fund” label, which typically manage pension assets, oil revenues, some currency reserves, or own stakes in companies that governments view as strategic.</w:t>
      </w:r>
    </w:p>
    <w:p w:rsidR="00CF48B4" w:rsidRDefault="002312D8" w:rsidP="002312D8">
      <w:pPr>
        <w:spacing w:before="156" w:after="156"/>
      </w:pPr>
      <w:r w:rsidRPr="002312D8">
        <w:rPr>
          <w:rFonts w:hint="eastAsia"/>
        </w:rPr>
        <w:t>国家投资基金分几类。有通常由央行独家管理的货币储备基金。还有被笼统归类为“主权财富基金”的一系列实体，通常管理着养老金资产、石油收入、某些货币储备，或持有政府认为具有战略意义的公司的股份。</w:t>
      </w:r>
    </w:p>
    <w:p w:rsidR="00CF48B4" w:rsidRDefault="002312D8" w:rsidP="002312D8">
      <w:pPr>
        <w:spacing w:before="156" w:after="156"/>
      </w:pPr>
      <w:r w:rsidRPr="002312D8">
        <w:t>Central bank reserve kitties have existed for centuries, and sovereign-wealth funds date back to the 1950s, but both became prominent in 2004-08. High oil prices, trade surpluses and capital inflows meant that Asian and Arab countries were knee-deep in foreign earnings, which they reinvested in safe treasury bonds and also in riskier assets such as stakes in foreign firms. The spending spree peaked in 2008. By that point Western governments had become uneasy about the funds’ power.</w:t>
      </w:r>
    </w:p>
    <w:p w:rsidR="00CF48B4" w:rsidRDefault="002312D8" w:rsidP="002312D8">
      <w:pPr>
        <w:spacing w:before="156" w:after="156"/>
      </w:pPr>
      <w:r w:rsidRPr="002312D8">
        <w:rPr>
          <w:rFonts w:hint="eastAsia"/>
        </w:rPr>
        <w:t>央行储备金已经存在了几个世纪，主权财富基金则可以追溯到上世纪</w:t>
      </w:r>
      <w:r w:rsidRPr="002312D8">
        <w:t>50</w:t>
      </w:r>
      <w:r w:rsidRPr="002312D8">
        <w:t>年代，但两者在</w:t>
      </w:r>
      <w:r w:rsidRPr="002312D8">
        <w:t>2004</w:t>
      </w:r>
      <w:r w:rsidRPr="002312D8">
        <w:t>至</w:t>
      </w:r>
      <w:r w:rsidRPr="002312D8">
        <w:t>2008</w:t>
      </w:r>
      <w:r w:rsidRPr="002312D8">
        <w:t>年间都变得引人瞩目。高油价、贸易顺差和资本流入导致亚洲和阿拉伯国家的外汇收入滚滚而来，这些国家把外</w:t>
      </w:r>
      <w:r w:rsidRPr="002312D8">
        <w:lastRenderedPageBreak/>
        <w:t>汇收入再投资于安全的国债以及风险较高的资产，如外国公司的股份。投资热潮在</w:t>
      </w:r>
      <w:r w:rsidRPr="002312D8">
        <w:t>2008</w:t>
      </w:r>
      <w:r w:rsidRPr="002312D8">
        <w:t>年达到顶峰。那时，西方政府对这些基金的影响力已经感到不安。</w:t>
      </w:r>
    </w:p>
    <w:p w:rsidR="00CF48B4" w:rsidRDefault="002312D8" w:rsidP="002312D8">
      <w:pPr>
        <w:spacing w:before="156" w:after="156"/>
      </w:pPr>
      <w:r w:rsidRPr="002312D8">
        <w:t>There are still problems. Often the funds’ objectives are muddled. Some have their capital depleted by profligate politicians; others cannot decide whether to invest at home as well as abroad. It is a constant struggle to avoid cronyism and to persuade other countries that they are not a tool of foreign policy.</w:t>
      </w:r>
    </w:p>
    <w:p w:rsidR="00CF48B4" w:rsidRDefault="002312D8" w:rsidP="002312D8">
      <w:pPr>
        <w:spacing w:before="156" w:after="156"/>
      </w:pPr>
      <w:r w:rsidRPr="002312D8">
        <w:rPr>
          <w:rFonts w:hint="eastAsia"/>
        </w:rPr>
        <w:t>现在问题仍然存在。这些基金的目标往往模糊不清。有些基金被挥霍无度的政客耗尽，其他一些无法决定是否要既在海外投资，也在国内投资。一个持续存在的挑战是避免裙带关系，以及说服其他国家这些基金并非外交政策的工具。</w:t>
      </w:r>
    </w:p>
    <w:p w:rsidR="00CF48B4" w:rsidRDefault="002312D8" w:rsidP="002312D8">
      <w:pPr>
        <w:spacing w:before="156" w:after="156"/>
      </w:pPr>
      <w:r w:rsidRPr="002312D8">
        <w:t>Judged by their size, state funds have trodden water. Since 2015 emerging countries have burned up reserves as capital flows reversed and commodity prices fell. Adding up all global currency reserves and sovereign-wealth funds, their weight in the financial system has stayed flat over the past six years, at 12% of the market value of all shares and bonds. Governance is patchy. A Malaysian state fund, 1MBD, has been at the centre of a corruption scandal. The $250bn Saudi Public Investment Fund is making huge, wild, bets on Silicon Valley and pursuing the pet projects of Muhammad bin Salman, the crown prince.</w:t>
      </w:r>
    </w:p>
    <w:p w:rsidR="00CF48B4" w:rsidRDefault="002312D8" w:rsidP="002312D8">
      <w:pPr>
        <w:spacing w:before="156" w:after="156"/>
      </w:pPr>
      <w:r w:rsidRPr="002312D8">
        <w:rPr>
          <w:rFonts w:hint="eastAsia"/>
        </w:rPr>
        <w:t>从规模上看，国家基金已经停滞不前。</w:t>
      </w:r>
      <w:r w:rsidRPr="002312D8">
        <w:t>2015</w:t>
      </w:r>
      <w:r w:rsidRPr="002312D8">
        <w:t>年以来，由于资本流动逆转和大宗商品价格下跌，新兴国家已经用光了储备。把所有全球外汇储备和主权财富基金加起来，它们在金融体系中的权重在过去六年中没有变化，占所有股票和债券市值的</w:t>
      </w:r>
      <w:r w:rsidRPr="002312D8">
        <w:t>12%</w:t>
      </w:r>
      <w:r w:rsidRPr="002312D8">
        <w:t>。基金的治理良莠不齐。马来西亚国家基金一马发展公司（</w:t>
      </w:r>
      <w:r w:rsidRPr="002312D8">
        <w:t>1MDB</w:t>
      </w:r>
      <w:r w:rsidRPr="002312D8">
        <w:t>）一直处于腐败丑闻的风口浪尖。规模达</w:t>
      </w:r>
      <w:r w:rsidRPr="002312D8">
        <w:t>2500</w:t>
      </w:r>
      <w:r w:rsidRPr="002312D8">
        <w:t>亿美元的沙特公共投资基金（</w:t>
      </w:r>
      <w:r w:rsidRPr="002312D8">
        <w:t>Saudi Public Investment Fund</w:t>
      </w:r>
      <w:r w:rsidRPr="002312D8">
        <w:t>）正在疯狂对硅谷下注，同时还在投资王储穆罕默德</w:t>
      </w:r>
      <w:r w:rsidRPr="002312D8">
        <w:t>·</w:t>
      </w:r>
      <w:r w:rsidRPr="002312D8">
        <w:t>本</w:t>
      </w:r>
      <w:r w:rsidRPr="002312D8">
        <w:t>·</w:t>
      </w:r>
      <w:r w:rsidRPr="002312D8">
        <w:t>萨勒曼（</w:t>
      </w:r>
      <w:r w:rsidRPr="002312D8">
        <w:t>Muhammad bin Salman</w:t>
      </w:r>
      <w:r w:rsidRPr="002312D8">
        <w:t>）个人</w:t>
      </w:r>
      <w:r w:rsidRPr="002312D8">
        <w:rPr>
          <w:rFonts w:hint="eastAsia"/>
        </w:rPr>
        <w:t>偏好的项目。</w:t>
      </w:r>
    </w:p>
    <w:p w:rsidR="00CF48B4" w:rsidRDefault="002312D8" w:rsidP="002312D8">
      <w:pPr>
        <w:spacing w:before="156" w:after="156"/>
      </w:pPr>
      <w:r w:rsidRPr="002312D8">
        <w:t>China has pots of money but has made little progress on reform. A body called SASAC owns stakes in firms at home, but fails to insulate them from political influence. Another fund, CIC, styles itself as an independent global asset manager, but holds stakes in local banks, talks up foreign policy aims such as the Belt and Road Initiative, and wants approval to play in the sagging domestic stockmarket. Even Norway’s $1trn fund has seen political rows over its approach to private investment and energy firms.</w:t>
      </w:r>
    </w:p>
    <w:p w:rsidR="00CF48B4" w:rsidRDefault="002312D8" w:rsidP="002312D8">
      <w:pPr>
        <w:spacing w:before="156" w:after="156"/>
      </w:pPr>
      <w:r w:rsidRPr="002312D8">
        <w:rPr>
          <w:rFonts w:hint="eastAsia"/>
        </w:rPr>
        <w:t>中国拥有巨额资金，但在改革方面进展甚微。国资委拥有国内企业的股份，但未能让它们免受政治影响。另一家基金中投公司自称是独立的全球资产管理公司，但它持有本地银行的股份，经常畅谈“一带一路”倡议等外交政策目标，还希望获准进入低迷的国内股市。即便是挪威</w:t>
      </w:r>
      <w:r w:rsidRPr="002312D8">
        <w:t>1</w:t>
      </w:r>
      <w:r w:rsidRPr="002312D8">
        <w:t>万亿美元的基金也在私人投资和能源公司方面出现了政治争议。</w:t>
      </w:r>
    </w:p>
    <w:p w:rsidR="00CF48B4" w:rsidRDefault="002312D8" w:rsidP="002312D8">
      <w:pPr>
        <w:spacing w:before="156" w:after="156"/>
      </w:pPr>
      <w:r w:rsidRPr="002312D8">
        <w:t>Relative to the pack, Singapore is doing well. Its funds have assets of about $770bn—the exact figure is secret. They have made an annual return (in dollar terms) of about 6% over the past two decades, slightly more than an indexed portfolio with two-thirds of its assets in shares and one-third in bonds. Their income pays for a fifth of government spending. The funds are free of scandal and enjoy a solid reputation both in China and the West.</w:t>
      </w:r>
    </w:p>
    <w:p w:rsidR="00CF48B4" w:rsidRDefault="002312D8" w:rsidP="002312D8">
      <w:pPr>
        <w:spacing w:before="156" w:after="156"/>
      </w:pPr>
      <w:r w:rsidRPr="002312D8">
        <w:rPr>
          <w:rFonts w:hint="eastAsia"/>
        </w:rPr>
        <w:t>相对于以上国家，新加坡表现不凡。它的基金拥有约</w:t>
      </w:r>
      <w:r w:rsidRPr="002312D8">
        <w:t>7700</w:t>
      </w:r>
      <w:r w:rsidRPr="002312D8">
        <w:t>亿美元的资产</w:t>
      </w:r>
      <w:r w:rsidRPr="002312D8">
        <w:t>——</w:t>
      </w:r>
      <w:r w:rsidRPr="002312D8">
        <w:t>确切数字秘而不宣。在过去</w:t>
      </w:r>
      <w:r w:rsidRPr="002312D8">
        <w:t>20</w:t>
      </w:r>
      <w:r w:rsidRPr="002312D8">
        <w:t>中，这些基金的年回报率（按美元计算）约为</w:t>
      </w:r>
      <w:r w:rsidRPr="002312D8">
        <w:t>6%</w:t>
      </w:r>
      <w:r w:rsidRPr="002312D8">
        <w:t>，略高于一个三分之二资产为股票、三分之一为债券的指数投资组合。基金的收入支付了五分之一的政府支出。这些基金没有丑闻，在中国和西方都享有良好的声誉。</w:t>
      </w:r>
    </w:p>
    <w:p w:rsidR="00CF48B4" w:rsidRDefault="002312D8" w:rsidP="002312D8">
      <w:pPr>
        <w:spacing w:before="156" w:after="156"/>
      </w:pPr>
      <w:r w:rsidRPr="002312D8">
        <w:t>There is a clear division of labour. The central bank runs $290bn of liquid reserves. A national piggy-bank manager called GIC runs an estimated $250bn, long-term, diversified foreign portfolio. Then a holding company, Temasek, has the rest, keeping a quarter of its portfolio in stakes in Singaporean firms. It also makes punchy bets abroad.</w:t>
      </w:r>
    </w:p>
    <w:p w:rsidR="00CF48B4" w:rsidRDefault="002312D8" w:rsidP="002312D8">
      <w:pPr>
        <w:spacing w:before="156" w:after="156"/>
      </w:pPr>
      <w:r w:rsidRPr="002312D8">
        <w:rPr>
          <w:rFonts w:hint="eastAsia"/>
        </w:rPr>
        <w:lastRenderedPageBreak/>
        <w:t>新加坡的基金管理分工明确。央行拥有</w:t>
      </w:r>
      <w:r w:rsidRPr="002312D8">
        <w:t>2900</w:t>
      </w:r>
      <w:r w:rsidRPr="002312D8">
        <w:t>亿美元的流动性储备。名为新加坡政府投资公司（以下简称</w:t>
      </w:r>
      <w:r w:rsidRPr="002312D8">
        <w:t>GIC</w:t>
      </w:r>
      <w:r w:rsidRPr="002312D8">
        <w:t>）的国家外汇储备管理机构经营着估计达</w:t>
      </w:r>
      <w:r w:rsidRPr="002312D8">
        <w:t>2500</w:t>
      </w:r>
      <w:r w:rsidRPr="002312D8">
        <w:t>亿美元的长期多元化外国投资组合。控股公司淡马锡（</w:t>
      </w:r>
      <w:r w:rsidRPr="002312D8">
        <w:t>Temasek</w:t>
      </w:r>
      <w:r w:rsidRPr="002312D8">
        <w:t>）管理其余储备，其投资组合中有四分之一是新加坡公司的股份，同时也在国外大力投资。</w:t>
      </w:r>
    </w:p>
    <w:p w:rsidR="00CF48B4" w:rsidRDefault="002312D8" w:rsidP="002312D8">
      <w:pPr>
        <w:spacing w:before="156" w:after="156"/>
      </w:pPr>
      <w:r w:rsidRPr="002312D8">
        <w:t>On the funds’ boards sit a combination of officials, politicians and captains of industry; Singapore’s elite can sometimes seem too tightly knit. Yet overall governance is good. The city-state’s leaders view reserves-management as a national mission. Advisory boards and staff include lots of outsiders: 37% of the total employees of Temasek and GIC are foreign, versus under 10% at CIC. There is little evidence of Temasek meddling in the local champions in which it invests, such as DBS, a bank. In 2014 it did raise its stake in Olam, a struggling local commodities firm, but made a modest profit on the deal. In 2015 it unsentimentally sold control of Neptune Orient, a shipping line, to a French firm.</w:t>
      </w:r>
    </w:p>
    <w:p w:rsidR="00CF48B4" w:rsidRDefault="002312D8" w:rsidP="002312D8">
      <w:pPr>
        <w:spacing w:before="156" w:after="156"/>
      </w:pPr>
      <w:r w:rsidRPr="002312D8">
        <w:rPr>
          <w:rFonts w:hint="eastAsia"/>
        </w:rPr>
        <w:t>这些基金的董事会由官员、政客和企业界领袖组成。新加坡的精英们有时看起来关系太过紧密了。但总体治理是好的。这个城市国家的领导人将储备管理视为国家使命。顾问委员会和工作人员中有许多外籍人员：淡马锡和</w:t>
      </w:r>
      <w:r w:rsidRPr="002312D8">
        <w:t>GIC</w:t>
      </w:r>
      <w:r w:rsidRPr="002312D8">
        <w:t>的全体员工中有</w:t>
      </w:r>
      <w:r w:rsidRPr="002312D8">
        <w:t>37%</w:t>
      </w:r>
      <w:r w:rsidRPr="002312D8">
        <w:t>是外国人，而中投的这个比例不到</w:t>
      </w:r>
      <w:r w:rsidRPr="002312D8">
        <w:t>10%</w:t>
      </w:r>
      <w:r w:rsidRPr="002312D8">
        <w:t>。几乎没有证据表明淡马锡干预其投资的本国优秀企业，如星展银行（</w:t>
      </w:r>
      <w:r w:rsidRPr="002312D8">
        <w:t>DBS</w:t>
      </w:r>
      <w:r w:rsidRPr="002312D8">
        <w:t>）。</w:t>
      </w:r>
      <w:r w:rsidRPr="002312D8">
        <w:t>2014</w:t>
      </w:r>
      <w:r w:rsidRPr="002312D8">
        <w:t>年，它确实增加了对奥兰国际有限公司（</w:t>
      </w:r>
      <w:r w:rsidRPr="002312D8">
        <w:t>Olam</w:t>
      </w:r>
      <w:r w:rsidRPr="002312D8">
        <w:t>）的持股，这家新加坡大宗商品公司当时陷入困境，但淡马锡在这笔交易中获得的利润并不多。</w:t>
      </w:r>
      <w:r w:rsidRPr="002312D8">
        <w:t>2015</w:t>
      </w:r>
      <w:r w:rsidRPr="002312D8">
        <w:t>年，它毫不留恋地将航运公司东方海皇（</w:t>
      </w:r>
      <w:r w:rsidRPr="002312D8">
        <w:t>Neptune Orient</w:t>
      </w:r>
      <w:r w:rsidRPr="002312D8">
        <w:t>）的控制权出售给了一家法国公司。</w:t>
      </w:r>
    </w:p>
    <w:p w:rsidR="00CF48B4" w:rsidRDefault="002312D8" w:rsidP="002312D8">
      <w:pPr>
        <w:spacing w:before="156" w:after="156"/>
      </w:pPr>
      <w:r w:rsidRPr="002312D8">
        <w:t>The fiscal framework is admirably clear. The reserves have special protection under the constitution. Under rules put in place in 2008, the government can spend up to half of the long-term expected annual real return of its net reserves each year. In practice this equates to about 1.6% of the funds’ capital value. The aim is to ensure that the pool of reserves and their income remain constant as a share of GDP over time, which Singapore has achieved; its capital is about 220% of GDP, the same as in 1997, The Economist estimates. While the official calculations are confidential, a rough estimate is that annual nominal returns would need to drop below 5.5% before the state eats into its inheritance.</w:t>
      </w:r>
    </w:p>
    <w:p w:rsidR="00CF48B4" w:rsidRDefault="002312D8" w:rsidP="002312D8">
      <w:pPr>
        <w:spacing w:before="156" w:after="156"/>
      </w:pPr>
      <w:r w:rsidRPr="002312D8">
        <w:rPr>
          <w:rFonts w:hint="eastAsia"/>
        </w:rPr>
        <w:t>新加坡的财政框架清晰得令人赞叹。根据该国宪法，储备金享有特殊保护。根据</w:t>
      </w:r>
      <w:r w:rsidRPr="002312D8">
        <w:t>2008</w:t>
      </w:r>
      <w:r w:rsidRPr="002312D8">
        <w:t>年实施的法规，政府每年可将其净储备的长期预期年度回报实值的一半用于支出。在现实中，这相当于基金资本价值的约</w:t>
      </w:r>
      <w:r w:rsidRPr="002312D8">
        <w:t>1.6%</w:t>
      </w:r>
      <w:r w:rsidRPr="002312D8">
        <w:t>。其目标是确保储备金及其回报占</w:t>
      </w:r>
      <w:r w:rsidRPr="002312D8">
        <w:t>GDP</w:t>
      </w:r>
      <w:r w:rsidRPr="002312D8">
        <w:t>的比重长期保持不变。新加坡做到了这一点。《经济学人》估计，该国储备金目前约为</w:t>
      </w:r>
      <w:r w:rsidRPr="002312D8">
        <w:t>GDP</w:t>
      </w:r>
      <w:r w:rsidRPr="002312D8">
        <w:t>的</w:t>
      </w:r>
      <w:r w:rsidRPr="002312D8">
        <w:t>220%</w:t>
      </w:r>
      <w:r w:rsidRPr="002312D8">
        <w:t>，与</w:t>
      </w:r>
      <w:r w:rsidRPr="002312D8">
        <w:t>1997</w:t>
      </w:r>
      <w:r w:rsidRPr="002312D8">
        <w:t>年相同。虽然官方的统计方法是保密的，但粗略估算显示，其基金的年度名义回报率要降至</w:t>
      </w:r>
      <w:r w:rsidRPr="002312D8">
        <w:t>5.5</w:t>
      </w:r>
      <w:r w:rsidRPr="002312D8">
        <w:t>％以下，新加坡才需要</w:t>
      </w:r>
      <w:r w:rsidRPr="002312D8">
        <w:t>“</w:t>
      </w:r>
      <w:r w:rsidRPr="002312D8">
        <w:t>吃老本</w:t>
      </w:r>
      <w:r w:rsidRPr="002312D8">
        <w:t>”</w:t>
      </w:r>
      <w:r w:rsidRPr="002312D8">
        <w:t>。</w:t>
      </w:r>
    </w:p>
    <w:p w:rsidR="00CF48B4" w:rsidRDefault="002312D8" w:rsidP="002312D8">
      <w:pPr>
        <w:spacing w:before="156" w:after="156"/>
      </w:pPr>
      <w:r w:rsidRPr="002312D8">
        <w:t>Keeping on the Strait and narrow</w:t>
      </w:r>
    </w:p>
    <w:p w:rsidR="00CF48B4" w:rsidRDefault="002312D8" w:rsidP="002312D8">
      <w:pPr>
        <w:spacing w:before="156" w:after="156"/>
      </w:pPr>
      <w:r w:rsidRPr="002312D8">
        <w:rPr>
          <w:rFonts w:hint="eastAsia"/>
        </w:rPr>
        <w:t>走新加坡那样的正道</w:t>
      </w:r>
    </w:p>
    <w:p w:rsidR="00CF48B4" w:rsidRDefault="002312D8" w:rsidP="002312D8">
      <w:pPr>
        <w:spacing w:before="156" w:after="156"/>
      </w:pPr>
      <w:r w:rsidRPr="002312D8">
        <w:t>Few countries have Singapore’s graft-free civil service and polity, which make technocratic excellence easier. And there are blemishes. The funds are now so big that there is more risk of pointless duplication. In June, for example, both GIC and Temasek invested in Ant Financial, a Chinese fintech firm. Mistakes happen: in 2007-08 both funds made some badly timed bets on Western banks. As Singapore’s population ages, state health-care costs will rise by almost one percentage point of GDP over the next decade. There will be pressure to raid the piggy bank, or for the funds to juice up their returns by taking bigger risks.</w:t>
      </w:r>
    </w:p>
    <w:p w:rsidR="00CF48B4" w:rsidRDefault="002312D8" w:rsidP="002312D8">
      <w:pPr>
        <w:spacing w:before="156" w:after="156"/>
      </w:pPr>
      <w:r w:rsidRPr="002312D8">
        <w:rPr>
          <w:rFonts w:hint="eastAsia"/>
        </w:rPr>
        <w:t>很少有国家拥有新加坡那样廉洁的公务部门和政治体制，这令它更容易实现卓越的专家治国。不过也有不足之处。现在基金规模很大，可能导致更多无意义的重复。例如，</w:t>
      </w:r>
      <w:r w:rsidRPr="002312D8">
        <w:t>6</w:t>
      </w:r>
      <w:r w:rsidRPr="002312D8">
        <w:t>月，</w:t>
      </w:r>
      <w:r w:rsidRPr="002312D8">
        <w:t>GIC</w:t>
      </w:r>
      <w:r w:rsidRPr="002312D8">
        <w:t>和淡马锡都投资了中国金融科技公司蚂蚁金服。也出现了错误：</w:t>
      </w:r>
      <w:r w:rsidRPr="002312D8">
        <w:t>2007</w:t>
      </w:r>
      <w:r w:rsidRPr="002312D8">
        <w:t>至</w:t>
      </w:r>
      <w:r w:rsidRPr="002312D8">
        <w:t>2008</w:t>
      </w:r>
      <w:r w:rsidRPr="002312D8">
        <w:t>年间，这两只基金都对西方银行做出了一些时机不当的押注。随着新加坡人口老龄化，未来十年该国的医疗保健开支占</w:t>
      </w:r>
      <w:r w:rsidRPr="002312D8">
        <w:t>GDP</w:t>
      </w:r>
      <w:r w:rsidRPr="002312D8">
        <w:t>的比例将上升近一个百分点。新加坡将面临压力，要么吃老本，要么加大基金投资的风险来增加回报。</w:t>
      </w:r>
    </w:p>
    <w:p w:rsidR="00CF48B4" w:rsidRDefault="002312D8" w:rsidP="002312D8">
      <w:pPr>
        <w:spacing w:before="156" w:after="156"/>
      </w:pPr>
      <w:r w:rsidRPr="002312D8">
        <w:lastRenderedPageBreak/>
        <w:t>Nonetheless, for many countries, including China and Saudi Arabia, Singapore’s model for state investment funds is the one to emulate. Markets are frothy, so rash investment decisions can be very expensive. And protectionism means that countries lacking a credible, apolitical investment process may suffer a worse fate: having their state funds locked out of foreign markets.</w:t>
      </w:r>
    </w:p>
    <w:p w:rsidR="002312D8" w:rsidRPr="002312D8" w:rsidRDefault="002312D8" w:rsidP="002312D8">
      <w:pPr>
        <w:spacing w:before="156" w:after="156"/>
      </w:pPr>
      <w:r w:rsidRPr="002312D8">
        <w:rPr>
          <w:rFonts w:hint="eastAsia"/>
        </w:rPr>
        <w:t>尽管如此，对于包括中国和沙特阿拉伯在内的许多国家而言，新加坡的国家投资基金模式仍可以效仿。市场充满泡沫，因此轻率的投资决策可能会导致非常高昂的代价。而地方保护主义意味着如果国家缺乏诚信的、脱离政治的投资过程，可能会迎来更糟糕的命运：它们的国家基金被国外市场拒之门外。</w:t>
      </w:r>
    </w:p>
    <w:p w:rsidR="002312D8" w:rsidRPr="002312D8" w:rsidRDefault="002312D8" w:rsidP="002312D8">
      <w:pPr>
        <w:pStyle w:val="1"/>
        <w:spacing w:before="156" w:after="156"/>
      </w:pPr>
      <w:bookmarkStart w:id="24" w:name="_Toc525729433"/>
      <w:r w:rsidRPr="002312D8">
        <w:t>Alexis de Tocqueville: The French exception</w:t>
      </w:r>
      <w:bookmarkEnd w:id="24"/>
    </w:p>
    <w:p w:rsidR="002312D8" w:rsidRPr="002312D8" w:rsidRDefault="002312D8" w:rsidP="002312D8">
      <w:pPr>
        <w:spacing w:before="156" w:after="156"/>
      </w:pPr>
      <w:r w:rsidRPr="002312D8">
        <w:t>The gloomiest of the great liberals worried that democracy might not be compatible with liberty</w:t>
      </w:r>
    </w:p>
    <w:p w:rsidR="002312D8" w:rsidRPr="002312D8" w:rsidRDefault="002312D8" w:rsidP="002312D8">
      <w:pPr>
        <w:spacing w:before="156" w:after="156"/>
      </w:pPr>
      <w:r w:rsidRPr="002312D8">
        <w:rPr>
          <w:rFonts w:hint="eastAsia"/>
        </w:rPr>
        <w:t>亚历克西斯·德·托克维尔：例外的法国人</w:t>
      </w:r>
    </w:p>
    <w:p w:rsidR="002312D8" w:rsidRPr="002312D8" w:rsidRDefault="002312D8" w:rsidP="002312D8">
      <w:pPr>
        <w:spacing w:before="156" w:after="156"/>
      </w:pPr>
      <w:r w:rsidRPr="002312D8">
        <w:rPr>
          <w:rFonts w:hint="eastAsia"/>
        </w:rPr>
        <w:t>最悲观的伟大自由主义者担心民主与自由有时可能并不相容</w:t>
      </w:r>
    </w:p>
    <w:p w:rsidR="00CF48B4" w:rsidRDefault="002312D8" w:rsidP="002312D8">
      <w:pPr>
        <w:spacing w:before="156" w:after="156"/>
      </w:pPr>
      <w:r w:rsidRPr="002312D8">
        <w:t xml:space="preserve">20180811 philosophy brief </w:t>
      </w:r>
      <w:r w:rsidRPr="002312D8">
        <w:rPr>
          <w:rFonts w:ascii="Segoe UI Symbol" w:hAnsi="Segoe UI Symbol" w:cs="Segoe UI Symbol"/>
        </w:rPr>
        <w:t>🇬🇧</w:t>
      </w:r>
      <w:r w:rsidRPr="002312D8">
        <w:t xml:space="preserve"> English Version</w:t>
      </w:r>
    </w:p>
    <w:p w:rsidR="00CF48B4" w:rsidRDefault="002312D8" w:rsidP="002312D8">
      <w:pPr>
        <w:spacing w:before="156" w:after="156"/>
      </w:pPr>
      <w:r w:rsidRPr="002312D8">
        <w:t>HE IS the most unusual member of the liberal pantheon. Liberalism has usually been at its most vigorous among the Anglo-American middle classes. By contrast, Alexis de Tocqueville was a proud member of the French aristocracy. Liberalism tends to be marinated in optimism to such an extent that it sometimes shades into naivety. Tocqueville believed that liberal optimism needs to be served with a side-order of pessimism. Far from being automatic, progress depends on wise government and sensible policy.</w:t>
      </w:r>
    </w:p>
    <w:p w:rsidR="00CF48B4" w:rsidRDefault="002312D8" w:rsidP="002312D8">
      <w:pPr>
        <w:spacing w:before="156" w:after="156"/>
      </w:pPr>
      <w:r w:rsidRPr="002312D8">
        <w:rPr>
          <w:rFonts w:hint="eastAsia"/>
        </w:rPr>
        <w:t>他是自由主义万神殿中最不寻常的一尊。自由主义通常在英美中产阶级中最为活跃，而亚历克西斯·德·托克维尔（</w:t>
      </w:r>
      <w:r w:rsidRPr="002312D8">
        <w:t>Alexis de Tocqueville</w:t>
      </w:r>
      <w:r w:rsidRPr="002312D8">
        <w:t>）却自豪于自己是法国贵族的一员。自由主义往往在乐观中腌泡太久，有时渐渐变了味而沦为幼稚。托克维尔相信，自由主义的乐观需要辅以</w:t>
      </w:r>
      <w:r w:rsidRPr="002312D8">
        <w:t>“</w:t>
      </w:r>
      <w:r w:rsidRPr="002312D8">
        <w:t>悲观</w:t>
      </w:r>
      <w:r w:rsidRPr="002312D8">
        <w:t>”</w:t>
      </w:r>
      <w:r w:rsidRPr="002312D8">
        <w:t>这道配菜。进步远非自然而然，而是有赖于英明的政府和明智的政策。</w:t>
      </w:r>
    </w:p>
    <w:p w:rsidR="00CF48B4" w:rsidRDefault="002312D8" w:rsidP="002312D8">
      <w:pPr>
        <w:spacing w:before="156" w:after="156"/>
      </w:pPr>
      <w:r w:rsidRPr="002312D8">
        <w:t>He also ranks among the greats. He wrote classic studies of two engines of the emerging liberal order: “Democracy in America” (1835-40) and “The Old Regime and the French Revolution” (1856). He also helped shape French liberalism, both as a political activist and as a thinker. He was a leading participant in the “Great Debate” of the 1820s between liberals and ultra-Royalists about the future direction of France. In 1849 he served briefly as foreign minister (he died a decade later). He broadened the liberal tradition by subjecting the bland pieties of the Anglo-American middle class to a certain aristocratic disdain; and he deepened it by pointing to the growing dangers of bureaucratic centralisation. Better than any other liberal, Tocqueville understood the importance of ensuring that the collective business of society is done as much as possible by the people themselves, through voluntary effort, rather than by the government.</w:t>
      </w:r>
    </w:p>
    <w:p w:rsidR="00CF48B4" w:rsidRDefault="002312D8" w:rsidP="002312D8">
      <w:pPr>
        <w:spacing w:before="156" w:after="156"/>
      </w:pPr>
      <w:r w:rsidRPr="002312D8">
        <w:rPr>
          <w:rFonts w:hint="eastAsia"/>
        </w:rPr>
        <w:t>他也位于伟大之列。他撰写了关于新兴的自由主义秩序的两大火车头的经典研究——《论美国的民主》（</w:t>
      </w:r>
      <w:r w:rsidRPr="002312D8">
        <w:t>Democracy in America</w:t>
      </w:r>
      <w:r w:rsidRPr="002312D8">
        <w:t>，</w:t>
      </w:r>
      <w:r w:rsidRPr="002312D8">
        <w:t>1835-1840</w:t>
      </w:r>
      <w:r w:rsidRPr="002312D8">
        <w:t>）和《旧制度与大革命》（</w:t>
      </w:r>
      <w:r w:rsidRPr="002312D8">
        <w:t>The Old Regime and the French Revolution</w:t>
      </w:r>
      <w:r w:rsidRPr="002312D8">
        <w:t>，</w:t>
      </w:r>
      <w:r w:rsidRPr="002312D8">
        <w:t>1856</w:t>
      </w:r>
      <w:r w:rsidRPr="002312D8">
        <w:t>）。他还帮助塑造了法国的自由主义</w:t>
      </w:r>
      <w:r w:rsidRPr="002312D8">
        <w:t>——</w:t>
      </w:r>
      <w:r w:rsidRPr="002312D8">
        <w:t>以政治活动家也以思想家的身份。</w:t>
      </w:r>
      <w:r w:rsidRPr="002312D8">
        <w:t>19</w:t>
      </w:r>
      <w:r w:rsidRPr="002312D8">
        <w:t>世纪</w:t>
      </w:r>
      <w:r w:rsidRPr="002312D8">
        <w:t>20</w:t>
      </w:r>
      <w:r w:rsidRPr="002312D8">
        <w:t>年代，自由派与极端保王派就法国未来走向展开了一场</w:t>
      </w:r>
      <w:r w:rsidRPr="002312D8">
        <w:t>“</w:t>
      </w:r>
      <w:r w:rsidRPr="002312D8">
        <w:t>大辩论</w:t>
      </w:r>
      <w:r w:rsidRPr="002312D8">
        <w:t>”</w:t>
      </w:r>
      <w:r w:rsidRPr="002312D8">
        <w:t>，他是主要参与者之一。</w:t>
      </w:r>
      <w:r w:rsidRPr="002312D8">
        <w:t>1849</w:t>
      </w:r>
      <w:r w:rsidRPr="002312D8">
        <w:t>年，他曾短暂担任法国的外交部长（他在十年后去世）。他令英美中产阶级对自由主义乏味</w:t>
      </w:r>
      <w:r w:rsidRPr="002312D8">
        <w:rPr>
          <w:rFonts w:hint="eastAsia"/>
        </w:rPr>
        <w:t>的虔诚受到些许贵族式清高的冲击，从而扩大了自由主义的传统。他指出了日益增长的官僚集权的危险，又令这一传统得以深化。托克维尔比任何自由主义者都更明白一件事的重要性：要确保社会的集体事务尽可能由人民自己通过自发的努力来完成，而非由政府来实施。</w:t>
      </w:r>
    </w:p>
    <w:p w:rsidR="00CF48B4" w:rsidRDefault="002312D8" w:rsidP="002312D8">
      <w:pPr>
        <w:spacing w:before="156" w:after="156"/>
      </w:pPr>
      <w:r w:rsidRPr="002312D8">
        <w:lastRenderedPageBreak/>
        <w:t>Tocqueville’s liberalism was driven by two forces. The first was his fierce commitment to the sanctity of the individual. The purpose of politics was to protect people’s rights (particularly the right to free discussion) and to give them scope to develop their abilities to the full. The second was his unshakable belief that the future lay with “democracy”. By that he meant more than just parliamentary democracy with its principle of elections and wide suffrage. He meant a society based on equality.</w:t>
      </w:r>
    </w:p>
    <w:p w:rsidR="00CF48B4" w:rsidRDefault="002312D8" w:rsidP="002312D8">
      <w:pPr>
        <w:spacing w:before="156" w:after="156"/>
      </w:pPr>
      <w:r w:rsidRPr="002312D8">
        <w:rPr>
          <w:rFonts w:hint="eastAsia"/>
        </w:rPr>
        <w:t>托克维尔的自由主义受两股力量驱动。首先是他坚定维护个人权力神圣不可侵犯。政治的目的是保护人民的权利（尤其是言论自由权），并赋予他们空间以充分发展自身的才能。其次是他坚信未来存在于“民主”之中。他所说的民主不仅仅是以选举和广泛投票权为原则的议会民主，而是建立于平等基础上的社会。</w:t>
      </w:r>
    </w:p>
    <w:p w:rsidR="00CF48B4" w:rsidRDefault="002312D8" w:rsidP="002312D8">
      <w:pPr>
        <w:spacing w:before="156" w:after="156"/>
      </w:pPr>
      <w:r w:rsidRPr="002312D8">
        <w:t>The old regime was predicated on the belief that society was divided into fixed classes. Some people are born to rule and others to serve. Rulers like Tocqueville’s family in Normandy inherited responsibilities as well as privileges. They were morally bound to look after “their people” and serve “their country”. Democratic society was based on the idea that all people were born equal. They came into the world as individuals rather than as aristocrats or peasants. Their greatest responsibility was to make the most of their abilities.</w:t>
      </w:r>
    </w:p>
    <w:p w:rsidR="00CF48B4" w:rsidRDefault="002312D8" w:rsidP="002312D8">
      <w:pPr>
        <w:spacing w:before="156" w:after="156"/>
      </w:pPr>
      <w:r w:rsidRPr="002312D8">
        <w:rPr>
          <w:rFonts w:hint="eastAsia"/>
        </w:rPr>
        <w:t>旧制度的依据是相信社会被划分为固定的阶级。一些人生来就是要统治他人，而另一些人要为别人服务。像托克维尔在诺曼底的家族这样的统治者继承了特权也继承了责任。他们在道德上必须照顾“他们的子民”，并为“他们的国家”服务。民主社会则是基于人人生而平等的观念。人是作为个体而非贵族或农民来到这个世界上的。他们最大的责任是充分发挥自己的才能。</w:t>
      </w:r>
    </w:p>
    <w:p w:rsidR="00CF48B4" w:rsidRDefault="002312D8" w:rsidP="002312D8">
      <w:pPr>
        <w:spacing w:before="156" w:after="156"/>
      </w:pPr>
      <w:r w:rsidRPr="002312D8">
        <w:t>Terror and the state</w:t>
      </w:r>
    </w:p>
    <w:p w:rsidR="00CF48B4" w:rsidRDefault="002312D8" w:rsidP="002312D8">
      <w:pPr>
        <w:spacing w:before="156" w:after="156"/>
      </w:pPr>
      <w:r w:rsidRPr="002312D8">
        <w:rPr>
          <w:rFonts w:hint="eastAsia"/>
        </w:rPr>
        <w:t>恐怖与国家</w:t>
      </w:r>
    </w:p>
    <w:p w:rsidR="00CF48B4" w:rsidRDefault="002312D8" w:rsidP="002312D8">
      <w:pPr>
        <w:spacing w:before="156" w:after="156"/>
      </w:pPr>
      <w:r w:rsidRPr="002312D8">
        <w:t>Many members of Tocqueville’s class thought that democratisation was both an accident and a mistake—an accident because cleverer management of the old regime could have prevented the revolution in 1789, and a mistake because democracy destroyed everything they held most dear. Tocqueville thought that was nonsense—and pitied his fellow blue-bloods who wasted their lives in a doomed attempt to restore aristocratic privilege.</w:t>
      </w:r>
    </w:p>
    <w:p w:rsidR="00CF48B4" w:rsidRDefault="002312D8" w:rsidP="002312D8">
      <w:pPr>
        <w:spacing w:before="156" w:after="156"/>
      </w:pPr>
      <w:r w:rsidRPr="002312D8">
        <w:rPr>
          <w:rFonts w:hint="eastAsia"/>
        </w:rPr>
        <w:t>托克维尔所在阶层的许多成员都认为民主化是一次意外也是一个错误——说是意外，是因为如果旧制度在管理上更高明些，就可以防止</w:t>
      </w:r>
      <w:r w:rsidRPr="002312D8">
        <w:t>1789</w:t>
      </w:r>
      <w:r w:rsidRPr="002312D8">
        <w:t>年的革命爆发；说是错误，是因为民主摧毁了他们最珍视的一切。托克维尔认为这是无稽之谈，并对在努力恢复贵族特权这一注定失败的企图中虚掷生命的其他贵族深表同情。</w:t>
      </w:r>
    </w:p>
    <w:p w:rsidR="00CF48B4" w:rsidRDefault="002312D8" w:rsidP="002312D8">
      <w:pPr>
        <w:spacing w:before="156" w:after="156"/>
      </w:pPr>
      <w:r w:rsidRPr="002312D8">
        <w:t>The great question at the heart of Tocqueville’s thought is the relationship between liberty and democracy. Tocqueville was certain that it was impossible to have liberty without democracy, but he worried that it was possible to have democracy without liberty. For example, democracy might transfer power from the old aristocracy to an all-powerful central state, thereby reducing individuals to helpless, isolated atoms. Or it might make a mockery of free discussion by manipulating everybody into bowing down before conventional wisdom.</w:t>
      </w:r>
    </w:p>
    <w:p w:rsidR="00CF48B4" w:rsidRDefault="002312D8" w:rsidP="002312D8">
      <w:pPr>
        <w:spacing w:before="156" w:after="156"/>
      </w:pPr>
      <w:r w:rsidRPr="002312D8">
        <w:rPr>
          <w:rFonts w:hint="eastAsia"/>
        </w:rPr>
        <w:t>托克维尔思想的核心大问题是自由与民主的关系。他确信没有民主就没有自由，但他担心有民主而无自由是可能的。比如，民主可能将权力从旧贵族转移到拥有无上权力的中央政府手中，从而使个人沦为无助又孤立的微尘。或者，它可能会操纵每一个人，让他们谨遵传统观念，而令言论自由沦为空谈。</w:t>
      </w:r>
    </w:p>
    <w:p w:rsidR="00CF48B4" w:rsidRDefault="002312D8" w:rsidP="002312D8">
      <w:pPr>
        <w:spacing w:before="156" w:after="156"/>
      </w:pPr>
      <w:r w:rsidRPr="002312D8">
        <w:t xml:space="preserve">Sir Larry Siedentop, an Oxford academic, points out that Tocqueville’s contribution was to identify a structural flaw in democratic societies. Liberals are so preoccupied by the “contract” between the individual on the one hand and the state on the other that they don’t make enough room for intermediate associations which acted as schools of local politics and buffers between the individual and the state. And, he was the first serious thinker to warn that liberalism could destroy itself. Tocqueville worried that states might use the principle of equality to accumulate power and ride </w:t>
      </w:r>
      <w:r w:rsidRPr="002312D8">
        <w:lastRenderedPageBreak/>
        <w:t>roughshod over local traditions and local communities. Such centralisation might have all sorts of malign consequences. It might reduce the variety of institutions by obliging them to follow a central script. It might reduce individuals to a position of defencelessness before the mighty state, either by forcing them to obey the state’s edicts or making them dependent on the state’s largesse. And it might kill off traditions of self-government. Thus one liberal principle—equal treatment—might end up destroying three rival principles: self-government, pluralism and freedom from coercion.</w:t>
      </w:r>
    </w:p>
    <w:p w:rsidR="00CF48B4" w:rsidRDefault="002312D8" w:rsidP="002312D8">
      <w:pPr>
        <w:spacing w:before="156" w:after="156"/>
      </w:pPr>
      <w:r w:rsidRPr="002312D8">
        <w:rPr>
          <w:rFonts w:hint="eastAsia"/>
        </w:rPr>
        <w:t>牛津大学学者拉里·西登多普爵士（</w:t>
      </w:r>
      <w:r w:rsidRPr="002312D8">
        <w:t>Larry Siedentop</w:t>
      </w:r>
      <w:r w:rsidRPr="002312D8">
        <w:t>）指出，托克维尔的贡献在于他发现了民主社会的一个结构性缺陷。自由主义者太过专注个人与国家之间的</w:t>
      </w:r>
      <w:r w:rsidRPr="002312D8">
        <w:t>“</w:t>
      </w:r>
      <w:r w:rsidRPr="002312D8">
        <w:t>契约</w:t>
      </w:r>
      <w:r w:rsidRPr="002312D8">
        <w:t>”</w:t>
      </w:r>
      <w:r w:rsidRPr="002312D8">
        <w:t>，而没有为中介性组织留出足够的空间，这些组织本应充当地方政治派系以及个人与国家之间的缓冲。此外，托克维尔是第一个警告自由主义可能自我摧毁的思想家。他担心国家可能利用平等原则积蓄权力，从而践踏地方传统和地方社区。这种集权可能带来各种恶果。它可以强制各个机构遵循一套中央部署以减少它们的多样性。它可以强迫个人服从国家法令或让他们依赖国家施舍，令个人在强</w:t>
      </w:r>
      <w:r w:rsidRPr="002312D8">
        <w:rPr>
          <w:rFonts w:hint="eastAsia"/>
        </w:rPr>
        <w:t>大的国家面前退到毫无招架之力的位置。它可能扼杀自治的传统。因此，自由主义的其中一项原则——平等待遇——最终可能会摧毁它的另外三个竞争性原则：自治、多元化和不受强迫的自由。</w:t>
      </w:r>
    </w:p>
    <w:p w:rsidR="00CF48B4" w:rsidRDefault="002312D8" w:rsidP="002312D8">
      <w:pPr>
        <w:spacing w:before="156" w:after="156"/>
      </w:pPr>
      <w:r w:rsidRPr="002312D8">
        <w:t>Tocqueville feared his own country might fall into the grip of just such an illiberal democracy, as it had in the Terror, under Maximilien Robespierre in 1793. The French revolutionaries had been so blinded by their commitment to liberty, equality and fraternity that they crushed dissenters and slaughtered aristocrats, including many members of Tocqueville’s family. His parents were spared, but his father’s hair turned white at 24 and his mother was reduced to a nervous wreck.</w:t>
      </w:r>
    </w:p>
    <w:p w:rsidR="00CF48B4" w:rsidRDefault="002312D8" w:rsidP="002312D8">
      <w:pPr>
        <w:spacing w:before="156" w:after="156"/>
      </w:pPr>
      <w:r w:rsidRPr="002312D8">
        <w:rPr>
          <w:rFonts w:hint="eastAsia"/>
        </w:rPr>
        <w:t>托克维尔担心自己的国家可能会陷入这样一种不自由的民主之中，就像它在</w:t>
      </w:r>
      <w:r w:rsidRPr="002312D8">
        <w:t>1793</w:t>
      </w:r>
      <w:r w:rsidRPr="002312D8">
        <w:t>年马克西米连</w:t>
      </w:r>
      <w:r w:rsidRPr="002312D8">
        <w:t>·</w:t>
      </w:r>
      <w:r w:rsidRPr="002312D8">
        <w:t>罗伯斯庇尔（</w:t>
      </w:r>
      <w:r w:rsidRPr="002312D8">
        <w:t>Maximilien Robespierre</w:t>
      </w:r>
      <w:r w:rsidRPr="002312D8">
        <w:t>）领导的恐怖政治时期所经历的那样。法国革命者被他们对自由、平等、博爱的承诺蒙蔽了双眼，他们镇压异见人士，屠杀贵族，包括托克维尔家族的众多成员。他的父母幸免于难，但父亲在</w:t>
      </w:r>
      <w:r w:rsidRPr="002312D8">
        <w:t>24</w:t>
      </w:r>
      <w:r w:rsidRPr="002312D8">
        <w:t>岁就白了头，母亲精神崩溃。</w:t>
      </w:r>
    </w:p>
    <w:p w:rsidR="00CF48B4" w:rsidRDefault="002312D8" w:rsidP="002312D8">
      <w:pPr>
        <w:spacing w:before="156" w:after="156"/>
      </w:pPr>
      <w:r w:rsidRPr="002312D8">
        <w:t>He was worried about more than just the bloodshed, which proved to be a passing frenzy. The power of the state also posed a more subtle threat. The monarchy had nurtured an over-mighty state, as French kings sucked power from aristocrats towards the central government. The revolution completed the job, abolishing local autonomy along with aristocratic power and reducing individual citizens to equal servitude beneath the “immense tutelary power” of the state.</w:t>
      </w:r>
    </w:p>
    <w:p w:rsidR="00CF48B4" w:rsidRDefault="002312D8" w:rsidP="002312D8">
      <w:pPr>
        <w:spacing w:before="156" w:after="156"/>
      </w:pPr>
      <w:r w:rsidRPr="002312D8">
        <w:rPr>
          <w:rFonts w:hint="eastAsia"/>
        </w:rPr>
        <w:t>令他忧心的不仅仅是流血事件——事实证明这只是一时的疯狂。国家权力还带来了更微妙的威胁。随着法国的国王们削弱贵族的权力来加强中央统治，君主制孕育了一个过于强大的政府。大革命将此趋势推向了顶峰，在废除贵族权力的同时取消了地方自治，并让个体公民沦为国家“无限监护权”之下平等的受奴役者。</w:t>
      </w:r>
    </w:p>
    <w:p w:rsidR="00CF48B4" w:rsidRDefault="002312D8" w:rsidP="002312D8">
      <w:pPr>
        <w:spacing w:before="156" w:after="156"/>
      </w:pPr>
      <w:r w:rsidRPr="002312D8">
        <w:t>By contrast, the United States represented democracy at its finest. Tocqueville’s ostensible reason for crossing the Atlantic, in 1831, was to study the American penal system, then seen as one of the most enlightened in the world. His real wish was to understand how America had combined democracy with liberty so successfully. He was impressed by the New England townships, with their robust local governments, but he was equally taken by the raw egalitarianism of the frontier.</w:t>
      </w:r>
    </w:p>
    <w:p w:rsidR="00CF48B4" w:rsidRDefault="002312D8" w:rsidP="002312D8">
      <w:pPr>
        <w:spacing w:before="156" w:after="156"/>
      </w:pPr>
      <w:r w:rsidRPr="002312D8">
        <w:rPr>
          <w:rFonts w:hint="eastAsia"/>
        </w:rPr>
        <w:t>与此相反，美国则代表了最优质的民主。托克维尔于</w:t>
      </w:r>
      <w:r w:rsidRPr="002312D8">
        <w:t>1831</w:t>
      </w:r>
      <w:r w:rsidRPr="002312D8">
        <w:t>年远赴大西洋彼岸，对外宣称的原因是考察美国的刑法制度</w:t>
      </w:r>
      <w:r w:rsidRPr="002312D8">
        <w:t>——</w:t>
      </w:r>
      <w:r w:rsidRPr="002312D8">
        <w:t>在当时被视为世界上最文明的制度之一，而他真正的愿望是了解美国如何能这般成功地将民主与自由结合在一起。他对新英格兰的乡镇和那里富于活力的地方政府印象深刻。但边疆地区原始的平等主义同样让他惊叹。</w:t>
      </w:r>
    </w:p>
    <w:p w:rsidR="00CF48B4" w:rsidRDefault="002312D8" w:rsidP="002312D8">
      <w:pPr>
        <w:spacing w:before="156" w:after="156"/>
      </w:pPr>
      <w:r w:rsidRPr="002312D8">
        <w:lastRenderedPageBreak/>
        <w:t>Why did the children of the American revolution achieve what the children of the French revolution could not? The most obvious factor was the dispersal of power. The government in Washington was disciplined by checks and balances. Power was exercised at the lowest possible level—not just the states but also cities, townships and voluntary organisations that flourished in America even as they declined in France. The second factor was what he called “manners”. Like most French liberals, Tocqueville was an Anglophile. He thought that America had inherited many of Britain’s best traditions, such as common law and a ruling class that was committed to running local institutions.</w:t>
      </w:r>
    </w:p>
    <w:p w:rsidR="00CF48B4" w:rsidRDefault="002312D8" w:rsidP="002312D8">
      <w:pPr>
        <w:spacing w:before="156" w:after="156"/>
      </w:pPr>
      <w:r w:rsidRPr="002312D8">
        <w:rPr>
          <w:rFonts w:hint="eastAsia"/>
        </w:rPr>
        <w:t>为何美国独立战争的产物取得了法国大革命的产物未能取得的成就？最明显的因素是权力分散。华盛顿政府受到权力制衡的约束。权力被下放到尽可能低的层面——不仅在国家，还在城市、乡镇和志愿组织中行使。这些地方权力在法国衰落，却在美国蓬勃发展。第二个因素是托克维尔所说的“社会风俗”。和大多数法国自由派一样，托克维尔是亲英派。他认为美国继承了许多英国最好的传统，比如普通法和一个致力于运行地方机构的统治阶级。</w:t>
      </w:r>
    </w:p>
    <w:p w:rsidR="00CF48B4" w:rsidRDefault="002312D8" w:rsidP="002312D8">
      <w:pPr>
        <w:spacing w:before="156" w:after="156"/>
      </w:pPr>
      <w:r w:rsidRPr="002312D8">
        <w:t>Of liberty and religion</w:t>
      </w:r>
    </w:p>
    <w:p w:rsidR="00CF48B4" w:rsidRDefault="002312D8" w:rsidP="002312D8">
      <w:pPr>
        <w:spacing w:before="156" w:after="156"/>
      </w:pPr>
      <w:r w:rsidRPr="002312D8">
        <w:rPr>
          <w:rFonts w:hint="eastAsia"/>
        </w:rPr>
        <w:t>自由和宗教</w:t>
      </w:r>
    </w:p>
    <w:p w:rsidR="00CF48B4" w:rsidRDefault="002312D8" w:rsidP="002312D8">
      <w:pPr>
        <w:spacing w:before="156" w:after="156"/>
      </w:pPr>
      <w:r w:rsidRPr="002312D8">
        <w:t>America also had the invaluable advantage of freedom of religion. Tocqueville believed that a liberal society depended ultimately on Christian morality. Alone among the world’s religions, Christianity preached the equality of man and the infinite worth of the individual. But the ancien régime had robbed Christianity of its true spirit by turning it into an adjunct of the state. America’s decision to make religion a matter of free conscience created a vital alliance between the “spirit of religion” and the “spirit of liberty”. America was a society that “goes along by itself”, as Tocqueville put it, not just because it dispersed power but because it produced self-confident, energetic citizens, capable of organising themselves rather than looking to the government to solve their problems.</w:t>
      </w:r>
    </w:p>
    <w:p w:rsidR="00CF48B4" w:rsidRDefault="002312D8" w:rsidP="002312D8">
      <w:pPr>
        <w:spacing w:before="156" w:after="156"/>
      </w:pPr>
      <w:r w:rsidRPr="002312D8">
        <w:rPr>
          <w:rFonts w:hint="eastAsia"/>
        </w:rPr>
        <w:t>美国还拥有宗教自由的可贵优势。托克维尔认为自由的社会从根本上依赖基督教的道德观。在全世界各种宗教中，唯有基督教宣扬人类平等和个人的无限价值。但法国的旧制度剥夺了基督教的核心精神，把它变成了国家的附庸。美国决意把宗教信仰变成一种良心的自由选择，这在“宗教精神”和“自由精神”之间创建了一个至关重要的联盟。正如托克维尔所言，美国是一个“自成一派”的社会，不仅因为它分散了权力，也因为它培育出了自信又充满活力的公民，他们能够自行组织起来，而非依赖政府来解决他们的问题。</w:t>
      </w:r>
    </w:p>
    <w:p w:rsidR="00CF48B4" w:rsidRDefault="002312D8" w:rsidP="002312D8">
      <w:pPr>
        <w:spacing w:before="156" w:after="156"/>
      </w:pPr>
      <w:r w:rsidRPr="002312D8">
        <w:t>Sleeping on a volcano</w:t>
      </w:r>
    </w:p>
    <w:p w:rsidR="00CF48B4" w:rsidRDefault="002312D8" w:rsidP="002312D8">
      <w:pPr>
        <w:spacing w:before="156" w:after="156"/>
      </w:pPr>
      <w:r w:rsidRPr="002312D8">
        <w:rPr>
          <w:rFonts w:hint="eastAsia"/>
        </w:rPr>
        <w:t>在火山上沉睡</w:t>
      </w:r>
    </w:p>
    <w:p w:rsidR="00CF48B4" w:rsidRDefault="002312D8" w:rsidP="002312D8">
      <w:pPr>
        <w:spacing w:before="156" w:after="156"/>
      </w:pPr>
      <w:r w:rsidRPr="002312D8">
        <w:t>He was not blind to the faults of American democracy. He puzzled over the fact that the world’s most liberal society practised slavery, though, like most liberals, he comforted himself with the thought that it was sure to wither. He worried about the cult of the common man. Americans were so appalled by the idea that one person’s opinion might be better than another’s that they embraced dolts and persecuted gifted heretics. He worried that individualism might shade into egotism. Shorn of bonds with wider society, Americans risked being confined within the solitude of their own hearts. The combination of egalitarianism and individualism might do for Americans what centralisation had done for France—dissolve their defences against governmental power and reduce them to sheep, content to be fed and watered by benevolent bureaucrats.</w:t>
      </w:r>
    </w:p>
    <w:p w:rsidR="00CF48B4" w:rsidRDefault="002312D8" w:rsidP="002312D8">
      <w:pPr>
        <w:spacing w:before="156" w:after="156"/>
      </w:pPr>
      <w:r w:rsidRPr="002312D8">
        <w:rPr>
          <w:rFonts w:hint="eastAsia"/>
        </w:rPr>
        <w:t>他也看到了美国民主的缺陷。这个世界上最自由的社会却实行奴隶制，这让他困惑。虽然，和大多数自由主义者一样，他自我安慰说它必将萎败。他担心一种对普通人的崇拜。美国人对于一个人的观点可能比另一个人的更好这件事谈虎色变，以至于要拥抱愚人，迫害天才的异见者。他担心个人主义可能会演变成自我中心主义。如果被切断了与广泛社会的联系，美国人可能会受困于内心的孤岛。平等主义和个人主义的结合对美国人的影响可能与集权带给法国的一样——解除他们对政府权力的防御，把他们变成温顺的绵羊，满足于</w:t>
      </w:r>
      <w:r w:rsidRPr="002312D8">
        <w:rPr>
          <w:rFonts w:hint="eastAsia"/>
        </w:rPr>
        <w:lastRenderedPageBreak/>
        <w:t>由仁慈的官僚机构喂吃喂喝。</w:t>
      </w:r>
    </w:p>
    <w:p w:rsidR="00CF48B4" w:rsidRDefault="002312D8" w:rsidP="002312D8">
      <w:pPr>
        <w:spacing w:before="156" w:after="156"/>
      </w:pPr>
      <w:r w:rsidRPr="002312D8">
        <w:t>Tocqueville exercised a powerful influence on those who shared his fears. In his “Autobiography” John Stuart Mill thanked Tocqueville for sharpening his insight that government by the majority might hinder idiosyncratic intellectuals from influencing the debate. In 1867 Robert Lowe, a leading Liberal politician, argued for mass education on the Tocquevillian grounds that “we must educate our masters”. Other Liberal politicians argued against extending the franchise on the grounds that liberty could not survive a surfeit of democracy. In the 1950s and 1960s American intellectuals seized on Tocqueville’s insight that mass society might weaken liberty by narrowing society’s choices.</w:t>
      </w:r>
    </w:p>
    <w:p w:rsidR="00CF48B4" w:rsidRDefault="002312D8" w:rsidP="002312D8">
      <w:pPr>
        <w:spacing w:before="156" w:after="156"/>
      </w:pPr>
      <w:r w:rsidRPr="002312D8">
        <w:rPr>
          <w:rFonts w:hint="eastAsia"/>
        </w:rPr>
        <w:t>托克维尔对那些心怀相同忧虑的人影响重大。约翰·斯图尔特·密尔在他的《自传》中感谢托克维尔让他更深刻地认识到大多数人的政府可能会阻碍见解独特的知识分子影响辩论进程。</w:t>
      </w:r>
      <w:r w:rsidRPr="002312D8">
        <w:t>1867</w:t>
      </w:r>
      <w:r w:rsidRPr="002312D8">
        <w:t>年，重要的自由派政治家罗伯特</w:t>
      </w:r>
      <w:r w:rsidRPr="002312D8">
        <w:t>·</w:t>
      </w:r>
      <w:r w:rsidRPr="002312D8">
        <w:t>罗威（</w:t>
      </w:r>
      <w:r w:rsidRPr="002312D8">
        <w:t>Robert Lowe</w:t>
      </w:r>
      <w:r w:rsidRPr="002312D8">
        <w:t>）从托克维尔的主张</w:t>
      </w:r>
      <w:r w:rsidRPr="002312D8">
        <w:t>“</w:t>
      </w:r>
      <w:r w:rsidRPr="002312D8">
        <w:t>我们必须教育我们的主人</w:t>
      </w:r>
      <w:r w:rsidRPr="002312D8">
        <w:t>”</w:t>
      </w:r>
      <w:r w:rsidRPr="002312D8">
        <w:t>出发，提倡大众教育。其他自由派政客以过度的民主会损害自由为由反对扩大投票权。上世纪五六十年代，美国的知识分子采纳了托克维尔的观点，认同大众社会可能会缩减社会的选择而削弱自由。</w:t>
      </w:r>
    </w:p>
    <w:p w:rsidR="00CF48B4" w:rsidRDefault="002312D8" w:rsidP="002312D8">
      <w:pPr>
        <w:spacing w:before="156" w:after="156"/>
      </w:pPr>
      <w:r w:rsidRPr="002312D8">
        <w:t>More recently intellectuals have worried about the rapid growth of the federal government, inaugurated by Lyndon Johnson’s Great Society programme. Transferring power from local to the federal government; empowering unaccountable bureaucrats to pursue abstract goods such as “equality of representation” (even if it means riding roughshod over local institutions); and undermining the vitality of civil society tends, they fear, to destroy the building blocks of Tocqueville’s America. A recent conference, organised by the Tocqueville Society and held in the family’s Normandy manor house, dwelt on the various ways in which democracy is under assault from within, by speech codes, and from without, by the rise of authoritarian populism, under the general heading of “demo-pessimism”.</w:t>
      </w:r>
    </w:p>
    <w:p w:rsidR="00CF48B4" w:rsidRDefault="002312D8" w:rsidP="002312D8">
      <w:pPr>
        <w:spacing w:before="156" w:after="156"/>
      </w:pPr>
      <w:r w:rsidRPr="002312D8">
        <w:rPr>
          <w:rFonts w:hint="eastAsia"/>
        </w:rPr>
        <w:t>更近些时候，知识分子为联邦政府的迅速扩张忧心忡忡，这种扩张始于林登·约翰逊提出的“伟大社会”。他们担心，将权力从地方转移到联邦政府、赋予无从追责的官僚权力来追求“代表权平等”这类抽象的好处（即使这意味着损害地方机构），以及破坏公民社会的活力等变化会破坏托克维尔称颂的美国的基石。最近，在托克维尔家族位于诺曼底的庄园里举行了由托克维尔协会（</w:t>
      </w:r>
      <w:r w:rsidRPr="002312D8">
        <w:t>Tocqueville Society</w:t>
      </w:r>
      <w:r w:rsidRPr="002312D8">
        <w:t>）组织的会议，以</w:t>
      </w:r>
      <w:r w:rsidRPr="002312D8">
        <w:t>“</w:t>
      </w:r>
      <w:r w:rsidRPr="002312D8">
        <w:t>民主悲观主义</w:t>
      </w:r>
      <w:r w:rsidRPr="002312D8">
        <w:t>”</w:t>
      </w:r>
      <w:r w:rsidRPr="002312D8">
        <w:t>为题，探讨了民主制度正在遭遇的从言论准则到威权民粹主义崛起等各种</w:t>
      </w:r>
      <w:r w:rsidRPr="002312D8">
        <w:t>“</w:t>
      </w:r>
      <w:r w:rsidRPr="002312D8">
        <w:t>内忧外患</w:t>
      </w:r>
      <w:r w:rsidRPr="002312D8">
        <w:t>”</w:t>
      </w:r>
      <w:r w:rsidRPr="002312D8">
        <w:t>。</w:t>
      </w:r>
    </w:p>
    <w:p w:rsidR="00CF48B4" w:rsidRDefault="002312D8" w:rsidP="002312D8">
      <w:pPr>
        <w:spacing w:before="156" w:after="156"/>
      </w:pPr>
      <w:r w:rsidRPr="002312D8">
        <w:t>It is worth adding that the threat to liberty today does not stem just from big government. It also comes from big companies, particularly tech firms that trade in information, and from the nexus between the two. Gargantuan tech companies enjoy market shares unknown since the Gilded Age. They are intertwined with the government through lobbying and the revolving door that has government officials working for them when they leave office. By providing so much information “free” they are throttling media outfits that invest in gathering the news that informs citizens. By using algorithms based on previous preferences they provide people with information that suits their prejudices—right-wing rage for the right and left-wing rage for the left.</w:t>
      </w:r>
    </w:p>
    <w:p w:rsidR="00CF48B4" w:rsidRDefault="002312D8" w:rsidP="002312D8">
      <w:pPr>
        <w:spacing w:before="156" w:after="156"/>
      </w:pPr>
      <w:r w:rsidRPr="002312D8">
        <w:rPr>
          <w:rFonts w:hint="eastAsia"/>
        </w:rPr>
        <w:t>值得一提的是，今天自由所受的威胁不仅仅来自大政府。它也来自大企业——尤其是交易信息的科技公司——以及企业与政府的联结。自镀金时代以来，科技巨头就享有不为人知的市场份额。它们通过游说以及让政府官员在离任后为它们工作的“旋转门”与政府交织在一起。它们提供大量的“免费”信息，扼杀了那些花钱费力来收集新闻以求让公民知情的媒体机构。它们使用基于既有的偏好得出的算法，为人们提供符合他们固有偏见的信息——给右翼看右翼之忿，给左翼看左翼所憎。</w:t>
      </w:r>
    </w:p>
    <w:p w:rsidR="00CF48B4" w:rsidRDefault="002312D8" w:rsidP="002312D8">
      <w:pPr>
        <w:spacing w:before="156" w:after="156"/>
      </w:pPr>
      <w:r w:rsidRPr="002312D8">
        <w:t xml:space="preserve">Today’s great rising power is the very opposite of the United States, the great rising power of Tocqueville’s time. China is an example not of democracy allied to liberty but of centralisation allied to authoritarianism. Its state and its pliant tech firms can control the flow of information to an extent never dreamed of. Increasingly, China embodies everything that Tocqueville warned against: power centralised in the hands of the state; citizens reduced to atoms; a </w:t>
      </w:r>
      <w:r w:rsidRPr="002312D8">
        <w:lastRenderedPageBreak/>
        <w:t>collective willingness to sacrifice liberty for a comfortable life.</w:t>
      </w:r>
    </w:p>
    <w:p w:rsidR="00CF48B4" w:rsidRDefault="002312D8" w:rsidP="002312D8">
      <w:pPr>
        <w:spacing w:before="156" w:after="156"/>
      </w:pPr>
      <w:r w:rsidRPr="002312D8">
        <w:rPr>
          <w:rFonts w:hint="eastAsia"/>
        </w:rPr>
        <w:t>今天正在崛起的大国正好是美国这个托克维尔时代崛起的强国的反面。中国不是民主与自由联盟的例证，而是中央集权与威权主义的结合。其国家政府以及听话的科技公司对信息流的控制可以达到超出想象的程度。中国越来越多地显现出托克维尔警告过的一切：权力集中在国家手中、公民沦为微尘、为了舒适的生活而牺牲自由的集体意愿。</w:t>
      </w:r>
    </w:p>
    <w:p w:rsidR="00CF48B4" w:rsidRDefault="002312D8" w:rsidP="002312D8">
      <w:pPr>
        <w:spacing w:before="156" w:after="156"/>
      </w:pPr>
      <w:r w:rsidRPr="002312D8">
        <w:t>Before the revolution in France in 1848, Tocqueville warned that the continent was “sleeping on a volcano…A wind of revolution blows, the storm is on the horizon.” Today democracy in America has taken a dangerous turn. Populists are advancing in Europe, Asia and Latin America. Authoritarians are consolidating power. The most pessimistic of great liberal thinkers may not have been pessimistic enough.</w:t>
      </w:r>
    </w:p>
    <w:p w:rsidR="002312D8" w:rsidRPr="002312D8" w:rsidRDefault="002312D8" w:rsidP="002312D8">
      <w:pPr>
        <w:spacing w:before="156" w:after="156"/>
      </w:pPr>
      <w:r w:rsidRPr="002312D8">
        <w:rPr>
          <w:rFonts w:hint="eastAsia"/>
        </w:rPr>
        <w:t>在</w:t>
      </w:r>
      <w:r w:rsidRPr="002312D8">
        <w:t>1848</w:t>
      </w:r>
      <w:r w:rsidRPr="002312D8">
        <w:t>年法国二月革命前夕，托克维尔警告说，欧洲大陆</w:t>
      </w:r>
      <w:r w:rsidRPr="002312D8">
        <w:t>“</w:t>
      </w:r>
      <w:r w:rsidRPr="002312D8">
        <w:t>在火山上沉睡</w:t>
      </w:r>
      <w:r w:rsidRPr="002312D8">
        <w:t>......</w:t>
      </w:r>
      <w:r w:rsidRPr="002312D8">
        <w:t>革命之风吹拂，暴雨即将来袭。</w:t>
      </w:r>
      <w:r w:rsidRPr="002312D8">
        <w:t>”</w:t>
      </w:r>
      <w:r w:rsidRPr="002312D8">
        <w:t>今天，美国的民主已经发生了危险的转变。民粹主义者在欧洲、亚洲和拉美挺进。威权主义者在巩固权力。伟大的自由派思想家中的最悲观者可能还不够悲观。</w:t>
      </w:r>
    </w:p>
    <w:p w:rsidR="002312D8" w:rsidRPr="002312D8" w:rsidRDefault="002312D8" w:rsidP="002312D8">
      <w:pPr>
        <w:pStyle w:val="1"/>
        <w:spacing w:before="156" w:after="156"/>
      </w:pPr>
      <w:bookmarkStart w:id="25" w:name="_Toc525729434"/>
      <w:r w:rsidRPr="002312D8">
        <w:t>Aerospace: A breath of fresh air</w:t>
      </w:r>
      <w:bookmarkEnd w:id="25"/>
    </w:p>
    <w:p w:rsidR="002312D8" w:rsidRPr="002312D8" w:rsidRDefault="002312D8" w:rsidP="002312D8">
      <w:pPr>
        <w:spacing w:before="156" w:after="156"/>
      </w:pPr>
      <w:r w:rsidRPr="002312D8">
        <w:t>It could stay aloft long enough to work like a satellite</w:t>
      </w:r>
    </w:p>
    <w:p w:rsidR="002312D8" w:rsidRPr="002312D8" w:rsidRDefault="002312D8" w:rsidP="002312D8">
      <w:pPr>
        <w:spacing w:before="156" w:after="156"/>
      </w:pPr>
      <w:r w:rsidRPr="002312D8">
        <w:rPr>
          <w:rFonts w:hint="eastAsia"/>
        </w:rPr>
        <w:t>航空：一股新风</w:t>
      </w:r>
    </w:p>
    <w:p w:rsidR="002312D8" w:rsidRPr="002312D8" w:rsidRDefault="002312D8" w:rsidP="002312D8">
      <w:pPr>
        <w:spacing w:before="156" w:after="156"/>
      </w:pPr>
      <w:r w:rsidRPr="002312D8">
        <w:rPr>
          <w:rFonts w:hint="eastAsia"/>
        </w:rPr>
        <w:t>来见识下“和风号”，一架可以充当卫星的高空无人机</w:t>
      </w:r>
    </w:p>
    <w:p w:rsidR="00CF48B4" w:rsidRDefault="002312D8" w:rsidP="002312D8">
      <w:pPr>
        <w:spacing w:before="156" w:after="156"/>
      </w:pPr>
      <w:r w:rsidRPr="002312D8">
        <w:t xml:space="preserve">20180811 science and technology </w:t>
      </w:r>
      <w:r w:rsidRPr="002312D8">
        <w:rPr>
          <w:rFonts w:ascii="Segoe UI Symbol" w:hAnsi="Segoe UI Symbol" w:cs="Segoe UI Symbol"/>
        </w:rPr>
        <w:t>🇬🇧</w:t>
      </w:r>
      <w:r w:rsidRPr="002312D8">
        <w:t xml:space="preserve"> English Version</w:t>
      </w:r>
    </w:p>
    <w:p w:rsidR="00CF48B4" w:rsidRDefault="002312D8" w:rsidP="002312D8">
      <w:pPr>
        <w:spacing w:before="156" w:after="156"/>
      </w:pPr>
      <w:r w:rsidRPr="002312D8">
        <w:t>ON AUGUST 6th a flimsy-looking pilotless aircraft, the Zephyr S, came slowly in to land at an undisclosed location in Arizona, and was caught by a group of people jogging along beside it. The reception committee was needed because the craft, which weighs less than 75kg, lacks an undercarriage—or, indeed, anything else that would add unnecessary weight. The touchdown meant the Zephyr S had set a new flight-endurance record for a drone, of 25 days, 23 hours and 57 minutes. The point of doing so was to show that solar-powered aircraft of this sort can compete with satellites in the markets for Earth observation and telecommunications. This has led some people to dub them “pseudo-satellites”. The idea is that eventually they will stay aloft for months.</w:t>
      </w:r>
    </w:p>
    <w:p w:rsidR="00CF48B4" w:rsidRDefault="002312D8" w:rsidP="002312D8">
      <w:pPr>
        <w:spacing w:before="156" w:after="156"/>
      </w:pPr>
      <w:r w:rsidRPr="002312D8">
        <w:rPr>
          <w:rFonts w:hint="eastAsia"/>
        </w:rPr>
        <w:t>八月六日，一架看起来很轻巧的无人机“和风</w:t>
      </w:r>
      <w:r w:rsidRPr="002312D8">
        <w:t>S</w:t>
      </w:r>
      <w:r w:rsidRPr="002312D8">
        <w:t>号</w:t>
      </w:r>
      <w:r w:rsidRPr="002312D8">
        <w:t>”</w:t>
      </w:r>
      <w:r w:rsidRPr="002312D8">
        <w:t>（</w:t>
      </w:r>
      <w:r w:rsidRPr="002312D8">
        <w:t>Zephyr S</w:t>
      </w:r>
      <w:r w:rsidRPr="002312D8">
        <w:t>）缓缓降落在亚利桑那州的一个秘密地点，被一群在旁边慢慢跟着它跑的人接住。之所以需要接机队伍，是因为这架重量不到</w:t>
      </w:r>
      <w:r w:rsidRPr="002312D8">
        <w:t>75</w:t>
      </w:r>
      <w:r w:rsidRPr="002312D8">
        <w:t>公斤的飞机没有起落架</w:t>
      </w:r>
      <w:r w:rsidRPr="002312D8">
        <w:t>——</w:t>
      </w:r>
      <w:r w:rsidRPr="002312D8">
        <w:t>实际上它没有任何会增加不必要重量的部件。这次着陆意味着</w:t>
      </w:r>
      <w:r w:rsidRPr="002312D8">
        <w:t>“</w:t>
      </w:r>
      <w:r w:rsidRPr="002312D8">
        <w:t>和风</w:t>
      </w:r>
      <w:r w:rsidRPr="002312D8">
        <w:t>S</w:t>
      </w:r>
      <w:r w:rsidRPr="002312D8">
        <w:t>号</w:t>
      </w:r>
      <w:r w:rsidRPr="002312D8">
        <w:t>”</w:t>
      </w:r>
      <w:r w:rsidRPr="002312D8">
        <w:t>创造了新的无人机飞行滞空纪录：</w:t>
      </w:r>
      <w:r w:rsidRPr="002312D8">
        <w:t>25</w:t>
      </w:r>
      <w:r w:rsidRPr="002312D8">
        <w:t>天</w:t>
      </w:r>
      <w:r w:rsidRPr="002312D8">
        <w:t>23</w:t>
      </w:r>
      <w:r w:rsidRPr="002312D8">
        <w:t>小时</w:t>
      </w:r>
      <w:r w:rsidRPr="002312D8">
        <w:t>57</w:t>
      </w:r>
      <w:r w:rsidRPr="002312D8">
        <w:t>分钟。此次飞行是为了证明这种太阳能驱动的飞机可以在地球观测和通信市场上与卫星竞争。已经有一些人称它们为</w:t>
      </w:r>
      <w:r w:rsidRPr="002312D8">
        <w:t>“</w:t>
      </w:r>
      <w:r w:rsidRPr="002312D8">
        <w:t>伪卫星</w:t>
      </w:r>
      <w:r w:rsidRPr="002312D8">
        <w:t>”</w:t>
      </w:r>
      <w:r w:rsidRPr="002312D8">
        <w:t>。研发目标是让它们最终能在空中停留几个月。</w:t>
      </w:r>
    </w:p>
    <w:p w:rsidR="00CF48B4" w:rsidRDefault="002312D8" w:rsidP="002312D8">
      <w:pPr>
        <w:spacing w:before="156" w:after="156"/>
      </w:pPr>
      <w:r w:rsidRPr="002312D8">
        <w:t>The previous endurance record for drones, of just over 14 days, was set in 2010 by the Zephyr 7, an earlier version of this aircraft. The Zephyr 7 was developed by QinetiQ, a British defence company. In 2013 QinetiQ sold the Zephyr programme to Airbus, a European aerospace firm. Airbus has now built, at Farnborough, in Britain, a factory to make them. The model S, with a wingspan of 25 metres, will soon be joined by a bigger, more advanced version, the model T.</w:t>
      </w:r>
    </w:p>
    <w:p w:rsidR="00CF48B4" w:rsidRDefault="002312D8" w:rsidP="002312D8">
      <w:pPr>
        <w:spacing w:before="156" w:after="156"/>
      </w:pPr>
      <w:r w:rsidRPr="002312D8">
        <w:rPr>
          <w:rFonts w:hint="eastAsia"/>
        </w:rPr>
        <w:t>此前无人机的滞空纪录为</w:t>
      </w:r>
      <w:r w:rsidRPr="002312D8">
        <w:t>14</w:t>
      </w:r>
      <w:r w:rsidRPr="002312D8">
        <w:t>天多一点，是由</w:t>
      </w:r>
      <w:r w:rsidRPr="002312D8">
        <w:t>“</w:t>
      </w:r>
      <w:r w:rsidRPr="002312D8">
        <w:t>和风</w:t>
      </w:r>
      <w:r w:rsidRPr="002312D8">
        <w:t>7</w:t>
      </w:r>
      <w:r w:rsidRPr="002312D8">
        <w:t>号</w:t>
      </w:r>
      <w:r w:rsidRPr="002312D8">
        <w:t>”</w:t>
      </w:r>
      <w:r w:rsidRPr="002312D8">
        <w:t>（</w:t>
      </w:r>
      <w:r w:rsidRPr="002312D8">
        <w:t>Zephyr 7</w:t>
      </w:r>
      <w:r w:rsidRPr="002312D8">
        <w:t>，该系列的早期型号）在</w:t>
      </w:r>
      <w:r w:rsidRPr="002312D8">
        <w:t>2010</w:t>
      </w:r>
      <w:r w:rsidRPr="002312D8">
        <w:t>年创下的。</w:t>
      </w:r>
      <w:r w:rsidRPr="002312D8">
        <w:t>“</w:t>
      </w:r>
      <w:r w:rsidRPr="002312D8">
        <w:t>和风</w:t>
      </w:r>
      <w:r w:rsidRPr="002312D8">
        <w:t>7</w:t>
      </w:r>
      <w:r w:rsidRPr="002312D8">
        <w:t>号</w:t>
      </w:r>
      <w:r w:rsidRPr="002312D8">
        <w:t>”</w:t>
      </w:r>
      <w:r w:rsidRPr="002312D8">
        <w:t>由英国防务公司</w:t>
      </w:r>
      <w:r w:rsidRPr="002312D8">
        <w:t>QinetiQ</w:t>
      </w:r>
      <w:r w:rsidRPr="002312D8">
        <w:t>开发。</w:t>
      </w:r>
      <w:r w:rsidRPr="002312D8">
        <w:t>2013</w:t>
      </w:r>
      <w:r w:rsidRPr="002312D8">
        <w:t>年，</w:t>
      </w:r>
      <w:r w:rsidRPr="002312D8">
        <w:t>QinetiQ</w:t>
      </w:r>
      <w:r w:rsidRPr="002312D8">
        <w:t>将</w:t>
      </w:r>
      <w:r w:rsidRPr="002312D8">
        <w:t>“</w:t>
      </w:r>
      <w:r w:rsidRPr="002312D8">
        <w:t>和风</w:t>
      </w:r>
      <w:r w:rsidRPr="002312D8">
        <w:t>”</w:t>
      </w:r>
      <w:r w:rsidRPr="002312D8">
        <w:t>项目卖给了欧洲航空航天公司空客。现在空客已经在英国的法恩伯勒（</w:t>
      </w:r>
      <w:r w:rsidRPr="002312D8">
        <w:t>Farnborough</w:t>
      </w:r>
      <w:r w:rsidRPr="002312D8">
        <w:t>）建造了一家制造这种飞机的工厂。在翼展为</w:t>
      </w:r>
      <w:r w:rsidRPr="002312D8">
        <w:t>25</w:t>
      </w:r>
      <w:r w:rsidRPr="002312D8">
        <w:t>米的</w:t>
      </w:r>
      <w:r w:rsidRPr="002312D8">
        <w:t>S</w:t>
      </w:r>
      <w:r w:rsidRPr="002312D8">
        <w:t>型之</w:t>
      </w:r>
      <w:r w:rsidRPr="002312D8">
        <w:lastRenderedPageBreak/>
        <w:t>后，很快会推出更大更先进的</w:t>
      </w:r>
      <w:r w:rsidRPr="002312D8">
        <w:t>T</w:t>
      </w:r>
      <w:r w:rsidRPr="002312D8">
        <w:t>型机。</w:t>
      </w:r>
    </w:p>
    <w:p w:rsidR="00CF48B4" w:rsidRDefault="002312D8" w:rsidP="002312D8">
      <w:pPr>
        <w:spacing w:before="156" w:after="156"/>
      </w:pPr>
      <w:r w:rsidRPr="002312D8">
        <w:t>Zephyrs fly in the stratosphere. During daylight hours they cruise at an altitude of about 21km. At night, when solar energy is unavailable and they must rely solely on their batteries, they make a slow but powered and controlled descent to 16.7km. That, though, is still well above troublesome weather, and also clear of commercial aircraft.</w:t>
      </w:r>
    </w:p>
    <w:p w:rsidR="00CF48B4" w:rsidRDefault="002312D8" w:rsidP="002312D8">
      <w:pPr>
        <w:spacing w:before="156" w:after="156"/>
      </w:pPr>
      <w:r w:rsidRPr="002312D8">
        <w:rPr>
          <w:rFonts w:hint="eastAsia"/>
        </w:rPr>
        <w:t>“和风号”在平流层飞行。白天它们在约</w:t>
      </w:r>
      <w:r w:rsidRPr="002312D8">
        <w:t>21,000</w:t>
      </w:r>
      <w:r w:rsidRPr="002312D8">
        <w:t>米的高度巡航。在夜间，当太阳能不可用、必须完全依靠电池的时候，它们会缓慢下降到</w:t>
      </w:r>
      <w:r w:rsidRPr="002312D8">
        <w:t>16,700</w:t>
      </w:r>
      <w:r w:rsidRPr="002312D8">
        <w:t>米的高度，这个下降的过程仍有动力驱动并受控制。在此高度依然不会受地面复杂气候的影响，也不会遭遇商用飞机。</w:t>
      </w:r>
    </w:p>
    <w:p w:rsidR="00CF48B4" w:rsidRDefault="002312D8" w:rsidP="002312D8">
      <w:pPr>
        <w:spacing w:before="156" w:after="156"/>
      </w:pPr>
      <w:r w:rsidRPr="002312D8">
        <w:t>They are powered by a pair of propellers driven by electric motors. Airbus says the craft are fitted with batteries which use an “advanced chemistry” and are recharged by “novel” solar cells that cover their wings. But it will provide no other details for fear of tipping off rivals, of whom there are several. (Though one potential competitor, Facebook, closed its own high-altitude-solar-powered-drone operation earlier this year with a view to using drones built by others to provide internet access in remote regions.) At the opening of the Farnborough factory, in July, the wings of the three Zephyrs then on the production line were carefully covered, in order to avoid prying eyes.</w:t>
      </w:r>
    </w:p>
    <w:p w:rsidR="00CF48B4" w:rsidRDefault="002312D8" w:rsidP="002312D8">
      <w:pPr>
        <w:spacing w:before="156" w:after="156"/>
      </w:pPr>
      <w:r w:rsidRPr="002312D8">
        <w:rPr>
          <w:rFonts w:hint="eastAsia"/>
        </w:rPr>
        <w:t>它们由电动机驱动的一对螺旋桨提供动力。空客称这架飞机安装了使用“先进化学物质”的电池，并用覆盖机翼的“新型”太阳能电池充电。但公司不会提供其他细节，以免向几家竞争对手泄露信息。（不过，潜在竞争对手之一的</w:t>
      </w:r>
      <w:r w:rsidRPr="002312D8">
        <w:t>Facebook</w:t>
      </w:r>
      <w:r w:rsidRPr="002312D8">
        <w:t>今年早些时候停止了它的高空太阳能无人机项目，而计划使用别人制造的无人机在偏远地区提供互联网接入。）</w:t>
      </w:r>
      <w:r w:rsidRPr="002312D8">
        <w:t>7</w:t>
      </w:r>
      <w:r w:rsidRPr="002312D8">
        <w:t>月，在法恩伯勒工厂的开工典礼上，当时生产线上的三种和风机型的机翼都被小心地盖住，免得被人窥探。</w:t>
      </w:r>
    </w:p>
    <w:p w:rsidR="00CF48B4" w:rsidRDefault="002312D8" w:rsidP="002312D8">
      <w:pPr>
        <w:spacing w:before="156" w:after="156"/>
      </w:pPr>
      <w:r w:rsidRPr="002312D8">
        <w:t>Rather than selling the craft outright, Airbus plans to use them to conduct particular jobs for particular customers, says Nigel Chandler, head of sales for the operation. A craft thus leased out might engage in Earth-observation tasks such as maritime surveillance or detecting forest fires—or it might, by travelling in small circles, act as an internet node or as a platform for mobile telephony. Moreover it could, if required, be moved around in mid mission, for example to act as an observation platform for a disaster area. That would both be much simpler than repositioning a satellite and cheaper to operate.</w:t>
      </w:r>
    </w:p>
    <w:p w:rsidR="00CF48B4" w:rsidRDefault="002312D8" w:rsidP="002312D8">
      <w:pPr>
        <w:spacing w:before="156" w:after="156"/>
      </w:pPr>
      <w:r w:rsidRPr="002312D8">
        <w:rPr>
          <w:rFonts w:hint="eastAsia"/>
        </w:rPr>
        <w:t>空客主管该项目销售业务的奈杰尔·钱德勒（</w:t>
      </w:r>
      <w:r w:rsidRPr="002312D8">
        <w:t>Nigel Chandler</w:t>
      </w:r>
      <w:r w:rsidRPr="002312D8">
        <w:t>）表示，公司计划用这些无人机为特定客户执行特定任务，而不是直接销售飞机。这样租借出去的飞机可能会参与地球观测任务，如海事监视或森林火灾探测，也可能小范围绕圈飞行，充当互联网节点或移动通信平台。此外，如果有需要，它可以在任务中途随意变更路线，例如充当灾区的观测平台。这比重新定位卫星要简单得多，操作成本也更低。</w:t>
      </w:r>
    </w:p>
    <w:p w:rsidR="00CF48B4" w:rsidRDefault="002312D8" w:rsidP="002312D8">
      <w:pPr>
        <w:spacing w:before="156" w:after="156"/>
      </w:pPr>
      <w:r w:rsidRPr="002312D8">
        <w:t>Airbus will run its Zephyr service from a base at Wyndham, Western Australia, that will open later this year. This is surrounded by a large area of unrestricted airspace and has reliable weather for landings and take-offs (like landings, these also involve people giving the craft a helping hand). Depending on conditions, a Zephyr on the move can travel between 1,000km and 2,000km a day, so in principle only this one base is needed to serve the world. Airbus will, though, offer a portable ground-station and launching services in other parts of the world, for those customers who do not wish to wait for a craft to arrive under its own (or, rather, the sun’s) power from Australia.</w:t>
      </w:r>
    </w:p>
    <w:p w:rsidR="002312D8" w:rsidRPr="002312D8" w:rsidRDefault="002312D8" w:rsidP="002312D8">
      <w:pPr>
        <w:spacing w:before="156" w:after="156"/>
      </w:pPr>
      <w:r w:rsidRPr="002312D8">
        <w:rPr>
          <w:rFonts w:hint="eastAsia"/>
        </w:rPr>
        <w:t>空客将在西澳大利亚的温德姆（</w:t>
      </w:r>
      <w:r w:rsidRPr="002312D8">
        <w:t>Wyndham</w:t>
      </w:r>
      <w:r w:rsidRPr="002312D8">
        <w:t>）的一个基地运营</w:t>
      </w:r>
      <w:r w:rsidRPr="002312D8">
        <w:t>“</w:t>
      </w:r>
      <w:r w:rsidRPr="002312D8">
        <w:t>和风</w:t>
      </w:r>
      <w:r w:rsidRPr="002312D8">
        <w:t>”</w:t>
      </w:r>
      <w:r w:rsidRPr="002312D8">
        <w:t>服务，该基地将于今年晚些时候开放。该地周围有大片不受限制的空域，也有可靠的天气条件，方便飞机着陆和起飞（像着陆一样，它们起飞也需要人力帮助）。在不同情况下，升空的</w:t>
      </w:r>
      <w:r w:rsidRPr="002312D8">
        <w:t>“</w:t>
      </w:r>
      <w:r w:rsidRPr="002312D8">
        <w:t>和风号</w:t>
      </w:r>
      <w:r w:rsidRPr="002312D8">
        <w:t>”</w:t>
      </w:r>
      <w:r w:rsidRPr="002312D8">
        <w:t>每天可以飞行</w:t>
      </w:r>
      <w:r w:rsidRPr="002312D8">
        <w:t>1000</w:t>
      </w:r>
      <w:r w:rsidRPr="002312D8">
        <w:t>至</w:t>
      </w:r>
      <w:r w:rsidRPr="002312D8">
        <w:t>2000</w:t>
      </w:r>
      <w:r w:rsidRPr="002312D8">
        <w:t>公里，所以原则上只需要这一个基地就可以服务全球。不过，空客将在世界其他地区开设流动式地面站和发射服务，为那些不愿等待飞机靠自己的（或者更确切地说，太阳的）能量从澳大利亚飞抵的客户提供服务。</w:t>
      </w:r>
    </w:p>
    <w:p w:rsidR="002312D8" w:rsidRPr="002312D8" w:rsidRDefault="002312D8" w:rsidP="002312D8">
      <w:pPr>
        <w:pStyle w:val="1"/>
        <w:spacing w:before="156" w:after="156"/>
      </w:pPr>
      <w:bookmarkStart w:id="26" w:name="_Toc525729435"/>
      <w:r w:rsidRPr="002312D8">
        <w:lastRenderedPageBreak/>
        <w:t>Global warming: In the line of fire</w:t>
      </w:r>
      <w:bookmarkEnd w:id="26"/>
    </w:p>
    <w:p w:rsidR="002312D8" w:rsidRPr="002312D8" w:rsidRDefault="002312D8" w:rsidP="002312D8">
      <w:pPr>
        <w:spacing w:before="156" w:after="156"/>
      </w:pPr>
      <w:r w:rsidRPr="002312D8">
        <w:t>The world is losing the war against climate change</w:t>
      </w:r>
    </w:p>
    <w:p w:rsidR="002312D8" w:rsidRPr="002312D8" w:rsidRDefault="002312D8" w:rsidP="002312D8">
      <w:pPr>
        <w:spacing w:before="156" w:after="156"/>
      </w:pPr>
      <w:r w:rsidRPr="002312D8">
        <w:rPr>
          <w:rFonts w:hint="eastAsia"/>
        </w:rPr>
        <w:t>全球变暖：火线狙击</w:t>
      </w:r>
    </w:p>
    <w:p w:rsidR="002312D8" w:rsidRPr="002312D8" w:rsidRDefault="002312D8" w:rsidP="002312D8">
      <w:pPr>
        <w:spacing w:before="156" w:after="156"/>
      </w:pPr>
      <w:r w:rsidRPr="002312D8">
        <w:rPr>
          <w:rFonts w:hint="eastAsia"/>
        </w:rPr>
        <w:t>世界正在输掉对抗气候变化之战</w:t>
      </w:r>
    </w:p>
    <w:p w:rsidR="00CF48B4" w:rsidRDefault="002312D8" w:rsidP="002312D8">
      <w:pPr>
        <w:spacing w:before="156" w:after="156"/>
      </w:pPr>
      <w:r w:rsidRPr="002312D8">
        <w:t xml:space="preserve">20180804 leaders </w:t>
      </w:r>
      <w:r w:rsidRPr="002312D8">
        <w:rPr>
          <w:rFonts w:ascii="Segoe UI Symbol" w:hAnsi="Segoe UI Symbol" w:cs="Segoe UI Symbol"/>
        </w:rPr>
        <w:t>🇬🇧</w:t>
      </w:r>
      <w:r w:rsidRPr="002312D8">
        <w:t xml:space="preserve"> English Version</w:t>
      </w:r>
    </w:p>
    <w:p w:rsidR="00CF48B4" w:rsidRDefault="002312D8" w:rsidP="002312D8">
      <w:pPr>
        <w:spacing w:before="156" w:after="156"/>
      </w:pPr>
      <w:r w:rsidRPr="002312D8">
        <w:t>EARTH is smouldering. From Seattle to Siberia this summer, flames have consumed swathes of the northern hemisphere. One of 18 wildfires sweeping through California, among the worst in the state’s history, is generating such heat that it created its own weather. Fires that raged through a coastal area near Athens last week killed 91 (see article). Elsewhere people are suffocating in the heat. Roughly 125 have died in Japan as the result of a heatwave that pushed temperatures in Tokyo above 40°C for the first time.</w:t>
      </w:r>
    </w:p>
    <w:p w:rsidR="00CF48B4" w:rsidRDefault="002312D8" w:rsidP="002312D8">
      <w:pPr>
        <w:spacing w:before="156" w:after="156"/>
      </w:pPr>
      <w:r w:rsidRPr="002312D8">
        <w:rPr>
          <w:rFonts w:hint="eastAsia"/>
        </w:rPr>
        <w:t>地球在闷烧。今年夏天，从西雅图到西伯利亚，北半球的大片土地被火焰吞噬。</w:t>
      </w:r>
      <w:r w:rsidRPr="002312D8">
        <w:t>18</w:t>
      </w:r>
      <w:r w:rsidRPr="002312D8">
        <w:t>场山火席卷加州，其中一场堪称当地历史上最严重的山火之一，释放的热量甚至形成了局部天气系统。</w:t>
      </w:r>
      <w:r w:rsidRPr="002312D8">
        <w:t>7</w:t>
      </w:r>
      <w:r w:rsidRPr="002312D8">
        <w:t>月底，在雅典附近的沿海地区肆虐的火灾造成</w:t>
      </w:r>
      <w:r w:rsidRPr="002312D8">
        <w:t>91</w:t>
      </w:r>
      <w:r w:rsidRPr="002312D8">
        <w:t>人死亡。在其他地方，人们正因酷热天气而备受煎熬。日本遭受热浪袭击，东京的气温史无前例地升至</w:t>
      </w:r>
      <w:r w:rsidRPr="002312D8">
        <w:t>40°C</w:t>
      </w:r>
      <w:r w:rsidRPr="002312D8">
        <w:t>以上，全国已有约</w:t>
      </w:r>
      <w:r w:rsidRPr="002312D8">
        <w:t>125</w:t>
      </w:r>
      <w:r w:rsidRPr="002312D8">
        <w:t>人丧生。</w:t>
      </w:r>
    </w:p>
    <w:p w:rsidR="00CF48B4" w:rsidRDefault="002312D8" w:rsidP="002312D8">
      <w:pPr>
        <w:spacing w:before="156" w:after="156"/>
      </w:pPr>
      <w:r w:rsidRPr="002312D8">
        <w:t>Such calamities, once considered freakish, are now commonplace. Scientists have long cautioned that, as the planet warms—it is roughly 1°C hotter today than before the industrial age’s first furnaces were lit—weather patterns will go berserk. An early analysis has found that this sweltering European summer would have been less than half as likely were it not for human-induced global warming.</w:t>
      </w:r>
    </w:p>
    <w:p w:rsidR="00CF48B4" w:rsidRDefault="002312D8" w:rsidP="002312D8">
      <w:pPr>
        <w:spacing w:before="156" w:after="156"/>
      </w:pPr>
      <w:r w:rsidRPr="002312D8">
        <w:rPr>
          <w:rFonts w:hint="eastAsia"/>
        </w:rPr>
        <w:t>这类以往被视为反常的灾害事件如今已屡见不鲜。科学家早就警告说，随着地球变暖（相比工业时代第一批熔炉点火以前，全球气温已上升了约</w:t>
      </w:r>
      <w:r w:rsidRPr="002312D8">
        <w:t>1°C</w:t>
      </w:r>
      <w:r w:rsidRPr="002312D8">
        <w:t>），天气模式将变得更狂暴。早前一项分析发现，若非人为因素导致全球变暖，今年欧洲闷热的夏季本来多半不会出现。</w:t>
      </w:r>
    </w:p>
    <w:p w:rsidR="00CF48B4" w:rsidRDefault="002312D8" w:rsidP="002312D8">
      <w:pPr>
        <w:spacing w:before="156" w:after="156"/>
      </w:pPr>
      <w:r w:rsidRPr="002312D8">
        <w:t>Yet as the impact of climate change becomes more evident, so too does the scale of the challenge ahead. Three years after countries vowed in Paris to keep warming “well below” 2°C relative to pre-industrial levels, greenhouse-gas emissions are up again. So are investments in oil and gas. In 2017, for the first time in four years, demand for coal rose. Subsidies for renewables, such as wind and solar power, are dwindling in many places and investment has stalled; climate-friendly nuclear power is expensive and unpopular. It is tempting to think these are temporary setbacks and that mankind, with its instinct for self-preservation, will muddle through to a victory over global warming. In fact, it is losing the war.</w:t>
      </w:r>
    </w:p>
    <w:p w:rsidR="00CF48B4" w:rsidRDefault="002312D8" w:rsidP="002312D8">
      <w:pPr>
        <w:spacing w:before="156" w:after="156"/>
      </w:pPr>
      <w:r w:rsidRPr="002312D8">
        <w:rPr>
          <w:rFonts w:hint="eastAsia"/>
        </w:rPr>
        <w:t>然而，随着气候变化的冲击变得愈加明显，未来挑战之大也更清晰可见。三年前，各国在巴黎立誓要将全球平均气温相对工业化前水平的升幅控制在“远低于”</w:t>
      </w:r>
      <w:r w:rsidRPr="002312D8">
        <w:t>2°C</w:t>
      </w:r>
      <w:r w:rsidRPr="002312D8">
        <w:t>，如今温室气体排放量却再次上升。对石油和天然气的投资也在增加。</w:t>
      </w:r>
      <w:r w:rsidRPr="002312D8">
        <w:t>2017</w:t>
      </w:r>
      <w:r w:rsidRPr="002312D8">
        <w:t>年，煤炭需求四年来首次出现增长。许多地方逐渐减少了对风能和太阳能等可再生能源的补贴，这方面的投资也陷入停滞；有利于气候的核电造价昂贵又不受欢迎。人们往往会认为这些只是一时的挫折，人类凭借自己维持生存的本能，总归可以应付过去，战胜全球变暖。但事实上，人类正在输掉这场战役。</w:t>
      </w:r>
    </w:p>
    <w:p w:rsidR="00CF48B4" w:rsidRDefault="002312D8" w:rsidP="002312D8">
      <w:pPr>
        <w:spacing w:before="156" w:after="156"/>
      </w:pPr>
      <w:r w:rsidRPr="002312D8">
        <w:t>Living in a fuel’s paradise</w:t>
      </w:r>
    </w:p>
    <w:p w:rsidR="00CF48B4" w:rsidRDefault="002312D8" w:rsidP="002312D8">
      <w:pPr>
        <w:spacing w:before="156" w:after="156"/>
      </w:pPr>
      <w:r w:rsidRPr="002312D8">
        <w:rPr>
          <w:rFonts w:hint="eastAsia"/>
        </w:rPr>
        <w:t>活在燃料天堂</w:t>
      </w:r>
    </w:p>
    <w:p w:rsidR="00CF48B4" w:rsidRDefault="002312D8" w:rsidP="002312D8">
      <w:pPr>
        <w:spacing w:before="156" w:after="156"/>
      </w:pPr>
      <w:r w:rsidRPr="002312D8">
        <w:t xml:space="preserve">Insufficient progress is not to say no progress at all. As solar panels, wind turbines and other low-carbon technologies </w:t>
      </w:r>
      <w:r w:rsidRPr="002312D8">
        <w:lastRenderedPageBreak/>
        <w:t>become cheaper and more efficient, their use has surged. Last year the number of electric cars sold around the world passed 1m. In some sunny and blustery places renewable power now costs less than coal.</w:t>
      </w:r>
    </w:p>
    <w:p w:rsidR="00CF48B4" w:rsidRDefault="002312D8" w:rsidP="002312D8">
      <w:pPr>
        <w:spacing w:before="156" w:after="156"/>
      </w:pPr>
      <w:r w:rsidRPr="002312D8">
        <w:rPr>
          <w:rFonts w:hint="eastAsia"/>
        </w:rPr>
        <w:t>我们说进展不足，并不是说毫无进展。随着太阳能电池板、风力发电机及其他低碳技术变得更便宜高效，其应用已经激增。去年全球售出超过</w:t>
      </w:r>
      <w:r w:rsidRPr="002312D8">
        <w:t>100</w:t>
      </w:r>
      <w:r w:rsidRPr="002312D8">
        <w:t>万辆电动汽车。在一些阳光或风力充沛的地方，可再生能源发电的成本已低于煤炭。</w:t>
      </w:r>
    </w:p>
    <w:p w:rsidR="00CF48B4" w:rsidRDefault="002312D8" w:rsidP="002312D8">
      <w:pPr>
        <w:spacing w:before="156" w:after="156"/>
      </w:pPr>
      <w:r w:rsidRPr="002312D8">
        <w:t>Public concern is picking up. A poll last year of 38 countries found that 61% of people see climate change as a big threat; only the terrorists of Islamic State inspired more fear. In the West campaigning investors talk of divesting from companies that make their living from coal and oil. Despite President Donald Trump’s decision to yank America out of the Paris deal, many American cities and states have reaffirmed their commitment to it. Even some of the sceptic-in-chief’s fellow Republicans appear less averse to tackling the problem (see article). In smog-shrouded China and India, citizens choking on fumes are prompting governments to rethink plans to rely heavily on coal to electrify their countries.</w:t>
      </w:r>
    </w:p>
    <w:p w:rsidR="00CF48B4" w:rsidRDefault="002312D8" w:rsidP="002312D8">
      <w:pPr>
        <w:spacing w:before="156" w:after="156"/>
      </w:pPr>
      <w:r w:rsidRPr="002312D8">
        <w:rPr>
          <w:rFonts w:hint="eastAsia"/>
        </w:rPr>
        <w:t>公众的关注度也在提升。去年在</w:t>
      </w:r>
      <w:r w:rsidRPr="002312D8">
        <w:t>38</w:t>
      </w:r>
      <w:r w:rsidRPr="002312D8">
        <w:t>个国家开展的一项民意调查发现，</w:t>
      </w:r>
      <w:r w:rsidRPr="002312D8">
        <w:t>61%</w:t>
      </w:r>
      <w:r w:rsidRPr="002312D8">
        <w:t>的人认为气候变化是仅次于</w:t>
      </w:r>
      <w:r w:rsidRPr="002312D8">
        <w:t>“</w:t>
      </w:r>
      <w:r w:rsidRPr="002312D8">
        <w:t>伊斯兰国</w:t>
      </w:r>
      <w:r w:rsidRPr="002312D8">
        <w:t>”</w:t>
      </w:r>
      <w:r w:rsidRPr="002312D8">
        <w:t>恐怖分子的重大威胁。在西方，维权投资者称有意从煤炭及石油公司撤资。尽管特朗普决定让美国退出《巴黎协定》，但许多美国城市和州都重申将继续坚守该协定。甚至特朗普这位</w:t>
      </w:r>
      <w:r w:rsidRPr="002312D8">
        <w:t>“</w:t>
      </w:r>
      <w:r w:rsidRPr="002312D8">
        <w:t>气候变化怀疑论总司令</w:t>
      </w:r>
      <w:r w:rsidRPr="002312D8">
        <w:t>”</w:t>
      </w:r>
      <w:r w:rsidRPr="002312D8">
        <w:t>的一些共和党同僚似乎也不怎么反对处理气候议题。在雾霾笼罩的中国和印度，呼吸困难的市民正促请政府反思国内重度依赖煤炭发电的规划。</w:t>
      </w:r>
    </w:p>
    <w:p w:rsidR="00CF48B4" w:rsidRDefault="002312D8" w:rsidP="002312D8">
      <w:pPr>
        <w:spacing w:before="156" w:after="156"/>
      </w:pPr>
      <w:r w:rsidRPr="002312D8">
        <w:t>Optimists say that decarbonisation is within reach. Yet, even allowing for the familiar complexities of agreeing on and enforcing global targets, it is proving extraordinarily difficult.</w:t>
      </w:r>
    </w:p>
    <w:p w:rsidR="00CF48B4" w:rsidRDefault="002312D8" w:rsidP="002312D8">
      <w:pPr>
        <w:spacing w:before="156" w:after="156"/>
      </w:pPr>
      <w:r w:rsidRPr="002312D8">
        <w:rPr>
          <w:rFonts w:hint="eastAsia"/>
        </w:rPr>
        <w:t>乐观主义者说脱碳已经指日可待。然而，即便要达成并实施全球性目标通常都很复杂，脱碳这件事仍显现出非比寻常的难度。</w:t>
      </w:r>
    </w:p>
    <w:p w:rsidR="00CF48B4" w:rsidRDefault="002312D8" w:rsidP="002312D8">
      <w:pPr>
        <w:spacing w:before="156" w:after="156"/>
      </w:pPr>
      <w:r w:rsidRPr="002312D8">
        <w:t>One reason is soaring energy demand, especially in developing Asia. In 2006-16, as Asia’s emerging economies forged ahead, their energy consumption rose by 40%. The use of coal, easily the dirtiest fossil fuel, grew at an annual rate of 3.1%. Use of cleaner natural gas grew by 5.2% and of oil by 2.9%. Fossil fuels are easier to hook up to today’s grids than renewables that depend on the sun shining and the wind blowing. Even as green fund managers threaten to pull back from oil companies, state-owned behemoths in the Middle East and Russia see Asian demand as a compelling reason to invest.</w:t>
      </w:r>
    </w:p>
    <w:p w:rsidR="00CF48B4" w:rsidRDefault="002312D8" w:rsidP="002312D8">
      <w:pPr>
        <w:spacing w:before="156" w:after="156"/>
      </w:pPr>
      <w:r w:rsidRPr="002312D8">
        <w:rPr>
          <w:rFonts w:hint="eastAsia"/>
        </w:rPr>
        <w:t>其中一个原因是能源需求飙升，特别是在亚洲发展中国家。</w:t>
      </w:r>
      <w:r w:rsidRPr="002312D8">
        <w:t>2006</w:t>
      </w:r>
      <w:r w:rsidRPr="002312D8">
        <w:t>年至</w:t>
      </w:r>
      <w:r w:rsidRPr="002312D8">
        <w:t>2016</w:t>
      </w:r>
      <w:r w:rsidRPr="002312D8">
        <w:t>年，亚洲新兴经济体蓬勃发展，能源消耗随之增长</w:t>
      </w:r>
      <w:r w:rsidRPr="002312D8">
        <w:t>40%</w:t>
      </w:r>
      <w:r w:rsidRPr="002312D8">
        <w:t>。煤炭（无疑是污染最严重的化石燃料）的使用量以每年</w:t>
      </w:r>
      <w:r w:rsidRPr="002312D8">
        <w:t>3.1%</w:t>
      </w:r>
      <w:r w:rsidRPr="002312D8">
        <w:t>的速度上升。较清洁的天然气的使用量增速为</w:t>
      </w:r>
      <w:r w:rsidRPr="002312D8">
        <w:t>5.2%</w:t>
      </w:r>
      <w:r w:rsidRPr="002312D8">
        <w:t>，石油为</w:t>
      </w:r>
      <w:r w:rsidRPr="002312D8">
        <w:t>2.9%</w:t>
      </w:r>
      <w:r w:rsidRPr="002312D8">
        <w:t>。相比依赖阳光和风的可再生能源，化石燃料更容易接入现有电网。尽管绿色基金经理威胁从石油公司撤资，但亚洲的能源需求也足以促使中东和俄罗斯的国有能源巨头继续投资。</w:t>
      </w:r>
    </w:p>
    <w:p w:rsidR="00CF48B4" w:rsidRDefault="002312D8" w:rsidP="002312D8">
      <w:pPr>
        <w:spacing w:before="156" w:after="156"/>
      </w:pPr>
      <w:r w:rsidRPr="002312D8">
        <w:t>The second reason is economic and political inertia. The more fossil fuels a country consumes, the harder it is to wean itself off them. Powerful lobbies, and the voters who back them, entrench coal in the energy mix. Reshaping existing ways of doing things can take years. In 2017 Britain enjoyed its first coal-free day since igniting the Industrial Revolution in the 1800s. Coal generates not merely 80% of India’s electricity, but also underpins the economies of some of its poorest states (see Briefing). Panjandrums in Delhi are not keen to countenance the end of coal, lest that cripple the banking system, which lent it too much money, and the railways, which depend on it.</w:t>
      </w:r>
    </w:p>
    <w:p w:rsidR="00CF48B4" w:rsidRDefault="002312D8" w:rsidP="002312D8">
      <w:pPr>
        <w:spacing w:before="156" w:after="156"/>
      </w:pPr>
      <w:r w:rsidRPr="002312D8">
        <w:rPr>
          <w:rFonts w:hint="eastAsia"/>
        </w:rPr>
        <w:t>第二个原因是经济和政治惯性。一个国家消费的化石燃料越多，就越难摆脱对它的依赖。强大的游说团体及支持他们的选民巩固了煤炭在能源结构中的地位。要重塑现有行事方式可能要耗时多年。自</w:t>
      </w:r>
      <w:r w:rsidRPr="002312D8">
        <w:t>19</w:t>
      </w:r>
      <w:r w:rsidRPr="002312D8">
        <w:t>世纪工业革</w:t>
      </w:r>
      <w:r w:rsidRPr="002312D8">
        <w:lastRenderedPageBreak/>
        <w:t>命之火点燃以来，英国到</w:t>
      </w:r>
      <w:r w:rsidRPr="002312D8">
        <w:t>2017</w:t>
      </w:r>
      <w:r w:rsidRPr="002312D8">
        <w:t>年才迎来首个无煤日。在印度，煤炭不仅是</w:t>
      </w:r>
      <w:r w:rsidRPr="002312D8">
        <w:t>80%</w:t>
      </w:r>
      <w:r w:rsidRPr="002312D8">
        <w:t>电力的来源，还是一些最贫穷的邦的经济支柱。德里的官老爷们并不希望看到煤炭走向终结，唯恐会拖垮银行系统和铁路行业</w:t>
      </w:r>
      <w:r w:rsidRPr="002312D8">
        <w:t>——</w:t>
      </w:r>
      <w:r w:rsidRPr="002312D8">
        <w:t>银行向煤炭业提供了大量贷款，而铁路业则依赖煤炭。</w:t>
      </w:r>
    </w:p>
    <w:p w:rsidR="00CF48B4" w:rsidRDefault="002312D8" w:rsidP="002312D8">
      <w:pPr>
        <w:spacing w:before="156" w:after="156"/>
      </w:pPr>
      <w:r w:rsidRPr="002312D8">
        <w:t>Last is the technical challenge of stripping carbon out of industries beyond power generation. Steel, cement, farming, transport and other forms of economic activity account for over half of global carbon emissions. They are technically harder to clean up than power generation and are protected by vested industrial interests. Successes can turn out to be illusory. Because China’s 1m-plus electric cars draw their oomph from an electricity grid that draws two-thirds of its power from coal, they produce more carbon dioxide than some fuel-efficient petrol-driven models. Meanwhile, scrubbing CO{-2} from the atmosphere, which climate models imply is needed on a vast scale to meet the Paris target, attracts even less attention.</w:t>
      </w:r>
    </w:p>
    <w:p w:rsidR="00CF48B4" w:rsidRDefault="002312D8" w:rsidP="002312D8">
      <w:pPr>
        <w:spacing w:before="156" w:after="156"/>
      </w:pPr>
      <w:r w:rsidRPr="002312D8">
        <w:rPr>
          <w:rFonts w:hint="eastAsia"/>
        </w:rPr>
        <w:t>最后，要在电力以外的其他行业实现脱碳存在技术上的挑战。钢铁、水泥、农耕、运输和其他经济活动占全球碳排放量的一半以上。从技术上说，这些活动要实现脱碳比实现清洁发电的难度更大，而且受既得工业利益集团的保护。成功可能只是臆想。中国</w:t>
      </w:r>
      <w:r w:rsidRPr="002312D8">
        <w:t>100</w:t>
      </w:r>
      <w:r w:rsidRPr="002312D8">
        <w:t>多万辆电动汽车的电力来自电网，而电网中三分之二的电力来自煤炭，因此这些电动汽车造成的二氧化碳排放实际上比一些高能效的燃油汽车还要多。另外，气候研究模型显示，需要大规模清除大气中的二氧化碳才能达成《巴黎协定》的目标，但人们对这方面的关注度就更低了。</w:t>
      </w:r>
    </w:p>
    <w:p w:rsidR="00CF48B4" w:rsidRDefault="002312D8" w:rsidP="002312D8">
      <w:pPr>
        <w:spacing w:before="156" w:after="156"/>
      </w:pPr>
      <w:r w:rsidRPr="002312D8">
        <w:t>The world is not short of ideas to realise the Paris goal. Around 70 countries or regions, responsible for one-fifth of all emissions, now price carbon. Technologists beaver away on sturdier grids, zero-carbon steel, even carbon-negative cement, whose production absorbs more CO{-2} than it releases. All these efforts and more—including research into “solar geoengineering” to reflect sunlight back into space—should be redoubled.</w:t>
      </w:r>
    </w:p>
    <w:p w:rsidR="00CF48B4" w:rsidRDefault="002312D8" w:rsidP="002312D8">
      <w:pPr>
        <w:spacing w:before="156" w:after="156"/>
      </w:pPr>
      <w:r w:rsidRPr="002312D8">
        <w:rPr>
          <w:rFonts w:hint="eastAsia"/>
        </w:rPr>
        <w:t>为实现《巴黎协定》的目标，世界并不缺乏创意。碳排放占总量五分之一的约</w:t>
      </w:r>
      <w:r w:rsidRPr="002312D8">
        <w:t>70</w:t>
      </w:r>
      <w:r w:rsidRPr="002312D8">
        <w:t>个国家或地区推行了碳定价。技术人员竭力打造更强固的电网、零碳钢材，甚至负碳水泥（生产过程中吸收的二氧化碳比释放的要多）。这些及其他尝试（包括将阳光反射回太空的</w:t>
      </w:r>
      <w:r w:rsidRPr="002312D8">
        <w:t>“</w:t>
      </w:r>
      <w:r w:rsidRPr="002312D8">
        <w:t>太阳地球工程</w:t>
      </w:r>
      <w:r w:rsidRPr="002312D8">
        <w:t>”</w:t>
      </w:r>
      <w:r w:rsidRPr="002312D8">
        <w:t>研究）应加倍发展。</w:t>
      </w:r>
    </w:p>
    <w:p w:rsidR="00CF48B4" w:rsidRDefault="002312D8" w:rsidP="002312D8">
      <w:pPr>
        <w:spacing w:before="156" w:after="156"/>
      </w:pPr>
      <w:r w:rsidRPr="002312D8">
        <w:t>Blood, sweat and geoengineers</w:t>
      </w:r>
    </w:p>
    <w:p w:rsidR="00CF48B4" w:rsidRDefault="002312D8" w:rsidP="002312D8">
      <w:pPr>
        <w:spacing w:before="156" w:after="156"/>
      </w:pPr>
      <w:r w:rsidRPr="002312D8">
        <w:rPr>
          <w:rFonts w:hint="eastAsia"/>
        </w:rPr>
        <w:t>血、汗、地球工程师在</w:t>
      </w:r>
    </w:p>
    <w:p w:rsidR="00CF48B4" w:rsidRDefault="002312D8" w:rsidP="002312D8">
      <w:pPr>
        <w:spacing w:before="156" w:after="156"/>
      </w:pPr>
      <w:r w:rsidRPr="002312D8">
        <w:t>Yet none of these fixes will come to much unless climate listlessness is tackled head on. Western countries grew wealthy on a carbon-heavy diet of industrial development. They must honour their commitment in the Paris agreement to help poorer places both adapt to a warmer Earth and also abate future emissions without sacrificing the growth needed to leave poverty behind.</w:t>
      </w:r>
    </w:p>
    <w:p w:rsidR="00CF48B4" w:rsidRDefault="002312D8" w:rsidP="002312D8">
      <w:pPr>
        <w:spacing w:before="156" w:after="156"/>
      </w:pPr>
      <w:r w:rsidRPr="002312D8">
        <w:rPr>
          <w:rFonts w:hint="eastAsia"/>
        </w:rPr>
        <w:t>然而，如果不能从正面纠正人们面对气候问题的怠惰态度，这些补救措施将难以发挥很大的作用。西方国家通过高碳排放的工业发展富裕起来。它们必须履行在《巴黎协定》中的承诺，既要帮助贫困地区应对地球变暖，又要帮助它们减少未来的碳排放，同时又不会牺牲掉摆脱贫困所需的发展。</w:t>
      </w:r>
    </w:p>
    <w:p w:rsidR="00CF48B4" w:rsidRDefault="002312D8" w:rsidP="002312D8">
      <w:pPr>
        <w:spacing w:before="156" w:after="156"/>
      </w:pPr>
      <w:r w:rsidRPr="002312D8">
        <w:t>Averting climate change will come at a short-term financial cost—although the shift from carbon may eventually enrich the economy, as the move to carbon-burning cars, lorries and electricity did in the 20th century. Politicians have an essential role to play in making the case for reform and in ensuring that the most vulnerable do not bear the brunt of the change. Perhaps global warming will help them fire up the collective will. Sadly, the world looks poised to get a lot hotter first.</w:t>
      </w:r>
    </w:p>
    <w:p w:rsidR="002312D8" w:rsidRPr="002312D8" w:rsidRDefault="002312D8" w:rsidP="002312D8">
      <w:pPr>
        <w:spacing w:before="156" w:after="156"/>
      </w:pPr>
      <w:r w:rsidRPr="002312D8">
        <w:rPr>
          <w:rFonts w:hint="eastAsia"/>
        </w:rPr>
        <w:t>遏止气候变化将需要付出短期的经济代价，虽然脱碳最终可能会造福经济，就像</w:t>
      </w:r>
      <w:r w:rsidRPr="002312D8">
        <w:t>20</w:t>
      </w:r>
      <w:r w:rsidRPr="002312D8">
        <w:t>世纪人们转用高碳的汽车、卡车和电力那样。在提倡改革并确保最弱势群体不会承受改革最大的冲击方面，政客们发挥着至关重要</w:t>
      </w:r>
      <w:r w:rsidRPr="002312D8">
        <w:lastRenderedPageBreak/>
        <w:t>的作用。也许全球变暖将帮助他们点燃人们的共同意愿。遗憾的是，整个世界似乎免不了要先变得酷热许多。</w:t>
      </w:r>
    </w:p>
    <w:p w:rsidR="000C5A11" w:rsidRPr="000C5A11" w:rsidRDefault="000C5A11" w:rsidP="000C5A11">
      <w:pPr>
        <w:pStyle w:val="1"/>
        <w:spacing w:before="156" w:after="156"/>
      </w:pPr>
      <w:bookmarkStart w:id="27" w:name="_Toc525729436"/>
      <w:r w:rsidRPr="000C5A11">
        <w:t>Trouble in Tianjin: Where are the people?</w:t>
      </w:r>
      <w:bookmarkEnd w:id="27"/>
    </w:p>
    <w:p w:rsidR="000C5A11" w:rsidRPr="000C5A11" w:rsidRDefault="000C5A11" w:rsidP="000C5A11">
      <w:pPr>
        <w:spacing w:before="156" w:after="156"/>
      </w:pPr>
      <w:r w:rsidRPr="000C5A11">
        <w:t>What used to be China’s fastest-growing region is now its slowest</w:t>
      </w:r>
    </w:p>
    <w:p w:rsidR="000C5A11" w:rsidRPr="000C5A11" w:rsidRDefault="000C5A11" w:rsidP="000C5A11">
      <w:pPr>
        <w:spacing w:before="156" w:after="156"/>
      </w:pPr>
      <w:r w:rsidRPr="000C5A11">
        <w:rPr>
          <w:rFonts w:hint="eastAsia"/>
        </w:rPr>
        <w:t>天津的困境：人都去哪儿了？</w:t>
      </w:r>
    </w:p>
    <w:p w:rsidR="000C5A11" w:rsidRPr="000C5A11" w:rsidRDefault="000C5A11" w:rsidP="000C5A11">
      <w:pPr>
        <w:spacing w:before="156" w:after="156"/>
      </w:pPr>
      <w:r w:rsidRPr="000C5A11">
        <w:rPr>
          <w:rFonts w:hint="eastAsia"/>
        </w:rPr>
        <w:t>曾是中国增速最快的地区如今成了垫底的</w:t>
      </w:r>
    </w:p>
    <w:p w:rsidR="00CF48B4" w:rsidRDefault="000C5A11" w:rsidP="000C5A11">
      <w:pPr>
        <w:spacing w:before="156" w:after="156"/>
      </w:pPr>
      <w:r w:rsidRPr="000C5A11">
        <w:t xml:space="preserve">20180804 china </w:t>
      </w:r>
      <w:r w:rsidRPr="000C5A11">
        <w:rPr>
          <w:rFonts w:ascii="Segoe UI Symbol" w:hAnsi="Segoe UI Symbol" w:cs="Segoe UI Symbol"/>
        </w:rPr>
        <w:t>🇬🇧</w:t>
      </w:r>
      <w:r w:rsidRPr="000C5A11">
        <w:t xml:space="preserve"> English Version</w:t>
      </w:r>
    </w:p>
    <w:p w:rsidR="00CF48B4" w:rsidRDefault="000C5A11" w:rsidP="000C5A11">
      <w:pPr>
        <w:spacing w:before="156" w:after="156"/>
      </w:pPr>
      <w:r w:rsidRPr="000C5A11">
        <w:t>TIANJIN, a northern mega-city, has produced some of China’s wittiest comedians. It is a good thing that its 15m residents have a sense of humour. Their hometown was, at points over the past decade, the fastest-growing of China’s 31 provincial-level regions. Since the beginning of last year it has been the slowest (see chart). Businesses joke that the sole part of the local economy that is expanding these days is the value of assets seized from corrupt officials. The city’s sharp deceleration serves as a stress test of China’s economic problems, and as a warning of the difficulty in fixing them.</w:t>
      </w:r>
    </w:p>
    <w:p w:rsidR="00CF48B4" w:rsidRDefault="000C5A11" w:rsidP="000C5A11">
      <w:pPr>
        <w:spacing w:before="156" w:after="156"/>
      </w:pPr>
      <w:r w:rsidRPr="000C5A11">
        <w:rPr>
          <w:rFonts w:hint="eastAsia"/>
        </w:rPr>
        <w:t>从中国北方大城市天津走出了一批中国最机智风趣的笑星。这里的</w:t>
      </w:r>
      <w:r w:rsidRPr="000C5A11">
        <w:t>1500</w:t>
      </w:r>
      <w:r w:rsidRPr="000C5A11">
        <w:t>万居民很有幽默感，这是件好事。过去十年的某些时候，他们的家乡在中国</w:t>
      </w:r>
      <w:r w:rsidRPr="000C5A11">
        <w:t>31</w:t>
      </w:r>
      <w:r w:rsidRPr="000C5A11">
        <w:t>个省级行政区（不含港、澳、台）中发展速度最快，然而自去年年初开始却变成了最慢的一个（见图表）。一些企业开玩笑说，如今当地经济唯一扩张的部分是从贪官那里没收的资产的价值。天津发展速度急剧下降既是对中国种种经济问题的压力测试，也警示着要解决这些问题困难重重。</w:t>
      </w:r>
    </w:p>
    <w:p w:rsidR="00CF48B4" w:rsidRDefault="000C5A11" w:rsidP="000C5A11">
      <w:pPr>
        <w:spacing w:before="156" w:after="156"/>
      </w:pPr>
      <w:r w:rsidRPr="000C5A11">
        <w:t>Other areas of China are also grappling with subdued growth. Commodity-producing regions have struggled to adapt to a modernising economy, as has the rust-belt north-east. But Tianjin stands out as a place that should be doing better. It boasts a busy port and good universities. A skilled manufacturing hub, it has attracted firms from Airbus to Motorola. Just half an hour from Beijing by train, it is well situated.</w:t>
      </w:r>
    </w:p>
    <w:p w:rsidR="00CF48B4" w:rsidRDefault="000C5A11" w:rsidP="000C5A11">
      <w:pPr>
        <w:spacing w:before="156" w:after="156"/>
      </w:pPr>
      <w:r w:rsidRPr="000C5A11">
        <w:rPr>
          <w:rFonts w:hint="eastAsia"/>
        </w:rPr>
        <w:t>中国其他地区也在努力应对增长放缓的问题。那些生产大宗商品的地区难以适应正走向现代化的经济，东北的“锈带”也是如此。但天津显得尤为突出，因为它原本应该表现得更好。它拥有繁忙的港口和优质的高校。作为一个技术成熟的制造中心，它吸引了空客和摩托罗拉等众多公司。它距北京仅半个小时的火车车程，地理位置优越。</w:t>
      </w:r>
    </w:p>
    <w:p w:rsidR="00CF48B4" w:rsidRDefault="000C5A11" w:rsidP="000C5A11">
      <w:pPr>
        <w:spacing w:before="156" w:after="156"/>
      </w:pPr>
      <w:r w:rsidRPr="000C5A11">
        <w:t>The problem is that the city’s planners got far ahead of themselves. They built a big new financial district, which they billed as China’s Manhattan, in the Binhai district, on the city’s far-east side. Nearly 70% of offices there are vacant, according to Jones Lang LaSalle, a property-services firm. That flatters the reality. One whole floor of the New Finance Building, a glistening complex, has been converted into “escape rooms” for adventure games. “The buildings are great,” Zhang Junkai, a port worker who lives nearby, says with a wry smile. “It’s just that we don’t have enough people in them.”</w:t>
      </w:r>
    </w:p>
    <w:p w:rsidR="00CF48B4" w:rsidRDefault="000C5A11" w:rsidP="000C5A11">
      <w:pPr>
        <w:spacing w:before="156" w:after="156"/>
      </w:pPr>
      <w:r w:rsidRPr="000C5A11">
        <w:rPr>
          <w:rFonts w:hint="eastAsia"/>
        </w:rPr>
        <w:t>天津的问题在于它的规划者好高骛远。他们在位于天津最东边的滨海新区新建了一个大型金融区，将之标榜为“中国的曼哈顿”。据房地产服务公司仲量联行（</w:t>
      </w:r>
      <w:r w:rsidRPr="000C5A11">
        <w:t>Jones Lang LaSalle</w:t>
      </w:r>
      <w:r w:rsidRPr="000C5A11">
        <w:t>）称，那里将近</w:t>
      </w:r>
      <w:r w:rsidRPr="000C5A11">
        <w:t>70%</w:t>
      </w:r>
      <w:r w:rsidRPr="000C5A11">
        <w:t>的办公室都是空置的。这种说法已经美化了现实。在新金融大厦这个耀眼的建筑群里，整整一层楼被改造成了玩冒险游戏</w:t>
      </w:r>
      <w:r w:rsidRPr="000C5A11">
        <w:t>“</w:t>
      </w:r>
      <w:r w:rsidRPr="000C5A11">
        <w:t>密室逃脱</w:t>
      </w:r>
      <w:r w:rsidRPr="000C5A11">
        <w:t>”</w:t>
      </w:r>
      <w:r w:rsidRPr="000C5A11">
        <w:t>的场所。</w:t>
      </w:r>
      <w:r w:rsidRPr="000C5A11">
        <w:t>“</w:t>
      </w:r>
      <w:r w:rsidRPr="000C5A11">
        <w:t>房子都是很好的，</w:t>
      </w:r>
      <w:r w:rsidRPr="000C5A11">
        <w:t>”</w:t>
      </w:r>
      <w:r w:rsidRPr="000C5A11">
        <w:t>住在附近的码头工人张俊凯（音译）苦笑着说，</w:t>
      </w:r>
      <w:r w:rsidRPr="000C5A11">
        <w:t>“</w:t>
      </w:r>
      <w:r w:rsidRPr="000C5A11">
        <w:t>就是住在里头的人不够多。</w:t>
      </w:r>
      <w:r w:rsidRPr="000C5A11">
        <w:t>”</w:t>
      </w:r>
    </w:p>
    <w:p w:rsidR="00CF48B4" w:rsidRDefault="000C5A11" w:rsidP="000C5A11">
      <w:pPr>
        <w:spacing w:before="156" w:after="156"/>
      </w:pPr>
      <w:r w:rsidRPr="000C5A11">
        <w:lastRenderedPageBreak/>
        <w:t>Some 60km away, on the city’s western fringes, the waste is even more striking. A private developer wanted to create a high-tech zone, anchored by the world’s fifth-tallest skyscraper. Construction all but stopped a few years ago. The skyscraper’s skeleton is nearly 600 metres tall, and surrounded by a dozen other abandoned building sites, which are a short drive from a fledgling polo club, itself ringed by empty luxury residences.</w:t>
      </w:r>
    </w:p>
    <w:p w:rsidR="00CF48B4" w:rsidRDefault="000C5A11" w:rsidP="000C5A11">
      <w:pPr>
        <w:spacing w:before="156" w:after="156"/>
      </w:pPr>
      <w:r w:rsidRPr="000C5A11">
        <w:rPr>
          <w:rFonts w:hint="eastAsia"/>
        </w:rPr>
        <w:t>在大约</w:t>
      </w:r>
      <w:r w:rsidRPr="000C5A11">
        <w:t>60</w:t>
      </w:r>
      <w:r w:rsidRPr="000C5A11">
        <w:t>公里开外的天津最西边，空置的情况甚至更严重。一个私营开发商曾想建造一栋世界第五高的摩天大楼，并以它为依托打造一个高新技术区。工程差不多在几年前就停止了。这栋摩天大楼的主体框架已接近</w:t>
      </w:r>
      <w:r w:rsidRPr="000C5A11">
        <w:t>600</w:t>
      </w:r>
      <w:r w:rsidRPr="000C5A11">
        <w:t>米高，四周环绕着十几个同样废弃的建筑工地。从这里开车出发，不一会儿就到了一家开业不久的马球俱乐部，周围也都是些空置的高档住宅。</w:t>
      </w:r>
    </w:p>
    <w:p w:rsidR="00CF48B4" w:rsidRDefault="000C5A11" w:rsidP="000C5A11">
      <w:pPr>
        <w:spacing w:before="156" w:after="156"/>
      </w:pPr>
      <w:r w:rsidRPr="000C5A11">
        <w:t>Corruption fuelled the excesses. In the city centre, Zhao Jin, a property magnate, paid off bureaucrats to flout zoning rules. He had permission to build three towers of no more than 35 storeys, but instead went for 66 storeys. He and the bureaucrats (some of them, anyway) are now in jail; his development, an unfinished eyesore, was listed for demolition. In another case, at the port, managers of a chemical warehouse exploited connections to pass inspections on matters from fire safety to chemicals handling. In August 2015 a massive explosion obliterated the warehouse and the surrounding area, killing 173.</w:t>
      </w:r>
    </w:p>
    <w:p w:rsidR="00CF48B4" w:rsidRDefault="000C5A11" w:rsidP="000C5A11">
      <w:pPr>
        <w:spacing w:before="156" w:after="156"/>
      </w:pPr>
      <w:r w:rsidRPr="000C5A11">
        <w:rPr>
          <w:rFonts w:hint="eastAsia"/>
        </w:rPr>
        <w:t>腐败加剧了过度开发。在市中心，地产大亨赵晋向官员行贿以绕过区域规划法规。他获批建造三幢不超过</w:t>
      </w:r>
      <w:r w:rsidRPr="000C5A11">
        <w:t>35</w:t>
      </w:r>
      <w:r w:rsidRPr="000C5A11">
        <w:t>层的塔楼，但他盖了</w:t>
      </w:r>
      <w:r w:rsidRPr="000C5A11">
        <w:t>66</w:t>
      </w:r>
      <w:r w:rsidRPr="000C5A11">
        <w:t>层。他和那些官员（至少是其中一部分）锒铛入狱。他的开发项目成了刺眼的烂尾楼，已被列入拆除名单。在另一个案例中，天津港一个化学品仓库的管理人员利用关系，通过了从消防安全到化学品安置等各方面的检查。</w:t>
      </w:r>
      <w:r w:rsidRPr="000C5A11">
        <w:t>2015</w:t>
      </w:r>
      <w:r w:rsidRPr="000C5A11">
        <w:t>年</w:t>
      </w:r>
      <w:r w:rsidRPr="000C5A11">
        <w:t>8</w:t>
      </w:r>
      <w:r w:rsidRPr="000C5A11">
        <w:t>月，一场特大爆炸将这间仓库及周边区域夷为平地，</w:t>
      </w:r>
      <w:r w:rsidRPr="000C5A11">
        <w:t>173</w:t>
      </w:r>
      <w:r w:rsidRPr="000C5A11">
        <w:t>人丧生。</w:t>
      </w:r>
    </w:p>
    <w:p w:rsidR="00CF48B4" w:rsidRDefault="000C5A11" w:rsidP="000C5A11">
      <w:pPr>
        <w:spacing w:before="156" w:after="156"/>
      </w:pPr>
      <w:r w:rsidRPr="000C5A11">
        <w:t>The deadly blast seems to have marked a turning point. Huang Xingguo, mayor since 2007, was jailed last year for corruption. Li Hongzhong, Tianjin’s new Communist Party boss, has presided over a clean-up. Corruption investigations in the first half of this year have already exceeded the total for 2015. The government has also changed its economic course. It has tightened its belt, budgeting nearly 15% less spending this year. Once-busy building sites have attracted scavengers. Ads for metal-recycling services are plastered on construction walls in the high-tech zone.</w:t>
      </w:r>
    </w:p>
    <w:p w:rsidR="00CF48B4" w:rsidRDefault="000C5A11" w:rsidP="000C5A11">
      <w:pPr>
        <w:spacing w:before="156" w:after="156"/>
      </w:pPr>
      <w:r w:rsidRPr="000C5A11">
        <w:rPr>
          <w:rFonts w:hint="eastAsia"/>
        </w:rPr>
        <w:t>这次惨痛的爆炸事故似乎成为了一个转折点。去年，自</w:t>
      </w:r>
      <w:r w:rsidRPr="000C5A11">
        <w:t>2007</w:t>
      </w:r>
      <w:r w:rsidRPr="000C5A11">
        <w:t>年开始担任市长的黄兴国因腐败入狱。现任市委书记李鸿忠主持了反贪整顿行动。今年上半年开展的反腐败调查数量已超过</w:t>
      </w:r>
      <w:r w:rsidRPr="000C5A11">
        <w:t>2015</w:t>
      </w:r>
      <w:r w:rsidRPr="000C5A11">
        <w:t>年全年的总和。市政府还改变了经济方针。它开始勒紧裤腰带，将今年的支出预算减少了近</w:t>
      </w:r>
      <w:r w:rsidRPr="000C5A11">
        <w:t>15%</w:t>
      </w:r>
      <w:r w:rsidRPr="000C5A11">
        <w:t>。曾经喧嚣的建筑工地引来了拾荒者。高新科技区工地的外墙上贴满了回收废金属的广告。</w:t>
      </w:r>
    </w:p>
    <w:p w:rsidR="00CF48B4" w:rsidRDefault="000C5A11" w:rsidP="000C5A11">
      <w:pPr>
        <w:spacing w:before="156" w:after="156"/>
      </w:pPr>
      <w:r w:rsidRPr="000C5A11">
        <w:t>Tianjin, along with a handful of other Chinese regions, has admitted that its economic record was grossly inflated. Binhai, which accounts for half the city’s output, declared in January that its GDP was a third smaller than previously reported. Partly as a result of correcting for past fabrication, Tianjin’s annual GDP growth has averaged just 3.5% since 2017, compared with 13.5% under Mr Huang, a precipitous drop.</w:t>
      </w:r>
    </w:p>
    <w:p w:rsidR="00CF48B4" w:rsidRDefault="000C5A11" w:rsidP="000C5A11">
      <w:pPr>
        <w:spacing w:before="156" w:after="156"/>
      </w:pPr>
      <w:r w:rsidRPr="000C5A11">
        <w:rPr>
          <w:rFonts w:hint="eastAsia"/>
        </w:rPr>
        <w:t>天津以及其他几个行政区已经承认自己的经济数据严重注水。</w:t>
      </w:r>
      <w:r w:rsidRPr="000C5A11">
        <w:t>1</w:t>
      </w:r>
      <w:r w:rsidRPr="000C5A11">
        <w:t>月，占该市产出一半的滨海新区宣布，其</w:t>
      </w:r>
      <w:r w:rsidRPr="000C5A11">
        <w:t>GDP</w:t>
      </w:r>
      <w:r w:rsidRPr="000C5A11">
        <w:t>较之前发布的数字缩水三分之一。一定程度上由于对之前虚假数据的修正，自</w:t>
      </w:r>
      <w:r w:rsidRPr="000C5A11">
        <w:t>2017</w:t>
      </w:r>
      <w:r w:rsidRPr="000C5A11">
        <w:t>年以来天津的</w:t>
      </w:r>
      <w:r w:rsidRPr="000C5A11">
        <w:t>GDP</w:t>
      </w:r>
      <w:r w:rsidRPr="000C5A11">
        <w:t>年均增速仅为</w:t>
      </w:r>
      <w:r w:rsidRPr="000C5A11">
        <w:t>3.5%</w:t>
      </w:r>
      <w:r w:rsidRPr="000C5A11">
        <w:t>，从黄兴国主政时的</w:t>
      </w:r>
      <w:r w:rsidRPr="000C5A11">
        <w:t>13.5%</w:t>
      </w:r>
      <w:r w:rsidRPr="000C5A11">
        <w:t>暴跌。</w:t>
      </w:r>
    </w:p>
    <w:p w:rsidR="00CF48B4" w:rsidRDefault="000C5A11" w:rsidP="000C5A11">
      <w:pPr>
        <w:spacing w:before="156" w:after="156"/>
      </w:pPr>
      <w:r w:rsidRPr="000C5A11">
        <w:t>Tianjin’s woes are an extreme version of China’s. Over the past decade cities have rushed to expand. Yang Weimin, a senior official, revealed this year that, based on electricity usage, China’s housing vacancy rate is higher than Japan’s, which stands at 13%. In downtown Tianjin that is almost palpable. Colonial buildings, dating to the 19th century, have been beautifully restored. Yet they are eerily quiet. “All the units have been sold, but few people have moved in,” says a guard at the Tai’an Avenue luxury complex.</w:t>
      </w:r>
    </w:p>
    <w:p w:rsidR="00CF48B4" w:rsidRDefault="000C5A11" w:rsidP="000C5A11">
      <w:pPr>
        <w:spacing w:before="156" w:after="156"/>
      </w:pPr>
      <w:r w:rsidRPr="000C5A11">
        <w:rPr>
          <w:rFonts w:hint="eastAsia"/>
        </w:rPr>
        <w:t>天津的困局是中国所面临困境的极端案例。过去十年里，中国的城市急于扩张。今年，高官杨伟民透露，根</w:t>
      </w:r>
      <w:r w:rsidRPr="000C5A11">
        <w:rPr>
          <w:rFonts w:hint="eastAsia"/>
        </w:rPr>
        <w:lastRenderedPageBreak/>
        <w:t>据用电量判断，中国的房屋空置率要高于日本，后者为</w:t>
      </w:r>
      <w:r w:rsidRPr="000C5A11">
        <w:t>13%</w:t>
      </w:r>
      <w:r w:rsidRPr="000C5A11">
        <w:t>。在天津市中心，这一点显露无疑。建于</w:t>
      </w:r>
      <w:r w:rsidRPr="000C5A11">
        <w:t>19</w:t>
      </w:r>
      <w:r w:rsidRPr="000C5A11">
        <w:t>世纪的殖民时期建筑经过精心修缮，里头却安静得出奇。</w:t>
      </w:r>
      <w:r w:rsidRPr="000C5A11">
        <w:t>“</w:t>
      </w:r>
      <w:r w:rsidRPr="000C5A11">
        <w:t>所有单元都卖掉了，但没什么人搬进来。</w:t>
      </w:r>
      <w:r w:rsidRPr="000C5A11">
        <w:t>”</w:t>
      </w:r>
      <w:r w:rsidRPr="000C5A11">
        <w:t>泰安道高档楼群的一名门卫说。</w:t>
      </w:r>
    </w:p>
    <w:p w:rsidR="00CF48B4" w:rsidRDefault="000C5A11" w:rsidP="000C5A11">
      <w:pPr>
        <w:spacing w:before="156" w:after="156"/>
      </w:pPr>
      <w:r w:rsidRPr="000C5A11">
        <w:t>The question of whether Tianjin can recover, then, is of national salience. Coming clean about its problems is a good first step. But in two other ways, the Tianjin example is worrying. First, local officials appear willing to tolerate only a limited reckoning. Tianjin, like other parts of China, has relied on government-owned companies to pay for investments. Zhang Zhiwei, an economist with Deutsche Bank, has estimated that in Tianjin these companies only have enough revenue to cover about 40% of what they owe in interest, the third-worst ratio among China’s provinces. Tianjin is, he says, a “pilot experiment” for how the government will resolve its debts.</w:t>
      </w:r>
    </w:p>
    <w:p w:rsidR="00CF48B4" w:rsidRDefault="000C5A11" w:rsidP="000C5A11">
      <w:pPr>
        <w:spacing w:before="156" w:after="156"/>
      </w:pPr>
      <w:r w:rsidRPr="000C5A11">
        <w:rPr>
          <w:rFonts w:hint="eastAsia"/>
        </w:rPr>
        <w:t>因此，天津能否恢复就成为了一个全国性的焦点。公开承认自己存在的问题是个良好的开端。但天津的困境还在其他两个方面令人担忧。首先，当地官员看起来只愿意忍受程度有限的清算。和中国其他地方一样，天津也依靠国有企业为投资买单。德意志银行的经济学家张智威估计，在天津，这些企业的收入仅够它们支付约</w:t>
      </w:r>
      <w:r w:rsidRPr="000C5A11">
        <w:t>40%</w:t>
      </w:r>
      <w:r w:rsidRPr="000C5A11">
        <w:t>的借款利息，这个比例在全国各个省份中排在倒数第三。他说，天津是中国政府解决债务问题的</w:t>
      </w:r>
      <w:r w:rsidRPr="000C5A11">
        <w:t>“</w:t>
      </w:r>
      <w:r w:rsidRPr="000C5A11">
        <w:t>试验试点</w:t>
      </w:r>
      <w:r w:rsidRPr="000C5A11">
        <w:t>”</w:t>
      </w:r>
      <w:r w:rsidRPr="000C5A11">
        <w:t>。</w:t>
      </w:r>
    </w:p>
    <w:p w:rsidR="00CF48B4" w:rsidRDefault="000C5A11" w:rsidP="000C5A11">
      <w:pPr>
        <w:spacing w:before="156" w:after="156"/>
      </w:pPr>
      <w:r w:rsidRPr="000C5A11">
        <w:t>The experiment is not going all that well. In May two city-owned developers flirted with defaults on loans that together were worth 700m yuan ($103m). In both cases they conveniently came up with cash in the end. But some analysts saw that as a missed opportunity. In the absence of genuine defaults banks will go on lending to rotten state firms, knowing the government will always prop them up. “China hasn’t killed off this implicit guarantee,” Mr Zhang says.</w:t>
      </w:r>
    </w:p>
    <w:p w:rsidR="00CF48B4" w:rsidRDefault="000C5A11" w:rsidP="000C5A11">
      <w:pPr>
        <w:spacing w:before="156" w:after="156"/>
      </w:pPr>
      <w:r w:rsidRPr="000C5A11">
        <w:rPr>
          <w:rFonts w:hint="eastAsia"/>
        </w:rPr>
        <w:t>这场试验的进展并不理想。</w:t>
      </w:r>
      <w:r w:rsidRPr="000C5A11">
        <w:t>5</w:t>
      </w:r>
      <w:r w:rsidRPr="000C5A11">
        <w:t>月，两家市政府所属的开发商差点就要对总计</w:t>
      </w:r>
      <w:r w:rsidRPr="000C5A11">
        <w:t>7</w:t>
      </w:r>
      <w:r w:rsidRPr="000C5A11">
        <w:t>亿元（</w:t>
      </w:r>
      <w:r w:rsidRPr="000C5A11">
        <w:t>1.03</w:t>
      </w:r>
      <w:r w:rsidRPr="000C5A11">
        <w:t>亿美元）的债务违约。最终两家企业都顺利地筹到了资金。但一些分析人士认为这是一次错失的良机。如果没有真正的违约，银行就会继续向朽烂的国企提供贷款，因为它们知道政府总会出手救助这些企业。</w:t>
      </w:r>
      <w:r w:rsidRPr="000C5A11">
        <w:t>“</w:t>
      </w:r>
      <w:r w:rsidRPr="000C5A11">
        <w:t>中国尚未铲除这种隐性担保。</w:t>
      </w:r>
      <w:r w:rsidRPr="000C5A11">
        <w:t>”</w:t>
      </w:r>
      <w:r w:rsidRPr="000C5A11">
        <w:t>张智威说。</w:t>
      </w:r>
    </w:p>
    <w:p w:rsidR="00CF48B4" w:rsidRDefault="000C5A11" w:rsidP="000C5A11">
      <w:pPr>
        <w:spacing w:before="156" w:after="156"/>
      </w:pPr>
      <w:r w:rsidRPr="000C5A11">
        <w:t>Second, Tianjin shows that China’s preferred solution to debt problems—growing out of them—is getting harder. As the economy slows, it takes longer to digest bad investments. Binhai is not a ghost city, but it is far from attaining critical mass. The train to Tianjin’s centre is a tenth full during rush hour. The big excitement these days is that the Juilliard School, an American performing-arts conservatory, will open a campus in Binhai next year, its first such venture abroad. But it is also a marker of reduced ambitions. The Juilliard will occupy just one new building. Planners hoped that many more would house big firms by now.</w:t>
      </w:r>
    </w:p>
    <w:p w:rsidR="00CF48B4" w:rsidRDefault="000C5A11" w:rsidP="000C5A11">
      <w:pPr>
        <w:spacing w:before="156" w:after="156"/>
      </w:pPr>
      <w:r w:rsidRPr="000C5A11">
        <w:rPr>
          <w:rFonts w:hint="eastAsia"/>
        </w:rPr>
        <w:t>第二，天津的案例显示，中国更青睐的解决债务的方法——在经济增长中消化掉债务——越来越难以奏效。随着经济增长放缓，消化不良投资要耗费更长的时间。滨海新区虽非鬼城，但人口远未达到要持续发展所需的最低数量。从滨海站到天津市中心的列车在交通高峰时段有九成座位空着。近期有一件事颇令人兴奋：美国表演艺术院校茱莉亚学院将于明年在滨海新区开设首个海外分校。不过，从中也可看出天津的野心已经缩减。茱莉亚学院只会占用一栋新楼，而按规划人员原本的期望，到这会儿应该已经有多得多的大公司入驻了。</w:t>
      </w:r>
    </w:p>
    <w:p w:rsidR="00CF48B4" w:rsidRDefault="000C5A11" w:rsidP="000C5A11">
      <w:pPr>
        <w:spacing w:before="156" w:after="156"/>
      </w:pPr>
      <w:r w:rsidRPr="000C5A11">
        <w:t>The appeal of Tianjin for foreign investors has waned amid soaring labour costs. Its GDP per person has passed $17,000, ten times higher than in the late 1990s, when manufacturing firms flocked to the city. Samsung, a South Korean electronics giant, once operated several factories in Tianjin. It has shifted its focus to Vietnam, where labour is much cheaper.</w:t>
      </w:r>
    </w:p>
    <w:p w:rsidR="00CF48B4" w:rsidRDefault="000C5A11" w:rsidP="000C5A11">
      <w:pPr>
        <w:spacing w:before="156" w:after="156"/>
      </w:pPr>
      <w:r w:rsidRPr="000C5A11">
        <w:rPr>
          <w:rFonts w:hint="eastAsia"/>
        </w:rPr>
        <w:t>随着劳动力成本激增，天津对外国投资者的吸引力已经降低。上世纪</w:t>
      </w:r>
      <w:r w:rsidRPr="000C5A11">
        <w:t>90</w:t>
      </w:r>
      <w:r w:rsidRPr="000C5A11">
        <w:t>年代末，大量制造企业涌入天津，</w:t>
      </w:r>
      <w:r w:rsidRPr="000C5A11">
        <w:lastRenderedPageBreak/>
        <w:t>如今天津的人均</w:t>
      </w:r>
      <w:r w:rsidRPr="000C5A11">
        <w:t>GDP</w:t>
      </w:r>
      <w:r w:rsidRPr="000C5A11">
        <w:t>已超过</w:t>
      </w:r>
      <w:r w:rsidRPr="000C5A11">
        <w:t>17,000</w:t>
      </w:r>
      <w:r w:rsidRPr="000C5A11">
        <w:t>美元，是当时的十倍。韩国电子产业巨头三星曾在天津设有几家工厂，如今已将重心转移到劳动力成本低得多的越南。</w:t>
      </w:r>
    </w:p>
    <w:p w:rsidR="00CF48B4" w:rsidRDefault="000C5A11" w:rsidP="000C5A11">
      <w:pPr>
        <w:spacing w:before="156" w:after="156"/>
      </w:pPr>
      <w:r w:rsidRPr="000C5A11">
        <w:t>It does not help that Tianjin is also one of China’s most rapidly ageing cities. Nearly a quarter of those with local hukou, or residency permits, are more than 60 years old, up from a tenth in the 1980s. As pension and health-care costs rise, social-security provisions will consume nearly half of Tianjin’s pared-down budget this year. Younger migrants have also started to drift away to faster-growing regions in China’s interior. Tianjin lost 52,000 residents last year, its first such decline in five decades.</w:t>
      </w:r>
    </w:p>
    <w:p w:rsidR="00CF48B4" w:rsidRDefault="000C5A11" w:rsidP="000C5A11">
      <w:pPr>
        <w:spacing w:before="156" w:after="156"/>
      </w:pPr>
      <w:r w:rsidRPr="000C5A11">
        <w:rPr>
          <w:rFonts w:hint="eastAsia"/>
        </w:rPr>
        <w:t>雪上加霜的是，天津也是中国老龄化最快的城市之一。拥有当地户口的居民中，将近四分之一超过</w:t>
      </w:r>
      <w:r w:rsidRPr="000C5A11">
        <w:t>60</w:t>
      </w:r>
      <w:r w:rsidRPr="000C5A11">
        <w:t>岁，上世纪</w:t>
      </w:r>
      <w:r w:rsidRPr="000C5A11">
        <w:t>80</w:t>
      </w:r>
      <w:r w:rsidRPr="000C5A11">
        <w:t>年代这个比例是十分之一。由于养老和医疗费用的提升，今年经削减后的预算中有近一半要用到社会保障上。年纪较轻的外来人员已开始向发展速度更快的内陆地区转移。去年，天津常住人口较前年减少</w:t>
      </w:r>
      <w:r w:rsidRPr="000C5A11">
        <w:t>5.2</w:t>
      </w:r>
      <w:r w:rsidRPr="000C5A11">
        <w:t>万人，是</w:t>
      </w:r>
      <w:r w:rsidRPr="000C5A11">
        <w:t>50</w:t>
      </w:r>
      <w:r w:rsidRPr="000C5A11">
        <w:t>年来首次。</w:t>
      </w:r>
    </w:p>
    <w:p w:rsidR="00CF48B4" w:rsidRDefault="000C5A11" w:rsidP="000C5A11">
      <w:pPr>
        <w:spacing w:before="156" w:after="156"/>
      </w:pPr>
      <w:r w:rsidRPr="000C5A11">
        <w:t>In May the city made a bold move to attract young professionals. It offered hukous, usually hard to obtain in big cities, to anyone under 40 with a university degree willing to live in Tianjin. In one day 300,000 people applied. With a Tianjin hukou, they could send children to local schools, a big enticement. But many applicants simply wanted to base their families in the city. So officials added a condition, requiring applicants to work there, too. Just 5,800 applicants made the first cut.</w:t>
      </w:r>
    </w:p>
    <w:p w:rsidR="00CF48B4" w:rsidRDefault="000C5A11" w:rsidP="000C5A11">
      <w:pPr>
        <w:spacing w:before="156" w:after="156"/>
      </w:pPr>
      <w:r w:rsidRPr="000C5A11">
        <w:rPr>
          <w:rFonts w:hint="eastAsia"/>
        </w:rPr>
        <w:t>为吸引年轻的专业人才，天津于</w:t>
      </w:r>
      <w:r w:rsidRPr="000C5A11">
        <w:t>5</w:t>
      </w:r>
      <w:r w:rsidRPr="000C5A11">
        <w:t>月做出了一项大胆的尝试。大城市的户口通常很难获得，而天津降低了落户条件，任何想在天津生活的</w:t>
      </w:r>
      <w:r w:rsidRPr="000C5A11">
        <w:t>40</w:t>
      </w:r>
      <w:r w:rsidRPr="000C5A11">
        <w:t>岁以下本科学历者都能拿到户口。一天之内便有</w:t>
      </w:r>
      <w:r w:rsidRPr="000C5A11">
        <w:t>30</w:t>
      </w:r>
      <w:r w:rsidRPr="000C5A11">
        <w:t>万人申请落户。有了天津户口，子女就可在当地学校入学，这是个很大的诱惑。但很多申请者只是想把家安置在天津，因此当地官员补充了一项条件，要求申请者还要在天津工作。最终只有</w:t>
      </w:r>
      <w:r w:rsidRPr="000C5A11">
        <w:t>5800</w:t>
      </w:r>
      <w:r w:rsidRPr="000C5A11">
        <w:t>人通过首批申请。</w:t>
      </w:r>
    </w:p>
    <w:p w:rsidR="00CF48B4" w:rsidRDefault="000C5A11" w:rsidP="000C5A11">
      <w:pPr>
        <w:spacing w:before="156" w:after="156"/>
      </w:pPr>
      <w:r w:rsidRPr="000C5A11">
        <w:t>There is one big wild card in Tianjin’s future. The central government talks of unifying it with Beijing, to create a huge city cluster. If it truly did that, and moved some government functions from Beijing, Tianjin’s office gluts could vanish, says Tin Sun of CBRE, an international property agency. So far it has taken only baby steps.</w:t>
      </w:r>
    </w:p>
    <w:p w:rsidR="00CF48B4" w:rsidRDefault="000C5A11" w:rsidP="000C5A11">
      <w:pPr>
        <w:spacing w:before="156" w:after="156"/>
      </w:pPr>
      <w:r w:rsidRPr="000C5A11">
        <w:rPr>
          <w:rFonts w:hint="eastAsia"/>
        </w:rPr>
        <w:t>天津的未来还有一个重大的未知因素。中央政府谈及京津合并，打造一个巨大的城市集群。国际地产代理世邦魏理仕（</w:t>
      </w:r>
      <w:r w:rsidRPr="000C5A11">
        <w:t>CBRE</w:t>
      </w:r>
      <w:r w:rsidRPr="000C5A11">
        <w:t>）的孙祖天表示，如果政府真这么干，并将部分政府职能从北京迁出，那么天津办公楼过剩的问题就会迎刃而解。目前，政府才刚刚开始朝这个方向迈出小步。</w:t>
      </w:r>
    </w:p>
    <w:p w:rsidR="00CF48B4" w:rsidRDefault="000C5A11" w:rsidP="000C5A11">
      <w:pPr>
        <w:spacing w:before="156" w:after="156"/>
      </w:pPr>
      <w:r w:rsidRPr="000C5A11">
        <w:t>In the meantime Tianjin is trying to pick itself up. It is pitching itself to companies in Beijing as a location for back-offices. Tech firms, including Bytedance, a developer of popular apps, have based censorship teams in Tianjin. This is not the glitzy future of the city’s dreams, but it pays the rent. On July 17th, when Tianjin officials reported a grim batch of economic data, they added a rallying cry: “we must summon the courage that it takes to roll a rock up a mountain.” A worthy ambition, so long as they can avoid the fate of Sisyphus.</w:t>
      </w:r>
    </w:p>
    <w:p w:rsidR="000C5A11" w:rsidRPr="000C5A11" w:rsidRDefault="000C5A11" w:rsidP="000C5A11">
      <w:pPr>
        <w:spacing w:before="156" w:after="156"/>
      </w:pPr>
      <w:r w:rsidRPr="000C5A11">
        <w:rPr>
          <w:rFonts w:hint="eastAsia"/>
        </w:rPr>
        <w:t>与此同时，天津正努力重整旗鼓。该市正竭力向北京的企业推销自己，希望吸引它们将后台办公室设在天津。开发了若干流行应用的字节跳动等科技公司已将审核团队安置在天津。这并不是这座城市梦想中的璀璨未来，但起码会贡献房租。</w:t>
      </w:r>
      <w:r w:rsidRPr="000C5A11">
        <w:t>7</w:t>
      </w:r>
      <w:r w:rsidRPr="000C5A11">
        <w:t>月</w:t>
      </w:r>
      <w:r w:rsidRPr="000C5A11">
        <w:t>17</w:t>
      </w:r>
      <w:r w:rsidRPr="000C5A11">
        <w:t>日，天津官员公布了一组惨淡的经济数据，随后又振臂高呼：我们</w:t>
      </w:r>
      <w:r w:rsidRPr="000C5A11">
        <w:t>“</w:t>
      </w:r>
      <w:r w:rsidRPr="000C5A11">
        <w:t>要有</w:t>
      </w:r>
      <w:r w:rsidRPr="000C5A11">
        <w:t>‘</w:t>
      </w:r>
      <w:r w:rsidRPr="000C5A11">
        <w:t>滚石上山</w:t>
      </w:r>
      <w:r w:rsidRPr="000C5A11">
        <w:t>’</w:t>
      </w:r>
      <w:r w:rsidRPr="000C5A11">
        <w:t>的勇气。</w:t>
      </w:r>
      <w:r w:rsidRPr="000C5A11">
        <w:t>”</w:t>
      </w:r>
      <w:r w:rsidRPr="000C5A11">
        <w:t>如此雄心值得称道，只要他们能避免西西弗斯的命运就好。</w:t>
      </w:r>
    </w:p>
    <w:p w:rsidR="000C5A11" w:rsidRPr="000C5A11" w:rsidRDefault="000C5A11" w:rsidP="000C5A11">
      <w:pPr>
        <w:pStyle w:val="1"/>
        <w:spacing w:before="156" w:after="156"/>
      </w:pPr>
      <w:bookmarkStart w:id="28" w:name="_Toc525729437"/>
      <w:r w:rsidRPr="000C5A11">
        <w:t>Russia and nuclear power: Atoms for peace</w:t>
      </w:r>
      <w:bookmarkEnd w:id="28"/>
    </w:p>
    <w:p w:rsidR="000C5A11" w:rsidRPr="000C5A11" w:rsidRDefault="000C5A11" w:rsidP="000C5A11">
      <w:pPr>
        <w:spacing w:before="156" w:after="156"/>
      </w:pPr>
      <w:r w:rsidRPr="000C5A11">
        <w:t>The world’s worrying reliance on Russian nuclear technology</w:t>
      </w:r>
    </w:p>
    <w:p w:rsidR="000C5A11" w:rsidRPr="000C5A11" w:rsidRDefault="000C5A11" w:rsidP="000C5A11">
      <w:pPr>
        <w:spacing w:before="156" w:after="156"/>
      </w:pPr>
      <w:r w:rsidRPr="000C5A11">
        <w:rPr>
          <w:rFonts w:hint="eastAsia"/>
        </w:rPr>
        <w:t>俄罗斯与核电：和平利用原子能</w:t>
      </w:r>
    </w:p>
    <w:p w:rsidR="000C5A11" w:rsidRPr="000C5A11" w:rsidRDefault="000C5A11" w:rsidP="000C5A11">
      <w:pPr>
        <w:spacing w:before="156" w:after="156"/>
      </w:pPr>
      <w:r w:rsidRPr="000C5A11">
        <w:rPr>
          <w:rFonts w:hint="eastAsia"/>
        </w:rPr>
        <w:lastRenderedPageBreak/>
        <w:t>世界对俄罗斯核技术的依赖令人担忧</w:t>
      </w:r>
    </w:p>
    <w:p w:rsidR="00CF48B4" w:rsidRDefault="000C5A11" w:rsidP="000C5A11">
      <w:pPr>
        <w:spacing w:before="156" w:after="156"/>
      </w:pPr>
      <w:r w:rsidRPr="000C5A11">
        <w:t xml:space="preserve">20180804 europe </w:t>
      </w:r>
      <w:r w:rsidRPr="000C5A11">
        <w:rPr>
          <w:rFonts w:ascii="Segoe UI Symbol" w:hAnsi="Segoe UI Symbol" w:cs="Segoe UI Symbol"/>
        </w:rPr>
        <w:t>🇬🇧</w:t>
      </w:r>
      <w:r w:rsidRPr="000C5A11">
        <w:t xml:space="preserve"> English Version</w:t>
      </w:r>
    </w:p>
    <w:p w:rsidR="00CF48B4" w:rsidRDefault="000C5A11" w:rsidP="000C5A11">
      <w:pPr>
        <w:spacing w:before="156" w:after="156"/>
      </w:pPr>
      <w:r w:rsidRPr="000C5A11">
        <w:t>IN MARCH 2011 a tsunami engulfed the Fukushima power plant in Japan, ultimately causing a meltdown. The worst nuclear disaster since Chernobyl, it was a devastating blow to an industry that has been in the doldrums since the 1980s. Nuclear plants closed around the world. The amount of electricity generated by nuclear power plunged 11% in two years and has not recovered since. Within this declining industry, one country now dominates the market for design and export of nuclear plants: Russia.</w:t>
      </w:r>
    </w:p>
    <w:p w:rsidR="00CF48B4" w:rsidRDefault="000C5A11" w:rsidP="000C5A11">
      <w:pPr>
        <w:spacing w:before="156" w:after="156"/>
      </w:pPr>
      <w:r w:rsidRPr="000C5A11">
        <w:rPr>
          <w:rFonts w:hint="eastAsia"/>
        </w:rPr>
        <w:t>二〇一一年三月，一场海啸吞噬了日本的福岛核电站，最终致其堆芯熔毁。这是继切尔诺贝利核泄漏事故之后最严重的核灾难，对上世纪</w:t>
      </w:r>
      <w:r w:rsidRPr="000C5A11">
        <w:t>80</w:t>
      </w:r>
      <w:r w:rsidRPr="000C5A11">
        <w:t>年代以来一直处于低迷状态的核行业造成了毁灭性的打击。世界各地相继关闭核电站。核电发电量在两年内下降了</w:t>
      </w:r>
      <w:r w:rsidRPr="000C5A11">
        <w:t>11</w:t>
      </w:r>
      <w:r w:rsidRPr="000C5A11">
        <w:t>％，之后一直没有恢复。在这个衰退的行业中，有一个国家如今主导着核电站的设计和出口市场：俄罗斯。</w:t>
      </w:r>
    </w:p>
    <w:p w:rsidR="00CF48B4" w:rsidRDefault="000C5A11" w:rsidP="000C5A11">
      <w:pPr>
        <w:spacing w:before="156" w:after="156"/>
      </w:pPr>
      <w:r w:rsidRPr="000C5A11">
        <w:t>Flat domestic demand for electricity has curtailed construction of new plants at home, so Rosatom, Russia’s state-owned nuclear-power company, has been flogging its wares abroad. It is focused on what Stephan Solzhenitsyn, a nuclear-energy analyst with McKinsey, calls the “great grand middle”: countries that are close allies of neither the United States nor Russia. In April Russia started building Turkey’s first nuclear plant, worth $20bn. Its first reactor is due for completion in 2023. Rosatom says it has 33 new plants on its order book, worth some $130bn. A dozen are under construction, including in Bangladesh, India and Hungary.</w:t>
      </w:r>
    </w:p>
    <w:p w:rsidR="00CF48B4" w:rsidRDefault="000C5A11" w:rsidP="000C5A11">
      <w:pPr>
        <w:spacing w:before="156" w:after="156"/>
      </w:pPr>
      <w:r w:rsidRPr="000C5A11">
        <w:rPr>
          <w:rFonts w:hint="eastAsia"/>
        </w:rPr>
        <w:t>俄罗斯国内电力需求萎靡，抑制了国内新核电站的建设，因此俄罗斯的国有核电公司俄罗斯国家原子能公司（以下简称</w:t>
      </w:r>
      <w:r w:rsidRPr="000C5A11">
        <w:t>Rosatom</w:t>
      </w:r>
      <w:r w:rsidRPr="000C5A11">
        <w:t>）一直在海外做生意。用麦肯锡核能分析师斯蒂芬</w:t>
      </w:r>
      <w:r w:rsidRPr="000C5A11">
        <w:t>·</w:t>
      </w:r>
      <w:r w:rsidRPr="000C5A11">
        <w:t>索尔仁尼琴（</w:t>
      </w:r>
      <w:r w:rsidRPr="000C5A11">
        <w:t>Stephan Solzhenitsyn</w:t>
      </w:r>
      <w:r w:rsidRPr="000C5A11">
        <w:t>）的话说，俄罗斯重点关注的是</w:t>
      </w:r>
      <w:r w:rsidRPr="000C5A11">
        <w:t>“</w:t>
      </w:r>
      <w:r w:rsidRPr="000C5A11">
        <w:t>巨大的中间市场</w:t>
      </w:r>
      <w:r w:rsidRPr="000C5A11">
        <w:t>”</w:t>
      </w:r>
      <w:r w:rsidRPr="000C5A11">
        <w:t>，也就是那些既不是美国也不是俄罗斯的亲密盟友的国家。</w:t>
      </w:r>
      <w:r w:rsidRPr="000C5A11">
        <w:t>4</w:t>
      </w:r>
      <w:r w:rsidRPr="000C5A11">
        <w:t>月，俄罗斯开始建造土耳其的第一座核电站，价值</w:t>
      </w:r>
      <w:r w:rsidRPr="000C5A11">
        <w:t>200</w:t>
      </w:r>
      <w:r w:rsidRPr="000C5A11">
        <w:t>亿美元。第一座反应堆将于</w:t>
      </w:r>
      <w:r w:rsidRPr="000C5A11">
        <w:t>2023</w:t>
      </w:r>
      <w:r w:rsidRPr="000C5A11">
        <w:t>年完工。</w:t>
      </w:r>
      <w:r w:rsidRPr="000C5A11">
        <w:t>Rosatom</w:t>
      </w:r>
      <w:r w:rsidRPr="000C5A11">
        <w:t>称自己持有</w:t>
      </w:r>
      <w:r w:rsidRPr="000C5A11">
        <w:t>33</w:t>
      </w:r>
      <w:r w:rsidRPr="000C5A11">
        <w:t>座新核电站的订单，总价值约</w:t>
      </w:r>
      <w:r w:rsidRPr="000C5A11">
        <w:t>1300</w:t>
      </w:r>
      <w:r w:rsidRPr="000C5A11">
        <w:t>亿美元。目前孟加拉、印度和匈牙利等国的十几个</w:t>
      </w:r>
      <w:r w:rsidRPr="000C5A11">
        <w:rPr>
          <w:rFonts w:hint="eastAsia"/>
        </w:rPr>
        <w:t>核电站正在建设中。</w:t>
      </w:r>
    </w:p>
    <w:p w:rsidR="00CF48B4" w:rsidRDefault="000C5A11" w:rsidP="000C5A11">
      <w:pPr>
        <w:spacing w:before="156" w:after="156"/>
      </w:pPr>
      <w:r w:rsidRPr="000C5A11">
        <w:t>Energy exports have long been a pillar of Russian foreign policy, typically in the form of its abundant oil and gas supplies. Exporting nuclear plants is trickier, but in some ways a better bet, says Mr Solzhenitsyn. Reactor sales bring in more money than fossil fuels, as they are generally accompanied by a suite of services, including provision of nuclear fuel, training for engineers and regulatory consulting. Each plant is a multi-billion-dollar project, unaffected by swings in commodity prices, and locks customers into decades-long relationships with Russia.</w:t>
      </w:r>
    </w:p>
    <w:p w:rsidR="00CF48B4" w:rsidRDefault="000C5A11" w:rsidP="000C5A11">
      <w:pPr>
        <w:spacing w:before="156" w:after="156"/>
      </w:pPr>
      <w:r w:rsidRPr="000C5A11">
        <w:rPr>
          <w:rFonts w:hint="eastAsia"/>
        </w:rPr>
        <w:t>长期以来，能源出口一直是俄罗斯外交政策的一个支柱，通常出口的能源是该国丰富的石油和天然气资源。索尔仁尼琴表示，出口核电站要更复杂，但在某些方面来说是更好的选择。核反应堆销售带来的收入比化石燃料更高，因为它们通常要配合一系列服务，包括提供核燃料、培训工程师和监管咨询。每个核电站项目都价值几十上百亿美元，而且不受大宗商品价格波动的影响，还能在进口国与俄罗斯之间锁定数十年的合作关系。</w:t>
      </w:r>
    </w:p>
    <w:p w:rsidR="00CF48B4" w:rsidRDefault="000C5A11" w:rsidP="000C5A11">
      <w:pPr>
        <w:spacing w:before="156" w:after="156"/>
      </w:pPr>
      <w:r w:rsidRPr="000C5A11">
        <w:t>Once completed, the plants offer an obvious diplomatic lever in the form of sway over a large portion of a country’s electricity-generation capacity. In theory Russia might threaten to raise the price of uranium, or simply to close a reactor operated by Rosatom. The relationship between exporter and customer is particularly close in a nuclear plant’s early years, when local employees are still being trained and the exporting country is directly involved in the plant’s operation. The threat is especially potent in countries where a new nuclear plant represents a significant share of the electricity supply. Rooppur, the Russian-built nuclear-power station in Bangladesh, for instance, will provide 2,400 megawatts, accounting for 15% of total generation capacity.</w:t>
      </w:r>
    </w:p>
    <w:p w:rsidR="00CF48B4" w:rsidRDefault="000C5A11" w:rsidP="000C5A11">
      <w:pPr>
        <w:spacing w:before="156" w:after="156"/>
      </w:pPr>
      <w:r w:rsidRPr="000C5A11">
        <w:rPr>
          <w:rFonts w:hint="eastAsia"/>
        </w:rPr>
        <w:lastRenderedPageBreak/>
        <w:t>这些核电站建成之后会影响一个国家很大部分的发电量，这让俄罗斯获得了在外交上明显的筹码。从理论上讲，俄罗斯可能会威胁提高铀的价格，或者直接关闭一个由</w:t>
      </w:r>
      <w:r w:rsidRPr="000C5A11">
        <w:t>Rosatom</w:t>
      </w:r>
      <w:r w:rsidRPr="000C5A11">
        <w:t>运营的核反应堆。在核电站运行的头几年，出口国和进口国之间的关系尤为密切，这时当地员工仍在接受培训，出口国也直接参与核电站的运营。在新核电站发电量占供电比例较高的国家，这种威胁尤为明显。例如，俄罗斯在孟加拉建造的卢普尔核电站（</w:t>
      </w:r>
      <w:r w:rsidRPr="000C5A11">
        <w:t>Rooppur</w:t>
      </w:r>
      <w:r w:rsidRPr="000C5A11">
        <w:t>）发电能力为</w:t>
      </w:r>
      <w:r w:rsidRPr="000C5A11">
        <w:t>2400</w:t>
      </w:r>
      <w:r w:rsidRPr="000C5A11">
        <w:t>兆瓦，占全国总装机容量的</w:t>
      </w:r>
      <w:r w:rsidRPr="000C5A11">
        <w:t>15%</w:t>
      </w:r>
      <w:r w:rsidRPr="000C5A11">
        <w:t>。</w:t>
      </w:r>
    </w:p>
    <w:p w:rsidR="00CF48B4" w:rsidRDefault="000C5A11" w:rsidP="000C5A11">
      <w:pPr>
        <w:spacing w:before="156" w:after="156"/>
      </w:pPr>
      <w:r w:rsidRPr="000C5A11">
        <w:t>Vulnerable countries have long grown accustomed to Russia’s habit of wielding energy as a geopolitical weapon. Ultimatums over gas supplies were once a regular feature of eastern European winters, but lately the threat has grown more sophisticated. In 2015 Russia launched a cyber-assault on Ukraine’s electrical transmission system. Last week America’s department of homeland security said that Russia’s military intelligence agency had hacked into the control rooms of American power plants. Cautious hosts might be forgiven for wondering whether their new Russian nuclear plants come with back doors that would enable similar attacks.</w:t>
      </w:r>
    </w:p>
    <w:p w:rsidR="00CF48B4" w:rsidRDefault="000C5A11" w:rsidP="000C5A11">
      <w:pPr>
        <w:spacing w:before="156" w:after="156"/>
      </w:pPr>
      <w:r w:rsidRPr="000C5A11">
        <w:rPr>
          <w:rFonts w:hint="eastAsia"/>
        </w:rPr>
        <w:t>俄罗斯惯于把能源用作地缘政治武器，弱势国家对此早已习以为常。就天然气供应发出最后通牒曾是东欧冬季的常见戏码，但近年来这一威胁已变得更加复杂。</w:t>
      </w:r>
      <w:r w:rsidRPr="000C5A11">
        <w:t>2015</w:t>
      </w:r>
      <w:r w:rsidRPr="000C5A11">
        <w:t>年，俄罗斯对乌克兰的电力传输系统发动了网络攻击。</w:t>
      </w:r>
      <w:r w:rsidRPr="000C5A11">
        <w:t>7</w:t>
      </w:r>
      <w:r w:rsidRPr="000C5A11">
        <w:t>月底，美国国土安全部门表示，俄罗斯的军事情报机构入侵了美国多家发电厂的控制室。那些谨慎的国家想知道它们从俄罗斯进口的新核电站是否留有后门供俄罗斯发起类似的攻击，也是情有可原的。</w:t>
      </w:r>
    </w:p>
    <w:p w:rsidR="00CF48B4" w:rsidRDefault="000C5A11" w:rsidP="000C5A11">
      <w:pPr>
        <w:spacing w:before="156" w:after="156"/>
      </w:pPr>
      <w:r w:rsidRPr="000C5A11">
        <w:t>Still, Agneta Rising, director general of the World Nuclear Association, says that geopolitics tends not to complicate Rosatom’s export plans. Any influence the Kremlin can exert through its plants is limited by the supervision of the International Atomic Energy Agency. Rosatom’s influence weakens over time, because customers typically insist that it trains local engineers to run their plants. Customers can source their nuclear fuel elsewhere. And Russian potential mischief-making would spook buyers in other countries.</w:t>
      </w:r>
    </w:p>
    <w:p w:rsidR="00CF48B4" w:rsidRDefault="000C5A11" w:rsidP="000C5A11">
      <w:pPr>
        <w:spacing w:before="156" w:after="156"/>
      </w:pPr>
      <w:r w:rsidRPr="000C5A11">
        <w:rPr>
          <w:rFonts w:hint="eastAsia"/>
        </w:rPr>
        <w:t>不过，世界核能协会（</w:t>
      </w:r>
      <w:r w:rsidRPr="000C5A11">
        <w:t>World Nuclear Association</w:t>
      </w:r>
      <w:r w:rsidRPr="000C5A11">
        <w:t>）总干事阿格尼塔</w:t>
      </w:r>
      <w:r w:rsidRPr="000C5A11">
        <w:t>·</w:t>
      </w:r>
      <w:r w:rsidRPr="000C5A11">
        <w:t>瑞新（</w:t>
      </w:r>
      <w:r w:rsidRPr="000C5A11">
        <w:t>Agneta Rising</w:t>
      </w:r>
      <w:r w:rsidRPr="000C5A11">
        <w:t>）表示，地缘政治不会让</w:t>
      </w:r>
      <w:r w:rsidRPr="000C5A11">
        <w:t>Rosatom</w:t>
      </w:r>
      <w:r w:rsidRPr="000C5A11">
        <w:t>的出口计划复杂化。克里姆林宫要通过核电站施加任何影响都受限于国际原子能机构（</w:t>
      </w:r>
      <w:r w:rsidRPr="000C5A11">
        <w:t>International Atomic Energy Agency</w:t>
      </w:r>
      <w:r w:rsidRPr="000C5A11">
        <w:t>）的监督。</w:t>
      </w:r>
      <w:r w:rsidRPr="000C5A11">
        <w:t>Rosatom</w:t>
      </w:r>
      <w:r w:rsidRPr="000C5A11">
        <w:t>对核电站的影响力随时间推移而逐渐减弱，因为客户通常都会坚持要求</w:t>
      </w:r>
      <w:r w:rsidRPr="000C5A11">
        <w:t>Rosatom</w:t>
      </w:r>
      <w:r w:rsidRPr="000C5A11">
        <w:t>培训本国工程师来管理自己的核电站。客户可以从其他地方采购核燃料。而俄罗斯如果有什么小动作，也会吓走其他国家的买家</w:t>
      </w:r>
      <w:r w:rsidRPr="000C5A11">
        <w:rPr>
          <w:rFonts w:hint="eastAsia"/>
        </w:rPr>
        <w:t>。</w:t>
      </w:r>
    </w:p>
    <w:p w:rsidR="00CF48B4" w:rsidRDefault="000C5A11" w:rsidP="000C5A11">
      <w:pPr>
        <w:spacing w:before="156" w:after="156"/>
      </w:pPr>
      <w:r w:rsidRPr="000C5A11">
        <w:t>Yet concerns persist. In 2017 a South African court blocked a $76bn deal with Rosatom that had been secretly brokered between Presidents Jacob Zuma and Vladimir Putin. Closer to home, this year Rosatom started building a reactor in Hungary months after Mr Putin was warmly received in Budapest by Viktor Orban, Hungary’s prime minister. The deal is financed by a €10bn ($11.6bn) loan from Russia, and Rosatom will operate the plant and supply its fuel. That prompts fears that Russia could use the plant as diplomatic leverage.</w:t>
      </w:r>
    </w:p>
    <w:p w:rsidR="00CF48B4" w:rsidRDefault="000C5A11" w:rsidP="000C5A11">
      <w:pPr>
        <w:spacing w:before="156" w:after="156"/>
      </w:pPr>
      <w:r w:rsidRPr="000C5A11">
        <w:rPr>
          <w:rFonts w:hint="eastAsia"/>
        </w:rPr>
        <w:t>然而担忧挥之不去。</w:t>
      </w:r>
      <w:r w:rsidRPr="000C5A11">
        <w:t>2017</w:t>
      </w:r>
      <w:r w:rsidRPr="000C5A11">
        <w:t>年，南非一家法院阻止了一项与</w:t>
      </w:r>
      <w:r w:rsidRPr="000C5A11">
        <w:t>Rosatom</w:t>
      </w:r>
      <w:r w:rsidRPr="000C5A11">
        <w:t>的核电站交易，该交易由南非总统祖玛和普京秘密达成，价值</w:t>
      </w:r>
      <w:r w:rsidRPr="000C5A11">
        <w:t>760</w:t>
      </w:r>
      <w:r w:rsidRPr="000C5A11">
        <w:t>亿美元。今年，</w:t>
      </w:r>
      <w:r w:rsidRPr="000C5A11">
        <w:t>Rosatom</w:t>
      </w:r>
      <w:r w:rsidRPr="000C5A11">
        <w:t>开始在离自己老家更近些的匈牙利兴建一座核反应堆。数月前匈牙利总理维克托</w:t>
      </w:r>
      <w:r w:rsidRPr="000C5A11">
        <w:t>·</w:t>
      </w:r>
      <w:r w:rsidRPr="000C5A11">
        <w:t>奥尔班（</w:t>
      </w:r>
      <w:r w:rsidRPr="000C5A11">
        <w:t>Viktor Orban</w:t>
      </w:r>
      <w:r w:rsidRPr="000C5A11">
        <w:t>）在布达佩斯热烈欢迎普京到访。这笔交易得到了俄罗斯</w:t>
      </w:r>
      <w:r w:rsidRPr="000C5A11">
        <w:t>100</w:t>
      </w:r>
      <w:r w:rsidRPr="000C5A11">
        <w:t>亿欧元（</w:t>
      </w:r>
      <w:r w:rsidRPr="000C5A11">
        <w:t>116</w:t>
      </w:r>
      <w:r w:rsidRPr="000C5A11">
        <w:t>亿美元）的贷款，将由</w:t>
      </w:r>
      <w:r w:rsidRPr="000C5A11">
        <w:t>Rosatom</w:t>
      </w:r>
      <w:r w:rsidRPr="000C5A11">
        <w:t>负责运营并提供核燃料。这引发了对俄罗斯可能将该电厂用作外交杠杆的担忧。</w:t>
      </w:r>
    </w:p>
    <w:p w:rsidR="00CF48B4" w:rsidRDefault="000C5A11" w:rsidP="000C5A11">
      <w:pPr>
        <w:spacing w:before="156" w:after="156"/>
      </w:pPr>
      <w:r w:rsidRPr="000C5A11">
        <w:t>Two-state race</w:t>
      </w:r>
    </w:p>
    <w:p w:rsidR="00CF48B4" w:rsidRDefault="000C5A11" w:rsidP="000C5A11">
      <w:pPr>
        <w:spacing w:before="156" w:after="156"/>
      </w:pPr>
      <w:r w:rsidRPr="000C5A11">
        <w:rPr>
          <w:rFonts w:hint="eastAsia"/>
        </w:rPr>
        <w:t>两国之争</w:t>
      </w:r>
    </w:p>
    <w:p w:rsidR="00CF48B4" w:rsidRDefault="000C5A11" w:rsidP="000C5A11">
      <w:pPr>
        <w:spacing w:before="156" w:after="156"/>
      </w:pPr>
      <w:r w:rsidRPr="000C5A11">
        <w:t xml:space="preserve">Russia’s nuclear programme has endured for two main reasons. Its designs are cheap, and Rosatom enjoys the backing of the state, which helps it absorb hard-to-insure risks like nuclear meltdowns. Its competitors trail hopelessly: France’s Areva (now Orano) has started building only two plants in the past ten years, in Finland and China; both are </w:t>
      </w:r>
      <w:r w:rsidRPr="000C5A11">
        <w:lastRenderedPageBreak/>
        <w:t>delayed and over budget. KEPCO, South Korea’s energy company, is facing a domestic backlash against nuclear power, while Westinghouse, in America, is only now emerging from bankruptcy.</w:t>
      </w:r>
    </w:p>
    <w:p w:rsidR="00CF48B4" w:rsidRDefault="000C5A11" w:rsidP="000C5A11">
      <w:pPr>
        <w:spacing w:before="156" w:after="156"/>
      </w:pPr>
      <w:r w:rsidRPr="000C5A11">
        <w:rPr>
          <w:rFonts w:hint="eastAsia"/>
        </w:rPr>
        <w:t>俄罗斯的核出口得以延续主要有两个原因。一是设计成本低廉，二是</w:t>
      </w:r>
      <w:r w:rsidRPr="000C5A11">
        <w:t>Rosatom</w:t>
      </w:r>
      <w:r w:rsidRPr="000C5A11">
        <w:t>有政府支持，这能帮助它应对像堆芯熔毁这种难以承保的风险。</w:t>
      </w:r>
      <w:r w:rsidRPr="000C5A11">
        <w:t>Rosatom</w:t>
      </w:r>
      <w:r w:rsidRPr="000C5A11">
        <w:t>的竞争对手落于下风，毫无胜算：法国的阿海珐（</w:t>
      </w:r>
      <w:r w:rsidRPr="000C5A11">
        <w:t>Areva</w:t>
      </w:r>
      <w:r w:rsidRPr="000C5A11">
        <w:t>，现名欧安诺</w:t>
      </w:r>
      <w:r w:rsidRPr="000C5A11">
        <w:t>Orano</w:t>
      </w:r>
      <w:r w:rsidRPr="000C5A11">
        <w:t>）在过去十年里仅在芬兰和中国开建了两座核电站，两个项目都逾期且超支；韩国的能源公司韩国电力公司（</w:t>
      </w:r>
      <w:r w:rsidRPr="000C5A11">
        <w:t>KEPCO</w:t>
      </w:r>
      <w:r w:rsidRPr="000C5A11">
        <w:t>）正面临国内对核电的强烈抵制；美国的西屋公司（</w:t>
      </w:r>
      <w:r w:rsidRPr="000C5A11">
        <w:t>Westinghouse</w:t>
      </w:r>
      <w:r w:rsidRPr="000C5A11">
        <w:t>）刚刚才摆脱破产的威胁。</w:t>
      </w:r>
    </w:p>
    <w:p w:rsidR="00CF48B4" w:rsidRDefault="000C5A11" w:rsidP="000C5A11">
      <w:pPr>
        <w:spacing w:before="156" w:after="156"/>
      </w:pPr>
      <w:r w:rsidRPr="000C5A11">
        <w:t>Russia’s only real competitor is China, another country where government and business are tightly entwined. Until recently China has focused on meeting soaring demand for electricity at home. But importing raw materials and exporting technology is a better long-term bet, and so it has started to look abroad. A Chinese state-backed firm is partly funding Hinkley Point in Britain, and others are involved in plants in Argentina and Turkey. Yet although China will surely catch up, for now Russia has no serious rivals in the export of nuclear technology. In a world that needs to generate much more electricity from nuclear power if it is to take decarbonisation seriously, that is a sobering thought.</w:t>
      </w:r>
    </w:p>
    <w:p w:rsidR="000C5A11" w:rsidRPr="000C5A11" w:rsidRDefault="000C5A11" w:rsidP="000C5A11">
      <w:pPr>
        <w:spacing w:before="156" w:after="156"/>
      </w:pPr>
      <w:r w:rsidRPr="000C5A11">
        <w:rPr>
          <w:rFonts w:hint="eastAsia"/>
        </w:rPr>
        <w:t>俄罗斯唯一真正的竞争对手是中国，这也是个政府与企业联系紧密的国家。直到最近，中国一直在致力于满足国内飙升的电力需求。但长期而言，进口原材料和出口技术是一个更好的选择，因此中国已经开始将目光投向国外。一家中国国企正在为英国的欣克利角核电站（</w:t>
      </w:r>
      <w:r w:rsidRPr="000C5A11">
        <w:t>Hinkley Point</w:t>
      </w:r>
      <w:r w:rsidRPr="000C5A11">
        <w:t>）提供部分资金，其他中国企业参与了阿根廷和土耳其的核电项目。然而，尽管中国一定会迎头赶上，就目前而言俄罗斯在核技术出口方面并没有能构成威胁的竞争对手。如果全球要严肃对待脱碳目标，就需要大幅增加核电生产。俄罗斯的一家独大需要警觉。</w:t>
      </w:r>
    </w:p>
    <w:p w:rsidR="000C5A11" w:rsidRPr="000C5A11" w:rsidRDefault="000C5A11" w:rsidP="000C5A11">
      <w:pPr>
        <w:pStyle w:val="1"/>
        <w:spacing w:before="156" w:after="156"/>
      </w:pPr>
      <w:bookmarkStart w:id="29" w:name="_Toc525729438"/>
      <w:r w:rsidRPr="000C5A11">
        <w:t>The technology industry: FATWIN v MAGA</w:t>
      </w:r>
      <w:bookmarkEnd w:id="29"/>
    </w:p>
    <w:p w:rsidR="000C5A11" w:rsidRPr="000C5A11" w:rsidRDefault="000C5A11" w:rsidP="000C5A11">
      <w:pPr>
        <w:spacing w:before="156" w:after="156"/>
      </w:pPr>
      <w:r w:rsidRPr="000C5A11">
        <w:t>The era of the FAANGs may be over</w:t>
      </w:r>
    </w:p>
    <w:p w:rsidR="000C5A11" w:rsidRPr="000C5A11" w:rsidRDefault="000C5A11" w:rsidP="000C5A11">
      <w:pPr>
        <w:spacing w:before="156" w:after="156"/>
      </w:pPr>
      <w:r w:rsidRPr="000C5A11">
        <w:rPr>
          <w:rFonts w:hint="eastAsia"/>
        </w:rPr>
        <w:t>科技行业：</w:t>
      </w:r>
      <w:r w:rsidRPr="000C5A11">
        <w:t>FATWIN</w:t>
      </w:r>
      <w:r w:rsidRPr="000C5A11">
        <w:t>对阵</w:t>
      </w:r>
      <w:r w:rsidRPr="000C5A11">
        <w:t>MAGA</w:t>
      </w:r>
    </w:p>
    <w:p w:rsidR="000C5A11" w:rsidRPr="000C5A11" w:rsidRDefault="000C5A11" w:rsidP="000C5A11">
      <w:pPr>
        <w:spacing w:before="156" w:after="156"/>
      </w:pPr>
      <w:r w:rsidRPr="000C5A11">
        <w:rPr>
          <w:rFonts w:hint="eastAsia"/>
        </w:rPr>
        <w:t>“大獠牙帮”时代可能已经落幕</w:t>
      </w:r>
    </w:p>
    <w:p w:rsidR="00CF48B4" w:rsidRDefault="000C5A11" w:rsidP="000C5A11">
      <w:pPr>
        <w:spacing w:before="156" w:after="156"/>
      </w:pPr>
      <w:r w:rsidRPr="000C5A11">
        <w:t xml:space="preserve">20180804 business </w:t>
      </w:r>
      <w:r w:rsidRPr="000C5A11">
        <w:rPr>
          <w:rFonts w:ascii="Segoe UI Symbol" w:hAnsi="Segoe UI Symbol" w:cs="Segoe UI Symbol"/>
        </w:rPr>
        <w:t>🇬🇧</w:t>
      </w:r>
      <w:r w:rsidRPr="000C5A11">
        <w:t xml:space="preserve"> English Version</w:t>
      </w:r>
    </w:p>
    <w:p w:rsidR="00CF48B4" w:rsidRDefault="000C5A11" w:rsidP="000C5A11">
      <w:pPr>
        <w:spacing w:before="156" w:after="156"/>
      </w:pPr>
      <w:r w:rsidRPr="000C5A11">
        <w:t>IN THE end, it wasn’t enough, at least for now. On July 31st Apple announced results for its third quarter that handily beat analysts’ expectations. Revenues rose by 17% compared with the same period in 2017, and profits were 32% higher. The firm’s shares jumped by nearly 4% in after-hours trading. But Apple did not, by the time The Economist went to press, quite manage to become the world’s first widely held listed company with a market capitalisation of $1trn (see chart).</w:t>
      </w:r>
    </w:p>
    <w:p w:rsidR="00CF48B4" w:rsidRDefault="000C5A11" w:rsidP="000C5A11">
      <w:pPr>
        <w:spacing w:before="156" w:after="156"/>
      </w:pPr>
      <w:r w:rsidRPr="000C5A11">
        <w:rPr>
          <w:rFonts w:hint="eastAsia"/>
        </w:rPr>
        <w:t>最终，一切还是不够好，至少目前是如此。</w:t>
      </w:r>
      <w:r w:rsidRPr="000C5A11">
        <w:t>7</w:t>
      </w:r>
      <w:r w:rsidRPr="000C5A11">
        <w:t>月</w:t>
      </w:r>
      <w:r w:rsidRPr="000C5A11">
        <w:t>31</w:t>
      </w:r>
      <w:r w:rsidRPr="000C5A11">
        <w:t>日，苹果公司宣布其第三季度业绩轻松超过分析师预期。收入比</w:t>
      </w:r>
      <w:r w:rsidRPr="000C5A11">
        <w:t>2017</w:t>
      </w:r>
      <w:r w:rsidRPr="000C5A11">
        <w:t>年同期增长</w:t>
      </w:r>
      <w:r w:rsidRPr="000C5A11">
        <w:t>17</w:t>
      </w:r>
      <w:r w:rsidRPr="000C5A11">
        <w:t>％，利润增长</w:t>
      </w:r>
      <w:r w:rsidRPr="000C5A11">
        <w:t>32</w:t>
      </w:r>
      <w:r w:rsidRPr="000C5A11">
        <w:t>％。其股价在盘后交易中上涨近</w:t>
      </w:r>
      <w:r w:rsidRPr="000C5A11">
        <w:t>4</w:t>
      </w:r>
      <w:r w:rsidRPr="000C5A11">
        <w:t>％。</w:t>
      </w:r>
    </w:p>
    <w:p w:rsidR="00CF48B4" w:rsidRDefault="000C5A11" w:rsidP="000C5A11">
      <w:pPr>
        <w:spacing w:before="156" w:after="156"/>
      </w:pPr>
      <w:r w:rsidRPr="000C5A11">
        <w:t>The near miss is a fitting coda to the latest round of results in techland. Momentum in this most upwardly mobile of industries is unbroken; sales and profits are still rising. But the laws of economic gravity have not been repealed. In fact, the era of the FAANGs— as Facebook, Amazon, Apple, Netflix and Google’s parent, Alphabet, are collectively known—may be coming to an end, giving way to a period in which two groups of tech firms follow different trajectories.</w:t>
      </w:r>
    </w:p>
    <w:p w:rsidR="00CF48B4" w:rsidRDefault="000C5A11" w:rsidP="000C5A11">
      <w:pPr>
        <w:spacing w:before="156" w:after="156"/>
      </w:pPr>
      <w:r w:rsidRPr="000C5A11">
        <w:rPr>
          <w:rFonts w:hint="eastAsia"/>
        </w:rPr>
        <w:lastRenderedPageBreak/>
        <w:t>这一次功败垂成给科技业最近一轮业绩报告做了恰当的收尾。在这个发展最强劲的行业里，势头从未间断，销售额和利润仍在攀升。但经济领域里的万有引力定律并未失效。事实上，“大獠牙帮”（</w:t>
      </w:r>
      <w:r w:rsidRPr="000C5A11">
        <w:t>FAANG</w:t>
      </w:r>
      <w:r w:rsidRPr="000C5A11">
        <w:t>，即</w:t>
      </w:r>
      <w:r w:rsidRPr="000C5A11">
        <w:t>Facebook</w:t>
      </w:r>
      <w:r w:rsidRPr="000C5A11">
        <w:t>、亚马逊、苹果、</w:t>
      </w:r>
      <w:r w:rsidRPr="000C5A11">
        <w:t>Netflix</w:t>
      </w:r>
      <w:r w:rsidRPr="000C5A11">
        <w:t>及谷歌母公司</w:t>
      </w:r>
      <w:r w:rsidRPr="000C5A11">
        <w:t>Alphabet</w:t>
      </w:r>
      <w:r w:rsidRPr="000C5A11">
        <w:t>的总称）时代可能已经走到了尽头，取而代之的是两类科技公司在不同轨道上行进的新时期。</w:t>
      </w:r>
    </w:p>
    <w:p w:rsidR="00CF48B4" w:rsidRDefault="000C5A11" w:rsidP="000C5A11">
      <w:pPr>
        <w:spacing w:before="156" w:after="156"/>
      </w:pPr>
      <w:r w:rsidRPr="000C5A11">
        <w:t>This year the FAANGs and a few other high-flying tech firms provided more than half the returns in the S&amp;P 500 share index. Netflix’s share price, for instance, more than doubled between January and July. Twitter’s almost did so. Facebook’s market value quickly recovered from a low in March, after revelations that its data on 87m users had leaked to a British political-campaign firm.</w:t>
      </w:r>
    </w:p>
    <w:p w:rsidR="00CF48B4" w:rsidRDefault="000C5A11" w:rsidP="000C5A11">
      <w:pPr>
        <w:spacing w:before="156" w:after="156"/>
      </w:pPr>
      <w:r w:rsidRPr="000C5A11">
        <w:rPr>
          <w:rFonts w:hint="eastAsia"/>
        </w:rPr>
        <w:t>今年，标普</w:t>
      </w:r>
      <w:r w:rsidRPr="000C5A11">
        <w:t>500</w:t>
      </w:r>
      <w:r w:rsidRPr="000C5A11">
        <w:t>指数中超过一半的回报来自</w:t>
      </w:r>
      <w:r w:rsidRPr="000C5A11">
        <w:t>“</w:t>
      </w:r>
      <w:r w:rsidRPr="000C5A11">
        <w:t>大獠牙帮</w:t>
      </w:r>
      <w:r w:rsidRPr="000C5A11">
        <w:t>”</w:t>
      </w:r>
      <w:r w:rsidRPr="000C5A11">
        <w:t>和其他几家业绩突出的科技公司。例如</w:t>
      </w:r>
      <w:r w:rsidRPr="000C5A11">
        <w:t>Netflix</w:t>
      </w:r>
      <w:r w:rsidRPr="000C5A11">
        <w:t>的股价从</w:t>
      </w:r>
      <w:r w:rsidRPr="000C5A11">
        <w:t>1</w:t>
      </w:r>
      <w:r w:rsidRPr="000C5A11">
        <w:t>月到</w:t>
      </w:r>
      <w:r w:rsidRPr="000C5A11">
        <w:t>7</w:t>
      </w:r>
      <w:r w:rsidRPr="000C5A11">
        <w:t>月翻了一倍多。推特的股价也差不多。在被揭露向一家英国政治竞选公司泄露了</w:t>
      </w:r>
      <w:r w:rsidRPr="000C5A11">
        <w:t>8700</w:t>
      </w:r>
      <w:r w:rsidRPr="000C5A11">
        <w:t>万用户的数据之后，</w:t>
      </w:r>
      <w:r w:rsidRPr="000C5A11">
        <w:t>Facebook</w:t>
      </w:r>
      <w:r w:rsidRPr="000C5A11">
        <w:t>的市值已从</w:t>
      </w:r>
      <w:r w:rsidRPr="000C5A11">
        <w:t>3</w:t>
      </w:r>
      <w:r w:rsidRPr="000C5A11">
        <w:t>月的低位迅速反弹，收复失地。</w:t>
      </w:r>
    </w:p>
    <w:p w:rsidR="00CF48B4" w:rsidRDefault="000C5A11" w:rsidP="000C5A11">
      <w:pPr>
        <w:spacing w:before="156" w:after="156"/>
      </w:pPr>
      <w:r w:rsidRPr="000C5A11">
        <w:t>With their shares priced for near-perfect results, the firms were vulnerable to bad news. This duly arrived, starting with Netflix, a video-streaming service, which said in mid-July that it had added fewer subscribers than expected. A few days later Facebook gave downbeat guidance about future growth and margins. Then Twitter, a microblogging site, announced that its number of active users had declined. All three firms’ share prices plunged by about a fifth.</w:t>
      </w:r>
    </w:p>
    <w:p w:rsidR="00CF48B4" w:rsidRDefault="000C5A11" w:rsidP="000C5A11">
      <w:pPr>
        <w:spacing w:before="156" w:after="156"/>
      </w:pPr>
      <w:r w:rsidRPr="000C5A11">
        <w:rPr>
          <w:rFonts w:hint="eastAsia"/>
        </w:rPr>
        <w:t>由于它们的股票是按几近完美的业绩定价的，这些公司特别容易受坏消息的影响。而该来的还是会来，先是视频流服务公司</w:t>
      </w:r>
      <w:r w:rsidRPr="000C5A11">
        <w:t>Netflix</w:t>
      </w:r>
      <w:r w:rsidRPr="000C5A11">
        <w:t>在</w:t>
      </w:r>
      <w:r w:rsidRPr="000C5A11">
        <w:t>7</w:t>
      </w:r>
      <w:r w:rsidRPr="000C5A11">
        <w:t>月中旬公布订阅用户增长低于预期。几天后，</w:t>
      </w:r>
      <w:r w:rsidRPr="000C5A11">
        <w:t>Facebook</w:t>
      </w:r>
      <w:r w:rsidRPr="000C5A11">
        <w:t>对未来增长和利润做出悲观预测。之后是微型博客网站推特宣布活跃用户数量下降。三家公司的股价均下跌了约五分之一。</w:t>
      </w:r>
    </w:p>
    <w:p w:rsidR="00CF48B4" w:rsidRDefault="000C5A11" w:rsidP="000C5A11">
      <w:pPr>
        <w:spacing w:before="156" w:after="156"/>
      </w:pPr>
      <w:r w:rsidRPr="000C5A11">
        <w:t>News of the wipeout overshadowed the fact that the other tech titans continue to do well, as also evidenced in July. Microsoft, the world’s biggest software firm, reached $100bn in annual revenue for the first time. Alphabet shrugged off the $5bn fine recently imposed on it by European trustbusters and posted strong results. Amazon announced a record quarterly profit.</w:t>
      </w:r>
    </w:p>
    <w:p w:rsidR="00CF48B4" w:rsidRDefault="000C5A11" w:rsidP="000C5A11">
      <w:pPr>
        <w:spacing w:before="156" w:after="156"/>
      </w:pPr>
      <w:r w:rsidRPr="000C5A11">
        <w:rPr>
          <w:rFonts w:hint="eastAsia"/>
        </w:rPr>
        <w:t>这些失利消息盖过了同样在</w:t>
      </w:r>
      <w:r w:rsidRPr="000C5A11">
        <w:t>7</w:t>
      </w:r>
      <w:r w:rsidRPr="000C5A11">
        <w:t>月里呈现的一个事实：其他科技巨头维持了不俗的表现。全球最大的软件公司微软的年收入首次突破千亿美元。</w:t>
      </w:r>
      <w:r w:rsidRPr="000C5A11">
        <w:t>Alphabet</w:t>
      </w:r>
      <w:r w:rsidRPr="000C5A11">
        <w:t>不受最近被欧盟反垄断机构判罚</w:t>
      </w:r>
      <w:r w:rsidRPr="000C5A11">
        <w:t>50</w:t>
      </w:r>
      <w:r w:rsidRPr="000C5A11">
        <w:t>亿美元的影响，公布了强劲业绩。亚马逊宣布取得破纪录的季度利润。</w:t>
      </w:r>
    </w:p>
    <w:p w:rsidR="00CF48B4" w:rsidRDefault="000C5A11" w:rsidP="000C5A11">
      <w:pPr>
        <w:spacing w:before="156" w:after="156"/>
      </w:pPr>
      <w:r w:rsidRPr="000C5A11">
        <w:t>These diverging results point to a broader development. Throwing all the FAANGs and other big tech firms into one basket has always been lazy. In the future they will probably be seen as two different groups: a consumer-oriented one, which could, somewhat awkwardly, be called “FATWIN” (Facebook, Twitter and Netflix) and a more business-to-business group, which some already dub “MAGA” (Microsoft, Amazon, Google and Apple).</w:t>
      </w:r>
    </w:p>
    <w:p w:rsidR="00CF48B4" w:rsidRDefault="000C5A11" w:rsidP="000C5A11">
      <w:pPr>
        <w:spacing w:before="156" w:after="156"/>
      </w:pPr>
      <w:r w:rsidRPr="000C5A11">
        <w:rPr>
          <w:rFonts w:hint="eastAsia"/>
        </w:rPr>
        <w:t>这些不同的结果表明了更广泛的发展路径。把“大獠牙帮”和其他大型科技公司扔进同一个篮子里一直都过于简单粗暴。未来，这些公司可能会被视为两类：一类面向消费者，可勉强简称为“</w:t>
      </w:r>
      <w:r w:rsidRPr="000C5A11">
        <w:t>FATWIN”</w:t>
      </w:r>
      <w:r w:rsidRPr="000C5A11">
        <w:t>（即</w:t>
      </w:r>
      <w:r w:rsidRPr="000C5A11">
        <w:t>Facebook</w:t>
      </w:r>
      <w:r w:rsidRPr="000C5A11">
        <w:t>、推特和</w:t>
      </w:r>
      <w:r w:rsidRPr="000C5A11">
        <w:t>Netflix</w:t>
      </w:r>
      <w:r w:rsidRPr="000C5A11">
        <w:t>），另一类更多面向企业，已有人将之称为</w:t>
      </w:r>
      <w:r w:rsidRPr="000C5A11">
        <w:t>“MAGA”</w:t>
      </w:r>
      <w:r w:rsidRPr="000C5A11">
        <w:t>（即微软、亚马逊、谷歌和苹果）。</w:t>
      </w:r>
    </w:p>
    <w:p w:rsidR="00CF48B4" w:rsidRDefault="000C5A11" w:rsidP="000C5A11">
      <w:pPr>
        <w:spacing w:before="156" w:after="156"/>
      </w:pPr>
      <w:r w:rsidRPr="000C5A11">
        <w:t>The first group shows signs of reaching maturity. It is not that the firms will now stagnate. Facebook’s revenues grew by 42%; Twitter’s were up by 24%. But signs abound that social media’s best days are over. Advertising revenues are not infinite. Users are exhibiting social-media fatigue. And regulators will continue to prod firms to police their platforms (one of the reasons for Facebook’s shrinking margins is that it has been hiring thousands of moderators to vet users’ posts). The firm’s earnings call should be seen as a “big reset of investor expectations”, says Mark Mahaney of RBC Capital Markets, a bank.</w:t>
      </w:r>
    </w:p>
    <w:p w:rsidR="00CF48B4" w:rsidRDefault="000C5A11" w:rsidP="000C5A11">
      <w:pPr>
        <w:spacing w:before="156" w:after="156"/>
      </w:pPr>
      <w:r w:rsidRPr="000C5A11">
        <w:rPr>
          <w:rFonts w:hint="eastAsia"/>
        </w:rPr>
        <w:t>第一类公司已有接近成熟的迹象。这并不意味着这些公司会就此停滞不前。</w:t>
      </w:r>
      <w:r w:rsidRPr="000C5A11">
        <w:t>Facebook</w:t>
      </w:r>
      <w:r w:rsidRPr="000C5A11">
        <w:t>的收入增长了</w:t>
      </w:r>
      <w:r w:rsidRPr="000C5A11">
        <w:t>42</w:t>
      </w:r>
      <w:r w:rsidRPr="000C5A11">
        <w:t>％，</w:t>
      </w:r>
      <w:r w:rsidRPr="000C5A11">
        <w:lastRenderedPageBreak/>
        <w:t>推特的收入增长了</w:t>
      </w:r>
      <w:r w:rsidRPr="000C5A11">
        <w:t>24</w:t>
      </w:r>
      <w:r w:rsidRPr="000C5A11">
        <w:t>％。然而各种迹象显示，社交媒体的好日子到头了。广告收入并非无穷无尽。用户正在显现社交媒体疲劳。而监管机构将继续督促各个平台自我监管（</w:t>
      </w:r>
      <w:r w:rsidRPr="000C5A11">
        <w:t>Facebook</w:t>
      </w:r>
      <w:r w:rsidRPr="000C5A11">
        <w:t>利润缩减的原因之一是公司雇用了数千名管理员来审查用户发帖）。加拿大皇家银行资本市场（</w:t>
      </w:r>
      <w:r w:rsidRPr="000C5A11">
        <w:t>RBC Capital Markets</w:t>
      </w:r>
      <w:r w:rsidRPr="000C5A11">
        <w:t>）的马克</w:t>
      </w:r>
      <w:r w:rsidRPr="000C5A11">
        <w:t>·</w:t>
      </w:r>
      <w:r w:rsidRPr="000C5A11">
        <w:t>马哈尼（</w:t>
      </w:r>
      <w:r w:rsidRPr="000C5A11">
        <w:t>Mark Mahaney</w:t>
      </w:r>
      <w:r w:rsidRPr="000C5A11">
        <w:t>）表示，</w:t>
      </w:r>
      <w:r w:rsidRPr="000C5A11">
        <w:t>Facebook</w:t>
      </w:r>
      <w:r w:rsidRPr="000C5A11">
        <w:t>的业绩报告电话会议应被看作是</w:t>
      </w:r>
      <w:r w:rsidRPr="000C5A11">
        <w:t>“</w:t>
      </w:r>
      <w:r w:rsidRPr="000C5A11">
        <w:t>对投资者预期的一次大修正</w:t>
      </w:r>
      <w:r w:rsidRPr="000C5A11">
        <w:rPr>
          <w:rFonts w:hint="eastAsia"/>
        </w:rPr>
        <w:t>”。</w:t>
      </w:r>
    </w:p>
    <w:p w:rsidR="00CF48B4" w:rsidRDefault="000C5A11" w:rsidP="000C5A11">
      <w:pPr>
        <w:spacing w:before="156" w:after="156"/>
      </w:pPr>
      <w:r w:rsidRPr="000C5A11">
        <w:t>The second group benefits from the fact that companies continue to embrace cloud computing, particularly as it starts to encompass artificial-intelligence services. Amazon’s record profits were generated by its cloud-computing arm, as were Microsoft’s expanding revenues. Google, too, is making more money from the cloud, although it still depends on advertising as its main engine. As for Apple, being mainly a hardware-maker, it stands apart. Although it did not ship as many iPhones as expected, it sold them at a higher average price. Its services business, which includes the iTunes music store and the iCloud bundle of offerings, had its best quarter ever, posting revenues of nearly $10bn.</w:t>
      </w:r>
    </w:p>
    <w:p w:rsidR="00CF48B4" w:rsidRDefault="000C5A11" w:rsidP="000C5A11">
      <w:pPr>
        <w:spacing w:before="156" w:after="156"/>
      </w:pPr>
      <w:r w:rsidRPr="000C5A11">
        <w:rPr>
          <w:rFonts w:hint="eastAsia"/>
        </w:rPr>
        <w:t>第二类公司受益于企业对云计算技术的持续追捧，尤其是当这些科技公司开始推出人工智能服务。亚马逊创纪录的利润来自其云计算部门，微软的收入增长也一样。谷歌尽管仍依赖广告作为主要收入来源，但通过云计算获得的收益也是越来越大。至于更多是硬件制造商的苹果，情况则与众不同。尽管</w:t>
      </w:r>
      <w:r w:rsidRPr="000C5A11">
        <w:t>iPhone</w:t>
      </w:r>
      <w:r w:rsidRPr="000C5A11">
        <w:t>销量不及预期，但</w:t>
      </w:r>
      <w:r w:rsidRPr="000C5A11">
        <w:t>iPhone</w:t>
      </w:r>
      <w:r w:rsidRPr="000C5A11">
        <w:t>的均价提高了。其服务业务（包括</w:t>
      </w:r>
      <w:r w:rsidRPr="000C5A11">
        <w:t>iTunes</w:t>
      </w:r>
      <w:r w:rsidRPr="000C5A11">
        <w:t>音乐商店和</w:t>
      </w:r>
      <w:r w:rsidRPr="000C5A11">
        <w:t>iCloud</w:t>
      </w:r>
      <w:r w:rsidRPr="000C5A11">
        <w:t>产品组合）取得了有史以来的最佳季度业绩，收入近</w:t>
      </w:r>
      <w:r w:rsidRPr="000C5A11">
        <w:t>100</w:t>
      </w:r>
      <w:r w:rsidRPr="000C5A11">
        <w:t>亿美元。</w:t>
      </w:r>
    </w:p>
    <w:p w:rsidR="00CF48B4" w:rsidRDefault="000C5A11" w:rsidP="000C5A11">
      <w:pPr>
        <w:spacing w:before="156" w:after="156"/>
      </w:pPr>
      <w:r w:rsidRPr="000C5A11">
        <w:t>Overall, tech firms will continue to thrive, says Brian Wieser of Pivotal Research. Yet all bets will be off should America’s trade war with China continue to get hotter. Apple is most vulnerable. Not only are most of its devices made in China, but the country is its second-largest market. If Apple gets hit by tariffs, another company is likely to get to $1trn first. But right now, that prize seems within its reach.</w:t>
      </w:r>
    </w:p>
    <w:p w:rsidR="00CF48B4" w:rsidRDefault="000C5A11" w:rsidP="000C5A11">
      <w:pPr>
        <w:spacing w:before="156" w:after="156"/>
      </w:pPr>
      <w:r w:rsidRPr="000C5A11">
        <w:t>Pivotal Research</w:t>
      </w:r>
      <w:r w:rsidRPr="000C5A11">
        <w:t>的布莱恩</w:t>
      </w:r>
      <w:r w:rsidRPr="000C5A11">
        <w:t>·</w:t>
      </w:r>
      <w:r w:rsidRPr="000C5A11">
        <w:t>威泽（</w:t>
      </w:r>
      <w:r w:rsidRPr="000C5A11">
        <w:t>Brian Wieser</w:t>
      </w:r>
      <w:r w:rsidRPr="000C5A11">
        <w:t>）表示，总体而言，科技公司将继续蓬勃发展。不过如果中美贸易战继续升温，一切就都说不准了。苹果最易受到冲击。因为中国不仅制造了该公司大多数的设备，还是其第二大市场。如果苹果受到关税的打击，率先攻破万亿美元市值关口的可能就会是另外一家公司。但就目前来看，这对苹果似乎触手可及。</w:t>
      </w:r>
    </w:p>
    <w:p w:rsidR="000C5A11" w:rsidRPr="000C5A11" w:rsidRDefault="000C5A11" w:rsidP="000C5A11">
      <w:pPr>
        <w:spacing w:before="156" w:after="156"/>
      </w:pPr>
      <w:r w:rsidRPr="000C5A11">
        <w:t>Note (August 2nd, 2018): Apple breached the $1trn mark on August 2nd, after we went to press.</w:t>
      </w:r>
    </w:p>
    <w:p w:rsidR="000C5A11" w:rsidRPr="000C5A11" w:rsidRDefault="000C5A11" w:rsidP="000C5A11">
      <w:pPr>
        <w:pStyle w:val="1"/>
        <w:spacing w:before="156" w:after="156"/>
      </w:pPr>
      <w:bookmarkStart w:id="30" w:name="_Toc525729439"/>
      <w:r w:rsidRPr="000C5A11">
        <w:t>Business and demography: Silver linings</w:t>
      </w:r>
      <w:bookmarkEnd w:id="30"/>
    </w:p>
    <w:p w:rsidR="000C5A11" w:rsidRPr="000C5A11" w:rsidRDefault="000C5A11" w:rsidP="000C5A11">
      <w:pPr>
        <w:spacing w:before="156" w:after="156"/>
      </w:pPr>
      <w:r w:rsidRPr="000C5A11">
        <w:t>Japanese firms get better at selling to the country’s legions of elderly</w:t>
      </w:r>
    </w:p>
    <w:p w:rsidR="000C5A11" w:rsidRPr="000C5A11" w:rsidRDefault="000C5A11" w:rsidP="000C5A11">
      <w:pPr>
        <w:spacing w:before="156" w:after="156"/>
      </w:pPr>
      <w:r w:rsidRPr="000C5A11">
        <w:rPr>
          <w:rFonts w:hint="eastAsia"/>
        </w:rPr>
        <w:t>商业与人口构成：银边闪亮</w:t>
      </w:r>
    </w:p>
    <w:p w:rsidR="000C5A11" w:rsidRPr="000C5A11" w:rsidRDefault="000C5A11" w:rsidP="000C5A11">
      <w:pPr>
        <w:spacing w:before="156" w:after="156"/>
      </w:pPr>
      <w:r w:rsidRPr="000C5A11">
        <w:rPr>
          <w:rFonts w:hint="eastAsia"/>
        </w:rPr>
        <w:t>日本企业在开发本国大批老年客户上经验提升</w:t>
      </w:r>
    </w:p>
    <w:p w:rsidR="00CF48B4" w:rsidRDefault="000C5A11" w:rsidP="000C5A11">
      <w:pPr>
        <w:spacing w:before="156" w:after="156"/>
      </w:pPr>
      <w:r w:rsidRPr="000C5A11">
        <w:t xml:space="preserve">20180804 business </w:t>
      </w:r>
      <w:r w:rsidRPr="000C5A11">
        <w:rPr>
          <w:rFonts w:ascii="Segoe UI Symbol" w:hAnsi="Segoe UI Symbol" w:cs="Segoe UI Symbol"/>
        </w:rPr>
        <w:t>🇬🇧</w:t>
      </w:r>
      <w:r w:rsidRPr="000C5A11">
        <w:t xml:space="preserve"> English Version</w:t>
      </w:r>
    </w:p>
    <w:p w:rsidR="00CF48B4" w:rsidRDefault="000C5A11" w:rsidP="000C5A11">
      <w:pPr>
        <w:spacing w:before="156" w:after="156"/>
      </w:pPr>
      <w:r w:rsidRPr="000C5A11">
        <w:t>A BRANCH of Renaissance, a Japanese chain of fitness centres, would not seem the likeliest place to find crowds of the elderly, but they abound. Older women chat as they leave the facilities with wet hair; a couple of seniors sit in the lounge reading books and sipping coffee. The lounge is something the chain introduced with the grey-haired in mind. “Our older clients like community and hospitality,” says Naoki Takazaka of Renaissance. All staff must make time to chat with them.</w:t>
      </w:r>
    </w:p>
    <w:p w:rsidR="00CF48B4" w:rsidRDefault="000C5A11" w:rsidP="000C5A11">
      <w:pPr>
        <w:spacing w:before="156" w:after="156"/>
      </w:pPr>
      <w:r w:rsidRPr="000C5A11">
        <w:rPr>
          <w:rFonts w:hint="eastAsia"/>
        </w:rPr>
        <w:t>日本连锁健身俱乐部</w:t>
      </w:r>
      <w:r w:rsidRPr="000C5A11">
        <w:t>Renaissance</w:t>
      </w:r>
      <w:r w:rsidRPr="000C5A11">
        <w:t>的分店看起来不像是老年人会扎堆出现的地方，然而这里老人比比皆是。头发湿漉漉的年长妇女聊着天离开健身房；几个老人坐在休息区里啜着咖啡看书。这家健身房在设计休息区时考虑到了银发会员的需求。</w:t>
      </w:r>
      <w:r w:rsidRPr="000C5A11">
        <w:t>“</w:t>
      </w:r>
      <w:r w:rsidRPr="000C5A11">
        <w:t>我们的年长客户喜欢社区氛围和热情接待。</w:t>
      </w:r>
      <w:r w:rsidRPr="000C5A11">
        <w:t>”</w:t>
      </w:r>
      <w:r w:rsidRPr="000C5A11">
        <w:t>公司的高阪直树（</w:t>
      </w:r>
      <w:r w:rsidRPr="000C5A11">
        <w:t xml:space="preserve">Naoki </w:t>
      </w:r>
      <w:r w:rsidRPr="000C5A11">
        <w:lastRenderedPageBreak/>
        <w:t>Takazaka</w:t>
      </w:r>
      <w:r w:rsidRPr="000C5A11">
        <w:t>）说。所有员工都必须抽出时间与他们聊天。</w:t>
      </w:r>
    </w:p>
    <w:p w:rsidR="00CF48B4" w:rsidRDefault="000C5A11" w:rsidP="000C5A11">
      <w:pPr>
        <w:spacing w:before="156" w:after="156"/>
      </w:pPr>
      <w:r w:rsidRPr="000C5A11">
        <w:t>Japan’s population is ageing more rapidly than any other country’s. Those over 65 years of age make up 28% of the population, a proportion expected to rise to 40% by 2065. Any business that wants to prosper has to cater to their needs. It is an opportunity rather than a problem, says Masahiko Uotani, chief executive of Shiseido Group, a cosmetics behemoth: older people live longer, are active for longer than past generations and are relatively rich. “But you have to take the time to find out what they actually want since it is often not what you expect,” he says.</w:t>
      </w:r>
    </w:p>
    <w:p w:rsidR="00CF48B4" w:rsidRDefault="000C5A11" w:rsidP="000C5A11">
      <w:pPr>
        <w:spacing w:before="156" w:after="156"/>
      </w:pPr>
      <w:r w:rsidRPr="000C5A11">
        <w:rPr>
          <w:rFonts w:hint="eastAsia"/>
        </w:rPr>
        <w:t>日本人口老龄化的速度超过其他任何国家。</w:t>
      </w:r>
      <w:r w:rsidRPr="000C5A11">
        <w:t>65</w:t>
      </w:r>
      <w:r w:rsidRPr="000C5A11">
        <w:t>岁以上人口占总人口的</w:t>
      </w:r>
      <w:r w:rsidRPr="000C5A11">
        <w:t>28</w:t>
      </w:r>
      <w:r w:rsidRPr="000C5A11">
        <w:t>％，预计到</w:t>
      </w:r>
      <w:r w:rsidRPr="000C5A11">
        <w:t>2065</w:t>
      </w:r>
      <w:r w:rsidRPr="000C5A11">
        <w:t>年这一比例将上升到</w:t>
      </w:r>
      <w:r w:rsidRPr="000C5A11">
        <w:t>40%</w:t>
      </w:r>
      <w:r w:rsidRPr="000C5A11">
        <w:t>。任何想要成功的企业都必须迎合老年群体的需求。化妆品巨头资生堂集团（</w:t>
      </w:r>
      <w:r w:rsidRPr="000C5A11">
        <w:t>Shiseido Group</w:t>
      </w:r>
      <w:r w:rsidRPr="000C5A11">
        <w:t>）首席执行官鱼谷雅彦（</w:t>
      </w:r>
      <w:r w:rsidRPr="000C5A11">
        <w:t>Masahiko Uotani</w:t>
      </w:r>
      <w:r w:rsidRPr="000C5A11">
        <w:t>）表示，这是机遇而不是麻烦：老年人的寿命更长了，活跃的时间也比过去的老人更长久，并且相对富裕。</w:t>
      </w:r>
      <w:r w:rsidRPr="000C5A11">
        <w:t>“</w:t>
      </w:r>
      <w:r w:rsidRPr="000C5A11">
        <w:t>但你必须花时间找出他们真正想要的东西，因为这往往和你想的不一样。</w:t>
      </w:r>
      <w:r w:rsidRPr="000C5A11">
        <w:t>”</w:t>
      </w:r>
      <w:r w:rsidRPr="000C5A11">
        <w:t>他说。</w:t>
      </w:r>
    </w:p>
    <w:p w:rsidR="00CF48B4" w:rsidRDefault="000C5A11" w:rsidP="000C5A11">
      <w:pPr>
        <w:spacing w:before="156" w:after="156"/>
      </w:pPr>
      <w:r w:rsidRPr="000C5A11">
        <w:t>The obvious opportunities are in care of the elderly and end-of-life services such as funerals. Big companies such as Kobe Steel and Hitachi, two industrial heavyweights, sell private housing to seniors. Several providers of nursery schools have also started care homes for the more numerous people at the other end of life. Robotics firms are developing tools to help old people live independently for longer. Manufacturers of walking sticks and adult nappies are faring well.</w:t>
      </w:r>
    </w:p>
    <w:p w:rsidR="00CF48B4" w:rsidRDefault="000C5A11" w:rsidP="000C5A11">
      <w:pPr>
        <w:spacing w:before="156" w:after="156"/>
      </w:pPr>
      <w:r w:rsidRPr="000C5A11">
        <w:rPr>
          <w:rFonts w:hint="eastAsia"/>
        </w:rPr>
        <w:t>显而易见的机遇自然是老年护理和葬礼等临终服务。工业巨头神钢集团（</w:t>
      </w:r>
      <w:r w:rsidRPr="000C5A11">
        <w:t>Kobe Steel</w:t>
      </w:r>
      <w:r w:rsidRPr="000C5A11">
        <w:t>）和日立等大公司向老年人出售私有住房。一些开办托儿所的机构开始为走到生命另一端、人数更多的老年人开设护理院。机器人公司正在开发工具，帮助老年人延长独立生活的时间。手杖和成人尿布的制造商生意都很不错。</w:t>
      </w:r>
    </w:p>
    <w:p w:rsidR="00CF48B4" w:rsidRDefault="000C5A11" w:rsidP="000C5A11">
      <w:pPr>
        <w:spacing w:before="156" w:after="156"/>
      </w:pPr>
      <w:r w:rsidRPr="000C5A11">
        <w:t>Unexpected avenues of business are also opening up. Renaissance realised earlier than other companies that older people want to stay fit and started to offer discounted memberships for those over 60. By 2016, 30% of its customers were over 60 compared to just over 3% in 1994. People in this age group are much less likely than younger members to give up their membership, which is good for business, says Mr Takazaka.</w:t>
      </w:r>
    </w:p>
    <w:p w:rsidR="00CF48B4" w:rsidRDefault="000C5A11" w:rsidP="000C5A11">
      <w:pPr>
        <w:spacing w:before="156" w:after="156"/>
      </w:pPr>
      <w:r w:rsidRPr="000C5A11">
        <w:rPr>
          <w:rFonts w:hint="eastAsia"/>
        </w:rPr>
        <w:t>一些预想之外的商机也在浮现。</w:t>
      </w:r>
      <w:r w:rsidRPr="000C5A11">
        <w:t>Renaissance</w:t>
      </w:r>
      <w:r w:rsidRPr="000C5A11">
        <w:t>先于其他公司意识到老年人也想要保持健康，为</w:t>
      </w:r>
      <w:r w:rsidRPr="000C5A11">
        <w:t>60</w:t>
      </w:r>
      <w:r w:rsidRPr="000C5A11">
        <w:t>岁以上的人推出了折扣会员价。截至</w:t>
      </w:r>
      <w:r w:rsidRPr="000C5A11">
        <w:t>2016</w:t>
      </w:r>
      <w:r w:rsidRPr="000C5A11">
        <w:t>年，</w:t>
      </w:r>
      <w:r w:rsidRPr="000C5A11">
        <w:t>60</w:t>
      </w:r>
      <w:r w:rsidRPr="000C5A11">
        <w:t>岁以上客户的占比达</w:t>
      </w:r>
      <w:r w:rsidRPr="000C5A11">
        <w:t>30%</w:t>
      </w:r>
      <w:r w:rsidRPr="000C5A11">
        <w:t>，而</w:t>
      </w:r>
      <w:r w:rsidRPr="000C5A11">
        <w:t>1994</w:t>
      </w:r>
      <w:r w:rsidRPr="000C5A11">
        <w:t>年时才刚刚超过</w:t>
      </w:r>
      <w:r w:rsidRPr="000C5A11">
        <w:t>3</w:t>
      </w:r>
      <w:r w:rsidRPr="000C5A11">
        <w:t>％。高阪表示，这个年龄段的人放弃会员资格的可能性远低于年轻会员，这对业务有利。</w:t>
      </w:r>
    </w:p>
    <w:p w:rsidR="00CF48B4" w:rsidRDefault="000C5A11" w:rsidP="000C5A11">
      <w:pPr>
        <w:spacing w:before="156" w:after="156"/>
      </w:pPr>
      <w:r w:rsidRPr="000C5A11">
        <w:t>Many retirees simply want the same things as those a decade younger, slightly tweaked. O-net, Rakuten’s matchmaking arm, in 2013 launched a dating service for seniors which is growing. Shiseido beauticians go into care homes to teach old people how to do their make-up, at a cost (to the care home) of ¥10,000-20,000 ($88-177) per visit; a process with therapeutic benefits. Since older people often spend longer in a shop, making them more likely to spend, some convenience-store chains have tried to become places to socialise by adding dining facilities or having personnel make coffee rather than offering it from a machine, says Ming Li of Lawson, a chain of convenience stores.</w:t>
      </w:r>
    </w:p>
    <w:p w:rsidR="00CF48B4" w:rsidRDefault="000C5A11" w:rsidP="000C5A11">
      <w:pPr>
        <w:spacing w:before="156" w:after="156"/>
      </w:pPr>
      <w:r w:rsidRPr="000C5A11">
        <w:rPr>
          <w:rFonts w:hint="eastAsia"/>
        </w:rPr>
        <w:t>许多退休人士想要的与比他们小十岁的人相同——只需稍做调整。</w:t>
      </w:r>
      <w:r w:rsidRPr="000C5A11">
        <w:t>2013</w:t>
      </w:r>
      <w:r w:rsidRPr="000C5A11">
        <w:t>年，乐天（</w:t>
      </w:r>
      <w:r w:rsidRPr="000C5A11">
        <w:t>Rakuten</w:t>
      </w:r>
      <w:r w:rsidRPr="000C5A11">
        <w:t>）的婚介业务</w:t>
      </w:r>
      <w:r w:rsidRPr="000C5A11">
        <w:t>O-net</w:t>
      </w:r>
      <w:r w:rsidRPr="000C5A11">
        <w:t>推出了针对老年人的约会服务，这项业务正不断增长。资生堂的美容师进入养老院教老人化妆，每次授课收费一至两万日元（</w:t>
      </w:r>
      <w:r w:rsidRPr="000C5A11">
        <w:t>88</w:t>
      </w:r>
      <w:r w:rsidRPr="000C5A11">
        <w:t>至</w:t>
      </w:r>
      <w:r w:rsidRPr="000C5A11">
        <w:t>177</w:t>
      </w:r>
      <w:r w:rsidRPr="000C5A11">
        <w:t>美元），由养老院支付。这个过程还有让老人们放松身心的效果。连锁便利店罗森（</w:t>
      </w:r>
      <w:r w:rsidRPr="000C5A11">
        <w:t>Lawson</w:t>
      </w:r>
      <w:r w:rsidRPr="000C5A11">
        <w:t>）的李明（</w:t>
      </w:r>
      <w:r w:rsidRPr="000C5A11">
        <w:t>Ming Li</w:t>
      </w:r>
      <w:r w:rsidRPr="000C5A11">
        <w:t>，音译）说，老人逛商店的时间通常会更长，也就更有可能消费，因此一些便利店尝试增设用餐设施或请人工而非机器煮咖啡，好让便利店成为社交场所。</w:t>
      </w:r>
    </w:p>
    <w:p w:rsidR="00CF48B4" w:rsidRDefault="000C5A11" w:rsidP="000C5A11">
      <w:pPr>
        <w:spacing w:before="156" w:after="156"/>
      </w:pPr>
      <w:r w:rsidRPr="000C5A11">
        <w:t>Companies have also noticed how, in Japan too, elderly folk are reluctant to shop online. Lawson is rolling out stocks of books in some shops while it and other convenience-store chains (so ubiquitous that older people can often walk to them) are competing with supermarkets by stocking more food, cleaning products and over-the-counter medicines.</w:t>
      </w:r>
    </w:p>
    <w:p w:rsidR="00CF48B4" w:rsidRDefault="000C5A11" w:rsidP="000C5A11">
      <w:pPr>
        <w:spacing w:before="156" w:after="156"/>
      </w:pPr>
      <w:r w:rsidRPr="000C5A11">
        <w:rPr>
          <w:rFonts w:hint="eastAsia"/>
        </w:rPr>
        <w:lastRenderedPageBreak/>
        <w:t>企业还注意到，和其他地方的老年人一样，日本的老年人也不大愿意上网购物。罗森已开始在一些分店出售书籍，而它和其他连锁便利店（这类便利店在日本无处不在，老年人经常可以步行前往）还通过提供更多种类的食品、清洁用品和非处方药来与超市竞争。</w:t>
      </w:r>
    </w:p>
    <w:p w:rsidR="00CF48B4" w:rsidRDefault="000C5A11" w:rsidP="000C5A11">
      <w:pPr>
        <w:spacing w:before="156" w:after="156"/>
      </w:pPr>
      <w:r w:rsidRPr="000C5A11">
        <w:t>Despite the plethora of initiatives, businesses are only in the early days of working out how to target older consumers, says Hiroyuki Murata, who heads the Centre for Studies on Ageing Societies and advises firms on targeting the silver-haired. Few companies have yet started opening early, for example, when old people say they like to get out and about. Most stores have yet to improve access for the infirm with, say, handrails (public facilities have brought in features such as slow escalator speeds).</w:t>
      </w:r>
    </w:p>
    <w:p w:rsidR="00CF48B4" w:rsidRDefault="000C5A11" w:rsidP="000C5A11">
      <w:pPr>
        <w:spacing w:before="156" w:after="156"/>
      </w:pPr>
      <w:r w:rsidRPr="000C5A11">
        <w:rPr>
          <w:rFonts w:hint="eastAsia"/>
        </w:rPr>
        <w:t>老龄社会研究中心（</w:t>
      </w:r>
      <w:r w:rsidRPr="000C5A11">
        <w:t>Centre for Studies on Ageing Societies</w:t>
      </w:r>
      <w:r w:rsidRPr="000C5A11">
        <w:t>）的负责人村田池内（</w:t>
      </w:r>
      <w:r w:rsidRPr="000C5A11">
        <w:t>Hiroyuki Murata</w:t>
      </w:r>
      <w:r w:rsidRPr="000C5A11">
        <w:t>）向企业提供开发银发客户方面的建议。他说尽管目前举措众多，但在制定针对老年消费者的策略上仍处于早期阶段。例如，尽管老人们说他们喜欢更早外出活动，鲜有公司已经提前了营业时间。大多数商店尚未针对年迈体弱者改进设施，例如安装扶手（公共设施已经引入了诸如慢速扶梯等功能）。</w:t>
      </w:r>
    </w:p>
    <w:p w:rsidR="00CF48B4" w:rsidRDefault="000C5A11" w:rsidP="000C5A11">
      <w:pPr>
        <w:spacing w:before="156" w:after="156"/>
      </w:pPr>
      <w:r w:rsidRPr="000C5A11">
        <w:t>Marketing to older people is another area that needs work. They want to be subtly targeted, says Mr Uotani, rather than being reminded of their age through, say, adverts using someone advanced in years or with wrinkles. “I’m 64 and I am not old!” he says. His firm seems to have pulled this off; sales of Shiseido’s Prior range of cosmetics aimed at those over 50, with simple packaging and instructions on how to use the products in a large font, have risen by 120% per year in the two years since its launch in 2015.</w:t>
      </w:r>
    </w:p>
    <w:p w:rsidR="00CF48B4" w:rsidRDefault="000C5A11" w:rsidP="000C5A11">
      <w:pPr>
        <w:spacing w:before="156" w:after="156"/>
      </w:pPr>
      <w:r w:rsidRPr="000C5A11">
        <w:rPr>
          <w:rFonts w:hint="eastAsia"/>
        </w:rPr>
        <w:t>针对老年人的营销是另一个需要改进的领域。鱼谷说，老年人希望企业在向他们卖东西时不要那么露骨，不要提醒他们自己有多老，比如用年事已高或满脸皱纹的人来做广告。“我</w:t>
      </w:r>
      <w:r w:rsidRPr="000C5A11">
        <w:t>64</w:t>
      </w:r>
      <w:r w:rsidRPr="000C5A11">
        <w:t>岁，但我不老！</w:t>
      </w:r>
      <w:r w:rsidRPr="000C5A11">
        <w:t>”</w:t>
      </w:r>
      <w:r w:rsidRPr="000C5A11">
        <w:t>鱼谷说。他的公司在这方面似乎做得很成功：资生堂针对</w:t>
      </w:r>
      <w:r w:rsidRPr="000C5A11">
        <w:t>50</w:t>
      </w:r>
      <w:r w:rsidRPr="000C5A11">
        <w:t>岁以上人士的系列化妆品包装简洁，使用说明用了大号字体，自</w:t>
      </w:r>
      <w:r w:rsidRPr="000C5A11">
        <w:t>2015</w:t>
      </w:r>
      <w:r w:rsidRPr="000C5A11">
        <w:t>年推出后的两年里销售额每年增长</w:t>
      </w:r>
      <w:r w:rsidRPr="000C5A11">
        <w:t>120</w:t>
      </w:r>
      <w:r w:rsidRPr="000C5A11">
        <w:t>％。</w:t>
      </w:r>
    </w:p>
    <w:p w:rsidR="00CF48B4" w:rsidRDefault="000C5A11" w:rsidP="000C5A11">
      <w:pPr>
        <w:spacing w:before="156" w:after="156"/>
      </w:pPr>
      <w:r w:rsidRPr="000C5A11">
        <w:t>Another sizeable opportunity may lie in what firms can then export in terms of know-how as other countries follow Japan’s demographic trajectory. Last year Shiseido started to run its care-home cosmetics lessons in Taiwan. Renaissance has developed Synapsology, a programme of simple but ever-changing exercises for the brain, and now makes money both taking the programme into care homes and certifying people to run the course. It has struck a deal for a South Korean company to host it locally. That fits nicely with another priority of which Japanese firms often talk: becoming more global-minded.</w:t>
      </w:r>
    </w:p>
    <w:p w:rsidR="000C5A11" w:rsidRPr="000C5A11" w:rsidRDefault="000C5A11" w:rsidP="000C5A11">
      <w:pPr>
        <w:spacing w:before="156" w:after="156"/>
      </w:pPr>
      <w:r w:rsidRPr="000C5A11">
        <w:rPr>
          <w:rFonts w:hint="eastAsia"/>
        </w:rPr>
        <w:t>随着其他国家也像日本那样进入深度老龄化社会，另一个可观的机会是企业可以出口专门知识。去年，资生堂开始在台湾开设养老院化妆课程。</w:t>
      </w:r>
      <w:r w:rsidRPr="000C5A11">
        <w:t>Renaissance</w:t>
      </w:r>
      <w:r w:rsidRPr="000C5A11">
        <w:t>开发了一个简单但不断变化的大脑训练课程</w:t>
      </w:r>
      <w:r w:rsidRPr="000C5A11">
        <w:t>Synapsology</w:t>
      </w:r>
      <w:r w:rsidRPr="000C5A11">
        <w:t>，目前正通过将课程引入养老院和认证课程老师盈利。</w:t>
      </w:r>
      <w:r w:rsidRPr="000C5A11">
        <w:t>Renaissance</w:t>
      </w:r>
      <w:r w:rsidRPr="000C5A11">
        <w:t>已与一家韩国公司达成协议，由其在当地做该项目的代理。这很符合日本企业经常谈论的另一个发展重点：提升全球意识。</w:t>
      </w:r>
    </w:p>
    <w:p w:rsidR="000C5A11" w:rsidRPr="000C5A11" w:rsidRDefault="000C5A11" w:rsidP="000C5A11">
      <w:pPr>
        <w:pStyle w:val="1"/>
        <w:spacing w:before="156" w:after="156"/>
      </w:pPr>
      <w:bookmarkStart w:id="31" w:name="_Toc525729440"/>
      <w:r w:rsidRPr="000C5A11">
        <w:t>John Stuart Mill: Against the tyranny of the majority</w:t>
      </w:r>
      <w:bookmarkEnd w:id="31"/>
    </w:p>
    <w:p w:rsidR="000C5A11" w:rsidRPr="000C5A11" w:rsidRDefault="000C5A11" w:rsidP="000C5A11">
      <w:pPr>
        <w:spacing w:before="156" w:after="156"/>
      </w:pPr>
      <w:r w:rsidRPr="000C5A11">
        <w:t>Why the father of liberalism still matters today</w:t>
      </w:r>
    </w:p>
    <w:p w:rsidR="000C5A11" w:rsidRPr="000C5A11" w:rsidRDefault="000C5A11" w:rsidP="000C5A11">
      <w:pPr>
        <w:spacing w:before="156" w:after="156"/>
      </w:pPr>
      <w:r w:rsidRPr="000C5A11">
        <w:rPr>
          <w:rFonts w:hint="eastAsia"/>
        </w:rPr>
        <w:t>约翰·斯图尔特·密尔：反对多数人的暴政</w:t>
      </w:r>
    </w:p>
    <w:p w:rsidR="000C5A11" w:rsidRPr="000C5A11" w:rsidRDefault="000C5A11" w:rsidP="000C5A11">
      <w:pPr>
        <w:spacing w:before="156" w:after="156"/>
      </w:pPr>
      <w:r w:rsidRPr="000C5A11">
        <w:rPr>
          <w:rFonts w:hint="eastAsia"/>
        </w:rPr>
        <w:t>为什么自由主义之父今天仍然重要</w:t>
      </w:r>
    </w:p>
    <w:p w:rsidR="00CF48B4" w:rsidRDefault="000C5A11" w:rsidP="000C5A11">
      <w:pPr>
        <w:spacing w:before="156" w:after="156"/>
      </w:pPr>
      <w:r w:rsidRPr="000C5A11">
        <w:t xml:space="preserve">20180804 philosophy brief </w:t>
      </w:r>
      <w:r w:rsidRPr="000C5A11">
        <w:rPr>
          <w:rFonts w:ascii="Segoe UI Symbol" w:hAnsi="Segoe UI Symbol" w:cs="Segoe UI Symbol"/>
        </w:rPr>
        <w:t>🇬🇧</w:t>
      </w:r>
      <w:r w:rsidRPr="000C5A11">
        <w:t xml:space="preserve"> English Version</w:t>
      </w:r>
    </w:p>
    <w:p w:rsidR="00CF48B4" w:rsidRDefault="000C5A11" w:rsidP="000C5A11">
      <w:pPr>
        <w:spacing w:before="156" w:after="156"/>
      </w:pPr>
      <w:r w:rsidRPr="000C5A11">
        <w:lastRenderedPageBreak/>
        <w:t>BY THE age of six, John Stuart Mill had written a history of Rome. By seven, he was devouring Plato in Greek. “This looks like bragging,” his father James told a friend when the boy was eight; “John is now an adept in the first six books of Euclid and in Algebra.”</w:t>
      </w:r>
    </w:p>
    <w:p w:rsidR="00CF48B4" w:rsidRDefault="000C5A11" w:rsidP="000C5A11">
      <w:pPr>
        <w:spacing w:before="156" w:after="156"/>
      </w:pPr>
      <w:r w:rsidRPr="000C5A11">
        <w:rPr>
          <w:rFonts w:hint="eastAsia"/>
        </w:rPr>
        <w:t>六岁时，约翰·斯图尔特·密尔（</w:t>
      </w:r>
      <w:r w:rsidRPr="000C5A11">
        <w:t>John Stuart Mill</w:t>
      </w:r>
      <w:r w:rsidRPr="000C5A11">
        <w:t>）写下了一部罗马史。七岁时，他如饥似渴地阅读希腊文版的柏拉图。</w:t>
      </w:r>
      <w:r w:rsidRPr="000C5A11">
        <w:t>“</w:t>
      </w:r>
      <w:r w:rsidRPr="000C5A11">
        <w:t>这听起来像是吹牛，</w:t>
      </w:r>
      <w:r w:rsidRPr="000C5A11">
        <w:t>”</w:t>
      </w:r>
      <w:r w:rsidRPr="000C5A11">
        <w:t>在这个男孩八岁时，他的父亲詹姆斯对一位朋友说，</w:t>
      </w:r>
      <w:r w:rsidRPr="000C5A11">
        <w:t>“</w:t>
      </w:r>
      <w:r w:rsidRPr="000C5A11">
        <w:t>约翰现在已经熟练掌握欧几里德的前六本书和代数了。</w:t>
      </w:r>
      <w:r w:rsidRPr="000C5A11">
        <w:t>”</w:t>
      </w:r>
    </w:p>
    <w:p w:rsidR="00CF48B4" w:rsidRDefault="000C5A11" w:rsidP="000C5A11">
      <w:pPr>
        <w:spacing w:before="156" w:after="156"/>
      </w:pPr>
      <w:r w:rsidRPr="000C5A11">
        <w:t>The hot-housing that began at the younger Mill’s birth in 1806 yielded its intended result: a prodigy with a profound faith in the power of reason. He became the leading exponent of the philosophy of liberalism, formulating ideas about economics and democracy that shaped the political debates of the 19th century. His reflections on individual rights and mob rule still resonate today. Especially today.</w:t>
      </w:r>
    </w:p>
    <w:p w:rsidR="00CF48B4" w:rsidRDefault="000C5A11" w:rsidP="000C5A11">
      <w:pPr>
        <w:spacing w:before="156" w:after="156"/>
      </w:pPr>
      <w:r w:rsidRPr="000C5A11">
        <w:rPr>
          <w:rFonts w:hint="eastAsia"/>
        </w:rPr>
        <w:t>从</w:t>
      </w:r>
      <w:r w:rsidRPr="000C5A11">
        <w:t>1806</w:t>
      </w:r>
      <w:r w:rsidRPr="000C5A11">
        <w:t>年密尔诞生之日起就开始的超前培养带来了想要的结果：一个深刻信仰理性力量的神童。他成了自由主义哲学的主要代表，创立了影响</w:t>
      </w:r>
      <w:r w:rsidRPr="000C5A11">
        <w:t>19</w:t>
      </w:r>
      <w:r w:rsidRPr="000C5A11">
        <w:t>世纪政治辩论的经济和民主思想。他对个人权利和暴民统治的思考在今天仍然引发共鸣。特别是在今天。</w:t>
      </w:r>
    </w:p>
    <w:p w:rsidR="00CF48B4" w:rsidRDefault="000C5A11" w:rsidP="000C5A11">
      <w:pPr>
        <w:spacing w:before="156" w:after="156"/>
      </w:pPr>
      <w:r w:rsidRPr="000C5A11">
        <w:t>Mill grew up at a time of revolution. Democracy was on the march. America had broken free from Britain; France had overthrown its monarchy. In 1832 Britain passed the first Reform Act, which extended the franchise to the middle classes. The Industrial Revolution was in full swing. The old social order, in which birth determined social position, was disintegrating. Nobody could be certain what would replace it.</w:t>
      </w:r>
    </w:p>
    <w:p w:rsidR="00CF48B4" w:rsidRDefault="000C5A11" w:rsidP="000C5A11">
      <w:pPr>
        <w:spacing w:before="156" w:after="156"/>
      </w:pPr>
      <w:r w:rsidRPr="000C5A11">
        <w:rPr>
          <w:rFonts w:hint="eastAsia"/>
        </w:rPr>
        <w:t>密尔成长于革命时期。民主思想如火如荼。美国脱离英国独立；法国推翻了君主制。</w:t>
      </w:r>
      <w:r w:rsidRPr="000C5A11">
        <w:t>1832</w:t>
      </w:r>
      <w:r w:rsidRPr="000C5A11">
        <w:t>年，英国通过了第一部《改革法案》，将选举权扩大至包含中产阶级。工业革命开足马力。由出身决定社会地位的旧社会秩序正在瓦解。没人确切知道取而代之的会是什么。</w:t>
      </w:r>
    </w:p>
    <w:p w:rsidR="00CF48B4" w:rsidRDefault="000C5A11" w:rsidP="000C5A11">
      <w:pPr>
        <w:spacing w:before="156" w:after="156"/>
      </w:pPr>
      <w:r w:rsidRPr="000C5A11">
        <w:t>Many today see Mill as an avatar for the ruthless capitalism of his era. Henry Adams, an American historian, referred to Mill as “his Satanic free-trade majesty”. In the few surviving photos of him, he looks somewhat cold and unfeeling.</w:t>
      </w:r>
    </w:p>
    <w:p w:rsidR="00CF48B4" w:rsidRDefault="000C5A11" w:rsidP="000C5A11">
      <w:pPr>
        <w:spacing w:before="156" w:after="156"/>
      </w:pPr>
      <w:r w:rsidRPr="000C5A11">
        <w:rPr>
          <w:rFonts w:hint="eastAsia"/>
        </w:rPr>
        <w:t>今天有许多人认为密尔是他那个时代冷酷的资本主义的化身。美国历史学家亨利·亚当斯（</w:t>
      </w:r>
      <w:r w:rsidRPr="000C5A11">
        <w:t>Henry Adams</w:t>
      </w:r>
      <w:r w:rsidRPr="000C5A11">
        <w:t>）称密尔为</w:t>
      </w:r>
      <w:r w:rsidRPr="000C5A11">
        <w:t>“</w:t>
      </w:r>
      <w:r w:rsidRPr="000C5A11">
        <w:t>撒旦自由贸易陛下</w:t>
      </w:r>
      <w:r w:rsidRPr="000C5A11">
        <w:t>”</w:t>
      </w:r>
      <w:r w:rsidRPr="000C5A11">
        <w:t>。在他留存下来的仅有的几张照片中，他看起来有些冷漠无情。</w:t>
      </w:r>
    </w:p>
    <w:p w:rsidR="00CF48B4" w:rsidRDefault="000C5A11" w:rsidP="000C5A11">
      <w:pPr>
        <w:spacing w:before="156" w:after="156"/>
      </w:pPr>
      <w:r w:rsidRPr="000C5A11">
        <w:t>He wasn’t. True, in his early years Mill was a dyed-in-the-wool utilitarian. His mentor was Jeremy Bentham, who had argued that the principle underlying all social activity ought to be “the greatest happiness of the greatest number”. The aim of political economy, as economics was then known, was to maximise utility. Like Gradgrind in Charles Dickens’s “Hard Times”, Mill initially followed Bentham in seeing humans as mere calculating machines.</w:t>
      </w:r>
    </w:p>
    <w:p w:rsidR="00CF48B4" w:rsidRDefault="000C5A11" w:rsidP="000C5A11">
      <w:pPr>
        <w:spacing w:before="156" w:after="156"/>
      </w:pPr>
      <w:r w:rsidRPr="000C5A11">
        <w:rPr>
          <w:rFonts w:hint="eastAsia"/>
        </w:rPr>
        <w:t>但他不是。的确，早年的密尔是一个彻底的功利主义者。他的导师是杰里米·边沁（</w:t>
      </w:r>
      <w:r w:rsidRPr="000C5A11">
        <w:t>Jeremy Bentham</w:t>
      </w:r>
      <w:r w:rsidRPr="000C5A11">
        <w:t>），认为所有社会活动的基本原则应该是</w:t>
      </w:r>
      <w:r w:rsidRPr="000C5A11">
        <w:t>“</w:t>
      </w:r>
      <w:r w:rsidRPr="000C5A11">
        <w:t>最多数人的最大幸福</w:t>
      </w:r>
      <w:r w:rsidRPr="000C5A11">
        <w:t>”</w:t>
      </w:r>
      <w:r w:rsidRPr="000C5A11">
        <w:t>。政治经济学（经济学在那时的称法）的目标就是效用最大化。就像查尔斯</w:t>
      </w:r>
      <w:r w:rsidRPr="000C5A11">
        <w:t>·</w:t>
      </w:r>
      <w:r w:rsidRPr="000C5A11">
        <w:t>狄更斯的《艰难时世》中的葛莱恩一样，密尔最初跟随边沁，把人类仅仅看作计算的机器。</w:t>
      </w:r>
    </w:p>
    <w:p w:rsidR="00CF48B4" w:rsidRDefault="000C5A11" w:rsidP="000C5A11">
      <w:pPr>
        <w:spacing w:before="156" w:after="156"/>
      </w:pPr>
      <w:r w:rsidRPr="000C5A11">
        <w:t>But that was only the young Mill. In his brilliant autobiography, published after his death in 1873, he confided that he grew up “in the absence of love and in the presence of fear”. The result was a breakdown in his early 20s. He later came to believe that there must be more to life than what Benthamites term the “felicific calculus”—the accounting of pleasure and pain.</w:t>
      </w:r>
    </w:p>
    <w:p w:rsidR="00CF48B4" w:rsidRDefault="000C5A11" w:rsidP="000C5A11">
      <w:pPr>
        <w:spacing w:before="156" w:after="156"/>
      </w:pPr>
      <w:r w:rsidRPr="000C5A11">
        <w:rPr>
          <w:rFonts w:hint="eastAsia"/>
        </w:rPr>
        <w:t>但那只是年轻的密尔。在他</w:t>
      </w:r>
      <w:r w:rsidRPr="000C5A11">
        <w:t>1873</w:t>
      </w:r>
      <w:r w:rsidRPr="000C5A11">
        <w:t>年去世后出版的精彩自传中，他透露自己</w:t>
      </w:r>
      <w:r w:rsidRPr="000C5A11">
        <w:t>“</w:t>
      </w:r>
      <w:r w:rsidRPr="000C5A11">
        <w:t>在无爱和恐惧中</w:t>
      </w:r>
      <w:r w:rsidRPr="000C5A11">
        <w:t>”</w:t>
      </w:r>
      <w:r w:rsidRPr="000C5A11">
        <w:t>长大。结果是他在</w:t>
      </w:r>
      <w:r w:rsidRPr="000C5A11">
        <w:t>20</w:t>
      </w:r>
      <w:r w:rsidRPr="000C5A11">
        <w:t>岁出头时精神崩溃。他后来开始相信，生命肯定不只是边沁的信徒所说的</w:t>
      </w:r>
      <w:r w:rsidRPr="000C5A11">
        <w:t>“</w:t>
      </w:r>
      <w:r w:rsidRPr="000C5A11">
        <w:t>幸福计算</w:t>
      </w:r>
      <w:r w:rsidRPr="000C5A11">
        <w:t>”</w:t>
      </w:r>
      <w:r w:rsidRPr="000C5A11">
        <w:t>（</w:t>
      </w:r>
      <w:r w:rsidRPr="000C5A11">
        <w:t>felicific calculus</w:t>
      </w:r>
      <w:r w:rsidRPr="000C5A11">
        <w:t>）</w:t>
      </w:r>
      <w:r w:rsidRPr="000C5A11">
        <w:t>——</w:t>
      </w:r>
      <w:r w:rsidRPr="000C5A11">
        <w:t>对快乐和痛苦的统计。</w:t>
      </w:r>
    </w:p>
    <w:p w:rsidR="00CF48B4" w:rsidRDefault="000C5A11" w:rsidP="000C5A11">
      <w:pPr>
        <w:spacing w:before="156" w:after="156"/>
      </w:pPr>
      <w:r w:rsidRPr="000C5A11">
        <w:lastRenderedPageBreak/>
        <w:t>He turned to the poetry of William Wordsworth and Samuel Taylor Coleridge, which taught him about beauty, honour and loyalty. His new aesthetic sense pushed him away from gung-ho reformism and gently towards conservatism. If the societies of the past had produced such good art, he reasoned, they must have something to offer his age.</w:t>
      </w:r>
    </w:p>
    <w:p w:rsidR="00CF48B4" w:rsidRDefault="000C5A11" w:rsidP="000C5A11">
      <w:pPr>
        <w:spacing w:before="156" w:after="156"/>
      </w:pPr>
      <w:r w:rsidRPr="000C5A11">
        <w:rPr>
          <w:rFonts w:hint="eastAsia"/>
        </w:rPr>
        <w:t>他开始阅读威廉·华兹华斯（</w:t>
      </w:r>
      <w:r w:rsidRPr="000C5A11">
        <w:t>William Wordsworth</w:t>
      </w:r>
      <w:r w:rsidRPr="000C5A11">
        <w:t>）和塞缪尔</w:t>
      </w:r>
      <w:r w:rsidRPr="000C5A11">
        <w:t>·</w:t>
      </w:r>
      <w:r w:rsidRPr="000C5A11">
        <w:t>泰勒</w:t>
      </w:r>
      <w:r w:rsidRPr="000C5A11">
        <w:t>·</w:t>
      </w:r>
      <w:r w:rsidRPr="000C5A11">
        <w:t>柯勒律治（</w:t>
      </w:r>
      <w:r w:rsidRPr="000C5A11">
        <w:t>Samuel Taylor Coleridge</w:t>
      </w:r>
      <w:r w:rsidRPr="000C5A11">
        <w:t>）的诗歌，这些诗歌让他了解了美、荣誉和忠诚。他的新审美意识使他远离了轰轰烈烈的改良主义，逐渐走向保守主义。他认为，如果过去的社会产生了如此美好的艺术，它们肯定能为他的时代带来些什么。</w:t>
      </w:r>
    </w:p>
    <w:p w:rsidR="00CF48B4" w:rsidRDefault="000C5A11" w:rsidP="000C5A11">
      <w:pPr>
        <w:spacing w:before="156" w:after="156"/>
      </w:pPr>
      <w:r w:rsidRPr="000C5A11">
        <w:t>Mill did not reject utilitarianism as thoroughly as his contemporary Thomas Carlyle, who argued that only pigs would view the seeking of pleasure as the foundation of all ethics. Instead, Mill qualified it. Unlike Bentham, who thought that pushpin, a board game, was “of equal value with...poetry”, he maintained that some sorts of pleasure were superior to others. He denied that these nuances meant he was no longer a utilitarian at all. What may at first seem a purely virtuous act that engenders no immediate pleasure—being true to your word, say—may eventually come to seem essential to well-being.</w:t>
      </w:r>
    </w:p>
    <w:p w:rsidR="00CF48B4" w:rsidRDefault="000C5A11" w:rsidP="000C5A11">
      <w:pPr>
        <w:spacing w:before="156" w:after="156"/>
      </w:pPr>
      <w:r w:rsidRPr="000C5A11">
        <w:rPr>
          <w:rFonts w:hint="eastAsia"/>
        </w:rPr>
        <w:t>密尔并没有像与他同时代的托马斯·卡莱尔（</w:t>
      </w:r>
      <w:r w:rsidRPr="000C5A11">
        <w:t>Thomas Carlyle</w:t>
      </w:r>
      <w:r w:rsidRPr="000C5A11">
        <w:t>）那样彻底拒绝功利主义，后者认为只有猪才会将寻求快乐视为所有道德的基础。相反，密尔对它做出了修正。与边沁认为图钉棋盘游戏</w:t>
      </w:r>
      <w:r w:rsidRPr="000C5A11">
        <w:t>“</w:t>
      </w:r>
      <w:r w:rsidRPr="000C5A11">
        <w:t>与</w:t>
      </w:r>
      <w:r w:rsidRPr="000C5A11">
        <w:t>......</w:t>
      </w:r>
      <w:r w:rsidRPr="000C5A11">
        <w:t>诗歌具有同等价值</w:t>
      </w:r>
      <w:r w:rsidRPr="000C5A11">
        <w:t>”</w:t>
      </w:r>
      <w:r w:rsidRPr="000C5A11">
        <w:t>不同，密尔认为某些快乐比其他快乐更高级。他不认为有这些细微差别就意味着他完全不再是功利主义者。那些乍看上去似乎是纯粹的善行</w:t>
      </w:r>
      <w:r w:rsidRPr="000C5A11">
        <w:t>——</w:t>
      </w:r>
      <w:r w:rsidRPr="000C5A11">
        <w:t>比如言出必行</w:t>
      </w:r>
      <w:r w:rsidRPr="000C5A11">
        <w:t>——</w:t>
      </w:r>
      <w:r w:rsidRPr="000C5A11">
        <w:t>虽不会产生直接的快乐，最终却可能对福祉至关重要。</w:t>
      </w:r>
    </w:p>
    <w:p w:rsidR="00CF48B4" w:rsidRDefault="000C5A11" w:rsidP="000C5A11">
      <w:pPr>
        <w:spacing w:before="156" w:after="156"/>
      </w:pPr>
      <w:r w:rsidRPr="000C5A11">
        <w:t>This refinement of utilitarianism demonstrated a pragmatism that is one of Mill’s intellectual hallmarks. On many issues it is difficult to pigeonhole his stance, or even to pin down exactly what he believes. Part of what makes him a great thinker is that he qualifies his own arguments. His views evolved over the course of his life, but for most of it he rejected absolutes and recognised the world’s mess and complexity. John Gray, a philosopher, writes that Mill was “an eclectic and transitional thinker whose writings cannot be expected to yield a coherent doctrine.”</w:t>
      </w:r>
    </w:p>
    <w:p w:rsidR="00CF48B4" w:rsidRDefault="000C5A11" w:rsidP="000C5A11">
      <w:pPr>
        <w:spacing w:before="156" w:after="156"/>
      </w:pPr>
      <w:r w:rsidRPr="000C5A11">
        <w:rPr>
          <w:rFonts w:hint="eastAsia"/>
        </w:rPr>
        <w:t>对功利主义的这种改进体现了实用主义，这是密尔的标志性智慧之一。在许多问题上很难将他的立场归类，甚至难以确定他到底相信什么。他之所以成为伟大的思想家，部分原因在于他会修正自己的观点。他的观点在一生中不断演变，但对于其中的大多数他都拒绝绝对真理，并认识到世界的混乱和复杂性。哲学家约翰·格雷（</w:t>
      </w:r>
      <w:r w:rsidRPr="000C5A11">
        <w:t>John Gray</w:t>
      </w:r>
      <w:r w:rsidRPr="000C5A11">
        <w:t>）写道，密尔是</w:t>
      </w:r>
      <w:r w:rsidRPr="000C5A11">
        <w:t>“</w:t>
      </w:r>
      <w:r w:rsidRPr="000C5A11">
        <w:t>一个兼收并蓄、博采众长的思想家，不能指望他的作品产生连贯的学说。</w:t>
      </w:r>
      <w:r w:rsidRPr="000C5A11">
        <w:t>”</w:t>
      </w:r>
    </w:p>
    <w:p w:rsidR="00CF48B4" w:rsidRDefault="000C5A11" w:rsidP="000C5A11">
      <w:pPr>
        <w:spacing w:before="156" w:after="156"/>
      </w:pPr>
      <w:r w:rsidRPr="000C5A11">
        <w:t>Above all, though, like all liberals Mill believed in the power of individual thought. His first big work, “A System of Logic”, argues that humanity’s greatest weakness is its tendency to delude itself as to the veracity of unexamined convictions. He renounced shibboleths, orthodoxies and received wisdom: anything that stopped people thinking for themselves.</w:t>
      </w:r>
    </w:p>
    <w:p w:rsidR="00CF48B4" w:rsidRDefault="000C5A11" w:rsidP="000C5A11">
      <w:pPr>
        <w:spacing w:before="156" w:after="156"/>
      </w:pPr>
      <w:r w:rsidRPr="000C5A11">
        <w:rPr>
          <w:rFonts w:hint="eastAsia"/>
        </w:rPr>
        <w:t>然而最重要的是，和所有自由派一样，密尔相信个人思想的力量。他的第一部重要著作《逻辑体系》（</w:t>
      </w:r>
      <w:r w:rsidRPr="000C5A11">
        <w:t>A System of Logic</w:t>
      </w:r>
      <w:r w:rsidRPr="000C5A11">
        <w:t>）认为，人类最大的弱点在于，他们倾向于欺骗自己那些未经检验的信念是真实的。他宣称摒弃陈词滥调、正统观念和普遍看法</w:t>
      </w:r>
      <w:r w:rsidRPr="000C5A11">
        <w:t>——</w:t>
      </w:r>
      <w:r w:rsidRPr="000C5A11">
        <w:t>一切阻止人们独立思考的东西。</w:t>
      </w:r>
    </w:p>
    <w:p w:rsidR="00CF48B4" w:rsidRDefault="000C5A11" w:rsidP="000C5A11">
      <w:pPr>
        <w:spacing w:before="156" w:after="156"/>
      </w:pPr>
      <w:r w:rsidRPr="000C5A11">
        <w:t>He wanted them to be exposed to as wide a range of opinions as possible, and for no idea or practice to remain unchallenged. That was the path to both true happiness and progress. To protect freedom of expression he formulated his “harm principle”: “the only purpose for which power can be rightfully exercised over any member of a civilised community, against his will, is to prevent harm to others,” he wrote in “On Liberty”, his most famous book.</w:t>
      </w:r>
    </w:p>
    <w:p w:rsidR="00CF48B4" w:rsidRDefault="000C5A11" w:rsidP="000C5A11">
      <w:pPr>
        <w:spacing w:before="156" w:after="156"/>
      </w:pPr>
      <w:r w:rsidRPr="000C5A11">
        <w:rPr>
          <w:rFonts w:hint="eastAsia"/>
        </w:rPr>
        <w:t>他希望人们尽可能地接触到各种各样的意见，并且没有任何思想或做法可以不受质疑。这是通往真正的幸福和进步之路。为了保护言论自由，他制定了“伤害原则”：“对文明群体中的任何成员行使违背其自身意愿的权力的唯一正当理由，是防止对其他人的伤害。”他在他最著名的《论自由》（</w:t>
      </w:r>
      <w:r w:rsidRPr="000C5A11">
        <w:t>On Liberty</w:t>
      </w:r>
      <w:r w:rsidRPr="000C5A11">
        <w:t>）一书中写道。</w:t>
      </w:r>
    </w:p>
    <w:p w:rsidR="00CF48B4" w:rsidRDefault="000C5A11" w:rsidP="000C5A11">
      <w:pPr>
        <w:spacing w:before="156" w:after="156"/>
      </w:pPr>
      <w:r w:rsidRPr="000C5A11">
        <w:lastRenderedPageBreak/>
        <w:t>As Richard Reeves’s biography makes clear, Mill thought the coming industrial, democratic age could enable human flourishing in some ways, but hinder it in others. Take free trade, for which he was an enthusiast (despite working for a long time for the East India Company, perhaps the world’s biggest-ever monopoly). He thought free trade increased productivity: “Whatever causes a greater quantity of anything to be produced in the same place, tends to the general increase of the productive powers of the world,” he wrote in “Principles of Political Economy”. He criticised the Corn Laws, tariffs which largely benefited holders of agricultural land.</w:t>
      </w:r>
    </w:p>
    <w:p w:rsidR="00CF48B4" w:rsidRDefault="000C5A11" w:rsidP="000C5A11">
      <w:pPr>
        <w:spacing w:before="156" w:after="156"/>
      </w:pPr>
      <w:r w:rsidRPr="000C5A11">
        <w:rPr>
          <w:rFonts w:hint="eastAsia"/>
        </w:rPr>
        <w:t>理查德·里夫斯（</w:t>
      </w:r>
      <w:r w:rsidRPr="000C5A11">
        <w:t>Richard Reeves</w:t>
      </w:r>
      <w:r w:rsidRPr="000C5A11">
        <w:t>）所著的传记中说，密尔认为即将到来的工业化民主时代可以在某些方面促进人类的繁荣，但在其他方面会阻碍它。他热情拥护自由贸易（尽管他为东印度公司工作了很长时间，这家公司也许是世界上有史以来最大的垄断企业）。他认为自由贸易提高了生产力：</w:t>
      </w:r>
      <w:r w:rsidRPr="000C5A11">
        <w:t>“</w:t>
      </w:r>
      <w:r w:rsidRPr="000C5A11">
        <w:t>无论是什么，只要让同一个地方生产出了更多的东西，它往往会普遍提高世界的生产力。</w:t>
      </w:r>
      <w:r w:rsidRPr="000C5A11">
        <w:t>”</w:t>
      </w:r>
      <w:r w:rsidRPr="000C5A11">
        <w:t>他在《政治经济学原理》（</w:t>
      </w:r>
      <w:r w:rsidRPr="000C5A11">
        <w:t>Principles of Political Economy</w:t>
      </w:r>
      <w:r w:rsidRPr="000C5A11">
        <w:t>）中写道。他批评了《玉米法》，该法案中实施的关税主要使农田的持有者受益</w:t>
      </w:r>
      <w:r w:rsidRPr="000C5A11">
        <w:rPr>
          <w:rFonts w:hint="eastAsia"/>
        </w:rPr>
        <w:t>。</w:t>
      </w:r>
    </w:p>
    <w:p w:rsidR="00CF48B4" w:rsidRDefault="000C5A11" w:rsidP="000C5A11">
      <w:pPr>
        <w:spacing w:before="156" w:after="156"/>
      </w:pPr>
      <w:r w:rsidRPr="000C5A11">
        <w:t>Yet Mill was even more taken by the philosophical argument for free trade. “It is hardly possible to overrate the value, in the present low state of human improvement, of placing human beings in contact with persons dissimilar to themselves, and with modes of thought and action unlike those with which they are familiar.” This applied to everyone: “there is no nation which does not need to borrow from others.” He practised what he preached, spending a lot of time in France and seeing himself as a sort of interlocutor between the revolutionary passion of French politics and the buttoned-down gradualism of England.</w:t>
      </w:r>
    </w:p>
    <w:p w:rsidR="00CF48B4" w:rsidRDefault="000C5A11" w:rsidP="000C5A11">
      <w:pPr>
        <w:spacing w:before="156" w:after="156"/>
      </w:pPr>
      <w:r w:rsidRPr="000C5A11">
        <w:rPr>
          <w:rFonts w:hint="eastAsia"/>
        </w:rPr>
        <w:t>不过，对自由贸易的哲学论证更令密尔着迷。“在如今人类进步的低谷，让人们与不同于自己的人，以及与不同于自己所熟悉的那些思维和行动模式接触，其价值怎么强调都不为过。”这适用于每个人：“没有哪个民族不需要向外界借鉴。”他身体力行，在法国度过了很多时光，并将自己看作是法国政治的革命激情和英格兰的保守渐进主义之间的传话者。</w:t>
      </w:r>
    </w:p>
    <w:p w:rsidR="00CF48B4" w:rsidRDefault="000C5A11" w:rsidP="000C5A11">
      <w:pPr>
        <w:spacing w:before="156" w:after="156"/>
      </w:pPr>
      <w:r w:rsidRPr="000C5A11">
        <w:t>As democracy spread, he anticipated, ideas would clash. He supported the Reform Act of 1832, which, as well as extending the franchise, did away with “rotten boroughs”, constituencies with tiny electorates, often controlled by a single person. He praised France’s move in 1848 to institute universal male suffrage. Each voter’s views would be represented—and each would have reason to be informed. Participation in collective decision-making was for Mill part of the good life.</w:t>
      </w:r>
    </w:p>
    <w:p w:rsidR="00CF48B4" w:rsidRDefault="000C5A11" w:rsidP="000C5A11">
      <w:pPr>
        <w:spacing w:before="156" w:after="156"/>
      </w:pPr>
      <w:r w:rsidRPr="000C5A11">
        <w:rPr>
          <w:rFonts w:hint="eastAsia"/>
        </w:rPr>
        <w:t>他预计，随着民主的传播，思想会发生冲突。他支持</w:t>
      </w:r>
      <w:r w:rsidRPr="000C5A11">
        <w:t>1832</w:t>
      </w:r>
      <w:r w:rsidRPr="000C5A11">
        <w:t>年的《改革法案》，该法案除了扩大选举权外，还废除了</w:t>
      </w:r>
      <w:r w:rsidRPr="000C5A11">
        <w:t>“</w:t>
      </w:r>
      <w:r w:rsidRPr="000C5A11">
        <w:t>腐烂的自治市</w:t>
      </w:r>
      <w:r w:rsidRPr="000C5A11">
        <w:t>”——</w:t>
      </w:r>
      <w:r w:rsidRPr="000C5A11">
        <w:t>这些选区选民人数较少，通常由一个人把持。他赞扬法国在</w:t>
      </w:r>
      <w:r w:rsidRPr="000C5A11">
        <w:t>1848</w:t>
      </w:r>
      <w:r w:rsidRPr="000C5A11">
        <w:t>年提出的男性普选权。每个选民的观点都将被代表</w:t>
      </w:r>
      <w:r w:rsidRPr="000C5A11">
        <w:t>——</w:t>
      </w:r>
      <w:r w:rsidRPr="000C5A11">
        <w:t>每个人都有理由知情。在密尔看来，参与集体决策是美好生活的一部分。</w:t>
      </w:r>
    </w:p>
    <w:p w:rsidR="00CF48B4" w:rsidRDefault="000C5A11" w:rsidP="000C5A11">
      <w:pPr>
        <w:spacing w:before="156" w:after="156"/>
      </w:pPr>
      <w:r w:rsidRPr="000C5A11">
        <w:t>For the same reason he was an early proponent of votes for women. “I consider [sex] to be as entirely irrelevant to political rights as difference in height or in the colour of the hair,” he wrote in “Considerations on Representative Government”. After becoming an MP in 1865, he presented a petition calling for female suffrage.</w:t>
      </w:r>
    </w:p>
    <w:p w:rsidR="00CF48B4" w:rsidRDefault="000C5A11" w:rsidP="000C5A11">
      <w:pPr>
        <w:spacing w:before="156" w:after="156"/>
      </w:pPr>
      <w:r w:rsidRPr="000C5A11">
        <w:rPr>
          <w:rFonts w:hint="eastAsia"/>
        </w:rPr>
        <w:t>出于同样的原因，他是女性投票权的早期支持者。“我认为</w:t>
      </w:r>
      <w:r w:rsidRPr="000C5A11">
        <w:t>[</w:t>
      </w:r>
      <w:r w:rsidRPr="000C5A11">
        <w:t>性别</w:t>
      </w:r>
      <w:r w:rsidRPr="000C5A11">
        <w:t>]</w:t>
      </w:r>
      <w:r w:rsidRPr="000C5A11">
        <w:t>与政治权利完全无关，就像身高或头发颜色的差异。</w:t>
      </w:r>
      <w:r w:rsidRPr="000C5A11">
        <w:t>”</w:t>
      </w:r>
      <w:r w:rsidRPr="000C5A11">
        <w:t>他在《代议制政府》（</w:t>
      </w:r>
      <w:r w:rsidRPr="000C5A11">
        <w:t>Considerations on Representative Government</w:t>
      </w:r>
      <w:r w:rsidRPr="000C5A11">
        <w:t>）一书中写道。在于</w:t>
      </w:r>
      <w:r w:rsidRPr="000C5A11">
        <w:t>1865</w:t>
      </w:r>
      <w:r w:rsidRPr="000C5A11">
        <w:t>年成为国会议员后，他提出了一份号召授予女性普选权的请愿书。</w:t>
      </w:r>
    </w:p>
    <w:p w:rsidR="00CF48B4" w:rsidRDefault="000C5A11" w:rsidP="000C5A11">
      <w:pPr>
        <w:spacing w:before="156" w:after="156"/>
      </w:pPr>
      <w:r w:rsidRPr="000C5A11">
        <w:t>Mill believed that society was advancing. But he also foresaw threats. Capitalism had flaws; democracy had an alarming tendency to undermine itself.</w:t>
      </w:r>
    </w:p>
    <w:p w:rsidR="00CF48B4" w:rsidRDefault="000C5A11" w:rsidP="000C5A11">
      <w:pPr>
        <w:spacing w:before="156" w:after="156"/>
      </w:pPr>
      <w:r w:rsidRPr="000C5A11">
        <w:rPr>
          <w:rFonts w:hint="eastAsia"/>
        </w:rPr>
        <w:t>密尔认为社会在发展。但他也预见到了威胁。资本主义有缺陷；民主有一种令人不安的自我破坏的趋势。</w:t>
      </w:r>
    </w:p>
    <w:p w:rsidR="00CF48B4" w:rsidRDefault="000C5A11" w:rsidP="000C5A11">
      <w:pPr>
        <w:spacing w:before="156" w:after="156"/>
      </w:pPr>
      <w:r w:rsidRPr="000C5A11">
        <w:lastRenderedPageBreak/>
        <w:t>Take capitalism first. In 1800-50 average annual real-wage growth in Britain was a pathetic 0.5%. The average working week was 60 hours long. At times life expectancy in some cities dipped below 30. Mill supported trade unions and legislation to improve working conditions.</w:t>
      </w:r>
    </w:p>
    <w:p w:rsidR="00CF48B4" w:rsidRDefault="000C5A11" w:rsidP="000C5A11">
      <w:pPr>
        <w:spacing w:before="156" w:after="156"/>
      </w:pPr>
      <w:r w:rsidRPr="000C5A11">
        <w:rPr>
          <w:rFonts w:hint="eastAsia"/>
        </w:rPr>
        <w:t>首先来说资本主义。在</w:t>
      </w:r>
      <w:r w:rsidRPr="000C5A11">
        <w:t>1800</w:t>
      </w:r>
      <w:r w:rsidRPr="000C5A11">
        <w:t>年到</w:t>
      </w:r>
      <w:r w:rsidRPr="000C5A11">
        <w:t>1850</w:t>
      </w:r>
      <w:r w:rsidRPr="000C5A11">
        <w:t>年的英国，年均实际工资增长率仅为可怜的</w:t>
      </w:r>
      <w:r w:rsidRPr="000C5A11">
        <w:t>0.5%</w:t>
      </w:r>
      <w:r w:rsidRPr="000C5A11">
        <w:t>。平均每周工作</w:t>
      </w:r>
      <w:r w:rsidRPr="000C5A11">
        <w:t>60</w:t>
      </w:r>
      <w:r w:rsidRPr="000C5A11">
        <w:t>小时。有些时候，某些城市的预期寿命低于</w:t>
      </w:r>
      <w:r w:rsidRPr="000C5A11">
        <w:t>30</w:t>
      </w:r>
      <w:r w:rsidRPr="000C5A11">
        <w:t>岁。密尔支持工会和立法改善工作条件。</w:t>
      </w:r>
    </w:p>
    <w:p w:rsidR="00CF48B4" w:rsidRDefault="000C5A11" w:rsidP="000C5A11">
      <w:pPr>
        <w:spacing w:before="156" w:after="156"/>
      </w:pPr>
      <w:r w:rsidRPr="000C5A11">
        <w:t>He worried, though, that capitalism could inflict spiritual damage that would be harder to fix. The pressure to accumulate wealth could lead to passive acceptance of the world as it was—what Mill’s disciples call the “tyranny of conformity”.</w:t>
      </w:r>
    </w:p>
    <w:p w:rsidR="00CF48B4" w:rsidRDefault="000C5A11" w:rsidP="000C5A11">
      <w:pPr>
        <w:spacing w:before="156" w:after="156"/>
      </w:pPr>
      <w:r w:rsidRPr="000C5A11">
        <w:rPr>
          <w:rFonts w:hint="eastAsia"/>
        </w:rPr>
        <w:t>然而，他担心资本主义可能会造成更加难以治愈的精神损害。积累财富的压力可能导致被动地接受世界的现状——密尔的信徒称之为“合群的暴政”（</w:t>
      </w:r>
      <w:r w:rsidRPr="000C5A11">
        <w:t>tyranny of conformity</w:t>
      </w:r>
      <w:r w:rsidRPr="000C5A11">
        <w:t>）。</w:t>
      </w:r>
    </w:p>
    <w:p w:rsidR="00CF48B4" w:rsidRDefault="000C5A11" w:rsidP="000C5A11">
      <w:pPr>
        <w:spacing w:before="156" w:after="156"/>
      </w:pPr>
      <w:r w:rsidRPr="000C5A11">
        <w:t>Mill loved the idea of a country founded on liberty, but he feared America had fallen into precisely this trap. Americans displayed “general indifference to those kinds of knowledge and mental culture which cannot be immediately converted into pounds, shillings and pence.” Following Alexis de Tocqueville’s premonitions, Mill saw America as the country where there was less genuine freedom of thought than any other. How else could it live with such a huge inconsistency at its heart: a proclamation of liberty for all which co-existed with the institution of slavery?</w:t>
      </w:r>
    </w:p>
    <w:p w:rsidR="00CF48B4" w:rsidRDefault="000C5A11" w:rsidP="000C5A11">
      <w:pPr>
        <w:spacing w:before="156" w:after="156"/>
      </w:pPr>
      <w:r w:rsidRPr="000C5A11">
        <w:rPr>
          <w:rFonts w:hint="eastAsia"/>
        </w:rPr>
        <w:t>密尔很喜欢将国家建基于自由之上的观念，但他担心美国恰恰落入了这个陷阱。美国人表现出“对那些不能立即转化为英镑、先令和便士的知识和精神文化的普遍冷漠”。在亚历克西斯·德·托克维尔（</w:t>
      </w:r>
      <w:r w:rsidRPr="000C5A11">
        <w:t>Alexis de Tocqueville</w:t>
      </w:r>
      <w:r w:rsidRPr="000C5A11">
        <w:t>）的预警之后，密尔认为美国是一个真正的思想自由比其他任何国家都少的国家。不然它如何能容忍如此巨大的核心矛盾：为所有人宣告自由，却与奴隶制共存？</w:t>
      </w:r>
    </w:p>
    <w:p w:rsidR="00CF48B4" w:rsidRDefault="000C5A11" w:rsidP="000C5A11">
      <w:pPr>
        <w:spacing w:before="156" w:after="156"/>
      </w:pPr>
      <w:r w:rsidRPr="000C5A11">
        <w:t>In praise of experts</w:t>
      </w:r>
    </w:p>
    <w:p w:rsidR="00CF48B4" w:rsidRDefault="000C5A11" w:rsidP="000C5A11">
      <w:pPr>
        <w:spacing w:before="156" w:after="156"/>
      </w:pPr>
      <w:r w:rsidRPr="000C5A11">
        <w:rPr>
          <w:rFonts w:hint="eastAsia"/>
        </w:rPr>
        <w:t>赞美专家</w:t>
      </w:r>
    </w:p>
    <w:p w:rsidR="00CF48B4" w:rsidRDefault="000C5A11" w:rsidP="000C5A11">
      <w:pPr>
        <w:spacing w:before="156" w:after="156"/>
      </w:pPr>
      <w:r w:rsidRPr="000C5A11">
        <w:t>Democracy itself threatened the free exchange of ideas in a different way. Mill thought it right that ordinary people were being emancipated. But once free to make their own choices, they were liable to be taken in by prejudice or narrow appeals to self-interest. Give the working classes a vote, and chaos could result.</w:t>
      </w:r>
    </w:p>
    <w:p w:rsidR="00CF48B4" w:rsidRDefault="000C5A11" w:rsidP="000C5A11">
      <w:pPr>
        <w:spacing w:before="156" w:after="156"/>
      </w:pPr>
      <w:r w:rsidRPr="000C5A11">
        <w:rPr>
          <w:rFonts w:hint="eastAsia"/>
        </w:rPr>
        <w:t>民主本身会以不同的方式威胁到思想的自由交流。密尔认为普通人确实是在获得解放。但是，一旦有了选择的自由，他们就有可能被偏见或狭隘的自身利益诉求所蒙蔽。允许工人阶级投票可能导致混乱。</w:t>
      </w:r>
    </w:p>
    <w:p w:rsidR="00CF48B4" w:rsidRDefault="000C5A11" w:rsidP="000C5A11">
      <w:pPr>
        <w:spacing w:before="156" w:after="156"/>
      </w:pPr>
      <w:r w:rsidRPr="000C5A11">
        <w:t>That in turn might cramp society’s intellectual development, the views of the majority stifling individual creativity and thought. Those who challenged received wisdom—the freethinkers, the cranks, the Mills—might be shunned by “public opinion”. Expertise could be devalued as the “will of the people” reigned supreme.</w:t>
      </w:r>
    </w:p>
    <w:p w:rsidR="00CF48B4" w:rsidRDefault="000C5A11" w:rsidP="000C5A11">
      <w:pPr>
        <w:spacing w:before="156" w:after="156"/>
      </w:pPr>
      <w:r w:rsidRPr="000C5A11">
        <w:rPr>
          <w:rFonts w:hint="eastAsia"/>
        </w:rPr>
        <w:t>这继而可能导致多数人的观点扼杀个人的创造力和思想，从而阻碍社会的智力发展。那些挑战普遍看法的人——自由思想者、思想怪人、密尔们——可能会被“公众舆论”所排斥。由于“人民的意志”至高无上，专业知识可能会被轻视。</w:t>
      </w:r>
    </w:p>
    <w:p w:rsidR="00CF48B4" w:rsidRDefault="000C5A11" w:rsidP="000C5A11">
      <w:pPr>
        <w:spacing w:before="156" w:after="156"/>
      </w:pPr>
      <w:r w:rsidRPr="000C5A11">
        <w:t>The upshot was frightening. Paradoxically individual freedom could end up being more restricted under mass democracy than under the despotic sovereigns of yore. Mill famously refers to this as “tyranny of the majority”. But he worries just as much about middle-class “respectable” opinion as working-class ignorance.</w:t>
      </w:r>
    </w:p>
    <w:p w:rsidR="00CF48B4" w:rsidRDefault="000C5A11" w:rsidP="000C5A11">
      <w:pPr>
        <w:spacing w:before="156" w:after="156"/>
      </w:pPr>
      <w:r w:rsidRPr="000C5A11">
        <w:rPr>
          <w:rFonts w:hint="eastAsia"/>
        </w:rPr>
        <w:t>其结局令人恐惧。看似矛盾的是，比起昔日的专制王权，个人自由在大众民主制度下受到的限制可能更多。密尔将此称为著名的“多数人的暴政”。但和工人阶级的无知一样，他也同样担心中产阶级“可敬的”意见。</w:t>
      </w:r>
    </w:p>
    <w:p w:rsidR="00CF48B4" w:rsidRDefault="000C5A11" w:rsidP="000C5A11">
      <w:pPr>
        <w:spacing w:before="156" w:after="156"/>
      </w:pPr>
      <w:r w:rsidRPr="000C5A11">
        <w:lastRenderedPageBreak/>
        <w:t>He pondered how to counter the tyrannical tendencies inherent in economic and political liberalism. Experts had a vital role to play, he thought. Progress required people with the time and inclination for serious study—a secular clergy, of sorts, termed the “clerisy” (a word borrowed from Coleridge). The clerisy had a utilitarian justification: its members would devise “rules that would maximise human well-being if we all followed them,” as Alan Ryan, a political theorist, puts it.</w:t>
      </w:r>
    </w:p>
    <w:p w:rsidR="00CF48B4" w:rsidRDefault="000C5A11" w:rsidP="000C5A11">
      <w:pPr>
        <w:spacing w:before="156" w:after="156"/>
      </w:pPr>
      <w:r w:rsidRPr="000C5A11">
        <w:rPr>
          <w:rFonts w:hint="eastAsia"/>
        </w:rPr>
        <w:t>他思索如何能够对抗经济和政治自由主义固有的暴君倾向。他认为专家应扮演至关重要的角色。进步需要有时间也愿意认真研究的人——类似于在俗教士的所谓“知识阶层”（从柯勒律治那里借来的一个词）。正如政治理论家艾伦·瑞安（</w:t>
      </w:r>
      <w:r w:rsidRPr="000C5A11">
        <w:t>Alan Ryan</w:t>
      </w:r>
      <w:r w:rsidRPr="000C5A11">
        <w:t>）所说，这个知识阶层有一个功利主义的理由：它的成员会制定</w:t>
      </w:r>
      <w:r w:rsidRPr="000C5A11">
        <w:t>“</w:t>
      </w:r>
      <w:r w:rsidRPr="000C5A11">
        <w:t>如果我们所有人都遵循就能带来最大人类福祉的规则</w:t>
      </w:r>
      <w:r w:rsidRPr="000C5A11">
        <w:t>”</w:t>
      </w:r>
      <w:r w:rsidRPr="000C5A11">
        <w:t>。</w:t>
      </w:r>
    </w:p>
    <w:p w:rsidR="00CF48B4" w:rsidRDefault="000C5A11" w:rsidP="000C5A11">
      <w:pPr>
        <w:spacing w:before="156" w:after="156"/>
      </w:pPr>
      <w:r w:rsidRPr="000C5A11">
        <w:t>One solution was to give educated voters greater power. In this dispensation, people who could not read or write, or who had received the 19th-century equivalent of welfare benefits, would not get a vote. (Mill also thought certain citizens of Britain’s colonies, including Indians, were incapable of self-government.) University graduates might get six votes, unskilled workers one. The aim was to give those who had thought deeply about the world more say. The lower orders would be reminded that they required political and moral guidance, though in time more of them would join the ranks of the educated.</w:t>
      </w:r>
    </w:p>
    <w:p w:rsidR="00CF48B4" w:rsidRDefault="000C5A11" w:rsidP="000C5A11">
      <w:pPr>
        <w:spacing w:before="156" w:after="156"/>
      </w:pPr>
      <w:r w:rsidRPr="000C5A11">
        <w:rPr>
          <w:rFonts w:hint="eastAsia"/>
        </w:rPr>
        <w:t>一个解决方案是给受过教育的选民更大的权力。在这个制度下，那些无法读写，或者拿着</w:t>
      </w:r>
      <w:r w:rsidRPr="000C5A11">
        <w:t>19</w:t>
      </w:r>
      <w:r w:rsidRPr="000C5A11">
        <w:t>世纪版本的救济金的人不能投票。（密尔还认为英国殖民地的某些公民，包括印度人，没有自治的能力。）大学毕业生或许可获得六票，非熟练工人一票。其目的是让那些深入思考世界的人有更大的话语权。较低的阶层会被提醒自己需要政治和道德指引，但随着时间推移，他们中的更多人将加入受过教育者的行列。</w:t>
      </w:r>
    </w:p>
    <w:p w:rsidR="00CF48B4" w:rsidRDefault="000C5A11" w:rsidP="000C5A11">
      <w:pPr>
        <w:spacing w:before="156" w:after="156"/>
      </w:pPr>
      <w:r w:rsidRPr="000C5A11">
        <w:t>Although that approach looks snobbish, or worse, Mill was enlightened for his time. Indeed, he would have approved many of the social changes in the 21st century, including the universal franchise and women’s rights.</w:t>
      </w:r>
    </w:p>
    <w:p w:rsidR="00CF48B4" w:rsidRDefault="000C5A11" w:rsidP="000C5A11">
      <w:pPr>
        <w:spacing w:before="156" w:after="156"/>
      </w:pPr>
      <w:r w:rsidRPr="000C5A11">
        <w:rPr>
          <w:rFonts w:hint="eastAsia"/>
        </w:rPr>
        <w:t>虽然这种方式看起来自命不凡甚或更糟，但密尔在他的时代已算开明。实际上，如果活在</w:t>
      </w:r>
      <w:r w:rsidRPr="000C5A11">
        <w:t>21</w:t>
      </w:r>
      <w:r w:rsidRPr="000C5A11">
        <w:t>世纪他应该会同意这个时代的许多社会变革，包括全民普选和女性权利。</w:t>
      </w:r>
    </w:p>
    <w:p w:rsidR="00CF48B4" w:rsidRDefault="000C5A11" w:rsidP="000C5A11">
      <w:pPr>
        <w:spacing w:before="156" w:after="156"/>
      </w:pPr>
      <w:r w:rsidRPr="000C5A11">
        <w:t>There would be much to concern him, too. Take Brexit. Whether or not Mill would have been a Brexiteer, he would have abhorred the referendum. Why get laymen to decide a matter on which they have little knowledge? He would have watched the rise of President Donald Trump, whose anti-intellectualism he would have loathed, and say: “I told you so.” He might have been surprised that America had taken so long to elect a demagogue.</w:t>
      </w:r>
    </w:p>
    <w:p w:rsidR="00CF48B4" w:rsidRDefault="000C5A11" w:rsidP="000C5A11">
      <w:pPr>
        <w:spacing w:before="156" w:after="156"/>
      </w:pPr>
      <w:r w:rsidRPr="000C5A11">
        <w:rPr>
          <w:rFonts w:hint="eastAsia"/>
        </w:rPr>
        <w:t>也会有很多事令他担忧。以英国脱欧为例。无论密尔是否会支持脱欧，他都会憎恶公投。为什么让外行决定他们知之甚少的事情呢？他会看着唐纳德·特朗普总统崛起，厌恶他的反智主义，并说：“我早就说过了。”他可能会惊讶于美国经过了这么多年才选出了一个煽动者。</w:t>
      </w:r>
    </w:p>
    <w:p w:rsidR="00CF48B4" w:rsidRDefault="000C5A11" w:rsidP="000C5A11">
      <w:pPr>
        <w:spacing w:before="156" w:after="156"/>
      </w:pPr>
      <w:r w:rsidRPr="000C5A11">
        <w:t>The intellectual climate on both sides of the Atlantic would have depressed him. “[T]he peculiar evil of silencing the expression of an opinion is, that it is robbing the human race,” Mill wrote in “On Liberty”. “If the opinion is right, they are deprived of the opportunity of exchanging error for truth: if wrong, they lose, what is almost as great a benefit, the clearer perception and livelier impression of truth, produced by its collision with error.” He would not be impressed by no-platforming.</w:t>
      </w:r>
    </w:p>
    <w:p w:rsidR="00CF48B4" w:rsidRDefault="000C5A11" w:rsidP="000C5A11">
      <w:pPr>
        <w:spacing w:before="156" w:after="156"/>
      </w:pPr>
      <w:r w:rsidRPr="000C5A11">
        <w:rPr>
          <w:rFonts w:hint="eastAsia"/>
        </w:rPr>
        <w:t>大西洋两岸的知识氛围会让他感到沮丧。“压制一种意见的发表之特殊罪恶在于它是对整个人类的掠夺，”密尔在《论自由》中写道，“假如那意见是对的，那么他们是被剥夺了以谬误换真理的机会；假如那意见是错的，那么他们失掉了一个差不多同样大的利益，那就是从真理与谬误的冲突中，获得对真理更清晰的认识和更生动的印象。”他不会喜欢“不给他们舞台”（</w:t>
      </w:r>
      <w:r w:rsidRPr="000C5A11">
        <w:t>no-platforming</w:t>
      </w:r>
      <w:r w:rsidRPr="000C5A11">
        <w:t>）运动。</w:t>
      </w:r>
    </w:p>
    <w:p w:rsidR="00CF48B4" w:rsidRDefault="000C5A11" w:rsidP="000C5A11">
      <w:pPr>
        <w:spacing w:before="156" w:after="156"/>
      </w:pPr>
      <w:r w:rsidRPr="000C5A11">
        <w:lastRenderedPageBreak/>
        <w:t>He might well argue that, before 2016, liberal thought had succumbed to a tyranny of conformity. Until recently there was little talk in liberal society about the “left behind” or the losers from free trade. Many liberals had fallen into a decidedly unMillian complacency—assuming that all the big arguments had been settled.</w:t>
      </w:r>
    </w:p>
    <w:p w:rsidR="00CF48B4" w:rsidRDefault="000C5A11" w:rsidP="000C5A11">
      <w:pPr>
        <w:spacing w:before="156" w:after="156"/>
      </w:pPr>
      <w:r w:rsidRPr="000C5A11">
        <w:rPr>
          <w:rFonts w:hint="eastAsia"/>
        </w:rPr>
        <w:t>他很可能会说，在</w:t>
      </w:r>
      <w:r w:rsidRPr="000C5A11">
        <w:t>2016</w:t>
      </w:r>
      <w:r w:rsidRPr="000C5A11">
        <w:t>年之前，自由主义思想已经屈服于一种合群的暴政。直到最近，自由主义社会中几乎没有人谈论自由贸易中的</w:t>
      </w:r>
      <w:r w:rsidRPr="000C5A11">
        <w:t>“</w:t>
      </w:r>
      <w:r w:rsidRPr="000C5A11">
        <w:t>落后者</w:t>
      </w:r>
      <w:r w:rsidRPr="000C5A11">
        <w:t>”</w:t>
      </w:r>
      <w:r w:rsidRPr="000C5A11">
        <w:t>或输家。许多自由派无疑陷入了非密尔式的自满</w:t>
      </w:r>
      <w:r w:rsidRPr="000C5A11">
        <w:t>——</w:t>
      </w:r>
      <w:r w:rsidRPr="000C5A11">
        <w:t>认为所有重大议题都得到了解决。</w:t>
      </w:r>
    </w:p>
    <w:p w:rsidR="00CF48B4" w:rsidRDefault="000C5A11" w:rsidP="000C5A11">
      <w:pPr>
        <w:spacing w:before="156" w:after="156"/>
      </w:pPr>
      <w:r w:rsidRPr="000C5A11">
        <w:t>No longer. Mr Trump’s victory has prompted liberals to revisit the case for everything from free trade to immigration. Brexit has led to a lively debate about the proper locus of power. And universities have become a battleground over the limits of free speech. Like Mill’s, these are disorienting times—urgently requiring the intellectual flexibility and boldness epitomised by the father of liberalism.</w:t>
      </w:r>
    </w:p>
    <w:p w:rsidR="000C5A11" w:rsidRPr="000C5A11" w:rsidRDefault="000C5A11" w:rsidP="000C5A11">
      <w:pPr>
        <w:spacing w:before="156" w:after="156"/>
      </w:pPr>
      <w:r w:rsidRPr="000C5A11">
        <w:rPr>
          <w:rFonts w:hint="eastAsia"/>
        </w:rPr>
        <w:t>再不是如此了。特朗普的胜利促使自由派重新审视从自由贸易到移民的所有议题的理据。英国脱欧引发了关于正确的权力中心的激烈辩论。而大学已成为有关言论自由的边界的战场。和密尔的时代一样，如今也是一个迷失方向的时代，迫切需要以自由主义之父为代表的那种智识的灵活与大胆。</w:t>
      </w:r>
    </w:p>
    <w:p w:rsidR="000C5A11" w:rsidRPr="000C5A11" w:rsidRDefault="000C5A11" w:rsidP="000C5A11">
      <w:pPr>
        <w:pStyle w:val="1"/>
        <w:spacing w:before="156" w:after="156"/>
      </w:pPr>
      <w:bookmarkStart w:id="32" w:name="_Toc525729441"/>
      <w:r w:rsidRPr="000C5A11">
        <w:t>Wildfires: Forewarned is forearmed</w:t>
      </w:r>
      <w:bookmarkEnd w:id="32"/>
    </w:p>
    <w:p w:rsidR="000C5A11" w:rsidRPr="000C5A11" w:rsidRDefault="000C5A11" w:rsidP="000C5A11">
      <w:pPr>
        <w:spacing w:before="156" w:after="156"/>
      </w:pPr>
      <w:r w:rsidRPr="000C5A11">
        <w:t>Software can model how a wildfire will spread—and how to stop it happening</w:t>
      </w:r>
    </w:p>
    <w:p w:rsidR="000C5A11" w:rsidRPr="000C5A11" w:rsidRDefault="000C5A11" w:rsidP="000C5A11">
      <w:pPr>
        <w:spacing w:before="156" w:after="156"/>
      </w:pPr>
      <w:r w:rsidRPr="000C5A11">
        <w:rPr>
          <w:rFonts w:hint="eastAsia"/>
        </w:rPr>
        <w:t>山火：有备无患</w:t>
      </w:r>
    </w:p>
    <w:p w:rsidR="000C5A11" w:rsidRPr="000C5A11" w:rsidRDefault="000C5A11" w:rsidP="000C5A11">
      <w:pPr>
        <w:spacing w:before="156" w:after="156"/>
      </w:pPr>
      <w:r w:rsidRPr="000C5A11">
        <w:rPr>
          <w:rFonts w:hint="eastAsia"/>
        </w:rPr>
        <w:t>软件可以模拟山火蔓延的情况，以及阻止它的方法</w:t>
      </w:r>
    </w:p>
    <w:p w:rsidR="00CF48B4" w:rsidRDefault="000C5A11" w:rsidP="000C5A11">
      <w:pPr>
        <w:spacing w:before="156" w:after="156"/>
      </w:pPr>
      <w:r w:rsidRPr="000C5A11">
        <w:t xml:space="preserve">20180804 science and technology </w:t>
      </w:r>
      <w:r w:rsidRPr="000C5A11">
        <w:rPr>
          <w:rFonts w:ascii="Segoe UI Symbol" w:hAnsi="Segoe UI Symbol" w:cs="Segoe UI Symbol"/>
        </w:rPr>
        <w:t>🇬🇧</w:t>
      </w:r>
      <w:r w:rsidRPr="000C5A11">
        <w:t xml:space="preserve"> English Version</w:t>
      </w:r>
    </w:p>
    <w:p w:rsidR="00CF48B4" w:rsidRDefault="000C5A11" w:rsidP="000C5A11">
      <w:pPr>
        <w:spacing w:before="156" w:after="156"/>
      </w:pPr>
      <w:r w:rsidRPr="000C5A11">
        <w:t>LEST anyone doubt the speed with which a brush fire can strike, consider how rapidly flames engulfed Mati, a seaside resort near Athens, on July 23rd. Less than 90 minutes after fire was reported, flames had reached densely populated areas. Hordes of people fled into the sea, the only refuge, to escape. At least 91 were killed.</w:t>
      </w:r>
    </w:p>
    <w:p w:rsidR="00CF48B4" w:rsidRDefault="000C5A11" w:rsidP="000C5A11">
      <w:pPr>
        <w:spacing w:before="156" w:after="156"/>
      </w:pPr>
      <w:r w:rsidRPr="000C5A11">
        <w:rPr>
          <w:rFonts w:hint="eastAsia"/>
        </w:rPr>
        <w:t>如果有人置疑灌丛火灾蔓延的速度，那就想想</w:t>
      </w:r>
      <w:r w:rsidRPr="000C5A11">
        <w:t>7</w:t>
      </w:r>
      <w:r w:rsidRPr="000C5A11">
        <w:t>月</w:t>
      </w:r>
      <w:r w:rsidRPr="000C5A11">
        <w:t>23</w:t>
      </w:r>
      <w:r w:rsidRPr="000C5A11">
        <w:t>日发生在马蒂（</w:t>
      </w:r>
      <w:r w:rsidRPr="000C5A11">
        <w:t>Mati</w:t>
      </w:r>
      <w:r w:rsidRPr="000C5A11">
        <w:t>）的火灾。那天，这个雅典附近的海滨度假胜地转眼间就被大火吞噬。发现火情后不到</w:t>
      </w:r>
      <w:r w:rsidRPr="000C5A11">
        <w:t>90</w:t>
      </w:r>
      <w:r w:rsidRPr="000C5A11">
        <w:t>分钟，大火就已经烧到了人口密集区。大海成了唯一的避难所，成群的人涌向海里逃生。至少</w:t>
      </w:r>
      <w:r w:rsidRPr="000C5A11">
        <w:t>91</w:t>
      </w:r>
      <w:r w:rsidRPr="000C5A11">
        <w:t>人丧生。</w:t>
      </w:r>
    </w:p>
    <w:p w:rsidR="00CF48B4" w:rsidRDefault="000C5A11" w:rsidP="000C5A11">
      <w:pPr>
        <w:spacing w:before="156" w:after="156"/>
      </w:pPr>
      <w:r w:rsidRPr="000C5A11">
        <w:t>That toll could have been avoided, says Gavriil Xanthopoulos, a wildfire expert at Greece’s Ministry of Rural Development and Food, if proper use had been made in advance of fire-simulation software. Fed with data on the area’s vegetation, building materials, paved surfaces, paths to the sea and weather patterns, such software would have suggested, he says, those places where trees and brush should have been removed, roads widened and evacuation paths built—not to mention how zoning laws could have been better devised in the face of fire risk.</w:t>
      </w:r>
    </w:p>
    <w:p w:rsidR="00CF48B4" w:rsidRDefault="000C5A11" w:rsidP="000C5A11">
      <w:pPr>
        <w:spacing w:before="156" w:after="156"/>
      </w:pPr>
      <w:r w:rsidRPr="000C5A11">
        <w:rPr>
          <w:rFonts w:hint="eastAsia"/>
        </w:rPr>
        <w:t>希腊农村发展和粮食部的山火专家加夫里尔·克桑索普洛斯（</w:t>
      </w:r>
      <w:r w:rsidRPr="000C5A11">
        <w:t>Gavriil Xanthopoulos</w:t>
      </w:r>
      <w:r w:rsidRPr="000C5A11">
        <w:t>）表示，如果事先好好利用火灾模拟软件，这样的人员伤亡本可避免。他说，向这种软件输入该地区的植被、建筑材料、路面铺筑、通向大海的道路以及天气模式等相关数据，就能得到哪些地方该清除树丛、拓宽道路以及建设疏散路径的建议</w:t>
      </w:r>
      <w:r w:rsidRPr="000C5A11">
        <w:t>——</w:t>
      </w:r>
      <w:r w:rsidRPr="000C5A11">
        <w:t>更不必说还能根据火灾风险设计更合理的区域规划法规。</w:t>
      </w:r>
    </w:p>
    <w:p w:rsidR="00CF48B4" w:rsidRDefault="000C5A11" w:rsidP="000C5A11">
      <w:pPr>
        <w:spacing w:before="156" w:after="156"/>
      </w:pPr>
      <w:r w:rsidRPr="000C5A11">
        <w:t>Greece, Dr Xanthopoulos laments, has been slow to adopt such software. Others are not so dilatory. America’s Forest Service, for instance, uses a model developed by Esri, a geographic-information firm in Redlands, California, to assess fire risk. This model feeds on data on the distribution and types of trees, bushes and other vegetable ground cover, and on construction materials used in an area.</w:t>
      </w:r>
    </w:p>
    <w:p w:rsidR="00CF48B4" w:rsidRDefault="000C5A11" w:rsidP="000C5A11">
      <w:pPr>
        <w:spacing w:before="156" w:after="156"/>
      </w:pPr>
      <w:r w:rsidRPr="000C5A11">
        <w:rPr>
          <w:rFonts w:hint="eastAsia"/>
        </w:rPr>
        <w:lastRenderedPageBreak/>
        <w:t>希腊迟迟没有采用这种软件，克桑索普洛斯很是痛惜。其他国家就没有如此拖拉。位于加州雷德兰兹市（</w:t>
      </w:r>
      <w:r w:rsidRPr="000C5A11">
        <w:t>Redlands</w:t>
      </w:r>
      <w:r w:rsidRPr="000C5A11">
        <w:t>）的地理信息公司</w:t>
      </w:r>
      <w:r w:rsidRPr="000C5A11">
        <w:t>Esri</w:t>
      </w:r>
      <w:r w:rsidRPr="000C5A11">
        <w:t>开发了一种模型，被美国林务局用来评估火灾风险。这种模型以两类数据为依托：某一地区的树木、灌木和其他地被植物的类型与分布，以及该地区使用的建筑材料。</w:t>
      </w:r>
    </w:p>
    <w:p w:rsidR="00CF48B4" w:rsidRDefault="000C5A11" w:rsidP="000C5A11">
      <w:pPr>
        <w:spacing w:before="156" w:after="156"/>
      </w:pPr>
      <w:r w:rsidRPr="000C5A11">
        <w:t>These data are collected mainly by satellites and aircraft, but rangers and crews of firefighters contribute detail from the ground. According to Chris Ferner, a wildland-fire technology specialist at Esri, even entering the diameters of tree trunks and the sites of clogged culverts (which alter patterns of water flow) is grist to the software’s accuracy.</w:t>
      </w:r>
    </w:p>
    <w:p w:rsidR="00CF48B4" w:rsidRDefault="000C5A11" w:rsidP="000C5A11">
      <w:pPr>
        <w:spacing w:before="156" w:after="156"/>
      </w:pPr>
      <w:r w:rsidRPr="000C5A11">
        <w:rPr>
          <w:rFonts w:hint="eastAsia"/>
        </w:rPr>
        <w:t>这些数据主要由卫星和飞机收集，但也需要由护林员和消防队员提供地面细节。</w:t>
      </w:r>
      <w:r w:rsidRPr="000C5A11">
        <w:t>Esri</w:t>
      </w:r>
      <w:r w:rsidRPr="000C5A11">
        <w:t>的野外火灾技术专家克里斯</w:t>
      </w:r>
      <w:r w:rsidRPr="000C5A11">
        <w:t>·</w:t>
      </w:r>
      <w:r w:rsidRPr="000C5A11">
        <w:t>费尔纳（</w:t>
      </w:r>
      <w:r w:rsidRPr="000C5A11">
        <w:t>Chris Ferner</w:t>
      </w:r>
      <w:r w:rsidRPr="000C5A11">
        <w:t>）指出，即便录入的是树干直径和堵塞的涵洞（这些涵洞会改变水流的模式）位置，都能提高软件的准确性。</w:t>
      </w:r>
    </w:p>
    <w:p w:rsidR="00CF48B4" w:rsidRDefault="000C5A11" w:rsidP="000C5A11">
      <w:pPr>
        <w:spacing w:before="156" w:after="156"/>
      </w:pPr>
      <w:r w:rsidRPr="000C5A11">
        <w:t>Fire! Take aim...</w:t>
      </w:r>
    </w:p>
    <w:p w:rsidR="00CF48B4" w:rsidRDefault="000C5A11" w:rsidP="000C5A11">
      <w:pPr>
        <w:spacing w:before="156" w:after="156"/>
      </w:pPr>
      <w:r w:rsidRPr="000C5A11">
        <w:rPr>
          <w:rFonts w:hint="eastAsia"/>
        </w:rPr>
        <w:t>失火了！瞄准……</w:t>
      </w:r>
    </w:p>
    <w:p w:rsidR="00CF48B4" w:rsidRDefault="000C5A11" w:rsidP="000C5A11">
      <w:pPr>
        <w:spacing w:before="156" w:after="156"/>
      </w:pPr>
      <w:r w:rsidRPr="000C5A11">
        <w:t>Once a piece of fire-forecasting software such as Esri’s knows how much inflammable stuff there is on the land, it can bring in data on rainfall, snowfall, sunshine, temperature and the like, to work out how this might change in the future, as well as how much moisture the vegetation holds. It can also take into account past fires and the lie of the land. A south-facing slope, for example, dries out faster (at least, in the northern hemisphere) than one facing north.</w:t>
      </w:r>
    </w:p>
    <w:p w:rsidR="00CF48B4" w:rsidRDefault="000C5A11" w:rsidP="000C5A11">
      <w:pPr>
        <w:spacing w:before="156" w:after="156"/>
      </w:pPr>
      <w:r w:rsidRPr="000C5A11">
        <w:rPr>
          <w:rFonts w:hint="eastAsia"/>
        </w:rPr>
        <w:t>一旦一款像</w:t>
      </w:r>
      <w:r w:rsidRPr="000C5A11">
        <w:t>Esri</w:t>
      </w:r>
      <w:r w:rsidRPr="000C5A11">
        <w:t>这样的火灾预报软件了解了陆地上有多少易燃物，它便可以结合降雨、降雪、阳光、温度等数据计算出易燃物在未来的变化趋势，以及植被的含水量。软件同时还能把以往的火灾和地形等因素考虑进去。例如，南坡比北坡更容易变干，至少在北半球是如此。</w:t>
      </w:r>
    </w:p>
    <w:p w:rsidR="00CF48B4" w:rsidRDefault="000C5A11" w:rsidP="000C5A11">
      <w:pPr>
        <w:spacing w:before="156" w:after="156"/>
      </w:pPr>
      <w:r w:rsidRPr="000C5A11">
        <w:t>Another model, developed at the University of California, Santa Barbara, by Christina Tague, is called RHESSys. Dr Tague has loaded RHESSys with fuel- and moisture-data for roughly 800km2 of wildland, most of it in California. This shows forestry officials where best to bulldoze fire breaks, cut down trees or clear scrub.</w:t>
      </w:r>
    </w:p>
    <w:p w:rsidR="00CF48B4" w:rsidRDefault="000C5A11" w:rsidP="000C5A11">
      <w:pPr>
        <w:spacing w:before="156" w:after="156"/>
      </w:pPr>
      <w:r w:rsidRPr="000C5A11">
        <w:rPr>
          <w:rFonts w:hint="eastAsia"/>
        </w:rPr>
        <w:t>加州大学圣芭芭拉分校的克里斯蒂娜·塔格（</w:t>
      </w:r>
      <w:r w:rsidRPr="000C5A11">
        <w:t>Christina Tague</w:t>
      </w:r>
      <w:r w:rsidRPr="000C5A11">
        <w:t>）开发了另一个名为</w:t>
      </w:r>
      <w:r w:rsidRPr="000C5A11">
        <w:t>RHESSys</w:t>
      </w:r>
      <w:r w:rsidRPr="000C5A11">
        <w:t>的模型。塔格向</w:t>
      </w:r>
      <w:r w:rsidRPr="000C5A11">
        <w:t>RHESSys</w:t>
      </w:r>
      <w:r w:rsidRPr="000C5A11">
        <w:t>输入了约</w:t>
      </w:r>
      <w:r w:rsidRPr="000C5A11">
        <w:t>800</w:t>
      </w:r>
      <w:r w:rsidRPr="000C5A11">
        <w:t>平方公里林野（大部分在加州）的易燃物及湿度数据，为林业官员指明最好在哪些地方开辟防火带、砍倒树木或者清除灌木丛。</w:t>
      </w:r>
    </w:p>
    <w:p w:rsidR="00CF48B4" w:rsidRDefault="000C5A11" w:rsidP="000C5A11">
      <w:pPr>
        <w:spacing w:before="156" w:after="156"/>
      </w:pPr>
      <w:r w:rsidRPr="000C5A11">
        <w:t>Rod Linn of Los Alamos National Laboratory, in New Mexico, who helped design yet another piece of modelling software, FIRETEC, describes this as “engineering” the behaviour of wildfires. FIRETEC is so sophisticated that it even models how the flames of a planned burn, intended to clear vegetation in a controlled way, will be fed by the wind they generate. This lets users (who include the forest services of Canada and France, as well as the United States) design precise patterns for planned burns, in order to clear surface vegetation without destroying tree canopies.</w:t>
      </w:r>
    </w:p>
    <w:p w:rsidR="00CF48B4" w:rsidRDefault="000C5A11" w:rsidP="000C5A11">
      <w:pPr>
        <w:spacing w:before="156" w:after="156"/>
      </w:pPr>
      <w:r w:rsidRPr="000C5A11">
        <w:rPr>
          <w:rFonts w:hint="eastAsia"/>
        </w:rPr>
        <w:t>新墨西哥州洛斯阿拉莫斯国家实验室（</w:t>
      </w:r>
      <w:r w:rsidRPr="000C5A11">
        <w:t>Los Alamos National Laboratory</w:t>
      </w:r>
      <w:r w:rsidRPr="000C5A11">
        <w:t>）的罗德</w:t>
      </w:r>
      <w:r w:rsidRPr="000C5A11">
        <w:t>·</w:t>
      </w:r>
      <w:r w:rsidRPr="000C5A11">
        <w:t>林（</w:t>
      </w:r>
      <w:r w:rsidRPr="000C5A11">
        <w:t>Rod Linn</w:t>
      </w:r>
      <w:r w:rsidRPr="000C5A11">
        <w:t>）帮助设计了另一款模拟软件</w:t>
      </w:r>
      <w:r w:rsidRPr="000C5A11">
        <w:t>FIRETEC</w:t>
      </w:r>
      <w:r w:rsidRPr="000C5A11">
        <w:t>。他把火灾建模描述为</w:t>
      </w:r>
      <w:r w:rsidRPr="000C5A11">
        <w:t>“</w:t>
      </w:r>
      <w:r w:rsidRPr="000C5A11">
        <w:t>设计</w:t>
      </w:r>
      <w:r w:rsidRPr="000C5A11">
        <w:t>”</w:t>
      </w:r>
      <w:r w:rsidRPr="000C5A11">
        <w:t>山火的延烧模式。</w:t>
      </w:r>
      <w:r w:rsidRPr="000C5A11">
        <w:t>FIRETEC</w:t>
      </w:r>
      <w:r w:rsidRPr="000C5A11">
        <w:t>非常复杂，甚至可以模拟出在林业人员为减灾而开展的预防性燃烧（以可控方式清除植被）中，火焰产生的风力如何助长了火情。除了美国，加拿大和法国的林业机构也在使用这款软件，为预防性燃烧设计出精准的模式，以便在不毁坏树冠的情况下清除地表植被。</w:t>
      </w:r>
    </w:p>
    <w:p w:rsidR="00CF48B4" w:rsidRDefault="000C5A11" w:rsidP="000C5A11">
      <w:pPr>
        <w:spacing w:before="156" w:after="156"/>
      </w:pPr>
      <w:r w:rsidRPr="000C5A11">
        <w:t>All of which is well and good for the purposes of prevention. But, if prevention fails, the question remains of whether software can then be used to forecast a fire’s spread, assisting those fighting it, and helping those threatened get out in time.</w:t>
      </w:r>
    </w:p>
    <w:p w:rsidR="00CF48B4" w:rsidRDefault="000C5A11" w:rsidP="000C5A11">
      <w:pPr>
        <w:spacing w:before="156" w:after="156"/>
      </w:pPr>
      <w:r w:rsidRPr="000C5A11">
        <w:rPr>
          <w:rFonts w:hint="eastAsia"/>
        </w:rPr>
        <w:t>所有这些作为预防措施当然很好。但如果预防失败，接下来的问题是：软件能否用来预报火灾的蔓延情况，</w:t>
      </w:r>
      <w:r w:rsidRPr="000C5A11">
        <w:rPr>
          <w:rFonts w:hint="eastAsia"/>
        </w:rPr>
        <w:lastRenderedPageBreak/>
        <w:t>协助灭火人员，并帮助人们及时脱险。</w:t>
      </w:r>
    </w:p>
    <w:p w:rsidR="00CF48B4" w:rsidRDefault="000C5A11" w:rsidP="000C5A11">
      <w:pPr>
        <w:spacing w:before="156" w:after="156"/>
      </w:pPr>
      <w:r w:rsidRPr="000C5A11">
        <w:t>This is a more challenging problem, for forecasting a fire’s behaviour requires a staggering number of calculations. FIRETEC, for example, divides the fire-threatened space under analysis into one-metre cubes called voxels, and then crunches estimates for each voxel of fuel, moisture, temperature and airflow, taking into account drag created by foliage and other objects. As a simulation progresses, the values in each voxel affect adjacent ones, thus creating feedback which produces impressive verisimilitude. Unfortunately, it does not do so quickly. FIRETEC’s simulations run more slowly than real fires burn, making it useless for real-time forecasting.</w:t>
      </w:r>
    </w:p>
    <w:p w:rsidR="00CF48B4" w:rsidRDefault="000C5A11" w:rsidP="000C5A11">
      <w:pPr>
        <w:spacing w:before="156" w:after="156"/>
      </w:pPr>
      <w:r w:rsidRPr="000C5A11">
        <w:rPr>
          <w:rFonts w:hint="eastAsia"/>
        </w:rPr>
        <w:t>这就更具挑战性了，因为预测火势需要执行数量惊人的计算。以</w:t>
      </w:r>
      <w:r w:rsidRPr="000C5A11">
        <w:t>FIRETEC</w:t>
      </w:r>
      <w:r w:rsidRPr="000C5A11">
        <w:t>为例，它将受火灾威胁的空间划分为一个个一米见方的立方体</w:t>
      </w:r>
      <w:r w:rsidRPr="000C5A11">
        <w:t>——</w:t>
      </w:r>
      <w:r w:rsidRPr="000C5A11">
        <w:t>称之为</w:t>
      </w:r>
      <w:r w:rsidRPr="000C5A11">
        <w:t>“</w:t>
      </w:r>
      <w:r w:rsidRPr="000C5A11">
        <w:t>体素</w:t>
      </w:r>
      <w:r w:rsidRPr="000C5A11">
        <w:t>”</w:t>
      </w:r>
      <w:r w:rsidRPr="000C5A11">
        <w:t>，然后计算出各个体素内的易燃物、湿度、温度和气流等估计值，同时还要考虑到叶子和其他物体产生的阻力。随着模拟的推进，相邻体素中的值会相互影响，从而产生反馈，形成非常逼真的模拟。遗憾的是，模拟的速度不够快。</w:t>
      </w:r>
      <w:r w:rsidRPr="000C5A11">
        <w:t>FIRETEC</w:t>
      </w:r>
      <w:r w:rsidRPr="000C5A11">
        <w:t>的模拟速度比真实火灾燃烧的速度要慢，也就起不到实时预报的作用。</w:t>
      </w:r>
    </w:p>
    <w:p w:rsidR="00CF48B4" w:rsidRDefault="000C5A11" w:rsidP="000C5A11">
      <w:pPr>
        <w:spacing w:before="156" w:after="156"/>
      </w:pPr>
      <w:r w:rsidRPr="000C5A11">
        <w:t>To calculate, in a useful amount of time, the spread of a fire that has already started thus requires compromise. A model called CAWFE has voxels with sides 370 metres by 370 metres by ten metres. That makes it less accurate than FIRETEC, but according to Janice Coen, of the National Centre for Atmospheric Research, in Boulder, Colorado, who is leading the development of the software, it spits out a forecast of a wildfire in just a quarter of the time that the fire takes to burn.</w:t>
      </w:r>
    </w:p>
    <w:p w:rsidR="00CF48B4" w:rsidRDefault="000C5A11" w:rsidP="000C5A11">
      <w:pPr>
        <w:spacing w:before="156" w:after="156"/>
      </w:pPr>
      <w:r w:rsidRPr="000C5A11">
        <w:rPr>
          <w:rFonts w:hint="eastAsia"/>
        </w:rPr>
        <w:t>因而，要在有效的时间范围内对业已发生的火灾做出估测需要折中方案。一个名为</w:t>
      </w:r>
      <w:r w:rsidRPr="000C5A11">
        <w:t>CAWFE</w:t>
      </w:r>
      <w:r w:rsidRPr="000C5A11">
        <w:t>的模型采用了长宽高分别为</w:t>
      </w:r>
      <w:r w:rsidRPr="000C5A11">
        <w:t>370</w:t>
      </w:r>
      <w:r w:rsidRPr="000C5A11">
        <w:t>米、</w:t>
      </w:r>
      <w:r w:rsidRPr="000C5A11">
        <w:t>370</w:t>
      </w:r>
      <w:r w:rsidRPr="000C5A11">
        <w:t>米和</w:t>
      </w:r>
      <w:r w:rsidRPr="000C5A11">
        <w:t>10</w:t>
      </w:r>
      <w:r w:rsidRPr="000C5A11">
        <w:t>米的体素，所以不如</w:t>
      </w:r>
      <w:r w:rsidRPr="000C5A11">
        <w:t>FIRETEC</w:t>
      </w:r>
      <w:r w:rsidRPr="000C5A11">
        <w:t>精确。但是，该软件的研发主管、来自科罗拉多州博尔德市（</w:t>
      </w:r>
      <w:r w:rsidRPr="000C5A11">
        <w:t>Boulder</w:t>
      </w:r>
      <w:r w:rsidRPr="000C5A11">
        <w:t>）的国家大气研究中心（</w:t>
      </w:r>
      <w:r w:rsidRPr="000C5A11">
        <w:t>National Centre for Atmospheric Research</w:t>
      </w:r>
      <w:r w:rsidRPr="000C5A11">
        <w:t>）的贾尼丝</w:t>
      </w:r>
      <w:r w:rsidRPr="000C5A11">
        <w:t>·</w:t>
      </w:r>
      <w:r w:rsidRPr="000C5A11">
        <w:t>科恩（</w:t>
      </w:r>
      <w:r w:rsidRPr="000C5A11">
        <w:t>Janice Coen</w:t>
      </w:r>
      <w:r w:rsidRPr="000C5A11">
        <w:t>）表示，这款软件的预测速度是火势蔓延速度的四倍。</w:t>
      </w:r>
    </w:p>
    <w:p w:rsidR="00CF48B4" w:rsidRDefault="000C5A11" w:rsidP="000C5A11">
      <w:pPr>
        <w:spacing w:before="156" w:after="156"/>
      </w:pPr>
      <w:r w:rsidRPr="000C5A11">
        <w:t>Such forecasts are about to get better. Using infrared images captured by aircraft, Dr Coen is training CAWFE to predict when and where a wildfire is likely to produce several infrequent but terrifying types of tendrils that reach out beyond the fire line. These include “fire whirls” (see picture), which can snap and hurl trees; pairs of counter-rotating “horizontal roll” fire vortices that form in mid-air but can collapse onto the ground; and “flame fingers” that have smitten firefighters even 100 metres from a fire’s edge.</w:t>
      </w:r>
    </w:p>
    <w:p w:rsidR="00CF48B4" w:rsidRDefault="000C5A11" w:rsidP="000C5A11">
      <w:pPr>
        <w:spacing w:before="156" w:after="156"/>
      </w:pPr>
      <w:r w:rsidRPr="000C5A11">
        <w:rPr>
          <w:rFonts w:hint="eastAsia"/>
        </w:rPr>
        <w:t>这类预报会越来越先进。利用飞机捕捉到的红外图像，科恩正在训练</w:t>
      </w:r>
      <w:r w:rsidRPr="000C5A11">
        <w:t>CAWFE</w:t>
      </w:r>
      <w:r w:rsidRPr="000C5A11">
        <w:t>预测山火可能会在何时何地产生几种虽不常见但非常可怕、延伸到防火带之外的火羽流。它们包括可将树木折断并抛出的</w:t>
      </w:r>
      <w:r w:rsidRPr="000C5A11">
        <w:t>“</w:t>
      </w:r>
      <w:r w:rsidRPr="000C5A11">
        <w:t>火旋风</w:t>
      </w:r>
      <w:r w:rsidRPr="000C5A11">
        <w:t>”</w:t>
      </w:r>
      <w:r w:rsidRPr="000C5A11">
        <w:t>（见图）；成对的反向旋转</w:t>
      </w:r>
      <w:r w:rsidRPr="000C5A11">
        <w:t>“</w:t>
      </w:r>
      <w:r w:rsidRPr="000C5A11">
        <w:t>水平滚动</w:t>
      </w:r>
      <w:r w:rsidRPr="000C5A11">
        <w:t>”</w:t>
      </w:r>
      <w:r w:rsidRPr="000C5A11">
        <w:t>的火旋涡</w:t>
      </w:r>
      <w:r w:rsidRPr="000C5A11">
        <w:t>——</w:t>
      </w:r>
      <w:r w:rsidRPr="000C5A11">
        <w:t>它们在半空中形成，但可能会突然跌至地面；以及甚至能从距火场边缘</w:t>
      </w:r>
      <w:r w:rsidRPr="000C5A11">
        <w:t>100</w:t>
      </w:r>
      <w:r w:rsidRPr="000C5A11">
        <w:t>米开外的地方伤害消防员的</w:t>
      </w:r>
      <w:r w:rsidRPr="000C5A11">
        <w:t>“</w:t>
      </w:r>
      <w:r w:rsidRPr="000C5A11">
        <w:t>火焰手指</w:t>
      </w:r>
      <w:r w:rsidRPr="000C5A11">
        <w:t>”</w:t>
      </w:r>
      <w:r w:rsidRPr="000C5A11">
        <w:t>。</w:t>
      </w:r>
    </w:p>
    <w:p w:rsidR="00CF48B4" w:rsidRDefault="000C5A11" w:rsidP="000C5A11">
      <w:pPr>
        <w:spacing w:before="156" w:after="156"/>
      </w:pPr>
      <w:r w:rsidRPr="000C5A11">
        <w:t>The most extreme 1% or so of wildfires, however, are likely to remain unmodellable for some time. These include the “explosive” wildfires that ravaged central Portugal last year. On June 17th 2017 wildfires broke out around Pedrógão Grande, near Coimbra. Initially, meteorologists reckoned that these fires would advance at about 3kph, but the soaring flames soon changed direction and accelerated to six times that speed. Sixty-seven people died, nearly half of them trapped motorists.</w:t>
      </w:r>
    </w:p>
    <w:p w:rsidR="00CF48B4" w:rsidRDefault="000C5A11" w:rsidP="000C5A11">
      <w:pPr>
        <w:spacing w:before="156" w:after="156"/>
      </w:pPr>
      <w:r w:rsidRPr="000C5A11">
        <w:rPr>
          <w:rFonts w:hint="eastAsia"/>
        </w:rPr>
        <w:t>然而，约</w:t>
      </w:r>
      <w:r w:rsidRPr="000C5A11">
        <w:t>1%</w:t>
      </w:r>
      <w:r w:rsidRPr="000C5A11">
        <w:t>最异乎寻常的山火可能一时还无法模拟。去年肆虐葡萄牙中部的</w:t>
      </w:r>
      <w:r w:rsidRPr="000C5A11">
        <w:t>“</w:t>
      </w:r>
      <w:r w:rsidRPr="000C5A11">
        <w:t>爆炸性</w:t>
      </w:r>
      <w:r w:rsidRPr="000C5A11">
        <w:t>”</w:t>
      </w:r>
      <w:r w:rsidRPr="000C5A11">
        <w:t>山火就属于此类。</w:t>
      </w:r>
      <w:r w:rsidRPr="000C5A11">
        <w:t>2017</w:t>
      </w:r>
      <w:r w:rsidRPr="000C5A11">
        <w:t>年</w:t>
      </w:r>
      <w:r w:rsidRPr="000C5A11">
        <w:t>6</w:t>
      </w:r>
      <w:r w:rsidRPr="000C5A11">
        <w:t>月</w:t>
      </w:r>
      <w:r w:rsidRPr="000C5A11">
        <w:t>17</w:t>
      </w:r>
      <w:r w:rsidRPr="000C5A11">
        <w:t>日，科英布拉市（</w:t>
      </w:r>
      <w:r w:rsidRPr="000C5A11">
        <w:t>Coimbra</w:t>
      </w:r>
      <w:r w:rsidRPr="000C5A11">
        <w:t>）附近的大佩德罗冈市（</w:t>
      </w:r>
      <w:r w:rsidRPr="000C5A11">
        <w:t>Pedrógão Grande</w:t>
      </w:r>
      <w:r w:rsidRPr="000C5A11">
        <w:t>）周围爆发山火。起初，气象学家认为火势会以大约每小时</w:t>
      </w:r>
      <w:r w:rsidRPr="000C5A11">
        <w:t>3</w:t>
      </w:r>
      <w:r w:rsidRPr="000C5A11">
        <w:t>公里的速度蔓延，但猛烈的火焰很快改变方向，并加快到预期速度的六倍。</w:t>
      </w:r>
      <w:r w:rsidRPr="000C5A11">
        <w:t>67</w:t>
      </w:r>
      <w:r w:rsidRPr="000C5A11">
        <w:t>人死亡，其中近一半是受困的司机。</w:t>
      </w:r>
    </w:p>
    <w:p w:rsidR="00CF48B4" w:rsidRDefault="000C5A11" w:rsidP="000C5A11">
      <w:pPr>
        <w:spacing w:before="156" w:after="156"/>
      </w:pPr>
      <w:r w:rsidRPr="000C5A11">
        <w:t xml:space="preserve">Flames that rose roughly 100 metres into the sky during these fires generated a gale and searing “pyrocumulus” </w:t>
      </w:r>
      <w:r w:rsidRPr="000C5A11">
        <w:lastRenderedPageBreak/>
        <w:t>clouds, a process too complex for today’s best software to model, according to Marc Castellnou, a member of the technical commission that studied the disaster. Francisco Castro Rego, an expert on fire forecasting at the University of Lisbon, reckons that at least two more years of development will be needed to model such fires.</w:t>
      </w:r>
    </w:p>
    <w:p w:rsidR="00CF48B4" w:rsidRDefault="000C5A11" w:rsidP="000C5A11">
      <w:pPr>
        <w:spacing w:before="156" w:after="156"/>
      </w:pPr>
      <w:r w:rsidRPr="000C5A11">
        <w:rPr>
          <w:rFonts w:hint="eastAsia"/>
        </w:rPr>
        <w:t>在那次火灾中，约</w:t>
      </w:r>
      <w:r w:rsidRPr="000C5A11">
        <w:t>100</w:t>
      </w:r>
      <w:r w:rsidRPr="000C5A11">
        <w:t>米高的火柱直冲天空，其间产生了狂风和灼热的</w:t>
      </w:r>
      <w:r w:rsidRPr="000C5A11">
        <w:t>“</w:t>
      </w:r>
      <w:r w:rsidRPr="000C5A11">
        <w:t>火积云</w:t>
      </w:r>
      <w:r w:rsidRPr="000C5A11">
        <w:t>”</w:t>
      </w:r>
      <w:r w:rsidRPr="000C5A11">
        <w:t>。研究这场灾难的技术委员会成员马克</w:t>
      </w:r>
      <w:r w:rsidRPr="000C5A11">
        <w:t>·</w:t>
      </w:r>
      <w:r w:rsidRPr="000C5A11">
        <w:t>卡斯泰尔努（</w:t>
      </w:r>
      <w:r w:rsidRPr="000C5A11">
        <w:t>Marc Castellnou</w:t>
      </w:r>
      <w:r w:rsidRPr="000C5A11">
        <w:t>）表示，这一过程过于复杂，当今最先进的软件也无法模拟。里斯本大学的火灾预测专家弗朗西斯科</w:t>
      </w:r>
      <w:r w:rsidRPr="000C5A11">
        <w:t>·</w:t>
      </w:r>
      <w:r w:rsidRPr="000C5A11">
        <w:t>卡斯特罗</w:t>
      </w:r>
      <w:r w:rsidRPr="000C5A11">
        <w:t>·</w:t>
      </w:r>
      <w:r w:rsidRPr="000C5A11">
        <w:t>雷戈（</w:t>
      </w:r>
      <w:r w:rsidRPr="000C5A11">
        <w:t>Francisco Castro Rego</w:t>
      </w:r>
      <w:r w:rsidRPr="000C5A11">
        <w:t>）认为，要模拟此类火灾至少还需要两年的研发时间。</w:t>
      </w:r>
    </w:p>
    <w:p w:rsidR="00CF48B4" w:rsidRDefault="000C5A11" w:rsidP="000C5A11">
      <w:pPr>
        <w:spacing w:before="156" w:after="156"/>
      </w:pPr>
      <w:r w:rsidRPr="000C5A11">
        <w:t>Fire-modelling is, however, getting better all the time. New satellites, with shortwave-infrared sensors, can detect fires as small as a backyard barbecue. Satellites and aircraft with rangefinders that use lidar, an optical version of radar, can map the height of vegetation precisely, which helps forecasting software work out whether a brush fire is likely to ignite trees. As statistics on fires accumulate, new correlations will be identified, such as how fluctuations in average temperature influence burn sizes on a given landscape. Such intelligence will be needed increasingly in the future. Predictions based on the likely effects of climate change suggest that, by the middle of the century, fires will burn twice as much acreage as they do today.</w:t>
      </w:r>
    </w:p>
    <w:p w:rsidR="000C5A11" w:rsidRPr="000C5A11" w:rsidRDefault="000C5A11" w:rsidP="000C5A11">
      <w:pPr>
        <w:spacing w:before="156" w:after="156"/>
      </w:pPr>
      <w:r w:rsidRPr="000C5A11">
        <w:rPr>
          <w:rFonts w:hint="eastAsia"/>
        </w:rPr>
        <w:t>不过，火灾模拟技术一直在改进。带短波红外传感器的新型卫星能够探测到小至后院烧烤炉的火源。安装有激光雷达（一种光学雷达）测距仪的卫星和飞机能够精确绘制出植被的高度，这有助于预报软件计算出灌丛火灾是否可能引燃树木。随着火灾统计数据的积累，新的关联将被发现，比如平均温度的变化如何影响特定地形的火灾面积。未来我们将愈发需要此类分析能力。研究人员根据气候变化可能带来的影响预测，到本世纪中叶，火灾面积将是现在的两倍。</w:t>
      </w:r>
    </w:p>
    <w:p w:rsidR="000C5A11" w:rsidRPr="000C5A11" w:rsidRDefault="000C5A11" w:rsidP="000C5A11">
      <w:pPr>
        <w:pStyle w:val="1"/>
        <w:spacing w:before="156" w:after="156"/>
      </w:pPr>
      <w:bookmarkStart w:id="33" w:name="_Toc525729442"/>
      <w:r w:rsidRPr="000C5A11">
        <w:t>The Belt and Road Initiative: Planet China</w:t>
      </w:r>
      <w:bookmarkEnd w:id="33"/>
    </w:p>
    <w:p w:rsidR="000C5A11" w:rsidRPr="000C5A11" w:rsidRDefault="000C5A11" w:rsidP="000C5A11">
      <w:pPr>
        <w:spacing w:before="156" w:after="156"/>
      </w:pPr>
      <w:r w:rsidRPr="000C5A11">
        <w:t>China’s “project of the century” inspires admiration and anxiety. There are good reasons for both</w:t>
      </w:r>
    </w:p>
    <w:p w:rsidR="000C5A11" w:rsidRPr="000C5A11" w:rsidRDefault="000C5A11" w:rsidP="000C5A11">
      <w:pPr>
        <w:spacing w:before="156" w:after="156"/>
      </w:pPr>
      <w:r w:rsidRPr="000C5A11">
        <w:rPr>
          <w:rFonts w:hint="eastAsia"/>
        </w:rPr>
        <w:t>“一带一路”倡议：行星中国</w:t>
      </w:r>
    </w:p>
    <w:p w:rsidR="000C5A11" w:rsidRPr="000C5A11" w:rsidRDefault="000C5A11" w:rsidP="000C5A11">
      <w:pPr>
        <w:spacing w:before="156" w:after="156"/>
      </w:pPr>
      <w:r w:rsidRPr="000C5A11">
        <w:rPr>
          <w:rFonts w:hint="eastAsia"/>
        </w:rPr>
        <w:t>中国的“世纪工程”赢得了赞美也引发了不安。两种反应都有很好的理由</w:t>
      </w:r>
    </w:p>
    <w:p w:rsidR="00CF48B4" w:rsidRDefault="000C5A11" w:rsidP="000C5A11">
      <w:pPr>
        <w:spacing w:before="156" w:after="156"/>
      </w:pPr>
      <w:r w:rsidRPr="000C5A11">
        <w:t xml:space="preserve">20180728 leaders </w:t>
      </w:r>
      <w:r w:rsidRPr="000C5A11">
        <w:rPr>
          <w:rFonts w:ascii="Segoe UI Symbol" w:hAnsi="Segoe UI Symbol" w:cs="Segoe UI Symbol"/>
        </w:rPr>
        <w:t>🇬🇧</w:t>
      </w:r>
      <w:r w:rsidRPr="000C5A11">
        <w:t xml:space="preserve"> English Version</w:t>
      </w:r>
    </w:p>
    <w:p w:rsidR="00CF48B4" w:rsidRDefault="000C5A11" w:rsidP="000C5A11">
      <w:pPr>
        <w:spacing w:before="156" w:after="156"/>
      </w:pPr>
      <w:r w:rsidRPr="000C5A11">
        <w:t>SHUNNING all false modesty, China’s leader, Xi Jinping, calls his idea the “project of the century”. The country’s fawning media hail it as a gift of “Chinese wisdom” to the world’s development. As for the real meaning of the clumsy metaphor to describe it</w:t>
      </w:r>
      <w:r w:rsidRPr="000C5A11">
        <w:rPr>
          <w:rFonts w:hint="eastAsia"/>
        </w:rPr>
        <w:t>—</w:t>
      </w:r>
      <w:r w:rsidRPr="000C5A11">
        <w:t>the Belt and Road Initiative (BRI)—debate rages.</w:t>
      </w:r>
    </w:p>
    <w:p w:rsidR="00CF48B4" w:rsidRDefault="000C5A11" w:rsidP="000C5A11">
      <w:pPr>
        <w:spacing w:before="156" w:after="156"/>
      </w:pPr>
      <w:r w:rsidRPr="000C5A11">
        <w:rPr>
          <w:rFonts w:hint="eastAsia"/>
        </w:rPr>
        <w:t>中国领导人习近平丝毫不故作谦虚，称自己的构想为“世纪工程”。中国国内阿谀奉承的媒体盛赞它是“中国智慧”赠与世界发展的礼物。“一带一路”用了一个蹩脚的比喻来命名，而有关其真正含义的争议持续发酵。</w:t>
      </w:r>
    </w:p>
    <w:p w:rsidR="00CF48B4" w:rsidRDefault="000C5A11" w:rsidP="000C5A11">
      <w:pPr>
        <w:spacing w:before="156" w:after="156"/>
      </w:pPr>
      <w:r w:rsidRPr="000C5A11">
        <w:t>The term itself is confusing. The “road” refers mostly to a sea route; the “belt” is on land. Countries eager for China’s financing welcome it as a source of investment in infrastructure between China and Europe via the Middle East and Africa. Those who fear China see it instead as a sinister project to create a new world order in which China is the pre-eminent power.</w:t>
      </w:r>
    </w:p>
    <w:p w:rsidR="00CF48B4" w:rsidRDefault="000C5A11" w:rsidP="000C5A11">
      <w:pPr>
        <w:spacing w:before="156" w:after="156"/>
      </w:pPr>
      <w:r w:rsidRPr="000C5A11">
        <w:rPr>
          <w:rFonts w:hint="eastAsia"/>
        </w:rPr>
        <w:t>这个名字本身就有些混乱。“路”指的主要是一条海路，而“带”是指陆路。那些渴望获得中国投资的国家欢迎这项倡议，视其为从中国经中东和非洲到欧洲沿线基础设施投资的来源。而那些戒备中国的人却认为它用心险恶，意在创造由中国统领的世界新秩序。</w:t>
      </w:r>
    </w:p>
    <w:p w:rsidR="00CF48B4" w:rsidRDefault="000C5A11" w:rsidP="000C5A11">
      <w:pPr>
        <w:spacing w:before="156" w:after="156"/>
      </w:pPr>
      <w:r w:rsidRPr="000C5A11">
        <w:lastRenderedPageBreak/>
        <w:t>All roads lead to Beijing</w:t>
      </w:r>
    </w:p>
    <w:p w:rsidR="00CF48B4" w:rsidRDefault="000C5A11" w:rsidP="000C5A11">
      <w:pPr>
        <w:spacing w:before="156" w:after="156"/>
      </w:pPr>
      <w:r w:rsidRPr="000C5A11">
        <w:rPr>
          <w:rFonts w:hint="eastAsia"/>
        </w:rPr>
        <w:t>条条大路通北京</w:t>
      </w:r>
    </w:p>
    <w:p w:rsidR="00CF48B4" w:rsidRDefault="000C5A11" w:rsidP="000C5A11">
      <w:pPr>
        <w:spacing w:before="156" w:after="156"/>
      </w:pPr>
      <w:r w:rsidRPr="000C5A11">
        <w:t>One cause of confusion is that the BRI is not a single plan at all. A visitor to its website would click in vain to find a detailed explanation of its aims. There is no blueprint of the kind that China’s leaders love: so many billions of dollars to be spent, so many kilometres of track to be laid or so much new port capacity to be built by such-and-such a date.</w:t>
      </w:r>
    </w:p>
    <w:p w:rsidR="00CF48B4" w:rsidRDefault="000C5A11" w:rsidP="000C5A11">
      <w:pPr>
        <w:spacing w:before="156" w:after="156"/>
      </w:pPr>
      <w:r w:rsidRPr="000C5A11">
        <w:rPr>
          <w:rFonts w:hint="eastAsia"/>
        </w:rPr>
        <w:t>造成困惑的一个原因是“一带一路”根本不是一个单一的计划。要在它的官网上找到对其目标的详细解释只会一无所获。网站上没有中国领导人喜欢的那种蓝图：某年某月之前投资多少亿美元、铺设多少公里铁路，或者新增多少港口吞吐量。</w:t>
      </w:r>
    </w:p>
    <w:p w:rsidR="00CF48B4" w:rsidRDefault="000C5A11" w:rsidP="000C5A11">
      <w:pPr>
        <w:spacing w:before="156" w:after="156"/>
      </w:pPr>
      <w:r w:rsidRPr="000C5A11">
        <w:t>Chinese maps show the belt and road as lines that trace the routes of ancient “silk roads” that traversed Eurasia and the seas between China and Africa (see Briefing). That was the original conceit, but these days China talks about BRI as if it were a global project. The rhetoric has expanded to include a “Pacific Silk Road”, a “Silk Road on Ice” that crosses the Arctic Ocean and a “Digital Silk Road” through cyberspace.</w:t>
      </w:r>
    </w:p>
    <w:p w:rsidR="00CF48B4" w:rsidRDefault="000C5A11" w:rsidP="000C5A11">
      <w:pPr>
        <w:spacing w:before="156" w:after="156"/>
      </w:pPr>
      <w:r w:rsidRPr="000C5A11">
        <w:rPr>
          <w:rFonts w:hint="eastAsia"/>
        </w:rPr>
        <w:t>在中国展示的地图上，“一带一路”追溯了穿越欧亚大陆和中国与非洲之间海域的古代“丝绸之路”的路线。这是一开始费心构思的比喻。但现在，中国说起“一带一路”来就好像它是一个全球工程。有关它的宣传辞令已扩展到包含“太平洋丝绸之路”、穿越北冰洋的“冰上丝绸之路”和贯穿网络空间的“数字丝绸之路”。</w:t>
      </w:r>
    </w:p>
    <w:p w:rsidR="00CF48B4" w:rsidRDefault="000C5A11" w:rsidP="000C5A11">
      <w:pPr>
        <w:spacing w:before="156" w:after="156"/>
      </w:pPr>
      <w:r w:rsidRPr="000C5A11">
        <w:t>To the extent that this is all about building infrastructure, the idea is welcome. Trillions of dollars’ worth of roads, railways, ports and power stations are needed in countries across Asia, Africa and Europe. China’s money and expertise could be a big help in spreading wealth and prosperity.</w:t>
      </w:r>
    </w:p>
    <w:p w:rsidR="00CF48B4" w:rsidRDefault="000C5A11" w:rsidP="000C5A11">
      <w:pPr>
        <w:spacing w:before="156" w:after="156"/>
      </w:pPr>
      <w:r w:rsidRPr="000C5A11">
        <w:rPr>
          <w:rFonts w:hint="eastAsia"/>
        </w:rPr>
        <w:t>如果说这一工程只限于建设基础设施，那么它会受到欢迎。亚洲、非洲和欧洲各国需要数万亿美元的投资来修建公路、铁路、港口和发电站。中国的资金和专长能在传播财富和繁荣方面起到很大的作用。</w:t>
      </w:r>
    </w:p>
    <w:p w:rsidR="00CF48B4" w:rsidRDefault="000C5A11" w:rsidP="000C5A11">
      <w:pPr>
        <w:spacing w:before="156" w:after="156"/>
      </w:pPr>
      <w:r w:rsidRPr="000C5A11">
        <w:t>China says anyone can join in. Countries such as Azerbaijan and Georgia, which stand to benefit immensely from better connections to the world, are wildly enthusiastic. One of China’s motives is to strengthen security on its western flank by helping Central Asian countries prosper—thereby, it hopes, preventing them from becoming hotbeds of Islamist terrorism. Everyone would benefit from that, too.</w:t>
      </w:r>
    </w:p>
    <w:p w:rsidR="00CF48B4" w:rsidRDefault="000C5A11" w:rsidP="000C5A11">
      <w:pPr>
        <w:spacing w:before="156" w:after="156"/>
      </w:pPr>
      <w:r w:rsidRPr="000C5A11">
        <w:rPr>
          <w:rFonts w:hint="eastAsia"/>
        </w:rPr>
        <w:t>中国表示各国都可以加入。阿塞拜疆和格鲁吉亚等国热情高涨：如果能与世界建立起更完善的联系，它们势必受益匪浅。中国提出“一带一路”倡议的动机之一是帮助中亚国家实现繁荣，希望以此防止这些国家成为伊斯兰恐怖主义的温床，从而加强中国领土西翼的安全。这一点也能让各方受益。</w:t>
      </w:r>
    </w:p>
    <w:p w:rsidR="00CF48B4" w:rsidRDefault="000C5A11" w:rsidP="000C5A11">
      <w:pPr>
        <w:spacing w:before="156" w:after="156"/>
      </w:pPr>
      <w:r w:rsidRPr="000C5A11">
        <w:t>But there are worries. The BRI is bound up with the growing cult around Mr Xi. State media call it “the path of Xi Jinping”. It has become shorthand for China’s overseas aid, state-led investment abroad and for Mr Xi’s much-ballyhooed “great-power diplomacy with Chinese characteristics”. China urges other countries to praise the BRI, so that their words can be relayed back home as propaganda. Few Chinese dare offer open criticism; that makes mistakes more likely.</w:t>
      </w:r>
    </w:p>
    <w:p w:rsidR="00CF48B4" w:rsidRDefault="000C5A11" w:rsidP="000C5A11">
      <w:pPr>
        <w:spacing w:before="156" w:after="156"/>
      </w:pPr>
      <w:r w:rsidRPr="000C5A11">
        <w:rPr>
          <w:rFonts w:hint="eastAsia"/>
        </w:rPr>
        <w:t>但也存在担忧。“一带一路”与对习近平不断升温的个人崇拜密切相关。官方媒体称之为“习近平之道”。它已成为中国海外援助、国家主导的海外投资以及习近平大力宣传的“中国特色大国外交”的代名词。中国竭力鼓动其他国家颂扬“一带一路”倡议，好将它们的言论传达回国内以作宣传。中国国内鲜有人敢公开批评这一倡议，而这就使得错误更容易发生。</w:t>
      </w:r>
    </w:p>
    <w:p w:rsidR="00CF48B4" w:rsidRDefault="000C5A11" w:rsidP="000C5A11">
      <w:pPr>
        <w:spacing w:before="156" w:after="156"/>
      </w:pPr>
      <w:r w:rsidRPr="000C5A11">
        <w:t xml:space="preserve">The citizens of countries hosting BRI projects may come to regret their governments’ enthusiasm. Like all Chinese cash, the BRI billions come without pesky questions about human rights or corruption. Indeed, the terms are often </w:t>
      </w:r>
      <w:r w:rsidRPr="000C5A11">
        <w:lastRenderedPageBreak/>
        <w:t>shrouded in secrecy, raising fears that local politicians may benefit more than their people. Projects tend to require the use of lots of Chinese labour. BRI countries risk piling up dangerous amounts of debt, which some fear is designed to give China a strategic hold over them. Pakistan, one of the most important BRI countries, has just held an election in which candidates vied to take credit for Chinese investment; yet the debts are so large that, before long, Pakistan is likely to need an IMF bail-out.</w:t>
      </w:r>
    </w:p>
    <w:p w:rsidR="00CF48B4" w:rsidRDefault="000C5A11" w:rsidP="000C5A11">
      <w:pPr>
        <w:spacing w:before="156" w:after="156"/>
      </w:pPr>
      <w:r w:rsidRPr="000C5A11">
        <w:rPr>
          <w:rFonts w:hint="eastAsia"/>
        </w:rPr>
        <w:t>开展“一带一路”项目的国家的人民日后可能会因本国政府的热情而遗憾。与所有中国投资一样，“一带一路”动辄数十亿美元的投资和贷款并不过问棘手的人权或腐败问题。事实上，这些资金的条款往往秘而不宣，让人担忧受益更多的可能是各国的政客而非人民。相关项目往往需要使用大量中国劳工。“一带一路”沿线国家面临着堆积过高债务的风险，有人担心这些债务旨在让中国对这些国家形成战略控制。最重要的沿线国家之一巴基斯坦刚刚举行了选举，候选人争相为引入中国投资邀功，然而借债规模如此之大，该国可能用不了多久就需要国际货币基金组织为其纾困。</w:t>
      </w:r>
    </w:p>
    <w:p w:rsidR="00CF48B4" w:rsidRDefault="000C5A11" w:rsidP="000C5A11">
      <w:pPr>
        <w:spacing w:before="156" w:after="156"/>
      </w:pPr>
      <w:r w:rsidRPr="000C5A11">
        <w:t>Then there are possible security risks. In his metaphorical flights, Mr Xi sometimes speaks of his belt and road as a single thoroughfare, a “road of peace”. But what if the Chinese navy were to take advantage of ports such as Hambantota? This was repossessed by a Chinese state-owned firm after the Sri Lankan government struggled to repay the debts it had amassed to build it. Military planners worry that China could develop a string of such berths that its ships could use to extend their reach far beyond China’s shores.</w:t>
      </w:r>
    </w:p>
    <w:p w:rsidR="00CF48B4" w:rsidRDefault="000C5A11" w:rsidP="000C5A11">
      <w:pPr>
        <w:spacing w:before="156" w:after="156"/>
      </w:pPr>
      <w:r w:rsidRPr="000C5A11">
        <w:rPr>
          <w:rFonts w:hint="eastAsia"/>
        </w:rPr>
        <w:t>此外还有潜在的安全风险。在习近平天马行空的诸多修辞中，他有时会把他的“一带一路”比作一条大道——“和平之路”。但如果中国海军借机利用汉班托塔（</w:t>
      </w:r>
      <w:r w:rsidRPr="000C5A11">
        <w:t>Hambantota</w:t>
      </w:r>
      <w:r w:rsidRPr="000C5A11">
        <w:t>）这样的港口呢？斯里兰卡政府为修建该港口累积了巨额债务，而后无力偿还，将其控制权移交给了一家中国国企。军事规划人员担心中国会开发一系列这样的停靠港，让其舰船的活动范围能远远超出中国领海。</w:t>
      </w:r>
    </w:p>
    <w:p w:rsidR="00CF48B4" w:rsidRDefault="000C5A11" w:rsidP="000C5A11">
      <w:pPr>
        <w:spacing w:before="156" w:after="156"/>
      </w:pPr>
      <w:r w:rsidRPr="000C5A11">
        <w:t>Analysts in Asia and the West believe that China wants to displace America as the Asian hegemon. The BRI could end up furthering that plan, even if it is not its focus. China’s crude maps show the belt and road running through disputed territory, including the bitterly contested waters of the South China Sea where China has been busy building fortresses on reefs.</w:t>
      </w:r>
    </w:p>
    <w:p w:rsidR="00CF48B4" w:rsidRDefault="000C5A11" w:rsidP="000C5A11">
      <w:pPr>
        <w:spacing w:before="156" w:after="156"/>
      </w:pPr>
      <w:r w:rsidRPr="000C5A11">
        <w:rPr>
          <w:rFonts w:hint="eastAsia"/>
        </w:rPr>
        <w:t>亚洲和西方的分析人士认为，中国希望取代美国成为亚洲霸主。“一带一路”最终可能会推进该计划，即使这不是这一倡议的重点。中国粗略的地图上显示，“一带一路”途经有争议的领土，包括引发激烈争议的南中国海水域。中国一直在该海域的岛礁上积极修建防御工事。</w:t>
      </w:r>
    </w:p>
    <w:p w:rsidR="00CF48B4" w:rsidRDefault="000C5A11" w:rsidP="000C5A11">
      <w:pPr>
        <w:spacing w:before="156" w:after="156"/>
      </w:pPr>
      <w:r w:rsidRPr="000C5A11">
        <w:t>Some Asian countries, including India and Vietnam, are wary and most Western countries share their unease. Last year America’s defence secretary, James Mattis, said that: “No one nation should put itself into a position of dictating [BRI]”. In January France’s president, Emmanuel Macron, warned that the BRI “cannot be the roads of a new hegemony that will make the countries they traverse into vassal states.” He added: “The ancient silk roads were never purely Chinese…These roads are to be shared and they cannot be one-way.”</w:t>
      </w:r>
    </w:p>
    <w:p w:rsidR="00CF48B4" w:rsidRDefault="000C5A11" w:rsidP="000C5A11">
      <w:pPr>
        <w:spacing w:before="156" w:after="156"/>
      </w:pPr>
      <w:r w:rsidRPr="000C5A11">
        <w:rPr>
          <w:rFonts w:hint="eastAsia"/>
        </w:rPr>
        <w:t>包括印度和越南在内的一些亚洲国家对“一带一路”持谨慎态度，大多数西方国家也感到不安。去年美国国防部长詹姆斯·马蒂斯（</w:t>
      </w:r>
      <w:r w:rsidRPr="000C5A11">
        <w:t>James Mattis</w:t>
      </w:r>
      <w:r w:rsidRPr="000C5A11">
        <w:t>）表示：</w:t>
      </w:r>
      <w:r w:rsidRPr="000C5A11">
        <w:t>“</w:t>
      </w:r>
      <w:r w:rsidRPr="000C5A11">
        <w:t>任何一个国家都不应把自己放到强制决定（</w:t>
      </w:r>
      <w:r w:rsidRPr="000C5A11">
        <w:t>‘</w:t>
      </w:r>
      <w:r w:rsidRPr="000C5A11">
        <w:t>一带一路</w:t>
      </w:r>
      <w:r w:rsidRPr="000C5A11">
        <w:t>’</w:t>
      </w:r>
      <w:r w:rsidRPr="000C5A11">
        <w:t>）的位置上。</w:t>
      </w:r>
      <w:r w:rsidRPr="000C5A11">
        <w:t>”</w:t>
      </w:r>
      <w:r w:rsidRPr="000C5A11">
        <w:t>今年</w:t>
      </w:r>
      <w:r w:rsidRPr="000C5A11">
        <w:t>1</w:t>
      </w:r>
      <w:r w:rsidRPr="000C5A11">
        <w:t>月，法国总统马克龙警告说，</w:t>
      </w:r>
      <w:r w:rsidRPr="000C5A11">
        <w:t>“</w:t>
      </w:r>
      <w:r w:rsidRPr="000C5A11">
        <w:t>一带一路</w:t>
      </w:r>
      <w:r w:rsidRPr="000C5A11">
        <w:t>”“</w:t>
      </w:r>
      <w:r w:rsidRPr="000C5A11">
        <w:t>不能变成令沿线国家沦为附庸国的新霸权之路。</w:t>
      </w:r>
      <w:r w:rsidRPr="000C5A11">
        <w:t>”</w:t>
      </w:r>
      <w:r w:rsidRPr="000C5A11">
        <w:t>他又补充说：</w:t>
      </w:r>
      <w:r w:rsidRPr="000C5A11">
        <w:t>“</w:t>
      </w:r>
      <w:r w:rsidRPr="000C5A11">
        <w:t>古老的丝绸之路从来都不只是中国的</w:t>
      </w:r>
      <w:r w:rsidRPr="000C5A11">
        <w:t>......</w:t>
      </w:r>
      <w:r w:rsidRPr="000C5A11">
        <w:t>这些通道应该共享，而不能是单行道。</w:t>
      </w:r>
      <w:r w:rsidRPr="000C5A11">
        <w:t>”</w:t>
      </w:r>
    </w:p>
    <w:p w:rsidR="00CF48B4" w:rsidRDefault="000C5A11" w:rsidP="000C5A11">
      <w:pPr>
        <w:spacing w:before="156" w:after="156"/>
      </w:pPr>
      <w:r w:rsidRPr="000C5A11">
        <w:t>Keep those American signposts</w:t>
      </w:r>
    </w:p>
    <w:p w:rsidR="00CF48B4" w:rsidRDefault="000C5A11" w:rsidP="000C5A11">
      <w:pPr>
        <w:spacing w:before="156" w:after="156"/>
      </w:pPr>
      <w:r w:rsidRPr="000C5A11">
        <w:rPr>
          <w:rFonts w:hint="eastAsia"/>
        </w:rPr>
        <w:t>保留那些美国路标</w:t>
      </w:r>
    </w:p>
    <w:p w:rsidR="00CF48B4" w:rsidRDefault="000C5A11" w:rsidP="000C5A11">
      <w:pPr>
        <w:spacing w:before="156" w:after="156"/>
      </w:pPr>
      <w:r w:rsidRPr="000C5A11">
        <w:t xml:space="preserve">What should the world do about the BRI? For a start, it needs to keep some perspective. Even if China does hope to </w:t>
      </w:r>
      <w:r w:rsidRPr="000C5A11">
        <w:lastRenderedPageBreak/>
        <w:t>use it as a political tool to beat back Western influence, Beijing is bound to face difficulties, as projects go awry, debts go bad and people grow hostile to China’s presence. History suggests that simply doling out money will not, on its own, usher in a Pax Sinica.</w:t>
      </w:r>
    </w:p>
    <w:p w:rsidR="00CF48B4" w:rsidRDefault="000C5A11" w:rsidP="000C5A11">
      <w:pPr>
        <w:spacing w:before="156" w:after="156"/>
      </w:pPr>
      <w:r w:rsidRPr="000C5A11">
        <w:rPr>
          <w:rFonts w:hint="eastAsia"/>
        </w:rPr>
        <w:t>全世界应该怎样对待“一带一路”呢？首先，它需要放宽视野。即使中国确实希望将它用作政治手段来抗击西方影响力，然而随着项目出现问题、债务状况恶化、人们对中国的力量产生敌意，中国政府必将面临困境。历史表明，仅凭撒钱并不能带来“中华治世”。</w:t>
      </w:r>
    </w:p>
    <w:p w:rsidR="00CF48B4" w:rsidRDefault="000C5A11" w:rsidP="000C5A11">
      <w:pPr>
        <w:spacing w:before="156" w:after="156"/>
      </w:pPr>
      <w:r w:rsidRPr="000C5A11">
        <w:t>The world can also use its influence to make the BRI more beneficial. Even China’s billions cannot finance everything on offer. Money coming from the West, from the European Union and from institutions such as the World Bank and the IMF should be lent according to international standards—including on such things as transparency, environmental safeguards, public procurement and debt sustainability. So long as they are good projects, let China include them in the BRI if it wants to.</w:t>
      </w:r>
    </w:p>
    <w:p w:rsidR="00CF48B4" w:rsidRDefault="000C5A11" w:rsidP="000C5A11">
      <w:pPr>
        <w:spacing w:before="156" w:after="156"/>
      </w:pPr>
      <w:r w:rsidRPr="000C5A11">
        <w:rPr>
          <w:rFonts w:hint="eastAsia"/>
        </w:rPr>
        <w:t>世界也可以利用自身影响力让“一带一路”产生更多益处。就算是中国的大笔资金也不能够满足所有的待建项目。西方、欧盟以及世行和国际货币基金组织等机构应根据国际标准提供贷款，这些标准包括透明度、环境保障措施、公共采购和债务可持续性等。只要是好项目，如果中国愿意，那就随它纳入“一带一路”中。</w:t>
      </w:r>
    </w:p>
    <w:p w:rsidR="00CF48B4" w:rsidRDefault="000C5A11" w:rsidP="000C5A11">
      <w:pPr>
        <w:spacing w:before="156" w:after="156"/>
      </w:pPr>
      <w:r w:rsidRPr="000C5A11">
        <w:t>Last is security. The way to assuage fears about the BRI’s threat to the balance of power is not by trying to frustrate China’s efforts, let alone by starting a trade war or by pulling America’s armed forces out of Asia, as President Donald Trump sometimes seems to contemplate. On the contrary, the balance of risks and benefits of the BRI is related to America’s commitment to Asia. If the United States is engaged, the world can mitigate the dangers of BRI and reap its rewards. If not, the risks will outweigh the benefits. The BRI is yet one more argument for America to stay in Asia.</w:t>
      </w:r>
    </w:p>
    <w:p w:rsidR="000C5A11" w:rsidRPr="000C5A11" w:rsidRDefault="000C5A11" w:rsidP="000C5A11">
      <w:pPr>
        <w:spacing w:before="156" w:after="156"/>
      </w:pPr>
      <w:r w:rsidRPr="000C5A11">
        <w:rPr>
          <w:rFonts w:hint="eastAsia"/>
        </w:rPr>
        <w:t>最后是安全问题。要缓和对“一带一路”威胁权力平衡的担忧，方法不是试着去挫败中国的努力，更不是发动贸易战，或者像特朗普总统有时似乎在盘算的那样让美军撤出亚洲。相反，“一带一路”的风险和收益各有几何要看美国对亚洲的投入。如果美国参与其中，世界就可以减轻“一带一路”的危险并从中收获回报。否则，风险将大过收益。“一带一路”是美国应该留在亚洲的又一论据。</w:t>
      </w:r>
    </w:p>
    <w:p w:rsidR="000C5A11" w:rsidRPr="000C5A11" w:rsidRDefault="000C5A11" w:rsidP="000C5A11">
      <w:pPr>
        <w:pStyle w:val="1"/>
        <w:spacing w:before="156" w:after="156"/>
      </w:pPr>
      <w:bookmarkStart w:id="34" w:name="_Toc525729443"/>
      <w:r w:rsidRPr="000C5A11">
        <w:t>Bartleby: Open office, closed minds</w:t>
      </w:r>
      <w:bookmarkEnd w:id="34"/>
    </w:p>
    <w:p w:rsidR="000C5A11" w:rsidRPr="000C5A11" w:rsidRDefault="000C5A11" w:rsidP="000C5A11">
      <w:pPr>
        <w:spacing w:before="156" w:after="156"/>
      </w:pPr>
      <w:r w:rsidRPr="000C5A11">
        <w:t>It is more about cost-cutting than collaboration</w:t>
      </w:r>
    </w:p>
    <w:p w:rsidR="000C5A11" w:rsidRPr="000C5A11" w:rsidRDefault="000C5A11" w:rsidP="000C5A11">
      <w:pPr>
        <w:spacing w:before="156" w:after="156"/>
      </w:pPr>
      <w:r w:rsidRPr="000C5A11">
        <w:rPr>
          <w:rFonts w:hint="eastAsia"/>
        </w:rPr>
        <w:t>巴托比：开放的办公室，封闭的心灵</w:t>
      </w:r>
    </w:p>
    <w:p w:rsidR="000C5A11" w:rsidRPr="000C5A11" w:rsidRDefault="000C5A11" w:rsidP="000C5A11">
      <w:pPr>
        <w:spacing w:before="156" w:after="156"/>
      </w:pPr>
      <w:r w:rsidRPr="000C5A11">
        <w:rPr>
          <w:rFonts w:hint="eastAsia"/>
        </w:rPr>
        <w:t>更多是为削减成本，而非协作</w:t>
      </w:r>
    </w:p>
    <w:p w:rsidR="00CF48B4" w:rsidRDefault="000C5A11" w:rsidP="000C5A11">
      <w:pPr>
        <w:spacing w:before="156" w:after="156"/>
      </w:pPr>
      <w:r w:rsidRPr="000C5A11">
        <w:t xml:space="preserve">20180728 business </w:t>
      </w:r>
      <w:r w:rsidRPr="000C5A11">
        <w:rPr>
          <w:rFonts w:ascii="Segoe UI Symbol" w:hAnsi="Segoe UI Symbol" w:cs="Segoe UI Symbol"/>
        </w:rPr>
        <w:t>🇬🇧</w:t>
      </w:r>
      <w:r w:rsidRPr="000C5A11">
        <w:t xml:space="preserve"> English Version</w:t>
      </w:r>
    </w:p>
    <w:p w:rsidR="00CF48B4" w:rsidRDefault="000C5A11" w:rsidP="000C5A11">
      <w:pPr>
        <w:spacing w:before="156" w:after="156"/>
      </w:pPr>
      <w:r w:rsidRPr="000C5A11">
        <w:rPr>
          <w:rFonts w:hint="eastAsia"/>
        </w:rPr>
        <w:t>“</w:t>
      </w:r>
      <w:r w:rsidRPr="000C5A11">
        <w:t>LONELINESS is a crowded room,” as Bryan Ferry of the band Roxy Music once warbled, adding that everyone was “all together, all alone”. The open-plan office might have been designed to make his point. That is not the rationale for the layout, of course. The supposed aim of open-plan offices is to ensure that workers will have more contact with their colleagues, and that the resulting collaboration will lead to greater productivity.</w:t>
      </w:r>
    </w:p>
    <w:p w:rsidR="00CF48B4" w:rsidRDefault="000C5A11" w:rsidP="000C5A11">
      <w:pPr>
        <w:spacing w:before="156" w:after="156"/>
      </w:pPr>
      <w:r w:rsidRPr="000C5A11">
        <w:rPr>
          <w:rFonts w:hint="eastAsia"/>
        </w:rPr>
        <w:t>“孤独是挤满人的房间，”</w:t>
      </w:r>
      <w:r w:rsidRPr="000C5A11">
        <w:t>Roxy Music</w:t>
      </w:r>
      <w:r w:rsidRPr="000C5A11">
        <w:t>乐队的布莱恩</w:t>
      </w:r>
      <w:r w:rsidRPr="000C5A11">
        <w:t>·</w:t>
      </w:r>
      <w:r w:rsidRPr="000C5A11">
        <w:t>费瑞（</w:t>
      </w:r>
      <w:r w:rsidRPr="000C5A11">
        <w:t>Bryan Ferry</w:t>
      </w:r>
      <w:r w:rsidRPr="000C5A11">
        <w:t>）曾这样唱道，</w:t>
      </w:r>
      <w:r w:rsidRPr="000C5A11">
        <w:t>“</w:t>
      </w:r>
      <w:r w:rsidRPr="000C5A11">
        <w:t>济济一堂，独来独往。</w:t>
      </w:r>
      <w:r w:rsidRPr="000C5A11">
        <w:t>”</w:t>
      </w:r>
      <w:r w:rsidRPr="000C5A11">
        <w:t>开放式办公室的设计大概是为了印证他的观点吧。当然，这不会是提倡这种布局的理由。采用这种办公室据说是为了确保员工和同事能有更多接触，并由此促进协作，带来更高的生产率。</w:t>
      </w:r>
    </w:p>
    <w:p w:rsidR="00CF48B4" w:rsidRDefault="000C5A11" w:rsidP="000C5A11">
      <w:pPr>
        <w:spacing w:before="156" w:after="156"/>
      </w:pPr>
      <w:r w:rsidRPr="000C5A11">
        <w:t xml:space="preserve">Ethan Bernstein and Stephen Turban, two Harvard Business School academics, set out to test this proposition*. The authors surveyed interactions between colleagues in two unnamed multinational companies which had switched to </w:t>
      </w:r>
      <w:r w:rsidRPr="000C5A11">
        <w:lastRenderedPageBreak/>
        <w:t>open-plan offices. They did so by recruiting workers to wear “sociometric” badges. These used infra-red sensors to detect when people were interacting, microphones to determine when they were speaking or listening to each other, another device to monitor their body movement and posture and a Bluetooth sensor to capture their location.</w:t>
      </w:r>
    </w:p>
    <w:p w:rsidR="00CF48B4" w:rsidRDefault="000C5A11" w:rsidP="000C5A11">
      <w:pPr>
        <w:spacing w:before="156" w:after="156"/>
      </w:pPr>
      <w:r w:rsidRPr="000C5A11">
        <w:rPr>
          <w:rFonts w:hint="eastAsia"/>
        </w:rPr>
        <w:t>哈佛商学院的两位学者伊森·伯恩斯坦（</w:t>
      </w:r>
      <w:r w:rsidRPr="000C5A11">
        <w:t>Ethan Bernstein</w:t>
      </w:r>
      <w:r w:rsidRPr="000C5A11">
        <w:t>）和斯蒂芬</w:t>
      </w:r>
      <w:r w:rsidRPr="000C5A11">
        <w:t>·</w:t>
      </w:r>
      <w:r w:rsidRPr="000C5A11">
        <w:t>特尔班（</w:t>
      </w:r>
      <w:r w:rsidRPr="000C5A11">
        <w:t>Stephen Turban</w:t>
      </w:r>
      <w:r w:rsidRPr="000C5A11">
        <w:t>）着手检验这种说法</w:t>
      </w:r>
      <w:r w:rsidRPr="000C5A11">
        <w:t>*</w:t>
      </w:r>
      <w:r w:rsidRPr="000C5A11">
        <w:t>。他们动员两家改为开放式办公的跨国公司（研究报告隐去了公司名称）的员工佩戴一部</w:t>
      </w:r>
      <w:r w:rsidRPr="000C5A11">
        <w:t>“</w:t>
      </w:r>
      <w:r w:rsidRPr="000C5A11">
        <w:t>社交测量仪</w:t>
      </w:r>
      <w:r w:rsidRPr="000C5A11">
        <w:t>”</w:t>
      </w:r>
      <w:r w:rsidRPr="000C5A11">
        <w:t>，以此观察他们的互动情况。这些仪器用红外线传感器探测员工之间何时发生互动，用麦克风判断他们何时在交谈或在听对方说话，用另一种部件监测他们的身体移动和姿势，用蓝牙传感器确定他们的位置。</w:t>
      </w:r>
    </w:p>
    <w:p w:rsidR="00CF48B4" w:rsidRDefault="000C5A11" w:rsidP="000C5A11">
      <w:pPr>
        <w:spacing w:before="156" w:after="156"/>
      </w:pPr>
      <w:r w:rsidRPr="000C5A11">
        <w:t>At the first company, the authors found that face-to-face interactions were more than three times higher in the old, cubicle-based office than in an open-plan space where employees have clear lines of sight to each other. In contrast, the number of e-mails people sent to each other increased by 56% when they switched to open-plan. In the second company, face-to-face interactions decreased by a third after the switch to open-plan, whereas e-mail traffic increased by between 22% and 50%.</w:t>
      </w:r>
    </w:p>
    <w:p w:rsidR="00CF48B4" w:rsidRDefault="000C5A11" w:rsidP="000C5A11">
      <w:pPr>
        <w:spacing w:before="156" w:after="156"/>
      </w:pPr>
      <w:r w:rsidRPr="000C5A11">
        <w:rPr>
          <w:rFonts w:hint="eastAsia"/>
        </w:rPr>
        <w:t>作者发现，在第一家公司，面对面互动在满是小隔间的旧办公室要比在能一眼望见彼此的开放式空间里多出三倍多。相比之下，改成开放式办公区后员工互相发送的电子邮件数量却增加了</w:t>
      </w:r>
      <w:r w:rsidRPr="000C5A11">
        <w:t>56%</w:t>
      </w:r>
      <w:r w:rsidRPr="000C5A11">
        <w:t>。在第二家公司，面对面互动在改为开放式办公后减少了三分之一，发送电子邮件的数量增加了</w:t>
      </w:r>
      <w:r w:rsidRPr="000C5A11">
        <w:t>22%</w:t>
      </w:r>
      <w:r w:rsidRPr="000C5A11">
        <w:t>到</w:t>
      </w:r>
      <w:r w:rsidRPr="000C5A11">
        <w:t>50%</w:t>
      </w:r>
      <w:r w:rsidRPr="000C5A11">
        <w:t>。</w:t>
      </w:r>
    </w:p>
    <w:p w:rsidR="00CF48B4" w:rsidRDefault="000C5A11" w:rsidP="000C5A11">
      <w:pPr>
        <w:spacing w:before="156" w:after="156"/>
      </w:pPr>
      <w:r w:rsidRPr="000C5A11">
        <w:t>Why did this shift occur? The authors suggest that employees value their privacy and find new ways to preserve it in an open-plan office. They shut themselves off by wearing large headphones to keep out the distractions caused by nearby colleagues. Indeed, those who champion open-plan offices seem to have forgotten the importance of being able to concentrate on your work.</w:t>
      </w:r>
    </w:p>
    <w:p w:rsidR="00CF48B4" w:rsidRDefault="000C5A11" w:rsidP="000C5A11">
      <w:pPr>
        <w:spacing w:before="156" w:after="156"/>
      </w:pPr>
      <w:r w:rsidRPr="000C5A11">
        <w:rPr>
          <w:rFonts w:hint="eastAsia"/>
        </w:rPr>
        <w:t>为什么会发生这种转变？作者认为，员工重视自己的隐私，当他们身处开放式办公室中，就会寻找新的办法来保护隐私。他们戴上大大的耳机来隔绝身边同事的干扰。其实，那些提倡开放式办公室的人似乎忘记了让人能专注于自己的工作有多重要。</w:t>
      </w:r>
    </w:p>
    <w:p w:rsidR="00CF48B4" w:rsidRDefault="000C5A11" w:rsidP="000C5A11">
      <w:pPr>
        <w:spacing w:before="156" w:after="156"/>
      </w:pPr>
      <w:r w:rsidRPr="000C5A11">
        <w:t>Employees also find other ways of communicating with their fellow workers. Rather than have a chat in front of a large audience, employees simply send an e-mail; the result (as measured at one of the two companies surveyed) was that productivity declined.</w:t>
      </w:r>
    </w:p>
    <w:p w:rsidR="00CF48B4" w:rsidRDefault="000C5A11" w:rsidP="000C5A11">
      <w:pPr>
        <w:spacing w:before="156" w:after="156"/>
      </w:pPr>
      <w:r w:rsidRPr="000C5A11">
        <w:rPr>
          <w:rFonts w:hint="eastAsia"/>
        </w:rPr>
        <w:t>员工们还开始用其他方式和同事交流。他们不会在众人面前聊天，只要发封电子邮件就好；结果（在其中一家公司测量到的情况）就是生产率下降了。</w:t>
      </w:r>
    </w:p>
    <w:p w:rsidR="00CF48B4" w:rsidRDefault="000C5A11" w:rsidP="000C5A11">
      <w:pPr>
        <w:spacing w:before="156" w:after="156"/>
      </w:pPr>
      <w:r w:rsidRPr="000C5A11">
        <w:t>Cubicles do not offer a great work environment either; they are still noisy and cut off employees from natural light. But at least workers have more of a chance to give their work area a personal touch. Allowing plenty of room for pictures of children, office plants, novelty coffee mugs—these are ways of making people feel more relaxed and happy in their jobs.</w:t>
      </w:r>
    </w:p>
    <w:p w:rsidR="00CF48B4" w:rsidRDefault="000C5A11" w:rsidP="000C5A11">
      <w:pPr>
        <w:spacing w:before="156" w:after="156"/>
      </w:pPr>
      <w:r w:rsidRPr="000C5A11">
        <w:rPr>
          <w:rFonts w:hint="eastAsia"/>
        </w:rPr>
        <w:t>隔间也不能提供完美的工作环境：周围还是很吵，有些员工接触不到自然光。但起码员工有更多机会给自己的工作区域增添一点个人色彩。有足够的空间供他们摆放孩子们的照片、绿植、造型新奇的咖啡杯，这些都能让人们在工作中感到更放松快乐。</w:t>
      </w:r>
    </w:p>
    <w:p w:rsidR="00CF48B4" w:rsidRDefault="000C5A11" w:rsidP="000C5A11">
      <w:pPr>
        <w:spacing w:before="156" w:after="156"/>
      </w:pPr>
      <w:r w:rsidRPr="000C5A11">
        <w:t>Such comforts are completely denied when companies shift to “hot-desking”, as 45% of multinationals plan by 2020, according to CBRE, a property firm, up from 30% of such companies now. Workers roam the building in search of a desk, like commuters hunting the last rush-hour seat or tourists looking for a poolside lounger. If you planned to spend a morning quietly reading a research paper or a management tome, tough luck; the last desk was nabbed by Jenkins in accounts.</w:t>
      </w:r>
    </w:p>
    <w:p w:rsidR="00CF48B4" w:rsidRDefault="000C5A11" w:rsidP="000C5A11">
      <w:pPr>
        <w:spacing w:before="156" w:after="156"/>
      </w:pPr>
      <w:r w:rsidRPr="000C5A11">
        <w:rPr>
          <w:rFonts w:hint="eastAsia"/>
        </w:rPr>
        <w:lastRenderedPageBreak/>
        <w:t>如果企业转而采用非固定办公桌，这点慰藉就会被完全剥夺。房地产公司世邦魏理仕（</w:t>
      </w:r>
      <w:r w:rsidRPr="000C5A11">
        <w:t>CBRE</w:t>
      </w:r>
      <w:r w:rsidRPr="000C5A11">
        <w:t>）的数据显示，</w:t>
      </w:r>
      <w:r w:rsidRPr="000C5A11">
        <w:t>45%</w:t>
      </w:r>
      <w:r w:rsidRPr="000C5A11">
        <w:t>的跨国公司计划到</w:t>
      </w:r>
      <w:r w:rsidRPr="000C5A11">
        <w:t>2020</w:t>
      </w:r>
      <w:r w:rsidRPr="000C5A11">
        <w:t>年这么办（目前比例为</w:t>
      </w:r>
      <w:r w:rsidRPr="000C5A11">
        <w:t>30%</w:t>
      </w:r>
      <w:r w:rsidRPr="000C5A11">
        <w:t>）。为了找张办公桌，员工们在大楼里走来走去，就像上班族在通勤高峰时段寻找车上最后一个座位，或是游客在泳池边找张躺椅。要是你打算花一个上午安安静静地看一篇研究报告或是一本大部头管理著作，真不走运，最后一张桌子已经被财务部的詹金斯抢占了。</w:t>
      </w:r>
    </w:p>
    <w:p w:rsidR="00CF48B4" w:rsidRDefault="000C5A11" w:rsidP="000C5A11">
      <w:pPr>
        <w:spacing w:before="156" w:after="156"/>
      </w:pPr>
      <w:r w:rsidRPr="000C5A11">
        <w:t>Hot-desking is a clear message to low-level office workers that they are seen as disposable cogs in a machine. Combine this with the lack of privacy and the office becomes a depressing place to work. Workers could stay at home but that negates the intended benefits of collaboration that open-plan offices bring.</w:t>
      </w:r>
    </w:p>
    <w:p w:rsidR="00CF48B4" w:rsidRDefault="000C5A11" w:rsidP="000C5A11">
      <w:pPr>
        <w:spacing w:before="156" w:after="156"/>
      </w:pPr>
      <w:r w:rsidRPr="000C5A11">
        <w:rPr>
          <w:rFonts w:hint="eastAsia"/>
        </w:rPr>
        <w:t>非固定办公桌向基层员工传达了一个明确的信息：他们被视为机器中可随意替换的齿轮。再加上没有隐私，办公室变成了一个让人沮丧的工作场所。员工们也可以呆在家里，但这就抹杀了开放式办公室原本想要在协作方面带来的好处。</w:t>
      </w:r>
    </w:p>
    <w:p w:rsidR="00CF48B4" w:rsidRDefault="000C5A11" w:rsidP="000C5A11">
      <w:pPr>
        <w:spacing w:before="156" w:after="156"/>
      </w:pPr>
      <w:r w:rsidRPr="000C5A11">
        <w:t>The drive for such offices is reminiscent of the British enthusiasm for residential tower blocks after the second world war. One British wartime survey found that 49% wanted to live in a small house with a garden; only 5% wanted a flat. But flats they got. Architects, who fancied themselves as visionaries like Howard Roark, the “hero” of Ayn Rand’s “The Fountainhead”, competed to create concrete temples for the masses to occupy. As David Kynaston, in his book “Austerity Britain” recounts, the desires of the actual residents were dismissed.</w:t>
      </w:r>
    </w:p>
    <w:p w:rsidR="00CF48B4" w:rsidRDefault="000C5A11" w:rsidP="000C5A11">
      <w:pPr>
        <w:spacing w:before="156" w:after="156"/>
      </w:pPr>
      <w:r w:rsidRPr="000C5A11">
        <w:rPr>
          <w:rFonts w:hint="eastAsia"/>
        </w:rPr>
        <w:t>对这种办公布局的推动让人想起二战后英国对高层住宅楼的热情。英国一项战时调查发现，</w:t>
      </w:r>
      <w:r w:rsidRPr="000C5A11">
        <w:t>49%</w:t>
      </w:r>
      <w:r w:rsidRPr="000C5A11">
        <w:t>的英国人希望住在带花园的独栋小宅院里，只有</w:t>
      </w:r>
      <w:r w:rsidRPr="000C5A11">
        <w:t>5%</w:t>
      </w:r>
      <w:r w:rsidRPr="000C5A11">
        <w:t>的人想住在公寓里。但他们得到的只有公寓。建筑师们把自己想象成安</w:t>
      </w:r>
      <w:r w:rsidRPr="000C5A11">
        <w:t>·</w:t>
      </w:r>
      <w:r w:rsidRPr="000C5A11">
        <w:t>兰德（</w:t>
      </w:r>
      <w:r w:rsidRPr="000C5A11">
        <w:t>Ayn Rand</w:t>
      </w:r>
      <w:r w:rsidRPr="000C5A11">
        <w:t>）的《源泉》（</w:t>
      </w:r>
      <w:r w:rsidRPr="000C5A11">
        <w:t>The Fountainhead</w:t>
      </w:r>
      <w:r w:rsidRPr="000C5A11">
        <w:t>）一书中的主人公、英雄式人物霍华德</w:t>
      </w:r>
      <w:r w:rsidRPr="000C5A11">
        <w:t>·</w:t>
      </w:r>
      <w:r w:rsidRPr="000C5A11">
        <w:t>洛克（</w:t>
      </w:r>
      <w:r w:rsidRPr="000C5A11">
        <w:t>Howard Roark</w:t>
      </w:r>
      <w:r w:rsidRPr="000C5A11">
        <w:t>）那样的理想主义者，竞相建造钢筋水泥的神庙，供广大民众居住。正如大卫</w:t>
      </w:r>
      <w:r w:rsidRPr="000C5A11">
        <w:t>·</w:t>
      </w:r>
      <w:r w:rsidRPr="000C5A11">
        <w:t>基纳斯顿（</w:t>
      </w:r>
      <w:r w:rsidRPr="000C5A11">
        <w:t>David Kynaston</w:t>
      </w:r>
      <w:r w:rsidRPr="000C5A11">
        <w:t>）在《紧缩英国》（</w:t>
      </w:r>
      <w:r w:rsidRPr="000C5A11">
        <w:t>Austerity Britain</w:t>
      </w:r>
      <w:r w:rsidRPr="000C5A11">
        <w:t>）中所忆述的，那些实际</w:t>
      </w:r>
      <w:r w:rsidRPr="000C5A11">
        <w:rPr>
          <w:rFonts w:hint="eastAsia"/>
        </w:rPr>
        <w:t>居住者的愿望被忽略了。</w:t>
      </w:r>
    </w:p>
    <w:p w:rsidR="00CF48B4" w:rsidRDefault="000C5A11" w:rsidP="000C5A11">
      <w:pPr>
        <w:spacing w:before="156" w:after="156"/>
      </w:pPr>
      <w:r w:rsidRPr="000C5A11">
        <w:t>The real reason post-war architects built flats rather than homes is that it was a lot cheaper. And the same reason, not the supposed benefits of mingling with colleagues, is why open-plan offices are all the rage. More workers can be crammed into any given space.</w:t>
      </w:r>
    </w:p>
    <w:p w:rsidR="00CF48B4" w:rsidRDefault="000C5A11" w:rsidP="000C5A11">
      <w:pPr>
        <w:spacing w:before="156" w:after="156"/>
      </w:pPr>
      <w:r w:rsidRPr="000C5A11">
        <w:rPr>
          <w:rFonts w:hint="eastAsia"/>
        </w:rPr>
        <w:t>战后建筑师建造公寓而非宅院的真正原因是公寓要便宜得多。同样，开放式办公室风靡的原因并不是能让员工打成一片这种人们假想的好处，而是能在给定的空间里塞进更多员工。</w:t>
      </w:r>
    </w:p>
    <w:p w:rsidR="00CF48B4" w:rsidRDefault="000C5A11" w:rsidP="000C5A11">
      <w:pPr>
        <w:spacing w:before="156" w:after="156"/>
      </w:pPr>
      <w:r w:rsidRPr="000C5A11">
        <w:t>Some people like them, of course, just as some like living in tower blocks. The only option for everyone else is to kick up a stink until executives change their minds and provide some personal space. In other words: workers of the world, unite. So you can separate again.</w:t>
      </w:r>
    </w:p>
    <w:p w:rsidR="000C5A11" w:rsidRDefault="000C5A11" w:rsidP="000C5A11">
      <w:pPr>
        <w:spacing w:before="156" w:after="156"/>
      </w:pPr>
      <w:r w:rsidRPr="000C5A11">
        <w:rPr>
          <w:rFonts w:hint="eastAsia"/>
        </w:rPr>
        <w:t>当然，有些人喜欢开放式办公室，就像有些人喜欢住高楼大厦一样。对所有其他人来说，唯一的选择就是起而反抗，直到高管们改变主意、提供一些个人空间。换句话说就是：全世界无产者联合起来。这样你们就可以再次分开。</w:t>
      </w:r>
    </w:p>
    <w:p w:rsidR="000C5A11" w:rsidRPr="000C5A11" w:rsidRDefault="000C5A11" w:rsidP="000C5A11">
      <w:pPr>
        <w:pStyle w:val="1"/>
        <w:spacing w:before="156" w:after="156"/>
      </w:pPr>
      <w:bookmarkStart w:id="35" w:name="_Toc525729444"/>
      <w:r w:rsidRPr="000C5A11">
        <w:t>Health care: Sun, sea and surgery</w:t>
      </w:r>
      <w:bookmarkEnd w:id="35"/>
    </w:p>
    <w:p w:rsidR="000C5A11" w:rsidRPr="000C5A11" w:rsidRDefault="000C5A11" w:rsidP="000C5A11">
      <w:pPr>
        <w:spacing w:before="156" w:after="156"/>
      </w:pPr>
      <w:r w:rsidRPr="000C5A11">
        <w:t>More people are going under the knife abroad</w:t>
      </w:r>
    </w:p>
    <w:p w:rsidR="000C5A11" w:rsidRPr="000C5A11" w:rsidRDefault="000C5A11" w:rsidP="000C5A11">
      <w:pPr>
        <w:spacing w:before="156" w:after="156"/>
      </w:pPr>
      <w:r w:rsidRPr="000C5A11">
        <w:rPr>
          <w:rFonts w:hint="eastAsia"/>
        </w:rPr>
        <w:t>医疗保健：阳光、大海和手术</w:t>
      </w:r>
    </w:p>
    <w:p w:rsidR="000C5A11" w:rsidRPr="000C5A11" w:rsidRDefault="000C5A11" w:rsidP="000C5A11">
      <w:pPr>
        <w:spacing w:before="156" w:after="156"/>
      </w:pPr>
      <w:r w:rsidRPr="000C5A11">
        <w:rPr>
          <w:rFonts w:hint="eastAsia"/>
        </w:rPr>
        <w:t>越来越多的人在海外开刀</w:t>
      </w:r>
    </w:p>
    <w:p w:rsidR="00CF48B4" w:rsidRDefault="000C5A11" w:rsidP="000C5A11">
      <w:pPr>
        <w:spacing w:before="156" w:after="156"/>
      </w:pPr>
      <w:r w:rsidRPr="000C5A11">
        <w:t xml:space="preserve">20180728 business </w:t>
      </w:r>
      <w:r w:rsidRPr="000C5A11">
        <w:rPr>
          <w:rFonts w:ascii="Segoe UI Symbol" w:hAnsi="Segoe UI Symbol" w:cs="Segoe UI Symbol"/>
        </w:rPr>
        <w:t>🇬🇧</w:t>
      </w:r>
      <w:r w:rsidRPr="000C5A11">
        <w:t xml:space="preserve"> English Version</w:t>
      </w:r>
    </w:p>
    <w:p w:rsidR="00CF48B4" w:rsidRDefault="000C5A11" w:rsidP="000C5A11">
      <w:pPr>
        <w:spacing w:before="156" w:after="156"/>
      </w:pPr>
      <w:r w:rsidRPr="000C5A11">
        <w:lastRenderedPageBreak/>
        <w:t>IN THE tiny Croatian town of Zabok patients arrive in their thousands each year from across Europe and the Middle East, seeking replacement hips or knees at the St Catherine hospital, which specialises in orthopaedic work. Some come for treatment they cannot get at home, others to escape long waiting-lists for public health care or high prices for private operations. Croatia is one of a number of treatment hotspots in the medical-tourism industry. Babies are made in Barbados, sexes are changed in Bangkok, teeth are replaced in Hungary or Mexico and hair is transplanted in Turkey (see map).</w:t>
      </w:r>
    </w:p>
    <w:p w:rsidR="00CF48B4" w:rsidRDefault="000C5A11" w:rsidP="000C5A11">
      <w:pPr>
        <w:spacing w:before="156" w:after="156"/>
      </w:pPr>
      <w:r w:rsidRPr="000C5A11">
        <w:rPr>
          <w:rFonts w:hint="eastAsia"/>
        </w:rPr>
        <w:t>在克罗地亚小镇扎博克（</w:t>
      </w:r>
      <w:r w:rsidRPr="000C5A11">
        <w:t>Zabok</w:t>
      </w:r>
      <w:r w:rsidRPr="000C5A11">
        <w:t>），每年都有成千上万欧洲和中东的患者来到这里，希望在擅长矫形外科的圣凯瑟琳医院（</w:t>
      </w:r>
      <w:r w:rsidRPr="000C5A11">
        <w:t>St Catherine hospital</w:t>
      </w:r>
      <w:r w:rsidRPr="000C5A11">
        <w:t>）接受髋关节或膝关节置换手术。有些人是为国内无法获得的治疗而来，其他人是不想在公立医院排长队或在私人诊所花大钱。克罗地亚是医疗旅游业的一批治疗热点之一。做试管婴儿去巴巴多斯，变性去曼谷，做假牙去匈牙利或墨西哥，植发去土耳其（见地图）。</w:t>
      </w:r>
    </w:p>
    <w:p w:rsidR="00CF48B4" w:rsidRDefault="000C5A11" w:rsidP="000C5A11">
      <w:pPr>
        <w:spacing w:before="156" w:after="156"/>
      </w:pPr>
      <w:r w:rsidRPr="000C5A11">
        <w:t>Precise numbers are hard to pin down, partly because of differences between countries in what is counted as medical tourism. Some national statistics include a mere spa visit or a tourist who falls sick. Allied Market Research, a research firm, puts the industry’s value at $61bn in 2016. Keith Pollard, head of LaingBuisson, a health-care research outfit that specialises in medical-tourism data, reckons it is much smaller, at around $10bn-15bn.</w:t>
      </w:r>
    </w:p>
    <w:p w:rsidR="00CF48B4" w:rsidRDefault="000C5A11" w:rsidP="000C5A11">
      <w:pPr>
        <w:spacing w:before="156" w:after="156"/>
      </w:pPr>
      <w:r w:rsidRPr="000C5A11">
        <w:rPr>
          <w:rFonts w:hint="eastAsia"/>
        </w:rPr>
        <w:t>精确的医疗旅游人数很难确定，原因之一是各国对医疗旅游的界定不同。有些国家的统计数据把仅仅去了下水疗中心或在当地生了病的游客都算在内。联合市场研究公司（</w:t>
      </w:r>
      <w:r w:rsidRPr="000C5A11">
        <w:t>Allied Market Research</w:t>
      </w:r>
      <w:r w:rsidRPr="000C5A11">
        <w:t>）估算，</w:t>
      </w:r>
      <w:r w:rsidRPr="000C5A11">
        <w:t>2016</w:t>
      </w:r>
      <w:r w:rsidRPr="000C5A11">
        <w:t>年医疗旅游行业的价值为</w:t>
      </w:r>
      <w:r w:rsidRPr="000C5A11">
        <w:t>610</w:t>
      </w:r>
      <w:r w:rsidRPr="000C5A11">
        <w:t>亿美元。专门研究医疗旅游数据的医疗保健研究机构</w:t>
      </w:r>
      <w:r w:rsidRPr="000C5A11">
        <w:t>LaingBuisson</w:t>
      </w:r>
      <w:r w:rsidRPr="000C5A11">
        <w:t>的负责人基思</w:t>
      </w:r>
      <w:r w:rsidRPr="000C5A11">
        <w:t>·</w:t>
      </w:r>
      <w:r w:rsidRPr="000C5A11">
        <w:t>波拉德（</w:t>
      </w:r>
      <w:r w:rsidRPr="000C5A11">
        <w:t>Keith Pollard</w:t>
      </w:r>
      <w:r w:rsidRPr="000C5A11">
        <w:t>）估计的市场规模要小得多，约为</w:t>
      </w:r>
      <w:r w:rsidRPr="000C5A11">
        <w:t>100</w:t>
      </w:r>
      <w:r w:rsidRPr="000C5A11">
        <w:t>亿到</w:t>
      </w:r>
      <w:r w:rsidRPr="000C5A11">
        <w:t>150</w:t>
      </w:r>
      <w:r w:rsidRPr="000C5A11">
        <w:t>亿美元。</w:t>
      </w:r>
    </w:p>
    <w:p w:rsidR="00CF48B4" w:rsidRDefault="000C5A11" w:rsidP="000C5A11">
      <w:pPr>
        <w:spacing w:before="156" w:after="156"/>
      </w:pPr>
      <w:r w:rsidRPr="000C5A11">
        <w:t>Rising numbers of middle-class patients in Asian and African countries mean more people willing to spend if they cannot find what they need at home. And consumers are incentivised to travel by substantial price differences across borders for the same treatment. The average heart-valve replacement, for example, costs €30,000 ($35,000) in Germany but only €15,000 next door in Austria, with little or no drop in quality. A hip operation can be had for €12,000 in Britain, €10,000 in Turkey and only €4,725 in Poland.</w:t>
      </w:r>
    </w:p>
    <w:p w:rsidR="00CF48B4" w:rsidRDefault="000C5A11" w:rsidP="000C5A11">
      <w:pPr>
        <w:spacing w:before="156" w:after="156"/>
      </w:pPr>
      <w:r w:rsidRPr="000C5A11">
        <w:rPr>
          <w:rFonts w:hint="eastAsia"/>
        </w:rPr>
        <w:t>亚洲和非洲国家中产阶级患者数量不断增加，如果他们无法在国内得到所需的治疗，就会愿意花钱出国解决问题。而且相同的治疗在不同国家价格差异巨大，也让消费者有动力出国治疗。例如在德国，心脏瓣膜置换费用平均为</w:t>
      </w:r>
      <w:r w:rsidRPr="000C5A11">
        <w:t>3</w:t>
      </w:r>
      <w:r w:rsidRPr="000C5A11">
        <w:t>万欧元（</w:t>
      </w:r>
      <w:r w:rsidRPr="000C5A11">
        <w:t>3.5</w:t>
      </w:r>
      <w:r w:rsidRPr="000C5A11">
        <w:t>万美元），而邻国奥地利仅需</w:t>
      </w:r>
      <w:r w:rsidRPr="000C5A11">
        <w:t>1.5</w:t>
      </w:r>
      <w:r w:rsidRPr="000C5A11">
        <w:t>万欧元，质量无甚差别。英国的髋关节手术要</w:t>
      </w:r>
      <w:r w:rsidRPr="000C5A11">
        <w:t>1.2</w:t>
      </w:r>
      <w:r w:rsidRPr="000C5A11">
        <w:t>万欧元，土耳其要</w:t>
      </w:r>
      <w:r w:rsidRPr="000C5A11">
        <w:t>1</w:t>
      </w:r>
      <w:r w:rsidRPr="000C5A11">
        <w:t>万欧元，而波兰只需</w:t>
      </w:r>
      <w:r w:rsidRPr="000C5A11">
        <w:t>4725</w:t>
      </w:r>
      <w:r w:rsidRPr="000C5A11">
        <w:t>欧元。</w:t>
      </w:r>
    </w:p>
    <w:p w:rsidR="00CF48B4" w:rsidRDefault="000C5A11" w:rsidP="000C5A11">
      <w:pPr>
        <w:spacing w:before="156" w:after="156"/>
      </w:pPr>
      <w:r w:rsidRPr="000C5A11">
        <w:t>Governments are responding to rising demand. South Korea, Malaysia and Dubai have all invested heavily in creating regional centres of medical expertise to attract foreign patients. The Dubai Healthcare City seeks to attract patients from Gulf nations who have in the past been sent further afield by their health systems, to Europe or America. Some niche areas are showing particularly strong growth. Mr Pollard says that international travel for in vitro fertilisation (IVF) is increasing rapidly because many wealthy countries have restricted access to free treatment. A number of European countries, such as Germany, offer only three rounds of IVF and limit access to those with medical conditions or to younger women.</w:t>
      </w:r>
    </w:p>
    <w:p w:rsidR="00CF48B4" w:rsidRDefault="000C5A11" w:rsidP="000C5A11">
      <w:pPr>
        <w:spacing w:before="156" w:after="156"/>
      </w:pPr>
      <w:r w:rsidRPr="000C5A11">
        <w:rPr>
          <w:rFonts w:hint="eastAsia"/>
        </w:rPr>
        <w:t>各国政府正在回应增长的需求。韩国、马来西亚和迪拜都投入巨资创建区域专科医疗中心以吸引外国患者。迪拜医疗城（</w:t>
      </w:r>
      <w:r w:rsidRPr="000C5A11">
        <w:t xml:space="preserve">Dubai Healthcare City </w:t>
      </w:r>
      <w:r w:rsidRPr="000C5A11">
        <w:t>）想要吸引海湾国家的患者，过去这些国家的医疗系统会把本国的一些病人送到更远的欧洲或美国去接受治疗。一些利基领域的增长尤为强劲。波拉德表示，以做试管婴儿（</w:t>
      </w:r>
      <w:r w:rsidRPr="000C5A11">
        <w:t>IVF</w:t>
      </w:r>
      <w:r w:rsidRPr="000C5A11">
        <w:t>）为目的的国际旅行正在迅速增加，因为许多富裕国家已经对免费</w:t>
      </w:r>
      <w:r w:rsidRPr="000C5A11">
        <w:t>IVF</w:t>
      </w:r>
      <w:r w:rsidRPr="000C5A11">
        <w:t>做出限制。德国等一些欧洲国家只可以免费做三次，而且对患病或较年轻的女性都有限制。</w:t>
      </w:r>
    </w:p>
    <w:p w:rsidR="00CF48B4" w:rsidRDefault="000C5A11" w:rsidP="000C5A11">
      <w:pPr>
        <w:spacing w:before="156" w:after="156"/>
      </w:pPr>
      <w:r w:rsidRPr="000C5A11">
        <w:t xml:space="preserve">Medical tourism is still hampered, however, by a lack of detailed, reliable information on the quality of hospitals and </w:t>
      </w:r>
      <w:r w:rsidRPr="000C5A11">
        <w:lastRenderedPageBreak/>
        <w:t>clinics and of their doctors and surgeons, notes Valorie Crooks, a professor of geography at Simon Fraser University in British Columbia. International hospitals are often verified by the Joint Commission, a non-profit organisation that awards accreditation to medical-services providers. These aside, patients have had to rely solely on reputation or on intermediaries that grease the wheels of medical travel. Patients often do not realise that these “facilitators” may be working exclusively with certain clinics; some receive undisclosed commissions. If things go wrong, patients may have little recourse to help. Doctors have long complained about people who return from treatment abroad with complications.</w:t>
      </w:r>
    </w:p>
    <w:p w:rsidR="00CF48B4" w:rsidRDefault="000C5A11" w:rsidP="000C5A11">
      <w:pPr>
        <w:spacing w:before="156" w:after="156"/>
      </w:pPr>
      <w:r w:rsidRPr="000C5A11">
        <w:rPr>
          <w:rFonts w:hint="eastAsia"/>
        </w:rPr>
        <w:t>但是，由于缺乏有关医院、诊所及其内外科医生质量的详细、可靠的信息，医疗旅游业的发展还是受到了阻碍，加拿大不列颠哥伦比亚省的西蒙弗雷泽大学（</w:t>
      </w:r>
      <w:r w:rsidRPr="000C5A11">
        <w:t>Simon Fraser University</w:t>
      </w:r>
      <w:r w:rsidRPr="000C5A11">
        <w:t>）的地理学教授瓦莱丽</w:t>
      </w:r>
      <w:r w:rsidRPr="000C5A11">
        <w:t>·</w:t>
      </w:r>
      <w:r w:rsidRPr="000C5A11">
        <w:t>克鲁克斯（</w:t>
      </w:r>
      <w:r w:rsidRPr="000C5A11">
        <w:t>Valorie Crooks</w:t>
      </w:r>
      <w:r w:rsidRPr="000C5A11">
        <w:t>）指出。国际医院常获得国际医疗卫生机构认证联合委员会（</w:t>
      </w:r>
      <w:r w:rsidRPr="000C5A11">
        <w:t>Joint Commission</w:t>
      </w:r>
      <w:r w:rsidRPr="000C5A11">
        <w:t>）这一非营利组织的资质认证。但除此之外，患者只能完全依赖医院和医生的声誉或促成医疗旅游的中介机构。患者通常不知道这些</w:t>
      </w:r>
      <w:r w:rsidRPr="000C5A11">
        <w:t>“</w:t>
      </w:r>
      <w:r w:rsidRPr="000C5A11">
        <w:t>辅助机构</w:t>
      </w:r>
      <w:r w:rsidRPr="000C5A11">
        <w:t>”</w:t>
      </w:r>
      <w:r w:rsidRPr="000C5A11">
        <w:t>可能和某些诊所独家合作，有些还会悄悄收取佣金。如果出现</w:t>
      </w:r>
      <w:r w:rsidRPr="000C5A11">
        <w:rPr>
          <w:rFonts w:hint="eastAsia"/>
        </w:rPr>
        <w:t>问题，他们可能求助无门。长期以来，医生们一直对人们去国外治疗回来后出现并发症的情况怨声载道。</w:t>
      </w:r>
    </w:p>
    <w:p w:rsidR="00CF48B4" w:rsidRDefault="000C5A11" w:rsidP="000C5A11">
      <w:pPr>
        <w:spacing w:before="156" w:after="156"/>
      </w:pPr>
      <w:r w:rsidRPr="000C5A11">
        <w:t>Two newish online firms, Qunomedical and Medigo, both based in Berlin, hope to improve matters. They allow patients to search for medical treatments from a large selection of providers, offering clear information about pricing and the quality of staff and services. Both take fees from the hospitals and clinics that they list, as disclosed on their websites; Medigo also earns money from patients and corporate customers in the form of fees. Patients write reviews, and human advisers are available to help with choosing where to receive treatment. Such information should make foreign medical treatments more appealing.</w:t>
      </w:r>
    </w:p>
    <w:p w:rsidR="00CF48B4" w:rsidRDefault="000C5A11" w:rsidP="000C5A11">
      <w:pPr>
        <w:spacing w:before="156" w:after="156"/>
      </w:pPr>
      <w:r w:rsidRPr="000C5A11">
        <w:rPr>
          <w:rFonts w:hint="eastAsia"/>
        </w:rPr>
        <w:t>柏林两家成立不久的网络公司</w:t>
      </w:r>
      <w:r w:rsidRPr="000C5A11">
        <w:t>Qunomedical</w:t>
      </w:r>
      <w:r w:rsidRPr="000C5A11">
        <w:t>和</w:t>
      </w:r>
      <w:r w:rsidRPr="000C5A11">
        <w:t>Medigo</w:t>
      </w:r>
      <w:r w:rsidRPr="000C5A11">
        <w:t>希望能改进现状。它们提供了有关定价和医护人员及服务质量的明确信息，让患者能在大量医疗服务机构中查找自己需要的治疗。两家公司都向自己罗列的医院和诊所收取费用</w:t>
      </w:r>
      <w:r w:rsidRPr="000C5A11">
        <w:t>——</w:t>
      </w:r>
      <w:r w:rsidRPr="000C5A11">
        <w:t>这一点它们都在网站上写明；</w:t>
      </w:r>
      <w:r w:rsidRPr="000C5A11">
        <w:t>Medigo</w:t>
      </w:r>
      <w:r w:rsidRPr="000C5A11">
        <w:t>还会向患者和企业客户收取费用。患者在网站上撰写评价，人工顾问协助选择医疗机构。这些信息应该会让海外医疗更具吸引力。</w:t>
      </w:r>
    </w:p>
    <w:p w:rsidR="00CF48B4" w:rsidRDefault="000C5A11" w:rsidP="000C5A11">
      <w:pPr>
        <w:spacing w:before="156" w:after="156"/>
      </w:pPr>
      <w:r w:rsidRPr="000C5A11">
        <w:t>But making money out of medical tourism can still be hard. Variations in exchange rates can instantly make a destination less appealing. The market for “scalpel safaris” in South Africa has proved volatile, say people in the business, due to currency fluctuations. Sometimes demand fails to materialise. When work first started on a 2,000-bed hospital called Health City Cayman Islands, the $2bn project was expected to attract more than 17,000 foreign patients annually, mostly from America. But when the first wing of the hospital opened in 2014, the International Medical Travel Journal reported that fewer than 1,000 overseas patients arrived in its first year. One reason was that its backers based projections of customer numbers on a flawed study, according to a subsequent investigation by a government public-accounts committee. Fewer American patients came than expected partly because health insurers were not interested in sending people overseas.</w:t>
      </w:r>
    </w:p>
    <w:p w:rsidR="00CF48B4" w:rsidRDefault="000C5A11" w:rsidP="000C5A11">
      <w:pPr>
        <w:spacing w:before="156" w:after="156"/>
      </w:pPr>
      <w:r w:rsidRPr="000C5A11">
        <w:rPr>
          <w:rFonts w:hint="eastAsia"/>
        </w:rPr>
        <w:t>但要靠医疗旅游赚钱可能仍然很难。汇率的变化可以让一个旅游目的地瞬间失去吸引力。业内人士表示，由于汇率的波动，南非“手术刀探险之旅”的市场变化无常。有时需求无法实现。当拥有</w:t>
      </w:r>
      <w:r w:rsidRPr="000C5A11">
        <w:t>2000</w:t>
      </w:r>
      <w:r w:rsidRPr="000C5A11">
        <w:t>张病床、名为开曼群岛健康城（</w:t>
      </w:r>
      <w:r w:rsidRPr="000C5A11">
        <w:t>Health City Cayman Islands</w:t>
      </w:r>
      <w:r w:rsidRPr="000C5A11">
        <w:t>）的医院开建之时，这个</w:t>
      </w:r>
      <w:r w:rsidRPr="000C5A11">
        <w:t>20</w:t>
      </w:r>
      <w:r w:rsidRPr="000C5A11">
        <w:t>亿美元的项目预计每年将吸引超过</w:t>
      </w:r>
      <w:r w:rsidRPr="000C5A11">
        <w:t>1.7</w:t>
      </w:r>
      <w:r w:rsidRPr="000C5A11">
        <w:t>万名外国患者，主要来自美国。但据《国际医疗旅游杂志》（</w:t>
      </w:r>
      <w:r w:rsidRPr="000C5A11">
        <w:t>International Medical Travel Journal</w:t>
      </w:r>
      <w:r w:rsidRPr="000C5A11">
        <w:t>）报道，当医院的一区于</w:t>
      </w:r>
      <w:r w:rsidRPr="000C5A11">
        <w:t>2014</w:t>
      </w:r>
      <w:r w:rsidRPr="000C5A11">
        <w:t>年建成开业时，第一年前来就医的海外患</w:t>
      </w:r>
      <w:r w:rsidRPr="000C5A11">
        <w:rPr>
          <w:rFonts w:hint="eastAsia"/>
        </w:rPr>
        <w:t>者还不到</w:t>
      </w:r>
      <w:r w:rsidRPr="000C5A11">
        <w:t>1000</w:t>
      </w:r>
      <w:r w:rsidRPr="000C5A11">
        <w:t>人。一个政府公共账目委员会随后的调查显示，原因之一是项目投资者对海外病患数量的预测是基于一项有缺陷的研究。美国患者人数少于预期的部分原因是医疗保险公司对把病人送到海外治疗不感兴趣。</w:t>
      </w:r>
    </w:p>
    <w:p w:rsidR="00CF48B4" w:rsidRDefault="000C5A11" w:rsidP="000C5A11">
      <w:pPr>
        <w:spacing w:before="156" w:after="156"/>
      </w:pPr>
      <w:r w:rsidRPr="000C5A11">
        <w:t xml:space="preserve">In time, health-care providers are likely themselves to travel to serve patients. Vikram Kapur, a partner at Bain &amp; Company, says that China has in the past been an exporter of patients but now American hospitals, such as Johns </w:t>
      </w:r>
      <w:r w:rsidRPr="000C5A11">
        <w:lastRenderedPageBreak/>
        <w:t>Hopkins, the Cleveland Clinic and the University of Pittsburgh Medical Center, are undertaking joint ventures with local Chinese hospitals to deliver services to patients closer to their homes. One way or another, health care is becoming more footloose.</w:t>
      </w:r>
    </w:p>
    <w:p w:rsidR="000C5A11" w:rsidRPr="000C5A11" w:rsidRDefault="000C5A11" w:rsidP="000C5A11">
      <w:pPr>
        <w:spacing w:before="156" w:after="156"/>
      </w:pPr>
      <w:r w:rsidRPr="000C5A11">
        <w:rPr>
          <w:rFonts w:hint="eastAsia"/>
        </w:rPr>
        <w:t>未来，医疗机构很可能自己“出国游”以服务当地病患。贝恩咨询公司的合伙人维克拉姆·卡普尔（</w:t>
      </w:r>
      <w:r w:rsidRPr="000C5A11">
        <w:t>Vikram Kapur</w:t>
      </w:r>
      <w:r w:rsidRPr="000C5A11">
        <w:t>）表示，中国过去一直是患者出口国，但现在约翰霍普金斯医院、克利夫兰诊所和匹兹堡大学医学中心等美国医院正在和中国本土医院建立合资机构，把医疗服务送到中国患者的家门口。不管怎样，医疗服务正变得越来越不受地域的限制。</w:t>
      </w:r>
    </w:p>
    <w:p w:rsidR="000C5A11" w:rsidRPr="000C5A11" w:rsidRDefault="000C5A11" w:rsidP="000C5A11">
      <w:pPr>
        <w:pStyle w:val="1"/>
        <w:spacing w:before="156" w:after="156"/>
      </w:pPr>
      <w:bookmarkStart w:id="36" w:name="_Toc525729445"/>
      <w:r w:rsidRPr="000C5A11">
        <w:t>Schumpeter: A wall of money</w:t>
      </w:r>
      <w:bookmarkEnd w:id="36"/>
    </w:p>
    <w:p w:rsidR="000C5A11" w:rsidRPr="000C5A11" w:rsidRDefault="000C5A11" w:rsidP="000C5A11">
      <w:pPr>
        <w:spacing w:before="156" w:after="156"/>
      </w:pPr>
      <w:r w:rsidRPr="000C5A11">
        <w:t>Quite suddenly tech firms have become the corporate world’s biggest investors</w:t>
      </w:r>
    </w:p>
    <w:p w:rsidR="000C5A11" w:rsidRPr="000C5A11" w:rsidRDefault="000C5A11" w:rsidP="000C5A11">
      <w:pPr>
        <w:spacing w:before="156" w:after="156"/>
      </w:pPr>
      <w:r w:rsidRPr="000C5A11">
        <w:rPr>
          <w:rFonts w:hint="eastAsia"/>
        </w:rPr>
        <w:t>熊彼特：巨额投资</w:t>
      </w:r>
    </w:p>
    <w:p w:rsidR="000C5A11" w:rsidRPr="000C5A11" w:rsidRDefault="000C5A11" w:rsidP="000C5A11">
      <w:pPr>
        <w:spacing w:before="156" w:after="156"/>
      </w:pPr>
      <w:r w:rsidRPr="000C5A11">
        <w:rPr>
          <w:rFonts w:hint="eastAsia"/>
        </w:rPr>
        <w:t>科技公司摇身一变，成为企业界最大的投资者</w:t>
      </w:r>
    </w:p>
    <w:p w:rsidR="00CF48B4" w:rsidRDefault="000C5A11" w:rsidP="000C5A11">
      <w:pPr>
        <w:spacing w:before="156" w:after="156"/>
      </w:pPr>
      <w:r w:rsidRPr="000C5A11">
        <w:t xml:space="preserve">20180728 business </w:t>
      </w:r>
      <w:r w:rsidRPr="000C5A11">
        <w:rPr>
          <w:rFonts w:ascii="Segoe UI Symbol" w:hAnsi="Segoe UI Symbol" w:cs="Segoe UI Symbol"/>
        </w:rPr>
        <w:t>🇬🇧</w:t>
      </w:r>
      <w:r w:rsidRPr="000C5A11">
        <w:t xml:space="preserve"> English Version</w:t>
      </w:r>
    </w:p>
    <w:p w:rsidR="00CF48B4" w:rsidRDefault="000C5A11" w:rsidP="000C5A11">
      <w:pPr>
        <w:spacing w:before="156" w:after="156"/>
      </w:pPr>
      <w:r w:rsidRPr="000C5A11">
        <w:t>A COMMON way to describe the history of the technology industry is by product cycles. The 1990s was the era of the PC; then came the internet and related services, followed by mobile; and now artificial intelligence looms. But there is a different way to think about tech: it is switching from an era of hoarding profits to one of reinvestment. Take a crude yardstick of spending: the physical footprint of the five most valuable American tech firms. A decade ago if you added up all the land they occupied, you got to an area one and a half times the size of Central Park. Now an ongoing splurge means they use ten times more space, or 600m square feet (55m square metres), roughly the size of all of Manhattan. This shift to redeploying profits is seismic.</w:t>
      </w:r>
    </w:p>
    <w:p w:rsidR="00CF48B4" w:rsidRDefault="000C5A11" w:rsidP="000C5A11">
      <w:pPr>
        <w:spacing w:before="156" w:after="156"/>
      </w:pPr>
      <w:r w:rsidRPr="000C5A11">
        <w:rPr>
          <w:rFonts w:hint="eastAsia"/>
        </w:rPr>
        <w:t>人们通常用产品周期来描述科技行业的历史。上世纪</w:t>
      </w:r>
      <w:r w:rsidRPr="000C5A11">
        <w:t>90</w:t>
      </w:r>
      <w:r w:rsidRPr="000C5A11">
        <w:t>年代是个人电脑时代，随后便进入互联网和相关服务的时代，再之后是手机时代。如今，人工智能时代正在逼近。但是，还有另一种看待这个行业的角度：它正从囤积利润的时代转向再投资的时代。对此有一个粗略的衡量支出的指标：美国市值排名前五的科技公司的</w:t>
      </w:r>
      <w:r w:rsidRPr="000C5A11">
        <w:t>“</w:t>
      </w:r>
      <w:r w:rsidRPr="000C5A11">
        <w:t>实体足迹</w:t>
      </w:r>
      <w:r w:rsidRPr="000C5A11">
        <w:t>”</w:t>
      </w:r>
      <w:r w:rsidRPr="000C5A11">
        <w:t>。十年前，这五家公司的占地面积加在一起是纽约中央公园的</w:t>
      </w:r>
      <w:r w:rsidRPr="000C5A11">
        <w:t>1.5</w:t>
      </w:r>
      <w:r w:rsidRPr="000C5A11">
        <w:t>倍。而目前这轮持续的高投入使得它们的总占地面积比那时多</w:t>
      </w:r>
      <w:r w:rsidRPr="000C5A11">
        <w:t>10</w:t>
      </w:r>
      <w:r w:rsidRPr="000C5A11">
        <w:t>倍，达到</w:t>
      </w:r>
      <w:r w:rsidRPr="000C5A11">
        <w:t>6</w:t>
      </w:r>
      <w:r w:rsidRPr="000C5A11">
        <w:t>亿平方英尺（</w:t>
      </w:r>
      <w:r w:rsidRPr="000C5A11">
        <w:t>5500</w:t>
      </w:r>
      <w:r w:rsidRPr="000C5A11">
        <w:t>万平方米），大概相当于整个曼哈顿。这种重新配置利润的转变影响重大。</w:t>
      </w:r>
    </w:p>
    <w:p w:rsidR="00CF48B4" w:rsidRDefault="000C5A11" w:rsidP="000C5A11">
      <w:pPr>
        <w:spacing w:before="156" w:after="156"/>
      </w:pPr>
      <w:r w:rsidRPr="000C5A11">
        <w:t>Amazon accounts for two-fifths of that space—the equivalent to anything south of Grand Central. Way back in 1998, its boss, Jeff Bezos, had a different message, telling his shareholders that its business model was “cash-favoured and capital efficient”. The capital-light approach was in vogue in China, too, until recently. At the end of last year Alibaba’s market value was similar to the total for China’s biggest 700 industrial firms, yet it had 12% of their assets. Investors loved tech firms’ ability to crank out huge profits with tiny balance-sheets, but economists were alarmed by it. Two years ago Lawrence Summers fretted that tech might depress overall investment. Digital disrupters would sap incumbent firms’ confidence to invest while spending little themselves. This was part of a wider malaise he called “secular stagnation”.</w:t>
      </w:r>
    </w:p>
    <w:p w:rsidR="00CF48B4" w:rsidRDefault="000C5A11" w:rsidP="000C5A11">
      <w:pPr>
        <w:spacing w:before="156" w:after="156"/>
      </w:pPr>
      <w:r w:rsidRPr="000C5A11">
        <w:rPr>
          <w:rFonts w:hint="eastAsia"/>
        </w:rPr>
        <w:t>亚马逊占据了其中五分之二的面积，相当于纽约中央车站以南的整个区域。早在</w:t>
      </w:r>
      <w:r w:rsidRPr="000C5A11">
        <w:t>1998</w:t>
      </w:r>
      <w:r w:rsidRPr="000C5A11">
        <w:t>年，老板杰夫</w:t>
      </w:r>
      <w:r w:rsidRPr="000C5A11">
        <w:t>·</w:t>
      </w:r>
      <w:r w:rsidRPr="000C5A11">
        <w:t>贝佐斯就出语不凡，告诉股东们亚马逊的商业模式是</w:t>
      </w:r>
      <w:r w:rsidRPr="000C5A11">
        <w:t>“</w:t>
      </w:r>
      <w:r w:rsidRPr="000C5A11">
        <w:t>偏好现金且讲求资本效率</w:t>
      </w:r>
      <w:r w:rsidRPr="000C5A11">
        <w:t>”</w:t>
      </w:r>
      <w:r w:rsidRPr="000C5A11">
        <w:t>。直到不久前，这种轻资本模式在中国也很流行。截至去年底，阿里巴巴的市值与中国最大的</w:t>
      </w:r>
      <w:r w:rsidRPr="000C5A11">
        <w:t>700</w:t>
      </w:r>
      <w:r w:rsidRPr="000C5A11">
        <w:t>家工业企业的总市值相当，资产却只有它们的</w:t>
      </w:r>
      <w:r w:rsidRPr="000C5A11">
        <w:t>12%</w:t>
      </w:r>
      <w:r w:rsidRPr="000C5A11">
        <w:t>。投资者喜好科技公司以少量资产赚取巨额利润的能力，但经济学家对此却深感忧虑。两年前，劳伦斯</w:t>
      </w:r>
      <w:r w:rsidRPr="000C5A11">
        <w:t>·</w:t>
      </w:r>
      <w:r w:rsidRPr="000C5A11">
        <w:t>萨默斯（</w:t>
      </w:r>
      <w:r w:rsidRPr="000C5A11">
        <w:t>Lawrence Summers</w:t>
      </w:r>
      <w:r w:rsidRPr="000C5A11">
        <w:t>）就担心科技行业可能会抑制总体投资。掌握数字技术的颠覆者们不光自己</w:t>
      </w:r>
      <w:r w:rsidRPr="000C5A11">
        <w:lastRenderedPageBreak/>
        <w:t>花钱少，同时还将</w:t>
      </w:r>
      <w:r w:rsidRPr="000C5A11">
        <w:rPr>
          <w:rFonts w:hint="eastAsia"/>
        </w:rPr>
        <w:t>挫伤传统企业的投资信心。这是萨默斯所说的更广泛的“长期停滞”问题的一部分。</w:t>
      </w:r>
    </w:p>
    <w:p w:rsidR="00CF48B4" w:rsidRDefault="000C5A11" w:rsidP="000C5A11">
      <w:pPr>
        <w:spacing w:before="156" w:after="156"/>
      </w:pPr>
      <w:r w:rsidRPr="000C5A11">
        <w:t>But over the past two years it has become clear that tech firms no longer skimp. Mr Bezos’s firm had capital expenditure of $25bn last year (including leases), making it the fourth-biggest spender in the world, just above Gazprom, a Russian energy monster with 172,000km of pipelines. America’s national accounts take a broader view of investment than company accounts do, by including research and development (R&amp;D) and content creation. Using this definition, total investment by a sample of the ten biggest American and Chinese tech firms has tripled over five years, to $160bn. If you include acquisitions and stakes bought in smaller firms, this rises to $215bn. Of this figure, two-fifths was spent on intangible assets, a third on physical plant, and the rest on deals. Overall, these firms now have the same propensity to reinvest as other listed companies.</w:t>
      </w:r>
    </w:p>
    <w:p w:rsidR="00CF48B4" w:rsidRDefault="000C5A11" w:rsidP="000C5A11">
      <w:pPr>
        <w:spacing w:before="156" w:after="156"/>
      </w:pPr>
      <w:r w:rsidRPr="000C5A11">
        <w:rPr>
          <w:rFonts w:hint="eastAsia"/>
        </w:rPr>
        <w:t>然而，在过去的两年里，科技公司显然不再吝啬。亚马逊去年的资本支出达</w:t>
      </w:r>
      <w:r w:rsidRPr="000C5A11">
        <w:t>250</w:t>
      </w:r>
      <w:r w:rsidRPr="000C5A11">
        <w:t>亿美元（包括租赁），略高于拥有</w:t>
      </w:r>
      <w:r w:rsidRPr="000C5A11">
        <w:t>17.2</w:t>
      </w:r>
      <w:r w:rsidRPr="000C5A11">
        <w:t>万公里输气管道的俄罗斯能源巨头俄罗斯天然气工业股份公司（</w:t>
      </w:r>
      <w:r w:rsidRPr="000C5A11">
        <w:t>Gazprom</w:t>
      </w:r>
      <w:r w:rsidRPr="000C5A11">
        <w:t>），成为全球排名第四的花钱大户。美国的国民经济核算对投资的定义比企业账目更宽泛，囊括了研发和内容创建。按照这一定义，以美国和中国的十大科技公司为样本，这十大公司的总投资五年内增长了两倍，达</w:t>
      </w:r>
      <w:r w:rsidRPr="000C5A11">
        <w:t>1600</w:t>
      </w:r>
      <w:r w:rsidRPr="000C5A11">
        <w:t>亿美元。如果把并购和买入的较小公司的股份也计算在内，则升至</w:t>
      </w:r>
      <w:r w:rsidRPr="000C5A11">
        <w:t>2150</w:t>
      </w:r>
      <w:r w:rsidRPr="000C5A11">
        <w:t>亿美元。这其中有五分之二花在无形资产上，三分之一投向实体工厂，剩下的用</w:t>
      </w:r>
      <w:r w:rsidRPr="000C5A11">
        <w:rPr>
          <w:rFonts w:hint="eastAsia"/>
        </w:rPr>
        <w:t>于各种交易。总体来说，这些公司现在和其他上市公司一样倾向于再投资。</w:t>
      </w:r>
    </w:p>
    <w:p w:rsidR="00CF48B4" w:rsidRDefault="000C5A11" w:rsidP="000C5A11">
      <w:pPr>
        <w:spacing w:before="156" w:after="156"/>
      </w:pPr>
      <w:r w:rsidRPr="000C5A11">
        <w:t>It is not just the giants. Xiaomi, a Chinese smartphone company, spent $2bn over the past three years. WeWork, an office-rental operation that is viewed by some as a technology play, invested a billion dollars on physical assets in 2017. In America, if you include all firms, public and private, tech accounts for an estimated fifth of all investment across the economy and at least half of the absolute growth in investment.</w:t>
      </w:r>
    </w:p>
    <w:p w:rsidR="00CF48B4" w:rsidRDefault="000C5A11" w:rsidP="000C5A11">
      <w:pPr>
        <w:spacing w:before="156" w:after="156"/>
      </w:pPr>
      <w:r w:rsidRPr="000C5A11">
        <w:rPr>
          <w:rFonts w:hint="eastAsia"/>
        </w:rPr>
        <w:t>一掷千金的不仅仅是巨头公司。中国智能手机公司小米过去三年间花掉了</w:t>
      </w:r>
      <w:r w:rsidRPr="000C5A11">
        <w:t>20</w:t>
      </w:r>
      <w:r w:rsidRPr="000C5A11">
        <w:t>亿美元。办公租赁企业</w:t>
      </w:r>
      <w:r w:rsidRPr="000C5A11">
        <w:t>WeWork</w:t>
      </w:r>
      <w:r w:rsidRPr="000C5A11">
        <w:t>在某些人看来也属于科技公司，</w:t>
      </w:r>
      <w:r w:rsidRPr="000C5A11">
        <w:t>2017</w:t>
      </w:r>
      <w:r w:rsidRPr="000C5A11">
        <w:t>年该公司在实体资产上投资了</w:t>
      </w:r>
      <w:r w:rsidRPr="000C5A11">
        <w:t>10</w:t>
      </w:r>
      <w:r w:rsidRPr="000C5A11">
        <w:t>亿美元。在美国，如果把包括上市和非上市的所有企业都算在内，科技公司的投资大约占到整个经济所有投资的五分之一，并至少贡献了投资增长绝对值的一半。</w:t>
      </w:r>
    </w:p>
    <w:p w:rsidR="00CF48B4" w:rsidRDefault="000C5A11" w:rsidP="000C5A11">
      <w:pPr>
        <w:spacing w:before="156" w:after="156"/>
      </w:pPr>
      <w:r w:rsidRPr="000C5A11">
        <w:t>The boom has four causes. First, tech firms are undertaking activity on behalf of other companies. Instead of building data centres, non-tech companies lease capacity from cloud-based providers such as Amazon Web Services (AWS, the giant’s cloud arm) and Microsoft, and in China, from Alibaba and Tencent. AWS is investing $9bn a year, or about the same as General Motors. Second, the online and physical worlds are blurring. Chinese consumers roam between e-commerce sites and shops, so tech firms there are building retail outlets. Alibaba has a chain called Hema. Amazon bought Whole Foods last year. As tech sprawls into the old economy, it is acquiring more heft. Alphabet’s “other bets division”, which includes its self-driving cars, contains over $2bn of physical assets.</w:t>
      </w:r>
    </w:p>
    <w:p w:rsidR="00CF48B4" w:rsidRDefault="000C5A11" w:rsidP="000C5A11">
      <w:pPr>
        <w:spacing w:before="156" w:after="156"/>
      </w:pPr>
      <w:r w:rsidRPr="000C5A11">
        <w:rPr>
          <w:rFonts w:hint="eastAsia"/>
        </w:rPr>
        <w:t>这种激增有四方面原因。首先，科技公司为其他企业承担了部分业务运作。非科技公司并不自建数据中心，而是从云计算服务提供商那里租赁计算和存储能力，如亚马逊的云计算部门</w:t>
      </w:r>
      <w:r w:rsidRPr="000C5A11">
        <w:t>AWS</w:t>
      </w:r>
      <w:r w:rsidRPr="000C5A11">
        <w:t>、微软，以及中国的阿里巴巴、腾讯等。</w:t>
      </w:r>
      <w:r w:rsidRPr="000C5A11">
        <w:t>AWS</w:t>
      </w:r>
      <w:r w:rsidRPr="000C5A11">
        <w:t>每年投资</w:t>
      </w:r>
      <w:r w:rsidRPr="000C5A11">
        <w:t>90</w:t>
      </w:r>
      <w:r w:rsidRPr="000C5A11">
        <w:t>亿美元，与通用汽车差不多。其次，网络和现实的界限日益模糊。中国的消费者既浏览电子商务网站也逛实体店，因此中国的科技公司正在建设自己的零售门店。阿里巴巴拥有连锁超市盒马。亚马逊去年收购了全食超市（</w:t>
      </w:r>
      <w:r w:rsidRPr="000C5A11">
        <w:t>Whole Foods</w:t>
      </w:r>
      <w:r w:rsidRPr="000C5A11">
        <w:t>）。随着科技公司向传统经济领域延伸，它们也变得更笨重。</w:t>
      </w:r>
      <w:r w:rsidRPr="000C5A11">
        <w:t>Alphabet</w:t>
      </w:r>
      <w:r w:rsidRPr="000C5A11">
        <w:t>旗下包</w:t>
      </w:r>
      <w:r w:rsidRPr="000C5A11">
        <w:rPr>
          <w:rFonts w:hint="eastAsia"/>
        </w:rPr>
        <w:t>括无人驾驶汽车在内的“其他赌注部门”拥有超过</w:t>
      </w:r>
      <w:r w:rsidRPr="000C5A11">
        <w:t>20</w:t>
      </w:r>
      <w:r w:rsidRPr="000C5A11">
        <w:t>亿美元的实体资产。</w:t>
      </w:r>
    </w:p>
    <w:p w:rsidR="00CF48B4" w:rsidRDefault="000C5A11" w:rsidP="000C5A11">
      <w:pPr>
        <w:spacing w:before="156" w:after="156"/>
      </w:pPr>
      <w:r w:rsidRPr="000C5A11">
        <w:t>A third trend is that tech firms are acquiring access to technology and data. Microsoft bought LinkedIn for $24bn in 2016. Chinese firms are obsessed with taking non-controlling stakes in startups. Alibaba and Tencent have spent $21bn in the past five years, making them dominant in China’s venture-capital scene. A final probable cause of the investment boom is sheer indiscipline. One warning sign is a rash of flash property activity. Apple’s new headquarters in California reportedly cost $5bn. Finalising the doorknob designs took a year and a half.</w:t>
      </w:r>
    </w:p>
    <w:p w:rsidR="00CF48B4" w:rsidRDefault="000C5A11" w:rsidP="000C5A11">
      <w:pPr>
        <w:spacing w:before="156" w:after="156"/>
      </w:pPr>
      <w:r w:rsidRPr="000C5A11">
        <w:rPr>
          <w:rFonts w:hint="eastAsia"/>
        </w:rPr>
        <w:lastRenderedPageBreak/>
        <w:t>第三个趋势是科技公司正在获取技术和数据。</w:t>
      </w:r>
      <w:r w:rsidRPr="000C5A11">
        <w:t>2016</w:t>
      </w:r>
      <w:r w:rsidRPr="000C5A11">
        <w:t>年，微软以</w:t>
      </w:r>
      <w:r w:rsidRPr="000C5A11">
        <w:t>240</w:t>
      </w:r>
      <w:r w:rsidRPr="000C5A11">
        <w:t>亿美元收购领英（</w:t>
      </w:r>
      <w:r w:rsidRPr="000C5A11">
        <w:t>LinkedIn</w:t>
      </w:r>
      <w:r w:rsidRPr="000C5A11">
        <w:t>）。中国公司则热衷于成为创业公司的非控股股东。过去五年里，阿里巴巴和腾讯已花费</w:t>
      </w:r>
      <w:r w:rsidRPr="000C5A11">
        <w:t>210</w:t>
      </w:r>
      <w:r w:rsidRPr="000C5A11">
        <w:t>亿美元，成为中国风险投资领域的主导者。最后，投资激增可能是因为极度缺乏约束。企业在物业上频频摆阔就是个警示性征兆。据报道，苹果在加州的新总部耗资</w:t>
      </w:r>
      <w:r w:rsidRPr="000C5A11">
        <w:t>50</w:t>
      </w:r>
      <w:r w:rsidRPr="000C5A11">
        <w:t>亿美元。光是门把手的设计就花了一年半时间。</w:t>
      </w:r>
    </w:p>
    <w:p w:rsidR="00CF48B4" w:rsidRDefault="000C5A11" w:rsidP="000C5A11">
      <w:pPr>
        <w:spacing w:before="156" w:after="156"/>
      </w:pPr>
      <w:r w:rsidRPr="000C5A11">
        <w:t>For investors, tech’s pivot is a conundrum. Monopolies that crank out profits on little investment are very valuable. If they can reinvest those profits at high returns they are even more so. But the danger is a loss of focus. For the sample of ten big tech firms each dollar of fixed assets cranks out five dollars of sales, half the level of a decade ago. The more diverse firms get, the more ordinary the returns may be. Longtime big spenders such as Shell and Intel are experts at allocating capital. Compare that to Facebook. Its annual investment (including R&amp;D) has gone from $3bn to $14bn in five years. Based on its approach to customer privacy, it is easy to imagine that behind the scenes things are slapdash.</w:t>
      </w:r>
    </w:p>
    <w:p w:rsidR="00CF48B4" w:rsidRDefault="000C5A11" w:rsidP="000C5A11">
      <w:pPr>
        <w:spacing w:before="156" w:after="156"/>
      </w:pPr>
      <w:r w:rsidRPr="000C5A11">
        <w:rPr>
          <w:rFonts w:hint="eastAsia"/>
        </w:rPr>
        <w:t>对投资者来说，科技公司的转变是一个复杂的谜题。只需很少的投资就能获利的垄断企业极具价值。如果将这些利润再投资并获得高回报，它们的价值会更高。但风险是科技公司会失去核心聚焦。以样本中的十大科技公司为例，目前每一美元的固定资产可以产生五美元的销售额，只有十年前的一半。公司经营越多元化，回报可能就越平庸。长久以来都是花钱大户的壳牌、英特尔等公司深谙资本配置之道。相比之下，</w:t>
      </w:r>
      <w:r w:rsidRPr="000C5A11">
        <w:t>Facebook</w:t>
      </w:r>
      <w:r w:rsidRPr="000C5A11">
        <w:t>的年投资额（含研发）在五年内从</w:t>
      </w:r>
      <w:r w:rsidRPr="000C5A11">
        <w:t>30</w:t>
      </w:r>
      <w:r w:rsidRPr="000C5A11">
        <w:t>亿美元增至</w:t>
      </w:r>
      <w:r w:rsidRPr="000C5A11">
        <w:t>140</w:t>
      </w:r>
      <w:r w:rsidRPr="000C5A11">
        <w:t>亿美元。从</w:t>
      </w:r>
      <w:r w:rsidRPr="000C5A11">
        <w:t>Facebook</w:t>
      </w:r>
      <w:r w:rsidRPr="000C5A11">
        <w:t>对客户隐私的处理上不难想象，其背后的很多资本配置都很</w:t>
      </w:r>
      <w:r w:rsidRPr="000C5A11">
        <w:rPr>
          <w:rFonts w:hint="eastAsia"/>
        </w:rPr>
        <w:t>草率。</w:t>
      </w:r>
    </w:p>
    <w:p w:rsidR="00CF48B4" w:rsidRDefault="000C5A11" w:rsidP="000C5A11">
      <w:pPr>
        <w:spacing w:before="156" w:after="156"/>
      </w:pPr>
      <w:r w:rsidRPr="000C5A11">
        <w:t>Hey big spenders</w:t>
      </w:r>
    </w:p>
    <w:p w:rsidR="00CF48B4" w:rsidRDefault="000C5A11" w:rsidP="000C5A11">
      <w:pPr>
        <w:spacing w:before="156" w:after="156"/>
      </w:pPr>
      <w:r w:rsidRPr="000C5A11">
        <w:rPr>
          <w:rFonts w:hint="eastAsia"/>
        </w:rPr>
        <w:t>嘿，大金主</w:t>
      </w:r>
    </w:p>
    <w:p w:rsidR="00CF48B4" w:rsidRDefault="000C5A11" w:rsidP="000C5A11">
      <w:pPr>
        <w:spacing w:before="156" w:after="156"/>
      </w:pPr>
      <w:r w:rsidRPr="000C5A11">
        <w:t>For the economy, tech’s pivot has plenty of benefits. Apple’s headquarters has created at least 13,000 full-time construction jobs, according to Reuters. And the big tech firms’ savings are no longer rising as a share of the economy. Take Alphabet, Amazon, Apple, Facebook, Microsoft and Netflix. Their free cashflow (the cash they have left over after investment), has dropped slightly as a share of American GDP, to about 0.6%. Some blue-chip firms such as Ford and Walmart are fighting back by investing heavily in new technologies, too. The last tech craze, in 1998-2001, created a glut of network capacity that ultimately boosted productivity.</w:t>
      </w:r>
    </w:p>
    <w:p w:rsidR="00CF48B4" w:rsidRDefault="000C5A11" w:rsidP="000C5A11">
      <w:pPr>
        <w:spacing w:before="156" w:after="156"/>
      </w:pPr>
      <w:r w:rsidRPr="000C5A11">
        <w:rPr>
          <w:rFonts w:hint="eastAsia"/>
        </w:rPr>
        <w:t>科技公司的转变对整个经济来说好处多多。据路透社报道，苹果总部至少创造了</w:t>
      </w:r>
      <w:r w:rsidRPr="000C5A11">
        <w:t>1.3</w:t>
      </w:r>
      <w:r w:rsidRPr="000C5A11">
        <w:t>万个全职建筑工作岗位。大型科技公司的存款在整个经济中的占比不再上升。以</w:t>
      </w:r>
      <w:r w:rsidRPr="000C5A11">
        <w:t>Alphabet</w:t>
      </w:r>
      <w:r w:rsidRPr="000C5A11">
        <w:t>、亚马逊、苹果、</w:t>
      </w:r>
      <w:r w:rsidRPr="000C5A11">
        <w:t>Facebook</w:t>
      </w:r>
      <w:r w:rsidRPr="000C5A11">
        <w:t>、微软以及</w:t>
      </w:r>
      <w:r w:rsidRPr="000C5A11">
        <w:t>Netflix</w:t>
      </w:r>
      <w:r w:rsidRPr="000C5A11">
        <w:t>为例，它们的自由现金流（投资后剩余的现金）在美国</w:t>
      </w:r>
      <w:r w:rsidRPr="000C5A11">
        <w:t>GDP</w:t>
      </w:r>
      <w:r w:rsidRPr="000C5A11">
        <w:t>中的占比已有小幅下降，约为</w:t>
      </w:r>
      <w:r w:rsidRPr="000C5A11">
        <w:t>0.6%</w:t>
      </w:r>
      <w:r w:rsidRPr="000C5A11">
        <w:t>。福特、沃尔玛等一些蓝筹股公司也在奋起还击，大力投资新科技。上一轮科技热潮（</w:t>
      </w:r>
      <w:r w:rsidRPr="000C5A11">
        <w:t>1998</w:t>
      </w:r>
      <w:r w:rsidRPr="000C5A11">
        <w:t>年至</w:t>
      </w:r>
      <w:r w:rsidRPr="000C5A11">
        <w:t>2001</w:t>
      </w:r>
      <w:r w:rsidRPr="000C5A11">
        <w:t>年）造成的网络容量过剩最终提高了生产率。</w:t>
      </w:r>
    </w:p>
    <w:p w:rsidR="00CF48B4" w:rsidRDefault="000C5A11" w:rsidP="000C5A11">
      <w:pPr>
        <w:spacing w:before="156" w:after="156"/>
      </w:pPr>
      <w:r w:rsidRPr="000C5A11">
        <w:t>In the long run the drawback is that the more the tech giants reinvest, the larger they will get, amplifying an already glaring antitrust problem. In the short run the catch is that the tech boom, which is already frothy, could burst, and a sudden cutback in capital spending could hurt the economy more deeply than most people realise. Tech is already integral to America’s news cycle, its political cycle and the rhythms of its stockmarket. Now it may have a large sway over the investment cycle, too.</w:t>
      </w:r>
    </w:p>
    <w:p w:rsidR="000C5A11" w:rsidRPr="000C5A11" w:rsidRDefault="000C5A11" w:rsidP="000C5A11">
      <w:pPr>
        <w:spacing w:before="156" w:after="156"/>
      </w:pPr>
      <w:r w:rsidRPr="000C5A11">
        <w:rPr>
          <w:rFonts w:hint="eastAsia"/>
        </w:rPr>
        <w:t>长远的弊端在于，科技巨头再投资越多，它们的规模就越大，本已显著的反垄断问题也就更加突出。短期的隐患是科技热潮的泡沫可能会破灭，而资本支出骤减对经济的伤害可能超出多数人的想象。科技已然成为美国的新闻周期、政治周期及股市周期变化中不可或缺的部分。如今它还可能对投资周期产生重大影响。</w:t>
      </w:r>
    </w:p>
    <w:p w:rsidR="000C5A11" w:rsidRPr="000C5A11" w:rsidRDefault="000C5A11" w:rsidP="000C5A11">
      <w:pPr>
        <w:pStyle w:val="1"/>
        <w:spacing w:before="156" w:after="156"/>
      </w:pPr>
      <w:bookmarkStart w:id="37" w:name="_Toc525729446"/>
      <w:r w:rsidRPr="000C5A11">
        <w:lastRenderedPageBreak/>
        <w:t>Private equity (1): Barbarians grow up</w:t>
      </w:r>
      <w:bookmarkEnd w:id="37"/>
    </w:p>
    <w:p w:rsidR="000C5A11" w:rsidRPr="000C5A11" w:rsidRDefault="000C5A11" w:rsidP="000C5A11">
      <w:pPr>
        <w:spacing w:before="156" w:after="156"/>
      </w:pPr>
      <w:r w:rsidRPr="000C5A11">
        <w:t>As private-equity firms mature, the way they buy and sell is changing—as is everything in between</w:t>
      </w:r>
    </w:p>
    <w:p w:rsidR="000C5A11" w:rsidRPr="000C5A11" w:rsidRDefault="000C5A11" w:rsidP="000C5A11">
      <w:pPr>
        <w:spacing w:before="156" w:after="156"/>
      </w:pPr>
      <w:r w:rsidRPr="000C5A11">
        <w:rPr>
          <w:rFonts w:hint="eastAsia"/>
        </w:rPr>
        <w:t>私募股权：野蛮人成长记</w:t>
      </w:r>
    </w:p>
    <w:p w:rsidR="000C5A11" w:rsidRPr="000C5A11" w:rsidRDefault="000C5A11" w:rsidP="000C5A11">
      <w:pPr>
        <w:spacing w:before="156" w:after="156"/>
      </w:pPr>
      <w:r w:rsidRPr="000C5A11">
        <w:rPr>
          <w:rFonts w:hint="eastAsia"/>
        </w:rPr>
        <w:t>随着私募股权公司走向成熟，其买卖方式随之改变，其他的方方面面也在变</w:t>
      </w:r>
    </w:p>
    <w:p w:rsidR="00CF48B4" w:rsidRDefault="000C5A11" w:rsidP="000C5A11">
      <w:pPr>
        <w:spacing w:before="156" w:after="156"/>
      </w:pPr>
      <w:r w:rsidRPr="000C5A11">
        <w:t xml:space="preserve">20180728 finance and economics </w:t>
      </w:r>
      <w:r w:rsidRPr="000C5A11">
        <w:rPr>
          <w:rFonts w:ascii="Segoe UI Symbol" w:hAnsi="Segoe UI Symbol" w:cs="Segoe UI Symbol"/>
        </w:rPr>
        <w:t>🇬🇧</w:t>
      </w:r>
      <w:r w:rsidRPr="000C5A11">
        <w:t xml:space="preserve"> English Version</w:t>
      </w:r>
    </w:p>
    <w:p w:rsidR="00CF48B4" w:rsidRDefault="000C5A11" w:rsidP="000C5A11">
      <w:pPr>
        <w:spacing w:before="156" w:after="156"/>
      </w:pPr>
      <w:r w:rsidRPr="000C5A11">
        <w:rPr>
          <w:rFonts w:hint="eastAsia"/>
        </w:rPr>
        <w:t>“</w:t>
      </w:r>
      <w:r w:rsidRPr="000C5A11">
        <w:t>SELL in May and go away,” say the denizens of Wall Street, and to the usual summer lethargy is added the excuse of a heatwave. But for those working in private equity, there is no let-up. The “shops”, as private-equity funds like to call themselves, are stuffed with money and raising more: $1.1trn in “dry powder” ready to spend around the world, according to Preqin, a consultancy, with another $950bn being raised by 3,050 firms.</w:t>
      </w:r>
    </w:p>
    <w:p w:rsidR="00CF48B4" w:rsidRDefault="000C5A11" w:rsidP="000C5A11">
      <w:pPr>
        <w:spacing w:before="156" w:after="156"/>
      </w:pPr>
      <w:r w:rsidRPr="000C5A11">
        <w:rPr>
          <w:rFonts w:hint="eastAsia"/>
        </w:rPr>
        <w:t>华尔街的人常说：“五月清仓，完事离场。”加上热浪来袭的借口，夏季通常都是一片慵懒怠惰。但那些在私募股权公司工作的人却松懈不得。各家“店”（私募股权基金喜欢这样自称）积攒了大量资金，而且还在不断增加。据咨询公司</w:t>
      </w:r>
      <w:r w:rsidRPr="000C5A11">
        <w:t>Preqin</w:t>
      </w:r>
      <w:r w:rsidRPr="000C5A11">
        <w:t>的数据，除了</w:t>
      </w:r>
      <w:r w:rsidRPr="000C5A11">
        <w:t>1.1</w:t>
      </w:r>
      <w:r w:rsidRPr="000C5A11">
        <w:t>万亿美元的</w:t>
      </w:r>
      <w:r w:rsidRPr="000C5A11">
        <w:t>“</w:t>
      </w:r>
      <w:r w:rsidRPr="000C5A11">
        <w:t>干火药</w:t>
      </w:r>
      <w:r w:rsidRPr="000C5A11">
        <w:t>”</w:t>
      </w:r>
      <w:r w:rsidRPr="000C5A11">
        <w:t>可随时投向世界各地，</w:t>
      </w:r>
      <w:r w:rsidRPr="000C5A11">
        <w:t>3050</w:t>
      </w:r>
      <w:r w:rsidRPr="000C5A11">
        <w:t>家私募股权公司正在另外筹集</w:t>
      </w:r>
      <w:r w:rsidRPr="000C5A11">
        <w:t>9500</w:t>
      </w:r>
      <w:r w:rsidRPr="000C5A11">
        <w:t>亿美元。</w:t>
      </w:r>
    </w:p>
    <w:p w:rsidR="00CF48B4" w:rsidRDefault="000C5A11" w:rsidP="000C5A11">
      <w:pPr>
        <w:spacing w:before="156" w:after="156"/>
      </w:pPr>
      <w:r w:rsidRPr="000C5A11">
        <w:t>So hot is the market that there are rumours of money being turned away. Even the firms themselves, which receive fees linked to assets under management, cannot fathom how to use all that may come their way. It is not for want of trying. The year to date has seen nearly 1,000 acquisitions (see chart 1). Health care has been particularly vibrant (see next article).</w:t>
      </w:r>
    </w:p>
    <w:p w:rsidR="00CF48B4" w:rsidRDefault="000C5A11" w:rsidP="000C5A11">
      <w:pPr>
        <w:spacing w:before="156" w:after="156"/>
      </w:pPr>
      <w:r w:rsidRPr="000C5A11">
        <w:rPr>
          <w:rFonts w:hint="eastAsia"/>
        </w:rPr>
        <w:t>市场如此火爆，传言称有些资金都不得其门而入。私募股权公司对自己管理的资产收取管理费，连它们也不知道该怎么利用所有这些一拥而入的资金。它们做出的尝试并不少。今年迄今已有近</w:t>
      </w:r>
      <w:r w:rsidRPr="000C5A11">
        <w:t>1000</w:t>
      </w:r>
      <w:r w:rsidRPr="000C5A11">
        <w:t>宗收购交易（见图表</w:t>
      </w:r>
      <w:r w:rsidRPr="000C5A11">
        <w:t>1</w:t>
      </w:r>
      <w:r w:rsidRPr="000C5A11">
        <w:t>）。医疗保健市场尤其活跃。</w:t>
      </w:r>
    </w:p>
    <w:p w:rsidR="00CF48B4" w:rsidRDefault="000C5A11" w:rsidP="000C5A11">
      <w:pPr>
        <w:spacing w:before="156" w:after="156"/>
      </w:pPr>
      <w:r w:rsidRPr="000C5A11">
        <w:t>Even more noteworthy than the volume of money pouring into private equity is the way the business is maturing. Banks are reconfiguring their operations to serve such a transaction-heavy clientele. Limited partners—the public-pension schemes, sovereign-wealth funds, endowments and family offices that provide the bulk of private-equity investment—are playing more active roles. It all adds up to a stealthy, but significant, reshaping of the financial ecosystem.</w:t>
      </w:r>
    </w:p>
    <w:p w:rsidR="00CF48B4" w:rsidRDefault="000C5A11" w:rsidP="000C5A11">
      <w:pPr>
        <w:spacing w:before="156" w:after="156"/>
      </w:pPr>
      <w:r w:rsidRPr="000C5A11">
        <w:rPr>
          <w:rFonts w:hint="eastAsia"/>
        </w:rPr>
        <w:t>相比涌入私募股权市场的资金量，更值得留意的是这项业务正在走向成熟。银行正在重新调整业务，以便为这个业务繁忙的客户群提供服务。作为私募股权投资资金的主要来源，公共养老金计划、主权财富基金、捐赠基金和家族财富管理办公室等有限合伙人正在发挥更积极的作用。这一切正在悄然却显著地重塑金融生态系统。</w:t>
      </w:r>
    </w:p>
    <w:p w:rsidR="00CF48B4" w:rsidRDefault="000C5A11" w:rsidP="000C5A11">
      <w:pPr>
        <w:spacing w:before="156" w:after="156"/>
      </w:pPr>
      <w:r w:rsidRPr="000C5A11">
        <w:t>Data on returns are patchy. Odd measures are often used to gauge performance and disclosure is intermittent. But there is plenty of reason to believe that private-equity funds have done well in the past decade. Low interest rates have favoured their debt-heavy business model. Rising asset prices have made it easy to sell for large gains.</w:t>
      </w:r>
    </w:p>
    <w:p w:rsidR="00CF48B4" w:rsidRDefault="000C5A11" w:rsidP="000C5A11">
      <w:pPr>
        <w:spacing w:before="156" w:after="156"/>
      </w:pPr>
      <w:r w:rsidRPr="000C5A11">
        <w:rPr>
          <w:rFonts w:hint="eastAsia"/>
        </w:rPr>
        <w:t>收益方面的数据零散不全。衡量业绩的手段往往稀奇古怪，信息披露时有时无。但有充分理由相信私募股权基金在过去十年里表现不俗。低利率有利于其高债务的商业模式。资产价格节节攀升，可轻易出售获取厚利。</w:t>
      </w:r>
    </w:p>
    <w:p w:rsidR="00CF48B4" w:rsidRDefault="000C5A11" w:rsidP="000C5A11">
      <w:pPr>
        <w:spacing w:before="156" w:after="156"/>
      </w:pPr>
      <w:r w:rsidRPr="000C5A11">
        <w:t>And some recent clouds on the horizon have dissipated. Mooted tax reforms would have stopped private-equity firms from deducting the interest they pay on debt from their taxable income and forced their managers to pay the personal-</w:t>
      </w:r>
      <w:r w:rsidRPr="000C5A11">
        <w:lastRenderedPageBreak/>
        <w:t>tax rate on their investment profits (or “carried interest”), rather than the lower capital-gains rate. In the event, however, the new rules brought in last year did not touch carried interest at all and only slightly reduced the benefits of debt.</w:t>
      </w:r>
    </w:p>
    <w:p w:rsidR="00CF48B4" w:rsidRDefault="000C5A11" w:rsidP="000C5A11">
      <w:pPr>
        <w:spacing w:before="156" w:after="156"/>
      </w:pPr>
      <w:r w:rsidRPr="000C5A11">
        <w:rPr>
          <w:rFonts w:hint="eastAsia"/>
        </w:rPr>
        <w:t>不久前浮现的一些阴霾也已消散。之前酝酿的税制改革本来要阻止私募股权公司从其应税收入中扣除所支付的债务利息，并迫使基金经理们就其投资利润（又称“附带权益”）按个人所得税税率而非较低的资本利得税率缴税。然而到头来，去年提出的新规则并未触及附带权益的问题，只是略微调低了债务税盾。</w:t>
      </w:r>
    </w:p>
    <w:p w:rsidR="00CF48B4" w:rsidRDefault="000C5A11" w:rsidP="000C5A11">
      <w:pPr>
        <w:spacing w:before="156" w:after="156"/>
      </w:pPr>
      <w:r w:rsidRPr="000C5A11">
        <w:t>Another fear had been that regulations would become less supportive. Jay Clayton, who took over at the Securities and Exchange Commission (SEC) last year, made it clear that he wanted to see a shift towards public markets. He noted that the loss of companies to private equity had denied opportunities to small investors. A flurry of public offerings followed his appointment, including sales by private-equity firms. But the burdens of being listed remain heavy. These include onerous filing requirements and the knowledge that routine business decisions may become the subject of caustic public debate.</w:t>
      </w:r>
    </w:p>
    <w:p w:rsidR="00CF48B4" w:rsidRDefault="000C5A11" w:rsidP="000C5A11">
      <w:pPr>
        <w:spacing w:before="156" w:after="156"/>
      </w:pPr>
      <w:r w:rsidRPr="000C5A11">
        <w:rPr>
          <w:rFonts w:hint="eastAsia"/>
        </w:rPr>
        <w:t>之前另一个引人担忧的因素是监管支持力度会减弱。去年接任美国证券交易委员会（</w:t>
      </w:r>
      <w:r w:rsidRPr="000C5A11">
        <w:t>SEC</w:t>
      </w:r>
      <w:r w:rsidRPr="000C5A11">
        <w:t>）主席的杰伊</w:t>
      </w:r>
      <w:r w:rsidRPr="000C5A11">
        <w:t>·</w:t>
      </w:r>
      <w:r w:rsidRPr="000C5A11">
        <w:t>克莱顿（</w:t>
      </w:r>
      <w:r w:rsidRPr="000C5A11">
        <w:t>Jay Clayton</w:t>
      </w:r>
      <w:r w:rsidRPr="000C5A11">
        <w:t>）明确表示希望企业回流公开市场。他指出，企业投奔私募股权，剥夺了小投资者的投资机会。在他上任后，连串公开上市随之而来，包括私募股权公司出售的公司股权。但企业上市的负担仍然很重，包括要应对繁琐的申报要求，而且日常业务决策都可能引起激烈的公共争论。</w:t>
      </w:r>
    </w:p>
    <w:p w:rsidR="00CF48B4" w:rsidRDefault="000C5A11" w:rsidP="000C5A11">
      <w:pPr>
        <w:spacing w:before="156" w:after="156"/>
      </w:pPr>
      <w:r w:rsidRPr="000C5A11">
        <w:t>The result is that the value of public companies being taken private continues to rise (see chart 2). The figures understate the trend, since they omit the growing number of large companies selling off divisions to private-equity firms. These deals attract little attention—which is partly the point. Headquarters do not move; senior executives keep their jobs. Recent examples include the decision by J.M. Smucker, a food company, to sell its baking business to Brynwood Partners and GE’s move to sell its industrial-engines division to Advent International. Similarly unremarked is the rising number of transactions in which one private-equity firm sells to another, rather than listing an asset on the public markets.</w:t>
      </w:r>
    </w:p>
    <w:p w:rsidR="00CF48B4" w:rsidRDefault="000C5A11" w:rsidP="000C5A11">
      <w:pPr>
        <w:spacing w:before="156" w:after="156"/>
      </w:pPr>
      <w:r w:rsidRPr="000C5A11">
        <w:rPr>
          <w:rFonts w:hint="eastAsia"/>
        </w:rPr>
        <w:t>结果是上市公司被私有化的规模持续上升（见图表</w:t>
      </w:r>
      <w:r w:rsidRPr="000C5A11">
        <w:t>2</w:t>
      </w:r>
      <w:r w:rsidRPr="000C5A11">
        <w:t>）。图中数字并未充分反映这一趋势，因为其中没有考虑越来越多的大公司将旗下部门出售给私募股权公司这一情况。这些交易很少受到关注</w:t>
      </w:r>
      <w:r w:rsidRPr="000C5A11">
        <w:t>——</w:t>
      </w:r>
      <w:r w:rsidRPr="000C5A11">
        <w:t>但在一定程度上，要的就是这样的效果。总部不变，高管留任。最近的例子包括食品公司斯味可（</w:t>
      </w:r>
      <w:r w:rsidRPr="000C5A11">
        <w:t>J.M. Smucker</w:t>
      </w:r>
      <w:r w:rsidRPr="000C5A11">
        <w:t>）决定将其烘焙业务出售给私募股权</w:t>
      </w:r>
      <w:r w:rsidRPr="000C5A11">
        <w:t>Brynwood Partners</w:t>
      </w:r>
      <w:r w:rsidRPr="000C5A11">
        <w:t>，以及</w:t>
      </w:r>
      <w:r w:rsidRPr="000C5A11">
        <w:t>GE</w:t>
      </w:r>
      <w:r w:rsidRPr="000C5A11">
        <w:t>将其工业发动机部门出售给安宏资本（</w:t>
      </w:r>
      <w:r w:rsidRPr="000C5A11">
        <w:t>Advent International</w:t>
      </w:r>
      <w:r w:rsidRPr="000C5A11">
        <w:t>）。另外，同样不受注意的是，私募股权公司更多地把资产出售给其他私募股权公司，而</w:t>
      </w:r>
      <w:r w:rsidRPr="000C5A11">
        <w:rPr>
          <w:rFonts w:hint="eastAsia"/>
        </w:rPr>
        <w:t>不是公开上市。</w:t>
      </w:r>
    </w:p>
    <w:p w:rsidR="00CF48B4" w:rsidRDefault="000C5A11" w:rsidP="000C5A11">
      <w:pPr>
        <w:spacing w:before="156" w:after="156"/>
      </w:pPr>
      <w:r w:rsidRPr="000C5A11">
        <w:t>Private equity’s growing heft has knock-on effects throughout the financial sector. Goldman Sachs has 25 merger bankers assigned to private-equity firms, working on deals alongside colleagues who focus on specific industries. Its analysts monitor 5,500 private-equity holdings—50% more than the number of listings on the American public markets. The other big institutional banks, such as Morgan Stanley and JPMorgan Chase, are just as attentive to private equity.</w:t>
      </w:r>
    </w:p>
    <w:p w:rsidR="00CF48B4" w:rsidRDefault="000C5A11" w:rsidP="000C5A11">
      <w:pPr>
        <w:spacing w:before="156" w:after="156"/>
      </w:pPr>
      <w:r w:rsidRPr="000C5A11">
        <w:rPr>
          <w:rFonts w:hint="eastAsia"/>
        </w:rPr>
        <w:t>私募股权公司的势力与日俱增，在整个金融领域产生了连锁效应。高盛有</w:t>
      </w:r>
      <w:r w:rsidRPr="000C5A11">
        <w:t>25</w:t>
      </w:r>
      <w:r w:rsidRPr="000C5A11">
        <w:t>位合并交易银行专家被派驻到私募股权公司内，与专注特定行业的同事一起推动交易。高盛的分析师监控着</w:t>
      </w:r>
      <w:r w:rsidRPr="000C5A11">
        <w:t>5500</w:t>
      </w:r>
      <w:r w:rsidRPr="000C5A11">
        <w:t>项私募股权资产的动态，这比在美国公开市场上市的股票数量还多</w:t>
      </w:r>
      <w:r w:rsidRPr="000C5A11">
        <w:t>50%</w:t>
      </w:r>
      <w:r w:rsidRPr="000C5A11">
        <w:t>。其他大型机构银行，如摩根士丹利和摩根大通，也对私募股权投资关注有加。</w:t>
      </w:r>
    </w:p>
    <w:p w:rsidR="00CF48B4" w:rsidRDefault="000C5A11" w:rsidP="000C5A11">
      <w:pPr>
        <w:spacing w:before="156" w:after="156"/>
      </w:pPr>
      <w:r w:rsidRPr="000C5A11">
        <w:t xml:space="preserve">The most significant change may be in private equity’s investor base. In the past two years the number of limited partners with more than $1bn invested has grown from 304 to 359. Together they account for $1.5trn—half of all </w:t>
      </w:r>
      <w:r w:rsidRPr="000C5A11">
        <w:lastRenderedPageBreak/>
        <w:t>private-equity money, according to Preqin. And this statistic does not fully capture their growing activism. As well as placing cash in private-equity funds, they increasingly “co-invest”—ie, take direct stakes in a buy-out.</w:t>
      </w:r>
    </w:p>
    <w:p w:rsidR="00CF48B4" w:rsidRDefault="000C5A11" w:rsidP="000C5A11">
      <w:pPr>
        <w:spacing w:before="156" w:after="156"/>
      </w:pPr>
      <w:r w:rsidRPr="000C5A11">
        <w:rPr>
          <w:rFonts w:hint="eastAsia"/>
        </w:rPr>
        <w:t>最重要的变化可能发生在私募股权的投资者群体上。过去两年，投资额超过</w:t>
      </w:r>
      <w:r w:rsidRPr="000C5A11">
        <w:t>10</w:t>
      </w:r>
      <w:r w:rsidRPr="000C5A11">
        <w:t>亿美元的有限合伙人数量已从</w:t>
      </w:r>
      <w:r w:rsidRPr="000C5A11">
        <w:t>304</w:t>
      </w:r>
      <w:r w:rsidRPr="000C5A11">
        <w:t>增至</w:t>
      </w:r>
      <w:r w:rsidRPr="000C5A11">
        <w:t>359</w:t>
      </w:r>
      <w:r w:rsidRPr="000C5A11">
        <w:t>个。根据</w:t>
      </w:r>
      <w:r w:rsidRPr="000C5A11">
        <w:t>Preqin</w:t>
      </w:r>
      <w:r w:rsidRPr="000C5A11">
        <w:t>的数据，这些合伙人的私募股权投资总额达</w:t>
      </w:r>
      <w:r w:rsidRPr="000C5A11">
        <w:t>1.5</w:t>
      </w:r>
      <w:r w:rsidRPr="000C5A11">
        <w:t>万亿美元，占到所有私募股权资金的一半。而这一统计数据并未完全反映出他们日益积极的投资活动。除了将资金投入私募股权基金外，他们还越来越多地</w:t>
      </w:r>
      <w:r w:rsidRPr="000C5A11">
        <w:t>“</w:t>
      </w:r>
      <w:r w:rsidRPr="000C5A11">
        <w:t>共同投资</w:t>
      </w:r>
      <w:r w:rsidRPr="000C5A11">
        <w:t>”</w:t>
      </w:r>
      <w:r w:rsidRPr="000C5A11">
        <w:t>，即在并购交易中直接购入股份。</w:t>
      </w:r>
    </w:p>
    <w:p w:rsidR="00CF48B4" w:rsidRDefault="000C5A11" w:rsidP="000C5A11">
      <w:pPr>
        <w:spacing w:before="156" w:after="156"/>
      </w:pPr>
      <w:r w:rsidRPr="000C5A11">
        <w:t>The advantage for limited partners is that they avoid management fees—often 2% annually, plus 20% of profits. Private-equity funds gain from being less reliant on each other. Not long ago, large deals often required several funds to collaborate. The purchase of Nielsen Media in 2006, for example, involved seven. That alarmed antitrust regulators, complicated management and made it hard to exit from investments, since many potential buyers were already co-owners. The value of deals done by more than one private-equity firm has fallen by half since the Nielsen deal. Even when firms work together, the average number involved is smaller than it was.</w:t>
      </w:r>
    </w:p>
    <w:p w:rsidR="00CF48B4" w:rsidRDefault="000C5A11" w:rsidP="000C5A11">
      <w:pPr>
        <w:spacing w:before="156" w:after="156"/>
      </w:pPr>
      <w:r w:rsidRPr="000C5A11">
        <w:rPr>
          <w:rFonts w:hint="eastAsia"/>
        </w:rPr>
        <w:t>有限合伙人的优势在于可免除管理费（通常为每年</w:t>
      </w:r>
      <w:r w:rsidRPr="000C5A11">
        <w:t>2</w:t>
      </w:r>
      <w:r w:rsidRPr="000C5A11">
        <w:t>％），另外还有</w:t>
      </w:r>
      <w:r w:rsidRPr="000C5A11">
        <w:t>20</w:t>
      </w:r>
      <w:r w:rsidRPr="000C5A11">
        <w:t>％的利润。私募股权基金之间已经减少了对彼此的依赖，这对它们自身有利。不久以前，大宗交易往往需要多个基金合作完成。例如，</w:t>
      </w:r>
      <w:r w:rsidRPr="000C5A11">
        <w:t>2006</w:t>
      </w:r>
      <w:r w:rsidRPr="000C5A11">
        <w:t>年尼尔森媒体（</w:t>
      </w:r>
      <w:r w:rsidRPr="000C5A11">
        <w:t>Nielsen Media</w:t>
      </w:r>
      <w:r w:rsidRPr="000C5A11">
        <w:t>）的收购案就涉及七家基金。这既引来了反垄断监管机构的关注，也令管理变得复杂，还让退出投资变得困难，因为许多潜在买家已经是共同所有者了。自尼尔森收购案以来，多于一家私募股权公司参与的并购的交易总额下跌了一半。即使私募股权公司合作，参与一宗并购的私募公司的平均数也少于以往。</w:t>
      </w:r>
    </w:p>
    <w:p w:rsidR="00CF48B4" w:rsidRDefault="000C5A11" w:rsidP="000C5A11">
      <w:pPr>
        <w:spacing w:before="156" w:after="156"/>
      </w:pPr>
      <w:r w:rsidRPr="000C5A11">
        <w:t>For the biggest deals, private-equity firms are today making acquisitions solo and then syndicating large stakes through co-investments to limited partners. Notable among numerous recent examples are Blackstone’s purchase of Thomson Reuters’ finance and risk division in January for $20bn, and Carlyle’s of the specialty-chemicals division of Akzo Nobel, a Dutch multinational, in March for $12bn. The process often begins with a phone call by a private-equity firm to big, sophisticated investors such as GIC, Singapore’s sovereign-wealth fund, or CPP Investment Board, a giant Canadian pension fund. They can quickly put together teams to analyse transactions. Smaller limited partners are brought in later if needed, along with select outsiders, notably family offices.</w:t>
      </w:r>
    </w:p>
    <w:p w:rsidR="00CF48B4" w:rsidRDefault="000C5A11" w:rsidP="000C5A11">
      <w:pPr>
        <w:spacing w:before="156" w:after="156"/>
      </w:pPr>
      <w:r w:rsidRPr="000C5A11">
        <w:rPr>
          <w:rFonts w:hint="eastAsia"/>
        </w:rPr>
        <w:t>对于最大型的交易，私募股权公司如今会独自收购，然后通过共同投资向有限合伙人分别出售大量股权。近期众多例子中较突出的包括黑石集团（</w:t>
      </w:r>
      <w:r w:rsidRPr="000C5A11">
        <w:t>Blackstone</w:t>
      </w:r>
      <w:r w:rsidRPr="000C5A11">
        <w:t>）在</w:t>
      </w:r>
      <w:r w:rsidRPr="000C5A11">
        <w:t>1</w:t>
      </w:r>
      <w:r w:rsidRPr="000C5A11">
        <w:t>月以</w:t>
      </w:r>
      <w:r w:rsidRPr="000C5A11">
        <w:t>200</w:t>
      </w:r>
      <w:r w:rsidRPr="000C5A11">
        <w:t>亿美元的价格收购了汤森路透的金融和风险部门，以及凯雷集团（</w:t>
      </w:r>
      <w:r w:rsidRPr="000C5A11">
        <w:t>Carlyle</w:t>
      </w:r>
      <w:r w:rsidRPr="000C5A11">
        <w:t>）在</w:t>
      </w:r>
      <w:r w:rsidRPr="000C5A11">
        <w:t>3</w:t>
      </w:r>
      <w:r w:rsidRPr="000C5A11">
        <w:t>月以</w:t>
      </w:r>
      <w:r w:rsidRPr="000C5A11">
        <w:t>120</w:t>
      </w:r>
      <w:r w:rsidRPr="000C5A11">
        <w:t>亿美元收购了荷兰跨国公司阿克苏诺贝尔（</w:t>
      </w:r>
      <w:r w:rsidRPr="000C5A11">
        <w:t>Akzo Nobel</w:t>
      </w:r>
      <w:r w:rsidRPr="000C5A11">
        <w:t>）的特种化学品部门。这一过程通常始于私募股权公司致电大型资深机构投资者，如新加坡主权财富基金新加坡政府投资公司（</w:t>
      </w:r>
      <w:r w:rsidRPr="000C5A11">
        <w:t>GIC</w:t>
      </w:r>
      <w:r w:rsidRPr="000C5A11">
        <w:t>），或加拿大大型养老基金</w:t>
      </w:r>
      <w:r w:rsidRPr="000C5A11">
        <w:t>CPP</w:t>
      </w:r>
      <w:r w:rsidRPr="000C5A11">
        <w:t>投资委员会（</w:t>
      </w:r>
      <w:r w:rsidRPr="000C5A11">
        <w:t>CPP Investment Board</w:t>
      </w:r>
      <w:r w:rsidRPr="000C5A11">
        <w:t>）</w:t>
      </w:r>
      <w:r w:rsidRPr="000C5A11">
        <w:rPr>
          <w:rFonts w:hint="eastAsia"/>
        </w:rPr>
        <w:t>。这些机构可以快速组建团队来分析交易。之后，如有需要，私募股权公司会引入较小型的有限合伙人，以及精选的外部机构——主要是家族理财办公室。</w:t>
      </w:r>
    </w:p>
    <w:p w:rsidR="00CF48B4" w:rsidRDefault="000C5A11" w:rsidP="000C5A11">
      <w:pPr>
        <w:spacing w:before="156" w:after="156"/>
      </w:pPr>
      <w:r w:rsidRPr="000C5A11">
        <w:t>This trend does not just reduce risk for private-equity managers. It also underlines a change in financial markets. Why should companies accept the costs and scrutiny that come with selling shares to the general public when there is a sophisticated, rich, private alternative? And when the time comes for one private-equity owner to sell, another private-equity fund can put together such a network to buy. Brokers and exchanges developed a century ago to help companies tap money where it lay—in individual pockets. Today that capital increasingly lies elsewhere.</w:t>
      </w:r>
    </w:p>
    <w:p w:rsidR="000C5A11" w:rsidRPr="000C5A11" w:rsidRDefault="000C5A11" w:rsidP="000C5A11">
      <w:pPr>
        <w:spacing w:before="156" w:after="156"/>
      </w:pPr>
      <w:r w:rsidRPr="000C5A11">
        <w:rPr>
          <w:rFonts w:hint="eastAsia"/>
        </w:rPr>
        <w:t>这一趋势不仅降低了私募股权基金经理的风险，还突显了金融市场的一个变化。既然有资金充裕而又成熟的私募渠道，企业为何还要公开募股并接受伴随而来的成本及审查限制？而且，等私募股权的所有者要出售手中股权时，另一个私募股权基金也可组建这样一个私募网络来购入。一个世纪以前，股票经纪和交易所发展起来，帮助企业募集资金——当时是从个人的口袋里。如今，越来越多的资本聚集于别处。</w:t>
      </w:r>
    </w:p>
    <w:p w:rsidR="000C5A11" w:rsidRPr="000C5A11" w:rsidRDefault="000C5A11" w:rsidP="000C5A11">
      <w:pPr>
        <w:pStyle w:val="1"/>
        <w:spacing w:before="156" w:after="156"/>
      </w:pPr>
      <w:bookmarkStart w:id="38" w:name="_Toc525729447"/>
      <w:r w:rsidRPr="000C5A11">
        <w:lastRenderedPageBreak/>
        <w:t>Foreign direct investment: Security screening</w:t>
      </w:r>
      <w:bookmarkEnd w:id="38"/>
    </w:p>
    <w:p w:rsidR="000C5A11" w:rsidRPr="000C5A11" w:rsidRDefault="000C5A11" w:rsidP="000C5A11">
      <w:pPr>
        <w:spacing w:before="156" w:after="156"/>
      </w:pPr>
      <w:r w:rsidRPr="000C5A11">
        <w:t>America and the EU are both toughening up on foreign capital</w:t>
      </w:r>
    </w:p>
    <w:p w:rsidR="000C5A11" w:rsidRPr="000C5A11" w:rsidRDefault="000C5A11" w:rsidP="000C5A11">
      <w:pPr>
        <w:spacing w:before="156" w:after="156"/>
      </w:pPr>
      <w:r w:rsidRPr="000C5A11">
        <w:rPr>
          <w:rFonts w:hint="eastAsia"/>
        </w:rPr>
        <w:t>外国直接投资：安检</w:t>
      </w:r>
    </w:p>
    <w:p w:rsidR="000C5A11" w:rsidRPr="000C5A11" w:rsidRDefault="000C5A11" w:rsidP="000C5A11">
      <w:pPr>
        <w:spacing w:before="156" w:after="156"/>
      </w:pPr>
      <w:r w:rsidRPr="000C5A11">
        <w:rPr>
          <w:rFonts w:hint="eastAsia"/>
        </w:rPr>
        <w:t>美国和欧盟都在加强对外资的审查</w:t>
      </w:r>
    </w:p>
    <w:p w:rsidR="00CF48B4" w:rsidRDefault="000C5A11" w:rsidP="000C5A11">
      <w:pPr>
        <w:spacing w:before="156" w:after="156"/>
      </w:pPr>
      <w:r w:rsidRPr="000C5A11">
        <w:t xml:space="preserve">20180728 finance and economics </w:t>
      </w:r>
      <w:r w:rsidRPr="000C5A11">
        <w:rPr>
          <w:rFonts w:ascii="Segoe UI Symbol" w:hAnsi="Segoe UI Symbol" w:cs="Segoe UI Symbol"/>
        </w:rPr>
        <w:t>🇬🇧</w:t>
      </w:r>
      <w:r w:rsidRPr="000C5A11">
        <w:t xml:space="preserve"> English Version</w:t>
      </w:r>
    </w:p>
    <w:p w:rsidR="00CF48B4" w:rsidRDefault="000C5A11" w:rsidP="000C5A11">
      <w:pPr>
        <w:spacing w:before="156" w:after="156"/>
      </w:pPr>
      <w:r w:rsidRPr="000C5A11">
        <w:rPr>
          <w:rFonts w:hint="eastAsia"/>
        </w:rPr>
        <w:t>“</w:t>
      </w:r>
      <w:r w:rsidRPr="000C5A11">
        <w:t>DEAR Donald, let’s remember our common history,” wrote Jean-Claude Juncker, the president of the European Commission, on a picture of a military cemetery in Europe that he presented to President Donald Trump during talks on July 25th. The reminder of shared values and sacrifices may have helped nudge the two men towards a truce in the incipient transatlantic trade war (see article). That truce will help America and Europe to co-operate on another front.</w:t>
      </w:r>
    </w:p>
    <w:p w:rsidR="00CF48B4" w:rsidRDefault="000C5A11" w:rsidP="000C5A11">
      <w:pPr>
        <w:spacing w:before="156" w:after="156"/>
      </w:pPr>
      <w:r w:rsidRPr="000C5A11">
        <w:rPr>
          <w:rFonts w:hint="eastAsia"/>
        </w:rPr>
        <w:t>“亲爱的唐纳德，让我们铭记我们共同的历史。”</w:t>
      </w:r>
      <w:r w:rsidRPr="000C5A11">
        <w:t>7</w:t>
      </w:r>
      <w:r w:rsidRPr="000C5A11">
        <w:t>月</w:t>
      </w:r>
      <w:r w:rsidRPr="000C5A11">
        <w:t>25</w:t>
      </w:r>
      <w:r w:rsidRPr="000C5A11">
        <w:t>日，欧盟委员会主席让</w:t>
      </w:r>
      <w:r w:rsidRPr="000C5A11">
        <w:t>-</w:t>
      </w:r>
      <w:r w:rsidRPr="000C5A11">
        <w:t>克洛德</w:t>
      </w:r>
      <w:r w:rsidRPr="000C5A11">
        <w:t>·</w:t>
      </w:r>
      <w:r w:rsidRPr="000C5A11">
        <w:t>容克（</w:t>
      </w:r>
      <w:r w:rsidRPr="000C5A11">
        <w:t>Jean-Claude Juncker</w:t>
      </w:r>
      <w:r w:rsidRPr="000C5A11">
        <w:t>）在与美国总统特朗普会谈时，给他递上了一张欧洲一处美军公墓的照片，在上面写下了这样的文字。重提共同的价值观和牺牲也许帮助推动了两人叫停大西洋两岸刚打响的贸易战。休战将帮助美国和欧洲在另一条战线上展开合作。</w:t>
      </w:r>
    </w:p>
    <w:p w:rsidR="00CF48B4" w:rsidRDefault="000C5A11" w:rsidP="000C5A11">
      <w:pPr>
        <w:spacing w:before="156" w:after="156"/>
      </w:pPr>
      <w:r w:rsidRPr="000C5A11">
        <w:t>Both suspect that investment from China is a ploy to gain access to advanced technology and undermine domestic security. European officials are thrashing out the details of an EU-wide investment-screening mechanism, proposed by Mr Juncker in 2017. A government white paper on national security and investment published on July 24th suggests that post-Brexit Britain will be no soft touch, either: it was widely seen as intended to increase scrutiny of Chinese buyers. But it is the Trump administration that is moving fastest.</w:t>
      </w:r>
    </w:p>
    <w:p w:rsidR="00CF48B4" w:rsidRDefault="000C5A11" w:rsidP="000C5A11">
      <w:pPr>
        <w:spacing w:before="156" w:after="156"/>
      </w:pPr>
      <w:r w:rsidRPr="000C5A11">
        <w:rPr>
          <w:rFonts w:hint="eastAsia"/>
        </w:rPr>
        <w:t>双方都怀疑中国以投资为手段来获取先进技术和破坏本地安全。容克去年提出了一个覆盖整个欧盟的投资筛查机制，欧盟官员目前正在仔细商讨细节。英国在</w:t>
      </w:r>
      <w:r w:rsidRPr="000C5A11">
        <w:t>7</w:t>
      </w:r>
      <w:r w:rsidRPr="000C5A11">
        <w:t>月</w:t>
      </w:r>
      <w:r w:rsidRPr="000C5A11">
        <w:t>24</w:t>
      </w:r>
      <w:r w:rsidRPr="000C5A11">
        <w:t>日发布了一份关于国家安全与投资的政府白皮书，表明脱欧后的英国也不容易对付</w:t>
      </w:r>
      <w:r w:rsidRPr="000C5A11">
        <w:t>——</w:t>
      </w:r>
      <w:r w:rsidRPr="000C5A11">
        <w:t>人们普遍认为这份白皮书意在加强对中国买家在英投资的审查。但还是特朗普政府行动最为迅速。</w:t>
      </w:r>
    </w:p>
    <w:p w:rsidR="00CF48B4" w:rsidRDefault="000C5A11" w:rsidP="000C5A11">
      <w:pPr>
        <w:spacing w:before="156" w:after="156"/>
      </w:pPr>
      <w:r w:rsidRPr="000C5A11">
        <w:t>Mr Trump had considered raising barriers to Chinese inward investment in sectors targeted by the “Made in China 2025” development policy. But he decided instead to support a plan to strengthen an existing investment-screening mechanism, the Committee on Foreign Investment in the United States (CFIUS). With votes in both houses of Congress expected shortly, and bipartisan support, he could soon be signing it into law.</w:t>
      </w:r>
    </w:p>
    <w:p w:rsidR="00CF48B4" w:rsidRDefault="000C5A11" w:rsidP="000C5A11">
      <w:pPr>
        <w:spacing w:before="156" w:after="156"/>
      </w:pPr>
      <w:r w:rsidRPr="000C5A11">
        <w:rPr>
          <w:rFonts w:hint="eastAsia"/>
        </w:rPr>
        <w:t>特朗普曾考虑在“中国制造</w:t>
      </w:r>
      <w:r w:rsidRPr="000C5A11">
        <w:t>2025”</w:t>
      </w:r>
      <w:r w:rsidRPr="000C5A11">
        <w:t>发展政策提出的重点行业中提高中国对美投资的限制。但后来他转而支持另一项计划，决定加强一个现有的投资筛查机制</w:t>
      </w:r>
      <w:r w:rsidRPr="000C5A11">
        <w:t>——</w:t>
      </w:r>
      <w:r w:rsidRPr="000C5A11">
        <w:t>美国外国投资委员会（以下简称</w:t>
      </w:r>
      <w:r w:rsidRPr="000C5A11">
        <w:t>CFIUS</w:t>
      </w:r>
      <w:r w:rsidRPr="000C5A11">
        <w:t>）。国会两院即将就相关法案投票，再加上两党对它的支持，它可能很快就会获特朗普签署成为法律。</w:t>
      </w:r>
    </w:p>
    <w:p w:rsidR="00CF48B4" w:rsidRDefault="000C5A11" w:rsidP="000C5A11">
      <w:pPr>
        <w:spacing w:before="156" w:after="156"/>
      </w:pPr>
      <w:r w:rsidRPr="000C5A11">
        <w:t>CFIUS is already powerful. If it thinks a deal threatens national security, it can propose remedies or recommend that the president blocks the transaction. But security threats have evolved since it was set up in 1975, says Heath Tarbert, assistant secretary of the Treasury. The line between commercial and defence technologies has blurred, and the explosion in personal data has created new vulnerabilities. CFIUS’s workload has more than doubled in a decade. Lawyers complain that even uncontroversial deals are being held up.</w:t>
      </w:r>
    </w:p>
    <w:p w:rsidR="00CF48B4" w:rsidRDefault="000C5A11" w:rsidP="000C5A11">
      <w:pPr>
        <w:spacing w:before="156" w:after="156"/>
      </w:pPr>
      <w:r w:rsidRPr="000C5A11">
        <w:t>CFIUS</w:t>
      </w:r>
      <w:r w:rsidRPr="000C5A11">
        <w:t>本就已大权在握。如果它认为某项交易威胁国家安全，它可以提出补救措施或建议总统阻止交易。但美国财政部助理部长希思</w:t>
      </w:r>
      <w:r w:rsidRPr="000C5A11">
        <w:t>·</w:t>
      </w:r>
      <w:r w:rsidRPr="000C5A11">
        <w:t>塔伯特（</w:t>
      </w:r>
      <w:r w:rsidRPr="000C5A11">
        <w:t>Heath Tarbert</w:t>
      </w:r>
      <w:r w:rsidRPr="000C5A11">
        <w:t>）表示，自</w:t>
      </w:r>
      <w:r w:rsidRPr="000C5A11">
        <w:t>1975</w:t>
      </w:r>
      <w:r w:rsidRPr="000C5A11">
        <w:t>年</w:t>
      </w:r>
      <w:r w:rsidRPr="000C5A11">
        <w:t>CFIUS</w:t>
      </w:r>
      <w:r w:rsidRPr="000C5A11">
        <w:t>成立以来，安全威胁已经发生</w:t>
      </w:r>
      <w:r w:rsidRPr="000C5A11">
        <w:lastRenderedPageBreak/>
        <w:t>变化。商业和国防技术之间的界限已变得模糊，个人数据的爆炸式增长也导致新漏洞出现。</w:t>
      </w:r>
      <w:r w:rsidRPr="000C5A11">
        <w:t>CFIUS</w:t>
      </w:r>
      <w:r w:rsidRPr="000C5A11">
        <w:t>的工作量在十年内增加了一倍多。律师们抱怨就连无可争议的交易也被拖延。</w:t>
      </w:r>
    </w:p>
    <w:p w:rsidR="00CF48B4" w:rsidRDefault="000C5A11" w:rsidP="000C5A11">
      <w:pPr>
        <w:spacing w:before="156" w:after="156"/>
      </w:pPr>
      <w:r w:rsidRPr="000C5A11">
        <w:t>The Foreign Investment Risk Review Modernisation Act would give CFIUS greater authority to examine deals where foreign investors gain control of critical infrastructure or technology, or of personal data. Minority investments would be covered if they give investors access to sensitive information. It allows for CFIUS’s budget to be increased. And it tightens export-control rules, which prevent sensitive technology being transferred abroad.</w:t>
      </w:r>
    </w:p>
    <w:p w:rsidR="00CF48B4" w:rsidRDefault="000C5A11" w:rsidP="000C5A11">
      <w:pPr>
        <w:spacing w:before="156" w:after="156"/>
      </w:pPr>
      <w:r w:rsidRPr="000C5A11">
        <w:rPr>
          <w:rFonts w:hint="eastAsia"/>
        </w:rPr>
        <w:t>《外国投资风险评估现代化法案》（以下简称</w:t>
      </w:r>
      <w:r w:rsidRPr="000C5A11">
        <w:t>FIRRMA</w:t>
      </w:r>
      <w:r w:rsidRPr="000C5A11">
        <w:t>）将赋予</w:t>
      </w:r>
      <w:r w:rsidRPr="000C5A11">
        <w:t>CFIUS</w:t>
      </w:r>
      <w:r w:rsidRPr="000C5A11">
        <w:t>更大的权力，审查那些会令外国投资者获得对关键基础设施或技术的控制、或者获得对个人数据的控制的交易。如果交易令投资者可获取敏感信息，那么即便是少数股权投资，也会被审查。该法案允许</w:t>
      </w:r>
      <w:r w:rsidRPr="000C5A11">
        <w:t>CFIUS</w:t>
      </w:r>
      <w:r w:rsidRPr="000C5A11">
        <w:t>增加预算，此外还收紧了出口管制法规，防止敏感技术转移到国外。</w:t>
      </w:r>
    </w:p>
    <w:p w:rsidR="00CF48B4" w:rsidRDefault="000C5A11" w:rsidP="000C5A11">
      <w:pPr>
        <w:spacing w:before="156" w:after="156"/>
      </w:pPr>
      <w:r w:rsidRPr="000C5A11">
        <w:t>Early drafts were seen by businesses and former CFIUS officials as too draconian. Lawmakers have been surprisingly willing to listen to critics, and unusually bipartisan, says Kevin Wolf, a former assistant secretary to the commerce department under Barack Obama. The latest version should, he reckons, give businesses more clarity on the kinds of technology that will come under CFIUS review.</w:t>
      </w:r>
    </w:p>
    <w:p w:rsidR="00CF48B4" w:rsidRDefault="000C5A11" w:rsidP="000C5A11">
      <w:pPr>
        <w:spacing w:before="156" w:after="156"/>
      </w:pPr>
      <w:r w:rsidRPr="000C5A11">
        <w:t>FIRRMA</w:t>
      </w:r>
      <w:r w:rsidRPr="000C5A11">
        <w:t>早期的草案被一些企业和</w:t>
      </w:r>
      <w:r w:rsidRPr="000C5A11">
        <w:t>CFIUS</w:t>
      </w:r>
      <w:r w:rsidRPr="000C5A11">
        <w:t>前任官员认为太过严苛。前奥巴马政府商务部助理部长凯文</w:t>
      </w:r>
      <w:r w:rsidRPr="000C5A11">
        <w:t>·</w:t>
      </w:r>
      <w:r w:rsidRPr="000C5A11">
        <w:t>沃尔夫（</w:t>
      </w:r>
      <w:r w:rsidRPr="000C5A11">
        <w:t>Kevin Wolf</w:t>
      </w:r>
      <w:r w:rsidRPr="000C5A11">
        <w:t>）表示，立法者出人意料地愿意倾听批评的声音，两党也异乎寻常地联合支持该法案。他认为，最新的法案版本应该能让企业更清楚地了解哪些技术会受到</w:t>
      </w:r>
      <w:r w:rsidRPr="000C5A11">
        <w:t>CFIUS</w:t>
      </w:r>
      <w:r w:rsidRPr="000C5A11">
        <w:t>的审查。</w:t>
      </w:r>
    </w:p>
    <w:p w:rsidR="00CF48B4" w:rsidRDefault="000C5A11" w:rsidP="000C5A11">
      <w:pPr>
        <w:spacing w:before="156" w:after="156"/>
      </w:pPr>
      <w:r w:rsidRPr="000C5A11">
        <w:t>Other aspects are hazier. Without further regulations, businesses that store personal data may not always know if their deals need review. CFIUS’s remit will expand to include more small firms receiving early-stage investment. Reviews are costly, since would-be buyers and sellers usually hire lawyers and CFIUS is to be allowed to start charging fees. Some fret that the costs could put startups off foreign investment.</w:t>
      </w:r>
    </w:p>
    <w:p w:rsidR="00CF48B4" w:rsidRDefault="000C5A11" w:rsidP="000C5A11">
      <w:pPr>
        <w:spacing w:before="156" w:after="156"/>
      </w:pPr>
      <w:r w:rsidRPr="000C5A11">
        <w:rPr>
          <w:rFonts w:hint="eastAsia"/>
        </w:rPr>
        <w:t>其他方面则相对模糊。如果没有进一步规定，存储个人数据的企业未必总能知道自己的交易是否需要审查。</w:t>
      </w:r>
      <w:r w:rsidRPr="000C5A11">
        <w:t>CFIUS</w:t>
      </w:r>
      <w:r w:rsidRPr="000C5A11">
        <w:t>的职权范围将扩大到覆盖更多接受早期投资的小公司。审查的花费不菲，因为潜在买家和卖家通常需要雇用律师，而且</w:t>
      </w:r>
      <w:r w:rsidRPr="000C5A11">
        <w:t>CFIUS</w:t>
      </w:r>
      <w:r w:rsidRPr="000C5A11">
        <w:t>将获准开始收取费用。有人担心这些成本可能导致创业公司对外国投资失去兴趣。</w:t>
      </w:r>
    </w:p>
    <w:p w:rsidR="00CF48B4" w:rsidRDefault="000C5A11" w:rsidP="000C5A11">
      <w:pPr>
        <w:spacing w:before="156" w:after="156"/>
      </w:pPr>
      <w:r w:rsidRPr="000C5A11">
        <w:t>Although the new rules set out the kinds of deals that should be scrutinised, CFIUS alone decides if a deal poses a security risk. Among its members are officials from both security-oriented defence and justice agencies, and business-facing departments such as commerce and treasury. That split used to allow CFIUS both to protect national security and to promote foreign investment, says Clay Lowery, a former assistant secretary of the Treasury. Under Mr Trump, though, the economic protectionists now line up alongside the security hawks.</w:t>
      </w:r>
    </w:p>
    <w:p w:rsidR="00CF48B4" w:rsidRDefault="000C5A11" w:rsidP="000C5A11">
      <w:pPr>
        <w:spacing w:before="156" w:after="156"/>
      </w:pPr>
      <w:r w:rsidRPr="000C5A11">
        <w:rPr>
          <w:rFonts w:hint="eastAsia"/>
        </w:rPr>
        <w:t>尽管新法规列出了应该仔细审查的交易类型，但一宗交易是否存在安全风险完全由</w:t>
      </w:r>
      <w:r w:rsidRPr="000C5A11">
        <w:t>CFIUS</w:t>
      </w:r>
      <w:r w:rsidRPr="000C5A11">
        <w:t>说了算。</w:t>
      </w:r>
      <w:r w:rsidRPr="000C5A11">
        <w:t>CFIUS</w:t>
      </w:r>
      <w:r w:rsidRPr="000C5A11">
        <w:t>的成员包括专注国家安全的国防和司法机构官员，以及面向商界的商务部和财政部等部门的官员。美国财政部前助理部长克莱</w:t>
      </w:r>
      <w:r w:rsidRPr="000C5A11">
        <w:t>·</w:t>
      </w:r>
      <w:r w:rsidRPr="000C5A11">
        <w:t>罗威（</w:t>
      </w:r>
      <w:r w:rsidRPr="000C5A11">
        <w:t>Clay Lowery</w:t>
      </w:r>
      <w:r w:rsidRPr="000C5A11">
        <w:t>）表示，以往，这样的制衡使得</w:t>
      </w:r>
      <w:r w:rsidRPr="000C5A11">
        <w:t>CFIUS</w:t>
      </w:r>
      <w:r w:rsidRPr="000C5A11">
        <w:t>既能保护国家安全又能促进外国投资。然而，在特朗普治下，现在是经济保护主义者与鹰派安全官员并肩作战。</w:t>
      </w:r>
    </w:p>
    <w:p w:rsidR="00CF48B4" w:rsidRDefault="000C5A11" w:rsidP="000C5A11">
      <w:pPr>
        <w:spacing w:before="156" w:after="156"/>
      </w:pPr>
      <w:r w:rsidRPr="000C5A11">
        <w:t>Investment from China has already fallen (see chart). That partly reflects capital controls and crackdowns on dealmaking back home. CFIUS blocked several high-profile deals in the past year, and Mr Trump’s threats on trade and investment will not have helped.</w:t>
      </w:r>
    </w:p>
    <w:p w:rsidR="00CF48B4" w:rsidRDefault="000C5A11" w:rsidP="000C5A11">
      <w:pPr>
        <w:spacing w:before="156" w:after="156"/>
      </w:pPr>
      <w:r w:rsidRPr="000C5A11">
        <w:rPr>
          <w:rFonts w:hint="eastAsia"/>
        </w:rPr>
        <w:t>来自中国的投资已见减退（见图表）。这在一定程度上反映了中国国内的资本管制和严查并购交易的行动。</w:t>
      </w:r>
      <w:r w:rsidRPr="000C5A11">
        <w:t>CFIUS</w:t>
      </w:r>
      <w:r w:rsidRPr="000C5A11">
        <w:t>在过去一年里阻止了几项备受瞩目的交易，而特朗普就贸易和投资所作的威胁言论加剧了整体趋势。</w:t>
      </w:r>
    </w:p>
    <w:p w:rsidR="00CF48B4" w:rsidRDefault="000C5A11" w:rsidP="000C5A11">
      <w:pPr>
        <w:spacing w:before="156" w:after="156"/>
      </w:pPr>
      <w:r w:rsidRPr="000C5A11">
        <w:lastRenderedPageBreak/>
        <w:t>Flows of capital to Europe have held up a bit better. But it too is becoming less welcoming to Chinese investment. Mr Juncker’s proposals, which officials are hoping to finalise by the end of the year, would allow EU countries to share information on the national-security impact of foreign deals. With the tough guys in charge in America and Europe, Chinese investors may have to look elsewhere.</w:t>
      </w:r>
    </w:p>
    <w:p w:rsidR="000C5A11" w:rsidRPr="000C5A11" w:rsidRDefault="000C5A11" w:rsidP="000C5A11">
      <w:pPr>
        <w:spacing w:before="156" w:after="156"/>
      </w:pPr>
      <w:r w:rsidRPr="000C5A11">
        <w:rPr>
          <w:rFonts w:hint="eastAsia"/>
        </w:rPr>
        <w:t>投资欧洲的情况相对好一点。但欧洲对中国的投资也不再那么欢迎。容克的提案（官员们希望在年底前定稿）将允许欧盟国家分享有关外国交易对国家安全影响的信息。鉴于强硬派在美国和欧洲掌权，中国投资者也许不得不放眼别处了。</w:t>
      </w:r>
    </w:p>
    <w:p w:rsidR="000C5A11" w:rsidRPr="000C5A11" w:rsidRDefault="000C5A11" w:rsidP="000C5A11">
      <w:pPr>
        <w:pStyle w:val="1"/>
        <w:spacing w:before="156" w:after="156"/>
      </w:pPr>
      <w:bookmarkStart w:id="39" w:name="_Toc525729448"/>
      <w:r w:rsidRPr="000C5A11">
        <w:t>Climate change: The long hot summer</w:t>
      </w:r>
      <w:bookmarkEnd w:id="39"/>
    </w:p>
    <w:p w:rsidR="000C5A11" w:rsidRPr="000C5A11" w:rsidRDefault="000C5A11" w:rsidP="000C5A11">
      <w:pPr>
        <w:spacing w:before="156" w:after="156"/>
      </w:pPr>
      <w:r w:rsidRPr="000C5A11">
        <w:t>Greece is burning, Japan is in a state of emergency. Heat is causing problems acress the world and, worryingly, such weather events may become more common</w:t>
      </w:r>
    </w:p>
    <w:p w:rsidR="000C5A11" w:rsidRPr="000C5A11" w:rsidRDefault="000C5A11" w:rsidP="000C5A11">
      <w:pPr>
        <w:spacing w:before="156" w:after="156"/>
      </w:pPr>
      <w:r w:rsidRPr="000C5A11">
        <w:rPr>
          <w:rFonts w:hint="eastAsia"/>
        </w:rPr>
        <w:t>气候变化：漫长的炎夏</w:t>
      </w:r>
    </w:p>
    <w:p w:rsidR="000C5A11" w:rsidRPr="000C5A11" w:rsidRDefault="000C5A11" w:rsidP="000C5A11">
      <w:pPr>
        <w:spacing w:before="156" w:after="156"/>
      </w:pPr>
      <w:r w:rsidRPr="000C5A11">
        <w:rPr>
          <w:rFonts w:hint="eastAsia"/>
        </w:rPr>
        <w:t>希腊山火肆虐，日本进入紧急状态。高温席卷全球，引发各种问题。令人担忧的是，这样的天气事件也许会变得更常见</w:t>
      </w:r>
    </w:p>
    <w:p w:rsidR="00CF48B4" w:rsidRDefault="000C5A11" w:rsidP="000C5A11">
      <w:pPr>
        <w:spacing w:before="156" w:after="156"/>
      </w:pPr>
      <w:r w:rsidRPr="000C5A11">
        <w:t xml:space="preserve">20180728 science and technology </w:t>
      </w:r>
      <w:r w:rsidRPr="000C5A11">
        <w:rPr>
          <w:rFonts w:ascii="Segoe UI Symbol" w:hAnsi="Segoe UI Symbol" w:cs="Segoe UI Symbol"/>
        </w:rPr>
        <w:t>🇬🇧</w:t>
      </w:r>
      <w:r w:rsidRPr="000C5A11">
        <w:t xml:space="preserve"> English Version</w:t>
      </w:r>
    </w:p>
    <w:p w:rsidR="00CF48B4" w:rsidRDefault="000C5A11" w:rsidP="000C5A11">
      <w:pPr>
        <w:spacing w:before="156" w:after="156"/>
      </w:pPr>
      <w:r w:rsidRPr="000C5A11">
        <w:t>SODANKYLA, a town in Finnish Lapland just north of the Arctic Circle, boasts an average annual temperature a little below freezing. Residents eagerly await the brief spell in July when the region enjoys something akin to summer. This year they may have wished for a bit less of it. On July 18th thermometers showed 32.1°C (89.8°F), which is 12°C warmer than typical for the month and the highest since records began in 1908. But Sodankyla is not the only place that is sizzling.</w:t>
      </w:r>
    </w:p>
    <w:p w:rsidR="00CF48B4" w:rsidRDefault="000C5A11" w:rsidP="000C5A11">
      <w:pPr>
        <w:spacing w:before="156" w:after="156"/>
      </w:pPr>
      <w:r w:rsidRPr="000C5A11">
        <w:rPr>
          <w:rFonts w:hint="eastAsia"/>
        </w:rPr>
        <w:t>芬兰的拉普兰有个叫索丹居拉（</w:t>
      </w:r>
      <w:r w:rsidRPr="000C5A11">
        <w:t>Sodankyla</w:t>
      </w:r>
      <w:r w:rsidRPr="000C5A11">
        <w:t>）的小镇，位于北极圈往北一点点，年平均温度略低于冰点。每年</w:t>
      </w:r>
      <w:r w:rsidRPr="000C5A11">
        <w:t>7</w:t>
      </w:r>
      <w:r w:rsidRPr="000C5A11">
        <w:t>月，当地居民热切期盼一段近似夏天的短暂时光如约而至。然而今年他们可能会希望这段时光更短一些。</w:t>
      </w:r>
      <w:r w:rsidRPr="000C5A11">
        <w:t>7</w:t>
      </w:r>
      <w:r w:rsidRPr="000C5A11">
        <w:t>月</w:t>
      </w:r>
      <w:r w:rsidRPr="000C5A11">
        <w:t>18</w:t>
      </w:r>
      <w:r w:rsidRPr="000C5A11">
        <w:t>日该地气温达到</w:t>
      </w:r>
      <w:r w:rsidRPr="000C5A11">
        <w:t>32.1°C</w:t>
      </w:r>
      <w:r w:rsidRPr="000C5A11">
        <w:t>，比</w:t>
      </w:r>
      <w:r w:rsidRPr="000C5A11">
        <w:t>7</w:t>
      </w:r>
      <w:r w:rsidRPr="000C5A11">
        <w:t>月里通常出现的温度高</w:t>
      </w:r>
      <w:r w:rsidRPr="000C5A11">
        <w:t>12℃</w:t>
      </w:r>
      <w:r w:rsidRPr="000C5A11">
        <w:t>，也是自</w:t>
      </w:r>
      <w:r w:rsidRPr="000C5A11">
        <w:t>1908</w:t>
      </w:r>
      <w:r w:rsidRPr="000C5A11">
        <w:t>年有记录以来的最高温度。但索丹居拉并不是唯一遭遇炎夏的地方。</w:t>
      </w:r>
    </w:p>
    <w:p w:rsidR="00CF48B4" w:rsidRDefault="000C5A11" w:rsidP="000C5A11">
      <w:pPr>
        <w:spacing w:before="156" w:after="156"/>
      </w:pPr>
      <w:r w:rsidRPr="000C5A11">
        <w:t>Wildfires have killed at least 80 people near Athens. Sweden has suffered a rash of forest fires, sparked by unusually hot and dry weather. Britain and the Netherlands look more parched than they did in 1976, one of the driest summers on record. Some 80,000 hectares of forest are burning in Siberia. Japan has declared its heatwave to be a natural disaster. On the night of July 7th, the temperature in downtown Los Angeles did not drop below 26.1°C. That seems positively nippy compared with Quriyat in Oman, which recorded a 24-hour minimum temperature of 42.6°C a few days earlier.</w:t>
      </w:r>
    </w:p>
    <w:p w:rsidR="00CF48B4" w:rsidRDefault="000C5A11" w:rsidP="000C5A11">
      <w:pPr>
        <w:spacing w:before="156" w:after="156"/>
      </w:pPr>
      <w:r w:rsidRPr="000C5A11">
        <w:rPr>
          <w:rFonts w:hint="eastAsia"/>
        </w:rPr>
        <w:t>雅典周边至少已有</w:t>
      </w:r>
      <w:r w:rsidRPr="000C5A11">
        <w:t>80</w:t>
      </w:r>
      <w:r w:rsidRPr="000C5A11">
        <w:t>人因野火丧生。在瑞典，罕见的高温干燥天气引发多起森林火灾。英国和荷兰在</w:t>
      </w:r>
      <w:r w:rsidRPr="000C5A11">
        <w:t>1976</w:t>
      </w:r>
      <w:r w:rsidRPr="000C5A11">
        <w:t>年经历了有记录以来最干燥的夏季之一，眼下两国似乎比那时还要干热。在西伯利亚，约八万公顷的森林被烈火吞噬。日本已宣布将今年这种高温天气归为自然灾害。</w:t>
      </w:r>
      <w:r w:rsidRPr="000C5A11">
        <w:t>7</w:t>
      </w:r>
      <w:r w:rsidRPr="000C5A11">
        <w:t>月</w:t>
      </w:r>
      <w:r w:rsidRPr="000C5A11">
        <w:t>7</w:t>
      </w:r>
      <w:r w:rsidRPr="000C5A11">
        <w:t>日夜间，洛杉矶市区内的最低温度保持在</w:t>
      </w:r>
      <w:r w:rsidRPr="000C5A11">
        <w:t>26.1°C</w:t>
      </w:r>
      <w:r w:rsidRPr="000C5A11">
        <w:t>。这跟阿曼的古利亚（</w:t>
      </w:r>
      <w:r w:rsidRPr="000C5A11">
        <w:t>Quriyat</w:t>
      </w:r>
      <w:r w:rsidRPr="000C5A11">
        <w:t>）相比简直算得上凉飕飕</w:t>
      </w:r>
      <w:r w:rsidRPr="000C5A11">
        <w:t>——</w:t>
      </w:r>
      <w:r w:rsidRPr="000C5A11">
        <w:t>此前几天，古利亚的</w:t>
      </w:r>
      <w:r w:rsidRPr="000C5A11">
        <w:t>24</w:t>
      </w:r>
      <w:r w:rsidRPr="000C5A11">
        <w:t>小时最低气温达到了创纪录的</w:t>
      </w:r>
      <w:r w:rsidRPr="000C5A11">
        <w:t>42.6°C</w:t>
      </w:r>
      <w:r w:rsidRPr="000C5A11">
        <w:t>。</w:t>
      </w:r>
    </w:p>
    <w:p w:rsidR="00CF48B4" w:rsidRDefault="000C5A11" w:rsidP="000C5A11">
      <w:pPr>
        <w:spacing w:before="156" w:after="156"/>
      </w:pPr>
      <w:r w:rsidRPr="000C5A11">
        <w:t>Heatwaves bring problems, especially in the developing world. Crops are ravaged, food spoils and workers become less productive. Studies have linked rising temperatures to violent crime and civil strife. And heat can kill on its own. In 2003 more than 70,000 Europeans may have died as a direct result of an infernal summer.</w:t>
      </w:r>
    </w:p>
    <w:p w:rsidR="00CF48B4" w:rsidRDefault="000C5A11" w:rsidP="000C5A11">
      <w:pPr>
        <w:spacing w:before="156" w:after="156"/>
      </w:pPr>
      <w:r w:rsidRPr="000C5A11">
        <w:rPr>
          <w:rFonts w:hint="eastAsia"/>
        </w:rPr>
        <w:lastRenderedPageBreak/>
        <w:t>高温引发了种种问题，特别是在发展中国家。农作物受损，食物腐坏，劳动效率降低。有研究显示，气温升高与暴力犯罪和内乱之间存在关联。而高温本身就能夺人性命。</w:t>
      </w:r>
      <w:r w:rsidRPr="000C5A11">
        <w:t>2003</w:t>
      </w:r>
      <w:r w:rsidRPr="000C5A11">
        <w:t>年，酷暑也许直接导致了超过七万名欧洲人死亡。</w:t>
      </w:r>
    </w:p>
    <w:p w:rsidR="00CF48B4" w:rsidRDefault="000C5A11" w:rsidP="000C5A11">
      <w:pPr>
        <w:spacing w:before="156" w:after="156"/>
      </w:pPr>
      <w:r w:rsidRPr="000C5A11">
        <w:t>That was seen as a once-a-millennium heatwave at the time. By comparison, notes Geert Jan van Oldenborgh of the Royal Netherlands Meteorological Institute, outside of northern Europe the summer of 2018 looks unremarkable, so far, in terms of temperature. The Netherlands, for instance, can expect scorchers every couple of years. Except, he adds, a century ago that might have been once every 20 years. A few years back, a team led by Peter Stott of Britain’s Met Office calculated that, by 2012, summers like the one in 2003 would be expected to occur not every 1,000 years but every 127.</w:t>
      </w:r>
    </w:p>
    <w:p w:rsidR="00CF48B4" w:rsidRDefault="000C5A11" w:rsidP="000C5A11">
      <w:pPr>
        <w:spacing w:before="156" w:after="156"/>
      </w:pPr>
      <w:r w:rsidRPr="000C5A11">
        <w:rPr>
          <w:rFonts w:hint="eastAsia"/>
        </w:rPr>
        <w:t>那次席卷欧洲的热浪在当时被认为是千年一遇。相比之下，荷兰皇家气象研究所的吉尔特·扬·范奥尔登伯格（</w:t>
      </w:r>
      <w:r w:rsidRPr="000C5A11">
        <w:t>Geert Jan van Oldenborgh</w:t>
      </w:r>
      <w:r w:rsidRPr="000C5A11">
        <w:t>）指出，今年夏天至目前来看，除北欧以外气温似乎并无不寻常之处。例如，荷兰可能每隔两三年会经历一次夏季高温。只不过，他补充道，一个世纪以前这个间隔期大概是</w:t>
      </w:r>
      <w:r w:rsidRPr="000C5A11">
        <w:t>20</w:t>
      </w:r>
      <w:r w:rsidRPr="000C5A11">
        <w:t>年。几年前，英国气象局的彼得</w:t>
      </w:r>
      <w:r w:rsidRPr="000C5A11">
        <w:t>·</w:t>
      </w:r>
      <w:r w:rsidRPr="000C5A11">
        <w:t>斯托特（</w:t>
      </w:r>
      <w:r w:rsidRPr="000C5A11">
        <w:t>Peter Stott</w:t>
      </w:r>
      <w:r w:rsidRPr="000C5A11">
        <w:t>）带领的一个团队估算，到</w:t>
      </w:r>
      <w:r w:rsidRPr="000C5A11">
        <w:t>2012</w:t>
      </w:r>
      <w:r w:rsidRPr="000C5A11">
        <w:t>年，像</w:t>
      </w:r>
      <w:r w:rsidRPr="000C5A11">
        <w:t>2003</w:t>
      </w:r>
      <w:r w:rsidRPr="000C5A11">
        <w:t>年那样的夏天预计不再是千年一遇，而是每</w:t>
      </w:r>
      <w:r w:rsidRPr="000C5A11">
        <w:t>127</w:t>
      </w:r>
      <w:r w:rsidRPr="000C5A11">
        <w:t>年就要遇一次。</w:t>
      </w:r>
    </w:p>
    <w:p w:rsidR="00CF48B4" w:rsidRDefault="000C5A11" w:rsidP="000C5A11">
      <w:pPr>
        <w:spacing w:before="156" w:after="156"/>
      </w:pPr>
      <w:r w:rsidRPr="000C5A11">
        <w:t>Hot times ahead</w:t>
      </w:r>
    </w:p>
    <w:p w:rsidR="00CF48B4" w:rsidRDefault="000C5A11" w:rsidP="000C5A11">
      <w:pPr>
        <w:spacing w:before="156" w:after="156"/>
      </w:pPr>
      <w:r w:rsidRPr="000C5A11">
        <w:rPr>
          <w:rFonts w:hint="eastAsia"/>
        </w:rPr>
        <w:t>更频繁的炎夏</w:t>
      </w:r>
    </w:p>
    <w:p w:rsidR="00CF48B4" w:rsidRDefault="000C5A11" w:rsidP="000C5A11">
      <w:pPr>
        <w:spacing w:before="156" w:after="156"/>
      </w:pPr>
      <w:r w:rsidRPr="000C5A11">
        <w:t>No consequence of global warming is as self-evident as higher temperatures. Earth is roughly 1°C hotter today than it was before humanity started belching greenhouse gases into the atmosphere during the Industrial Revolution. If this so-called thermodynamic effect were all there was to it, temperatures now considered unusually hot would become more typical and those regarded as uncommonly cold, uncommoner still. But climate being a complicated thing, there is more to it.</w:t>
      </w:r>
    </w:p>
    <w:p w:rsidR="00CF48B4" w:rsidRDefault="000C5A11" w:rsidP="000C5A11">
      <w:pPr>
        <w:spacing w:before="156" w:after="156"/>
      </w:pPr>
      <w:r w:rsidRPr="000C5A11">
        <w:rPr>
          <w:rFonts w:hint="eastAsia"/>
        </w:rPr>
        <w:t>全球变暖最不言而喻的后果就是气温升高。工业革命期间人们开始向大气中排放大量温室气体，到今天地球的温度大约上升了</w:t>
      </w:r>
      <w:r w:rsidRPr="000C5A11">
        <w:t>1°C</w:t>
      </w:r>
      <w:r w:rsidRPr="000C5A11">
        <w:t>。如果这种所谓的热力效应的表现仅此而已，那么如今被认为异常炎热的气温将会变得更常见，而被认为冷得不同寻常的天气会更少见。但气候是一个很复杂的事物，它的表现形式没那么简单。</w:t>
      </w:r>
    </w:p>
    <w:p w:rsidR="00CF48B4" w:rsidRDefault="000C5A11" w:rsidP="000C5A11">
      <w:pPr>
        <w:spacing w:before="156" w:after="156"/>
      </w:pPr>
      <w:r w:rsidRPr="000C5A11">
        <w:t>Weather patterns can change because the colder poles warm faster than balmier lower latitudes. As the thermal difference between the two diminishes, so does the velocity of the jet stream, a westerly wind which blows at an altitude of around 10km. That means the weather it carries can stay in place for longer. Sometimes, it offsets the thermodynamic effects, leading to cooler temperatures than might be expected. Often, it amplifies them.</w:t>
      </w:r>
    </w:p>
    <w:p w:rsidR="00CF48B4" w:rsidRDefault="000C5A11" w:rsidP="000C5A11">
      <w:pPr>
        <w:spacing w:before="156" w:after="156"/>
      </w:pPr>
      <w:r w:rsidRPr="000C5A11">
        <w:rPr>
          <w:rFonts w:hint="eastAsia"/>
        </w:rPr>
        <w:t>天气模式可能会发生变化，原因是更寒冷的两极升温的速度要快过气候更宜人的纬度较低地区。随着两者温差缩小，喷射气流（大约一万米高空中的西风）的速度也会降低。这样一来，它带来的天气就会在沿途各地停留更久。有时这会抵消热力效应，导致气温比预期的要低，但通常还是会放大这种效应。</w:t>
      </w:r>
    </w:p>
    <w:p w:rsidR="00CF48B4" w:rsidRDefault="000C5A11" w:rsidP="000C5A11">
      <w:pPr>
        <w:spacing w:before="156" w:after="156"/>
      </w:pPr>
      <w:r w:rsidRPr="000C5A11">
        <w:t>When and by how much is a matter of hot debate among climate scientists. It is hard to pin any particular heatwave, drought or flood on the effects of man-made pollution. Freak events happen; the highest temperature ever recorded on Earth was 56.7°C in Death Valley, California, but that was on July 10th 1913, when concentrations of carbon dioxide in the atmosphere were much lower.</w:t>
      </w:r>
    </w:p>
    <w:p w:rsidR="00CF48B4" w:rsidRDefault="000C5A11" w:rsidP="000C5A11">
      <w:pPr>
        <w:spacing w:before="156" w:after="156"/>
      </w:pPr>
      <w:r w:rsidRPr="000C5A11">
        <w:rPr>
          <w:rFonts w:hint="eastAsia"/>
        </w:rPr>
        <w:t>至于会在何时以及在多大程度上放大这种效应，气候学家展开了激烈的争论。很难将哪次高温、干旱或洪水归咎于人为污染的影响。反常的天气事件时有发生：地球自有记录以来的最高气温是</w:t>
      </w:r>
      <w:r w:rsidRPr="000C5A11">
        <w:t>56.7°C</w:t>
      </w:r>
      <w:r w:rsidRPr="000C5A11">
        <w:t>，出现在加州的</w:t>
      </w:r>
      <w:r w:rsidRPr="000C5A11">
        <w:t>“</w:t>
      </w:r>
      <w:r w:rsidRPr="000C5A11">
        <w:t>死亡谷</w:t>
      </w:r>
      <w:r w:rsidRPr="000C5A11">
        <w:t>”</w:t>
      </w:r>
      <w:r w:rsidRPr="000C5A11">
        <w:t>。但那天是</w:t>
      </w:r>
      <w:r w:rsidRPr="000C5A11">
        <w:t>1913</w:t>
      </w:r>
      <w:r w:rsidRPr="000C5A11">
        <w:t>年</w:t>
      </w:r>
      <w:r w:rsidRPr="000C5A11">
        <w:t>7</w:t>
      </w:r>
      <w:r w:rsidRPr="000C5A11">
        <w:t>月</w:t>
      </w:r>
      <w:r w:rsidRPr="000C5A11">
        <w:t>10</w:t>
      </w:r>
      <w:r w:rsidRPr="000C5A11">
        <w:t>日，当时大气中的二氧化碳浓度比现在低得多。</w:t>
      </w:r>
    </w:p>
    <w:p w:rsidR="00CF48B4" w:rsidRDefault="000C5A11" w:rsidP="000C5A11">
      <w:pPr>
        <w:spacing w:before="156" w:after="156"/>
      </w:pPr>
      <w:r w:rsidRPr="000C5A11">
        <w:lastRenderedPageBreak/>
        <w:t>By using clever statistics to compare the climate’s actual behaviour with computer simulations of how it might have behaved in the absence of human activity, researchers can calculate how mankind has made a particular weather event more likely. The first such study, co-authored by Dr Stott in 2004, found that the likelihood of the 2003 European summer had doubled as a result of human activity. Since then similar “event attribution” research has burgeoned. A year ago Carbon Brief, a web portal, identified a total of 138 peer-reviewed papers in the field, covering 144 weather events. Of 48 heatwaves, 41 contained humankind’s imprint in the data.</w:t>
      </w:r>
    </w:p>
    <w:p w:rsidR="00CF48B4" w:rsidRDefault="000C5A11" w:rsidP="000C5A11">
      <w:pPr>
        <w:spacing w:before="156" w:after="156"/>
      </w:pPr>
      <w:r w:rsidRPr="000C5A11">
        <w:rPr>
          <w:rFonts w:hint="eastAsia"/>
        </w:rPr>
        <w:t>研究人员用电脑模拟没有人类活动的情况下气候的表现形式，并运用巧妙的统计方法将之与气候的实际表现形式作对比，从而估算出人类让某个天气事件发生的可能性增加了几何。</w:t>
      </w:r>
      <w:r w:rsidRPr="000C5A11">
        <w:t>2004</w:t>
      </w:r>
      <w:r w:rsidRPr="000C5A11">
        <w:t>年，斯托特等人开展了首个这类研究，发现</w:t>
      </w:r>
      <w:r w:rsidRPr="000C5A11">
        <w:t>2003</w:t>
      </w:r>
      <w:r w:rsidRPr="000C5A11">
        <w:t>年欧洲炎夏发生的可能性因人类活动增加了一倍。自那之后，类似的</w:t>
      </w:r>
      <w:r w:rsidRPr="000C5A11">
        <w:t>“</w:t>
      </w:r>
      <w:r w:rsidRPr="000C5A11">
        <w:t>事件归因</w:t>
      </w:r>
      <w:r w:rsidRPr="000C5A11">
        <w:t>”</w:t>
      </w:r>
      <w:r w:rsidRPr="000C5A11">
        <w:t>研究快速增长。一年前，门户网站</w:t>
      </w:r>
      <w:r w:rsidRPr="000C5A11">
        <w:t>“</w:t>
      </w:r>
      <w:r w:rsidRPr="000C5A11">
        <w:t>碳简报</w:t>
      </w:r>
      <w:r w:rsidRPr="000C5A11">
        <w:t>”</w:t>
      </w:r>
      <w:r w:rsidRPr="000C5A11">
        <w:t>（</w:t>
      </w:r>
      <w:r w:rsidRPr="000C5A11">
        <w:t>Carbon Brief</w:t>
      </w:r>
      <w:r w:rsidRPr="000C5A11">
        <w:t>）统计出该领域共有</w:t>
      </w:r>
      <w:r w:rsidRPr="000C5A11">
        <w:t>138</w:t>
      </w:r>
      <w:r w:rsidRPr="000C5A11">
        <w:t>篇同行评议论文，涵盖</w:t>
      </w:r>
      <w:r w:rsidRPr="000C5A11">
        <w:t>144</w:t>
      </w:r>
      <w:r w:rsidRPr="000C5A11">
        <w:t>个天气事件。</w:t>
      </w:r>
      <w:r w:rsidRPr="000C5A11">
        <w:t>48</w:t>
      </w:r>
      <w:r w:rsidRPr="000C5A11">
        <w:t>个高温事件中，有</w:t>
      </w:r>
      <w:r w:rsidRPr="000C5A11">
        <w:t>41</w:t>
      </w:r>
      <w:r w:rsidRPr="000C5A11">
        <w:t>个在数据中体现出了人类的影响。</w:t>
      </w:r>
    </w:p>
    <w:p w:rsidR="00CF48B4" w:rsidRDefault="000C5A11" w:rsidP="000C5A11">
      <w:pPr>
        <w:spacing w:before="156" w:after="156"/>
      </w:pPr>
      <w:r w:rsidRPr="000C5A11">
        <w:t>More studies have appeared since then. World Weather Attribution, a website run by Dr van Oldenborgh and Friederike Otto of Oxford University, posts a new one practically every month. Besides scrutinising past weather, many of the studies look ahead—in particular at how the likelihood of future extreme events changes depending on how seriously countries take their commitment in Paris in 2015 to limit global warming to “well below” 2°C relative to pre-industrial levels (and better yet, to no more than 1.5°C).</w:t>
      </w:r>
    </w:p>
    <w:p w:rsidR="00CF48B4" w:rsidRDefault="000C5A11" w:rsidP="000C5A11">
      <w:pPr>
        <w:spacing w:before="156" w:after="156"/>
      </w:pPr>
      <w:r w:rsidRPr="000C5A11">
        <w:rPr>
          <w:rFonts w:hint="eastAsia"/>
        </w:rPr>
        <w:t>自那以后又涌现出了更多的研究。范奥尔登伯格和牛津大学的弗雷德里克·奥托（</w:t>
      </w:r>
      <w:r w:rsidRPr="000C5A11">
        <w:t>Friederike Otto</w:t>
      </w:r>
      <w:r w:rsidRPr="000C5A11">
        <w:t>）运营的网站</w:t>
      </w:r>
      <w:r w:rsidRPr="000C5A11">
        <w:t>“</w:t>
      </w:r>
      <w:r w:rsidRPr="000C5A11">
        <w:t>世界天气归因</w:t>
      </w:r>
      <w:r w:rsidRPr="000C5A11">
        <w:t>”</w:t>
      </w:r>
      <w:r w:rsidRPr="000C5A11">
        <w:t>（</w:t>
      </w:r>
      <w:r w:rsidRPr="000C5A11">
        <w:t>World Weather Attribution</w:t>
      </w:r>
      <w:r w:rsidRPr="000C5A11">
        <w:t>）几乎每个月都会上传一项新研究。除了细查过去的天气外，很多研究还放眼未来</w:t>
      </w:r>
      <w:r w:rsidRPr="000C5A11">
        <w:t>——</w:t>
      </w:r>
      <w:r w:rsidRPr="000C5A11">
        <w:t>特别是要探究未来极端天气事件发生的可能性在多大程度上取决于各国贯彻</w:t>
      </w:r>
      <w:r w:rsidRPr="000C5A11">
        <w:t>2015</w:t>
      </w:r>
      <w:r w:rsidRPr="000C5A11">
        <w:t>年《巴黎协定》的力度。根据该协定，全球平均气温的升高幅度较之工业化前的水平要</w:t>
      </w:r>
      <w:r w:rsidRPr="000C5A11">
        <w:t>“</w:t>
      </w:r>
      <w:r w:rsidRPr="000C5A11">
        <w:t>远低于</w:t>
      </w:r>
      <w:r w:rsidRPr="000C5A11">
        <w:t>”2°C</w:t>
      </w:r>
      <w:r w:rsidRPr="000C5A11">
        <w:t>（最好是不超出</w:t>
      </w:r>
      <w:r w:rsidRPr="000C5A11">
        <w:t>1.5°C</w:t>
      </w:r>
      <w:r w:rsidRPr="000C5A11">
        <w:t>）。</w:t>
      </w:r>
    </w:p>
    <w:p w:rsidR="00CF48B4" w:rsidRDefault="000C5A11" w:rsidP="000C5A11">
      <w:pPr>
        <w:spacing w:before="156" w:after="156"/>
      </w:pPr>
      <w:r w:rsidRPr="000C5A11">
        <w:t>The picture that emerges is bleak. One study, published in June by Andrew King of the University of Melbourne and his colleagues, found that the number of Europeans who can expect to witness a temperature above the current record, wherever they happen to live, would double from 45m today to 90m if the planet warmed by another 0.5°C or so on top of the 1°C since the 1880s. If, instead of 0.5°C, it warmed by 1°C, the figure would rise to 163m.</w:t>
      </w:r>
    </w:p>
    <w:p w:rsidR="00CF48B4" w:rsidRDefault="000C5A11" w:rsidP="000C5A11">
      <w:pPr>
        <w:spacing w:before="156" w:after="156"/>
      </w:pPr>
      <w:r w:rsidRPr="000C5A11">
        <w:rPr>
          <w:rFonts w:hint="eastAsia"/>
        </w:rPr>
        <w:t>眼下来看局势不容乐观。墨尔本大学的安德鲁·金（</w:t>
      </w:r>
      <w:r w:rsidRPr="000C5A11">
        <w:t>Andrew King</w:t>
      </w:r>
      <w:r w:rsidRPr="000C5A11">
        <w:t>）及其同事在</w:t>
      </w:r>
      <w:r w:rsidRPr="000C5A11">
        <w:t>6</w:t>
      </w:r>
      <w:r w:rsidRPr="000C5A11">
        <w:t>月发表的一项研究发现，如果地球温度继</w:t>
      </w:r>
      <w:r w:rsidRPr="000C5A11">
        <w:t>19</w:t>
      </w:r>
      <w:r w:rsidRPr="000C5A11">
        <w:t>世纪</w:t>
      </w:r>
      <w:r w:rsidRPr="000C5A11">
        <w:t>80</w:t>
      </w:r>
      <w:r w:rsidRPr="000C5A11">
        <w:t>年代以来上升</w:t>
      </w:r>
      <w:r w:rsidRPr="000C5A11">
        <w:t>1℃</w:t>
      </w:r>
      <w:r w:rsidRPr="000C5A11">
        <w:t>之后再上升</w:t>
      </w:r>
      <w:r w:rsidRPr="000C5A11">
        <w:t>0.5°C</w:t>
      </w:r>
      <w:r w:rsidRPr="000C5A11">
        <w:t>，那么在欧洲，有可能亲历气温超过当前记录的人（不管他们身居何处）的数目将翻番，从如今的</w:t>
      </w:r>
      <w:r w:rsidRPr="000C5A11">
        <w:t>4500</w:t>
      </w:r>
      <w:r w:rsidRPr="000C5A11">
        <w:t>万人上升至</w:t>
      </w:r>
      <w:r w:rsidRPr="000C5A11">
        <w:t>9000</w:t>
      </w:r>
      <w:r w:rsidRPr="000C5A11">
        <w:t>万人。如果升温幅度不是</w:t>
      </w:r>
      <w:r w:rsidRPr="000C5A11">
        <w:t>0.5°C</w:t>
      </w:r>
      <w:r w:rsidRPr="000C5A11">
        <w:t>而是</w:t>
      </w:r>
      <w:r w:rsidRPr="000C5A11">
        <w:t>1°C</w:t>
      </w:r>
      <w:r w:rsidRPr="000C5A11">
        <w:t>，这个数字会升至</w:t>
      </w:r>
      <w:r w:rsidRPr="000C5A11">
        <w:t>1.63</w:t>
      </w:r>
      <w:r w:rsidRPr="000C5A11">
        <w:t>亿。</w:t>
      </w:r>
    </w:p>
    <w:p w:rsidR="00CF48B4" w:rsidRDefault="000C5A11" w:rsidP="000C5A11">
      <w:pPr>
        <w:spacing w:before="156" w:after="156"/>
      </w:pPr>
      <w:r w:rsidRPr="000C5A11">
        <w:t>This looks even more alarming if you factor in humidity. Human beings can tolerate heat with sweat, which evaporates and cools the skin. That is why a dry 50°C can feel less stifling than a muggy 30°C. If the wet-bulb temperature (equivalent to that recorded by a thermometer wrapped in a moist towel) exceeds 35°C, even a fit, healthy youngster lounging naked in the shade next to a fan could die in six hours.</w:t>
      </w:r>
    </w:p>
    <w:p w:rsidR="00CF48B4" w:rsidRDefault="000C5A11" w:rsidP="000C5A11">
      <w:pPr>
        <w:spacing w:before="156" w:after="156"/>
      </w:pPr>
      <w:r w:rsidRPr="000C5A11">
        <w:rPr>
          <w:rFonts w:hint="eastAsia"/>
        </w:rPr>
        <w:t>如果再把湿度考虑进去，情况就更堪忧了。人类可以通过排汗忍耐高温，因为汗水蒸发后会降低皮肤温度。这就是为什么</w:t>
      </w:r>
      <w:r w:rsidRPr="000C5A11">
        <w:t>50°C</w:t>
      </w:r>
      <w:r w:rsidRPr="000C5A11">
        <w:t>的干热天气可能不像</w:t>
      </w:r>
      <w:r w:rsidRPr="000C5A11">
        <w:t>30°C</w:t>
      </w:r>
      <w:r w:rsidRPr="000C5A11">
        <w:t>的湿热天气那么让人感觉透不过气。如果湿球温度（相当于温度计裹上湿毛巾后测出的温度）超过了</w:t>
      </w:r>
      <w:r w:rsidRPr="000C5A11">
        <w:t>35°C</w:t>
      </w:r>
      <w:r w:rsidRPr="000C5A11">
        <w:t>，即使一个身强体壮的年轻人光着身子懒洋洋地躺在阴凉处，还吹着电扇，也可能在六小时内死亡。</w:t>
      </w:r>
    </w:p>
    <w:p w:rsidR="00CF48B4" w:rsidRDefault="000C5A11" w:rsidP="000C5A11">
      <w:pPr>
        <w:spacing w:before="156" w:after="156"/>
      </w:pPr>
      <w:r w:rsidRPr="000C5A11">
        <w:t xml:space="preserve">At present, wet-bulb temperatures seldom exceed 31°C. In 2016 Jeremy Pal of Loyola Marymount University and Elfatih Eltahir of the Massachusetts Institute for Technology found that if carbon emissions continue unabated, several cities in the Persian Gulf, including Abu Dhabi and Dubai, could exceed wet-bulb levels of 35°C by the end </w:t>
      </w:r>
      <w:r w:rsidRPr="000C5A11">
        <w:lastRenderedPageBreak/>
        <w:t>of the century. A follow-up study reckoned that, by 2100, parts of South Asia, which is much more populous than the sheikhdoms and a lot poorer, could suffer a wet-bulb level of 34.2°C every 25 years.</w:t>
      </w:r>
    </w:p>
    <w:p w:rsidR="00CF48B4" w:rsidRDefault="000C5A11" w:rsidP="000C5A11">
      <w:pPr>
        <w:spacing w:before="156" w:after="156"/>
      </w:pPr>
      <w:r w:rsidRPr="000C5A11">
        <w:rPr>
          <w:rFonts w:hint="eastAsia"/>
        </w:rPr>
        <w:t>目前湿球温度很少超过</w:t>
      </w:r>
      <w:r w:rsidRPr="000C5A11">
        <w:t>31°C</w:t>
      </w:r>
      <w:r w:rsidRPr="000C5A11">
        <w:t>。</w:t>
      </w:r>
      <w:r w:rsidRPr="000C5A11">
        <w:t>2016</w:t>
      </w:r>
      <w:r w:rsidRPr="000C5A11">
        <w:t>年，洛约拉马利蒙特大学（</w:t>
      </w:r>
      <w:r w:rsidRPr="000C5A11">
        <w:t>Loyola Marymount University</w:t>
      </w:r>
      <w:r w:rsidRPr="000C5A11">
        <w:t>）的杰里米</w:t>
      </w:r>
      <w:r w:rsidRPr="000C5A11">
        <w:t>·</w:t>
      </w:r>
      <w:r w:rsidRPr="000C5A11">
        <w:t>帕尔（</w:t>
      </w:r>
      <w:r w:rsidRPr="000C5A11">
        <w:t>Jeremy Pal</w:t>
      </w:r>
      <w:r w:rsidRPr="000C5A11">
        <w:t>）和麻省理工学院的埃尔法蒂赫</w:t>
      </w:r>
      <w:r w:rsidRPr="000C5A11">
        <w:t>·</w:t>
      </w:r>
      <w:r w:rsidRPr="000C5A11">
        <w:t>埃尔塔希尔（</w:t>
      </w:r>
      <w:r w:rsidRPr="000C5A11">
        <w:t>Elfatih Eltahir</w:t>
      </w:r>
      <w:r w:rsidRPr="000C5A11">
        <w:t>）发现，如果碳排放量持续不减，到本世纪末，包括阿布扎比和迪拜在内的几个波斯湾周边城市的湿球温度可能会超过</w:t>
      </w:r>
      <w:r w:rsidRPr="000C5A11">
        <w:t>35°C</w:t>
      </w:r>
      <w:r w:rsidRPr="000C5A11">
        <w:t>。一项后续研究估计，到</w:t>
      </w:r>
      <w:r w:rsidRPr="000C5A11">
        <w:t>2100</w:t>
      </w:r>
      <w:r w:rsidRPr="000C5A11">
        <w:t>年，南亚部分地区（比那些酋长国人口稠密得多，也贫穷得多）每隔</w:t>
      </w:r>
      <w:r w:rsidRPr="000C5A11">
        <w:t>25</w:t>
      </w:r>
      <w:r w:rsidRPr="000C5A11">
        <w:t>年就会遭遇一次</w:t>
      </w:r>
      <w:r w:rsidRPr="000C5A11">
        <w:t>34.2°C</w:t>
      </w:r>
      <w:r w:rsidRPr="000C5A11">
        <w:t>的湿球温度。</w:t>
      </w:r>
    </w:p>
    <w:p w:rsidR="00CF48B4" w:rsidRDefault="000C5A11" w:rsidP="000C5A11">
      <w:pPr>
        <w:spacing w:before="156" w:after="156"/>
      </w:pPr>
      <w:r w:rsidRPr="000C5A11">
        <w:t>The effects could be devastating. The World Bank has warned that rising temperatures and changing monsoons could cost India 2.8% of GDP per person by 2050 and affect the living standards of 600m Indians in areas identified as hot spots. The global cost of productivity lost to heat has been estimated at $2trn by 2030.</w:t>
      </w:r>
    </w:p>
    <w:p w:rsidR="00CF48B4" w:rsidRDefault="000C5A11" w:rsidP="000C5A11">
      <w:pPr>
        <w:spacing w:before="156" w:after="156"/>
      </w:pPr>
      <w:r w:rsidRPr="000C5A11">
        <w:rPr>
          <w:rFonts w:hint="eastAsia"/>
        </w:rPr>
        <w:t>这可能会带来毁灭性的影响。世界银行已警告称，到</w:t>
      </w:r>
      <w:r w:rsidRPr="000C5A11">
        <w:t>2050</w:t>
      </w:r>
      <w:r w:rsidRPr="000C5A11">
        <w:t>年，气温上升和季风生变可能会令印度损失</w:t>
      </w:r>
      <w:r w:rsidRPr="000C5A11">
        <w:t>2.8%</w:t>
      </w:r>
      <w:r w:rsidRPr="000C5A11">
        <w:t>的人均</w:t>
      </w:r>
      <w:r w:rsidRPr="000C5A11">
        <w:t>GDP</w:t>
      </w:r>
      <w:r w:rsidRPr="000C5A11">
        <w:t>，并影响该国被划定为火灾易发区内的六亿人的生活水平。据估算，到</w:t>
      </w:r>
      <w:r w:rsidRPr="000C5A11">
        <w:t>2030</w:t>
      </w:r>
      <w:r w:rsidRPr="000C5A11">
        <w:t>年，全球因高温造成生产率下降而遭受的损失将达到两万亿美元。</w:t>
      </w:r>
    </w:p>
    <w:p w:rsidR="00CF48B4" w:rsidRDefault="000C5A11" w:rsidP="000C5A11">
      <w:pPr>
        <w:spacing w:before="156" w:after="156"/>
      </w:pPr>
      <w:r w:rsidRPr="000C5A11">
        <w:t>The toll on human lives is hard to imagine. But at least people can learn from past mistakes. Thanks to better government responses, particularly in care for the elderly, in 2012 Europe survived a summer hotter still than 2003 with fewer casualties. As Indians get richer more will be able to afford air-conditioning; even those in shantytowns can paint their corrugated-iron roofs white to reflect sunlight. If only the world could take in a similar lesson about the importance of stopping climate change in the first place.</w:t>
      </w:r>
    </w:p>
    <w:p w:rsidR="000C5A11" w:rsidRPr="000C5A11" w:rsidRDefault="000C5A11" w:rsidP="000C5A11">
      <w:pPr>
        <w:spacing w:before="156" w:after="156"/>
      </w:pPr>
      <w:r w:rsidRPr="000C5A11">
        <w:rPr>
          <w:rFonts w:hint="eastAsia"/>
        </w:rPr>
        <w:t>对性命的影响难以想象，但人们至少可以从过去的错误中汲取教训。由于政府改善了应对措施，尤其是加强了对老年人的照护，</w:t>
      </w:r>
      <w:r w:rsidRPr="000C5A11">
        <w:t>2012</w:t>
      </w:r>
      <w:r w:rsidRPr="000C5A11">
        <w:t>年欧洲挺过了比</w:t>
      </w:r>
      <w:r w:rsidRPr="000C5A11">
        <w:t>2003</w:t>
      </w:r>
      <w:r w:rsidRPr="000C5A11">
        <w:t>年还要炙热的一个夏天，伤亡人数也比那年更少。随着印度人富裕起来，会有更多人买得起空调，就算是住在棚户区的人也可以把瓦楞铁皮的屋顶刷成白色来反射阳光。如果在遏制气候变化这个源头问题上世界也能同样地汲取教训就好了。</w:t>
      </w:r>
    </w:p>
    <w:p w:rsidR="00BA5243" w:rsidRPr="00BA5243" w:rsidRDefault="00BA5243" w:rsidP="00BA5243">
      <w:pPr>
        <w:pStyle w:val="1"/>
        <w:spacing w:before="156" w:after="156"/>
      </w:pPr>
      <w:bookmarkStart w:id="40" w:name="_Toc525729449"/>
      <w:r w:rsidRPr="00BA5243">
        <w:t>World trade: A plan to save the WTO</w:t>
      </w:r>
      <w:bookmarkEnd w:id="40"/>
    </w:p>
    <w:p w:rsidR="00BA5243" w:rsidRPr="00BA5243" w:rsidRDefault="00BA5243" w:rsidP="00BA5243">
      <w:pPr>
        <w:spacing w:before="156" w:after="156"/>
      </w:pPr>
      <w:r w:rsidRPr="00BA5243">
        <w:t>Global trade is in grave danger, but there is still a chance of a rescue</w:t>
      </w:r>
    </w:p>
    <w:p w:rsidR="00BA5243" w:rsidRPr="00BA5243" w:rsidRDefault="00BA5243" w:rsidP="00BA5243">
      <w:pPr>
        <w:spacing w:before="156" w:after="156"/>
      </w:pPr>
      <w:r w:rsidRPr="00BA5243">
        <w:rPr>
          <w:rFonts w:hint="eastAsia"/>
        </w:rPr>
        <w:t>世界贸易：世贸组织拯救计划</w:t>
      </w:r>
    </w:p>
    <w:p w:rsidR="00BA5243" w:rsidRPr="00BA5243" w:rsidRDefault="00BA5243" w:rsidP="00BA5243">
      <w:pPr>
        <w:spacing w:before="156" w:after="156"/>
      </w:pPr>
      <w:r w:rsidRPr="00BA5243">
        <w:rPr>
          <w:rFonts w:hint="eastAsia"/>
        </w:rPr>
        <w:t>全球贸易深陷危机，但仍有拯救机会</w:t>
      </w:r>
    </w:p>
    <w:p w:rsidR="00CF48B4" w:rsidRDefault="00BA5243" w:rsidP="00BA5243">
      <w:pPr>
        <w:spacing w:before="156" w:after="156"/>
      </w:pPr>
      <w:r w:rsidRPr="00BA5243">
        <w:t xml:space="preserve">20180721 leaders </w:t>
      </w:r>
      <w:r w:rsidRPr="00BA5243">
        <w:rPr>
          <w:rFonts w:ascii="Segoe UI Symbol" w:hAnsi="Segoe UI Symbol" w:cs="Segoe UI Symbol"/>
        </w:rPr>
        <w:t>🇬🇧</w:t>
      </w:r>
      <w:r w:rsidRPr="00BA5243">
        <w:t xml:space="preserve"> English Version</w:t>
      </w:r>
    </w:p>
    <w:p w:rsidR="00CF48B4" w:rsidRDefault="00BA5243" w:rsidP="00BA5243">
      <w:pPr>
        <w:spacing w:before="156" w:after="156"/>
      </w:pPr>
      <w:r w:rsidRPr="00BA5243">
        <w:t>THE headquarters of the World Trade Organisation (WTO), on the banks of Lake Geneva, once belonged to the League of Nations. That ill-fated body was crippled by American isolationism. The building’s occupant today is also at the mercy of decisions taken in Washington.</w:t>
      </w:r>
    </w:p>
    <w:p w:rsidR="00CF48B4" w:rsidRDefault="00BA5243" w:rsidP="00BA5243">
      <w:pPr>
        <w:spacing w:before="156" w:after="156"/>
      </w:pPr>
      <w:r w:rsidRPr="00BA5243">
        <w:rPr>
          <w:rFonts w:hint="eastAsia"/>
        </w:rPr>
        <w:t>位于日内瓦湖畔的世界贸易组织（以下简称</w:t>
      </w:r>
      <w:r w:rsidRPr="00BA5243">
        <w:t>WTO</w:t>
      </w:r>
      <w:r w:rsidRPr="00BA5243">
        <w:t>）总部曾经是国际联盟的所在地。当年，这个命运多舛的机构因美国的孤立主义而难以发挥作用。这幢大楼如今的住户同样难逃华盛顿决策的左右。</w:t>
      </w:r>
    </w:p>
    <w:p w:rsidR="00CF48B4" w:rsidRDefault="00BA5243" w:rsidP="00BA5243">
      <w:pPr>
        <w:spacing w:before="156" w:after="156"/>
      </w:pPr>
      <w:r w:rsidRPr="00BA5243">
        <w:t>President Donald Trump has circumvented the WTO to impose tariffs on steel and aluminium imports, including those from America’s allies. Complaining of unfair treatment, the administration is blocking nominations to seats on the WTO’s appellate body, which could leave it unable to hear cases after 2019. Most ominously, America is embroiled in a trade war with China. Both sides have imposed tariffs on goods worth tens of billions of dollars and are threatening worse.</w:t>
      </w:r>
    </w:p>
    <w:p w:rsidR="00CF48B4" w:rsidRDefault="00BA5243" w:rsidP="00BA5243">
      <w:pPr>
        <w:spacing w:before="156" w:after="156"/>
      </w:pPr>
      <w:r w:rsidRPr="00BA5243">
        <w:rPr>
          <w:rFonts w:hint="eastAsia"/>
        </w:rPr>
        <w:lastRenderedPageBreak/>
        <w:t>美国总统特朗普已经绕过</w:t>
      </w:r>
      <w:r w:rsidRPr="00BA5243">
        <w:t>WTO</w:t>
      </w:r>
      <w:r w:rsidRPr="00BA5243">
        <w:t>对进口钢铁和铝材征收关税，包括来自美国盟国的进口。特朗普政府埋怨</w:t>
      </w:r>
      <w:r w:rsidRPr="00BA5243">
        <w:t>WTO</w:t>
      </w:r>
      <w:r w:rsidRPr="00BA5243">
        <w:t>对美国不公，因而阻挠</w:t>
      </w:r>
      <w:r w:rsidRPr="00BA5243">
        <w:t>WTO</w:t>
      </w:r>
      <w:r w:rsidRPr="00BA5243">
        <w:t>上诉机构任命新法官，这可能导致该机构在</w:t>
      </w:r>
      <w:r w:rsidRPr="00BA5243">
        <w:t>2019</w:t>
      </w:r>
      <w:r w:rsidRPr="00BA5243">
        <w:t>年之后无法审理案件。最不妙的是，美国正与中国大打贸易战，双方都已对价值数百亿美元的商品征收了关税，并威胁狠招还在后头。</w:t>
      </w:r>
    </w:p>
    <w:p w:rsidR="00CF48B4" w:rsidRDefault="00BA5243" w:rsidP="00BA5243">
      <w:pPr>
        <w:spacing w:before="156" w:after="156"/>
      </w:pPr>
      <w:r w:rsidRPr="00BA5243">
        <w:t>The WTO was supposed to contain trade disputes and prevent retaliatory pile-ups. Today it appears to be a horrified bystander as the system it oversees crumbles. Free-traders are right to be deeply worried, but not yet right to despair. For the outlines of a plan to save the system are discernible.</w:t>
      </w:r>
    </w:p>
    <w:p w:rsidR="00CF48B4" w:rsidRDefault="00BA5243" w:rsidP="00BA5243">
      <w:pPr>
        <w:spacing w:before="156" w:after="156"/>
      </w:pPr>
      <w:r w:rsidRPr="00BA5243">
        <w:t>WTO</w:t>
      </w:r>
      <w:r w:rsidRPr="00BA5243">
        <w:t>本应遏制贸易争端并防止冤冤相报。但如今</w:t>
      </w:r>
      <w:r w:rsidRPr="00BA5243">
        <w:t>WTO</w:t>
      </w:r>
      <w:r w:rsidRPr="00BA5243">
        <w:t>就像一个旁观者，惊恐地看着自己监管下的体系分崩瓦解。主张自由贸易的人士有理由深感忧虑，但还无需绝望。因为挽救该体系的计划还是大体可见。</w:t>
      </w:r>
    </w:p>
    <w:p w:rsidR="00CF48B4" w:rsidRDefault="00BA5243" w:rsidP="00BA5243">
      <w:pPr>
        <w:spacing w:before="156" w:after="156"/>
      </w:pPr>
      <w:r w:rsidRPr="00BA5243">
        <w:t>It’s the end of the WTO as we know it</w:t>
      </w:r>
    </w:p>
    <w:p w:rsidR="00CF48B4" w:rsidRDefault="00BA5243" w:rsidP="00BA5243">
      <w:pPr>
        <w:spacing w:before="156" w:after="156"/>
      </w:pPr>
      <w:r w:rsidRPr="00BA5243">
        <w:rPr>
          <w:rFonts w:hint="eastAsia"/>
        </w:rPr>
        <w:t>我们熟知的</w:t>
      </w:r>
      <w:r w:rsidRPr="00BA5243">
        <w:t>WTO</w:t>
      </w:r>
      <w:r w:rsidRPr="00BA5243">
        <w:t>已走到尽头</w:t>
      </w:r>
    </w:p>
    <w:p w:rsidR="00CF48B4" w:rsidRDefault="00BA5243" w:rsidP="00BA5243">
      <w:pPr>
        <w:spacing w:before="156" w:after="156"/>
      </w:pPr>
      <w:r w:rsidRPr="00BA5243">
        <w:t>That might seem fanciful, given Mr Trump’s belligerence, but for two things. The first is that the president is not the only person forging American trade policy. The European Union and Japan have been talking to Robert Lighthizer, his low-profile chief trade negotiator, about WTO reform. Mr Trump’s tirades make headlines, but Mr Lighthizer wants to remake the WTO, not abandon it entirely. He could use the president’s threats as leverage to make deals. Think of it as a good cop/bad cop routine, albeit one in which the bad cop has only a faint grasp that he has been allotted the role.</w:t>
      </w:r>
    </w:p>
    <w:p w:rsidR="00CF48B4" w:rsidRDefault="00BA5243" w:rsidP="00BA5243">
      <w:pPr>
        <w:spacing w:before="156" w:after="156"/>
      </w:pPr>
      <w:r w:rsidRPr="00BA5243">
        <w:rPr>
          <w:rFonts w:hint="eastAsia"/>
        </w:rPr>
        <w:t>以特朗普的好斗，说</w:t>
      </w:r>
      <w:r w:rsidRPr="00BA5243">
        <w:t>WTO</w:t>
      </w:r>
      <w:r w:rsidRPr="00BA5243">
        <w:t>有救似乎是异想天开，但要注意两件事。首先，总统不是美国贸易政策的唯一决策者。欧盟和日本一直在与特朗普低调的首席贸易谈判代表罗伯特</w:t>
      </w:r>
      <w:r w:rsidRPr="00BA5243">
        <w:t>·</w:t>
      </w:r>
      <w:r w:rsidRPr="00BA5243">
        <w:t>莱特希泽（</w:t>
      </w:r>
      <w:r w:rsidRPr="00BA5243">
        <w:t>Robert Lighthizer</w:t>
      </w:r>
      <w:r w:rsidRPr="00BA5243">
        <w:t>）就</w:t>
      </w:r>
      <w:r w:rsidRPr="00BA5243">
        <w:t>WTO</w:t>
      </w:r>
      <w:r w:rsidRPr="00BA5243">
        <w:t>的改革展开磋商。虽然特朗普的各种激烈言论占据了新闻头条，但莱特希泽还是希望重塑</w:t>
      </w:r>
      <w:r w:rsidRPr="00BA5243">
        <w:t>WTO</w:t>
      </w:r>
      <w:r w:rsidRPr="00BA5243">
        <w:t>，而不是完全放弃。他可以将特朗普的威胁用作谈判的筹码。这就等于一个唱红脸一个唱白脸，只不过唱白脸的那位没怎么意识到自己拿到了这个角色。</w:t>
      </w:r>
    </w:p>
    <w:p w:rsidR="00CF48B4" w:rsidRDefault="00BA5243" w:rsidP="00BA5243">
      <w:pPr>
        <w:spacing w:before="156" w:after="156"/>
      </w:pPr>
      <w:r w:rsidRPr="00BA5243">
        <w:t>The second thing to understand is that the focus of much of America’s ire, China, arouses deep suspicion elsewhere, too (see Briefing). Since joining the WTO in 2001, China has not turned towards markets, as the West expected. Instead, it has distorted trade on a scale that is far bigger than the dumping and other causes of disputes between market economies that the WTO was designed to handle.</w:t>
      </w:r>
    </w:p>
    <w:p w:rsidR="00CF48B4" w:rsidRDefault="00BA5243" w:rsidP="00BA5243">
      <w:pPr>
        <w:spacing w:before="156" w:after="156"/>
      </w:pPr>
      <w:r w:rsidRPr="00BA5243">
        <w:rPr>
          <w:rFonts w:hint="eastAsia"/>
        </w:rPr>
        <w:t>第二个要明白的是，美国的怨怒大多指向中国，而中国在其他地区也引发了深深的质疑。自</w:t>
      </w:r>
      <w:r w:rsidRPr="00BA5243">
        <w:t>2001</w:t>
      </w:r>
      <w:r w:rsidRPr="00BA5243">
        <w:t>年加入</w:t>
      </w:r>
      <w:r w:rsidRPr="00BA5243">
        <w:t>WTO</w:t>
      </w:r>
      <w:r w:rsidRPr="00BA5243">
        <w:t>以来，中国并没像西方预期的那样转向市场机制。相反，中国扭曲了贸易，程度远超过倾销和引起市场经济体之间争端的其他缘由，而</w:t>
      </w:r>
      <w:r w:rsidRPr="00BA5243">
        <w:t>WTO</w:t>
      </w:r>
      <w:r w:rsidRPr="00BA5243">
        <w:t>本是用来处理这些争端的。</w:t>
      </w:r>
    </w:p>
    <w:p w:rsidR="00CF48B4" w:rsidRDefault="00BA5243" w:rsidP="00BA5243">
      <w:pPr>
        <w:spacing w:before="156" w:after="156"/>
      </w:pPr>
      <w:r w:rsidRPr="00BA5243">
        <w:t>The EU and Japan share America’s desire to constrain Chinese mercantilism. China’s state-owned firms and its vast and opaque subsidies have distorted markets and caused gluts in supply for commodities such as steel. Foreign firms operating in China struggle against heavy-handed regulation, and are required to hand over their intellectual property as a condition of market access.</w:t>
      </w:r>
    </w:p>
    <w:p w:rsidR="00CF48B4" w:rsidRDefault="00BA5243" w:rsidP="00BA5243">
      <w:pPr>
        <w:spacing w:before="156" w:after="156"/>
      </w:pPr>
      <w:r w:rsidRPr="00BA5243">
        <w:rPr>
          <w:rFonts w:hint="eastAsia"/>
        </w:rPr>
        <w:t>与美国一样，欧盟和日本也想限制中国的重商主义。中国的国企以及中国政府庞大而不透明的补贴机制扭曲了市场，导致钢铁等大宗商品供过于求。在华外国企业在严苛的监管下求存，还要交出知识产权以求进入市场。</w:t>
      </w:r>
    </w:p>
    <w:p w:rsidR="00CF48B4" w:rsidRDefault="00BA5243" w:rsidP="00BA5243">
      <w:pPr>
        <w:spacing w:before="156" w:after="156"/>
      </w:pPr>
      <w:r w:rsidRPr="00BA5243">
        <w:t xml:space="preserve">But holding China to account is hard with the existing rule book. The reforms being talked about by the EU, Japan and America could plug many of the gaps. They would set out how to judge the scale of government distortions to the market, make it easier to gather information on wrongdoing and set the boundaries for proportionate retaliation. </w:t>
      </w:r>
      <w:r w:rsidRPr="00BA5243">
        <w:lastRenderedPageBreak/>
        <w:t>They would also define what exactly counts as an arm of the government, and broaden the scope of banned subsidies. And they would lower the burden of proof for complainants, which, given the opacity of the Chinese system, is too high.</w:t>
      </w:r>
    </w:p>
    <w:p w:rsidR="00CF48B4" w:rsidRDefault="00BA5243" w:rsidP="00BA5243">
      <w:pPr>
        <w:spacing w:before="156" w:after="156"/>
      </w:pPr>
      <w:r w:rsidRPr="00BA5243">
        <w:rPr>
          <w:rFonts w:hint="eastAsia"/>
        </w:rPr>
        <w:t>但按</w:t>
      </w:r>
      <w:r w:rsidRPr="00BA5243">
        <w:t>WTO</w:t>
      </w:r>
      <w:r w:rsidRPr="00BA5243">
        <w:t>现有的规则，很难让中国承担责任。欧盟、日本和美国讨论的改革也许可以填补其中许多漏洞。这些改革将明确如何判断政府对市场的扭曲程度，方便收集有关违规行为的信息，并对相应报复行动设限。改革还将对</w:t>
      </w:r>
      <w:r w:rsidRPr="00BA5243">
        <w:t>“</w:t>
      </w:r>
      <w:r w:rsidRPr="00BA5243">
        <w:t>政府所属机构</w:t>
      </w:r>
      <w:r w:rsidRPr="00BA5243">
        <w:t>”</w:t>
      </w:r>
      <w:r w:rsidRPr="00BA5243">
        <w:t>做出明确界定，并扩大禁止补贴的范围。另外，改革还将减轻申诉人的举证责任</w:t>
      </w:r>
      <w:r w:rsidRPr="00BA5243">
        <w:t>——</w:t>
      </w:r>
      <w:r w:rsidRPr="00BA5243">
        <w:t>鉴于中国制度的不透明性，目前申诉人的举证责任太大。</w:t>
      </w:r>
    </w:p>
    <w:p w:rsidR="00CF48B4" w:rsidRDefault="00BA5243" w:rsidP="00BA5243">
      <w:pPr>
        <w:spacing w:before="156" w:after="156"/>
      </w:pPr>
      <w:r w:rsidRPr="00BA5243">
        <w:t>Even the sunniest optimist will be able to identify the obstacles to this plan. Most obviously, why would China ever accept a reform that jeopardises its state-run economic model? Put plainly, because America could wreak havoc otherwise. It is in China’s interests to preserve the global trading order because, if China is isolated, the Communist Party cannot achieve the prosperity that cements its legitimacy. The benefits to China of its WTO membership have come not from lower tariffs in America—they were already low—but from the certainty of stable trading relationships. Its “Made in China 2025” plan to boost vital industries sounds threatening, but if China were obliged to produce everything at home, its time frame would be delayed by decades. Sure enough, China and the EU agreed on July 16th to co-operate on WTO reform (see article).</w:t>
      </w:r>
    </w:p>
    <w:p w:rsidR="00CF48B4" w:rsidRDefault="00BA5243" w:rsidP="00BA5243">
      <w:pPr>
        <w:spacing w:before="156" w:after="156"/>
      </w:pPr>
      <w:r w:rsidRPr="00BA5243">
        <w:rPr>
          <w:rFonts w:hint="eastAsia"/>
        </w:rPr>
        <w:t>即使是最积极的乐观主义者也能看出这项计划面临的阻碍。最明显的就是，中国为什么要接受一项危及其国营经济模式的改革？说白了，那是因为中国不这么做，美国就会大肆破坏。维护全球贸易秩序符合中国的利益，如果中国被孤立，共产党就无法实现国家的繁荣发展，也就难以巩固其执政地位。中国加入</w:t>
      </w:r>
      <w:r w:rsidRPr="00BA5243">
        <w:t>WTO</w:t>
      </w:r>
      <w:r w:rsidRPr="00BA5243">
        <w:t>的好处不在于出口美国的低关税（之前就已经很低了），而在于确保建立稳定的贸易关系。意在推动关键行业发展的</w:t>
      </w:r>
      <w:r w:rsidRPr="00BA5243">
        <w:t>“</w:t>
      </w:r>
      <w:r w:rsidRPr="00BA5243">
        <w:t>中国制造</w:t>
      </w:r>
      <w:r w:rsidRPr="00BA5243">
        <w:t>2025”</w:t>
      </w:r>
      <w:r w:rsidRPr="00BA5243">
        <w:t>计划听起来咄咄逼人，但如果中国被迫要在国内生产一切产品，那么实现目标的时间将要推后数十年。不出所料，中国和欧盟已</w:t>
      </w:r>
      <w:r w:rsidRPr="00BA5243">
        <w:rPr>
          <w:rFonts w:hint="eastAsia"/>
        </w:rPr>
        <w:t>于本月</w:t>
      </w:r>
      <w:r w:rsidRPr="00BA5243">
        <w:t>16</w:t>
      </w:r>
      <w:r w:rsidRPr="00BA5243">
        <w:t>日就联手改革</w:t>
      </w:r>
      <w:r w:rsidRPr="00BA5243">
        <w:t>WTO</w:t>
      </w:r>
      <w:r w:rsidRPr="00BA5243">
        <w:t>达成一致。</w:t>
      </w:r>
    </w:p>
    <w:p w:rsidR="00CF48B4" w:rsidRDefault="00BA5243" w:rsidP="00BA5243">
      <w:pPr>
        <w:spacing w:before="156" w:after="156"/>
      </w:pPr>
      <w:r w:rsidRPr="00BA5243">
        <w:t>Reaching a global agreement that covered every one of the WTO’s 164 members would also be extremely difficult. The last big round of global trade talks stalled over demands by developing economies such as India for more leeway to protect farmers. New negotiations may be held hostage to these old disputes. Luckily, negotiators can skip around them if necessary, by securing a “plurilateral” agreement between a group of big economies. The WTO would still enforce the terms, though they would not apply to its other members.</w:t>
      </w:r>
    </w:p>
    <w:p w:rsidR="00CF48B4" w:rsidRDefault="00BA5243" w:rsidP="00BA5243">
      <w:pPr>
        <w:spacing w:before="156" w:after="156"/>
      </w:pPr>
      <w:r w:rsidRPr="00BA5243">
        <w:rPr>
          <w:rFonts w:hint="eastAsia"/>
        </w:rPr>
        <w:t>要达成涵盖</w:t>
      </w:r>
      <w:r w:rsidRPr="00BA5243">
        <w:t>WTO</w:t>
      </w:r>
      <w:r w:rsidRPr="00BA5243">
        <w:t>全部</w:t>
      </w:r>
      <w:r w:rsidRPr="00BA5243">
        <w:t>164</w:t>
      </w:r>
      <w:r w:rsidRPr="00BA5243">
        <w:t>个成员国的全球性协议也极为困难。上一轮全球贸易谈判陷入僵局，原因是印度等发展中经济体要求更大的自由度以保护农民。新谈判可能会遭到这些旧争议的绑架。幸好，必要时谈判代表可以在一些大型经济体之间谈妥</w:t>
      </w:r>
      <w:r w:rsidRPr="00BA5243">
        <w:t>“</w:t>
      </w:r>
      <w:r w:rsidRPr="00BA5243">
        <w:t>诸边</w:t>
      </w:r>
      <w:r w:rsidRPr="00BA5243">
        <w:t>”</w:t>
      </w:r>
      <w:r w:rsidRPr="00BA5243">
        <w:t>协议，从而绕过旧问题。</w:t>
      </w:r>
      <w:r w:rsidRPr="00BA5243">
        <w:t>WTO</w:t>
      </w:r>
      <w:r w:rsidRPr="00BA5243">
        <w:t>仍将执行这些条款，不过不会将它们应用于其他成员国。</w:t>
      </w:r>
    </w:p>
    <w:p w:rsidR="00CF48B4" w:rsidRDefault="00BA5243" w:rsidP="00BA5243">
      <w:pPr>
        <w:spacing w:before="156" w:after="156"/>
      </w:pPr>
      <w:r w:rsidRPr="00BA5243">
        <w:t>Last comes the greatest block to a grand bargain, Mr Trump himself. The president is a fierce critic of the WTO and a believer that bilateral deals suit American interests better. This week he called the EU a “foe” on trade. If he thinks Mr Lighthizer is manipulating him, he will strike back.</w:t>
      </w:r>
    </w:p>
    <w:p w:rsidR="00CF48B4" w:rsidRDefault="00BA5243" w:rsidP="00BA5243">
      <w:pPr>
        <w:spacing w:before="156" w:after="156"/>
      </w:pPr>
      <w:r w:rsidRPr="00BA5243">
        <w:rPr>
          <w:rFonts w:hint="eastAsia"/>
        </w:rPr>
        <w:t>最后，达成重大协议的最大障碍是特朗普本人。这位总统狠批</w:t>
      </w:r>
      <w:r w:rsidRPr="00BA5243">
        <w:t>WTO</w:t>
      </w:r>
      <w:r w:rsidRPr="00BA5243">
        <w:t>，深信双边协议更符合美国利益。上周他称欧盟是贸易的</w:t>
      </w:r>
      <w:r w:rsidRPr="00BA5243">
        <w:t>“</w:t>
      </w:r>
      <w:r w:rsidRPr="00BA5243">
        <w:t>敌人</w:t>
      </w:r>
      <w:r w:rsidRPr="00BA5243">
        <w:t>”</w:t>
      </w:r>
      <w:r w:rsidRPr="00BA5243">
        <w:t>。如果感到自己在受莱特希泽摆布，他势必会反击。</w:t>
      </w:r>
    </w:p>
    <w:p w:rsidR="00CF48B4" w:rsidRDefault="00BA5243" w:rsidP="00BA5243">
      <w:pPr>
        <w:spacing w:before="156" w:after="156"/>
      </w:pPr>
      <w:r w:rsidRPr="00BA5243">
        <w:t>And I feel slightly more upbeat than you might expect</w:t>
      </w:r>
    </w:p>
    <w:p w:rsidR="00CF48B4" w:rsidRDefault="00BA5243" w:rsidP="00BA5243">
      <w:pPr>
        <w:spacing w:before="156" w:after="156"/>
      </w:pPr>
      <w:r w:rsidRPr="00BA5243">
        <w:rPr>
          <w:rFonts w:hint="eastAsia"/>
        </w:rPr>
        <w:t>而我比你想象的要乐观一点</w:t>
      </w:r>
    </w:p>
    <w:p w:rsidR="00CF48B4" w:rsidRDefault="00BA5243" w:rsidP="00BA5243">
      <w:pPr>
        <w:spacing w:before="156" w:after="156"/>
      </w:pPr>
      <w:r w:rsidRPr="00BA5243">
        <w:t xml:space="preserve">A better idea than the Trump administration’s wrecking strategy would have been to unite most of the world around a set of rules in America’s interest, forming blocs so large that China would have had to choose between compliance </w:t>
      </w:r>
      <w:r w:rsidRPr="00BA5243">
        <w:lastRenderedPageBreak/>
        <w:t>and isolation. That was the idea behind both the Trans-Pacific Partnership (TPP), a pact from which Mr Trump withdrew within days of taking office, and also a stalled trade deal with Europe.</w:t>
      </w:r>
    </w:p>
    <w:p w:rsidR="00CF48B4" w:rsidRDefault="00BA5243" w:rsidP="00BA5243">
      <w:pPr>
        <w:spacing w:before="156" w:after="156"/>
      </w:pPr>
      <w:r w:rsidRPr="00BA5243">
        <w:rPr>
          <w:rFonts w:hint="eastAsia"/>
        </w:rPr>
        <w:t>相比特朗普政府现在的破坏性策略，原本更好的一种做法是拉拢世界大多数地区建立一套符合美国利益的规则，形成庞大的阵营，迫使中国在妥协与孤立之间做选择。这本是《跨太平洋伙伴关系协定》（</w:t>
      </w:r>
      <w:r w:rsidRPr="00BA5243">
        <w:t>TPP</w:t>
      </w:r>
      <w:r w:rsidRPr="00BA5243">
        <w:t>）及美欧之间另一贸易协议背后的思路，但特朗普上任几天后就退出了</w:t>
      </w:r>
      <w:r w:rsidRPr="00BA5243">
        <w:t>TPP</w:t>
      </w:r>
      <w:r w:rsidRPr="00BA5243">
        <w:t>，后者的进程也陷于停滞。</w:t>
      </w:r>
    </w:p>
    <w:p w:rsidR="00CF48B4" w:rsidRDefault="00BA5243" w:rsidP="00BA5243">
      <w:pPr>
        <w:spacing w:before="156" w:after="156"/>
      </w:pPr>
      <w:r w:rsidRPr="00BA5243">
        <w:t>Wrecking strategies do not always fail, however. Sometimes they pay off handsomely. A WTO fit to handle complaints about unfair competition would be a gift to the world. The genius of the rules-based system is that it has torn down barriers by persuading producers that the prize of access to foreign markets is worth the accompanying global competition. When that competition is deemed lawless, political support for free trade withers. A world in which China is pursued by its critics through the WTO, and faces proportionate retaliation when necessary, is far preferable to one in which a tit-for-tat trade war can escalate without limit.</w:t>
      </w:r>
    </w:p>
    <w:p w:rsidR="00CF48B4" w:rsidRDefault="00BA5243" w:rsidP="00BA5243">
      <w:pPr>
        <w:spacing w:before="156" w:after="156"/>
      </w:pPr>
      <w:r w:rsidRPr="00BA5243">
        <w:rPr>
          <w:rFonts w:hint="eastAsia"/>
        </w:rPr>
        <w:t>但破坏性策略也不总是失败。有时它收获巨大。</w:t>
      </w:r>
      <w:r w:rsidRPr="00BA5243">
        <w:t>WTO</w:t>
      </w:r>
      <w:r w:rsidRPr="00BA5243">
        <w:t>如果能够胜任处理有关不公平竞争的投诉，全世界都将受惠。这个基于规则的体系的高明之处在于，它说服了生产者相信进入外国市场的好处抵得过随之而来的全球竞争，从而拆除了全球贸易壁垒。当竞争被认为变得无法无天时，自由贸易获得的政治支持就会消失。如果批评者可通过</w:t>
      </w:r>
      <w:r w:rsidRPr="00BA5243">
        <w:t>WTO</w:t>
      </w:r>
      <w:r w:rsidRPr="00BA5243">
        <w:t>向中国追责，必要时实施适当的报复，将远比那种可能无限升级的报复性贸易战更为可取。</w:t>
      </w:r>
    </w:p>
    <w:p w:rsidR="00CF48B4" w:rsidRDefault="00BA5243" w:rsidP="00BA5243">
      <w:pPr>
        <w:spacing w:before="156" w:after="156"/>
      </w:pPr>
      <w:r w:rsidRPr="00BA5243">
        <w:t>Mr Trump is hard to predict. He may yet abandon the WTO. If he does, other powers will probably go on building links and writing rules—witness the trade deal that the EU and Japan signed this week. But if Mr Lighthizer is able to present Mr Trump with an agreement that the president likes, the world trading system may yet be saved. It might even be improved.</w:t>
      </w:r>
    </w:p>
    <w:p w:rsidR="00BA5243" w:rsidRPr="00BA5243" w:rsidRDefault="00BA5243" w:rsidP="00BA5243">
      <w:pPr>
        <w:spacing w:before="156" w:after="156"/>
      </w:pPr>
      <w:r w:rsidRPr="00BA5243">
        <w:rPr>
          <w:rFonts w:hint="eastAsia"/>
        </w:rPr>
        <w:t>特朗普其人难以预测。他也许还是会放弃</w:t>
      </w:r>
      <w:r w:rsidRPr="00BA5243">
        <w:t>WTO</w:t>
      </w:r>
      <w:r w:rsidRPr="00BA5243">
        <w:t>。若真如此，其他大国可能会继续打造贸易关系并制定规则，上周欧盟和日本就签署了新的贸易协议。但如果莱特希泽能为特朗普奉上一份令他称心的协定，那么</w:t>
      </w:r>
      <w:r w:rsidRPr="00BA5243">
        <w:t>WTO</w:t>
      </w:r>
      <w:r w:rsidRPr="00BA5243">
        <w:t>这一世界贸易体系也许仍然有救，说不定还会得到改进。</w:t>
      </w:r>
    </w:p>
    <w:p w:rsidR="00BA5243" w:rsidRPr="00BA5243" w:rsidRDefault="00BA5243" w:rsidP="00BA5243">
      <w:pPr>
        <w:pStyle w:val="1"/>
        <w:spacing w:before="156" w:after="156"/>
      </w:pPr>
      <w:bookmarkStart w:id="41" w:name="_Toc525729450"/>
      <w:r w:rsidRPr="00BA5243">
        <w:t>Red Sea scramble: Ports in the Horn</w:t>
      </w:r>
      <w:bookmarkEnd w:id="41"/>
    </w:p>
    <w:p w:rsidR="00BA5243" w:rsidRPr="00BA5243" w:rsidRDefault="00BA5243" w:rsidP="00BA5243">
      <w:pPr>
        <w:spacing w:before="156" w:after="156"/>
      </w:pPr>
      <w:r w:rsidRPr="00BA5243">
        <w:t>Shipping gives the United Arab Emirates (UAE) a foothold in east Africa. But it also draws rivals, from Qatar to China</w:t>
      </w:r>
    </w:p>
    <w:p w:rsidR="00BA5243" w:rsidRPr="00BA5243" w:rsidRDefault="00BA5243" w:rsidP="00BA5243">
      <w:pPr>
        <w:spacing w:before="156" w:after="156"/>
      </w:pPr>
      <w:r w:rsidRPr="00BA5243">
        <w:rPr>
          <w:rFonts w:hint="eastAsia"/>
        </w:rPr>
        <w:t>红海争夺战：非洲之角的港口</w:t>
      </w:r>
    </w:p>
    <w:p w:rsidR="00BA5243" w:rsidRPr="00BA5243" w:rsidRDefault="00BA5243" w:rsidP="00BA5243">
      <w:pPr>
        <w:spacing w:before="156" w:after="156"/>
      </w:pPr>
      <w:r w:rsidRPr="00BA5243">
        <w:rPr>
          <w:rFonts w:hint="eastAsia"/>
        </w:rPr>
        <w:t>阿联酋靠航运业在东非站稳脚跟。但也引来了卡塔尔、中国等竞争对手</w:t>
      </w:r>
    </w:p>
    <w:p w:rsidR="00CF48B4" w:rsidRDefault="00BA5243" w:rsidP="00BA5243">
      <w:pPr>
        <w:spacing w:before="156" w:after="156"/>
      </w:pPr>
      <w:r w:rsidRPr="00BA5243">
        <w:t xml:space="preserve">20180721 middle east and africa </w:t>
      </w:r>
      <w:r w:rsidRPr="00BA5243">
        <w:rPr>
          <w:rFonts w:ascii="Segoe UI Symbol" w:hAnsi="Segoe UI Symbol" w:cs="Segoe UI Symbol"/>
        </w:rPr>
        <w:t>🇬🇧</w:t>
      </w:r>
      <w:r w:rsidRPr="00BA5243">
        <w:t xml:space="preserve"> English Version</w:t>
      </w:r>
    </w:p>
    <w:p w:rsidR="00CF48B4" w:rsidRDefault="00BA5243" w:rsidP="00BA5243">
      <w:pPr>
        <w:spacing w:before="156" w:after="156"/>
      </w:pPr>
      <w:r w:rsidRPr="00BA5243">
        <w:t>IT SEEMED an irrational decision 20 years ago. DP World is one of the world’s largest maritime firms. From a squat office overlooking Dubai’s bustling Jebel Ali port, it directs operations in 40 countries. Most are in busy shipping hubs such as London and Rotterdam. But in the 1990s it started making surprisingly big investments in the Horn of Africa. It built a large port in Djibouti, and is now working on another in Somaliland (see map). The combined GDP of the two African entities is smaller than that of Moldova. Yet the firm sees the region as a land of opportunity.</w:t>
      </w:r>
    </w:p>
    <w:p w:rsidR="00CF48B4" w:rsidRDefault="00BA5243" w:rsidP="00BA5243">
      <w:pPr>
        <w:spacing w:before="156" w:after="156"/>
      </w:pPr>
      <w:r w:rsidRPr="00BA5243">
        <w:rPr>
          <w:rFonts w:hint="eastAsia"/>
        </w:rPr>
        <w:t>这在</w:t>
      </w:r>
      <w:r w:rsidRPr="00BA5243">
        <w:t>20</w:t>
      </w:r>
      <w:r w:rsidRPr="00BA5243">
        <w:t>年前似乎是个不可理喻的决策。迪拜环球港务集团（以下称</w:t>
      </w:r>
      <w:r w:rsidRPr="00BA5243">
        <w:t>DP World</w:t>
      </w:r>
      <w:r w:rsidRPr="00BA5243">
        <w:t>）是全球最大的港口公司之一。公司大楼是一座低矮的建筑，位于迪拜繁忙的杰贝阿里港（</w:t>
      </w:r>
      <w:r w:rsidRPr="00BA5243">
        <w:t>Jebel Ali port</w:t>
      </w:r>
      <w:r w:rsidRPr="00BA5243">
        <w:t>），这里管理着公司在</w:t>
      </w:r>
      <w:r w:rsidRPr="00BA5243">
        <w:t>40</w:t>
      </w:r>
      <w:r w:rsidRPr="00BA5243">
        <w:t>个国家的业务，其中大部分是在伦敦、鹿特丹这样繁忙的航运枢纽。但在上世纪</w:t>
      </w:r>
      <w:r w:rsidRPr="00BA5243">
        <w:t>90</w:t>
      </w:r>
      <w:r w:rsidRPr="00BA5243">
        <w:t>年代，这家公司开始在非洲之角</w:t>
      </w:r>
      <w:r w:rsidRPr="00BA5243">
        <w:lastRenderedPageBreak/>
        <w:t>展开惊人的巨额投资。它在吉布提建造了一个大港口，目前又在索马里兰兴建另一个（见地图）。这两个非洲实体的</w:t>
      </w:r>
      <w:r w:rsidRPr="00BA5243">
        <w:t>GDP</w:t>
      </w:r>
      <w:r w:rsidRPr="00BA5243">
        <w:t>加起来还不及摩尔多瓦。但</w:t>
      </w:r>
      <w:r w:rsidRPr="00BA5243">
        <w:t>DP World</w:t>
      </w:r>
      <w:r w:rsidRPr="00BA5243">
        <w:t>却将这里视为机遇之地。</w:t>
      </w:r>
    </w:p>
    <w:p w:rsidR="00CF48B4" w:rsidRDefault="00BA5243" w:rsidP="00BA5243">
      <w:pPr>
        <w:spacing w:before="156" w:after="156"/>
      </w:pPr>
      <w:r w:rsidRPr="00BA5243">
        <w:t>So do the rulers of United Arab Emirates (UAE), one of whose components, Dubai, owns a majority stake in DP World. It is one of several Gulf states trying to gain a strategic foothold in east Africa through ports. Controlling these offers commercial and military advantages but risks exacerbating tensions in the region.</w:t>
      </w:r>
    </w:p>
    <w:p w:rsidR="00CF48B4" w:rsidRDefault="00BA5243" w:rsidP="00BA5243">
      <w:pPr>
        <w:spacing w:before="156" w:after="156"/>
      </w:pPr>
      <w:r w:rsidRPr="00BA5243">
        <w:rPr>
          <w:rFonts w:hint="eastAsia"/>
        </w:rPr>
        <w:t>阿联酋的统治者们也这么认为。阿联酋酋长国之一的迪拜拥有</w:t>
      </w:r>
      <w:r w:rsidRPr="00BA5243">
        <w:t>DP World</w:t>
      </w:r>
      <w:r w:rsidRPr="00BA5243">
        <w:t>的多数股权。阿联酋是试图通过港口在东非获得战略据点的几个海湾国家之一。控制这些港口带来了商业和军事上的优势，但也可能加剧该地区的紧张局势。</w:t>
      </w:r>
    </w:p>
    <w:p w:rsidR="00CF48B4" w:rsidRDefault="00BA5243" w:rsidP="00BA5243">
      <w:pPr>
        <w:spacing w:before="156" w:after="156"/>
      </w:pPr>
      <w:r w:rsidRPr="00BA5243">
        <w:t>Executives at DP World argue that Africa needs many more ports—especially in the Horn, where conflict has stifled trade. Ethiopia, populous and fast-growing, lost its coastline when Eritrea broke away in 1991. Its 105m people rely on Djibouti for 95% of their trade. Farther inland, countries such as South Sudan, Uganda and Rwanda struggle to reach markets. DP World thinks the region from Sudan to Somalia needs 10-12 ports. It has just half that. “The whole Horn of Africa is short of ports. It’s stifling,” says one executive.</w:t>
      </w:r>
    </w:p>
    <w:p w:rsidR="00CF48B4" w:rsidRDefault="00BA5243" w:rsidP="00BA5243">
      <w:pPr>
        <w:spacing w:before="156" w:after="156"/>
      </w:pPr>
      <w:r w:rsidRPr="00BA5243">
        <w:t>DP World</w:t>
      </w:r>
      <w:r w:rsidRPr="00BA5243">
        <w:t>的高管们认为非洲需要更多的港口，特别是在非洲之角，那里的地区冲突抑制了贸易发展。埃塞俄比亚人口众多且发展迅速，却在</w:t>
      </w:r>
      <w:r w:rsidRPr="00BA5243">
        <w:t>1991</w:t>
      </w:r>
      <w:r w:rsidRPr="00BA5243">
        <w:t>年厄立特里亚分离出去时失去了海岸线。该国的</w:t>
      </w:r>
      <w:r w:rsidRPr="00BA5243">
        <w:t>1.05</w:t>
      </w:r>
      <w:r w:rsidRPr="00BA5243">
        <w:t>亿人口要依赖吉布提完成</w:t>
      </w:r>
      <w:r w:rsidRPr="00BA5243">
        <w:t>95%</w:t>
      </w:r>
      <w:r w:rsidRPr="00BA5243">
        <w:t>的贸易。在更远的内陆，像南苏丹、乌干达和卢旺达这样的国家很难接入外部市场。</w:t>
      </w:r>
      <w:r w:rsidRPr="00BA5243">
        <w:t>DP World</w:t>
      </w:r>
      <w:r w:rsidRPr="00BA5243">
        <w:t>认为，从苏丹到索马里的这一地区需要</w:t>
      </w:r>
      <w:r w:rsidRPr="00BA5243">
        <w:t>10</w:t>
      </w:r>
      <w:r w:rsidRPr="00BA5243">
        <w:t>到</w:t>
      </w:r>
      <w:r w:rsidRPr="00BA5243">
        <w:t>12</w:t>
      </w:r>
      <w:r w:rsidRPr="00BA5243">
        <w:t>个港口，而目前只有一半。</w:t>
      </w:r>
      <w:r w:rsidRPr="00BA5243">
        <w:t>“</w:t>
      </w:r>
      <w:r w:rsidRPr="00BA5243">
        <w:t>整个非洲之角缺少港口，抑制了发展。</w:t>
      </w:r>
      <w:r w:rsidRPr="00BA5243">
        <w:t>”</w:t>
      </w:r>
      <w:r w:rsidRPr="00BA5243">
        <w:t>一位高管表示。</w:t>
      </w:r>
    </w:p>
    <w:p w:rsidR="00CF48B4" w:rsidRDefault="00BA5243" w:rsidP="00BA5243">
      <w:pPr>
        <w:spacing w:before="156" w:after="156"/>
      </w:pPr>
      <w:r w:rsidRPr="00BA5243">
        <w:t>The firm’s first foray was on Djibouti’s coast. When DP World won its first concessions there in the 1990s, the Emiratis were among the few investors interested in the small and poor former French colony. DP World built and operated a new container terminal, Doraleh, and helped finance roads and other infrastructure. Doraleh is now the country’s largest employer and the government’s biggest source of revenue. It runs at nearly full capacity, handling 800,000 containers a year. Much of its cargo travels along a Chinese-built railway from Addis Ababa, Ethiopia’s capital.</w:t>
      </w:r>
    </w:p>
    <w:p w:rsidR="00CF48B4" w:rsidRDefault="00BA5243" w:rsidP="00BA5243">
      <w:pPr>
        <w:spacing w:before="156" w:after="156"/>
      </w:pPr>
      <w:r w:rsidRPr="00BA5243">
        <w:t>DP World</w:t>
      </w:r>
      <w:r w:rsidRPr="00BA5243">
        <w:t>首先进军的是吉布提的海岸。上世纪</w:t>
      </w:r>
      <w:r w:rsidRPr="00BA5243">
        <w:t>90</w:t>
      </w:r>
      <w:r w:rsidRPr="00BA5243">
        <w:t>年代，吉布提还是个又小又穷的前法国殖民地，对它感兴趣的投资者寥寥无几，阿联酋便是其中一员。</w:t>
      </w:r>
      <w:r w:rsidRPr="00BA5243">
        <w:t>DP World</w:t>
      </w:r>
      <w:r w:rsidRPr="00BA5243">
        <w:t>于那时在吉布提获得了它的首个特许权，建成并经营一个新的集装箱码头多哈雷（</w:t>
      </w:r>
      <w:r w:rsidRPr="00BA5243">
        <w:t>Doraleh</w:t>
      </w:r>
      <w:r w:rsidRPr="00BA5243">
        <w:t>），并帮助筹资建设道路和其他基础设施。如今，多哈雷码头是吉布提最大的雇主，也是政府最大的收入来源。它每年处理</w:t>
      </w:r>
      <w:r w:rsidRPr="00BA5243">
        <w:t>80</w:t>
      </w:r>
      <w:r w:rsidRPr="00BA5243">
        <w:t>万个集装箱，几乎满负荷运营。多哈雷的很多货物是从埃塞俄比亚首都亚的斯亚贝巴沿着中国人建造的铁路运过来的。</w:t>
      </w:r>
    </w:p>
    <w:p w:rsidR="00CF48B4" w:rsidRDefault="00BA5243" w:rsidP="00BA5243">
      <w:pPr>
        <w:spacing w:before="156" w:after="156"/>
      </w:pPr>
      <w:r w:rsidRPr="00BA5243">
        <w:t>Djibouti’s profile rose further after the terrorist attacks on America of September 11th, 2001, when America opened a military base there. France and China also have bases; other navies patrol off its coast to deter Somali pirates. But when the Emiratis wanted to open their own naval base they were rebuffed, partly because of their close ties to Djibouti’s rival, Eritrea (the two states had a bloody border dispute in 2008). In 2015 the UAE started building a naval base in Assab, in southern Eritrea. The base has been used in the Saudi-led war against Houthi rebels in Yemen. It would be the jumping-off point for a mooted amphibious assault on Hodeida, Yemen’s main port, now the focus of heavy fighting. The UAE also helped mediate Eritrea’s peace deal with Ethiopia signed on July 9th, ending decades of hot and cold war. If it holds, the truce could end UN sanctions and open Eritrea to investment. Assab and another port, Massawa, could be expanded.</w:t>
      </w:r>
    </w:p>
    <w:p w:rsidR="00CF48B4" w:rsidRDefault="00BA5243" w:rsidP="00BA5243">
      <w:pPr>
        <w:spacing w:before="156" w:after="156"/>
      </w:pPr>
      <w:r w:rsidRPr="00BA5243">
        <w:rPr>
          <w:rFonts w:hint="eastAsia"/>
        </w:rPr>
        <w:t>在</w:t>
      </w:r>
      <w:r w:rsidRPr="00BA5243">
        <w:t>2001</w:t>
      </w:r>
      <w:r w:rsidRPr="00BA5243">
        <w:t>年</w:t>
      </w:r>
      <w:r w:rsidRPr="00BA5243">
        <w:t>“9·11”</w:t>
      </w:r>
      <w:r w:rsidRPr="00BA5243">
        <w:t>恐怖袭击事件发生后，美国在吉布提设立了军事基地，吉布提的地位进一步提升。法国和中国也在此设有军事基地。另一些国家的海军沿这里的海岸巡逻以震慑索马里海盗。但是阿联酋人在此建</w:t>
      </w:r>
      <w:r w:rsidRPr="00BA5243">
        <w:lastRenderedPageBreak/>
        <w:t>立海军基地的想法却遭到吉布提的断然拒绝，部分原因是阿联酋与吉布提的对头厄立特里亚关系密切（两国曾在</w:t>
      </w:r>
      <w:r w:rsidRPr="00BA5243">
        <w:t>2008</w:t>
      </w:r>
      <w:r w:rsidRPr="00BA5243">
        <w:t>年发生边界流血冲突）。</w:t>
      </w:r>
      <w:r w:rsidRPr="00BA5243">
        <w:t>2015</w:t>
      </w:r>
      <w:r w:rsidRPr="00BA5243">
        <w:t>年，阿联酋开始在厄立特里亚南部的阿萨布（</w:t>
      </w:r>
      <w:r w:rsidRPr="00BA5243">
        <w:t>Assab</w:t>
      </w:r>
      <w:r w:rsidRPr="00BA5243">
        <w:t>）建立海军基地。该基地已经在沙特领导的打击也门胡赛叛军的战斗中派上了用场。在商议中的对荷台达（</w:t>
      </w:r>
      <w:r w:rsidRPr="00BA5243">
        <w:t>Hodeida</w:t>
      </w:r>
      <w:r w:rsidRPr="00BA5243">
        <w:t>）的两栖进攻计划中，这里</w:t>
      </w:r>
      <w:r w:rsidRPr="00BA5243">
        <w:rPr>
          <w:rFonts w:hint="eastAsia"/>
        </w:rPr>
        <w:t>将是进攻的起点。荷台达是也门的主要港口，也是当前激战的中心。阿联酋还在厄立特里亚与埃塞俄比亚之间帮助斡旋，促成两国于</w:t>
      </w:r>
      <w:r w:rsidRPr="00BA5243">
        <w:t>7</w:t>
      </w:r>
      <w:r w:rsidRPr="00BA5243">
        <w:t>月</w:t>
      </w:r>
      <w:r w:rsidRPr="00BA5243">
        <w:t>9</w:t>
      </w:r>
      <w:r w:rsidRPr="00BA5243">
        <w:t>日签署和平协议，结束了数十年的热战和冷战。如果停火协议被切实履行，联合国将解除对厄立特里亚的制裁并开放对其投资。阿萨布和另一个港口马萨瓦（</w:t>
      </w:r>
      <w:r w:rsidRPr="00BA5243">
        <w:t>Massawa</w:t>
      </w:r>
      <w:r w:rsidRPr="00BA5243">
        <w:t>）有望得到扩建。</w:t>
      </w:r>
    </w:p>
    <w:p w:rsidR="00CF48B4" w:rsidRDefault="00BA5243" w:rsidP="00BA5243">
      <w:pPr>
        <w:spacing w:before="156" w:after="156"/>
      </w:pPr>
      <w:r w:rsidRPr="00BA5243">
        <w:t>In 2016 DP World won a 30-year concession to operate the port of Berbera in Somaliland, which declared independence in 1991 (though no foreign government recognises it). Critics said the deal would hasten the break-up of Somalia. Djibouti was upset for different reasons. With a planned capacity of 1.25m containers, Berbera would erode Djibouti’s monopoly on Ethiopian cargo. Indeed, Ethiopia acquired a 19% stake in the port earlier this year. All this could cost Djibouti hundreds of millions in annual transit fees.</w:t>
      </w:r>
    </w:p>
    <w:p w:rsidR="00CF48B4" w:rsidRDefault="00BA5243" w:rsidP="00BA5243">
      <w:pPr>
        <w:spacing w:before="156" w:after="156"/>
      </w:pPr>
      <w:r w:rsidRPr="00BA5243">
        <w:t>DP World</w:t>
      </w:r>
      <w:r w:rsidRPr="00BA5243">
        <w:t>于</w:t>
      </w:r>
      <w:r w:rsidRPr="00BA5243">
        <w:t>2016</w:t>
      </w:r>
      <w:r w:rsidRPr="00BA5243">
        <w:t>年获得了索马里兰柏培拉（</w:t>
      </w:r>
      <w:r w:rsidRPr="00BA5243">
        <w:t>Berbera</w:t>
      </w:r>
      <w:r w:rsidRPr="00BA5243">
        <w:t>）港口</w:t>
      </w:r>
      <w:r w:rsidRPr="00BA5243">
        <w:t>30</w:t>
      </w:r>
      <w:r w:rsidRPr="00BA5243">
        <w:t>年的特许经营权。索马里兰于</w:t>
      </w:r>
      <w:r w:rsidRPr="00BA5243">
        <w:t>1991</w:t>
      </w:r>
      <w:r w:rsidRPr="00BA5243">
        <w:t>年宣布独立（尽管没有外国政府承认它）。批评人士称该特许协议会加速索马里的解体。吉布提则是为别的原因烦恼。柏培拉的计划吞吐量为</w:t>
      </w:r>
      <w:r w:rsidRPr="00BA5243">
        <w:t>125</w:t>
      </w:r>
      <w:r w:rsidRPr="00BA5243">
        <w:t>万个集装箱，它将会削弱吉布提在埃塞俄比亚货物运输上的垄断地位。实际上，埃塞俄比亚在今年稍早时获得了柏培拉港</w:t>
      </w:r>
      <w:r w:rsidRPr="00BA5243">
        <w:t>19%</w:t>
      </w:r>
      <w:r w:rsidRPr="00BA5243">
        <w:t>的股份。所有这些可能让吉布提每年损失数亿美元的转运费。</w:t>
      </w:r>
    </w:p>
    <w:p w:rsidR="00CF48B4" w:rsidRDefault="00BA5243" w:rsidP="00BA5243">
      <w:pPr>
        <w:spacing w:before="156" w:after="156"/>
      </w:pPr>
      <w:r w:rsidRPr="00BA5243">
        <w:t>It would also cement the UAE’s place in a strategic region. Uniquely among Arab states, it tries to project military power far beyond its borders. The Horn ports all sit near the Bab al-Mandab strait, a vital choke-point at the mouth of the Red Sea: 4.8m barrels of oil passed through it every day in 2016. Competition is getting fierce, though. Qatar and its ally, Turkey, are building ports in Sudan. Saudi Arabia is in talks to set up a naval base in Djibouti. All three Gulf states are trying to snap up farmland in east Africa, part of a broader effort to secure food supplies for their arid countries. Emirati-built ports could one day export crops from Emirati-owned farms.</w:t>
      </w:r>
    </w:p>
    <w:p w:rsidR="00CF48B4" w:rsidRDefault="00BA5243" w:rsidP="00BA5243">
      <w:pPr>
        <w:spacing w:before="156" w:after="156"/>
      </w:pPr>
      <w:r w:rsidRPr="00BA5243">
        <w:t>DP World</w:t>
      </w:r>
      <w:r w:rsidRPr="00BA5243">
        <w:t>对柏培拉的特许经营权还将巩固阿联酋在一大战略要冲的地位。在所有阿拉伯国家中，只有阿联酋试图将自己的军事力量投射到国界以外很远的地方。非洲之角的港口全部坐落在曼德海峡（</w:t>
      </w:r>
      <w:r w:rsidRPr="00BA5243">
        <w:t>Bab al-Mandab strait</w:t>
      </w:r>
      <w:r w:rsidRPr="00BA5243">
        <w:t>）附近，这里是红海入海口的咽喉要道，</w:t>
      </w:r>
      <w:r w:rsidRPr="00BA5243">
        <w:t>2016</w:t>
      </w:r>
      <w:r w:rsidRPr="00BA5243">
        <w:t>年每天有</w:t>
      </w:r>
      <w:r w:rsidRPr="00BA5243">
        <w:t>480</w:t>
      </w:r>
      <w:r w:rsidRPr="00BA5243">
        <w:t>万桶原油和成品油运经这里。然而竞争正在加剧。卡塔尔及其盟友土耳其正在苏丹修建港口。沙特也在谈判建立吉布提海军基地。三个干旱的海湾国家都在设法抢购东非的农田，以此作为确保自身粮食供应的行动的一部分。阿联酋修建的港口有朝一日可以出口阿联</w:t>
      </w:r>
      <w:r w:rsidRPr="00BA5243">
        <w:rPr>
          <w:rFonts w:hint="eastAsia"/>
        </w:rPr>
        <w:t>酋自有农场的农作物。</w:t>
      </w:r>
    </w:p>
    <w:p w:rsidR="00CF48B4" w:rsidRDefault="00BA5243" w:rsidP="00BA5243">
      <w:pPr>
        <w:spacing w:before="156" w:after="156"/>
      </w:pPr>
      <w:r w:rsidRPr="00BA5243">
        <w:t>As the Gulf states move in, however, they bring their own conflicts to a troubled region. Qatar helped to end the clashes between Djibouti and Eritrea and kept peacekeepers there for almost a decade. Then came the bust-up of 2017, when four Arab states, including the UAE, imposed an embargo on Qatar. Both Djibouti and Eritrea sided with the blockading states. Qatar pulled out its troops, and Eritrea soon seized the disputed territory from Djibouti.</w:t>
      </w:r>
    </w:p>
    <w:p w:rsidR="00CF48B4" w:rsidRDefault="00BA5243" w:rsidP="00BA5243">
      <w:pPr>
        <w:spacing w:before="156" w:after="156"/>
      </w:pPr>
      <w:r w:rsidRPr="00BA5243">
        <w:rPr>
          <w:rFonts w:hint="eastAsia"/>
        </w:rPr>
        <w:t>然而，随着海湾国家的进入，它们也将彼此之间的冲突带到了一个是非之地。卡塔尔帮助结束了吉布提和厄立特里亚之间的冲突，并在该地区驻扎维和部队将近十年。</w:t>
      </w:r>
      <w:r w:rsidRPr="00BA5243">
        <w:t>2017</w:t>
      </w:r>
      <w:r w:rsidRPr="00BA5243">
        <w:t>年，包括阿联酋在内的四个阿拉伯国家与卡塔尔断交，并对卡塔尔实施禁运。吉布提和厄立特里亚都站在封锁国一边。卡塔尔因而撤军，厄立特里亚很快从吉布提那里夺取了有争议的领土。</w:t>
      </w:r>
    </w:p>
    <w:p w:rsidR="00CF48B4" w:rsidRDefault="00BA5243" w:rsidP="00BA5243">
      <w:pPr>
        <w:spacing w:before="156" w:after="156"/>
      </w:pPr>
      <w:r w:rsidRPr="00BA5243">
        <w:t>Gulf states could also find themselves in competition with China. The UAE hopes to be part of China’s Belt and Road Initiative, a scheme to invest hundreds of billions of dollars in infrastructure such as roads and ports. Jebel Ali is the busiest port outside Asia, and already acts as a hub for trade with Africa. But China may want to cut out the middleman. In 2014 Djibouti tried to toss out DP World. It accused the firm of paying bribes to secure its Doraleh concession. Arbitrators in London found the claim meritless.</w:t>
      </w:r>
    </w:p>
    <w:p w:rsidR="00CF48B4" w:rsidRDefault="00BA5243" w:rsidP="00BA5243">
      <w:pPr>
        <w:spacing w:before="156" w:after="156"/>
      </w:pPr>
      <w:r w:rsidRPr="00BA5243">
        <w:rPr>
          <w:rFonts w:hint="eastAsia"/>
        </w:rPr>
        <w:lastRenderedPageBreak/>
        <w:t>海湾国家可能发现中国也是自己的竞争对手。阿联酋希望加入中国的“一带一路”倡议，该计划将向道路、港口等基础设施投资数千亿美元。杰贝阿里是亚洲以外最繁忙的港口，已成为与非洲贸易的枢纽。但是中国可能想要撇开中间人。</w:t>
      </w:r>
      <w:r w:rsidRPr="00BA5243">
        <w:t>2014</w:t>
      </w:r>
      <w:r w:rsidRPr="00BA5243">
        <w:t>年，吉布提试图让</w:t>
      </w:r>
      <w:r w:rsidRPr="00BA5243">
        <w:t>DP World</w:t>
      </w:r>
      <w:r w:rsidRPr="00BA5243">
        <w:t>出局。它指控该公司通过贿赂获得了多哈雷的特许经营权。伦敦仲裁法院认为吉布提的指控缺乏法律依据。</w:t>
      </w:r>
    </w:p>
    <w:p w:rsidR="00CF48B4" w:rsidRDefault="00BA5243" w:rsidP="00BA5243">
      <w:pPr>
        <w:spacing w:before="156" w:after="156"/>
      </w:pPr>
      <w:r w:rsidRPr="00BA5243">
        <w:t>In February Djibouti dropped the legal niceties: it simply seized the port. The government says DP World failed to expand the port as quickly as promised. Shippers believe it took Doraleh as a sop to China, to which it is heavily indebted (see article). In July Djibouti opened the first phase of a new $3.5bn free-trade zone, set to be the largest in Africa when it is finished. Built mostly by state-owned Chinese firms, it sits next to Doraleh. DP World says the project violates the terms of its concession and is threatening to sue. The UAE helped to put Djibouti on the map. Now, ironically, it may find itself frozen out.</w:t>
      </w:r>
    </w:p>
    <w:p w:rsidR="00BA5243" w:rsidRPr="00BA5243" w:rsidRDefault="00BA5243" w:rsidP="00BA5243">
      <w:pPr>
        <w:spacing w:before="156" w:after="156"/>
      </w:pPr>
      <w:r w:rsidRPr="00BA5243">
        <w:rPr>
          <w:rFonts w:hint="eastAsia"/>
        </w:rPr>
        <w:t>今年</w:t>
      </w:r>
      <w:r w:rsidRPr="00BA5243">
        <w:t>2</w:t>
      </w:r>
      <w:r w:rsidRPr="00BA5243">
        <w:t>月，吉布提放弃了繁琐的法律途径，直接收回了多哈雷。吉布提政府表示，</w:t>
      </w:r>
      <w:r w:rsidRPr="00BA5243">
        <w:t>DP World</w:t>
      </w:r>
      <w:r w:rsidRPr="00BA5243">
        <w:t>未能按承诺的速度扩建该港口。航运商们认为，多哈雷是吉布提政府给中国的甜头，因为它欠下中国巨额债务。</w:t>
      </w:r>
      <w:r w:rsidRPr="00BA5243">
        <w:t>7</w:t>
      </w:r>
      <w:r w:rsidRPr="00BA5243">
        <w:t>月，吉布提总投资</w:t>
      </w:r>
      <w:r w:rsidRPr="00BA5243">
        <w:t>35</w:t>
      </w:r>
      <w:r w:rsidRPr="00BA5243">
        <w:t>亿美元的新自贸区的一期建成开园。该自贸区毗邻多哈雷，主要由中国国企承建，预期建成后将成为非洲最大的自贸区。</w:t>
      </w:r>
      <w:r w:rsidRPr="00BA5243">
        <w:t>DP World</w:t>
      </w:r>
      <w:r w:rsidRPr="00BA5243">
        <w:t>表示该项目违反了特许经营权条款，威胁提起诉讼。阿联酋曾帮助吉布提扬名世界，如今，讽刺的是，它却可能发现自己被排挤出局。</w:t>
      </w:r>
    </w:p>
    <w:p w:rsidR="00BA5243" w:rsidRPr="00BA5243" w:rsidRDefault="00BA5243" w:rsidP="00BA5243">
      <w:pPr>
        <w:pStyle w:val="1"/>
        <w:spacing w:before="156" w:after="156"/>
      </w:pPr>
      <w:bookmarkStart w:id="42" w:name="_Toc525729451"/>
      <w:r w:rsidRPr="00BA5243">
        <w:t>Charlemagne: Too much of a good thing</w:t>
      </w:r>
      <w:bookmarkEnd w:id="42"/>
    </w:p>
    <w:p w:rsidR="00BA5243" w:rsidRPr="00BA5243" w:rsidRDefault="00BA5243" w:rsidP="00BA5243">
      <w:pPr>
        <w:spacing w:before="156" w:after="156"/>
      </w:pPr>
      <w:r w:rsidRPr="00BA5243">
        <w:t>The European backlash against Airbnb is in full swing</w:t>
      </w:r>
    </w:p>
    <w:p w:rsidR="00BA5243" w:rsidRPr="00BA5243" w:rsidRDefault="00BA5243" w:rsidP="00BA5243">
      <w:pPr>
        <w:spacing w:before="156" w:after="156"/>
      </w:pPr>
      <w:r w:rsidRPr="00BA5243">
        <w:rPr>
          <w:rFonts w:hint="eastAsia"/>
        </w:rPr>
        <w:t>查理曼：过犹不及</w:t>
      </w:r>
    </w:p>
    <w:p w:rsidR="00BA5243" w:rsidRPr="00BA5243" w:rsidRDefault="00BA5243" w:rsidP="00BA5243">
      <w:pPr>
        <w:spacing w:before="156" w:after="156"/>
      </w:pPr>
      <w:r w:rsidRPr="00BA5243">
        <w:rPr>
          <w:rFonts w:hint="eastAsia"/>
        </w:rPr>
        <w:t>欧洲抵制爱彼迎火力全开</w:t>
      </w:r>
    </w:p>
    <w:p w:rsidR="00CF48B4" w:rsidRDefault="00BA5243" w:rsidP="00BA5243">
      <w:pPr>
        <w:spacing w:before="156" w:after="156"/>
      </w:pPr>
      <w:r w:rsidRPr="00BA5243">
        <w:t xml:space="preserve">20180721 europe </w:t>
      </w:r>
      <w:r w:rsidRPr="00BA5243">
        <w:rPr>
          <w:rFonts w:ascii="Segoe UI Symbol" w:hAnsi="Segoe UI Symbol" w:cs="Segoe UI Symbol"/>
        </w:rPr>
        <w:t>🇬🇧</w:t>
      </w:r>
      <w:r w:rsidRPr="00BA5243">
        <w:t xml:space="preserve"> English Version</w:t>
      </w:r>
    </w:p>
    <w:p w:rsidR="00CF48B4" w:rsidRDefault="00BA5243" w:rsidP="00BA5243">
      <w:pPr>
        <w:spacing w:before="156" w:after="156"/>
      </w:pPr>
      <w:r w:rsidRPr="00BA5243">
        <w:t>TO WAKE up in an Airbnb apartment can be briefly disorientating. Where are you? The brushed steel, the exposed lightbulbs, the mid-century furnishings. The lively walls and bookshelves (a guide for hosts recommends accentuating “personality, not personal items”). The laminated guide to the neighbourhood, the English slightly askew and peppered with exclamation marks. The excellent Wi-Fi. You could be in Lisbon; but perhaps it is St Petersburg? The Verge, an online magazine, describes this Airbnb aesthetic as the “hallucination of the normal”, a phrase borrowed from Rem Koolhaas, a Dutch architect. That is why it can also offer the jaded traveller the sense of a home from home.</w:t>
      </w:r>
    </w:p>
    <w:p w:rsidR="00CF48B4" w:rsidRDefault="00BA5243" w:rsidP="00BA5243">
      <w:pPr>
        <w:spacing w:before="156" w:after="156"/>
      </w:pPr>
      <w:r w:rsidRPr="00BA5243">
        <w:rPr>
          <w:rFonts w:hint="eastAsia"/>
        </w:rPr>
        <w:t>在一间爱彼迎民宿中醒来，有那么一瞬，你感到一片茫然。这是在哪儿？抬眼看去，拉丝钢的器具，光秃秃没安灯罩的灯泡，上世纪中期风格的室内陈设。墙壁和书架布置得富有生趣（一份房东指导手册建议突出“个性，而非个人物品”）。一份周边游览指南压了塑料膜，上面的英文字有些歪歪扭扭，画了很多感叹号。</w:t>
      </w:r>
      <w:r w:rsidRPr="00BA5243">
        <w:t>Wi-Fi</w:t>
      </w:r>
      <w:r w:rsidRPr="00BA5243">
        <w:t>信号很棒。你可能是在里斯本。但也有可能是在圣彼得堡？在线杂志</w:t>
      </w:r>
      <w:r w:rsidRPr="00BA5243">
        <w:t>The Verge</w:t>
      </w:r>
      <w:r w:rsidRPr="00BA5243">
        <w:t>借用了荷兰建筑师雷姆</w:t>
      </w:r>
      <w:r w:rsidRPr="00BA5243">
        <w:t>·</w:t>
      </w:r>
      <w:r w:rsidRPr="00BA5243">
        <w:t>库哈斯（</w:t>
      </w:r>
      <w:r w:rsidRPr="00BA5243">
        <w:t>Rem Koolhaas</w:t>
      </w:r>
      <w:r w:rsidRPr="00BA5243">
        <w:t>）的一个表达，将爱彼迎的这种美学描述为</w:t>
      </w:r>
      <w:r w:rsidRPr="00BA5243">
        <w:t>“</w:t>
      </w:r>
      <w:r w:rsidRPr="00BA5243">
        <w:t>一切如常的幻觉</w:t>
      </w:r>
      <w:r w:rsidRPr="00BA5243">
        <w:t>”</w:t>
      </w:r>
      <w:r w:rsidRPr="00BA5243">
        <w:t>。这就是为什么这种美学也能让倦怠</w:t>
      </w:r>
      <w:r w:rsidRPr="00BA5243">
        <w:rPr>
          <w:rFonts w:hint="eastAsia"/>
        </w:rPr>
        <w:t>的旅人感到仿佛回到了另一个家中。</w:t>
      </w:r>
    </w:p>
    <w:p w:rsidR="00CF48B4" w:rsidRDefault="00BA5243" w:rsidP="00BA5243">
      <w:pPr>
        <w:spacing w:before="156" w:after="156"/>
      </w:pPr>
      <w:r w:rsidRPr="00BA5243">
        <w:t xml:space="preserve">Not all Europeans feel the same. Tourists packing for this year’s holiday season might brace themselves for an awkward welcome. Anti-tourist protests in some cities have become a summer ritual. Last August 200 locals occupied a beach in Barcelona to tell visitors to shove off (or at least to stay in hotels). In several cities a plaintive theme has emerged. Airbnb out-of-towners warp districts and upset residents. Grocery shops and libraries that cater for locals are replaced by identikit cafés and bike-rental outlets that serve tourists. As rental homes colonise new areas, residents </w:t>
      </w:r>
      <w:r w:rsidRPr="00BA5243">
        <w:lastRenderedPageBreak/>
        <w:t>are forced further out (18% of the properties in central Florence are listed on Airbnb, according to one study.) Airbnb “oligarchs” hoard properties and profits. Tight housing markets in cities like Amsterdam are squeezed further when landlords withdraw properties from sale or long-term rental in favour of the holidaymakers. Not all these allegations are about Airbnb. But the brand funnels anxieties afflicting European cities that feel besieged by mass tourism, and politicians have started to notice. In 2015 Barcelona elected a left-wing mayor who promised to clamp down on the excesses of tourism. She started with Airbnb, fining it for letting out unregistered properties.</w:t>
      </w:r>
    </w:p>
    <w:p w:rsidR="00CF48B4" w:rsidRDefault="00BA5243" w:rsidP="00BA5243">
      <w:pPr>
        <w:spacing w:before="156" w:after="156"/>
      </w:pPr>
      <w:r w:rsidRPr="00BA5243">
        <w:rPr>
          <w:rFonts w:hint="eastAsia"/>
        </w:rPr>
        <w:t>但不是所有欧洲人都这么觉得。正在为今年的旅游季打点行装的游客可能得做好准备，迎接他们的会是一场尴尬的体验。在一些城市，反观光客抗议已成为夏季的一项固定活动。去年</w:t>
      </w:r>
      <w:r w:rsidRPr="00BA5243">
        <w:t>8</w:t>
      </w:r>
      <w:r w:rsidRPr="00BA5243">
        <w:t>月，</w:t>
      </w:r>
      <w:r w:rsidRPr="00BA5243">
        <w:t>200</w:t>
      </w:r>
      <w:r w:rsidRPr="00BA5243">
        <w:t>个本地人占领了巴塞罗那的一处海滩，叫嚣着让游客滚蛋（或者至少待在酒店别出门）。一些城市哀声四起。外来的爱彼迎住客把各地搞得面目全非，让居民心烦意乱。服务本地人的杂货店和图书馆被面向游客的千篇一律的咖啡馆和自行车出租店取代。短租房一步步向新区域挺进，居民只得搬到更远的地方（一项研究显示，佛罗伦萨市中心</w:t>
      </w:r>
      <w:r w:rsidRPr="00BA5243">
        <w:t>18%</w:t>
      </w:r>
      <w:r w:rsidRPr="00BA5243">
        <w:t>的房屋都已成为爱彼迎的房源）。那些</w:t>
      </w:r>
      <w:r w:rsidRPr="00BA5243">
        <w:rPr>
          <w:rFonts w:hint="eastAsia"/>
        </w:rPr>
        <w:t>爱彼迎“寡头”囤积房产资源，积聚利润。阿姆斯特丹等城市的业主将房产从卖房或长租市场中撤出，供度假客租住，令本已紧张的当地住房市场进一步受压。并非所有指控都针对爱彼迎，但在那些感到被游客攻陷的欧洲城市，这个品牌成了发泄焦虑的集中去向，并已引起政客的注意。</w:t>
      </w:r>
      <w:r w:rsidRPr="00BA5243">
        <w:t>2015</w:t>
      </w:r>
      <w:r w:rsidRPr="00BA5243">
        <w:t>年，巴塞罗那选出了一位承诺将限制旅游业过度发展的左翼市长。她首先拿爱彼迎开刀，以出租未注册房产为由向它开出罚单。</w:t>
      </w:r>
    </w:p>
    <w:p w:rsidR="00CF48B4" w:rsidRDefault="00BA5243" w:rsidP="00BA5243">
      <w:pPr>
        <w:spacing w:before="156" w:after="156"/>
      </w:pPr>
      <w:r w:rsidRPr="00BA5243">
        <w:t>If Uber was the terrible toddler of the sharing economy, Airbnb, which celebrates its tenth anniversary next month, behaved as the quieter older sibling. Uber preached (and practised) disruption and chaos, and generally lost its scraps with regulators in Europe. But Airbnb spun a gentler tale, of tourists swapping the anonymity of hotels for the authenticity of districts; of homeowners weaving a few bob out of the spare room. Your columnist’s unscientific Facebook survey uncovered a surprising degree of affection for Airbnb among both hosts and visitors.</w:t>
      </w:r>
    </w:p>
    <w:p w:rsidR="00CF48B4" w:rsidRDefault="00BA5243" w:rsidP="00BA5243">
      <w:pPr>
        <w:spacing w:before="156" w:after="156"/>
      </w:pPr>
      <w:r w:rsidRPr="00BA5243">
        <w:rPr>
          <w:rFonts w:hint="eastAsia"/>
        </w:rPr>
        <w:t>如果说优步是共享经济中让人头痛不已的学步小儿，那么本周迎来十周年生日的爱彼迎就像它更安静规矩的兄长。优步宣扬（并实践）的是颠覆和混乱，在与欧洲各地监管机构的交锋中已经基本败下阵来。但爱彼迎编织的是一套更温和的说辞：游客放弃毫无特色的酒店，转而追寻原汁原味的本地体验；而房主则能靠闲置的房间小赚一笔。本专栏作者在</w:t>
      </w:r>
      <w:r w:rsidRPr="00BA5243">
        <w:t>Facebook</w:t>
      </w:r>
      <w:r w:rsidRPr="00BA5243">
        <w:t>上做了一番不科学的调查，发现不管是房东还是住客都对爱彼迎怀有令人惊讶的喜爱之情。</w:t>
      </w:r>
    </w:p>
    <w:p w:rsidR="00CF48B4" w:rsidRDefault="00BA5243" w:rsidP="00BA5243">
      <w:pPr>
        <w:spacing w:before="156" w:after="156"/>
      </w:pPr>
      <w:r w:rsidRPr="00BA5243">
        <w:t>Yet if the backlash started in America, Airbnb’s first market, it is now liveliest in Europe, its biggest. From Amsterdam to Berlin to Madrid, city officials are tightening the screws, limiting the number of days for which an apartment may be rented and slapping fines on violators. Paris, the European jewel in Airbnb’s crown, is suing it for failing to take down unregistered listings. (This week, New York moved to require registration too.) The European Commission, the 800-pound regulatory gorilla (see article), has generally hesitated to step in. But this week it ordered Airbnb to make some of its charges more transparent or face legal action. The honeymoon is, it seems, over.</w:t>
      </w:r>
    </w:p>
    <w:p w:rsidR="00CF48B4" w:rsidRDefault="00BA5243" w:rsidP="00BA5243">
      <w:pPr>
        <w:spacing w:before="156" w:after="156"/>
      </w:pPr>
      <w:r w:rsidRPr="00BA5243">
        <w:rPr>
          <w:rFonts w:hint="eastAsia"/>
        </w:rPr>
        <w:t>然而，如果说爱彼迎最初遭遇反弹是在它的首个市场——美国，那么如今抵制它最激烈的地方就是它最大的市场——欧洲。从阿姆斯特丹到柏林再到马德里，市政府官员正在收紧监管，对一间公寓可供出租的天数做出限制，并向违规者罚款。在欧洲，巴黎是爱彼迎皇冠上的明珠，然而巴黎市政府正因爱彼迎未撤下未登记房源而对其发起诉讼。（</w:t>
      </w:r>
      <w:r w:rsidRPr="00BA5243">
        <w:t>7</w:t>
      </w:r>
      <w:r w:rsidRPr="00BA5243">
        <w:t>月，纽约也开始要求爱彼迎房东登记房源。）欧盟委员会这个监管领域里</w:t>
      </w:r>
      <w:r w:rsidRPr="00BA5243">
        <w:t>“800</w:t>
      </w:r>
      <w:r w:rsidRPr="00BA5243">
        <w:t>磅重的大猩猩</w:t>
      </w:r>
      <w:r w:rsidRPr="00BA5243">
        <w:t>”</w:t>
      </w:r>
      <w:r w:rsidRPr="00BA5243">
        <w:t>多数时候并不愿出手干预，但上月它要求爱彼迎提高部分收费项目的透明度，否则将对它采取法律行动。看起来两者的蜜月期结束了。</w:t>
      </w:r>
    </w:p>
    <w:p w:rsidR="00CF48B4" w:rsidRDefault="00BA5243" w:rsidP="00BA5243">
      <w:pPr>
        <w:spacing w:before="156" w:after="156"/>
      </w:pPr>
      <w:r w:rsidRPr="00BA5243">
        <w:t xml:space="preserve">In part these are simply the growing pains that accompany any innovation that the old rules do not suit. Even Airbnb’s biggest foes, in the hotel industry it has upended, do not seek its demise (at least not publicly). Some regulatory overreach has been reined in; Berlin, for example, no longer bans apartment rentals on Airbnb outright. Authorities </w:t>
      </w:r>
      <w:r w:rsidRPr="00BA5243">
        <w:lastRenderedPageBreak/>
        <w:t>in Amsterdam say their limits on rentals have reduced the number of illegal hotels in the city.</w:t>
      </w:r>
    </w:p>
    <w:p w:rsidR="00CF48B4" w:rsidRDefault="00BA5243" w:rsidP="00BA5243">
      <w:pPr>
        <w:spacing w:before="156" w:after="156"/>
      </w:pPr>
      <w:r w:rsidRPr="00BA5243">
        <w:rPr>
          <w:rFonts w:hint="eastAsia"/>
        </w:rPr>
        <w:t>一定程度上，这些只是“成长的烦恼”，任何不适合用旧法规来监管的创新都会经历到。就算是在被爱彼迎搅得天翻地覆的酒店行业里，它那些大仇敌也没盼着它完蛋（起码没公开表露过）。一些监管过度的情况已有所克制，例如柏林已不再全面禁止在爱彼迎上出租公寓。阿姆斯特丹有关部门表示，对短租公寓作出限制后，该市非法旅店的数量有所减少。</w:t>
      </w:r>
    </w:p>
    <w:p w:rsidR="00CF48B4" w:rsidRDefault="00BA5243" w:rsidP="00BA5243">
      <w:pPr>
        <w:spacing w:before="156" w:after="156"/>
      </w:pPr>
      <w:r w:rsidRPr="00BA5243">
        <w:t>Few think the tensions are over. Residents and tourists in effect operate on different time zones, says Fabiola Mancinelli, of the University of Barcelona. That mattered less when tourists gawped at a few churches before retreating to a large hotel. But it is harder to ignore the visitors who pose for selfies in the local market, sign up for mass bicycle tours, occupy your favourite bar and rattle their wheelie suitcases over cobblestones on their way to catch an early flight. Ironically, visitors who seek to weave themselves for a while into a city’s fabric may cause residents more trouble than those who simply poke around.</w:t>
      </w:r>
    </w:p>
    <w:p w:rsidR="00CF48B4" w:rsidRDefault="00BA5243" w:rsidP="00BA5243">
      <w:pPr>
        <w:spacing w:before="156" w:after="156"/>
      </w:pPr>
      <w:r w:rsidRPr="00BA5243">
        <w:rPr>
          <w:rFonts w:hint="eastAsia"/>
        </w:rPr>
        <w:t>很少有人认为紧张的拉锯已经结束。巴塞罗那大学的法比奥拉·曼奇内利（</w:t>
      </w:r>
      <w:r w:rsidRPr="00BA5243">
        <w:t>Fabiola Mancinelli</w:t>
      </w:r>
      <w:r w:rsidRPr="00BA5243">
        <w:t>）说，居民和游客实际上是在不同的时区活动，如果游客逛了几座教堂就回到某个大型酒店，问题就没那么严重。但如果他们在商场里自拍、一大帮人骑自行车观光、霸占你最喜欢的酒吧、一大早咔啦啦地拖着行李箱走在石子路上赶早班飞机，那就很难无视他们了。讽刺的是，比起那些随意走走看看的人，设法在一段时间内融入城市肌理的游客可能会给当地居民带来更多麻烦。</w:t>
      </w:r>
    </w:p>
    <w:p w:rsidR="00CF48B4" w:rsidRDefault="00BA5243" w:rsidP="00BA5243">
      <w:pPr>
        <w:spacing w:before="156" w:after="156"/>
      </w:pPr>
      <w:r w:rsidRPr="00BA5243">
        <w:t>The long, dark holiday-rental of the soul</w:t>
      </w:r>
    </w:p>
    <w:p w:rsidR="00CF48B4" w:rsidRDefault="00BA5243" w:rsidP="00BA5243">
      <w:pPr>
        <w:spacing w:before="156" w:after="156"/>
      </w:pPr>
      <w:r w:rsidRPr="00BA5243">
        <w:rPr>
          <w:rFonts w:hint="eastAsia"/>
        </w:rPr>
        <w:t>灵魂在短租屋里最难将息</w:t>
      </w:r>
    </w:p>
    <w:p w:rsidR="00CF48B4" w:rsidRDefault="00BA5243" w:rsidP="00BA5243">
      <w:pPr>
        <w:spacing w:before="156" w:after="156"/>
      </w:pPr>
      <w:r w:rsidRPr="00BA5243">
        <w:t>Tighter regulations have hardly crushed Airbnb, as a glance at its listings will show. European cities appear prominently on its latest list of “trending” destinations. Yet to fuel further growth in the run-up to an expected flotation in the next two years, it will need to probe new markets. Business travel is one. Airbnb already allows hosts to sell “experiences” (think kimono-dressing ceremonies or vintage-photography classes). A more marked Airbnb presence could mean more potential tension with residents.</w:t>
      </w:r>
    </w:p>
    <w:p w:rsidR="00CF48B4" w:rsidRDefault="00BA5243" w:rsidP="00BA5243">
      <w:pPr>
        <w:spacing w:before="156" w:after="156"/>
      </w:pPr>
      <w:r w:rsidRPr="00BA5243">
        <w:rPr>
          <w:rFonts w:hint="eastAsia"/>
        </w:rPr>
        <w:t>监管收紧并没有击垮爱彼迎，扫一眼它的房源就知道。在它最新的“热门”目的地清单中，一众欧洲城市赫然在列。但如果爱彼迎要在两年内申请上市之前进一步刺激增长，它还需要探寻新市场。商务旅行是其一。爱彼迎也已经允许房东出售“体验”（想想和服穿戴仪式和复古摄影课程）。爱彼迎的影响力越显著，就越可能与当地居民关系紧张。</w:t>
      </w:r>
    </w:p>
    <w:p w:rsidR="00CF48B4" w:rsidRDefault="00BA5243" w:rsidP="00BA5243">
      <w:pPr>
        <w:spacing w:before="156" w:after="156"/>
      </w:pPr>
      <w:r w:rsidRPr="00BA5243">
        <w:t>Yet the platform can hardly be blamed for every woe of the mass-tourism age. In contrast to the cruise-ship hordes that have made the centres of Venice and Dubrovnik unbearable, Airbnbers by definition stay in a city. There is some evidence that Airbnb encourages new trips or at least lengthens existing ones, which suggests tourists are spending cash that would otherwise have stayed at home. Residents of eastern European cities like Warsaw and Zagreb say Airbnb visitors improve standards and foster a spirit of friendliness. And for every weary traveller who thinks Airbnb has lost its soul, ten more appreciate the choice, convenience and competition it offers.</w:t>
      </w:r>
    </w:p>
    <w:p w:rsidR="00CF48B4" w:rsidRDefault="00BA5243" w:rsidP="00BA5243">
      <w:pPr>
        <w:spacing w:before="156" w:after="156"/>
      </w:pPr>
      <w:r w:rsidRPr="00BA5243">
        <w:rPr>
          <w:rFonts w:hint="eastAsia"/>
        </w:rPr>
        <w:t>然而，很难将大众旅游时代所有的问题都归咎于这个平台。威尼斯和杜布罗夫尼克（</w:t>
      </w:r>
      <w:r w:rsidRPr="00BA5243">
        <w:t>Dubrovnik</w:t>
      </w:r>
      <w:r w:rsidRPr="00BA5243">
        <w:t>）的市中心因聚集大量游船而变得让人不堪忍受，相比之下，爱彼迎住客必然是在城中各处逗留。一些证据显示，爱彼迎鼓励了人们更多出门旅行，或者说至少让出游者延长了游玩的天数，这也就是说，游客们把原本留在本地的现金都拿出来消费了。华沙和萨格勒布（</w:t>
      </w:r>
      <w:r w:rsidRPr="00BA5243">
        <w:t>Zagreb</w:t>
      </w:r>
      <w:r w:rsidRPr="00BA5243">
        <w:t>）等东欧城市的居民称爱彼迎游客帮助提高了行为标准，培养了友爱的精神。而且，每有一个疲倦的旅人觉得爱彼迎已失去了它的灵魂，就有十个人表示欣赏它提供的选择以及带来的便利和竞争。</w:t>
      </w:r>
    </w:p>
    <w:p w:rsidR="00CF48B4" w:rsidRDefault="00BA5243" w:rsidP="00BA5243">
      <w:pPr>
        <w:spacing w:before="156" w:after="156"/>
      </w:pPr>
      <w:r w:rsidRPr="00BA5243">
        <w:rPr>
          <w:rFonts w:hint="eastAsia"/>
        </w:rPr>
        <w:lastRenderedPageBreak/>
        <w:t>“</w:t>
      </w:r>
      <w:r w:rsidRPr="00BA5243">
        <w:t>Great hotels have always been…mirrors to the particular societies they serve,” wrote Joan Didion, a Californian author. Airbnb highlights a quirk of our own age, in which the thirst for the authentic can come at the expense of the locals who are supposed to provide it. Perhaps a regulatory squeeze will eventually return the service to its kip-in-the-spare-room roots, as many European officials hope. Your columnist is among those who have found themselves turning away from Airbnb’s ersatz authenticity in favour of hotels that do not aspire to be anything other than what they are.</w:t>
      </w:r>
    </w:p>
    <w:p w:rsidR="00BA5243" w:rsidRPr="00BA5243" w:rsidRDefault="00BA5243" w:rsidP="00BA5243">
      <w:pPr>
        <w:spacing w:before="156" w:after="156"/>
      </w:pPr>
      <w:r w:rsidRPr="00BA5243">
        <w:rPr>
          <w:rFonts w:hint="eastAsia"/>
        </w:rPr>
        <w:t>“好酒店从来都是一面镜子，映照出它们所服务的群体。”加州的作家琼·狄迪恩（</w:t>
      </w:r>
      <w:r w:rsidRPr="00BA5243">
        <w:t>Joan Didion</w:t>
      </w:r>
      <w:r w:rsidRPr="00BA5243">
        <w:t>）写道。爱彼迎突显出我们这个时代的怪象：人们渴望了解原汁原味的当地风情，但为满足这种需求，却要求当地人提供这种体验而可能为此付出代价。也许在严格监管的作用下，爱彼迎的短租服务会像许多欧洲官员希望的那样，回归帮助游客</w:t>
      </w:r>
      <w:r w:rsidRPr="00BA5243">
        <w:t>“</w:t>
      </w:r>
      <w:r w:rsidRPr="00BA5243">
        <w:t>在别人的空房间睡一夜</w:t>
      </w:r>
      <w:r w:rsidRPr="00BA5243">
        <w:t>”</w:t>
      </w:r>
      <w:r w:rsidRPr="00BA5243">
        <w:t>的初衷。一些人已不再对爱彼迎那人造的原汁原味感兴趣，而是更喜欢酒店，本专栏的作者就是其中之一。酒店只想做酒店，并不渴望成为别的什么。</w:t>
      </w:r>
    </w:p>
    <w:p w:rsidR="00BA5243" w:rsidRPr="00BA5243" w:rsidRDefault="00BA5243" w:rsidP="00BA5243">
      <w:pPr>
        <w:pStyle w:val="1"/>
        <w:spacing w:before="156" w:after="156"/>
      </w:pPr>
      <w:bookmarkStart w:id="43" w:name="_Toc525729452"/>
      <w:r w:rsidRPr="00BA5243">
        <w:t>Higher education and the internet: Learning difficulties</w:t>
      </w:r>
      <w:bookmarkEnd w:id="43"/>
    </w:p>
    <w:p w:rsidR="00BA5243" w:rsidRPr="00BA5243" w:rsidRDefault="00BA5243" w:rsidP="00BA5243">
      <w:pPr>
        <w:spacing w:before="156" w:after="156"/>
      </w:pPr>
      <w:r w:rsidRPr="00BA5243">
        <w:t>A third of America’s graduate degrees are now taken online. But the bulk of the spoils go not to famous universities but to obscure fi rms</w:t>
      </w:r>
    </w:p>
    <w:p w:rsidR="00BA5243" w:rsidRPr="00BA5243" w:rsidRDefault="00BA5243" w:rsidP="00BA5243">
      <w:pPr>
        <w:spacing w:before="156" w:after="156"/>
      </w:pPr>
      <w:r w:rsidRPr="00BA5243">
        <w:rPr>
          <w:rFonts w:hint="eastAsia"/>
        </w:rPr>
        <w:t>高等教育和互联网：学习障碍</w:t>
      </w:r>
    </w:p>
    <w:p w:rsidR="00BA5243" w:rsidRPr="00BA5243" w:rsidRDefault="00BA5243" w:rsidP="00BA5243">
      <w:pPr>
        <w:spacing w:before="156" w:after="156"/>
      </w:pPr>
      <w:r w:rsidRPr="00BA5243">
        <w:rPr>
          <w:rFonts w:hint="eastAsia"/>
        </w:rPr>
        <w:t>美国有三分之一的研究生学位在线上获得。但拿走收益大头的不是知名大学，而是无名公司</w:t>
      </w:r>
    </w:p>
    <w:p w:rsidR="00CF48B4" w:rsidRDefault="00BA5243" w:rsidP="00BA5243">
      <w:pPr>
        <w:spacing w:before="156" w:after="156"/>
      </w:pPr>
      <w:r w:rsidRPr="00BA5243">
        <w:t xml:space="preserve">20180721 business </w:t>
      </w:r>
      <w:r w:rsidRPr="00BA5243">
        <w:rPr>
          <w:rFonts w:ascii="Segoe UI Symbol" w:hAnsi="Segoe UI Symbol" w:cs="Segoe UI Symbol"/>
        </w:rPr>
        <w:t>🇬🇧</w:t>
      </w:r>
      <w:r w:rsidRPr="00BA5243">
        <w:t xml:space="preserve"> English Version</w:t>
      </w:r>
    </w:p>
    <w:p w:rsidR="00CF48B4" w:rsidRDefault="00BA5243" w:rsidP="00BA5243">
      <w:pPr>
        <w:spacing w:before="156" w:after="156"/>
      </w:pPr>
      <w:r w:rsidRPr="00BA5243">
        <w:rPr>
          <w:rFonts w:hint="eastAsia"/>
        </w:rPr>
        <w:t>“</w:t>
      </w:r>
      <w:r w:rsidRPr="00BA5243">
        <w:t>THERE’S only two things you do in the navy,” says Vice-Admiral Al Harms, former commander of the USS Nimitz, a nuclear-powered aircraft carrier that is one of the world’s biggest ships. “You fight, and you train to fight. Hopefully, most of the time you’re training.” The navy got Mr Harms hooked on continuous education, and in his 60s he felt the need for a top-up, so he took the online MBA programme of the University of Illinois (UoI), alongside his son. “I found it a very cool way to learn. You have the self-directed portion, working by yourself, and the enriching portion with class projects.”</w:t>
      </w:r>
    </w:p>
    <w:p w:rsidR="00CF48B4" w:rsidRDefault="00BA5243" w:rsidP="00BA5243">
      <w:pPr>
        <w:spacing w:before="156" w:after="156"/>
      </w:pPr>
      <w:r w:rsidRPr="00BA5243">
        <w:rPr>
          <w:rFonts w:hint="eastAsia"/>
        </w:rPr>
        <w:t>“在海军就做两件事，”世界上最大的舰艇之一、美国尼米兹号核动力航空母舰前舰长、海军中将阿尔·哈姆斯（</w:t>
      </w:r>
      <w:r w:rsidRPr="00BA5243">
        <w:t>Al Harms</w:t>
      </w:r>
      <w:r w:rsidRPr="00BA5243">
        <w:t>）说，</w:t>
      </w:r>
      <w:r w:rsidRPr="00BA5243">
        <w:t>“</w:t>
      </w:r>
      <w:r w:rsidRPr="00BA5243">
        <w:t>作战，和准备作战。但愿，大部分时间你都是在训练。</w:t>
      </w:r>
      <w:r w:rsidRPr="00BA5243">
        <w:t>”</w:t>
      </w:r>
      <w:r w:rsidRPr="00BA5243">
        <w:t>海军生涯让哈姆斯迷上了继续教育，</w:t>
      </w:r>
      <w:r w:rsidRPr="00BA5243">
        <w:t>60</w:t>
      </w:r>
      <w:r w:rsidRPr="00BA5243">
        <w:t>多岁时他觉得需要充电，就和儿子一起参加了伊利诺伊大学的在线</w:t>
      </w:r>
      <w:r w:rsidRPr="00BA5243">
        <w:t>MBA</w:t>
      </w:r>
      <w:r w:rsidRPr="00BA5243">
        <w:t>课程。</w:t>
      </w:r>
      <w:r w:rsidRPr="00BA5243">
        <w:t>“</w:t>
      </w:r>
      <w:r w:rsidRPr="00BA5243">
        <w:t>我发现这种学习方式非常酷，一部分是自主学习，一部分通过课堂项目深化提升。</w:t>
      </w:r>
      <w:r w:rsidRPr="00BA5243">
        <w:t>”</w:t>
      </w:r>
    </w:p>
    <w:p w:rsidR="00CF48B4" w:rsidRDefault="00BA5243" w:rsidP="00BA5243">
      <w:pPr>
        <w:spacing w:before="156" w:after="156"/>
      </w:pPr>
      <w:r w:rsidRPr="00BA5243">
        <w:t>When the web started to shake up higher education a decade or more ago, it was widely expected that the Massive Open Online Courses (MOOCs) it spawned would disrupt universities in the same way that digital media undermined newspapers and music firms. But that assumption rested on a misunderstanding of what students are paying for. They are not buying education for its own sake, but rather a certificate from a respected institution.</w:t>
      </w:r>
    </w:p>
    <w:p w:rsidR="00CF48B4" w:rsidRDefault="00BA5243" w:rsidP="00BA5243">
      <w:pPr>
        <w:spacing w:before="156" w:after="156"/>
      </w:pPr>
      <w:r w:rsidRPr="00BA5243">
        <w:rPr>
          <w:rFonts w:hint="eastAsia"/>
        </w:rPr>
        <w:t>十年或更早以前网络开始冲击高等教育时，人们普遍预计由此而生的大规模开放式网络课程（</w:t>
      </w:r>
      <w:r w:rsidRPr="00BA5243">
        <w:t>MOOC</w:t>
      </w:r>
      <w:r w:rsidRPr="00BA5243">
        <w:t>）会像数字媒体颠覆报纸和音乐公司那样颠覆大学。但这种假设误解了学生支付学费的目的。他们花钱上学不是为了受教育，而是为了从知名学府获得一纸文凭。</w:t>
      </w:r>
    </w:p>
    <w:p w:rsidR="00CF48B4" w:rsidRDefault="00BA5243" w:rsidP="00BA5243">
      <w:pPr>
        <w:spacing w:before="156" w:after="156"/>
      </w:pPr>
      <w:r w:rsidRPr="00BA5243">
        <w:t xml:space="preserve">If the value created in a business is an incumbent’s stamp of approval, it follows that the business will be hard to disrupt. Providers of MOOCs have thus struggled to make much money. What has turned out to be a real business, </w:t>
      </w:r>
      <w:r w:rsidRPr="00BA5243">
        <w:lastRenderedPageBreak/>
        <w:t>by contrast, is putting incumbents online. An industry of “online programme managers” (OPMs), who also recruit students, has sprung up. With their help pioneers such as Arizona State University have been followed by big guns like Berkeley, Yale and Harvard, which focus on graduate education.</w:t>
      </w:r>
    </w:p>
    <w:p w:rsidR="00CF48B4" w:rsidRDefault="00BA5243" w:rsidP="00BA5243">
      <w:pPr>
        <w:spacing w:before="156" w:after="156"/>
      </w:pPr>
      <w:r w:rsidRPr="00BA5243">
        <w:rPr>
          <w:rFonts w:hint="eastAsia"/>
        </w:rPr>
        <w:t>如果一项业务创造的价值是业内既有机构发出的认可，那么这项业务将难以被颠覆。这就是为什么</w:t>
      </w:r>
      <w:r w:rsidRPr="00BA5243">
        <w:t>MOOC</w:t>
      </w:r>
      <w:r w:rsidRPr="00BA5243">
        <w:t>的供应商一直难以实现高盈利。相比之下，真正显现出盈利能力的业务是把既有机构的课程放到网上。一个</w:t>
      </w:r>
      <w:r w:rsidRPr="00BA5243">
        <w:t>“</w:t>
      </w:r>
      <w:r w:rsidRPr="00BA5243">
        <w:t>在线课程管理服务</w:t>
      </w:r>
      <w:r w:rsidRPr="00BA5243">
        <w:t>”</w:t>
      </w:r>
      <w:r w:rsidRPr="00BA5243">
        <w:t>（以下简称</w:t>
      </w:r>
      <w:r w:rsidRPr="00BA5243">
        <w:t>OPM</w:t>
      </w:r>
      <w:r w:rsidRPr="00BA5243">
        <w:t>）行业已经迅速成长起来，同时它也负责招生。在这些公司的帮助下，亚利桑那州立大学等高校首先试水，伯克利、耶鲁和哈佛等注重研究生教育的大牌名校纷纷加入。</w:t>
      </w:r>
    </w:p>
    <w:p w:rsidR="00CF48B4" w:rsidRDefault="00BA5243" w:rsidP="00BA5243">
      <w:pPr>
        <w:spacing w:before="156" w:after="156"/>
      </w:pPr>
      <w:r w:rsidRPr="00BA5243">
        <w:t>For universities the internet opens up a vast new market: professionals who can’t leave jobs and families but would like to boost their careers with a master’s, a professional degree or executive education. The wage premiums for a master’s degree and a professional degree over a bachelor’s are 19% and 57% respectively. Technological change also means that knowledge acquired years ago may be out of date. “I wanted to build the skills necessary for the next phase of my career, to remain relevant to my industry and my clients,” says Ann Cleland, a partner in Horne, an accountancy firm, who is taking the Harvard Business Analytics Programme while still leading a disaster-recovery compliance programme in Puerto Rico. For her, as for many, an on-campus course was not an option.</w:t>
      </w:r>
    </w:p>
    <w:p w:rsidR="00CF48B4" w:rsidRDefault="00BA5243" w:rsidP="00BA5243">
      <w:pPr>
        <w:spacing w:before="156" w:after="156"/>
      </w:pPr>
      <w:r w:rsidRPr="00BA5243">
        <w:rPr>
          <w:rFonts w:hint="eastAsia"/>
        </w:rPr>
        <w:t>互联网为大学开辟了一个巨大的新市场：有大批职业人士不便脱离工作和家庭，但又希望获得硕士学位、职业学位或高层管理教育来提升自己的职业生涯。硕士学位和职业学位的工资水平相比学士学位分别高</w:t>
      </w:r>
      <w:r w:rsidRPr="00BA5243">
        <w:t>19%</w:t>
      </w:r>
      <w:r w:rsidRPr="00BA5243">
        <w:t>和</w:t>
      </w:r>
      <w:r w:rsidRPr="00BA5243">
        <w:t>57%</w:t>
      </w:r>
      <w:r w:rsidRPr="00BA5243">
        <w:t>。技术变革还意味着多年前获得的知识可能已经过时。会计师事务所霍恩（</w:t>
      </w:r>
      <w:r w:rsidRPr="00BA5243">
        <w:t>Horne</w:t>
      </w:r>
      <w:r w:rsidRPr="00BA5243">
        <w:t>）的合伙人安</w:t>
      </w:r>
      <w:r w:rsidRPr="00BA5243">
        <w:t>·</w:t>
      </w:r>
      <w:r w:rsidRPr="00BA5243">
        <w:t>克莱兰德（</w:t>
      </w:r>
      <w:r w:rsidRPr="00BA5243">
        <w:t>Ann Cleland</w:t>
      </w:r>
      <w:r w:rsidRPr="00BA5243">
        <w:t>）说，</w:t>
      </w:r>
      <w:r w:rsidRPr="00BA5243">
        <w:t>“</w:t>
      </w:r>
      <w:r w:rsidRPr="00BA5243">
        <w:t>我希望为我职业生涯的下一阶段积累必要的技能，在行业中面对客户时与时俱进。</w:t>
      </w:r>
      <w:r w:rsidRPr="00BA5243">
        <w:t>”</w:t>
      </w:r>
      <w:r w:rsidRPr="00BA5243">
        <w:t>她正在参加哈佛商业分析课程（</w:t>
      </w:r>
      <w:r w:rsidRPr="00BA5243">
        <w:t>Harvard Business Analytics Programme</w:t>
      </w:r>
      <w:r w:rsidRPr="00BA5243">
        <w:t>），同时还领</w:t>
      </w:r>
      <w:r w:rsidRPr="00BA5243">
        <w:rPr>
          <w:rFonts w:hint="eastAsia"/>
        </w:rPr>
        <w:t>导着波多黎各的灾难恢复合规计划。对她和其他许多人来说，在校课程不现实。</w:t>
      </w:r>
    </w:p>
    <w:p w:rsidR="00CF48B4" w:rsidRDefault="00BA5243" w:rsidP="00BA5243">
      <w:pPr>
        <w:spacing w:before="156" w:after="156"/>
      </w:pPr>
      <w:r w:rsidRPr="00BA5243">
        <w:t>Going digital also frees universities from the physical constraints of their campus—the UoI has 99 MBA students on campus and 1,750 more enrolled online. UoI’s MBA, at $22,000, is unusually cheap: most online degrees are at least as costly as, and often more expensive than, on-campus programmes—usually in the $50,000-100,000 range.</w:t>
      </w:r>
    </w:p>
    <w:p w:rsidR="00CF48B4" w:rsidRDefault="00BA5243" w:rsidP="00BA5243">
      <w:pPr>
        <w:spacing w:before="156" w:after="156"/>
      </w:pPr>
      <w:r w:rsidRPr="00BA5243">
        <w:rPr>
          <w:rFonts w:hint="eastAsia"/>
        </w:rPr>
        <w:t>在线课程也让大学不再受校园的物理局限。伊利诺伊大学的</w:t>
      </w:r>
      <w:r w:rsidRPr="00BA5243">
        <w:t>MBA</w:t>
      </w:r>
      <w:r w:rsidRPr="00BA5243">
        <w:t>课程有</w:t>
      </w:r>
      <w:r w:rsidRPr="00BA5243">
        <w:t>99</w:t>
      </w:r>
      <w:r w:rsidRPr="00BA5243">
        <w:t>名在校生和</w:t>
      </w:r>
      <w:r w:rsidRPr="00BA5243">
        <w:t>1750</w:t>
      </w:r>
      <w:r w:rsidRPr="00BA5243">
        <w:t>名注册在线课程的学生。该课程的学费为</w:t>
      </w:r>
      <w:r w:rsidRPr="00BA5243">
        <w:t>2.2</w:t>
      </w:r>
      <w:r w:rsidRPr="00BA5243">
        <w:t>万美元，非常便宜。大多数在线学位的学费至少与校园课程持平，常常还更贵，一般在</w:t>
      </w:r>
      <w:r w:rsidRPr="00BA5243">
        <w:t>5</w:t>
      </w:r>
      <w:r w:rsidRPr="00BA5243">
        <w:t>万至</w:t>
      </w:r>
      <w:r w:rsidRPr="00BA5243">
        <w:t>10</w:t>
      </w:r>
      <w:r w:rsidRPr="00BA5243">
        <w:t>万美元之间。</w:t>
      </w:r>
    </w:p>
    <w:p w:rsidR="00CF48B4" w:rsidRDefault="00BA5243" w:rsidP="00BA5243">
      <w:pPr>
        <w:spacing w:before="156" w:after="156"/>
      </w:pPr>
      <w:r w:rsidRPr="00BA5243">
        <w:t>Around a third of graduate education in America is now online, according to Richard Garrett of Eduventures, a consultancy. Many universities take a do-it-yourself approach, but the better-known ones tend to go into partnership with the OPMs. 2U, a ten-year-old startup, led the way, and has been followed into the business by, among others, Pearson, an educational publisher, and Coursera (which started off as a provider of MOOCs). Coursera joined up with UoI to create its online MBA programme.</w:t>
      </w:r>
    </w:p>
    <w:p w:rsidR="00CF48B4" w:rsidRDefault="00BA5243" w:rsidP="00BA5243">
      <w:pPr>
        <w:spacing w:before="156" w:after="156"/>
      </w:pPr>
      <w:r w:rsidRPr="00BA5243">
        <w:rPr>
          <w:rFonts w:hint="eastAsia"/>
        </w:rPr>
        <w:t>咨询公司</w:t>
      </w:r>
      <w:r w:rsidRPr="00BA5243">
        <w:t>Eduventures</w:t>
      </w:r>
      <w:r w:rsidRPr="00BA5243">
        <w:t>的理查德</w:t>
      </w:r>
      <w:r w:rsidRPr="00BA5243">
        <w:t>·</w:t>
      </w:r>
      <w:r w:rsidRPr="00BA5243">
        <w:t>加内特（</w:t>
      </w:r>
      <w:r w:rsidRPr="00BA5243">
        <w:t>Richard Garrett</w:t>
      </w:r>
      <w:r w:rsidRPr="00BA5243">
        <w:t>）表示，美国约三分之一的研究生教育现已上线。许多大学自己管理在线课程，但知名度较高的大学倾向于与</w:t>
      </w:r>
      <w:r w:rsidRPr="00BA5243">
        <w:t>OPM</w:t>
      </w:r>
      <w:r w:rsidRPr="00BA5243">
        <w:t>合作。成立十年的创业公司</w:t>
      </w:r>
      <w:r w:rsidRPr="00BA5243">
        <w:t>2U</w:t>
      </w:r>
      <w:r w:rsidRPr="00BA5243">
        <w:t>是</w:t>
      </w:r>
      <w:r w:rsidRPr="00BA5243">
        <w:t>OPM</w:t>
      </w:r>
      <w:r w:rsidRPr="00BA5243">
        <w:t>中的先行者，教育出版集团培生（</w:t>
      </w:r>
      <w:r w:rsidRPr="00BA5243">
        <w:t>Pearson</w:t>
      </w:r>
      <w:r w:rsidRPr="00BA5243">
        <w:t>）和从提供</w:t>
      </w:r>
      <w:r w:rsidRPr="00BA5243">
        <w:t>MOOC</w:t>
      </w:r>
      <w:r w:rsidRPr="00BA5243">
        <w:t>起家的</w:t>
      </w:r>
      <w:r w:rsidRPr="00BA5243">
        <w:t>Coursera</w:t>
      </w:r>
      <w:r w:rsidRPr="00BA5243">
        <w:t>等公司随后加入。</w:t>
      </w:r>
      <w:r w:rsidRPr="00BA5243">
        <w:t>Coursera</w:t>
      </w:r>
      <w:r w:rsidRPr="00BA5243">
        <w:t>与伊利诺伊大学联手创建了其在线</w:t>
      </w:r>
      <w:r w:rsidRPr="00BA5243">
        <w:t>MBA</w:t>
      </w:r>
      <w:r w:rsidRPr="00BA5243">
        <w:t>课程。</w:t>
      </w:r>
    </w:p>
    <w:p w:rsidR="00CF48B4" w:rsidRDefault="00BA5243" w:rsidP="00BA5243">
      <w:pPr>
        <w:spacing w:before="156" w:after="156"/>
      </w:pPr>
      <w:r w:rsidRPr="00BA5243">
        <w:t>Ivory power</w:t>
      </w:r>
    </w:p>
    <w:p w:rsidR="00CF48B4" w:rsidRDefault="00BA5243" w:rsidP="00BA5243">
      <w:pPr>
        <w:spacing w:before="156" w:after="156"/>
      </w:pPr>
      <w:r w:rsidRPr="00BA5243">
        <w:rPr>
          <w:rFonts w:hint="eastAsia"/>
        </w:rPr>
        <w:t>象牙塔实力</w:t>
      </w:r>
    </w:p>
    <w:p w:rsidR="00CF48B4" w:rsidRDefault="00BA5243" w:rsidP="00BA5243">
      <w:pPr>
        <w:spacing w:before="156" w:after="156"/>
      </w:pPr>
      <w:r w:rsidRPr="00BA5243">
        <w:t xml:space="preserve">Investors reckon this looks like a good business opportunity. 2U has a market capitalisation of $5bn, despite losses of $29m on revenues of $287m in 2017. Putting a programme online involves large upfront costs, but the ten-year </w:t>
      </w:r>
      <w:r w:rsidRPr="00BA5243">
        <w:lastRenderedPageBreak/>
        <w:t>contracts that 2U signs—it takes almost two-thirds of the revenue from tuition fees—are extremely attractive over the long term. Revenues have risen by over 30% annually for the past three years and according to Chip Paucek, 2U’s chief executive, they will continue to do so for the foreseeable future.</w:t>
      </w:r>
    </w:p>
    <w:p w:rsidR="00CF48B4" w:rsidRDefault="00BA5243" w:rsidP="00BA5243">
      <w:pPr>
        <w:spacing w:before="156" w:after="156"/>
      </w:pPr>
      <w:r w:rsidRPr="00BA5243">
        <w:rPr>
          <w:rFonts w:hint="eastAsia"/>
        </w:rPr>
        <w:t>投资者认为这看起来是一个很好的商机。</w:t>
      </w:r>
      <w:r w:rsidRPr="00BA5243">
        <w:t>2U</w:t>
      </w:r>
      <w:r w:rsidRPr="00BA5243">
        <w:t>在</w:t>
      </w:r>
      <w:r w:rsidRPr="00BA5243">
        <w:t>2017</w:t>
      </w:r>
      <w:r w:rsidRPr="00BA5243">
        <w:t>年的收入为</w:t>
      </w:r>
      <w:r w:rsidRPr="00BA5243">
        <w:t>2.87</w:t>
      </w:r>
      <w:r w:rsidRPr="00BA5243">
        <w:t>亿美元，亏损</w:t>
      </w:r>
      <w:r w:rsidRPr="00BA5243">
        <w:t>2900</w:t>
      </w:r>
      <w:r w:rsidRPr="00BA5243">
        <w:t>万美元，但市值仍高达</w:t>
      </w:r>
      <w:r w:rsidRPr="00BA5243">
        <w:t>50</w:t>
      </w:r>
      <w:r w:rsidRPr="00BA5243">
        <w:t>亿美元。上线一个学位项目需要大量的前期成本，但</w:t>
      </w:r>
      <w:r w:rsidRPr="00BA5243">
        <w:t>2U</w:t>
      </w:r>
      <w:r w:rsidRPr="00BA5243">
        <w:t>签署的十年期合同从长远来看极具吸引力（其近三分之二的收入来自学费）。过去三年中，</w:t>
      </w:r>
      <w:r w:rsidRPr="00BA5243">
        <w:t>2U</w:t>
      </w:r>
      <w:r w:rsidRPr="00BA5243">
        <w:t>的收入每年增长超过</w:t>
      </w:r>
      <w:r w:rsidRPr="00BA5243">
        <w:t>30</w:t>
      </w:r>
      <w:r w:rsidRPr="00BA5243">
        <w:t>％，首席执行官奇普</w:t>
      </w:r>
      <w:r w:rsidRPr="00BA5243">
        <w:t>·</w:t>
      </w:r>
      <w:r w:rsidRPr="00BA5243">
        <w:t>波塞克（</w:t>
      </w:r>
      <w:r w:rsidRPr="00BA5243">
        <w:t>Chip Paucek</w:t>
      </w:r>
      <w:r w:rsidRPr="00BA5243">
        <w:t>）表示，在可预见的未来，公司还将继续保持这样的增速。</w:t>
      </w:r>
    </w:p>
    <w:p w:rsidR="00CF48B4" w:rsidRDefault="00BA5243" w:rsidP="00BA5243">
      <w:pPr>
        <w:spacing w:before="156" w:after="156"/>
      </w:pPr>
      <w:r w:rsidRPr="00BA5243">
        <w:t>Further opportunities beckon outside America. In the autumn of 2019 University College London will launch an online MBA in partnership with 2U, and London’s Imperial College will offer an online global public health masters with Coursera. Since announcing the course in March, Imperial has had 10,000 expressions of interest from 170 countries for 75 places.</w:t>
      </w:r>
    </w:p>
    <w:p w:rsidR="00CF48B4" w:rsidRDefault="00BA5243" w:rsidP="00BA5243">
      <w:pPr>
        <w:spacing w:before="156" w:after="156"/>
      </w:pPr>
      <w:r w:rsidRPr="00BA5243">
        <w:rPr>
          <w:rFonts w:hint="eastAsia"/>
        </w:rPr>
        <w:t>美国以外的地方也有更多机会显现。明年秋季，伦敦大学学院将与</w:t>
      </w:r>
      <w:r w:rsidRPr="00BA5243">
        <w:t>2U</w:t>
      </w:r>
      <w:r w:rsidRPr="00BA5243">
        <w:t>合作推出在线</w:t>
      </w:r>
      <w:r w:rsidRPr="00BA5243">
        <w:t>MBA</w:t>
      </w:r>
      <w:r w:rsidRPr="00BA5243">
        <w:t>课程；伦敦帝国理工学院将和</w:t>
      </w:r>
      <w:r w:rsidRPr="00BA5243">
        <w:t>Coursera</w:t>
      </w:r>
      <w:r w:rsidRPr="00BA5243">
        <w:t>联合推出全球公共卫生在线硕士课程。帝国理工的课程共有</w:t>
      </w:r>
      <w:r w:rsidRPr="00BA5243">
        <w:t>75</w:t>
      </w:r>
      <w:r w:rsidRPr="00BA5243">
        <w:t>个名额，自</w:t>
      </w:r>
      <w:r w:rsidRPr="00BA5243">
        <w:t>3</w:t>
      </w:r>
      <w:r w:rsidRPr="00BA5243">
        <w:t>月份宣布推出以来，已有来自</w:t>
      </w:r>
      <w:r w:rsidRPr="00BA5243">
        <w:t>170</w:t>
      </w:r>
      <w:r w:rsidRPr="00BA5243">
        <w:t>个国家的一万人表达了报名意向。</w:t>
      </w:r>
    </w:p>
    <w:p w:rsidR="00CF48B4" w:rsidRDefault="00BA5243" w:rsidP="00BA5243">
      <w:pPr>
        <w:spacing w:before="156" w:after="156"/>
      </w:pPr>
      <w:r w:rsidRPr="00BA5243">
        <w:t>Some think the OPM business is a bit too good, and that universities are giving up too much revenue. John Katzman, who founded 2U and left it in 2012, explains that he came to feel that the company, like other OPMs, had tilted towards shareholders and away from students. Full-service OPMs, he says, are too expensive. Better tech means it now costs $2m-3m to put a programme online, against $10m-15m when he started, but the revenue split has hardly shifted. That won’t last, says Mr Katzman, who has founded a budget option—Noodle Partners, which offers deals based on a fee as well as a revenue split. “As students understand they’re paying for Wall Street profits, as faculty understand that their work is just fuelling the next billion dollars of market cap, I will end up eating the OPMs’ lunch,” he says.</w:t>
      </w:r>
    </w:p>
    <w:p w:rsidR="00CF48B4" w:rsidRDefault="00BA5243" w:rsidP="00BA5243">
      <w:pPr>
        <w:spacing w:before="156" w:after="156"/>
      </w:pPr>
      <w:r w:rsidRPr="00BA5243">
        <w:rPr>
          <w:rFonts w:hint="eastAsia"/>
        </w:rPr>
        <w:t>有些人认为</w:t>
      </w:r>
      <w:r w:rsidRPr="00BA5243">
        <w:t>OPM</w:t>
      </w:r>
      <w:r w:rsidRPr="00BA5243">
        <w:t>业务有点好过头了，还认为大学放弃了太多的收入。</w:t>
      </w:r>
      <w:r w:rsidRPr="00BA5243">
        <w:t>2U</w:t>
      </w:r>
      <w:r w:rsidRPr="00BA5243">
        <w:t>的创始人约翰</w:t>
      </w:r>
      <w:r w:rsidRPr="00BA5243">
        <w:t>·</w:t>
      </w:r>
      <w:r w:rsidRPr="00BA5243">
        <w:t>卡茨曼（</w:t>
      </w:r>
      <w:r w:rsidRPr="00BA5243">
        <w:t>John Katzman</w:t>
      </w:r>
      <w:r w:rsidRPr="00BA5243">
        <w:t>）在</w:t>
      </w:r>
      <w:r w:rsidRPr="00BA5243">
        <w:t>2012</w:t>
      </w:r>
      <w:r w:rsidRPr="00BA5243">
        <w:t>年离开了这家公司，他解释说这是因为自己开始觉得公司和其他</w:t>
      </w:r>
      <w:r w:rsidRPr="00BA5243">
        <w:t>OPM</w:t>
      </w:r>
      <w:r w:rsidRPr="00BA5243">
        <w:t>一样，更重视股东而非学生。他说，提供全方位服务的</w:t>
      </w:r>
      <w:r w:rsidRPr="00BA5243">
        <w:t>OPM</w:t>
      </w:r>
      <w:r w:rsidRPr="00BA5243">
        <w:t>太贵了。由于技术进步，现在上线一个课程的投入为</w:t>
      </w:r>
      <w:r w:rsidRPr="00BA5243">
        <w:t>200</w:t>
      </w:r>
      <w:r w:rsidRPr="00BA5243">
        <w:t>至</w:t>
      </w:r>
      <w:r w:rsidRPr="00BA5243">
        <w:t>300</w:t>
      </w:r>
      <w:r w:rsidRPr="00BA5243">
        <w:t>万美元，而在他创业之初需要</w:t>
      </w:r>
      <w:r w:rsidRPr="00BA5243">
        <w:t>1000</w:t>
      </w:r>
      <w:r w:rsidRPr="00BA5243">
        <w:t>到</w:t>
      </w:r>
      <w:r w:rsidRPr="00BA5243">
        <w:t>1500</w:t>
      </w:r>
      <w:r w:rsidRPr="00BA5243">
        <w:t>万美元，然而收入的分成比例却几乎没有变化。卡茨曼认为这种情况不会长久。他成立了</w:t>
      </w:r>
      <w:r w:rsidRPr="00BA5243">
        <w:t>Noodle Partners</w:t>
      </w:r>
      <w:r w:rsidRPr="00BA5243">
        <w:t>来提供一种廉价的方案，基于一项收费和收入分成来提供服务。他说</w:t>
      </w:r>
      <w:r w:rsidRPr="00BA5243">
        <w:rPr>
          <w:rFonts w:hint="eastAsia"/>
        </w:rPr>
        <w:t>：“等学生明白他们交的学费变成了华尔街的利润，老师们认识到自己的努力只是在助力下一个十亿美元市值的企业时，我就会吃掉</w:t>
      </w:r>
      <w:r w:rsidRPr="00BA5243">
        <w:t>OPM</w:t>
      </w:r>
      <w:r w:rsidRPr="00BA5243">
        <w:t>的午餐。</w:t>
      </w:r>
      <w:r w:rsidRPr="00BA5243">
        <w:t>”</w:t>
      </w:r>
    </w:p>
    <w:p w:rsidR="00CF48B4" w:rsidRDefault="00BA5243" w:rsidP="00BA5243">
      <w:pPr>
        <w:spacing w:before="156" w:after="156"/>
      </w:pPr>
      <w:r w:rsidRPr="00BA5243">
        <w:t>Such criticisms chime with broad concerns about for-profit education, but 2U’s Mr Paucek is unmoved. “It’s not going into Wall Street pockets. It’s going into a long-term engine of social mobility.” He has never lost a customer, he says.</w:t>
      </w:r>
    </w:p>
    <w:p w:rsidR="00CF48B4" w:rsidRDefault="00BA5243" w:rsidP="00BA5243">
      <w:pPr>
        <w:spacing w:before="156" w:after="156"/>
      </w:pPr>
      <w:r w:rsidRPr="00BA5243">
        <w:rPr>
          <w:rFonts w:hint="eastAsia"/>
        </w:rPr>
        <w:t>这类批评和对营利性教育的广泛担忧是一致的，但</w:t>
      </w:r>
      <w:r w:rsidRPr="00BA5243">
        <w:t>2U</w:t>
      </w:r>
      <w:r w:rsidRPr="00BA5243">
        <w:t>的波塞克不为所动。</w:t>
      </w:r>
      <w:r w:rsidRPr="00BA5243">
        <w:t>“</w:t>
      </w:r>
      <w:r w:rsidRPr="00BA5243">
        <w:t>这不是为了让华尔街赚得盆满钵满，而是为社会流动性提供长期推动力。</w:t>
      </w:r>
      <w:r w:rsidRPr="00BA5243">
        <w:t>”</w:t>
      </w:r>
      <w:r w:rsidRPr="00BA5243">
        <w:t>他说他还从未失去过一个客户。</w:t>
      </w:r>
    </w:p>
    <w:p w:rsidR="00CF48B4" w:rsidRDefault="00BA5243" w:rsidP="00BA5243">
      <w:pPr>
        <w:spacing w:before="156" w:after="156"/>
      </w:pPr>
      <w:r w:rsidRPr="00BA5243">
        <w:t>Nonetheless, 2U’s numbers will encourage competition. OPMs are proliferating, just as student-recruitment costs are rising. “Student-acquisition costs have been going up,” says Iwan Streichenberger, president of Pearson Online Learning Services, “because of the premiums that Google and Facebook are charging.” Along with LinkedIn, these are the main marketing channels. Over time universities will surely try to take a larger slice of revenues themselves. It doesn’t take a master’s degree to work out what these developments will do to the OPMs’ margins.</w:t>
      </w:r>
    </w:p>
    <w:p w:rsidR="00BA5243" w:rsidRPr="00BA5243" w:rsidRDefault="00BA5243" w:rsidP="00BA5243">
      <w:pPr>
        <w:spacing w:before="156" w:after="156"/>
      </w:pPr>
      <w:r w:rsidRPr="00BA5243">
        <w:rPr>
          <w:rFonts w:hint="eastAsia"/>
        </w:rPr>
        <w:t>即便如此，</w:t>
      </w:r>
      <w:r w:rsidRPr="00BA5243">
        <w:t>2U</w:t>
      </w:r>
      <w:r w:rsidRPr="00BA5243">
        <w:t>的收入数字将引发竞争。</w:t>
      </w:r>
      <w:r w:rsidRPr="00BA5243">
        <w:t>OPM</w:t>
      </w:r>
      <w:r w:rsidRPr="00BA5243">
        <w:t>公司正在激增，同时招生成本也在上升。培生在线学习服务公</w:t>
      </w:r>
      <w:r w:rsidRPr="00BA5243">
        <w:lastRenderedPageBreak/>
        <w:t>司（</w:t>
      </w:r>
      <w:r w:rsidRPr="00BA5243">
        <w:t>Pearson Online Learning Services</w:t>
      </w:r>
      <w:r w:rsidRPr="00BA5243">
        <w:t>）总裁伊万</w:t>
      </w:r>
      <w:r w:rsidRPr="00BA5243">
        <w:t>·</w:t>
      </w:r>
      <w:r w:rsidRPr="00BA5243">
        <w:t>史特莱申伯格（</w:t>
      </w:r>
      <w:r w:rsidRPr="00BA5243">
        <w:t>Iwan Streichenberger</w:t>
      </w:r>
      <w:r w:rsidRPr="00BA5243">
        <w:t>）说，</w:t>
      </w:r>
      <w:r w:rsidRPr="00BA5243">
        <w:t>“</w:t>
      </w:r>
      <w:r w:rsidRPr="00BA5243">
        <w:t>由于谷歌和</w:t>
      </w:r>
      <w:r w:rsidRPr="00BA5243">
        <w:t>Facebook</w:t>
      </w:r>
      <w:r w:rsidRPr="00BA5243">
        <w:t>收取的溢价，招生成本一直在上升。</w:t>
      </w:r>
      <w:r w:rsidRPr="00BA5243">
        <w:t>”</w:t>
      </w:r>
      <w:r w:rsidRPr="00BA5243">
        <w:t>谷歌、</w:t>
      </w:r>
      <w:r w:rsidRPr="00BA5243">
        <w:t>Facebook</w:t>
      </w:r>
      <w:r w:rsidRPr="00BA5243">
        <w:t>，以及领英都是在线课程的主要营销渠道。随着时间的推移，大学势必会试图分得更多的收入。无需硕士学位也能明白这些变化将对</w:t>
      </w:r>
      <w:r w:rsidRPr="00BA5243">
        <w:t>OPM</w:t>
      </w:r>
      <w:r w:rsidRPr="00BA5243">
        <w:t>的利润产生什么影响。</w:t>
      </w:r>
    </w:p>
    <w:p w:rsidR="00BA5243" w:rsidRPr="00BA5243" w:rsidRDefault="00BA5243" w:rsidP="00BA5243">
      <w:pPr>
        <w:pStyle w:val="1"/>
        <w:spacing w:before="156" w:after="156"/>
      </w:pPr>
      <w:bookmarkStart w:id="44" w:name="_Toc525729453"/>
      <w:r w:rsidRPr="00BA5243">
        <w:t>Buttonwood: A trunkful of bolívares</w:t>
      </w:r>
      <w:bookmarkEnd w:id="44"/>
    </w:p>
    <w:p w:rsidR="00BA5243" w:rsidRPr="00BA5243" w:rsidRDefault="00BA5243" w:rsidP="00BA5243">
      <w:pPr>
        <w:spacing w:before="156" w:after="156"/>
      </w:pPr>
      <w:r w:rsidRPr="00BA5243">
        <w:t>How Venezuelans preserve their savings from hyperinflation—and the lessons for everyone else</w:t>
      </w:r>
    </w:p>
    <w:p w:rsidR="00BA5243" w:rsidRPr="00BA5243" w:rsidRDefault="00BA5243" w:rsidP="00BA5243">
      <w:pPr>
        <w:spacing w:before="156" w:after="156"/>
      </w:pPr>
      <w:r w:rsidRPr="00BA5243">
        <w:rPr>
          <w:rFonts w:hint="eastAsia"/>
        </w:rPr>
        <w:t>梧桐：一箱子玻利瓦尔</w:t>
      </w:r>
    </w:p>
    <w:p w:rsidR="00BA5243" w:rsidRPr="00BA5243" w:rsidRDefault="00BA5243" w:rsidP="00BA5243">
      <w:pPr>
        <w:spacing w:before="156" w:after="156"/>
      </w:pPr>
      <w:r w:rsidRPr="00BA5243">
        <w:rPr>
          <w:rFonts w:hint="eastAsia"/>
        </w:rPr>
        <w:t>委内瑞拉人如何在恶性通货膨胀中保住积蓄——以及所有人都可汲取的教训</w:t>
      </w:r>
    </w:p>
    <w:p w:rsidR="00CF48B4" w:rsidRDefault="00BA5243" w:rsidP="00BA5243">
      <w:pPr>
        <w:spacing w:before="156" w:after="156"/>
      </w:pPr>
      <w:r w:rsidRPr="00BA5243">
        <w:t xml:space="preserve">20180721 finance and economics </w:t>
      </w:r>
      <w:r w:rsidRPr="00BA5243">
        <w:rPr>
          <w:rFonts w:ascii="Segoe UI Symbol" w:hAnsi="Segoe UI Symbol" w:cs="Segoe UI Symbol"/>
        </w:rPr>
        <w:t>🇬🇧</w:t>
      </w:r>
      <w:r w:rsidRPr="00BA5243">
        <w:t xml:space="preserve"> English Version</w:t>
      </w:r>
    </w:p>
    <w:p w:rsidR="00CF48B4" w:rsidRDefault="00BA5243" w:rsidP="00BA5243">
      <w:pPr>
        <w:spacing w:before="156" w:after="156"/>
      </w:pPr>
      <w:r w:rsidRPr="00BA5243">
        <w:t>ASK the chief investment officer of a fund-management firm how to spread your investments and you will be told to put so much in stocks, so much in bonds and something in hedge funds or private equity. Chances are that white-elephant buildings, eggs and long-life milk will not feature. But in Venezuela, where the inflation rate is in the tens of thousands, things that people elsewhere would shun for fear they will lose value have become stores of real wealth.</w:t>
      </w:r>
    </w:p>
    <w:p w:rsidR="00CF48B4" w:rsidRDefault="00BA5243" w:rsidP="00BA5243">
      <w:pPr>
        <w:spacing w:before="156" w:after="156"/>
      </w:pPr>
      <w:r w:rsidRPr="00BA5243">
        <w:rPr>
          <w:rFonts w:hint="eastAsia"/>
        </w:rPr>
        <w:t>如果向基金管理公司的首席投资官咨询该如何分散投资，得到的回答通常是在股票、债券、对冲基金或私募股权基金上分别投入一定的比例。华而不实的建筑项目、鸡蛋和常温奶都不太可能被列为投资对象。然而在通货膨胀率已接近六位数的委内瑞拉，其他地方的人担心会贬值的物品却成了真实财富的存储工具。</w:t>
      </w:r>
    </w:p>
    <w:p w:rsidR="00CF48B4" w:rsidRDefault="00BA5243" w:rsidP="00BA5243">
      <w:pPr>
        <w:spacing w:before="156" w:after="156"/>
      </w:pPr>
      <w:r w:rsidRPr="00BA5243">
        <w:t>That is why you can see scaffolding and other signs of a building boom dotted around Caracas, the capital of a country that has endured an economic collapse. Businesses need to park their earnings where they will not be wiped out by inflation. A smaller-scale response to galloping prices is the emerging “egg economy”. Eggs hold their value better than cash, for a while at least. They make for a convenient currency, too. It is easier to carry around a half-dozen eggs than a trunkful of banknotes. And many tradespeople would be happier to receive the eggs.</w:t>
      </w:r>
    </w:p>
    <w:p w:rsidR="00CF48B4" w:rsidRDefault="00BA5243" w:rsidP="00BA5243">
      <w:pPr>
        <w:spacing w:before="156" w:after="156"/>
      </w:pPr>
      <w:r w:rsidRPr="00BA5243">
        <w:rPr>
          <w:rFonts w:hint="eastAsia"/>
        </w:rPr>
        <w:t>因此，在这个经济业已崩溃的国家的首都加拉加斯（</w:t>
      </w:r>
      <w:r w:rsidRPr="00BA5243">
        <w:t>Caracas</w:t>
      </w:r>
      <w:r w:rsidRPr="00BA5243">
        <w:t>），脚手架等建筑业蓬勃发展的迹象随处可见。企业需要将收入暂存在不会被通货膨胀抹杀掉的地方。另一种规模较小的应对物价飞涨的方法是新兴的</w:t>
      </w:r>
      <w:r w:rsidRPr="00BA5243">
        <w:t>“</w:t>
      </w:r>
      <w:r w:rsidRPr="00BA5243">
        <w:t>鸡蛋经济</w:t>
      </w:r>
      <w:r w:rsidRPr="00BA5243">
        <w:t>”</w:t>
      </w:r>
      <w:r w:rsidRPr="00BA5243">
        <w:t>。鸡蛋比现金更能保值，至少在一段时间内是这样。鸡蛋还是一种方便的货币。带六个鸡蛋可比带一箱钞票容易多了。而且许多商贩也更乐意接受鸡蛋。</w:t>
      </w:r>
    </w:p>
    <w:p w:rsidR="00CF48B4" w:rsidRDefault="00BA5243" w:rsidP="00BA5243">
      <w:pPr>
        <w:spacing w:before="156" w:after="156"/>
      </w:pPr>
      <w:r w:rsidRPr="00BA5243">
        <w:t>There are plenty of lessons from Venezuela’s calamity, including for ordinary savers. An often-overlooked one concerns personal finances. In stable countries, the penalty for a careless approach to saving can hit you a long way in the future. It might be the drawn-out misery of a meagre income in retirement, say. In Venezuela bad decisions lead to ruin—and rather quickly. Keeping your head above water takes great care. A sure way to go under is to keep money in bolívares for any longer than it takes to buy essentials.</w:t>
      </w:r>
    </w:p>
    <w:p w:rsidR="00CF48B4" w:rsidRDefault="00BA5243" w:rsidP="00BA5243">
      <w:pPr>
        <w:spacing w:before="156" w:after="156"/>
      </w:pPr>
      <w:r w:rsidRPr="00BA5243">
        <w:rPr>
          <w:rFonts w:hint="eastAsia"/>
        </w:rPr>
        <w:t>从委内瑞拉的灾难中可以得到诸多教训，包括对普通的储蓄者。一个经常被忽视的教训涉及个人财务。在稳定的国家，一个人储蓄不善的不良后果可能要在未来很久后才会显现，比如在退休后收入微薄，长期困顿。而在委内瑞拉，决策不当会带来灭顶之灾——而且是很快。要小心翼翼地谋划才能维持生计。如果你手里攥着玻利瓦尔而没有立刻去买必需品，一定会陷入困境。</w:t>
      </w:r>
    </w:p>
    <w:p w:rsidR="00CF48B4" w:rsidRDefault="00BA5243" w:rsidP="00BA5243">
      <w:pPr>
        <w:spacing w:before="156" w:after="156"/>
      </w:pPr>
      <w:r w:rsidRPr="00BA5243">
        <w:t xml:space="preserve">Episodes of hyperinflation are quite rare. Steve Hanke of Johns Hopkins University lists 57 cases, starting with France in the 1790s. It takes something extraordinary—war, revolution or epic incompetence—to mess things up on such a scale. The root cause is usually a chronic weakness in public finances. This might be because of looting by officials, lavish welfare spending or reliance on a single source of tax revenue. The government resorts to printing money to </w:t>
      </w:r>
      <w:r w:rsidRPr="00BA5243">
        <w:lastRenderedPageBreak/>
        <w:t>pay its bills. That feeds inflation. A vicious cycle ensures that it rises quickly. Because taxes are paid some time after the activity they relate to, rapid inflation erodes the value of tax receipts. More money is created to fill the gap in revenue. Inflation accelerates. The cycle turns.</w:t>
      </w:r>
    </w:p>
    <w:p w:rsidR="00CF48B4" w:rsidRDefault="00BA5243" w:rsidP="00BA5243">
      <w:pPr>
        <w:spacing w:before="156" w:after="156"/>
      </w:pPr>
      <w:r w:rsidRPr="00BA5243">
        <w:rPr>
          <w:rFonts w:hint="eastAsia"/>
        </w:rPr>
        <w:t>恶性通胀颇罕见。约翰·霍普金斯大学的史蒂夫·汉克（</w:t>
      </w:r>
      <w:r w:rsidRPr="00BA5243">
        <w:t>Steve Hanke</w:t>
      </w:r>
      <w:r w:rsidRPr="00BA5243">
        <w:t>）从</w:t>
      </w:r>
      <w:r w:rsidRPr="00BA5243">
        <w:t>18</w:t>
      </w:r>
      <w:r w:rsidRPr="00BA5243">
        <w:t>世纪</w:t>
      </w:r>
      <w:r w:rsidRPr="00BA5243">
        <w:t>90</w:t>
      </w:r>
      <w:r w:rsidRPr="00BA5243">
        <w:t>年代的法国开始，共列举出了</w:t>
      </w:r>
      <w:r w:rsidRPr="00BA5243">
        <w:t>57</w:t>
      </w:r>
      <w:r w:rsidRPr="00BA5243">
        <w:t>个案例。要发生非同寻常的事件才会导致如此规模的乱局，比如战争、革命，或统治者极其无能。恶性通胀的根本原因通常都是公共财政长期疲软。这可能是因为官员大肆贪污、福利支出过度，或依赖单一税收来源造成的。政府依靠印钞票来支付账单，这引发了通胀。恶性循环会让通胀迅速上升。由于税金是在相关经济活动发生一段时间后才缴纳的，因此快速通胀会侵蚀税收的价值。政府继而又印发更多钞票来填补收入缺口。结果通胀加速，周</w:t>
      </w:r>
      <w:r w:rsidRPr="00BA5243">
        <w:rPr>
          <w:rFonts w:hint="eastAsia"/>
        </w:rPr>
        <w:t>期转向。</w:t>
      </w:r>
    </w:p>
    <w:p w:rsidR="00CF48B4" w:rsidRDefault="00BA5243" w:rsidP="00BA5243">
      <w:pPr>
        <w:spacing w:before="156" w:after="156"/>
      </w:pPr>
      <w:r w:rsidRPr="00BA5243">
        <w:t>They are the egg men</w:t>
      </w:r>
    </w:p>
    <w:p w:rsidR="00CF48B4" w:rsidRDefault="00BA5243" w:rsidP="00BA5243">
      <w:pPr>
        <w:spacing w:before="156" w:after="156"/>
      </w:pPr>
      <w:r w:rsidRPr="00BA5243">
        <w:rPr>
          <w:rFonts w:hint="eastAsia"/>
        </w:rPr>
        <w:t>他们都是收鸡蛋的</w:t>
      </w:r>
    </w:p>
    <w:p w:rsidR="00CF48B4" w:rsidRDefault="00BA5243" w:rsidP="00BA5243">
      <w:pPr>
        <w:spacing w:before="156" w:after="156"/>
      </w:pPr>
      <w:r w:rsidRPr="00BA5243">
        <w:t>Venezuela fits this template, more or less. Its people were not completely unprepared. High inflation in the 1980s and 1990s taught the middle classes to keep a chunk of their savings offshore in dollar accounts. The financially astute switch between accounts in Miami and Caracas. But capital controls make it tricky to transfer large sums. Other inflation hedges are needed.</w:t>
      </w:r>
    </w:p>
    <w:p w:rsidR="00CF48B4" w:rsidRDefault="00BA5243" w:rsidP="00BA5243">
      <w:pPr>
        <w:spacing w:before="156" w:after="156"/>
      </w:pPr>
      <w:r w:rsidRPr="00BA5243">
        <w:rPr>
          <w:rFonts w:hint="eastAsia"/>
        </w:rPr>
        <w:t>委内瑞拉差不多就是这种情况。该国人民并非毫无防备。上世纪八九十年代的高通胀教会了中产阶级将大部分储蓄兑换成美元存在海外。精于财务的人在迈阿密和加拉加斯的账户之间转移资金。但资本管制让转移大笔资金的难度变大。人们需要其他抵御通胀的手段。</w:t>
      </w:r>
    </w:p>
    <w:p w:rsidR="00CF48B4" w:rsidRDefault="00BA5243" w:rsidP="00BA5243">
      <w:pPr>
        <w:spacing w:before="156" w:after="156"/>
      </w:pPr>
      <w:r w:rsidRPr="00BA5243">
        <w:t>One is property. When protests against Nicolás Maduro, the autocratic president, were at their height last year, some foreigners hoped to snap up homes at fire-sale prices. But there were no bargains. Property was too valuable as an inflation hedge. For a while, a car was as much a savings vehicle as a way to get from A to B. It was once possible to sell one for more than the purchase price in dollars. But cars have become less of a sellers’ market as people leave Venezuela and sell their belongings. Property prices, too, have stabilised in dollar terms. A shrewd minority are using the stockmarket as a sort of inflation-linked bank, buying shares to deposit cash and selling them to withdraw it. A favoured stock is Banco Mercantil, which has businesses outside Venezuela.</w:t>
      </w:r>
    </w:p>
    <w:p w:rsidR="00CF48B4" w:rsidRDefault="00BA5243" w:rsidP="00BA5243">
      <w:pPr>
        <w:spacing w:before="156" w:after="156"/>
      </w:pPr>
      <w:r w:rsidRPr="00BA5243">
        <w:rPr>
          <w:rFonts w:hint="eastAsia"/>
        </w:rPr>
        <w:t>不动产是其中一种。去年，当反对专制总统尼古拉斯·马杜罗（</w:t>
      </w:r>
      <w:r w:rsidRPr="00BA5243">
        <w:t>Nicolás Maduro</w:t>
      </w:r>
      <w:r w:rsidRPr="00BA5243">
        <w:t>）的抗议活动达到顶峰时，一些外国人希望能以甩卖价抢购房屋。但根本没人甩卖。房产是一种太过宝贵的抵御通胀的工具。有一段时间，汽车不止是代步工具，还是储蓄工具。人们一度能以超过美元购入价的价格卖掉一辆车。但由于越来越多的人离开委内瑞拉并卖掉他们的资产，汽车不再是卖方市场。按美元计算的房地产价格也已稳定下来。少数精明的人把股市当作一种与通胀挂钩的银行，通过买卖股票来存取现金。一只备受青睐的股票是有海外业务的商业银行</w:t>
      </w:r>
      <w:r w:rsidRPr="00BA5243">
        <w:t>Banco Mercantil</w:t>
      </w:r>
      <w:r w:rsidRPr="00BA5243">
        <w:t>。</w:t>
      </w:r>
    </w:p>
    <w:p w:rsidR="00CF48B4" w:rsidRDefault="00BA5243" w:rsidP="00BA5243">
      <w:pPr>
        <w:spacing w:before="156" w:after="156"/>
      </w:pPr>
      <w:r w:rsidRPr="00BA5243">
        <w:t>It is impossible to guard against extreme inflation with precision. For many it is hard to guard against it at all. The poor have few ways to do so. In this regard, what happens in Venezuela tallies with what happens elsewhere. A newish strain in academic finance examines how ordinary people manage their money. A survey of the literature* by Cristian Badarinza, John Campbell and Tarun Ramadorai sums up what has been learned so far. A key finding is that the wealthy and educated make fewer mistakes with their money. They invest in a broader range of assets, pay lower fees and are quicker to refinance their debts when interest rates change. The penalty the poor pay for their comparative lack of financial acumen is real, if not always visible.</w:t>
      </w:r>
    </w:p>
    <w:p w:rsidR="00CF48B4" w:rsidRDefault="00BA5243" w:rsidP="00BA5243">
      <w:pPr>
        <w:spacing w:before="156" w:after="156"/>
      </w:pPr>
      <w:r w:rsidRPr="00BA5243">
        <w:rPr>
          <w:rFonts w:hint="eastAsia"/>
        </w:rPr>
        <w:t>要准确充分地防范极端的通胀是不可能的。对许多人来说，这根本难以预防。穷人就没什么办法。在这方面，委内瑞拉的情况与其他地方是一样的。金融学术领域一个较新的方向是研究普通人如何理财。克里斯蒂</w:t>
      </w:r>
      <w:r w:rsidRPr="00BA5243">
        <w:rPr>
          <w:rFonts w:hint="eastAsia"/>
        </w:rPr>
        <w:lastRenderedPageBreak/>
        <w:t>安·巴达林萨（</w:t>
      </w:r>
      <w:r w:rsidRPr="00BA5243">
        <w:t>Cristian Badarinza</w:t>
      </w:r>
      <w:r w:rsidRPr="00BA5243">
        <w:t>）、约翰</w:t>
      </w:r>
      <w:r w:rsidRPr="00BA5243">
        <w:t>·</w:t>
      </w:r>
      <w:r w:rsidRPr="00BA5243">
        <w:t>坎贝尔（</w:t>
      </w:r>
      <w:r w:rsidRPr="00BA5243">
        <w:t>John Campbell</w:t>
      </w:r>
      <w:r w:rsidRPr="00BA5243">
        <w:t>）和塔伦</w:t>
      </w:r>
      <w:r w:rsidRPr="00BA5243">
        <w:t>·</w:t>
      </w:r>
      <w:r w:rsidRPr="00BA5243">
        <w:t>拉玛多莱（</w:t>
      </w:r>
      <w:r w:rsidRPr="00BA5243">
        <w:t>Tarun Ramadorai</w:t>
      </w:r>
      <w:r w:rsidRPr="00BA5243">
        <w:t>）所做的文献调查</w:t>
      </w:r>
      <w:r w:rsidRPr="00BA5243">
        <w:t>*</w:t>
      </w:r>
      <w:r w:rsidRPr="00BA5243">
        <w:t>总结了迄今为止的研究结果。一个关键的发现是富人和受教育程度高的人在理财方面错误较少。他们投资的资产更广泛，支付的费用更低，在利率发生变化时也能更快地对债务再融资。穷</w:t>
      </w:r>
      <w:r w:rsidRPr="00BA5243">
        <w:rPr>
          <w:rFonts w:hint="eastAsia"/>
        </w:rPr>
        <w:t>人因为较缺乏财务敏感而付出的代价不一定总是显而易见，但却是实实在在的。</w:t>
      </w:r>
    </w:p>
    <w:p w:rsidR="00CF48B4" w:rsidRDefault="00BA5243" w:rsidP="00BA5243">
      <w:pPr>
        <w:spacing w:before="156" w:after="156"/>
      </w:pPr>
      <w:r w:rsidRPr="00BA5243">
        <w:t>The costs are more obvious in Venezuela. It thus provides a vivid lesson in why ordinary folk should pay closer attention to how they manage their money. Even quite small changes can make a big difference to long-term returns. To Venezuelans such wisdom is essential, because when you are coping with hyperinflation, the long term is next week.</w:t>
      </w:r>
    </w:p>
    <w:p w:rsidR="00CF48B4" w:rsidRDefault="00BA5243" w:rsidP="00BA5243">
      <w:pPr>
        <w:spacing w:before="156" w:after="156"/>
      </w:pPr>
      <w:r w:rsidRPr="00BA5243">
        <w:rPr>
          <w:rFonts w:hint="eastAsia"/>
        </w:rPr>
        <w:t>这种代价在委内瑞拉更加明显。因此，它提供了一个生动的教训，让人们看到为何普通民众应当更密切地关注自己的理财方式。即使很小的变化也会对长期回报产生重大的影响。对委内瑞拉人来说这种智慧至关重要，因为当你要对付的是恶性通胀，长期就是下星期。</w:t>
      </w:r>
    </w:p>
    <w:p w:rsidR="00CF48B4" w:rsidRDefault="00BA5243" w:rsidP="00BA5243">
      <w:pPr>
        <w:spacing w:before="156" w:after="156"/>
      </w:pPr>
      <w:r w:rsidRPr="00BA5243">
        <w:t>"* International Comparative Household Finance", NBER Working Paper 22066, March 2016</w:t>
      </w:r>
    </w:p>
    <w:p w:rsidR="00BA5243" w:rsidRPr="00BA5243" w:rsidRDefault="00BA5243" w:rsidP="00BA5243">
      <w:pPr>
        <w:spacing w:before="156" w:after="156"/>
      </w:pPr>
      <w:r w:rsidRPr="00BA5243">
        <w:t>*</w:t>
      </w:r>
      <w:r w:rsidRPr="00BA5243">
        <w:t>《国际家庭财务比较研究》，全美经济研究所（</w:t>
      </w:r>
      <w:r w:rsidRPr="00BA5243">
        <w:t>NBER</w:t>
      </w:r>
      <w:r w:rsidRPr="00BA5243">
        <w:t>）</w:t>
      </w:r>
      <w:r w:rsidRPr="00BA5243">
        <w:t>22066</w:t>
      </w:r>
      <w:r w:rsidRPr="00BA5243">
        <w:t>号工作论文，</w:t>
      </w:r>
      <w:r w:rsidRPr="00BA5243">
        <w:t>2016</w:t>
      </w:r>
      <w:r w:rsidRPr="00BA5243">
        <w:t>年</w:t>
      </w:r>
      <w:r w:rsidRPr="00BA5243">
        <w:t>3</w:t>
      </w:r>
      <w:r w:rsidRPr="00BA5243">
        <w:t>月</w:t>
      </w:r>
    </w:p>
    <w:p w:rsidR="00BA5243" w:rsidRPr="00BA5243" w:rsidRDefault="00BA5243" w:rsidP="00BA5243">
      <w:pPr>
        <w:pStyle w:val="1"/>
        <w:spacing w:before="156" w:after="156"/>
      </w:pPr>
      <w:bookmarkStart w:id="45" w:name="_Toc525729454"/>
      <w:r w:rsidRPr="00BA5243">
        <w:t>Football transfers: Winning moves</w:t>
      </w:r>
      <w:bookmarkEnd w:id="45"/>
    </w:p>
    <w:p w:rsidR="00BA5243" w:rsidRPr="00BA5243" w:rsidRDefault="00BA5243" w:rsidP="00BA5243">
      <w:pPr>
        <w:spacing w:before="156" w:after="156"/>
      </w:pPr>
      <w:r w:rsidRPr="00BA5243">
        <w:t>Talent scouts are paying less attention to the World Cup</w:t>
      </w:r>
    </w:p>
    <w:p w:rsidR="00BA5243" w:rsidRPr="00BA5243" w:rsidRDefault="00BA5243" w:rsidP="00BA5243">
      <w:pPr>
        <w:spacing w:before="156" w:after="156"/>
      </w:pPr>
      <w:r w:rsidRPr="00BA5243">
        <w:rPr>
          <w:rFonts w:hint="eastAsia"/>
        </w:rPr>
        <w:t>足球转会：转会胜着</w:t>
      </w:r>
    </w:p>
    <w:p w:rsidR="00BA5243" w:rsidRPr="00BA5243" w:rsidRDefault="00BA5243" w:rsidP="00BA5243">
      <w:pPr>
        <w:spacing w:before="156" w:after="156"/>
      </w:pPr>
      <w:r w:rsidRPr="00BA5243">
        <w:rPr>
          <w:rFonts w:hint="eastAsia"/>
        </w:rPr>
        <w:t>球探们对世界杯的关注降低了</w:t>
      </w:r>
    </w:p>
    <w:p w:rsidR="00CF48B4" w:rsidRDefault="00BA5243" w:rsidP="00BA5243">
      <w:pPr>
        <w:spacing w:before="156" w:after="156"/>
      </w:pPr>
      <w:r w:rsidRPr="00BA5243">
        <w:t xml:space="preserve">20180721 finance and economics </w:t>
      </w:r>
      <w:r w:rsidRPr="00BA5243">
        <w:rPr>
          <w:rFonts w:ascii="Segoe UI Symbol" w:hAnsi="Segoe UI Symbol" w:cs="Segoe UI Symbol"/>
        </w:rPr>
        <w:t>🇬🇧</w:t>
      </w:r>
      <w:r w:rsidRPr="00BA5243">
        <w:t xml:space="preserve"> English Version</w:t>
      </w:r>
    </w:p>
    <w:p w:rsidR="00CF48B4" w:rsidRDefault="00BA5243" w:rsidP="00BA5243">
      <w:pPr>
        <w:spacing w:before="156" w:after="156"/>
      </w:pPr>
      <w:r w:rsidRPr="00BA5243">
        <w:t>CHEERS erupted from Calais to Cannes when Kylian Mbappé, a 19-year-old striker, thumped in France’s fourth goal in the World Cup final on July 15th. Among the smuggest onlookers were the accountants at Paris Saint-Germain, Mr Mbappé’s club. He was already a prized asset before the tournament, having broken the record for goals scored by a teenager in the Champions League, Europe’s premier-club competition. CIES Football Observatory, a research organisation, reckoned then that his club could charge €190m ($223m) for him. But an electrifying World Cup, with four goals, has surely increased his value.</w:t>
      </w:r>
    </w:p>
    <w:p w:rsidR="00CF48B4" w:rsidRDefault="00BA5243" w:rsidP="00BA5243">
      <w:pPr>
        <w:spacing w:before="156" w:after="156"/>
      </w:pPr>
      <w:r w:rsidRPr="00BA5243">
        <w:rPr>
          <w:rFonts w:hint="eastAsia"/>
        </w:rPr>
        <w:t>在</w:t>
      </w:r>
      <w:r w:rsidRPr="00BA5243">
        <w:t>7</w:t>
      </w:r>
      <w:r w:rsidRPr="00BA5243">
        <w:t>月</w:t>
      </w:r>
      <w:r w:rsidRPr="00BA5243">
        <w:t>15</w:t>
      </w:r>
      <w:r w:rsidRPr="00BA5243">
        <w:t>日举行的世界杯决赛上，当</w:t>
      </w:r>
      <w:r w:rsidRPr="00BA5243">
        <w:t>19</w:t>
      </w:r>
      <w:r w:rsidRPr="00BA5243">
        <w:t>岁的前锋基利安</w:t>
      </w:r>
      <w:r w:rsidRPr="00BA5243">
        <w:t>·</w:t>
      </w:r>
      <w:r w:rsidRPr="00BA5243">
        <w:t>姆巴佩为法国队踢进第四个进球时，从加来到戛纳都欢声雷动。最得意的观众里有巴黎圣日耳曼的会计师，姆巴佩正是效力于这家俱乐部。世界杯开赛前，他已经打破了</w:t>
      </w:r>
      <w:r w:rsidRPr="00BA5243">
        <w:t>20</w:t>
      </w:r>
      <w:r w:rsidRPr="00BA5243">
        <w:t>岁以下球员在欧洲顶级俱乐部赛事欧洲冠军联赛上的进球纪录，成为俱乐部的宝贵资产。调研机构</w:t>
      </w:r>
      <w:r w:rsidRPr="00BA5243">
        <w:t>CIES Football Observatory</w:t>
      </w:r>
      <w:r w:rsidRPr="00BA5243">
        <w:t>当时估计俱乐部可能会为他标价</w:t>
      </w:r>
      <w:r w:rsidRPr="00BA5243">
        <w:t>1.9</w:t>
      </w:r>
      <w:r w:rsidRPr="00BA5243">
        <w:t>亿欧元（</w:t>
      </w:r>
      <w:r w:rsidRPr="00BA5243">
        <w:t>2.23</w:t>
      </w:r>
      <w:r w:rsidRPr="00BA5243">
        <w:t>亿美元）。但在令人激动的世界杯上打入四粒进球无疑又增加了他的价值。</w:t>
      </w:r>
    </w:p>
    <w:p w:rsidR="00CF48B4" w:rsidRDefault="00BA5243" w:rsidP="00BA5243">
      <w:pPr>
        <w:spacing w:before="156" w:after="156"/>
      </w:pPr>
      <w:r w:rsidRPr="00BA5243">
        <w:t>That, at least, is how the transfer market usually responds to international tournaments. According to 21st Club, a consultancy, each time a player found the net in the World Cup and European Championship tournaments in 2004-16, his price went up by, on average, 13%. After the 2014 World Cup James Rodríguez, whose six goals for Colombia made him the top scorer, earned a reported €80m move to Real Madrid. That was twice what 21st Club estimated he was worth from his career record.</w:t>
      </w:r>
    </w:p>
    <w:p w:rsidR="00CF48B4" w:rsidRDefault="00BA5243" w:rsidP="00BA5243">
      <w:pPr>
        <w:spacing w:before="156" w:after="156"/>
      </w:pPr>
      <w:r w:rsidRPr="00BA5243">
        <w:rPr>
          <w:rFonts w:hint="eastAsia"/>
        </w:rPr>
        <w:t>至少这是转会市场对国际赛事通常的反应。根据咨询公司</w:t>
      </w:r>
      <w:r w:rsidRPr="00BA5243">
        <w:t>21st Club</w:t>
      </w:r>
      <w:r w:rsidRPr="00BA5243">
        <w:t>的数据，在</w:t>
      </w:r>
      <w:r w:rsidRPr="00BA5243">
        <w:t>2004</w:t>
      </w:r>
      <w:r w:rsidRPr="00BA5243">
        <w:t>年至</w:t>
      </w:r>
      <w:r w:rsidRPr="00BA5243">
        <w:t>2016</w:t>
      </w:r>
      <w:r w:rsidRPr="00BA5243">
        <w:t>年的世界杯和欧洲杯上，每打进一球，球员的身价平均会上涨</w:t>
      </w:r>
      <w:r w:rsidRPr="00BA5243">
        <w:t>13%</w:t>
      </w:r>
      <w:r w:rsidRPr="00BA5243">
        <w:t>。</w:t>
      </w:r>
      <w:r w:rsidRPr="00BA5243">
        <w:t>2014</w:t>
      </w:r>
      <w:r w:rsidRPr="00BA5243">
        <w:t>年世界杯上哈梅斯</w:t>
      </w:r>
      <w:r w:rsidRPr="00BA5243">
        <w:t>·</w:t>
      </w:r>
      <w:r w:rsidRPr="00BA5243">
        <w:t>罗德里格斯为哥伦比亚打入六粒进球，成为最佳射手，这一成绩令他以据称</w:t>
      </w:r>
      <w:r w:rsidRPr="00BA5243">
        <w:t>8000</w:t>
      </w:r>
      <w:r w:rsidRPr="00BA5243">
        <w:t>万欧元转会加盟皇家马德里。这个数额是</w:t>
      </w:r>
      <w:r w:rsidRPr="00BA5243">
        <w:t>21st Club</w:t>
      </w:r>
      <w:r w:rsidRPr="00BA5243">
        <w:lastRenderedPageBreak/>
        <w:t>根据他的履历对他估价的两倍。</w:t>
      </w:r>
    </w:p>
    <w:p w:rsidR="00CF48B4" w:rsidRDefault="00BA5243" w:rsidP="00BA5243">
      <w:pPr>
        <w:spacing w:before="156" w:after="156"/>
      </w:pPr>
      <w:r w:rsidRPr="00BA5243">
        <w:t>The club soon realised it had overpaid. Mr Rodríguez struggled, and ended up loaned to Bayern Munich. Indeed 21st Club has found that though a footballer’s goals for his club in the previous season predict his future impact, those at an international tournament do not. That should not be surprising. A World Cup lasts five weeks and features plenty of mismatched teams; a domestic season is eight months of tough games. Mr Mbappé’s four World Cup goals are a less useful indicator than the 47 he scored in his two most recent club seasons.</w:t>
      </w:r>
    </w:p>
    <w:p w:rsidR="00CF48B4" w:rsidRDefault="00BA5243" w:rsidP="00BA5243">
      <w:pPr>
        <w:spacing w:before="156" w:after="156"/>
      </w:pPr>
      <w:r w:rsidRPr="00BA5243">
        <w:rPr>
          <w:rFonts w:hint="eastAsia"/>
        </w:rPr>
        <w:t>皇马很快就意识到自己出价过高。</w:t>
      </w:r>
      <w:r w:rsidRPr="00BA5243">
        <w:t>J</w:t>
      </w:r>
      <w:r w:rsidRPr="00BA5243">
        <w:t>罗状态不佳，最终被租借到拜仁慕尼黑。实际上，</w:t>
      </w:r>
      <w:r w:rsidRPr="00BA5243">
        <w:t>21st Club</w:t>
      </w:r>
      <w:r w:rsidRPr="00BA5243">
        <w:t>发现，尽管球员在上赛季为自己俱乐部取得的进球预示着他未来的作为，但他在国际赛事上的进球并不能说明什么。这并不让人意外。一届世界杯持续五周，其中有许多场实力悬殊的比赛；而国内联赛的一个赛季是八个月艰难的比赛。与在最近两个俱乐部赛季的</w:t>
      </w:r>
      <w:r w:rsidRPr="00BA5243">
        <w:t>47</w:t>
      </w:r>
      <w:r w:rsidRPr="00BA5243">
        <w:t>粒进球相比，姆巴佩的四粒世界杯进球并不是那么有用的指标。</w:t>
      </w:r>
    </w:p>
    <w:p w:rsidR="00CF48B4" w:rsidRDefault="00BA5243" w:rsidP="00BA5243">
      <w:pPr>
        <w:spacing w:before="156" w:after="156"/>
      </w:pPr>
      <w:r w:rsidRPr="00BA5243">
        <w:t>Could Mr Mbappé net a spectacular transfer? He says he is not thinking of moving and earlier this month Real Madrid denied rumours that it had made a bid. Even so, speculation continues. Bookmakers give the club about a one-in-four chance of luring Mr Mbappé from Paris. Otherwise, the transfer market seems flat. Russia’s Aleksandr Golovin is the only surprise World Cup star close to moving—and his rumoured transfer to Chelsea may owe more to the patriotism of Roman Abramovich, the club’s Russian owner, than to its scouting department.</w:t>
      </w:r>
    </w:p>
    <w:p w:rsidR="00CF48B4" w:rsidRDefault="00BA5243" w:rsidP="00BA5243">
      <w:pPr>
        <w:spacing w:before="156" w:after="156"/>
      </w:pPr>
      <w:r w:rsidRPr="00BA5243">
        <w:rPr>
          <w:rFonts w:hint="eastAsia"/>
        </w:rPr>
        <w:t>姆巴佩能赢得一场炫目的转会吗？他说自己没有考虑转会，而本月早些时候皇马也否认了传言，称并未提出报价。即便如此，猜测并未平息。博彩公司认为皇马有四分之一的几率吸引姆巴佩出走巴黎。除此之外，转会市场看起来很平淡。俄罗斯的亚历山大·戈洛文（</w:t>
      </w:r>
      <w:r w:rsidRPr="00BA5243">
        <w:t>Aleksandr Golovin</w:t>
      </w:r>
      <w:r w:rsidRPr="00BA5243">
        <w:t>）是唯一一个接近转会的世界杯新星。而他转会切尔西的传闻可能更多是出于俱乐部的俄罗斯老板罗曼</w:t>
      </w:r>
      <w:r w:rsidRPr="00BA5243">
        <w:t>·</w:t>
      </w:r>
      <w:r w:rsidRPr="00BA5243">
        <w:t>阿布拉莫维奇（</w:t>
      </w:r>
      <w:r w:rsidRPr="00BA5243">
        <w:t>Roman Abramovich</w:t>
      </w:r>
      <w:r w:rsidRPr="00BA5243">
        <w:t>）的爱国情怀，而不是切尔西球探部门的意思。</w:t>
      </w:r>
    </w:p>
    <w:p w:rsidR="00CF48B4" w:rsidRDefault="00BA5243" w:rsidP="00BA5243">
      <w:pPr>
        <w:spacing w:before="156" w:after="156"/>
      </w:pPr>
      <w:r w:rsidRPr="00BA5243">
        <w:t>For most of football’s history, scouts relied on hearsay for foreign transfers. In 1996 Southampton, an English team, signed someone claiming to be the cousin of George Weah, Africa’s biggest star. After his dreadful debut, the club discovered he had barely played professionally. An international tournament at least offered a chance to see potential imports play.</w:t>
      </w:r>
    </w:p>
    <w:p w:rsidR="00CF48B4" w:rsidRDefault="00BA5243" w:rsidP="00BA5243">
      <w:pPr>
        <w:spacing w:before="156" w:after="156"/>
      </w:pPr>
      <w:r w:rsidRPr="00BA5243">
        <w:rPr>
          <w:rFonts w:hint="eastAsia"/>
        </w:rPr>
        <w:t>足球史上大部分的时间里，球探都靠道听途说物色国外球员。</w:t>
      </w:r>
      <w:r w:rsidRPr="00BA5243">
        <w:t>1996</w:t>
      </w:r>
      <w:r w:rsidRPr="00BA5243">
        <w:t>年，英格兰球队南安普敦签下了一个自称是非洲巨星乔治</w:t>
      </w:r>
      <w:r w:rsidRPr="00BA5243">
        <w:t>·</w:t>
      </w:r>
      <w:r w:rsidRPr="00BA5243">
        <w:t>维阿（</w:t>
      </w:r>
      <w:r w:rsidRPr="00BA5243">
        <w:t>George Weah</w:t>
      </w:r>
      <w:r w:rsidRPr="00BA5243">
        <w:t>）表弟的人。在他糟糕的处子秀之后，俱乐部发现他几乎没参加过职业比赛。国际赛事至少提供了一个机会，可以看到潜在购买目标在赛场上的表现。</w:t>
      </w:r>
    </w:p>
    <w:p w:rsidR="00CF48B4" w:rsidRDefault="00BA5243" w:rsidP="00BA5243">
      <w:pPr>
        <w:spacing w:before="156" w:after="156"/>
      </w:pPr>
      <w:r w:rsidRPr="00BA5243">
        <w:t>Today’s scouts, however, have access to footage and statistics from every league in the world. Raffaele Poli, the head of CIES Football Observatory, says an influx of staff from financial firms has led to greater interest in big data. In 2012 Arsenal purchased StatDNA, an American analytics firm. Both Bayern Munich and Manchester City have worked with SAP, a software company that provided insights for Germany’s World Cup winners in 2014.</w:t>
      </w:r>
    </w:p>
    <w:p w:rsidR="00CF48B4" w:rsidRDefault="00BA5243" w:rsidP="00BA5243">
      <w:pPr>
        <w:spacing w:before="156" w:after="156"/>
      </w:pPr>
      <w:r w:rsidRPr="00BA5243">
        <w:rPr>
          <w:rFonts w:hint="eastAsia"/>
        </w:rPr>
        <w:t>而如今，球探们可以获得世界上每个联赛的视频和数据。</w:t>
      </w:r>
      <w:r w:rsidRPr="00BA5243">
        <w:t>CIES Football Observatory</w:t>
      </w:r>
      <w:r w:rsidRPr="00BA5243">
        <w:t>的负责人拉菲尔</w:t>
      </w:r>
      <w:r w:rsidRPr="00BA5243">
        <w:t>·</w:t>
      </w:r>
      <w:r w:rsidRPr="00BA5243">
        <w:t>波利（</w:t>
      </w:r>
      <w:r w:rsidRPr="00BA5243">
        <w:t>Raffaele Poli</w:t>
      </w:r>
      <w:r w:rsidRPr="00BA5243">
        <w:t>）说，从金融公司涌入足球界的大批员工让人们对大数据产生了更大的兴趣。</w:t>
      </w:r>
      <w:r w:rsidRPr="00BA5243">
        <w:t>2012</w:t>
      </w:r>
      <w:r w:rsidRPr="00BA5243">
        <w:t>年，阿森纳收购了美国分析公司</w:t>
      </w:r>
      <w:r w:rsidRPr="00BA5243">
        <w:t>StatDNA</w:t>
      </w:r>
      <w:r w:rsidRPr="00BA5243">
        <w:t>。拜仁慕尼黑和曼城都与软件公司</w:t>
      </w:r>
      <w:r w:rsidRPr="00BA5243">
        <w:t>SAP</w:t>
      </w:r>
      <w:r w:rsidRPr="00BA5243">
        <w:t>合作过，</w:t>
      </w:r>
      <w:r w:rsidRPr="00BA5243">
        <w:t>SAP</w:t>
      </w:r>
      <w:r w:rsidRPr="00BA5243">
        <w:t>曾为</w:t>
      </w:r>
      <w:r w:rsidRPr="00BA5243">
        <w:t>2014</w:t>
      </w:r>
      <w:r w:rsidRPr="00BA5243">
        <w:t>年世界杯的冠军球队德国队提供洞见。</w:t>
      </w:r>
    </w:p>
    <w:p w:rsidR="00CF48B4" w:rsidRDefault="00BA5243" w:rsidP="00BA5243">
      <w:pPr>
        <w:spacing w:before="156" w:after="156"/>
      </w:pPr>
      <w:r w:rsidRPr="00BA5243">
        <w:t>The result, says Mr Poli, is an increasingly rational market. A full 80% of the differences between transfer fees for players can be accounted for by variables that CIES uses in its model, with only a few prices raising eyebrows. It reckoned Cristiano Ronaldo, sold earlier this month by Real Madrid to Juventus for €112m, was worth €103m. Real Madrid could easily bid three times that for Mr Mbappé. But it would probably be overpaying.</w:t>
      </w:r>
    </w:p>
    <w:p w:rsidR="00BA5243" w:rsidRPr="00BA5243" w:rsidRDefault="00BA5243" w:rsidP="00BA5243">
      <w:pPr>
        <w:spacing w:before="156" w:after="156"/>
      </w:pPr>
      <w:r w:rsidRPr="00BA5243">
        <w:rPr>
          <w:rFonts w:hint="eastAsia"/>
        </w:rPr>
        <w:lastRenderedPageBreak/>
        <w:t>波利说，结果就是市场越来越理性。球员转会费之间的差异有</w:t>
      </w:r>
      <w:r w:rsidRPr="00BA5243">
        <w:t>80%</w:t>
      </w:r>
      <w:r w:rsidRPr="00BA5243">
        <w:t>可以用</w:t>
      </w:r>
      <w:r w:rsidRPr="00BA5243">
        <w:t>CIES</w:t>
      </w:r>
      <w:r w:rsidRPr="00BA5243">
        <w:t>在模型中使用的变量来解释，只有很少的价格会让人大跌眼镜。本月早些时候，</w:t>
      </w:r>
      <w:r w:rsidRPr="00BA5243">
        <w:t>C</w:t>
      </w:r>
      <w:r w:rsidRPr="00BA5243">
        <w:t>罗被皇马以</w:t>
      </w:r>
      <w:r w:rsidRPr="00BA5243">
        <w:t>1.12</w:t>
      </w:r>
      <w:r w:rsidRPr="00BA5243">
        <w:t>亿欧元卖给尤文图斯，而</w:t>
      </w:r>
      <w:r w:rsidRPr="00BA5243">
        <w:t>CIES</w:t>
      </w:r>
      <w:r w:rsidRPr="00BA5243">
        <w:t>对其估值为</w:t>
      </w:r>
      <w:r w:rsidRPr="00BA5243">
        <w:t>1.03</w:t>
      </w:r>
      <w:r w:rsidRPr="00BA5243">
        <w:t>亿欧元。皇马很可能会给出三倍于此的价格买姆巴佩。但这有可能是花冤枉钱。</w:t>
      </w:r>
    </w:p>
    <w:p w:rsidR="00BA5243" w:rsidRPr="00BA5243" w:rsidRDefault="00BA5243" w:rsidP="00BA5243">
      <w:pPr>
        <w:pStyle w:val="1"/>
        <w:spacing w:before="156" w:after="156"/>
      </w:pPr>
      <w:bookmarkStart w:id="46" w:name="_Toc525729455"/>
      <w:r w:rsidRPr="00BA5243">
        <w:t>Reforming the welfare state: Back to basic liberalism</w:t>
      </w:r>
      <w:bookmarkEnd w:id="46"/>
    </w:p>
    <w:p w:rsidR="00BA5243" w:rsidRPr="00BA5243" w:rsidRDefault="00BA5243" w:rsidP="00BA5243">
      <w:pPr>
        <w:spacing w:before="156" w:after="156"/>
      </w:pPr>
      <w:r w:rsidRPr="00BA5243">
        <w:t>Liberals created the welfare state. They must reclaim and overhaul it</w:t>
      </w:r>
    </w:p>
    <w:p w:rsidR="00BA5243" w:rsidRPr="00BA5243" w:rsidRDefault="00BA5243" w:rsidP="00BA5243">
      <w:pPr>
        <w:spacing w:before="156" w:after="156"/>
      </w:pPr>
      <w:r w:rsidRPr="00BA5243">
        <w:rPr>
          <w:rFonts w:hint="eastAsia"/>
        </w:rPr>
        <w:t>改革福利国家：回归基本自由主义</w:t>
      </w:r>
    </w:p>
    <w:p w:rsidR="00BA5243" w:rsidRPr="00BA5243" w:rsidRDefault="00BA5243" w:rsidP="00BA5243">
      <w:pPr>
        <w:spacing w:before="156" w:after="156"/>
      </w:pPr>
      <w:r w:rsidRPr="00BA5243">
        <w:rPr>
          <w:rFonts w:hint="eastAsia"/>
        </w:rPr>
        <w:t>自由派创造了福利国家。他们必须重申并改造它</w:t>
      </w:r>
    </w:p>
    <w:p w:rsidR="00CF48B4" w:rsidRDefault="00BA5243" w:rsidP="00BA5243">
      <w:pPr>
        <w:spacing w:before="156" w:after="156"/>
      </w:pPr>
      <w:r w:rsidRPr="00BA5243">
        <w:t xml:space="preserve">20180714 leaders </w:t>
      </w:r>
      <w:r w:rsidRPr="00BA5243">
        <w:rPr>
          <w:rFonts w:ascii="Segoe UI Symbol" w:hAnsi="Segoe UI Symbol" w:cs="Segoe UI Symbol"/>
        </w:rPr>
        <w:t>🇬🇧</w:t>
      </w:r>
      <w:r w:rsidRPr="00BA5243">
        <w:t xml:space="preserve"> English Version</w:t>
      </w:r>
    </w:p>
    <w:p w:rsidR="00CF48B4" w:rsidRDefault="00BA5243" w:rsidP="00BA5243">
      <w:pPr>
        <w:spacing w:before="156" w:after="156"/>
      </w:pPr>
      <w:r w:rsidRPr="00BA5243">
        <w:t>IN THE mythologies of both left and right, the welfare state is a work of socialism. Yet the intellectual tradition it owes most to is liberalism. The architect of its British version, William Beveridge, did not want to use the power of the state for its own sake. The point was to give people the security to pursue the lives they chose. And liberal reformers believed that by insuring people against some risks of creative destruction, welfare states would bolster democratic support for free markets.</w:t>
      </w:r>
    </w:p>
    <w:p w:rsidR="00CF48B4" w:rsidRDefault="00BA5243" w:rsidP="00BA5243">
      <w:pPr>
        <w:spacing w:before="156" w:after="156"/>
      </w:pPr>
      <w:r w:rsidRPr="00BA5243">
        <w:rPr>
          <w:rFonts w:hint="eastAsia"/>
        </w:rPr>
        <w:t>无论按左翼还是右翼的说法，福利国家都是社会主义的产物。不过在思想传承上，它主要源于自由主义。缔造了这一理论英国版的威廉·贝弗里奇（</w:t>
      </w:r>
      <w:r w:rsidRPr="00BA5243">
        <w:t>William Beveridge</w:t>
      </w:r>
      <w:r w:rsidRPr="00BA5243">
        <w:t>）并不想用国家的力量为国家自身牟利。关键是要为人们提供保障，让他们能够追求自己所选择的生活。自由派改革家们相信，通过确保人们规避一些创造性破坏所带来的风险，福利国家将会增强民主社会对自由市场的支持。</w:t>
      </w:r>
    </w:p>
    <w:p w:rsidR="00CF48B4" w:rsidRDefault="00BA5243" w:rsidP="00BA5243">
      <w:pPr>
        <w:spacing w:before="156" w:after="156"/>
      </w:pPr>
      <w:r w:rsidRPr="00BA5243">
        <w:t>In the decades since Beveridge published his seminal report in 1942, welfare states have spread, grown larger, more complex and, often, less popular (see article). This shift has many causes. But one is that welfare states have often diverged from the liberal principles that underpinned them. It is these principles that must be reaffirmed.</w:t>
      </w:r>
    </w:p>
    <w:p w:rsidR="00CF48B4" w:rsidRDefault="00BA5243" w:rsidP="00BA5243">
      <w:pPr>
        <w:spacing w:before="156" w:after="156"/>
      </w:pPr>
      <w:r w:rsidRPr="00BA5243">
        <w:rPr>
          <w:rFonts w:hint="eastAsia"/>
        </w:rPr>
        <w:t>贝弗里奇于</w:t>
      </w:r>
      <w:r w:rsidRPr="00BA5243">
        <w:t>1942</w:t>
      </w:r>
      <w:r w:rsidRPr="00BA5243">
        <w:t>年发表了他影响深远的报告，之后的几十年里，福利国家理念不断蔓延，变得更庞大、更复杂，而且往往变得不那么受欢迎。这种转变有诸多原因。但其中之一是福利国家经常偏离支撑它们的自由原则。现在必须重申这些原则了。</w:t>
      </w:r>
    </w:p>
    <w:p w:rsidR="00CF48B4" w:rsidRDefault="00BA5243" w:rsidP="00BA5243">
      <w:pPr>
        <w:spacing w:before="156" w:after="156"/>
      </w:pPr>
      <w:r w:rsidRPr="00BA5243">
        <w:t>As countries become richer they tend to spend higher shares of national income on public services and benefits. Spending on “social protection”, such as pensions, unemployment insurance and assistance for the hard-up, has risen from an average of about 5% of GDP in rich countries in 1960 to 20% today. Include spending on health and education and those shares roughly double. For some, the sheer scale of these welfare states is reason enough for reform.</w:t>
      </w:r>
    </w:p>
    <w:p w:rsidR="00CF48B4" w:rsidRDefault="00BA5243" w:rsidP="00BA5243">
      <w:pPr>
        <w:spacing w:before="156" w:after="156"/>
      </w:pPr>
      <w:r w:rsidRPr="00BA5243">
        <w:rPr>
          <w:rFonts w:hint="eastAsia"/>
        </w:rPr>
        <w:t>随着国家变得越来越富有，它们往往会将更高比例的国民收入用于公共服务和福利。富裕国家在社会保障方面的支出，如养老金、失业保险和对贫困人口的援助，已经从</w:t>
      </w:r>
      <w:r w:rsidRPr="00BA5243">
        <w:t>1960</w:t>
      </w:r>
      <w:r w:rsidRPr="00BA5243">
        <w:t>年平均占</w:t>
      </w:r>
      <w:r w:rsidRPr="00BA5243">
        <w:t>GDP</w:t>
      </w:r>
      <w:r w:rsidRPr="00BA5243">
        <w:t>的</w:t>
      </w:r>
      <w:r w:rsidRPr="00BA5243">
        <w:t>5%</w:t>
      </w:r>
      <w:r w:rsidRPr="00BA5243">
        <w:t>上升到现在的</w:t>
      </w:r>
      <w:r w:rsidRPr="00BA5243">
        <w:t>20%</w:t>
      </w:r>
      <w:r w:rsidRPr="00BA5243">
        <w:t>。如果再算上在医疗和教育上的支出，这一比例接近翻番。对一些人来说，这些福利国家的庞大规模就足以成为改革的理由。</w:t>
      </w:r>
    </w:p>
    <w:p w:rsidR="00CF48B4" w:rsidRDefault="00BA5243" w:rsidP="00BA5243">
      <w:pPr>
        <w:spacing w:before="156" w:after="156"/>
      </w:pPr>
      <w:r w:rsidRPr="00BA5243">
        <w:t>But what the welfare state does is perhaps more important than its size. It should seek to allow individuals to make their own choices, whether through support for parents to return to work as in Scandinavia, personal budgets for disabled people to select their own provision as in England, or Singapore-style learning accounts so that the jobless can acquire new skills.</w:t>
      </w:r>
    </w:p>
    <w:p w:rsidR="00CF48B4" w:rsidRDefault="00BA5243" w:rsidP="00BA5243">
      <w:pPr>
        <w:spacing w:before="156" w:after="156"/>
      </w:pPr>
      <w:r w:rsidRPr="00BA5243">
        <w:rPr>
          <w:rFonts w:hint="eastAsia"/>
        </w:rPr>
        <w:lastRenderedPageBreak/>
        <w:t>但是，福利国家的举措也许比它的规模更重要。它应该寻求让个人能够做出自己的选择，无论是像斯堪的纳维亚半岛国家那样支持有子女的劳动者重返职场，还是像英国那样向残疾人提供有不同使用方式可选的个人补贴，或者像新加坡一样开设学习账户，让失业者能够获得新的技能。</w:t>
      </w:r>
    </w:p>
    <w:p w:rsidR="00CF48B4" w:rsidRDefault="00BA5243" w:rsidP="00BA5243">
      <w:pPr>
        <w:spacing w:before="156" w:after="156"/>
      </w:pPr>
      <w:r w:rsidRPr="00BA5243">
        <w:t>Everyone needs enough to live on. Many of those who drop out of the job market, or who work in the gig economy, struggle to get by. And too often, help for the poor comes in ways that are cruel, inefficient, paternalistic or complex. In some rich countries, the unemployed face marginal tax rates of over 80% when they begin a job, because of the loss of benefits.</w:t>
      </w:r>
    </w:p>
    <w:p w:rsidR="00CF48B4" w:rsidRDefault="00BA5243" w:rsidP="00BA5243">
      <w:pPr>
        <w:spacing w:before="156" w:after="156"/>
      </w:pPr>
      <w:r w:rsidRPr="00BA5243">
        <w:rPr>
          <w:rFonts w:hint="eastAsia"/>
        </w:rPr>
        <w:t>每个人都要维持生计。许多失业或是打零工的人都生活艰难。而援助穷人的方式往往残酷、低效、专断或复杂。在一些富裕国家，因为没有了救济金，失业者在重新开始工作时面临着</w:t>
      </w:r>
      <w:r w:rsidRPr="00BA5243">
        <w:t>80%</w:t>
      </w:r>
      <w:r w:rsidRPr="00BA5243">
        <w:t>以上的边际税率。</w:t>
      </w:r>
    </w:p>
    <w:p w:rsidR="00CF48B4" w:rsidRDefault="00BA5243" w:rsidP="00BA5243">
      <w:pPr>
        <w:spacing w:before="156" w:after="156"/>
      </w:pPr>
      <w:r w:rsidRPr="00BA5243">
        <w:t>Any welfare reform entails trade-offs between the cost of a scheme and its effects on poverty and incentives to work. No scheme is perfect. But a good basis is the negative income tax, which subsidises workers below an earnings threshold, while taxing those above it. Negative income tax can be combined with a minimum income for everyone. It is a relatively simple, efficient way of targeting poverty while maintaining incentives to work, so long as the tax rate is not too high.</w:t>
      </w:r>
    </w:p>
    <w:p w:rsidR="00CF48B4" w:rsidRDefault="00BA5243" w:rsidP="00BA5243">
      <w:pPr>
        <w:spacing w:before="156" w:after="156"/>
      </w:pPr>
      <w:r w:rsidRPr="00BA5243">
        <w:rPr>
          <w:rFonts w:hint="eastAsia"/>
        </w:rPr>
        <w:t>任何福利改革都需要在方案成本、对贫困的影响以及对就业的激励之间做权衡。没有完美的方案。但负所得税是一个好的基础方案，它为低于某个收入阈值的就业者提供补贴，而对高于它的就业者征税。负所得税可以和为所有人提供最低收入相结合。这是一种相对简单高效的方法，既能解决贫困问题，又能保持就业积极性——只要税率不太高。</w:t>
      </w:r>
    </w:p>
    <w:p w:rsidR="00CF48B4" w:rsidRDefault="00BA5243" w:rsidP="00BA5243">
      <w:pPr>
        <w:spacing w:before="156" w:after="156"/>
      </w:pPr>
      <w:r w:rsidRPr="00BA5243">
        <w:t>Reform, however, also requires taking on two challenges that did not cause Beveridge much concern. The first is ageing. The ratio of working-age people to the retired in rich countries is projected to fall from about four to one in 2015 to two to one by 2050. And as countries grey, welfare spending becomes more biased towards the elderly. To mitigate rising intergenerational inequality, it would make sense to cut the cushiest benefits for the elderly and steadily raise retirement ages.</w:t>
      </w:r>
    </w:p>
    <w:p w:rsidR="00CF48B4" w:rsidRDefault="00BA5243" w:rsidP="00BA5243">
      <w:pPr>
        <w:spacing w:before="156" w:after="156"/>
      </w:pPr>
      <w:r w:rsidRPr="00BA5243">
        <w:rPr>
          <w:rFonts w:hint="eastAsia"/>
        </w:rPr>
        <w:t>不过，改革还需要应对两项并没有引起贝弗里奇太多关注的挑战。首先是老龄化。富裕国家的劳动年龄人口与退休人口之比预计将从</w:t>
      </w:r>
      <w:r w:rsidRPr="00BA5243">
        <w:t>2015</w:t>
      </w:r>
      <w:r w:rsidRPr="00BA5243">
        <w:t>年的</w:t>
      </w:r>
      <w:r w:rsidRPr="00BA5243">
        <w:t>4</w:t>
      </w:r>
      <w:r w:rsidRPr="00BA5243">
        <w:t>比</w:t>
      </w:r>
      <w:r w:rsidRPr="00BA5243">
        <w:t>1</w:t>
      </w:r>
      <w:r w:rsidRPr="00BA5243">
        <w:t>降至</w:t>
      </w:r>
      <w:r w:rsidRPr="00BA5243">
        <w:t>2050</w:t>
      </w:r>
      <w:r w:rsidRPr="00BA5243">
        <w:t>年的</w:t>
      </w:r>
      <w:r w:rsidRPr="00BA5243">
        <w:t>2</w:t>
      </w:r>
      <w:r w:rsidRPr="00BA5243">
        <w:t>比</w:t>
      </w:r>
      <w:r w:rsidRPr="00BA5243">
        <w:t>1</w:t>
      </w:r>
      <w:r w:rsidRPr="00BA5243">
        <w:t>。而随着国家日益老龄化，福利支出越来越偏向老年人。为了缓解日益加剧的代际不平等，削减对老年人最轻松易得的福利、逐步延迟退休年龄是合理的。</w:t>
      </w:r>
    </w:p>
    <w:p w:rsidR="00CF48B4" w:rsidRDefault="00BA5243" w:rsidP="00BA5243">
      <w:pPr>
        <w:spacing w:before="156" w:after="156"/>
      </w:pPr>
      <w:r w:rsidRPr="00BA5243">
        <w:t>Refusing the wretched</w:t>
      </w:r>
    </w:p>
    <w:p w:rsidR="00CF48B4" w:rsidRDefault="00BA5243" w:rsidP="00BA5243">
      <w:pPr>
        <w:spacing w:before="156" w:after="156"/>
      </w:pPr>
      <w:r w:rsidRPr="00BA5243">
        <w:rPr>
          <w:rFonts w:hint="eastAsia"/>
        </w:rPr>
        <w:t>拒绝穷国移民</w:t>
      </w:r>
    </w:p>
    <w:p w:rsidR="00CF48B4" w:rsidRDefault="00BA5243" w:rsidP="00BA5243">
      <w:pPr>
        <w:spacing w:before="156" w:after="156"/>
      </w:pPr>
      <w:r w:rsidRPr="00BA5243">
        <w:t>The second challenge is immigration. Across Europe, “welfare chauvinism” is on the rise. This supports a generous welfare state for poorer, native-born people—but not immigrants. Populists argue that, if migrants from poor countries immigrate freely to rich ones, they will bankrupt the welfare state. Others argue that liberal migration policies depend on curbing access to it: build a wall around the welfare state, not the country. Polls suggest that few native-born Europeans want to deprive new arrivals of instant access to health care and schools for their children. But some restrictions on cash benefits, like those already in place in America and Denmark, may be necessary.</w:t>
      </w:r>
    </w:p>
    <w:p w:rsidR="00CF48B4" w:rsidRDefault="00BA5243" w:rsidP="00BA5243">
      <w:pPr>
        <w:spacing w:before="156" w:after="156"/>
      </w:pPr>
      <w:r w:rsidRPr="00BA5243">
        <w:rPr>
          <w:rFonts w:hint="eastAsia"/>
        </w:rPr>
        <w:t>第二个挑战是移民。在整个欧洲，“福利沙文主义”正在抬头。它支持向本土出生的穷人提供慷慨的福利，但不支持对移民的福利。民粹主义者声称，如果贫穷国家的人自由移民到富裕国家，会让福利国家破产。另一些人主张，自由移民政策有赖于限制移民获得福利：要在福利国家制度而非国家的周围筑起围墙。民意调查显示，很少有本土出生的欧洲人想要剥夺新移民快速获得医疗保健和子女入学的权利。但对现金福利的</w:t>
      </w:r>
      <w:r w:rsidRPr="00BA5243">
        <w:rPr>
          <w:rFonts w:hint="eastAsia"/>
        </w:rPr>
        <w:lastRenderedPageBreak/>
        <w:t>一些限制，比如已经在美国和丹麦实施的那些，可能是必要的。</w:t>
      </w:r>
    </w:p>
    <w:p w:rsidR="00CF48B4" w:rsidRDefault="00BA5243" w:rsidP="00BA5243">
      <w:pPr>
        <w:spacing w:before="156" w:after="156"/>
      </w:pPr>
      <w:r w:rsidRPr="00BA5243">
        <w:t>As liberals such as Beveridge realised, the best way to secure support for free markets is to give more people a stake in them. The welfare state must be seen as more than providing shoes and soup for the poor, and security in old age. In a democratic society it is also crucial to the case for capitalism.</w:t>
      </w:r>
    </w:p>
    <w:p w:rsidR="00BA5243" w:rsidRPr="00BA5243" w:rsidRDefault="00BA5243" w:rsidP="00BA5243">
      <w:pPr>
        <w:spacing w:before="156" w:after="156"/>
      </w:pPr>
      <w:r w:rsidRPr="00BA5243">
        <w:rPr>
          <w:rFonts w:hint="eastAsia"/>
        </w:rPr>
        <w:t>正如贝弗里奇等自由派人士所意识到的那样，要确保自由市场获得支持，最佳途径是让更多人参与其中。福利国家不能仅仅被视为向穷人派发衣食和为老年人提供保障。在一个民主社会里，这对推行资本主义也至关重要。</w:t>
      </w:r>
    </w:p>
    <w:p w:rsidR="00BA5243" w:rsidRPr="00BA5243" w:rsidRDefault="00BA5243" w:rsidP="00BA5243">
      <w:pPr>
        <w:pStyle w:val="1"/>
        <w:spacing w:before="156" w:after="156"/>
      </w:pPr>
      <w:bookmarkStart w:id="47" w:name="_Toc525729456"/>
      <w:r w:rsidRPr="00BA5243">
        <w:t>Inflation in Venezuela: You look a million bolívares</w:t>
      </w:r>
      <w:bookmarkEnd w:id="47"/>
    </w:p>
    <w:p w:rsidR="00BA5243" w:rsidRPr="00BA5243" w:rsidRDefault="00BA5243" w:rsidP="00BA5243">
      <w:pPr>
        <w:spacing w:before="156" w:after="156"/>
      </w:pPr>
      <w:r w:rsidRPr="00BA5243">
        <w:t>The money supply has expanded too much, and the cash supply too little</w:t>
      </w:r>
    </w:p>
    <w:p w:rsidR="00BA5243" w:rsidRPr="00BA5243" w:rsidRDefault="00BA5243" w:rsidP="00BA5243">
      <w:pPr>
        <w:spacing w:before="156" w:after="156"/>
      </w:pPr>
      <w:r w:rsidRPr="00BA5243">
        <w:rPr>
          <w:rFonts w:hint="eastAsia"/>
        </w:rPr>
        <w:t>委内瑞拉的通货膨胀：怎一个惨字了得</w:t>
      </w:r>
    </w:p>
    <w:p w:rsidR="00BA5243" w:rsidRPr="00BA5243" w:rsidRDefault="00BA5243" w:rsidP="00BA5243">
      <w:pPr>
        <w:spacing w:before="156" w:after="156"/>
      </w:pPr>
      <w:r w:rsidRPr="00BA5243">
        <w:rPr>
          <w:rFonts w:hint="eastAsia"/>
        </w:rPr>
        <w:t>货币供给扩张无度，现金供应捉襟见肘</w:t>
      </w:r>
    </w:p>
    <w:p w:rsidR="00CF48B4" w:rsidRDefault="00BA5243" w:rsidP="00BA5243">
      <w:pPr>
        <w:spacing w:before="156" w:after="156"/>
      </w:pPr>
      <w:r w:rsidRPr="00BA5243">
        <w:t xml:space="preserve">20180714 the americas </w:t>
      </w:r>
      <w:r w:rsidRPr="00BA5243">
        <w:rPr>
          <w:rFonts w:ascii="Segoe UI Symbol" w:hAnsi="Segoe UI Symbol" w:cs="Segoe UI Symbol"/>
        </w:rPr>
        <w:t>🇬🇧</w:t>
      </w:r>
      <w:r w:rsidRPr="00BA5243">
        <w:t xml:space="preserve"> English Version</w:t>
      </w:r>
    </w:p>
    <w:p w:rsidR="00CF48B4" w:rsidRDefault="00BA5243" w:rsidP="00BA5243">
      <w:pPr>
        <w:spacing w:before="156" w:after="156"/>
      </w:pPr>
      <w:r w:rsidRPr="00BA5243">
        <w:t>VENEZUELAN hawkers on the border with Colombia call it “money art”. The handbags, purses and hats they sell are made from nearly new Venezuelan banknotes and sold as mementos. Payment is in “real money”, meaning Colombian pesos. The handicrafts cost the equivalent of $5 or so. The raw material—banknotes in denominations of two, five and even 100 bolívares—are still legal tender in Venezuela. But inflation is so high they are worth more folded up into origami objects than as cash. The free-market exchange rate is about 3.5m bolívares to a dollar.</w:t>
      </w:r>
    </w:p>
    <w:p w:rsidR="00CF48B4" w:rsidRDefault="00BA5243" w:rsidP="00BA5243">
      <w:pPr>
        <w:spacing w:before="156" w:after="156"/>
      </w:pPr>
      <w:r w:rsidRPr="00BA5243">
        <w:rPr>
          <w:rFonts w:hint="eastAsia"/>
        </w:rPr>
        <w:t>在本国与哥伦比亚接壤处做生意的委内瑞拉小贩管这叫“纸币艺术”。他们用几乎全新的委内瑞拉纸币制作手提袋、钱包和帽子，当作纪念品出售。买它们要用“真正的钱”，也就是哥伦比亚比索，价格相当于大概五美元。用作这些手工艺品原材料的</w:t>
      </w:r>
      <w:r w:rsidRPr="00BA5243">
        <w:t>2</w:t>
      </w:r>
      <w:r w:rsidRPr="00BA5243">
        <w:t>、</w:t>
      </w:r>
      <w:r w:rsidRPr="00BA5243">
        <w:t>5</w:t>
      </w:r>
      <w:r w:rsidRPr="00BA5243">
        <w:t>甚至</w:t>
      </w:r>
      <w:r w:rsidRPr="00BA5243">
        <w:t>100</w:t>
      </w:r>
      <w:r w:rsidRPr="00BA5243">
        <w:t>面额的玻利瓦尔在委内瑞拉仍旧是法定货币。但因通胀飙升，用它们折成的物件比它们作为现金本身更值钱。在自由市场上，一美元大约可兑换</w:t>
      </w:r>
      <w:r w:rsidRPr="00BA5243">
        <w:t>350</w:t>
      </w:r>
      <w:r w:rsidRPr="00BA5243">
        <w:t>万玻利瓦尔。</w:t>
      </w:r>
    </w:p>
    <w:p w:rsidR="00CF48B4" w:rsidRDefault="00BA5243" w:rsidP="00BA5243">
      <w:pPr>
        <w:spacing w:before="156" w:after="156"/>
      </w:pPr>
      <w:r w:rsidRPr="00BA5243">
        <w:t>The worthlessness of Venezuela’s currency is the result of inflation, 46,000% a year, which in turn is largely caused by the printing of money to finance the government’s deficit of 30% of GDP. But there is also a shortage of banknotes. In the looking-glass world of Venezuela’s economy, cash itself trades at a premium to its face value, making it slightly less worthless than bolívares in other forms.</w:t>
      </w:r>
    </w:p>
    <w:p w:rsidR="00CF48B4" w:rsidRDefault="00BA5243" w:rsidP="00BA5243">
      <w:pPr>
        <w:spacing w:before="156" w:after="156"/>
      </w:pPr>
      <w:r w:rsidRPr="00BA5243">
        <w:rPr>
          <w:rFonts w:hint="eastAsia"/>
        </w:rPr>
        <w:t>玻利瓦尔变得这么不值钱，原因是一年高达</w:t>
      </w:r>
      <w:r w:rsidRPr="00BA5243">
        <w:t>46,000%</w:t>
      </w:r>
      <w:r w:rsidRPr="00BA5243">
        <w:t>的通货膨胀率，而高通胀大体上又是因为该国为填补占</w:t>
      </w:r>
      <w:r w:rsidRPr="00BA5243">
        <w:t>GDP30%</w:t>
      </w:r>
      <w:r w:rsidRPr="00BA5243">
        <w:t>的财政赤字而大举印钞。但同时该国还存在纸币供应不足的问题。与钱不值钱的局面相对，委内瑞拉的经济还呈现出另一番景象：人们以高出纸币本身面值的价格买卖纸币，使得它们相比拿来折成物品的玻利瓦尔稍微值钱了一点。</w:t>
      </w:r>
    </w:p>
    <w:p w:rsidR="00CF48B4" w:rsidRDefault="00BA5243" w:rsidP="00BA5243">
      <w:pPr>
        <w:spacing w:before="156" w:after="156"/>
      </w:pPr>
      <w:r w:rsidRPr="00BA5243">
        <w:t>Banknotes, like other necessities, are mostly imported. Four foreign firms—including Crane from the United States and De La Rue, a British firm—print the bulk of them. The central bank’s own printer, near the city of Maracay, produces less than 5% of cash. Two years ago the bank’s then-president, Nelson Merentes, predicted that Venezuela would become an exporter of banknotes, but that never happened. The printer can barely keep enough workers to fulfil its modest domestic order book, probably because they are paid in the same near-worthless currency they print.</w:t>
      </w:r>
    </w:p>
    <w:p w:rsidR="00CF48B4" w:rsidRDefault="00BA5243" w:rsidP="00BA5243">
      <w:pPr>
        <w:spacing w:before="156" w:after="156"/>
      </w:pPr>
      <w:r w:rsidRPr="00BA5243">
        <w:rPr>
          <w:rFonts w:hint="eastAsia"/>
        </w:rPr>
        <w:t>和其他必需品一样，委内瑞拉的纸币大部分也靠进口。包括美国的</w:t>
      </w:r>
      <w:r w:rsidRPr="00BA5243">
        <w:t>Crane</w:t>
      </w:r>
      <w:r w:rsidRPr="00BA5243">
        <w:t>和英国的德纳罗（</w:t>
      </w:r>
      <w:r w:rsidRPr="00BA5243">
        <w:t>De La Rue</w:t>
      </w:r>
      <w:r w:rsidRPr="00BA5243">
        <w:t>）在内的四家印钞公司印制了其中的大头，而该国央行自己位于马拉凯（</w:t>
      </w:r>
      <w:r w:rsidRPr="00BA5243">
        <w:t>Maracay</w:t>
      </w:r>
      <w:r w:rsidRPr="00BA5243">
        <w:t>）附近的印钞厂只印制了不到</w:t>
      </w:r>
      <w:r w:rsidRPr="00BA5243">
        <w:t>5%</w:t>
      </w:r>
      <w:r w:rsidRPr="00BA5243">
        <w:t>。两年前，当时的央行行长纳尔逊</w:t>
      </w:r>
      <w:r w:rsidRPr="00BA5243">
        <w:t>·</w:t>
      </w:r>
      <w:r w:rsidRPr="00BA5243">
        <w:t>梅伦德斯（</w:t>
      </w:r>
      <w:r w:rsidRPr="00BA5243">
        <w:t>Nelson Merentes</w:t>
      </w:r>
      <w:r w:rsidRPr="00BA5243">
        <w:t>）预测委内瑞拉将成为纸币出口国，这并</w:t>
      </w:r>
      <w:r w:rsidRPr="00BA5243">
        <w:lastRenderedPageBreak/>
        <w:t>未成真。该国的印钞厂只能勉强留住足够的人手来完成数量不大的国内订单</w:t>
      </w:r>
      <w:r w:rsidRPr="00BA5243">
        <w:t>——</w:t>
      </w:r>
      <w:r w:rsidRPr="00BA5243">
        <w:t>也许是因为拿来支付他们薪酬的正是他们亲手印出来的、几乎一文不值的钞票。</w:t>
      </w:r>
    </w:p>
    <w:p w:rsidR="00CF48B4" w:rsidRDefault="00BA5243" w:rsidP="00BA5243">
      <w:pPr>
        <w:spacing w:before="156" w:after="156"/>
      </w:pPr>
      <w:r w:rsidRPr="00BA5243">
        <w:t>Domestic or foreign, the printers are losing the race against inflation. In December 2016 Venezuela’s president, Nicolás Maduro, decreed that the 100-bolívar note, then the largest in circulation, would cease to be legal tender within three days. Venezuelans thronged the banks to get rid of the notes, but the promised larger denominations never showed up. The government had put in the order late and paid late. Queues formed again outside banks, this time to withdraw the notes that had been given a stay of execution.</w:t>
      </w:r>
    </w:p>
    <w:p w:rsidR="00CF48B4" w:rsidRDefault="00BA5243" w:rsidP="00BA5243">
      <w:pPr>
        <w:spacing w:before="156" w:after="156"/>
      </w:pPr>
      <w:r w:rsidRPr="00BA5243">
        <w:rPr>
          <w:rFonts w:hint="eastAsia"/>
        </w:rPr>
        <w:t>不管是本国的印钞机还是外国的印钞机，都追不上该国通胀的脚步。</w:t>
      </w:r>
      <w:r w:rsidRPr="00BA5243">
        <w:t>2016</w:t>
      </w:r>
      <w:r w:rsidRPr="00BA5243">
        <w:t>年</w:t>
      </w:r>
      <w:r w:rsidRPr="00BA5243">
        <w:t>12</w:t>
      </w:r>
      <w:r w:rsidRPr="00BA5243">
        <w:t>月，委内瑞拉总统马杜罗签署政令，要求当时最大面值的</w:t>
      </w:r>
      <w:r w:rsidRPr="00BA5243">
        <w:t>100</w:t>
      </w:r>
      <w:r w:rsidRPr="00BA5243">
        <w:t>玻利瓦尔纸币在三天之内停止流通。银行里挤满了急于将该面值钞票脱手的民众，但政府承诺的更大面值的纸币始终没有出现。政府下印钞订单和付款都晚了一步。银行外又开始大排长龙：废钞令暂缓执行，这一次人们是来提取</w:t>
      </w:r>
      <w:r w:rsidRPr="00BA5243">
        <w:t>100</w:t>
      </w:r>
      <w:r w:rsidRPr="00BA5243">
        <w:t>玻利瓦尔纸币的。</w:t>
      </w:r>
    </w:p>
    <w:p w:rsidR="00CF48B4" w:rsidRDefault="00BA5243" w:rsidP="00BA5243">
      <w:pPr>
        <w:spacing w:before="156" w:after="156"/>
      </w:pPr>
      <w:r w:rsidRPr="00BA5243">
        <w:t>Days later, official television broadcast live the arrival of new 500-bolívar notes on emergency flights, along with commentary suggesting this would save the economy. Alas, too few came and inflation had already eroded the value of each note to 20 cents. By mid-2017 banks restricted withdrawals to the equivalent of a dollar a day.</w:t>
      </w:r>
    </w:p>
    <w:p w:rsidR="00CF48B4" w:rsidRDefault="00BA5243" w:rsidP="00BA5243">
      <w:pPr>
        <w:spacing w:before="156" w:after="156"/>
      </w:pPr>
      <w:r w:rsidRPr="00BA5243">
        <w:rPr>
          <w:rFonts w:hint="eastAsia"/>
        </w:rPr>
        <w:t>几天后，官方电视频道现场直播了运送面值</w:t>
      </w:r>
      <w:r w:rsidRPr="00BA5243">
        <w:t>500</w:t>
      </w:r>
      <w:r w:rsidRPr="00BA5243">
        <w:t>玻利瓦尔新版纸币的紧急航班抵达的画面，并解说称这将拯救该国经济。唉，可惜运来的纸币太少了，而且此时通胀已令每张新纸币的价值缩水到了</w:t>
      </w:r>
      <w:r w:rsidRPr="00BA5243">
        <w:t>20</w:t>
      </w:r>
      <w:r w:rsidRPr="00BA5243">
        <w:t>美分。到</w:t>
      </w:r>
      <w:r w:rsidRPr="00BA5243">
        <w:t>2017</w:t>
      </w:r>
      <w:r w:rsidRPr="00BA5243">
        <w:t>年年中，银行已将每日取款额限制在一美元以内。</w:t>
      </w:r>
    </w:p>
    <w:p w:rsidR="00CF48B4" w:rsidRDefault="00BA5243" w:rsidP="00BA5243">
      <w:pPr>
        <w:spacing w:before="156" w:after="156"/>
      </w:pPr>
      <w:r w:rsidRPr="00BA5243">
        <w:t>In November last year 100,000-bolívar notes finally arrived, but not enough to meet demand. So, even as their value plummets, traders sell bundles of assorted banknotes for up to three times their face value. Consumers still need them for bus fares and coffee, among other things. A similar thing occurred in Zimbabwe in 2007, which also suffered a cash crunch.</w:t>
      </w:r>
    </w:p>
    <w:p w:rsidR="00CF48B4" w:rsidRDefault="00BA5243" w:rsidP="00BA5243">
      <w:pPr>
        <w:spacing w:before="156" w:after="156"/>
      </w:pPr>
      <w:r w:rsidRPr="00BA5243">
        <w:rPr>
          <w:rFonts w:hint="eastAsia"/>
        </w:rPr>
        <w:t>去年</w:t>
      </w:r>
      <w:r w:rsidRPr="00BA5243">
        <w:t>11</w:t>
      </w:r>
      <w:r w:rsidRPr="00BA5243">
        <w:t>月，面值</w:t>
      </w:r>
      <w:r w:rsidRPr="00BA5243">
        <w:t>10</w:t>
      </w:r>
      <w:r w:rsidRPr="00BA5243">
        <w:t>万玻利瓦尔的纸币终于运达，但仍不足以满足需求。因此，即使纸币的价值暴跌，仍有小贩将不同面值的纸币捆束起来，以最多高出其面值三倍的价钱出售。毕竟消费者还是需要纸币来坐公交、买咖啡和其他东西。</w:t>
      </w:r>
      <w:r w:rsidRPr="00BA5243">
        <w:t>2007</w:t>
      </w:r>
      <w:r w:rsidRPr="00BA5243">
        <w:t>年同样遭遇了现金短缺危机的津巴布韦也发生过类似的情况。</w:t>
      </w:r>
    </w:p>
    <w:p w:rsidR="00CF48B4" w:rsidRDefault="00BA5243" w:rsidP="00BA5243">
      <w:pPr>
        <w:spacing w:before="156" w:after="156"/>
      </w:pPr>
      <w:r w:rsidRPr="00BA5243">
        <w:t>Much of Venezuela’s economy now runs on debit cards and bank transfers. But tills with small screens cannot handle the billions of bolívares needed to buy, say, a television. Mr Maduro’s latest wheeze is to replace the “strong bolívar” (introduced in 2008) with a “sovereign bolívar”, worth a thousand times more. The new currency will fit more easily on screens, but will do little for the cash shortage and nothing for inflation. Again the government placed the order with the printers too late for the original launch date of June 4th. By the time sovereign bolívares appear, supposedly in August, they, too, will be nearly worthless. The biggest-value note in the new currency—500 sovereign bolívares—would be worth about 15 cents now.</w:t>
      </w:r>
    </w:p>
    <w:p w:rsidR="00CF48B4" w:rsidRDefault="00BA5243" w:rsidP="00BA5243">
      <w:pPr>
        <w:spacing w:before="156" w:after="156"/>
      </w:pPr>
      <w:r w:rsidRPr="00BA5243">
        <w:rPr>
          <w:rFonts w:hint="eastAsia"/>
        </w:rPr>
        <w:t>如今委内瑞拉的经济很大程度要靠借记卡和银行转账来运作。但假如你要买一台电视机，收银机的小屏幕根本装不下几十亿玻利瓦尔那一长串数字。马杜罗最新的主意是用“主权玻利瓦尔”取代</w:t>
      </w:r>
      <w:r w:rsidRPr="00BA5243">
        <w:t>2008</w:t>
      </w:r>
      <w:r w:rsidRPr="00BA5243">
        <w:t>年发行的</w:t>
      </w:r>
      <w:r w:rsidRPr="00BA5243">
        <w:t>“</w:t>
      </w:r>
      <w:r w:rsidRPr="00BA5243">
        <w:t>强势玻利瓦尔</w:t>
      </w:r>
      <w:r w:rsidRPr="00BA5243">
        <w:t>”</w:t>
      </w:r>
      <w:r w:rsidRPr="00BA5243">
        <w:t>，前者比后者值钱</w:t>
      </w:r>
      <w:r w:rsidRPr="00BA5243">
        <w:t>1000</w:t>
      </w:r>
      <w:r w:rsidRPr="00BA5243">
        <w:t>倍。新货币能让商品价格在屏幕上更易完整显示，但对缓解现金短缺无甚帮助，在抗通胀方面更是毫无用处。政府本来计划在</w:t>
      </w:r>
      <w:r w:rsidRPr="00BA5243">
        <w:t>6</w:t>
      </w:r>
      <w:r w:rsidRPr="00BA5243">
        <w:t>月</w:t>
      </w:r>
      <w:r w:rsidRPr="00BA5243">
        <w:t>4</w:t>
      </w:r>
      <w:r w:rsidRPr="00BA5243">
        <w:t>日发行新钞，结果印钞订单又下晚了，未能赶上这一天。据推测，主权玻利瓦尔会在</w:t>
      </w:r>
      <w:r w:rsidRPr="00BA5243">
        <w:t>8</w:t>
      </w:r>
      <w:r w:rsidRPr="00BA5243">
        <w:t>月发行，但到那时就连它也会变得几乎一文不值。新货币中面值最大的</w:t>
      </w:r>
      <w:r w:rsidRPr="00BA5243">
        <w:t>500</w:t>
      </w:r>
      <w:r w:rsidRPr="00BA5243">
        <w:t>主权玻利瓦尔现在也就值</w:t>
      </w:r>
      <w:r w:rsidRPr="00BA5243">
        <w:t>15</w:t>
      </w:r>
      <w:r w:rsidRPr="00BA5243">
        <w:rPr>
          <w:rFonts w:hint="eastAsia"/>
        </w:rPr>
        <w:t>美分左右。</w:t>
      </w:r>
    </w:p>
    <w:p w:rsidR="00CF48B4" w:rsidRDefault="00BA5243" w:rsidP="00BA5243">
      <w:pPr>
        <w:spacing w:before="156" w:after="156"/>
      </w:pPr>
      <w:r w:rsidRPr="00BA5243">
        <w:t>Venezuelans’ misery has at least boosted business at foreign printers, who seem stunned by the windfall. “They just keep ordering more and more. Billions of notes. It never stops,” said a source close to one of them. Sadly, they will soon be more useful for making purses than purchases.</w:t>
      </w:r>
    </w:p>
    <w:p w:rsidR="00BA5243" w:rsidRPr="00BA5243" w:rsidRDefault="00BA5243" w:rsidP="00BA5243">
      <w:pPr>
        <w:spacing w:before="156" w:after="156"/>
      </w:pPr>
      <w:r w:rsidRPr="00BA5243">
        <w:rPr>
          <w:rFonts w:hint="eastAsia"/>
        </w:rPr>
        <w:lastRenderedPageBreak/>
        <w:t>委内瑞拉的悲惨境地倒是增加了外国印钞公司的生意。如此横财似乎让它们目瞪口呆。“他们就是一直下单，越下越多。一下就是几十亿张纸币。一刻也没停过。”与当中一家印钞公司关系密切的知情人士说。可惜，过不了多久，这些钞票更大的用处就是做钱包而不是买东西。</w:t>
      </w:r>
    </w:p>
    <w:p w:rsidR="00BA5243" w:rsidRPr="00BA5243" w:rsidRDefault="00BA5243" w:rsidP="00BA5243">
      <w:pPr>
        <w:pStyle w:val="1"/>
        <w:spacing w:before="156" w:after="156"/>
      </w:pPr>
      <w:bookmarkStart w:id="48" w:name="_Toc525729457"/>
      <w:r w:rsidRPr="00BA5243">
        <w:t>WeWork: The capitalist kibbutz</w:t>
      </w:r>
      <w:bookmarkEnd w:id="48"/>
    </w:p>
    <w:p w:rsidR="00BA5243" w:rsidRPr="00BA5243" w:rsidRDefault="00BA5243" w:rsidP="00BA5243">
      <w:pPr>
        <w:spacing w:before="156" w:after="156"/>
      </w:pPr>
      <w:r w:rsidRPr="00BA5243">
        <w:t>Sceptics abound, but there may be more to the American property startup than meets the eye</w:t>
      </w:r>
    </w:p>
    <w:p w:rsidR="00BA5243" w:rsidRPr="00BA5243" w:rsidRDefault="00BA5243" w:rsidP="00BA5243">
      <w:pPr>
        <w:spacing w:before="156" w:after="156"/>
      </w:pPr>
      <w:r w:rsidRPr="00BA5243">
        <w:t>WeWork</w:t>
      </w:r>
      <w:r w:rsidRPr="00BA5243">
        <w:t>：资本主义的基布兹</w:t>
      </w:r>
    </w:p>
    <w:p w:rsidR="00BA5243" w:rsidRPr="00BA5243" w:rsidRDefault="00BA5243" w:rsidP="00BA5243">
      <w:pPr>
        <w:spacing w:before="156" w:after="156"/>
      </w:pPr>
      <w:r w:rsidRPr="00BA5243">
        <w:rPr>
          <w:rFonts w:hint="eastAsia"/>
        </w:rPr>
        <w:t>怀疑论者比比皆是，但这家美国房地产创业公司可能不像表面上那么简单</w:t>
      </w:r>
    </w:p>
    <w:p w:rsidR="00CF48B4" w:rsidRDefault="00BA5243" w:rsidP="00BA5243">
      <w:pPr>
        <w:spacing w:before="156" w:after="156"/>
      </w:pPr>
      <w:r w:rsidRPr="00BA5243">
        <w:t xml:space="preserve">20180714 business </w:t>
      </w:r>
      <w:r w:rsidRPr="00BA5243">
        <w:rPr>
          <w:rFonts w:ascii="Segoe UI Symbol" w:hAnsi="Segoe UI Symbol" w:cs="Segoe UI Symbol"/>
        </w:rPr>
        <w:t>🇬🇧</w:t>
      </w:r>
      <w:r w:rsidRPr="00BA5243">
        <w:t xml:space="preserve"> English Version</w:t>
      </w:r>
    </w:p>
    <w:p w:rsidR="00CF48B4" w:rsidRDefault="00BA5243" w:rsidP="00BA5243">
      <w:pPr>
        <w:spacing w:before="156" w:after="156"/>
      </w:pPr>
      <w:r w:rsidRPr="00BA5243">
        <w:t>WITH his flowing locks and hip clothes Adam Neumann, co-founder and chief executive of WeWork, looks less like a property baron than the frontman of a rock group. He speaks expansively on the subjects of character, destiny and God. His four-year-old daughter wanders through his office during an interview with The Economist. Yet Mr Neumann, a veteran of the Israeli navy, also has a reputation for being an intense and demanding businessman. Both sides to his character come together in WeWork. Mr Neumann thinks of his property startup as a profit-making version of Israel’s famed communal farms—a sort of “capitalist kibbutz”.</w:t>
      </w:r>
    </w:p>
    <w:p w:rsidR="00CF48B4" w:rsidRDefault="00BA5243" w:rsidP="00BA5243">
      <w:pPr>
        <w:spacing w:before="156" w:after="156"/>
      </w:pPr>
      <w:r w:rsidRPr="00BA5243">
        <w:t>WeWork</w:t>
      </w:r>
      <w:r w:rsidRPr="00BA5243">
        <w:t>的联合创始人兼首席执行官亚当</w:t>
      </w:r>
      <w:r w:rsidRPr="00BA5243">
        <w:t>·</w:t>
      </w:r>
      <w:r w:rsidRPr="00BA5243">
        <w:t>诺依曼（</w:t>
      </w:r>
      <w:r w:rsidRPr="00BA5243">
        <w:t>Adam Neumann</w:t>
      </w:r>
      <w:r w:rsidRPr="00BA5243">
        <w:t>）卷发及肩，衣着时尚，看着不像地产大亨，倒像摇滚乐队的主唱。他滔滔不绝地大谈品格、命运和上帝。在接受《经济学人》采访时，他四岁的女儿就在办公室里走来走去。然而作为商人，这位以色列海军的退役老兵也以认真严苛而闻名。他性格中的这两面在</w:t>
      </w:r>
      <w:r w:rsidRPr="00BA5243">
        <w:t>WeWork</w:t>
      </w:r>
      <w:r w:rsidRPr="00BA5243">
        <w:t>都有所体现。诺伊曼认为他这家房地产创业公司就是以色列著名的集体农场的营利形式</w:t>
      </w:r>
      <w:r w:rsidRPr="00BA5243">
        <w:t>——</w:t>
      </w:r>
      <w:r w:rsidRPr="00BA5243">
        <w:t>一种</w:t>
      </w:r>
      <w:r w:rsidRPr="00BA5243">
        <w:t>“</w:t>
      </w:r>
      <w:r w:rsidRPr="00BA5243">
        <w:t>资本主义的基布兹</w:t>
      </w:r>
      <w:r w:rsidRPr="00BA5243">
        <w:t>”</w:t>
      </w:r>
      <w:r w:rsidRPr="00BA5243">
        <w:t>。</w:t>
      </w:r>
    </w:p>
    <w:p w:rsidR="00CF48B4" w:rsidRDefault="00BA5243" w:rsidP="00BA5243">
      <w:pPr>
        <w:spacing w:before="156" w:after="156"/>
      </w:pPr>
      <w:r w:rsidRPr="00BA5243">
        <w:t>Shaking up the market for commercial offices globally is the firm’s mission. WeWork’s “co-working” offices, in more than 250 locations and over 70 cities worldwide, are a blend of small private spaces and large public areas designed to encourage a sense of community among its users. The firm rents huge chunks of space from landlords, kits them out and charges clients a membership fee starting at a few hundred dollars a month. Customers rent anything from one desk to whole buildings and range from tiny startups to giants such as General Motors and Samsung.</w:t>
      </w:r>
    </w:p>
    <w:p w:rsidR="00CF48B4" w:rsidRDefault="00BA5243" w:rsidP="00BA5243">
      <w:pPr>
        <w:spacing w:before="156" w:after="156"/>
      </w:pPr>
      <w:r w:rsidRPr="00BA5243">
        <w:t>WeWork</w:t>
      </w:r>
      <w:r w:rsidRPr="00BA5243">
        <w:t>的使命是重塑全球商业写字楼市场。其</w:t>
      </w:r>
      <w:r w:rsidRPr="00BA5243">
        <w:t>“</w:t>
      </w:r>
      <w:r w:rsidRPr="00BA5243">
        <w:t>联合办公</w:t>
      </w:r>
      <w:r w:rsidRPr="00BA5243">
        <w:t>”</w:t>
      </w:r>
      <w:r w:rsidRPr="00BA5243">
        <w:t>空间遍布全球</w:t>
      </w:r>
      <w:r w:rsidRPr="00BA5243">
        <w:t>70</w:t>
      </w:r>
      <w:r w:rsidRPr="00BA5243">
        <w:t>多个城市中的</w:t>
      </w:r>
      <w:r w:rsidRPr="00BA5243">
        <w:t>250</w:t>
      </w:r>
      <w:r w:rsidRPr="00BA5243">
        <w:t>多个地点，空间内除了小型私有空间外还设有大型公共区域，为的是在用户中鼓励一种社区意识。该公司从房东那里租下大量空间，装修并配备设备后出租给客户，向他们收取每月几百美元起的会员费。客户从租用一个办公桌到整栋楼的都有，既有小型创业公司也有通用汽车和三星等巨头。</w:t>
      </w:r>
    </w:p>
    <w:p w:rsidR="00CF48B4" w:rsidRDefault="00BA5243" w:rsidP="00BA5243">
      <w:pPr>
        <w:spacing w:before="156" w:after="156"/>
      </w:pPr>
      <w:r w:rsidRPr="00BA5243">
        <w:t>In the eight years since its founding WeWork has become the largest private-sector occupier of offices in central London, and the second-largest in Manhattan. Its expansion is being fuelled by SoftBank’s near-$100bn Vision Fund, which last year put several billion dollars into the firm, valuing it at $20bn. This is more than most big property companies, even though it is not yet profitable. SoftBank is expected shortly to invest another $3bn into the company in a deal that could lift its valuation to $35bn.</w:t>
      </w:r>
    </w:p>
    <w:p w:rsidR="00CF48B4" w:rsidRDefault="00BA5243" w:rsidP="00BA5243">
      <w:pPr>
        <w:spacing w:before="156" w:after="156"/>
      </w:pPr>
      <w:r w:rsidRPr="00BA5243">
        <w:rPr>
          <w:rFonts w:hint="eastAsia"/>
        </w:rPr>
        <w:t>公司成立八年以来，</w:t>
      </w:r>
      <w:r w:rsidRPr="00BA5243">
        <w:t>WeWork</w:t>
      </w:r>
      <w:r w:rsidRPr="00BA5243">
        <w:t>已成为伦敦市中心写字楼占用面积最大的私营企业，在曼哈顿名列第二。公司的扩张受到了软银规模近千亿美元的远景基金的推动，该基金去年向</w:t>
      </w:r>
      <w:r w:rsidRPr="00BA5243">
        <w:t>WeWork</w:t>
      </w:r>
      <w:r w:rsidRPr="00BA5243">
        <w:t>投资数十亿美元，对它估值为</w:t>
      </w:r>
      <w:r w:rsidRPr="00BA5243">
        <w:t>200</w:t>
      </w:r>
      <w:r w:rsidRPr="00BA5243">
        <w:t>亿美元。这一估值已高于大多数大型房地产公司，而</w:t>
      </w:r>
      <w:r w:rsidRPr="00BA5243">
        <w:t>WeWork</w:t>
      </w:r>
      <w:r w:rsidRPr="00BA5243">
        <w:t>尚未盈利。预计软银不久后会向该公司再投资</w:t>
      </w:r>
      <w:r w:rsidRPr="00BA5243">
        <w:t>30</w:t>
      </w:r>
      <w:r w:rsidRPr="00BA5243">
        <w:t>亿美元，这一次可能将其估值推高至</w:t>
      </w:r>
      <w:r w:rsidRPr="00BA5243">
        <w:t>350</w:t>
      </w:r>
      <w:r w:rsidRPr="00BA5243">
        <w:t>亿美元。</w:t>
      </w:r>
    </w:p>
    <w:p w:rsidR="00CF48B4" w:rsidRDefault="00BA5243" w:rsidP="00BA5243">
      <w:pPr>
        <w:spacing w:before="156" w:after="156"/>
      </w:pPr>
      <w:r w:rsidRPr="00BA5243">
        <w:lastRenderedPageBreak/>
        <w:t>Big questions nonetheless swirl. Sceptics wonder about the model’s viability in an unsentimental, margin-driven property industry that is prone to painful ups and downs. As a result, they scoff at its valuation. WeWork’s top brass talk of its becoming a $100bn firm; others regard a tag of $20bn as already extremely stretched.</w:t>
      </w:r>
    </w:p>
    <w:p w:rsidR="00CF48B4" w:rsidRDefault="00BA5243" w:rsidP="00BA5243">
      <w:pPr>
        <w:spacing w:before="156" w:after="156"/>
      </w:pPr>
      <w:r w:rsidRPr="00BA5243">
        <w:rPr>
          <w:rFonts w:hint="eastAsia"/>
        </w:rPr>
        <w:t>尽管如此，一些重大的质疑声甚嚣尘上。房地产这个行业受利润驱动且冷酷无情，还容易出现痛苦的动荡，怀疑论者质疑</w:t>
      </w:r>
      <w:r w:rsidRPr="00BA5243">
        <w:t>WeWork</w:t>
      </w:r>
      <w:r w:rsidRPr="00BA5243">
        <w:t>模式在这一行业的生存能力，因而对其高估值嗤之以鼻。</w:t>
      </w:r>
      <w:r w:rsidRPr="00BA5243">
        <w:t>WeWork</w:t>
      </w:r>
      <w:r w:rsidRPr="00BA5243">
        <w:t>的高层谈论公司市值将能升至</w:t>
      </w:r>
      <w:r w:rsidRPr="00BA5243">
        <w:t>1000</w:t>
      </w:r>
      <w:r w:rsidRPr="00BA5243">
        <w:t>亿美元，其他人则认为</w:t>
      </w:r>
      <w:r w:rsidRPr="00BA5243">
        <w:t>200</w:t>
      </w:r>
      <w:r w:rsidRPr="00BA5243">
        <w:t>亿美元的标价已经极度虚高。</w:t>
      </w:r>
    </w:p>
    <w:p w:rsidR="00CF48B4" w:rsidRDefault="00BA5243" w:rsidP="00BA5243">
      <w:pPr>
        <w:spacing w:before="156" w:after="156"/>
      </w:pPr>
      <w:r w:rsidRPr="00BA5243">
        <w:t>Suite smell of success</w:t>
      </w:r>
    </w:p>
    <w:p w:rsidR="00CF48B4" w:rsidRDefault="00BA5243" w:rsidP="00BA5243">
      <w:pPr>
        <w:spacing w:before="156" w:after="156"/>
      </w:pPr>
      <w:r w:rsidRPr="00BA5243">
        <w:rPr>
          <w:rFonts w:hint="eastAsia"/>
        </w:rPr>
        <w:t>飘散成功味道的写字楼</w:t>
      </w:r>
    </w:p>
    <w:p w:rsidR="00CF48B4" w:rsidRDefault="00BA5243" w:rsidP="00BA5243">
      <w:pPr>
        <w:spacing w:before="156" w:after="156"/>
      </w:pPr>
      <w:r w:rsidRPr="00BA5243">
        <w:t>WeWork does deserve credit for reimagining the conventional corporate office. It has spread design innovations from tech companies such as Google. A large common area with sofas and work desks, fruit-infused water and open lines of sight welcomes visitors to every location. Each is manned by a concierge who gets to know “members” and curates events ranging from yoga classes to investor talks. The halls and stairways are deliberately made narrow as a way of encouraging people to interact. In lounges music is played loud enough to prevent eavesdropping. The firm uses a mixture of anthropological research, sensors and data analytics to hone and customise office designs.</w:t>
      </w:r>
    </w:p>
    <w:p w:rsidR="00CF48B4" w:rsidRDefault="00BA5243" w:rsidP="00BA5243">
      <w:pPr>
        <w:spacing w:before="156" w:after="156"/>
      </w:pPr>
      <w:r w:rsidRPr="00BA5243">
        <w:t>WeWork</w:t>
      </w:r>
      <w:r w:rsidRPr="00BA5243">
        <w:t>重新构想了传统的办公空间，确实值得称道。它推广了源自谷歌等科技公司的设计创新。它开辟了视线开阔的大型公共空间，配有沙发、办公桌和果味水，欢迎访客前往各个区域。每个区域都配备一名管理员，他会逐步了解</w:t>
      </w:r>
      <w:r w:rsidRPr="00BA5243">
        <w:t>“</w:t>
      </w:r>
      <w:r w:rsidRPr="00BA5243">
        <w:t>会员</w:t>
      </w:r>
      <w:r w:rsidRPr="00BA5243">
        <w:t>”</w:t>
      </w:r>
      <w:r w:rsidRPr="00BA5243">
        <w:t>，策划从瑜伽课到投资人面谈等各种活动。走廊和楼梯间刻意设计得较窄，以鼓励人们多多互动。在休息室，背景音乐的音量足以避免聊天被旁人偷听。</w:t>
      </w:r>
      <w:r w:rsidRPr="00BA5243">
        <w:t>WeWork</w:t>
      </w:r>
      <w:r w:rsidRPr="00BA5243">
        <w:t>结合人类学研究、传感器和数据分析的结果来调整和定制办公室设计。</w:t>
      </w:r>
    </w:p>
    <w:p w:rsidR="00CF48B4" w:rsidRDefault="00BA5243" w:rsidP="00BA5243">
      <w:pPr>
        <w:spacing w:before="156" w:after="156"/>
      </w:pPr>
      <w:r w:rsidRPr="00BA5243">
        <w:t>At its location near Grand Central Station in midtown New York, a member working at an advertising startup says his old ad agency was so full of politics and corporate silos that he rarely socialised with colleagues. In his new co-working space he often enjoys beers or plays video games with people from other firms. Down the hall, a boss of an Icelandic yogurt firm says running instant focus groups on new flavours in the lounge speeds product development.</w:t>
      </w:r>
    </w:p>
    <w:p w:rsidR="00CF48B4" w:rsidRDefault="00BA5243" w:rsidP="00BA5243">
      <w:pPr>
        <w:spacing w:before="156" w:after="156"/>
      </w:pPr>
      <w:r w:rsidRPr="00BA5243">
        <w:rPr>
          <w:rFonts w:hint="eastAsia"/>
        </w:rPr>
        <w:t>在曼哈顿中城区中央车站附近的一处</w:t>
      </w:r>
      <w:r w:rsidRPr="00BA5243">
        <w:t>WeWork</w:t>
      </w:r>
      <w:r w:rsidRPr="00BA5243">
        <w:t>空间里，一位就职于广告创业公司的会员表示，他以前工作的广告公司充满了办公室政治和企业孤岛，他很少与同事交流。在新的联合办公空间里，他经常和其他公司的人一起喝啤酒或玩电子游戏。在大厅的另一边，一家冰岛酸奶公司的老板说，在休息室为新口味开展即时焦点小组调查，能加快产品开发。</w:t>
      </w:r>
    </w:p>
    <w:p w:rsidR="00CF48B4" w:rsidRDefault="00BA5243" w:rsidP="00BA5243">
      <w:pPr>
        <w:spacing w:before="156" w:after="156"/>
      </w:pPr>
      <w:r w:rsidRPr="00BA5243">
        <w:t>Research suggests that employees are happier in co-working environments like those run by WeWork. But the firm’s real genius is that it is also far cheaper for their employers. Property experts estimate that firms typically spend anywhere between $16,000 and $25,000 per employee on rent, security, technology and related office expenses. Mr Neumann insists they can get all of that from WeWork starting at $8,000 per worker. Efficient use of space is one reason. Ron Zappile of Colliers, a property-services firm, reckons that typical corporate offices use some 185 square feet (17 square metres) per employee. WeWork members get by on 50 square feet per head.</w:t>
      </w:r>
    </w:p>
    <w:p w:rsidR="00CF48B4" w:rsidRDefault="00BA5243" w:rsidP="00BA5243">
      <w:pPr>
        <w:spacing w:before="156" w:after="156"/>
      </w:pPr>
      <w:r w:rsidRPr="00BA5243">
        <w:rPr>
          <w:rFonts w:hint="eastAsia"/>
        </w:rPr>
        <w:t>研究表明，员工在像</w:t>
      </w:r>
      <w:r w:rsidRPr="00BA5243">
        <w:t>WeWork</w:t>
      </w:r>
      <w:r w:rsidRPr="00BA5243">
        <w:t>这样的联合办公环境中更快乐。但这家公司真正的过人之处在于它还能大幅降低雇主的成本。房地产专家估计，企业在租金、安防、技术和相关办公费用上的花费一般为每名员工</w:t>
      </w:r>
      <w:r w:rsidRPr="00BA5243">
        <w:t>1.6</w:t>
      </w:r>
      <w:r w:rsidRPr="00BA5243">
        <w:t>万至</w:t>
      </w:r>
      <w:r w:rsidRPr="00BA5243">
        <w:t>2.5</w:t>
      </w:r>
      <w:r w:rsidRPr="00BA5243">
        <w:t>万美元。诺依曼强调这些成本在</w:t>
      </w:r>
      <w:r w:rsidRPr="00BA5243">
        <w:t>WeWork</w:t>
      </w:r>
      <w:r w:rsidRPr="00BA5243">
        <w:t>可以降到人均</w:t>
      </w:r>
      <w:r w:rsidRPr="00BA5243">
        <w:t>8000</w:t>
      </w:r>
      <w:r w:rsidRPr="00BA5243">
        <w:t>美元起。原因之一是</w:t>
      </w:r>
      <w:r w:rsidRPr="00BA5243">
        <w:t>WeWork</w:t>
      </w:r>
      <w:r w:rsidRPr="00BA5243">
        <w:t>能有效利用空间。物业服务公司高力国际（</w:t>
      </w:r>
      <w:r w:rsidRPr="00BA5243">
        <w:t>Colliers</w:t>
      </w:r>
      <w:r w:rsidRPr="00BA5243">
        <w:t>）的罗恩</w:t>
      </w:r>
      <w:r w:rsidRPr="00BA5243">
        <w:t>·</w:t>
      </w:r>
      <w:r w:rsidRPr="00BA5243">
        <w:t>泽皮尔（</w:t>
      </w:r>
      <w:r w:rsidRPr="00BA5243">
        <w:t>Ron Zappile</w:t>
      </w:r>
      <w:r w:rsidRPr="00BA5243">
        <w:t>）认为，通常情况下企业的人均办公面积约为</w:t>
      </w:r>
      <w:r w:rsidRPr="00BA5243">
        <w:t>185</w:t>
      </w:r>
      <w:r w:rsidRPr="00BA5243">
        <w:t>平方英尺（</w:t>
      </w:r>
      <w:r w:rsidRPr="00BA5243">
        <w:t>17</w:t>
      </w:r>
      <w:r w:rsidRPr="00BA5243">
        <w:t>平方米）。而</w:t>
      </w:r>
      <w:r w:rsidRPr="00BA5243">
        <w:t>WeWork</w:t>
      </w:r>
      <w:r w:rsidRPr="00BA5243">
        <w:t>的会员企业只要人均</w:t>
      </w:r>
      <w:r w:rsidRPr="00BA5243">
        <w:t>50</w:t>
      </w:r>
      <w:r w:rsidRPr="00BA5243">
        <w:t>平方英尺。</w:t>
      </w:r>
    </w:p>
    <w:p w:rsidR="00CF48B4" w:rsidRDefault="00BA5243" w:rsidP="00BA5243">
      <w:pPr>
        <w:spacing w:before="156" w:after="156"/>
      </w:pPr>
      <w:r w:rsidRPr="00BA5243">
        <w:t xml:space="preserve">WeWork has more than 250,000 members from a range of industries (see chart) and expects to double revenues this </w:t>
      </w:r>
      <w:r w:rsidRPr="00BA5243">
        <w:lastRenderedPageBreak/>
        <w:t>year for the ninth straight year. Last year it made $886m in revenue, 93% of which came from memberships. Artie Minson, its chief financial officer, reckons the firm would need about 1.3m members to reach $10bn in revenues. “On our current course and speed, it’s very achievable,” he says. The firm says it is going after only a slice of the $2.5trn that firms spend worldwide on office-related services.</w:t>
      </w:r>
    </w:p>
    <w:p w:rsidR="00CF48B4" w:rsidRDefault="00BA5243" w:rsidP="00BA5243">
      <w:pPr>
        <w:spacing w:before="156" w:after="156"/>
      </w:pPr>
      <w:r w:rsidRPr="00BA5243">
        <w:t>WeWork</w:t>
      </w:r>
      <w:r w:rsidRPr="00BA5243">
        <w:t>拥有超过</w:t>
      </w:r>
      <w:r w:rsidRPr="00BA5243">
        <w:t>25</w:t>
      </w:r>
      <w:r w:rsidRPr="00BA5243">
        <w:t>万名来自各行各业的会员（见图表），并预计今年将连续第九年收入翻番。去年它的收入为</w:t>
      </w:r>
      <w:r w:rsidRPr="00BA5243">
        <w:t>8.86</w:t>
      </w:r>
      <w:r w:rsidRPr="00BA5243">
        <w:t>亿美元，其中</w:t>
      </w:r>
      <w:r w:rsidRPr="00BA5243">
        <w:t>93</w:t>
      </w:r>
      <w:r w:rsidRPr="00BA5243">
        <w:t>％来自会员。首席财务官阿蒂</w:t>
      </w:r>
      <w:r w:rsidRPr="00BA5243">
        <w:t>·</w:t>
      </w:r>
      <w:r w:rsidRPr="00BA5243">
        <w:t>民森（</w:t>
      </w:r>
      <w:r w:rsidRPr="00BA5243">
        <w:t>Artie Minson</w:t>
      </w:r>
      <w:r w:rsidRPr="00BA5243">
        <w:t>）估计，公司需要约</w:t>
      </w:r>
      <w:r w:rsidRPr="00BA5243">
        <w:t>130</w:t>
      </w:r>
      <w:r w:rsidRPr="00BA5243">
        <w:t>万会员才能达到</w:t>
      </w:r>
      <w:r w:rsidRPr="00BA5243">
        <w:t>100</w:t>
      </w:r>
      <w:r w:rsidRPr="00BA5243">
        <w:t>亿美元的收入。</w:t>
      </w:r>
      <w:r w:rsidRPr="00BA5243">
        <w:t>“</w:t>
      </w:r>
      <w:r w:rsidRPr="00BA5243">
        <w:t>就我们目前发展的进程和速度而言，这很有可能实现。</w:t>
      </w:r>
      <w:r w:rsidRPr="00BA5243">
        <w:t>”</w:t>
      </w:r>
      <w:r w:rsidRPr="00BA5243">
        <w:t>他说。该公司称，全球企业在办公室服务上的支出高达</w:t>
      </w:r>
      <w:r w:rsidRPr="00BA5243">
        <w:t>2.5</w:t>
      </w:r>
      <w:r w:rsidRPr="00BA5243">
        <w:t>万亿美元，自己力争的只是其中一小部分。</w:t>
      </w:r>
    </w:p>
    <w:p w:rsidR="00CF48B4" w:rsidRDefault="00BA5243" w:rsidP="00BA5243">
      <w:pPr>
        <w:spacing w:before="156" w:after="156"/>
      </w:pPr>
      <w:r w:rsidRPr="00BA5243">
        <w:t>WeWork’s net losses also roughly doubled, however, from $430m in 2016 to $884m last year. As with many fast-moving startups, it explains its lack of profitability by pointing to big investments. It will open 15 new offices a month worldwide for the foreseeable future. Its bonds issued in April were rated as junk.</w:t>
      </w:r>
    </w:p>
    <w:p w:rsidR="00CF48B4" w:rsidRDefault="00BA5243" w:rsidP="00BA5243">
      <w:pPr>
        <w:spacing w:before="156" w:after="156"/>
      </w:pPr>
      <w:r w:rsidRPr="00BA5243">
        <w:rPr>
          <w:rFonts w:hint="eastAsia"/>
        </w:rPr>
        <w:t>然而</w:t>
      </w:r>
      <w:r w:rsidRPr="00BA5243">
        <w:t>WeWork</w:t>
      </w:r>
      <w:r w:rsidRPr="00BA5243">
        <w:t>的净亏损也翻了一番左右，从</w:t>
      </w:r>
      <w:r w:rsidRPr="00BA5243">
        <w:t>2016</w:t>
      </w:r>
      <w:r w:rsidRPr="00BA5243">
        <w:t>年的</w:t>
      </w:r>
      <w:r w:rsidRPr="00BA5243">
        <w:t>4.3</w:t>
      </w:r>
      <w:r w:rsidRPr="00BA5243">
        <w:t>亿美元增加到去年的</w:t>
      </w:r>
      <w:r w:rsidRPr="00BA5243">
        <w:t>8.84</w:t>
      </w:r>
      <w:r w:rsidRPr="00BA5243">
        <w:t>亿美元。与许多快速发展的创业公司一样，</w:t>
      </w:r>
      <w:r w:rsidRPr="00BA5243">
        <w:t>WeWork</w:t>
      </w:r>
      <w:r w:rsidRPr="00BA5243">
        <w:t>称大规模投资是自己未能实现盈利的原因。在可预见的未来，它每个月将在全球开设</w:t>
      </w:r>
      <w:r w:rsidRPr="00BA5243">
        <w:t>15</w:t>
      </w:r>
      <w:r w:rsidRPr="00BA5243">
        <w:t>个新的办公空间。它在</w:t>
      </w:r>
      <w:r w:rsidRPr="00BA5243">
        <w:t>4</w:t>
      </w:r>
      <w:r w:rsidRPr="00BA5243">
        <w:t>月份发行的债券被评为垃圾级。</w:t>
      </w:r>
    </w:p>
    <w:p w:rsidR="00CF48B4" w:rsidRDefault="00BA5243" w:rsidP="00BA5243">
      <w:pPr>
        <w:spacing w:before="156" w:after="156"/>
      </w:pPr>
      <w:r w:rsidRPr="00BA5243">
        <w:t>What worries observers is its similarity to Regus (now known as IWG), a pioneer of the serviced-office market. IWG expanded wildly during the dotcom boom, taking on piles of debt. Its American division was driven to bankruptcy when the tech bubble burst, and the firm was left with lots of rent to pay and too few tenants to cover outgoings. Mark Dixon, IWG’s long-time boss, says that the chief lesson he learned is that “you have to have a matched book or you will die. It’s not a question of whether but when.</w:t>
      </w:r>
      <w:r w:rsidRPr="00BA5243">
        <w:rPr>
          <w:rFonts w:hint="eastAsia"/>
        </w:rPr>
        <w:t>”</w:t>
      </w:r>
      <w:r w:rsidRPr="00BA5243">
        <w:t xml:space="preserve"> WeWork is on the hook for about $1.9bn worth of leases (typically 15 years in duration, with no more than 7% falling due each year) but its members are tied in only for short periods. A crash could mean lots of empty desks.</w:t>
      </w:r>
    </w:p>
    <w:p w:rsidR="00CF48B4" w:rsidRDefault="00BA5243" w:rsidP="00BA5243">
      <w:pPr>
        <w:spacing w:before="156" w:after="156"/>
      </w:pPr>
      <w:r w:rsidRPr="00BA5243">
        <w:rPr>
          <w:rFonts w:hint="eastAsia"/>
        </w:rPr>
        <w:t>令观察家担心的是它与雷格斯（</w:t>
      </w:r>
      <w:r w:rsidRPr="00BA5243">
        <w:t>Regus</w:t>
      </w:r>
      <w:r w:rsidRPr="00BA5243">
        <w:t>，现名</w:t>
      </w:r>
      <w:r w:rsidRPr="00BA5243">
        <w:t>IWG</w:t>
      </w:r>
      <w:r w:rsidRPr="00BA5243">
        <w:t>）的相似性。</w:t>
      </w:r>
      <w:r w:rsidRPr="00BA5243">
        <w:t>IWG</w:t>
      </w:r>
      <w:r w:rsidRPr="00BA5243">
        <w:t>是服务式办公市场的先驱，它在网络泡沫时期大幅扩张，累积起大量债务。当科技泡沫破灭时，公司要支付大量租金，但租户太少，入不敷出，其美国分部被迫破产。在</w:t>
      </w:r>
      <w:r w:rsidRPr="00BA5243">
        <w:t>IWG</w:t>
      </w:r>
      <w:r w:rsidRPr="00BA5243">
        <w:t>长期担任</w:t>
      </w:r>
      <w:r w:rsidRPr="00BA5243">
        <w:t>CEO</w:t>
      </w:r>
      <w:r w:rsidRPr="00BA5243">
        <w:t>的马克</w:t>
      </w:r>
      <w:r w:rsidRPr="00BA5243">
        <w:t>·</w:t>
      </w:r>
      <w:r w:rsidRPr="00BA5243">
        <w:t>狄克逊（</w:t>
      </w:r>
      <w:r w:rsidRPr="00BA5243">
        <w:t>Mark Dixon</w:t>
      </w:r>
      <w:r w:rsidRPr="00BA5243">
        <w:t>）说，他学到的最大教训是</w:t>
      </w:r>
      <w:r w:rsidRPr="00BA5243">
        <w:t>“</w:t>
      </w:r>
      <w:r w:rsidRPr="00BA5243">
        <w:t>你的账目必须平衡，不然你就要完蛋。这不是会不会的问题，而是早或晚的问题。</w:t>
      </w:r>
      <w:r w:rsidRPr="00BA5243">
        <w:t>”WeWork</w:t>
      </w:r>
      <w:r w:rsidRPr="00BA5243">
        <w:t>担负着约</w:t>
      </w:r>
      <w:r w:rsidRPr="00BA5243">
        <w:t>19</w:t>
      </w:r>
      <w:r w:rsidRPr="00BA5243">
        <w:t>亿美元的租约（通常期限为</w:t>
      </w:r>
      <w:r w:rsidRPr="00BA5243">
        <w:t>15</w:t>
      </w:r>
      <w:r w:rsidRPr="00BA5243">
        <w:t>年，每年到期的不超过</w:t>
      </w:r>
      <w:r w:rsidRPr="00BA5243">
        <w:t>7%</w:t>
      </w:r>
      <w:r w:rsidRPr="00BA5243">
        <w:t>），但其会员签订的都只是短期租约，经济一旦崩溃就会出现大量闲置空</w:t>
      </w:r>
      <w:r w:rsidRPr="00BA5243">
        <w:rPr>
          <w:rFonts w:hint="eastAsia"/>
        </w:rPr>
        <w:t>间。</w:t>
      </w:r>
    </w:p>
    <w:p w:rsidR="00CF48B4" w:rsidRDefault="00BA5243" w:rsidP="00BA5243">
      <w:pPr>
        <w:spacing w:before="156" w:after="156"/>
      </w:pPr>
      <w:r w:rsidRPr="00BA5243">
        <w:t>WeWork has devised ways to tackle this mismatch. Its leases are held in special-purpose entities specific to one property, so the parent is somewhat insulated from blow-ups. The firm is increasingly using revenue-sharing leases. This gives away some upside to landlords in good times, but it means the firm bears less risk during a downturn. Buying buildings with outside money is another hedge. WeWork recently bought the former Manhattan flagship of Lord &amp; Taylor, a troubled retailer, and is likely to buy more buildings using external capital. It has some $2bn in cash, with more soon to come from SoftBank. Unlike the old Regus, it has relatively little debt even after its $700m offering in April.</w:t>
      </w:r>
    </w:p>
    <w:p w:rsidR="00CF48B4" w:rsidRDefault="00BA5243" w:rsidP="00BA5243">
      <w:pPr>
        <w:spacing w:before="156" w:after="156"/>
      </w:pPr>
      <w:r w:rsidRPr="00BA5243">
        <w:t>WeWork</w:t>
      </w:r>
      <w:r w:rsidRPr="00BA5243">
        <w:t>想出了多种方法来解决这种不匹配。它为每一处租赁物业都设立了子公司，租约由子公司签订，这样母公司在某种程度上就能免受冲击。</w:t>
      </w:r>
      <w:r w:rsidRPr="00BA5243">
        <w:t>WeWork</w:t>
      </w:r>
      <w:r w:rsidRPr="00BA5243">
        <w:t>越来越多地使用收益共享租约，这种安排在经济繁荣时期把一些好处让给了业主，但也降低了公司在经济衰退时承担的风险。用外部资金购买物业是另一种保障措施。</w:t>
      </w:r>
      <w:r w:rsidRPr="00BA5243">
        <w:t>WeWork</w:t>
      </w:r>
      <w:r w:rsidRPr="00BA5243">
        <w:t>最近购买了陷入困境的零售商</w:t>
      </w:r>
      <w:r w:rsidRPr="00BA5243">
        <w:t>Lord</w:t>
      </w:r>
      <w:r w:rsidRPr="00BA5243">
        <w:t>＆</w:t>
      </w:r>
      <w:r w:rsidRPr="00BA5243">
        <w:t>Taylor</w:t>
      </w:r>
      <w:r w:rsidRPr="00BA5243">
        <w:t>在曼哈顿的旗舰百货店，而且还可能会用外部资金购买更多物业。它拥有大约</w:t>
      </w:r>
      <w:r w:rsidRPr="00BA5243">
        <w:t>20</w:t>
      </w:r>
      <w:r w:rsidRPr="00BA5243">
        <w:t>亿美元的现金，很快还会有更多来自软银的投资。和以前的雷格斯不同，即便是在</w:t>
      </w:r>
      <w:r w:rsidRPr="00BA5243">
        <w:t>4</w:t>
      </w:r>
      <w:r w:rsidRPr="00BA5243">
        <w:t>月份发行了</w:t>
      </w:r>
      <w:r w:rsidRPr="00BA5243">
        <w:t>7</w:t>
      </w:r>
      <w:r w:rsidRPr="00BA5243">
        <w:t>亿美</w:t>
      </w:r>
      <w:r w:rsidRPr="00BA5243">
        <w:rPr>
          <w:rFonts w:hint="eastAsia"/>
        </w:rPr>
        <w:t>元的债券之后，</w:t>
      </w:r>
      <w:r w:rsidRPr="00BA5243">
        <w:t>WeWork</w:t>
      </w:r>
      <w:r w:rsidRPr="00BA5243">
        <w:t>的债务仍相对很少。</w:t>
      </w:r>
    </w:p>
    <w:p w:rsidR="00CF48B4" w:rsidRDefault="00BA5243" w:rsidP="00BA5243">
      <w:pPr>
        <w:spacing w:before="156" w:after="156"/>
      </w:pPr>
      <w:r w:rsidRPr="00BA5243">
        <w:lastRenderedPageBreak/>
        <w:t>Yet the most important source of stability may well be a shift in its customers, from startups to big firms. A few years ago, WeWork’s business was comprised almost entirely of small fry. In the year to September the enterprise segment (firms with over 1,000 staff) grew by around 370%. As of June, big firms accounted for about a quarter of its membership and revenues. More than 1,000 companies now take anything from one to 12,000 desks. In June, Facebook asked WeWork for an entire building for several thousand workers.</w:t>
      </w:r>
    </w:p>
    <w:p w:rsidR="00CF48B4" w:rsidRDefault="00BA5243" w:rsidP="00BA5243">
      <w:pPr>
        <w:spacing w:before="156" w:after="156"/>
      </w:pPr>
      <w:r w:rsidRPr="00BA5243">
        <w:rPr>
          <w:rFonts w:hint="eastAsia"/>
        </w:rPr>
        <w:t>然而，最重要的稳定因素很可能是其客户从创业公司转向大公司的变化。几年前，</w:t>
      </w:r>
      <w:r w:rsidRPr="00BA5243">
        <w:t>WeWork</w:t>
      </w:r>
      <w:r w:rsidRPr="00BA5243">
        <w:t>的客户几乎全部都是小虾米。在截至</w:t>
      </w:r>
      <w:r w:rsidRPr="00BA5243">
        <w:t>9</w:t>
      </w:r>
      <w:r w:rsidRPr="00BA5243">
        <w:t>月的一年中，企业客户（拥有</w:t>
      </w:r>
      <w:r w:rsidRPr="00BA5243">
        <w:t>1000</w:t>
      </w:r>
      <w:r w:rsidRPr="00BA5243">
        <w:t>名以上员工的公司）约增长了</w:t>
      </w:r>
      <w:r w:rsidRPr="00BA5243">
        <w:t>370</w:t>
      </w:r>
      <w:r w:rsidRPr="00BA5243">
        <w:t>％。截至</w:t>
      </w:r>
      <w:r w:rsidRPr="00BA5243">
        <w:t>6</w:t>
      </w:r>
      <w:r w:rsidRPr="00BA5243">
        <w:t>月，大公司约占会员和收入的四分之一。目前有超过</w:t>
      </w:r>
      <w:r w:rsidRPr="00BA5243">
        <w:t>1000</w:t>
      </w:r>
      <w:r w:rsidRPr="00BA5243">
        <w:t>家公司在租用</w:t>
      </w:r>
      <w:r w:rsidRPr="00BA5243">
        <w:t>WeWork</w:t>
      </w:r>
      <w:r w:rsidRPr="00BA5243">
        <w:t>的办公空间，租用规模从一张到</w:t>
      </w:r>
      <w:r w:rsidRPr="00BA5243">
        <w:t>1.2</w:t>
      </w:r>
      <w:r w:rsidRPr="00BA5243">
        <w:t>万张办公桌不等。</w:t>
      </w:r>
      <w:r w:rsidRPr="00BA5243">
        <w:t>6</w:t>
      </w:r>
      <w:r w:rsidRPr="00BA5243">
        <w:t>月，</w:t>
      </w:r>
      <w:r w:rsidRPr="00BA5243">
        <w:t>Facebook</w:t>
      </w:r>
      <w:r w:rsidRPr="00BA5243">
        <w:t>向</w:t>
      </w:r>
      <w:r w:rsidRPr="00BA5243">
        <w:t>WeWork</w:t>
      </w:r>
      <w:r w:rsidRPr="00BA5243">
        <w:t>租用了一整栋办公楼，供其数千名员工使用。</w:t>
      </w:r>
    </w:p>
    <w:p w:rsidR="00CF48B4" w:rsidRDefault="00BA5243" w:rsidP="00BA5243">
      <w:pPr>
        <w:spacing w:before="156" w:after="156"/>
      </w:pPr>
      <w:r w:rsidRPr="00BA5243">
        <w:t>The average enterprise lease is close to two years and many new ones are three to five years long. Whereas big firms, used to conventional office leases of 10-20 years, see WeWork’s contracts as flexible, the firm itself sees them as commitments that will help it weather a downturn.</w:t>
      </w:r>
    </w:p>
    <w:p w:rsidR="00CF48B4" w:rsidRDefault="00BA5243" w:rsidP="00BA5243">
      <w:pPr>
        <w:spacing w:before="156" w:after="156"/>
      </w:pPr>
      <w:r w:rsidRPr="00BA5243">
        <w:rPr>
          <w:rFonts w:hint="eastAsia"/>
        </w:rPr>
        <w:t>目前企业平均租约期限接近两年，许多新企业为三到五年。习惯了</w:t>
      </w:r>
      <w:r w:rsidRPr="00BA5243">
        <w:t>10</w:t>
      </w:r>
      <w:r w:rsidRPr="00BA5243">
        <w:t>到</w:t>
      </w:r>
      <w:r w:rsidRPr="00BA5243">
        <w:t>20</w:t>
      </w:r>
      <w:r w:rsidRPr="00BA5243">
        <w:t>年传统办公租约的大公司认为</w:t>
      </w:r>
      <w:r w:rsidRPr="00BA5243">
        <w:t>WeWork</w:t>
      </w:r>
      <w:r w:rsidRPr="00BA5243">
        <w:t>的合同很灵活，而</w:t>
      </w:r>
      <w:r w:rsidRPr="00BA5243">
        <w:t>WeWork</w:t>
      </w:r>
      <w:r w:rsidRPr="00BA5243">
        <w:t>自己则视这些合约为一种保证，能帮助自己度过经济衰退期。</w:t>
      </w:r>
    </w:p>
    <w:p w:rsidR="00CF48B4" w:rsidRDefault="00BA5243" w:rsidP="00BA5243">
      <w:pPr>
        <w:spacing w:before="156" w:after="156"/>
      </w:pPr>
      <w:r w:rsidRPr="00BA5243">
        <w:t>As for the firm’s dizzying valuation, WeWork has devised a measure of profitability that it calls “community-adjusted EBITDA”, which strips out the costs associated with expansion but retains the costs of running existing locations. Despite the hippy-dippy name, analysts regard it as a reasonable measure, akin to the distinction made between “same-store” sales and new-store sales in analysing retailers. In 2016 WeWork’s established locations had community-adjusted EBITDA margins of 22%, which rose to 27% last year thanks to higher occupancy and improved economies of scale. Mr Minson expects it to reach 30% by year-end.</w:t>
      </w:r>
    </w:p>
    <w:p w:rsidR="00CF48B4" w:rsidRDefault="00BA5243" w:rsidP="00BA5243">
      <w:pPr>
        <w:spacing w:before="156" w:after="156"/>
      </w:pPr>
      <w:r w:rsidRPr="00BA5243">
        <w:rPr>
          <w:rFonts w:hint="eastAsia"/>
        </w:rPr>
        <w:t>至于公司令人晕眩的估值，</w:t>
      </w:r>
      <w:r w:rsidRPr="00BA5243">
        <w:t>WeWork</w:t>
      </w:r>
      <w:r w:rsidRPr="00BA5243">
        <w:t>设计了一种衡量盈利能力的指标，称之为</w:t>
      </w:r>
      <w:r w:rsidRPr="00BA5243">
        <w:t>“</w:t>
      </w:r>
      <w:r w:rsidRPr="00BA5243">
        <w:t>社区调整后</w:t>
      </w:r>
      <w:r w:rsidRPr="00BA5243">
        <w:t>EBITDA”</w:t>
      </w:r>
      <w:r w:rsidRPr="00BA5243">
        <w:t>。这个指标剔除了与扩张相关的成本，但保留了运营现有物业的成本。尽管名字有点标新立异，但分析师认为这个指标是合理的，类似于分析零售商时将</w:t>
      </w:r>
      <w:r w:rsidRPr="00BA5243">
        <w:t>“</w:t>
      </w:r>
      <w:r w:rsidRPr="00BA5243">
        <w:t>同店</w:t>
      </w:r>
      <w:r w:rsidRPr="00BA5243">
        <w:t>”</w:t>
      </w:r>
      <w:r w:rsidRPr="00BA5243">
        <w:t>销售和新店销售做出区分。</w:t>
      </w:r>
      <w:r w:rsidRPr="00BA5243">
        <w:t>2016</w:t>
      </w:r>
      <w:r w:rsidRPr="00BA5243">
        <w:t>年，</w:t>
      </w:r>
      <w:r w:rsidRPr="00BA5243">
        <w:t>WeWork</w:t>
      </w:r>
      <w:r w:rsidRPr="00BA5243">
        <w:t>现有办公空间的社区调整后</w:t>
      </w:r>
      <w:r w:rsidRPr="00BA5243">
        <w:t>EBITDA</w:t>
      </w:r>
      <w:r w:rsidRPr="00BA5243">
        <w:t>利润率为</w:t>
      </w:r>
      <w:r w:rsidRPr="00BA5243">
        <w:t>22%</w:t>
      </w:r>
      <w:r w:rsidRPr="00BA5243">
        <w:t>。由于入住率提高和规模经济扩大，去年该利润率上升至</w:t>
      </w:r>
      <w:r w:rsidRPr="00BA5243">
        <w:t>27%</w:t>
      </w:r>
      <w:r w:rsidRPr="00BA5243">
        <w:t>。民森预计到年底这一数字将达到</w:t>
      </w:r>
      <w:r w:rsidRPr="00BA5243">
        <w:t>30</w:t>
      </w:r>
      <w:r w:rsidRPr="00BA5243">
        <w:t>％。</w:t>
      </w:r>
    </w:p>
    <w:p w:rsidR="00CF48B4" w:rsidRDefault="00BA5243" w:rsidP="00BA5243">
      <w:pPr>
        <w:spacing w:before="156" w:after="156"/>
      </w:pPr>
      <w:r w:rsidRPr="00BA5243">
        <w:t>The cost of expansion is also coming down. One measure WeWork uses is the net capital expenditure involved in opening new space. This has declined from $10,888 per desk in 2015 to $5,631 per desk in 2017, and is expected to reach roughly $4,000 per desk this year. This downward trend can be explained by growing economies of scale and vertical integration. Visit its forthcoming office space at 750 Lexington Avenue in Manhattan and you will find a surprisingly high-technology building site, featuring 3D-laser scanning of raw space and real-time online tracking of global construction activity. “We can systematically say how many desks we’ll open in a city in the future,” says Jennifer Berrent, the firm’s chief operating officer. The firm can go from lease-signing to tenancy in four months; old-fashioned landlords take six months to a year.</w:t>
      </w:r>
    </w:p>
    <w:p w:rsidR="00CF48B4" w:rsidRDefault="00BA5243" w:rsidP="00BA5243">
      <w:pPr>
        <w:spacing w:before="156" w:after="156"/>
      </w:pPr>
      <w:r w:rsidRPr="00BA5243">
        <w:rPr>
          <w:rFonts w:hint="eastAsia"/>
        </w:rPr>
        <w:t>扩张成本也在下降。</w:t>
      </w:r>
      <w:r w:rsidRPr="00BA5243">
        <w:t>WeWork</w:t>
      </w:r>
      <w:r w:rsidRPr="00BA5243">
        <w:t>使用的一个衡量指标是开辟新办公空间时的净资本支出。这项支出已经从</w:t>
      </w:r>
      <w:r w:rsidRPr="00BA5243">
        <w:t>2015</w:t>
      </w:r>
      <w:r w:rsidRPr="00BA5243">
        <w:t>年的每张办公桌</w:t>
      </w:r>
      <w:r w:rsidRPr="00BA5243">
        <w:t>10,888</w:t>
      </w:r>
      <w:r w:rsidRPr="00BA5243">
        <w:t>美元降至</w:t>
      </w:r>
      <w:r w:rsidRPr="00BA5243">
        <w:t>2017</w:t>
      </w:r>
      <w:r w:rsidRPr="00BA5243">
        <w:t>年的每张办公桌</w:t>
      </w:r>
      <w:r w:rsidRPr="00BA5243">
        <w:t>5631</w:t>
      </w:r>
      <w:r w:rsidRPr="00BA5243">
        <w:t>美元，预计今年将降到约</w:t>
      </w:r>
      <w:r w:rsidRPr="00BA5243">
        <w:t>4000</w:t>
      </w:r>
      <w:r w:rsidRPr="00BA5243">
        <w:t>美元。出现这种下降趋势的原因是不断扩大的规模经济和垂直整合。来到曼哈顿莱克星顿大道</w:t>
      </w:r>
      <w:r w:rsidRPr="00BA5243">
        <w:t>750</w:t>
      </w:r>
      <w:r w:rsidRPr="00BA5243">
        <w:t>号上正在兴建的办公空间，你会发现这是一个令人惊讶的高科技建筑工地，配备了对毛胚房的</w:t>
      </w:r>
      <w:r w:rsidRPr="00BA5243">
        <w:t>3D</w:t>
      </w:r>
      <w:r w:rsidRPr="00BA5243">
        <w:t>激光扫描和对全球建筑活动的实时在线跟踪。首席运营官詹妮弗</w:t>
      </w:r>
      <w:r w:rsidRPr="00BA5243">
        <w:t>·</w:t>
      </w:r>
      <w:r w:rsidRPr="00BA5243">
        <w:t>伯伦特（</w:t>
      </w:r>
      <w:r w:rsidRPr="00BA5243">
        <w:t>Jennifer Berrent</w:t>
      </w:r>
      <w:r w:rsidRPr="00BA5243">
        <w:t>）说：</w:t>
      </w:r>
      <w:r w:rsidRPr="00BA5243">
        <w:t>“</w:t>
      </w:r>
      <w:r w:rsidRPr="00BA5243">
        <w:t>我们可以系统性地确定将来会在一个城市</w:t>
      </w:r>
      <w:r w:rsidRPr="00BA5243">
        <w:rPr>
          <w:rFonts w:hint="eastAsia"/>
        </w:rPr>
        <w:t>增加多少张办公桌。”在</w:t>
      </w:r>
      <w:r w:rsidRPr="00BA5243">
        <w:t>WeWork</w:t>
      </w:r>
      <w:r w:rsidRPr="00BA5243">
        <w:t>，从签署租赁合同到入住只要四个月，而传统的房东需要六个月到一年的时间。</w:t>
      </w:r>
    </w:p>
    <w:p w:rsidR="00CF48B4" w:rsidRDefault="00BA5243" w:rsidP="00BA5243">
      <w:pPr>
        <w:spacing w:before="156" w:after="156"/>
      </w:pPr>
      <w:r w:rsidRPr="00BA5243">
        <w:lastRenderedPageBreak/>
        <w:t>Mr Neumann thinks this in-house expertise will ignite new sources of revenue. He reckons that most growth will come from new products such as Powered by We, a service that brings WeWork’s design and operational capabilities to a customer’s site, where it revamps existing offices. So far it has attracted 30 enterprises.</w:t>
      </w:r>
    </w:p>
    <w:p w:rsidR="00CF48B4" w:rsidRDefault="00BA5243" w:rsidP="00BA5243">
      <w:pPr>
        <w:spacing w:before="156" w:after="156"/>
      </w:pPr>
      <w:r w:rsidRPr="00BA5243">
        <w:rPr>
          <w:rFonts w:hint="eastAsia"/>
        </w:rPr>
        <w:t>诺伊曼认为这种内部专长将打开新的收入来源。他估计大多数增长都将源自新产品，例如“</w:t>
      </w:r>
      <w:r w:rsidRPr="00BA5243">
        <w:t>Powered by We”</w:t>
      </w:r>
      <w:r w:rsidRPr="00BA5243">
        <w:t>。这项服务能把</w:t>
      </w:r>
      <w:r w:rsidRPr="00BA5243">
        <w:t>WeWork</w:t>
      </w:r>
      <w:r w:rsidRPr="00BA5243">
        <w:t>的设计和运营能力应用到客户的办公场所，为客户改造现有的办公室。这项服务已经吸引了</w:t>
      </w:r>
      <w:r w:rsidRPr="00BA5243">
        <w:t>30</w:t>
      </w:r>
      <w:r w:rsidRPr="00BA5243">
        <w:t>家企业。</w:t>
      </w:r>
    </w:p>
    <w:p w:rsidR="00CF48B4" w:rsidRDefault="00BA5243" w:rsidP="00BA5243">
      <w:pPr>
        <w:spacing w:before="156" w:after="156"/>
      </w:pPr>
      <w:r w:rsidRPr="00BA5243">
        <w:t>WeWork also wants to advise firms on improving corporate culture. A forthcoming product, described in a case study prepared by Harvard Business School, envisages WeWork helping firms transform by applying its methods (which it calls its “Culture OS”). Mr Neumann observes that firms are often much better at taking care of their customers than they are at looking after their employees. In addition, WeWork offers a range of services for members, such as third-party health insurance for startups, which make up a small but growing part of revenues. It has acquired America’s Flatiron School, and offers its computer-coding classes to members. It recently launched WeWork Labs, whose services for startups include mentorship from seasoned entrepreneurs, matchmaking with big firms and other benefits.</w:t>
      </w:r>
    </w:p>
    <w:p w:rsidR="00CF48B4" w:rsidRDefault="00BA5243" w:rsidP="00BA5243">
      <w:pPr>
        <w:spacing w:before="156" w:after="156"/>
      </w:pPr>
      <w:r w:rsidRPr="00BA5243">
        <w:t>WeWork</w:t>
      </w:r>
      <w:r w:rsidRPr="00BA5243">
        <w:t>还希望在改善企业文化方面为客户提供建议。哈佛商学院编写的一个案例研究中描述了</w:t>
      </w:r>
      <w:r w:rsidRPr="00BA5243">
        <w:t>WeWork</w:t>
      </w:r>
      <w:r w:rsidRPr="00BA5243">
        <w:t>即将推出的一个产品。预计</w:t>
      </w:r>
      <w:r w:rsidRPr="00BA5243">
        <w:t>WeWork</w:t>
      </w:r>
      <w:r w:rsidRPr="00BA5243">
        <w:t>将通过该产品，运用自己的一系列方法（</w:t>
      </w:r>
      <w:r w:rsidRPr="00BA5243">
        <w:t>WeWork</w:t>
      </w:r>
      <w:r w:rsidRPr="00BA5243">
        <w:t>称之为</w:t>
      </w:r>
      <w:r w:rsidRPr="00BA5243">
        <w:t>“</w:t>
      </w:r>
      <w:r w:rsidRPr="00BA5243">
        <w:t>文化操作系统</w:t>
      </w:r>
      <w:r w:rsidRPr="00BA5243">
        <w:t>”</w:t>
      </w:r>
      <w:r w:rsidRPr="00BA5243">
        <w:t>）来帮助企业转型。诺伊曼发现，企业对客户的照顾往往远胜于对自己员工的关怀。此外，</w:t>
      </w:r>
      <w:r w:rsidRPr="00BA5243">
        <w:t>WeWork</w:t>
      </w:r>
      <w:r w:rsidRPr="00BA5243">
        <w:t>还为会员提供各种各样的服务，例如创业公司的第三方健康保险，这些服务只占其收入的一小部分，但在不断增长。</w:t>
      </w:r>
      <w:r w:rsidRPr="00BA5243">
        <w:t>WeWork</w:t>
      </w:r>
      <w:r w:rsidRPr="00BA5243">
        <w:t>已经收购了美国的编程培训职业学校</w:t>
      </w:r>
      <w:r w:rsidRPr="00BA5243">
        <w:t>Flatiron School</w:t>
      </w:r>
      <w:r w:rsidRPr="00BA5243">
        <w:t>，为会员提供计算机编程课程。最近它还推</w:t>
      </w:r>
      <w:r w:rsidRPr="00BA5243">
        <w:rPr>
          <w:rFonts w:hint="eastAsia"/>
        </w:rPr>
        <w:t>出了</w:t>
      </w:r>
      <w:r w:rsidRPr="00BA5243">
        <w:t>WeWork Labs</w:t>
      </w:r>
      <w:r w:rsidRPr="00BA5243">
        <w:t>，为创业公司提供服务和助益，包括来自资深企业家的指导、为它们与大公司的合作牵线搭桥等。</w:t>
      </w:r>
    </w:p>
    <w:p w:rsidR="00CF48B4" w:rsidRDefault="00BA5243" w:rsidP="00BA5243">
      <w:pPr>
        <w:spacing w:before="156" w:after="156"/>
      </w:pPr>
      <w:r w:rsidRPr="00BA5243">
        <w:t>The firm’s ambitions do not stop at the office. Mr Neumann is currently bidding against Elon Musk, the boss of Tesla and SpaceX, for the right to develop a large tract of public land near San Francisco’s Golden Gate Bridge. In addition to co-working space, the complex would house WeGrow, a network of schools for young children that WeWork has designed, and WeLive, a “co-living” style of housing it is working on. The first such school, on the third floor of the firm’s New York headquarters, will start classes this autumn. Two residences are already open, one near Washington, DC, and the other on Wall Street.</w:t>
      </w:r>
    </w:p>
    <w:p w:rsidR="00CF48B4" w:rsidRDefault="00BA5243" w:rsidP="00BA5243">
      <w:pPr>
        <w:spacing w:before="156" w:after="156"/>
      </w:pPr>
      <w:r w:rsidRPr="00BA5243">
        <w:t>WeWork</w:t>
      </w:r>
      <w:r w:rsidRPr="00BA5243">
        <w:t>的野心不止于办公空间。诺伊曼目前正在和特斯拉与</w:t>
      </w:r>
      <w:r w:rsidRPr="00BA5243">
        <w:t>SpaceX</w:t>
      </w:r>
      <w:r w:rsidRPr="00BA5243">
        <w:t>的老板伊隆</w:t>
      </w:r>
      <w:r w:rsidRPr="00BA5243">
        <w:t>·</w:t>
      </w:r>
      <w:r w:rsidRPr="00BA5243">
        <w:t>马斯克竞标，争夺旧金山金门大桥附近大片公共土地的开发权。除了联合办公空间外，该综合项目还将包括</w:t>
      </w:r>
      <w:r w:rsidRPr="00BA5243">
        <w:t>WeWork</w:t>
      </w:r>
      <w:r w:rsidRPr="00BA5243">
        <w:t>设计的幼儿连锁学校</w:t>
      </w:r>
      <w:r w:rsidRPr="00BA5243">
        <w:t>WeGrow</w:t>
      </w:r>
      <w:r w:rsidRPr="00BA5243">
        <w:t>，以及它正在推动的</w:t>
      </w:r>
      <w:r w:rsidRPr="00BA5243">
        <w:t>“</w:t>
      </w:r>
      <w:r w:rsidRPr="00BA5243">
        <w:t>共居公寓</w:t>
      </w:r>
      <w:r w:rsidRPr="00BA5243">
        <w:t>”</w:t>
      </w:r>
      <w:r w:rsidRPr="00BA5243">
        <w:t>项目</w:t>
      </w:r>
      <w:r w:rsidRPr="00BA5243">
        <w:t>WeLive</w:t>
      </w:r>
      <w:r w:rsidRPr="00BA5243">
        <w:t>。位于</w:t>
      </w:r>
      <w:r w:rsidRPr="00BA5243">
        <w:t>WeWork</w:t>
      </w:r>
      <w:r w:rsidRPr="00BA5243">
        <w:t>纽约总部三楼的第一所</w:t>
      </w:r>
      <w:r w:rsidRPr="00BA5243">
        <w:t>WeGrow</w:t>
      </w:r>
      <w:r w:rsidRPr="00BA5243">
        <w:t>学校将于今年秋季开课。两处共享公寓已经开放，分别在华盛顿特区附近和华尔街。</w:t>
      </w:r>
    </w:p>
    <w:p w:rsidR="00CF48B4" w:rsidRDefault="00BA5243" w:rsidP="00BA5243">
      <w:pPr>
        <w:spacing w:before="156" w:after="156"/>
      </w:pPr>
      <w:r w:rsidRPr="00BA5243">
        <w:t>Some investors reckon that such initiatives are a distraction from its core business. The startup’s stratospheric valuation is partly a matter of faith. Yet established corporates’ growing interest is also a sign that the firm can endure. In the WeWork building west of Times Square in New York, the penthouse floor is occupied by employees from Nasdaq—just two blocks from the stock exchange’s own spacious offices. Eric Folkemer, a manager, says that it wanted to attract talent from Silicon Valley firms, but that recruits were put off by its old-fashioned facilities. “It’s a lot easier to get them to work for us in this building.”</w:t>
      </w:r>
    </w:p>
    <w:p w:rsidR="00BA5243" w:rsidRPr="00BA5243" w:rsidRDefault="00BA5243" w:rsidP="00BA5243">
      <w:pPr>
        <w:spacing w:before="156" w:after="156"/>
      </w:pPr>
      <w:r w:rsidRPr="00BA5243">
        <w:rPr>
          <w:rFonts w:hint="eastAsia"/>
        </w:rPr>
        <w:t>一些投资者认为此类业务会分散</w:t>
      </w:r>
      <w:r w:rsidRPr="00BA5243">
        <w:t>WeWork</w:t>
      </w:r>
      <w:r w:rsidRPr="00BA5243">
        <w:t>对核心业务的关注。这家创业公司能获得超高估值一定程度上是由于市场对它有信心，但成熟企业对它的兴趣日增也是它能够持久发展的一个征兆。位于纽约时代广场以西的</w:t>
      </w:r>
      <w:r w:rsidRPr="00BA5243">
        <w:t>WeWork</w:t>
      </w:r>
      <w:r w:rsidRPr="00BA5243">
        <w:t>大楼里，在顶层办公的是纳斯达克的员工，这里距离这家股票交易所自己宽敞的办公室仅两个街区。纳斯达克的一位经理埃里克</w:t>
      </w:r>
      <w:r w:rsidRPr="00BA5243">
        <w:t>·</w:t>
      </w:r>
      <w:r w:rsidRPr="00BA5243">
        <w:t>福克默（</w:t>
      </w:r>
      <w:r w:rsidRPr="00BA5243">
        <w:t>Eric Folkemer</w:t>
      </w:r>
      <w:r w:rsidRPr="00BA5243">
        <w:t>）表示，公司希望吸引硅谷的人才，但老式的办公环境使得这类招聘难以推进。</w:t>
      </w:r>
      <w:r w:rsidRPr="00BA5243">
        <w:t>“</w:t>
      </w:r>
      <w:r w:rsidRPr="00BA5243">
        <w:t>吸引他们到这栋楼里为我们工作要容易多了。</w:t>
      </w:r>
      <w:r w:rsidRPr="00BA5243">
        <w:t>”</w:t>
      </w:r>
    </w:p>
    <w:p w:rsidR="00BA5243" w:rsidRPr="00BA5243" w:rsidRDefault="00BA5243" w:rsidP="00BA5243">
      <w:pPr>
        <w:pStyle w:val="1"/>
        <w:spacing w:before="156" w:after="156"/>
      </w:pPr>
      <w:bookmarkStart w:id="49" w:name="_Toc525729458"/>
      <w:r w:rsidRPr="00BA5243">
        <w:lastRenderedPageBreak/>
        <w:t>Bartleby: Degrees of separation</w:t>
      </w:r>
      <w:bookmarkEnd w:id="49"/>
    </w:p>
    <w:p w:rsidR="00BA5243" w:rsidRPr="00BA5243" w:rsidRDefault="00BA5243" w:rsidP="00BA5243">
      <w:pPr>
        <w:spacing w:before="156" w:after="156"/>
      </w:pPr>
      <w:r w:rsidRPr="00BA5243">
        <w:t>A welcome upgrade to apprenticeships</w:t>
      </w:r>
    </w:p>
    <w:p w:rsidR="00BA5243" w:rsidRPr="00BA5243" w:rsidRDefault="00BA5243" w:rsidP="00BA5243">
      <w:pPr>
        <w:spacing w:before="156" w:after="156"/>
      </w:pPr>
      <w:r w:rsidRPr="00BA5243">
        <w:rPr>
          <w:rFonts w:hint="eastAsia"/>
        </w:rPr>
        <w:t>巴托比：改变阶层分隔</w:t>
      </w:r>
    </w:p>
    <w:p w:rsidR="00BA5243" w:rsidRPr="00BA5243" w:rsidRDefault="00BA5243" w:rsidP="00BA5243">
      <w:pPr>
        <w:spacing w:before="156" w:after="156"/>
      </w:pPr>
      <w:r w:rsidRPr="00BA5243">
        <w:rPr>
          <w:rFonts w:hint="eastAsia"/>
        </w:rPr>
        <w:t>学位学徒制，一项可喜的升级</w:t>
      </w:r>
    </w:p>
    <w:p w:rsidR="00CF48B4" w:rsidRDefault="00BA5243" w:rsidP="00BA5243">
      <w:pPr>
        <w:spacing w:before="156" w:after="156"/>
      </w:pPr>
      <w:r w:rsidRPr="00BA5243">
        <w:t xml:space="preserve">20180714 business </w:t>
      </w:r>
      <w:r w:rsidRPr="00BA5243">
        <w:rPr>
          <w:rFonts w:ascii="Segoe UI Symbol" w:hAnsi="Segoe UI Symbol" w:cs="Segoe UI Symbol"/>
        </w:rPr>
        <w:t>🇬🇧</w:t>
      </w:r>
      <w:r w:rsidRPr="00BA5243">
        <w:t xml:space="preserve"> English Version</w:t>
      </w:r>
    </w:p>
    <w:p w:rsidR="00CF48B4" w:rsidRDefault="00BA5243" w:rsidP="00BA5243">
      <w:pPr>
        <w:spacing w:before="156" w:after="156"/>
      </w:pPr>
      <w:r w:rsidRPr="00BA5243">
        <w:t>THE Advanced Manufacturing Research Centre (AMRC) in South Yorkshire, England, looks like the very model of a modern industrial site—bright, shiny, airy and clean. In June 1984 it was the site of a traumatic moment in British history—the Battle of Orgreave, when picketing miners clashed with police as they tried to stop lorries collecting supplies from a coking plant. The incident symbolised Britain’s post-war record of industrial decline and bitter strikes.</w:t>
      </w:r>
    </w:p>
    <w:p w:rsidR="00CF48B4" w:rsidRDefault="00BA5243" w:rsidP="00BA5243">
      <w:pPr>
        <w:spacing w:before="156" w:after="156"/>
      </w:pPr>
      <w:r w:rsidRPr="00BA5243">
        <w:rPr>
          <w:rFonts w:hint="eastAsia"/>
        </w:rPr>
        <w:t>位于英国南约克郡的先进制造研究中心（</w:t>
      </w:r>
      <w:r w:rsidRPr="00BA5243">
        <w:t>AMRC</w:t>
      </w:r>
      <w:r w:rsidRPr="00BA5243">
        <w:t>）看上去绝对是现代工业园区的典范</w:t>
      </w:r>
      <w:r w:rsidRPr="00BA5243">
        <w:t>——</w:t>
      </w:r>
      <w:r w:rsidRPr="00BA5243">
        <w:t>明亮宽敞、光鲜洁净。</w:t>
      </w:r>
      <w:r w:rsidRPr="00BA5243">
        <w:t>1984</w:t>
      </w:r>
      <w:r w:rsidRPr="00BA5243">
        <w:t>年</w:t>
      </w:r>
      <w:r w:rsidRPr="00BA5243">
        <w:t>6</w:t>
      </w:r>
      <w:r w:rsidRPr="00BA5243">
        <w:t>月，这里却见证了英国历史上的伤痛时刻</w:t>
      </w:r>
      <w:r w:rsidRPr="00BA5243">
        <w:t>——</w:t>
      </w:r>
      <w:r w:rsidRPr="00BA5243">
        <w:t>奥格里夫战役（</w:t>
      </w:r>
      <w:r w:rsidRPr="00BA5243">
        <w:t>Battle of Orgreave</w:t>
      </w:r>
      <w:r w:rsidRPr="00BA5243">
        <w:t>）。当时的矿工纠察队试图阻止卡车从炼焦厂拉走焦炭，与警察发生冲突。此次事件是英国战后工业衰退和罢工加剧的缩影。</w:t>
      </w:r>
    </w:p>
    <w:p w:rsidR="00CF48B4" w:rsidRDefault="00BA5243" w:rsidP="00BA5243">
      <w:pPr>
        <w:spacing w:before="156" w:after="156"/>
      </w:pPr>
      <w:r w:rsidRPr="00BA5243">
        <w:t>The old coking plant is long gone. In its place is a promising attempt to create jobs for a new generation of workers, and to tackle an ancient and ridiculous British class divide. An important part of this divide is that universities have long been seen as a place for academic subjects, calling for essays and equations. People who got their hands dirty making stuff did not go to college. But as of last autumn apprentices at the AMRC have been able to study for degree courses. When they graduate they will have an engineering degree from Sheffield University in mechanical manufacture, maintenance engineering or manufacturing technology.</w:t>
      </w:r>
    </w:p>
    <w:p w:rsidR="00CF48B4" w:rsidRDefault="00BA5243" w:rsidP="00BA5243">
      <w:pPr>
        <w:spacing w:before="156" w:after="156"/>
      </w:pPr>
      <w:r w:rsidRPr="00BA5243">
        <w:rPr>
          <w:rFonts w:hint="eastAsia"/>
        </w:rPr>
        <w:t>那座炼焦厂早已不复存在。取而代之的是一项充满前景的尝试：为新一代的工人创造就业机会，并打破英国古老而荒谬的阶级划分。这种划分的一个重要方面是：长期以来，大学一直被视为钻研学术的所在，需要的是论文和方程式。那些双手脏兮兮的制造业工人是不上大学的。但是从去年秋天开始，</w:t>
      </w:r>
      <w:r w:rsidRPr="00BA5243">
        <w:t>AMRC</w:t>
      </w:r>
      <w:r w:rsidRPr="00BA5243">
        <w:t>的学徒们可以攻读学位课程了。毕业时他们将获得谢菲尔德大学（</w:t>
      </w:r>
      <w:r w:rsidRPr="00BA5243">
        <w:t>Sheffield University</w:t>
      </w:r>
      <w:r w:rsidRPr="00BA5243">
        <w:t>）的机械制造、维修工程或制造技术等专业的工程学位。</w:t>
      </w:r>
    </w:p>
    <w:p w:rsidR="00CF48B4" w:rsidRDefault="00BA5243" w:rsidP="00BA5243">
      <w:pPr>
        <w:spacing w:before="156" w:after="156"/>
      </w:pPr>
      <w:r w:rsidRPr="00BA5243">
        <w:t>The centre is one element of an attempt by the British government to overhaul the apprenticeship system by mimicking German success. More than half of young Germans take an apprenticeship qualification. The youth-unemployment rate in Germany is much lower than in other European countries; its manufacturing prowess is widely envied.</w:t>
      </w:r>
    </w:p>
    <w:p w:rsidR="00CF48B4" w:rsidRDefault="00BA5243" w:rsidP="00BA5243">
      <w:pPr>
        <w:spacing w:before="156" w:after="156"/>
      </w:pPr>
      <w:r w:rsidRPr="00BA5243">
        <w:rPr>
          <w:rFonts w:hint="eastAsia"/>
        </w:rPr>
        <w:t>英国政府希望通过借鉴德国的成功经验来改革学徒制度，</w:t>
      </w:r>
      <w:r w:rsidRPr="00BA5243">
        <w:t>AMRC</w:t>
      </w:r>
      <w:r w:rsidRPr="00BA5243">
        <w:t>便是其中一项尝试。一半以上的德国年轻人具有学徒的资格。德国年轻人的失业率远低于欧洲其他国家，其卓越的制造业实力广受钦羡。</w:t>
      </w:r>
    </w:p>
    <w:p w:rsidR="00CF48B4" w:rsidRDefault="00BA5243" w:rsidP="00BA5243">
      <w:pPr>
        <w:spacing w:before="156" w:after="156"/>
      </w:pPr>
      <w:r w:rsidRPr="00BA5243">
        <w:t>The results of the British effort have been mixed so far. The number of Britons taking apprenticeships has dropped by 28% in the year since a complex new levy on businesses was introduced. But turning apprenticeships into degrees has been a success: around 100 colleges and universities are now offering the option.</w:t>
      </w:r>
    </w:p>
    <w:p w:rsidR="00CF48B4" w:rsidRDefault="00BA5243" w:rsidP="00BA5243">
      <w:pPr>
        <w:spacing w:before="156" w:after="156"/>
      </w:pPr>
      <w:r w:rsidRPr="00BA5243">
        <w:rPr>
          <w:rFonts w:hint="eastAsia"/>
        </w:rPr>
        <w:t>迄今为止，英国这番努力的结果喜忧参半。自从一项复杂的新企业税开征一年以来，英国参加学徒培训的人数减少了</w:t>
      </w:r>
      <w:r w:rsidRPr="00BA5243">
        <w:t>28%</w:t>
      </w:r>
      <w:r w:rsidRPr="00BA5243">
        <w:t>。但把学徒制转变为学位却取得了成功：目前大约有</w:t>
      </w:r>
      <w:r w:rsidRPr="00BA5243">
        <w:t>100</w:t>
      </w:r>
      <w:r w:rsidRPr="00BA5243">
        <w:t>所高等院校提供这种选择。</w:t>
      </w:r>
    </w:p>
    <w:p w:rsidR="00CF48B4" w:rsidRDefault="00BA5243" w:rsidP="00BA5243">
      <w:pPr>
        <w:spacing w:before="156" w:after="156"/>
      </w:pPr>
      <w:r w:rsidRPr="00BA5243">
        <w:t xml:space="preserve">The idea of manufacturing research centres is copied from Germany’s Fraunhofer institutes. As well as the AMRC in Sheffield, Britain has a range of high-value-added manufacturing centres, part-funded by the government, including </w:t>
      </w:r>
      <w:r w:rsidRPr="00BA5243">
        <w:lastRenderedPageBreak/>
        <w:t>sites at Coventry in the Midlands and Strathclyde in Scotland. American policymakers are also intrigued: they adopted the idea in 2012.</w:t>
      </w:r>
    </w:p>
    <w:p w:rsidR="00CF48B4" w:rsidRDefault="00BA5243" w:rsidP="00BA5243">
      <w:pPr>
        <w:spacing w:before="156" w:after="156"/>
      </w:pPr>
      <w:r w:rsidRPr="00BA5243">
        <w:rPr>
          <w:rFonts w:hint="eastAsia"/>
        </w:rPr>
        <w:t>制造研究中心的理念是从德国的弗劳恩霍夫研究所（</w:t>
      </w:r>
      <w:r w:rsidRPr="00BA5243">
        <w:t>Fraunhofer institutes</w:t>
      </w:r>
      <w:r w:rsidRPr="00BA5243">
        <w:t>）复制过来的。除了谢菲尔德的</w:t>
      </w:r>
      <w:r w:rsidRPr="00BA5243">
        <w:t>AMRC</w:t>
      </w:r>
      <w:r w:rsidRPr="00BA5243">
        <w:t>，英国还有一系列由政府部分资助的高附加值制造中心，包括位于英格兰中部考文垂（</w:t>
      </w:r>
      <w:r w:rsidRPr="00BA5243">
        <w:t>Coventry</w:t>
      </w:r>
      <w:r w:rsidRPr="00BA5243">
        <w:t>）以及苏格兰斯特拉思克莱德（</w:t>
      </w:r>
      <w:r w:rsidRPr="00BA5243">
        <w:t>Strathclyde</w:t>
      </w:r>
      <w:r w:rsidRPr="00BA5243">
        <w:t>）的中心。美国政策制定者对此也感兴趣，并在</w:t>
      </w:r>
      <w:r w:rsidRPr="00BA5243">
        <w:t>2012</w:t>
      </w:r>
      <w:r w:rsidRPr="00BA5243">
        <w:t>年采用了这一理念。</w:t>
      </w:r>
    </w:p>
    <w:p w:rsidR="00CF48B4" w:rsidRDefault="00BA5243" w:rsidP="00BA5243">
      <w:pPr>
        <w:spacing w:before="156" w:after="156"/>
      </w:pPr>
      <w:r w:rsidRPr="00BA5243">
        <w:t>The Sheffield centre was established in 2001 with Boeing as the founding partner. Leading manufacturing firms such as Rolls-Royce and Airbus are also involved. The centre is not just a pipeline for young talent; it also acts as a problem-solving institute for member companies. One item on display in Sheffield is a Trent fan disc for a Rolls-Royce engine; the centre reduced the component’s production time by 50%. The AMRC has over 100 member companies, with those in the top tier paying £300,000 ($397,000) a year and getting a seat on the board.</w:t>
      </w:r>
    </w:p>
    <w:p w:rsidR="00CF48B4" w:rsidRDefault="00BA5243" w:rsidP="00BA5243">
      <w:pPr>
        <w:spacing w:before="156" w:after="156"/>
      </w:pPr>
      <w:r w:rsidRPr="00BA5243">
        <w:rPr>
          <w:rFonts w:hint="eastAsia"/>
        </w:rPr>
        <w:t>谢菲尔德的</w:t>
      </w:r>
      <w:r w:rsidRPr="00BA5243">
        <w:t>AMRC</w:t>
      </w:r>
      <w:r w:rsidRPr="00BA5243">
        <w:t>成立于</w:t>
      </w:r>
      <w:r w:rsidRPr="00BA5243">
        <w:t>2001</w:t>
      </w:r>
      <w:r w:rsidRPr="00BA5243">
        <w:t>年，波音公司为其创始合作伙伴。罗尔斯</w:t>
      </w:r>
      <w:r w:rsidRPr="00BA5243">
        <w:t>·</w:t>
      </w:r>
      <w:r w:rsidRPr="00BA5243">
        <w:t>罗伊斯和空客等领先的制造企业也参与其中。该中心不仅培养年轻人才，还帮助会员企业解决问题。那里有一件展品是罗尔斯</w:t>
      </w:r>
      <w:r w:rsidRPr="00BA5243">
        <w:t>·</w:t>
      </w:r>
      <w:r w:rsidRPr="00BA5243">
        <w:t>罗伊斯的一款遄达（</w:t>
      </w:r>
      <w:r w:rsidRPr="00BA5243">
        <w:t>Trent</w:t>
      </w:r>
      <w:r w:rsidRPr="00BA5243">
        <w:t>）发动机所用的风扇轮盘</w:t>
      </w:r>
      <w:r w:rsidRPr="00BA5243">
        <w:t>——</w:t>
      </w:r>
      <w:r w:rsidRPr="00BA5243">
        <w:t>该中心将该部件的生产时间减少了一半。</w:t>
      </w:r>
      <w:r w:rsidRPr="00BA5243">
        <w:t>AMRC</w:t>
      </w:r>
      <w:r w:rsidRPr="00BA5243">
        <w:t>有</w:t>
      </w:r>
      <w:r w:rsidRPr="00BA5243">
        <w:t>100</w:t>
      </w:r>
      <w:r w:rsidRPr="00BA5243">
        <w:t>多家会员企业，顶级会员企业一年支付</w:t>
      </w:r>
      <w:r w:rsidRPr="00BA5243">
        <w:t>30</w:t>
      </w:r>
      <w:r w:rsidRPr="00BA5243">
        <w:t>万英镑（</w:t>
      </w:r>
      <w:r w:rsidRPr="00BA5243">
        <w:t>39.7</w:t>
      </w:r>
      <w:r w:rsidRPr="00BA5243">
        <w:t>万美元），在董事会获得一个席位。</w:t>
      </w:r>
    </w:p>
    <w:p w:rsidR="00CF48B4" w:rsidRDefault="00BA5243" w:rsidP="00BA5243">
      <w:pPr>
        <w:spacing w:before="156" w:after="156"/>
      </w:pPr>
      <w:r w:rsidRPr="00BA5243">
        <w:t>Nikki Jones, who runs the apprentice programme, says that the centre works with employers to make sure the apprenticeships meet their needs. To take one example, employers said trainees needed to be taught both hydraulics and pneumatics. Over 300 firms send apprentices to be trained at the site, with 195 on a course at any given time. Around 1,000 have passed through the site; the first 14 degree apprentices will qualify in 2021.</w:t>
      </w:r>
    </w:p>
    <w:p w:rsidR="00CF48B4" w:rsidRDefault="00BA5243" w:rsidP="00BA5243">
      <w:pPr>
        <w:spacing w:before="156" w:after="156"/>
      </w:pPr>
      <w:r w:rsidRPr="00BA5243">
        <w:rPr>
          <w:rFonts w:hint="eastAsia"/>
        </w:rPr>
        <w:t>负责学徒项目的尼基·琼斯（</w:t>
      </w:r>
      <w:r w:rsidRPr="00BA5243">
        <w:t>Nikki Jones</w:t>
      </w:r>
      <w:r w:rsidRPr="00BA5243">
        <w:t>）表示，该中心与企业联手，是要确保学徒制符合它们的需求。举例来说，企业要求受训者液压和气动两门课都要学。超过</w:t>
      </w:r>
      <w:r w:rsidRPr="00BA5243">
        <w:t>300</w:t>
      </w:r>
      <w:r w:rsidRPr="00BA5243">
        <w:t>家公司将学徒送到中心受训，任意时间里一门课上都有</w:t>
      </w:r>
      <w:r w:rsidRPr="00BA5243">
        <w:t>195</w:t>
      </w:r>
      <w:r w:rsidRPr="00BA5243">
        <w:t>人在学。已有约</w:t>
      </w:r>
      <w:r w:rsidRPr="00BA5243">
        <w:t>1000</w:t>
      </w:r>
      <w:r w:rsidRPr="00BA5243">
        <w:t>人修完了中心的课程，首批</w:t>
      </w:r>
      <w:r w:rsidRPr="00BA5243">
        <w:t>14</w:t>
      </w:r>
      <w:r w:rsidRPr="00BA5243">
        <w:t>人将在</w:t>
      </w:r>
      <w:r w:rsidRPr="00BA5243">
        <w:t>2021</w:t>
      </w:r>
      <w:r w:rsidRPr="00BA5243">
        <w:t>年取得学位学徒资格。</w:t>
      </w:r>
    </w:p>
    <w:p w:rsidR="00CF48B4" w:rsidRDefault="00BA5243" w:rsidP="00BA5243">
      <w:pPr>
        <w:spacing w:before="156" w:after="156"/>
      </w:pPr>
      <w:r w:rsidRPr="00BA5243">
        <w:t>The draw for the youngsters is clear, too. They go back to their employers regularly to hone their skills. When they finish the course, 98% of trainees stay in their jobs. Ms Jones works hard to find a diverse bunch of recruits. Teams visit local schools to tell the children about apprenticeships, and over 30% of trainees come from disadvantaged areas.</w:t>
      </w:r>
    </w:p>
    <w:p w:rsidR="00CF48B4" w:rsidRDefault="00BA5243" w:rsidP="00BA5243">
      <w:pPr>
        <w:spacing w:before="156" w:after="156"/>
      </w:pPr>
      <w:r w:rsidRPr="00BA5243">
        <w:rPr>
          <w:rFonts w:hint="eastAsia"/>
        </w:rPr>
        <w:t>该项目对青少年的吸引力也是显而易见的。他们定期回到企业磨炼技能。课程结束后，</w:t>
      </w:r>
      <w:r w:rsidRPr="00BA5243">
        <w:t>98%</w:t>
      </w:r>
      <w:r w:rsidRPr="00BA5243">
        <w:t>的受训者会留在原来的岗位上。琼斯尽可能让新学员多样化。中心组织团队访问当地学校，向孩子们宣传学徒制，超过</w:t>
      </w:r>
      <w:r w:rsidRPr="00BA5243">
        <w:t>30%</w:t>
      </w:r>
      <w:r w:rsidRPr="00BA5243">
        <w:t>的受训者来自欠发达地区。</w:t>
      </w:r>
    </w:p>
    <w:p w:rsidR="00CF48B4" w:rsidRDefault="00BA5243" w:rsidP="00BA5243">
      <w:pPr>
        <w:spacing w:before="156" w:after="156"/>
      </w:pPr>
      <w:r w:rsidRPr="00BA5243">
        <w:t>A focus on sophisticated apprenticeship programmes is a long-overdue change in Britain. The question is whether it is enough. Ms Jones says she would happily double the number of trainees at the site, but that would still be a drop in the bucket when half a million children leave school each year.</w:t>
      </w:r>
    </w:p>
    <w:p w:rsidR="00CF48B4" w:rsidRDefault="00BA5243" w:rsidP="00BA5243">
      <w:pPr>
        <w:spacing w:before="156" w:after="156"/>
      </w:pPr>
      <w:r w:rsidRPr="00BA5243">
        <w:rPr>
          <w:rFonts w:hint="eastAsia"/>
        </w:rPr>
        <w:t>专注于先进的学徒制项目是英国早就该做出的改变。问题是改变是否足够。琼斯表示她很乐意将中心的受训人数增加一倍，但相比于每年有</w:t>
      </w:r>
      <w:r w:rsidRPr="00BA5243">
        <w:t>50</w:t>
      </w:r>
      <w:r w:rsidRPr="00BA5243">
        <w:t>万名孩子离开学校，这仍然是杯水车薪。</w:t>
      </w:r>
    </w:p>
    <w:p w:rsidR="00CF48B4" w:rsidRDefault="00BA5243" w:rsidP="00BA5243">
      <w:pPr>
        <w:spacing w:before="156" w:after="156"/>
      </w:pPr>
      <w:r w:rsidRPr="00BA5243">
        <w:t>Perhaps more important than the numbers is the change in attitude that the degree apprenticeships represent. The British enthusiasm for “academic” subjects has always smacked of the Victorian era, when young gentlemen were expected to get a well-rounded education so they could keep up a conversation in polite society. To the extent that vocational education was promoted, it was in professions like law and medicine. Work in manufacturing was something for the lower classes.</w:t>
      </w:r>
    </w:p>
    <w:p w:rsidR="00CF48B4" w:rsidRDefault="00BA5243" w:rsidP="00BA5243">
      <w:pPr>
        <w:spacing w:before="156" w:after="156"/>
      </w:pPr>
      <w:r w:rsidRPr="00BA5243">
        <w:rPr>
          <w:rFonts w:hint="eastAsia"/>
        </w:rPr>
        <w:t>也许比数字更重要的是学位学徒制所体现的态度转变。英国人对所谓“学术”科目的热情总是带有维多利亚</w:t>
      </w:r>
      <w:r w:rsidRPr="00BA5243">
        <w:rPr>
          <w:rFonts w:hint="eastAsia"/>
        </w:rPr>
        <w:lastRenderedPageBreak/>
        <w:t>时代的味道，那个时代主张年轻绅士接受全面教育，这样才能在上流社会谈吐自如。如果说职业教育得到提倡，那只是局限于法律和医学等专业。制造业的工作是下层阶级的事情。</w:t>
      </w:r>
    </w:p>
    <w:p w:rsidR="00CF48B4" w:rsidRDefault="00BA5243" w:rsidP="00BA5243">
      <w:pPr>
        <w:spacing w:before="156" w:after="156"/>
      </w:pPr>
      <w:r w:rsidRPr="00BA5243">
        <w:t>In the long run, that attitude has produced too many graduates in subjects such as PPE (politics, philosophy and economics) and not enough engineers. That may help explain a lot, from Britain’s poor productivity record to the Brexit mess. Too much theory, not enough practice.</w:t>
      </w:r>
    </w:p>
    <w:p w:rsidR="00BA5243" w:rsidRPr="00BA5243" w:rsidRDefault="00BA5243" w:rsidP="00BA5243">
      <w:pPr>
        <w:spacing w:before="156" w:after="156"/>
      </w:pPr>
      <w:r w:rsidRPr="00BA5243">
        <w:rPr>
          <w:rFonts w:hint="eastAsia"/>
        </w:rPr>
        <w:t>久而久之，这种态度造就了太多诸如</w:t>
      </w:r>
      <w:r w:rsidRPr="00BA5243">
        <w:t>PPE</w:t>
      </w:r>
      <w:r w:rsidRPr="00BA5243">
        <w:t>学科（政治、哲学和经济学）的毕业生，却没有足够的工程师。这或许可以帮助说明很多问题，比如英国一直低下的生产率、脱欧乱局等等。理论太多，实践不足。</w:t>
      </w:r>
    </w:p>
    <w:p w:rsidR="00BA5243" w:rsidRPr="00BA5243" w:rsidRDefault="00BA5243" w:rsidP="00BA5243">
      <w:pPr>
        <w:pStyle w:val="1"/>
        <w:spacing w:before="156" w:after="156"/>
      </w:pPr>
      <w:bookmarkStart w:id="50" w:name="_Toc525729459"/>
      <w:r w:rsidRPr="00BA5243">
        <w:t>Technology and law firms: Diligence disrupted</w:t>
      </w:r>
      <w:bookmarkEnd w:id="50"/>
    </w:p>
    <w:p w:rsidR="00BA5243" w:rsidRPr="00BA5243" w:rsidRDefault="00BA5243" w:rsidP="00BA5243">
      <w:pPr>
        <w:spacing w:before="156" w:after="156"/>
      </w:pPr>
      <w:r w:rsidRPr="00BA5243">
        <w:t>Magic—circle law firms climb aboard the artifical-intelligence wagon</w:t>
      </w:r>
    </w:p>
    <w:p w:rsidR="00BA5243" w:rsidRPr="00BA5243" w:rsidRDefault="00BA5243" w:rsidP="00BA5243">
      <w:pPr>
        <w:spacing w:before="156" w:after="156"/>
      </w:pPr>
      <w:r w:rsidRPr="00BA5243">
        <w:rPr>
          <w:rFonts w:hint="eastAsia"/>
        </w:rPr>
        <w:t>技术和律所：轻松尽职</w:t>
      </w:r>
    </w:p>
    <w:p w:rsidR="00BA5243" w:rsidRPr="00BA5243" w:rsidRDefault="00BA5243" w:rsidP="00BA5243">
      <w:pPr>
        <w:spacing w:before="156" w:after="156"/>
      </w:pPr>
      <w:r w:rsidRPr="00BA5243">
        <w:rPr>
          <w:rFonts w:hint="eastAsia"/>
        </w:rPr>
        <w:t>顶尖律所开始利用人工智能</w:t>
      </w:r>
    </w:p>
    <w:p w:rsidR="00CF48B4" w:rsidRDefault="00BA5243" w:rsidP="00BA5243">
      <w:pPr>
        <w:spacing w:before="156" w:after="156"/>
      </w:pPr>
      <w:r w:rsidRPr="00BA5243">
        <w:t xml:space="preserve">20180714 business </w:t>
      </w:r>
      <w:r w:rsidRPr="00BA5243">
        <w:rPr>
          <w:rFonts w:ascii="Segoe UI Symbol" w:hAnsi="Segoe UI Symbol" w:cs="Segoe UI Symbol"/>
        </w:rPr>
        <w:t>🇬🇧</w:t>
      </w:r>
      <w:r w:rsidRPr="00BA5243">
        <w:t xml:space="preserve"> English Version</w:t>
      </w:r>
    </w:p>
    <w:p w:rsidR="00CF48B4" w:rsidRDefault="00BA5243" w:rsidP="00BA5243">
      <w:pPr>
        <w:spacing w:before="156" w:after="156"/>
      </w:pPr>
      <w:r w:rsidRPr="00BA5243">
        <w:t>LONG hours have been the bane of the legal profession for ages; few of them involve thrilling courtroom antics. As a junior corporate lawyer at Davis Polk &amp; Wardwell, a law firm in New York, John Bick remembers spending most of his waking hours poring over contracts looking for clauses that could complicate or kill off a deal. Even once he became a partner he still had to pitch in on due diligence for large transactions. In 2015 nearly a third of British lawyers were looking to leave the profession, according to the job searches of more than 1,000 of them by Life Productions, a career-change consultancy, perhaps because of the drudgery.</w:t>
      </w:r>
    </w:p>
    <w:p w:rsidR="00CF48B4" w:rsidRDefault="00BA5243" w:rsidP="00BA5243">
      <w:pPr>
        <w:spacing w:before="156" w:after="156"/>
      </w:pPr>
      <w:r w:rsidRPr="00BA5243">
        <w:rPr>
          <w:rFonts w:hint="eastAsia"/>
        </w:rPr>
        <w:t>长久以来，法律行业的一大弊端是工作时间太长。很少有律师真的会到法庭上展开激动人心的唇枪舌战。约翰·比克（</w:t>
      </w:r>
      <w:r w:rsidRPr="00BA5243">
        <w:t>John Bick</w:t>
      </w:r>
      <w:r w:rsidRPr="00BA5243">
        <w:t>）曾是纽约达维律师事务所（</w:t>
      </w:r>
      <w:r w:rsidRPr="00BA5243">
        <w:t>Davis Polk &amp; Wardwell</w:t>
      </w:r>
      <w:r w:rsidRPr="00BA5243">
        <w:t>）的初级企业律师，他记得那会儿自己醒着的大部分时间都在看合同，寻找那些可能会让交易变得复杂甚至失败的条款。即使在成为合伙人之后，他还是要花大力气为大额交易做尽职调查。</w:t>
      </w:r>
      <w:r w:rsidRPr="00BA5243">
        <w:t>2015</w:t>
      </w:r>
      <w:r w:rsidRPr="00BA5243">
        <w:t>年，转业咨询公司</w:t>
      </w:r>
      <w:r w:rsidRPr="00BA5243">
        <w:t>Life Productions</w:t>
      </w:r>
      <w:r w:rsidRPr="00BA5243">
        <w:t>为</w:t>
      </w:r>
      <w:r w:rsidRPr="00BA5243">
        <w:t>1000</w:t>
      </w:r>
      <w:r w:rsidRPr="00BA5243">
        <w:t>多名英国律师物色新工作，据它称，近三分之一的英国律师都希望离开这个行业，原因或许正是那些单</w:t>
      </w:r>
      <w:r w:rsidRPr="00BA5243">
        <w:rPr>
          <w:rFonts w:hint="eastAsia"/>
        </w:rPr>
        <w:t>调又繁重的工作内容。</w:t>
      </w:r>
    </w:p>
    <w:p w:rsidR="00CF48B4" w:rsidRDefault="00BA5243" w:rsidP="00BA5243">
      <w:pPr>
        <w:spacing w:before="156" w:after="156"/>
      </w:pPr>
      <w:r w:rsidRPr="00BA5243">
        <w:t>Such dissatisfaction may recede in future. Now on his firm’s management committee, Mr Bick is drafting in artificial intelligence (AI) to do the gruntwork—like many others at top law firms in New York and London. The shift could transform lawyers’ work and slash costs for clients.</w:t>
      </w:r>
    </w:p>
    <w:p w:rsidR="00CF48B4" w:rsidRDefault="00BA5243" w:rsidP="00BA5243">
      <w:pPr>
        <w:spacing w:before="156" w:after="156"/>
      </w:pPr>
      <w:r w:rsidRPr="00BA5243">
        <w:rPr>
          <w:rFonts w:hint="eastAsia"/>
        </w:rPr>
        <w:t>这种不满未来可能会减轻。目前，比克正在达维的管理委员会里起草方案，让人工智能（</w:t>
      </w:r>
      <w:r w:rsidRPr="00BA5243">
        <w:t>AI</w:t>
      </w:r>
      <w:r w:rsidRPr="00BA5243">
        <w:t>）担负那些繁重的基础工作。在纽约和伦敦的顶级律师事务所里，许多人都在干这件事。这种变化可能会改变律师的工作，并大幅削减客户的成本。</w:t>
      </w:r>
    </w:p>
    <w:p w:rsidR="00CF48B4" w:rsidRDefault="00BA5243" w:rsidP="00BA5243">
      <w:pPr>
        <w:spacing w:before="156" w:after="156"/>
      </w:pPr>
      <w:r w:rsidRPr="00BA5243">
        <w:t>Prestigious firms make their money by throwing large numbers of bodies at huge stacks of paperwork. During discovery, a pre-trial procedure in America, for example, both sides exchange heaps of documents that must be combed through for evidence. Junior lawyers dig up and compare judges’ decisions on similar cases, or arguments previously made by opposing counsel, to prepare for litigation.</w:t>
      </w:r>
    </w:p>
    <w:p w:rsidR="00CF48B4" w:rsidRDefault="00BA5243" w:rsidP="00BA5243">
      <w:pPr>
        <w:spacing w:before="156" w:after="156"/>
      </w:pPr>
      <w:r w:rsidRPr="00BA5243">
        <w:rPr>
          <w:rFonts w:hint="eastAsia"/>
        </w:rPr>
        <w:t>顶级律所都是靠投入大批人力处理大量文书来赚钱。例如，在美国的“证据开示”（</w:t>
      </w:r>
      <w:r w:rsidRPr="00BA5243">
        <w:t>discovery</w:t>
      </w:r>
      <w:r w:rsidRPr="00BA5243">
        <w:t>）这个审前阶段，控辩双方须交换大量文件来查找证据。初级律师要挖掘并比对法官对类似案件的判决，或研究对方律师过去的辩词，为诉讼做准备。</w:t>
      </w:r>
    </w:p>
    <w:p w:rsidR="00CF48B4" w:rsidRDefault="00BA5243" w:rsidP="00BA5243">
      <w:pPr>
        <w:spacing w:before="156" w:after="156"/>
      </w:pPr>
      <w:r w:rsidRPr="00BA5243">
        <w:lastRenderedPageBreak/>
        <w:t>A growing number of legal startups now apply machine-learning techniques to these tasks. The algorithms can process much more paperwork than humans in a fraction of the time. They recognise clauses and point out anomalies. They might highlight contracts where liability is unlimited rather than limited. They can even point out contracts where key clauses are absent. The latter is something that humans do not always reliably do, says Noah Waisberg, a former corporate lawyer who founded Kira Systems, a software tool that uses machine learning to review contracts.</w:t>
      </w:r>
    </w:p>
    <w:p w:rsidR="00CF48B4" w:rsidRDefault="00BA5243" w:rsidP="00BA5243">
      <w:pPr>
        <w:spacing w:before="156" w:after="156"/>
      </w:pPr>
      <w:r w:rsidRPr="00BA5243">
        <w:rPr>
          <w:rFonts w:hint="eastAsia"/>
        </w:rPr>
        <w:t>越来越多法律创业公司正在把机器学习技术应用到这类任务上。相比人工，算法只需要一点点时间就能处理多得多的文书。它们辨别条款并指出异常。它们可能会划出那些导致无限责任而非有限责任的合同。它们甚至会指出哪些合同缺少关键条款——律师们有时候也发现不了，诺厄·魏斯伯格（</w:t>
      </w:r>
      <w:r w:rsidRPr="00BA5243">
        <w:t>Noah Waisberg</w:t>
      </w:r>
      <w:r w:rsidRPr="00BA5243">
        <w:t>）说。他曾是一名企业律师，后来创建了</w:t>
      </w:r>
      <w:r w:rsidRPr="00BA5243">
        <w:t>Kira Systems</w:t>
      </w:r>
      <w:r w:rsidRPr="00BA5243">
        <w:t>，一种使用机器学习来审查合同的软件工具。</w:t>
      </w:r>
    </w:p>
    <w:p w:rsidR="00CF48B4" w:rsidRDefault="00BA5243" w:rsidP="00BA5243">
      <w:pPr>
        <w:spacing w:before="156" w:after="156"/>
      </w:pPr>
      <w:r w:rsidRPr="00BA5243">
        <w:t>The potential gains are large. Due diligence can be so time-consuming that it typically accounts for as much as half of the fees that lawyers charge for advising on deals. Many firms, including Davis Polk, as well as Freshfields and Clifford Chance in London, use Kira to help with document review. The firm’s software is trained on a set of documents to recognise more than 450 clauses, such as “change-of-control” provisions which specify the termination of a contract in the event one of the parties is taken over. Lawyers can then tinker with it further to recognise more obscure clauses, or even those in different languages. Other software firms that use AI to review documents include Luminance and RAVN, both of which are based in London and count big law firms as customers.</w:t>
      </w:r>
    </w:p>
    <w:p w:rsidR="00CF48B4" w:rsidRDefault="00BA5243" w:rsidP="00BA5243">
      <w:pPr>
        <w:spacing w:before="156" w:after="156"/>
      </w:pPr>
      <w:r w:rsidRPr="00BA5243">
        <w:rPr>
          <w:rFonts w:hint="eastAsia"/>
        </w:rPr>
        <w:t>潜在的收益很大。尽职调查非常耗时，在交易咨询中通常要占到律师收费的一半。许多公司，包括达维以及伦敦的富而德（</w:t>
      </w:r>
      <w:r w:rsidRPr="00BA5243">
        <w:t>Freshfields</w:t>
      </w:r>
      <w:r w:rsidRPr="00BA5243">
        <w:t>）和高伟绅（</w:t>
      </w:r>
      <w:r w:rsidRPr="00BA5243">
        <w:t>Clifford Chance</w:t>
      </w:r>
      <w:r w:rsidRPr="00BA5243">
        <w:t>），都用</w:t>
      </w:r>
      <w:r w:rsidRPr="00BA5243">
        <w:t>Kira</w:t>
      </w:r>
      <w:r w:rsidRPr="00BA5243">
        <w:t>来帮助审查文件。该软件用一套文件来训练，可识别</w:t>
      </w:r>
      <w:r w:rsidRPr="00BA5243">
        <w:t>450</w:t>
      </w:r>
      <w:r w:rsidRPr="00BA5243">
        <w:t>多种条款，例如规定在一方被接管时终止合同的</w:t>
      </w:r>
      <w:r w:rsidRPr="00BA5243">
        <w:t>“</w:t>
      </w:r>
      <w:r w:rsidRPr="00BA5243">
        <w:t>控制权变更</w:t>
      </w:r>
      <w:r w:rsidRPr="00BA5243">
        <w:t>”</w:t>
      </w:r>
      <w:r w:rsidRPr="00BA5243">
        <w:t>条款。而后律师可以进一步打磨软件，以识别那些更模糊的条款，甚至是其他语言的条款。其他使用</w:t>
      </w:r>
      <w:r w:rsidRPr="00BA5243">
        <w:t>AI</w:t>
      </w:r>
      <w:r w:rsidRPr="00BA5243">
        <w:t>审查文件的软件公司包括</w:t>
      </w:r>
      <w:r w:rsidRPr="00BA5243">
        <w:t>Luminance</w:t>
      </w:r>
      <w:r w:rsidRPr="00BA5243">
        <w:t>和</w:t>
      </w:r>
      <w:r w:rsidRPr="00BA5243">
        <w:t>RAVN</w:t>
      </w:r>
      <w:r w:rsidRPr="00BA5243">
        <w:t>，这两家公司的总部都位于伦敦，客户中有不少大律所。</w:t>
      </w:r>
    </w:p>
    <w:p w:rsidR="00CF48B4" w:rsidRDefault="00BA5243" w:rsidP="00BA5243">
      <w:pPr>
        <w:spacing w:before="156" w:after="156"/>
      </w:pPr>
      <w:r w:rsidRPr="00BA5243">
        <w:t>Machine learning can also help prepare for trial. It speeds up discovery, and assists lawyers in drawing up a litigating strategy. Lex Machina, a Silicon Valley startup now owned by Lexis Nexis, a legal-information provider, uses court documents from previous cases to make predictions about a particular case, such as its time to trial, its likelihood of success in various jurisdictions, and the damages it could win.</w:t>
      </w:r>
    </w:p>
    <w:p w:rsidR="00CF48B4" w:rsidRDefault="00BA5243" w:rsidP="00BA5243">
      <w:pPr>
        <w:spacing w:before="156" w:after="156"/>
      </w:pPr>
      <w:r w:rsidRPr="00BA5243">
        <w:rPr>
          <w:rFonts w:hint="eastAsia"/>
        </w:rPr>
        <w:t>机器学习也可以帮助准备庭审。它加速了证据开示环节，并协助律师制定诉讼策略。法律信息供应商</w:t>
      </w:r>
      <w:r w:rsidRPr="00BA5243">
        <w:t>Lexis Nexis</w:t>
      </w:r>
      <w:r w:rsidRPr="00BA5243">
        <w:t>旗下的硅谷创业公司</w:t>
      </w:r>
      <w:r w:rsidRPr="00BA5243">
        <w:t>Lex Machina</w:t>
      </w:r>
      <w:r w:rsidRPr="00BA5243">
        <w:t>利用旧案件的法庭文件来为某个案子做预测，比如进入庭审的时间、在不同司法辖区胜诉的几率，以及可能拿到的赔偿金额。</w:t>
      </w:r>
    </w:p>
    <w:p w:rsidR="00CF48B4" w:rsidRDefault="00BA5243" w:rsidP="00BA5243">
      <w:pPr>
        <w:spacing w:before="156" w:after="156"/>
      </w:pPr>
      <w:r w:rsidRPr="00BA5243">
        <w:t>Some tech firms are aiming at full disintermediation, developing “robot lawyers” to deal with certain tasks. LISA, a British AI tool, helps people draw up non-disclosure agreements, removing the need for expensive human lawyers to be apprised of confidential (and perhaps embarrassing) details. Others aim to help people appeal against parking tickets or draw up rental leases without incurring legal expenses.</w:t>
      </w:r>
    </w:p>
    <w:p w:rsidR="00CF48B4" w:rsidRDefault="00BA5243" w:rsidP="00BA5243">
      <w:pPr>
        <w:spacing w:before="156" w:after="156"/>
      </w:pPr>
      <w:r w:rsidRPr="00BA5243">
        <w:rPr>
          <w:rFonts w:hint="eastAsia"/>
        </w:rPr>
        <w:t>一些科技公司的目标是完全摒弃中介，开发出“机器人律师”来处理某些任务。英国的</w:t>
      </w:r>
      <w:r w:rsidRPr="00BA5243">
        <w:t>AI</w:t>
      </w:r>
      <w:r w:rsidRPr="00BA5243">
        <w:t>工具</w:t>
      </w:r>
      <w:r w:rsidRPr="00BA5243">
        <w:t>LISA</w:t>
      </w:r>
      <w:r w:rsidRPr="00BA5243">
        <w:t>帮助人们制定保密协议，不再需要让那些昂贵的律师了解机密（或许还是令人尴尬的）细节。其他科技公司想要帮助人们对停车罚单提出申诉或起草租赁合同而不产生法律费用。</w:t>
      </w:r>
    </w:p>
    <w:p w:rsidR="00CF48B4" w:rsidRDefault="00BA5243" w:rsidP="00BA5243">
      <w:pPr>
        <w:spacing w:before="156" w:after="156"/>
      </w:pPr>
      <w:r w:rsidRPr="00BA5243">
        <w:t>The savings from using machine-learning software are often hard to predict. It is early days and every case is different, says Isabel Parker, chief legal innovation officer at Freshfields. But the time spent on document review can fall by as much as 80%, which is likely to translate into lower fees for clients.</w:t>
      </w:r>
    </w:p>
    <w:p w:rsidR="00CF48B4" w:rsidRDefault="00BA5243" w:rsidP="00BA5243">
      <w:pPr>
        <w:spacing w:before="156" w:after="156"/>
      </w:pPr>
      <w:r w:rsidRPr="00BA5243">
        <w:rPr>
          <w:rFonts w:hint="eastAsia"/>
        </w:rPr>
        <w:t>使用机器学习软件能帮助人们省多少钱通常难以预测。富而德的首席法律创新官伊莎贝尔·帕克（</w:t>
      </w:r>
      <w:r w:rsidRPr="00BA5243">
        <w:t>Isabel Parker</w:t>
      </w:r>
      <w:r w:rsidRPr="00BA5243">
        <w:t>）说，这类应用现在还处于早期阶段，每个案例都不同。不过，花在审查文件上的时间可能会减少八</w:t>
      </w:r>
      <w:r w:rsidRPr="00BA5243">
        <w:lastRenderedPageBreak/>
        <w:t>成之多，而这很可能也会降低客户支付的费用。</w:t>
      </w:r>
    </w:p>
    <w:p w:rsidR="00CF48B4" w:rsidRDefault="00BA5243" w:rsidP="00BA5243">
      <w:pPr>
        <w:spacing w:before="156" w:after="156"/>
      </w:pPr>
      <w:r w:rsidRPr="00BA5243">
        <w:t>Will legal employment eventually shrink? The jury is still out. Some firms expect to employ fewer graduates. But others argue that cheaper services could encourage clients to consult their lawyers more. And although some tasks are automatable, many others rely on human judgment. AI might pinpoint atypical clauses in contracts, for example, but it cannot decide if the anomaly is a deal-breaker. In any event, lawyers should start to find their work more interesting.</w:t>
      </w:r>
    </w:p>
    <w:p w:rsidR="00BA5243" w:rsidRDefault="00BA5243" w:rsidP="00BA5243">
      <w:pPr>
        <w:spacing w:before="156" w:after="156"/>
      </w:pPr>
      <w:r w:rsidRPr="00BA5243">
        <w:rPr>
          <w:rFonts w:hint="eastAsia"/>
        </w:rPr>
        <w:t>法律职位最终会减少吗？这还不好说。一些公司估计自己雇用的毕业生人数会减少。但另一些人认为，更便宜的服务会鼓励客户更多地咨询律师。虽然有些任务是可以自动化的，但其他许多任务仍然依赖人类的判断。例如，</w:t>
      </w:r>
      <w:r w:rsidRPr="00BA5243">
        <w:t>AI</w:t>
      </w:r>
      <w:r w:rsidRPr="00BA5243">
        <w:t>可能会精确指出合同中的非典型条款，但它无法判断这个异常是否会毁了这项交易。无论如何，律师们应该会开始发现自己的工作变得更有趣了。</w:t>
      </w:r>
    </w:p>
    <w:p w:rsidR="00BA5243" w:rsidRPr="00BA5243" w:rsidRDefault="00BA5243" w:rsidP="00BA5243">
      <w:pPr>
        <w:pStyle w:val="1"/>
        <w:spacing w:before="156" w:after="156"/>
      </w:pPr>
      <w:bookmarkStart w:id="51" w:name="_Toc525729460"/>
      <w:r w:rsidRPr="00BA5243">
        <w:t>Burgernomics: Watch your BMI</w:t>
      </w:r>
      <w:bookmarkEnd w:id="51"/>
    </w:p>
    <w:p w:rsidR="00BA5243" w:rsidRPr="00BA5243" w:rsidRDefault="00BA5243" w:rsidP="00BA5243">
      <w:pPr>
        <w:spacing w:before="156" w:after="156"/>
      </w:pPr>
      <w:r w:rsidRPr="00BA5243">
        <w:t>Investors are gorging themselves on American assets</w:t>
      </w:r>
    </w:p>
    <w:p w:rsidR="00BA5243" w:rsidRPr="00BA5243" w:rsidRDefault="00BA5243" w:rsidP="00BA5243">
      <w:pPr>
        <w:spacing w:before="156" w:after="156"/>
      </w:pPr>
      <w:r w:rsidRPr="00BA5243">
        <w:rPr>
          <w:rFonts w:hint="eastAsia"/>
        </w:rPr>
        <w:t>汉堡包经济学：留心你的体重</w:t>
      </w:r>
    </w:p>
    <w:p w:rsidR="00BA5243" w:rsidRPr="00BA5243" w:rsidRDefault="00BA5243" w:rsidP="00BA5243">
      <w:pPr>
        <w:spacing w:before="156" w:after="156"/>
      </w:pPr>
      <w:r w:rsidRPr="00BA5243">
        <w:rPr>
          <w:rFonts w:hint="eastAsia"/>
        </w:rPr>
        <w:t>投资者正在“狼吞虎咽”美国资产</w:t>
      </w:r>
    </w:p>
    <w:p w:rsidR="00CF48B4" w:rsidRDefault="00BA5243" w:rsidP="00BA5243">
      <w:pPr>
        <w:spacing w:before="156" w:after="156"/>
      </w:pPr>
      <w:r w:rsidRPr="00BA5243">
        <w:t xml:space="preserve">20180714 finance and economics </w:t>
      </w:r>
      <w:r w:rsidRPr="00BA5243">
        <w:rPr>
          <w:rFonts w:ascii="Segoe UI Symbol" w:hAnsi="Segoe UI Symbol" w:cs="Segoe UI Symbol"/>
        </w:rPr>
        <w:t>🇬🇧</w:t>
      </w:r>
      <w:r w:rsidRPr="00BA5243">
        <w:t xml:space="preserve"> English Version</w:t>
      </w:r>
    </w:p>
    <w:p w:rsidR="00CF48B4" w:rsidRDefault="00BA5243" w:rsidP="00BA5243">
      <w:pPr>
        <w:spacing w:before="156" w:after="156"/>
      </w:pPr>
      <w:r w:rsidRPr="00BA5243">
        <w:t>ECONOMISTS think prices, like spilt ketchup, are sticky. They move only slowly as firms digest economic conditions. Financial markets are an exception. Computerised trading by thousands of participants means prices, especially of currencies, can move in a McFlurry.</w:t>
      </w:r>
    </w:p>
    <w:p w:rsidR="00CF48B4" w:rsidRDefault="00BA5243" w:rsidP="00BA5243">
      <w:pPr>
        <w:spacing w:before="156" w:after="156"/>
      </w:pPr>
      <w:r w:rsidRPr="00BA5243">
        <w:rPr>
          <w:rFonts w:hint="eastAsia"/>
        </w:rPr>
        <w:t>经济学家认为，价格就跟溅出的番茄酱一样黏黏糊糊。因为企业需要时间来领会和适应经济形势，所以商品的价格只会缓慢地变化。金融市场却是个例外。成千上万的参与者开展计算机化的交易，价格因而可能会像卷入“麦旋风”一般激烈波动，尤其是货币的价格。</w:t>
      </w:r>
    </w:p>
    <w:p w:rsidR="00CF48B4" w:rsidRDefault="00BA5243" w:rsidP="00BA5243">
      <w:pPr>
        <w:spacing w:before="156" w:after="156"/>
      </w:pPr>
      <w:r w:rsidRPr="00BA5243">
        <w:t>Since The Economist last updated the Big Mac index (BMI), our lighthearted guide to currency valuation, burger prices have remained constant in 19 of 44 countries. But every currency has shifted in value (see chart 1). Our index uses a nugget of economic wisdom called purchasing-power parity: currencies should adjust until goods cost the same everywhere. If, once converted into dollars, Big Mac prices vary, one or other currency looks dear. Big movements in exchange rates, without similarly supersized shifts in burger prices, can send a currency up or down the index.</w:t>
      </w:r>
    </w:p>
    <w:p w:rsidR="00CF48B4" w:rsidRDefault="00BA5243" w:rsidP="00BA5243">
      <w:pPr>
        <w:spacing w:before="156" w:after="156"/>
      </w:pPr>
      <w:r w:rsidRPr="00BA5243">
        <w:rPr>
          <w:rFonts w:hint="eastAsia"/>
        </w:rPr>
        <w:t>自《经济学人》上一次更新“巨无霸指数”（</w:t>
      </w:r>
      <w:r w:rsidRPr="00BA5243">
        <w:t>BMI</w:t>
      </w:r>
      <w:r w:rsidRPr="00BA5243">
        <w:t>，本刊关于货币估值的一项简易指南）以来，</w:t>
      </w:r>
      <w:r w:rsidRPr="00BA5243">
        <w:t>44</w:t>
      </w:r>
      <w:r w:rsidRPr="00BA5243">
        <w:t>个国家中有</w:t>
      </w:r>
      <w:r w:rsidRPr="00BA5243">
        <w:t>19</w:t>
      </w:r>
      <w:r w:rsidRPr="00BA5243">
        <w:t>个国家的汉堡包价格保持不变。但是各国货币的价值均有变化（见图表</w:t>
      </w:r>
      <w:r w:rsidRPr="00BA5243">
        <w:t>1</w:t>
      </w:r>
      <w:r w:rsidRPr="00BA5243">
        <w:t>）。我们的指数运用了名为</w:t>
      </w:r>
      <w:r w:rsidRPr="00BA5243">
        <w:t>“</w:t>
      </w:r>
      <w:r w:rsidRPr="00BA5243">
        <w:t>购买力平价</w:t>
      </w:r>
      <w:r w:rsidRPr="00BA5243">
        <w:t>”</w:t>
      </w:r>
      <w:r w:rsidRPr="00BA5243">
        <w:t>的经济学理论：货币汇率会不断调整，直至商品在各地的价格一致。假如转换成美元后各地的巨无霸价格各不相同，那么某些货币就显得偏贵了。如果汇率大幅变动，而巨无霸价格没有类似的剧烈变化，那么货币的</w:t>
      </w:r>
      <w:r w:rsidRPr="00BA5243">
        <w:t>“</w:t>
      </w:r>
      <w:r w:rsidRPr="00BA5243">
        <w:t>巨无霸指数</w:t>
      </w:r>
      <w:r w:rsidRPr="00BA5243">
        <w:t>”</w:t>
      </w:r>
      <w:r w:rsidRPr="00BA5243">
        <w:t>就可能上升或下跌。</w:t>
      </w:r>
    </w:p>
    <w:p w:rsidR="00CF48B4" w:rsidRDefault="00BA5243" w:rsidP="00BA5243">
      <w:pPr>
        <w:spacing w:before="156" w:after="156"/>
      </w:pPr>
      <w:r w:rsidRPr="00BA5243">
        <w:t xml:space="preserve">That explains why the Argentine peso has been the biggest mover since January. Then, it looked 25% undervalued compared with the dollar; today, that has swelled to 51%. The peso tumbled on fears of a debt crisis and inflation. For similar reasons, two other emerging-market currencies, the Turkish lira and Brazilian real, are also big movers. Only the valuation of Norway’s krone has moved much on account of purchasing power. A 14% fall in the dollar price of a Norwegian Big Mac has taken the krone from looking 18% overvalued in January to 5% undervalued now. </w:t>
      </w:r>
      <w:r w:rsidRPr="00BA5243">
        <w:lastRenderedPageBreak/>
        <w:t>This shift should be taken with a pinch of salt, however; burgers may be getting cheaper, but overall Norwegian inflation is a bland 2.6%.</w:t>
      </w:r>
    </w:p>
    <w:p w:rsidR="00CF48B4" w:rsidRDefault="00BA5243" w:rsidP="00BA5243">
      <w:pPr>
        <w:spacing w:before="156" w:after="156"/>
      </w:pPr>
      <w:r w:rsidRPr="00BA5243">
        <w:rPr>
          <w:rFonts w:hint="eastAsia"/>
        </w:rPr>
        <w:t>这是为什么自</w:t>
      </w:r>
      <w:r w:rsidRPr="00BA5243">
        <w:t>1</w:t>
      </w:r>
      <w:r w:rsidRPr="00BA5243">
        <w:t>月以来阿根廷比索的该指数变化最大。</w:t>
      </w:r>
      <w:r w:rsidRPr="00BA5243">
        <w:t>1</w:t>
      </w:r>
      <w:r w:rsidRPr="00BA5243">
        <w:t>月，比索兑美元汇率被低估</w:t>
      </w:r>
      <w:r w:rsidRPr="00BA5243">
        <w:t>25</w:t>
      </w:r>
      <w:r w:rsidRPr="00BA5243">
        <w:t>％；今天，低估幅度已扩大至</w:t>
      </w:r>
      <w:r w:rsidRPr="00BA5243">
        <w:t>51</w:t>
      </w:r>
      <w:r w:rsidRPr="00BA5243">
        <w:t>％。对债务危机和通货膨胀的恐慌导致比索大跌。出于类似的原因，另外两个新兴市场货币土耳其里拉和巴西雷亚尔的指数波动也很大。只有挪威克朗的估值大体上是按购买力变化的。挪威的巨无霸美元价格下跌了</w:t>
      </w:r>
      <w:r w:rsidRPr="00BA5243">
        <w:t>14</w:t>
      </w:r>
      <w:r w:rsidRPr="00BA5243">
        <w:t>％，克朗兑美元汇率也就从</w:t>
      </w:r>
      <w:r w:rsidRPr="00BA5243">
        <w:t>1</w:t>
      </w:r>
      <w:r w:rsidRPr="00BA5243">
        <w:t>月的被高估</w:t>
      </w:r>
      <w:r w:rsidRPr="00BA5243">
        <w:t>18</w:t>
      </w:r>
      <w:r w:rsidRPr="00BA5243">
        <w:t>％变成现在的被低估</w:t>
      </w:r>
      <w:r w:rsidRPr="00BA5243">
        <w:t>5</w:t>
      </w:r>
      <w:r w:rsidRPr="00BA5243">
        <w:t>％。然而，这也不能尽信。汉堡包也许是变便宜了，但挪威的整体通胀率只有</w:t>
      </w:r>
      <w:r w:rsidRPr="00BA5243">
        <w:t>2.6</w:t>
      </w:r>
      <w:r w:rsidRPr="00BA5243">
        <w:t>％。</w:t>
      </w:r>
    </w:p>
    <w:p w:rsidR="00CF48B4" w:rsidRDefault="00BA5243" w:rsidP="00BA5243">
      <w:pPr>
        <w:spacing w:before="156" w:after="156"/>
      </w:pPr>
      <w:r w:rsidRPr="00BA5243">
        <w:t>Sometimes, currency traders foresee long-term changes that have yet to move domestic prices. That may be true in Britain, where the pound has been particularly cheap since the Brexit vote in 2016 (see chart 2). It now looks 23% undervalued. At other times, currencies deviate from fundamentals because of temporary disparities in risks and short-term interest rates. America’s economy is sizzling and the Federal Reserve is raising rates, but growth has flattened off elsewhere. That has made the dollar as strong as a bull. Almost every currency in the index has weakened relative to the greenback since January. Only two, the Swiss franc and the Swedish krona, now look overvalued against it.</w:t>
      </w:r>
    </w:p>
    <w:p w:rsidR="00CF48B4" w:rsidRDefault="00BA5243" w:rsidP="00BA5243">
      <w:pPr>
        <w:spacing w:before="156" w:after="156"/>
      </w:pPr>
      <w:r w:rsidRPr="00BA5243">
        <w:rPr>
          <w:rFonts w:hint="eastAsia"/>
        </w:rPr>
        <w:t>有时，货币交易商预见到可能在未来改变国内商品价格的长远变化。英国的情况可能就是这样：自</w:t>
      </w:r>
      <w:r w:rsidRPr="00BA5243">
        <w:t>2016</w:t>
      </w:r>
      <w:r w:rsidRPr="00BA5243">
        <w:t>年英国脱欧公投以来，英镑汇率一直相当低（见图表</w:t>
      </w:r>
      <w:r w:rsidRPr="00BA5243">
        <w:t>2</w:t>
      </w:r>
      <w:r w:rsidRPr="00BA5243">
        <w:t>）。目前英镑被低估</w:t>
      </w:r>
      <w:r w:rsidRPr="00BA5243">
        <w:t>23</w:t>
      </w:r>
      <w:r w:rsidRPr="00BA5243">
        <w:t>％。另外一些时候，由于风险和短期利率的一时差异，货币汇率会偏离基本面。目前，美国经济势头火热，美联储也正在加息，但在其他地区经济增长趋于平缓。这使得美元牛气十足。自</w:t>
      </w:r>
      <w:r w:rsidRPr="00BA5243">
        <w:t>1</w:t>
      </w:r>
      <w:r w:rsidRPr="00BA5243">
        <w:t>月以来，指数中几乎所有货币兑美元汇率都在走弱。现在，只有瑞士法郎和瑞典克朗被高估。</w:t>
      </w:r>
    </w:p>
    <w:p w:rsidR="00CF48B4" w:rsidRDefault="00BA5243" w:rsidP="00BA5243">
      <w:pPr>
        <w:spacing w:before="156" w:after="156"/>
      </w:pPr>
      <w:r w:rsidRPr="00BA5243">
        <w:t>One beef with the BMI is that burgers cannot easily be traded across borders. Neither can some inputs to production, such as land and labour. To take account of this, we also produce another version of the index, which adjusts Big Mac prices for GDP per person. You can binge on both at economist.com/bigmac.</w:t>
      </w:r>
    </w:p>
    <w:p w:rsidR="00BA5243" w:rsidRPr="00BA5243" w:rsidRDefault="00BA5243" w:rsidP="00BA5243">
      <w:pPr>
        <w:spacing w:before="156" w:after="156"/>
      </w:pPr>
      <w:r w:rsidRPr="00BA5243">
        <w:rPr>
          <w:rFonts w:hint="eastAsia"/>
        </w:rPr>
        <w:t>“巨无霸指数”的一个问题是，汉堡包无法轻易跨境交易。土地和劳动力等一些生产性投入也是如此。考虑到这一点，我们还制作了另一个版本的“巨无霸指数”，按人均</w:t>
      </w:r>
      <w:r w:rsidRPr="00BA5243">
        <w:t>GDP</w:t>
      </w:r>
      <w:r w:rsidRPr="00BA5243">
        <w:t>调整了巨无霸的价格。我们在</w:t>
      </w:r>
      <w:r w:rsidRPr="00BA5243">
        <w:t>economist.com/bigmac</w:t>
      </w:r>
      <w:r w:rsidRPr="00BA5243">
        <w:t>上提供了两版指数，供您尽情享用。</w:t>
      </w:r>
    </w:p>
    <w:p w:rsidR="00BA5243" w:rsidRPr="00BA5243" w:rsidRDefault="00BA5243" w:rsidP="00BA5243">
      <w:pPr>
        <w:pStyle w:val="1"/>
        <w:spacing w:before="156" w:after="156"/>
      </w:pPr>
      <w:bookmarkStart w:id="52" w:name="_Toc525729461"/>
      <w:r w:rsidRPr="00BA5243">
        <w:t>Free exchange: Who’s tit and who’s tat?</w:t>
      </w:r>
      <w:bookmarkEnd w:id="52"/>
    </w:p>
    <w:p w:rsidR="00BA5243" w:rsidRPr="00BA5243" w:rsidRDefault="00BA5243" w:rsidP="00BA5243">
      <w:pPr>
        <w:spacing w:before="156" w:after="156"/>
      </w:pPr>
      <w:r w:rsidRPr="00BA5243">
        <w:t>Ininternational trade and investment, Donald Trump insists on reciprocity. But What kind?</w:t>
      </w:r>
    </w:p>
    <w:p w:rsidR="00BA5243" w:rsidRPr="00BA5243" w:rsidRDefault="00BA5243" w:rsidP="00BA5243">
      <w:pPr>
        <w:spacing w:before="156" w:after="156"/>
      </w:pPr>
      <w:r w:rsidRPr="00BA5243">
        <w:rPr>
          <w:rFonts w:hint="eastAsia"/>
        </w:rPr>
        <w:t>自由交流：谁先动的手，谁是在报复？</w:t>
      </w:r>
    </w:p>
    <w:p w:rsidR="00BA5243" w:rsidRPr="00BA5243" w:rsidRDefault="00BA5243" w:rsidP="00BA5243">
      <w:pPr>
        <w:spacing w:before="156" w:after="156"/>
      </w:pPr>
      <w:r w:rsidRPr="00BA5243">
        <w:rPr>
          <w:rFonts w:hint="eastAsia"/>
        </w:rPr>
        <w:t>在国际贸易和投资方面，特朗普坚持互惠。但什么样的互惠呢？</w:t>
      </w:r>
    </w:p>
    <w:p w:rsidR="00CF48B4" w:rsidRDefault="00BA5243" w:rsidP="00BA5243">
      <w:pPr>
        <w:spacing w:before="156" w:after="156"/>
      </w:pPr>
      <w:r w:rsidRPr="00BA5243">
        <w:t xml:space="preserve">20180714 finance and economics </w:t>
      </w:r>
      <w:r w:rsidRPr="00BA5243">
        <w:rPr>
          <w:rFonts w:ascii="Segoe UI Symbol" w:hAnsi="Segoe UI Symbol" w:cs="Segoe UI Symbol"/>
        </w:rPr>
        <w:t>🇬🇧</w:t>
      </w:r>
      <w:r w:rsidRPr="00BA5243">
        <w:t xml:space="preserve"> English Version</w:t>
      </w:r>
    </w:p>
    <w:p w:rsidR="00CF48B4" w:rsidRDefault="00BA5243" w:rsidP="00BA5243">
      <w:pPr>
        <w:spacing w:before="156" w:after="156"/>
      </w:pPr>
      <w:r w:rsidRPr="00BA5243">
        <w:t>IN THE sixth episode of “The Apprentice”, a reality-television show first broadcast in 2004, Donald Trump, as always, fired a contestant vying for a job in his company. She was, he said, the worst negotiator. And she had failed to fight back when belittled by her teammate. The episode was entitled “Tit For Tat”.</w:t>
      </w:r>
    </w:p>
    <w:p w:rsidR="00CF48B4" w:rsidRDefault="00BA5243" w:rsidP="00BA5243">
      <w:pPr>
        <w:spacing w:before="156" w:after="156"/>
      </w:pPr>
      <w:r w:rsidRPr="00BA5243">
        <w:rPr>
          <w:rFonts w:hint="eastAsia"/>
        </w:rPr>
        <w:t>在</w:t>
      </w:r>
      <w:r w:rsidRPr="00BA5243">
        <w:t>2004</w:t>
      </w:r>
      <w:r w:rsidRPr="00BA5243">
        <w:t>年首次播出的真人秀节目《学徒》（</w:t>
      </w:r>
      <w:r w:rsidRPr="00BA5243">
        <w:t>The Apprentice</w:t>
      </w:r>
      <w:r w:rsidRPr="00BA5243">
        <w:t>）第六集中，特朗普一如既往地解雇了一名争夺他公司职位的选手。他说她是最糟糕的谈判者，而且她在被队友贬低时未能反击。这集的标题是</w:t>
      </w:r>
      <w:r w:rsidRPr="00BA5243">
        <w:t>“</w:t>
      </w:r>
      <w:r w:rsidRPr="00BA5243">
        <w:t>以牙还牙</w:t>
      </w:r>
      <w:r w:rsidRPr="00BA5243">
        <w:t>”</w:t>
      </w:r>
      <w:r w:rsidRPr="00BA5243">
        <w:t>（</w:t>
      </w:r>
      <w:r w:rsidRPr="00BA5243">
        <w:t>Tit For Tat</w:t>
      </w:r>
      <w:r w:rsidRPr="00BA5243">
        <w:t>）。</w:t>
      </w:r>
    </w:p>
    <w:p w:rsidR="00CF48B4" w:rsidRDefault="00BA5243" w:rsidP="00BA5243">
      <w:pPr>
        <w:spacing w:before="156" w:after="156"/>
      </w:pPr>
      <w:r w:rsidRPr="00BA5243">
        <w:t xml:space="preserve">That same principle of reciprocity guides Mr Trump’s trade policy as president. And it is animating his tariff war with </w:t>
      </w:r>
      <w:r w:rsidRPr="00BA5243">
        <w:lastRenderedPageBreak/>
        <w:t>China. On July 6th America imposed 25% duties on Chinese imports worth about $34bn. (Another $16bn-worth will be hit in due course.) China responded by slapping tariffs on a similar amount of American goods (including a cargo of soyabeans aboard the Peak Pegasus that arrived at the port of Dalian mere hours later).</w:t>
      </w:r>
    </w:p>
    <w:p w:rsidR="00CF48B4" w:rsidRDefault="00BA5243" w:rsidP="00BA5243">
      <w:pPr>
        <w:spacing w:before="156" w:after="156"/>
      </w:pPr>
      <w:r w:rsidRPr="00BA5243">
        <w:rPr>
          <w:rFonts w:hint="eastAsia"/>
        </w:rPr>
        <w:t>等到特朗普做了总统，同样的相互性原则也指导着他的贸易政策，并且让他与中国的关税战愈演愈烈。</w:t>
      </w:r>
      <w:r w:rsidRPr="00BA5243">
        <w:t>7</w:t>
      </w:r>
      <w:r w:rsidRPr="00BA5243">
        <w:t>月</w:t>
      </w:r>
      <w:r w:rsidRPr="00BA5243">
        <w:t>6</w:t>
      </w:r>
      <w:r w:rsidRPr="00BA5243">
        <w:t>日，美国对从中国进口的价值约</w:t>
      </w:r>
      <w:r w:rsidRPr="00BA5243">
        <w:t>340</w:t>
      </w:r>
      <w:r w:rsidRPr="00BA5243">
        <w:t>亿美元的产品开征</w:t>
      </w:r>
      <w:r w:rsidRPr="00BA5243">
        <w:t>25%</w:t>
      </w:r>
      <w:r w:rsidRPr="00BA5243">
        <w:t>的关税。（另外价值</w:t>
      </w:r>
      <w:r w:rsidRPr="00BA5243">
        <w:t>160</w:t>
      </w:r>
      <w:r w:rsidRPr="00BA5243">
        <w:t>亿美元的产品将于稍后开征。）中国的回应是对类似数量的美国商品征收关税（包括仅在数小时后抵达大连港的</w:t>
      </w:r>
      <w:r w:rsidRPr="00BA5243">
        <w:t>“</w:t>
      </w:r>
      <w:r w:rsidRPr="00BA5243">
        <w:t>飞马峰号</w:t>
      </w:r>
      <w:r w:rsidRPr="00BA5243">
        <w:t>”</w:t>
      </w:r>
      <w:r w:rsidRPr="00BA5243">
        <w:t>上的一批大豆）。</w:t>
      </w:r>
    </w:p>
    <w:p w:rsidR="00CF48B4" w:rsidRDefault="00BA5243" w:rsidP="00BA5243">
      <w:pPr>
        <w:spacing w:before="156" w:after="156"/>
      </w:pPr>
      <w:r w:rsidRPr="00BA5243">
        <w:t>The two sides disagree, however, about which is tit and which tat. China believes it is responding dollar-for-dollar to American aggression. But America too believes it is retaliating: punishing China for trade and investment transgressions, including the theft of American technology. In Mr Trump’s view, China’s new tariffs are not a reprisal, but a fresh affront, to which he must respond. On July 10th America gave notice of its intention to place 10% tariffs on another $200bn-worth of Chinese goods, including swordfish, magnifying glasses, vacuum cleaners and red dye.</w:t>
      </w:r>
    </w:p>
    <w:p w:rsidR="00CF48B4" w:rsidRDefault="00BA5243" w:rsidP="00BA5243">
      <w:pPr>
        <w:spacing w:before="156" w:after="156"/>
      </w:pPr>
      <w:r w:rsidRPr="00BA5243">
        <w:rPr>
          <w:rFonts w:hint="eastAsia"/>
        </w:rPr>
        <w:t>然而，中美双方对于是谁先动的手、谁是在报复各执一词。中国认为自己是在一比一地回应美国的进攻。但美国也认为自己是在报复：惩罚中国的贸易和投资违规行为，包括窃取美方技术。在特朗普看来，中国的新关税不是报复，而是新一轮冒犯，他必须对此做出回应。</w:t>
      </w:r>
      <w:r w:rsidRPr="00BA5243">
        <w:t>7</w:t>
      </w:r>
      <w:r w:rsidRPr="00BA5243">
        <w:t>月</w:t>
      </w:r>
      <w:r w:rsidRPr="00BA5243">
        <w:t>10</w:t>
      </w:r>
      <w:r w:rsidRPr="00BA5243">
        <w:t>日，美国发出通知，打算对另外价值</w:t>
      </w:r>
      <w:r w:rsidRPr="00BA5243">
        <w:t>2000</w:t>
      </w:r>
      <w:r w:rsidRPr="00BA5243">
        <w:t>亿美元的中国商品征收</w:t>
      </w:r>
      <w:r w:rsidRPr="00BA5243">
        <w:t>10%</w:t>
      </w:r>
      <w:r w:rsidRPr="00BA5243">
        <w:t>的关税，包括箭鱼、放大镜、吸尘器和红色染料等。</w:t>
      </w:r>
    </w:p>
    <w:p w:rsidR="00CF48B4" w:rsidRDefault="00BA5243" w:rsidP="00BA5243">
      <w:pPr>
        <w:spacing w:before="156" w:after="156"/>
      </w:pPr>
      <w:r w:rsidRPr="00BA5243">
        <w:t>Mr Trump’s view of trade reciprocity is simple. If America imposes a 2.5% tariff on China’s cars, China should levy something similar on America’s. If China has been charging 25%, America’s trade representatives must have been poor negotiators who, presumably, would not have survived past episode six of his show.</w:t>
      </w:r>
    </w:p>
    <w:p w:rsidR="00CF48B4" w:rsidRDefault="00BA5243" w:rsidP="00BA5243">
      <w:pPr>
        <w:spacing w:before="156" w:after="156"/>
      </w:pPr>
      <w:r w:rsidRPr="00BA5243">
        <w:rPr>
          <w:rFonts w:hint="eastAsia"/>
        </w:rPr>
        <w:t>特朗普对贸易互惠的看法很简单。如果美国对中国的汽车征收</w:t>
      </w:r>
      <w:r w:rsidRPr="00BA5243">
        <w:t>2.5%</w:t>
      </w:r>
      <w:r w:rsidRPr="00BA5243">
        <w:t>的关税，中国对美国汽车征收的税额也应该类似。而如果中国一直收取</w:t>
      </w:r>
      <w:r w:rsidRPr="00BA5243">
        <w:t>25%</w:t>
      </w:r>
      <w:r w:rsidRPr="00BA5243">
        <w:t>，那么美国的贸易代表一定是糟糕的谈判者，他们肯定不会在他的第六集节目里幸存下来。</w:t>
      </w:r>
    </w:p>
    <w:p w:rsidR="00CF48B4" w:rsidRDefault="00BA5243" w:rsidP="00BA5243">
      <w:pPr>
        <w:spacing w:before="156" w:after="156"/>
      </w:pPr>
      <w:r w:rsidRPr="00BA5243">
        <w:t>Trade negotiators take a broader view of reciprocity. Yes, countries must give and take. But what is given and taken is political gain and pain. A government will not expose a politically sensitive industry to fiercer foreign competition unless the deal provides commensurate political rewards. And so a reciprocal deal may leave all sides sheltering equally sensitive, but entirely different, sectors. America, for example, charges tariffs of 27.3% or more on a variety of textiles, including polyester suits and T-shirts.</w:t>
      </w:r>
    </w:p>
    <w:p w:rsidR="00CF48B4" w:rsidRDefault="00BA5243" w:rsidP="00BA5243">
      <w:pPr>
        <w:spacing w:before="156" w:after="156"/>
      </w:pPr>
      <w:r w:rsidRPr="00BA5243">
        <w:rPr>
          <w:rFonts w:hint="eastAsia"/>
        </w:rPr>
        <w:t>贸易谈判代表对互惠的看法更宏观。确实，各国必须平等交换，但平等交换的是政治上的利益和牺牲。除非一项协议能带来相应的政治回报，否则政府不会让政治上敏感的行业面临更加激烈的外国竞争。因此，一项互惠协议可能会使各方保护同样敏感但完全不同的行业。例如，美国对包括涤纶西装和</w:t>
      </w:r>
      <w:r w:rsidRPr="00BA5243">
        <w:t>T</w:t>
      </w:r>
      <w:r w:rsidRPr="00BA5243">
        <w:t>恤在内的各种纺织品征收</w:t>
      </w:r>
      <w:r w:rsidRPr="00BA5243">
        <w:t>27.3%</w:t>
      </w:r>
      <w:r w:rsidRPr="00BA5243">
        <w:t>或更高的关税。</w:t>
      </w:r>
    </w:p>
    <w:p w:rsidR="00CF48B4" w:rsidRDefault="00BA5243" w:rsidP="00BA5243">
      <w:pPr>
        <w:spacing w:before="156" w:after="156"/>
      </w:pPr>
      <w:r w:rsidRPr="00BA5243">
        <w:t>Sometimes the pain or gain does not work out as expected. Developing countries did not have to reciprocate the cuts in manufacturing tariffs that America and the European powers negotiated with each other in successive rounds of post-war trade talks. At the time, it was not thought that poor countries would gain much from the rich world’s liberalisation and were not required (or prepared) to offer much in return.</w:t>
      </w:r>
    </w:p>
    <w:p w:rsidR="00CF48B4" w:rsidRDefault="00BA5243" w:rsidP="00BA5243">
      <w:pPr>
        <w:spacing w:before="156" w:after="156"/>
      </w:pPr>
      <w:r w:rsidRPr="00BA5243">
        <w:rPr>
          <w:rFonts w:hint="eastAsia"/>
        </w:rPr>
        <w:t>有时损失或获利和人们原本预期的不一样。美国和欧洲大国在战后连续展开若干轮贸易谈判，相互削减了制造业关税，而发展中国家对此不必做出回馈。当时，人们认为贫穷国家不会从富裕国家的自由化中获得太多收益，并不要求它们（或者它们自身也未准备）给予多少回报。</w:t>
      </w:r>
    </w:p>
    <w:p w:rsidR="00CF48B4" w:rsidRDefault="00BA5243" w:rsidP="00BA5243">
      <w:pPr>
        <w:spacing w:before="156" w:after="156"/>
      </w:pPr>
      <w:r w:rsidRPr="00BA5243">
        <w:t xml:space="preserve">But China did not join the World Trade Organisation until 2001. By then, its manufacturing potential was easier to </w:t>
      </w:r>
      <w:r w:rsidRPr="00BA5243">
        <w:lastRenderedPageBreak/>
        <w:t>foresee. It was forced to forswear many of the perks that similar developing countries enjoyed. It agreed, for example, not to raise its tariffs above a ceiling of 10% on average. The equivalent ceiling for Brazil, a founding member of the system, is 31.4%; for India, 48.5%.</w:t>
      </w:r>
    </w:p>
    <w:p w:rsidR="00CF48B4" w:rsidRDefault="00BA5243" w:rsidP="00BA5243">
      <w:pPr>
        <w:spacing w:before="156" w:after="156"/>
      </w:pPr>
      <w:r w:rsidRPr="00BA5243">
        <w:rPr>
          <w:rFonts w:hint="eastAsia"/>
        </w:rPr>
        <w:t>但中国直到</w:t>
      </w:r>
      <w:r w:rsidRPr="00BA5243">
        <w:t>2001</w:t>
      </w:r>
      <w:r w:rsidRPr="00BA5243">
        <w:t>年才加入世贸组织。当时它的制造业潜力已经比较容易预见了。它被迫放弃了与它类似的发展中国家享有的许多优惠。例如，它同意不让自己征收的平均关税超出</w:t>
      </w:r>
      <w:r w:rsidRPr="00BA5243">
        <w:t>10%</w:t>
      </w:r>
      <w:r w:rsidRPr="00BA5243">
        <w:t>的上限。该体系的创始成员巴西的这一上限是</w:t>
      </w:r>
      <w:r w:rsidRPr="00BA5243">
        <w:t>31.4%</w:t>
      </w:r>
      <w:r w:rsidRPr="00BA5243">
        <w:t>，印度是</w:t>
      </w:r>
      <w:r w:rsidRPr="00BA5243">
        <w:t>48.5%</w:t>
      </w:r>
      <w:r w:rsidRPr="00BA5243">
        <w:t>。</w:t>
      </w:r>
    </w:p>
    <w:p w:rsidR="00CF48B4" w:rsidRDefault="00BA5243" w:rsidP="00BA5243">
      <w:pPr>
        <w:spacing w:before="156" w:after="156"/>
      </w:pPr>
      <w:r w:rsidRPr="00BA5243">
        <w:t>In the opening scenes of “The Apprentice” Mr Trump explained the quid pro quo at the heart of the show. After enduring a season’s worth of trials, the successful contestant would be rewarded with a job in Mr Trump’s company and, more important, the chance to “learn enough so that maybe they too can become a billionaire someday”. “As the master,” Mr Trump said, “I want to pass on my knowledge to somebody else.”</w:t>
      </w:r>
    </w:p>
    <w:p w:rsidR="00CF48B4" w:rsidRDefault="00BA5243" w:rsidP="00BA5243">
      <w:pPr>
        <w:spacing w:before="156" w:after="156"/>
      </w:pPr>
      <w:r w:rsidRPr="00BA5243">
        <w:rPr>
          <w:rFonts w:hint="eastAsia"/>
        </w:rPr>
        <w:t>在《学徒》的开场镜头中，特朗普解释了这档节目的核心：交换。在经历了一个季度的考验之后，获胜选手将获得特朗普公司的工作，更重要的是，有机会“学到足够的东西，这样有朝一日也能成为亿万富翁”。“作为师傅，”特朗普说，“我想把自己的知识传授给另一个人。”</w:t>
      </w:r>
    </w:p>
    <w:p w:rsidR="00CF48B4" w:rsidRDefault="00BA5243" w:rsidP="00BA5243">
      <w:pPr>
        <w:spacing w:before="156" w:after="156"/>
      </w:pPr>
      <w:r w:rsidRPr="00BA5243">
        <w:t>This kind of bargain is common to all apprenticeships. Aspirants toil eagerly, and often cheaply, in return for the know-how they will acquire on the job. An analogous kind of reciprocity has also been at work in China’s economic relationship with America. Its aspiring firms have learned a great deal from serving American customers and working with American firms. One attempt to quantify how much they have learned was recently published by Kun Jiang of Nottingham University and her co-authors, who looked at the performance of international joint ventures from 1998 to 2007. These ventures, which were often created at government insistence, were 30% more productive than otherwise similar Chinese companies.</w:t>
      </w:r>
    </w:p>
    <w:p w:rsidR="00CF48B4" w:rsidRDefault="00BA5243" w:rsidP="00BA5243">
      <w:pPr>
        <w:spacing w:before="156" w:after="156"/>
      </w:pPr>
      <w:r w:rsidRPr="00BA5243">
        <w:rPr>
          <w:rFonts w:hint="eastAsia"/>
        </w:rPr>
        <w:t>这种交换对所有学徒都很普遍。有抱负的学徒热切地（并且常常是廉价地）辛苦劳作，以换取在工作中获得专业知识。类似的互惠在中国与美国的经济关系中也起到了作用。有抱负的中国公司在服务美国客户以及与美国公司合作的过程中学到了很多东西。诺丁汉大学的姜坤与合著者最近发表了一篇论文，试图量化中国公司到底学到了多少。他们研究了</w:t>
      </w:r>
      <w:r w:rsidRPr="00BA5243">
        <w:t>1998</w:t>
      </w:r>
      <w:r w:rsidRPr="00BA5243">
        <w:t>年至</w:t>
      </w:r>
      <w:r w:rsidRPr="00BA5243">
        <w:t>2007</w:t>
      </w:r>
      <w:r w:rsidRPr="00BA5243">
        <w:t>年间国际合资企业的表现，这些企业通常是在政府的坚持下创建的，其生产率比在其他方面都类似的中国企业高出</w:t>
      </w:r>
      <w:r w:rsidRPr="00BA5243">
        <w:t>30%</w:t>
      </w:r>
      <w:r w:rsidRPr="00BA5243">
        <w:t>。</w:t>
      </w:r>
    </w:p>
    <w:p w:rsidR="00CF48B4" w:rsidRDefault="00BA5243" w:rsidP="00BA5243">
      <w:pPr>
        <w:spacing w:before="156" w:after="156"/>
      </w:pPr>
      <w:r w:rsidRPr="00BA5243">
        <w:t>What did China give in return for this knowledge? Some American commentators seem to think: nothing at all. They believe American industry passed on knowledge entirely under duress and without recompense. But that misses the other side of the grand bargain that America implicitly struck with China. Like an apprentice, China provided cheap, but dedicated, labour. The benefits accrued to American companies and consumers (though some of the workers who voted for Mr Trump lost out). Thanks to China’s entry into the WTO, the price of manufactured goods in America fell by 7.6% in 2000-06, according to Mary Amiti of the Federal Reserve Bank of New York and her co-authors.</w:t>
      </w:r>
    </w:p>
    <w:p w:rsidR="00CF48B4" w:rsidRDefault="00BA5243" w:rsidP="00BA5243">
      <w:pPr>
        <w:spacing w:before="156" w:after="156"/>
      </w:pPr>
      <w:r w:rsidRPr="00BA5243">
        <w:rPr>
          <w:rFonts w:hint="eastAsia"/>
        </w:rPr>
        <w:t>中国为了这些知识给出了什么回报？一些美国评论家似乎在想：什么都没有。他们认为美国工业完全在胁迫下传授知识而没有获得任何报偿。但这忽视了美国与中国达成的宏大交易中隐含的另一面。像学徒那样，中国提供了廉价却敬业的劳动力，而美国公司和消费者则慢慢获得了好处（虽然投票给特朗普的一些工人确实遭受了损失）。纽约联邦储备银行的玛丽·阿米提（</w:t>
      </w:r>
      <w:r w:rsidRPr="00BA5243">
        <w:t>Mary Amiti</w:t>
      </w:r>
      <w:r w:rsidRPr="00BA5243">
        <w:t>）及合著者表示，由于中国加入</w:t>
      </w:r>
      <w:r w:rsidRPr="00BA5243">
        <w:t>WTO</w:t>
      </w:r>
      <w:r w:rsidRPr="00BA5243">
        <w:t>，美国制成品的价格在</w:t>
      </w:r>
      <w:r w:rsidRPr="00BA5243">
        <w:t>2000</w:t>
      </w:r>
      <w:r w:rsidRPr="00BA5243">
        <w:t>年至</w:t>
      </w:r>
      <w:r w:rsidRPr="00BA5243">
        <w:t>2006</w:t>
      </w:r>
      <w:r w:rsidRPr="00BA5243">
        <w:t>年间下降了</w:t>
      </w:r>
      <w:r w:rsidRPr="00BA5243">
        <w:t>7.6%</w:t>
      </w:r>
      <w:r w:rsidRPr="00BA5243">
        <w:t>。</w:t>
      </w:r>
    </w:p>
    <w:p w:rsidR="00CF48B4" w:rsidRDefault="00BA5243" w:rsidP="00BA5243">
      <w:pPr>
        <w:spacing w:before="156" w:after="156"/>
      </w:pPr>
      <w:r w:rsidRPr="00BA5243">
        <w:t>Tit for tech</w:t>
      </w:r>
    </w:p>
    <w:p w:rsidR="00CF48B4" w:rsidRDefault="00BA5243" w:rsidP="00BA5243">
      <w:pPr>
        <w:spacing w:before="156" w:after="156"/>
      </w:pPr>
      <w:r w:rsidRPr="00BA5243">
        <w:rPr>
          <w:rFonts w:hint="eastAsia"/>
        </w:rPr>
        <w:t>技术争夺</w:t>
      </w:r>
    </w:p>
    <w:p w:rsidR="00CF48B4" w:rsidRDefault="00BA5243" w:rsidP="00BA5243">
      <w:pPr>
        <w:spacing w:before="156" w:after="156"/>
      </w:pPr>
      <w:r w:rsidRPr="00BA5243">
        <w:t xml:space="preserve">When China joined the WTO it promised to stop making American firms pass on their knowledge as a condition for </w:t>
      </w:r>
      <w:r w:rsidRPr="00BA5243">
        <w:lastRenderedPageBreak/>
        <w:t>doing business in the country. Americans complain, with some justice, that it has breached the spirit of that agreement and sometimes the letter. They also point out that the WTO is ill-equipped to adjudicate complaints about unofficial and implicit obstacles to investment. But foreign investors, unlike exporters, have a straightforward remedy of their own. If the conditions China imposes on foreign multinationals are too onerous, they can refuse to invest.</w:t>
      </w:r>
    </w:p>
    <w:p w:rsidR="00CF48B4" w:rsidRDefault="00BA5243" w:rsidP="00BA5243">
      <w:pPr>
        <w:spacing w:before="156" w:after="156"/>
      </w:pPr>
      <w:r w:rsidRPr="00BA5243">
        <w:rPr>
          <w:rFonts w:hint="eastAsia"/>
        </w:rPr>
        <w:t>当中国加入</w:t>
      </w:r>
      <w:r w:rsidRPr="00BA5243">
        <w:t>WTO</w:t>
      </w:r>
      <w:r w:rsidRPr="00BA5243">
        <w:t>时，它承诺不再把让美国公司传授知识作为它们在中国开展业务的条件。美国人抱怨中国违反了该协议的精神，有时甚至违反了协议的条文，这不无道理。他们还指出，世贸组织没有能力就关于非正式和隐含的投资障碍的投诉做出裁定。但是，与出口商不同，外国投资者自有简单直接的应对方式。如果中国对外国跨国公司施加的条件过于繁重，他们不投资便是了。</w:t>
      </w:r>
    </w:p>
    <w:p w:rsidR="00CF48B4" w:rsidRDefault="00BA5243" w:rsidP="00BA5243">
      <w:pPr>
        <w:spacing w:before="156" w:after="156"/>
      </w:pPr>
      <w:r w:rsidRPr="00BA5243">
        <w:t>Apprentices have always dreamed of surpassing their master. In the 1780s, for example, Samuel Slater served as an apprentice in Derbyshire at one of the first water-powered cotton mills. He memorised the factory’s designs and procedures, decamped to America and helped set up rival mills in New England. After this devastating misappropriation of cutting-edge technology, his compatriots called him “Slater the traitor”. The Americans, however, celebrated him as the father of their Industrial Revolution. None of the contestants on Mr Trump’s show achieved the glory he described in the programme. China may do better. Sometimes the future plays tit for tat with the past.</w:t>
      </w:r>
    </w:p>
    <w:p w:rsidR="00BA5243" w:rsidRPr="00BA5243" w:rsidRDefault="00BA5243" w:rsidP="00BA5243">
      <w:pPr>
        <w:spacing w:before="156" w:after="156"/>
      </w:pPr>
      <w:r w:rsidRPr="00BA5243">
        <w:rPr>
          <w:rFonts w:hint="eastAsia"/>
        </w:rPr>
        <w:t>徒弟们总是梦想着超越师傅。例如，在</w:t>
      </w:r>
      <w:r w:rsidRPr="00BA5243">
        <w:t>18</w:t>
      </w:r>
      <w:r w:rsidRPr="00BA5243">
        <w:t>世纪</w:t>
      </w:r>
      <w:r w:rsidRPr="00BA5243">
        <w:t>80</w:t>
      </w:r>
      <w:r w:rsidRPr="00BA5243">
        <w:t>年代，塞缪尔</w:t>
      </w:r>
      <w:r w:rsidRPr="00BA5243">
        <w:t>·</w:t>
      </w:r>
      <w:r w:rsidRPr="00BA5243">
        <w:t>斯莱特（</w:t>
      </w:r>
      <w:r w:rsidRPr="00BA5243">
        <w:t>Samuel Slater</w:t>
      </w:r>
      <w:r w:rsidRPr="00BA5243">
        <w:t>）在德比郡（</w:t>
      </w:r>
      <w:r w:rsidRPr="00BA5243">
        <w:t>Derbyshire</w:t>
      </w:r>
      <w:r w:rsidRPr="00BA5243">
        <w:t>）最早建成的其中一家水力棉纺厂当学徒。他记住了工厂的设计和流程，偷偷溜到了美国，在新英格兰帮助建立了与之竞争的工厂。在尖端技术遭到毁灭性盗用之后，他的同胞称他为</w:t>
      </w:r>
      <w:r w:rsidRPr="00BA5243">
        <w:t>“</w:t>
      </w:r>
      <w:r w:rsidRPr="00BA5243">
        <w:t>叛国者斯莱特</w:t>
      </w:r>
      <w:r w:rsidRPr="00BA5243">
        <w:t>”</w:t>
      </w:r>
      <w:r w:rsidRPr="00BA5243">
        <w:t>。然而美国人却尊崇他为美国工业革命之父。特朗普的节目中没有一位参赛者获得了他在节目中描述的那种荣耀。中国可能会做得更好。有时候真可谓天道好轮回。</w:t>
      </w:r>
    </w:p>
    <w:p w:rsidR="00BA5243" w:rsidRPr="00BA5243" w:rsidRDefault="00BA5243" w:rsidP="00BA5243">
      <w:pPr>
        <w:pStyle w:val="1"/>
        <w:spacing w:before="156" w:after="156"/>
      </w:pPr>
      <w:bookmarkStart w:id="53" w:name="_Toc525729462"/>
      <w:r w:rsidRPr="00BA5243">
        <w:t>Biometrics: Love the way you walk</w:t>
      </w:r>
      <w:bookmarkEnd w:id="53"/>
    </w:p>
    <w:p w:rsidR="00BA5243" w:rsidRPr="00BA5243" w:rsidRDefault="00BA5243" w:rsidP="00BA5243">
      <w:pPr>
        <w:spacing w:before="156" w:after="156"/>
      </w:pPr>
      <w:r w:rsidRPr="00BA5243">
        <w:t>Footsteps can be used to identify people, and monitor their health</w:t>
      </w:r>
    </w:p>
    <w:p w:rsidR="00BA5243" w:rsidRPr="00BA5243" w:rsidRDefault="00BA5243" w:rsidP="00BA5243">
      <w:pPr>
        <w:spacing w:before="156" w:after="156"/>
      </w:pPr>
      <w:r w:rsidRPr="00BA5243">
        <w:rPr>
          <w:rFonts w:hint="eastAsia"/>
        </w:rPr>
        <w:t>生物识别技术：迷恋你的步伐</w:t>
      </w:r>
    </w:p>
    <w:p w:rsidR="00BA5243" w:rsidRPr="00BA5243" w:rsidRDefault="00BA5243" w:rsidP="00BA5243">
      <w:pPr>
        <w:spacing w:before="156" w:after="156"/>
      </w:pPr>
      <w:r w:rsidRPr="00BA5243">
        <w:rPr>
          <w:rFonts w:hint="eastAsia"/>
        </w:rPr>
        <w:t>可利用步态识别身份和监控健康</w:t>
      </w:r>
    </w:p>
    <w:p w:rsidR="00CF48B4" w:rsidRDefault="00BA5243" w:rsidP="00BA5243">
      <w:pPr>
        <w:spacing w:before="156" w:after="156"/>
      </w:pPr>
      <w:r w:rsidRPr="00BA5243">
        <w:t xml:space="preserve">20180714 science and technology </w:t>
      </w:r>
      <w:r w:rsidRPr="00BA5243">
        <w:rPr>
          <w:rFonts w:ascii="Segoe UI Symbol" w:hAnsi="Segoe UI Symbol" w:cs="Segoe UI Symbol"/>
        </w:rPr>
        <w:t>🇬🇧</w:t>
      </w:r>
      <w:r w:rsidRPr="00BA5243">
        <w:t xml:space="preserve"> English Version</w:t>
      </w:r>
    </w:p>
    <w:p w:rsidR="00CF48B4" w:rsidRDefault="00BA5243" w:rsidP="00BA5243">
      <w:pPr>
        <w:spacing w:before="156" w:after="156"/>
      </w:pPr>
      <w:r w:rsidRPr="00BA5243">
        <w:t>LISTEN carefully to the footsteps in the family home, especially if it has wooden floors unmuffled by carpets, and you can probably work out who it is that is walking about. The features most commonly used to identify people are faces, voices, finger prints and retinal scans. But their “behavioural biometrics”, such as the way they walk, are also giveaways.</w:t>
      </w:r>
    </w:p>
    <w:p w:rsidR="00CF48B4" w:rsidRDefault="00BA5243" w:rsidP="00BA5243">
      <w:pPr>
        <w:spacing w:before="156" w:after="156"/>
      </w:pPr>
      <w:r w:rsidRPr="00BA5243">
        <w:rPr>
          <w:rFonts w:hint="eastAsia"/>
        </w:rPr>
        <w:t>仔细听家里的脚步声，特别是家里铺的是木地板而又没有地毯消声的话，你大概可以辨认出是谁在走动。最常用于身份识别的体征是面容、声音、指纹和视网膜扫描。但步态等“生物行为特征”也是可循之迹。</w:t>
      </w:r>
    </w:p>
    <w:p w:rsidR="00CF48B4" w:rsidRDefault="00BA5243" w:rsidP="00BA5243">
      <w:pPr>
        <w:spacing w:before="156" w:after="156"/>
      </w:pPr>
      <w:r w:rsidRPr="00BA5243">
        <w:t>Researchers have, for several years, used video cameras and computers to analyse people’s gaits, and are now quite good at it. But translating such knowledge into a practical identification system can be tricky—especially if that system is supposed to be covert. Cameras are often visible, are fiddly to set up, require good lighting and may have their view obscured by other people. So a team led by Krikor Ozanyan of the University of Manchester, in England and Patricia Scully of the National University of Ireland, in Galway have been looking for a better way to recognise gait. Their answer: pressure-sensitive mats.</w:t>
      </w:r>
    </w:p>
    <w:p w:rsidR="00CF48B4" w:rsidRDefault="00BA5243" w:rsidP="00BA5243">
      <w:pPr>
        <w:spacing w:before="156" w:after="156"/>
      </w:pPr>
      <w:r w:rsidRPr="00BA5243">
        <w:rPr>
          <w:rFonts w:hint="eastAsia"/>
        </w:rPr>
        <w:t>近年来，研究人员一直在用摄像机和计算机分析人的步态，目前技术已经相当成熟。但要将这些知识转化为</w:t>
      </w:r>
      <w:r w:rsidRPr="00BA5243">
        <w:rPr>
          <w:rFonts w:hint="eastAsia"/>
        </w:rPr>
        <w:lastRenderedPageBreak/>
        <w:t>实用的识别系统并不容易，尤其是还需要实现隐蔽性。摄像机往往容易被看到，安装也较为繁琐，又需要有足够的光线，而且镜头还可能被他人遮挡。因此，英国曼彻斯特大学的克里科尔·奥赞扬（</w:t>
      </w:r>
      <w:r w:rsidRPr="00BA5243">
        <w:t>Krikor Ozanyan</w:t>
      </w:r>
      <w:r w:rsidRPr="00BA5243">
        <w:t>）和爱尔兰国立大学戈尔韦的帕特丽夏</w:t>
      </w:r>
      <w:r w:rsidRPr="00BA5243">
        <w:t>·</w:t>
      </w:r>
      <w:r w:rsidRPr="00BA5243">
        <w:t>斯高莉（</w:t>
      </w:r>
      <w:r w:rsidRPr="00BA5243">
        <w:t>Patricia Scully</w:t>
      </w:r>
      <w:r w:rsidRPr="00BA5243">
        <w:t>）带领的团队一直在探索更好的识别步态的方法。他们的解决方案是使用压敏垫。</w:t>
      </w:r>
    </w:p>
    <w:p w:rsidR="00CF48B4" w:rsidRDefault="00BA5243" w:rsidP="00BA5243">
      <w:pPr>
        <w:spacing w:before="156" w:after="156"/>
      </w:pPr>
      <w:r w:rsidRPr="00BA5243">
        <w:t>In themselves, such mats are nothing new. They have been part of security systems for donkeys’ years. But Dr Ozanyan and Dr Scully use a sophisticated version that can record the amount of pressure applied in different places as someone walks across it. These measurements form a pattern unique to the walker. Dr Ozanyan and Dr Scully therefore turned, as is now commonplace for anything to do with pattern recognition, to an artificial-intelligence system that uses machine learning to disentangle and recognise such patterns.</w:t>
      </w:r>
    </w:p>
    <w:p w:rsidR="00CF48B4" w:rsidRDefault="00BA5243" w:rsidP="00BA5243">
      <w:pPr>
        <w:spacing w:before="156" w:after="156"/>
      </w:pPr>
      <w:r w:rsidRPr="00BA5243">
        <w:rPr>
          <w:rFonts w:hint="eastAsia"/>
        </w:rPr>
        <w:t>压敏垫本身并不是什么新发明，长久以来一直是安保系统的一部分。但奥赞扬和斯高莉使用的是更精密的压敏垫，可以在有人走过时记录步伐在不同位置产生的压力值。这些测量数据构成了步行者独有的步态模式。于是，两位研究人员按照如今识别模式的普遍做法，把数据输入一套人工智能系统，运用机器学习来梳理并识别这些模式。</w:t>
      </w:r>
    </w:p>
    <w:p w:rsidR="00CF48B4" w:rsidRDefault="00BA5243" w:rsidP="00BA5243">
      <w:pPr>
        <w:spacing w:before="156" w:after="156"/>
      </w:pPr>
      <w:r w:rsidRPr="00BA5243">
        <w:t>It seems to work. In a study published earlier this year the two researchers tested their system on a database of footsteps trodden by 127 different people. They found that its error rate in identifying who was who was a mere 0.7%. And Dr Scully says that even without a database of footsteps to work with the system can determine someone’s sex (women and men, with wide and narrow pelvises respectively, walk in different ways) and guess, with reasonable accuracy, a subject’s age.</w:t>
      </w:r>
    </w:p>
    <w:p w:rsidR="00CF48B4" w:rsidRDefault="00BA5243" w:rsidP="00BA5243">
      <w:pPr>
        <w:spacing w:before="156" w:after="156"/>
      </w:pPr>
      <w:r w:rsidRPr="00BA5243">
        <w:rPr>
          <w:rFonts w:hint="eastAsia"/>
        </w:rPr>
        <w:t>这看来行得通。在今年早前发表的一项研究中，两位研究人员运用</w:t>
      </w:r>
      <w:r w:rsidRPr="00BA5243">
        <w:t>127</w:t>
      </w:r>
      <w:r w:rsidRPr="00BA5243">
        <w:t>人的足迹数据测试了该系统。他们发现，系统识别身份的错误率仅为</w:t>
      </w:r>
      <w:r w:rsidRPr="00BA5243">
        <w:t>0.7</w:t>
      </w:r>
      <w:r w:rsidRPr="00BA5243">
        <w:t>％。斯高莉说，即使不搭配使用足迹数据库，系统也能确定受试者的性别（女性骨盆宽，男性骨盆窄，因而行走方式不同），并可以还算准确地估计出其年龄。</w:t>
      </w:r>
    </w:p>
    <w:p w:rsidR="00CF48B4" w:rsidRDefault="00BA5243" w:rsidP="00BA5243">
      <w:pPr>
        <w:spacing w:before="156" w:after="156"/>
      </w:pPr>
      <w:r w:rsidRPr="00BA5243">
        <w:t>A mat-based gait-recognition system has the advantage that it would work in any lighting conditions—even pitch-darkness. And though it might fail to identify someone if, say, she was wearing stilettos and had been entered into the database while wearing trainers, it would be very hard to fool it by mimicking the gait of an individual who was allowed admission to a particular place.</w:t>
      </w:r>
    </w:p>
    <w:p w:rsidR="00CF48B4" w:rsidRDefault="00BA5243" w:rsidP="00BA5243">
      <w:pPr>
        <w:spacing w:before="156" w:after="156"/>
      </w:pPr>
      <w:r w:rsidRPr="00BA5243">
        <w:rPr>
          <w:rFonts w:hint="eastAsia"/>
        </w:rPr>
        <w:t>压敏垫步态识别系统的优点是可以在任何光照条件下工作，即使一片漆黑也没问题。如果数据库之前输入的是某人穿运动鞋时的步态，当她换成穿高跟鞋走路时，系统可能就无法识别了。但是，如果想模仿某人的步态来欺骗系统以获准进入特定地点会非常困难。</w:t>
      </w:r>
    </w:p>
    <w:p w:rsidR="00CF48B4" w:rsidRDefault="00BA5243" w:rsidP="00BA5243">
      <w:pPr>
        <w:spacing w:before="156" w:after="156"/>
      </w:pPr>
      <w:r w:rsidRPr="00BA5243">
        <w:t>The latest phase of Dr Ozanyan’s and Dr Scully’s project is a redesign of the mat. The old mats contained arrays of individual pressure sensors. The new ones contain grids of optical fibres. Light-emitting diodes distributed along two adjoining edges of a mat transmit light into the fibres. Sensors on the opposite edges (and thus the opposite ends of the optical fibres) measure how much of that light is received. Any pressure applied to part of the mat causes a distortion in the fibres and a consequent change in the amount of light transmitted. Both the location and amount of change can be plotted and analysed by the machine-learning system.</w:t>
      </w:r>
    </w:p>
    <w:p w:rsidR="00CF48B4" w:rsidRDefault="00BA5243" w:rsidP="00BA5243">
      <w:pPr>
        <w:spacing w:before="156" w:after="156"/>
      </w:pPr>
      <w:r w:rsidRPr="00BA5243">
        <w:rPr>
          <w:rFonts w:hint="eastAsia"/>
        </w:rPr>
        <w:t>奥赞扬和斯高莉的研究项目的最新进展是经过重新设计的压敏垫。原来的垫子包含由单个压力传感器组成的阵列。新的垫子则包含多组光纤网格。分布在垫子相邻两条边上的发光二极管将光传输到光纤中。安装在对面两条边上（也就是光纤的另一端）的传感器测量接收到的光量。施加到垫子上某处的任何压力都会引起光纤变形，进而导致传输光量的变化。机器学习系统可以识别并分析变化发生的位置和变化的量。</w:t>
      </w:r>
    </w:p>
    <w:p w:rsidR="00CF48B4" w:rsidRDefault="00BA5243" w:rsidP="00BA5243">
      <w:pPr>
        <w:spacing w:before="156" w:after="156"/>
      </w:pPr>
      <w:r w:rsidRPr="00BA5243">
        <w:t xml:space="preserve">Dr Ozanyan says that the team have built a demonstration fibre-optic mat, two metres long and a metre wide, using materials that cost £100 ($130). They are now talking to companies about commercialising it. One application might </w:t>
      </w:r>
      <w:r w:rsidRPr="00BA5243">
        <w:lastRenderedPageBreak/>
        <w:t>be in health care, particularly for the elderly. A fibre-optic mat installed in a nursing home or an old person’s own residence could monitor changes in an individual’s gait that presage certain illnesses. That would provide early warning of someone being at greater risk of falling over, say, or of their cognition becoming impaired.</w:t>
      </w:r>
    </w:p>
    <w:p w:rsidR="00CF48B4" w:rsidRDefault="00BA5243" w:rsidP="00BA5243">
      <w:pPr>
        <w:spacing w:before="156" w:after="156"/>
      </w:pPr>
      <w:r w:rsidRPr="00BA5243">
        <w:rPr>
          <w:rFonts w:hint="eastAsia"/>
        </w:rPr>
        <w:t>奥赞扬说，该团队已制成了一块两米长、一米宽的演示用光纤垫，材料成本为</w:t>
      </w:r>
      <w:r w:rsidRPr="00BA5243">
        <w:t>100</w:t>
      </w:r>
      <w:r w:rsidRPr="00BA5243">
        <w:t>英镑（</w:t>
      </w:r>
      <w:r w:rsidRPr="00BA5243">
        <w:t>130</w:t>
      </w:r>
      <w:r w:rsidRPr="00BA5243">
        <w:t>美元）。他们正与多家公司洽谈，希望将其商业化。医疗保健或许会是应用领域之一，特别是在照护老年人方面。将光纤垫安装在养老院或老人自己家中，可以监测一个人步态的变化，预测某些疾病。这将提供早期预警，例如提醒某人较有可能摔倒或出现认知受损。</w:t>
      </w:r>
    </w:p>
    <w:p w:rsidR="00CF48B4" w:rsidRDefault="00BA5243" w:rsidP="00BA5243">
      <w:pPr>
        <w:spacing w:before="156" w:after="156"/>
      </w:pPr>
      <w:r w:rsidRPr="00BA5243">
        <w:t>Gait analysis might also be used as a security measure in the workplace, monitoring access to restricted areas, such as parts of military bases, server farms or laboratories dealing with hazardous materials. In these cases, employees would need to agree to their gaits being scanned, just as they would agree to the scanning of their faces or retinas for optical security systems.</w:t>
      </w:r>
    </w:p>
    <w:p w:rsidR="00CF48B4" w:rsidRDefault="00BA5243" w:rsidP="00BA5243">
      <w:pPr>
        <w:spacing w:before="156" w:after="156"/>
      </w:pPr>
      <w:r w:rsidRPr="00BA5243">
        <w:rPr>
          <w:rFonts w:hint="eastAsia"/>
        </w:rPr>
        <w:t>步态分析也可作为工作场所的安保措施，用于监控限制区域的人员进出，例如军事基地、服务器农场，或处理危险品的实验室。在这些情况下，员工需要同意系统扫描自己的步态，就像同意光学安保系统扫描自己的面部或视网膜那样。</w:t>
      </w:r>
    </w:p>
    <w:p w:rsidR="00CF48B4" w:rsidRDefault="00BA5243" w:rsidP="00BA5243">
      <w:pPr>
        <w:spacing w:before="156" w:after="156"/>
      </w:pPr>
      <w:r w:rsidRPr="00BA5243">
        <w:t>Perhaps the most intriguing use of gait-recognition mats, though, would be in public places, such as airports. For that to work, the footsteps of those to be recognised would need to have been stored in a database, which would be harder to arrange than the collection of mugshots and fingerprints that existing airport security systems rely on. Some people, however, might volunteer for it. Many aircrew or preregistered frequent flyers would welcome anything that speeded up one of the most tiresome parts of modern travel.</w:t>
      </w:r>
    </w:p>
    <w:p w:rsidR="00BA5243" w:rsidRPr="00BA5243" w:rsidRDefault="00BA5243" w:rsidP="00BA5243">
      <w:pPr>
        <w:spacing w:before="156" w:after="156"/>
      </w:pPr>
      <w:r w:rsidRPr="00BA5243">
        <w:rPr>
          <w:rFonts w:hint="eastAsia"/>
        </w:rPr>
        <w:t>不过，步态识别垫最吸引人的用途可能在公共场所，例如机场。要实现这一点，被识别者的步态资料需要被提前存储到数据库中，而这会比机场现有安全系统所倚赖的面部照片和指纹更难收集。但有些人可能会自愿提供。任何革新，若能加速安检这一现代出行中最烦人的环节之一，许多空勤人员或预先登记的飞行常客都会欢迎它。</w:t>
      </w:r>
    </w:p>
    <w:p w:rsidR="00BA5243" w:rsidRPr="00BA5243" w:rsidRDefault="00BA5243" w:rsidP="00BA5243">
      <w:pPr>
        <w:pStyle w:val="1"/>
        <w:spacing w:before="156" w:after="156"/>
      </w:pPr>
      <w:bookmarkStart w:id="54" w:name="_Toc525729463"/>
      <w:r w:rsidRPr="00BA5243">
        <w:t>Agriculture: News from the underground</w:t>
      </w:r>
      <w:bookmarkEnd w:id="54"/>
    </w:p>
    <w:p w:rsidR="00BA5243" w:rsidRPr="00BA5243" w:rsidRDefault="00BA5243" w:rsidP="00BA5243">
      <w:pPr>
        <w:spacing w:before="156" w:after="156"/>
      </w:pPr>
      <w:r w:rsidRPr="00BA5243">
        <w:t>A cheap way to save rice plants from the effects of pollution</w:t>
      </w:r>
    </w:p>
    <w:p w:rsidR="00BA5243" w:rsidRPr="00BA5243" w:rsidRDefault="00BA5243" w:rsidP="00BA5243">
      <w:pPr>
        <w:spacing w:before="156" w:after="156"/>
      </w:pPr>
      <w:r w:rsidRPr="00BA5243">
        <w:rPr>
          <w:rFonts w:hint="eastAsia"/>
        </w:rPr>
        <w:t>农业：来自地下的消息</w:t>
      </w:r>
    </w:p>
    <w:p w:rsidR="00BA5243" w:rsidRPr="00BA5243" w:rsidRDefault="00BA5243" w:rsidP="00BA5243">
      <w:pPr>
        <w:spacing w:before="156" w:after="156"/>
      </w:pPr>
      <w:r w:rsidRPr="00BA5243">
        <w:rPr>
          <w:rFonts w:hint="eastAsia"/>
        </w:rPr>
        <w:t>一种让水稻免受污染影响的低成本方法</w:t>
      </w:r>
    </w:p>
    <w:p w:rsidR="00CF48B4" w:rsidRDefault="00BA5243" w:rsidP="00BA5243">
      <w:pPr>
        <w:spacing w:before="156" w:after="156"/>
      </w:pPr>
      <w:r w:rsidRPr="00BA5243">
        <w:t xml:space="preserve">20180714 science and technology </w:t>
      </w:r>
      <w:r w:rsidRPr="00BA5243">
        <w:rPr>
          <w:rFonts w:ascii="Segoe UI Symbol" w:hAnsi="Segoe UI Symbol" w:cs="Segoe UI Symbol"/>
        </w:rPr>
        <w:t>🇬🇧</w:t>
      </w:r>
      <w:r w:rsidRPr="00BA5243">
        <w:t xml:space="preserve"> English Version</w:t>
      </w:r>
    </w:p>
    <w:p w:rsidR="00CF48B4" w:rsidRDefault="00BA5243" w:rsidP="00BA5243">
      <w:pPr>
        <w:spacing w:before="156" w:after="156"/>
      </w:pPr>
      <w:r w:rsidRPr="00BA5243">
        <w:t>ACID rain damages crops. In particular, it damages rice, because many rice-growing countries, which are predominantly in Asia, do not have in place the pollution-control mechanisms that are now routine in the wheat-growing continents of Europe and North America. A rice crop soaked by acid rain can be saved if it is rinsed with clean water. But it is not always obvious when that needs doing, for rainfall varies in its acidity and is not always acidic enough to cause harm.</w:t>
      </w:r>
    </w:p>
    <w:p w:rsidR="00CF48B4" w:rsidRDefault="00BA5243" w:rsidP="00BA5243">
      <w:pPr>
        <w:spacing w:before="156" w:after="156"/>
      </w:pPr>
      <w:r w:rsidRPr="00BA5243">
        <w:rPr>
          <w:rFonts w:hint="eastAsia"/>
        </w:rPr>
        <w:t>酸雨会危害农作物。水稻受害尤其严重，因为在水稻的主产地亚洲，很多水稻种植国还没建立起污染控制机制，而在种植小麦的欧洲和北美，这种机制已是常规做法。被酸雨浸湿的水稻如果用清水冲洗还是可以挽救回来。但有时是不是需要这样做不好判断，因为雨水的酸度各异，有时酸度并不足以造成危害。</w:t>
      </w:r>
    </w:p>
    <w:p w:rsidR="00CF48B4" w:rsidRDefault="00BA5243" w:rsidP="00BA5243">
      <w:pPr>
        <w:spacing w:before="156" w:after="156"/>
      </w:pPr>
      <w:r w:rsidRPr="00BA5243">
        <w:t xml:space="preserve">What is needed is a cheap and reliable way of finding out whether a particular set of plants have actually been stressed </w:t>
      </w:r>
      <w:r w:rsidRPr="00BA5243">
        <w:lastRenderedPageBreak/>
        <w:t>by a fall of acid rain. And Wang Xin of Nankai University, in Tianjin, China, thinks he has one. It relies on the reaction of soil bacteria to molecules secreted by plant roots.</w:t>
      </w:r>
    </w:p>
    <w:p w:rsidR="00CF48B4" w:rsidRDefault="00BA5243" w:rsidP="00BA5243">
      <w:pPr>
        <w:spacing w:before="156" w:after="156"/>
      </w:pPr>
      <w:r w:rsidRPr="00BA5243">
        <w:rPr>
          <w:rFonts w:hint="eastAsia"/>
        </w:rPr>
        <w:t>人们需要找到一种既经济又可靠的方法来确定一批作物是否确实遭到一场酸雨的侵害。天津南开大学的王鑫认为自己已经找到了解决之道。他的方法依据的是土壤细菌对作物根系分泌物的反应。</w:t>
      </w:r>
    </w:p>
    <w:p w:rsidR="00CF48B4" w:rsidRDefault="00BA5243" w:rsidP="00BA5243">
      <w:pPr>
        <w:spacing w:before="156" w:after="156"/>
      </w:pPr>
      <w:r w:rsidRPr="00BA5243">
        <w:t>Dr Wang knew from the botanical literature that most plants secrete from their roots a mixture of carbohydrates, amino acids and fatty acids that are food for microbes. He also knew, from previous experiments, that some of these microbes generate a weak electric current while they are feeding, and that monitoring this current reveals their level of activity. With all of this in mind, he theorised that acid rain would disrupt metabolic activity in leaves, decrease the flow of organic compounds from the leaves to the roots, and thereby alter the behaviour of soil microbes enough to generate a signal that could warn farmers that their crops were in need of a rinse.</w:t>
      </w:r>
    </w:p>
    <w:p w:rsidR="00CF48B4" w:rsidRDefault="00BA5243" w:rsidP="00BA5243">
      <w:pPr>
        <w:spacing w:before="156" w:after="156"/>
      </w:pPr>
      <w:r w:rsidRPr="00BA5243">
        <w:rPr>
          <w:rFonts w:hint="eastAsia"/>
        </w:rPr>
        <w:t>王鑫从植物学相关文献中了解到，多数植物的根系会分泌一种由碳水化合物、氨基酸和脂肪酸组成的混合物，这些都是微生物的食物。他还从前期实验中了解到，有些微生物在进食过程中会产生微弱的电流，监测这种电流便可获知微生物的活跃度。在这些认识的基础上，王鑫提出一种理论，认为酸雨会破坏叶子的代谢活动，减少叶子向根部输送的有机化合物，从而改变土壤微生物的活动，并因此释放信号，提醒农民作物需要冲洗。</w:t>
      </w:r>
    </w:p>
    <w:p w:rsidR="00CF48B4" w:rsidRDefault="00BA5243" w:rsidP="00BA5243">
      <w:pPr>
        <w:spacing w:before="156" w:after="156"/>
      </w:pPr>
      <w:r w:rsidRPr="00BA5243">
        <w:t>Tests proved him right. Spraying experimental rice plants with artificial acid rain immediately cut their release into the soil of three relevant bacterial foodstuffs—fumaric acid, galactose and glucose. The bacteria responded as expected. The electric current they generated dropped by an average of 300 microamps within two minutes of the plants being sprayed.</w:t>
      </w:r>
    </w:p>
    <w:p w:rsidR="00CF48B4" w:rsidRDefault="00BA5243" w:rsidP="00BA5243">
      <w:pPr>
        <w:spacing w:before="156" w:after="156"/>
      </w:pPr>
      <w:r w:rsidRPr="00BA5243">
        <w:rPr>
          <w:rFonts w:hint="eastAsia"/>
        </w:rPr>
        <w:t>试验证明他的猜想是正确的。用人工酸雨喷洒试验水稻植株，根系马上会减少向土壤释放三种主要的细菌食物——富马酸、半乳糖和葡萄糖。细菌的反应一如所料。在植株被喷洒酸雨的两分钟内，细菌产生的电流平均降低了</w:t>
      </w:r>
      <w:r w:rsidRPr="00BA5243">
        <w:t>300</w:t>
      </w:r>
      <w:r w:rsidRPr="00BA5243">
        <w:t>微安。</w:t>
      </w:r>
    </w:p>
    <w:p w:rsidR="00CF48B4" w:rsidRDefault="00BA5243" w:rsidP="00BA5243">
      <w:pPr>
        <w:spacing w:before="156" w:after="156"/>
      </w:pPr>
      <w:r w:rsidRPr="00BA5243">
        <w:t>That, as Dr Wang describes in ACS Sensors, is a change easily measurable using cheap electrodes. And by wiring those electrodes to a transmitter, the plants’ cries of distress can be texted instantly to the farmer tending them, who can then arrange for a second shower, this time of clean water, to restore them to health before any permanent damage occurs.</w:t>
      </w:r>
    </w:p>
    <w:p w:rsidR="00BA5243" w:rsidRPr="00BA5243" w:rsidRDefault="00BA5243" w:rsidP="00BA5243">
      <w:pPr>
        <w:spacing w:before="156" w:after="156"/>
      </w:pPr>
      <w:r w:rsidRPr="00BA5243">
        <w:rPr>
          <w:rFonts w:hint="eastAsia"/>
        </w:rPr>
        <w:t>按王鑫在学术期刊《</w:t>
      </w:r>
      <w:r w:rsidRPr="00BA5243">
        <w:t>ACS Sensors</w:t>
      </w:r>
      <w:r w:rsidRPr="00BA5243">
        <w:t>》中的说法，使用低成本的电极就能轻易检测到这种变化。将这些电极连接到一个信号传送器上，植株的呼救声就能即时发送到照料它们的农民那里，之后农民就会用清水对植株进行二次淋浴，好让它们恢复健康，避免了永久性损害。</w:t>
      </w:r>
    </w:p>
    <w:p w:rsidR="00BA5243" w:rsidRPr="00BA5243" w:rsidRDefault="00BA5243" w:rsidP="00BA5243">
      <w:pPr>
        <w:pStyle w:val="1"/>
        <w:spacing w:before="156" w:after="156"/>
      </w:pPr>
      <w:bookmarkStart w:id="55" w:name="_Toc525729464"/>
      <w:r w:rsidRPr="00BA5243">
        <w:t>Tech firms in emerging markets: Clash of the titans</w:t>
      </w:r>
      <w:bookmarkEnd w:id="55"/>
    </w:p>
    <w:p w:rsidR="00BA5243" w:rsidRPr="00BA5243" w:rsidRDefault="00BA5243" w:rsidP="00BA5243">
      <w:pPr>
        <w:spacing w:before="156" w:after="156"/>
      </w:pPr>
      <w:r w:rsidRPr="00BA5243">
        <w:t>American and Chinese tech giants are battling head to head in places like India and South-East Asia. Who will prevail?</w:t>
      </w:r>
    </w:p>
    <w:p w:rsidR="00BA5243" w:rsidRPr="00BA5243" w:rsidRDefault="00BA5243" w:rsidP="00BA5243">
      <w:pPr>
        <w:spacing w:before="156" w:after="156"/>
      </w:pPr>
      <w:r w:rsidRPr="00BA5243">
        <w:rPr>
          <w:rFonts w:hint="eastAsia"/>
        </w:rPr>
        <w:t>新兴市场上的科技公司：诸神之战</w:t>
      </w:r>
    </w:p>
    <w:p w:rsidR="00BA5243" w:rsidRPr="00BA5243" w:rsidRDefault="00BA5243" w:rsidP="00BA5243">
      <w:pPr>
        <w:spacing w:before="156" w:after="156"/>
      </w:pPr>
      <w:r w:rsidRPr="00BA5243">
        <w:rPr>
          <w:rFonts w:hint="eastAsia"/>
        </w:rPr>
        <w:t>中美科技巨头在印度和东南亚等地展开正面交锋。最后鹿死谁手？</w:t>
      </w:r>
    </w:p>
    <w:p w:rsidR="00CF48B4" w:rsidRDefault="00BA5243" w:rsidP="00BA5243">
      <w:pPr>
        <w:spacing w:before="156" w:after="156"/>
      </w:pPr>
      <w:r w:rsidRPr="00BA5243">
        <w:t xml:space="preserve">20180707 business </w:t>
      </w:r>
      <w:r w:rsidRPr="00BA5243">
        <w:rPr>
          <w:rFonts w:ascii="Segoe UI Symbol" w:hAnsi="Segoe UI Symbol" w:cs="Segoe UI Symbol"/>
        </w:rPr>
        <w:t>🇬🇧</w:t>
      </w:r>
      <w:r w:rsidRPr="00BA5243">
        <w:t xml:space="preserve"> English Version</w:t>
      </w:r>
    </w:p>
    <w:p w:rsidR="00CF48B4" w:rsidRDefault="00BA5243" w:rsidP="00BA5243">
      <w:pPr>
        <w:spacing w:before="156" w:after="156"/>
      </w:pPr>
      <w:r w:rsidRPr="00BA5243">
        <w:t xml:space="preserve">TWO contests are under way in which titans holding billions in their thrall vie for global domination. One is unfolding on Russian football pitches and features the likes of Neymar and Harry Kane. The other is playing out on the smartphone screens of consumers in India, Indonesia, Brazil and other emerging economies. There, American online </w:t>
      </w:r>
      <w:r w:rsidRPr="00BA5243">
        <w:lastRenderedPageBreak/>
        <w:t>superstars such as Google, Facebook and Amazon are pitted against a Chinese dream team led by Alibaba and Tencent.</w:t>
      </w:r>
    </w:p>
    <w:p w:rsidR="00CF48B4" w:rsidRDefault="00BA5243" w:rsidP="00BA5243">
      <w:pPr>
        <w:spacing w:before="156" w:after="156"/>
      </w:pPr>
      <w:r w:rsidRPr="00BA5243">
        <w:rPr>
          <w:rFonts w:hint="eastAsia"/>
        </w:rPr>
        <w:t>目前正上演着两大竞赛，天文数字身价的巨人们正奋力争夺全球霸主之位。一场在俄罗斯的球场上展开，领衔的是内马尔和哈里·凯恩等球星。另一场则在印度、印尼、巴西等新兴经济体消费者的智能手机屏幕上打响。在那里，谷歌、</w:t>
      </w:r>
      <w:r w:rsidRPr="00BA5243">
        <w:t>Facebook</w:t>
      </w:r>
      <w:r w:rsidRPr="00BA5243">
        <w:t>和亚马逊等美国互联网超级明星正与阿里巴巴和腾讯率领的中国梦之队对垒。</w:t>
      </w:r>
    </w:p>
    <w:p w:rsidR="00CF48B4" w:rsidRDefault="00BA5243" w:rsidP="00BA5243">
      <w:pPr>
        <w:spacing w:before="156" w:after="156"/>
      </w:pPr>
      <w:r w:rsidRPr="00BA5243">
        <w:t>The geopolitics of business means that the world’s biggest tech firms have swelled to combined market capitalisations of over $4trn without really going head to head. China blocked Google et al with its Great Firewall, preventing American firms (Apple is an obvious exception) from taking on Chinese rivals on the mainland. Chinese giants have stayed out of America; Europe fell under the spell of Silicon Valley before Chinese tech had matured.</w:t>
      </w:r>
    </w:p>
    <w:p w:rsidR="00CF48B4" w:rsidRDefault="00BA5243" w:rsidP="00BA5243">
      <w:pPr>
        <w:spacing w:before="156" w:after="156"/>
      </w:pPr>
      <w:r w:rsidRPr="00BA5243">
        <w:rPr>
          <w:rFonts w:hint="eastAsia"/>
        </w:rPr>
        <w:t>由于商业中的地缘政治影响，市值总计已超过四万亿美元的全球最大的一批科技公司尚未真正正面交锋过。中国用防火墙把谷歌等公司阻隔在外，阻止美国公司（苹果显然是个例外）在大陆挑战中国竞争对手。中国巨头一直未涉足美国；而在中国科技公司成熟壮大前，欧洲已经被硅谷征服。</w:t>
      </w:r>
    </w:p>
    <w:p w:rsidR="00CF48B4" w:rsidRDefault="00BA5243" w:rsidP="00BA5243">
      <w:pPr>
        <w:spacing w:before="156" w:after="156"/>
      </w:pPr>
      <w:r w:rsidRPr="00BA5243">
        <w:t>Time, and capabilities, have changed. Chinese tech firms once simply mimicked Silicon Valley products, from search engines to e-commerce and social networks. Now the copycats have become pioneers. WeChat, a messaging app run by Tencent with endless bells and whistles, for example, rivals anything from California.</w:t>
      </w:r>
    </w:p>
    <w:p w:rsidR="00CF48B4" w:rsidRDefault="00BA5243" w:rsidP="00BA5243">
      <w:pPr>
        <w:spacing w:before="156" w:after="156"/>
      </w:pPr>
      <w:r w:rsidRPr="00BA5243">
        <w:rPr>
          <w:rFonts w:hint="eastAsia"/>
        </w:rPr>
        <w:t>时代变了，实力格局也已改变。中国的科技公司以往只是简单地模仿硅谷的产品——从搜索引擎到电子商务和社交网络。现在，复制者已蜕变为行业先锋。例如，腾讯旗下附带无数附加功能的即时通讯应用微信可与加州任何科技产品相媲美。</w:t>
      </w:r>
    </w:p>
    <w:p w:rsidR="00CF48B4" w:rsidRDefault="00BA5243" w:rsidP="00BA5243">
      <w:pPr>
        <w:spacing w:before="156" w:after="156"/>
      </w:pPr>
      <w:r w:rsidRPr="00BA5243">
        <w:t>Mainland firms are thus ready to make a strong play for markets which neither they nor American firms can call home. Rising incomes, ballooning smartphone use and improving internet infrastructure in emerging markets make them irresistible terrain for all tech firms. As they vie for the next billion consumers to come online, Alibaba is taking on Amazon, Google is matched against Baidu and Tencent can prove its mettle against Facebook.</w:t>
      </w:r>
    </w:p>
    <w:p w:rsidR="00CF48B4" w:rsidRDefault="00BA5243" w:rsidP="00BA5243">
      <w:pPr>
        <w:spacing w:before="156" w:after="156"/>
      </w:pPr>
      <w:r w:rsidRPr="00BA5243">
        <w:rPr>
          <w:rFonts w:hint="eastAsia"/>
        </w:rPr>
        <w:t>因此，中国大陆的公司已准备好对中美企业主场以外的市场发起激烈角逐。在新兴市场，人们收入提高，智能手机不断普及，互联网基础设施也在改善，这让它们成为所有科技公司都难以抗拒的热土。为争夺下一个十亿网络消费者，阿里巴巴交锋亚马逊，百度对阵谷歌，腾讯挑战</w:t>
      </w:r>
      <w:r w:rsidRPr="00BA5243">
        <w:t>Facebook</w:t>
      </w:r>
      <w:r w:rsidRPr="00BA5243">
        <w:t>。</w:t>
      </w:r>
    </w:p>
    <w:p w:rsidR="00CF48B4" w:rsidRDefault="00BA5243" w:rsidP="00BA5243">
      <w:pPr>
        <w:spacing w:before="156" w:after="156"/>
      </w:pPr>
      <w:r w:rsidRPr="00BA5243">
        <w:t>They have very different strategies, however. American firms typically set up outposts from scratch. They fund subsidiaries that offer much the same service to Indians or Mexicans as their domestic users might expect. Amazon’s foray into India, for example, involved it pledging over $5bn to broadly replicate its American offering. It has built a network of warehouses to fulfil e-commerce orders, rolled out its Prime video service (with added Bollywood content), website-hosting services and so on. It rebrands acquisitions. Last year it paid $650m for Souq.com, an e-commerce website based in Dubai, now clearly marked as “an Amazon company”.</w:t>
      </w:r>
    </w:p>
    <w:p w:rsidR="00CF48B4" w:rsidRDefault="00BA5243" w:rsidP="00BA5243">
      <w:pPr>
        <w:spacing w:before="156" w:after="156"/>
      </w:pPr>
      <w:r w:rsidRPr="00BA5243">
        <w:rPr>
          <w:rFonts w:hint="eastAsia"/>
        </w:rPr>
        <w:t>然而，两国公司的策略大相径庭。美国公司通常是从零开始设立“前哨站”。它们资助子公司，为印度人或墨西哥人提供与美国用户的期望大致相同的服务。例如，亚马逊进军印度时承诺投入超过</w:t>
      </w:r>
      <w:r w:rsidRPr="00BA5243">
        <w:t>50</w:t>
      </w:r>
      <w:r w:rsidRPr="00BA5243">
        <w:t>亿美元，全面复制它在美国的服务。它已在该国建成了一个仓储体系来满足电子商务订单之需，并推出了</w:t>
      </w:r>
      <w:r w:rsidRPr="00BA5243">
        <w:t>Prime</w:t>
      </w:r>
      <w:r w:rsidRPr="00BA5243">
        <w:t>视频服务（增加了宝莱坞影视节目）和网站托管服务等。亚马逊还会重塑它收购的品牌。去年，它以</w:t>
      </w:r>
      <w:r w:rsidRPr="00BA5243">
        <w:t>6.5</w:t>
      </w:r>
      <w:r w:rsidRPr="00BA5243">
        <w:t>亿美元收购总部位于迪拜的电子商务网站</w:t>
      </w:r>
      <w:r w:rsidRPr="00BA5243">
        <w:t>Souq.com</w:t>
      </w:r>
      <w:r w:rsidRPr="00BA5243">
        <w:t>，该网站现在清楚地标示为</w:t>
      </w:r>
      <w:r w:rsidRPr="00BA5243">
        <w:t>“</w:t>
      </w:r>
      <w:r w:rsidRPr="00BA5243">
        <w:t>亚马逊旗下公司</w:t>
      </w:r>
      <w:r w:rsidRPr="00BA5243">
        <w:t>”</w:t>
      </w:r>
      <w:r w:rsidRPr="00BA5243">
        <w:t>。</w:t>
      </w:r>
    </w:p>
    <w:p w:rsidR="00CF48B4" w:rsidRDefault="00BA5243" w:rsidP="00BA5243">
      <w:pPr>
        <w:spacing w:before="156" w:after="156"/>
      </w:pPr>
      <w:r w:rsidRPr="00BA5243">
        <w:t>Google and Facebook also provide offerings abroad similar to those that consumers get in America; as a result, both are as recognised in Brasilia or Bangalore as they would be in Boston or Berlin. Google customers worldwide use the same Chrome browser, YouTube website or Android phone-operating system—and are served advertisements in much the same way. WhatsApp and Instagram, both owned by Facebook, are popular across the world.</w:t>
      </w:r>
    </w:p>
    <w:p w:rsidR="00CF48B4" w:rsidRDefault="00BA5243" w:rsidP="00BA5243">
      <w:pPr>
        <w:spacing w:before="156" w:after="156"/>
      </w:pPr>
      <w:r w:rsidRPr="00BA5243">
        <w:rPr>
          <w:rFonts w:hint="eastAsia"/>
        </w:rPr>
        <w:lastRenderedPageBreak/>
        <w:t>谷歌和</w:t>
      </w:r>
      <w:r w:rsidRPr="00BA5243">
        <w:t>Facebook</w:t>
      </w:r>
      <w:r w:rsidRPr="00BA5243">
        <w:t>也在海外提供体验与美国消费者类似的产品，因此，两者在巴西利亚或班加罗尔的认知度与在波士顿或柏林并无二致。全世界的谷歌用户用的都是同样的</w:t>
      </w:r>
      <w:r w:rsidRPr="00BA5243">
        <w:t>Chrome</w:t>
      </w:r>
      <w:r w:rsidRPr="00BA5243">
        <w:t>浏览器、</w:t>
      </w:r>
      <w:r w:rsidRPr="00BA5243">
        <w:t>YouTube</w:t>
      </w:r>
      <w:r w:rsidRPr="00BA5243">
        <w:t>网站或安卓手机操作系统，收到推送广告的方式也大致相同。</w:t>
      </w:r>
      <w:r w:rsidRPr="00BA5243">
        <w:t>Facebook</w:t>
      </w:r>
      <w:r w:rsidRPr="00BA5243">
        <w:t>旗下的</w:t>
      </w:r>
      <w:r w:rsidRPr="00BA5243">
        <w:t>WhatsApp</w:t>
      </w:r>
      <w:r w:rsidRPr="00BA5243">
        <w:t>和</w:t>
      </w:r>
      <w:r w:rsidRPr="00BA5243">
        <w:t>Instagram</w:t>
      </w:r>
      <w:r w:rsidRPr="00BA5243">
        <w:t>在全球各地都广受欢迎。</w:t>
      </w:r>
    </w:p>
    <w:p w:rsidR="00CF48B4" w:rsidRDefault="00BA5243" w:rsidP="00BA5243">
      <w:pPr>
        <w:spacing w:before="156" w:after="156"/>
      </w:pPr>
      <w:r w:rsidRPr="00BA5243">
        <w:t>By contrast, few Indonesians or Indians would recognise the name Alibaba. Its strategy in emerging markets has been not to set up shop itself but instead to invest in local players, whether by buying them outright or taking a minority stake. In the past two years or so it has built a constellation of firms focused on shopping, payments and delivery. These include Paytm and BigBasket in India, Tokopedia in Indonesia, Lazada in Singapore, Daraz in Pakistan and, as of July 2nd, Trendyol in Turkey. Most of their customers would have no idea that these apps are backed by a Chinese tech titan.</w:t>
      </w:r>
    </w:p>
    <w:p w:rsidR="00CF48B4" w:rsidRDefault="00BA5243" w:rsidP="00BA5243">
      <w:pPr>
        <w:spacing w:before="156" w:after="156"/>
      </w:pPr>
      <w:r w:rsidRPr="00BA5243">
        <w:rPr>
          <w:rFonts w:hint="eastAsia"/>
        </w:rPr>
        <w:t>相比之下，很少有印尼人或印度人知晓阿里巴巴的大名。它在新兴市场的战略并非自行建立分店，而是投资当地企业，有完全收购也有少量持股。在过去两年左右的时间里，阿里巴巴已经改造了一系列专门做购物、支付和配送的公司。这些公司中有印度的</w:t>
      </w:r>
      <w:r w:rsidRPr="00BA5243">
        <w:t>Paytm</w:t>
      </w:r>
      <w:r w:rsidRPr="00BA5243">
        <w:t>和</w:t>
      </w:r>
      <w:r w:rsidRPr="00BA5243">
        <w:t>BigBasket</w:t>
      </w:r>
      <w:r w:rsidRPr="00BA5243">
        <w:t>、印尼的</w:t>
      </w:r>
      <w:r w:rsidRPr="00BA5243">
        <w:t>Tokopedia</w:t>
      </w:r>
      <w:r w:rsidRPr="00BA5243">
        <w:t>、新加坡的来赞达（</w:t>
      </w:r>
      <w:r w:rsidRPr="00BA5243">
        <w:t>Lazada</w:t>
      </w:r>
      <w:r w:rsidRPr="00BA5243">
        <w:t>）、巴基斯坦的</w:t>
      </w:r>
      <w:r w:rsidRPr="00BA5243">
        <w:t>Daraz</w:t>
      </w:r>
      <w:r w:rsidRPr="00BA5243">
        <w:t>，</w:t>
      </w:r>
      <w:r w:rsidRPr="00BA5243">
        <w:t>7</w:t>
      </w:r>
      <w:r w:rsidRPr="00BA5243">
        <w:t>月</w:t>
      </w:r>
      <w:r w:rsidRPr="00BA5243">
        <w:t>2</w:t>
      </w:r>
      <w:r w:rsidRPr="00BA5243">
        <w:t>日又新增了土耳其的</w:t>
      </w:r>
      <w:r w:rsidRPr="00BA5243">
        <w:t>Trendyol</w:t>
      </w:r>
      <w:r w:rsidRPr="00BA5243">
        <w:t>。这些公司的用户多数都不知道这些应用背后的金主是一个中国科技巨头。</w:t>
      </w:r>
    </w:p>
    <w:p w:rsidR="00CF48B4" w:rsidRDefault="00BA5243" w:rsidP="00BA5243">
      <w:pPr>
        <w:spacing w:before="156" w:after="156"/>
      </w:pPr>
      <w:r w:rsidRPr="00BA5243">
        <w:t>Tencent has similarly ploughed money into a clutch of Indian firms in areas as diverse as ride-hailing, online education, music-streaming, health care, IT and e-commerce, as well as Nigerian payments and Indonesian logistics. (Baidu is the least active thus far in building its emerging-market presence, but its heavy investment in artificial intelligence could result in its technology being used globally in self-driving cars, for example.) According to CBInsights, a data firm, Tencent, Alibaba and its Ant Financial affiliate have backed 43% of all Asian “unicorns”, meaning startups worth more than $1bn. Alibaba’s investment in Lazada, South-East Asia’s largest e-commerce platform, has soaked up $4bn. Jack Ma, Alibaba’s founder and boss, has pledged $8bn to India alone.</w:t>
      </w:r>
    </w:p>
    <w:p w:rsidR="00CF48B4" w:rsidRDefault="00BA5243" w:rsidP="00BA5243">
      <w:pPr>
        <w:spacing w:before="156" w:after="156"/>
      </w:pPr>
      <w:r w:rsidRPr="00BA5243">
        <w:rPr>
          <w:rFonts w:hint="eastAsia"/>
        </w:rPr>
        <w:t>腾讯同样也投资了一些印度公司，涉及众多领域，有网约车、在线教育、音乐流媒体、医疗保健，</w:t>
      </w:r>
      <w:r w:rsidRPr="00BA5243">
        <w:t>IT</w:t>
      </w:r>
      <w:r w:rsidRPr="00BA5243">
        <w:t>和电子商务，此外还投资了尼日利亚的支付企业和印尼的物流公司。目前来看，百度在抢占新兴市场方面最不活跃，但它大举投资开发人工智能，这可能会令其技术在全球被广泛采用，比如用于无人驾驶汽车。数据公司</w:t>
      </w:r>
      <w:r w:rsidRPr="00BA5243">
        <w:t>CBInsights</w:t>
      </w:r>
      <w:r w:rsidRPr="00BA5243">
        <w:t>称，腾讯、阿里巴巴及其金融子公司蚂蚁金服已投资了亚洲</w:t>
      </w:r>
      <w:r w:rsidRPr="00BA5243">
        <w:t>43%</w:t>
      </w:r>
      <w:r w:rsidRPr="00BA5243">
        <w:t>的</w:t>
      </w:r>
      <w:r w:rsidRPr="00BA5243">
        <w:t>“</w:t>
      </w:r>
      <w:r w:rsidRPr="00BA5243">
        <w:t>独角兽</w:t>
      </w:r>
      <w:r w:rsidRPr="00BA5243">
        <w:t>”</w:t>
      </w:r>
      <w:r w:rsidRPr="00BA5243">
        <w:t>企业（即估值超过十亿美元的创业公司）。阿里巴巴对东南亚最大的电子商务平台来赞达的投资已达到</w:t>
      </w:r>
      <w:r w:rsidRPr="00BA5243">
        <w:t>40</w:t>
      </w:r>
      <w:r w:rsidRPr="00BA5243">
        <w:t>亿美元。单单对印度，阿里巴巴的创始人兼董事局主</w:t>
      </w:r>
      <w:r w:rsidRPr="00BA5243">
        <w:rPr>
          <w:rFonts w:hint="eastAsia"/>
        </w:rPr>
        <w:t>席马云就已承诺投资</w:t>
      </w:r>
      <w:r w:rsidRPr="00BA5243">
        <w:t>80</w:t>
      </w:r>
      <w:r w:rsidRPr="00BA5243">
        <w:t>亿美元。</w:t>
      </w:r>
    </w:p>
    <w:p w:rsidR="00CF48B4" w:rsidRDefault="00BA5243" w:rsidP="00BA5243">
      <w:pPr>
        <w:spacing w:before="156" w:after="156"/>
      </w:pPr>
      <w:r w:rsidRPr="00BA5243">
        <w:t>Their different approaches reflect the way the Western and Chinese firms make money. Google and Facebook earn the bulk of their revenue from advertising against services their users flock to. This requires little localisation, bar a bit of website translation to attract native users.</w:t>
      </w:r>
    </w:p>
    <w:p w:rsidR="00CF48B4" w:rsidRDefault="00BA5243" w:rsidP="00BA5243">
      <w:pPr>
        <w:spacing w:before="156" w:after="156"/>
      </w:pPr>
      <w:r w:rsidRPr="00BA5243">
        <w:rPr>
          <w:rFonts w:hint="eastAsia"/>
        </w:rPr>
        <w:t>中西方企业不同的扩张手法反映出它们不同的盈利之道。谷歌和</w:t>
      </w:r>
      <w:r w:rsidRPr="00BA5243">
        <w:t>Facebook</w:t>
      </w:r>
      <w:r w:rsidRPr="00BA5243">
        <w:t>的收入主要来自在用户追捧的服务中投放广告。除了要翻译网站以吸引当地用户外，并不需要多少本地化。</w:t>
      </w:r>
    </w:p>
    <w:p w:rsidR="00CF48B4" w:rsidRDefault="00BA5243" w:rsidP="00BA5243">
      <w:pPr>
        <w:spacing w:before="156" w:after="156"/>
      </w:pPr>
      <w:r w:rsidRPr="00BA5243">
        <w:t xml:space="preserve">Chinese firms’ competitive advantage, by contrast, has historically come from being able to process payments and organise distribution of goods in a country where doing such things had previously been tricky. A business based on solving such nuts-and-bolts problems is hard to export. “For that sort of thing, it is difficult to have a one-size-fits-all approach for different countries,” says Tan Yinglan of Insignia Ventures Partners, a tech-investment firm. Being a distribution expert in Singapore (whose former postal monopoly is now 14% owned by Alibaba) brings little insight into distributing packages throughout Indonesia’s 17,500 islands, say. Nor does the ability to process payments in Vietnam smooth transactions in Brazil or in Nigeria, with their vastly different banking and regulatory systems. Such intricacies, in other words, might be better delivered by local entrepreneurs who can be bought out once they have </w:t>
      </w:r>
      <w:r w:rsidRPr="00BA5243">
        <w:lastRenderedPageBreak/>
        <w:t>cracked them.</w:t>
      </w:r>
    </w:p>
    <w:p w:rsidR="00CF48B4" w:rsidRDefault="00BA5243" w:rsidP="00BA5243">
      <w:pPr>
        <w:spacing w:before="156" w:after="156"/>
      </w:pPr>
      <w:r w:rsidRPr="00BA5243">
        <w:rPr>
          <w:rFonts w:hint="eastAsia"/>
        </w:rPr>
        <w:t>对比而言，中国企业的竞争优势是处理支付和组织货物配送，这源自于它们过去在本国解决这类棘手问题所获得的经验。但专攻这类具体细节问题的生意不容易直接输出。“对于这类业务，很难有适合不同国家的通用方案。”科技投资公司</w:t>
      </w:r>
      <w:r w:rsidRPr="00BA5243">
        <w:t>Insignia Ventures Partners</w:t>
      </w:r>
      <w:r w:rsidRPr="00BA5243">
        <w:t>的陈映岚表示。比如，成为新加坡的配送专家（该市场之前为新加坡邮政垄断，现在阿里巴巴拥有它</w:t>
      </w:r>
      <w:r w:rsidRPr="00BA5243">
        <w:t>14%</w:t>
      </w:r>
      <w:r w:rsidRPr="00BA5243">
        <w:t>的股份）对于在印尼的</w:t>
      </w:r>
      <w:r w:rsidRPr="00BA5243">
        <w:t>17,500</w:t>
      </w:r>
      <w:r w:rsidRPr="00BA5243">
        <w:t>个岛屿上开展包裹配送服务几乎没有任何借鉴意义。同样，在越南能顺利处理支付流程，不意味着方案就可以被照搬到巴西或尼日利亚，毕竟</w:t>
      </w:r>
      <w:r w:rsidRPr="00BA5243">
        <w:rPr>
          <w:rFonts w:hint="eastAsia"/>
        </w:rPr>
        <w:t>各地的银行和监管体系截然不同。换言之，本地企业家或许能更好地应对这类难题，不妨等他们解决问题后再做收购。</w:t>
      </w:r>
    </w:p>
    <w:p w:rsidR="00CF48B4" w:rsidRDefault="00BA5243" w:rsidP="00BA5243">
      <w:pPr>
        <w:spacing w:before="156" w:after="156"/>
      </w:pPr>
      <w:r w:rsidRPr="00BA5243">
        <w:t>How are these differing strategies panning out on the ground? The most intense Sino-American rivalry thus far is focused on India and South-East Asia. The scale of investment reflects the stakes: Indian start-ups received $5.2bn in Chinese tech money last year, according to Tracxn, a data provider, up from $930m in 2016. Forrester, a market-research group, says that Chinese tech giants (including Didi and JD.com) spent $6bn on acquisitions in South-East Asia in 2017.</w:t>
      </w:r>
    </w:p>
    <w:p w:rsidR="00CF48B4" w:rsidRDefault="00BA5243" w:rsidP="00BA5243">
      <w:pPr>
        <w:spacing w:before="156" w:after="156"/>
      </w:pPr>
      <w:r w:rsidRPr="00BA5243">
        <w:rPr>
          <w:rFonts w:hint="eastAsia"/>
        </w:rPr>
        <w:t>这些不同策略的实战效果如何？迄今为止，中美科技巨头之间最激烈的竞争主要集中在印度和东南亚市场。投资规模反映了押注大小：据数据提供商</w:t>
      </w:r>
      <w:r w:rsidRPr="00BA5243">
        <w:t>Tracxn</w:t>
      </w:r>
      <w:r w:rsidRPr="00BA5243">
        <w:t>的报告，去年印度创业公司获得了中国科技公司共</w:t>
      </w:r>
      <w:r w:rsidRPr="00BA5243">
        <w:t>52</w:t>
      </w:r>
      <w:r w:rsidRPr="00BA5243">
        <w:t>亿美元的投资，而</w:t>
      </w:r>
      <w:r w:rsidRPr="00BA5243">
        <w:t>2016</w:t>
      </w:r>
      <w:r w:rsidRPr="00BA5243">
        <w:t>年的数额还是</w:t>
      </w:r>
      <w:r w:rsidRPr="00BA5243">
        <w:t>9.3</w:t>
      </w:r>
      <w:r w:rsidRPr="00BA5243">
        <w:t>亿美元。市场研究集团弗雷斯特（</w:t>
      </w:r>
      <w:r w:rsidRPr="00BA5243">
        <w:t>Forrester</w:t>
      </w:r>
      <w:r w:rsidRPr="00BA5243">
        <w:t>）表示，</w:t>
      </w:r>
      <w:r w:rsidRPr="00BA5243">
        <w:t>2017</w:t>
      </w:r>
      <w:r w:rsidRPr="00BA5243">
        <w:t>年，中国科技巨头（包括滴滴和京东）投入了</w:t>
      </w:r>
      <w:r w:rsidRPr="00BA5243">
        <w:t>60</w:t>
      </w:r>
      <w:r w:rsidRPr="00BA5243">
        <w:t>亿美元在东南亚展开收购。</w:t>
      </w:r>
    </w:p>
    <w:p w:rsidR="00CF48B4" w:rsidRDefault="00BA5243" w:rsidP="00BA5243">
      <w:pPr>
        <w:spacing w:before="156" w:after="156"/>
      </w:pPr>
      <w:r w:rsidRPr="00BA5243">
        <w:t>The Chinese firms have several advantages. They have a proven record of chaperoning hundreds of millions of emerging-market consumers onto the internet. A Chinese diaspora in places like Malaysia or Vietnam, paired with plenty of mainland tourists, offers a beachhead into those markets. The Chinese giants also enjoy the tacit support of their country’s government, which is keen for them to expand in “Belt and Road” countries near China. Startup founders in Asia are more likely to want to emulate Mr Ma than his American counterparts; they will certainly prefer the Chinese approach if they want to keep running their firms.</w:t>
      </w:r>
    </w:p>
    <w:p w:rsidR="00CF48B4" w:rsidRDefault="00BA5243" w:rsidP="00BA5243">
      <w:pPr>
        <w:spacing w:before="156" w:after="156"/>
      </w:pPr>
      <w:r w:rsidRPr="00BA5243">
        <w:rPr>
          <w:rFonts w:hint="eastAsia"/>
        </w:rPr>
        <w:t>中国企业有几个优势。在将新兴市场数以亿计的消费者送入网络时代这件事上，它们拥有成功经验。马来西亚和越南等地的中国侨民及大量大陆游客也为企业挺进这些市场提供了滩头阵地。中国政府也心照不宣地支持本国科技巨头，乐见它们在中国周边的“一带一路”沿线国家扩张。亚洲创业公司的创始人更可能想要效仿马云而不是那些美国大佬：他们如果想要继续经营自己的公司，肯定更喜欢中国那套做法。</w:t>
      </w:r>
    </w:p>
    <w:p w:rsidR="00CF48B4" w:rsidRDefault="00BA5243" w:rsidP="00BA5243">
      <w:pPr>
        <w:spacing w:before="156" w:after="156"/>
      </w:pPr>
      <w:r w:rsidRPr="00BA5243">
        <w:t>Yet to critics, the Chinese approach is akin to what corporate Japan did in the 1980s: overpay for trophy assets in a hopelessly undisciplined way. Chinese firms sometimes end up competing against themselves. Tokopedia and Lazada in Indonesia sell similar stuff and are both backed by Alibaba, for example. Its investment in Paytm came only after it had bet on Snapdeal, a former Indian e-commerce darling whose star has dimmed markedly.</w:t>
      </w:r>
    </w:p>
    <w:p w:rsidR="00CF48B4" w:rsidRDefault="00BA5243" w:rsidP="00BA5243">
      <w:pPr>
        <w:spacing w:before="156" w:after="156"/>
      </w:pPr>
      <w:r w:rsidRPr="00BA5243">
        <w:rPr>
          <w:rFonts w:hint="eastAsia"/>
        </w:rPr>
        <w:t>然而在批评者眼中，中国公司的扩张方式与上世纪</w:t>
      </w:r>
      <w:r w:rsidRPr="00BA5243">
        <w:t>80</w:t>
      </w:r>
      <w:r w:rsidRPr="00BA5243">
        <w:t>年代的日本企业类似：毫无节制地为炫耀性资产付出过高的代价。中国企业有时会自己打自己。例如，印尼的</w:t>
      </w:r>
      <w:r w:rsidRPr="00BA5243">
        <w:t>Tokopedia</w:t>
      </w:r>
      <w:r w:rsidRPr="00BA5243">
        <w:t>和来赞达销售相似的产品，同时获得阿里巴巴投资支持。阿里巴巴在押注印度昔日的电商宠儿、光芒已大不如前的</w:t>
      </w:r>
      <w:r w:rsidRPr="00BA5243">
        <w:t>Snapdeal</w:t>
      </w:r>
      <w:r w:rsidRPr="00BA5243">
        <w:t>后，又紧接着投资了</w:t>
      </w:r>
      <w:r w:rsidRPr="00BA5243">
        <w:t>Paytm</w:t>
      </w:r>
      <w:r w:rsidRPr="00BA5243">
        <w:t>。</w:t>
      </w:r>
    </w:p>
    <w:p w:rsidR="00CF48B4" w:rsidRDefault="00BA5243" w:rsidP="00BA5243">
      <w:pPr>
        <w:spacing w:before="156" w:after="156"/>
      </w:pPr>
      <w:r w:rsidRPr="00BA5243">
        <w:t>Valuations can be eye-popping. That is partly because there is a lot of capital about. Venture capitalists worried about losing their relevance in the region want to stay invested. SoftBank, a risk-loving Japanese group that is attracted to fashionable startups like a Brazilian to a football trophy, is among those who made a fortune in China (it is Alibaba’s biggest shareholder) and is keen to repeat the feat in other rising tech powers.</w:t>
      </w:r>
    </w:p>
    <w:p w:rsidR="00CF48B4" w:rsidRDefault="00BA5243" w:rsidP="00BA5243">
      <w:pPr>
        <w:spacing w:before="156" w:after="156"/>
      </w:pPr>
      <w:r w:rsidRPr="00BA5243">
        <w:rPr>
          <w:rFonts w:hint="eastAsia"/>
        </w:rPr>
        <w:t>企业估值高得令人瞠目。部分原因是市场上有充裕的资金。风险资本家担心在新兴市场错失良机和影响力，</w:t>
      </w:r>
      <w:r w:rsidRPr="00BA5243">
        <w:rPr>
          <w:rFonts w:hint="eastAsia"/>
        </w:rPr>
        <w:lastRenderedPageBreak/>
        <w:t>因此要持续投资。热衷风险的日本风投集团软银最爱投资热门创业公司，劲头堪比追逐足球奖杯的巴西人。和其他一些投资者一样，软银也在中国赚了大钱（它是阿里巴巴的最大股东），现在渴望通过其他新兴技术公司复制成功。</w:t>
      </w:r>
    </w:p>
    <w:p w:rsidR="00CF48B4" w:rsidRDefault="00BA5243" w:rsidP="00BA5243">
      <w:pPr>
        <w:spacing w:before="156" w:after="156"/>
      </w:pPr>
      <w:r w:rsidRPr="00BA5243">
        <w:t>The Americans’ edge lies with their record and their head start. The Silicon Valley giants internationalised operations more or less from the start. Amazon’s British and German arms are about to celebrate their 20th anniversaries. It is easier for English-language firms than for Chinese ones to hire staff or to attract users. Over half of Google’s and Facebook’s revenues already come from outside America. Alibaba, the most internationalised Chinese firm, is barely at 10%, though it hopes half the value of the stuff sold through it will be transacted overseas by 2025.</w:t>
      </w:r>
    </w:p>
    <w:p w:rsidR="00CF48B4" w:rsidRDefault="00BA5243" w:rsidP="00BA5243">
      <w:pPr>
        <w:spacing w:before="156" w:after="156"/>
      </w:pPr>
      <w:r w:rsidRPr="00BA5243">
        <w:rPr>
          <w:rFonts w:hint="eastAsia"/>
        </w:rPr>
        <w:t>美国公司的优势在于它们过去的成就和所占的先机。硅谷巨头几乎一开始就是国际化运营。亚马逊的英国和德国业务部门即将迎来创建</w:t>
      </w:r>
      <w:r w:rsidRPr="00BA5243">
        <w:t>20</w:t>
      </w:r>
      <w:r w:rsidRPr="00BA5243">
        <w:t>周年。工作语言为英语的公司比使用中文的企业更容易招聘人才或吸引用户。谷歌和</w:t>
      </w:r>
      <w:r w:rsidRPr="00BA5243">
        <w:t>Facebook</w:t>
      </w:r>
      <w:r w:rsidRPr="00BA5243">
        <w:t>的收入已有过半来自美国以外地区。而中国公司中即使是国际化程度最高的阿里巴巴，海外收入也才刚刚达到</w:t>
      </w:r>
      <w:r w:rsidRPr="00BA5243">
        <w:t>10%</w:t>
      </w:r>
      <w:r w:rsidRPr="00BA5243">
        <w:t>，但该公司希望到</w:t>
      </w:r>
      <w:r w:rsidRPr="00BA5243">
        <w:t>2025</w:t>
      </w:r>
      <w:r w:rsidRPr="00BA5243">
        <w:t>年其平台的总销售额中有一半来自海外交易。</w:t>
      </w:r>
    </w:p>
    <w:p w:rsidR="00CF48B4" w:rsidRDefault="00BA5243" w:rsidP="00BA5243">
      <w:pPr>
        <w:spacing w:before="156" w:after="156"/>
      </w:pPr>
      <w:r w:rsidRPr="00BA5243">
        <w:t>Global heft counts for something in local battles. Services such as Amazon’s movie-streaming offering can be rolled out from one country to the next, as can its relationships with global suppliers. That has made it cheaper to set up foreign outposts than to acquire them. Amazon has probably spent about $3.5bn to date building its Indian operation, where it is largely on a par in terms of market share with Flipkart, a local e-commerce site which has raised nearly double that in equity and debt.</w:t>
      </w:r>
    </w:p>
    <w:p w:rsidR="00CF48B4" w:rsidRDefault="00BA5243" w:rsidP="00BA5243">
      <w:pPr>
        <w:spacing w:before="156" w:after="156"/>
      </w:pPr>
      <w:r w:rsidRPr="00BA5243">
        <w:rPr>
          <w:rFonts w:hint="eastAsia"/>
        </w:rPr>
        <w:t>企业的全球影响力对于它们在地方的争夺战也有助力。亚马逊的电影流媒体这样的服务可以从一国扩展至另一国，亚马逊与全球供应商的关系也一样。这就让它能以比收购更低的成本设立国外业务分支。迄今亚马逊大概花费了约</w:t>
      </w:r>
      <w:r w:rsidRPr="00BA5243">
        <w:t>35</w:t>
      </w:r>
      <w:r w:rsidRPr="00BA5243">
        <w:t>亿美元在印度开展业务，取得的市场份额已与当地电商网站</w:t>
      </w:r>
      <w:r w:rsidRPr="00BA5243">
        <w:t>Flipkart</w:t>
      </w:r>
      <w:r w:rsidRPr="00BA5243">
        <w:t>大致相当，而后者的股票和债券融资额是该数字的近两倍。</w:t>
      </w:r>
    </w:p>
    <w:p w:rsidR="00CF48B4" w:rsidRDefault="00BA5243" w:rsidP="00BA5243">
      <w:pPr>
        <w:spacing w:before="156" w:after="156"/>
      </w:pPr>
      <w:r w:rsidRPr="00BA5243">
        <w:t>The downside of the American approach is that subsidiaries are wedded to a business model that proved itself in completely different circumstances. Like the Chinese, most Asian consumers use only mobile phones to access the internet; the American trio made their first fortunes through PCs. Some think the executives dispatched from head office lack the fizz of the local entrepreneurs they are taking on, and rely overly on lavish cheques from head office.</w:t>
      </w:r>
    </w:p>
    <w:p w:rsidR="00CF48B4" w:rsidRDefault="00BA5243" w:rsidP="00BA5243">
      <w:pPr>
        <w:spacing w:before="156" w:after="156"/>
      </w:pPr>
      <w:r w:rsidRPr="00BA5243">
        <w:rPr>
          <w:rFonts w:hint="eastAsia"/>
        </w:rPr>
        <w:t>美国这套方法的缺点是，子公司只能拘泥于一种在完全不同的环境下成功过的商业模式。和中国人一样，亚洲的消费者多数只用手机上网，而美国的三大科技巨头则是在个人电脑上赚到它们的第一桶金。有人认为，这些公司总部派出的高管缺乏与他们竞争的当地企业家身上的那份活力，而且过度依赖总部开出的慷慨支票。</w:t>
      </w:r>
    </w:p>
    <w:p w:rsidR="00CF48B4" w:rsidRDefault="00BA5243" w:rsidP="00BA5243">
      <w:pPr>
        <w:spacing w:before="156" w:after="156"/>
      </w:pPr>
      <w:r w:rsidRPr="00BA5243">
        <w:t>The two models could yet both be proved right, and start to converge. The advantages of being part of a global outfit might be decisive in delivering some services, such as search or social media. Alibaba is pushing its own branded B2B platform for Indian small businesses, helping them sell their wares abroad and, in this instance, expanding in much the same way that an American rival might have done. In other areas, where local nous matters more, American groups might adopt a more Chinese-style approach of building an “ecosystem” of allied firms. Amazon was said to be interested in buying Flipkart, in which Walmart is now buying a majority stake (in part from Tencent); Google is still said to be mulling a minority investment. On June 17th Google invested $550m in JD.com, a Chinese e-commerce firm which has spent lavishly on startups in Indonesia, Thailand and Vietnam.</w:t>
      </w:r>
    </w:p>
    <w:p w:rsidR="00CF48B4" w:rsidRDefault="00BA5243" w:rsidP="00BA5243">
      <w:pPr>
        <w:spacing w:before="156" w:after="156"/>
      </w:pPr>
      <w:r w:rsidRPr="00BA5243">
        <w:rPr>
          <w:rFonts w:hint="eastAsia"/>
        </w:rPr>
        <w:t>但这两种模式可能都会成功，而且开始趋向一致。身为一家全球性企业的分支在提供某些服务方面可能拥有决定性优势，比如搜索或社交媒体服务。阿里巴巴正向印度的小企业力推自有品牌的</w:t>
      </w:r>
      <w:r w:rsidRPr="00BA5243">
        <w:t>B2B</w:t>
      </w:r>
      <w:r w:rsidRPr="00BA5243">
        <w:t>平台，帮助它们在国外销售产品，在这个案例中，阿里的扩张方式应该是一个美国竞争对手也会采取的方式。而在更讲求</w:t>
      </w:r>
      <w:r w:rsidRPr="00BA5243">
        <w:lastRenderedPageBreak/>
        <w:t>本地智慧的其他领域，美国企业可能会采取更中国化的方式，建立一个由联盟企业构成的</w:t>
      </w:r>
      <w:r w:rsidRPr="00BA5243">
        <w:t>“</w:t>
      </w:r>
      <w:r w:rsidRPr="00BA5243">
        <w:t>生态系统</w:t>
      </w:r>
      <w:r w:rsidRPr="00BA5243">
        <w:t>”</w:t>
      </w:r>
      <w:r w:rsidRPr="00BA5243">
        <w:t>。据称亚马逊之前曾有意收购</w:t>
      </w:r>
      <w:r w:rsidRPr="00BA5243">
        <w:t>Flipkart</w:t>
      </w:r>
      <w:r w:rsidRPr="00BA5243">
        <w:t>，而目前沃尔玛正在收购该公司的多数股权（部分股份从腾讯购得），而谷歌据说还在考虑投资获得少数股权。</w:t>
      </w:r>
      <w:r w:rsidRPr="00BA5243">
        <w:t>6</w:t>
      </w:r>
      <w:r w:rsidRPr="00BA5243">
        <w:rPr>
          <w:rFonts w:hint="eastAsia"/>
        </w:rPr>
        <w:t>月</w:t>
      </w:r>
      <w:r w:rsidRPr="00BA5243">
        <w:t>17</w:t>
      </w:r>
      <w:r w:rsidRPr="00BA5243">
        <w:t>日，谷歌向中国电商公司京东投资</w:t>
      </w:r>
      <w:r w:rsidRPr="00BA5243">
        <w:t>5.5</w:t>
      </w:r>
      <w:r w:rsidRPr="00BA5243">
        <w:t>亿美元，京东此前则大笔投资了印尼、泰国和越南的创业公司。</w:t>
      </w:r>
    </w:p>
    <w:p w:rsidR="00CF48B4" w:rsidRDefault="00BA5243" w:rsidP="00BA5243">
      <w:pPr>
        <w:spacing w:before="156" w:after="156"/>
      </w:pPr>
      <w:r w:rsidRPr="00BA5243">
        <w:t>User numbers for services that are free of charge in emerging markets are inevitably mind-boggling—eight of the ten countries with the largest number of Facebook users are emerging markets, led by India with 270m. Whether that will translate into a commensurate level of revenue and profits is less clear. For all the excitement around Indian e-commerce, say, only about $27bn-worth of stuff is shifted online in India each year—about what all Chinese e-commerce firms sell in just nine days and American ones in three weeks. South-East Asia is smaller still.</w:t>
      </w:r>
    </w:p>
    <w:p w:rsidR="00CF48B4" w:rsidRDefault="00BA5243" w:rsidP="00BA5243">
      <w:pPr>
        <w:spacing w:before="156" w:after="156"/>
      </w:pPr>
      <w:r w:rsidRPr="00BA5243">
        <w:rPr>
          <w:rFonts w:hint="eastAsia"/>
        </w:rPr>
        <w:t>在新兴市场上，使用免费服务的人数必然是惊人的——</w:t>
      </w:r>
      <w:r w:rsidRPr="00BA5243">
        <w:t>Facebook</w:t>
      </w:r>
      <w:r w:rsidRPr="00BA5243">
        <w:t>用户数最多的十个国家中有八个是新兴市场，其中印度以</w:t>
      </w:r>
      <w:r w:rsidRPr="00BA5243">
        <w:t>2.7</w:t>
      </w:r>
      <w:r w:rsidRPr="00BA5243">
        <w:t>亿用户居首。但这是否会转化为相应的收入和利润？答案就没那么明确了。例如，尽管印度的电子商务备受热捧，但印度的网络年销售额只有约</w:t>
      </w:r>
      <w:r w:rsidRPr="00BA5243">
        <w:t>270</w:t>
      </w:r>
      <w:r w:rsidRPr="00BA5243">
        <w:t>亿美元，大概只相当于中国全体电商九天的总销售额，或者美国电商三周的销售额。东南亚市场就更小了。</w:t>
      </w:r>
    </w:p>
    <w:p w:rsidR="00CF48B4" w:rsidRDefault="00BA5243" w:rsidP="00BA5243">
      <w:pPr>
        <w:spacing w:before="156" w:after="156"/>
      </w:pPr>
      <w:r w:rsidRPr="00BA5243">
        <w:t>No matter, so far as the tech firms are concerned. Winning the next billion users is seen as an investment worth making at almost any cost. Chinese tech giants must reckon with a dwindling number of new recruits to the internet at home; they also have the confidence, clout and capabilities to expand abroad. America’s titans might once have expected to face meek local rivals in emerging markets; now they have a fight on their hands. It is one they could barely have imagined four years ago, when those other titans, of the footballing ilk, were last challenging for global glory.</w:t>
      </w:r>
    </w:p>
    <w:p w:rsidR="00BA5243" w:rsidRPr="00BA5243" w:rsidRDefault="00BA5243" w:rsidP="00BA5243">
      <w:pPr>
        <w:spacing w:before="156" w:after="156"/>
      </w:pPr>
      <w:r w:rsidRPr="00BA5243">
        <w:rPr>
          <w:rFonts w:hint="eastAsia"/>
        </w:rPr>
        <w:t>对科技公司而言，这并不要紧。赢得下一个十亿用户被视为一种值得付出任何代价的投资。中国科技巨头必须应对国内互联网新用户不断减少的现实，而同时它们还拥有向海外扩张的信心、影响力和能力。美国巨头可能一度以为在新兴市场只会遇到温顺的当地竞争对手，现在它们已经知道自己有一场硬仗要打。四年前，当足坛巨人们拼力争夺上一次世界殊荣之时，科技巨头们还无从想象将有此一战。</w:t>
      </w:r>
    </w:p>
    <w:p w:rsidR="009B6C89" w:rsidRPr="009B6C89" w:rsidRDefault="009B6C89" w:rsidP="009B6C89">
      <w:pPr>
        <w:pStyle w:val="1"/>
        <w:spacing w:before="156" w:after="156"/>
      </w:pPr>
      <w:bookmarkStart w:id="56" w:name="_Toc525729465"/>
      <w:r w:rsidRPr="009B6C89">
        <w:t>Bartleby: The A teams</w:t>
      </w:r>
      <w:bookmarkEnd w:id="56"/>
    </w:p>
    <w:p w:rsidR="009B6C89" w:rsidRPr="009B6C89" w:rsidRDefault="009B6C89" w:rsidP="009B6C89">
      <w:pPr>
        <w:spacing w:before="156" w:after="156"/>
      </w:pPr>
      <w:r w:rsidRPr="009B6C89">
        <w:t>The fashion for agile management is spreading</w:t>
      </w:r>
    </w:p>
    <w:p w:rsidR="009B6C89" w:rsidRPr="009B6C89" w:rsidRDefault="009B6C89" w:rsidP="009B6C89">
      <w:pPr>
        <w:spacing w:before="156" w:after="156"/>
      </w:pPr>
      <w:r w:rsidRPr="009B6C89">
        <w:rPr>
          <w:rFonts w:hint="eastAsia"/>
        </w:rPr>
        <w:t>巴托比：敏捷特攻队</w:t>
      </w:r>
    </w:p>
    <w:p w:rsidR="009B6C89" w:rsidRPr="009B6C89" w:rsidRDefault="009B6C89" w:rsidP="009B6C89">
      <w:pPr>
        <w:spacing w:before="156" w:after="156"/>
      </w:pPr>
      <w:r w:rsidRPr="009B6C89">
        <w:rPr>
          <w:rFonts w:hint="eastAsia"/>
        </w:rPr>
        <w:t>敏捷管理之风越刮越劲</w:t>
      </w:r>
    </w:p>
    <w:p w:rsidR="00CF48B4" w:rsidRDefault="009B6C89" w:rsidP="009B6C89">
      <w:pPr>
        <w:spacing w:before="156" w:after="156"/>
      </w:pPr>
      <w:r w:rsidRPr="009B6C89">
        <w:t xml:space="preserve">20180707 business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AGILITY is such a modish word in modern management theory that it can seem as if the ideal corporate executive would be a combination of Spider-Man and Simone Biles, a gymnast. The concept has its roots in the idea of “lean management”, developed by Toyota in car manufacturing, and in the “Agile manifesto” drawn up by a group of software developers back in 2001.</w:t>
      </w:r>
    </w:p>
    <w:p w:rsidR="00CF48B4" w:rsidRDefault="009B6C89" w:rsidP="009B6C89">
      <w:pPr>
        <w:spacing w:before="156" w:after="156"/>
      </w:pPr>
      <w:r w:rsidRPr="009B6C89">
        <w:rPr>
          <w:rFonts w:hint="eastAsia"/>
        </w:rPr>
        <w:t>在现代管理理论中，“敏捷”是个很时髦的词儿，就好像一名理想的企业高管应该是蜘蛛侠和体操运动员西蒙·拜尔斯（</w:t>
      </w:r>
      <w:r w:rsidRPr="009B6C89">
        <w:t>Simone Biles</w:t>
      </w:r>
      <w:r w:rsidRPr="009B6C89">
        <w:t>）的结合体。这个概念源于丰田在汽车制造业中创造的</w:t>
      </w:r>
      <w:r w:rsidRPr="009B6C89">
        <w:t>“</w:t>
      </w:r>
      <w:r w:rsidRPr="009B6C89">
        <w:t>精益管理</w:t>
      </w:r>
      <w:r w:rsidRPr="009B6C89">
        <w:t>”</w:t>
      </w:r>
      <w:r w:rsidRPr="009B6C89">
        <w:t>理念，以及在</w:t>
      </w:r>
      <w:r w:rsidRPr="009B6C89">
        <w:t>2001</w:t>
      </w:r>
      <w:r w:rsidRPr="009B6C89">
        <w:t>年由一群软件开发人员起草的</w:t>
      </w:r>
      <w:r w:rsidRPr="009B6C89">
        <w:t>“</w:t>
      </w:r>
      <w:r w:rsidRPr="009B6C89">
        <w:t>敏捷宣言</w:t>
      </w:r>
      <w:r w:rsidRPr="009B6C89">
        <w:t>”</w:t>
      </w:r>
      <w:r w:rsidRPr="009B6C89">
        <w:t>。</w:t>
      </w:r>
    </w:p>
    <w:p w:rsidR="00CF48B4" w:rsidRDefault="009B6C89" w:rsidP="009B6C89">
      <w:pPr>
        <w:spacing w:before="156" w:after="156"/>
      </w:pPr>
      <w:r w:rsidRPr="009B6C89">
        <w:t xml:space="preserve">Big software-development projects were (and are) notorious for producing costly, late and cumbersome results. The idea of agility was to focus on small, innovative and multi-disciplinary teams. Among the manifesto’s principles were </w:t>
      </w:r>
      <w:r w:rsidRPr="009B6C89">
        <w:lastRenderedPageBreak/>
        <w:t>that “individuals and interactions” were more important than “processes and tools”, and that responding to change was better than sticking to the plan.</w:t>
      </w:r>
    </w:p>
    <w:p w:rsidR="00CF48B4" w:rsidRDefault="009B6C89" w:rsidP="009B6C89">
      <w:pPr>
        <w:spacing w:before="156" w:after="156"/>
      </w:pPr>
      <w:r w:rsidRPr="009B6C89">
        <w:rPr>
          <w:rFonts w:hint="eastAsia"/>
        </w:rPr>
        <w:t>大型软件开发项目曾经出了名的烧钱、拖拉又庞杂（现在仍然如此）。“敏捷”的理念是指专注于创新的多学科小型团队。宣言的原则中写道，“个体和互动”高于“流程和工具”，响应变化高于遵循计划。</w:t>
      </w:r>
    </w:p>
    <w:p w:rsidR="00CF48B4" w:rsidRDefault="009B6C89" w:rsidP="009B6C89">
      <w:pPr>
        <w:spacing w:before="156" w:after="156"/>
      </w:pPr>
      <w:r w:rsidRPr="009B6C89">
        <w:t>Somehow, the teams concept acquired the name “scrum”. This moniker was clearly bestowed by someone who had never seen a real rugby game. An actual scrum involves 16 people pushing hard, getting nowhere and usually ending up collapsing or being penalised by the referee for foul play.</w:t>
      </w:r>
    </w:p>
    <w:p w:rsidR="00CF48B4" w:rsidRDefault="009B6C89" w:rsidP="009B6C89">
      <w:pPr>
        <w:spacing w:before="156" w:after="156"/>
      </w:pPr>
      <w:r w:rsidRPr="009B6C89">
        <w:rPr>
          <w:rFonts w:hint="eastAsia"/>
        </w:rPr>
        <w:t>不知何故，这一团队理念获名“</w:t>
      </w:r>
      <w:r w:rsidRPr="009B6C89">
        <w:t>scrum”</w:t>
      </w:r>
      <w:r w:rsidRPr="009B6C89">
        <w:t>（橄榄球中的并列争球）。给它起这个名的人肯定没看过一场真正的橄榄球赛。真实的争球有</w:t>
      </w:r>
      <w:r w:rsidRPr="009B6C89">
        <w:t>16</w:t>
      </w:r>
      <w:r w:rsidRPr="009B6C89">
        <w:t>个人奋力推搡，乱作一团，结果往往以人仰马翻或因犯规受到裁判处罚而告终。</w:t>
      </w:r>
    </w:p>
    <w:p w:rsidR="00CF48B4" w:rsidRDefault="009B6C89" w:rsidP="009B6C89">
      <w:pPr>
        <w:spacing w:before="156" w:after="156"/>
      </w:pPr>
      <w:r w:rsidRPr="009B6C89">
        <w:t>Management scrums aim to be a bit more mobile than that. In his recent book, “The Age of Agile”, Stephen Denning recounts how a team at Spotify, a music-streaming provider, developed the “Discover Weekly” service, which suggests new songs to users. The team pulled together a prototype within a couple of weeks and tested it first on their fellow-employees and then on very active users. All Spotify customers were offered the Discover service within just four months of the concept being created.</w:t>
      </w:r>
    </w:p>
    <w:p w:rsidR="00CF48B4" w:rsidRDefault="009B6C89" w:rsidP="009B6C89">
      <w:pPr>
        <w:spacing w:before="156" w:after="156"/>
      </w:pPr>
      <w:r w:rsidRPr="009B6C89">
        <w:rPr>
          <w:rFonts w:hint="eastAsia"/>
        </w:rPr>
        <w:t>管理中的“争球”力求比这更灵活些。斯蒂芬·丹宁（</w:t>
      </w:r>
      <w:r w:rsidRPr="009B6C89">
        <w:t>Stephen Denning</w:t>
      </w:r>
      <w:r w:rsidRPr="009B6C89">
        <w:t>）在他的新书《敏捷时代》（</w:t>
      </w:r>
      <w:r w:rsidRPr="009B6C89">
        <w:t>The Age of Agile</w:t>
      </w:r>
      <w:r w:rsidRPr="009B6C89">
        <w:t>）里讲述了音乐流媒体供应商</w:t>
      </w:r>
      <w:r w:rsidRPr="009B6C89">
        <w:t>Spotify</w:t>
      </w:r>
      <w:r w:rsidRPr="009B6C89">
        <w:t>的一个团队是如何开发出</w:t>
      </w:r>
      <w:r w:rsidRPr="009B6C89">
        <w:t>“</w:t>
      </w:r>
      <w:r w:rsidRPr="009B6C89">
        <w:t>每周发现</w:t>
      </w:r>
      <w:r w:rsidRPr="009B6C89">
        <w:t>”</w:t>
      </w:r>
      <w:r w:rsidRPr="009B6C89">
        <w:t>（</w:t>
      </w:r>
      <w:r w:rsidRPr="009B6C89">
        <w:t>Discover Weekly</w:t>
      </w:r>
      <w:r w:rsidRPr="009B6C89">
        <w:t>）这项服务的。这是一个向用户推荐新歌曲的功能，团队在几周内捣鼓出一个原型，先由同事测试，然后再由非常活跃的用户测试。在提出概念后短短</w:t>
      </w:r>
      <w:r w:rsidRPr="009B6C89">
        <w:t>4</w:t>
      </w:r>
      <w:r w:rsidRPr="009B6C89">
        <w:t>个月内，这项服务就覆盖了</w:t>
      </w:r>
      <w:r w:rsidRPr="009B6C89">
        <w:t>Spotify</w:t>
      </w:r>
      <w:r w:rsidRPr="009B6C89">
        <w:t>的所有用户。</w:t>
      </w:r>
    </w:p>
    <w:p w:rsidR="00CF48B4" w:rsidRDefault="009B6C89" w:rsidP="009B6C89">
      <w:pPr>
        <w:spacing w:before="156" w:after="156"/>
      </w:pPr>
      <w:r w:rsidRPr="009B6C89">
        <w:t>Another author, Simon Hayward, writes in his book, “The Agile Leader”, that the aim of agility is to bring the company as close to the customer as possible. Ideas can be tested on a small scale and abandoned if they fail to work. Feedback from the customer is essential at every stage. Teams work on small tasks in short cycles, achieving their immediate goal and quickly moving on to the next.</w:t>
      </w:r>
    </w:p>
    <w:p w:rsidR="00CF48B4" w:rsidRDefault="009B6C89" w:rsidP="009B6C89">
      <w:pPr>
        <w:spacing w:before="156" w:after="156"/>
      </w:pPr>
      <w:r w:rsidRPr="009B6C89">
        <w:rPr>
          <w:rFonts w:hint="eastAsia"/>
        </w:rPr>
        <w:t>另一位作者西蒙·海沃德（</w:t>
      </w:r>
      <w:r w:rsidRPr="009B6C89">
        <w:t>Simon Hayward</w:t>
      </w:r>
      <w:r w:rsidRPr="009B6C89">
        <w:t>）在他那本《敏捷领导者》（</w:t>
      </w:r>
      <w:r w:rsidRPr="009B6C89">
        <w:t>The Agile Leader</w:t>
      </w:r>
      <w:r w:rsidRPr="009B6C89">
        <w:t>）中写道，敏捷的目标是让公司尽可能地贴近客户。想法可以小规模测试，失败了就抛弃。客户的反馈在每个阶段都必不可少。团队在短周期内完成一个个小任务，实现眼下的目标，然后迅速投入下一个。</w:t>
      </w:r>
    </w:p>
    <w:p w:rsidR="00CF48B4" w:rsidRDefault="009B6C89" w:rsidP="009B6C89">
      <w:pPr>
        <w:spacing w:before="156" w:after="156"/>
      </w:pPr>
      <w:r w:rsidRPr="009B6C89">
        <w:t>This way of thinking seems sensible enough for specific projects. But companies are now starting to test whether an entire business can become agile—corporate versions of the Chinese state circus. A recent article for the Harvard Business Review (HBR)* describes companies that have adopted an agile approach, including Bosch, a German electronics and engineering firm, USAA, an American financial-services company, and the health-information systems division of 3M, a multinational. Perhaps the most striking example is Saab, Sweden’s defence firm, which created more than 100 agile teams, covering software, hardware and the fuselage, to build its Gripen fighter jet.</w:t>
      </w:r>
    </w:p>
    <w:p w:rsidR="00CF48B4" w:rsidRDefault="009B6C89" w:rsidP="009B6C89">
      <w:pPr>
        <w:spacing w:before="156" w:after="156"/>
      </w:pPr>
      <w:r w:rsidRPr="009B6C89">
        <w:rPr>
          <w:rFonts w:hint="eastAsia"/>
        </w:rPr>
        <w:t>这种思维方式用在具体的项目上似乎很合理。但企业已经开始测试，看整个公司能否也能变得敏捷，成为“中国杂技团”的企业版。《哈佛商业评论》最近的一篇文章</w:t>
      </w:r>
      <w:r w:rsidRPr="009B6C89">
        <w:t>*</w:t>
      </w:r>
      <w:r w:rsidRPr="009B6C89">
        <w:t>介绍了那些采用敏捷模式的公司，包括德国电子和工程公司博世、美国金融服务公司</w:t>
      </w:r>
      <w:r w:rsidRPr="009B6C89">
        <w:t>USAA</w:t>
      </w:r>
      <w:r w:rsidRPr="009B6C89">
        <w:t>，以及跨国公司</w:t>
      </w:r>
      <w:r w:rsidRPr="009B6C89">
        <w:t>3M</w:t>
      </w:r>
      <w:r w:rsidRPr="009B6C89">
        <w:t>的医疗信息系统部门。也许最引人注目的例子是瑞典的防务公司萨博（</w:t>
      </w:r>
      <w:r w:rsidRPr="009B6C89">
        <w:t>Saab</w:t>
      </w:r>
      <w:r w:rsidRPr="009B6C89">
        <w:t>）。为了制造鹰狮战斗机，它创建了一百多个敏捷团队，涵盖软件、硬件和机身等。</w:t>
      </w:r>
    </w:p>
    <w:p w:rsidR="00CF48B4" w:rsidRDefault="009B6C89" w:rsidP="009B6C89">
      <w:pPr>
        <w:spacing w:before="156" w:after="156"/>
      </w:pPr>
      <w:r w:rsidRPr="009B6C89">
        <w:t xml:space="preserve">These firms have helped show that transforming groups into agile companies is possible. But it is not easy, says Darrell Rigby of Bain, a consultancy, one of the HBR authors. Just creating teams is not enough; the leadership and culture of the whole company must change. Items such as budgets and employee pay have to be altered to reflect the </w:t>
      </w:r>
      <w:r w:rsidRPr="009B6C89">
        <w:lastRenderedPageBreak/>
        <w:t>much shorter timeframes of team operations.</w:t>
      </w:r>
    </w:p>
    <w:p w:rsidR="00CF48B4" w:rsidRDefault="009B6C89" w:rsidP="009B6C89">
      <w:pPr>
        <w:spacing w:before="156" w:after="156"/>
      </w:pPr>
      <w:r w:rsidRPr="009B6C89">
        <w:rPr>
          <w:rFonts w:hint="eastAsia"/>
        </w:rPr>
        <w:t>这些企业已经表明集团有可能转变为敏捷的公司。但《哈佛商业评论》文章的作者之一、贝恩咨询公司的达雷尔·里格比（</w:t>
      </w:r>
      <w:r w:rsidRPr="009B6C89">
        <w:t>Darrell Rigby</w:t>
      </w:r>
      <w:r w:rsidRPr="009B6C89">
        <w:t>）表示，这并不容易。光创建团队是不够的；整个公司的领导方式和文化也必须改变。预算和员工薪酬等项目必须做出调整，以反映比之前短得多的团队运营时间表。</w:t>
      </w:r>
    </w:p>
    <w:p w:rsidR="00CF48B4" w:rsidRDefault="009B6C89" w:rsidP="009B6C89">
      <w:pPr>
        <w:spacing w:before="156" w:after="156"/>
      </w:pPr>
      <w:r w:rsidRPr="009B6C89">
        <w:t>A much bigger agenda lies behind the emphasis on agility. Some argue that the old, top-down corporate model, associated with Alfred Sloan at General Motors in the second quarter of the 20th century, is no longer relevant. Instead, companies need to adapt to a world that is VUCA (volatile, uncertain, complex and ambiguous) and which requires continuous innovation in order to keep up. Agile teams are the equivalent of in-house startups.</w:t>
      </w:r>
    </w:p>
    <w:p w:rsidR="00CF48B4" w:rsidRDefault="009B6C89" w:rsidP="009B6C89">
      <w:pPr>
        <w:spacing w:before="156" w:after="156"/>
      </w:pPr>
      <w:r w:rsidRPr="009B6C89">
        <w:rPr>
          <w:rFonts w:hint="eastAsia"/>
        </w:rPr>
        <w:t>在强调敏捷性的背后还有一个大得多的诉求。有些人认为，在上世纪</w:t>
      </w:r>
      <w:r w:rsidRPr="009B6C89">
        <w:t>20</w:t>
      </w:r>
      <w:r w:rsidRPr="009B6C89">
        <w:t>年代到</w:t>
      </w:r>
      <w:r w:rsidRPr="009B6C89">
        <w:t>40</w:t>
      </w:r>
      <w:r w:rsidRPr="009B6C89">
        <w:t>年代由通用汽车的阿尔弗雷德</w:t>
      </w:r>
      <w:r w:rsidRPr="009B6C89">
        <w:t>·</w:t>
      </w:r>
      <w:r w:rsidRPr="009B6C89">
        <w:t>斯隆（</w:t>
      </w:r>
      <w:r w:rsidRPr="009B6C89">
        <w:t>Alfred Sloan</w:t>
      </w:r>
      <w:r w:rsidRPr="009B6C89">
        <w:t>）创建的自上而下的旧企业模式已不再适用于新时代。相反，公司要适应一个</w:t>
      </w:r>
      <w:r w:rsidRPr="009B6C89">
        <w:t>“VUCA”</w:t>
      </w:r>
      <w:r w:rsidRPr="009B6C89">
        <w:t>（动荡、无常、复杂、模糊）的世界，必须不断创新才能跟上这样的世界。敏捷团队就相当于内部创业公司。</w:t>
      </w:r>
    </w:p>
    <w:p w:rsidR="00CF48B4" w:rsidRDefault="009B6C89" w:rsidP="009B6C89">
      <w:pPr>
        <w:spacing w:before="156" w:after="156"/>
      </w:pPr>
      <w:r w:rsidRPr="009B6C89">
        <w:t>It is worth remembering, however, that many startups fail to gain traction. There is a danger that, while a firm’s best talent is off pursuing new ideas, the core revenue-generating business deteriorates due to neglect. Permanent revolution may sound an enthralling idea in theory but may lead to chaos in practice.</w:t>
      </w:r>
    </w:p>
    <w:p w:rsidR="00CF48B4" w:rsidRDefault="009B6C89" w:rsidP="009B6C89">
      <w:pPr>
        <w:spacing w:before="156" w:after="156"/>
      </w:pPr>
      <w:r w:rsidRPr="009B6C89">
        <w:rPr>
          <w:rFonts w:hint="eastAsia"/>
        </w:rPr>
        <w:t>不过，要记住许多创业公司并未获得成功。危险之一是，当一家公司最优秀的人才致力于追求新想法时，核心的创收业务会因受忽视而恶化。永久革命在理论上可能是个令人着迷的想法，但在实践中可能导致混乱。</w:t>
      </w:r>
    </w:p>
    <w:p w:rsidR="00CF48B4" w:rsidRDefault="009B6C89" w:rsidP="009B6C89">
      <w:pPr>
        <w:spacing w:before="156" w:after="156"/>
      </w:pPr>
      <w:r w:rsidRPr="009B6C89">
        <w:t>And what is the role of the chief executive at a big company in an agile world? Most of the innovation and big decisions will have been delegated down to the level of the team. The boss will of course still have an important role in allocating capital to the various teams. But will that role really justify the $10m-plus salaries that chief executives often enjoy? Indeed, if agility is really the characteristic of business success, then perhaps the very structure of a public corporation is not the most appropriate one. Small businesses, by their nature, are more likely to be agile. The best gymnasts, after all, don’t tend to be built like rugby forwards.</w:t>
      </w:r>
    </w:p>
    <w:p w:rsidR="00CF48B4" w:rsidRDefault="009B6C89" w:rsidP="009B6C89">
      <w:pPr>
        <w:spacing w:before="156" w:after="156"/>
      </w:pPr>
      <w:r w:rsidRPr="009B6C89">
        <w:rPr>
          <w:rFonts w:hint="eastAsia"/>
        </w:rPr>
        <w:t>在敏捷的世界里，大公司的</w:t>
      </w:r>
      <w:r w:rsidRPr="009B6C89">
        <w:t>CEO</w:t>
      </w:r>
      <w:r w:rsidRPr="009B6C89">
        <w:t>会扮演什么角色？大多数的创新和重大决策将被下放到团队的层面。当然，老板仍将在向各个团队分配资金方面发挥重要作用。但这一角色真的能证明</w:t>
      </w:r>
      <w:r w:rsidRPr="009B6C89">
        <w:t>CEO</w:t>
      </w:r>
      <w:r w:rsidRPr="009B6C89">
        <w:t>们配得上他们经常享受的超千万美元的年薪吗？实际上，如果敏捷性真的是商业成功的特质，那么上市公司的结构可能就不是最合适的。小企业本身的规模就决定了它们更可能做到敏捷。毕竟，最好的体操运动员并不像橄榄球前锋那样高大强壮。</w:t>
      </w:r>
    </w:p>
    <w:p w:rsidR="00CF48B4" w:rsidRDefault="009B6C89" w:rsidP="009B6C89">
      <w:pPr>
        <w:spacing w:before="156" w:after="156"/>
      </w:pPr>
      <w:r w:rsidRPr="009B6C89">
        <w:t>* “Agile at Scale” by Darrell Rigby, Jeff Sutherland and Andy Noble, HBR, May-June 2018</w:t>
      </w:r>
    </w:p>
    <w:p w:rsidR="009B6C89" w:rsidRDefault="009B6C89" w:rsidP="009B6C89">
      <w:pPr>
        <w:spacing w:before="156" w:after="156"/>
      </w:pPr>
      <w:r w:rsidRPr="009B6C89">
        <w:rPr>
          <w:rFonts w:hint="eastAsia"/>
        </w:rPr>
        <w:t>《大规模敏捷》，达雷尔·里格比、杰夫·萨瑟兰和安迪·诺贝尔著，《哈佛商业评论》，</w:t>
      </w:r>
      <w:r w:rsidRPr="009B6C89">
        <w:t>2018</w:t>
      </w:r>
      <w:r w:rsidRPr="009B6C89">
        <w:t>年</w:t>
      </w:r>
      <w:r w:rsidRPr="009B6C89">
        <w:t>5</w:t>
      </w:r>
      <w:r w:rsidRPr="009B6C89">
        <w:t>至</w:t>
      </w:r>
      <w:r w:rsidRPr="009B6C89">
        <w:t>6</w:t>
      </w:r>
      <w:r w:rsidRPr="009B6C89">
        <w:t>月刊</w:t>
      </w:r>
    </w:p>
    <w:p w:rsidR="009B6C89" w:rsidRPr="009B6C89" w:rsidRDefault="009B6C89" w:rsidP="009B6C89">
      <w:pPr>
        <w:pStyle w:val="1"/>
        <w:spacing w:before="156" w:after="156"/>
      </w:pPr>
      <w:bookmarkStart w:id="57" w:name="_Toc525729466"/>
      <w:r w:rsidRPr="009B6C89">
        <w:t>Central Europe’s Goldilocks economies: Never had it so good</w:t>
      </w:r>
      <w:bookmarkEnd w:id="57"/>
    </w:p>
    <w:p w:rsidR="009B6C89" w:rsidRPr="009B6C89" w:rsidRDefault="009B6C89" w:rsidP="009B6C89">
      <w:pPr>
        <w:spacing w:before="156" w:after="156"/>
      </w:pPr>
      <w:r w:rsidRPr="009B6C89">
        <w:t>The region is enjoying a boom. But long-term success requires more skilled workers and more innovative companies</w:t>
      </w:r>
    </w:p>
    <w:p w:rsidR="009B6C89" w:rsidRPr="009B6C89" w:rsidRDefault="009B6C89" w:rsidP="009B6C89">
      <w:pPr>
        <w:spacing w:before="156" w:after="156"/>
      </w:pPr>
      <w:r w:rsidRPr="009B6C89">
        <w:rPr>
          <w:rFonts w:hint="eastAsia"/>
        </w:rPr>
        <w:t>中欧的金发女孩经济体：最好的时代</w:t>
      </w:r>
    </w:p>
    <w:p w:rsidR="009B6C89" w:rsidRPr="009B6C89" w:rsidRDefault="009B6C89" w:rsidP="009B6C89">
      <w:pPr>
        <w:spacing w:before="156" w:after="156"/>
      </w:pPr>
      <w:r w:rsidRPr="009B6C89">
        <w:rPr>
          <w:rFonts w:hint="eastAsia"/>
        </w:rPr>
        <w:t>该地区正在蓬勃发展。但持久的成功需要更多的技术熟练工人和更多的创新企业</w:t>
      </w:r>
    </w:p>
    <w:p w:rsidR="00CF48B4" w:rsidRDefault="009B6C89" w:rsidP="009B6C89">
      <w:pPr>
        <w:spacing w:before="156" w:after="156"/>
      </w:pPr>
      <w:r w:rsidRPr="009B6C89">
        <w:lastRenderedPageBreak/>
        <w:t xml:space="preserve">20180707 finance and economics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THEY evoke metal gorillas in a cavernous, floodlit hall: 640 robots with riveting guns and arms for handling parts. They will spring into action this autumn at the opening of a new plant for Jaguar Land Rover (JLR), built at a cost of €1.4bn ($1.6bn) on former farmland in Nitra, in western Slovakia. Cars under construction will travel along 3.9km of elevated maglev track, taking just two days from start to completion. The robots, together with 2,800 human workers, will assemble a Land Rover Discovery every two minutes.</w:t>
      </w:r>
    </w:p>
    <w:p w:rsidR="00CF48B4" w:rsidRDefault="009B6C89" w:rsidP="009B6C89">
      <w:pPr>
        <w:spacing w:before="156" w:after="156"/>
      </w:pPr>
      <w:r w:rsidRPr="009B6C89">
        <w:rPr>
          <w:rFonts w:hint="eastAsia"/>
        </w:rPr>
        <w:t>在一个泛光灯照明的巨型大厅里，它们好像一群金属大猩猩——</w:t>
      </w:r>
      <w:r w:rsidRPr="009B6C89">
        <w:t>640</w:t>
      </w:r>
      <w:r w:rsidRPr="009B6C89">
        <w:t>个配备了铆钉枪和机械臂来装配零件的机器人。它们会在今年秋天一家捷豹路虎的新工厂开工时动起来。这家工厂投资</w:t>
      </w:r>
      <w:r w:rsidRPr="009B6C89">
        <w:t>14</w:t>
      </w:r>
      <w:r w:rsidRPr="009B6C89">
        <w:t>亿欧元（</w:t>
      </w:r>
      <w:r w:rsidRPr="009B6C89">
        <w:t>16</w:t>
      </w:r>
      <w:r w:rsidRPr="009B6C89">
        <w:t>亿美元），建在斯洛伐克西部的尼特拉市（</w:t>
      </w:r>
      <w:r w:rsidRPr="009B6C89">
        <w:t>Nitra</w:t>
      </w:r>
      <w:r w:rsidRPr="009B6C89">
        <w:t>）一片曾是农田的土地上。生产中的汽车将沿着一条</w:t>
      </w:r>
      <w:r w:rsidRPr="009B6C89">
        <w:t>3.9</w:t>
      </w:r>
      <w:r w:rsidRPr="009B6C89">
        <w:t>公里长的架空磁悬浮轨道装配线行进，从上轨到下线只要两天。机器人将和</w:t>
      </w:r>
      <w:r w:rsidRPr="009B6C89">
        <w:t>2800</w:t>
      </w:r>
      <w:r w:rsidRPr="009B6C89">
        <w:t>名工人一起工作，每两分钟组装一辆路虎发现。</w:t>
      </w:r>
    </w:p>
    <w:p w:rsidR="00CF48B4" w:rsidRDefault="009B6C89" w:rsidP="009B6C89">
      <w:pPr>
        <w:spacing w:before="156" w:after="156"/>
      </w:pPr>
      <w:r w:rsidRPr="009B6C89">
        <w:t>JLR is just the latest carmaker to come to Slovakia. VW arrived 27 years ago, followed by Kia and PSA. The firms together churn out over 1m cars annually, more per head of population than any other country. JLR considered 30 or 40 locations, says Alexander Wortberg, who oversees operations at Nitra. Mexico has cheaper workers and (for now, at least) favourable access to the American market. But Nitra is close to a new motorway and Slovakia has an impressive supply chain, with more than 300 factories making car parts.</w:t>
      </w:r>
    </w:p>
    <w:p w:rsidR="00CF48B4" w:rsidRDefault="009B6C89" w:rsidP="009B6C89">
      <w:pPr>
        <w:spacing w:before="156" w:after="156"/>
      </w:pPr>
      <w:r w:rsidRPr="009B6C89">
        <w:rPr>
          <w:rFonts w:hint="eastAsia"/>
        </w:rPr>
        <w:t>捷豹路虎只是最新进入斯洛伐克的汽车制造商。大众在</w:t>
      </w:r>
      <w:r w:rsidRPr="009B6C89">
        <w:t>27</w:t>
      </w:r>
      <w:r w:rsidRPr="009B6C89">
        <w:t>年前就来了，之后是起亚和标致雪铁龙，这几家公司每年在这里生产超过一百万辆汽车，令斯洛伐克的人均汽车产量世界居首。负责尼特拉工厂运营的吴斌（</w:t>
      </w:r>
      <w:r w:rsidRPr="009B6C89">
        <w:t>Alexander Wortberg</w:t>
      </w:r>
      <w:r w:rsidRPr="009B6C89">
        <w:t>）说，捷豹路虎在选址时考虑了三四十个地方。墨西哥有更廉价的劳动力和进入美国市场的有利条件（至少现在还有）。但尼特拉靠近一条新建成的高速公路，而斯洛伐克由</w:t>
      </w:r>
      <w:r w:rsidRPr="009B6C89">
        <w:t>300</w:t>
      </w:r>
      <w:r w:rsidRPr="009B6C89">
        <w:t>多家汽车零部件厂家构成的供应链也令人印象深刻。</w:t>
      </w:r>
    </w:p>
    <w:p w:rsidR="00CF48B4" w:rsidRDefault="009B6C89" w:rsidP="009B6C89">
      <w:pPr>
        <w:spacing w:before="156" w:after="156"/>
      </w:pPr>
      <w:r w:rsidRPr="009B6C89">
        <w:t>The new JLR factory gives a fair picture of Slovakia’s, and more broadly central Europe’s, model of development. First, it was built with foreign capital and largely by foreign contractors. Signs for Bouygues, from France, and Takenaka, from Japan, hugely outnumber those for Dynamik, a local building firm. Membership of the EU has facilitated the flow of capital from the bloc’s western members to its eastern ones. Second, it depends on customers in economies to the west slurping up goods made relatively cheaply in the hinterland.</w:t>
      </w:r>
    </w:p>
    <w:p w:rsidR="00CF48B4" w:rsidRDefault="009B6C89" w:rsidP="009B6C89">
      <w:pPr>
        <w:spacing w:before="156" w:after="156"/>
      </w:pPr>
      <w:r w:rsidRPr="009B6C89">
        <w:rPr>
          <w:rFonts w:hint="eastAsia"/>
        </w:rPr>
        <w:t>捷豹路虎的新工厂清楚地展示了斯洛伐克乃至整个中欧的发展模式。首先，它依赖外国资本，且主要由外国承包商建造。法国布依格（</w:t>
      </w:r>
      <w:r w:rsidRPr="009B6C89">
        <w:t>Bouygues</w:t>
      </w:r>
      <w:r w:rsidRPr="009B6C89">
        <w:t>）和日本竹中土木（</w:t>
      </w:r>
      <w:r w:rsidRPr="009B6C89">
        <w:t>Takenaka</w:t>
      </w:r>
      <w:r w:rsidRPr="009B6C89">
        <w:t>）的标志远多过当地建筑公司</w:t>
      </w:r>
      <w:r w:rsidRPr="009B6C89">
        <w:t>Dynamik</w:t>
      </w:r>
      <w:r w:rsidRPr="009B6C89">
        <w:t>的标志。欧盟成员国的身份促进了资本从西欧国家向中东欧国家的流动。其次，这种模式依赖西欧经济体的消费者大把消费在欧洲腹地制造出来的相对廉价的商品。</w:t>
      </w:r>
    </w:p>
    <w:p w:rsidR="00CF48B4" w:rsidRDefault="009B6C89" w:rsidP="009B6C89">
      <w:pPr>
        <w:spacing w:before="156" w:after="156"/>
      </w:pPr>
      <w:r w:rsidRPr="009B6C89">
        <w:t>And third, government support was essential. Last year the European Commission said it was checking if the €125m JLR received broke the bloc’s state-aid rules. Such subsidies are common in central Europe. Investors flock to special economic zones across the region, lured by tax giveaways. EU funds boost investment in infrastructure that appeals to foreign investors, like roads and rail. Even in Poland, the region’s biggest and most diversified economy, this money matters. It will be nearly 3.5% of GDP and 10% of public spending each year until 2022, reckons Pawel Borys, head of Poland’s development fund. In Hungary it added spending worth an average of 5% of GDP over the five years to 2015.</w:t>
      </w:r>
    </w:p>
    <w:p w:rsidR="00CF48B4" w:rsidRDefault="009B6C89" w:rsidP="009B6C89">
      <w:pPr>
        <w:spacing w:before="156" w:after="156"/>
      </w:pPr>
      <w:r w:rsidRPr="009B6C89">
        <w:rPr>
          <w:rFonts w:hint="eastAsia"/>
        </w:rPr>
        <w:t>第三，政府支持至关重要。去年，欧盟委员会表示，它正在调查捷豹路虎工厂获得的</w:t>
      </w:r>
      <w:r w:rsidRPr="009B6C89">
        <w:t>1.25</w:t>
      </w:r>
      <w:r w:rsidRPr="009B6C89">
        <w:t>亿欧元的资金是否违反了欧盟的国家援助法规。这种补贴在中欧很常见。在税收优惠的诱惑下，投资者大批涌向该地区的各个经济特区。欧盟的资金促进了对公路和铁路等基础设施的投资，这个领域非常吸引外国投资者。即使在波</w:t>
      </w:r>
      <w:r w:rsidRPr="009B6C89">
        <w:lastRenderedPageBreak/>
        <w:t>兰这个该地区最大和最多元化的经济体，这样的资金也很重要。波兰发展基金会主席波维尔</w:t>
      </w:r>
      <w:r w:rsidRPr="009B6C89">
        <w:t>·</w:t>
      </w:r>
      <w:r w:rsidRPr="009B6C89">
        <w:t>鲍里斯（</w:t>
      </w:r>
      <w:r w:rsidRPr="009B6C89">
        <w:t>Pawel Borys</w:t>
      </w:r>
      <w:r w:rsidRPr="009B6C89">
        <w:t>）估计，在</w:t>
      </w:r>
      <w:r w:rsidRPr="009B6C89">
        <w:t>2022</w:t>
      </w:r>
      <w:r w:rsidRPr="009B6C89">
        <w:t>年前，欧盟资金每年将占波兰</w:t>
      </w:r>
      <w:r w:rsidRPr="009B6C89">
        <w:t>GDP</w:t>
      </w:r>
      <w:r w:rsidRPr="009B6C89">
        <w:t>的近</w:t>
      </w:r>
      <w:r w:rsidRPr="009B6C89">
        <w:t>3.5%</w:t>
      </w:r>
      <w:r w:rsidRPr="009B6C89">
        <w:t>和公共支出的</w:t>
      </w:r>
      <w:r w:rsidRPr="009B6C89">
        <w:t>10%</w:t>
      </w:r>
      <w:r w:rsidRPr="009B6C89">
        <w:t>。在匈牙利，从</w:t>
      </w:r>
      <w:r w:rsidRPr="009B6C89">
        <w:t>2010</w:t>
      </w:r>
      <w:r w:rsidRPr="009B6C89">
        <w:t>年到</w:t>
      </w:r>
      <w:r w:rsidRPr="009B6C89">
        <w:t>2015</w:t>
      </w:r>
      <w:r w:rsidRPr="009B6C89">
        <w:t>年</w:t>
      </w:r>
      <w:r w:rsidRPr="009B6C89">
        <w:rPr>
          <w:rFonts w:hint="eastAsia"/>
        </w:rPr>
        <w:t>的五年里，因这些资金而增加的支出平均相当于</w:t>
      </w:r>
      <w:r w:rsidRPr="009B6C89">
        <w:t>GDP</w:t>
      </w:r>
      <w:r w:rsidRPr="009B6C89">
        <w:t>的</w:t>
      </w:r>
      <w:r w:rsidRPr="009B6C89">
        <w:t>5%</w:t>
      </w:r>
      <w:r w:rsidRPr="009B6C89">
        <w:t>。</w:t>
      </w:r>
    </w:p>
    <w:p w:rsidR="00CF48B4" w:rsidRDefault="009B6C89" w:rsidP="009B6C89">
      <w:pPr>
        <w:spacing w:before="156" w:after="156"/>
      </w:pPr>
      <w:r w:rsidRPr="009B6C89">
        <w:t>This foreign-led development model has had much success. Countries from the Baltic states in the north to littoral Black Sea states have become considerably richer over the past two decades (see map). GDP per person in the Czech Republic is now close to that in Spain. Bulgaria and Romania are much poorer, but managing to win investment and grow, too.</w:t>
      </w:r>
    </w:p>
    <w:p w:rsidR="00CF48B4" w:rsidRDefault="009B6C89" w:rsidP="009B6C89">
      <w:pPr>
        <w:spacing w:before="156" w:after="156"/>
      </w:pPr>
      <w:r w:rsidRPr="009B6C89">
        <w:rPr>
          <w:rFonts w:hint="eastAsia"/>
        </w:rPr>
        <w:t>这种靠外国拉动的发展模式已经取得了很大的成功。过去</w:t>
      </w:r>
      <w:r w:rsidRPr="009B6C89">
        <w:t>20</w:t>
      </w:r>
      <w:r w:rsidRPr="009B6C89">
        <w:t>年来，从北部的波罗的海国家到黑海沿岸国家，各国富裕程度大幅提高（见地图）。捷克的人均</w:t>
      </w:r>
      <w:r w:rsidRPr="009B6C89">
        <w:t>GDP</w:t>
      </w:r>
      <w:r w:rsidRPr="009B6C89">
        <w:t>现在接近西班牙。保加利亚和罗马尼亚要穷得多，但也在赢得投资，实现增长。</w:t>
      </w:r>
    </w:p>
    <w:p w:rsidR="00CF48B4" w:rsidRDefault="009B6C89" w:rsidP="009B6C89">
      <w:pPr>
        <w:spacing w:before="156" w:after="156"/>
      </w:pPr>
      <w:r w:rsidRPr="009B6C89">
        <w:t>The European Commission tracks the progress of five EU members immediately east of Germany and Austria (the Czech Republic, Hungary, Poland, Slovenia and Slovakia) compared with a group of four wealthy “frontier” EU countries (Austria, Denmark, the Netherlands and Sweden). In 1995 average GDP per person (at purchasing-power parity) was around 55% lower in the five central European countries than in the frontier countries. By 2016 the difference had shrunk to 39%. Average incomes in the five countries are now equal to those in Portugal and far above those in Greece. Slovakia saw the most dramatic gains.</w:t>
      </w:r>
    </w:p>
    <w:p w:rsidR="00CF48B4" w:rsidRDefault="009B6C89" w:rsidP="009B6C89">
      <w:pPr>
        <w:spacing w:before="156" w:after="156"/>
      </w:pPr>
      <w:r w:rsidRPr="009B6C89">
        <w:rPr>
          <w:rFonts w:hint="eastAsia"/>
        </w:rPr>
        <w:t>欧盟委员会跟踪了紧挨在德国和奥地利东边的五个欧盟成员国（捷克、匈牙利、波兰、斯洛文尼亚和斯洛伐克）的发展情况，并与四个稍后发达起来的富裕欧盟国家（奥地利、丹麦、荷兰和瑞典）做比较。</w:t>
      </w:r>
      <w:r w:rsidRPr="009B6C89">
        <w:t>1995</w:t>
      </w:r>
      <w:r w:rsidRPr="009B6C89">
        <w:t>年，五个中欧国家的平均人均</w:t>
      </w:r>
      <w:r w:rsidRPr="009B6C89">
        <w:t>GDP</w:t>
      </w:r>
      <w:r w:rsidRPr="009B6C89">
        <w:t>（按购买力平价计算）比前沿国家低约</w:t>
      </w:r>
      <w:r w:rsidRPr="009B6C89">
        <w:t>55%</w:t>
      </w:r>
      <w:r w:rsidRPr="009B6C89">
        <w:t>。到</w:t>
      </w:r>
      <w:r w:rsidRPr="009B6C89">
        <w:t>2016</w:t>
      </w:r>
      <w:r w:rsidRPr="009B6C89">
        <w:t>年，差距已缩小至</w:t>
      </w:r>
      <w:r w:rsidRPr="009B6C89">
        <w:t>39%</w:t>
      </w:r>
      <w:r w:rsidRPr="009B6C89">
        <w:t>。现在，这五国的平均收入与葡萄牙相当，远高于希腊。斯洛伐克收入增长的幅度最大。</w:t>
      </w:r>
    </w:p>
    <w:p w:rsidR="00CF48B4" w:rsidRDefault="009B6C89" w:rsidP="009B6C89">
      <w:pPr>
        <w:spacing w:before="156" w:after="156"/>
      </w:pPr>
      <w:r w:rsidRPr="009B6C89">
        <w:t>But the challenge for these countries—as for any hinterland reliant on supplying labour to produce goods for richer neighbours, maquiladora-style—is to keep closing the income gap. The next stage of development is bound to be harder, requiring more productive firms, more private capital and more skilled labour. It is not clear that central Europe is ready.</w:t>
      </w:r>
    </w:p>
    <w:p w:rsidR="00CF48B4" w:rsidRDefault="009B6C89" w:rsidP="009B6C89">
      <w:pPr>
        <w:spacing w:before="156" w:after="156"/>
      </w:pPr>
      <w:r w:rsidRPr="009B6C89">
        <w:rPr>
          <w:rFonts w:hint="eastAsia"/>
        </w:rPr>
        <w:t>但这些国家面临的挑战是继续缩小收入差距——任何依赖提供劳动力为富裕邻国生产商品这种出口代工模式的内陆国家都是如此。下一阶段的发展需要更多富有生产力的企业、更多私人资本和更多熟练劳动力，发展难度必然会更大。很难说中欧是否已准备就绪。</w:t>
      </w:r>
    </w:p>
    <w:p w:rsidR="00CF48B4" w:rsidRDefault="009B6C89" w:rsidP="009B6C89">
      <w:pPr>
        <w:spacing w:before="156" w:after="156"/>
      </w:pPr>
      <w:r w:rsidRPr="009B6C89">
        <w:t>Up in the air</w:t>
      </w:r>
    </w:p>
    <w:p w:rsidR="00CF48B4" w:rsidRDefault="009B6C89" w:rsidP="009B6C89">
      <w:pPr>
        <w:spacing w:before="156" w:after="156"/>
      </w:pPr>
      <w:r w:rsidRPr="009B6C89">
        <w:rPr>
          <w:rFonts w:hint="eastAsia"/>
        </w:rPr>
        <w:t>前景不明</w:t>
      </w:r>
    </w:p>
    <w:p w:rsidR="00CF48B4" w:rsidRDefault="009B6C89" w:rsidP="009B6C89">
      <w:pPr>
        <w:spacing w:before="156" w:after="156"/>
      </w:pPr>
      <w:r w:rsidRPr="009B6C89">
        <w:t>For now, the good times roll. The region is growing strongly once again. The IMF expects these countries to expand by an average of some 4% this year, nearly twice as fast as western Europe. This expansion looks more sustainable than the last one, which ended with the 2007-08 financial crisis. Back then, cheap foreign loans, including Swiss-franc mortgages taken out by individual households, had boosted consumption but quickly became hard to pay off. Today banks are in better shape, investment plays a bigger part in growth and consumption is supported less by debt and more by rising incomes.</w:t>
      </w:r>
    </w:p>
    <w:p w:rsidR="00CF48B4" w:rsidRDefault="009B6C89" w:rsidP="009B6C89">
      <w:pPr>
        <w:spacing w:before="156" w:after="156"/>
      </w:pPr>
      <w:r w:rsidRPr="009B6C89">
        <w:rPr>
          <w:rFonts w:hint="eastAsia"/>
        </w:rPr>
        <w:t>就目前而言，好时光还在继续。该地区正再次强劲增长。国际货币基金组织预计，今年这些国家经济的平均增速约为</w:t>
      </w:r>
      <w:r w:rsidRPr="009B6C89">
        <w:t>4%</w:t>
      </w:r>
      <w:r w:rsidRPr="009B6C89">
        <w:t>，接近西欧的两倍。相比上一轮随</w:t>
      </w:r>
      <w:r w:rsidRPr="009B6C89">
        <w:t>2007</w:t>
      </w:r>
      <w:r w:rsidRPr="009B6C89">
        <w:t>至</w:t>
      </w:r>
      <w:r w:rsidRPr="009B6C89">
        <w:t>2008</w:t>
      </w:r>
      <w:r w:rsidRPr="009B6C89">
        <w:t>年金融危机而终结的增长，本轮增长看起来更可持续。在上一轮增长中，包括个体家庭获得的瑞士法郎抵押贷款在内的廉价外国贷款提振了消费，但很快就变得难以偿还。如今，银行状况改善，投资在增长中发挥了更大的作用，消费对债务的依赖减少，更多是</w:t>
      </w:r>
      <w:r w:rsidRPr="009B6C89">
        <w:lastRenderedPageBreak/>
        <w:t>依靠收入的增加。</w:t>
      </w:r>
    </w:p>
    <w:p w:rsidR="00CF48B4" w:rsidRDefault="009B6C89" w:rsidP="009B6C89">
      <w:pPr>
        <w:spacing w:before="156" w:after="156"/>
      </w:pPr>
      <w:r w:rsidRPr="009B6C89">
        <w:t>The region’s increasingly nasty politics have taken some of the shine off the EU’s eastward expansion. But so far foreign companies seem unruffled. Though Viktor Orban, Hungary’s prime minister, is an illiberal authoritarian, Mercedes Benz announced an investment of €1bn in the country two years ago and plans to make 330,000 cars yearly by 2020. Though Poland’s nativist government is hostile towards immigrants and, on occasion, the rule of law, foreign capital keeps coming and annual GDP growth has touched 5%. Anti-corruption protests toppled Slovakia’s prime minister in March. Even so, “corruption or political instability doesn’t deter investors when other conditions are good,” says a consultant at Vienneast, a business-risk analyst.</w:t>
      </w:r>
    </w:p>
    <w:p w:rsidR="00CF48B4" w:rsidRDefault="009B6C89" w:rsidP="009B6C89">
      <w:pPr>
        <w:spacing w:before="156" w:after="156"/>
      </w:pPr>
      <w:r w:rsidRPr="009B6C89">
        <w:rPr>
          <w:rFonts w:hint="eastAsia"/>
        </w:rPr>
        <w:t>该地区日益恶劣的政治局面让欧盟东扩的成就略显失色。但到目前为止，外国公司似乎不为所扰。尽管匈牙利总理维克托·欧尔班（</w:t>
      </w:r>
      <w:r w:rsidRPr="009B6C89">
        <w:t>Viktor Orban</w:t>
      </w:r>
      <w:r w:rsidRPr="009B6C89">
        <w:t>）是一个非自由主义的威权领导人，梅赛德斯</w:t>
      </w:r>
      <w:r w:rsidRPr="009B6C89">
        <w:t>-</w:t>
      </w:r>
      <w:r w:rsidRPr="009B6C89">
        <w:t>奔驰两年前仍宣布在该国投资</w:t>
      </w:r>
      <w:r w:rsidRPr="009B6C89">
        <w:t>10</w:t>
      </w:r>
      <w:r w:rsidRPr="009B6C89">
        <w:t>亿欧元，并计划到</w:t>
      </w:r>
      <w:r w:rsidRPr="009B6C89">
        <w:t>2020</w:t>
      </w:r>
      <w:r w:rsidRPr="009B6C89">
        <w:t>年每年生产</w:t>
      </w:r>
      <w:r w:rsidRPr="009B6C89">
        <w:t>33</w:t>
      </w:r>
      <w:r w:rsidRPr="009B6C89">
        <w:t>万辆汽车。尽管波兰的本土主义政府对移民、甚至有时对法治都持敌视态度，外资仍不断涌入，且年均</w:t>
      </w:r>
      <w:r w:rsidRPr="009B6C89">
        <w:t>GDP</w:t>
      </w:r>
      <w:r w:rsidRPr="009B6C89">
        <w:t>增幅达到</w:t>
      </w:r>
      <w:r w:rsidRPr="009B6C89">
        <w:t>5%</w:t>
      </w:r>
      <w:r w:rsidRPr="009B6C89">
        <w:t>。</w:t>
      </w:r>
      <w:r w:rsidRPr="009B6C89">
        <w:t>3</w:t>
      </w:r>
      <w:r w:rsidRPr="009B6C89">
        <w:t>月，反腐败抗议活动把斯洛伐克总理赶下了台。即便如此，</w:t>
      </w:r>
      <w:r w:rsidRPr="009B6C89">
        <w:t>“</w:t>
      </w:r>
      <w:r w:rsidRPr="009B6C89">
        <w:t>当其他条件良好时，腐败或政局不稳并不会阻止投资者。</w:t>
      </w:r>
      <w:r w:rsidRPr="009B6C89">
        <w:t>”</w:t>
      </w:r>
      <w:r w:rsidRPr="009B6C89">
        <w:t>商业风险咨询公司</w:t>
      </w:r>
      <w:r w:rsidRPr="009B6C89">
        <w:t>Vienneast</w:t>
      </w:r>
      <w:r w:rsidRPr="009B6C89">
        <w:t>的一名顾问</w:t>
      </w:r>
      <w:r w:rsidRPr="009B6C89">
        <w:rPr>
          <w:rFonts w:hint="eastAsia"/>
        </w:rPr>
        <w:t>表示。</w:t>
      </w:r>
    </w:p>
    <w:p w:rsidR="00CF48B4" w:rsidRDefault="009B6C89" w:rsidP="009B6C89">
      <w:pPr>
        <w:spacing w:before="156" w:after="156"/>
      </w:pPr>
      <w:r w:rsidRPr="009B6C89">
        <w:t>Building firms are doing particularly well. Construction activity in the region has typically grown twice as fast as GDP in recent years, says Thomas Birtel, the boss of Strabag, Austria’s largest building company. Central Europe accounts for a fifth of its business; bright prospects there help explain why its share price has risen by two-thirds in the past three years. Business in Poland has gone so well that Strabag is branching out from EU-funded infrastructure into hotels, shopping centres and office blocks.</w:t>
      </w:r>
    </w:p>
    <w:p w:rsidR="00CF48B4" w:rsidRDefault="009B6C89" w:rsidP="009B6C89">
      <w:pPr>
        <w:spacing w:before="156" w:after="156"/>
      </w:pPr>
      <w:r w:rsidRPr="009B6C89">
        <w:rPr>
          <w:rFonts w:hint="eastAsia"/>
        </w:rPr>
        <w:t>建筑公司的发展势头尤其好。奥地利最大的建筑公司</w:t>
      </w:r>
      <w:r w:rsidRPr="009B6C89">
        <w:t>Strabag</w:t>
      </w:r>
      <w:r w:rsidRPr="009B6C89">
        <w:t>的老板托马斯</w:t>
      </w:r>
      <w:r w:rsidRPr="009B6C89">
        <w:t>·</w:t>
      </w:r>
      <w:r w:rsidRPr="009B6C89">
        <w:t>博特尔（</w:t>
      </w:r>
      <w:r w:rsidRPr="009B6C89">
        <w:t>Thomas Birtel</w:t>
      </w:r>
      <w:r w:rsidRPr="009B6C89">
        <w:t>）表示，该地区的建筑业近年的增速通常是</w:t>
      </w:r>
      <w:r w:rsidRPr="009B6C89">
        <w:t>GDP</w:t>
      </w:r>
      <w:r w:rsidRPr="009B6C89">
        <w:t>的两倍。中欧市场占了</w:t>
      </w:r>
      <w:r w:rsidRPr="009B6C89">
        <w:t>Strabag</w:t>
      </w:r>
      <w:r w:rsidRPr="009B6C89">
        <w:t>业务的五分之一；一定程度上，正是这里光明的前景令</w:t>
      </w:r>
      <w:r w:rsidRPr="009B6C89">
        <w:t>Strabag</w:t>
      </w:r>
      <w:r w:rsidRPr="009B6C89">
        <w:t>的股价在过去三年中上涨了三分之二。</w:t>
      </w:r>
      <w:r w:rsidRPr="009B6C89">
        <w:t>Strabag</w:t>
      </w:r>
      <w:r w:rsidRPr="009B6C89">
        <w:t>在波兰的生意非常火红，正在从欧盟资助的基础设施扩展到酒店、购物中心和办公大楼。</w:t>
      </w:r>
    </w:p>
    <w:p w:rsidR="00CF48B4" w:rsidRDefault="009B6C89" w:rsidP="009B6C89">
      <w:pPr>
        <w:spacing w:before="156" w:after="156"/>
      </w:pPr>
      <w:r w:rsidRPr="009B6C89">
        <w:t>Weinberger, a building-materials supplier, has 64 plants across eastern Europe (if you include Austria and Turkey). A spokeswoman for the firm says 30% of homes in the region are not connected to a sewerage system, compared with just 5% in western Europe. Hungary has been headiest of late, as Mr Orban scrambled ahead of an election to build roads, tunnels and bridges. Subsidies for better housing have meant a boom in brick sales.</w:t>
      </w:r>
    </w:p>
    <w:p w:rsidR="00CF48B4" w:rsidRDefault="009B6C89" w:rsidP="009B6C89">
      <w:pPr>
        <w:spacing w:before="156" w:after="156"/>
      </w:pPr>
      <w:r w:rsidRPr="009B6C89">
        <w:rPr>
          <w:rFonts w:hint="eastAsia"/>
        </w:rPr>
        <w:t>建筑材料供应商</w:t>
      </w:r>
      <w:r w:rsidRPr="009B6C89">
        <w:t>Weinberger</w:t>
      </w:r>
      <w:r w:rsidRPr="009B6C89">
        <w:t>在东欧拥有</w:t>
      </w:r>
      <w:r w:rsidRPr="009B6C89">
        <w:t>64</w:t>
      </w:r>
      <w:r w:rsidRPr="009B6C89">
        <w:t>家工厂（如果算上奥地利和土耳其的话）。公司发言人表示，该地区</w:t>
      </w:r>
      <w:r w:rsidRPr="009B6C89">
        <w:t>30%</w:t>
      </w:r>
      <w:r w:rsidRPr="009B6C89">
        <w:t>的房屋没有连接污水处理系统，在西欧这个比例仅为</w:t>
      </w:r>
      <w:r w:rsidRPr="009B6C89">
        <w:t>5%</w:t>
      </w:r>
      <w:r w:rsidRPr="009B6C89">
        <w:t>。由于欧尔班要在选举前加紧修建道路、隧道和桥梁，近来匈牙利的建筑业发展最为迅猛。住房改善补贴让建筑用砖的销量大涨。</w:t>
      </w:r>
    </w:p>
    <w:p w:rsidR="00CF48B4" w:rsidRDefault="009B6C89" w:rsidP="009B6C89">
      <w:pPr>
        <w:spacing w:before="156" w:after="156"/>
      </w:pPr>
      <w:r w:rsidRPr="009B6C89">
        <w:t>Services are playing a bigger part in this expansion than in the pre-crisis boom. Cornelius Walter of McKinsey, a consultancy, says white-collar work is doing well. Western banks are moving back-office jobs east to pleasant, affordable spots such as Krakow. JPMorgan Chase is putting 2,500 jobs in Warsaw; Goldman Sachs is recruiting there. McKinsey itself has 1,000 analysts in Poznan in central Poland, serving clients globally. Brexit will probably mean some mid-level finance jobs move from London. Poland’s Association of Business Service Leaders already counts 750 firms, most foreign-owned, in business services, employing 265,000 people.</w:t>
      </w:r>
    </w:p>
    <w:p w:rsidR="00CF48B4" w:rsidRDefault="009B6C89" w:rsidP="009B6C89">
      <w:pPr>
        <w:spacing w:before="156" w:after="156"/>
      </w:pPr>
      <w:r w:rsidRPr="009B6C89">
        <w:rPr>
          <w:rFonts w:hint="eastAsia"/>
        </w:rPr>
        <w:t>与危机前的繁荣相比，服务业在这轮经济扩张中发挥了更大的作用。咨询公司麦肯锡的科尼利厄斯·沃尔特（</w:t>
      </w:r>
      <w:r w:rsidRPr="009B6C89">
        <w:t>Cornelius Walter</w:t>
      </w:r>
      <w:r w:rsidRPr="009B6C89">
        <w:t>）称，白领工作形势良好。西欧的银行正将后台工作向东转移到波兰的克拉科夫（</w:t>
      </w:r>
      <w:r w:rsidRPr="009B6C89">
        <w:t>Krakow</w:t>
      </w:r>
      <w:r w:rsidRPr="009B6C89">
        <w:t>）等宜居且成本合理的地方。摩根大通（</w:t>
      </w:r>
      <w:r w:rsidRPr="009B6C89">
        <w:t>JPMorgan Chase</w:t>
      </w:r>
      <w:r w:rsidRPr="009B6C89">
        <w:t>）正把</w:t>
      </w:r>
      <w:r w:rsidRPr="009B6C89">
        <w:t>2500</w:t>
      </w:r>
      <w:r w:rsidRPr="009B6C89">
        <w:t>个工作岗位放到华沙；高盛也在那里招聘人才。麦肯锡自己在波兰中部的波兹南（</w:t>
      </w:r>
      <w:r w:rsidRPr="009B6C89">
        <w:t>Poznan</w:t>
      </w:r>
      <w:r w:rsidRPr="009B6C89">
        <w:t>）有</w:t>
      </w:r>
      <w:r w:rsidRPr="009B6C89">
        <w:t>1000</w:t>
      </w:r>
      <w:r w:rsidRPr="009B6C89">
        <w:t>名为全球客户服务的分析师。英国退欧可能导</w:t>
      </w:r>
      <w:r w:rsidRPr="009B6C89">
        <w:lastRenderedPageBreak/>
        <w:t>致一些金融业中级岗位从伦敦迁出。波兰的商业服务领导者协会（</w:t>
      </w:r>
      <w:r w:rsidRPr="009B6C89">
        <w:t>Association of Business Service Leaders</w:t>
      </w:r>
      <w:r w:rsidRPr="009B6C89">
        <w:t>）已有</w:t>
      </w:r>
      <w:r w:rsidRPr="009B6C89">
        <w:t>750</w:t>
      </w:r>
      <w:r w:rsidRPr="009B6C89">
        <w:t>家商业服务业会员，其中大多数是外资企业，雇有</w:t>
      </w:r>
      <w:r w:rsidRPr="009B6C89">
        <w:t>26.5</w:t>
      </w:r>
      <w:r w:rsidRPr="009B6C89">
        <w:t>万名员工。</w:t>
      </w:r>
    </w:p>
    <w:p w:rsidR="00CF48B4" w:rsidRDefault="009B6C89" w:rsidP="009B6C89">
      <w:pPr>
        <w:spacing w:before="156" w:after="156"/>
      </w:pPr>
      <w:r w:rsidRPr="009B6C89">
        <w:t>Fritz Mostbock of Erste, an Austrian bank with 16m customers in Poland, the Czech Republic, Slovakia, Croatia, Serbia, Romania and Turkey, says it expects banking in central and eastern Europe to grow faster than in western Europe for years to come. Central Europe has transformed Vienna Insurance Group, a 194-year-old institution, says a spokesman. Its 21 companies across central and eastern Europe now provide half of all VIG’s premiums and profits. “As incomes rise, spending on insurance goes up,” he says.</w:t>
      </w:r>
    </w:p>
    <w:p w:rsidR="00CF48B4" w:rsidRDefault="009B6C89" w:rsidP="009B6C89">
      <w:pPr>
        <w:spacing w:before="156" w:after="156"/>
      </w:pPr>
      <w:r w:rsidRPr="009B6C89">
        <w:rPr>
          <w:rFonts w:hint="eastAsia"/>
        </w:rPr>
        <w:t>奥地利第一储蓄银行（</w:t>
      </w:r>
      <w:r w:rsidRPr="009B6C89">
        <w:t>Erste</w:t>
      </w:r>
      <w:r w:rsidRPr="009B6C89">
        <w:t>）在波兰、捷克、斯洛伐克、克罗地亚、塞尔维亚、罗马尼亚和土耳其拥有</w:t>
      </w:r>
      <w:r w:rsidRPr="009B6C89">
        <w:t>1600</w:t>
      </w:r>
      <w:r w:rsidRPr="009B6C89">
        <w:t>万客户。该银行的弗利茨</w:t>
      </w:r>
      <w:r w:rsidRPr="009B6C89">
        <w:t>·</w:t>
      </w:r>
      <w:r w:rsidRPr="009B6C89">
        <w:t>莫斯伯克（</w:t>
      </w:r>
      <w:r w:rsidRPr="009B6C89">
        <w:t>Fritz Mostbock</w:t>
      </w:r>
      <w:r w:rsidRPr="009B6C89">
        <w:t>）说，该行预计未来多年里中东欧的银行业增速将超过西欧。创建</w:t>
      </w:r>
      <w:r w:rsidRPr="009B6C89">
        <w:t>194</w:t>
      </w:r>
      <w:r w:rsidRPr="009B6C89">
        <w:t>年的维也纳保险集团（</w:t>
      </w:r>
      <w:r w:rsidRPr="009B6C89">
        <w:t>VIG</w:t>
      </w:r>
      <w:r w:rsidRPr="009B6C89">
        <w:t>）的发言人说，中欧已经彻底改变了集团的面貌。它在中东欧的</w:t>
      </w:r>
      <w:r w:rsidRPr="009B6C89">
        <w:t>21</w:t>
      </w:r>
      <w:r w:rsidRPr="009B6C89">
        <w:t>家公司现在贡献了集团所有保费和利润的一半。这位发言人说：</w:t>
      </w:r>
      <w:r w:rsidRPr="009B6C89">
        <w:t>“</w:t>
      </w:r>
      <w:r w:rsidRPr="009B6C89">
        <w:t>收入增加了，人们在保险上花的钱也水涨船高。</w:t>
      </w:r>
      <w:r w:rsidRPr="009B6C89">
        <w:t>”</w:t>
      </w:r>
    </w:p>
    <w:p w:rsidR="00CF48B4" w:rsidRDefault="009B6C89" w:rsidP="009B6C89">
      <w:pPr>
        <w:spacing w:before="156" w:after="156"/>
      </w:pPr>
      <w:r w:rsidRPr="009B6C89">
        <w:t>It seems, then, that central Europe’s Goldilocks economies are well set for sustainable growth. But there are three reasons to worry: a lack of innovation in local firms, a coming demographic squeeze and an over-dependence on foreigners, especially German ones, to drive development.</w:t>
      </w:r>
    </w:p>
    <w:p w:rsidR="00CF48B4" w:rsidRDefault="009B6C89" w:rsidP="009B6C89">
      <w:pPr>
        <w:spacing w:before="156" w:after="156"/>
      </w:pPr>
      <w:r w:rsidRPr="009B6C89">
        <w:rPr>
          <w:rFonts w:hint="eastAsia"/>
        </w:rPr>
        <w:t>这样看来，中欧的金发女孩经济体似乎完全具备了可持续增长的条件。但有三个方面需要担心：本土公司缺乏创新、劳动力人口将要缩减，以及过度依赖外国企业尤其是德国公司来驱动发展。</w:t>
      </w:r>
    </w:p>
    <w:p w:rsidR="00CF48B4" w:rsidRDefault="009B6C89" w:rsidP="009B6C89">
      <w:pPr>
        <w:spacing w:before="156" w:after="156"/>
      </w:pPr>
      <w:r w:rsidRPr="009B6C89">
        <w:t>The first concern is illustrated by how few locally owned, non-state firms can compete with foreign ones. Sazka Group is one, but it is small. A Czech operator of lottery companies at home and in Greece, Italy, Cyprus and Austria, it has shown rare foreign ambitions. Last year it generated some €500m in revenues and employed 5,600 staff. Robert Chvatal, its boss, talks of plans to list in London, to raise capital for further expansion.</w:t>
      </w:r>
    </w:p>
    <w:p w:rsidR="00CF48B4" w:rsidRDefault="009B6C89" w:rsidP="009B6C89">
      <w:pPr>
        <w:spacing w:before="156" w:after="156"/>
      </w:pPr>
      <w:r w:rsidRPr="009B6C89">
        <w:rPr>
          <w:rFonts w:hint="eastAsia"/>
        </w:rPr>
        <w:t>第一个问题从鲜有本土非国有企业能与外国企业竞争就看得出来。</w:t>
      </w:r>
      <w:r w:rsidRPr="009B6C89">
        <w:t>Sazka</w:t>
      </w:r>
      <w:r w:rsidRPr="009B6C89">
        <w:t>集团算得上一个，但它规模很小。这家博彩运营商在捷克本国以及希腊、意大利、塞浦路斯、奥地利等地开展业务，显示出了罕见的海外发展野心。去年，它创造了约</w:t>
      </w:r>
      <w:r w:rsidRPr="009B6C89">
        <w:t>5</w:t>
      </w:r>
      <w:r w:rsidRPr="009B6C89">
        <w:t>亿欧元的收入，雇用员工</w:t>
      </w:r>
      <w:r w:rsidRPr="009B6C89">
        <w:t>5600</w:t>
      </w:r>
      <w:r w:rsidRPr="009B6C89">
        <w:t>名。公司老板罗伯特</w:t>
      </w:r>
      <w:r w:rsidRPr="009B6C89">
        <w:t>·</w:t>
      </w:r>
      <w:r w:rsidRPr="009B6C89">
        <w:t>希瓦塔尔（</w:t>
      </w:r>
      <w:r w:rsidRPr="009B6C89">
        <w:t>Robert Chvatal</w:t>
      </w:r>
      <w:r w:rsidRPr="009B6C89">
        <w:t>）表示有意在伦敦上市，为进一步扩张筹集资金。</w:t>
      </w:r>
    </w:p>
    <w:p w:rsidR="00CF48B4" w:rsidRDefault="009B6C89" w:rsidP="009B6C89">
      <w:pPr>
        <w:spacing w:before="156" w:after="156"/>
      </w:pPr>
      <w:r w:rsidRPr="009B6C89">
        <w:t>Cord Prinzhorn, the boss of Prinzhorn Holding, an Austrian packaging and recycling firm that has invested €650m in central and eastern Europe in a decade, says rivals do pop up, notably in Poland. But not many, and none has grown big. The few big domestic firms are state-owned behemoths left over from pre-capitalist days, such as PKN Orlen, a Polish oil refiner with a market capitalisation of over €8bn.</w:t>
      </w:r>
    </w:p>
    <w:p w:rsidR="00CF48B4" w:rsidRDefault="009B6C89" w:rsidP="009B6C89">
      <w:pPr>
        <w:spacing w:before="156" w:after="156"/>
      </w:pPr>
      <w:r w:rsidRPr="009B6C89">
        <w:rPr>
          <w:rFonts w:hint="eastAsia"/>
        </w:rPr>
        <w:t>奥地利包装和回收公司</w:t>
      </w:r>
      <w:r w:rsidRPr="009B6C89">
        <w:t>Prinzhorn Holding</w:t>
      </w:r>
      <w:r w:rsidRPr="009B6C89">
        <w:t>过去十年里已在中东欧地区投资</w:t>
      </w:r>
      <w:r w:rsidRPr="009B6C89">
        <w:t>6.5</w:t>
      </w:r>
      <w:r w:rsidRPr="009B6C89">
        <w:t>亿欧元。公司老板科尔德</w:t>
      </w:r>
      <w:r w:rsidRPr="009B6C89">
        <w:t>·</w:t>
      </w:r>
      <w:r w:rsidRPr="009B6C89">
        <w:t>普林佐恩（</w:t>
      </w:r>
      <w:r w:rsidRPr="009B6C89">
        <w:t>Cord Prinzhorn</w:t>
      </w:r>
      <w:r w:rsidRPr="009B6C89">
        <w:t>）表示，竞争对手确实时有出现，特别是在波兰，但数量不多，也都没能发展壮大。那里的少数几家国内大企业还是前资本主义时代遗留下来的国有巨头，例如市值超过</w:t>
      </w:r>
      <w:r w:rsidRPr="009B6C89">
        <w:t>80</w:t>
      </w:r>
      <w:r w:rsidRPr="009B6C89">
        <w:t>亿欧元的炼油商波兰国营石油公司（</w:t>
      </w:r>
      <w:r w:rsidRPr="009B6C89">
        <w:t>PKN Orlen</w:t>
      </w:r>
      <w:r w:rsidRPr="009B6C89">
        <w:t>）。</w:t>
      </w:r>
    </w:p>
    <w:p w:rsidR="00CF48B4" w:rsidRDefault="009B6C89" w:rsidP="009B6C89">
      <w:pPr>
        <w:spacing w:before="156" w:after="156"/>
      </w:pPr>
      <w:r w:rsidRPr="009B6C89">
        <w:t>The region is in large part a back office and workshop for western Europe, says Richard Grievson of WIIW, a think-tank in Vienna, and is reliant on companies created and based elsewhere. He worries that, though open capital accounts and lashings of foreign direct investment have helped it to grow up till now, they are not a strong basis for further development.</w:t>
      </w:r>
    </w:p>
    <w:p w:rsidR="00CF48B4" w:rsidRDefault="009B6C89" w:rsidP="009B6C89">
      <w:pPr>
        <w:spacing w:before="156" w:after="156"/>
      </w:pPr>
      <w:r w:rsidRPr="009B6C89">
        <w:rPr>
          <w:rFonts w:hint="eastAsia"/>
        </w:rPr>
        <w:t>维也纳智库</w:t>
      </w:r>
      <w:r w:rsidRPr="009B6C89">
        <w:t>WIIW</w:t>
      </w:r>
      <w:r w:rsidRPr="009B6C89">
        <w:t>的理查德</w:t>
      </w:r>
      <w:r w:rsidRPr="009B6C89">
        <w:t>·</w:t>
      </w:r>
      <w:r w:rsidRPr="009B6C89">
        <w:t>格里弗森（</w:t>
      </w:r>
      <w:r w:rsidRPr="009B6C89">
        <w:t>Richard Grievson</w:t>
      </w:r>
      <w:r w:rsidRPr="009B6C89">
        <w:t>）说，该地区在很大程度上是西欧企业的后台和车间，依赖那些在其他地方创建和设立总部的公司。他担心，虽然到目前为止，开放的资本账户和大量外国直</w:t>
      </w:r>
      <w:r w:rsidRPr="009B6C89">
        <w:lastRenderedPageBreak/>
        <w:t>接投资一直在帮助中东欧增长，但它们并不能充当进一步发展的坚实基础。</w:t>
      </w:r>
    </w:p>
    <w:p w:rsidR="00CF48B4" w:rsidRDefault="009B6C89" w:rsidP="009B6C89">
      <w:pPr>
        <w:spacing w:before="156" w:after="156"/>
      </w:pPr>
      <w:r w:rsidRPr="009B6C89">
        <w:t>More needs to be done to encourage innovation, says Marcin Piatkowski of the World Bank. He thinks universities and governments could help by promoting better management. Officials should be quicker, he reckons, to choose startups that get grants for research and development or help in scaling up.</w:t>
      </w:r>
    </w:p>
    <w:p w:rsidR="00CF48B4" w:rsidRDefault="009B6C89" w:rsidP="009B6C89">
      <w:pPr>
        <w:spacing w:before="156" w:after="156"/>
      </w:pPr>
      <w:r w:rsidRPr="009B6C89">
        <w:rPr>
          <w:rFonts w:hint="eastAsia"/>
        </w:rPr>
        <w:t>世界银行的马尔辛·皮亚考斯基（</w:t>
      </w:r>
      <w:r w:rsidRPr="009B6C89">
        <w:t>Marcin Piatkowski</w:t>
      </w:r>
      <w:r w:rsidRPr="009B6C89">
        <w:t>）表示，该地区还需要做更多的工作来鼓励创新。他认为高校和政府可以通过促进更好的管理来出一份力。此外，官员应增加行动力，更快选出一批创业公司，向它们划拨研发资金或帮助它们扩大规模。</w:t>
      </w:r>
    </w:p>
    <w:p w:rsidR="00CF48B4" w:rsidRDefault="009B6C89" w:rsidP="009B6C89">
      <w:pPr>
        <w:spacing w:before="156" w:after="156"/>
      </w:pPr>
      <w:r w:rsidRPr="009B6C89">
        <w:t>Jadwiga Emilewicz, an economy minister in Poland, claims that the country’s firms are being prodded to move up value chains. Spending on research and development reached 1% of GDP last year, up from 0.5% in 2016. The goal is 2.7% by 2021, in line with America, Germany and Sweden, the world leaders. An “innovation act” will give tax benefits to firms that commercialise research, among other pro-business measures. Other countries in the region have similar goals.</w:t>
      </w:r>
    </w:p>
    <w:p w:rsidR="00CF48B4" w:rsidRDefault="009B6C89" w:rsidP="009B6C89">
      <w:pPr>
        <w:spacing w:before="156" w:after="156"/>
      </w:pPr>
      <w:r w:rsidRPr="009B6C89">
        <w:rPr>
          <w:rFonts w:hint="eastAsia"/>
        </w:rPr>
        <w:t>波兰一位主管部分经济事务的部长亚德维加·艾米莱维奇（</w:t>
      </w:r>
      <w:r w:rsidRPr="009B6C89">
        <w:t>Jadwiga Emilewicz</w:t>
      </w:r>
      <w:r w:rsidRPr="009B6C89">
        <w:t>）称，该国正在推动企业向价值链上游移动。去年波兰的研发支出占到</w:t>
      </w:r>
      <w:r w:rsidRPr="009B6C89">
        <w:t>GDP</w:t>
      </w:r>
      <w:r w:rsidRPr="009B6C89">
        <w:t>的</w:t>
      </w:r>
      <w:r w:rsidRPr="009B6C89">
        <w:t>1%</w:t>
      </w:r>
      <w:r w:rsidRPr="009B6C89">
        <w:t>，高于</w:t>
      </w:r>
      <w:r w:rsidRPr="009B6C89">
        <w:t>2016</w:t>
      </w:r>
      <w:r w:rsidRPr="009B6C89">
        <w:t>年的</w:t>
      </w:r>
      <w:r w:rsidRPr="009B6C89">
        <w:t>0.5%</w:t>
      </w:r>
      <w:r w:rsidRPr="009B6C89">
        <w:t>。目标是到</w:t>
      </w:r>
      <w:r w:rsidRPr="009B6C89">
        <w:t>2021</w:t>
      </w:r>
      <w:r w:rsidRPr="009B6C89">
        <w:t>年提升至</w:t>
      </w:r>
      <w:r w:rsidRPr="009B6C89">
        <w:t>2.7%</w:t>
      </w:r>
      <w:r w:rsidRPr="009B6C89">
        <w:t>，与世界领先的美国、德国和瑞典相当。一项</w:t>
      </w:r>
      <w:r w:rsidRPr="009B6C89">
        <w:t>“</w:t>
      </w:r>
      <w:r w:rsidRPr="009B6C89">
        <w:t>创新法案</w:t>
      </w:r>
      <w:r w:rsidRPr="009B6C89">
        <w:t>”</w:t>
      </w:r>
      <w:r w:rsidRPr="009B6C89">
        <w:t>将向把研究成果产业化的企业提供税收优惠，此外还有其他商业促进措施。该地区的其他国家也有类似的目标。</w:t>
      </w:r>
    </w:p>
    <w:p w:rsidR="00CF48B4" w:rsidRDefault="009B6C89" w:rsidP="009B6C89">
      <w:pPr>
        <w:spacing w:before="156" w:after="156"/>
      </w:pPr>
      <w:r w:rsidRPr="009B6C89">
        <w:t>A more immediate difficulty is finding skilled, competitively priced labour. A building boom has soaked up workers. Mr Wortberg of JLR has just hired his 1,000th employee. Most are Slovaks, but he foresees having to import staff, though bureaucrats make that difficult. The squeeze is only going to get worse. Ageing populations, continued emigration and widespread hostility to migrants mean workforces are soon going to shrink. Old-age dependency ratios across the region are already rising fast, and in the coming two decades will soar (see chart).</w:t>
      </w:r>
    </w:p>
    <w:p w:rsidR="00CF48B4" w:rsidRDefault="009B6C89" w:rsidP="009B6C89">
      <w:pPr>
        <w:spacing w:before="156" w:after="156"/>
      </w:pPr>
      <w:r w:rsidRPr="009B6C89">
        <w:rPr>
          <w:rFonts w:hint="eastAsia"/>
        </w:rPr>
        <w:t>一个更紧迫的难题是找到具有价格竞争力的熟练工人。建筑热潮吸走了大批工人。捷豹路虎的吴斌刚刚聘用了他的第</w:t>
      </w:r>
      <w:r w:rsidRPr="009B6C89">
        <w:t>1000</w:t>
      </w:r>
      <w:r w:rsidRPr="009B6C89">
        <w:t>名员工。他的员工大多数都是斯洛伐克人，但他预计未来必须要引入外国劳动力</w:t>
      </w:r>
      <w:r w:rsidRPr="009B6C89">
        <w:t>——</w:t>
      </w:r>
      <w:r w:rsidRPr="009B6C89">
        <w:t>尽管官僚会百般阻挠。劳动力紧缩只会变得更严重。人口老龄化、持续的移民出境，以及对外国移民的普遍敌意意味着劳动人口很快将萎缩。该地区的老年抚养比已经在快速上升，未来</w:t>
      </w:r>
      <w:r w:rsidRPr="009B6C89">
        <w:t>20</w:t>
      </w:r>
      <w:r w:rsidRPr="009B6C89">
        <w:t>年还将飙升（见图表）。</w:t>
      </w:r>
    </w:p>
    <w:p w:rsidR="00CF48B4" w:rsidRDefault="009B6C89" w:rsidP="009B6C89">
      <w:pPr>
        <w:spacing w:before="156" w:after="156"/>
      </w:pPr>
      <w:r w:rsidRPr="009B6C89">
        <w:t>Labour markets are rigid. People in rural areas are reluctant to move for a job, which helps keep participation rates low. Older people, who are more likely to live in villages than youngsters, are the least likely to work: according to Eurostat, less than half of Polish 55- to 64-year-olds have jobs. At the plant in Nitra, Mr Wortberg thinks that the difficulty of finding housing means that workers do not move.</w:t>
      </w:r>
    </w:p>
    <w:p w:rsidR="00CF48B4" w:rsidRDefault="009B6C89" w:rsidP="009B6C89">
      <w:pPr>
        <w:spacing w:before="156" w:after="156"/>
      </w:pPr>
      <w:r w:rsidRPr="009B6C89">
        <w:rPr>
          <w:rFonts w:hint="eastAsia"/>
        </w:rPr>
        <w:t>当地劳动力市场僵化。农村地区的人们不愿意外出务工，这让劳动力参与率一直保持在低位。老年人比年轻人更有可能生活在农村，他们工作的可能性也最小。根据欧盟统计局（</w:t>
      </w:r>
      <w:r w:rsidRPr="009B6C89">
        <w:t>Eurostat</w:t>
      </w:r>
      <w:r w:rsidRPr="009B6C89">
        <w:t>）的数据，波兰</w:t>
      </w:r>
      <w:r w:rsidRPr="009B6C89">
        <w:t>55</w:t>
      </w:r>
      <w:r w:rsidRPr="009B6C89">
        <w:t>至</w:t>
      </w:r>
      <w:r w:rsidRPr="009B6C89">
        <w:t>64</w:t>
      </w:r>
      <w:r w:rsidRPr="009B6C89">
        <w:t>岁的人口中只有不到一半的人在工作。在尼特拉的工厂，吴斌认为，难以找到住房意味着工人不会离开本地。</w:t>
      </w:r>
    </w:p>
    <w:p w:rsidR="00CF48B4" w:rsidRDefault="009B6C89" w:rsidP="009B6C89">
      <w:pPr>
        <w:spacing w:before="156" w:after="156"/>
      </w:pPr>
      <w:r w:rsidRPr="009B6C89">
        <w:t>Populist policies compound the problem. Last year Poland lowered the retirement age, immediately limiting the labour force. The number of employed Poles rose by a mere 135,000 in 2017, a pitifully small gain in a country with an 18m-strong workforce experiencing an economic boom. Poland has 152,000 vacancies, with construction, IT and transport firms most in need. In the Czech Republic there are around five vacancies per 100 people employed, the highest rate in the EU. “Companies’ main problem is a lack of workforce, especially skilled workers,” says Adam Czerniak of Polityika Insight, a think-tank in Warsaw.</w:t>
      </w:r>
    </w:p>
    <w:p w:rsidR="00CF48B4" w:rsidRDefault="009B6C89" w:rsidP="009B6C89">
      <w:pPr>
        <w:spacing w:before="156" w:after="156"/>
      </w:pPr>
      <w:r w:rsidRPr="009B6C89">
        <w:rPr>
          <w:rFonts w:hint="eastAsia"/>
        </w:rPr>
        <w:t>民粹主义政策让问题变得愈发严重。去年波兰降低了退休年龄，劳动力供应随即受限。</w:t>
      </w:r>
      <w:r w:rsidRPr="009B6C89">
        <w:t>2017</w:t>
      </w:r>
      <w:r w:rsidRPr="009B6C89">
        <w:t>年波兰就业人</w:t>
      </w:r>
      <w:r w:rsidRPr="009B6C89">
        <w:lastRenderedPageBreak/>
        <w:t>数仅增加了</w:t>
      </w:r>
      <w:r w:rsidRPr="009B6C89">
        <w:t>13.5</w:t>
      </w:r>
      <w:r w:rsidRPr="009B6C89">
        <w:t>万，这样的增幅对于一个拥有</w:t>
      </w:r>
      <w:r w:rsidRPr="009B6C89">
        <w:t>1800</w:t>
      </w:r>
      <w:r w:rsidRPr="009B6C89">
        <w:t>万劳动力、经济正繁荣发展的国家而言小得可怜。波兰有</w:t>
      </w:r>
      <w:r w:rsidRPr="009B6C89">
        <w:t>15.2</w:t>
      </w:r>
      <w:r w:rsidRPr="009B6C89">
        <w:t>万个职位空缺，其中建筑、信息技术和运输企业缺口最大。在捷克，每</w:t>
      </w:r>
      <w:r w:rsidRPr="009B6C89">
        <w:t>100</w:t>
      </w:r>
      <w:r w:rsidRPr="009B6C89">
        <w:t>名就业人员约对应五个岗位空缺，比率为欧盟最高。华沙智库</w:t>
      </w:r>
      <w:r w:rsidRPr="009B6C89">
        <w:t>“</w:t>
      </w:r>
      <w:r w:rsidRPr="009B6C89">
        <w:t>政治洞察</w:t>
      </w:r>
      <w:r w:rsidRPr="009B6C89">
        <w:t>”</w:t>
      </w:r>
      <w:r w:rsidRPr="009B6C89">
        <w:t>（</w:t>
      </w:r>
      <w:r w:rsidRPr="009B6C89">
        <w:t>Polityika Insight</w:t>
      </w:r>
      <w:r w:rsidRPr="009B6C89">
        <w:t>）的亚当</w:t>
      </w:r>
      <w:r w:rsidRPr="009B6C89">
        <w:t>·</w:t>
      </w:r>
      <w:r w:rsidRPr="009B6C89">
        <w:t>泽涅克（</w:t>
      </w:r>
      <w:r w:rsidRPr="009B6C89">
        <w:t>Adam Czerniak</w:t>
      </w:r>
      <w:r w:rsidRPr="009B6C89">
        <w:t>）说：</w:t>
      </w:r>
      <w:r w:rsidRPr="009B6C89">
        <w:t>“</w:t>
      </w:r>
      <w:r w:rsidRPr="009B6C89">
        <w:t>企业的主要问题是劳动力不足，特别是技术熟练工人。</w:t>
      </w:r>
      <w:r w:rsidRPr="009B6C89">
        <w:t>”</w:t>
      </w:r>
    </w:p>
    <w:p w:rsidR="00CF48B4" w:rsidRDefault="009B6C89" w:rsidP="009B6C89">
      <w:pPr>
        <w:spacing w:before="156" w:after="156"/>
      </w:pPr>
      <w:r w:rsidRPr="009B6C89">
        <w:t>Few hands, heavy work</w:t>
      </w:r>
    </w:p>
    <w:p w:rsidR="00CF48B4" w:rsidRDefault="009B6C89" w:rsidP="009B6C89">
      <w:pPr>
        <w:spacing w:before="156" w:after="156"/>
      </w:pPr>
      <w:r w:rsidRPr="009B6C89">
        <w:rPr>
          <w:rFonts w:hint="eastAsia"/>
        </w:rPr>
        <w:t>人少活重</w:t>
      </w:r>
    </w:p>
    <w:p w:rsidR="00CF48B4" w:rsidRDefault="009B6C89" w:rsidP="009B6C89">
      <w:pPr>
        <w:spacing w:before="156" w:after="156"/>
      </w:pPr>
      <w:r w:rsidRPr="009B6C89">
        <w:t>If central Europe succeeds in moving up the value chain, the coming demographic crunch will matter less, as more productive workers will find it easier to support a growing dependent population. But making that happen will require doing more to create a skilled workforce. Apprenticeship schemes and vocational education of the sort common in Germany, Switzerland, Singapore and the Nordic countries, are rare in central Europe.</w:t>
      </w:r>
    </w:p>
    <w:p w:rsidR="00CF48B4" w:rsidRDefault="009B6C89" w:rsidP="009B6C89">
      <w:pPr>
        <w:spacing w:before="156" w:after="156"/>
      </w:pPr>
      <w:r w:rsidRPr="009B6C89">
        <w:rPr>
          <w:rFonts w:hint="eastAsia"/>
        </w:rPr>
        <w:t>如果中欧成功向价值链上游移动，那么即将到来的人口减少的影响就会小一些，因为产值更高的工人将更容易供养不断增长的老龄人口。但要让这成为现实，需要做更多工作来培养技术熟练劳动力。在德国、瑞士、新加坡和北欧国家常见的学徒计划和职业教育在中欧还很少见。</w:t>
      </w:r>
    </w:p>
    <w:p w:rsidR="00CF48B4" w:rsidRDefault="009B6C89" w:rsidP="009B6C89">
      <w:pPr>
        <w:spacing w:before="156" w:after="156"/>
      </w:pPr>
      <w:r w:rsidRPr="009B6C89">
        <w:t>All the while, tight labour markets mean fast-rising wages, at least in cities. In Poland salaries are rising by an average of 7% yearly, far above inflation, says Mr Borys. Wages in Prague are close to those in Austria, notes an official at the Austrian central bank. Mr Birtel at Strabag, the building firm, says he expects wage growth to push up costs of materials and subcontracting work, and thus to eat into profits. Higher wages spread economic benefits, especially as many salaries used to be desperately low. But unless workers also become more productive, rising wages will make the region less appealing to investors. Mr Grievson predicts that central Europe’s demography will limit growth from the 2020s on.</w:t>
      </w:r>
    </w:p>
    <w:p w:rsidR="00CF48B4" w:rsidRDefault="009B6C89" w:rsidP="009B6C89">
      <w:pPr>
        <w:spacing w:before="156" w:after="156"/>
      </w:pPr>
      <w:r w:rsidRPr="009B6C89">
        <w:rPr>
          <w:rFonts w:hint="eastAsia"/>
        </w:rPr>
        <w:t>与此同时，劳动力市场吃紧使得工资快速上涨，至少在城市是这样。鲍里斯表示，波兰的工资水平正以年均</w:t>
      </w:r>
      <w:r w:rsidRPr="009B6C89">
        <w:t>7%</w:t>
      </w:r>
      <w:r w:rsidRPr="009B6C89">
        <w:t>的速度上涨，远高于通货膨胀率。奥地利中央银行的一位官员指出，布拉格的工资水平已与奥地利相近。建筑公司</w:t>
      </w:r>
      <w:r w:rsidRPr="009B6C89">
        <w:t>Strabag</w:t>
      </w:r>
      <w:r w:rsidRPr="009B6C89">
        <w:t>的博特尔说，他预计工资增长将推高材料和分包工作的成本，进而蚕食利润。更高的工资让经济发展之利惠及人民，尤其是过去许多岗位的工资非常低。但除非工人的产值也能提高，否则工资上涨将降低该地区对投资者的吸引力。格里弗森预计中欧的人口结构变化在</w:t>
      </w:r>
      <w:r w:rsidRPr="009B6C89">
        <w:t>2020</w:t>
      </w:r>
      <w:r w:rsidRPr="009B6C89">
        <w:t>年代之后将限制经济增长。</w:t>
      </w:r>
    </w:p>
    <w:p w:rsidR="00CF48B4" w:rsidRDefault="009B6C89" w:rsidP="009B6C89">
      <w:pPr>
        <w:spacing w:before="156" w:after="156"/>
      </w:pPr>
      <w:r w:rsidRPr="009B6C89">
        <w:t>Even before then, the region’s close links with western Europe leave it exposed to any change in policies or financial conditions there. Its reliance on exports means that any softening of demand to the west would be felt quickly. If President Donald Trump</w:t>
      </w:r>
      <w:r w:rsidRPr="009B6C89">
        <w:rPr>
          <w:rFonts w:hint="eastAsia"/>
        </w:rPr>
        <w:t>’</w:t>
      </w:r>
      <w:r w:rsidRPr="009B6C89">
        <w:t>s threats to put higher tariffs on American imports of European-made cars become reality (see article), its car and auto-parts manufacturers would soon suffer. It could also be hit as monetary policy tightens in the euro zone, since rates are set to suit larger, richer countries rather than those to their east.</w:t>
      </w:r>
    </w:p>
    <w:p w:rsidR="00CF48B4" w:rsidRDefault="009B6C89" w:rsidP="009B6C89">
      <w:pPr>
        <w:spacing w:before="156" w:after="156"/>
      </w:pPr>
      <w:r w:rsidRPr="009B6C89">
        <w:rPr>
          <w:rFonts w:hint="eastAsia"/>
        </w:rPr>
        <w:t>甚至在这之前，与西欧的紧密联系就会让该地区容易受到任何西欧政策或金融形势变化的影响。由于高度依赖出口，西欧的需求稍有疲软就会快速冲击该地区。如果特朗普对欧洲制造的进口汽车提高关税的威胁变为现实，那么该地区的汽车和汽车零部件制造商很快就会受损。欧元区收紧货币政策也可能令该地区受到打击，因为利率水平会利于更大、更富裕的西欧国家而不是中东欧国家。</w:t>
      </w:r>
    </w:p>
    <w:p w:rsidR="00CF48B4" w:rsidRDefault="009B6C89" w:rsidP="009B6C89">
      <w:pPr>
        <w:spacing w:before="156" w:after="156"/>
      </w:pPr>
      <w:r w:rsidRPr="009B6C89">
        <w:t xml:space="preserve">What is more, the next round of EU cohesion-policy funds, to run from 2021 to 2027, will be much less generous to central and eastern Europe than the current one, which started in 2014 and runs until 2020. Proposals published by the European Commission in May would give Poland, for example, €64bn, down from €84bn in 2014-20. That is partly because central Europe is comparatively richer than it used to be. It is also because Brexit will cut the EU budget and because western Europeans are peeved at populists to the east refusing to help share the burden of refugees. Central Europe has benefited greatly from integration with countries to the west. But its dependence on exports and </w:t>
      </w:r>
      <w:r w:rsidRPr="009B6C89">
        <w:lastRenderedPageBreak/>
        <w:t>EU funds is also a source of vulnerability. It needs to plan for what might replace them.</w:t>
      </w:r>
    </w:p>
    <w:p w:rsidR="009B6C89" w:rsidRPr="009B6C89" w:rsidRDefault="009B6C89" w:rsidP="009B6C89">
      <w:pPr>
        <w:spacing w:before="156" w:after="156"/>
      </w:pPr>
      <w:r w:rsidRPr="009B6C89">
        <w:rPr>
          <w:rFonts w:hint="eastAsia"/>
        </w:rPr>
        <w:t>此外，欧盟凝聚政策基金的下一个预算期（</w:t>
      </w:r>
      <w:r w:rsidRPr="009B6C89">
        <w:t>2021</w:t>
      </w:r>
      <w:r w:rsidRPr="009B6C89">
        <w:t>到</w:t>
      </w:r>
      <w:r w:rsidRPr="009B6C89">
        <w:t>2027</w:t>
      </w:r>
      <w:r w:rsidRPr="009B6C89">
        <w:t>年）对中东欧的拨款将远不如当下的预算期（</w:t>
      </w:r>
      <w:r w:rsidRPr="009B6C89">
        <w:t>2014</w:t>
      </w:r>
      <w:r w:rsidRPr="009B6C89">
        <w:t>到</w:t>
      </w:r>
      <w:r w:rsidRPr="009B6C89">
        <w:t>2020</w:t>
      </w:r>
      <w:r w:rsidRPr="009B6C89">
        <w:t>年）那么慷慨。举例来看，根据欧盟委员会</w:t>
      </w:r>
      <w:r w:rsidRPr="009B6C89">
        <w:t>5</w:t>
      </w:r>
      <w:r w:rsidRPr="009B6C89">
        <w:t>月份公布的提案，拨给波兰的资金将为</w:t>
      </w:r>
      <w:r w:rsidRPr="009B6C89">
        <w:t>640</w:t>
      </w:r>
      <w:r w:rsidRPr="009B6C89">
        <w:t>亿欧元，低于本个预算期的</w:t>
      </w:r>
      <w:r w:rsidRPr="009B6C89">
        <w:t>840</w:t>
      </w:r>
      <w:r w:rsidRPr="009B6C89">
        <w:t>亿欧元。其中一个原因是中欧比从前更富裕了。此外，英国脱欧将会削减欧盟预算，并且西欧对拒绝分担难民负担的中东欧民粹主义者十分不满。中欧从与西欧国家的融合中获益匪浅。但它对出口和欧盟资金的依赖也是一个弱点。中欧需要就如何替代这种依赖做出谋划。</w:t>
      </w:r>
    </w:p>
    <w:p w:rsidR="009B6C89" w:rsidRPr="009B6C89" w:rsidRDefault="009B6C89" w:rsidP="009B6C89">
      <w:pPr>
        <w:pStyle w:val="1"/>
        <w:spacing w:before="156" w:after="156"/>
      </w:pPr>
      <w:bookmarkStart w:id="58" w:name="_Toc525729467"/>
      <w:r w:rsidRPr="009B6C89">
        <w:t>Free exchange: The critics it deserves</w:t>
      </w:r>
      <w:bookmarkEnd w:id="58"/>
    </w:p>
    <w:p w:rsidR="009B6C89" w:rsidRPr="009B6C89" w:rsidRDefault="009B6C89" w:rsidP="009B6C89">
      <w:pPr>
        <w:spacing w:before="156" w:after="156"/>
      </w:pPr>
      <w:r w:rsidRPr="009B6C89">
        <w:t>China’s statistics are bad. Many criticisms of them are worse</w:t>
      </w:r>
    </w:p>
    <w:p w:rsidR="009B6C89" w:rsidRPr="009B6C89" w:rsidRDefault="009B6C89" w:rsidP="009B6C89">
      <w:pPr>
        <w:spacing w:before="156" w:after="156"/>
      </w:pPr>
      <w:r w:rsidRPr="009B6C89">
        <w:rPr>
          <w:rFonts w:hint="eastAsia"/>
        </w:rPr>
        <w:t>自由交流：应受的批评</w:t>
      </w:r>
    </w:p>
    <w:p w:rsidR="009B6C89" w:rsidRPr="009B6C89" w:rsidRDefault="009B6C89" w:rsidP="009B6C89">
      <w:pPr>
        <w:spacing w:before="156" w:after="156"/>
      </w:pPr>
      <w:r w:rsidRPr="009B6C89">
        <w:rPr>
          <w:rFonts w:hint="eastAsia"/>
        </w:rPr>
        <w:t>中国的统计数据确实糟糕，但很多批评它的声音更糟糕</w:t>
      </w:r>
    </w:p>
    <w:p w:rsidR="00CF48B4" w:rsidRDefault="009B6C89" w:rsidP="009B6C89">
      <w:pPr>
        <w:spacing w:before="156" w:after="156"/>
      </w:pPr>
      <w:r w:rsidRPr="009B6C89">
        <w:t xml:space="preserve">20180707 finance and economics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rPr>
          <w:rFonts w:hint="eastAsia"/>
        </w:rPr>
        <w:t>“</w:t>
      </w:r>
      <w:r w:rsidRPr="009B6C89">
        <w:t>Our people crave, more than anything else, to know the extent of the nation,” says the narrator in “Do You Love Me?”, a short story by Peter Carey set on an imaginary world that lionises cartographers. To satisfy that craving, the country carries out a regular, exhaustive census: a “total inventory of the contents of the nation”. Helpful householders even move their possessions—furniture, appliances, utensils, heirlooms—into the street for easier counting.</w:t>
      </w:r>
    </w:p>
    <w:p w:rsidR="00CF48B4" w:rsidRDefault="009B6C89" w:rsidP="009B6C89">
      <w:pPr>
        <w:spacing w:before="156" w:after="156"/>
      </w:pPr>
      <w:r w:rsidRPr="009B6C89">
        <w:rPr>
          <w:rFonts w:hint="eastAsia"/>
        </w:rPr>
        <w:t>“我们的人民最渴望的就是了解自己的国家有多大。”短篇小说《你爱我吗？》（</w:t>
      </w:r>
      <w:r w:rsidRPr="009B6C89">
        <w:t>Do You Love Me?</w:t>
      </w:r>
      <w:r w:rsidRPr="009B6C89">
        <w:t>）中的叙事者说。小说作者彼得</w:t>
      </w:r>
      <w:r w:rsidRPr="009B6C89">
        <w:t>·</w:t>
      </w:r>
      <w:r w:rsidRPr="009B6C89">
        <w:t>凯里（</w:t>
      </w:r>
      <w:r w:rsidRPr="009B6C89">
        <w:t>Peter Carey</w:t>
      </w:r>
      <w:r w:rsidRPr="009B6C89">
        <w:t>）虚构了一个对地图测绘员推崇备至的世界。为了满足人民的这种热望，国家开展定期的全面普查，以期得到一份</w:t>
      </w:r>
      <w:r w:rsidRPr="009B6C89">
        <w:t>“</w:t>
      </w:r>
      <w:r w:rsidRPr="009B6C89">
        <w:t>国家家底总清单</w:t>
      </w:r>
      <w:r w:rsidRPr="009B6C89">
        <w:t>”</w:t>
      </w:r>
      <w:r w:rsidRPr="009B6C89">
        <w:t>。积极配合的住户甚至把他们的家当</w:t>
      </w:r>
      <w:r w:rsidRPr="009B6C89">
        <w:t>——</w:t>
      </w:r>
      <w:r w:rsidRPr="009B6C89">
        <w:t>家具、家电、餐具、传家宝</w:t>
      </w:r>
      <w:r w:rsidRPr="009B6C89">
        <w:t>——</w:t>
      </w:r>
      <w:r w:rsidRPr="009B6C89">
        <w:t>都搬到街上，以便清点。</w:t>
      </w:r>
    </w:p>
    <w:p w:rsidR="00CF48B4" w:rsidRDefault="009B6C89" w:rsidP="009B6C89">
      <w:pPr>
        <w:spacing w:before="156" w:after="156"/>
      </w:pPr>
      <w:r w:rsidRPr="009B6C89">
        <w:t>China, like many countries, is keen to know its own extent. This year it is preparing its latest economic census, a twice-a-decade undertaking. Like the census in Mr Carey’s fable, it is a “mammoth task”. The most recent one employed 3m people, counted more than 8m enterprises and estimated a GDP of almost 59trn yuan ($9.5trn at the time). This year’s census may find that GDP per person has exceeded $10,000, enough to form a tidy pile of possessions on the street.</w:t>
      </w:r>
    </w:p>
    <w:p w:rsidR="00CF48B4" w:rsidRDefault="009B6C89" w:rsidP="009B6C89">
      <w:pPr>
        <w:spacing w:before="156" w:after="156"/>
      </w:pPr>
      <w:r w:rsidRPr="009B6C89">
        <w:rPr>
          <w:rFonts w:hint="eastAsia"/>
        </w:rPr>
        <w:t>和许多国家一样，中国也渴望摸清自己的“家底”。中国每五年开展一次经济普查，今年正在筹备最新的一次。和凯里那则寓言中的普查一样，这是一项“庞大艰巨的任务”。在上一次普查中，</w:t>
      </w:r>
      <w:r w:rsidRPr="009B6C89">
        <w:t>300</w:t>
      </w:r>
      <w:r w:rsidRPr="009B6C89">
        <w:t>万普查员统计了</w:t>
      </w:r>
      <w:r w:rsidRPr="009B6C89">
        <w:t>800</w:t>
      </w:r>
      <w:r w:rsidRPr="009B6C89">
        <w:t>多万家企业，估算出</w:t>
      </w:r>
      <w:r w:rsidRPr="009B6C89">
        <w:t>GDP</w:t>
      </w:r>
      <w:r w:rsidRPr="009B6C89">
        <w:t>接近</w:t>
      </w:r>
      <w:r w:rsidRPr="009B6C89">
        <w:t>59</w:t>
      </w:r>
      <w:r w:rsidRPr="009B6C89">
        <w:t>万亿元（当时合</w:t>
      </w:r>
      <w:r w:rsidRPr="009B6C89">
        <w:t>9.5</w:t>
      </w:r>
      <w:r w:rsidRPr="009B6C89">
        <w:t>万亿美元）。今年的普查可能会发现人均</w:t>
      </w:r>
      <w:r w:rsidRPr="009B6C89">
        <w:t>GDP</w:t>
      </w:r>
      <w:r w:rsidRPr="009B6C89">
        <w:t>已经超过</w:t>
      </w:r>
      <w:r w:rsidRPr="009B6C89">
        <w:t>1</w:t>
      </w:r>
      <w:r w:rsidRPr="009B6C89">
        <w:t>万美元，足以在街上堆起一大堆财物。</w:t>
      </w:r>
    </w:p>
    <w:p w:rsidR="00CF48B4" w:rsidRDefault="009B6C89" w:rsidP="009B6C89">
      <w:pPr>
        <w:spacing w:before="156" w:after="156"/>
      </w:pPr>
      <w:r w:rsidRPr="009B6C89">
        <w:t>But why, many people will ask, does China bother? Doesn’t everyone know that its GDP is “man-made”, as Li Keqiang, the country’s prime minister, once said? Aren’t the data fabricated to support the ruling party’s narrative of fast and steady progress? Why pretend that it is an inventory, not an invention?</w:t>
      </w:r>
    </w:p>
    <w:p w:rsidR="00CF48B4" w:rsidRDefault="009B6C89" w:rsidP="009B6C89">
      <w:pPr>
        <w:spacing w:before="156" w:after="156"/>
      </w:pPr>
      <w:r w:rsidRPr="009B6C89">
        <w:rPr>
          <w:rFonts w:hint="eastAsia"/>
        </w:rPr>
        <w:t>但许多人会问，中国何必如此劳神费力？国家总理李克强之前不是说过，中国的</w:t>
      </w:r>
      <w:r w:rsidRPr="009B6C89">
        <w:t>GDP</w:t>
      </w:r>
      <w:r w:rsidRPr="009B6C89">
        <w:t>数字是</w:t>
      </w:r>
      <w:r w:rsidRPr="009B6C89">
        <w:t>“</w:t>
      </w:r>
      <w:r w:rsidRPr="009B6C89">
        <w:t>人造的</w:t>
      </w:r>
      <w:r w:rsidRPr="009B6C89">
        <w:t>”</w:t>
      </w:r>
      <w:r w:rsidRPr="009B6C89">
        <w:t>吗？这一点难道不是人尽皆知？之所以编造这些数据，不就是为了支撑其执政党对国家发展又快又稳的说法吗？为何还要假装它是清单，而非虚构？</w:t>
      </w:r>
    </w:p>
    <w:p w:rsidR="00CF48B4" w:rsidRDefault="009B6C89" w:rsidP="009B6C89">
      <w:pPr>
        <w:spacing w:before="156" w:after="156"/>
      </w:pPr>
      <w:r w:rsidRPr="009B6C89">
        <w:t xml:space="preserve">The critics have plenty of material with which to build their case. China has now reported exactly the same pleasing growth rate (6.8%) for three quarters in a row. The economy grows robustly even when vital correlates of production, such as electricity consumption or rail freight, do not (see left-hand chart). And China’s national GDP figure is </w:t>
      </w:r>
      <w:r w:rsidRPr="009B6C89">
        <w:lastRenderedPageBreak/>
        <w:t>laughably out of line with the sum of its provincial GDP figures. The various levels of government cannot keep their statistical stories straight.</w:t>
      </w:r>
    </w:p>
    <w:p w:rsidR="00CF48B4" w:rsidRDefault="009B6C89" w:rsidP="009B6C89">
      <w:pPr>
        <w:spacing w:before="156" w:after="156"/>
      </w:pPr>
      <w:r w:rsidRPr="009B6C89">
        <w:rPr>
          <w:rFonts w:hint="eastAsia"/>
        </w:rPr>
        <w:t>批评者有大量材料为己所用。中国已经连续三个季度公布了完全一样的、令人欣喜的</w:t>
      </w:r>
      <w:r w:rsidRPr="009B6C89">
        <w:t>GDP</w:t>
      </w:r>
      <w:r w:rsidRPr="009B6C89">
        <w:t>增速（</w:t>
      </w:r>
      <w:r w:rsidRPr="009B6C89">
        <w:t>6.8%</w:t>
      </w:r>
      <w:r w:rsidRPr="009B6C89">
        <w:t>）。即使在工业用电量和铁路货运量等与生产相关的重要指标没有明显增长之时（见左侧图表），经济仍稳健增长。全国</w:t>
      </w:r>
      <w:r w:rsidRPr="009B6C89">
        <w:t>GDP</w:t>
      </w:r>
      <w:r w:rsidRPr="009B6C89">
        <w:t>数字与各省</w:t>
      </w:r>
      <w:r w:rsidRPr="009B6C89">
        <w:t>GDP</w:t>
      </w:r>
      <w:r w:rsidRPr="009B6C89">
        <w:t>之和不一致得离谱。各级政府又没法把这些数字的来历说圆了。</w:t>
      </w:r>
    </w:p>
    <w:p w:rsidR="00CF48B4" w:rsidRDefault="009B6C89" w:rsidP="009B6C89">
      <w:pPr>
        <w:spacing w:before="156" w:after="156"/>
      </w:pPr>
      <w:r w:rsidRPr="009B6C89">
        <w:t>In recent weeks, China’s data have invited further scorn. The National Bureau of Statistics (NBS) reported that industrial profits in the first five months of the year amounted to more than 2.7trn yuan, 16.5% higher than a year ago. That would be a reassuring result in the midst of a stockmarket slump. The problem is that this time last year the NBS reported that industrial profits were 2.9trn yuan for the same period of 2017. That would imply a 6% decline from then until now (see right-hand chart). Similar discrepancies have appeared in recent retail-sales figures.</w:t>
      </w:r>
    </w:p>
    <w:p w:rsidR="00CF48B4" w:rsidRDefault="009B6C89" w:rsidP="009B6C89">
      <w:pPr>
        <w:spacing w:before="156" w:after="156"/>
      </w:pPr>
      <w:r w:rsidRPr="009B6C89">
        <w:rPr>
          <w:rFonts w:hint="eastAsia"/>
        </w:rPr>
        <w:t>最近几周，中国的数据成了更大的笑柄。国家统计局公布，今年前五个月，工业企业利润总额超过</w:t>
      </w:r>
      <w:r w:rsidRPr="009B6C89">
        <w:t>2.7</w:t>
      </w:r>
      <w:r w:rsidRPr="009B6C89">
        <w:t>万亿元，同比增长</w:t>
      </w:r>
      <w:r w:rsidRPr="009B6C89">
        <w:t>16.5%</w:t>
      </w:r>
      <w:r w:rsidRPr="009B6C89">
        <w:t>。在股市暴跌之际，这一数据将提振信心。但问题是，去年这个时候，国家统计局公布的</w:t>
      </w:r>
      <w:r w:rsidRPr="009B6C89">
        <w:t>2017</w:t>
      </w:r>
      <w:r w:rsidRPr="009B6C89">
        <w:t>年同期工业企业利润总额为</w:t>
      </w:r>
      <w:r w:rsidRPr="009B6C89">
        <w:t>2.9</w:t>
      </w:r>
      <w:r w:rsidRPr="009B6C89">
        <w:t>万亿元。这样算来应该是同比下降了</w:t>
      </w:r>
      <w:r w:rsidRPr="009B6C89">
        <w:t>6%</w:t>
      </w:r>
      <w:r w:rsidRPr="009B6C89">
        <w:t>（见右侧图表）。最近公布的零售数据也出现了类似的前后矛盾。</w:t>
      </w:r>
    </w:p>
    <w:p w:rsidR="00CF48B4" w:rsidRDefault="009B6C89" w:rsidP="009B6C89">
      <w:pPr>
        <w:spacing w:before="156" w:after="156"/>
      </w:pPr>
      <w:r w:rsidRPr="009B6C89">
        <w:t>In Mr Carey’s strange tale, some parts of the country prove increasingly hard to enumerate. Indeed, these “nebulous areas” become hard to discern at all. Unused for agriculture or industry, they “become less and less real”. Eventually, they dematerialise.</w:t>
      </w:r>
    </w:p>
    <w:p w:rsidR="00CF48B4" w:rsidRDefault="009B6C89" w:rsidP="009B6C89">
      <w:pPr>
        <w:spacing w:before="156" w:after="156"/>
      </w:pPr>
      <w:r w:rsidRPr="009B6C89">
        <w:rPr>
          <w:rFonts w:hint="eastAsia"/>
        </w:rPr>
        <w:t>在凯里那则离奇的故事中，那个国家的某些地区越来越难以统计。甚至，这些“模糊不清的区域”变得完全难以识别。这些既非农业也非工业用地的区域“变得越来越不真实”。最终它们丧失了物质实体。</w:t>
      </w:r>
    </w:p>
    <w:p w:rsidR="00CF48B4" w:rsidRDefault="009B6C89" w:rsidP="009B6C89">
      <w:pPr>
        <w:spacing w:before="156" w:after="156"/>
      </w:pPr>
      <w:r w:rsidRPr="009B6C89">
        <w:t>Something similar may excuse some of the flaws in China’s data. China’s vast, protean economy is certainly difficult to enumerate. Small firms and self-employed entrepreneurs are hard to track. And the biggest part of GDP is neither agriculture nor industry but “nebulous” services, a growing share of which are provided digitally or purchased implicitly, such as the accommodation that a home can provide to the people who own it.</w:t>
      </w:r>
    </w:p>
    <w:p w:rsidR="00CF48B4" w:rsidRDefault="009B6C89" w:rsidP="009B6C89">
      <w:pPr>
        <w:spacing w:before="156" w:after="156"/>
      </w:pPr>
      <w:r w:rsidRPr="009B6C89">
        <w:rPr>
          <w:rFonts w:hint="eastAsia"/>
        </w:rPr>
        <w:t>类似情况可能是造成中国某些数据缺陷的原因。中国经济规模庞大且千变万化，必定难以统计。小企业和个体经营者的情况也难以追踪。而且，占</w:t>
      </w:r>
      <w:r w:rsidRPr="009B6C89">
        <w:t>GDP</w:t>
      </w:r>
      <w:r w:rsidRPr="009B6C89">
        <w:t>比例最大的既非农业也非工业，而是</w:t>
      </w:r>
      <w:r w:rsidRPr="009B6C89">
        <w:t>“</w:t>
      </w:r>
      <w:r w:rsidRPr="009B6C89">
        <w:t>模糊不清的</w:t>
      </w:r>
      <w:r w:rsidRPr="009B6C89">
        <w:t>”</w:t>
      </w:r>
      <w:r w:rsidRPr="009B6C89">
        <w:t>服务业，且其中越来越多是以数字化形式提供或者隐形购买的，比如用于自住而非出租的住房就涉及住房服务价值计算的问题。</w:t>
      </w:r>
    </w:p>
    <w:p w:rsidR="00CF48B4" w:rsidRDefault="009B6C89" w:rsidP="009B6C89">
      <w:pPr>
        <w:spacing w:before="156" w:after="156"/>
      </w:pPr>
      <w:r w:rsidRPr="009B6C89">
        <w:t>These measurement difficulties may help explain some of the oddities that harsher critics delight in pointing out. It is true, for example, that China’s quarterly GDP figures are implausibly smooth. But so are Indonesia’s. That suggests mismeasurement may be as much to blame as manipulation. For the quarterly numbers, points out Carsten Holz of Hong Kong University of Science and Technology, the NBS can draw on the data reported directly to it by large enterprises (those with annual revenues of over 20m yuan). But it remains largely in the dark about smaller firms. Big enterprises are disproportionately state-owned. They tend to lumber along at a steadier pace than their private rivals, which respond more adroitly to market ups and downs. For the rest, the NBS must make educated guesses, which will err on the side of continuity.</w:t>
      </w:r>
    </w:p>
    <w:p w:rsidR="00CF48B4" w:rsidRDefault="009B6C89" w:rsidP="009B6C89">
      <w:pPr>
        <w:spacing w:before="156" w:after="156"/>
      </w:pPr>
      <w:r w:rsidRPr="009B6C89">
        <w:rPr>
          <w:rFonts w:hint="eastAsia"/>
        </w:rPr>
        <w:t>严苛的批评者很喜欢指出那些奇怪的数字，其中有些可能和测算困难不无关系。比如，中国每季度的</w:t>
      </w:r>
      <w:r w:rsidRPr="009B6C89">
        <w:t>GDP</w:t>
      </w:r>
      <w:r w:rsidRPr="009B6C89">
        <w:t>数据确实平稳得让人难以置信，但印尼也是如此。这表明除了人为操纵，误算可能同样难辞其咎。香港科技大学的卡斯滕</w:t>
      </w:r>
      <w:r w:rsidRPr="009B6C89">
        <w:t>·</w:t>
      </w:r>
      <w:r w:rsidRPr="009B6C89">
        <w:t>霍尔茨（</w:t>
      </w:r>
      <w:r w:rsidRPr="009B6C89">
        <w:t>Carsten Holz</w:t>
      </w:r>
      <w:r w:rsidRPr="009B6C89">
        <w:t>）指出，在季度数据上，国家统计局可以采用大型企业（年收入超过</w:t>
      </w:r>
      <w:r w:rsidRPr="009B6C89">
        <w:t>2000</w:t>
      </w:r>
      <w:r w:rsidRPr="009B6C89">
        <w:t>万元）直接上报的数据，但对于规模较小的公司，该局在很大程度上一无所知。大企业中又有太多的国有企业，它们往往稳步缓进，而不像私营竞争对手那样更敏捷地应对市场的跌宕起伏。对于其他企业，国家统计</w:t>
      </w:r>
      <w:r w:rsidRPr="009B6C89">
        <w:lastRenderedPageBreak/>
        <w:t>局只能靠经验推测，这就</w:t>
      </w:r>
      <w:r w:rsidRPr="009B6C89">
        <w:rPr>
          <w:rFonts w:hint="eastAsia"/>
        </w:rPr>
        <w:t>造成数据过于平稳连贯。</w:t>
      </w:r>
    </w:p>
    <w:p w:rsidR="00CF48B4" w:rsidRDefault="009B6C89" w:rsidP="009B6C89">
      <w:pPr>
        <w:spacing w:before="156" w:after="156"/>
      </w:pPr>
      <w:r w:rsidRPr="009B6C89">
        <w:t>It is also true that China’s GDP often grows faster than physical correlates, like tonnes of rail cargo or kilowatt-hours of electricity, two alternative indicators once cited by Mr Li. But this may be because GDP reflects the value of final goods, not simply their volume. An economy that produced 100 phones last year and 103 this year can be growing at more than 3% annually if the phones are not only more numerous, but better. (Besides, electricity and freight are both now expanding faster than China’s GDP.)</w:t>
      </w:r>
    </w:p>
    <w:p w:rsidR="00CF48B4" w:rsidRDefault="009B6C89" w:rsidP="009B6C89">
      <w:pPr>
        <w:spacing w:before="156" w:after="156"/>
      </w:pPr>
      <w:r w:rsidRPr="009B6C89">
        <w:rPr>
          <w:rFonts w:hint="eastAsia"/>
        </w:rPr>
        <w:t>批评人士常说的另一点也是事实——中国的</w:t>
      </w:r>
      <w:r w:rsidRPr="009B6C89">
        <w:t>GDP</w:t>
      </w:r>
      <w:r w:rsidRPr="009B6C89">
        <w:t>增速常常高于铁路货运吨数或工业用电度数等相关实物指标的增速（李克强曾经引用的两个指标）。但这可能是因为</w:t>
      </w:r>
      <w:r w:rsidRPr="009B6C89">
        <w:t>GDP</w:t>
      </w:r>
      <w:r w:rsidRPr="009B6C89">
        <w:t>反映的是最终产品的价值，而不仅仅是数量。如果一个经济体去年生产了</w:t>
      </w:r>
      <w:r w:rsidRPr="009B6C89">
        <w:t>100</w:t>
      </w:r>
      <w:r w:rsidRPr="009B6C89">
        <w:t>只手机，今年生产了</w:t>
      </w:r>
      <w:r w:rsidRPr="009B6C89">
        <w:t>103</w:t>
      </w:r>
      <w:r w:rsidRPr="009B6C89">
        <w:t>只，而上升的不仅仅是数量，还有手机的质量，那么该经济体的</w:t>
      </w:r>
      <w:r w:rsidRPr="009B6C89">
        <w:t>GDP</w:t>
      </w:r>
      <w:r w:rsidRPr="009B6C89">
        <w:t>年增速可能就会超过</w:t>
      </w:r>
      <w:r w:rsidRPr="009B6C89">
        <w:t>3%</w:t>
      </w:r>
      <w:r w:rsidRPr="009B6C89">
        <w:t>。（此外，目前中国用电和货运的扩张速度都高于</w:t>
      </w:r>
      <w:r w:rsidRPr="009B6C89">
        <w:t>GDP</w:t>
      </w:r>
      <w:r w:rsidRPr="009B6C89">
        <w:t>增速。）</w:t>
      </w:r>
    </w:p>
    <w:p w:rsidR="00CF48B4" w:rsidRDefault="009B6C89" w:rsidP="009B6C89">
      <w:pPr>
        <w:spacing w:before="156" w:after="156"/>
      </w:pPr>
      <w:r w:rsidRPr="009B6C89">
        <w:t>Many critics who quote Mr Li’s scepticism forget that he was talking about Liaoning, the province he once oversaw, not China’s national figures. Several provinces have since admitted that their figures have been grossly overstated, presumably to help local leaders win promotion. It should therefore be a source of reassurance, not scorn, that China’s national GDP number is not simply the sum of its provincial numbers.</w:t>
      </w:r>
    </w:p>
    <w:p w:rsidR="00CF48B4" w:rsidRDefault="009B6C89" w:rsidP="009B6C89">
      <w:pPr>
        <w:spacing w:before="156" w:after="156"/>
      </w:pPr>
      <w:r w:rsidRPr="009B6C89">
        <w:rPr>
          <w:rFonts w:hint="eastAsia"/>
        </w:rPr>
        <w:t>许多引用李克强那句话的批评者忽略了一个事实：他当时说的是自己曾执政的辽宁省，而不是全国数据。在那之后，有几个省份承认自己的数据严重夸大——应该是为了帮助当地领导晋升。因此，中国的</w:t>
      </w:r>
      <w:r w:rsidRPr="009B6C89">
        <w:t>GDP</w:t>
      </w:r>
      <w:r w:rsidRPr="009B6C89">
        <w:t>总量不是各省数字的简单总和，这一点应该令人感到宽慰，而不是引来鄙视。</w:t>
      </w:r>
    </w:p>
    <w:p w:rsidR="00CF48B4" w:rsidRDefault="009B6C89" w:rsidP="009B6C89">
      <w:pPr>
        <w:spacing w:before="156" w:after="156"/>
      </w:pPr>
      <w:r w:rsidRPr="009B6C89">
        <w:t>Indeed, the NBS has its own survey teams in many parts of China and requires large enterprises to report data to it directly. That cannot prevent the firms misreporting figures, but it does stop direct meddling by local officials. And next year the NBS will take more centralised control of provincial GDP numbers.</w:t>
      </w:r>
    </w:p>
    <w:p w:rsidR="00CF48B4" w:rsidRDefault="009B6C89" w:rsidP="009B6C89">
      <w:pPr>
        <w:spacing w:before="156" w:after="156"/>
      </w:pPr>
      <w:r w:rsidRPr="009B6C89">
        <w:rPr>
          <w:rFonts w:hint="eastAsia"/>
        </w:rPr>
        <w:t>事实上，国家统计局在很多地方都有自己的统计团队，并要求大型企业直接向其汇报数据。虽然这并不能防止企业谎报数据，但确实阻止了地方官员的直接干预。而且，明年该局将加强对各省</w:t>
      </w:r>
      <w:r w:rsidRPr="009B6C89">
        <w:t>GDP</w:t>
      </w:r>
      <w:r w:rsidRPr="009B6C89">
        <w:t>数据的集中管控。</w:t>
      </w:r>
    </w:p>
    <w:p w:rsidR="00CF48B4" w:rsidRDefault="009B6C89" w:rsidP="009B6C89">
      <w:pPr>
        <w:spacing w:before="156" w:after="156"/>
      </w:pPr>
      <w:r w:rsidRPr="009B6C89">
        <w:t>Some of China’s recent statistical embarrassments may stem, paradoxically, from its efforts to improve matters. For example, the industrial profits recently reported by large enterprises were lower than those reported last year because some under-sized and double-counted firms were purged from the sample. Retail-sales figures were also revised in light of a new survey, making them incomparable with those reported last year.</w:t>
      </w:r>
    </w:p>
    <w:p w:rsidR="00CF48B4" w:rsidRDefault="009B6C89" w:rsidP="009B6C89">
      <w:pPr>
        <w:spacing w:before="156" w:after="156"/>
      </w:pPr>
      <w:r w:rsidRPr="009B6C89">
        <w:rPr>
          <w:rFonts w:hint="eastAsia"/>
        </w:rPr>
        <w:t>矛盾的是，最近一些尴尬的统计数据可能还是由于国家力图改善事态而引发的。例如，最近公布的大型企业工业利润比去年低，是因为从样本中剔除了一些规模不达标和重复计入的企业。零售数据也根据一项新的统计做了修正，因此也不宜与去年公布的数据做比较。</w:t>
      </w:r>
    </w:p>
    <w:p w:rsidR="00CF48B4" w:rsidRDefault="009B6C89" w:rsidP="009B6C89">
      <w:pPr>
        <w:spacing w:before="156" w:after="156"/>
      </w:pPr>
      <w:r w:rsidRPr="009B6C89">
        <w:t>The truth in the fable</w:t>
      </w:r>
    </w:p>
    <w:p w:rsidR="00CF48B4" w:rsidRDefault="009B6C89" w:rsidP="009B6C89">
      <w:pPr>
        <w:spacing w:before="156" w:after="156"/>
      </w:pPr>
      <w:r w:rsidRPr="009B6C89">
        <w:rPr>
          <w:rFonts w:hint="eastAsia"/>
        </w:rPr>
        <w:t>寓言中的真理</w:t>
      </w:r>
    </w:p>
    <w:p w:rsidR="00CF48B4" w:rsidRDefault="009B6C89" w:rsidP="009B6C89">
      <w:pPr>
        <w:spacing w:before="156" w:after="156"/>
      </w:pPr>
      <w:r w:rsidRPr="009B6C89">
        <w:t>Mr Carey’s story ends badly for the statisticians. As the world becomes more nebulous, the census-takers succumb to political pressure, faking information missing from their surveys. Even so, they are blamed for the disappearance of things they cannot measure. Once respected, they become disdained.</w:t>
      </w:r>
    </w:p>
    <w:p w:rsidR="00CF48B4" w:rsidRDefault="009B6C89" w:rsidP="009B6C89">
      <w:pPr>
        <w:spacing w:before="156" w:after="156"/>
      </w:pPr>
      <w:r w:rsidRPr="009B6C89">
        <w:rPr>
          <w:rFonts w:hint="eastAsia"/>
        </w:rPr>
        <w:t>在凯里的故事里，统计员们的结局很糟糕。随着他们生活其中的世界变得越来越模糊不清，普查员屈服于政治压力，对统计中缺失的信息用编造来填补。即便如此，人们还是把一些无法测算的事物的消失怪罪到他们头上。他们曾经备受尊重，后来又遭人鄙视。</w:t>
      </w:r>
    </w:p>
    <w:p w:rsidR="00CF48B4" w:rsidRDefault="009B6C89" w:rsidP="009B6C89">
      <w:pPr>
        <w:spacing w:before="156" w:after="156"/>
      </w:pPr>
      <w:r w:rsidRPr="009B6C89">
        <w:lastRenderedPageBreak/>
        <w:t>China’s census-takers should be more open about what they can and cannot measure, inviting outsiders to cross-check their results. In admitting what they do not know, they will gain credibility. Their past opacity has shielded them from searching criticism, but exposed them instead to the laziest disdain.</w:t>
      </w:r>
    </w:p>
    <w:p w:rsidR="009B6C89" w:rsidRPr="009B6C89" w:rsidRDefault="009B6C89" w:rsidP="009B6C89">
      <w:pPr>
        <w:spacing w:before="156" w:after="156"/>
      </w:pPr>
      <w:r w:rsidRPr="009B6C89">
        <w:rPr>
          <w:rFonts w:hint="eastAsia"/>
        </w:rPr>
        <w:t>无论是力所能“计”还是力所不能“计”的部分，中国的普查人员都应开诚布公，欢迎外界交叉核对普查结果。承认“不知为不知”会让他们赢得公信力。他们过去的讳莫如深让自己免于刨根问底的指责，却也招致了最不假思索的鄙视。</w:t>
      </w:r>
    </w:p>
    <w:p w:rsidR="009B6C89" w:rsidRPr="009B6C89" w:rsidRDefault="009B6C89" w:rsidP="009B6C89">
      <w:pPr>
        <w:pStyle w:val="1"/>
        <w:spacing w:before="156" w:after="156"/>
      </w:pPr>
      <w:bookmarkStart w:id="59" w:name="_Toc525729468"/>
      <w:r w:rsidRPr="009B6C89">
        <w:t>Military aviation: Welcome to the wingbot</w:t>
      </w:r>
      <w:bookmarkEnd w:id="59"/>
    </w:p>
    <w:p w:rsidR="009B6C89" w:rsidRPr="009B6C89" w:rsidRDefault="009B6C89" w:rsidP="009B6C89">
      <w:pPr>
        <w:spacing w:before="156" w:after="156"/>
      </w:pPr>
      <w:r w:rsidRPr="009B6C89">
        <w:t>Tomorrow’s squardron leaders will be accompanied by drones</w:t>
      </w:r>
    </w:p>
    <w:p w:rsidR="009B6C89" w:rsidRPr="009B6C89" w:rsidRDefault="009B6C89" w:rsidP="009B6C89">
      <w:pPr>
        <w:spacing w:before="156" w:after="156"/>
      </w:pPr>
      <w:r w:rsidRPr="009B6C89">
        <w:rPr>
          <w:rFonts w:hint="eastAsia"/>
        </w:rPr>
        <w:t>军事航空：欢迎“无人僚机”登场</w:t>
      </w:r>
    </w:p>
    <w:p w:rsidR="009B6C89" w:rsidRPr="009B6C89" w:rsidRDefault="009B6C89" w:rsidP="009B6C89">
      <w:pPr>
        <w:spacing w:before="156" w:after="156"/>
      </w:pPr>
      <w:r w:rsidRPr="009B6C89">
        <w:rPr>
          <w:rFonts w:hint="eastAsia"/>
        </w:rPr>
        <w:t>未来，飞行中队长会由无人机伴飞</w:t>
      </w:r>
    </w:p>
    <w:p w:rsidR="00CF48B4" w:rsidRDefault="009B6C89" w:rsidP="009B6C89">
      <w:pPr>
        <w:spacing w:before="156" w:after="156"/>
      </w:pPr>
      <w:r w:rsidRPr="009B6C89">
        <w:t xml:space="preserve">20180707 science and technology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JULY 16th sees the opening of the Farnborough air show. Plane spotters attending the show, which by entente cordiale alternates annually with that in Paris, will be hoping for an appearance by one of the F-35 Lightning fighters delivered recently to Britain’s air force and navy. The F-35 represents the best that the present has to offer in aerial military technology. The minds of visitors from the aerospace industry and the armed forces, though, will mostly be on the future—and in particular what sort of aircraft will follow the F-35. All around the show will be drones of almost every shape and size. This raises the question: will future combat aircraft need pilots?</w:t>
      </w:r>
    </w:p>
    <w:p w:rsidR="00CF48B4" w:rsidRDefault="009B6C89" w:rsidP="009B6C89">
      <w:pPr>
        <w:spacing w:before="156" w:after="156"/>
      </w:pPr>
      <w:r w:rsidRPr="009B6C89">
        <w:rPr>
          <w:rFonts w:hint="eastAsia"/>
        </w:rPr>
        <w:t>范堡罗航展于</w:t>
      </w:r>
      <w:r w:rsidRPr="009B6C89">
        <w:t>7</w:t>
      </w:r>
      <w:r w:rsidRPr="009B6C89">
        <w:t>月</w:t>
      </w:r>
      <w:r w:rsidRPr="009B6C89">
        <w:t>16</w:t>
      </w:r>
      <w:r w:rsidRPr="009B6C89">
        <w:t>日开幕。根据英法间的友好协议，该航展与巴黎航展每年交替举行。飞行爱好者们期盼近期交付英国空军及海军的</w:t>
      </w:r>
      <w:r w:rsidRPr="009B6C89">
        <w:t>F-35</w:t>
      </w:r>
      <w:r w:rsidRPr="009B6C89">
        <w:t>闪电战斗机之一会在此次航展中亮相。</w:t>
      </w:r>
      <w:r w:rsidRPr="009B6C89">
        <w:t>F-35</w:t>
      </w:r>
      <w:r w:rsidRPr="009B6C89">
        <w:t>战斗机代表着当今军事航空技术的最高水平。不过，来自航空业和军队的观展者更多还是放眼未来</w:t>
      </w:r>
      <w:r w:rsidRPr="009B6C89">
        <w:t>——</w:t>
      </w:r>
      <w:r w:rsidRPr="009B6C89">
        <w:t>他们尤其关注继</w:t>
      </w:r>
      <w:r w:rsidRPr="009B6C89">
        <w:t>F-35</w:t>
      </w:r>
      <w:r w:rsidRPr="009B6C89">
        <w:t>之后将出现怎样的飞机。本次航展上，各种形状和大小的无人机让人应接不暇。由此引出了一个问题：今后的战斗机还需要飞行员吗？</w:t>
      </w:r>
    </w:p>
    <w:p w:rsidR="00CF48B4" w:rsidRDefault="009B6C89" w:rsidP="009B6C89">
      <w:pPr>
        <w:spacing w:before="156" w:after="156"/>
      </w:pPr>
      <w:r w:rsidRPr="009B6C89">
        <w:t>At least part of the answer can be found 400km north of Farnborough, near Preston, Lancashire. Warton Aerodrome is the site of Britain’s nearest equivalent to Lockheed Martin’s celebrated Skunk Works—a research and development facility run by BAE Systems, the country’s largest aerospace and defence contractor. Inside a high-security building called 31 Hanger sits Taranis, an aircraft named after the Celtic god of thunder.</w:t>
      </w:r>
    </w:p>
    <w:p w:rsidR="00CF48B4" w:rsidRDefault="009B6C89" w:rsidP="009B6C89">
      <w:pPr>
        <w:spacing w:before="156" w:after="156"/>
      </w:pPr>
      <w:r w:rsidRPr="009B6C89">
        <w:rPr>
          <w:rFonts w:hint="eastAsia"/>
        </w:rPr>
        <w:t>要寻觅答案，可到范堡罗以北</w:t>
      </w:r>
      <w:r w:rsidRPr="009B6C89">
        <w:t>400</w:t>
      </w:r>
      <w:r w:rsidRPr="009B6C89">
        <w:t>公里、临近兰开夏郡普雷斯顿（</w:t>
      </w:r>
      <w:r w:rsidRPr="009B6C89">
        <w:t>Preston</w:t>
      </w:r>
      <w:r w:rsidRPr="009B6C89">
        <w:t>）的某地略探究竟。那里有个沃顿工厂（</w:t>
      </w:r>
      <w:r w:rsidRPr="009B6C89">
        <w:t>Warton Aerodrome</w:t>
      </w:r>
      <w:r w:rsidRPr="009B6C89">
        <w:t>），是英国最大的航空航天及防务承包商英国宇航系统公司（</w:t>
      </w:r>
      <w:r w:rsidRPr="009B6C89">
        <w:t>BAE System</w:t>
      </w:r>
      <w:r w:rsidRPr="009B6C89">
        <w:t>）旗下一个研发机构的所在地。在英国，该机构是与洛克希德</w:t>
      </w:r>
      <w:r w:rsidRPr="009B6C89">
        <w:t>·</w:t>
      </w:r>
      <w:r w:rsidRPr="009B6C89">
        <w:t>马丁著名的臭鼬工厂（</w:t>
      </w:r>
      <w:r w:rsidRPr="009B6C89">
        <w:t>Skunk Works</w:t>
      </w:r>
      <w:r w:rsidRPr="009B6C89">
        <w:t>）最具可比性的一个。在一栋戒备森严、名叫</w:t>
      </w:r>
      <w:r w:rsidRPr="009B6C89">
        <w:t>31 Hanger</w:t>
      </w:r>
      <w:r w:rsidRPr="009B6C89">
        <w:t>的建筑内，静静地躺着一架根据凯尔特神话中的雷电之神</w:t>
      </w:r>
      <w:r w:rsidRPr="009B6C89">
        <w:t>Taranis</w:t>
      </w:r>
      <w:r w:rsidRPr="009B6C89">
        <w:t>命名的雷神无人机。</w:t>
      </w:r>
    </w:p>
    <w:p w:rsidR="00CF48B4" w:rsidRDefault="009B6C89" w:rsidP="009B6C89">
      <w:pPr>
        <w:spacing w:before="156" w:after="156"/>
      </w:pPr>
      <w:r w:rsidRPr="009B6C89">
        <w:t>Taranis looks like something out of “Star Wars”. It is about the size of a small jet fighter, but is shaped like a flying wing. It is an unmanned, stealthy combat drone. Like most military drones it can be operated, via a secure data link, by a pilot sitting in a control centre on the ground. Taranis, however, can also be let off its digital leash and allowed to think for itself using artificially intelligent automated systems. Left to its own devices, Taranis can take off, find its way to a combat zone, select a target, attack said target with missiles and then find its way home and land. A ground pilot would be needed only to keep an eye on events and take control if there was a problem.</w:t>
      </w:r>
    </w:p>
    <w:p w:rsidR="00CF48B4" w:rsidRDefault="009B6C89" w:rsidP="009B6C89">
      <w:pPr>
        <w:spacing w:before="156" w:after="156"/>
      </w:pPr>
      <w:r w:rsidRPr="009B6C89">
        <w:rPr>
          <w:rFonts w:hint="eastAsia"/>
        </w:rPr>
        <w:lastRenderedPageBreak/>
        <w:t>雷神看起来就像是从《星球大战》里走出来的东西，它的大小与小型喷气式战斗机相近，但外形像一对飞翼。这是一款隐形作战无人机。和大多数军用无人机一样，雷神也可由位于地面控制中心的飞行员通过隐蔽数据传输线来操控。不过也可以解开这条数字“栓绳”，让雷神运用人工智能自动化系统来独立思考。它可以自行起飞，寻觅路径前往作战区，选择目标并以导弹攻击，然后返航并着陆。地面上的飞行员只需留意事态发展，在出现问题时重新控制局面。</w:t>
      </w:r>
    </w:p>
    <w:p w:rsidR="00CF48B4" w:rsidRDefault="009B6C89" w:rsidP="009B6C89">
      <w:pPr>
        <w:spacing w:before="156" w:after="156"/>
      </w:pPr>
      <w:r w:rsidRPr="009B6C89">
        <w:t>Thunder follows Lightning</w:t>
      </w:r>
    </w:p>
    <w:p w:rsidR="00CF48B4" w:rsidRDefault="009B6C89" w:rsidP="009B6C89">
      <w:pPr>
        <w:spacing w:before="156" w:after="156"/>
      </w:pPr>
      <w:r w:rsidRPr="009B6C89">
        <w:rPr>
          <w:rFonts w:hint="eastAsia"/>
        </w:rPr>
        <w:t>电闪雷鸣</w:t>
      </w:r>
    </w:p>
    <w:p w:rsidR="00CF48B4" w:rsidRDefault="009B6C89" w:rsidP="009B6C89">
      <w:pPr>
        <w:spacing w:before="156" w:after="156"/>
      </w:pPr>
      <w:r w:rsidRPr="009B6C89">
        <w:t>Removing the pilot, together with the systems required for a human being to fly a fighter aircraft and remain alive during the gut-wrenching manoeuvres this involves, has many advantages—not least of them, cost. A manned version of Taranis, were one to be built, would be twice the size and twice the price. The current prototype is thought to have set BAE back by around £185m ($244m). That is cheap for what is a one-off experimental prototype. The F-35, a ten-country effort led by Lockheed Martin, is reckoned to be the most expensive military weapons system in history. Some $50bn was spent developing the aircraft, which cost around $100m each.</w:t>
      </w:r>
    </w:p>
    <w:p w:rsidR="00CF48B4" w:rsidRDefault="009B6C89" w:rsidP="009B6C89">
      <w:pPr>
        <w:spacing w:before="156" w:after="156"/>
      </w:pPr>
      <w:r w:rsidRPr="009B6C89">
        <w:rPr>
          <w:rFonts w:hint="eastAsia"/>
        </w:rPr>
        <w:t>移除了飞行员，飞机上也就不用再配备人类驾驶战斗机和在惊心动魄的飞行中保命所需的系统。这就带来了许多好处，最突出的一个就是降低成本。如果要制造出一个有人驾驶版的雷神，尺寸及造价得是现在的两倍。据信，</w:t>
      </w:r>
      <w:r w:rsidRPr="009B6C89">
        <w:t>BAE</w:t>
      </w:r>
      <w:r w:rsidRPr="009B6C89">
        <w:t>为目前这款原型机花费了</w:t>
      </w:r>
      <w:r w:rsidRPr="009B6C89">
        <w:t>1.85</w:t>
      </w:r>
      <w:r w:rsidRPr="009B6C89">
        <w:t>亿英镑（</w:t>
      </w:r>
      <w:r w:rsidRPr="009B6C89">
        <w:t>2.44</w:t>
      </w:r>
      <w:r w:rsidRPr="009B6C89">
        <w:t>亿美元），这对一架一次性试验用原型机来说并不算贵。由洛克希德</w:t>
      </w:r>
      <w:r w:rsidRPr="009B6C89">
        <w:t>·</w:t>
      </w:r>
      <w:r w:rsidRPr="009B6C89">
        <w:t>马丁牵头设计和生产、汇集十国力量的</w:t>
      </w:r>
      <w:r w:rsidRPr="009B6C89">
        <w:t>F-35</w:t>
      </w:r>
      <w:r w:rsidRPr="009B6C89">
        <w:t>被认为是史上最昂贵的军事武器系统，其研发已耗费约</w:t>
      </w:r>
      <w:r w:rsidRPr="009B6C89">
        <w:t>500</w:t>
      </w:r>
      <w:r w:rsidRPr="009B6C89">
        <w:t>亿美元，平均每架耗费约一亿美元。</w:t>
      </w:r>
    </w:p>
    <w:p w:rsidR="00CF48B4" w:rsidRDefault="009B6C89" w:rsidP="009B6C89">
      <w:pPr>
        <w:spacing w:before="156" w:after="156"/>
      </w:pPr>
      <w:r w:rsidRPr="009B6C89">
        <w:t>At present, Taranis is not scheduled for production. It was built to explore what such a drone is capable of achieving. After a series of successful test flights in Australia (pictured above), BAE’s engineers are ready to apply the lessons they have learned to their designs of combat aircraft that might take to the sky a decade or so hence.</w:t>
      </w:r>
    </w:p>
    <w:p w:rsidR="00CF48B4" w:rsidRDefault="009B6C89" w:rsidP="009B6C89">
      <w:pPr>
        <w:spacing w:before="156" w:after="156"/>
      </w:pPr>
      <w:r w:rsidRPr="009B6C89">
        <w:rPr>
          <w:rFonts w:hint="eastAsia"/>
        </w:rPr>
        <w:t>目前雷神并没有投产计划。打造它是为了探究这样的无人机可能拥有怎样的本领。在澳大利亚完成了一系列成功的试飞后（见图），</w:t>
      </w:r>
      <w:r w:rsidRPr="009B6C89">
        <w:t>BAE</w:t>
      </w:r>
      <w:r w:rsidRPr="009B6C89">
        <w:t>的工程师已准备好将获得的经验运用到可能在约十年后升空的战斗机的设计上。</w:t>
      </w:r>
    </w:p>
    <w:p w:rsidR="00CF48B4" w:rsidRDefault="009B6C89" w:rsidP="009B6C89">
      <w:pPr>
        <w:spacing w:before="156" w:after="156"/>
      </w:pPr>
      <w:r w:rsidRPr="009B6C89">
        <w:t>The good news for pilots is that even in drone-heavy air forces they will still have a job—though not necessarily in the air. Many will be employed supervising drones from the ground. Others, though, will indeed remain flying for, as Michael Christie, BAE’s head of air strategy, observes, in the future pilotless and piloted fighter aircraft will operate together.</w:t>
      </w:r>
    </w:p>
    <w:p w:rsidR="00CF48B4" w:rsidRDefault="009B6C89" w:rsidP="009B6C89">
      <w:pPr>
        <w:spacing w:before="156" w:after="156"/>
      </w:pPr>
      <w:r w:rsidRPr="009B6C89">
        <w:rPr>
          <w:rFonts w:hint="eastAsia"/>
        </w:rPr>
        <w:t>对飞行员来说，好消息就是即使空军大量部署无人机，他们仍有用武之地，尽管不一定是在空中。空军仍会用大量飞行员在地面监督无人机。不过在</w:t>
      </w:r>
      <w:r w:rsidRPr="009B6C89">
        <w:t>BAE</w:t>
      </w:r>
      <w:r w:rsidRPr="009B6C89">
        <w:t>的航空战略总监迈克尔</w:t>
      </w:r>
      <w:r w:rsidRPr="009B6C89">
        <w:t>·</w:t>
      </w:r>
      <w:r w:rsidRPr="009B6C89">
        <w:t>克里斯蒂（</w:t>
      </w:r>
      <w:r w:rsidRPr="009B6C89">
        <w:t>Michael Christie</w:t>
      </w:r>
      <w:r w:rsidRPr="009B6C89">
        <w:t>）看来，其他一些飞行员还是会继续飞，因为在未来，无人战斗机和有人战斗机将会并肩作战。</w:t>
      </w:r>
    </w:p>
    <w:p w:rsidR="00CF48B4" w:rsidRDefault="009B6C89" w:rsidP="009B6C89">
      <w:pPr>
        <w:spacing w:before="156" w:after="156"/>
      </w:pPr>
      <w:r w:rsidRPr="009B6C89">
        <w:t>A human being who can make decisions will always be needed somewhere in the system, Mr Christie reckons. And in some cases it would be best if that person was in the aerial thick of things. Just as fighter pilots now fly with wingmen alongside them, a single pilot could fly with a number of combat drones, similar to Taranis, as his “wingbots”. The drones would operate autonomously but respond to a pilot’s command. They might be used to reconnoitre an area or attack it, permitting the manned aircraft to hold back.</w:t>
      </w:r>
    </w:p>
    <w:p w:rsidR="00CF48B4" w:rsidRDefault="009B6C89" w:rsidP="009B6C89">
      <w:pPr>
        <w:spacing w:before="156" w:after="156"/>
      </w:pPr>
      <w:r w:rsidRPr="009B6C89">
        <w:rPr>
          <w:rFonts w:hint="eastAsia"/>
        </w:rPr>
        <w:t>克里斯蒂认为，系统中总会有某个环节需要能做决策的人类，而且在某些情况下，最好还是深谙航空门道的人士。如今的战斗机飞行员会有僚机一道飞行，同理，单个飞行员可由若干类似雷神的战斗无人机伴飞，充当其“无人僚机”。这些无人机会自主操作，但也会回应飞行员的指令。它们或许可用来侦查或打击某个区</w:t>
      </w:r>
      <w:r w:rsidRPr="009B6C89">
        <w:rPr>
          <w:rFonts w:hint="eastAsia"/>
        </w:rPr>
        <w:lastRenderedPageBreak/>
        <w:t>域，让有人驾驶的长机退居后方。</w:t>
      </w:r>
    </w:p>
    <w:p w:rsidR="00CF48B4" w:rsidRDefault="009B6C89" w:rsidP="009B6C89">
      <w:pPr>
        <w:spacing w:before="156" w:after="156"/>
      </w:pPr>
      <w:r w:rsidRPr="009B6C89">
        <w:t>The idea of people flying in formation with drones is being explored in several other countries, too. Last year Lockheed Martin’s research engineers converted an F-16 fighter into an unmanned drone, complete with various anti-collision systems, and flew it alongside a manned fighter to carry out ground attacks on a test range. Japan is also looking at using drone squadrons to accompany piloted aircraft. Japanese officials say the drones could undertake defensive twists and turns at g-forces so high that a human being could not withstand them, and thus be used to divert incoming missiles away from a manned fighter. China is also developing a combat drone known as Dark Sword, which might similarly be used in conjunction with manned fighter jets.</w:t>
      </w:r>
    </w:p>
    <w:p w:rsidR="00CF48B4" w:rsidRDefault="009B6C89" w:rsidP="009B6C89">
      <w:pPr>
        <w:spacing w:before="156" w:after="156"/>
      </w:pPr>
      <w:r w:rsidRPr="009B6C89">
        <w:rPr>
          <w:rFonts w:hint="eastAsia"/>
        </w:rPr>
        <w:t>其他几个国家也在探索人类飞行员和无人机编队飞行这种想法。去年洛克希德·马丁的研发工程师将一架</w:t>
      </w:r>
      <w:r w:rsidRPr="009B6C89">
        <w:t>F-16</w:t>
      </w:r>
      <w:r w:rsidRPr="009B6C89">
        <w:t>战斗机改装成无人机并配备了多种防撞系统，让它同一架有人战斗机共同飞行，在训练场上实施地面攻击。日本也在研究部署无人机中队配合有人驾驶飞机作战。日本官员称，无人机可以做出防御性的扭转和转弯动作</w:t>
      </w:r>
      <w:r w:rsidRPr="009B6C89">
        <w:t>——</w:t>
      </w:r>
      <w:r w:rsidRPr="009B6C89">
        <w:t>所产生的重力加速度人类根本无法承受</w:t>
      </w:r>
      <w:r w:rsidRPr="009B6C89">
        <w:t>——</w:t>
      </w:r>
      <w:r w:rsidRPr="009B6C89">
        <w:t>因而可发挥为有人战斗机引开来袭导弹的作用。中国也在研发一款名叫</w:t>
      </w:r>
      <w:r w:rsidRPr="009B6C89">
        <w:t>“</w:t>
      </w:r>
      <w:r w:rsidRPr="009B6C89">
        <w:t>暗剑</w:t>
      </w:r>
      <w:r w:rsidRPr="009B6C89">
        <w:t>”</w:t>
      </w:r>
      <w:r w:rsidRPr="009B6C89">
        <w:t>的作战无人机，可能同样会与有人战斗机配套使用。</w:t>
      </w:r>
    </w:p>
    <w:p w:rsidR="00CF48B4" w:rsidRDefault="009B6C89" w:rsidP="009B6C89">
      <w:pPr>
        <w:spacing w:before="156" w:after="156"/>
      </w:pPr>
      <w:r w:rsidRPr="009B6C89">
        <w:t>This vision of a team of full-sized drones with a single human mind in charge gives the term “squadron leader” a whole new meaning. It also requires new technology, some of which is prefigured in the F-35. This aircraft is a massive information system, in which the amount of data generated by its sensors is beyond anything a human being could take in, so the aircraft’s computers dish up only what a pilot needs to know, when he needs to know it. Information relevant to the flight at any particular time is presented on touchscreens in the cockpit and as images projected within the pilot’s helmet. His vision is improved further by cameras embedded in the aircraft’s skin, allowing him to “see” through its structure. That way he can spot anything which might otherwise be obscured—even things directly below.</w:t>
      </w:r>
    </w:p>
    <w:p w:rsidR="00CF48B4" w:rsidRDefault="009B6C89" w:rsidP="009B6C89">
      <w:pPr>
        <w:spacing w:before="156" w:after="156"/>
      </w:pPr>
      <w:r w:rsidRPr="009B6C89">
        <w:rPr>
          <w:rFonts w:hint="eastAsia"/>
        </w:rPr>
        <w:t>这种由一个飞行员做主脑、一队全尺寸无人机伴飞的构想赋予了“飞行中队长”一词全新的含义。要实现这种设想还需要新技术，其中的某些已为</w:t>
      </w:r>
      <w:r w:rsidRPr="009B6C89">
        <w:t>F-35</w:t>
      </w:r>
      <w:r w:rsidRPr="009B6C89">
        <w:t>所用。这款飞机是一个庞大的信息系统，机上传感器生成的数据量之大，人类飞行员无法悉数领会。因此，机上的电脑仅将飞行员需要知晓的信息提炼出来，在他需要知道的时候奉上。航程中任一时刻的相关信息会显示在驾驶舱中的触摸屏上，并以图像形式投射到飞行员的头盔中。飞机蒙皮上安装的摄像头进一步增强了飞行员的视物能力，让他能够</w:t>
      </w:r>
      <w:r w:rsidRPr="009B6C89">
        <w:t>“</w:t>
      </w:r>
      <w:r w:rsidRPr="009B6C89">
        <w:t>看</w:t>
      </w:r>
      <w:r w:rsidRPr="009B6C89">
        <w:t>”</w:t>
      </w:r>
      <w:r w:rsidRPr="009B6C89">
        <w:t>穿飞机的结构。这样一来，原本有可能被遮盖住的事物也逃不过他的眼</w:t>
      </w:r>
      <w:r w:rsidRPr="009B6C89">
        <w:rPr>
          <w:rFonts w:hint="eastAsia"/>
        </w:rPr>
        <w:t>睛——即使它们位于飞机的正下方。</w:t>
      </w:r>
    </w:p>
    <w:p w:rsidR="00CF48B4" w:rsidRDefault="009B6C89" w:rsidP="009B6C89">
      <w:pPr>
        <w:spacing w:before="156" w:after="156"/>
      </w:pPr>
      <w:r w:rsidRPr="009B6C89">
        <w:t>This information feed also extends to other manned aircraft, to reconnaissance drones and to ground forces. Instead of attacking a heavily defended position himself, an F-35 pilot could, for example, summon a missile strike from a ship. Eventually, this information feed will extend to his receiving data from, and issuing orders to, accompanying combat drones.</w:t>
      </w:r>
    </w:p>
    <w:p w:rsidR="00CF48B4" w:rsidRDefault="009B6C89" w:rsidP="009B6C89">
      <w:pPr>
        <w:spacing w:before="156" w:after="156"/>
      </w:pPr>
      <w:r w:rsidRPr="009B6C89">
        <w:rPr>
          <w:rFonts w:hint="eastAsia"/>
        </w:rPr>
        <w:t>飞机上的数据流也会被传输给其他有人驾驶飞机、侦查无人机和地面部队。</w:t>
      </w:r>
      <w:r w:rsidRPr="009B6C89">
        <w:t>F-35</w:t>
      </w:r>
      <w:r w:rsidRPr="009B6C89">
        <w:t>的飞行员不用自己去攻击一个重兵把守的阵地，而是可以假手</w:t>
      </w:r>
      <w:r w:rsidRPr="009B6C89">
        <w:t>“</w:t>
      </w:r>
      <w:r w:rsidRPr="009B6C89">
        <w:t>他人</w:t>
      </w:r>
      <w:r w:rsidRPr="009B6C89">
        <w:t>”</w:t>
      </w:r>
      <w:r w:rsidRPr="009B6C89">
        <w:t>，比如说让一艘舰艇来发动导弹攻击。最终，飞行员将会利用这种信息传输接收来自伴飞作战无人机的数据，以及向它们发布命令。</w:t>
      </w:r>
    </w:p>
    <w:p w:rsidR="00CF48B4" w:rsidRDefault="009B6C89" w:rsidP="009B6C89">
      <w:pPr>
        <w:spacing w:before="156" w:after="156"/>
      </w:pPr>
      <w:r w:rsidRPr="009B6C89">
        <w:t>All these extra data mean military aviators of the future are likely to be even more reliant than today’s are on their helmets. BAE has an experimental system in which almost all the physical instruments and controls in a cockpit have been replaced by virtual ones projected into the pilot’s helmet. The pilot can reach out to touch or operate these controls as if they were in physical form, with sensors recognising from his movements what he is trying to do. This could mean that when an aircraft’s flight systems need updating, it is the pilot’s helmet rather than the aircraft itself that is revised.</w:t>
      </w:r>
    </w:p>
    <w:p w:rsidR="00CF48B4" w:rsidRDefault="009B6C89" w:rsidP="009B6C89">
      <w:pPr>
        <w:spacing w:before="156" w:after="156"/>
      </w:pPr>
      <w:r w:rsidRPr="009B6C89">
        <w:rPr>
          <w:rFonts w:hint="eastAsia"/>
        </w:rPr>
        <w:lastRenderedPageBreak/>
        <w:t>这样一来就会增加大量数据，因此未来的军事飞行员可能会比现在更依赖他们的头盔。</w:t>
      </w:r>
      <w:r w:rsidRPr="009B6C89">
        <w:t>BAE</w:t>
      </w:r>
      <w:r w:rsidRPr="009B6C89">
        <w:t>有一个实验系统，驾驶舱内几乎所有的实体仪表和操纵装置都被投射到飞行员头盔中的虚拟版本取代。传感器可以从飞行员的动作中识别出他的意图，因此他可以像面对实物那样，伸手触摸或操控这些虚拟装置。这也许意味着如果飞机的飞行系统需要升级，那么要加以调整的是飞行员的头盔，而不是飞机本身。</w:t>
      </w:r>
    </w:p>
    <w:p w:rsidR="00CF48B4" w:rsidRDefault="009B6C89" w:rsidP="009B6C89">
      <w:pPr>
        <w:spacing w:before="156" w:after="156"/>
      </w:pPr>
      <w:r w:rsidRPr="009B6C89">
        <w:t>Dropping the pilot</w:t>
      </w:r>
    </w:p>
    <w:p w:rsidR="00CF48B4" w:rsidRDefault="009B6C89" w:rsidP="009B6C89">
      <w:pPr>
        <w:spacing w:before="156" w:after="156"/>
      </w:pPr>
      <w:r w:rsidRPr="009B6C89">
        <w:rPr>
          <w:rFonts w:hint="eastAsia"/>
        </w:rPr>
        <w:t>没有驾驶员的客机？</w:t>
      </w:r>
    </w:p>
    <w:p w:rsidR="00CF48B4" w:rsidRDefault="009B6C89" w:rsidP="009B6C89">
      <w:pPr>
        <w:spacing w:before="156" w:after="156"/>
      </w:pPr>
      <w:r w:rsidRPr="009B6C89">
        <w:t>Such possibilities raise the question of just how far automated operations could spread to civil aviation. Digital fly-by-wire systems, in which computers make the high-speed decisions needed to execute manoeuvres signalled by movements of a pilot’s joystick, have already migrated from military jets to the cockpits of civilian airliners. America, Russia and other countries are now exploring the possibility of using unmanned military planes to carry cargo and as refuelling tankers. Civilian freighters could be automated too. Airline bosses tend to think, however, that passengers would not be comfortable boarding a plane that has no pilots.</w:t>
      </w:r>
    </w:p>
    <w:p w:rsidR="00CF48B4" w:rsidRDefault="009B6C89" w:rsidP="009B6C89">
      <w:pPr>
        <w:spacing w:before="156" w:after="156"/>
      </w:pPr>
      <w:r w:rsidRPr="009B6C89">
        <w:rPr>
          <w:rFonts w:hint="eastAsia"/>
        </w:rPr>
        <w:t>这些可能性促使人们思考自动化操作会在多大的程度上应用于民用航空。线传飞控系统已从军用飞机走入民用客机的驾驶舱：飞行员对操纵杆的操作会转化为电信号，计算机会在处理这些信号后迅速做出决策，执行这些操作。美国和俄罗斯等国家如今正在研究是否有可能将无人军用飞机用作货机和燃料补给飞机。民用货机也可实现自动化。但航空公司的老板们往往认为，没有飞行员的飞机会让乘客心里不踏实。</w:t>
      </w:r>
    </w:p>
    <w:p w:rsidR="00CF48B4" w:rsidRDefault="009B6C89" w:rsidP="009B6C89">
      <w:pPr>
        <w:spacing w:before="156" w:after="156"/>
      </w:pPr>
      <w:r w:rsidRPr="009B6C89">
        <w:t>Yet there is a halfway house for airliners. The radio operator, navigator and flight engineer have already been made redundant by technological advances. Drone technology could see the co-pilot relieved of duty, too. Airbus, for one, is known to be looking at single-pilot operation in some circumstances. Such a system would allow a ground-based pilot to take control of an aircraft in the event of a problem. A team of seasoned pilots based in a control centre would be able to monitor a fleet of jets. Whether that would be enough to reassure the nervous traveller, even if it results in lower fares, remains to be seen.</w:t>
      </w:r>
    </w:p>
    <w:p w:rsidR="009B6C89" w:rsidRPr="009B6C89" w:rsidRDefault="009B6C89" w:rsidP="009B6C89">
      <w:pPr>
        <w:spacing w:before="156" w:after="156"/>
      </w:pPr>
      <w:r w:rsidRPr="009B6C89">
        <w:rPr>
          <w:rFonts w:hint="eastAsia"/>
        </w:rPr>
        <w:t>不过民航业也可以采取一种折中方案。电报员、领航员和随机工程师已经因技术进步而退出历史舞台，无人机技术或许还会卸下副驾驶身上的担子。据了解，空客就在考虑在某些情况下仅安排一名飞行员来操控飞机。采用这样的系统，留守地面的飞行员就可在发生问题时接管飞机。让一组经验丰富的飞行员在控制中心坐镇，就可监督一个机队的状况。至于这是否会让不安的旅客打消疑虑（虽说这能让机票更便宜），还需拭目以待。</w:t>
      </w:r>
    </w:p>
    <w:p w:rsidR="009B6C89" w:rsidRPr="009B6C89" w:rsidRDefault="009B6C89" w:rsidP="009B6C89">
      <w:pPr>
        <w:pStyle w:val="1"/>
        <w:spacing w:before="156" w:after="156"/>
      </w:pPr>
      <w:bookmarkStart w:id="60" w:name="_Toc525729469"/>
      <w:r w:rsidRPr="009B6C89">
        <w:t>India’s rise: The great ghatsby</w:t>
      </w:r>
      <w:bookmarkEnd w:id="60"/>
    </w:p>
    <w:p w:rsidR="009B6C89" w:rsidRPr="009B6C89" w:rsidRDefault="009B6C89" w:rsidP="009B6C89">
      <w:pPr>
        <w:spacing w:before="156" w:after="156"/>
      </w:pPr>
      <w:r w:rsidRPr="009B6C89">
        <w:t>James Crabtree’s book depicts the symbiotic relationship of Indian politics and business</w:t>
      </w:r>
    </w:p>
    <w:p w:rsidR="009B6C89" w:rsidRPr="009B6C89" w:rsidRDefault="009B6C89" w:rsidP="009B6C89">
      <w:pPr>
        <w:spacing w:before="156" w:after="156"/>
      </w:pPr>
      <w:r w:rsidRPr="009B6C89">
        <w:rPr>
          <w:rFonts w:hint="eastAsia"/>
        </w:rPr>
        <w:t>印度的崛起：了不起的印茨比</w:t>
      </w:r>
    </w:p>
    <w:p w:rsidR="009B6C89" w:rsidRPr="009B6C89" w:rsidRDefault="009B6C89" w:rsidP="009B6C89">
      <w:pPr>
        <w:spacing w:before="156" w:after="156"/>
      </w:pPr>
      <w:r w:rsidRPr="009B6C89">
        <w:rPr>
          <w:rFonts w:hint="eastAsia"/>
        </w:rPr>
        <w:t>詹姆斯·克拉布特里的书讲述了印度的政商共生关系</w:t>
      </w:r>
    </w:p>
    <w:p w:rsidR="00CF48B4" w:rsidRDefault="009B6C89" w:rsidP="009B6C89">
      <w:pPr>
        <w:spacing w:before="156" w:after="156"/>
      </w:pPr>
      <w:r w:rsidRPr="009B6C89">
        <w:t xml:space="preserve">20180707 books and arts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The Billionaire Raj: A Journey Through India’s New Gilded Age. By James Crabtree.Tim Duggan Books; 416 pages; $28. Oneworld Publications; £18.99.</w:t>
      </w:r>
    </w:p>
    <w:p w:rsidR="009B6C89" w:rsidRPr="009B6C89" w:rsidRDefault="009B6C89" w:rsidP="009B6C89">
      <w:pPr>
        <w:spacing w:before="156" w:after="156"/>
      </w:pPr>
      <w:r w:rsidRPr="009B6C89">
        <w:t xml:space="preserve">WRITING about India generally falls into one of two categories. There is what you might call the classical view, which emphasises the country’s messy democracy, the court intrigue in Delhi, the role of the powerful states, and poverty and religion. And then there is the business-school view, which sees India as a huge potential market that </w:t>
      </w:r>
      <w:r w:rsidRPr="009B6C89">
        <w:lastRenderedPageBreak/>
        <w:t>could one day rival China, with a dynamic business scene that is already the world’s eighth-largest, ranked by market capitalisation. James Crabtree’s new book, “The Billionaire Raj”, does the great service of tying these two stories together, showing how India’s political system and its firms are symbiotically connected, in an entertaining—and sometimes disturbing—fashion.</w:t>
      </w:r>
    </w:p>
    <w:p w:rsidR="00CF48B4" w:rsidRDefault="009B6C89" w:rsidP="009B6C89">
      <w:pPr>
        <w:spacing w:before="156" w:after="156"/>
      </w:pPr>
      <w:r w:rsidRPr="009B6C89">
        <w:rPr>
          <w:rFonts w:hint="eastAsia"/>
        </w:rPr>
        <w:t>关于印度的叙述通常分为两类。第一类可称为经典视角，强调该国混乱的民主、联邦政府内的勾心斗角、强大的地方势力，以及贫穷和宗教。第二类是商学院视角，认为印度是一个巨大的潜在市场，有朝一日将匹敌中国：它的商业富有活力，按市值计算已位列世界第八。詹姆斯·克拉布特里（</w:t>
      </w:r>
      <w:r w:rsidRPr="009B6C89">
        <w:t>James Crabtree</w:t>
      </w:r>
      <w:r w:rsidRPr="009B6C89">
        <w:t>）的新书《亿万富翁的天下》（</w:t>
      </w:r>
      <w:r w:rsidRPr="009B6C89">
        <w:t>The Billionaire Raj</w:t>
      </w:r>
      <w:r w:rsidRPr="009B6C89">
        <w:t>）则难得地把这两个视角结合起来，展示了印度政治体系与企业界的共生关系，读起来趣味横生，有时也令人不安。</w:t>
      </w:r>
    </w:p>
    <w:p w:rsidR="00CF48B4" w:rsidRDefault="009B6C89" w:rsidP="009B6C89">
      <w:pPr>
        <w:spacing w:before="156" w:after="156"/>
      </w:pPr>
      <w:r w:rsidRPr="009B6C89">
        <w:t>Mr Crabtree is a former Mumbai bureau chief of the Financial Times and his book is full of sharp snapshots from what he calls India’s new gilded age. In the London home of Vijay Mallya, a self-exiled liquor tycoon, Mr Crabtree finds a golden toilet seat and melancholia. He visits the western state of Goa, where mining outfits stripped the earth of iron ore and shipped it to China while tourists frolicked on the beaches. Elsewhere, an Aston Martin is impounded after a mysterious crash.</w:t>
      </w:r>
    </w:p>
    <w:p w:rsidR="00CF48B4" w:rsidRDefault="009B6C89" w:rsidP="009B6C89">
      <w:pPr>
        <w:spacing w:before="156" w:after="156"/>
      </w:pPr>
      <w:r w:rsidRPr="009B6C89">
        <w:rPr>
          <w:rFonts w:hint="eastAsia"/>
        </w:rPr>
        <w:t>克拉布特里曾是《金融时报》孟买分社社长，书中充满了来自他称之为“印度新镀金时代”的一幅幅犀利的“快照”。在自我流放的酒业大亨维贾伊·马尔雅（</w:t>
      </w:r>
      <w:r w:rsidRPr="009B6C89">
        <w:t>Vijay Mallya</w:t>
      </w:r>
      <w:r w:rsidRPr="009B6C89">
        <w:t>）位于伦敦的宅邸中，他发现了一个黄金马桶座圈，也看到了这位大亨的郁郁寡欢。他去了印度西部的果阿邦（</w:t>
      </w:r>
      <w:r w:rsidRPr="009B6C89">
        <w:t>Goa</w:t>
      </w:r>
      <w:r w:rsidRPr="009B6C89">
        <w:t>），看到采矿公司从地下大肆开采铁矿运往中国，海滩上游客在嬉戏玩耍。在另一处，一场蹊跷的车祸后，一辆阿斯顿马丁遭到扣押。</w:t>
      </w:r>
    </w:p>
    <w:p w:rsidR="00CF48B4" w:rsidRDefault="009B6C89" w:rsidP="009B6C89">
      <w:pPr>
        <w:spacing w:before="156" w:after="156"/>
      </w:pPr>
      <w:r w:rsidRPr="009B6C89">
        <w:t>But Mr Crabtree also makes a muscular argument about the interlinkage of democracy, business and development. The country needs its bosses to marshal capital, build infrastructure and help it industrialise. The bosses need the government for cheap credit and permits. And the politicians—often reluctantly—tap firms for illicit cash, to pay for election campaigns that in total can cost billions of dollars.</w:t>
      </w:r>
    </w:p>
    <w:p w:rsidR="00CF48B4" w:rsidRDefault="009B6C89" w:rsidP="009B6C89">
      <w:pPr>
        <w:spacing w:before="156" w:after="156"/>
      </w:pPr>
      <w:r w:rsidRPr="009B6C89">
        <w:rPr>
          <w:rFonts w:hint="eastAsia"/>
        </w:rPr>
        <w:t>但作者也对民主、商业和发展之间的相互关联做了强有力的论证。印度需要企业老板开展投资、建设基础设施、帮助国家走向工业化。老板们需要政府来提供廉价贷款和发放许可。而政客们虽常常不情愿，却还得靠企业提供非法或不正当的资金，以支撑耗资可达数十亿美元的选举活动。</w:t>
      </w:r>
    </w:p>
    <w:p w:rsidR="00CF48B4" w:rsidRDefault="009B6C89" w:rsidP="009B6C89">
      <w:pPr>
        <w:spacing w:before="156" w:after="156"/>
      </w:pPr>
      <w:r w:rsidRPr="009B6C89">
        <w:t>Sometimes this arrangement delivers results. In 2004-10 India had the fastest growth spurt in living memory, with GDP rising at close to double-digit rates. A group of tycoons went on an investment binge that expanded the economy’s capacity. But as Mr Crabtree documents, eventually the wheels came off, with accusations of corruption and mounting bad debts. The fallout contributed to the election in 2014 of Narendra Modi, India’s strongman leader, who pushed an agenda of Hindu nationalism, clean government and development.</w:t>
      </w:r>
    </w:p>
    <w:p w:rsidR="00CF48B4" w:rsidRDefault="009B6C89" w:rsidP="009B6C89">
      <w:pPr>
        <w:spacing w:before="156" w:after="156"/>
      </w:pPr>
      <w:r w:rsidRPr="009B6C89">
        <w:rPr>
          <w:rFonts w:hint="eastAsia"/>
        </w:rPr>
        <w:t>有时这种共生关系能够带来成效。</w:t>
      </w:r>
      <w:r w:rsidRPr="009B6C89">
        <w:t>2004</w:t>
      </w:r>
      <w:r w:rsidRPr="009B6C89">
        <w:t>至</w:t>
      </w:r>
      <w:r w:rsidRPr="009B6C89">
        <w:t>2010</w:t>
      </w:r>
      <w:r w:rsidRPr="009B6C89">
        <w:t>年间，印度取得了近百年来最高速的发展，</w:t>
      </w:r>
      <w:r w:rsidRPr="009B6C89">
        <w:t>GDP</w:t>
      </w:r>
      <w:r w:rsidRPr="009B6C89">
        <w:t>增速接近两位数。一批大亨大肆投资，扩大了经济产能。但正如克拉布特里所记录的，伴随着对腐败的指控和不断增长的坏账，形势最终急转直下。其影响促成了</w:t>
      </w:r>
      <w:r w:rsidRPr="009B6C89">
        <w:t>2014</w:t>
      </w:r>
      <w:r w:rsidRPr="009B6C89">
        <w:t>年强人领袖莫迪的当选，他主打的是印度教民族主义、清廉政府和发展。</w:t>
      </w:r>
    </w:p>
    <w:p w:rsidR="00CF48B4" w:rsidRDefault="009B6C89" w:rsidP="009B6C89">
      <w:pPr>
        <w:spacing w:before="156" w:after="156"/>
      </w:pPr>
      <w:r w:rsidRPr="009B6C89">
        <w:t>To illustrate his case, Mr Crabtree provides profiles of businessmen whose sheer ambition, he argues, is vital. Naveen Jindal, a mid-ranking steel magnate noted for his polo-playing and business debts, is transformed into a sympathetic figure; he is depicted in the remote state of Odisha, surrounded by forests, trying to get a steel and power project up and running.</w:t>
      </w:r>
    </w:p>
    <w:p w:rsidR="00CF48B4" w:rsidRDefault="009B6C89" w:rsidP="009B6C89">
      <w:pPr>
        <w:spacing w:before="156" w:after="156"/>
      </w:pPr>
      <w:r w:rsidRPr="009B6C89">
        <w:rPr>
          <w:rFonts w:hint="eastAsia"/>
        </w:rPr>
        <w:t>克拉布特里列举了一些商界人士的发展轨迹来阐述自己的观点，指出这些人的十足野心至关重要。位于富豪榜中游的钢铁大亨纳温·金达尔（</w:t>
      </w:r>
      <w:r w:rsidRPr="009B6C89">
        <w:t>Naveen Jindal</w:t>
      </w:r>
      <w:r w:rsidRPr="009B6C89">
        <w:t>）以爱打马球和巨额商业负债闻名，但他正在转变为一个</w:t>
      </w:r>
      <w:r w:rsidRPr="009B6C89">
        <w:lastRenderedPageBreak/>
        <w:t>更讨人喜欢的形象。书中描述到，他在森林环绕的偏远的奥里萨邦（</w:t>
      </w:r>
      <w:r w:rsidRPr="009B6C89">
        <w:t>Odisha</w:t>
      </w:r>
      <w:r w:rsidRPr="009B6C89">
        <w:t>）尝试启动一个钢铁和发电项目。</w:t>
      </w:r>
    </w:p>
    <w:p w:rsidR="00CF48B4" w:rsidRDefault="009B6C89" w:rsidP="009B6C89">
      <w:pPr>
        <w:spacing w:before="156" w:after="156"/>
      </w:pPr>
      <w:r w:rsidRPr="009B6C89">
        <w:t>The analysis really sings when Mr Crabtree finds new ways to capture the collision of profits, politics and public opinion. His account of India’s cut-throat network-TV industry, through the eyes of a star presenter, is thrilling. And he explores the paradox of India’s “southern belt” of states, most notably Tamil Nadu, which have their share of charismatic politicians and graft, but are also relatively rich. They have developed an efficient kind of populism, he concludes, in contrast to the purely venal politics farther north.</w:t>
      </w:r>
    </w:p>
    <w:p w:rsidR="00CF48B4" w:rsidRDefault="009B6C89" w:rsidP="009B6C89">
      <w:pPr>
        <w:spacing w:before="156" w:after="156"/>
      </w:pPr>
      <w:r w:rsidRPr="009B6C89">
        <w:rPr>
          <w:rFonts w:hint="eastAsia"/>
        </w:rPr>
        <w:t>当克拉布特里另辟蹊径来捕捉利益、政治和民意之间的冲突时，他的分析着实出彩。他借一位明星主持人之眼对印度竞争惨烈的电视产业所做的一番观察扣人心弦。他还探究了以泰米尔纳德邦（</w:t>
      </w:r>
      <w:r w:rsidRPr="009B6C89">
        <w:t>Tamil Nadu</w:t>
      </w:r>
      <w:r w:rsidRPr="009B6C89">
        <w:t>）为代表的印度</w:t>
      </w:r>
      <w:r w:rsidRPr="009B6C89">
        <w:t>“</w:t>
      </w:r>
      <w:r w:rsidRPr="009B6C89">
        <w:t>南方经济带</w:t>
      </w:r>
      <w:r w:rsidRPr="009B6C89">
        <w:t>”</w:t>
      </w:r>
      <w:r w:rsidRPr="009B6C89">
        <w:t>各邦中存在的吊诡之处</w:t>
      </w:r>
      <w:r w:rsidRPr="009B6C89">
        <w:t>——</w:t>
      </w:r>
      <w:r w:rsidRPr="009B6C89">
        <w:t>那里也不乏威权政客和贪污，却相对富裕。他总结说，相比北部各邦纯粹的贪腐政治，它们已发展出了一种有效率的民粹主义。</w:t>
      </w:r>
    </w:p>
    <w:p w:rsidR="00CF48B4" w:rsidRDefault="009B6C89" w:rsidP="009B6C89">
      <w:pPr>
        <w:spacing w:before="156" w:after="156"/>
      </w:pPr>
      <w:r w:rsidRPr="009B6C89">
        <w:t>The book’s main flaw is that it gives a narrow view of the business world. Like Russia and other parts of Asia, India has its politically connected moguls. But it also has what may be the world’s most vibrant tech scene after America and China, a large stock of investment by multinational companies and a cohort of professionally run firms that compete in global markets.</w:t>
      </w:r>
    </w:p>
    <w:p w:rsidR="00CF48B4" w:rsidRDefault="009B6C89" w:rsidP="009B6C89">
      <w:pPr>
        <w:spacing w:before="156" w:after="156"/>
      </w:pPr>
      <w:r w:rsidRPr="009B6C89">
        <w:rPr>
          <w:rFonts w:hint="eastAsia"/>
        </w:rPr>
        <w:t>本书的主要瑕疵是对商界的观察失之片面。和俄罗斯以及亚洲其他地区一样，印度也有借助政商关系的企业大亨。但它还拥有也许是除美国和中国之外世界上最具活力的科技产业、来自跨国公司的大量投资，以及一批管理规范、能在全球市场上竞争的企业。</w:t>
      </w:r>
    </w:p>
    <w:p w:rsidR="00CF48B4" w:rsidRDefault="009B6C89" w:rsidP="009B6C89">
      <w:pPr>
        <w:spacing w:before="156" w:after="156"/>
      </w:pPr>
      <w:r w:rsidRPr="009B6C89">
        <w:t>Nonetheless the nexus of business and politics is central to India’s future. Mr Crabtree thinks India needs its own progressive era, like America’s in the late 19th and early 20th centuries, in which the machinery of the state is reformed in order to make markets work better. But he worries that Mr Modi, despite his formidable image and some solid accomplishments, is too cautious to make that happen.</w:t>
      </w:r>
    </w:p>
    <w:p w:rsidR="009B6C89" w:rsidRPr="009B6C89" w:rsidRDefault="009B6C89" w:rsidP="009B6C89">
      <w:pPr>
        <w:spacing w:before="156" w:after="156"/>
      </w:pPr>
      <w:r w:rsidRPr="009B6C89">
        <w:rPr>
          <w:rFonts w:hint="eastAsia"/>
        </w:rPr>
        <w:t>不过，商业和政治错综复杂的连结确实是印度未来的核心。克拉布特里认为，就像</w:t>
      </w:r>
      <w:r w:rsidRPr="009B6C89">
        <w:t>19</w:t>
      </w:r>
      <w:r w:rsidRPr="009B6C89">
        <w:t>世纪末</w:t>
      </w:r>
      <w:r w:rsidRPr="009B6C89">
        <w:t>20</w:t>
      </w:r>
      <w:r w:rsidRPr="009B6C89">
        <w:t>世纪初的美国一样，印度也需要它自己的</w:t>
      </w:r>
      <w:r w:rsidRPr="009B6C89">
        <w:t>“</w:t>
      </w:r>
      <w:r w:rsidRPr="009B6C89">
        <w:t>进步时代</w:t>
      </w:r>
      <w:r w:rsidRPr="009B6C89">
        <w:t>”——</w:t>
      </w:r>
      <w:r w:rsidRPr="009B6C89">
        <w:t>改革国家机器以令市场能更好地发挥作用。尽管莫迪表现得很强势，也有一些实绩，但作者仍担心他过于谨慎，不能为印度带来这种变革。</w:t>
      </w:r>
    </w:p>
    <w:p w:rsidR="009B6C89" w:rsidRPr="009B6C89" w:rsidRDefault="009B6C89" w:rsidP="009B6C89">
      <w:pPr>
        <w:pStyle w:val="1"/>
        <w:spacing w:before="156" w:after="156"/>
      </w:pPr>
      <w:bookmarkStart w:id="61" w:name="_Toc525729470"/>
      <w:r w:rsidRPr="009B6C89">
        <w:t>Netflixonomics: The television will be revolutionised</w:t>
      </w:r>
      <w:bookmarkEnd w:id="61"/>
    </w:p>
    <w:p w:rsidR="009B6C89" w:rsidRPr="009B6C89" w:rsidRDefault="009B6C89" w:rsidP="009B6C89">
      <w:pPr>
        <w:spacing w:before="156" w:after="156"/>
      </w:pPr>
      <w:r w:rsidRPr="009B6C89">
        <w:t>The entertainment industry is scrabbling to catch up with a disrupter</w:t>
      </w:r>
    </w:p>
    <w:p w:rsidR="009B6C89" w:rsidRPr="009B6C89" w:rsidRDefault="009B6C89" w:rsidP="009B6C89">
      <w:pPr>
        <w:spacing w:before="156" w:after="156"/>
      </w:pPr>
      <w:r w:rsidRPr="009B6C89">
        <w:t>Nexflix</w:t>
      </w:r>
      <w:r w:rsidRPr="009B6C89">
        <w:t>经济学：电视迎来革命</w:t>
      </w:r>
    </w:p>
    <w:p w:rsidR="009B6C89" w:rsidRPr="009B6C89" w:rsidRDefault="009B6C89" w:rsidP="009B6C89">
      <w:pPr>
        <w:spacing w:before="156" w:after="156"/>
      </w:pPr>
      <w:r w:rsidRPr="009B6C89">
        <w:rPr>
          <w:rFonts w:hint="eastAsia"/>
        </w:rPr>
        <w:t>娱乐产业正奋力追赶一个行业颠覆者的脚步</w:t>
      </w:r>
    </w:p>
    <w:p w:rsidR="00CF48B4" w:rsidRDefault="009B6C89" w:rsidP="009B6C89">
      <w:pPr>
        <w:spacing w:before="156" w:after="156"/>
      </w:pPr>
      <w:r w:rsidRPr="009B6C89">
        <w:t xml:space="preserve">20180630 briefing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IN THE heyday of the talkie, Louis B. Mayer, head of the biggest studio, was Hollywood’s lion king. In the 1980s, with the studio system on the wane, “superagent” Michael Ovitz was often described as the most powerful man in town. Now the honour falls to someone who used to run a video store in Phoenix, Arizona.</w:t>
      </w:r>
    </w:p>
    <w:p w:rsidR="00CF48B4" w:rsidRDefault="009B6C89" w:rsidP="009B6C89">
      <w:pPr>
        <w:spacing w:before="156" w:after="156"/>
      </w:pPr>
      <w:r w:rsidRPr="009B6C89">
        <w:rPr>
          <w:rFonts w:hint="eastAsia"/>
        </w:rPr>
        <w:t>在有声电影的全盛时期，掌管最大电影制片公司的路易·梅耶（</w:t>
      </w:r>
      <w:r w:rsidRPr="009B6C89">
        <w:t>Louis B. Mayer</w:t>
      </w:r>
      <w:r w:rsidRPr="009B6C89">
        <w:t>）是好莱坞的狮子王。上世纪</w:t>
      </w:r>
      <w:r w:rsidRPr="009B6C89">
        <w:t>80</w:t>
      </w:r>
      <w:r w:rsidRPr="009B6C89">
        <w:t>年代，制片厂制度衰落，</w:t>
      </w:r>
      <w:r w:rsidRPr="009B6C89">
        <w:t>“</w:t>
      </w:r>
      <w:r w:rsidRPr="009B6C89">
        <w:t>超级经纪人</w:t>
      </w:r>
      <w:r w:rsidRPr="009B6C89">
        <w:t>”</w:t>
      </w:r>
      <w:r w:rsidRPr="009B6C89">
        <w:t>迈克尔</w:t>
      </w:r>
      <w:r w:rsidRPr="009B6C89">
        <w:t>·</w:t>
      </w:r>
      <w:r w:rsidRPr="009B6C89">
        <w:t>奥维茨（</w:t>
      </w:r>
      <w:r w:rsidRPr="009B6C89">
        <w:t>Michael Ovitz</w:t>
      </w:r>
      <w:r w:rsidRPr="009B6C89">
        <w:t>）常被指是好莱坞最有权势的人。现在，这个头衔落在了一个曾在亚利桑那州凤凰城经营音像出租店的人身上。</w:t>
      </w:r>
    </w:p>
    <w:p w:rsidR="00CF48B4" w:rsidRDefault="009B6C89" w:rsidP="009B6C89">
      <w:pPr>
        <w:spacing w:before="156" w:after="156"/>
      </w:pPr>
      <w:r w:rsidRPr="009B6C89">
        <w:t xml:space="preserve">Ted Sarandos joined Netflix, a DVD-rental firm, in 2000. In 2011, when Netflix was first moving into streaming </w:t>
      </w:r>
      <w:r w:rsidRPr="009B6C89">
        <w:lastRenderedPageBreak/>
        <w:t>video, he bought “House of Cards”, a television drama starring Kevin Spacey and Robin Wright and produced by, among others, the film director David Fincher, for $100m. The nine-figure statement of intent was widely derided as profligate, showing that Netflix might be a source of cash but scarcely offered serious competition. A mail-order video store could hardly be expected to take on networks and studios which took decades to build and were notoriously difficult to run.</w:t>
      </w:r>
    </w:p>
    <w:p w:rsidR="00CF48B4" w:rsidRDefault="009B6C89" w:rsidP="009B6C89">
      <w:pPr>
        <w:spacing w:before="156" w:after="156"/>
      </w:pPr>
      <w:r w:rsidRPr="009B6C89">
        <w:rPr>
          <w:rFonts w:hint="eastAsia"/>
        </w:rPr>
        <w:t>泰德·萨兰多斯（</w:t>
      </w:r>
      <w:r w:rsidRPr="009B6C89">
        <w:t>Ted Sarandos</w:t>
      </w:r>
      <w:r w:rsidRPr="009B6C89">
        <w:t>）于</w:t>
      </w:r>
      <w:r w:rsidRPr="009B6C89">
        <w:t>2000</w:t>
      </w:r>
      <w:r w:rsidRPr="009B6C89">
        <w:t>年加入</w:t>
      </w:r>
      <w:r w:rsidRPr="009B6C89">
        <w:t>DVD</w:t>
      </w:r>
      <w:r w:rsidRPr="009B6C89">
        <w:t>租赁公司</w:t>
      </w:r>
      <w:r w:rsidRPr="009B6C89">
        <w:t>Netflix</w:t>
      </w:r>
      <w:r w:rsidRPr="009B6C89">
        <w:t>。</w:t>
      </w:r>
      <w:r w:rsidRPr="009B6C89">
        <w:t>2011</w:t>
      </w:r>
      <w:r w:rsidRPr="009B6C89">
        <w:t>年</w:t>
      </w:r>
      <w:r w:rsidRPr="009B6C89">
        <w:t>Netflix</w:t>
      </w:r>
      <w:r w:rsidRPr="009B6C89">
        <w:t>开始转向流媒体视频业务，他豪掷一亿美元买下了《纸牌屋》（</w:t>
      </w:r>
      <w:r w:rsidRPr="009B6C89">
        <w:t>House of Cards</w:t>
      </w:r>
      <w:r w:rsidRPr="009B6C89">
        <w:t>）的版权。这部电视剧由凯文</w:t>
      </w:r>
      <w:r w:rsidRPr="009B6C89">
        <w:t>·</w:t>
      </w:r>
      <w:r w:rsidRPr="009B6C89">
        <w:t>史派西（</w:t>
      </w:r>
      <w:r w:rsidRPr="009B6C89">
        <w:t>Kevin Spacey</w:t>
      </w:r>
      <w:r w:rsidRPr="009B6C89">
        <w:t>）和罗宾</w:t>
      </w:r>
      <w:r w:rsidRPr="009B6C89">
        <w:t>·</w:t>
      </w:r>
      <w:r w:rsidRPr="009B6C89">
        <w:t>怀特（</w:t>
      </w:r>
      <w:r w:rsidRPr="009B6C89">
        <w:t>Robin Wright</w:t>
      </w:r>
      <w:r w:rsidRPr="009B6C89">
        <w:t>）主演，电影导演大卫</w:t>
      </w:r>
      <w:r w:rsidRPr="009B6C89">
        <w:t>·</w:t>
      </w:r>
      <w:r w:rsidRPr="009B6C89">
        <w:t>芬奇（</w:t>
      </w:r>
      <w:r w:rsidRPr="009B6C89">
        <w:t>David Fincher</w:t>
      </w:r>
      <w:r w:rsidRPr="009B6C89">
        <w:t>）等人制作。这份价值九位数的</w:t>
      </w:r>
      <w:r w:rsidRPr="009B6C89">
        <w:t>“</w:t>
      </w:r>
      <w:r w:rsidRPr="009B6C89">
        <w:t>宣言</w:t>
      </w:r>
      <w:r w:rsidRPr="009B6C89">
        <w:t>”</w:t>
      </w:r>
      <w:r w:rsidRPr="009B6C89">
        <w:t>被广泛嘲讽为挥霍之举，由此可以看出，</w:t>
      </w:r>
      <w:r w:rsidRPr="009B6C89">
        <w:t>Netflix</w:t>
      </w:r>
      <w:r w:rsidRPr="009B6C89">
        <w:t>也许能赚钱，但还没有带来过什么真正的竞争。几乎没人会认为一家出租邮寄影碟的公</w:t>
      </w:r>
      <w:r w:rsidRPr="009B6C89">
        <w:rPr>
          <w:rFonts w:hint="eastAsia"/>
        </w:rPr>
        <w:t>司能与电视网和制片公司一较高下，毕竟后者历经几十年打造，且出了名的不易经营。</w:t>
      </w:r>
    </w:p>
    <w:p w:rsidR="00CF48B4" w:rsidRDefault="009B6C89" w:rsidP="009B6C89">
      <w:pPr>
        <w:spacing w:before="156" w:after="156"/>
      </w:pPr>
      <w:r w:rsidRPr="009B6C89">
        <w:t>Instead it has become an industry in and of itself. Mr Sarandos, Netflix’s chief content officer, and his colleagues will spend $12bn-13bn this year—more than any studio spends on films, or any television company lays out on stuff that isn’t sport. Their viewers will get 82 feature films in a year when Warner Brothers, the Hollywood studio with the biggest slate, will send cinemas only 23. (Disney, the most profitable studio, is putting out just ten.) Netflix is producing or procuring 700 new or exclusively licensed television shows, including more than 100 scripted dramas and comedies, dozens of documentaries and children’s shows, stand-up comedy specials and unscripted reality and talk shows. And its ambitions go far beyond Hollywood. It is currently making programmes in 21 countries, including Brazil, Germany, India and South Korea.</w:t>
      </w:r>
    </w:p>
    <w:p w:rsidR="00CF48B4" w:rsidRDefault="009B6C89" w:rsidP="009B6C89">
      <w:pPr>
        <w:spacing w:before="156" w:after="156"/>
      </w:pPr>
      <w:r w:rsidRPr="009B6C89">
        <w:rPr>
          <w:rFonts w:hint="eastAsia"/>
        </w:rPr>
        <w:t>结果，</w:t>
      </w:r>
      <w:r w:rsidRPr="009B6C89">
        <w:t>Netflix</w:t>
      </w:r>
      <w:r w:rsidRPr="009B6C89">
        <w:t>发展成了一个产业的代名词。身为</w:t>
      </w:r>
      <w:r w:rsidRPr="009B6C89">
        <w:t>Netflix</w:t>
      </w:r>
      <w:r w:rsidRPr="009B6C89">
        <w:t>首席内容官的萨兰多斯和他的同事今年有</w:t>
      </w:r>
      <w:r w:rsidRPr="009B6C89">
        <w:t>120</w:t>
      </w:r>
      <w:r w:rsidRPr="009B6C89">
        <w:t>亿至</w:t>
      </w:r>
      <w:r w:rsidRPr="009B6C89">
        <w:t>130</w:t>
      </w:r>
      <w:r w:rsidRPr="009B6C89">
        <w:t>亿美元的预算，超过任何一家电影公司在电影上的投入，或任何电视公司在体育节目以外的花费。</w:t>
      </w:r>
      <w:r w:rsidRPr="009B6C89">
        <w:t>Netflix</w:t>
      </w:r>
      <w:r w:rsidRPr="009B6C89">
        <w:t>的用户今年一年可欣赏</w:t>
      </w:r>
      <w:r w:rsidRPr="009B6C89">
        <w:t>82</w:t>
      </w:r>
      <w:r w:rsidRPr="009B6C89">
        <w:t>部故事片，而好莱坞制片量最大的电影公司华纳兄弟将只有</w:t>
      </w:r>
      <w:r w:rsidRPr="009B6C89">
        <w:t>23</w:t>
      </w:r>
      <w:r w:rsidRPr="009B6C89">
        <w:t>部影片在大屏幕上映（最赚钱的电影公司迪士尼只有</w:t>
      </w:r>
      <w:r w:rsidRPr="009B6C89">
        <w:t>10</w:t>
      </w:r>
      <w:r w:rsidRPr="009B6C89">
        <w:t>部）。</w:t>
      </w:r>
      <w:r w:rsidRPr="009B6C89">
        <w:t>Netflix</w:t>
      </w:r>
      <w:r w:rsidRPr="009B6C89">
        <w:t>正在制作或购买</w:t>
      </w:r>
      <w:r w:rsidRPr="009B6C89">
        <w:t>700</w:t>
      </w:r>
      <w:r w:rsidRPr="009B6C89">
        <w:t>部新制作或独家授权的电视节目，其中包括</w:t>
      </w:r>
      <w:r w:rsidRPr="009B6C89">
        <w:t>100</w:t>
      </w:r>
      <w:r w:rsidRPr="009B6C89">
        <w:t>多部有剧本的剧情片和喜剧、数十部纪录片和儿童节目、单人脱口秀，以及无剧本真人秀和脱</w:t>
      </w:r>
      <w:r w:rsidRPr="009B6C89">
        <w:rPr>
          <w:rFonts w:hint="eastAsia"/>
        </w:rPr>
        <w:t>口秀。其野心远不局限于好莱坞。目前它正在巴西、德国、印度和韩国等</w:t>
      </w:r>
      <w:r w:rsidRPr="009B6C89">
        <w:t>21</w:t>
      </w:r>
      <w:r w:rsidRPr="009B6C89">
        <w:t>个国家制作节目。</w:t>
      </w:r>
    </w:p>
    <w:p w:rsidR="00CF48B4" w:rsidRDefault="009B6C89" w:rsidP="009B6C89">
      <w:pPr>
        <w:spacing w:before="156" w:after="156"/>
      </w:pPr>
      <w:r w:rsidRPr="009B6C89">
        <w:t>Mr Sarandos buys quality as well as quantity with his billions. From Mr Fincher on, he has hired directors both famous and interesting, including Spike Lee, the Wachowski siblings and the Coen brothers. He is building a bench of established television hit-makers: Ryan Murphy (creator of “Glee” and “American Horror Story”) and Shonda Rhimes (creator of “Grey’s Anatomy” and “How to Get Away with Murder”) both recently signed up. David Letterman has come out of retirement to do a talk show. Barack and Michelle Obama have signed a production deal, too. The money helps: Mr Murphy’s deal is reportedly worth $300m; Mr Letterman is said to be getting $2m a show. But so does the company’s growing reputation. “They want to be on the channel that they watch,” Mr Sarandos says.</w:t>
      </w:r>
    </w:p>
    <w:p w:rsidR="00CF48B4" w:rsidRDefault="009B6C89" w:rsidP="009B6C89">
      <w:pPr>
        <w:spacing w:before="156" w:after="156"/>
      </w:pPr>
      <w:r w:rsidRPr="009B6C89">
        <w:rPr>
          <w:rFonts w:hint="eastAsia"/>
        </w:rPr>
        <w:t>萨兰多斯的巨额投资兼顾质量与数量。从芬奇开始，他聘请的导演都既知名又特别，比如斯派克·李（</w:t>
      </w:r>
      <w:r w:rsidRPr="009B6C89">
        <w:t>Spike Lee</w:t>
      </w:r>
      <w:r w:rsidRPr="009B6C89">
        <w:t>）、沃卓斯基姐妹（</w:t>
      </w:r>
      <w:r w:rsidRPr="009B6C89">
        <w:t>Wachowski</w:t>
      </w:r>
      <w:r w:rsidRPr="009B6C89">
        <w:t>）和科恩（</w:t>
      </w:r>
      <w:r w:rsidRPr="009B6C89">
        <w:t>Coen</w:t>
      </w:r>
      <w:r w:rsidRPr="009B6C89">
        <w:t>）兄弟。他正在集结一批成名的热门电视制作人，包括莱恩</w:t>
      </w:r>
      <w:r w:rsidRPr="009B6C89">
        <w:t>·</w:t>
      </w:r>
      <w:r w:rsidRPr="009B6C89">
        <w:t>墨菲（</w:t>
      </w:r>
      <w:r w:rsidRPr="009B6C89">
        <w:t>Ryan Murphy</w:t>
      </w:r>
      <w:r w:rsidRPr="009B6C89">
        <w:t>）（《欢乐合唱团》（</w:t>
      </w:r>
      <w:r w:rsidRPr="009B6C89">
        <w:t>Glee</w:t>
      </w:r>
      <w:r w:rsidRPr="009B6C89">
        <w:t>）和《美国恐怖故事》（</w:t>
      </w:r>
      <w:r w:rsidRPr="009B6C89">
        <w:t>Amercian Horror Story</w:t>
      </w:r>
      <w:r w:rsidRPr="009B6C89">
        <w:t>）的主创）和珊达</w:t>
      </w:r>
      <w:r w:rsidRPr="009B6C89">
        <w:t>·</w:t>
      </w:r>
      <w:r w:rsidRPr="009B6C89">
        <w:t>莱梅斯（</w:t>
      </w:r>
      <w:r w:rsidRPr="009B6C89">
        <w:t>Shonda Rhimes</w:t>
      </w:r>
      <w:r w:rsidRPr="009B6C89">
        <w:t>）（《实习医生格雷》（</w:t>
      </w:r>
      <w:r w:rsidRPr="009B6C89">
        <w:t>Grey’s Anatomy</w:t>
      </w:r>
      <w:r w:rsidRPr="009B6C89">
        <w:t>）和《逍遥法外》（</w:t>
      </w:r>
      <w:r w:rsidRPr="009B6C89">
        <w:t>How to Get Away with Murder</w:t>
      </w:r>
      <w:r w:rsidRPr="009B6C89">
        <w:t>）</w:t>
      </w:r>
      <w:r w:rsidRPr="009B6C89">
        <w:rPr>
          <w:rFonts w:hint="eastAsia"/>
        </w:rPr>
        <w:t>的主创），两人都于近期和</w:t>
      </w:r>
      <w:r w:rsidRPr="009B6C89">
        <w:t>Netflix</w:t>
      </w:r>
      <w:r w:rsidRPr="009B6C89">
        <w:t>签约。大卫</w:t>
      </w:r>
      <w:r w:rsidRPr="009B6C89">
        <w:t>·</w:t>
      </w:r>
      <w:r w:rsidRPr="009B6C89">
        <w:t>莱特曼（</w:t>
      </w:r>
      <w:r w:rsidRPr="009B6C89">
        <w:t>David Letterman</w:t>
      </w:r>
      <w:r w:rsidRPr="009B6C89">
        <w:t>）退休后重返脱口秀舞台。前总统奥巴马夫妇也与</w:t>
      </w:r>
      <w:r w:rsidRPr="009B6C89">
        <w:t>Netflix</w:t>
      </w:r>
      <w:r w:rsidRPr="009B6C89">
        <w:t>签订了内容制作协议。钱多好办事：墨菲的签约据称价值</w:t>
      </w:r>
      <w:r w:rsidRPr="009B6C89">
        <w:t>3</w:t>
      </w:r>
      <w:r w:rsidRPr="009B6C89">
        <w:t>亿美元；莱特曼每期节目据说能入账</w:t>
      </w:r>
      <w:r w:rsidRPr="009B6C89">
        <w:t>200</w:t>
      </w:r>
      <w:r w:rsidRPr="009B6C89">
        <w:t>万美元。而公司声誉水涨船高也有帮助。</w:t>
      </w:r>
      <w:r w:rsidRPr="009B6C89">
        <w:t>“</w:t>
      </w:r>
      <w:r w:rsidRPr="009B6C89">
        <w:t>他们想上自己在看的频道。</w:t>
      </w:r>
      <w:r w:rsidRPr="009B6C89">
        <w:t>”</w:t>
      </w:r>
      <w:r w:rsidRPr="009B6C89">
        <w:t>萨兰多斯说。</w:t>
      </w:r>
    </w:p>
    <w:p w:rsidR="00CF48B4" w:rsidRDefault="009B6C89" w:rsidP="009B6C89">
      <w:pPr>
        <w:spacing w:before="156" w:after="156"/>
      </w:pPr>
      <w:r w:rsidRPr="009B6C89">
        <w:t xml:space="preserve">In the first quarter of this year Netflix added 7.4m net new subscribers worldwide. That gave it a total of 125m, 57m of them in America. With an average subscription of $10 a month, those customers represent some $14bn in annual </w:t>
      </w:r>
      <w:r w:rsidRPr="009B6C89">
        <w:lastRenderedPageBreak/>
        <w:t>revenue which the company will plough straight back into programming, marketing and technology—along with billions more that it will borrow. Goldman Sachs, a bank, thinks that it could be spending an annual $22.5bn on content by 2022. That would put it within spitting distance of the total currently spent on entertainment by all America’s networks and cable companies.</w:t>
      </w:r>
    </w:p>
    <w:p w:rsidR="00CF48B4" w:rsidRDefault="009B6C89" w:rsidP="009B6C89">
      <w:pPr>
        <w:spacing w:before="156" w:after="156"/>
      </w:pPr>
      <w:r w:rsidRPr="009B6C89">
        <w:rPr>
          <w:rFonts w:hint="eastAsia"/>
        </w:rPr>
        <w:t>今年一季度，</w:t>
      </w:r>
      <w:r w:rsidRPr="009B6C89">
        <w:t>Netflix</w:t>
      </w:r>
      <w:r w:rsidRPr="009B6C89">
        <w:t>在全球净增</w:t>
      </w:r>
      <w:r w:rsidRPr="009B6C89">
        <w:t>740</w:t>
      </w:r>
      <w:r w:rsidRPr="009B6C89">
        <w:t>万订阅用户，总数达到</w:t>
      </w:r>
      <w:r w:rsidRPr="009B6C89">
        <w:t>1.25</w:t>
      </w:r>
      <w:r w:rsidRPr="009B6C89">
        <w:t>亿，其中</w:t>
      </w:r>
      <w:r w:rsidRPr="009B6C89">
        <w:t>5700</w:t>
      </w:r>
      <w:r w:rsidRPr="009B6C89">
        <w:t>万在美国。按每人每月平均订购费</w:t>
      </w:r>
      <w:r w:rsidRPr="009B6C89">
        <w:t>10</w:t>
      </w:r>
      <w:r w:rsidRPr="009B6C89">
        <w:t>美元计算，这些用户带来的年收入将达到</w:t>
      </w:r>
      <w:r w:rsidRPr="009B6C89">
        <w:t>140</w:t>
      </w:r>
      <w:r w:rsidRPr="009B6C89">
        <w:t>亿美元左右。</w:t>
      </w:r>
      <w:r w:rsidRPr="009B6C89">
        <w:t>Nexflix</w:t>
      </w:r>
      <w:r w:rsidRPr="009B6C89">
        <w:t>会把这些钱连同今年的数十亿美元借债直接重新投入节目制作、市场营销和技术开发上。高盛认为，到</w:t>
      </w:r>
      <w:r w:rsidRPr="009B6C89">
        <w:t>2022</w:t>
      </w:r>
      <w:r w:rsidRPr="009B6C89">
        <w:t>年该公司每年在内容上的花费可能会高达</w:t>
      </w:r>
      <w:r w:rsidRPr="009B6C89">
        <w:t>225</w:t>
      </w:r>
      <w:r w:rsidRPr="009B6C89">
        <w:t>亿美元。这和美国所有电视网和有线电视公司目前在娱乐内容上的支出总和相差无几。</w:t>
      </w:r>
    </w:p>
    <w:p w:rsidR="00CF48B4" w:rsidRDefault="009B6C89" w:rsidP="009B6C89">
      <w:pPr>
        <w:spacing w:before="156" w:after="156"/>
      </w:pPr>
      <w:r w:rsidRPr="009B6C89">
        <w:t>Enticed by such prospects, the market values Netflix at $170bn, which is more than Disney. Some analysts see this as outlandish for a company yet to make a profit, which has $8.5bn in debt and hasn’t even had that many hit programmes. Its competitors, though, see it as a call to arms. It was the prospect of building a similarly integrated producer, purchaser and distributor of content that led AT&amp;T, a wireless giant, to buy Time Warner for $109bn. If Comcast, America’s largest broadband provider, buys most of 21st Century Fox from the Murdoch family for more than $70bn, it will be to a similar end—and if the Fox goes to the mouse house instead, it will be because Disney knows that to compete with the new giant it needs to own even more content than it already does.</w:t>
      </w:r>
    </w:p>
    <w:p w:rsidR="00CF48B4" w:rsidRDefault="009B6C89" w:rsidP="009B6C89">
      <w:pPr>
        <w:spacing w:before="156" w:after="156"/>
      </w:pPr>
      <w:r w:rsidRPr="009B6C89">
        <w:rPr>
          <w:rFonts w:hint="eastAsia"/>
        </w:rPr>
        <w:t>如此诱人的前景将</w:t>
      </w:r>
      <w:r w:rsidRPr="009B6C89">
        <w:t>Netflix</w:t>
      </w:r>
      <w:r w:rsidRPr="009B6C89">
        <w:t>的市值推高到</w:t>
      </w:r>
      <w:r w:rsidRPr="009B6C89">
        <w:t>1700</w:t>
      </w:r>
      <w:r w:rsidRPr="009B6C89">
        <w:t>亿美元，超过了迪士尼。一些分析师认为，对于一家尚未盈利、负债</w:t>
      </w:r>
      <w:r w:rsidRPr="009B6C89">
        <w:t>85</w:t>
      </w:r>
      <w:r w:rsidRPr="009B6C89">
        <w:t>亿美元、热门节目也还没那么多的公司来说，这样的市值太夸张了。不过在它的竞争对手看来，这是战斗的号角。无线通讯巨头</w:t>
      </w:r>
      <w:r w:rsidRPr="009B6C89">
        <w:t>AT&amp;T</w:t>
      </w:r>
      <w:r w:rsidRPr="009B6C89">
        <w:t>正是因为希望建立一个类似的集内容制作、购买和分销于一体的企业才斥资</w:t>
      </w:r>
      <w:r w:rsidRPr="009B6C89">
        <w:t>1090</w:t>
      </w:r>
      <w:r w:rsidRPr="009B6C89">
        <w:t>亿美元收购了时代华纳公司。如果美国最大的宽带运营商康卡斯特（</w:t>
      </w:r>
      <w:r w:rsidRPr="009B6C89">
        <w:t>Comcast</w:t>
      </w:r>
      <w:r w:rsidRPr="009B6C89">
        <w:t>）能以超过</w:t>
      </w:r>
      <w:r w:rsidRPr="009B6C89">
        <w:t>700</w:t>
      </w:r>
      <w:r w:rsidRPr="009B6C89">
        <w:t>亿美元的价格从默多克家族（</w:t>
      </w:r>
      <w:r w:rsidRPr="009B6C89">
        <w:t>Murdoch</w:t>
      </w:r>
      <w:r w:rsidRPr="009B6C89">
        <w:t>）手中买下</w:t>
      </w:r>
      <w:r w:rsidRPr="009B6C89">
        <w:t>21</w:t>
      </w:r>
      <w:r w:rsidRPr="009B6C89">
        <w:t>世纪福克斯的大部分资产，那也是为了实现类似的目标。而如果福克</w:t>
      </w:r>
      <w:r w:rsidRPr="009B6C89">
        <w:rPr>
          <w:rFonts w:hint="eastAsia"/>
        </w:rPr>
        <w:t>斯最后加入了米老鼠的大家庭，那将是因为迪士尼明白，若要与新巨头竞争，就需要拥有比现有还要多的内容。</w:t>
      </w:r>
    </w:p>
    <w:p w:rsidR="00CF48B4" w:rsidRDefault="009B6C89" w:rsidP="009B6C89">
      <w:pPr>
        <w:spacing w:before="156" w:after="156"/>
      </w:pPr>
      <w:r w:rsidRPr="009B6C89">
        <w:t>Amazon, Apple, Facebook, YouTube and Instagram are all developing programming efforts of their own. “The first thought on everyone’s mind is how do we compete with Netflix?” says Chris Silbermann, managing director of ICM, an agency that represents a number of people who have signed huge deals with Netflix, including Ms Rhimes and the comedians Jerry Seinfeld (another $100m deal) and Chris Rock (two comedy specials for a reported $40m). “Apple wouldn’t even be thinking about this business if it wasn’t for Netflix,” says Mr Silbermann. “Neither would Fox be in play.” Rupert Murdoch chose to break up Fox to get out of Netflix’s way. Jeff Bewkes, the former chief of Time Warner, acknowledged after agreeing to sell his company that Netflix’s direct connection to the consumer gave it a huge advantage.</w:t>
      </w:r>
    </w:p>
    <w:p w:rsidR="00CF48B4" w:rsidRDefault="009B6C89" w:rsidP="009B6C89">
      <w:pPr>
        <w:spacing w:before="156" w:after="156"/>
      </w:pPr>
      <w:r w:rsidRPr="009B6C89">
        <w:rPr>
          <w:rFonts w:hint="eastAsia"/>
        </w:rPr>
        <w:t>亚马逊、苹果、</w:t>
      </w:r>
      <w:r w:rsidRPr="009B6C89">
        <w:t>Facebook</w:t>
      </w:r>
      <w:r w:rsidRPr="009B6C89">
        <w:t>、</w:t>
      </w:r>
      <w:r w:rsidRPr="009B6C89">
        <w:t>YouTube</w:t>
      </w:r>
      <w:r w:rsidRPr="009B6C89">
        <w:t>和</w:t>
      </w:r>
      <w:r w:rsidRPr="009B6C89">
        <w:t>Instagram</w:t>
      </w:r>
      <w:r w:rsidRPr="009B6C89">
        <w:t>都在发展各自的视频业务。经纪公司</w:t>
      </w:r>
      <w:r w:rsidRPr="009B6C89">
        <w:t>ICM</w:t>
      </w:r>
      <w:r w:rsidRPr="009B6C89">
        <w:t>的董事总经理克里斯</w:t>
      </w:r>
      <w:r w:rsidRPr="009B6C89">
        <w:t>·</w:t>
      </w:r>
      <w:r w:rsidRPr="009B6C89">
        <w:t>希尔伯曼（</w:t>
      </w:r>
      <w:r w:rsidRPr="009B6C89">
        <w:t>Chris Silbermann</w:t>
      </w:r>
      <w:r w:rsidRPr="009B6C89">
        <w:t>）说：</w:t>
      </w:r>
      <w:r w:rsidRPr="009B6C89">
        <w:t>“</w:t>
      </w:r>
      <w:r w:rsidRPr="009B6C89">
        <w:t>大家首先想到的问题就是，该如何与</w:t>
      </w:r>
      <w:r w:rsidRPr="009B6C89">
        <w:t>Netflix</w:t>
      </w:r>
      <w:r w:rsidRPr="009B6C89">
        <w:t>竞争？</w:t>
      </w:r>
      <w:r w:rsidRPr="009B6C89">
        <w:t>”ICM</w:t>
      </w:r>
      <w:r w:rsidRPr="009B6C89">
        <w:t>旗下的众多艺人与</w:t>
      </w:r>
      <w:r w:rsidRPr="009B6C89">
        <w:t>Netflix</w:t>
      </w:r>
      <w:r w:rsidRPr="009B6C89">
        <w:t>签署了高额合约，其中包括莱梅斯、喜剧演员杰瑞</w:t>
      </w:r>
      <w:r w:rsidRPr="009B6C89">
        <w:t>·</w:t>
      </w:r>
      <w:r w:rsidRPr="009B6C89">
        <w:t>宋飞（</w:t>
      </w:r>
      <w:r w:rsidRPr="009B6C89">
        <w:t>Jerry Seinfeld</w:t>
      </w:r>
      <w:r w:rsidRPr="009B6C89">
        <w:t>，又一个一亿美元合同）和克里斯</w:t>
      </w:r>
      <w:r w:rsidRPr="009B6C89">
        <w:t>·</w:t>
      </w:r>
      <w:r w:rsidRPr="009B6C89">
        <w:t>洛克（</w:t>
      </w:r>
      <w:r w:rsidRPr="009B6C89">
        <w:t>Chris Rock</w:t>
      </w:r>
      <w:r w:rsidRPr="009B6C89">
        <w:t>，两档喜剧节目据称总价</w:t>
      </w:r>
      <w:r w:rsidRPr="009B6C89">
        <w:t>4000</w:t>
      </w:r>
      <w:r w:rsidRPr="009B6C89">
        <w:t>万美元）。</w:t>
      </w:r>
      <w:r w:rsidRPr="009B6C89">
        <w:t>“</w:t>
      </w:r>
      <w:r w:rsidRPr="009B6C89">
        <w:t>要不是</w:t>
      </w:r>
      <w:r w:rsidRPr="009B6C89">
        <w:t>Netflix</w:t>
      </w:r>
      <w:r w:rsidRPr="009B6C89">
        <w:t>，苹果甚至都不会考虑这项业务，</w:t>
      </w:r>
      <w:r w:rsidRPr="009B6C89">
        <w:t>”</w:t>
      </w:r>
      <w:r w:rsidRPr="009B6C89">
        <w:t>希尔伯曼说，</w:t>
      </w:r>
      <w:r w:rsidRPr="009B6C89">
        <w:t>“</w:t>
      </w:r>
      <w:r w:rsidRPr="009B6C89">
        <w:t>福</w:t>
      </w:r>
      <w:r w:rsidRPr="009B6C89">
        <w:rPr>
          <w:rFonts w:hint="eastAsia"/>
        </w:rPr>
        <w:t>克斯也不会卷进来。”默多克选择卖掉福克斯，避开与</w:t>
      </w:r>
      <w:r w:rsidRPr="009B6C89">
        <w:t>Netflix</w:t>
      </w:r>
      <w:r w:rsidRPr="009B6C89">
        <w:t>的竞争。时代华纳前首席执行官杰夫</w:t>
      </w:r>
      <w:r w:rsidRPr="009B6C89">
        <w:t>·</w:t>
      </w:r>
      <w:r w:rsidRPr="009B6C89">
        <w:t>比克斯（</w:t>
      </w:r>
      <w:r w:rsidRPr="009B6C89">
        <w:t>Jeff Bewkes</w:t>
      </w:r>
      <w:r w:rsidRPr="009B6C89">
        <w:t>）在同意出售他的公司之后承认，</w:t>
      </w:r>
      <w:r w:rsidRPr="009B6C89">
        <w:t>Netflix</w:t>
      </w:r>
      <w:r w:rsidRPr="009B6C89">
        <w:t>凭借与消费者的直接联系获得了巨大的优势。</w:t>
      </w:r>
    </w:p>
    <w:p w:rsidR="00CF48B4" w:rsidRDefault="009B6C89" w:rsidP="009B6C89">
      <w:pPr>
        <w:spacing w:before="156" w:after="156"/>
      </w:pPr>
      <w:r w:rsidRPr="009B6C89">
        <w:t>Nobody can watch everything...</w:t>
      </w:r>
    </w:p>
    <w:p w:rsidR="00CF48B4" w:rsidRDefault="009B6C89" w:rsidP="009B6C89">
      <w:pPr>
        <w:spacing w:before="156" w:after="156"/>
      </w:pPr>
      <w:r w:rsidRPr="009B6C89">
        <w:rPr>
          <w:rFonts w:hint="eastAsia"/>
        </w:rPr>
        <w:t>谁也不能遍览群片</w:t>
      </w:r>
      <w:r w:rsidRPr="009B6C89">
        <w:t>......</w:t>
      </w:r>
    </w:p>
    <w:p w:rsidR="00CF48B4" w:rsidRDefault="009B6C89" w:rsidP="009B6C89">
      <w:pPr>
        <w:spacing w:before="156" w:after="156"/>
      </w:pPr>
      <w:r w:rsidRPr="009B6C89">
        <w:t xml:space="preserve">For Mr Bewkes that was quite a reversal. At the beginning of this decade he poured scorn on the idea that Netflix </w:t>
      </w:r>
      <w:r w:rsidRPr="009B6C89">
        <w:lastRenderedPageBreak/>
        <w:t>could be a competitor, comparing it to the “Albanian army”. “He did not believe that the internet was going to be material for a very long time,” Reed Hastings, co-founder and chief executive of the Albanian forces, recently told The Economist in Amsterdam, Netflix’s European headquarters.</w:t>
      </w:r>
    </w:p>
    <w:p w:rsidR="00CF48B4" w:rsidRDefault="009B6C89" w:rsidP="009B6C89">
      <w:pPr>
        <w:spacing w:before="156" w:after="156"/>
      </w:pPr>
      <w:r w:rsidRPr="009B6C89">
        <w:rPr>
          <w:rFonts w:hint="eastAsia"/>
        </w:rPr>
        <w:t>对比克斯来说，形势发生了巨大的逆转。</w:t>
      </w:r>
      <w:r w:rsidRPr="009B6C89">
        <w:t>2010</w:t>
      </w:r>
      <w:r w:rsidRPr="009B6C89">
        <w:t>年前后，他对</w:t>
      </w:r>
      <w:r w:rsidRPr="009B6C89">
        <w:t>Netflix</w:t>
      </w:r>
      <w:r w:rsidRPr="009B6C89">
        <w:t>可能成为竞争对手的想法不屑一顾，并将其比作</w:t>
      </w:r>
      <w:r w:rsidRPr="009B6C89">
        <w:t>“</w:t>
      </w:r>
      <w:r w:rsidRPr="009B6C89">
        <w:t>阿尔巴尼亚军队</w:t>
      </w:r>
      <w:r w:rsidRPr="009B6C89">
        <w:t>”</w:t>
      </w:r>
      <w:r w:rsidRPr="009B6C89">
        <w:t>。这支军队的联合创始人兼首席执行官里德</w:t>
      </w:r>
      <w:r w:rsidRPr="009B6C89">
        <w:t>·</w:t>
      </w:r>
      <w:r w:rsidRPr="009B6C89">
        <w:t>黑斯廷斯（</w:t>
      </w:r>
      <w:r w:rsidRPr="009B6C89">
        <w:t>Reed Hastings</w:t>
      </w:r>
      <w:r w:rsidRPr="009B6C89">
        <w:t>）最近在</w:t>
      </w:r>
      <w:r w:rsidRPr="009B6C89">
        <w:t>Netflix</w:t>
      </w:r>
      <w:r w:rsidRPr="009B6C89">
        <w:t>位于阿姆斯特丹的欧洲总部对本刊记者说：</w:t>
      </w:r>
      <w:r w:rsidRPr="009B6C89">
        <w:t>“</w:t>
      </w:r>
      <w:r w:rsidRPr="009B6C89">
        <w:t>比克斯认为互联网在很长一段时间内都不会有多么重大的影响力。</w:t>
      </w:r>
      <w:r w:rsidRPr="009B6C89">
        <w:t>”</w:t>
      </w:r>
    </w:p>
    <w:p w:rsidR="00CF48B4" w:rsidRDefault="009B6C89" w:rsidP="009B6C89">
      <w:pPr>
        <w:spacing w:before="156" w:after="156"/>
      </w:pPr>
      <w:r w:rsidRPr="009B6C89">
        <w:t>What Mr Bewkes missed, but Mr Hastings did not, was not just that the wireless internet would become a reliable conduit for high-quality video, but that in doing so it would change the rules of television. There would be no time slots and no channels, no waiting until next week to see whom the Lannisters betray or the Good Wife sleeps with. Given big enough pipes—in September 2017 Netflix streams were taking up 20% of the world’s downstream bandwidth, according to Sandvine, a network-equipment firm—a company would be able to offer every one of its customers something he wanted to watch, whenever and wherever he wanted to watch it, for as long as he wanted to.</w:t>
      </w:r>
    </w:p>
    <w:p w:rsidR="00CF48B4" w:rsidRDefault="009B6C89" w:rsidP="009B6C89">
      <w:pPr>
        <w:spacing w:before="156" w:after="156"/>
      </w:pPr>
      <w:r w:rsidRPr="009B6C89">
        <w:rPr>
          <w:rFonts w:hint="eastAsia"/>
        </w:rPr>
        <w:t>比克斯看走眼的不止是无线互联网将成为高质量视频的可靠渠道，还有这一转变将会改变电视行业的规则。黑斯廷斯对此却洞若观火。今后不会再有时段和频道的限制，不必等到下周才能看到《权利的游戏》中兰尼斯特家族出卖了谁或者《傲骨贤妻》的女主角和谁上了床。只要带宽足够，一家公司就能为它的每一位用户随时随地提供他想观看的内容，他想看多久就能看多久。网络设备公司</w:t>
      </w:r>
      <w:r w:rsidRPr="009B6C89">
        <w:t>Sandvine</w:t>
      </w:r>
      <w:r w:rsidRPr="009B6C89">
        <w:t>的数据显示，</w:t>
      </w:r>
      <w:r w:rsidRPr="009B6C89">
        <w:t>2017</w:t>
      </w:r>
      <w:r w:rsidRPr="009B6C89">
        <w:t>年</w:t>
      </w:r>
      <w:r w:rsidRPr="009B6C89">
        <w:t>9</w:t>
      </w:r>
      <w:r w:rsidRPr="009B6C89">
        <w:t>月，</w:t>
      </w:r>
      <w:r w:rsidRPr="009B6C89">
        <w:t>Netflix</w:t>
      </w:r>
      <w:r w:rsidRPr="009B6C89">
        <w:t>的流量占了全球下行带宽的</w:t>
      </w:r>
      <w:r w:rsidRPr="009B6C89">
        <w:t>20</w:t>
      </w:r>
      <w:r w:rsidRPr="009B6C89">
        <w:t>％。</w:t>
      </w:r>
    </w:p>
    <w:p w:rsidR="00CF48B4" w:rsidRDefault="009B6C89" w:rsidP="009B6C89">
      <w:pPr>
        <w:spacing w:before="156" w:after="156"/>
      </w:pPr>
      <w:r w:rsidRPr="009B6C89">
        <w:t>That company would need two things: a big, broad, frequently renewed range of programming; and an understanding of its consumers deep enough to serve up to each of them the morsels most likely to appeal. This mixture of breadth and depth, of content and distribution, of the global and the personal, is the heart of Netflixonomics—the science of getting people to subscribe to television on the internet.</w:t>
      </w:r>
    </w:p>
    <w:p w:rsidR="00CF48B4" w:rsidRDefault="009B6C89" w:rsidP="009B6C89">
      <w:pPr>
        <w:spacing w:before="156" w:after="156"/>
      </w:pPr>
      <w:r w:rsidRPr="009B6C89">
        <w:rPr>
          <w:rFonts w:hint="eastAsia"/>
        </w:rPr>
        <w:t>这样的公司需要做到两点：一是要拥有规模庞大、内容广泛且经常更新的节目；二是要深入了解其消费者，以便为其中的每个人都送上最具吸引力的那份餐点。像这样兼顾广度与深度、内容制作与发行、全体用户与个人用户就是</w:t>
      </w:r>
      <w:r w:rsidRPr="009B6C89">
        <w:t>Netflix</w:t>
      </w:r>
      <w:r w:rsidRPr="009B6C89">
        <w:t>经济学的核心</w:t>
      </w:r>
      <w:r w:rsidRPr="009B6C89">
        <w:t>——</w:t>
      </w:r>
      <w:r w:rsidRPr="009B6C89">
        <w:t>一门促使人们在互联网上订阅电视节目的学问。</w:t>
      </w:r>
    </w:p>
    <w:p w:rsidR="00CF48B4" w:rsidRDefault="009B6C89" w:rsidP="009B6C89">
      <w:pPr>
        <w:spacing w:before="156" w:after="156"/>
      </w:pPr>
      <w:r w:rsidRPr="009B6C89">
        <w:t>One of the reasons that Netflix is spending in such haste is that Netflixonomics is a winner-takes-most proposition. People can only spend so much time being entertained by television. If you can provide them with entertainment they genuinely enjoy for that length of time, they will have little reason to pay anyone else for further screen-based entertainment—though they may splash out more for sport, and put up with adverts for news, real or fake. Being big early thus constitutes a first-mover advantage. And the dash towards size has the helpful side-effect of driving up rivals’ production costs at the same time as it eats into their revenues. Netflix is “intentionally trying to destroy us, the existing ecosystem,” says one Hollywood executive.</w:t>
      </w:r>
    </w:p>
    <w:p w:rsidR="00CF48B4" w:rsidRDefault="009B6C89" w:rsidP="009B6C89">
      <w:pPr>
        <w:spacing w:before="156" w:after="156"/>
      </w:pPr>
      <w:r w:rsidRPr="009B6C89">
        <w:t>Netflix</w:t>
      </w:r>
      <w:r w:rsidRPr="009B6C89">
        <w:t>这么急于大笔投资，原因之一是</w:t>
      </w:r>
      <w:r w:rsidRPr="009B6C89">
        <w:t>Netflix</w:t>
      </w:r>
      <w:r w:rsidRPr="009B6C89">
        <w:t>经济学的要义就是赢家拿大头。人们能花在电视娱乐上的时间就那么多，如果你能在这段时间里提供让他们真正乐在其中的娱乐内容，他们就没有什么理由再花钱到别处观看更多的视频节目</w:t>
      </w:r>
      <w:r w:rsidRPr="009B6C89">
        <w:t>——</w:t>
      </w:r>
      <w:r w:rsidRPr="009B6C89">
        <w:t>尽管他们可能会为体育节目花更多钱，或为了收看或真或假的新闻而忍受广告。因此早早壮大就能获得先发优势。而且快速扩大规模还有附带好处</w:t>
      </w:r>
      <w:r w:rsidRPr="009B6C89">
        <w:t>——</w:t>
      </w:r>
      <w:r w:rsidRPr="009B6C89">
        <w:t>在侵蚀竞争对手收入的同时还提高了它们的制作成本。好莱坞一名高管说，</w:t>
      </w:r>
      <w:r w:rsidRPr="009B6C89">
        <w:t>Netflix</w:t>
      </w:r>
      <w:r w:rsidRPr="009B6C89">
        <w:t>是</w:t>
      </w:r>
      <w:r w:rsidRPr="009B6C89">
        <w:t>“</w:t>
      </w:r>
      <w:r w:rsidRPr="009B6C89">
        <w:t>成心要摧毁我们，摧毁现有的生态系统</w:t>
      </w:r>
      <w:r w:rsidRPr="009B6C89">
        <w:t>”</w:t>
      </w:r>
      <w:r w:rsidRPr="009B6C89">
        <w:t>。</w:t>
      </w:r>
    </w:p>
    <w:p w:rsidR="00CF48B4" w:rsidRDefault="009B6C89" w:rsidP="009B6C89">
      <w:pPr>
        <w:spacing w:before="156" w:after="156"/>
      </w:pPr>
      <w:r w:rsidRPr="009B6C89">
        <w:t xml:space="preserve">Todd Juenger of Sanford Bernstein, a research firm, says Netflix could have 300m subscribers by 2026, with revenues per subscriber of $15 a month; that suggests $24bn in earnings before interest, taxes, depreciation and amortisation and an enterprise value of at least $300bn, Mr Juenger argues. With investors expecting further growth on top of that, </w:t>
      </w:r>
      <w:r w:rsidRPr="009B6C89">
        <w:lastRenderedPageBreak/>
        <w:t>its market value would be a lot higher.</w:t>
      </w:r>
    </w:p>
    <w:p w:rsidR="00CF48B4" w:rsidRDefault="009B6C89" w:rsidP="009B6C89">
      <w:pPr>
        <w:spacing w:before="156" w:after="156"/>
      </w:pPr>
      <w:r w:rsidRPr="009B6C89">
        <w:rPr>
          <w:rFonts w:hint="eastAsia"/>
        </w:rPr>
        <w:t>研究公司盛博的陶德·荣格（</w:t>
      </w:r>
      <w:r w:rsidRPr="009B6C89">
        <w:t>Todd Juenger</w:t>
      </w:r>
      <w:r w:rsidRPr="009B6C89">
        <w:t>）表示，到</w:t>
      </w:r>
      <w:r w:rsidRPr="009B6C89">
        <w:t>2026</w:t>
      </w:r>
      <w:r w:rsidRPr="009B6C89">
        <w:t>年，</w:t>
      </w:r>
      <w:r w:rsidRPr="009B6C89">
        <w:t>Netflix</w:t>
      </w:r>
      <w:r w:rsidRPr="009B6C89">
        <w:t>可能将拥有</w:t>
      </w:r>
      <w:r w:rsidRPr="009B6C89">
        <w:t>3</w:t>
      </w:r>
      <w:r w:rsidRPr="009B6C89">
        <w:t>亿用户，每个用户每月可带来</w:t>
      </w:r>
      <w:r w:rsidRPr="009B6C89">
        <w:t>15</w:t>
      </w:r>
      <w:r w:rsidRPr="009B6C89">
        <w:t>美元的收入。他认为，</w:t>
      </w:r>
      <w:r w:rsidRPr="009B6C89">
        <w:t>Netflix</w:t>
      </w:r>
      <w:r w:rsidRPr="009B6C89">
        <w:t>的息税折旧摊销前盈利将高达到</w:t>
      </w:r>
      <w:r w:rsidRPr="009B6C89">
        <w:t>240</w:t>
      </w:r>
      <w:r w:rsidRPr="009B6C89">
        <w:t>亿美元，企业价值至少</w:t>
      </w:r>
      <w:r w:rsidRPr="009B6C89">
        <w:t>3000</w:t>
      </w:r>
      <w:r w:rsidRPr="009B6C89">
        <w:t>亿美元。由于投资者预期公司还将在此基础上进一步增长，其市值还将大幅增加。</w:t>
      </w:r>
    </w:p>
    <w:p w:rsidR="00CF48B4" w:rsidRDefault="009B6C89" w:rsidP="009B6C89">
      <w:pPr>
        <w:spacing w:before="156" w:after="156"/>
      </w:pPr>
      <w:r w:rsidRPr="009B6C89">
        <w:t>One far-reaching effect of Netflixonomics is that it has changed the calculus of whether a show or film is worth making. The company has identified some 2,000 “taste clusters” by watching its watchers. Analysis of how well a programme will reach, draw and retain customers in specific clusters lets Netflix calculate what sort of acquisition costs can be justified for it. It can thus target quite precise niches, rather than the broad demographic groups broadcast television depends on. Decisions about what projects to pursue, and whether to make them, are up to the executives in Hollywood; Mr Sarandos has 20 people working for him who have the coveted power to “green light” a project. But the boffins at headquarters in Los Gatos help set the budgets.</w:t>
      </w:r>
    </w:p>
    <w:p w:rsidR="00CF48B4" w:rsidRDefault="009B6C89" w:rsidP="009B6C89">
      <w:pPr>
        <w:spacing w:before="156" w:after="156"/>
      </w:pPr>
      <w:r w:rsidRPr="009B6C89">
        <w:t>Netflix</w:t>
      </w:r>
      <w:r w:rsidRPr="009B6C89">
        <w:t>经济学的一个深远影响是改变了对一档节目或一部电影是否值得制作的计算方法。通过观察观众，该公司确定了约</w:t>
      </w:r>
      <w:r w:rsidRPr="009B6C89">
        <w:t>2000</w:t>
      </w:r>
      <w:r w:rsidRPr="009B6C89">
        <w:t>个</w:t>
      </w:r>
      <w:r w:rsidRPr="009B6C89">
        <w:t>“</w:t>
      </w:r>
      <w:r w:rsidRPr="009B6C89">
        <w:t>口味人群</w:t>
      </w:r>
      <w:r w:rsidRPr="009B6C89">
        <w:t>”</w:t>
      </w:r>
      <w:r w:rsidRPr="009B6C89">
        <w:t>。</w:t>
      </w:r>
      <w:r w:rsidRPr="009B6C89">
        <w:t>Netflix</w:t>
      </w:r>
      <w:r w:rsidRPr="009B6C89">
        <w:t>会分析一档节目对特定用户群体的覆盖、吸引和挽留的情况，从而计算出合理的购买成本。这样它就可以瞄准相当精准的利基市场，而不是广播电视所依赖的广泛人群。在好莱坞，要购买什么内容、是否制作影片由公司高管决定，而萨兰多斯则给予手下</w:t>
      </w:r>
      <w:r w:rsidRPr="009B6C89">
        <w:t>20</w:t>
      </w:r>
      <w:r w:rsidRPr="009B6C89">
        <w:t>名工作人员令人艳羡的权力，让他们来决定是否给某个项目</w:t>
      </w:r>
      <w:r w:rsidRPr="009B6C89">
        <w:t>“</w:t>
      </w:r>
      <w:r w:rsidRPr="009B6C89">
        <w:t>开绿灯</w:t>
      </w:r>
      <w:r w:rsidRPr="009B6C89">
        <w:t>”</w:t>
      </w:r>
      <w:r w:rsidRPr="009B6C89">
        <w:t>。但预算是由位于洛斯加托斯（</w:t>
      </w:r>
      <w:r w:rsidRPr="009B6C89">
        <w:t>Los Gatos</w:t>
      </w:r>
      <w:r w:rsidRPr="009B6C89">
        <w:t>）总部的研究人员帮助设定的</w:t>
      </w:r>
      <w:r w:rsidRPr="009B6C89">
        <w:rPr>
          <w:rFonts w:hint="eastAsia"/>
        </w:rPr>
        <w:t>。</w:t>
      </w:r>
    </w:p>
    <w:p w:rsidR="00CF48B4" w:rsidRDefault="009B6C89" w:rsidP="009B6C89">
      <w:pPr>
        <w:spacing w:before="156" w:after="156"/>
      </w:pPr>
      <w:r w:rsidRPr="009B6C89">
        <w:t>Once a show is ready for delivery, it is up to executives in Los Gatos like Todd Yellin, vice-president of product, to work out how to get it to the appropriate users and check that they are, in the corny parlance of the company, “delighted” by it. Netflix customers will scroll through 40 or 50 titles on their individualised homescreen, he says, before they choose a title. The choice can come down to details like the poster art, which Netflix tweaks algorithmically according to the aspects of a film or show that would appeal most to a given user.</w:t>
      </w:r>
    </w:p>
    <w:p w:rsidR="00CF48B4" w:rsidRDefault="009B6C89" w:rsidP="009B6C89">
      <w:pPr>
        <w:spacing w:before="156" w:after="156"/>
      </w:pPr>
      <w:r w:rsidRPr="009B6C89">
        <w:rPr>
          <w:rFonts w:hint="eastAsia"/>
        </w:rPr>
        <w:t>一旦节目准备就绪、可以上架，就要由在洛斯加托斯的产品副总裁陶德·耶林（</w:t>
      </w:r>
      <w:r w:rsidRPr="009B6C89">
        <w:t>Todd Yellin</w:t>
      </w:r>
      <w:r w:rsidRPr="009B6C89">
        <w:t>）这样的高管来决定如何将节目推向合适的用户，并检验节目是否能像该公司的老话说的那样</w:t>
      </w:r>
      <w:r w:rsidRPr="009B6C89">
        <w:t>“</w:t>
      </w:r>
      <w:r w:rsidRPr="009B6C89">
        <w:t>取悦</w:t>
      </w:r>
      <w:r w:rsidRPr="009B6C89">
        <w:t>”</w:t>
      </w:r>
      <w:r w:rsidRPr="009B6C89">
        <w:t>他们。耶林表示，</w:t>
      </w:r>
      <w:r w:rsidRPr="009B6C89">
        <w:t>Netflix</w:t>
      </w:r>
      <w:r w:rsidRPr="009B6C89">
        <w:t>用户在选定一个节目之前，会在其个性化的主屏幕上滚动浏览四五十个节目。吸引用户做出选择的可能会是海报设计这样的细节，</w:t>
      </w:r>
      <w:r w:rsidRPr="009B6C89">
        <w:t>Netflix</w:t>
      </w:r>
      <w:r w:rsidRPr="009B6C89">
        <w:t>会根据影片或节目中最能吸引特定用户的方面用算法调整这些细节。</w:t>
      </w:r>
    </w:p>
    <w:p w:rsidR="00CF48B4" w:rsidRDefault="009B6C89" w:rsidP="009B6C89">
      <w:pPr>
        <w:spacing w:before="156" w:after="156"/>
      </w:pPr>
      <w:r w:rsidRPr="009B6C89">
        <w:t>The combination of personalisation and reach makes the Netflix homescreen the most powerful promotional tool in entertainment, according to Matthew Ball, a digital-media analyst. It lets the company get better results for a lesser-quality show than its peers can by showing it only to those who will like it. Most readers of The Economist will not have heard of “The Kissing Booth”, a romantic high-school comedy released in May. Critics hated it. But it has been seen by more than 20m households; millions of teenagers targeted by algorithms seem smitten by its leads, Jacob Elordi and Joey King.</w:t>
      </w:r>
    </w:p>
    <w:p w:rsidR="00CF48B4" w:rsidRDefault="009B6C89" w:rsidP="009B6C89">
      <w:pPr>
        <w:spacing w:before="156" w:after="156"/>
      </w:pPr>
      <w:r w:rsidRPr="009B6C89">
        <w:rPr>
          <w:rFonts w:hint="eastAsia"/>
        </w:rPr>
        <w:t>数字媒体分析师马修·鲍尔（</w:t>
      </w:r>
      <w:r w:rsidRPr="009B6C89">
        <w:t>Matthew Ball</w:t>
      </w:r>
      <w:r w:rsidRPr="009B6C89">
        <w:t>）认为，个性化和触及面的结合让</w:t>
      </w:r>
      <w:r w:rsidRPr="009B6C89">
        <w:t>Netflix</w:t>
      </w:r>
      <w:r w:rsidRPr="009B6C89">
        <w:t>的主屏幕成了娱乐业最强大的推广工具。有了这个工具，</w:t>
      </w:r>
      <w:r w:rsidRPr="009B6C89">
        <w:t>Netflix</w:t>
      </w:r>
      <w:r w:rsidRPr="009B6C89">
        <w:t>可以把一个质量不算上乘的节目只推送给那些会喜欢它的用户，从而获得比其同行更好的结果。《经济学人》的大部分读者应该都还没看过</w:t>
      </w:r>
      <w:r w:rsidRPr="009B6C89">
        <w:t>5</w:t>
      </w:r>
      <w:r w:rsidRPr="009B6C89">
        <w:t>月上映的浪漫校园喜剧《亲亲小站》（</w:t>
      </w:r>
      <w:r w:rsidRPr="009B6C89">
        <w:t>The Kissing Booth</w:t>
      </w:r>
      <w:r w:rsidRPr="009B6C89">
        <w:t>）。影评人的反馈很差。但已有</w:t>
      </w:r>
      <w:r w:rsidRPr="009B6C89">
        <w:t>2000</w:t>
      </w:r>
      <w:r w:rsidRPr="009B6C89">
        <w:t>多万户家庭收看了该片。算法瞄准的数百万青少年观众似乎都为主演雅各布</w:t>
      </w:r>
      <w:r w:rsidRPr="009B6C89">
        <w:t>·</w:t>
      </w:r>
      <w:r w:rsidRPr="009B6C89">
        <w:t>艾洛蒂（</w:t>
      </w:r>
      <w:r w:rsidRPr="009B6C89">
        <w:t>Jacob Elordi</w:t>
      </w:r>
      <w:r w:rsidRPr="009B6C89">
        <w:t>）和乔伊</w:t>
      </w:r>
      <w:r w:rsidRPr="009B6C89">
        <w:t>·</w:t>
      </w:r>
      <w:r w:rsidRPr="009B6C89">
        <w:t>金（</w:t>
      </w:r>
      <w:r w:rsidRPr="009B6C89">
        <w:t>Joey King</w:t>
      </w:r>
      <w:r w:rsidRPr="009B6C89">
        <w:t>）着迷。</w:t>
      </w:r>
    </w:p>
    <w:p w:rsidR="00CF48B4" w:rsidRDefault="009B6C89" w:rsidP="009B6C89">
      <w:pPr>
        <w:spacing w:before="156" w:after="156"/>
      </w:pPr>
      <w:r w:rsidRPr="009B6C89">
        <w:t xml:space="preserve">Its quantitative understanding, and personalised marketing, of niche projects has seen Netflix revive cancelled shows with loyal fan bases, such as “Gilmore Girls”, and take up shows others turned down, such as “The Unbreakable Kimmy Schmidt”. It has got Emmy nominations for the A-list cast of a show about a pair of elderly women, jilted by </w:t>
      </w:r>
      <w:r w:rsidRPr="009B6C89">
        <w:lastRenderedPageBreak/>
        <w:t>their gay husbands, making sex toys (“Grace and Frankie”). Documentaries like “Wild Wild Country” became hot not just by word of mouth, but by being pushed on the homescreen, poster by individualised poster.</w:t>
      </w:r>
    </w:p>
    <w:p w:rsidR="00CF48B4" w:rsidRDefault="009B6C89" w:rsidP="009B6C89">
      <w:pPr>
        <w:spacing w:before="156" w:after="156"/>
      </w:pPr>
      <w:r w:rsidRPr="009B6C89">
        <w:rPr>
          <w:rFonts w:hint="eastAsia"/>
        </w:rPr>
        <w:t>凭借对小众节目的量化分析和个性化营销，</w:t>
      </w:r>
      <w:r w:rsidRPr="009B6C89">
        <w:t>Netflix</w:t>
      </w:r>
      <w:r w:rsidRPr="009B6C89">
        <w:t>为具备忠实粉丝群的《吉尔莫女孩》（</w:t>
      </w:r>
      <w:r w:rsidRPr="009B6C89">
        <w:t>Gilmore Girls</w:t>
      </w:r>
      <w:r w:rsidRPr="009B6C89">
        <w:t>）等已停播的剧集制作了续集，还买下了被其他公司拒掉的剧集，比如《我本坚强》（</w:t>
      </w:r>
      <w:r w:rsidRPr="009B6C89">
        <w:t>The Unbreakable Kimmy Schmidt</w:t>
      </w:r>
      <w:r w:rsidRPr="009B6C89">
        <w:t>）。由它推出的《同妻俱乐部》（</w:t>
      </w:r>
      <w:r w:rsidRPr="009B6C89">
        <w:t>Grace and Frankie</w:t>
      </w:r>
      <w:r w:rsidRPr="009B6C89">
        <w:t>）的明星主演还获得了艾美奖提名。该剧讲述了两个被同性恋丈夫抛弃的老年女性合作经营情趣用品公司的故事。像《异狂国度》（</w:t>
      </w:r>
      <w:r w:rsidRPr="009B6C89">
        <w:t>Wild Wild Country</w:t>
      </w:r>
      <w:r w:rsidRPr="009B6C89">
        <w:t>）这样的纪录片也收获了高收视率，不仅是因为它们口碑好</w:t>
      </w:r>
      <w:r w:rsidRPr="009B6C89">
        <w:rPr>
          <w:rFonts w:hint="eastAsia"/>
        </w:rPr>
        <w:t>，还因为</w:t>
      </w:r>
      <w:r w:rsidRPr="009B6C89">
        <w:t>Netflix</w:t>
      </w:r>
      <w:r w:rsidRPr="009B6C89">
        <w:t>在主屏幕上用个性化海报做了推送。</w:t>
      </w:r>
    </w:p>
    <w:p w:rsidR="00CF48B4" w:rsidRDefault="009B6C89" w:rsidP="009B6C89">
      <w:pPr>
        <w:spacing w:before="156" w:after="156"/>
      </w:pPr>
      <w:r w:rsidRPr="009B6C89">
        <w:t>...but everybody can watch something</w:t>
      </w:r>
    </w:p>
    <w:p w:rsidR="00CF48B4" w:rsidRDefault="009B6C89" w:rsidP="009B6C89">
      <w:pPr>
        <w:spacing w:before="156" w:after="156"/>
      </w:pPr>
      <w:r w:rsidRPr="009B6C89">
        <w:t>......</w:t>
      </w:r>
      <w:r w:rsidRPr="009B6C89">
        <w:t>但人人都会看点什么</w:t>
      </w:r>
    </w:p>
    <w:p w:rsidR="00CF48B4" w:rsidRDefault="009B6C89" w:rsidP="009B6C89">
      <w:pPr>
        <w:spacing w:before="156" w:after="156"/>
      </w:pPr>
      <w:r w:rsidRPr="009B6C89">
        <w:t>Netflix can take risks on such projects because failure costs it less than it does others. It does not shepherd users towards shows their co-clusterers have hated, so few come to distrust the brand because of seeing things they really do not like. Stinkers do not impose the opportunity costs of a poor performer in prime-time; no other shows have to be cancelled because the network could not programme Wednesday nights. The stuff for which there is no market just disappears.</w:t>
      </w:r>
    </w:p>
    <w:p w:rsidR="00CF48B4" w:rsidRDefault="009B6C89" w:rsidP="009B6C89">
      <w:pPr>
        <w:spacing w:before="156" w:after="156"/>
      </w:pPr>
      <w:r w:rsidRPr="009B6C89">
        <w:t>Netflix</w:t>
      </w:r>
      <w:r w:rsidRPr="009B6C89">
        <w:t>可以为这些节目承担风险是因为失败带给它的损失低于对其他公司的影响。它不会引导用户去观看他们所在的口味圈子不爱看的节目，所以很少有人会因为看到自己讨厌的节目而对该品牌失去信任。烂片不会因为浪费黄金时段而造成机会成本：电视台在周三晚上排了烂片后就没法排其他片子了。没有市场的东西会自行消失。</w:t>
      </w:r>
    </w:p>
    <w:p w:rsidR="00CF48B4" w:rsidRDefault="009B6C89" w:rsidP="009B6C89">
      <w:pPr>
        <w:spacing w:before="156" w:after="156"/>
      </w:pPr>
      <w:r w:rsidRPr="009B6C89">
        <w:t>Cheap, personalised, advertising-free, binge-released video is widely seen as having hastened a decline in audiences for broadcast television, thus doing a great deal of damage to television advertising. It has also led millions of American households to dispense with pay-TV. Americans aged 12-24 are watching less than half as much pay-TV as in 2010, according to Nielsen data; those aged 25-34 are watching 40% less. Networks devoted to scripted entertainment or children’s programming, as opposed to news and sports, have been hardest hit.</w:t>
      </w:r>
    </w:p>
    <w:p w:rsidR="00CF48B4" w:rsidRDefault="009B6C89" w:rsidP="009B6C89">
      <w:pPr>
        <w:spacing w:before="156" w:after="156"/>
      </w:pPr>
      <w:r w:rsidRPr="009B6C89">
        <w:rPr>
          <w:rFonts w:hint="eastAsia"/>
        </w:rPr>
        <w:t>人们普遍认为，低价、个性化、无广告、整季剧集一次性放出的视频加速了电视观众的减少，因此重创了电视广告行业。此外还导致数百万美国家庭放弃了付费电视。根据市场研究公司尼尔森（</w:t>
      </w:r>
      <w:r w:rsidRPr="009B6C89">
        <w:t>Nielsen</w:t>
      </w:r>
      <w:r w:rsidRPr="009B6C89">
        <w:t>）的数据，</w:t>
      </w:r>
      <w:r w:rsidRPr="009B6C89">
        <w:t>12</w:t>
      </w:r>
      <w:r w:rsidRPr="009B6C89">
        <w:t>至</w:t>
      </w:r>
      <w:r w:rsidRPr="009B6C89">
        <w:t>24</w:t>
      </w:r>
      <w:r w:rsidRPr="009B6C89">
        <w:t>岁的美国人收看付费电视的时间比</w:t>
      </w:r>
      <w:r w:rsidRPr="009B6C89">
        <w:t>2010</w:t>
      </w:r>
      <w:r w:rsidRPr="009B6C89">
        <w:t>年减少了一半多，</w:t>
      </w:r>
      <w:r w:rsidRPr="009B6C89">
        <w:t>25</w:t>
      </w:r>
      <w:r w:rsidRPr="009B6C89">
        <w:t>至</w:t>
      </w:r>
      <w:r w:rsidRPr="009B6C89">
        <w:t>34</w:t>
      </w:r>
      <w:r w:rsidRPr="009B6C89">
        <w:t>岁的人减少了</w:t>
      </w:r>
      <w:r w:rsidRPr="009B6C89">
        <w:t>40</w:t>
      </w:r>
      <w:r w:rsidRPr="009B6C89">
        <w:t>％。相对新闻和体育节目，专门制作有剧本娱乐内容或儿童节目的电视网受到的打击最大。</w:t>
      </w:r>
    </w:p>
    <w:p w:rsidR="00CF48B4" w:rsidRDefault="009B6C89" w:rsidP="009B6C89">
      <w:pPr>
        <w:spacing w:before="156" w:after="156"/>
      </w:pPr>
      <w:r w:rsidRPr="009B6C89">
        <w:t>To stay in the game, cable networks and other streaming services have commissioned hundreds of hours of high-quality scripted programming, providing an unprecedented glut of good television drama. This has in turn been bad for cinemas. Ticket sales in America and Canada declined by more than 20% between 2002 and 2017—and by 30% on a per head basis. American studios are now either in the blockbuster business—the five Disney films released so far this year have made over $4bn worldwide—or devoted to low-budget offerings best enjoyed with a crowd, like horror.</w:t>
      </w:r>
    </w:p>
    <w:p w:rsidR="00CF48B4" w:rsidRDefault="009B6C89" w:rsidP="009B6C89">
      <w:pPr>
        <w:spacing w:before="156" w:after="156"/>
      </w:pPr>
      <w:r w:rsidRPr="009B6C89">
        <w:rPr>
          <w:rFonts w:hint="eastAsia"/>
        </w:rPr>
        <w:t>为了保住市场地位，有线电视网和其他流媒体服务已经委托制作了成百上千小时的高质量有剧本节目，提供了数量前所未有的优秀电视剧。而这又给电影院带来了冲击。</w:t>
      </w:r>
      <w:r w:rsidRPr="009B6C89">
        <w:t>2002</w:t>
      </w:r>
      <w:r w:rsidRPr="009B6C89">
        <w:t>年至</w:t>
      </w:r>
      <w:r w:rsidRPr="009B6C89">
        <w:t>2017</w:t>
      </w:r>
      <w:r w:rsidRPr="009B6C89">
        <w:t>年间，美国和加拿大的电影票房下降了超过</w:t>
      </w:r>
      <w:r w:rsidRPr="009B6C89">
        <w:t>20</w:t>
      </w:r>
      <w:r w:rsidRPr="009B6C89">
        <w:t>％，人均下降了</w:t>
      </w:r>
      <w:r w:rsidRPr="009B6C89">
        <w:t>30</w:t>
      </w:r>
      <w:r w:rsidRPr="009B6C89">
        <w:t>％。美国的电影公司现在要么在制作大片</w:t>
      </w:r>
      <w:r w:rsidRPr="009B6C89">
        <w:t>——</w:t>
      </w:r>
      <w:r w:rsidRPr="009B6C89">
        <w:t>今年迄今为止上映的五部迪士尼电影全球票房收入已超过</w:t>
      </w:r>
      <w:r w:rsidRPr="009B6C89">
        <w:t>40</w:t>
      </w:r>
      <w:r w:rsidRPr="009B6C89">
        <w:t>亿美元，要么专注于制作恐怖片等低成本、适合结伴观看的影片。</w:t>
      </w:r>
    </w:p>
    <w:p w:rsidR="00CF48B4" w:rsidRDefault="009B6C89" w:rsidP="009B6C89">
      <w:pPr>
        <w:spacing w:before="156" w:after="156"/>
      </w:pPr>
      <w:r w:rsidRPr="009B6C89">
        <w:t xml:space="preserve">Netflixonomics is also changing the way shows make money. Netflix usually buys up exclusive worldwide rights to the shows it makes and acquires, paying a mark-up over production costs. Creators forgo lucrative licensing of their </w:t>
      </w:r>
      <w:r w:rsidRPr="009B6C89">
        <w:lastRenderedPageBreak/>
        <w:t>shows to secondary markets because, in Netflixonomics, there are no secondary markets. That produces handsome upfront deals, but offers much less to the producers if they make something that outperforms expectations. And the bigger Netflix’s share of the market, the less generous its upfront deals may need to be.</w:t>
      </w:r>
    </w:p>
    <w:p w:rsidR="00CF48B4" w:rsidRDefault="009B6C89" w:rsidP="009B6C89">
      <w:pPr>
        <w:spacing w:before="156" w:after="156"/>
      </w:pPr>
      <w:r w:rsidRPr="009B6C89">
        <w:t>Netflix</w:t>
      </w:r>
      <w:r w:rsidRPr="009B6C89">
        <w:t>经济学也在改变节目赚钱的方式。</w:t>
      </w:r>
      <w:r w:rsidRPr="009B6C89">
        <w:t>Netflix</w:t>
      </w:r>
      <w:r w:rsidRPr="009B6C89">
        <w:t>通常会在制作成本的基础上支付溢价，买断其制作和购买节目的全球独播权。节目创作者放弃了在二级市场授权作品的获利机会，因为在</w:t>
      </w:r>
      <w:r w:rsidRPr="009B6C89">
        <w:t>Netflix</w:t>
      </w:r>
      <w:r w:rsidRPr="009B6C89">
        <w:t>经济学中不存在二级市场。这就产生了一些很大方的预付交易，但如果制作人的节目超出预期，他们原本能得到的好处还要多得多。而</w:t>
      </w:r>
      <w:r w:rsidRPr="009B6C89">
        <w:t>Netflix</w:t>
      </w:r>
      <w:r w:rsidRPr="009B6C89">
        <w:t>的市场份额越大，它的预付交易可能也就不用再那么慷慨。</w:t>
      </w:r>
    </w:p>
    <w:p w:rsidR="00CF48B4" w:rsidRDefault="009B6C89" w:rsidP="009B6C89">
      <w:pPr>
        <w:spacing w:before="156" w:after="156"/>
      </w:pPr>
      <w:r w:rsidRPr="009B6C89">
        <w:t>Feel what the community feels</w:t>
      </w:r>
    </w:p>
    <w:p w:rsidR="00CF48B4" w:rsidRDefault="009B6C89" w:rsidP="009B6C89">
      <w:pPr>
        <w:spacing w:before="156" w:after="156"/>
      </w:pPr>
      <w:r w:rsidRPr="009B6C89">
        <w:rPr>
          <w:rFonts w:hint="eastAsia"/>
        </w:rPr>
        <w:t>了解社区的喜好</w:t>
      </w:r>
    </w:p>
    <w:p w:rsidR="00CF48B4" w:rsidRDefault="009B6C89" w:rsidP="009B6C89">
      <w:pPr>
        <w:spacing w:before="156" w:after="156"/>
      </w:pPr>
      <w:r w:rsidRPr="009B6C89">
        <w:t>So producers are delighted to see competitors trying to emulate Netflix’s model of integrated production and distribution. Under AT&amp;T, its new owner, HBO is expected to accelerate its move away from its premium-cable base towards direct-to-consumer streaming. It is investing more in shows developed outside America, too, and unwinding partnerships with foreign distributors so that it can stream its own wares worldwide. It will spend over $2.5bn on content this year—as will Hulu, a US-only streaming service co-owned by four studios and best known for its drama “The Handmaid’s Tale”. Apple has hired Hollywood executives to build out a television offering to which it has committed at least $1bn so far. YouTube—which is more watched than Netflix, but accounts for less of the internet’s bandwidth because of its lower definition—also has a subscription service alongside its much larger free-to-view business. Disney is pulling its films off Netflix and launching its own streaming service next year, hoping that its roster of Pixar, Marvel and “Star Wars” movies, not to mention copious princesses, gives it a must-have edge.</w:t>
      </w:r>
    </w:p>
    <w:p w:rsidR="00CF48B4" w:rsidRDefault="009B6C89" w:rsidP="009B6C89">
      <w:pPr>
        <w:spacing w:before="156" w:after="156"/>
      </w:pPr>
      <w:r w:rsidRPr="009B6C89">
        <w:rPr>
          <w:rFonts w:hint="eastAsia"/>
        </w:rPr>
        <w:t>所以制作人很高兴看到</w:t>
      </w:r>
      <w:r w:rsidRPr="009B6C89">
        <w:t>Netflix</w:t>
      </w:r>
      <w:r w:rsidRPr="009B6C89">
        <w:t>的竞争对手试图效仿它整合制作和分销的模式。在新东家</w:t>
      </w:r>
      <w:r w:rsidRPr="009B6C89">
        <w:t>AT&amp;T</w:t>
      </w:r>
      <w:r w:rsidRPr="009B6C89">
        <w:t>的旗下，</w:t>
      </w:r>
      <w:r w:rsidRPr="009B6C89">
        <w:t>HBO</w:t>
      </w:r>
      <w:r w:rsidRPr="009B6C89">
        <w:t>预计将加速业务转型，从高价有线电视转向直面消费者的流媒体。它还在海外制作的节目上加大投入，并逐步与国外发行商解除合作关系，以便在全球播放自己的流媒体内容。</w:t>
      </w:r>
      <w:r w:rsidRPr="009B6C89">
        <w:t>HBO</w:t>
      </w:r>
      <w:r w:rsidRPr="009B6C89">
        <w:t>今年在内容上的投入将超过</w:t>
      </w:r>
      <w:r w:rsidRPr="009B6C89">
        <w:t>25</w:t>
      </w:r>
      <w:r w:rsidRPr="009B6C89">
        <w:t>亿美元，</w:t>
      </w:r>
      <w:r w:rsidRPr="009B6C89">
        <w:t>Hulu</w:t>
      </w:r>
      <w:r w:rsidRPr="009B6C89">
        <w:t>也是如此，这家公司由四家电影公司共同拥有，仅在美国提供流媒体服务，以剧集《使女的故事》（</w:t>
      </w:r>
      <w:r w:rsidRPr="009B6C89">
        <w:t>The Handmaid’s Tale</w:t>
      </w:r>
      <w:r w:rsidRPr="009B6C89">
        <w:t>）闻名。苹果已聘请好莱坞的高管来拓展自己的视频业务，迄今已投入至少</w:t>
      </w:r>
      <w:r w:rsidRPr="009B6C89">
        <w:t>10</w:t>
      </w:r>
      <w:r w:rsidRPr="009B6C89">
        <w:t>亿美元</w:t>
      </w:r>
      <w:r w:rsidRPr="009B6C89">
        <w:rPr>
          <w:rFonts w:hint="eastAsia"/>
        </w:rPr>
        <w:t>。</w:t>
      </w:r>
      <w:r w:rsidRPr="009B6C89">
        <w:t>YouTube</w:t>
      </w:r>
      <w:r w:rsidRPr="009B6C89">
        <w:t>的视频观看量比</w:t>
      </w:r>
      <w:r w:rsidRPr="009B6C89">
        <w:t>Netflix</w:t>
      </w:r>
      <w:r w:rsidRPr="009B6C89">
        <w:t>更多，但由于清晰度较低，互联网带宽占用量也较低。除了免费视频，它也拥有订阅服务，不过规模要小得多。迪斯尼正将其电影从</w:t>
      </w:r>
      <w:r w:rsidRPr="009B6C89">
        <w:t>Netflix</w:t>
      </w:r>
      <w:r w:rsidRPr="009B6C89">
        <w:t>上下架，明年将推出自己的流媒体服务，希望自己的皮克斯、漫威和《星球大战》系列电影</w:t>
      </w:r>
      <w:r w:rsidRPr="009B6C89">
        <w:t>——</w:t>
      </w:r>
      <w:r w:rsidRPr="009B6C89">
        <w:t>更不必说众多的公主主题影片</w:t>
      </w:r>
      <w:r w:rsidRPr="009B6C89">
        <w:t>——</w:t>
      </w:r>
      <w:r w:rsidRPr="009B6C89">
        <w:t>能让自己的服务拥有</w:t>
      </w:r>
      <w:r w:rsidRPr="009B6C89">
        <w:t>“</w:t>
      </w:r>
      <w:r w:rsidRPr="009B6C89">
        <w:t>必看</w:t>
      </w:r>
      <w:r w:rsidRPr="009B6C89">
        <w:t>”</w:t>
      </w:r>
      <w:r w:rsidRPr="009B6C89">
        <w:t>优势。</w:t>
      </w:r>
    </w:p>
    <w:p w:rsidR="00CF48B4" w:rsidRDefault="009B6C89" w:rsidP="009B6C89">
      <w:pPr>
        <w:spacing w:before="156" w:after="156"/>
      </w:pPr>
      <w:r w:rsidRPr="009B6C89">
        <w:t>Amazon seems perhaps the best placed to compete globally. Its video service is already available pretty much everywhere Netflix is. Amazon Studios will spend more than $4bn this year on content. The company’s boss, Jeff Bezos, has said he wants Amazon to have hits as big and buzzy as HBO’s “Game of Thrones”. To that end the company paid $250m for the rights to make a “Lord of the Rings” TV show. But for Amazon, video will always be part of a bigger strategy. For Netflix it is everything.</w:t>
      </w:r>
    </w:p>
    <w:p w:rsidR="00CF48B4" w:rsidRDefault="009B6C89" w:rsidP="009B6C89">
      <w:pPr>
        <w:spacing w:before="156" w:after="156"/>
      </w:pPr>
      <w:r w:rsidRPr="009B6C89">
        <w:rPr>
          <w:rFonts w:hint="eastAsia"/>
        </w:rPr>
        <w:t>也许亚马逊看起来最有资本参与全球竞争。几乎有</w:t>
      </w:r>
      <w:r w:rsidRPr="009B6C89">
        <w:t>Netflix</w:t>
      </w:r>
      <w:r w:rsidRPr="009B6C89">
        <w:t>的地方就有亚马逊的视频服务。亚马逊影视工作室（</w:t>
      </w:r>
      <w:r w:rsidRPr="009B6C89">
        <w:t>Amazon Studios</w:t>
      </w:r>
      <w:r w:rsidRPr="009B6C89">
        <w:t>）今年将为内容投入</w:t>
      </w:r>
      <w:r w:rsidRPr="009B6C89">
        <w:t>40</w:t>
      </w:r>
      <w:r w:rsidRPr="009B6C89">
        <w:t>多亿美元。公司老板杰夫</w:t>
      </w:r>
      <w:r w:rsidRPr="009B6C89">
        <w:t>·</w:t>
      </w:r>
      <w:r w:rsidRPr="009B6C89">
        <w:t>贝索斯曾表示，他希望亚马逊能够推出像</w:t>
      </w:r>
      <w:r w:rsidRPr="009B6C89">
        <w:t>HBO</w:t>
      </w:r>
      <w:r w:rsidRPr="009B6C89">
        <w:t>的《权力的游戏》（</w:t>
      </w:r>
      <w:r w:rsidRPr="009B6C89">
        <w:t>Game of Thrones</w:t>
      </w:r>
      <w:r w:rsidRPr="009B6C89">
        <w:t>）那样的大热作品。为此，亚马逊斥资</w:t>
      </w:r>
      <w:r w:rsidRPr="009B6C89">
        <w:t>2.5</w:t>
      </w:r>
      <w:r w:rsidRPr="009B6C89">
        <w:t>亿美元买下《指环王》（</w:t>
      </w:r>
      <w:r w:rsidRPr="009B6C89">
        <w:t>Lord of the Rings</w:t>
      </w:r>
      <w:r w:rsidRPr="009B6C89">
        <w:t>）的电视剧改编版权。但对于亚马逊来说，视频将永远是更大战略的一部分。而对于</w:t>
      </w:r>
      <w:r w:rsidRPr="009B6C89">
        <w:t>Netflix</w:t>
      </w:r>
      <w:r w:rsidRPr="009B6C89">
        <w:t>来说，视频就是一切。</w:t>
      </w:r>
    </w:p>
    <w:p w:rsidR="00CF48B4" w:rsidRDefault="009B6C89" w:rsidP="009B6C89">
      <w:pPr>
        <w:spacing w:before="156" w:after="156"/>
      </w:pPr>
      <w:r w:rsidRPr="009B6C89">
        <w:t xml:space="preserve">Netflix’s investments beyond America give it an edge over all its competitors that goes beyond sheer size. It has started turning non-English-language shows into hits: “Money Heist”, a Spanish crime-caper series, and “Dark”, a </w:t>
      </w:r>
      <w:r w:rsidRPr="009B6C89">
        <w:lastRenderedPageBreak/>
        <w:t>piece of German science fiction about missing children, have both been watched by millions in the US, Mexico and Brazil. Nine out of ten people who watched “Dark” were from outside Germany. Upcoming releases include “Sacred Games”, Netflix’s first series in Hindi, and “Protector”, a Turkish superhero story. This summer “Jinn”, a supernatural teen drama in Arabic, will begin shooting in Amman and Petra. These shows will be dubbed into a range of other languages, as Netflix’s English-language shows are—and that range will include English. Americans are not accustomed to dubbing (outside of 1970s Bruce Lee films). But those watching “Dark” and “3%”, a dystopian Brazilian thriller, seemed to prefer it to subtitles.</w:t>
      </w:r>
    </w:p>
    <w:p w:rsidR="00CF48B4" w:rsidRDefault="009B6C89" w:rsidP="009B6C89">
      <w:pPr>
        <w:spacing w:before="156" w:after="156"/>
      </w:pPr>
      <w:r w:rsidRPr="009B6C89">
        <w:rPr>
          <w:rFonts w:hint="eastAsia"/>
        </w:rPr>
        <w:t>除了规模巨大之外，</w:t>
      </w:r>
      <w:r w:rsidRPr="009B6C89">
        <w:t>Netflix</w:t>
      </w:r>
      <w:r w:rsidRPr="009B6C89">
        <w:t>还通过海外投资获得了所有竞争对手都不具备的一项优势。它已经开始将非英语节目变为热门：西班牙犯罪题材连续剧《纸钞屋》（</w:t>
      </w:r>
      <w:r w:rsidRPr="009B6C89">
        <w:t>Money Heist</w:t>
      </w:r>
      <w:r w:rsidRPr="009B6C89">
        <w:t>）和一部关于失踪儿童的德国科幻剧集《暗黑》（</w:t>
      </w:r>
      <w:r w:rsidRPr="009B6C89">
        <w:t>Dark</w:t>
      </w:r>
      <w:r w:rsidRPr="009B6C89">
        <w:t>）在美国、墨西哥和巴西都已有数百万观众。《暗黑》的观众中有九成来自德国以外的国家和地区。即将上线的剧集包括</w:t>
      </w:r>
      <w:r w:rsidRPr="009B6C89">
        <w:t>Netflix</w:t>
      </w:r>
      <w:r w:rsidRPr="009B6C89">
        <w:t>第一部印地语剧集《神圣的游戏》（</w:t>
      </w:r>
      <w:r w:rsidRPr="009B6C89">
        <w:t>Sacred Games</w:t>
      </w:r>
      <w:r w:rsidRPr="009B6C89">
        <w:t>）以及土耳其超级英雄故事《保护者》（</w:t>
      </w:r>
      <w:r w:rsidRPr="009B6C89">
        <w:t>Protector</w:t>
      </w:r>
      <w:r w:rsidRPr="009B6C89">
        <w:t>）。今年夏天，阿拉伯语的超自然青少年剧《精灵》（</w:t>
      </w:r>
      <w:r w:rsidRPr="009B6C89">
        <w:t>Jinn</w:t>
      </w:r>
      <w:r w:rsidRPr="009B6C89">
        <w:t>）将</w:t>
      </w:r>
      <w:r w:rsidRPr="009B6C89">
        <w:rPr>
          <w:rFonts w:hint="eastAsia"/>
        </w:rPr>
        <w:t>在安曼和佩特拉开拍。就像</w:t>
      </w:r>
      <w:r w:rsidRPr="009B6C89">
        <w:t>Netflix</w:t>
      </w:r>
      <w:r w:rsidRPr="009B6C89">
        <w:t>的英语剧集会有其他语言的配音版本一样，这些节目也将用包括英语在内的一系列其他语言配音。美国人不习惯看配音节目（</w:t>
      </w:r>
      <w:r w:rsidRPr="009B6C89">
        <w:t>20</w:t>
      </w:r>
      <w:r w:rsidRPr="009B6C89">
        <w:t>世纪</w:t>
      </w:r>
      <w:r w:rsidRPr="009B6C89">
        <w:t>70</w:t>
      </w:r>
      <w:r w:rsidRPr="009B6C89">
        <w:t>年代李小龙的电影除外），但《暗黑》和巴西反乌托邦惊悚片《</w:t>
      </w:r>
      <w:r w:rsidRPr="009B6C89">
        <w:t>3</w:t>
      </w:r>
      <w:r w:rsidRPr="009B6C89">
        <w:t>％》的观众似乎更喜欢配音，而不是看字幕。</w:t>
      </w:r>
    </w:p>
    <w:p w:rsidR="00CF48B4" w:rsidRDefault="009B6C89" w:rsidP="009B6C89">
      <w:pPr>
        <w:spacing w:before="156" w:after="156"/>
      </w:pPr>
      <w:r w:rsidRPr="009B6C89">
        <w:t>By offering shows more out-of-the-ordinary and expensive than companies looking just at local markets can normally afford, these shows are meant to make Netflix an enticing premium product. They also allow it to sniff out the best writers and directors. In June Baran bo Odar and Jantje Friese, the creators of “Dark”, signed up to make more shows for Netflix.</w:t>
      </w:r>
    </w:p>
    <w:p w:rsidR="00CF48B4" w:rsidRDefault="009B6C89" w:rsidP="009B6C89">
      <w:pPr>
        <w:spacing w:before="156" w:after="156"/>
      </w:pPr>
      <w:r w:rsidRPr="009B6C89">
        <w:t>Netflix</w:t>
      </w:r>
      <w:r w:rsidRPr="009B6C89">
        <w:t>提供的节目更为与众不同，成本也非仅关注国内市场的公司能及。这些节目意在让</w:t>
      </w:r>
      <w:r w:rsidRPr="009B6C89">
        <w:t>Netflix</w:t>
      </w:r>
      <w:r w:rsidRPr="009B6C89">
        <w:t>成为一个具吸引力的高端产品，此外还能让它找到最好的编剧和导演。</w:t>
      </w:r>
      <w:r w:rsidRPr="009B6C89">
        <w:t>6</w:t>
      </w:r>
      <w:r w:rsidRPr="009B6C89">
        <w:t>月，《暗黑》的主创巴伦</w:t>
      </w:r>
      <w:r w:rsidRPr="009B6C89">
        <w:t>·</w:t>
      </w:r>
      <w:r w:rsidRPr="009B6C89">
        <w:t>博</w:t>
      </w:r>
      <w:r w:rsidRPr="009B6C89">
        <w:t>·</w:t>
      </w:r>
      <w:r w:rsidRPr="009B6C89">
        <w:t>欧达尔（</w:t>
      </w:r>
      <w:r w:rsidRPr="009B6C89">
        <w:t>Baran bo Odar</w:t>
      </w:r>
      <w:r w:rsidRPr="009B6C89">
        <w:t>）和简特耶</w:t>
      </w:r>
      <w:r w:rsidRPr="009B6C89">
        <w:t>·</w:t>
      </w:r>
      <w:r w:rsidRPr="009B6C89">
        <w:t>弗利泽（</w:t>
      </w:r>
      <w:r w:rsidRPr="009B6C89">
        <w:t>Jantje Friese</w:t>
      </w:r>
      <w:r w:rsidRPr="009B6C89">
        <w:t>）都再次与</w:t>
      </w:r>
      <w:r w:rsidRPr="009B6C89">
        <w:t>Netflix</w:t>
      </w:r>
      <w:r w:rsidRPr="009B6C89">
        <w:t>签约制作更多节目。</w:t>
      </w:r>
    </w:p>
    <w:p w:rsidR="00CF48B4" w:rsidRDefault="009B6C89" w:rsidP="009B6C89">
      <w:pPr>
        <w:spacing w:before="156" w:after="156"/>
      </w:pPr>
      <w:r w:rsidRPr="009B6C89">
        <w:t>The company’s growth in international subscribers—up 48% in 2016 and 42% in 2017—suggests the strategy is working. Goldman Sachs, which is at the bullish end of Netflix assessments, finds that subscriber growth correlates with the rate at which newcontent is added. But Netflix faces several potential challenges. Its easy-sign-up subscription model is also easy to cancel. Netflix does not discuss its churn rate, but MoffettNathanson, a research firm, estimates it to be about 3.5% a month. That is much higher than pay-TV (around 2%) and wireless providers (closer to 1%). A second problem is its thirst for bandwidth. In markets that lack net-neutrality protections (such as America), dominant internet providers might decide to give their own streaming services precedence over Netflix. Aware of such risks, the company is increasingly persuading internet and pay-TV distributors like Comcast, T-Mobile and Sky to bundle its service with theirs, an about-face for some of these incumbents.</w:t>
      </w:r>
    </w:p>
    <w:p w:rsidR="00CF48B4" w:rsidRDefault="009B6C89" w:rsidP="009B6C89">
      <w:pPr>
        <w:spacing w:before="156" w:after="156"/>
      </w:pPr>
      <w:r w:rsidRPr="009B6C89">
        <w:t>Netflix</w:t>
      </w:r>
      <w:r w:rsidRPr="009B6C89">
        <w:t>的国际订户在</w:t>
      </w:r>
      <w:r w:rsidRPr="009B6C89">
        <w:t>2016</w:t>
      </w:r>
      <w:r w:rsidRPr="009B6C89">
        <w:t>年增长了</w:t>
      </w:r>
      <w:r w:rsidRPr="009B6C89">
        <w:t>48</w:t>
      </w:r>
      <w:r w:rsidRPr="009B6C89">
        <w:t>％，</w:t>
      </w:r>
      <w:r w:rsidRPr="009B6C89">
        <w:t>2017</w:t>
      </w:r>
      <w:r w:rsidRPr="009B6C89">
        <w:t>年增长</w:t>
      </w:r>
      <w:r w:rsidRPr="009B6C89">
        <w:t>42</w:t>
      </w:r>
      <w:r w:rsidRPr="009B6C89">
        <w:t>％，这样的增速表明其战略正在发挥作用。看涨</w:t>
      </w:r>
      <w:r w:rsidRPr="009B6C89">
        <w:t>Netflix</w:t>
      </w:r>
      <w:r w:rsidRPr="009B6C89">
        <w:t>的高盛认为，订阅用户增长与新内容的补充速度相关。但</w:t>
      </w:r>
      <w:r w:rsidRPr="009B6C89">
        <w:t>Netflix</w:t>
      </w:r>
      <w:r w:rsidRPr="009B6C89">
        <w:t>面临着几个潜在的挑战。其易于注册的订阅模式也意味着退订也很容易。</w:t>
      </w:r>
      <w:r w:rsidRPr="009B6C89">
        <w:t>Netflix</w:t>
      </w:r>
      <w:r w:rsidRPr="009B6C89">
        <w:t>没有谈论其退订率，但研究公司</w:t>
      </w:r>
      <w:r w:rsidRPr="009B6C89">
        <w:t>MoffettNathanson</w:t>
      </w:r>
      <w:r w:rsidRPr="009B6C89">
        <w:t>估计它的月退订率约为</w:t>
      </w:r>
      <w:r w:rsidRPr="009B6C89">
        <w:t>3.5</w:t>
      </w:r>
      <w:r w:rsidRPr="009B6C89">
        <w:t>％。这个数字远高于付费电视（约</w:t>
      </w:r>
      <w:r w:rsidRPr="009B6C89">
        <w:t>2</w:t>
      </w:r>
      <w:r w:rsidRPr="009B6C89">
        <w:t>％）和无线运营商（接近</w:t>
      </w:r>
      <w:r w:rsidRPr="009B6C89">
        <w:t>1</w:t>
      </w:r>
      <w:r w:rsidRPr="009B6C89">
        <w:t>％）。第二个问题是它对带宽的渴求。在缺乏网络中立保护的市场（如美国），主流互联网供应商可能会决定将自己的</w:t>
      </w:r>
      <w:r w:rsidRPr="009B6C89">
        <w:rPr>
          <w:rFonts w:hint="eastAsia"/>
        </w:rPr>
        <w:t>流媒体服务优先于</w:t>
      </w:r>
      <w:r w:rsidRPr="009B6C89">
        <w:t>Netflix</w:t>
      </w:r>
      <w:r w:rsidRPr="009B6C89">
        <w:t>。该公司也意识到了这样的风险，正加紧说服像康卡斯特、</w:t>
      </w:r>
      <w:r w:rsidRPr="009B6C89">
        <w:t>T-Mobile</w:t>
      </w:r>
      <w:r w:rsidRPr="009B6C89">
        <w:t>和天空电视台这样的互联网和付费电视分销商将其服务与它们的服务捆绑在一起，这对一些老牌企业来说是一个巨大的转变。</w:t>
      </w:r>
    </w:p>
    <w:p w:rsidR="00CF48B4" w:rsidRDefault="009B6C89" w:rsidP="009B6C89">
      <w:pPr>
        <w:spacing w:before="156" w:after="156"/>
      </w:pPr>
      <w:r w:rsidRPr="009B6C89">
        <w:t xml:space="preserve">There are other ways to stumble. Entertainment companies are exposed to public concerns about behaviour at the top. Netflix dropped Mr Spacey from “House of Cards” after allegations of sexual misconduct and recently got rid of a senior executive over his use of a racial slur; there is no way to insure against future scandals. And if the economy </w:t>
      </w:r>
      <w:r w:rsidRPr="009B6C89">
        <w:lastRenderedPageBreak/>
        <w:t>were to turn, reducing both consumers’ appetite for paid entertainment and investors’ appetite for junk bonds, a company which is valued entirely on the basis of putative profits after 2022 would be badly hit. Such a setback would slow Netflix’s growth—and give deep-pocketed competitors like Amazon or Apple time to eat into its leads in inventory, tied-up talent and personalisation.</w:t>
      </w:r>
    </w:p>
    <w:p w:rsidR="00CF48B4" w:rsidRDefault="009B6C89" w:rsidP="009B6C89">
      <w:pPr>
        <w:spacing w:before="156" w:after="156"/>
      </w:pPr>
      <w:r w:rsidRPr="009B6C89">
        <w:rPr>
          <w:rFonts w:hint="eastAsia"/>
        </w:rPr>
        <w:t>公司也有可能在其他方面出岔子。娱乐公司高层的行为受到公众关注。在史派西被指控性骚扰之后，</w:t>
      </w:r>
      <w:r w:rsidRPr="009B6C89">
        <w:t>Netflix</w:t>
      </w:r>
      <w:r w:rsidRPr="009B6C89">
        <w:t>把他赶出了《纸牌屋》，最近还开除了一位使用种族歧视字眼的高管。但没有办法保证未来不再出现丑闻。而如果经济转向、消费者对付费娱乐的兴趣和投资者对垃圾债券的兴趣都减少，那么一家完全依据</w:t>
      </w:r>
      <w:r w:rsidRPr="009B6C89">
        <w:t>2022</w:t>
      </w:r>
      <w:r w:rsidRPr="009B6C89">
        <w:t>年后的假定利润来估价的公司将受到重创。这样的挫折会拖慢</w:t>
      </w:r>
      <w:r w:rsidRPr="009B6C89">
        <w:t>Netflix</w:t>
      </w:r>
      <w:r w:rsidRPr="009B6C89">
        <w:t>的发展速度，而亚马逊或苹果这样资金雄厚的竞争对手也就能趁机追赶它在节目资源、签约人才和和个性化服务上的领先地位。</w:t>
      </w:r>
    </w:p>
    <w:p w:rsidR="00CF48B4" w:rsidRDefault="009B6C89" w:rsidP="009B6C89">
      <w:pPr>
        <w:spacing w:before="156" w:after="156"/>
      </w:pPr>
      <w:r w:rsidRPr="009B6C89">
        <w:t>Some think that, even without such a setback, Netflix’s prospects are being exaggerated. In April MoffettNathanson declared that it could not justify Netflix’s share price “under any scenario”. It did not advise selling the stock, though, noting that investors believed in the Netflix story. Shares have risen by 38% since then, as Netflix reported one of its strongest-ever quarters of subscriber growth.</w:t>
      </w:r>
    </w:p>
    <w:p w:rsidR="00CF48B4" w:rsidRDefault="009B6C89" w:rsidP="009B6C89">
      <w:pPr>
        <w:spacing w:before="156" w:after="156"/>
      </w:pPr>
      <w:r w:rsidRPr="009B6C89">
        <w:rPr>
          <w:rFonts w:hint="eastAsia"/>
        </w:rPr>
        <w:t>有人认为，即使没有这样的挫折，</w:t>
      </w:r>
      <w:r w:rsidRPr="009B6C89">
        <w:t>Netflix</w:t>
      </w:r>
      <w:r w:rsidRPr="009B6C89">
        <w:t>的前景也被夸大了。</w:t>
      </w:r>
      <w:r w:rsidRPr="009B6C89">
        <w:t>4</w:t>
      </w:r>
      <w:r w:rsidRPr="009B6C89">
        <w:t>月，</w:t>
      </w:r>
      <w:r w:rsidRPr="009B6C89">
        <w:t>MoffettNathanson</w:t>
      </w:r>
      <w:r w:rsidRPr="009B6C89">
        <w:t>称它</w:t>
      </w:r>
      <w:r w:rsidRPr="009B6C89">
        <w:t>“</w:t>
      </w:r>
      <w:r w:rsidRPr="009B6C89">
        <w:t>在任何情况下</w:t>
      </w:r>
      <w:r w:rsidRPr="009B6C89">
        <w:t>”</w:t>
      </w:r>
      <w:r w:rsidRPr="009B6C89">
        <w:t>都无法证明</w:t>
      </w:r>
      <w:r w:rsidRPr="009B6C89">
        <w:t>Netflix</w:t>
      </w:r>
      <w:r w:rsidRPr="009B6C89">
        <w:t>的股价是合理的。不过它也指出投资者相信</w:t>
      </w:r>
      <w:r w:rsidRPr="009B6C89">
        <w:t>Netflix</w:t>
      </w:r>
      <w:r w:rsidRPr="009B6C89">
        <w:t>的故事，因而并不建议出售股票。自那时起，公司股价上涨</w:t>
      </w:r>
      <w:r w:rsidRPr="009B6C89">
        <w:t>38</w:t>
      </w:r>
      <w:r w:rsidRPr="009B6C89">
        <w:t>％，因为</w:t>
      </w:r>
      <w:r w:rsidRPr="009B6C89">
        <w:t>Netflix</w:t>
      </w:r>
      <w:r w:rsidRPr="009B6C89">
        <w:t>公布了有史以来最强劲的一次季度用户增长。</w:t>
      </w:r>
    </w:p>
    <w:p w:rsidR="00CF48B4" w:rsidRDefault="009B6C89" w:rsidP="009B6C89">
      <w:pPr>
        <w:spacing w:before="156" w:after="156"/>
      </w:pPr>
      <w:r w:rsidRPr="009B6C89">
        <w:t>Sitting in Amsterdam, Mr Hastings appears unconcerned about competition. He argues there is room both for competitors to succeed and for Netflix to continue winning more screen time. He is instead looking towards the challenges of success—those that will arise when Netflix becomes a large presence in societies around the world. “What happened when Televisa used to be like 80% of the Mexican television market, what was it like then? What was their relationship with government, with the society?” Mr Hastings asks. Or Globo, a Brazilian media powerhouse. “How did they get along with their societies when they’re so strong? You have to be gentle obviously as you get that big. How did they pull that off?”</w:t>
      </w:r>
    </w:p>
    <w:p w:rsidR="00CF48B4" w:rsidRDefault="009B6C89" w:rsidP="009B6C89">
      <w:pPr>
        <w:spacing w:before="156" w:after="156"/>
      </w:pPr>
      <w:r w:rsidRPr="009B6C89">
        <w:rPr>
          <w:rFonts w:hint="eastAsia"/>
        </w:rPr>
        <w:t>坐镇阿姆斯特丹的黑斯廷斯看上去对竞争并不在意。他认为，竞争对手有成功的机会，而</w:t>
      </w:r>
      <w:r w:rsidRPr="009B6C89">
        <w:t>Netflix</w:t>
      </w:r>
      <w:r w:rsidRPr="009B6C89">
        <w:t>也有机会继续赢得更多的屏幕时间。相反，他正在放眼成功将带来的挑战</w:t>
      </w:r>
      <w:r w:rsidRPr="009B6C89">
        <w:t>——</w:t>
      </w:r>
      <w:r w:rsidRPr="009B6C89">
        <w:t>当</w:t>
      </w:r>
      <w:r w:rsidRPr="009B6C89">
        <w:t>Netflix</w:t>
      </w:r>
      <w:r w:rsidRPr="009B6C89">
        <w:t>在世界各地成为社会中的重要力量时，这些挑战就会出现。</w:t>
      </w:r>
      <w:r w:rsidRPr="009B6C89">
        <w:t>“</w:t>
      </w:r>
      <w:r w:rsidRPr="009B6C89">
        <w:t>当</w:t>
      </w:r>
      <w:r w:rsidRPr="009B6C89">
        <w:t>Televisa</w:t>
      </w:r>
      <w:r w:rsidRPr="009B6C89">
        <w:t>过去占到墨西哥电视市场的约</w:t>
      </w:r>
      <w:r w:rsidRPr="009B6C89">
        <w:t>80</w:t>
      </w:r>
      <w:r w:rsidRPr="009B6C89">
        <w:t>％时，发生了什么，它那时是什么样的？与政府和社会的关系如何？</w:t>
      </w:r>
      <w:r w:rsidRPr="009B6C89">
        <w:t>”</w:t>
      </w:r>
      <w:r w:rsidRPr="009B6C89">
        <w:t>黑斯廷斯问道。还有巴西媒体巨头</w:t>
      </w:r>
      <w:r w:rsidRPr="009B6C89">
        <w:t>Globo</w:t>
      </w:r>
      <w:r w:rsidRPr="009B6C89">
        <w:t>。</w:t>
      </w:r>
      <w:r w:rsidRPr="009B6C89">
        <w:t>“</w:t>
      </w:r>
      <w:r w:rsidRPr="009B6C89">
        <w:t>当它们如此强大时，它们与社会相处得怎么样？当你的规模如此之大的时候，你必须显得很温和才行。它们是如何做到的？</w:t>
      </w:r>
      <w:r w:rsidRPr="009B6C89">
        <w:t>”</w:t>
      </w:r>
    </w:p>
    <w:p w:rsidR="00CF48B4" w:rsidRDefault="009B6C89" w:rsidP="009B6C89">
      <w:pPr>
        <w:spacing w:before="156" w:after="156"/>
      </w:pPr>
      <w:r w:rsidRPr="009B6C89">
        <w:t>The world’s first global television giant may yet get to find out.</w:t>
      </w:r>
    </w:p>
    <w:p w:rsidR="009B6C89" w:rsidRPr="009B6C89" w:rsidRDefault="009B6C89" w:rsidP="009B6C89">
      <w:pPr>
        <w:spacing w:before="156" w:after="156"/>
      </w:pPr>
      <w:r w:rsidRPr="009B6C89">
        <w:rPr>
          <w:rFonts w:hint="eastAsia"/>
        </w:rPr>
        <w:t>世界上第一家全球电视巨头可能还需要时间来找到答案。</w:t>
      </w:r>
    </w:p>
    <w:p w:rsidR="009B6C89" w:rsidRPr="009B6C89" w:rsidRDefault="009B6C89" w:rsidP="009B6C89">
      <w:pPr>
        <w:pStyle w:val="1"/>
        <w:spacing w:before="156" w:after="156"/>
      </w:pPr>
      <w:bookmarkStart w:id="62" w:name="_Toc525729471"/>
      <w:r w:rsidRPr="009B6C89">
        <w:t>Banyan: Chain reaction</w:t>
      </w:r>
      <w:bookmarkEnd w:id="62"/>
    </w:p>
    <w:p w:rsidR="009B6C89" w:rsidRPr="009B6C89" w:rsidRDefault="009B6C89" w:rsidP="009B6C89">
      <w:pPr>
        <w:spacing w:before="156" w:after="156"/>
      </w:pPr>
      <w:r w:rsidRPr="009B6C89">
        <w:t>Asia is at last waking up to the threat of a trade war</w:t>
      </w:r>
    </w:p>
    <w:p w:rsidR="009B6C89" w:rsidRPr="009B6C89" w:rsidRDefault="009B6C89" w:rsidP="009B6C89">
      <w:pPr>
        <w:spacing w:before="156" w:after="156"/>
      </w:pPr>
      <w:r w:rsidRPr="009B6C89">
        <w:rPr>
          <w:rFonts w:hint="eastAsia"/>
        </w:rPr>
        <w:t>榕树：连锁反应</w:t>
      </w:r>
    </w:p>
    <w:p w:rsidR="009B6C89" w:rsidRPr="009B6C89" w:rsidRDefault="009B6C89" w:rsidP="009B6C89">
      <w:pPr>
        <w:spacing w:before="156" w:after="156"/>
      </w:pPr>
      <w:r w:rsidRPr="009B6C89">
        <w:rPr>
          <w:rFonts w:hint="eastAsia"/>
        </w:rPr>
        <w:t>亚洲终于意识到贸易战的威胁</w:t>
      </w:r>
    </w:p>
    <w:p w:rsidR="00CF48B4" w:rsidRDefault="009B6C89" w:rsidP="009B6C89">
      <w:pPr>
        <w:spacing w:before="156" w:after="156"/>
      </w:pPr>
      <w:r w:rsidRPr="009B6C89">
        <w:t xml:space="preserve">20180630 asia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 xml:space="preserve">IT IS hard to argue that the United States and China are not on the brink of a trade war. President Donald Trump is threatening to impose higher tariffs on $450bn of imports from China, with the first tranche, on $34bn of Chinese </w:t>
      </w:r>
      <w:r w:rsidRPr="009B6C89">
        <w:lastRenderedPageBreak/>
        <w:t>goods, due to take effect on July 6th. Mr Trump expects China to blink. But what if it doesn’t? Other countries in Asia are only now starting to ask that as they realise how much is at stake.</w:t>
      </w:r>
    </w:p>
    <w:p w:rsidR="00CF48B4" w:rsidRDefault="009B6C89" w:rsidP="009B6C89">
      <w:pPr>
        <w:spacing w:before="156" w:after="156"/>
      </w:pPr>
      <w:r w:rsidRPr="009B6C89">
        <w:rPr>
          <w:rFonts w:hint="eastAsia"/>
        </w:rPr>
        <w:t>美国和中国正处于贸易战的边缘——这一点现在已经很难驳斥了。美国总统特朗普威胁要对从中国进口的</w:t>
      </w:r>
      <w:r w:rsidRPr="009B6C89">
        <w:t>4500</w:t>
      </w:r>
      <w:r w:rsidRPr="009B6C89">
        <w:t>亿美元产品征收更高的关税，其中第一批针对</w:t>
      </w:r>
      <w:r w:rsidRPr="009B6C89">
        <w:t>340</w:t>
      </w:r>
      <w:r w:rsidRPr="009B6C89">
        <w:t>亿美元商品的关税将在</w:t>
      </w:r>
      <w:r w:rsidRPr="009B6C89">
        <w:t>7</w:t>
      </w:r>
      <w:r w:rsidRPr="009B6C89">
        <w:t>月</w:t>
      </w:r>
      <w:r w:rsidRPr="009B6C89">
        <w:t>6</w:t>
      </w:r>
      <w:r w:rsidRPr="009B6C89">
        <w:t>日生效。特朗普希望中国退缩。但如果事与愿违呢？亚洲其他国家现在才开始问这个问题，因为它们意识到了危险有多大。</w:t>
      </w:r>
    </w:p>
    <w:p w:rsidR="00CF48B4" w:rsidRDefault="009B6C89" w:rsidP="009B6C89">
      <w:pPr>
        <w:spacing w:before="156" w:after="156"/>
      </w:pPr>
      <w:r w:rsidRPr="009B6C89">
        <w:t>Nowhere would a rupture of global supply-chains have more impact than in East and South-East Asia, which sit at the heart of them. Intermediate goods account for more than half of Asian countries’ exports, on average, and more than three-fifths of their imports. The region is deeply integrated, in often underappreciated ways, argues Deborah Elms of the Asian Trade Centre, which advises governments and business. South Korean screens and Taiwanese chips famously head to China for assembly into iPhones for American end-users; there are countless similar examples. Many Asian companies, Ms Elms says, may not even realise where their products end up. They may still not be aware that they are at risk from the looming trade war.</w:t>
      </w:r>
    </w:p>
    <w:p w:rsidR="00CF48B4" w:rsidRDefault="009B6C89" w:rsidP="009B6C89">
      <w:pPr>
        <w:spacing w:before="156" w:after="156"/>
      </w:pPr>
      <w:r w:rsidRPr="009B6C89">
        <w:rPr>
          <w:rFonts w:hint="eastAsia"/>
        </w:rPr>
        <w:t>受全球供应链断裂影响最大的莫过于东亚和东南亚，因为它们正位于供应链的核心。中间产品平均占亚洲国家出口的一半以上，占其进口的五分之三以上。为政府和企业提供咨询的亚洲贸易中心（</w:t>
      </w:r>
      <w:r w:rsidRPr="009B6C89">
        <w:t>Asian Trade Centre</w:t>
      </w:r>
      <w:r w:rsidRPr="009B6C89">
        <w:t>）的德博拉</w:t>
      </w:r>
      <w:r w:rsidRPr="009B6C89">
        <w:t>·</w:t>
      </w:r>
      <w:r w:rsidRPr="009B6C89">
        <w:t>埃尔姆斯（</w:t>
      </w:r>
      <w:r w:rsidRPr="009B6C89">
        <w:t>Deborah Elms</w:t>
      </w:r>
      <w:r w:rsidRPr="009B6C89">
        <w:t>）认为，该地区整合程度很深，而这一点常常没有得到足够的重视。一个著名的例子是韩国的屏幕和台湾的芯片被运往中国，为美国的终端用户组装</w:t>
      </w:r>
      <w:r w:rsidRPr="009B6C89">
        <w:t>iPhone</w:t>
      </w:r>
      <w:r w:rsidRPr="009B6C89">
        <w:t>。类似的例子不计其数。埃尔姆斯说，许多亚洲公司甚至可能都没有意识到他们的产品最终会去向哪里。它们可能仍然没有意识到自</w:t>
      </w:r>
      <w:r w:rsidRPr="009B6C89">
        <w:rPr>
          <w:rFonts w:hint="eastAsia"/>
        </w:rPr>
        <w:t>己正面临迫在眉睫的贸易战的威胁。</w:t>
      </w:r>
    </w:p>
    <w:p w:rsidR="00CF48B4" w:rsidRDefault="009B6C89" w:rsidP="009B6C89">
      <w:pPr>
        <w:spacing w:before="156" w:after="156"/>
      </w:pPr>
      <w:r w:rsidRPr="009B6C89">
        <w:t>Political leaders appear to be ahead of local businesses in thinking about the consequences. Mr Trump’s lambasting of America’s traditional allies at a vitriolic G7 summit in Canada in early June belatedly triggered alarms across Asia. Since then leaders have rushed to show their commitment to an open, rules-based trading order—one without America if need be.</w:t>
      </w:r>
    </w:p>
    <w:p w:rsidR="00CF48B4" w:rsidRDefault="009B6C89" w:rsidP="009B6C89">
      <w:pPr>
        <w:spacing w:before="156" w:after="156"/>
      </w:pPr>
      <w:r w:rsidRPr="009B6C89">
        <w:rPr>
          <w:rFonts w:hint="eastAsia"/>
        </w:rPr>
        <w:t>在考虑后果方面，政治领导人似乎领先于本地企业。特朗普</w:t>
      </w:r>
      <w:r w:rsidRPr="009B6C89">
        <w:t>6</w:t>
      </w:r>
      <w:r w:rsidRPr="009B6C89">
        <w:t>月初在加拿大举行的一场火药味十足的</w:t>
      </w:r>
      <w:r w:rsidRPr="009B6C89">
        <w:t>G7</w:t>
      </w:r>
      <w:r w:rsidRPr="009B6C89">
        <w:t>峰会上猛烈抨击美国的传统盟友，终于使亚洲各地响起姗姗来迟的警报。从那时起，各国领导人纷纷迫不及待地展示自己致力于开放、基于规则的贸易秩序</w:t>
      </w:r>
      <w:r w:rsidRPr="009B6C89">
        <w:t>——</w:t>
      </w:r>
      <w:r w:rsidRPr="009B6C89">
        <w:t>如果需要的话，可以没有美国。</w:t>
      </w:r>
    </w:p>
    <w:p w:rsidR="00CF48B4" w:rsidRDefault="009B6C89" w:rsidP="009B6C89">
      <w:pPr>
        <w:spacing w:before="156" w:after="156"/>
      </w:pPr>
      <w:r w:rsidRPr="009B6C89">
        <w:t>One example is the Comprehensive and Progressive Agreement for Trans-Pacific Partnership (CPTPP), a gold-standard free-trade pact involving 11 countries on both sides of the Pacific. A successor to the Trans-Pacific Partnership, which Mr Trump pulled America out of in early 2017, the CPTPP was signed in March. But several of its members had seemed in no particular rush to ratify it. No longer. Canada, Australia and Japan have all said they will speed up the process. South Korea, which was forced by Mr Trump to renegotiate a bilateral trade pact (and which also has concerns about the strength of its military alliance with America), looks set to apply to join the CPTPP.</w:t>
      </w:r>
    </w:p>
    <w:p w:rsidR="00CF48B4" w:rsidRDefault="009B6C89" w:rsidP="009B6C89">
      <w:pPr>
        <w:spacing w:before="156" w:after="156"/>
      </w:pPr>
      <w:r w:rsidRPr="009B6C89">
        <w:rPr>
          <w:rFonts w:hint="eastAsia"/>
        </w:rPr>
        <w:t>其中一个例子是全面与进步跨太平洋伙伴关系协定（</w:t>
      </w:r>
      <w:r w:rsidRPr="009B6C89">
        <w:t>CPTPP</w:t>
      </w:r>
      <w:r w:rsidRPr="009B6C89">
        <w:t>），这是一项涉及太平洋两岸</w:t>
      </w:r>
      <w:r w:rsidRPr="009B6C89">
        <w:t>11</w:t>
      </w:r>
      <w:r w:rsidRPr="009B6C89">
        <w:t>个国家的金标准自由贸易协定。特朗普于</w:t>
      </w:r>
      <w:r w:rsidRPr="009B6C89">
        <w:t>2017</w:t>
      </w:r>
      <w:r w:rsidRPr="009B6C89">
        <w:t>年初让美国退出了跨太平洋伙伴关系，</w:t>
      </w:r>
      <w:r w:rsidRPr="009B6C89">
        <w:t>CPTPP</w:t>
      </w:r>
      <w:r w:rsidRPr="009B6C89">
        <w:t>是其后续版，于今年</w:t>
      </w:r>
      <w:r w:rsidRPr="009B6C89">
        <w:t>3</w:t>
      </w:r>
      <w:r w:rsidRPr="009B6C89">
        <w:t>月签署，但其中一些成员那会儿似乎并不急于批准它。现在不一样了。加拿大、澳大利亚和日本都表示将加快进程。韩国被特朗普强迫重新谈判一项双边贸易协定（该国同时也在担心它与美国的军事联盟的实力），看起来已经准备好了要加入</w:t>
      </w:r>
      <w:r w:rsidRPr="009B6C89">
        <w:t>CPTPP</w:t>
      </w:r>
      <w:r w:rsidRPr="009B6C89">
        <w:t>。</w:t>
      </w:r>
    </w:p>
    <w:p w:rsidR="00CF48B4" w:rsidRDefault="009B6C89" w:rsidP="009B6C89">
      <w:pPr>
        <w:spacing w:before="156" w:after="156"/>
      </w:pPr>
      <w:r w:rsidRPr="009B6C89">
        <w:t>Japan’s prime minister, Shinzo Abe, once hoped he might persuade Mr Trump to bring America back in to the pact. Instead, Mr Trump has repeatedly humiliated him, not least by refusing to exempt Japan from steel and aluminium tariffs, even though other allies have won a reprieve. Now Mr Abe is mending bridges with China. And he is continuing to fly the multilateral flag with another regional initiative.</w:t>
      </w:r>
    </w:p>
    <w:p w:rsidR="00CF48B4" w:rsidRDefault="009B6C89" w:rsidP="009B6C89">
      <w:pPr>
        <w:spacing w:before="156" w:after="156"/>
      </w:pPr>
      <w:r w:rsidRPr="009B6C89">
        <w:rPr>
          <w:rFonts w:hint="eastAsia"/>
        </w:rPr>
        <w:lastRenderedPageBreak/>
        <w:t>日本首相安倍晋三曾希望他能说服特朗普让美国重新参与该协议。结果特朗普一再羞辱他，尤其还拒绝为日本免除钢铁和铝关税，哪怕其他盟友已经获得暂缓。现在安倍正在修补与中国的关系。他还继续通过另一项区域动议来倡导多边主义。</w:t>
      </w:r>
    </w:p>
    <w:p w:rsidR="00CF48B4" w:rsidRDefault="009B6C89" w:rsidP="009B6C89">
      <w:pPr>
        <w:spacing w:before="156" w:after="156"/>
      </w:pPr>
      <w:r w:rsidRPr="009B6C89">
        <w:t>On July 1st Mr Abe hosts trade ministers from the ten countries of the Association of South-East Asian Nations (ASEAN), plus the countries in the region with which ASEAN signed bilateral free-trade deals: Australia, China, India, Japan, New Zealand and South Korea. Negotiations over the so-called Regional and Comprehensive Economic Partnership (RCEP) have for years crawled along at a snail’s pace. But the meeting in Tokyo signals a quickening—and is the first big RCEP meeting to be held outside ASEAN.</w:t>
      </w:r>
    </w:p>
    <w:p w:rsidR="00CF48B4" w:rsidRDefault="009B6C89" w:rsidP="009B6C89">
      <w:pPr>
        <w:spacing w:before="156" w:after="156"/>
      </w:pPr>
      <w:r w:rsidRPr="009B6C89">
        <w:rPr>
          <w:rFonts w:hint="eastAsia"/>
        </w:rPr>
        <w:t>本月</w:t>
      </w:r>
      <w:r w:rsidRPr="009B6C89">
        <w:t>1</w:t>
      </w:r>
      <w:r w:rsidRPr="009B6C89">
        <w:t>日，安倍接待了多国贸易部长，包括东南亚国家联盟（东盟）十国以及与东盟签署了双边自由贸易协定的周边国家：澳大利亚、中国、印度、日本、新西兰和韩国。围绕所谓区域全面经济伙伴关系协定（</w:t>
      </w:r>
      <w:r w:rsidRPr="009B6C89">
        <w:t>RCEP</w:t>
      </w:r>
      <w:r w:rsidRPr="009B6C89">
        <w:t>）的谈判多年来一直只有龟速进展。但此次在东京举行的会议标志着一次加速，而且是第一次在东盟以外的地区举行的</w:t>
      </w:r>
      <w:r w:rsidRPr="009B6C89">
        <w:t>RCEP</w:t>
      </w:r>
      <w:r w:rsidRPr="009B6C89">
        <w:t>大型会议。</w:t>
      </w:r>
    </w:p>
    <w:p w:rsidR="00CF48B4" w:rsidRDefault="009B6C89" w:rsidP="009B6C89">
      <w:pPr>
        <w:spacing w:before="156" w:after="156"/>
      </w:pPr>
      <w:r w:rsidRPr="009B6C89">
        <w:t>In terms of rigour, RCEP falls far short of CPTPP. It includes China, which was pointedly excluded from TPP, in which the previous American administration explicitly set out to design a template for open trade that would not be diluted by China’s questionable commitment. RCEP was seen at the time as the lowest common denominator—a pointless or even counterproductive distraction. But today its backers promote it as a useful step towards regional integration. With America now hostile to open trade, every initiative has fresh worth to countries whose prosperity was built on commerce.</w:t>
      </w:r>
    </w:p>
    <w:p w:rsidR="00CF48B4" w:rsidRDefault="009B6C89" w:rsidP="009B6C89">
      <w:pPr>
        <w:spacing w:before="156" w:after="156"/>
      </w:pPr>
      <w:r w:rsidRPr="009B6C89">
        <w:rPr>
          <w:rFonts w:hint="eastAsia"/>
        </w:rPr>
        <w:t>就严格程度而言，</w:t>
      </w:r>
      <w:r w:rsidRPr="009B6C89">
        <w:t>RCEP</w:t>
      </w:r>
      <w:r w:rsidRPr="009B6C89">
        <w:t>远远不如</w:t>
      </w:r>
      <w:r w:rsidRPr="009B6C89">
        <w:t>CPTPP</w:t>
      </w:r>
      <w:r w:rsidRPr="009B6C89">
        <w:t>。它包括被点名排除在</w:t>
      </w:r>
      <w:r w:rsidRPr="009B6C89">
        <w:t>TPP</w:t>
      </w:r>
      <w:r w:rsidRPr="009B6C89">
        <w:t>之外的中国，而美国前政府明确表示要将</w:t>
      </w:r>
      <w:r w:rsidRPr="009B6C89">
        <w:t>TPP</w:t>
      </w:r>
      <w:r w:rsidRPr="009B6C89">
        <w:t>设计成一个开放贸易模板，不会让它被中国可疑的承诺所削弱。</w:t>
      </w:r>
      <w:r w:rsidRPr="009B6C89">
        <w:t>RCEP</w:t>
      </w:r>
      <w:r w:rsidRPr="009B6C89">
        <w:t>在当时被视为最低水平的共识</w:t>
      </w:r>
      <w:r w:rsidRPr="009B6C89">
        <w:t>——</w:t>
      </w:r>
      <w:r w:rsidRPr="009B6C89">
        <w:t>是个毫无意义甚至适得其反的干扰。但今天，它的支持者称其是区域一体化迈出的有益一步。由于美国现在对开放贸易持敌对态度，对那些繁荣建立在商业上的国家来说，每一项此类举措都有新的价值。</w:t>
      </w:r>
    </w:p>
    <w:p w:rsidR="00CF48B4" w:rsidRDefault="009B6C89" w:rsidP="009B6C89">
      <w:pPr>
        <w:spacing w:before="156" w:after="156"/>
      </w:pPr>
      <w:r w:rsidRPr="009B6C89">
        <w:t>Collateral damage from trade tensions between America and China seems inevitable. Even if a full-blown trade war is averted—because either country backs down—both sides would not return to the rules-based trade order that has prevailed until now. Rather, a deal would involve some kind of managed trade. That is certainly better than full-blown conflict. But it repudiates that order, while diverting trade and investment.</w:t>
      </w:r>
    </w:p>
    <w:p w:rsidR="00CF48B4" w:rsidRDefault="009B6C89" w:rsidP="009B6C89">
      <w:pPr>
        <w:spacing w:before="156" w:after="156"/>
      </w:pPr>
      <w:r w:rsidRPr="009B6C89">
        <w:rPr>
          <w:rFonts w:hint="eastAsia"/>
        </w:rPr>
        <w:t>中美贸易紧张局势造成的连带损害似乎不可避免。即使全面贸易战得以避免——中美任一方退缩——双方都不会回到迄今占主导的基于规则的贸易秩序。相反，达成的交易都会涉及某种被管控的贸易。这无疑比全面冲突要好。但它否定了这种秩序，并让贸易和投资转向。</w:t>
      </w:r>
    </w:p>
    <w:p w:rsidR="00CF48B4" w:rsidRDefault="009B6C89" w:rsidP="009B6C89">
      <w:pPr>
        <w:spacing w:before="156" w:after="156"/>
      </w:pPr>
      <w:r w:rsidRPr="009B6C89">
        <w:t>As for a full-blown war, it could upend the world-spanning supply chains which epitomise Asian economies. Above all, Mr Trump’s trade nationalists hate it that, in their search for efficiency, savings and speed, American businesses have internationalised their operations over the past four decades. If the administration’s belligerence on trade unsettles American firms and forces them to “onshore” production, Asia would be an early victim.</w:t>
      </w:r>
    </w:p>
    <w:p w:rsidR="00CF48B4" w:rsidRDefault="009B6C89" w:rsidP="009B6C89">
      <w:pPr>
        <w:spacing w:before="156" w:after="156"/>
      </w:pPr>
      <w:r w:rsidRPr="009B6C89">
        <w:rPr>
          <w:rFonts w:hint="eastAsia"/>
        </w:rPr>
        <w:t>如果贸易战全面爆发，它可能会颠覆遍布全球的供应链，而这些供应链是亚洲经济的缩影。最重要的是，特朗普的贸易民族主义者们憎恨它，因为过去</w:t>
      </w:r>
      <w:r w:rsidRPr="009B6C89">
        <w:t>40</w:t>
      </w:r>
      <w:r w:rsidRPr="009B6C89">
        <w:t>年里，美国企业在寻求效率、节约和速度的过程中让它们的运营国际化了。如果政府在贸易方面的好战让美国公司感到不安并迫使它们</w:t>
      </w:r>
      <w:r w:rsidRPr="009B6C89">
        <w:t>“</w:t>
      </w:r>
      <w:r w:rsidRPr="009B6C89">
        <w:t>在岸</w:t>
      </w:r>
      <w:r w:rsidRPr="009B6C89">
        <w:t>”</w:t>
      </w:r>
      <w:r w:rsidRPr="009B6C89">
        <w:t>生产，那么亚洲将是首当其冲的受害者。</w:t>
      </w:r>
    </w:p>
    <w:p w:rsidR="00CF48B4" w:rsidRDefault="009B6C89" w:rsidP="009B6C89">
      <w:pPr>
        <w:spacing w:before="156" w:after="156"/>
      </w:pPr>
      <w:r w:rsidRPr="009B6C89">
        <w:t>The supply-chains that bind</w:t>
      </w:r>
    </w:p>
    <w:p w:rsidR="00CF48B4" w:rsidRDefault="009B6C89" w:rsidP="009B6C89">
      <w:pPr>
        <w:spacing w:before="156" w:after="156"/>
      </w:pPr>
      <w:r w:rsidRPr="009B6C89">
        <w:rPr>
          <w:rFonts w:hint="eastAsia"/>
        </w:rPr>
        <w:t>供应链的连结力</w:t>
      </w:r>
    </w:p>
    <w:p w:rsidR="00CF48B4" w:rsidRDefault="009B6C89" w:rsidP="009B6C89">
      <w:pPr>
        <w:spacing w:before="156" w:after="156"/>
      </w:pPr>
      <w:r w:rsidRPr="009B6C89">
        <w:lastRenderedPageBreak/>
        <w:t>Yet some spy a silver lining. Led by China and Japan, Asian countries are at last opening to one another. They are striking bilateral trade deals among themselves, as well as with the European Union. And that begs a question: if the Trump administration succeeds in smashing existing supply-chains, why assume manufacturing will return to America? Might more links in the chain simply relocate within Asia instead? After all, as Japanese policymakers point out, America does not have a monopoly on tech. Reforming Vietnam, which is a member of the CPTPP and has eight bilateral free-trade agreements, including with the EU, has great allure as a production base. Recently President Joko Widodo of Indonesia, which does not typically make life easy for foreign investors, has been asking visitors whether there might be an upside for his country.</w:t>
      </w:r>
    </w:p>
    <w:p w:rsidR="00CF48B4" w:rsidRDefault="009B6C89" w:rsidP="009B6C89">
      <w:pPr>
        <w:spacing w:before="156" w:after="156"/>
      </w:pPr>
      <w:r w:rsidRPr="009B6C89">
        <w:rPr>
          <w:rFonts w:hint="eastAsia"/>
        </w:rPr>
        <w:t>然而有人还是看到了一线希望。在中国和日本的带领下，亚洲国家终于相互开放。亚洲各国以及与欧盟之间都在达成一个个双边贸易协议。这就引出了一个问题：如果特朗普政府成功地粉碎了现有的供应链，为什么认定制造业就会重返美国呢？供应链中的更多环节会不会只是在亚洲内部重新定位呢？毕竟，正如日本的政策制定者指出的那样，美国并没有垄断技术。正在实行改革的越南是</w:t>
      </w:r>
      <w:r w:rsidRPr="009B6C89">
        <w:t>CPTPP</w:t>
      </w:r>
      <w:r w:rsidRPr="009B6C89">
        <w:t>的成员，签订了</w:t>
      </w:r>
      <w:r w:rsidRPr="009B6C89">
        <w:t>8</w:t>
      </w:r>
      <w:r w:rsidRPr="009B6C89">
        <w:t>项双边自由贸易协定（包括与欧盟），作为生产基地来说具有很大的吸引力。印度尼西亚通常不会让外国投资者日子很好过，但最近总统乔科</w:t>
      </w:r>
      <w:r w:rsidRPr="009B6C89">
        <w:t>·</w:t>
      </w:r>
      <w:r w:rsidRPr="009B6C89">
        <w:t>维多多（</w:t>
      </w:r>
      <w:r w:rsidRPr="009B6C89">
        <w:t>Joko Widodo</w:t>
      </w:r>
      <w:r w:rsidRPr="009B6C89">
        <w:t>）一直在问来访者，他的国家是否有什么优势。</w:t>
      </w:r>
    </w:p>
    <w:p w:rsidR="00CF48B4" w:rsidRDefault="009B6C89" w:rsidP="009B6C89">
      <w:pPr>
        <w:spacing w:before="156" w:after="156"/>
      </w:pPr>
      <w:r w:rsidRPr="009B6C89">
        <w:t>Even American multinationals are accountable to shareholders, not to Mr Trump. And America’s 326m potential consumers, walled up behind trade barriers, may not prove such an appealing market as Asia’s nearly 4bn consumers at a time when dynamic Asian economies are opening to each other. It’s an interesting time, as Ms Elms puts it, to experiment with resetting trade patterns. Not that anyone would wish an all-out trade war to be the occasion to experiment.</w:t>
      </w:r>
    </w:p>
    <w:p w:rsidR="009B6C89" w:rsidRPr="009B6C89" w:rsidRDefault="009B6C89" w:rsidP="009B6C89">
      <w:pPr>
        <w:spacing w:before="156" w:after="156"/>
      </w:pPr>
      <w:r w:rsidRPr="009B6C89">
        <w:rPr>
          <w:rFonts w:hint="eastAsia"/>
        </w:rPr>
        <w:t>即便是美国跨国公司也要对股东而不是特朗普负责。在充满活力的亚洲经济体相互开放的时代，被贸易壁垒包围的</w:t>
      </w:r>
      <w:r w:rsidRPr="009B6C89">
        <w:t>3.26</w:t>
      </w:r>
      <w:r w:rsidRPr="009B6C89">
        <w:t>亿美国潜在消费者的市场吸引力可能比不上亚洲的近</w:t>
      </w:r>
      <w:r w:rsidRPr="009B6C89">
        <w:t>40</w:t>
      </w:r>
      <w:r w:rsidRPr="009B6C89">
        <w:t>亿消费者。正如埃尔姆斯所说，这是一个尝试重新设定贸易模式的好时候。当然，并不是所有人都希望让全面贸易战成为实验的良机。</w:t>
      </w:r>
    </w:p>
    <w:p w:rsidR="009B6C89" w:rsidRPr="009B6C89" w:rsidRDefault="009B6C89" w:rsidP="009B6C89">
      <w:pPr>
        <w:pStyle w:val="1"/>
        <w:spacing w:before="156" w:after="156"/>
      </w:pPr>
      <w:bookmarkStart w:id="63" w:name="_Toc525729472"/>
      <w:r w:rsidRPr="009B6C89">
        <w:t>Patient safety: Physician, heal thy systems</w:t>
      </w:r>
      <w:bookmarkEnd w:id="63"/>
    </w:p>
    <w:p w:rsidR="009B6C89" w:rsidRPr="009B6C89" w:rsidRDefault="009B6C89" w:rsidP="009B6C89">
      <w:pPr>
        <w:spacing w:before="156" w:after="156"/>
      </w:pPr>
      <w:r w:rsidRPr="009B6C89">
        <w:t>As they strive to reduce the alarming incidence of medical errors, hospitals are using ideas from industry and behavioural science</w:t>
      </w:r>
    </w:p>
    <w:p w:rsidR="009B6C89" w:rsidRPr="009B6C89" w:rsidRDefault="009B6C89" w:rsidP="009B6C89">
      <w:pPr>
        <w:spacing w:before="156" w:after="156"/>
      </w:pPr>
      <w:r w:rsidRPr="009B6C89">
        <w:rPr>
          <w:rFonts w:hint="eastAsia"/>
        </w:rPr>
        <w:t>病患安全：医生，先治好你的系统</w:t>
      </w:r>
    </w:p>
    <w:p w:rsidR="009B6C89" w:rsidRPr="009B6C89" w:rsidRDefault="009B6C89" w:rsidP="009B6C89">
      <w:pPr>
        <w:spacing w:before="156" w:after="156"/>
      </w:pPr>
      <w:r w:rsidRPr="009B6C89">
        <w:rPr>
          <w:rFonts w:hint="eastAsia"/>
        </w:rPr>
        <w:t>医院借鉴工业界和行为科学的理念，力争降低惊人的医疗差错发生率</w:t>
      </w:r>
    </w:p>
    <w:p w:rsidR="00CF48B4" w:rsidRDefault="009B6C89" w:rsidP="009B6C89">
      <w:pPr>
        <w:spacing w:before="156" w:after="156"/>
      </w:pPr>
      <w:r w:rsidRPr="009B6C89">
        <w:t xml:space="preserve">20180630 international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AFTER a brain aneurysm in 2004, Mary McClinton was admitted to Virginia Mason Medical Centre in Seattle. Preparing for an x-ray, the 69-year-old was injected not, as she should have been, with a dye that highlights blood vessels, but with chlorhexidine, an antiseptic. Both are colourless liquids. The dye is harmless; the antiseptic proved lethal. After kidney failure, a stroke and two cardiac arrests McClinton died 19 days later.</w:t>
      </w:r>
    </w:p>
    <w:p w:rsidR="00CF48B4" w:rsidRDefault="009B6C89" w:rsidP="009B6C89">
      <w:pPr>
        <w:spacing w:before="156" w:after="156"/>
      </w:pPr>
      <w:r w:rsidRPr="009B6C89">
        <w:rPr>
          <w:rFonts w:hint="eastAsia"/>
        </w:rPr>
        <w:t>二〇〇四年，玛丽·麦克林顿（</w:t>
      </w:r>
      <w:r w:rsidRPr="009B6C89">
        <w:t>Mary McClinton</w:t>
      </w:r>
      <w:r w:rsidRPr="009B6C89">
        <w:t>）因脑动脉瘤住进了西雅图的弗吉尼亚</w:t>
      </w:r>
      <w:r w:rsidRPr="009B6C89">
        <w:t>·</w:t>
      </w:r>
      <w:r w:rsidRPr="009B6C89">
        <w:t>梅森医疗中心（</w:t>
      </w:r>
      <w:r w:rsidRPr="009B6C89">
        <w:t>Virginia Mason Medical Centre</w:t>
      </w:r>
      <w:r w:rsidRPr="009B6C89">
        <w:t>，以下简称</w:t>
      </w:r>
      <w:r w:rsidRPr="009B6C89">
        <w:t>“</w:t>
      </w:r>
      <w:r w:rsidRPr="009B6C89">
        <w:t>梅森医院</w:t>
      </w:r>
      <w:r w:rsidRPr="009B6C89">
        <w:t>”</w:t>
      </w:r>
      <w:r w:rsidRPr="009B6C89">
        <w:t>）。</w:t>
      </w:r>
      <w:r w:rsidRPr="009B6C89">
        <w:t>69</w:t>
      </w:r>
      <w:r w:rsidRPr="009B6C89">
        <w:t>岁的她本该在做</w:t>
      </w:r>
      <w:r w:rsidRPr="009B6C89">
        <w:t>X</w:t>
      </w:r>
      <w:r w:rsidRPr="009B6C89">
        <w:t>光检查前注射突显血管的造影剂，却被注射了一种叫作洗必泰的消毒剂。两者都是无色液体。造影剂对人体无害，而注射消毒剂的结果却是致命的。之后麦克林顿便出现肾衰竭、一次中风和两次心脏骤停，于</w:t>
      </w:r>
      <w:r w:rsidRPr="009B6C89">
        <w:t>19</w:t>
      </w:r>
      <w:r w:rsidRPr="009B6C89">
        <w:t>天后去世。</w:t>
      </w:r>
    </w:p>
    <w:p w:rsidR="00CF48B4" w:rsidRDefault="009B6C89" w:rsidP="009B6C89">
      <w:pPr>
        <w:spacing w:before="156" w:after="156"/>
      </w:pPr>
      <w:r w:rsidRPr="009B6C89">
        <w:t xml:space="preserve">In response, Virginia Mason committed itself to improving safety. It used an unlikely model: the Toyota Production System (TPS), the Japanese carmaker’s “lean” manufacturing techniques. Nearly every part of the hospital, from </w:t>
      </w:r>
      <w:r w:rsidRPr="009B6C89">
        <w:lastRenderedPageBreak/>
        <w:t>radiology to recruitment, was analysed and standardised. Staff were trained to raise safety concerns. Today Virginia Mason prides itself on its safety record—and sells its take on Toyota to hospitals across the world.</w:t>
      </w:r>
    </w:p>
    <w:p w:rsidR="00CF48B4" w:rsidRDefault="009B6C89" w:rsidP="009B6C89">
      <w:pPr>
        <w:spacing w:before="156" w:after="156"/>
      </w:pPr>
      <w:r w:rsidRPr="009B6C89">
        <w:rPr>
          <w:rFonts w:hint="eastAsia"/>
        </w:rPr>
        <w:t>梅森医院以此为戒，致力于提高医疗安全。医院采用了一种匪夷所思的模式：日本汽车制造商丰田的“精益”制造技术——丰田生产体系（</w:t>
      </w:r>
      <w:r w:rsidRPr="009B6C89">
        <w:t>TPS</w:t>
      </w:r>
      <w:r w:rsidRPr="009B6C89">
        <w:t>）。医院对从放射到招聘的几乎所有环节加以分析并实行标准化管理，培训员工以提高他们的安全意识。如今，梅森医院不仅以其医疗安全记录为荣，还将其</w:t>
      </w:r>
      <w:r w:rsidRPr="009B6C89">
        <w:t>“</w:t>
      </w:r>
      <w:r w:rsidRPr="009B6C89">
        <w:t>丰田之道</w:t>
      </w:r>
      <w:r w:rsidRPr="009B6C89">
        <w:t>”</w:t>
      </w:r>
      <w:r w:rsidRPr="009B6C89">
        <w:t>出售给世界各地的医院。</w:t>
      </w:r>
    </w:p>
    <w:p w:rsidR="00CF48B4" w:rsidRDefault="009B6C89" w:rsidP="009B6C89">
      <w:pPr>
        <w:spacing w:before="156" w:after="156"/>
      </w:pPr>
      <w:r w:rsidRPr="009B6C89">
        <w:t>Among its recent customers are five in England’s National Health Service (NHS), including University Hospitals Coventry &amp; Warwickshire. On a recent Thursday morning the hospital’s patient-safety team began its daily meeting by reviewing errors reported overnight. In one case, a surgeon had perforated a patient’s bowel during a laparoscopy. In another, a patient’s chest drain, a tube used to remove air, fluid or pus from the thorax, was dislodged.</w:t>
      </w:r>
    </w:p>
    <w:p w:rsidR="00CF48B4" w:rsidRDefault="009B6C89" w:rsidP="009B6C89">
      <w:pPr>
        <w:spacing w:before="156" w:after="156"/>
      </w:pPr>
      <w:r w:rsidRPr="009B6C89">
        <w:rPr>
          <w:rFonts w:hint="eastAsia"/>
        </w:rPr>
        <w:t>梅森医院近期的客户中有五家从属于英国全民医疗服务体系（</w:t>
      </w:r>
      <w:r w:rsidRPr="009B6C89">
        <w:t>NHS</w:t>
      </w:r>
      <w:r w:rsidRPr="009B6C89">
        <w:t>），包括考文垂和沃里克郡大学医院（</w:t>
      </w:r>
      <w:r w:rsidRPr="009B6C89">
        <w:t>University Hospitals Coventry &amp; Warwickshire</w:t>
      </w:r>
      <w:r w:rsidRPr="009B6C89">
        <w:t>）。最近一个周四的上午，该医院的病患安全小组召开每日例会，审查头天晚上报告的医疗差错。其中一起是外科医生在腹腔镜检查中造成患者肠穿孔。另一起是医生拔除了患者用来排出胸腔中空气、液体或脓液的胸腔引流管。</w:t>
      </w:r>
    </w:p>
    <w:p w:rsidR="00CF48B4" w:rsidRDefault="009B6C89" w:rsidP="009B6C89">
      <w:pPr>
        <w:spacing w:before="156" w:after="156"/>
      </w:pPr>
      <w:r w:rsidRPr="009B6C89">
        <w:t>Since the team was set up a year ago, reporting of such incidents has increased from 35 incidents per 1,000 bed-days in October 2015 to 57 per 1,000 in April 2018. After the meeting, the safety team apologises to the patients involved. It also debriefs the relevant staff, and sometimes, as in the case of the botched chest drain, recommends changes to procedures.</w:t>
      </w:r>
    </w:p>
    <w:p w:rsidR="00CF48B4" w:rsidRDefault="009B6C89" w:rsidP="009B6C89">
      <w:pPr>
        <w:spacing w:before="156" w:after="156"/>
      </w:pPr>
      <w:r w:rsidRPr="009B6C89">
        <w:rPr>
          <w:rFonts w:hint="eastAsia"/>
        </w:rPr>
        <w:t>自该小组成立一年以来，针对此类事故的报告已从</w:t>
      </w:r>
      <w:r w:rsidRPr="009B6C89">
        <w:t>2015</w:t>
      </w:r>
      <w:r w:rsidRPr="009B6C89">
        <w:t>年</w:t>
      </w:r>
      <w:r w:rsidRPr="009B6C89">
        <w:t>10</w:t>
      </w:r>
      <w:r w:rsidRPr="009B6C89">
        <w:t>月的每</w:t>
      </w:r>
      <w:r w:rsidRPr="009B6C89">
        <w:t>1000</w:t>
      </w:r>
      <w:r w:rsidRPr="009B6C89">
        <w:t>个住院日</w:t>
      </w:r>
      <w:r w:rsidRPr="009B6C89">
        <w:t>35</w:t>
      </w:r>
      <w:r w:rsidRPr="009B6C89">
        <w:t>起增加到</w:t>
      </w:r>
      <w:r w:rsidRPr="009B6C89">
        <w:t>2018</w:t>
      </w:r>
      <w:r w:rsidRPr="009B6C89">
        <w:t>年</w:t>
      </w:r>
      <w:r w:rsidRPr="009B6C89">
        <w:t>4</w:t>
      </w:r>
      <w:r w:rsidRPr="009B6C89">
        <w:t>月的</w:t>
      </w:r>
      <w:r w:rsidRPr="009B6C89">
        <w:t>57</w:t>
      </w:r>
      <w:r w:rsidRPr="009B6C89">
        <w:t>起。会后，安全小组会向相关患者道歉，并详细询问涉事工作人员，有时还会建议整改流程，比如在上述胸腔引流管事故中。</w:t>
      </w:r>
    </w:p>
    <w:p w:rsidR="00CF48B4" w:rsidRDefault="009B6C89" w:rsidP="009B6C89">
      <w:pPr>
        <w:spacing w:before="156" w:after="156"/>
      </w:pPr>
      <w:r w:rsidRPr="009B6C89">
        <w:t>Error messages</w:t>
      </w:r>
    </w:p>
    <w:p w:rsidR="00CF48B4" w:rsidRDefault="009B6C89" w:rsidP="009B6C89">
      <w:pPr>
        <w:spacing w:before="156" w:after="156"/>
      </w:pPr>
      <w:r w:rsidRPr="009B6C89">
        <w:rPr>
          <w:rFonts w:hint="eastAsia"/>
        </w:rPr>
        <w:t>差错提示</w:t>
      </w:r>
    </w:p>
    <w:p w:rsidR="00CF48B4" w:rsidRDefault="009B6C89" w:rsidP="009B6C89">
      <w:pPr>
        <w:spacing w:before="156" w:after="156"/>
      </w:pPr>
      <w:r w:rsidRPr="009B6C89">
        <w:rPr>
          <w:rFonts w:hint="eastAsia"/>
        </w:rPr>
        <w:t>“</w:t>
      </w:r>
      <w:r w:rsidRPr="009B6C89">
        <w:t>To Err Is Human”, a study published in 2000 by America’s National Academies of Sciences, Engineering and Medicine, estimated that medical errors were to blame for up to 98,000 deaths a year in American hospitals, or twice as many as deaths in road accidents. A study published in 2016 by researchers from Johns Hopkins medical school in Baltimore puts the number much higher, at 250,000 deaths per year.</w:t>
      </w:r>
    </w:p>
    <w:p w:rsidR="00CF48B4" w:rsidRDefault="009B6C89" w:rsidP="009B6C89">
      <w:pPr>
        <w:spacing w:before="156" w:after="156"/>
      </w:pPr>
      <w:r w:rsidRPr="009B6C89">
        <w:rPr>
          <w:rFonts w:hint="eastAsia"/>
        </w:rPr>
        <w:t>美国国家科学院、工程院及医学院在</w:t>
      </w:r>
      <w:r w:rsidRPr="009B6C89">
        <w:t>2000</w:t>
      </w:r>
      <w:r w:rsidRPr="009B6C89">
        <w:t>年发表的名为《人非圣贤》（</w:t>
      </w:r>
      <w:r w:rsidRPr="009B6C89">
        <w:t>To Err Is Human</w:t>
      </w:r>
      <w:r w:rsidRPr="009B6C89">
        <w:t>）的研究报告估计，美国医院每年因医疗差错导致的死亡人数多达</w:t>
      </w:r>
      <w:r w:rsidRPr="009B6C89">
        <w:t>9.8</w:t>
      </w:r>
      <w:r w:rsidRPr="009B6C89">
        <w:t>万人，是交通事故死亡人数的两倍。而巴尔的摩的约翰</w:t>
      </w:r>
      <w:r w:rsidRPr="009B6C89">
        <w:t>·</w:t>
      </w:r>
      <w:r w:rsidRPr="009B6C89">
        <w:t>霍普金斯医学院（</w:t>
      </w:r>
      <w:r w:rsidRPr="009B6C89">
        <w:t>Johns Hopkins medical school</w:t>
      </w:r>
      <w:r w:rsidRPr="009B6C89">
        <w:t>）的研究人员在</w:t>
      </w:r>
      <w:r w:rsidRPr="009B6C89">
        <w:t>2016</w:t>
      </w:r>
      <w:r w:rsidRPr="009B6C89">
        <w:t>年发表的研究报告估计出的数字还要高出许多，为每年</w:t>
      </w:r>
      <w:r w:rsidRPr="009B6C89">
        <w:t>25</w:t>
      </w:r>
      <w:r w:rsidRPr="009B6C89">
        <w:t>万人。</w:t>
      </w:r>
    </w:p>
    <w:p w:rsidR="00CF48B4" w:rsidRDefault="009B6C89" w:rsidP="009B6C89">
      <w:pPr>
        <w:spacing w:before="156" w:after="156"/>
      </w:pPr>
      <w:r w:rsidRPr="009B6C89">
        <w:t>That is probably an exaggeration. But a study in 2017 by the OECD estimated that 10% of patients are harmed at some point during their stay in hospital. It also found that unintended or unnecessary harm in a medical setting is the 14th leading cause of ill health globally—a burden akin to malaria. At the annual meeting in May of the World Health Organisation (WHO), the UN’s public-health body, delegates discussed “global action” on patient safety.</w:t>
      </w:r>
    </w:p>
    <w:p w:rsidR="00CF48B4" w:rsidRDefault="009B6C89" w:rsidP="009B6C89">
      <w:pPr>
        <w:spacing w:before="156" w:after="156"/>
      </w:pPr>
      <w:r w:rsidRPr="009B6C89">
        <w:rPr>
          <w:rFonts w:hint="eastAsia"/>
        </w:rPr>
        <w:t>这可能有些夸大。但经合组织（</w:t>
      </w:r>
      <w:r w:rsidRPr="009B6C89">
        <w:t>OECD</w:t>
      </w:r>
      <w:r w:rsidRPr="009B6C89">
        <w:t>）</w:t>
      </w:r>
      <w:r w:rsidRPr="009B6C89">
        <w:t>2017</w:t>
      </w:r>
      <w:r w:rsidRPr="009B6C89">
        <w:t>年的一项研究估计，</w:t>
      </w:r>
      <w:r w:rsidRPr="009B6C89">
        <w:t>10%</w:t>
      </w:r>
      <w:r w:rsidRPr="009B6C89">
        <w:t>的患者在住院期间曾遭受过医疗损害。该研究还发现，在全球危害健康的主要原因中，医疗环境中的意外或不该出现的损害位列第</w:t>
      </w:r>
      <w:r w:rsidRPr="009B6C89">
        <w:t>14</w:t>
      </w:r>
      <w:r w:rsidRPr="009B6C89">
        <w:t>，危害程度和疟疾不相上下。在联合国的公共卫生机构世卫组织（</w:t>
      </w:r>
      <w:r w:rsidRPr="009B6C89">
        <w:t>WHO</w:t>
      </w:r>
      <w:r w:rsidRPr="009B6C89">
        <w:t>）</w:t>
      </w:r>
      <w:r w:rsidRPr="009B6C89">
        <w:t>5</w:t>
      </w:r>
      <w:r w:rsidRPr="009B6C89">
        <w:t>月召开的年会上，代表们讨论了有关病患安全的</w:t>
      </w:r>
      <w:r w:rsidRPr="009B6C89">
        <w:t>“</w:t>
      </w:r>
      <w:r w:rsidRPr="009B6C89">
        <w:t>全球行动</w:t>
      </w:r>
      <w:r w:rsidRPr="009B6C89">
        <w:t>”</w:t>
      </w:r>
      <w:r w:rsidRPr="009B6C89">
        <w:t>。</w:t>
      </w:r>
    </w:p>
    <w:p w:rsidR="00CF48B4" w:rsidRDefault="009B6C89" w:rsidP="009B6C89">
      <w:pPr>
        <w:spacing w:before="156" w:after="156"/>
      </w:pPr>
      <w:r w:rsidRPr="009B6C89">
        <w:lastRenderedPageBreak/>
        <w:t>So policymakers are trying many ways to improve safety. Much is standard fare—tweaks to regulations, changes to training and new kit less prone to cause infection. But Virginia Mason is not alone in looking outside medicine—not just to industry, but, for example, to behavioural science. There is a growing sense that, to make patients safer, hospitals need to simplify the ever more complex world of health care.</w:t>
      </w:r>
    </w:p>
    <w:p w:rsidR="00CF48B4" w:rsidRDefault="009B6C89" w:rsidP="009B6C89">
      <w:pPr>
        <w:spacing w:before="156" w:after="156"/>
      </w:pPr>
      <w:r w:rsidRPr="009B6C89">
        <w:rPr>
          <w:rFonts w:hint="eastAsia"/>
        </w:rPr>
        <w:t>因此政策制定者正在尝试多种方法来提高医疗安全。其中不少很常见，比如微调监管法规、修改培训计划，以及启用更不易导致感染的新设备等。但并非只有梅森医院一家把目光投向了医学以外的领域——不只是工业界，还有行为科学等。越来越多的人认识到，要提高医疗安全，医院需要简化愈发复杂的医疗体系。</w:t>
      </w:r>
    </w:p>
    <w:p w:rsidR="00CF48B4" w:rsidRDefault="009B6C89" w:rsidP="009B6C89">
      <w:pPr>
        <w:spacing w:before="156" w:after="156"/>
      </w:pPr>
      <w:r w:rsidRPr="009B6C89">
        <w:t>Efforts to reduce the harm medics do have a long history. In the 20th century, doctors began systematically to compare how patients are treated in different settings. Take James Alison Glover, a doctor, who noted that, by 1938, 83% of new boys at Eton, England’s poshest public school, had no tonsils (perhaps so the silver spoons could fit). Yet just 2% of Basque refugee children fleeing the Spanish civil war then raging had their tonsils out, and were no worse off for it. So Glover urged an end to widespread tonsillectomies, which, given the rate of surgical infections at the time, spared English teenagers a lot of suffering.</w:t>
      </w:r>
    </w:p>
    <w:p w:rsidR="00CF48B4" w:rsidRDefault="009B6C89" w:rsidP="009B6C89">
      <w:pPr>
        <w:spacing w:before="156" w:after="156"/>
      </w:pPr>
      <w:r w:rsidRPr="009B6C89">
        <w:rPr>
          <w:rFonts w:hint="eastAsia"/>
        </w:rPr>
        <w:t>尽力减少医源性损伤由来已久。上世纪，医生开始系统地比较患者在不同的环境中得到的医治情况。例如，詹姆斯·艾利森·格洛弗（</w:t>
      </w:r>
      <w:r w:rsidRPr="009B6C89">
        <w:t>James Alison Glover</w:t>
      </w:r>
      <w:r w:rsidRPr="009B6C89">
        <w:t>）医生指出，到</w:t>
      </w:r>
      <w:r w:rsidRPr="009B6C89">
        <w:t>1938</w:t>
      </w:r>
      <w:r w:rsidRPr="009B6C89">
        <w:t>年，英国顶级私立寄宿男校伊顿公学（</w:t>
      </w:r>
      <w:r w:rsidRPr="009B6C89">
        <w:t>Eton</w:t>
      </w:r>
      <w:r w:rsidRPr="009B6C89">
        <w:t>）</w:t>
      </w:r>
      <w:r w:rsidRPr="009B6C89">
        <w:t>83%</w:t>
      </w:r>
      <w:r w:rsidRPr="009B6C89">
        <w:t>的新生没有扁桃体（可能这样更方便含着银汤匙）。然而，从当时激烈的西班牙内战中逃亡的巴斯克难民儿童只有</w:t>
      </w:r>
      <w:r w:rsidRPr="009B6C89">
        <w:t>2%</w:t>
      </w:r>
      <w:r w:rsidRPr="009B6C89">
        <w:t>切除了扁桃体，而保留了扁桃体并没让他们健康状况更糟。于是格洛弗呼吁停止盛行的扁桃体切除术。此举让英国青少年免受很多痛苦，因为当时手术感染率较高。</w:t>
      </w:r>
    </w:p>
    <w:p w:rsidR="00CF48B4" w:rsidRDefault="009B6C89" w:rsidP="009B6C89">
      <w:pPr>
        <w:spacing w:before="156" w:after="156"/>
      </w:pPr>
      <w:r w:rsidRPr="009B6C89">
        <w:t>Even so, until the 1990s, notes Ashish Jha of Harvard University, harm done to patients was often blamed on doctors, not defective health-care systems. “To Err Is Human” changed that by showing that most cases of harm resulted from dysfunctional ways of working. A lack of good historical data makes it impossible to know if medical errors have become more common. But Dr Jha suspects that the increasing complexity of health care means they are more prevalent than in the 1960s. Back then, a paediatrician, say, would need to know at most a few dozen different drugs. Today it is over a thousand.</w:t>
      </w:r>
    </w:p>
    <w:p w:rsidR="00CF48B4" w:rsidRDefault="009B6C89" w:rsidP="009B6C89">
      <w:pPr>
        <w:spacing w:before="156" w:after="156"/>
      </w:pPr>
      <w:r w:rsidRPr="009B6C89">
        <w:rPr>
          <w:rFonts w:hint="eastAsia"/>
        </w:rPr>
        <w:t>哈佛大学的阿希什·杰哈（</w:t>
      </w:r>
      <w:r w:rsidRPr="009B6C89">
        <w:t>Ashish Jha</w:t>
      </w:r>
      <w:r w:rsidRPr="009B6C89">
        <w:t>）指出，即便如此，直到上世纪</w:t>
      </w:r>
      <w:r w:rsidRPr="009B6C89">
        <w:t>90</w:t>
      </w:r>
      <w:r w:rsidRPr="009B6C89">
        <w:t>年代，人们还是常将患者所受的伤害归咎于医生，而不是医疗系统的缺陷。《人非圣贤》纠正了这一观念，该报告表明大多数伤害事件的起因是工作方式紊乱。由于缺乏充分的历史数据，人们无法知道医疗差错是否变得更加常见。但杰哈猜测，与上世纪</w:t>
      </w:r>
      <w:r w:rsidRPr="009B6C89">
        <w:t>60</w:t>
      </w:r>
      <w:r w:rsidRPr="009B6C89">
        <w:t>年代相比，医疗的日益复杂使得医疗差错更加普遍。比方说，当时儿科医生最多需要了解几十种不同的药物，而现在他们需要了解一千多种。</w:t>
      </w:r>
    </w:p>
    <w:p w:rsidR="00CF48B4" w:rsidRDefault="009B6C89" w:rsidP="009B6C89">
      <w:pPr>
        <w:spacing w:before="156" w:after="156"/>
      </w:pPr>
      <w:r w:rsidRPr="009B6C89">
        <w:t>Evidence from developing countries supports the idea that errors are the side-effects of better, if more complex, health care. A study in 2010 for the WHO found that rates of hospital infections were higher in poor countries. But, since fewer drugs were doled out, less harm was done by incorrect prescriptions and side-effects.</w:t>
      </w:r>
    </w:p>
    <w:p w:rsidR="00CF48B4" w:rsidRDefault="009B6C89" w:rsidP="009B6C89">
      <w:pPr>
        <w:spacing w:before="156" w:after="156"/>
      </w:pPr>
      <w:r w:rsidRPr="009B6C89">
        <w:rPr>
          <w:rFonts w:hint="eastAsia"/>
        </w:rPr>
        <w:t>伴随更先进但也更复杂的医疗而来的是更多差错——这种观点在发展中国家得到了印证。</w:t>
      </w:r>
      <w:r w:rsidRPr="009B6C89">
        <w:t>2010</w:t>
      </w:r>
      <w:r w:rsidRPr="009B6C89">
        <w:t>年一项为世卫组织所做的研究发现，贫困国家的医源性感染比率更高，但由于发放的药物更少，错误处方及药物副作用造成的损害也更小。</w:t>
      </w:r>
    </w:p>
    <w:p w:rsidR="00CF48B4" w:rsidRDefault="009B6C89" w:rsidP="009B6C89">
      <w:pPr>
        <w:spacing w:before="156" w:after="156"/>
      </w:pPr>
      <w:r w:rsidRPr="009B6C89">
        <w:t xml:space="preserve">To improve their hospitals, rich countries have borrowed heavily from two industries: manufacturing and aviation. “Lean” is one of the popular industrial-management theories taken from manufacturing. It suggests that hospitals should study a patient’s “flow” through the building much as a car is monitored through the production line. That way bottlenecks and other inefficiencies can be spotted. In addition, Virginia Mason, for example, uses a policy of “stop the line”—ie, any member of staff is encouraged to halt a procedure deemed unsafe. It also has genchi genbutsu, </w:t>
      </w:r>
      <w:r w:rsidRPr="009B6C89">
        <w:lastRenderedPageBreak/>
        <w:t>or “go and see for yourself”, a standardised way for executives to visit wards and speak to staff about safety risks.</w:t>
      </w:r>
    </w:p>
    <w:p w:rsidR="00CF48B4" w:rsidRDefault="009B6C89" w:rsidP="009B6C89">
      <w:pPr>
        <w:spacing w:before="156" w:after="156"/>
      </w:pPr>
      <w:r w:rsidRPr="009B6C89">
        <w:rPr>
          <w:rFonts w:hint="eastAsia"/>
        </w:rPr>
        <w:t>为改善医院的医疗水平，富国大量借鉴了两个行业的经验：制造和航空。“精益”就是一种源自制造业的流行的工业管理理论。根据该理论，医院应该研究患者在医院的“流动”情况，很像全程监控生产线上的汽车。这样就可以发现瓶颈和其他低效现象。此外，梅森医院采用了“停线”制度，所有员工都可叫停他们认为不安全的步骤；医院还借鉴了丰田“亲临现场”（</w:t>
      </w:r>
      <w:r w:rsidRPr="009B6C89">
        <w:t>genchi genbutsu</w:t>
      </w:r>
      <w:r w:rsidRPr="009B6C89">
        <w:t>）的原则，要求主管们前往病房、向员工提示安全风险，作为一种标准化操作。</w:t>
      </w:r>
    </w:p>
    <w:p w:rsidR="00CF48B4" w:rsidRDefault="009B6C89" w:rsidP="009B6C89">
      <w:pPr>
        <w:spacing w:before="156" w:after="156"/>
      </w:pPr>
      <w:r w:rsidRPr="009B6C89">
        <w:t>Virginia Mason claims that since 2001 it has become more profitable as it has reduced liability claims. Yet there is little evidence that introducing manufacturing-based management to other hospitals has made much difference. A literature review published in 2016 found that just 19 of 207 articles on the effects of “lean” methodologies were peer-reviewed and had quantifiable results. These found no link between lean methods and health outcomes. Mary Dixon-Woods of Cambridge University notes that evangelists for the use of manufacturing methods can be loth to submit to rigorous, randomised studies.</w:t>
      </w:r>
    </w:p>
    <w:p w:rsidR="00CF48B4" w:rsidRDefault="009B6C89" w:rsidP="009B6C89">
      <w:pPr>
        <w:spacing w:before="156" w:after="156"/>
      </w:pPr>
      <w:r w:rsidRPr="009B6C89">
        <w:rPr>
          <w:rFonts w:hint="eastAsia"/>
        </w:rPr>
        <w:t>梅森医院声称，自</w:t>
      </w:r>
      <w:r w:rsidRPr="009B6C89">
        <w:t>2001</w:t>
      </w:r>
      <w:r w:rsidRPr="009B6C89">
        <w:t>年以来，由于责任索赔事件减少，自己的利润增加了。然而，几乎没有证据表明，引入源于制造业的管理方式给其他医院带来了重大改变。</w:t>
      </w:r>
      <w:r w:rsidRPr="009B6C89">
        <w:t>2016</w:t>
      </w:r>
      <w:r w:rsidRPr="009B6C89">
        <w:t>年发表的一篇文献综述发现，在</w:t>
      </w:r>
      <w:r w:rsidRPr="009B6C89">
        <w:t>207</w:t>
      </w:r>
      <w:r w:rsidRPr="009B6C89">
        <w:t>篇有关</w:t>
      </w:r>
      <w:r w:rsidRPr="009B6C89">
        <w:t>“</w:t>
      </w:r>
      <w:r w:rsidRPr="009B6C89">
        <w:t>精益</w:t>
      </w:r>
      <w:r w:rsidRPr="009B6C89">
        <w:t>”</w:t>
      </w:r>
      <w:r w:rsidRPr="009B6C89">
        <w:t>方法对医疗影响的文章中，只有</w:t>
      </w:r>
      <w:r w:rsidRPr="009B6C89">
        <w:t>19</w:t>
      </w:r>
      <w:r w:rsidRPr="009B6C89">
        <w:t>篇经过同行评审并且有可量化的结果。这些文章没有发现精益方法和医疗结果之间存在关联。剑桥大学的玛丽</w:t>
      </w:r>
      <w:r w:rsidRPr="009B6C89">
        <w:t>·</w:t>
      </w:r>
      <w:r w:rsidRPr="009B6C89">
        <w:t>狄克逊</w:t>
      </w:r>
      <w:r w:rsidRPr="009B6C89">
        <w:t>-</w:t>
      </w:r>
      <w:r w:rsidRPr="009B6C89">
        <w:t>伍兹（</w:t>
      </w:r>
      <w:r w:rsidRPr="009B6C89">
        <w:t>Mary Dixon-Woods</w:t>
      </w:r>
      <w:r w:rsidRPr="009B6C89">
        <w:t>）指出，鼓吹采用制造业方法的人可能不愿意开展严谨、随机的研究。</w:t>
      </w:r>
    </w:p>
    <w:p w:rsidR="00CF48B4" w:rsidRDefault="009B6C89" w:rsidP="009B6C89">
      <w:pPr>
        <w:spacing w:before="156" w:after="156"/>
      </w:pPr>
      <w:r w:rsidRPr="009B6C89">
        <w:t>As for aviation, over the past decade the use of checklists like those used by pilots has become commonplace. Before cutting a patient open, surgeons, anaesthetists and nurses go through a simple exercise to ensure they have the right equipment (and the right patient), know the operation to be performed and understand the risks.</w:t>
      </w:r>
    </w:p>
    <w:p w:rsidR="00CF48B4" w:rsidRDefault="009B6C89" w:rsidP="009B6C89">
      <w:pPr>
        <w:spacing w:before="156" w:after="156"/>
      </w:pPr>
      <w:r w:rsidRPr="009B6C89">
        <w:rPr>
          <w:rFonts w:hint="eastAsia"/>
        </w:rPr>
        <w:t>至于对航空业的借鉴，在过去的十年里，像飞行员一样采用核查清单的做法已经司空见惯。在为患者实施手术前，外科医生、麻醉师和护士要通过一个简单的演练以确保设备无误（还有患者无误），明确要做的手术并了解其风险。</w:t>
      </w:r>
    </w:p>
    <w:p w:rsidR="00CF48B4" w:rsidRDefault="009B6C89" w:rsidP="009B6C89">
      <w:pPr>
        <w:spacing w:before="156" w:after="156"/>
      </w:pPr>
      <w:r w:rsidRPr="009B6C89">
        <w:t>In 2009 another study for the WHO suggested that a simple checklist in eight hospitals in cities in eight countries cut the rate of death during surgery from 1.5% to 0.8%, and that of complications from 11% to 7%. Since then checklists have become ubiquitous in Danish, French, Irish, Dutch and British hospitals, and used about half of the time in developing countries.</w:t>
      </w:r>
    </w:p>
    <w:p w:rsidR="00CF48B4" w:rsidRDefault="009B6C89" w:rsidP="009B6C89">
      <w:pPr>
        <w:spacing w:before="156" w:after="156"/>
      </w:pPr>
      <w:r w:rsidRPr="009B6C89">
        <w:t>2009</w:t>
      </w:r>
      <w:r w:rsidRPr="009B6C89">
        <w:t>年另一项为世卫组织开展的研究表明，在八个国家的八家城市医院中，一份简单的核查清单将手术死亡率从</w:t>
      </w:r>
      <w:r w:rsidRPr="009B6C89">
        <w:t>1.5%</w:t>
      </w:r>
      <w:r w:rsidRPr="009B6C89">
        <w:t>降到了</w:t>
      </w:r>
      <w:r w:rsidRPr="009B6C89">
        <w:t>0.8%</w:t>
      </w:r>
      <w:r w:rsidRPr="009B6C89">
        <w:t>，并发症发生率从</w:t>
      </w:r>
      <w:r w:rsidRPr="009B6C89">
        <w:t>11%</w:t>
      </w:r>
      <w:r w:rsidRPr="009B6C89">
        <w:t>降到了</w:t>
      </w:r>
      <w:r w:rsidRPr="009B6C89">
        <w:t>7%</w:t>
      </w:r>
      <w:r w:rsidRPr="009B6C89">
        <w:t>。从那时起，丹麦、法国、爱尔兰、荷兰和英国的各个医院开始普遍使用核查清单，而发展中国家大概有一半的时候会用到它。</w:t>
      </w:r>
    </w:p>
    <w:p w:rsidR="00CF48B4" w:rsidRDefault="009B6C89" w:rsidP="009B6C89">
      <w:pPr>
        <w:spacing w:before="156" w:after="156"/>
      </w:pPr>
      <w:r w:rsidRPr="009B6C89">
        <w:t>But, again, there are very few randomised studies to bear this out. And, often, medics know procedures are under evaluation, which may change behaviour. Some of the more rigorous studies are disappointing. One published in 2014, of 200,000 surgical procedures in 101 hospitals using checklists in Ontario, Canada, found no link to improved outcomes. A recent study of the use of checklists in obstetric care in India again found no firm link between their introduction and reduced deaths of infants or new mothers. The reasons for these disappointing results “are primarily social and cultural”, suggested an article in the Lancet medical journal co-authored by Charles Bosk, a medical sociologist. He argues that many surgeons feel that using a checklist infantilises them and undermines their expertise.</w:t>
      </w:r>
    </w:p>
    <w:p w:rsidR="00CF48B4" w:rsidRDefault="009B6C89" w:rsidP="009B6C89">
      <w:pPr>
        <w:spacing w:before="156" w:after="156"/>
      </w:pPr>
      <w:r w:rsidRPr="009B6C89">
        <w:rPr>
          <w:rFonts w:hint="eastAsia"/>
        </w:rPr>
        <w:t>但是，同样很少有随机研究来证实这一点。而且，很多时候，医护人员知道手术过程在接受评估，因而可能会改变自己的行为。一些较为严谨的研究得出的结果令人失望。</w:t>
      </w:r>
      <w:r w:rsidRPr="009B6C89">
        <w:t>2014</w:t>
      </w:r>
      <w:r w:rsidRPr="009B6C89">
        <w:t>年发表的一份报告考察了加拿大安大略省</w:t>
      </w:r>
      <w:r w:rsidRPr="009B6C89">
        <w:t>101</w:t>
      </w:r>
      <w:r w:rsidRPr="009B6C89">
        <w:t>家使用核查清单的医院所做的</w:t>
      </w:r>
      <w:r w:rsidRPr="009B6C89">
        <w:t>20</w:t>
      </w:r>
      <w:r w:rsidRPr="009B6C89">
        <w:t>万次外科手术，并未发现核查清单与手术结果改善有关联。最近</w:t>
      </w:r>
      <w:r w:rsidRPr="009B6C89">
        <w:lastRenderedPageBreak/>
        <w:t>一项对印度产科护理中使用核查清单情况的研究同样发现，使用它们与母婴死亡率下降之间没有确切的关联。这些令人失望的结果背后的原因</w:t>
      </w:r>
      <w:r w:rsidRPr="009B6C89">
        <w:t>“</w:t>
      </w:r>
      <w:r w:rsidRPr="009B6C89">
        <w:t>主要是社会和文化上的</w:t>
      </w:r>
      <w:r w:rsidRPr="009B6C89">
        <w:t>”</w:t>
      </w:r>
      <w:r w:rsidRPr="009B6C89">
        <w:t>，医学社会学家查尔斯</w:t>
      </w:r>
      <w:r w:rsidRPr="009B6C89">
        <w:t>·</w:t>
      </w:r>
      <w:r w:rsidRPr="009B6C89">
        <w:t>博斯克（</w:t>
      </w:r>
      <w:r w:rsidRPr="009B6C89">
        <w:t>Charles Bosk</w:t>
      </w:r>
      <w:r w:rsidRPr="009B6C89">
        <w:t>）在医学杂志《柳叶刀》（</w:t>
      </w:r>
      <w:r w:rsidRPr="009B6C89">
        <w:t>Lancet</w:t>
      </w:r>
      <w:r w:rsidRPr="009B6C89">
        <w:t>）上一篇与他人合著的文章中这样指出。他认为，许多外科医生觉得使用核查清单这种东西是拿他们当小娃娃，会损害他们的专业能力。</w:t>
      </w:r>
    </w:p>
    <w:p w:rsidR="00CF48B4" w:rsidRDefault="009B6C89" w:rsidP="009B6C89">
      <w:pPr>
        <w:spacing w:before="156" w:after="156"/>
      </w:pPr>
      <w:r w:rsidRPr="009B6C89">
        <w:t>So, more promising may be approaches that do not ask much of doctors themselves. Over the past few years behavioural scientists have begun to try to nudge doctors to make better decisions by studying and acting upon their inherent biases. “Default bias”, the tendency to accept the status quo, is powerful in clinical settings. Most doctors, for example, follow the prescription dosages suggested by electronic medical-record (EMR) software. The same is true of the default settings on medical kit. Research in ICUs has shown that, on their standard settings, artificial ventilators can put huge pressure on the lungs, tearing tissue and provoking inflammation. Tweaking ventilators so that they have a “low tidal volume” setting is often better, but many doctors do not have the time to make the necessary calculations. In a study published in 2016, doctors at the University of Bristol showed that, just by switching the default settings on the machine, patients received safer ventilation.</w:t>
      </w:r>
    </w:p>
    <w:p w:rsidR="00CF48B4" w:rsidRDefault="009B6C89" w:rsidP="009B6C89">
      <w:pPr>
        <w:spacing w:before="156" w:after="156"/>
      </w:pPr>
      <w:r w:rsidRPr="009B6C89">
        <w:rPr>
          <w:rFonts w:hint="eastAsia"/>
        </w:rPr>
        <w:t>因此，更有效的办法可能是那些不会对医生本人提出太多要求的。数年来，通过研究医生的固有偏见并对此做出干预，行为科学家们已经开始尝试助推医生更好地做决策。在临床环境中，倾向于接受现状的“默认偏见”影响力相当大。例如，大多数医生直接就采用电子病历（</w:t>
      </w:r>
      <w:r w:rsidRPr="009B6C89">
        <w:t>EMR</w:t>
      </w:r>
      <w:r w:rsidRPr="009B6C89">
        <w:t>）软件建议的处方剂量。医疗设备的默认设置也有同样的影响。对重症监护病房的研究表明，如果采用标准设置，人工呼吸机可能对肺部造成巨大的压力，撕裂组织并引发炎症。微调呼吸机、将其设置为</w:t>
      </w:r>
      <w:r w:rsidRPr="009B6C89">
        <w:t>“</w:t>
      </w:r>
      <w:r w:rsidRPr="009B6C89">
        <w:t>低潮气量</w:t>
      </w:r>
      <w:r w:rsidRPr="009B6C89">
        <w:t>”</w:t>
      </w:r>
      <w:r w:rsidRPr="009B6C89">
        <w:t>通常会更好，但很多医生没有时间进行必要的潮气量计算。在</w:t>
      </w:r>
      <w:r w:rsidRPr="009B6C89">
        <w:t>2016</w:t>
      </w:r>
      <w:r w:rsidRPr="009B6C89">
        <w:t>年发表的一项</w:t>
      </w:r>
      <w:r w:rsidRPr="009B6C89">
        <w:rPr>
          <w:rFonts w:hint="eastAsia"/>
        </w:rPr>
        <w:t>研究中，布里斯托大学（</w:t>
      </w:r>
      <w:r w:rsidRPr="009B6C89">
        <w:t>University of Bristol</w:t>
      </w:r>
      <w:r w:rsidRPr="009B6C89">
        <w:t>）的医生们的操作显示，只需调整下呼吸机上的默认设置，患者的换气呼吸就会更加安全。</w:t>
      </w:r>
    </w:p>
    <w:p w:rsidR="00CF48B4" w:rsidRDefault="009B6C89" w:rsidP="009B6C89">
      <w:pPr>
        <w:spacing w:before="156" w:after="156"/>
      </w:pPr>
      <w:r w:rsidRPr="009B6C89">
        <w:t>Established in 2016, the Penn Medicine Nudge Unit, based at the University of Pennsylvania, is the first dedicated behavioural-science unit to be set up within a health system anywhere. It has shown how courses of action can be safer when doctors have to opt out of typically better practices, rather than opt in. For example, just 15% of patients with heart attacks were being referred on to cardiac rehabilitation, because doctors had to opt in to the service and fill out a lengthy form. By making referral to rehab the default setting, and providing pre-filled forms, rates rose to 85%.</w:t>
      </w:r>
    </w:p>
    <w:p w:rsidR="00CF48B4" w:rsidRDefault="009B6C89" w:rsidP="009B6C89">
      <w:pPr>
        <w:spacing w:before="156" w:after="156"/>
      </w:pPr>
      <w:r w:rsidRPr="009B6C89">
        <w:rPr>
          <w:rFonts w:hint="eastAsia"/>
        </w:rPr>
        <w:t>成立于</w:t>
      </w:r>
      <w:r w:rsidRPr="009B6C89">
        <w:t>2016</w:t>
      </w:r>
      <w:r w:rsidRPr="009B6C89">
        <w:t>年的宾夕法尼亚大学医学助推小组（</w:t>
      </w:r>
      <w:r w:rsidRPr="009B6C89">
        <w:t>Penn Medicine Nudge Unit</w:t>
      </w:r>
      <w:r w:rsidRPr="009B6C89">
        <w:t>）是世界上首个专门在医疗系统内部设置的行为科学团队。该小组证实，当默认操作是通常更好的做法时可能会带来更安全的处理。例如，因为医生必须要主动选择另外采取心脏康复治疗这种不同于默认选择的做法，并要为此填写一份冗长的表格，所以只有</w:t>
      </w:r>
      <w:r w:rsidRPr="009B6C89">
        <w:t>15%</w:t>
      </w:r>
      <w:r w:rsidRPr="009B6C89">
        <w:t>的心脏病患者被转诊到心脏康复治疗。而如果把转诊到康复治疗作为默认设置，并向医生提供事先填好的表格，这一比率就上升到了</w:t>
      </w:r>
      <w:r w:rsidRPr="009B6C89">
        <w:t>85%</w:t>
      </w:r>
      <w:r w:rsidRPr="009B6C89">
        <w:t>。</w:t>
      </w:r>
    </w:p>
    <w:p w:rsidR="00CF48B4" w:rsidRDefault="009B6C89" w:rsidP="009B6C89">
      <w:pPr>
        <w:spacing w:before="156" w:after="156"/>
      </w:pPr>
      <w:r w:rsidRPr="009B6C89">
        <w:t>Opioids offer another example. Many EMR systems are set by default to prescribe 30 pills to patients requiring pain relief, when ten may be sufficient. The consequences can be severe. The more pills in the first opioid prescription, the greater the chance of becoming addicted. By changing the default setting of their EMR, the Penn team doubled the number of patients on the ten-pill doses.</w:t>
      </w:r>
    </w:p>
    <w:p w:rsidR="00CF48B4" w:rsidRDefault="009B6C89" w:rsidP="009B6C89">
      <w:pPr>
        <w:spacing w:before="156" w:after="156"/>
      </w:pPr>
      <w:r w:rsidRPr="009B6C89">
        <w:rPr>
          <w:rFonts w:hint="eastAsia"/>
        </w:rPr>
        <w:t>阿片类药物的使用也能说明问题。需要镇痛的患者可能开</w:t>
      </w:r>
      <w:r w:rsidRPr="009B6C89">
        <w:t>10</w:t>
      </w:r>
      <w:r w:rsidRPr="009B6C89">
        <w:t>粒药就足够了，但许多</w:t>
      </w:r>
      <w:r w:rsidRPr="009B6C89">
        <w:t>EMR</w:t>
      </w:r>
      <w:r w:rsidRPr="009B6C89">
        <w:t>系统设置的默认值却是</w:t>
      </w:r>
      <w:r w:rsidRPr="009B6C89">
        <w:t>30</w:t>
      </w:r>
      <w:r w:rsidRPr="009B6C89">
        <w:t>粒。后果可能很严重。第一次阿片类处方开的剂量越大，患者上瘾的几率就越大。通过改变</w:t>
      </w:r>
      <w:r w:rsidRPr="009B6C89">
        <w:t>EMR</w:t>
      </w:r>
      <w:r w:rsidRPr="009B6C89">
        <w:t>的默认设置，宾大助推小组让剂量为</w:t>
      </w:r>
      <w:r w:rsidRPr="009B6C89">
        <w:t>10</w:t>
      </w:r>
      <w:r w:rsidRPr="009B6C89">
        <w:t>粒药的患者人数增加了一倍。</w:t>
      </w:r>
    </w:p>
    <w:p w:rsidR="00CF48B4" w:rsidRDefault="009B6C89" w:rsidP="009B6C89">
      <w:pPr>
        <w:spacing w:before="156" w:after="156"/>
      </w:pPr>
      <w:r w:rsidRPr="009B6C89">
        <w:t xml:space="preserve">Other researchers are exploring the power of design to improve safety. The Helix team based at St Mary’s hospital in London is a joint project of Imperial College London and the Royal College of Art. One of its projects involved prescription forms. The team noticed that when doctors had to write out the units of the drug to be prescribed they </w:t>
      </w:r>
      <w:r w:rsidRPr="009B6C89">
        <w:lastRenderedPageBreak/>
        <w:t>often made mistakes—milligrams instead of micrograms, for example. The Helix team redrew the form so that doctors just had to circle a pre-written unit.</w:t>
      </w:r>
    </w:p>
    <w:p w:rsidR="00CF48B4" w:rsidRDefault="009B6C89" w:rsidP="009B6C89">
      <w:pPr>
        <w:spacing w:before="156" w:after="156"/>
      </w:pPr>
      <w:r w:rsidRPr="009B6C89">
        <w:rPr>
          <w:rFonts w:hint="eastAsia"/>
        </w:rPr>
        <w:t>其他研究人员正在探索通过设计的力量来提高医疗安全。位于伦敦圣玛丽医院（</w:t>
      </w:r>
      <w:r w:rsidRPr="009B6C89">
        <w:t>St Mary’s hospital</w:t>
      </w:r>
      <w:r w:rsidRPr="009B6C89">
        <w:t>）的</w:t>
      </w:r>
      <w:r w:rsidRPr="009B6C89">
        <w:t>Helix</w:t>
      </w:r>
      <w:r w:rsidRPr="009B6C89">
        <w:t>团队是伦敦帝国学院（</w:t>
      </w:r>
      <w:r w:rsidRPr="009B6C89">
        <w:t>Imperial College London</w:t>
      </w:r>
      <w:r w:rsidRPr="009B6C89">
        <w:t>）和皇家艺术学院（</w:t>
      </w:r>
      <w:r w:rsidRPr="009B6C89">
        <w:t>Royal College of Art</w:t>
      </w:r>
      <w:r w:rsidRPr="009B6C89">
        <w:t>）的合作项目。它的其中一个课题和处方笺有关。该团队注意到，医生经常会在书写处方药的单位时犯错，比如将微克写成毫克。团队重新设计了处方笺，这样医生只需在事先写好的单位上画个圈就行了。</w:t>
      </w:r>
    </w:p>
    <w:p w:rsidR="00CF48B4" w:rsidRDefault="009B6C89" w:rsidP="009B6C89">
      <w:pPr>
        <w:spacing w:before="156" w:after="156"/>
      </w:pPr>
      <w:r w:rsidRPr="009B6C89">
        <w:t>Moving upstream</w:t>
      </w:r>
    </w:p>
    <w:p w:rsidR="00CF48B4" w:rsidRDefault="009B6C89" w:rsidP="009B6C89">
      <w:pPr>
        <w:spacing w:before="156" w:after="156"/>
      </w:pPr>
      <w:r w:rsidRPr="009B6C89">
        <w:rPr>
          <w:rFonts w:hint="eastAsia"/>
        </w:rPr>
        <w:t>迎“流”而上</w:t>
      </w:r>
    </w:p>
    <w:p w:rsidR="00CF48B4" w:rsidRDefault="009B6C89" w:rsidP="009B6C89">
      <w:pPr>
        <w:spacing w:before="156" w:after="156"/>
      </w:pPr>
      <w:r w:rsidRPr="009B6C89">
        <w:t>Perhaps the greatest potential for reducing medical errors, however, lies in new technology. Streams, an app developed by DeepMind, an artificial-intelligence company owned by Google’s parent, is on trial at the Royal Free hospital in London. It is currently being used to alert doctors and nurses more quickly to patients at risk of acute kidney injury, a potentially fatal condition often first detected by blood tests rather than by a patient’s feeling unwell. Instead of having to receive a pager message and then log on to a computer, the medics get an alert to the Streams app on their mobile phone, along with all the data needed to make a quick clinical decision.</w:t>
      </w:r>
    </w:p>
    <w:p w:rsidR="00CF48B4" w:rsidRDefault="009B6C89" w:rsidP="009B6C89">
      <w:pPr>
        <w:spacing w:before="156" w:after="156"/>
      </w:pPr>
      <w:r w:rsidRPr="009B6C89">
        <w:rPr>
          <w:rFonts w:hint="eastAsia"/>
        </w:rPr>
        <w:t>不过，最有可能减少医疗差错的办法或许还是运用新科技。伦敦的皇家自由医院（</w:t>
      </w:r>
      <w:r w:rsidRPr="009B6C89">
        <w:t>Royal Free hospital</w:t>
      </w:r>
      <w:r w:rsidRPr="009B6C89">
        <w:t>）正在试用谷歌母公司旗下人工智能公司</w:t>
      </w:r>
      <w:r w:rsidRPr="009B6C89">
        <w:t>DeepMind</w:t>
      </w:r>
      <w:r w:rsidRPr="009B6C89">
        <w:t>开发的</w:t>
      </w:r>
      <w:r w:rsidRPr="009B6C89">
        <w:t>Streams</w:t>
      </w:r>
      <w:r w:rsidRPr="009B6C89">
        <w:t>应用。目前这款应用被用于更快速地向医生和护士发送患者有急性肾损伤危险的警报。急性肾损伤可能致命，通常最先是通过血液检测而不是患者的不适被发现。现在，医护人员不再是收到呼叫信息再登录电脑，而是通过他们手机上的</w:t>
      </w:r>
      <w:r w:rsidRPr="009B6C89">
        <w:t>Streams</w:t>
      </w:r>
      <w:r w:rsidRPr="009B6C89">
        <w:t>应用接到警报和全部数据，可以迅速做出临床决策。</w:t>
      </w:r>
    </w:p>
    <w:p w:rsidR="00CF48B4" w:rsidRDefault="009B6C89" w:rsidP="009B6C89">
      <w:pPr>
        <w:spacing w:before="156" w:after="156"/>
      </w:pPr>
      <w:r w:rsidRPr="009B6C89">
        <w:t>In future, Streams may use machine learning to improve how it crunches data. But for now the researchers have focused on how to make the app useful for clinicians. One concern it is trying to tackle, for example, is “alarm fatigue”. A study of ICU wards found an average of 350 alerts per bed per day; one averaged 771 alerts. Other research has found that nurses are interrupted every five to six minutes. Little wonder, perhaps, that staff can ignore alerts, with sometimes fatal consequences.</w:t>
      </w:r>
    </w:p>
    <w:p w:rsidR="00CF48B4" w:rsidRDefault="009B6C89" w:rsidP="009B6C89">
      <w:pPr>
        <w:spacing w:before="156" w:after="156"/>
      </w:pPr>
      <w:r w:rsidRPr="009B6C89">
        <w:rPr>
          <w:rFonts w:hint="eastAsia"/>
        </w:rPr>
        <w:t>未来，</w:t>
      </w:r>
      <w:r w:rsidRPr="009B6C89">
        <w:t>Streams</w:t>
      </w:r>
      <w:r w:rsidRPr="009B6C89">
        <w:t>也许会使用机器学习来改进对数据的处理。但是目前，研究人员关注的是怎样能让这款应用帮到临床医生。例如，它试图解决的一个问题是</w:t>
      </w:r>
      <w:r w:rsidRPr="009B6C89">
        <w:t>“</w:t>
      </w:r>
      <w:r w:rsidRPr="009B6C89">
        <w:t>警报疲劳</w:t>
      </w:r>
      <w:r w:rsidRPr="009B6C89">
        <w:t>”</w:t>
      </w:r>
      <w:r w:rsidRPr="009B6C89">
        <w:t>。一项针对重症监护室的研究发现，每天每个床位平均发出</w:t>
      </w:r>
      <w:r w:rsidRPr="009B6C89">
        <w:t>350</w:t>
      </w:r>
      <w:r w:rsidRPr="009B6C89">
        <w:t>次警报，每个重症监护室平均发出</w:t>
      </w:r>
      <w:r w:rsidRPr="009B6C89">
        <w:t>771</w:t>
      </w:r>
      <w:r w:rsidRPr="009B6C89">
        <w:t>次警报。其他研究发现，护士每五到六分钟就会被打断一次。难怪工作人员会忽略警报，而这有时会带来致命的后果。</w:t>
      </w:r>
    </w:p>
    <w:p w:rsidR="00CF48B4" w:rsidRDefault="009B6C89" w:rsidP="009B6C89">
      <w:pPr>
        <w:spacing w:before="156" w:after="156"/>
      </w:pPr>
      <w:r w:rsidRPr="009B6C89">
        <w:t>Medical technology is saving ever more lives. But by expanding the range of what medicine can do, progress also brings with it new routes for harm. It is surely right that to tackle these medicine studies the advances other fields have made in dealing with complexity. But the profession has too often been oddly slapdash in implementing these advances. They too need to be subject to the scientific rigour—and exhaustive testing—that has served medicine so well. It might also help to remember that, for all health care’s dazzling progress, doctors are mere humans.</w:t>
      </w:r>
    </w:p>
    <w:p w:rsidR="009B6C89" w:rsidRPr="009B6C89" w:rsidRDefault="009B6C89" w:rsidP="009B6C89">
      <w:pPr>
        <w:spacing w:before="156" w:after="156"/>
      </w:pPr>
      <w:r w:rsidRPr="009B6C89">
        <w:rPr>
          <w:rFonts w:hint="eastAsia"/>
        </w:rPr>
        <w:t>医疗技术正在挽救越来越多的生命。但是，随着医疗进步扩展了医疗的作用范围，损害也在以新的形式出现。借鉴其他领域在对付复杂性上取得的成果来解决这些问题无疑是正确的，但医学界在实施这些方法时往往草率得令人吃惊。科学上的严谨和全面详尽的测试一直令医学受益良多，在应用这些成果时同样需要如此。记住这一点可能也有好处：尽管医疗取得了耀眼的进步，医生终究只是凡夫俗子。</w:t>
      </w:r>
    </w:p>
    <w:p w:rsidR="009B6C89" w:rsidRPr="009B6C89" w:rsidRDefault="009B6C89" w:rsidP="009B6C89">
      <w:pPr>
        <w:pStyle w:val="1"/>
        <w:spacing w:before="156" w:after="156"/>
      </w:pPr>
      <w:bookmarkStart w:id="64" w:name="_Toc525729473"/>
      <w:r w:rsidRPr="009B6C89">
        <w:lastRenderedPageBreak/>
        <w:t>Bartleby: Taking minutes, wasting hours</w:t>
      </w:r>
      <w:bookmarkEnd w:id="64"/>
    </w:p>
    <w:p w:rsidR="009B6C89" w:rsidRPr="009B6C89" w:rsidRDefault="009B6C89" w:rsidP="009B6C89">
      <w:pPr>
        <w:spacing w:before="156" w:after="156"/>
      </w:pPr>
      <w:r w:rsidRPr="009B6C89">
        <w:t>How to make meetings work better</w:t>
      </w:r>
    </w:p>
    <w:p w:rsidR="009B6C89" w:rsidRPr="009B6C89" w:rsidRDefault="009B6C89" w:rsidP="009B6C89">
      <w:pPr>
        <w:spacing w:before="156" w:after="156"/>
      </w:pPr>
      <w:r w:rsidRPr="009B6C89">
        <w:rPr>
          <w:rFonts w:hint="eastAsia"/>
        </w:rPr>
        <w:t>巴托比：做做记录，耗费半日</w:t>
      </w:r>
    </w:p>
    <w:p w:rsidR="009B6C89" w:rsidRPr="009B6C89" w:rsidRDefault="009B6C89" w:rsidP="009B6C89">
      <w:pPr>
        <w:spacing w:before="156" w:after="156"/>
      </w:pPr>
      <w:r w:rsidRPr="009B6C89">
        <w:rPr>
          <w:rFonts w:hint="eastAsia"/>
        </w:rPr>
        <w:t>怎么让开会更有效</w:t>
      </w:r>
    </w:p>
    <w:p w:rsidR="00CF48B4" w:rsidRDefault="009B6C89" w:rsidP="009B6C89">
      <w:pPr>
        <w:spacing w:before="156" w:after="156"/>
      </w:pPr>
      <w:r w:rsidRPr="009B6C89">
        <w:t xml:space="preserve">20180630 business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MOST workers view the prospect of a two-hour meeting with the same enthusiasm as Prometheus awaited the daily arrival of the eagle, sent by the gods to peck at his liver. Meetings have been a form of torture for office staff for as long as they have pushed pencils and bashed keyboards.</w:t>
      </w:r>
    </w:p>
    <w:p w:rsidR="00CF48B4" w:rsidRDefault="009B6C89" w:rsidP="009B6C89">
      <w:pPr>
        <w:spacing w:before="156" w:after="156"/>
      </w:pPr>
      <w:r w:rsidRPr="009B6C89">
        <w:rPr>
          <w:rFonts w:hint="eastAsia"/>
        </w:rPr>
        <w:t>大多数上班族等待两小时会议的感受，就跟普罗米修斯每天等天神派那只鹰来啄食他的肝脏一样。自打办公室员工们开始写写记记、猛敲键盘，开会对他们来说就是一种折磨。</w:t>
      </w:r>
    </w:p>
    <w:p w:rsidR="00CF48B4" w:rsidRDefault="009B6C89" w:rsidP="009B6C89">
      <w:pPr>
        <w:spacing w:before="156" w:after="156"/>
      </w:pPr>
      <w:r w:rsidRPr="009B6C89">
        <w:t>One eternal problem has been their inefficiency. In 1957, C. Northcote Parkinson, an academic and legendary writer on management, came up with the law of triviality, that “the time spent on any item of the agenda will be in inverse proportion to the sum [of money] involved.” In that same spirit, this columnist would like to propose an even broader principle, applying to gatherings of ten people or more, and immodestly called Bartleby’s Law: “80% of the time of 80% of the people in meetings is wasted.”</w:t>
      </w:r>
    </w:p>
    <w:p w:rsidR="00CF48B4" w:rsidRDefault="009B6C89" w:rsidP="009B6C89">
      <w:pPr>
        <w:spacing w:before="156" w:after="156"/>
      </w:pPr>
      <w:r w:rsidRPr="009B6C89">
        <w:rPr>
          <w:rFonts w:hint="eastAsia"/>
        </w:rPr>
        <w:t>会议的低效是一个永恒的问题。</w:t>
      </w:r>
      <w:r w:rsidRPr="009B6C89">
        <w:t>1957</w:t>
      </w:r>
      <w:r w:rsidRPr="009B6C89">
        <w:t>年，管理学学者兼传奇作家</w:t>
      </w:r>
      <w:r w:rsidRPr="009B6C89">
        <w:t>C·</w:t>
      </w:r>
      <w:r w:rsidRPr="009B6C89">
        <w:t>诺思科特</w:t>
      </w:r>
      <w:r w:rsidRPr="009B6C89">
        <w:t>·</w:t>
      </w:r>
      <w:r w:rsidRPr="009B6C89">
        <w:t>帕金森（</w:t>
      </w:r>
      <w:r w:rsidRPr="009B6C89">
        <w:t>C. Northcote Parkinson</w:t>
      </w:r>
      <w:r w:rsidRPr="009B6C89">
        <w:t>）提出了</w:t>
      </w:r>
      <w:r w:rsidRPr="009B6C89">
        <w:t>“</w:t>
      </w:r>
      <w:r w:rsidRPr="009B6C89">
        <w:t>芝麻绿豆定律</w:t>
      </w:r>
      <w:r w:rsidRPr="009B6C89">
        <w:t>”</w:t>
      </w:r>
      <w:r w:rsidRPr="009B6C89">
        <w:t>，即</w:t>
      </w:r>
      <w:r w:rsidRPr="009B6C89">
        <w:t>“</w:t>
      </w:r>
      <w:r w:rsidRPr="009B6C89">
        <w:t>在议程表的每个项目上花费的时间与其涉及的金额成反比</w:t>
      </w:r>
      <w:r w:rsidRPr="009B6C89">
        <w:t>”</w:t>
      </w:r>
      <w:r w:rsidRPr="009B6C89">
        <w:t>。本着同样的精神，本专栏作者想提出一个更广泛、适用于</w:t>
      </w:r>
      <w:r w:rsidRPr="009B6C89">
        <w:t>10</w:t>
      </w:r>
      <w:r w:rsidRPr="009B6C89">
        <w:t>人或以上会议的法则，并毫不谦虚地将它命名为</w:t>
      </w:r>
      <w:r w:rsidRPr="009B6C89">
        <w:t>“</w:t>
      </w:r>
      <w:r w:rsidRPr="009B6C89">
        <w:t>巴托比定律</w:t>
      </w:r>
      <w:r w:rsidRPr="009B6C89">
        <w:t>”</w:t>
      </w:r>
      <w:r w:rsidRPr="009B6C89">
        <w:t>：</w:t>
      </w:r>
      <w:r w:rsidRPr="009B6C89">
        <w:t>“</w:t>
      </w:r>
      <w:r w:rsidRPr="009B6C89">
        <w:t>在会议中，</w:t>
      </w:r>
      <w:r w:rsidRPr="009B6C89">
        <w:t>80%</w:t>
      </w:r>
      <w:r w:rsidRPr="009B6C89">
        <w:t>的人浪费了他们</w:t>
      </w:r>
      <w:r w:rsidRPr="009B6C89">
        <w:t>80%</w:t>
      </w:r>
      <w:r w:rsidRPr="009B6C89">
        <w:t>的时间。</w:t>
      </w:r>
      <w:r w:rsidRPr="009B6C89">
        <w:t>”</w:t>
      </w:r>
    </w:p>
    <w:p w:rsidR="00CF48B4" w:rsidRDefault="009B6C89" w:rsidP="009B6C89">
      <w:pPr>
        <w:spacing w:before="156" w:after="156"/>
      </w:pPr>
      <w:r w:rsidRPr="009B6C89">
        <w:t>Various corollaries to this law follow. After at least 80% of meetings, any decisions taken will be in line with the HIPPO, or “highest-paid person’s opinion”. In short, those who backed a different outcome will have wasted their breath. Perhaps because they are aware of the futility of their input, fewer than half of the people in a large meeting will bother to speak and at least half of the attendees will at some point check their phones.</w:t>
      </w:r>
    </w:p>
    <w:p w:rsidR="00CF48B4" w:rsidRDefault="009B6C89" w:rsidP="009B6C89">
      <w:pPr>
        <w:spacing w:before="156" w:after="156"/>
      </w:pPr>
      <w:r w:rsidRPr="009B6C89">
        <w:rPr>
          <w:rFonts w:hint="eastAsia"/>
        </w:rPr>
        <w:t>这条定律又可引申出各种各样的推论。至少</w:t>
      </w:r>
      <w:r w:rsidRPr="009B6C89">
        <w:t>80%</w:t>
      </w:r>
      <w:r w:rsidRPr="009B6C89">
        <w:t>的会议做出的任何决定都与最高薪者的意见一致。简言之，那些支持了其他意见的人都是白费口舌。也许是因为意识到了自己的付出总是徒劳，在大型会议上只有不到一半的人会发言，而且至少一半与会者会在某个时刻看手机。</w:t>
      </w:r>
    </w:p>
    <w:p w:rsidR="00CF48B4" w:rsidRDefault="009B6C89" w:rsidP="009B6C89">
      <w:pPr>
        <w:spacing w:before="156" w:after="156"/>
      </w:pPr>
      <w:r w:rsidRPr="009B6C89">
        <w:t>Part of the problem lies in the paradox that, although workers hate attending meetings, they loathe being excluded even more. Nothing is so likely to induce paranoia than a department meeting to which you are not invited. To avoid this fear, managers are tempted to invite as many people as might be interested.</w:t>
      </w:r>
    </w:p>
    <w:p w:rsidR="00CF48B4" w:rsidRDefault="009B6C89" w:rsidP="009B6C89">
      <w:pPr>
        <w:spacing w:before="156" w:after="156"/>
      </w:pPr>
      <w:r w:rsidRPr="009B6C89">
        <w:rPr>
          <w:rFonts w:hint="eastAsia"/>
        </w:rPr>
        <w:t>问题部分源自一个悖论：尽管员工讨厌参加会议，但更讨厌被排除在外。没有什么事比没请你参加部门会议更容易让人疑神疑鬼的了。为了避免引起这种担忧，经理们会尽可能多地邀请可能对会议感兴趣的人。</w:t>
      </w:r>
    </w:p>
    <w:p w:rsidR="00CF48B4" w:rsidRDefault="009B6C89" w:rsidP="009B6C89">
      <w:pPr>
        <w:spacing w:before="156" w:after="156"/>
      </w:pPr>
      <w:r w:rsidRPr="009B6C89">
        <w:t>Clearly there are occasions when everyone should be involved: when a significant event occurs such as a change of leadership or strategy, or the announcement of job losses. If workers are organised into small teams, there is much to be said for the “morning huddle” in which members update each other on their progress; the whole thing can take 15 minutes.</w:t>
      </w:r>
    </w:p>
    <w:p w:rsidR="00CF48B4" w:rsidRDefault="009B6C89" w:rsidP="009B6C89">
      <w:pPr>
        <w:spacing w:before="156" w:after="156"/>
      </w:pPr>
      <w:r w:rsidRPr="009B6C89">
        <w:rPr>
          <w:rFonts w:hint="eastAsia"/>
        </w:rPr>
        <w:t>显然，某些情况下每个人都应当出席，比如说发生了领导层变动、战略改变，或是宣布裁员之类的重大事件。</w:t>
      </w:r>
      <w:r w:rsidRPr="009B6C89">
        <w:rPr>
          <w:rFonts w:hint="eastAsia"/>
        </w:rPr>
        <w:lastRenderedPageBreak/>
        <w:t>如果员工们被分成一个个小团队，那么在成员间互相知会工作进度的“晨会”上也会有不少东西要说，整个过程可能需要</w:t>
      </w:r>
      <w:r w:rsidRPr="009B6C89">
        <w:t>15</w:t>
      </w:r>
      <w:r w:rsidRPr="009B6C89">
        <w:t>分钟。</w:t>
      </w:r>
    </w:p>
    <w:p w:rsidR="00CF48B4" w:rsidRDefault="009B6C89" w:rsidP="009B6C89">
      <w:pPr>
        <w:spacing w:before="156" w:after="156"/>
      </w:pPr>
      <w:r w:rsidRPr="009B6C89">
        <w:t>But most meetings drag on for much longer. Maurice Schweitzer, professor of management at the Wharton School of the University of Pennsylvania, says they work best when preparation is done. Informing people of the agenda in advance keeps them from being caught off guard—surprise often leads to a negative reaction to plans. Sadly, he adds, preparation is not a sexy part of management so seldom gets done.</w:t>
      </w:r>
    </w:p>
    <w:p w:rsidR="00CF48B4" w:rsidRDefault="009B6C89" w:rsidP="009B6C89">
      <w:pPr>
        <w:spacing w:before="156" w:after="156"/>
      </w:pPr>
      <w:r w:rsidRPr="009B6C89">
        <w:rPr>
          <w:rFonts w:hint="eastAsia"/>
        </w:rPr>
        <w:t>但大多数会议都拖沓得多。宾夕法尼亚大学沃顿商学院的管理学教授莫里斯·施维泽（</w:t>
      </w:r>
      <w:r w:rsidRPr="009B6C89">
        <w:t>Maurice Schweitzer</w:t>
      </w:r>
      <w:r w:rsidRPr="009B6C89">
        <w:t>）表示，准备工作到位时，开会效果最好。提前告诉人们会议的日程安排，他们就不至于措手不及</w:t>
      </w:r>
      <w:r w:rsidRPr="009B6C89">
        <w:t>——</w:t>
      </w:r>
      <w:r w:rsidRPr="009B6C89">
        <w:t>突如其来的会议常常会招致与会者对工作计划的消极反应。遗憾的是，他补充道，准备工作并不是管理中最酷的部分，所以人们很少做到位。</w:t>
      </w:r>
    </w:p>
    <w:p w:rsidR="00CF48B4" w:rsidRDefault="009B6C89" w:rsidP="009B6C89">
      <w:pPr>
        <w:spacing w:before="156" w:after="156"/>
      </w:pPr>
      <w:r w:rsidRPr="009B6C89">
        <w:t>One prerequisite is to establish if the meeting is designed to persuade the staff to go along with a management decision or to learn about the workers’ ideas and problems. If the former, then allies of whoever is in the chair should speak first, and drive the agenda. But such meetings ought to be rare in a well-run firm.</w:t>
      </w:r>
    </w:p>
    <w:p w:rsidR="00CF48B4" w:rsidRDefault="009B6C89" w:rsidP="009B6C89">
      <w:pPr>
        <w:spacing w:before="156" w:after="156"/>
      </w:pPr>
      <w:r w:rsidRPr="009B6C89">
        <w:rPr>
          <w:rFonts w:hint="eastAsia"/>
        </w:rPr>
        <w:t>一个必要的前提是确定开会的目的：是要说服员工同意某个管理决策，还是要了解员工的想法和存在的问题。如果是前者，那么无论是谁主持会议，他的盟友都应该首先发言，并推动议程。但是这样的会议在一个运营良好的公司里应该很少见。</w:t>
      </w:r>
    </w:p>
    <w:p w:rsidR="00CF48B4" w:rsidRDefault="009B6C89" w:rsidP="009B6C89">
      <w:pPr>
        <w:spacing w:before="156" w:after="156"/>
      </w:pPr>
      <w:r w:rsidRPr="009B6C89">
        <w:t>If a meeting’s object is to learn what people think, a new approach is required. Low-status employees should be encouraged to speak, says Mr Schweitzer, and there should be a “no interruption rule” so they cannot be intimidated. Another option would be to let people submit views anonymously in advance.</w:t>
      </w:r>
    </w:p>
    <w:p w:rsidR="00CF48B4" w:rsidRDefault="009B6C89" w:rsidP="009B6C89">
      <w:pPr>
        <w:spacing w:before="156" w:after="156"/>
      </w:pPr>
      <w:r w:rsidRPr="009B6C89">
        <w:rPr>
          <w:rFonts w:hint="eastAsia"/>
        </w:rPr>
        <w:t>如果会议的目的是了解人们的想法，那么就需要一种新的模式。施维泽认为，应该鼓励低级别的员工发言，并且实行“不许打断原则”，这样他们就不会怯场。另一种做法是让人们提前匿名提交观点。</w:t>
      </w:r>
    </w:p>
    <w:p w:rsidR="00CF48B4" w:rsidRDefault="009B6C89" w:rsidP="009B6C89">
      <w:pPr>
        <w:spacing w:before="156" w:after="156"/>
      </w:pPr>
      <w:r w:rsidRPr="009B6C89">
        <w:t>The danger of a “no interruption” rule is that garrulous colleagues might make such meetings extremely lengthy. At one point, every worker will have lost patience with “Tommy Tangents” (those who drone on at length about an issue that is irrelevant to the agenda) and “Hearsay Harrys” (those who cannot tell the difference between a personal anecdote and scientific evidence). So Bartleby would favour limiting all interventions to a maximum of 2-3 minutes.</w:t>
      </w:r>
    </w:p>
    <w:p w:rsidR="00CF48B4" w:rsidRDefault="009B6C89" w:rsidP="009B6C89">
      <w:pPr>
        <w:spacing w:before="156" w:after="156"/>
      </w:pPr>
      <w:r w:rsidRPr="009B6C89">
        <w:rPr>
          <w:rFonts w:hint="eastAsia"/>
        </w:rPr>
        <w:t>“不许打断原则”的危险在于，那些喋喋不休的同事可能会让这样的会议变得极其冗长。到了某个时刻，每位员工都会对“唠叨老王”（絮絮叨叨地谈论和议题无关的事）和“八卦老李”（分不清小道消息和科学证据的差别）失去耐心。所以巴托比专栏赞成将所有发言时间限制在</w:t>
      </w:r>
      <w:r w:rsidRPr="009B6C89">
        <w:t>2</w:t>
      </w:r>
      <w:r w:rsidRPr="009B6C89">
        <w:t>到</w:t>
      </w:r>
      <w:r w:rsidRPr="009B6C89">
        <w:t>3</w:t>
      </w:r>
      <w:r w:rsidRPr="009B6C89">
        <w:t>分钟以内。</w:t>
      </w:r>
    </w:p>
    <w:p w:rsidR="00CF48B4" w:rsidRDefault="009B6C89" w:rsidP="009B6C89">
      <w:pPr>
        <w:spacing w:before="156" w:after="156"/>
      </w:pPr>
      <w:r w:rsidRPr="009B6C89">
        <w:t>The best way to avoid Parkinson’s law of triviality is to get the agenda right. Jay Bevington of Deloitte, a consultancy, says there is a temptation to leave the most important—and therefore the most contentious—items until the end of the meeting. Instead they should be tackled at the start.</w:t>
      </w:r>
    </w:p>
    <w:p w:rsidR="00CF48B4" w:rsidRDefault="009B6C89" w:rsidP="009B6C89">
      <w:pPr>
        <w:spacing w:before="156" w:after="156"/>
      </w:pPr>
      <w:r w:rsidRPr="009B6C89">
        <w:rPr>
          <w:rFonts w:hint="eastAsia"/>
        </w:rPr>
        <w:t>要避免帕金森的“芝麻绿豆定律”，最佳方法是安排好议程。咨询公司德勤的杰伊·贝文顿（</w:t>
      </w:r>
      <w:r w:rsidRPr="009B6C89">
        <w:t>Jay Bevington</w:t>
      </w:r>
      <w:r w:rsidRPr="009B6C89">
        <w:t>）表示，人们倾向于将最重要、因而也是最具争议的部分放到会议的最后阶段来讨论。其实应该在一开始就来处理这些部分。</w:t>
      </w:r>
    </w:p>
    <w:p w:rsidR="00CF48B4" w:rsidRDefault="009B6C89" w:rsidP="009B6C89">
      <w:pPr>
        <w:spacing w:before="156" w:after="156"/>
      </w:pPr>
      <w:r w:rsidRPr="009B6C89">
        <w:t>Furthermore, there is no point in holding a meeting unless everyone knows what has been decided afterwards. Mr Bevington says that many would be surprised how many board directors leave a meeting without being sure of what has been agreed upon.</w:t>
      </w:r>
    </w:p>
    <w:p w:rsidR="00CF48B4" w:rsidRDefault="009B6C89" w:rsidP="009B6C89">
      <w:pPr>
        <w:spacing w:before="156" w:after="156"/>
      </w:pPr>
      <w:r w:rsidRPr="009B6C89">
        <w:rPr>
          <w:rFonts w:hint="eastAsia"/>
        </w:rPr>
        <w:t>此外，除非每个人在会后都知道达成了什么决议，否则开会没有意义。贝文顿表示，要是知道有多少董事离</w:t>
      </w:r>
      <w:r w:rsidRPr="009B6C89">
        <w:rPr>
          <w:rFonts w:hint="eastAsia"/>
        </w:rPr>
        <w:lastRenderedPageBreak/>
        <w:t>会时都不确定达成了什么共识，许多人都会大吃一惊。</w:t>
      </w:r>
    </w:p>
    <w:p w:rsidR="00CF48B4" w:rsidRDefault="009B6C89" w:rsidP="009B6C89">
      <w:pPr>
        <w:spacing w:before="156" w:after="156"/>
      </w:pPr>
      <w:r w:rsidRPr="009B6C89">
        <w:t>But perhaps the best solution to tedious gatherings is to have far fewer of them. GE’s new boss, John Flannery, has called for “little or no meetings where possible”. Thanks to the miracle of modern technology, messaging groups allow management and employees to keep in touch. Information can be imparted in succinct form and those who are not involved can ignore the messages and get on with their work. Next time a manager is tempted to call colleagues together, they must have a good answer to the question: “Is this meeting absolutely necessary?”</w:t>
      </w:r>
    </w:p>
    <w:p w:rsidR="009B6C89" w:rsidRPr="009B6C89" w:rsidRDefault="009B6C89" w:rsidP="009B6C89">
      <w:pPr>
        <w:spacing w:before="156" w:after="156"/>
      </w:pPr>
      <w:r w:rsidRPr="009B6C89">
        <w:rPr>
          <w:rFonts w:hint="eastAsia"/>
        </w:rPr>
        <w:t>但是，对于单调乏味的会议，最好的解决办法也许是少开一些。通用电气的新老板约翰·弗兰纳里（</w:t>
      </w:r>
      <w:r w:rsidRPr="009B6C89">
        <w:t>John Flannery</w:t>
      </w:r>
      <w:r w:rsidRPr="009B6C89">
        <w:t>）呼吁</w:t>
      </w:r>
      <w:r w:rsidRPr="009B6C89">
        <w:t>“</w:t>
      </w:r>
      <w:r w:rsidRPr="009B6C89">
        <w:t>尽可能少开会或不开会</w:t>
      </w:r>
      <w:r w:rsidRPr="009B6C89">
        <w:t>”</w:t>
      </w:r>
      <w:r w:rsidRPr="009B6C89">
        <w:t>。多亏了神奇的现代科技，管理层和员工可以通过讯息群组保持联系。信息可以简明地传达，不相干的人可以忽略它们，继续干自己的活。下次如果一名经理想要召集同事时，他们必须好好回答这个问题：</w:t>
      </w:r>
      <w:r w:rsidRPr="009B6C89">
        <w:t>“</w:t>
      </w:r>
      <w:r w:rsidRPr="009B6C89">
        <w:t>这个会真是非开不可吗</w:t>
      </w:r>
      <w:r w:rsidRPr="009B6C89">
        <w:t>?”</w:t>
      </w:r>
    </w:p>
    <w:p w:rsidR="009B6C89" w:rsidRPr="009B6C89" w:rsidRDefault="009B6C89" w:rsidP="009B6C89">
      <w:pPr>
        <w:pStyle w:val="1"/>
        <w:spacing w:before="156" w:after="156"/>
      </w:pPr>
      <w:bookmarkStart w:id="65" w:name="_Toc525729474"/>
      <w:r w:rsidRPr="009B6C89">
        <w:t>Schumpeter: Raging against Beijing</w:t>
      </w:r>
      <w:bookmarkEnd w:id="65"/>
    </w:p>
    <w:p w:rsidR="009B6C89" w:rsidRPr="009B6C89" w:rsidRDefault="009B6C89" w:rsidP="009B6C89">
      <w:pPr>
        <w:spacing w:before="156" w:after="156"/>
      </w:pPr>
      <w:r w:rsidRPr="009B6C89">
        <w:t>Just how badly has USA Inc been treated by China?</w:t>
      </w:r>
    </w:p>
    <w:p w:rsidR="009B6C89" w:rsidRPr="009B6C89" w:rsidRDefault="009B6C89" w:rsidP="009B6C89">
      <w:pPr>
        <w:spacing w:before="156" w:after="156"/>
      </w:pPr>
      <w:r w:rsidRPr="009B6C89">
        <w:rPr>
          <w:rFonts w:hint="eastAsia"/>
        </w:rPr>
        <w:t>熊彼特：怒火攻京</w:t>
      </w:r>
    </w:p>
    <w:p w:rsidR="009B6C89" w:rsidRPr="009B6C89" w:rsidRDefault="009B6C89" w:rsidP="009B6C89">
      <w:pPr>
        <w:spacing w:before="156" w:after="156"/>
      </w:pPr>
      <w:r w:rsidRPr="009B6C89">
        <w:rPr>
          <w:rFonts w:hint="eastAsia"/>
        </w:rPr>
        <w:t>中国到底怎么虐待了美国的公司？</w:t>
      </w:r>
    </w:p>
    <w:p w:rsidR="00CF48B4" w:rsidRDefault="009B6C89" w:rsidP="009B6C89">
      <w:pPr>
        <w:spacing w:before="156" w:after="156"/>
      </w:pPr>
      <w:r w:rsidRPr="009B6C89">
        <w:t xml:space="preserve">20180630 business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ONE of the naughty secrets about America’s trade war with China is that it has the tacit support of much of America’s business establishment. For the past 20 years big firms’ default mode has been Sino-infatuation. Schumpeter attended a dinner in 2016 between the captains of USA Inc and Li Keqiang, China’s premier, and you could taste the deference in the air more keenly than the beef on the plates. But lately bosses’ mood has flipped into a hostility that risks becoming jingoistic and unhelpful.</w:t>
      </w:r>
    </w:p>
    <w:p w:rsidR="00CF48B4" w:rsidRDefault="009B6C89" w:rsidP="009B6C89">
      <w:pPr>
        <w:spacing w:before="156" w:after="156"/>
      </w:pPr>
      <w:r w:rsidRPr="009B6C89">
        <w:rPr>
          <w:rFonts w:hint="eastAsia"/>
        </w:rPr>
        <w:t>美中贸易战背后肮脏的秘密之一，是它其实得到了美国大部分商业机构的默许。过去</w:t>
      </w:r>
      <w:r w:rsidRPr="009B6C89">
        <w:t>20</w:t>
      </w:r>
      <w:r w:rsidRPr="009B6C89">
        <w:t>年里，美国大企业一贯是</w:t>
      </w:r>
      <w:r w:rsidRPr="009B6C89">
        <w:t>“</w:t>
      </w:r>
      <w:r w:rsidRPr="009B6C89">
        <w:t>中国迷</w:t>
      </w:r>
      <w:r w:rsidRPr="009B6C89">
        <w:t>”</w:t>
      </w:r>
      <w:r w:rsidRPr="009B6C89">
        <w:t>。</w:t>
      </w:r>
      <w:r w:rsidRPr="009B6C89">
        <w:t>2016</w:t>
      </w:r>
      <w:r w:rsidRPr="009B6C89">
        <w:t>年，本专栏作者参加了美国商业领袖和中国总理李克强的交流晚宴，在空气中闻到的毕恭毕敬的味道比盘子里的牛肉味还要浓烈。但最近，老板们的情绪转变成了一种强烈的敌意，这种敌意可能会发展成一种无益的极端民族主义。</w:t>
      </w:r>
    </w:p>
    <w:p w:rsidR="00CF48B4" w:rsidRDefault="009B6C89" w:rsidP="009B6C89">
      <w:pPr>
        <w:spacing w:before="156" w:after="156"/>
      </w:pPr>
      <w:r w:rsidRPr="009B6C89">
        <w:t>While a few Sino-dependent companies such as Apple and Boeing want to lower the temperature, many others consider themselves mistreated by China; for them, it is payback time. This stance has two flaws. The sense of victimhood is over the top; American firms have done reasonably well in China. And it is stoking the White House to escalate a conflict that may spill over from trade tariffs into a war over investment by multinationals.</w:t>
      </w:r>
    </w:p>
    <w:p w:rsidR="00CF48B4" w:rsidRDefault="009B6C89" w:rsidP="009B6C89">
      <w:pPr>
        <w:spacing w:before="156" w:after="156"/>
      </w:pPr>
      <w:r w:rsidRPr="009B6C89">
        <w:rPr>
          <w:rFonts w:hint="eastAsia"/>
        </w:rPr>
        <w:t>尽管有少数依赖中国的企业——比如苹果和波音——想给这种怒火降温，但还有其他许多企业认为自己遭受了中国不公正的对待，现在到了算账的时候。这种立场存在两点谬误：过于夸张的受害者心理——实际上美国企业在中国的日子一直还挺不错；而且它在刺激白宫把冲突进一步升级，可能会把关税纠纷发展成一场打击跨国公司投资的战争。</w:t>
      </w:r>
    </w:p>
    <w:p w:rsidR="00CF48B4" w:rsidRDefault="009B6C89" w:rsidP="009B6C89">
      <w:pPr>
        <w:spacing w:before="156" w:after="156"/>
      </w:pPr>
      <w:r w:rsidRPr="009B6C89">
        <w:t>China may have been bad for steel workers in Cleveland but the calculation for companies is different. Globalised production has lowered labour costs. Since China’s entry into the World Trade Organisation in 2001, profit margins in America have been 22% above their 50-year trend. And companies engage not just in trade, but in cross-border investment too.</w:t>
      </w:r>
    </w:p>
    <w:p w:rsidR="00CF48B4" w:rsidRDefault="009B6C89" w:rsidP="009B6C89">
      <w:pPr>
        <w:spacing w:before="156" w:after="156"/>
      </w:pPr>
      <w:r w:rsidRPr="009B6C89">
        <w:rPr>
          <w:rFonts w:hint="eastAsia"/>
        </w:rPr>
        <w:t>中国可能确实损害了克利夫兰那些钢铁工人的利益，但企业该算的是另一笔帐。全球化生产降低了劳动力</w:t>
      </w:r>
      <w:r w:rsidRPr="009B6C89">
        <w:rPr>
          <w:rFonts w:hint="eastAsia"/>
        </w:rPr>
        <w:lastRenderedPageBreak/>
        <w:t>成本。自</w:t>
      </w:r>
      <w:r w:rsidRPr="009B6C89">
        <w:t>2001</w:t>
      </w:r>
      <w:r w:rsidRPr="009B6C89">
        <w:t>年中国加入世贸组织以来，美国的利润率已经比其</w:t>
      </w:r>
      <w:r w:rsidRPr="009B6C89">
        <w:t>50</w:t>
      </w:r>
      <w:r w:rsidRPr="009B6C89">
        <w:t>年趋势高了</w:t>
      </w:r>
      <w:r w:rsidRPr="009B6C89">
        <w:t>22%</w:t>
      </w:r>
      <w:r w:rsidRPr="009B6C89">
        <w:t>。而且企业不仅从事贸易，也开展跨境投资。</w:t>
      </w:r>
    </w:p>
    <w:p w:rsidR="00CF48B4" w:rsidRDefault="009B6C89" w:rsidP="009B6C89">
      <w:pPr>
        <w:spacing w:before="156" w:after="156"/>
      </w:pPr>
      <w:r w:rsidRPr="009B6C89">
        <w:t>It is this investment that riles American firms. China originally promised to open up its vast market, bosses complain, but today it bars companies from some industries and forces them into joint ventures with partners that steal their intellectual property. Chinese firms get cheap state loans. The “Made in China 2025” plan envisions that foreign firms are excluded from new areas such as artificial intelligence. The overall result, bosses grumble, is that American firms are puny in China, making 4% of their global sales there. Champions such as Amazon and Goldman Sachs have either flopped or been largely excluded. Only perhaps a dozen companies make over $1bn of profits a year from China, including General Motors and a few tech-hardware stars.</w:t>
      </w:r>
    </w:p>
    <w:p w:rsidR="00CF48B4" w:rsidRDefault="009B6C89" w:rsidP="009B6C89">
      <w:pPr>
        <w:spacing w:before="156" w:after="156"/>
      </w:pPr>
      <w:r w:rsidRPr="009B6C89">
        <w:rPr>
          <w:rFonts w:hint="eastAsia"/>
        </w:rPr>
        <w:t>正是这类投资让美国老板们生气。他们抱怨说，中国原先承诺向他们开放广阔的国内市场，如今却禁止他们进入某些行业，又迫使他们与中国公司建立合资企业，以此窃取他们的知识产权。中国企业还有廉价的国家贷款支持。根据“中国制造</w:t>
      </w:r>
      <w:r w:rsidRPr="009B6C89">
        <w:t>2025”</w:t>
      </w:r>
      <w:r w:rsidRPr="009B6C89">
        <w:t>计划，外国公司将会被排除在人工智能等新兴领域之外。老板们不满地说，总体的结果是美国公司在中国很不起眼，在华销售额只贡献了全球销售额的</w:t>
      </w:r>
      <w:r w:rsidRPr="009B6C89">
        <w:t>4%</w:t>
      </w:r>
      <w:r w:rsidRPr="009B6C89">
        <w:t>。像亚马逊和高盛这样的行业巨头要么是吃了败仗，要么是基本上被排除在外。只有大概十几家公司每年从中国赚到的利润超过</w:t>
      </w:r>
      <w:r w:rsidRPr="009B6C89">
        <w:t>10</w:t>
      </w:r>
      <w:r w:rsidRPr="009B6C89">
        <w:t>亿美元，包括通用汽车和少数科技硬件明星</w:t>
      </w:r>
      <w:r w:rsidRPr="009B6C89">
        <w:rPr>
          <w:rFonts w:hint="eastAsia"/>
        </w:rPr>
        <w:t>企业。</w:t>
      </w:r>
    </w:p>
    <w:p w:rsidR="00CF48B4" w:rsidRDefault="009B6C89" w:rsidP="009B6C89">
      <w:pPr>
        <w:spacing w:before="156" w:after="156"/>
      </w:pPr>
      <w:r w:rsidRPr="009B6C89">
        <w:t>Such complaints are valid, but the picture is lopsided. Most bosses love China’s state-run model when it involves them getting privileged access to its omnipotent leaders. Other big countries have infuriating investment curbs, both explicit and tacit, including India and France. The transfer of know-how from rich countries to poorer ones, by hook or crook, is an integral part of economic development. Firms often fail abroad—there is no God-given right to triumph. And few bosses bother to calibrate their China problem. They should ask themselves how big their business in China ought to be—or, what would “fair” look like?</w:t>
      </w:r>
    </w:p>
    <w:p w:rsidR="00CF48B4" w:rsidRDefault="009B6C89" w:rsidP="009B6C89">
      <w:pPr>
        <w:spacing w:before="156" w:after="156"/>
      </w:pPr>
      <w:r w:rsidRPr="009B6C89">
        <w:rPr>
          <w:rFonts w:hint="eastAsia"/>
        </w:rPr>
        <w:t>这种抱怨没错，但失之片面。在享受着接近无所不能的中国领导人这种特权时，大多数老板倒是都很喜欢中国的国有模式。其他一些大国明文设定或隐秘操作的投资门槛简直气死人，比如印度和法国。无论用什么手段，专有技术从富国转移到穷国都是经济发展必不可少的一部分。企业在国外打败仗是常事——它们有什么天赋特权非得成功呢？但少有老板愿意花时间来校正自己的“中国问题”。他们该问问自己，在中国的业务应该发展到多大？或者，怎样才算“公平”？</w:t>
      </w:r>
    </w:p>
    <w:p w:rsidR="00CF48B4" w:rsidRDefault="009B6C89" w:rsidP="009B6C89">
      <w:pPr>
        <w:spacing w:before="156" w:after="156"/>
      </w:pPr>
      <w:r w:rsidRPr="009B6C89">
        <w:t>Schumpeter has considered four measures of Chinese corporate unfairness, using data from Morgan Stanley and Bloomberg. The first is the weight of China in the foreign sales that American firms bring in. It stands at 15%; if it was in line with China’s share of world GDP, it would be 20%. This shortfall amounts to a small 1% of American firms’ global sales (both foreign and domestic). America Inc is similarly underweight in the rest of Asia, but there is much less fighting talk about South Korea or Japan.</w:t>
      </w:r>
    </w:p>
    <w:p w:rsidR="00CF48B4" w:rsidRDefault="009B6C89" w:rsidP="009B6C89">
      <w:pPr>
        <w:spacing w:before="156" w:after="156"/>
      </w:pPr>
      <w:r w:rsidRPr="009B6C89">
        <w:rPr>
          <w:rFonts w:hint="eastAsia"/>
        </w:rPr>
        <w:t>本专栏使用摩根士丹利和彭博社的数据，从四个方面考察中国是否真的不公平对待企业。首先是中国在美国公司的海外销售中所占的比重。它目前贡献了</w:t>
      </w:r>
      <w:r w:rsidRPr="009B6C89">
        <w:t>15%</w:t>
      </w:r>
      <w:r w:rsidRPr="009B6C89">
        <w:t>。如果要和中国在全球</w:t>
      </w:r>
      <w:r w:rsidRPr="009B6C89">
        <w:t>GDP</w:t>
      </w:r>
      <w:r w:rsidRPr="009B6C89">
        <w:t>中的占比一致，那么这个数字应该是</w:t>
      </w:r>
      <w:r w:rsidRPr="009B6C89">
        <w:t>20%</w:t>
      </w:r>
      <w:r w:rsidRPr="009B6C89">
        <w:t>。这一缺口仅相当于美国公司全球销售额（包括国内和国外）的</w:t>
      </w:r>
      <w:r w:rsidRPr="009B6C89">
        <w:t>1%</w:t>
      </w:r>
      <w:r w:rsidRPr="009B6C89">
        <w:t>。亚洲其他地区对美国公司海外销售的贡献也有着同样程度的不足，但眼下对韩国或日本的挑战言论却要少得多。</w:t>
      </w:r>
    </w:p>
    <w:p w:rsidR="00CF48B4" w:rsidRDefault="009B6C89" w:rsidP="009B6C89">
      <w:pPr>
        <w:spacing w:before="156" w:after="156"/>
      </w:pPr>
      <w:r w:rsidRPr="009B6C89">
        <w:t>The second test is whether there is parity in the commercial relationship. Firms based in China make sales to America almost exclusively through goods exports, which were worth $506bn last year. American companies make their sales to China both through exports and through their subsidiaries there, which together delivered about $450bn-500bn in revenue. Again, there is not much of a gap. American firms’ aggregate market share in China, of 6%, is almost double Chinese firms’ share in America, based on the sales of all listed firms.</w:t>
      </w:r>
    </w:p>
    <w:p w:rsidR="00CF48B4" w:rsidRDefault="009B6C89" w:rsidP="009B6C89">
      <w:pPr>
        <w:spacing w:before="156" w:after="156"/>
      </w:pPr>
      <w:r w:rsidRPr="009B6C89">
        <w:rPr>
          <w:rFonts w:hint="eastAsia"/>
        </w:rPr>
        <w:lastRenderedPageBreak/>
        <w:t>第二项测试是商业关系是否对等。总部位于中国的公司几乎完全通过商品出口来实现对美销售，去年出口额达</w:t>
      </w:r>
      <w:r w:rsidRPr="009B6C89">
        <w:t>5060</w:t>
      </w:r>
      <w:r w:rsidRPr="009B6C89">
        <w:t>亿美元。美国公司通过出口及其在中国的子公司来对华销售，共实现了</w:t>
      </w:r>
      <w:r w:rsidRPr="009B6C89">
        <w:t>4500</w:t>
      </w:r>
      <w:r w:rsidRPr="009B6C89">
        <w:t>亿至</w:t>
      </w:r>
      <w:r w:rsidRPr="009B6C89">
        <w:t>5000</w:t>
      </w:r>
      <w:r w:rsidRPr="009B6C89">
        <w:t>亿美元左右的收入。在这个环节，两者的差距仍然不大。根据所有上市公司的销售情况，美国公司在中国拥有的总市场份额为</w:t>
      </w:r>
      <w:r w:rsidRPr="009B6C89">
        <w:t>6%</w:t>
      </w:r>
      <w:r w:rsidRPr="009B6C89">
        <w:t>，几乎是中国公司在美市场份额的两倍。</w:t>
      </w:r>
    </w:p>
    <w:p w:rsidR="00CF48B4" w:rsidRDefault="009B6C89" w:rsidP="009B6C89">
      <w:pPr>
        <w:spacing w:before="156" w:after="156"/>
      </w:pPr>
      <w:r w:rsidRPr="009B6C89">
        <w:t>The third yardstick is whether American firms underperform other multinationals and local firms. In some cases failure is not China-specific. Walmart has had a tough time in China, but has also struggled in Brazil and Britain. Uber sold out to a competitor in China, but has done the same in South-East Asia. American consumer and industrial blue chips are typically of a similar scale in China to their nearest rivals. Thus the sales of Boeing and Airbus, Nike and Adidas, and General Electric and Siemens are all broadly in line with each other. Where America has a comparative advantage—tech—it leads. Over half of USA Inc’s sales in China are from tech firms, led by Apple, Intel and Qualcomm. Overall, American firms outperform. For the top 50 that reveal data, sales in China have risen at a compound annual rate of 12% since 2012. That is higher than local firms (9%) and European ones (5%).</w:t>
      </w:r>
    </w:p>
    <w:p w:rsidR="00CF48B4" w:rsidRDefault="009B6C89" w:rsidP="009B6C89">
      <w:pPr>
        <w:spacing w:before="156" w:after="156"/>
      </w:pPr>
      <w:r w:rsidRPr="009B6C89">
        <w:rPr>
          <w:rFonts w:hint="eastAsia"/>
        </w:rPr>
        <w:t>第三个衡量标准是美国公司的业绩是否不如其他跨国公司和本地公司。在某些案例中，在中国的失败并非特例。沃尔玛在中国举步维艰，但在巴西和英国也同样如此。优步把中国的业务卖给了本地竞争对手，在东南亚也一样。美国的消费品和工业蓝筹股在中国的规模通常都与自己最大的竞争对手差不多。波音和空客、耐克和阿迪达斯、通用电气和西门子的销售额基本都不相上下。而在美国有比较优势的领域——科技——它则一马当先。美国公司在中国的销售额有超过一半来自于由苹果、英特尔和高通领头的科技公司。整体而言，美国公司的表现更胜一筹。比对已公开数据的前</w:t>
      </w:r>
      <w:r w:rsidRPr="009B6C89">
        <w:t>50</w:t>
      </w:r>
      <w:r w:rsidRPr="009B6C89">
        <w:t>名企业，自</w:t>
      </w:r>
      <w:r w:rsidRPr="009B6C89">
        <w:t>2012</w:t>
      </w:r>
      <w:r w:rsidRPr="009B6C89">
        <w:t>年以来美国企业在华销售额的复合年增长率为</w:t>
      </w:r>
      <w:r w:rsidRPr="009B6C89">
        <w:t>12%</w:t>
      </w:r>
      <w:r w:rsidRPr="009B6C89">
        <w:t>，高于本地企业（</w:t>
      </w:r>
      <w:r w:rsidRPr="009B6C89">
        <w:t>9%</w:t>
      </w:r>
      <w:r w:rsidRPr="009B6C89">
        <w:t>）和欧洲企业（</w:t>
      </w:r>
      <w:r w:rsidRPr="009B6C89">
        <w:t>5%</w:t>
      </w:r>
      <w:r w:rsidRPr="009B6C89">
        <w:t>）。</w:t>
      </w:r>
    </w:p>
    <w:p w:rsidR="00CF48B4" w:rsidRDefault="009B6C89" w:rsidP="009B6C89">
      <w:pPr>
        <w:spacing w:before="156" w:after="156"/>
      </w:pPr>
      <w:r w:rsidRPr="009B6C89">
        <w:t>The final measure is whether American firms are shut out of some sectors. This is important as China shifts towards services and as the smartphone market, a goldmine, matures. The answer is clearly “yes”. Alphabet, Facebook and Netflix are nowhere, and Wall Street firms are all but excluded from the mainland. Chinese firms, however, can make a similar complaint. The market share of all foreign firms in Silicon Valley’s software and internet activities, and on Wall Street, is probably below 20%. America’s national-security rules, thickets of regulation, lobbying culture and political climate make it inconceivable that a Chinese firm could play a big role in the internet or in finance there.</w:t>
      </w:r>
    </w:p>
    <w:p w:rsidR="00CF48B4" w:rsidRDefault="009B6C89" w:rsidP="009B6C89">
      <w:pPr>
        <w:spacing w:before="156" w:after="156"/>
      </w:pPr>
      <w:r w:rsidRPr="009B6C89">
        <w:rPr>
          <w:rFonts w:hint="eastAsia"/>
        </w:rPr>
        <w:t>最后一项标准是美国公司是否被某些行业拒之门外。随着中国经济向服务业转移、智能手机市场这个金矿逐渐成熟饱和，这一点非常重要。答案很明确：“是”。</w:t>
      </w:r>
      <w:r w:rsidRPr="009B6C89">
        <w:t>Alphabet</w:t>
      </w:r>
      <w:r w:rsidRPr="009B6C89">
        <w:t>、</w:t>
      </w:r>
      <w:r w:rsidRPr="009B6C89">
        <w:t>Facebook</w:t>
      </w:r>
      <w:r w:rsidRPr="009B6C89">
        <w:t>和</w:t>
      </w:r>
      <w:r w:rsidRPr="009B6C89">
        <w:t>Netflix</w:t>
      </w:r>
      <w:r w:rsidRPr="009B6C89">
        <w:t>踪影难觅，而华尔街的公司几乎也都被排除在中国大陆之外。然而，中国公司同样可以表达类似的不满。外国公司在硅谷的软件和互联网业务以及华尔街所占的市场份额总共可能不到</w:t>
      </w:r>
      <w:r w:rsidRPr="009B6C89">
        <w:t>20%</w:t>
      </w:r>
      <w:r w:rsidRPr="009B6C89">
        <w:t>。美国的国家安全法规、错综复杂的监管、游说文化和政治气候，使得中国公司不可能在美国的互联网或金融领域扮演重大的角色。</w:t>
      </w:r>
    </w:p>
    <w:p w:rsidR="00CF48B4" w:rsidRDefault="009B6C89" w:rsidP="009B6C89">
      <w:pPr>
        <w:spacing w:before="156" w:after="156"/>
      </w:pPr>
      <w:r w:rsidRPr="009B6C89">
        <w:t>The great wail about China</w:t>
      </w:r>
    </w:p>
    <w:p w:rsidR="00CF48B4" w:rsidRDefault="009B6C89" w:rsidP="009B6C89">
      <w:pPr>
        <w:spacing w:before="156" w:after="156"/>
      </w:pPr>
      <w:r w:rsidRPr="009B6C89">
        <w:rPr>
          <w:rFonts w:hint="eastAsia"/>
        </w:rPr>
        <w:t>控诉中国</w:t>
      </w:r>
    </w:p>
    <w:p w:rsidR="00CF48B4" w:rsidRDefault="009B6C89" w:rsidP="009B6C89">
      <w:pPr>
        <w:spacing w:before="156" w:after="156"/>
      </w:pPr>
      <w:r w:rsidRPr="009B6C89">
        <w:t>Far-sighted bosses know their stance on China must reflect a balanced assessment, not a delusional vision of globalisation in which anything less than a triumph is considered a travesty. But their voices are being drowned out. The shift of the business establishment to hawkishness on China has probably emboldened the White House and also led the Treasury and Department of Commerce to be more combative. Most big firms are blasé about tariffs; they can pass on the cost to clients. Few export lots to China. But soon China will run out of American imports to subject to retaliatory tariffs; in a tit-for-tar war, beating up American firms’ Chinese subsidiaries is a logical next step. USA Inc’s Sino-strop would then end up enabling the opposite of what it wants.</w:t>
      </w:r>
    </w:p>
    <w:p w:rsidR="009B6C89" w:rsidRPr="009B6C89" w:rsidRDefault="009B6C89" w:rsidP="009B6C89">
      <w:pPr>
        <w:spacing w:before="156" w:after="156"/>
      </w:pPr>
      <w:r w:rsidRPr="009B6C89">
        <w:rPr>
          <w:rFonts w:hint="eastAsia"/>
        </w:rPr>
        <w:t>有远见的老板都知道，他们对中国的立场必须基于一种平衡的评估，而不是对全球化的一种妄想——只要</w:t>
      </w:r>
      <w:r w:rsidRPr="009B6C89">
        <w:rPr>
          <w:rFonts w:hint="eastAsia"/>
        </w:rPr>
        <w:lastRenderedPageBreak/>
        <w:t>够不上胜利就等于受嘲弄。但他们的声音被淹没了。商业机构对中国的立场转强硬可能给白宫壮了胆，也让财政部和商务部更加斗志昂扬。大多数大公司都对关税见惯不惊，反正它们可以将成本转嫁给客户，而且很少有企业大量出口产品到中国。但中国很快就会没有更多美国进口额可以征收报复性关税了，而在一场以牙还牙的战争中，打击美国公司在中国的子公司将是合乎逻辑的下一步。届时，美国公司的“对华之怒”可能会搬石头砸了自己的脚。</w:t>
      </w:r>
    </w:p>
    <w:p w:rsidR="009B6C89" w:rsidRPr="009B6C89" w:rsidRDefault="009B6C89" w:rsidP="009B6C89">
      <w:pPr>
        <w:pStyle w:val="1"/>
        <w:spacing w:before="156" w:after="156"/>
      </w:pPr>
      <w:bookmarkStart w:id="66" w:name="_Toc525729475"/>
      <w:r w:rsidRPr="009B6C89">
        <w:t>Now for the investment war: Safe and secure</w:t>
      </w:r>
      <w:bookmarkEnd w:id="66"/>
    </w:p>
    <w:p w:rsidR="009B6C89" w:rsidRPr="009B6C89" w:rsidRDefault="009B6C89" w:rsidP="009B6C89">
      <w:pPr>
        <w:spacing w:before="156" w:after="156"/>
      </w:pPr>
      <w:r w:rsidRPr="009B6C89">
        <w:t>How the Trump administration will clamp down on Chinese investment</w:t>
      </w:r>
    </w:p>
    <w:p w:rsidR="009B6C89" w:rsidRPr="009B6C89" w:rsidRDefault="009B6C89" w:rsidP="009B6C89">
      <w:pPr>
        <w:spacing w:before="156" w:after="156"/>
      </w:pPr>
      <w:r w:rsidRPr="009B6C89">
        <w:rPr>
          <w:rFonts w:hint="eastAsia"/>
        </w:rPr>
        <w:t>投资战开打：靠谱一些</w:t>
      </w:r>
    </w:p>
    <w:p w:rsidR="009B6C89" w:rsidRPr="009B6C89" w:rsidRDefault="009B6C89" w:rsidP="009B6C89">
      <w:pPr>
        <w:spacing w:before="156" w:after="156"/>
      </w:pPr>
      <w:r w:rsidRPr="009B6C89">
        <w:rPr>
          <w:rFonts w:hint="eastAsia"/>
        </w:rPr>
        <w:t>特朗普政府将如何打压中国投资</w:t>
      </w:r>
    </w:p>
    <w:p w:rsidR="00CF48B4" w:rsidRDefault="009B6C89" w:rsidP="009B6C89">
      <w:pPr>
        <w:spacing w:before="156" w:after="156"/>
      </w:pPr>
      <w:r w:rsidRPr="009B6C89">
        <w:t xml:space="preserve">20180630 finance and economics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PRESIDENT Donald Trump’s view of investment depends on who is doing it. On June 22nd he railed against Europeans exporting cars to America, demanding that they “build them here!” On June 26th he tweeted that all Harley-Davidson motorcycles should be made in America (see article). But when it comes to Chinese investors buying American technology, Mr Trump would prefer a frostier approach.</w:t>
      </w:r>
    </w:p>
    <w:p w:rsidR="00CF48B4" w:rsidRDefault="009B6C89" w:rsidP="009B6C89">
      <w:pPr>
        <w:spacing w:before="156" w:after="156"/>
      </w:pPr>
      <w:r w:rsidRPr="009B6C89">
        <w:rPr>
          <w:rFonts w:hint="eastAsia"/>
        </w:rPr>
        <w:t>美国总统特朗普对投资的看法因投资方而异。</w:t>
      </w:r>
      <w:r w:rsidRPr="009B6C89">
        <w:t>6</w:t>
      </w:r>
      <w:r w:rsidRPr="009B6C89">
        <w:t>月</w:t>
      </w:r>
      <w:r w:rsidRPr="009B6C89">
        <w:t>22</w:t>
      </w:r>
      <w:r w:rsidRPr="009B6C89">
        <w:t>日，他谴责那些向美国出口汽车的欧洲厂商，要求他们</w:t>
      </w:r>
      <w:r w:rsidRPr="009B6C89">
        <w:t>“</w:t>
      </w:r>
      <w:r w:rsidRPr="009B6C89">
        <w:t>在美国制造这些车！</w:t>
      </w:r>
      <w:r w:rsidRPr="009B6C89">
        <w:t>”6</w:t>
      </w:r>
      <w:r w:rsidRPr="009B6C89">
        <w:t>月</w:t>
      </w:r>
      <w:r w:rsidRPr="009B6C89">
        <w:t>26</w:t>
      </w:r>
      <w:r w:rsidRPr="009B6C89">
        <w:t>日，他在推特上发帖子说，所有哈雷戴维森摩托车都应该在美国制造。但如果是购买美国技术的中国投资者，特朗普的态度就更冷淡了。</w:t>
      </w:r>
    </w:p>
    <w:p w:rsidR="00CF48B4" w:rsidRDefault="009B6C89" w:rsidP="009B6C89">
      <w:pPr>
        <w:spacing w:before="156" w:after="156"/>
      </w:pPr>
      <w:r w:rsidRPr="009B6C89">
        <w:t>Investors have feared a clampdown since March, when the administration concluded that China’s unfair actions against American companies merited retaliatory restrictions on Chinese investments in “industries or technologies deemed important to the United States”. Mr Trump directed Steven Mnuchin, the treasury secretary, to come up with options. On June 24th it appeared policy might tighten dramatically, with reports of plans to limit investment in America in the sectors targeted by China’s “Made in China 2025” development policy, from aerospace to robotics.</w:t>
      </w:r>
    </w:p>
    <w:p w:rsidR="00CF48B4" w:rsidRDefault="009B6C89" w:rsidP="009B6C89">
      <w:pPr>
        <w:spacing w:before="156" w:after="156"/>
      </w:pPr>
      <w:r w:rsidRPr="009B6C89">
        <w:rPr>
          <w:rFonts w:hint="eastAsia"/>
        </w:rPr>
        <w:t>今年</w:t>
      </w:r>
      <w:r w:rsidRPr="009B6C89">
        <w:t>3</w:t>
      </w:r>
      <w:r w:rsidRPr="009B6C89">
        <w:t>月，特朗普政府认定，基于中国对美国公司的不公正对待，有理由对中国在</w:t>
      </w:r>
      <w:r w:rsidRPr="009B6C89">
        <w:t>“</w:t>
      </w:r>
      <w:r w:rsidRPr="009B6C89">
        <w:t>美国认为重要的行业或技术</w:t>
      </w:r>
      <w:r w:rsidRPr="009B6C89">
        <w:t>”</w:t>
      </w:r>
      <w:r w:rsidRPr="009B6C89">
        <w:t>的投资实施报复性限制。这之后投资者一直担心将受到打压。特朗普指示财政部长史蒂文</w:t>
      </w:r>
      <w:r w:rsidRPr="009B6C89">
        <w:t>·</w:t>
      </w:r>
      <w:r w:rsidRPr="009B6C89">
        <w:t>梅努钦（</w:t>
      </w:r>
      <w:r w:rsidRPr="009B6C89">
        <w:t>Steven Mnuchin</w:t>
      </w:r>
      <w:r w:rsidRPr="009B6C89">
        <w:t>）准备多个方案。</w:t>
      </w:r>
      <w:r w:rsidRPr="009B6C89">
        <w:t>6</w:t>
      </w:r>
      <w:r w:rsidRPr="009B6C89">
        <w:t>月</w:t>
      </w:r>
      <w:r w:rsidRPr="009B6C89">
        <w:t>24</w:t>
      </w:r>
      <w:r w:rsidRPr="009B6C89">
        <w:t>日传出政策可能会大幅收紧的消息，据称特朗普政府计划限制中国在美投资涉及</w:t>
      </w:r>
      <w:r w:rsidRPr="009B6C89">
        <w:t>“</w:t>
      </w:r>
      <w:r w:rsidRPr="009B6C89">
        <w:t>中国制造</w:t>
      </w:r>
      <w:r w:rsidRPr="009B6C89">
        <w:t>2025”</w:t>
      </w:r>
      <w:r w:rsidRPr="009B6C89">
        <w:t>发展规划中罗列的重点行业，从航空航天到机器人技术等。</w:t>
      </w:r>
    </w:p>
    <w:p w:rsidR="00CF48B4" w:rsidRDefault="009B6C89" w:rsidP="009B6C89">
      <w:pPr>
        <w:spacing w:before="156" w:after="156"/>
      </w:pPr>
      <w:r w:rsidRPr="009B6C89">
        <w:t>Those plans were quickly shelved, perhaps because of market falls on June 25th. On June 27th the White House confirmed that there would be no new China-specific restrictions. Instead, it would rely on the Committee on Foreign Investment in the United States (CFIUS), an intra-agency committee that reviews inbound investment. Mr Trump also told the Commerce Department to review export controls.</w:t>
      </w:r>
    </w:p>
    <w:p w:rsidR="00CF48B4" w:rsidRDefault="009B6C89" w:rsidP="009B6C89">
      <w:pPr>
        <w:spacing w:before="156" w:after="156"/>
      </w:pPr>
      <w:r w:rsidRPr="009B6C89">
        <w:rPr>
          <w:rFonts w:hint="eastAsia"/>
        </w:rPr>
        <w:t>那些计划很快被搁置了，可能跟</w:t>
      </w:r>
      <w:r w:rsidRPr="009B6C89">
        <w:t>6</w:t>
      </w:r>
      <w:r w:rsidRPr="009B6C89">
        <w:t>月</w:t>
      </w:r>
      <w:r w:rsidRPr="009B6C89">
        <w:t>25</w:t>
      </w:r>
      <w:r w:rsidRPr="009B6C89">
        <w:t>日美国股市下跌有关。</w:t>
      </w:r>
      <w:r w:rsidRPr="009B6C89">
        <w:t>6</w:t>
      </w:r>
      <w:r w:rsidRPr="009B6C89">
        <w:t>月</w:t>
      </w:r>
      <w:r w:rsidRPr="009B6C89">
        <w:t>27</w:t>
      </w:r>
      <w:r w:rsidRPr="009B6C89">
        <w:t>日，白宫确认不会做出专门针对中国的新限制。相反，它将依赖美国外国投资委员会（以下简称</w:t>
      </w:r>
      <w:r w:rsidRPr="009B6C89">
        <w:t>CFIUS</w:t>
      </w:r>
      <w:r w:rsidRPr="009B6C89">
        <w:t>）来把关。这个政府内部委员会负责审查美国境内外来投资。特朗普还指示商务部检视出口管制措施。</w:t>
      </w:r>
    </w:p>
    <w:p w:rsidR="00CF48B4" w:rsidRDefault="009B6C89" w:rsidP="009B6C89">
      <w:pPr>
        <w:spacing w:before="156" w:after="156"/>
      </w:pPr>
      <w:r w:rsidRPr="009B6C89">
        <w:t xml:space="preserve">What might look like a non-event is in fact an attempt to avoid a duplication of effort. Both America’s inbound-investment restrictions and its export controls are being beefed up by the Foreign Investment Risk Review Modernisation Act (FIRRMA), a bill with bipartisan support that should become law in the coming months. It would expand CFIUS’s scope of review and strengthen controls on exports of technologies deemed particularly sensitive. </w:t>
      </w:r>
      <w:r w:rsidRPr="009B6C89">
        <w:lastRenderedPageBreak/>
        <w:t>A version was approved overwhelmingly by the House of Representatives on June 26th.</w:t>
      </w:r>
    </w:p>
    <w:p w:rsidR="00CF48B4" w:rsidRDefault="009B6C89" w:rsidP="009B6C89">
      <w:pPr>
        <w:spacing w:before="156" w:after="156"/>
      </w:pPr>
      <w:r w:rsidRPr="009B6C89">
        <w:rPr>
          <w:rFonts w:hint="eastAsia"/>
        </w:rPr>
        <w:t>表面上好像是一次虚张声势，实际上是为了避免重复行动。美国正在寻求通过《外国投资风险评估现代化法案》（以下简称</w:t>
      </w:r>
      <w:r w:rsidRPr="009B6C89">
        <w:t>FIRRMA</w:t>
      </w:r>
      <w:r w:rsidRPr="009B6C89">
        <w:t>）来加大外来投资限制和出口管制。该法案已经得到两党支持，预计未来几个月内将成为法律。它将扩大</w:t>
      </w:r>
      <w:r w:rsidRPr="009B6C89">
        <w:t>CFIUS</w:t>
      </w:r>
      <w:r w:rsidRPr="009B6C89">
        <w:t>的审查范围，加强对特别敏感技术的出口管制。</w:t>
      </w:r>
      <w:r w:rsidRPr="009B6C89">
        <w:t>6</w:t>
      </w:r>
      <w:r w:rsidRPr="009B6C89">
        <w:t>月</w:t>
      </w:r>
      <w:r w:rsidRPr="009B6C89">
        <w:t>26</w:t>
      </w:r>
      <w:r w:rsidRPr="009B6C89">
        <w:t>日众议院以压倒性多数通过了该法案的一个版本。</w:t>
      </w:r>
    </w:p>
    <w:p w:rsidR="00CF48B4" w:rsidRDefault="009B6C89" w:rsidP="009B6C89">
      <w:pPr>
        <w:spacing w:before="156" w:after="156"/>
      </w:pPr>
      <w:r w:rsidRPr="009B6C89">
        <w:t>So the Trump administration’s decision not to set up new constraints does not signal a change of heart towards China. Rather, it reflects a desire shared with Congress to block Chinese cash. China’s share of direct investment into America is still small, but has risen quickly (see chart). Of $137bn in the ten years up to 2017, 24% was invested by state-owned enterprises, fuelling widespread concern that the purchases are part of a Chinese government strategy to dominate America economically.</w:t>
      </w:r>
    </w:p>
    <w:p w:rsidR="00CF48B4" w:rsidRDefault="009B6C89" w:rsidP="009B6C89">
      <w:pPr>
        <w:spacing w:before="156" w:after="156"/>
      </w:pPr>
      <w:r w:rsidRPr="009B6C89">
        <w:rPr>
          <w:rFonts w:hint="eastAsia"/>
        </w:rPr>
        <w:t>因此，特朗普政府决定不设置新的限制措施，并不代表它对中国回心转意。实际上，它反映出国会和政府想法一致，都要阻止来自中国的投资。目前中国在所有对美直接投资中所占的份额仍然很小，但增长迅速（见图表）。截至</w:t>
      </w:r>
      <w:r w:rsidRPr="009B6C89">
        <w:t>2017</w:t>
      </w:r>
      <w:r w:rsidRPr="009B6C89">
        <w:t>年的十年间，中国总共投资了</w:t>
      </w:r>
      <w:r w:rsidRPr="009B6C89">
        <w:t>1370</w:t>
      </w:r>
      <w:r w:rsidRPr="009B6C89">
        <w:t>亿美元，其中</w:t>
      </w:r>
      <w:r w:rsidRPr="009B6C89">
        <w:t>24%</w:t>
      </w:r>
      <w:r w:rsidRPr="009B6C89">
        <w:t>来自国有企业，这让人们普遍担忧这些收购是中国政府战略行动的一部分，目的是主导美国经济。</w:t>
      </w:r>
    </w:p>
    <w:p w:rsidR="00CF48B4" w:rsidRDefault="009B6C89" w:rsidP="009B6C89">
      <w:pPr>
        <w:spacing w:before="156" w:after="156"/>
      </w:pPr>
      <w:r w:rsidRPr="009B6C89">
        <w:t>That concern has been reflected in CFIUS’s activities. Of the 387 transactions it reviewed between 2013 and 2015, 74 involved Chinese investors. Of the five transactions it has ever recommended to be blocked, four involved Chinese buyers. Investment from China has already fallen from its peak in 2016, pulled down by Chinese capital controls and tougher American scrutiny. Since FIRRMA was drafted with China in mind, opportunities for such scrutiny will only increase.</w:t>
      </w:r>
    </w:p>
    <w:p w:rsidR="00CF48B4" w:rsidRDefault="009B6C89" w:rsidP="009B6C89">
      <w:pPr>
        <w:spacing w:before="156" w:after="156"/>
      </w:pPr>
      <w:r w:rsidRPr="009B6C89">
        <w:t>CFIUS</w:t>
      </w:r>
      <w:r w:rsidRPr="009B6C89">
        <w:t>的行动反映了这种担忧。</w:t>
      </w:r>
      <w:r w:rsidRPr="009B6C89">
        <w:t>2013</w:t>
      </w:r>
      <w:r w:rsidRPr="009B6C89">
        <w:t>年至</w:t>
      </w:r>
      <w:r w:rsidRPr="009B6C89">
        <w:t>2015</w:t>
      </w:r>
      <w:r w:rsidRPr="009B6C89">
        <w:t>年间，它审查的</w:t>
      </w:r>
      <w:r w:rsidRPr="009B6C89">
        <w:t>387</w:t>
      </w:r>
      <w:r w:rsidRPr="009B6C89">
        <w:t>宗交易中有</w:t>
      </w:r>
      <w:r w:rsidRPr="009B6C89">
        <w:t>74</w:t>
      </w:r>
      <w:r w:rsidRPr="009B6C89">
        <w:t>宗涉及中国投资者。它建议阻止的五宗交易中有四宗涉及中国买家。受到中国资本管制和美国收紧审查的牵制，中国在美投资已从</w:t>
      </w:r>
      <w:r w:rsidRPr="009B6C89">
        <w:t>2016</w:t>
      </w:r>
      <w:r w:rsidRPr="009B6C89">
        <w:t>年的高峰滑落。由于</w:t>
      </w:r>
      <w:r w:rsidRPr="009B6C89">
        <w:t>FIRRMA</w:t>
      </w:r>
      <w:r w:rsidRPr="009B6C89">
        <w:t>就是针对中国起草的，这类审查只会有增无减。</w:t>
      </w:r>
    </w:p>
    <w:p w:rsidR="00CF48B4" w:rsidRDefault="009B6C89" w:rsidP="009B6C89">
      <w:pPr>
        <w:spacing w:before="156" w:after="156"/>
      </w:pPr>
      <w:r w:rsidRPr="009B6C89">
        <w:t>Historically, Congress has not been shy about calling for a tough approach towards America’s economic rivals. CFIUS was set up in the 1970s in response to concerns that members of OPEC, the oil producers’ cartel, were hoovering up American assets for political ends. Congress granted the president authority to review investments in the 1980s, amid fears over Japan’s economic rise and its firms’ attempts to buy up American makers of semiconductors. The first set of concerns has since faded; the second now focuses on China.</w:t>
      </w:r>
    </w:p>
    <w:p w:rsidR="00CF48B4" w:rsidRDefault="009B6C89" w:rsidP="009B6C89">
      <w:pPr>
        <w:spacing w:before="156" w:after="156"/>
      </w:pPr>
      <w:r w:rsidRPr="009B6C89">
        <w:rPr>
          <w:rFonts w:hint="eastAsia"/>
        </w:rPr>
        <w:t>一直以来，美国国会从不避讳主张对美国的经济对手采取强硬手段。上世纪</w:t>
      </w:r>
      <w:r w:rsidRPr="009B6C89">
        <w:t>70</w:t>
      </w:r>
      <w:r w:rsidRPr="009B6C89">
        <w:t>年代，由于担忧石油输出国组织欧佩克的成员国出于政治目的大量购买美国资产，</w:t>
      </w:r>
      <w:r w:rsidRPr="009B6C89">
        <w:t>CFIUS</w:t>
      </w:r>
      <w:r w:rsidRPr="009B6C89">
        <w:t>成立。</w:t>
      </w:r>
      <w:r w:rsidRPr="009B6C89">
        <w:t>80</w:t>
      </w:r>
      <w:r w:rsidRPr="009B6C89">
        <w:t>年代，日本经济崛起，由于担心日本企业大举收购美国半导体制造商，国会授权总统审查投资项目。前一轮担忧已经消退，后一轮现在变成了集中提防中国。</w:t>
      </w:r>
    </w:p>
    <w:p w:rsidR="00CF48B4" w:rsidRDefault="009B6C89" w:rsidP="009B6C89">
      <w:pPr>
        <w:spacing w:before="156" w:after="156"/>
      </w:pPr>
      <w:r w:rsidRPr="009B6C89">
        <w:t>But policymakers have tried to avoid discouraging investment in America. In the 1980s Ronald Reagan fought against broadening the scope of CFIUS to include “essential commerce” as well as “national security”. Handing the power of approval to the president rather than Congress was supposed to depoliticise the process, and so protect ordinary businesses.</w:t>
      </w:r>
    </w:p>
    <w:p w:rsidR="00CF48B4" w:rsidRDefault="009B6C89" w:rsidP="009B6C89">
      <w:pPr>
        <w:spacing w:before="156" w:after="156"/>
      </w:pPr>
      <w:r w:rsidRPr="009B6C89">
        <w:rPr>
          <w:rFonts w:hint="eastAsia"/>
        </w:rPr>
        <w:t>但政策制定者们一直努力避免吓跑对美国的投资。</w:t>
      </w:r>
      <w:r w:rsidRPr="009B6C89">
        <w:t>80</w:t>
      </w:r>
      <w:r w:rsidRPr="009B6C89">
        <w:t>年代，里根总统反对把</w:t>
      </w:r>
      <w:r w:rsidRPr="009B6C89">
        <w:t>CFIUS</w:t>
      </w:r>
      <w:r w:rsidRPr="009B6C89">
        <w:t>的权限扩大到</w:t>
      </w:r>
      <w:r w:rsidRPr="009B6C89">
        <w:t>“</w:t>
      </w:r>
      <w:r w:rsidRPr="009B6C89">
        <w:t>基本商业</w:t>
      </w:r>
      <w:r w:rsidRPr="009B6C89">
        <w:t>”</w:t>
      </w:r>
      <w:r w:rsidRPr="009B6C89">
        <w:t>和</w:t>
      </w:r>
      <w:r w:rsidRPr="009B6C89">
        <w:t>“</w:t>
      </w:r>
      <w:r w:rsidRPr="009B6C89">
        <w:t>国家安全</w:t>
      </w:r>
      <w:r w:rsidRPr="009B6C89">
        <w:t>”</w:t>
      </w:r>
      <w:r w:rsidRPr="009B6C89">
        <w:t>领域。把审批权交给总统而非国会是想把该过程非政治化，从而保护普通企业。</w:t>
      </w:r>
    </w:p>
    <w:p w:rsidR="00CF48B4" w:rsidRDefault="009B6C89" w:rsidP="009B6C89">
      <w:pPr>
        <w:spacing w:before="156" w:after="156"/>
      </w:pPr>
      <w:r w:rsidRPr="009B6C89">
        <w:t xml:space="preserve">Today, as Mr Trump seems eager to hit China where it hurts, these roles may be reversed. Congress has softened the most draconian parts of the bill. An earlier version of FIRRMA would have led to CFIUS being able to review any </w:t>
      </w:r>
      <w:r w:rsidRPr="009B6C89">
        <w:lastRenderedPageBreak/>
        <w:t>outbound transfer of intellectual property between companies in joint ventures or licensing deals. But it was pared back after companies voiced fears that this could interfere with their everyday operations, by leaving even the most vanilla transactions exposed to a cumbersome review process.</w:t>
      </w:r>
    </w:p>
    <w:p w:rsidR="00CF48B4" w:rsidRDefault="009B6C89" w:rsidP="009B6C89">
      <w:pPr>
        <w:spacing w:before="156" w:after="156"/>
      </w:pPr>
      <w:r w:rsidRPr="009B6C89">
        <w:rPr>
          <w:rFonts w:hint="eastAsia"/>
        </w:rPr>
        <w:t>到了今时今日，特朗普似乎急切地想要痛击中国的要害，因此这种角色分配可能发生逆转。国会已经放宽了</w:t>
      </w:r>
      <w:r w:rsidRPr="009B6C89">
        <w:t>FIRRMA</w:t>
      </w:r>
      <w:r w:rsidRPr="009B6C89">
        <w:t>法案中最严苛的部分。要是按照早期的一个版本，</w:t>
      </w:r>
      <w:r w:rsidRPr="009B6C89">
        <w:t>CFIUS</w:t>
      </w:r>
      <w:r w:rsidRPr="009B6C89">
        <w:t>有权审查任何发生在合资公司或签署授权协议中的公司之间的知识产权对外转让。但在后来的版本中，</w:t>
      </w:r>
      <w:r w:rsidRPr="009B6C89">
        <w:t>CFIUS</w:t>
      </w:r>
      <w:r w:rsidRPr="009B6C89">
        <w:t>的权力有所削弱，因为企业表示担心自己的日常运营会受到干扰，连最平常的交易也要经受繁琐的审查流程。</w:t>
      </w:r>
    </w:p>
    <w:p w:rsidR="00CF48B4" w:rsidRDefault="009B6C89" w:rsidP="009B6C89">
      <w:pPr>
        <w:spacing w:before="156" w:after="156"/>
      </w:pPr>
      <w:r w:rsidRPr="009B6C89">
        <w:t>New, vaguely worded China-specific restrictions from the administration could have increased the uncertainty swirling around multinationals. In the run-up to June 27th, some had worried that ordinary cross-border business could be hit. Could an engineer sharing information with another in a foreign subsidiary count as a transfer of America’s intellectual resources? The news that Mr Trump’s push for investment restrictions had narrowed to CFIUS and FIRRMA, therefore, was a relief to some. When it became public, the S&amp;P 500 ticked up.</w:t>
      </w:r>
    </w:p>
    <w:p w:rsidR="009B6C89" w:rsidRPr="009B6C89" w:rsidRDefault="009B6C89" w:rsidP="009B6C89">
      <w:pPr>
        <w:spacing w:before="156" w:after="156"/>
      </w:pPr>
      <w:r w:rsidRPr="009B6C89">
        <w:rPr>
          <w:rFonts w:hint="eastAsia"/>
        </w:rPr>
        <w:t>如果特朗普政府对中国做出表述含糊的新限制，可能会加大围绕跨国公司的不确定性。临近</w:t>
      </w:r>
      <w:r w:rsidRPr="009B6C89">
        <w:t>6</w:t>
      </w:r>
      <w:r w:rsidRPr="009B6C89">
        <w:t>月</w:t>
      </w:r>
      <w:r w:rsidRPr="009B6C89">
        <w:t>27</w:t>
      </w:r>
      <w:r w:rsidRPr="009B6C89">
        <w:t>日时，有些人曾担心普通跨境业务会受到打击。假如一位美国工程师与外国子公司的一位工程师分享信息，是否也算美国知识资源的转移？所以，特朗普力主的投资限制措施缩窄为</w:t>
      </w:r>
      <w:r w:rsidRPr="009B6C89">
        <w:t>CFIUS</w:t>
      </w:r>
      <w:r w:rsidRPr="009B6C89">
        <w:t>和</w:t>
      </w:r>
      <w:r w:rsidRPr="009B6C89">
        <w:t>FIRRMA</w:t>
      </w:r>
      <w:r w:rsidRPr="009B6C89">
        <w:t>，让好些人舒了一口气。消息公布后，标普</w:t>
      </w:r>
      <w:r w:rsidRPr="009B6C89">
        <w:t>500</w:t>
      </w:r>
      <w:r w:rsidRPr="009B6C89">
        <w:t>指数应声上涨。</w:t>
      </w:r>
    </w:p>
    <w:p w:rsidR="009B6C89" w:rsidRPr="009B6C89" w:rsidRDefault="009B6C89" w:rsidP="009B6C89">
      <w:pPr>
        <w:pStyle w:val="1"/>
        <w:spacing w:before="156" w:after="156"/>
      </w:pPr>
      <w:bookmarkStart w:id="67" w:name="_Toc525729476"/>
      <w:r w:rsidRPr="009B6C89">
        <w:t>Free exchange: Barely managing</w:t>
      </w:r>
      <w:bookmarkEnd w:id="67"/>
    </w:p>
    <w:p w:rsidR="009B6C89" w:rsidRPr="009B6C89" w:rsidRDefault="009B6C89" w:rsidP="009B6C89">
      <w:pPr>
        <w:spacing w:before="156" w:after="156"/>
      </w:pPr>
      <w:r w:rsidRPr="009B6C89">
        <w:t>User-rating systems are cut-rate substitutes for a skilful manager</w:t>
      </w:r>
    </w:p>
    <w:p w:rsidR="009B6C89" w:rsidRPr="009B6C89" w:rsidRDefault="009B6C89" w:rsidP="009B6C89">
      <w:pPr>
        <w:spacing w:before="156" w:after="156"/>
      </w:pPr>
      <w:r w:rsidRPr="009B6C89">
        <w:rPr>
          <w:rFonts w:hint="eastAsia"/>
        </w:rPr>
        <w:t>自由交流：不用管</w:t>
      </w:r>
    </w:p>
    <w:p w:rsidR="009B6C89" w:rsidRPr="009B6C89" w:rsidRDefault="009B6C89" w:rsidP="009B6C89">
      <w:pPr>
        <w:spacing w:before="156" w:after="156"/>
      </w:pPr>
      <w:r w:rsidRPr="009B6C89">
        <w:rPr>
          <w:rFonts w:hint="eastAsia"/>
        </w:rPr>
        <w:t>用户评分系统只能算优秀管理人才的二流替代品</w:t>
      </w:r>
    </w:p>
    <w:p w:rsidR="00CF48B4" w:rsidRDefault="009B6C89" w:rsidP="009B6C89">
      <w:pPr>
        <w:spacing w:before="156" w:after="156"/>
      </w:pPr>
      <w:r w:rsidRPr="009B6C89">
        <w:t xml:space="preserve">20180630 finance and economics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IT OFTEN arrives as you stroll from the kerb to your front door. An e-mail with a question: how many stars do you want to give your Uber driver? Rating systems like the ride-hailing firm’s are essential infrastructure in the world of digital commerce. Just about anything you might seek to buy online comes with a crowdsourced rating, from a subscription to this newspaper to a broken iPhone on eBay to, increasingly, people providing services. But people are not objects. As ratings are applied to workers it is worth considering the consequences—for rater and rated.</w:t>
      </w:r>
    </w:p>
    <w:p w:rsidR="00CF48B4" w:rsidRDefault="009B6C89" w:rsidP="009B6C89">
      <w:pPr>
        <w:spacing w:before="156" w:after="156"/>
      </w:pPr>
      <w:r w:rsidRPr="009B6C89">
        <w:rPr>
          <w:rFonts w:hint="eastAsia"/>
        </w:rPr>
        <w:t>你从马路边慢慢向家门口走去。通常在这个时候，你会收到一封电子邮件，问：为你的优步司机打几颗星？在电子商务的世界中，像这家网约车公司所用的评分系统是必不可少的基础设施。几乎所有你可能从网上购买的东西都带有大众评分，从订阅本刊到</w:t>
      </w:r>
      <w:r w:rsidRPr="009B6C89">
        <w:t>eBay</w:t>
      </w:r>
      <w:r w:rsidRPr="009B6C89">
        <w:t>上的一部破</w:t>
      </w:r>
      <w:r w:rsidRPr="009B6C89">
        <w:t>iPhone</w:t>
      </w:r>
      <w:r w:rsidRPr="009B6C89">
        <w:t>莫不如此，给提供服务的人打分的情况也越来越多。但人不是物品。当评分系统被用到员工身上时，就有必要思考其后果，包括对评分者和被评分者的后果。</w:t>
      </w:r>
    </w:p>
    <w:p w:rsidR="00CF48B4" w:rsidRDefault="009B6C89" w:rsidP="009B6C89">
      <w:pPr>
        <w:spacing w:before="156" w:after="156"/>
      </w:pPr>
      <w:r w:rsidRPr="009B6C89">
        <w:t>User-rating systems were developed in the 1990s. The web held promise as a grand bazaar, where anyone could buy from or sell to anyone else. But e-commerce platforms had to create trust. Buyers and sellers needed to believe that payment would be forthcoming, and that the product would be as described. E-tailers like Amazon and eBay adopted reputation systems, in which sellers and buyers gave feedback about transactions. Reputation scores appended to products, vendors and buyers gave users confidence that they were not about to be scammed.</w:t>
      </w:r>
    </w:p>
    <w:p w:rsidR="00CF48B4" w:rsidRDefault="009B6C89" w:rsidP="009B6C89">
      <w:pPr>
        <w:spacing w:before="156" w:after="156"/>
      </w:pPr>
      <w:r w:rsidRPr="009B6C89">
        <w:rPr>
          <w:rFonts w:hint="eastAsia"/>
        </w:rPr>
        <w:t>用户评分系统是上世纪</w:t>
      </w:r>
      <w:r w:rsidRPr="009B6C89">
        <w:t>90</w:t>
      </w:r>
      <w:r w:rsidRPr="009B6C89">
        <w:t>年代被开发出来的。当时的互联网似乎将成为一个大巴扎，人人都可以在上面买</w:t>
      </w:r>
      <w:r w:rsidRPr="009B6C89">
        <w:lastRenderedPageBreak/>
        <w:t>卖东西。但电子商务平台必须建立起信任。卖家得相信自己会收到付款，买家得相信商品不会货不对版。亚马逊和</w:t>
      </w:r>
      <w:r w:rsidRPr="009B6C89">
        <w:t>eBay</w:t>
      </w:r>
      <w:r w:rsidRPr="009B6C89">
        <w:t>这样的电子零售商采用了信誉系统，供卖家和买家就交易给出反馈。提供了关于产品、卖家和买家的信誉评分，就可以让用户定下心来，相信自己不会受欺诈。</w:t>
      </w:r>
    </w:p>
    <w:p w:rsidR="00CF48B4" w:rsidRDefault="009B6C89" w:rsidP="009B6C89">
      <w:pPr>
        <w:spacing w:before="156" w:after="156"/>
      </w:pPr>
      <w:r w:rsidRPr="009B6C89">
        <w:t>Such systems then spread to labour markets. Workers for gig-economy firms like Uber and Upwork come with user-provided ratings. Conventional employers are jumping on the bandwagon. A phone call to your bank, or the delivery of a meal ordered online, is now likely to be followed by a notification prompting you to rate the person who has just served you.</w:t>
      </w:r>
    </w:p>
    <w:p w:rsidR="00CF48B4" w:rsidRDefault="009B6C89" w:rsidP="009B6C89">
      <w:pPr>
        <w:spacing w:before="156" w:after="156"/>
      </w:pPr>
      <w:r w:rsidRPr="009B6C89">
        <w:rPr>
          <w:rFonts w:hint="eastAsia"/>
        </w:rPr>
        <w:t>这类系统随后也被运用到劳动力市场中。零工经济公司优步和</w:t>
      </w:r>
      <w:r w:rsidRPr="009B6C89">
        <w:t>Upwork</w:t>
      </w:r>
      <w:r w:rsidRPr="009B6C89">
        <w:t>的员工要接受用户的评分。传统雇主也开始跟风。如今不管是给银行打个电话还是接收网上订餐，都有可能事后收到一条推送，请你给刚刚为你提供过服务的人打分。</w:t>
      </w:r>
    </w:p>
    <w:p w:rsidR="00CF48B4" w:rsidRDefault="009B6C89" w:rsidP="009B6C89">
      <w:pPr>
        <w:spacing w:before="156" w:after="156"/>
      </w:pPr>
      <w:r w:rsidRPr="009B6C89">
        <w:t>Superficially, such ratings also seem intended to build trust. For users of Uber, say, who will be picked up by drivers they do not know, ratings look like a way to reassure them that their ride will not end in abduction. Yet if that was once necessary, it is no longer. Uber is a global firm worth tens of billions of dollars and with millions of repeat customers. Its customers know by now that the app records drivers’ identities and tracks their route. It is Uber’s brand that creates trust; for most riders, waiting for a driver with a rating of 4.8 rather than 4.5 is not worth the trouble.</w:t>
      </w:r>
    </w:p>
    <w:p w:rsidR="00CF48B4" w:rsidRDefault="009B6C89" w:rsidP="009B6C89">
      <w:pPr>
        <w:spacing w:before="156" w:after="156"/>
      </w:pPr>
      <w:r w:rsidRPr="009B6C89">
        <w:rPr>
          <w:rFonts w:hint="eastAsia"/>
        </w:rPr>
        <w:t>表面上看，设置这类评分似乎同样是为了建立信任。举例来说，对于并不认识将要前来接送自己的司机的优步用户来说，评分看似是一个让他们放心自己不会不慎上了贼车遭到绑架的方法。不过，假如说这在以前还有必要，如今已不再是这样。优步是一家价值数百亿美元、拥有几百万回头客的全球公司。它的客户如今已经知道应用会记录司机的身份信息并追踪他们的行程。建立起信任的是优步这个品牌。对大多数乘客来说，并不值得费工夫去等待一个评分为</w:t>
      </w:r>
      <w:r w:rsidRPr="009B6C89">
        <w:t>4.8</w:t>
      </w:r>
      <w:r w:rsidRPr="009B6C89">
        <w:t>的司机而无视一个</w:t>
      </w:r>
      <w:r w:rsidRPr="009B6C89">
        <w:t>4.5</w:t>
      </w:r>
      <w:r w:rsidRPr="009B6C89">
        <w:t>分的司机。</w:t>
      </w:r>
    </w:p>
    <w:p w:rsidR="00CF48B4" w:rsidRDefault="009B6C89" w:rsidP="009B6C89">
      <w:pPr>
        <w:spacing w:before="156" w:after="156"/>
      </w:pPr>
      <w:r w:rsidRPr="009B6C89">
        <w:t>Rather, ratings increasingly function to make management cheaper by shifting the burden of monitoring workers to users. Though Uber regards its drivers as independent contractors, in many ways they resemble employees. The firm seeks to provide users with a reasonably uniform experience from ride to ride. And because drivers are randomly assigned to customers, it is the platform that cares whether rides lead to repeat business and which therefore bears the cost of poor behaviour by drivers. Ordinarily a firm in such a position would need to invest heavily in monitoring its workers—hiring staff to carry out quality assurance by taking Uber rides incognito, for instance. A rating system, however, reduces the need for monitoring by aligning the firm’s interests with those of workers. (Drivers with low ratings risk having their profile deactivated.)</w:t>
      </w:r>
    </w:p>
    <w:p w:rsidR="00CF48B4" w:rsidRDefault="009B6C89" w:rsidP="009B6C89">
      <w:pPr>
        <w:spacing w:before="156" w:after="156"/>
      </w:pPr>
      <w:r w:rsidRPr="009B6C89">
        <w:rPr>
          <w:rFonts w:hint="eastAsia"/>
        </w:rPr>
        <w:t>实际上，由于评分系统将监督员工的重负转移到了用户的身上，它正在越来越多地发挥降低管理成本的作用。虽然优步将旗下司机视作独立合同工，但他们在很多方面都与正式员工相似。优步力图让用户每次乘车都能获得大体上一致的服务质量。而由于司机是随机分配给客户的，需要担心每次服务能否带来回头客的就是平台而非司机，司机的不良行为产生的代价因而也是由平台来承担。一般来说，处于这样一种状况的企业需要在监督员工方面有大笔投入，例如雇用评分人员隐瞒身份乘车，从而把控服务品质。然而，评分系统将企业和员工的利益绑在了一起，监督员工的必要性也就降低了。（若评分太低，司机就面临账号被封的风险。）</w:t>
      </w:r>
    </w:p>
    <w:p w:rsidR="00CF48B4" w:rsidRDefault="009B6C89" w:rsidP="009B6C89">
      <w:pPr>
        <w:spacing w:before="156" w:after="156"/>
      </w:pPr>
      <w:r w:rsidRPr="009B6C89">
        <w:t xml:space="preserve">Outsourcing management like this appeals to cost-conscious firms of all sorts; hence the proliferation of technological nudges to rate one service worker or another. To work as intended, however, ratings must provide an accurate indication of how well workers conform to the behaviour that firms desire. Frequently, they do not. Raters may have no incentive to do their job well. They may ignore the prompt to rate a worker, or automatically assign the highest score. They may adhere to social norms that discourage leaving a poor rating, just as diners often leave the standard tip, however unexceptional the service. Uber’s customers often award drivers five stars rather than feel bad about </w:t>
      </w:r>
      <w:r w:rsidRPr="009B6C89">
        <w:lastRenderedPageBreak/>
        <w:t>themselves for damaging a stranger’s work prospects. And even when users are accurate, their ratings may reflect factors beyond a service provider’s control, such as unexpected traffic. Systems that allow users to leave more detailed feedback (as Uber’s has begun to) could address this, but at the cost of soaking up more time, which could mean fewer reviews.</w:t>
      </w:r>
    </w:p>
    <w:p w:rsidR="00CF48B4" w:rsidRDefault="009B6C89" w:rsidP="009B6C89">
      <w:pPr>
        <w:spacing w:before="156" w:after="156"/>
      </w:pPr>
      <w:r w:rsidRPr="009B6C89">
        <w:rPr>
          <w:rFonts w:hint="eastAsia"/>
        </w:rPr>
        <w:t>这种将管理外包出去的做法吸引了各类有意控制成本的公司，所以人们的手机上开始收到各种敦促，要你给这位或那位服务人员评分。然而评分若要发挥预期的功效，必须能精确反映员工在多大程度上遵守了公司的行为准则。但现实中常常不是这样。评分者也许并没有动力好好打分。他们也许会忽略为一位员工打分的提示，或者想也不想就打出最高分。他们可能会受制于社会规范，不便给人打出偏低的分数，就像食客们不管餐厅的服务多一般，往往还是会按常规标准给小费一样。优步乘客不愿意因为破坏一个陌生人的工作前景而有心理负担，因而常常会给司机五星好评。而就算用户给出了恰如其分的评分，所反映的也可能是超出服务提供者控制的因素，例如意想不到的交通拥堵。那些鼓励用户给出更详细反馈的系统（优步已经开始使用）或许能解决这个问题，但代价是占用用户更多时间，因此他们给出的点评可能会减少。</w:t>
      </w:r>
    </w:p>
    <w:p w:rsidR="00CF48B4" w:rsidRDefault="009B6C89" w:rsidP="009B6C89">
      <w:pPr>
        <w:spacing w:before="156" w:after="156"/>
      </w:pPr>
      <w:r w:rsidRPr="009B6C89">
        <w:t>When the quality of a match between a worker and a task is particularly important, the problem of sorting the signal from the noise in rating systems grows. Skilled managers can tell when a worker struggling in one role might thrive in another; rating systems can capture only expressions of customer dissatisfaction. Such difficulties also affect gig-economy platforms. Poor ratings on a job-placement site could reflect an inappropriate pairing between a worker with one set of skills and a firm that needs another, rather than the worker’s failure of effort or ability.</w:t>
      </w:r>
    </w:p>
    <w:p w:rsidR="00CF48B4" w:rsidRDefault="009B6C89" w:rsidP="009B6C89">
      <w:pPr>
        <w:spacing w:before="156" w:after="156"/>
      </w:pPr>
      <w:r w:rsidRPr="009B6C89">
        <w:rPr>
          <w:rFonts w:hint="eastAsia"/>
        </w:rPr>
        <w:t>员工与任务之间的匹配度特别重要，因而难以从评分系统中找到准确信息的问题也在增加。有经验的管理人员能够看得出，一个难以胜任某个角色的员工也许能从容应对另外一个。而评分系统只能捕捉到客户的不满之声。这类难题对零工经济平台也有影响。如果就业安置网站上的评分不高，与其说反映出员工努力不够或能力欠缺，倒有可能显示平台匹配不当：员工具备某种技能，而企业需要的是另外一种。</w:t>
      </w:r>
    </w:p>
    <w:p w:rsidR="00CF48B4" w:rsidRDefault="009B6C89" w:rsidP="009B6C89">
      <w:pPr>
        <w:spacing w:before="156" w:after="156"/>
      </w:pPr>
      <w:r w:rsidRPr="009B6C89">
        <w:t>Platforms can reduce the potential for such errors by including more information about tasks and the workers who might tackle them. Yet they may discover to their chagrin that more information also provides users with more opportunities to discriminate. An analysis of Upwork, for example, found that employers of Indian descent disproportionately sought Indian nationals for their tasks. True, this particular sort of information could be concealed—and conventional management permits plenty of discrimination. But firms typically have a legal obligation not to discriminate, and to train managers accordingly.</w:t>
      </w:r>
    </w:p>
    <w:p w:rsidR="00CF48B4" w:rsidRDefault="009B6C89" w:rsidP="009B6C89">
      <w:pPr>
        <w:spacing w:before="156" w:after="156"/>
      </w:pPr>
      <w:r w:rsidRPr="009B6C89">
        <w:rPr>
          <w:rFonts w:hint="eastAsia"/>
        </w:rPr>
        <w:t>平台可以通过一个办法来减少这类差错：提供更多关于工作任务以及有可能接手这些任务的员工的信息。然而它们也许会懊恼地发现，提供了更多信息，用户也就有了更多差别对待的机会。例如，对</w:t>
      </w:r>
      <w:r w:rsidRPr="009B6C89">
        <w:t>Upwork</w:t>
      </w:r>
      <w:r w:rsidRPr="009B6C89">
        <w:t>的一项分析发现，印度裔雇主聘请印度人为自己做事的比例奇高。当然，平台可以将特定信息隐藏起来，而且传统管理下也可能会发生很多歧视现象。但企业通常有反歧视以及对管理人员提供相关培训的法律责任。</w:t>
      </w:r>
    </w:p>
    <w:p w:rsidR="00CF48B4" w:rsidRDefault="009B6C89" w:rsidP="009B6C89">
      <w:pPr>
        <w:spacing w:before="156" w:after="156"/>
      </w:pPr>
      <w:r w:rsidRPr="009B6C89">
        <w:t>Overrated</w:t>
      </w:r>
    </w:p>
    <w:p w:rsidR="00CF48B4" w:rsidRDefault="009B6C89" w:rsidP="009B6C89">
      <w:pPr>
        <w:spacing w:before="156" w:after="156"/>
      </w:pPr>
      <w:r w:rsidRPr="009B6C89">
        <w:rPr>
          <w:rFonts w:hint="eastAsia"/>
        </w:rPr>
        <w:t>满天星</w:t>
      </w:r>
    </w:p>
    <w:p w:rsidR="00CF48B4" w:rsidRDefault="009B6C89" w:rsidP="009B6C89">
      <w:pPr>
        <w:spacing w:before="156" w:after="156"/>
      </w:pPr>
      <w:r w:rsidRPr="009B6C89">
        <w:t>Management is underappreciated as a contributor to success. Recent work by Nicholas Bloom, John Van Reenen and Erik Brynjolfsson suggests that good management matters more than the adoption of technology for a company’s performance. Even so, the use of ratings seems sure to grow. They are, as “Left Outside”, a pseudonymous blogger, puts it, a genuine disruptive technology: cheap enough to be adopted widely even if inferior to established practice. Further advances could improve such systems, as is common with disruptive technology. Artificial-intelligence programs may one day know how much people enjoyed a taxi ride better than they do themselves. In the meantime, management risks being left to the wrong sort of stars.</w:t>
      </w:r>
    </w:p>
    <w:p w:rsidR="00CF48B4" w:rsidRDefault="009B6C89" w:rsidP="009B6C89">
      <w:pPr>
        <w:spacing w:before="156" w:after="156"/>
      </w:pPr>
      <w:r w:rsidRPr="009B6C89">
        <w:rPr>
          <w:rFonts w:hint="eastAsia"/>
        </w:rPr>
        <w:lastRenderedPageBreak/>
        <w:t>管理对于成功的促进作用被低估了。尼古拉斯·布鲁姆（</w:t>
      </w:r>
      <w:r w:rsidRPr="009B6C89">
        <w:t>Nicholas Bloom</w:t>
      </w:r>
      <w:r w:rsidRPr="009B6C89">
        <w:t>）、约翰</w:t>
      </w:r>
      <w:r w:rsidRPr="009B6C89">
        <w:t>·</w:t>
      </w:r>
      <w:r w:rsidRPr="009B6C89">
        <w:t>范雷南（</w:t>
      </w:r>
      <w:r w:rsidRPr="009B6C89">
        <w:t>John Van Reenen</w:t>
      </w:r>
      <w:r w:rsidRPr="009B6C89">
        <w:t>）和埃里克</w:t>
      </w:r>
      <w:r w:rsidRPr="009B6C89">
        <w:t>·</w:t>
      </w:r>
      <w:r w:rsidRPr="009B6C89">
        <w:t>布林约尔夫松（</w:t>
      </w:r>
      <w:r w:rsidRPr="009B6C89">
        <w:t>Erik Brynjolfsson</w:t>
      </w:r>
      <w:r w:rsidRPr="009B6C89">
        <w:t>）最近的研究显示，良好的管理对企业业绩的影响更甚于采用新技术。尽管如此，评分机制的应用看起来肯定会增长。用匿名博主</w:t>
      </w:r>
      <w:r w:rsidRPr="009B6C89">
        <w:t>“Left Outside”</w:t>
      </w:r>
      <w:r w:rsidRPr="009B6C89">
        <w:t>的话说，评分系统是一种真正的颠覆性技术：就算它们比不上常规管理手段，但胜在足够便宜，可以广泛应用。就像许多颠覆性技术一样，技术进步可能会令评分系统得到改善。也许某一天，人工智能会比出租</w:t>
      </w:r>
      <w:r w:rsidRPr="009B6C89">
        <w:rPr>
          <w:rFonts w:hint="eastAsia"/>
        </w:rPr>
        <w:t>车乘客更清楚他们的乘坐体验如何。而与此同时，管理可能将不再需要企业明星，人们手机上的星星就可代劳。</w:t>
      </w:r>
    </w:p>
    <w:p w:rsidR="00CF48B4" w:rsidRDefault="009B6C89" w:rsidP="009B6C89">
      <w:pPr>
        <w:spacing w:before="156" w:after="156"/>
      </w:pPr>
      <w:r w:rsidRPr="009B6C89">
        <w:t>Cited sources for this story can be found at Economist.com/ratings2018</w:t>
      </w:r>
    </w:p>
    <w:p w:rsidR="009B6C89" w:rsidRDefault="009B6C89" w:rsidP="009B6C89">
      <w:pPr>
        <w:spacing w:before="156" w:after="156"/>
      </w:pPr>
      <w:r w:rsidRPr="009B6C89">
        <w:rPr>
          <w:rFonts w:hint="eastAsia"/>
        </w:rPr>
        <w:t>欲了解本文的参考资料，请访问</w:t>
      </w:r>
      <w:r w:rsidRPr="009B6C89">
        <w:t>Economist.com/ratings2018</w:t>
      </w:r>
    </w:p>
    <w:p w:rsidR="009B6C89" w:rsidRPr="009B6C89" w:rsidRDefault="009B6C89" w:rsidP="009B6C89">
      <w:pPr>
        <w:pStyle w:val="1"/>
        <w:spacing w:before="156" w:after="156"/>
      </w:pPr>
      <w:bookmarkStart w:id="68" w:name="_Toc525729477"/>
      <w:r w:rsidRPr="009B6C89">
        <w:t>University admissions: Affirmative dissatisfaction</w:t>
      </w:r>
      <w:bookmarkEnd w:id="68"/>
    </w:p>
    <w:p w:rsidR="009B6C89" w:rsidRPr="009B6C89" w:rsidRDefault="009B6C89" w:rsidP="009B6C89">
      <w:pPr>
        <w:spacing w:before="156" w:after="156"/>
      </w:pPr>
      <w:r w:rsidRPr="009B6C89">
        <w:t>A lawsuit reveals how peculiar Harvard’s definition of merit is</w:t>
      </w:r>
    </w:p>
    <w:p w:rsidR="009B6C89" w:rsidRPr="009B6C89" w:rsidRDefault="009B6C89" w:rsidP="009B6C89">
      <w:pPr>
        <w:spacing w:before="156" w:after="156"/>
      </w:pPr>
      <w:r w:rsidRPr="009B6C89">
        <w:rPr>
          <w:rFonts w:hint="eastAsia"/>
        </w:rPr>
        <w:t>大学录取：平权之不平</w:t>
      </w:r>
    </w:p>
    <w:p w:rsidR="009B6C89" w:rsidRPr="009B6C89" w:rsidRDefault="009B6C89" w:rsidP="009B6C89">
      <w:pPr>
        <w:spacing w:before="156" w:after="156"/>
      </w:pPr>
      <w:r w:rsidRPr="009B6C89">
        <w:rPr>
          <w:rFonts w:hint="eastAsia"/>
        </w:rPr>
        <w:t>一场诉讼揭露出哈佛大学对“优秀”的定义有多独特</w:t>
      </w:r>
    </w:p>
    <w:p w:rsidR="00CF48B4" w:rsidRDefault="009B6C89" w:rsidP="009B6C89">
      <w:pPr>
        <w:spacing w:before="156" w:after="156"/>
      </w:pPr>
      <w:r w:rsidRPr="009B6C89">
        <w:t xml:space="preserve">20180623 united states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ABBOTT LAWRENCE LOWELL, the president of Harvard from 1909 until 1933, thought the university had too many Jews. In the first year of Lowell’s presidency, they made up 10% of the student body. By 1922 their numbers had more than doubled. To address what he called “the Hebrew problem”, Lowell proposed an explicit Jewish quota of 15%. When that proved controversial, he set about making “a rule whose motive was less obvious on its face” to deny admission to students suspected of being Jewish. Admission to Harvard, previously granted by meeting a clear academic cut-off, became more nebulous—based more heavily on the “character and fitness” of applicants. The new “holistic” admissions policy worked as intended, successfully suppressing Jewish admissions.</w:t>
      </w:r>
    </w:p>
    <w:p w:rsidR="00CF48B4" w:rsidRDefault="009B6C89" w:rsidP="009B6C89">
      <w:pPr>
        <w:spacing w:before="156" w:after="156"/>
      </w:pPr>
      <w:r w:rsidRPr="009B6C89">
        <w:rPr>
          <w:rFonts w:hint="eastAsia"/>
        </w:rPr>
        <w:t>阿伯特·劳伦斯·洛厄尔（</w:t>
      </w:r>
      <w:r w:rsidRPr="009B6C89">
        <w:t>Abbott Lawrence Lowell</w:t>
      </w:r>
      <w:r w:rsidRPr="009B6C89">
        <w:t>）在</w:t>
      </w:r>
      <w:r w:rsidRPr="009B6C89">
        <w:t>1909</w:t>
      </w:r>
      <w:r w:rsidRPr="009B6C89">
        <w:t>年至</w:t>
      </w:r>
      <w:r w:rsidRPr="009B6C89">
        <w:t>1933</w:t>
      </w:r>
      <w:r w:rsidRPr="009B6C89">
        <w:t>年间担任哈佛大学校长，当时他认为哈佛招收了过多的犹太人。他在任的第一年，犹太人占该校学生总数的</w:t>
      </w:r>
      <w:r w:rsidRPr="009B6C89">
        <w:t>10%</w:t>
      </w:r>
      <w:r w:rsidRPr="009B6C89">
        <w:t>，到</w:t>
      </w:r>
      <w:r w:rsidRPr="009B6C89">
        <w:t>1922</w:t>
      </w:r>
      <w:r w:rsidRPr="009B6C89">
        <w:t>年他们的数量增加了一倍多。为了解决他所谓的</w:t>
      </w:r>
      <w:r w:rsidRPr="009B6C89">
        <w:t>“</w:t>
      </w:r>
      <w:r w:rsidRPr="009B6C89">
        <w:t>希伯来问题</w:t>
      </w:r>
      <w:r w:rsidRPr="009B6C89">
        <w:t>”</w:t>
      </w:r>
      <w:r w:rsidRPr="009B6C89">
        <w:t>，洛厄尔提议明确将犹太学生的比例限定在</w:t>
      </w:r>
      <w:r w:rsidRPr="009B6C89">
        <w:t>15%</w:t>
      </w:r>
      <w:r w:rsidRPr="009B6C89">
        <w:t>。此举引起争议后，他开始着手制定</w:t>
      </w:r>
      <w:r w:rsidRPr="009B6C89">
        <w:t>“</w:t>
      </w:r>
      <w:r w:rsidRPr="009B6C89">
        <w:t>一项动机较不明显的规则</w:t>
      </w:r>
      <w:r w:rsidRPr="009B6C89">
        <w:t>”</w:t>
      </w:r>
      <w:r w:rsidRPr="009B6C89">
        <w:t>来拒掉疑似是犹太人的学生。以往学生只要满足明确的学业要求就能入读哈佛，现在条件变得模糊了</w:t>
      </w:r>
      <w:r w:rsidRPr="009B6C89">
        <w:t>——</w:t>
      </w:r>
      <w:r w:rsidRPr="009B6C89">
        <w:t>变得更偏重申请人的</w:t>
      </w:r>
      <w:r w:rsidRPr="009B6C89">
        <w:t>“</w:t>
      </w:r>
      <w:r w:rsidRPr="009B6C89">
        <w:t>品格和适合度</w:t>
      </w:r>
      <w:r w:rsidRPr="009B6C89">
        <w:t>”</w:t>
      </w:r>
      <w:r w:rsidRPr="009B6C89">
        <w:t>。这一</w:t>
      </w:r>
      <w:r w:rsidRPr="009B6C89">
        <w:t>“</w:t>
      </w:r>
      <w:r w:rsidRPr="009B6C89">
        <w:t>全面评估</w:t>
      </w:r>
      <w:r w:rsidRPr="009B6C89">
        <w:t>”</w:t>
      </w:r>
      <w:r w:rsidRPr="009B6C89">
        <w:t>的招生</w:t>
      </w:r>
      <w:r w:rsidRPr="009B6C89">
        <w:rPr>
          <w:rFonts w:hint="eastAsia"/>
        </w:rPr>
        <w:t>新政如愿发挥了功效，成功限制了入读哈佛的犹太人数量。</w:t>
      </w:r>
    </w:p>
    <w:p w:rsidR="00CF48B4" w:rsidRDefault="009B6C89" w:rsidP="009B6C89">
      <w:pPr>
        <w:spacing w:before="156" w:after="156"/>
      </w:pPr>
      <w:r w:rsidRPr="009B6C89">
        <w:t>Harvard, like many of America’s top universities, retains a holistic admissions process. Unlike elite universities in most other countries, American colleges do not simply select the cleverest pupils—they also take into account extracurricular activities, family wealth and race. To critics, this system still operates as an engine of unfairness, except that the victims have now become Asian-Americans, who outperform their white peers on academic measures but still face stiffer odds when applying to Ivy League colleges. Students for Fair Admissions (SFFA), an organisation founded by Edward Blum, a conservative activist opposed to race-based affirmative action, filed a lawsuit against Harvard alleging discrimination against Asian-American students in 2014. Despite a furious effort to quash the suit, Harvard was forced to turn over 90,000 pages on its tightly guarded admissions process. On June 15th both sides revealed duelling statistical analyses of admissions-decision data in court filings. Harvard’s reputation for fairness and impartiality emerges bruised.</w:t>
      </w:r>
    </w:p>
    <w:p w:rsidR="00CF48B4" w:rsidRDefault="009B6C89" w:rsidP="009B6C89">
      <w:pPr>
        <w:spacing w:before="156" w:after="156"/>
      </w:pPr>
      <w:r w:rsidRPr="009B6C89">
        <w:rPr>
          <w:rFonts w:hint="eastAsia"/>
        </w:rPr>
        <w:t>和美国众多顶尖学府一样，哈佛大学保留了“全面评估”这种录取流程。不同于大多数其他国家的精英学府，美国的大学不是直接挑选最聪明的学生，而是要同时考虑课外活动、家庭财富和种族。在批评者看来，这一</w:t>
      </w:r>
      <w:r w:rsidRPr="009B6C89">
        <w:rPr>
          <w:rFonts w:hint="eastAsia"/>
        </w:rPr>
        <w:lastRenderedPageBreak/>
        <w:t>体系仍然造成了不公，只是现在受害者变成了亚裔美国人——他们的学业成绩优于白人，但在申请常春藤盟校时成功率更低。</w:t>
      </w:r>
      <w:r w:rsidRPr="009B6C89">
        <w:t>2014</w:t>
      </w:r>
      <w:r w:rsidRPr="009B6C89">
        <w:t>年，由反对基于种族的扶持措施的保守派活动人士爱德华</w:t>
      </w:r>
      <w:r w:rsidRPr="009B6C89">
        <w:t>·</w:t>
      </w:r>
      <w:r w:rsidRPr="009B6C89">
        <w:t>布鲁姆（</w:t>
      </w:r>
      <w:r w:rsidRPr="009B6C89">
        <w:t>Edward Blum</w:t>
      </w:r>
      <w:r w:rsidRPr="009B6C89">
        <w:t>）创立的</w:t>
      </w:r>
      <w:r w:rsidRPr="009B6C89">
        <w:t>“</w:t>
      </w:r>
      <w:r w:rsidRPr="009B6C89">
        <w:t>公平招生组织</w:t>
      </w:r>
      <w:r w:rsidRPr="009B6C89">
        <w:t>”</w:t>
      </w:r>
      <w:r w:rsidRPr="009B6C89">
        <w:t>（以下简称</w:t>
      </w:r>
      <w:r w:rsidRPr="009B6C89">
        <w:t>SFFA</w:t>
      </w:r>
      <w:r w:rsidRPr="009B6C89">
        <w:t>）把哈佛大学告上法庭，指控该校歧视亚裔美国学生。尽管哈佛全力争取法官驳回诉讼，它</w:t>
      </w:r>
      <w:r w:rsidRPr="009B6C89">
        <w:rPr>
          <w:rFonts w:hint="eastAsia"/>
        </w:rPr>
        <w:t>还是被迫就自己守口如瓶的招生过程提交了九万多页资料。</w:t>
      </w:r>
      <w:r w:rsidRPr="009B6C89">
        <w:t>6</w:t>
      </w:r>
      <w:r w:rsidRPr="009B6C89">
        <w:t>月</w:t>
      </w:r>
      <w:r w:rsidRPr="009B6C89">
        <w:t>15</w:t>
      </w:r>
      <w:r w:rsidRPr="009B6C89">
        <w:t>日，双方在法庭文件中披露了针对招生决策数据做出的完全对立的统计分析。哈佛大学公平公正的形象受损。</w:t>
      </w:r>
    </w:p>
    <w:p w:rsidR="00CF48B4" w:rsidRDefault="009B6C89" w:rsidP="009B6C89">
      <w:pPr>
        <w:spacing w:before="156" w:after="156"/>
      </w:pPr>
      <w:r w:rsidRPr="009B6C89">
        <w:t>By the admission office’s own ratings, Asian-Americans rank higher than white applicants in both their academic prowess and the quality of their extracurricular activities. Yet their admission rates are much lower. For Asian-Americans in the top decile of academic skill, just 13.4% are admitted, compared with 18.5% of whites (see chart). Asians are scored much worse on another measure of applicant quality—the “personal rating”—by admissions officers. Unlike the other two metrics, personality is judged subjectively and is decided by admissions officers who have not met the applicants. The alumni who conduct in-person interviews rate Asian-Americans as highly as white applicants. To SFFA, this constitutes clear proof of discrimination.</w:t>
      </w:r>
    </w:p>
    <w:p w:rsidR="00CF48B4" w:rsidRDefault="009B6C89" w:rsidP="009B6C89">
      <w:pPr>
        <w:spacing w:before="156" w:after="156"/>
      </w:pPr>
      <w:r w:rsidRPr="009B6C89">
        <w:rPr>
          <w:rFonts w:hint="eastAsia"/>
        </w:rPr>
        <w:t>按哈佛招生办自己的评定，亚裔美国学生的学业能力和课外活动质量都高于白人申请者，但其录取率却相对低出许多。学业能力处于前</w:t>
      </w:r>
      <w:r w:rsidRPr="009B6C89">
        <w:t>10%</w:t>
      </w:r>
      <w:r w:rsidRPr="009B6C89">
        <w:t>的亚裔学生中只有</w:t>
      </w:r>
      <w:r w:rsidRPr="009B6C89">
        <w:t>13.4%</w:t>
      </w:r>
      <w:r w:rsidRPr="009B6C89">
        <w:t>被录取，而白人为</w:t>
      </w:r>
      <w:r w:rsidRPr="009B6C89">
        <w:t>18.5%</w:t>
      </w:r>
      <w:r w:rsidRPr="009B6C89">
        <w:t>（见图表）。但在另一个衡量标准</w:t>
      </w:r>
      <w:r w:rsidRPr="009B6C89">
        <w:t>——“</w:t>
      </w:r>
      <w:r w:rsidRPr="009B6C89">
        <w:t>个性评分</w:t>
      </w:r>
      <w:r w:rsidRPr="009B6C89">
        <w:t>”</w:t>
      </w:r>
      <w:r w:rsidRPr="009B6C89">
        <w:t>上，哈佛招生人员对亚裔学生的打分则低得多。与前两项指标不同的是，对个性的判断属主观意见，而且是在招生人员还没见过申请者本人的情况下评断的。而面试申请者的校友给亚裔申请人的评分并不比白人差。</w:t>
      </w:r>
      <w:r w:rsidRPr="009B6C89">
        <w:t>SFFA</w:t>
      </w:r>
      <w:r w:rsidRPr="009B6C89">
        <w:t>认为这是构成歧视的明显证据。</w:t>
      </w:r>
    </w:p>
    <w:p w:rsidR="00CF48B4" w:rsidRDefault="009B6C89" w:rsidP="009B6C89">
      <w:pPr>
        <w:spacing w:before="156" w:after="156"/>
      </w:pPr>
      <w:r w:rsidRPr="009B6C89">
        <w:t>Peter Arcidiacono, an economist at Duke University employed by the plaintiffs, built a statistical model of the effect of race on admissions. He estimates that a male, non-poor Asian-American applicant with the qualifications to have a 25% chance of admission to Harvard would have a 36% chance if he were white. If he were Hispanic, that would be 77%; if black, it would rise to 95%. Damningly for the defendants, an internal report by Harvard’s research arm, obtained during discovery, reached the same conclusions. Harvard officials claim that the report was incomplete and the analysis oversimplified.</w:t>
      </w:r>
    </w:p>
    <w:p w:rsidR="00CF48B4" w:rsidRDefault="009B6C89" w:rsidP="009B6C89">
      <w:pPr>
        <w:spacing w:before="156" w:after="156"/>
      </w:pPr>
      <w:r w:rsidRPr="009B6C89">
        <w:rPr>
          <w:rFonts w:hint="eastAsia"/>
        </w:rPr>
        <w:t>原告聘请了杜克大学的经济学家彼得·阿西迪亚科诺（</w:t>
      </w:r>
      <w:r w:rsidRPr="009B6C89">
        <w:t>Peter Arcidiacono</w:t>
      </w:r>
      <w:r w:rsidRPr="009B6C89">
        <w:t>）建立统计模型，显示种族对录取结果的影响。据阿西迪亚科诺的估算，一名达到录取标准的亚裔美籍男性非贫困生有</w:t>
      </w:r>
      <w:r w:rsidRPr="009B6C89">
        <w:t>25%</w:t>
      </w:r>
      <w:r w:rsidRPr="009B6C89">
        <w:t>的几率被录取，假如换成白人，被录取的机会变为</w:t>
      </w:r>
      <w:r w:rsidRPr="009B6C89">
        <w:t>36%</w:t>
      </w:r>
      <w:r w:rsidRPr="009B6C89">
        <w:t>，换成西班牙裔，机会为</w:t>
      </w:r>
      <w:r w:rsidRPr="009B6C89">
        <w:t>77%</w:t>
      </w:r>
      <w:r w:rsidRPr="009B6C89">
        <w:t>，如果换成黑人则上升至</w:t>
      </w:r>
      <w:r w:rsidRPr="009B6C89">
        <w:t>95%</w:t>
      </w:r>
      <w:r w:rsidRPr="009B6C89">
        <w:t>。对被告极为不利的是，在取证过程中获得的一份哈佛研究部门的内部报告也有同样的结论。哈佛校方则称该报告不完整，分析过于简单。</w:t>
      </w:r>
    </w:p>
    <w:p w:rsidR="00CF48B4" w:rsidRDefault="009B6C89" w:rsidP="009B6C89">
      <w:pPr>
        <w:spacing w:before="156" w:after="156"/>
      </w:pPr>
      <w:r w:rsidRPr="009B6C89">
        <w:t>Fighting statistics with statistics, Harvard’s lawyers hired David Card, a prominent labour economist at the University of California, Berkeley. His model includes factors like the quality of a candidate’s high school, parents’ occupations and the disputed personal rating. Under these controls, Mr Card claims that Asian-American applicants are not disadvantaged compared with whites. But given that these factors are themselves correlated with race, Mr Card’s argument is statistically rather like saying that once you correct for racial bias, Harvard is not racially biased.</w:t>
      </w:r>
    </w:p>
    <w:p w:rsidR="00CF48B4" w:rsidRDefault="009B6C89" w:rsidP="009B6C89">
      <w:pPr>
        <w:spacing w:before="156" w:after="156"/>
      </w:pPr>
      <w:r w:rsidRPr="009B6C89">
        <w:rPr>
          <w:rFonts w:hint="eastAsia"/>
        </w:rPr>
        <w:t>哈佛大学以牙还牙，其律师请来了加州大学伯克利分校著名的劳动经济学家大卫·卡德（</w:t>
      </w:r>
      <w:r w:rsidRPr="009B6C89">
        <w:t>David Card</w:t>
      </w:r>
      <w:r w:rsidRPr="009B6C89">
        <w:t>）做统计分析。卡德的模型涵盖的因素包括申请人所在高中的质量、父母的职业，以及有争议的</w:t>
      </w:r>
      <w:r w:rsidRPr="009B6C89">
        <w:t>“</w:t>
      </w:r>
      <w:r w:rsidRPr="009B6C89">
        <w:t>个性评分</w:t>
      </w:r>
      <w:r w:rsidRPr="009B6C89">
        <w:t>”</w:t>
      </w:r>
      <w:r w:rsidRPr="009B6C89">
        <w:t>等。卡德声称，在根据这些因素做评定时，学校并没有偏向白人而歧视亚裔美国人。但这些因素本身就与种族相关，因此，从统计学角度来看，卡德的观点等于是说，只要剔除种族因素，哈佛大学就不存在种族偏见。</w:t>
      </w:r>
    </w:p>
    <w:p w:rsidR="00CF48B4" w:rsidRDefault="009B6C89" w:rsidP="009B6C89">
      <w:pPr>
        <w:spacing w:before="156" w:after="156"/>
      </w:pPr>
      <w:r w:rsidRPr="009B6C89">
        <w:t>The duelling economists disagree because they cannot agree on what constitutes fairness. Susan Dynarski, an economist at the University of Michigan, argues that Mr Arcidiacono’s model tests for racial bias in an idealised system. Mr Card’s model searches for racial bias in the context of how Harvard actually operates.</w:t>
      </w:r>
    </w:p>
    <w:p w:rsidR="00CF48B4" w:rsidRDefault="009B6C89" w:rsidP="009B6C89">
      <w:pPr>
        <w:spacing w:before="156" w:after="156"/>
      </w:pPr>
      <w:r w:rsidRPr="009B6C89">
        <w:rPr>
          <w:rFonts w:hint="eastAsia"/>
        </w:rPr>
        <w:lastRenderedPageBreak/>
        <w:t>两边的经济学家意见相左是因为他们对于“公平”的内涵无法达成共识。密歇根大学的经济学家苏珊·戴纳斯基（</w:t>
      </w:r>
      <w:r w:rsidRPr="009B6C89">
        <w:t>Susan Dynarski</w:t>
      </w:r>
      <w:r w:rsidRPr="009B6C89">
        <w:t>）认为，阿西迪亚科诺的模型是在一个理想化的系统中探测种族歧视，而卡德的模型是在哈佛的实际运作背景中寻找种族歧视。</w:t>
      </w:r>
    </w:p>
    <w:p w:rsidR="00CF48B4" w:rsidRDefault="009B6C89" w:rsidP="009B6C89">
      <w:pPr>
        <w:spacing w:before="156" w:after="156"/>
      </w:pPr>
      <w:r w:rsidRPr="009B6C89">
        <w:t>For those unconvinced by fancy maths, the basic statistics also look worrying. Harvard insists that it has no racial quotas or floors, which would fall foul of Supreme Court rulings and jeopardise the university’s federal funding. Yet the share of Asian-Americans it admits has stayed near 20% over the past decade. This is true even as the number of Asian-Americans in high schools has increased. Caltech, a top university without race-based affirmative action, saw its share of Asian-Americans increase dramatically over the same period.</w:t>
      </w:r>
    </w:p>
    <w:p w:rsidR="00CF48B4" w:rsidRDefault="009B6C89" w:rsidP="009B6C89">
      <w:pPr>
        <w:spacing w:before="156" w:after="156"/>
      </w:pPr>
      <w:r w:rsidRPr="009B6C89">
        <w:rPr>
          <w:rFonts w:hint="eastAsia"/>
        </w:rPr>
        <w:t>如果不相信花哨的数学模型，光看基本的统计数据，情况也不容乐观。哈佛坚称自己并没有设定种族方面的招生配额或下限，毕竟这么做有违美国最高法院的裁决，也会影响哈佛从联邦政府获得资助。但哈佛录取的亚裔美国人的比例在过去十年一直保持在</w:t>
      </w:r>
      <w:r w:rsidRPr="009B6C89">
        <w:t>20%</w:t>
      </w:r>
      <w:r w:rsidRPr="009B6C89">
        <w:t>左右，在亚裔高中生数量增加的情况下仍然如此。加州理工学院是一所没有采取基于种族的扶持措施的顶级大学，在同一时期，其亚裔美国学生的比例是显著上升的。</w:t>
      </w:r>
    </w:p>
    <w:p w:rsidR="00CF48B4" w:rsidRDefault="009B6C89" w:rsidP="009B6C89">
      <w:pPr>
        <w:spacing w:before="156" w:after="156"/>
      </w:pPr>
      <w:r w:rsidRPr="009B6C89">
        <w:t>Court filings also reveal how legacy preferences, which give significant advantages to the relatives of alumni, skew Harvard’s admissions system. A suppressed internal report shows that the preference is the same size as that given to black applicants. Roughly 34% of legacy applicants are admitted—more than five times the rate of non-legacy applicants. This is tantamount to affirmative action for well-off white students. According to a survey of freshmen conducted by the Harvard Crimson, the college newspaper, 88% of legacy students come from families making more than $125,000 a year. Recruited athletes, which Harvard admits in droves to fill its lacrosse teams and rowing eights, are also disproportionately white. By Mr Arcidiacono’s reckoning, 22% of white students are legacies and 16% are recruited athletes.</w:t>
      </w:r>
    </w:p>
    <w:p w:rsidR="00CF48B4" w:rsidRDefault="009B6C89" w:rsidP="009B6C89">
      <w:pPr>
        <w:spacing w:before="156" w:after="156"/>
      </w:pPr>
      <w:r w:rsidRPr="009B6C89">
        <w:rPr>
          <w:rFonts w:hint="eastAsia"/>
        </w:rPr>
        <w:t>法庭文件还揭示了“传承性录取”（即对校友子弟优先录取）对哈佛大学录取体系造成的扭曲。一份被禁止披露的内部报告显示，校友子弟的录取规模跟黑人申请者相同。校友子弟申请人中大约</w:t>
      </w:r>
      <w:r w:rsidRPr="009B6C89">
        <w:t>34%</w:t>
      </w:r>
      <w:r w:rsidRPr="009B6C89">
        <w:t>会被录取，是其他非传承申请人录取率的五倍多。这相当于是造福富裕白人学生的扶持措施。哈佛大学学生报《绯红报》（</w:t>
      </w:r>
      <w:r w:rsidRPr="009B6C89">
        <w:t>Harvard Crimson</w:t>
      </w:r>
      <w:r w:rsidRPr="009B6C89">
        <w:t>）对大学新生的一项调查显示，</w:t>
      </w:r>
      <w:r w:rsidRPr="009B6C89">
        <w:t>88%</w:t>
      </w:r>
      <w:r w:rsidRPr="009B6C89">
        <w:t>的校友子弟学生来自年收入超过</w:t>
      </w:r>
      <w:r w:rsidRPr="009B6C89">
        <w:t>12.5</w:t>
      </w:r>
      <w:r w:rsidRPr="009B6C89">
        <w:t>万美元的家庭。哈佛大学招收的大批体育特长生（用来充实其长曲棍球队和赛艇队）中白人数量也不成比例地高。据阿西迪亚科诺估算，</w:t>
      </w:r>
      <w:r w:rsidRPr="009B6C89">
        <w:t>22%</w:t>
      </w:r>
      <w:r w:rsidRPr="009B6C89">
        <w:t>的</w:t>
      </w:r>
      <w:r w:rsidRPr="009B6C89">
        <w:rPr>
          <w:rFonts w:hint="eastAsia"/>
        </w:rPr>
        <w:t>白人学生是校友子弟，</w:t>
      </w:r>
      <w:r w:rsidRPr="009B6C89">
        <w:t>16%</w:t>
      </w:r>
      <w:r w:rsidRPr="009B6C89">
        <w:t>是体育特长生。</w:t>
      </w:r>
    </w:p>
    <w:p w:rsidR="00CF48B4" w:rsidRDefault="009B6C89" w:rsidP="009B6C89">
      <w:pPr>
        <w:spacing w:before="156" w:after="156"/>
      </w:pPr>
      <w:r w:rsidRPr="009B6C89">
        <w:t>Even if Harvard does not actually discriminate against Asian-Americans, its insistence on preserving hereditary preferences undermines its case. Rakesh Khurana, the dean of Harvard College, justified the policy on the grounds that it would bring those with “more experience with Harvard” together with “others who are less familiar with Harvard”. Others say that it is necessary to ensure fundraising. Aside from the moral questions this poses, it is worth noting that nearby MIT, which does not favour legacy applicants, manages to do just fine.</w:t>
      </w:r>
    </w:p>
    <w:p w:rsidR="009B6C89" w:rsidRPr="009B6C89" w:rsidRDefault="009B6C89" w:rsidP="009B6C89">
      <w:pPr>
        <w:spacing w:before="156" w:after="156"/>
      </w:pPr>
      <w:r w:rsidRPr="009B6C89">
        <w:rPr>
          <w:rFonts w:hint="eastAsia"/>
        </w:rPr>
        <w:t>即便哈佛大学没有真的歧视亚裔美国人，坚持保留“传承性录取”的机制也有损其公平主张。哈佛学院院长拉克什</w:t>
      </w:r>
      <w:r w:rsidRPr="009B6C89">
        <w:t>‧</w:t>
      </w:r>
      <w:r w:rsidRPr="009B6C89">
        <w:t>库拉纳（</w:t>
      </w:r>
      <w:r w:rsidRPr="009B6C89">
        <w:t>Rakesh Khurana</w:t>
      </w:r>
      <w:r w:rsidRPr="009B6C89">
        <w:t>）认为这项政策是合理的，因为它能把</w:t>
      </w:r>
      <w:r w:rsidRPr="009B6C89">
        <w:t>“</w:t>
      </w:r>
      <w:r w:rsidRPr="009B6C89">
        <w:t>较熟悉哈佛的人</w:t>
      </w:r>
      <w:r w:rsidRPr="009B6C89">
        <w:t>”</w:t>
      </w:r>
      <w:r w:rsidRPr="009B6C89">
        <w:t>与</w:t>
      </w:r>
      <w:r w:rsidRPr="009B6C89">
        <w:t>“</w:t>
      </w:r>
      <w:r w:rsidRPr="009B6C89">
        <w:t>不太熟悉哈佛的其他人</w:t>
      </w:r>
      <w:r w:rsidRPr="009B6C89">
        <w:t>”</w:t>
      </w:r>
      <w:r w:rsidRPr="009B6C89">
        <w:t>联结起来。也有人认为，为确保能筹募到资金，保留此政策是必要的。除了涉及道德问题外，值得留意的是，隔壁的麻省理工学院并没有优先录取校友子弟的政策，但照样蓬勃发展。</w:t>
      </w:r>
    </w:p>
    <w:p w:rsidR="009B6C89" w:rsidRPr="009B6C89" w:rsidRDefault="009B6C89" w:rsidP="009B6C89">
      <w:pPr>
        <w:pStyle w:val="1"/>
        <w:spacing w:before="156" w:after="156"/>
      </w:pPr>
      <w:bookmarkStart w:id="69" w:name="_Toc525729478"/>
      <w:r w:rsidRPr="009B6C89">
        <w:t>Urbanisation: A tale of 19 mega-cities</w:t>
      </w:r>
      <w:bookmarkEnd w:id="69"/>
    </w:p>
    <w:p w:rsidR="009B6C89" w:rsidRPr="009B6C89" w:rsidRDefault="009B6C89" w:rsidP="009B6C89">
      <w:pPr>
        <w:spacing w:before="156" w:after="156"/>
      </w:pPr>
      <w:r w:rsidRPr="009B6C89">
        <w:t>The country tries to reshape itself into a series of conurbations</w:t>
      </w:r>
    </w:p>
    <w:p w:rsidR="009B6C89" w:rsidRPr="009B6C89" w:rsidRDefault="009B6C89" w:rsidP="009B6C89">
      <w:pPr>
        <w:spacing w:before="156" w:after="156"/>
      </w:pPr>
      <w:r w:rsidRPr="009B6C89">
        <w:rPr>
          <w:rFonts w:hint="eastAsia"/>
        </w:rPr>
        <w:t>城市化：十九巨城记</w:t>
      </w:r>
    </w:p>
    <w:p w:rsidR="009B6C89" w:rsidRPr="009B6C89" w:rsidRDefault="009B6C89" w:rsidP="009B6C89">
      <w:pPr>
        <w:spacing w:before="156" w:after="156"/>
      </w:pPr>
      <w:r w:rsidRPr="009B6C89">
        <w:rPr>
          <w:rFonts w:hint="eastAsia"/>
        </w:rPr>
        <w:lastRenderedPageBreak/>
        <w:t>中国试图重塑自己，打造一系列大都市圈</w:t>
      </w:r>
    </w:p>
    <w:p w:rsidR="00CF48B4" w:rsidRDefault="009B6C89" w:rsidP="009B6C89">
      <w:pPr>
        <w:spacing w:before="156" w:after="156"/>
      </w:pPr>
      <w:r w:rsidRPr="009B6C89">
        <w:t xml:space="preserve">20180623 china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CHINA’S urbanisation is a marvel. The population of its cities has quintupled over the past 40 years, reaching 813m. By 2030 roughly one in five of the world’s city-dwellers will be Chinese. But this mushrooming is not without its flaws. Rules restricting migrants’ access to public services mean that some 250m people living in cities are second-class citizens (see chart), who could in theory be sent back to their home districts. That, in turn, has crimped the growth of China’s cities, which would otherwise be even bigger.</w:t>
      </w:r>
    </w:p>
    <w:p w:rsidR="00CF48B4" w:rsidRDefault="009B6C89" w:rsidP="009B6C89">
      <w:pPr>
        <w:spacing w:before="156" w:after="156"/>
      </w:pPr>
      <w:r w:rsidRPr="009B6C89">
        <w:rPr>
          <w:rFonts w:hint="eastAsia"/>
        </w:rPr>
        <w:t>中国的城市化进程是个奇迹。过去</w:t>
      </w:r>
      <w:r w:rsidRPr="009B6C89">
        <w:t>40</w:t>
      </w:r>
      <w:r w:rsidRPr="009B6C89">
        <w:t>年间，中国城市人口增长了四倍，达到</w:t>
      </w:r>
      <w:r w:rsidRPr="009B6C89">
        <w:t>8.13</w:t>
      </w:r>
      <w:r w:rsidRPr="009B6C89">
        <w:t>亿。到</w:t>
      </w:r>
      <w:r w:rsidRPr="009B6C89">
        <w:t>2030</w:t>
      </w:r>
      <w:r w:rsidRPr="009B6C89">
        <w:t>年，全球约五分之一的城市居民将会是中国人。但这种激增并非没有弊端。一些规定让外来人员无法充分享受公共服务，大约</w:t>
      </w:r>
      <w:r w:rsidRPr="009B6C89">
        <w:t>2.5</w:t>
      </w:r>
      <w:r w:rsidRPr="009B6C89">
        <w:t>亿居住在城市的人因此沦为二等公民（见图表），这些人理论上可以被遣送回乡。而这进而又限制了中国的城市发展，否则这些城市的规模还会更大。</w:t>
      </w:r>
    </w:p>
    <w:p w:rsidR="00CF48B4" w:rsidRDefault="009B6C89" w:rsidP="009B6C89">
      <w:pPr>
        <w:spacing w:before="156" w:after="156"/>
      </w:pPr>
      <w:r w:rsidRPr="009B6C89">
        <w:t>Restraining pell-mell urbanisation may sound like a good thing, but it worries the government’s economists, since bigger cities are associated with higher productivity and faster economic growth. Hence a new plan to remake the country’s map. The idea is to foster the rise of mammoth urban clusters, anchored around giant hubs and containing dozens of smaller, but by no means small, nearby cities. The plan calls for 19 clusters in all, which would account for nine-tenths of economic activity (see map). China would, in effect, condense into a country of super-regions. Three are already well on track: the Pearl River Delta, next to Hong Kong; the Yangtze River Delta, which surrounds Shanghai; and Jingjinji, centred on Beijing.</w:t>
      </w:r>
    </w:p>
    <w:p w:rsidR="00CF48B4" w:rsidRDefault="009B6C89" w:rsidP="009B6C89">
      <w:pPr>
        <w:spacing w:before="156" w:after="156"/>
      </w:pPr>
      <w:r w:rsidRPr="009B6C89">
        <w:rPr>
          <w:rFonts w:hint="eastAsia"/>
        </w:rPr>
        <w:t>对无序的城市化加以控制听上去似乎是件好事，政府的经济学家们却为此感到担忧，因为城市扩大能带来更高的生产率和更快的经济增长。一项重绘国家地图的新计划应运而生，意图促进特大城市群崛起。这些城市群以巨大的中心城市为依托，辐射周边几十个相对较小（其实本身并不小）的城市。计划打造的城市群总数为</w:t>
      </w:r>
      <w:r w:rsidRPr="009B6C89">
        <w:t>19</w:t>
      </w:r>
      <w:r w:rsidRPr="009B6C89">
        <w:t>个，将占中国经济活动总量的</w:t>
      </w:r>
      <w:r w:rsidRPr="009B6C89">
        <w:t>90%</w:t>
      </w:r>
      <w:r w:rsidRPr="009B6C89">
        <w:t>（见地图）。如此一来，中国实际上将浓缩为多个超级区域的集合体。其中三个已经基本成形，分别是毗邻香港的珠三角、上海周边的长三角，以及以北京为中心的京津冀。</w:t>
      </w:r>
    </w:p>
    <w:p w:rsidR="00CF48B4" w:rsidRDefault="009B6C89" w:rsidP="009B6C89">
      <w:pPr>
        <w:spacing w:before="156" w:after="156"/>
      </w:pPr>
      <w:r w:rsidRPr="009B6C89">
        <w:t>For some urban planners, the strategy is beguiling. They see the clusters as engines for growth that could transform China into a wealthy, innovative powerhouse. But others think it is a trap—a government-driven exercise in development that will lead to gridlock and waste.</w:t>
      </w:r>
    </w:p>
    <w:p w:rsidR="00CF48B4" w:rsidRDefault="009B6C89" w:rsidP="009B6C89">
      <w:pPr>
        <w:spacing w:before="156" w:after="156"/>
      </w:pPr>
      <w:r w:rsidRPr="009B6C89">
        <w:rPr>
          <w:rFonts w:hint="eastAsia"/>
        </w:rPr>
        <w:t>在一些城市规划者眼里，这一战略相当诱人。他们将城市群视为令中国发展成富裕创新强国的增长引擎。但另一些人认为这是作茧自缚：这种政府主导下的发展实验将导致僵局和浪费。</w:t>
      </w:r>
    </w:p>
    <w:p w:rsidR="00CF48B4" w:rsidRDefault="009B6C89" w:rsidP="009B6C89">
      <w:pPr>
        <w:spacing w:before="156" w:after="156"/>
      </w:pPr>
      <w:r w:rsidRPr="009B6C89">
        <w:t>Hu Qiuping, a safety manager for a chemicals company, is in the urban vanguard. She lives in Wuxi, a city of 6m about 150km west of Shanghai. A trip between the two used to take a couple of hours. Today the bullet train takes just 29 minutes. Every Monday and Friday she works in Wuxi, inspecting the chemicals factory. From Tuesday to Thursday she travels to the firm’s headquarters in Shanghai. She could have based herself in either city, but living costs were much lower in Wuxi. At first she wondered whether her commute was unusual. It was not. “I see familiar faces on the train every day,” she says.</w:t>
      </w:r>
    </w:p>
    <w:p w:rsidR="00CF48B4" w:rsidRDefault="009B6C89" w:rsidP="009B6C89">
      <w:pPr>
        <w:spacing w:before="156" w:after="156"/>
      </w:pPr>
      <w:r w:rsidRPr="009B6C89">
        <w:rPr>
          <w:rFonts w:hint="eastAsia"/>
        </w:rPr>
        <w:t>胡秋萍（音译）是一家化工企业的安全经理，也是双城生活的先行者。她居住在上海以西约</w:t>
      </w:r>
      <w:r w:rsidRPr="009B6C89">
        <w:t>150</w:t>
      </w:r>
      <w:r w:rsidRPr="009B6C89">
        <w:t>公里、人口</w:t>
      </w:r>
      <w:r w:rsidRPr="009B6C89">
        <w:t>600</w:t>
      </w:r>
      <w:r w:rsidRPr="009B6C89">
        <w:t>万的无锡。从前来往两地需要两三个小时，现在乘高铁只需</w:t>
      </w:r>
      <w:r w:rsidRPr="009B6C89">
        <w:t>29</w:t>
      </w:r>
      <w:r w:rsidRPr="009B6C89">
        <w:t>分钟。周一、周五她在无锡工作，在化工厂巡视，周二到周四前往公司位于上海的总部。她本可以住在这两个城市中的任意一个，但是无锡的生活成本要低得多。一开始她还想着自己这种通勤方式是不是很少见。并不。</w:t>
      </w:r>
      <w:r w:rsidRPr="009B6C89">
        <w:t>“</w:t>
      </w:r>
      <w:r w:rsidRPr="009B6C89">
        <w:t>我每天都在火车上看到熟面孔。</w:t>
      </w:r>
      <w:r w:rsidRPr="009B6C89">
        <w:t>”</w:t>
      </w:r>
      <w:r w:rsidRPr="009B6C89">
        <w:t>她说。</w:t>
      </w:r>
    </w:p>
    <w:p w:rsidR="00CF48B4" w:rsidRDefault="009B6C89" w:rsidP="009B6C89">
      <w:pPr>
        <w:spacing w:before="156" w:after="156"/>
      </w:pPr>
      <w:r w:rsidRPr="009B6C89">
        <w:lastRenderedPageBreak/>
        <w:t>For those in bedroom communities near London or Manhattan, Ms Hu’s train rides probably sound familiar. But three features make China’s super-regions exceptional. The first is scale. The biggest existing city cluster in the world is greater Tokyo, home to some 40m people. When it is fully connected the Yangtze delta, where Ms Hu is based, will be almost four times as big, with 150m people. The average population of the five biggest clusters that China hopes to develop is 110m. Part of the reason is that the physical area of most of the Chinese clusters will also be bigger. The most prosperous, the Pearl delta, is expected to cover 42,000 square kilometres, about the same as the Netherlands.</w:t>
      </w:r>
    </w:p>
    <w:p w:rsidR="00CF48B4" w:rsidRDefault="009B6C89" w:rsidP="009B6C89">
      <w:pPr>
        <w:spacing w:before="156" w:after="156"/>
      </w:pPr>
      <w:r w:rsidRPr="009B6C89">
        <w:rPr>
          <w:rFonts w:hint="eastAsia"/>
        </w:rPr>
        <w:t>对于那些居住在伦敦或者曼哈顿郊区的人来说，胡秋萍的火车通勤听起来可能并不陌生。但是中国的超级区域因三个特征而与众不同。首先是规模。目前世界上最大的城市群是大东京地区，约有</w:t>
      </w:r>
      <w:r w:rsidRPr="009B6C89">
        <w:t>4</w:t>
      </w:r>
      <w:r w:rsidRPr="009B6C89">
        <w:t>千万人口。而胡秋萍所在的长三角如果完全实现一体化，人口将达到</w:t>
      </w:r>
      <w:r w:rsidRPr="009B6C89">
        <w:t>1.5</w:t>
      </w:r>
      <w:r w:rsidRPr="009B6C89">
        <w:t>亿，差不多是大东京地区的四倍。中国希望打造的五个最大城市群的平均人口是</w:t>
      </w:r>
      <w:r w:rsidRPr="009B6C89">
        <w:t>1.1</w:t>
      </w:r>
      <w:r w:rsidRPr="009B6C89">
        <w:t>亿。这在一定程度上是因为大多数中国城市群的地理面积也会更大。最繁荣的珠三角预计占地</w:t>
      </w:r>
      <w:r w:rsidRPr="009B6C89">
        <w:t>4.2</w:t>
      </w:r>
      <w:r w:rsidRPr="009B6C89">
        <w:t>万平方公里，和整个荷兰差不多大。</w:t>
      </w:r>
    </w:p>
    <w:p w:rsidR="00CF48B4" w:rsidRDefault="009B6C89" w:rsidP="009B6C89">
      <w:pPr>
        <w:spacing w:before="156" w:after="156"/>
      </w:pPr>
      <w:r w:rsidRPr="009B6C89">
        <w:t>Given that spread, it might seem nonsensical to talk of the clusters as unified entities. But the second point is the speed of transport links, notably the bullet trains between cities. This expands the viable area of China’s clusters. The Jingjinji region around Beijing has five high-speed train lines today. By 2020 there should be 12 more intercity lines, and another nine by 2030. Towns that are woven into the networks can see their fortunes change almost overnight. Plans for a new intercity train to Haining, a smaller city in the Yangtze River Delta, partly explain a doubling of house prices there. “The way that we measure distances has changed from space to time,” says Ren Yongsheng of Vantown, a property developer in Haining.</w:t>
      </w:r>
    </w:p>
    <w:p w:rsidR="00CF48B4" w:rsidRDefault="009B6C89" w:rsidP="009B6C89">
      <w:pPr>
        <w:spacing w:before="156" w:after="156"/>
      </w:pPr>
      <w:r w:rsidRPr="009B6C89">
        <w:rPr>
          <w:rFonts w:hint="eastAsia"/>
        </w:rPr>
        <w:t>中国城市群范围如此之大，将它们说成是统一的整体似乎有些荒谬。但是第二个特征，即以城际高铁为突出代表的高速交通系统，拓展了中国城市群的有效覆盖范围。目前以北京为中心的京津冀地区有</w:t>
      </w:r>
      <w:r w:rsidRPr="009B6C89">
        <w:t>5</w:t>
      </w:r>
      <w:r w:rsidRPr="009B6C89">
        <w:t>条高铁线路。到</w:t>
      </w:r>
      <w:r w:rsidRPr="009B6C89">
        <w:t>2020</w:t>
      </w:r>
      <w:r w:rsidRPr="009B6C89">
        <w:t>年应该会增加</w:t>
      </w:r>
      <w:r w:rsidRPr="009B6C89">
        <w:t>12</w:t>
      </w:r>
      <w:r w:rsidRPr="009B6C89">
        <w:t>条城际线路，到</w:t>
      </w:r>
      <w:r w:rsidRPr="009B6C89">
        <w:t>2030</w:t>
      </w:r>
      <w:r w:rsidRPr="009B6C89">
        <w:t>年再增加</w:t>
      </w:r>
      <w:r w:rsidRPr="009B6C89">
        <w:t>9</w:t>
      </w:r>
      <w:r w:rsidRPr="009B6C89">
        <w:t>条。那些纳入高铁网络的城镇的命运几乎一夜之间就被改写。长三角地区的小城市海宁房价翻番，原因之一就是一条新规划的城际高铁途经这里。</w:t>
      </w:r>
      <w:r w:rsidRPr="009B6C89">
        <w:t>“</w:t>
      </w:r>
      <w:r w:rsidRPr="009B6C89">
        <w:t>我们衡量距离的方式已经从空间变成了时间。</w:t>
      </w:r>
      <w:r w:rsidRPr="009B6C89">
        <w:t>”</w:t>
      </w:r>
      <w:r w:rsidRPr="009B6C89">
        <w:t>海宁房地产开发商万通的任永胜（音译）表示。</w:t>
      </w:r>
    </w:p>
    <w:p w:rsidR="00CF48B4" w:rsidRDefault="009B6C89" w:rsidP="009B6C89">
      <w:pPr>
        <w:spacing w:before="156" w:after="156"/>
      </w:pPr>
      <w:r w:rsidRPr="009B6C89">
        <w:t>The third difference is the top-down nature of the clusters. China is far from alone in wanting to knot cities together. “Cluster policy” has been in vogue in urban planning for years, with governments trying to devise the right mix of infrastructure and incentives to conjure up the next Silicon Valley, or something like it. But China has intervened more heavily than most. To encourage people to disperse throughout clusters, it has raised the barriers to obtaining a hukou, or official residency permit, in the wealthiest cities and lowered them in smaller ones nearby. Whereas Shanghai is picky about granting permits to migrants, Nanjing, to its west, has flung its doors open to university graduates. As construction gets under way in Xiong’an, a new city designed to relieve pressure on Beijing, efforts to push people out of the capital could become more aggressive. The scenes of police forcing thousands of migrant workers to leave Beijing last winter might prove to have been a preview.</w:t>
      </w:r>
    </w:p>
    <w:p w:rsidR="00CF48B4" w:rsidRDefault="009B6C89" w:rsidP="009B6C89">
      <w:pPr>
        <w:spacing w:before="156" w:after="156"/>
      </w:pPr>
      <w:r w:rsidRPr="009B6C89">
        <w:rPr>
          <w:rFonts w:hint="eastAsia"/>
        </w:rPr>
        <w:t>第三个差异是中国城市群“自上而下”的特性。想把多个城市联结在一起的国家远不止中国一个。多年来，城市规划中一直盛行“集群政策”，各国政府试图想出兼顾基础设施和激励机制的良策，再造一个硅谷或类似的集群。但是中国的干预力度超过大多数国家。为了鼓励人口向周边城市分流，中国提高了获得最富裕城市的户口的难度，同时降低了周边小城市的落户门槛。上海对外来人员的落户审批很挑剔，但它西边的南京却向大学毕业生敞开了大门。雄安新区是为缓解北京的压力而建的一座新城。随着其建设的推进，政府可能会加大力度让人们迁出首都。去年冬天，警察强迫成千上万农民工离开北京或许就是一次预演。</w:t>
      </w:r>
    </w:p>
    <w:p w:rsidR="00CF48B4" w:rsidRDefault="009B6C89" w:rsidP="009B6C89">
      <w:pPr>
        <w:spacing w:before="156" w:after="156"/>
      </w:pPr>
      <w:r w:rsidRPr="009B6C89">
        <w:t xml:space="preserve">The concept of city clusters is grounded in the theory of agglomeration benefits, which holds that the bigger the city, the more productive it is. A large, integrated labour market makes it easier for employers to find the right people for the right jobs. As companies gather together, specialised supply chains can take shape. Knowledge also spreads more </w:t>
      </w:r>
      <w:r w:rsidRPr="009B6C89">
        <w:lastRenderedPageBreak/>
        <w:t>easily. In advanced countries, the doubling of a city’s population can increase productivity by 2-5%, according to the Organisation for Economic Co-operation and Development, a club mostly of rich countries. Studies have found that the potential gains in China are even bigger, perhaps because of its cities’ surprising lack of density. Take Guangzhou, one of China’s more crowded cities. If it had the same density as Seoul, it could house an additional 4.2m people on its existing land, according to the World Bank.</w:t>
      </w:r>
    </w:p>
    <w:p w:rsidR="00CF48B4" w:rsidRDefault="009B6C89" w:rsidP="009B6C89">
      <w:pPr>
        <w:spacing w:before="156" w:after="156"/>
      </w:pPr>
      <w:r w:rsidRPr="009B6C89">
        <w:rPr>
          <w:rFonts w:hint="eastAsia"/>
        </w:rPr>
        <w:t>“集聚效益”是城市群概念的理论基础。该理论认为，城市越大其生产率就越高。雇主在一体化的庞大劳动力市场中更容易找到合适的人做合适的事。随着企业集聚，专业化供应链得以形成。知识也更容易传播。成员主要为富裕国家的经合组织（</w:t>
      </w:r>
      <w:r w:rsidRPr="009B6C89">
        <w:t>OECD</w:t>
      </w:r>
      <w:r w:rsidRPr="009B6C89">
        <w:t>）的数据显示，在发达国家，城市人口每翻一番，生产率就可以提高</w:t>
      </w:r>
      <w:r w:rsidRPr="009B6C89">
        <w:t>2%</w:t>
      </w:r>
      <w:r w:rsidRPr="009B6C89">
        <w:t>到</w:t>
      </w:r>
      <w:r w:rsidRPr="009B6C89">
        <w:t>5%</w:t>
      </w:r>
      <w:r w:rsidRPr="009B6C89">
        <w:t>。而研究发现，中国的潜在收益甚至更高，原因或许是这里的城市人口密度出人意料地偏低。以中国人口较为密集的广州为例，根据世界银行的数据，如果广州的人口密度达到首尔的水平，那么它现有的土地上还可以再容纳</w:t>
      </w:r>
      <w:r w:rsidRPr="009B6C89">
        <w:t>420</w:t>
      </w:r>
      <w:r w:rsidRPr="009B6C89">
        <w:t>万人。</w:t>
      </w:r>
    </w:p>
    <w:p w:rsidR="00CF48B4" w:rsidRDefault="009B6C89" w:rsidP="009B6C89">
      <w:pPr>
        <w:spacing w:before="156" w:after="156"/>
      </w:pPr>
      <w:r w:rsidRPr="009B6C89">
        <w:t>But China’s government has long resisted the emergence of true megacities. It aims to prevent the population of its two biggest cities, Beijing and Shanghai, from exceeding 23m and 25m, respectively, in 2035—little bigger than they are today. City clusters are a workaround. In the jargon of urban planners, they represent “borrowed size”: cities can, in principle, have the benefits of agglomeration with fewer of the downsides such as congestion. Alain Bertaud of New York University says that, if integrated well, China’s city clusters could, thanks to their size, achieve levels of productivity never seen in other countries. He says it would be comparable to the differences between England and the rest of the world during the Industrial Revolution.</w:t>
      </w:r>
    </w:p>
    <w:p w:rsidR="00CF48B4" w:rsidRDefault="009B6C89" w:rsidP="009B6C89">
      <w:pPr>
        <w:spacing w:before="156" w:after="156"/>
      </w:pPr>
      <w:r w:rsidRPr="009B6C89">
        <w:rPr>
          <w:rFonts w:hint="eastAsia"/>
        </w:rPr>
        <w:t>但是中国政府长期以来一直在遏制真正的超大城市出现。它力争将北京和上海两个最大城市的人口在</w:t>
      </w:r>
      <w:r w:rsidRPr="009B6C89">
        <w:t>2035</w:t>
      </w:r>
      <w:r w:rsidRPr="009B6C89">
        <w:t>年分别控制在</w:t>
      </w:r>
      <w:r w:rsidRPr="009B6C89">
        <w:t>2300</w:t>
      </w:r>
      <w:r w:rsidRPr="009B6C89">
        <w:t>万和</w:t>
      </w:r>
      <w:r w:rsidRPr="009B6C89">
        <w:t>2500</w:t>
      </w:r>
      <w:r w:rsidRPr="009B6C89">
        <w:t>万以内，与现在相差无几。城市集群是一种变通方案。用城市规划者的行话来说就是</w:t>
      </w:r>
      <w:r w:rsidRPr="009B6C89">
        <w:t>“</w:t>
      </w:r>
      <w:r w:rsidRPr="009B6C89">
        <w:t>借用规模</w:t>
      </w:r>
      <w:r w:rsidRPr="009B6C89">
        <w:t>”</w:t>
      </w:r>
      <w:r w:rsidRPr="009B6C89">
        <w:t>，即原则上城市可以享有集聚带来的好处，而减少拥堵等不利因素。纽约大学的阿兰</w:t>
      </w:r>
      <w:r w:rsidRPr="009B6C89">
        <w:t>·</w:t>
      </w:r>
      <w:r w:rsidRPr="009B6C89">
        <w:t>贝尔托（</w:t>
      </w:r>
      <w:r w:rsidRPr="009B6C89">
        <w:t>Alain Bertaud</w:t>
      </w:r>
      <w:r w:rsidRPr="009B6C89">
        <w:t>）指出，中国的城市群规模庞大，如果融合得好，生产率可能会达到其他国家前所未有的水平。他表示，这将堪比工业革命期间英国和世界其他国家间的差距。</w:t>
      </w:r>
    </w:p>
    <w:p w:rsidR="00CF48B4" w:rsidRDefault="009B6C89" w:rsidP="009B6C89">
      <w:pPr>
        <w:spacing w:before="156" w:after="156"/>
      </w:pPr>
      <w:r w:rsidRPr="009B6C89">
        <w:t>This vision of hyper-productive Chinese clusters is a pipe dream for now. The government first mentioned city clusters as a development strategy in 2006. It was not until 2016 that it elaborated the concept. Of its 19 identified clusters, just a few have published detailed plans so far. The gap between talk and policy remains vast. Officials have called for more region-wide governance, a welcome change from the municipal turf battles that have bedevilled China. In January the Yangtze River Delta area established an office for regional co-ordination, the first of its kind. But it is a bureaucratic minnow, with little more than a dozen employees. Stefan Rau of the Asian Development Bank says it is essential that regional offices have power over budgets if they are to play a useful role.</w:t>
      </w:r>
    </w:p>
    <w:p w:rsidR="00CF48B4" w:rsidRDefault="009B6C89" w:rsidP="009B6C89">
      <w:pPr>
        <w:spacing w:before="156" w:after="156"/>
      </w:pPr>
      <w:r w:rsidRPr="009B6C89">
        <w:rPr>
          <w:rFonts w:hint="eastAsia"/>
        </w:rPr>
        <w:t>目前来看，希望中国城市群带来超高生产率的愿景还只是空想。政府在</w:t>
      </w:r>
      <w:r w:rsidRPr="009B6C89">
        <w:t>2006</w:t>
      </w:r>
      <w:r w:rsidRPr="009B6C89">
        <w:t>年首次提出打造城市群的发展战略，但直到</w:t>
      </w:r>
      <w:r w:rsidRPr="009B6C89">
        <w:t>2016</w:t>
      </w:r>
      <w:r w:rsidRPr="009B6C89">
        <w:t>年才详尽阐述了这一概念。在确定的</w:t>
      </w:r>
      <w:r w:rsidRPr="009B6C89">
        <w:t>19</w:t>
      </w:r>
      <w:r w:rsidRPr="009B6C89">
        <w:t>个城市群中，至今只有少数几个公布了具体规划。从讨论到政策出台仍相去甚远。官员们呼吁更加区域化的治理，这对于地方长期上演势力范围之争的中国来说是个可喜的变化。</w:t>
      </w:r>
      <w:r w:rsidRPr="009B6C89">
        <w:t>1</w:t>
      </w:r>
      <w:r w:rsidRPr="009B6C89">
        <w:t>月，长三角地区成立了首个区域合作办公室，但却是个微不足道、只有十几名工作人员的行政机构。亚洲开发银行的斯特凡</w:t>
      </w:r>
      <w:r w:rsidRPr="009B6C89">
        <w:t>·</w:t>
      </w:r>
      <w:r w:rsidRPr="009B6C89">
        <w:t>劳（</w:t>
      </w:r>
      <w:r w:rsidRPr="009B6C89">
        <w:t>Stefan Rau</w:t>
      </w:r>
      <w:r w:rsidRPr="009B6C89">
        <w:t>）指出，如果区域办公室要切实发挥作用，就必须有财务预算权。</w:t>
      </w:r>
    </w:p>
    <w:p w:rsidR="00CF48B4" w:rsidRDefault="009B6C89" w:rsidP="009B6C89">
      <w:pPr>
        <w:spacing w:before="156" w:after="156"/>
      </w:pPr>
      <w:r w:rsidRPr="009B6C89">
        <w:t>Lustrous clusters</w:t>
      </w:r>
    </w:p>
    <w:p w:rsidR="00CF48B4" w:rsidRDefault="009B6C89" w:rsidP="009B6C89">
      <w:pPr>
        <w:spacing w:before="156" w:after="156"/>
      </w:pPr>
      <w:r w:rsidRPr="009B6C89">
        <w:rPr>
          <w:rFonts w:hint="eastAsia"/>
        </w:rPr>
        <w:t>群城闪亮</w:t>
      </w:r>
    </w:p>
    <w:p w:rsidR="00CF48B4" w:rsidRDefault="009B6C89" w:rsidP="009B6C89">
      <w:pPr>
        <w:spacing w:before="156" w:after="156"/>
      </w:pPr>
      <w:r w:rsidRPr="009B6C89">
        <w:t xml:space="preserve">Evidence about economic gains from clustering in China is promising, if limited. Counties enjoy a 6% boost in productivity from being tied into the Yangtze super-region, according to an article published last year in the Journal </w:t>
      </w:r>
      <w:r w:rsidRPr="009B6C89">
        <w:lastRenderedPageBreak/>
        <w:t>of the Asia Pacific Economy. But the researchers found few such gains in other regions. That might be because they looked at old data. A more recent study, published in April by the National Bureau of Economic Research in America, supported the idea of big knowledge spillovers in super-regions. When cities were connected by high-speed rail, the quantity and quality of academic papers by local researchers increased by nearly a third, according to the authors.</w:t>
      </w:r>
    </w:p>
    <w:p w:rsidR="00CF48B4" w:rsidRDefault="009B6C89" w:rsidP="009B6C89">
      <w:pPr>
        <w:spacing w:before="156" w:after="156"/>
      </w:pPr>
      <w:r w:rsidRPr="009B6C89">
        <w:rPr>
          <w:rFonts w:hint="eastAsia"/>
        </w:rPr>
        <w:t>关于中国城市群带来的经济收益，证据虽有限，却显露出乐观的前景。《亚太经济杂志》（</w:t>
      </w:r>
      <w:r w:rsidRPr="009B6C89">
        <w:t>Journal of the Asia Pacific Economy</w:t>
      </w:r>
      <w:r w:rsidRPr="009B6C89">
        <w:t>）去年发表的一篇文章指出，划入长三角超级区域的各县生产率提高了</w:t>
      </w:r>
      <w:r w:rsidRPr="009B6C89">
        <w:t>6%</w:t>
      </w:r>
      <w:r w:rsidRPr="009B6C89">
        <w:t>。但研究人员几乎没有发现其他地区有如此收益。也许他们参看的是旧数据。美国国家经济研究局（</w:t>
      </w:r>
      <w:r w:rsidRPr="009B6C89">
        <w:t>National Bureau of Economic Research</w:t>
      </w:r>
      <w:r w:rsidRPr="009B6C89">
        <w:t>）</w:t>
      </w:r>
      <w:r w:rsidRPr="009B6C89">
        <w:t>4</w:t>
      </w:r>
      <w:r w:rsidRPr="009B6C89">
        <w:t>月发布的一项更新的研究成果支持了超级区域知识大溢出的观点。根据作者的说法，城市之间通过高铁相连之后，区内研究人员学术论文的数量和质量</w:t>
      </w:r>
      <w:r w:rsidRPr="009B6C89">
        <w:rPr>
          <w:rFonts w:hint="eastAsia"/>
        </w:rPr>
        <w:t>都提升了近三分之一。</w:t>
      </w:r>
    </w:p>
    <w:p w:rsidR="00CF48B4" w:rsidRDefault="009B6C89" w:rsidP="009B6C89">
      <w:pPr>
        <w:spacing w:before="156" w:after="156"/>
      </w:pPr>
      <w:r w:rsidRPr="009B6C89">
        <w:t>Sceptics, however, note that the most successful clusters tend not to be creations of the government. As China’s economy has modernised, the tendency towards concentration has been irresistible, especially in coastal areas. Some towns have specialised in electronics, others in the clothing industry and so on. There has also been much more migration to the coast than to other regions. It is the clusters that have coalesced naturally, especially the deltas of the Pearl and Yangtze rivers, that have the brightest prospects.</w:t>
      </w:r>
    </w:p>
    <w:p w:rsidR="00CF48B4" w:rsidRDefault="009B6C89" w:rsidP="009B6C89">
      <w:pPr>
        <w:spacing w:before="156" w:after="156"/>
      </w:pPr>
      <w:r w:rsidRPr="009B6C89">
        <w:rPr>
          <w:rFonts w:hint="eastAsia"/>
        </w:rPr>
        <w:t>然而质疑者指出，最成功的城市群往往不是政府规划的产物。随着中国经济的现代化，集聚已势不可挡，特别是在沿海地区。有些城镇专门制造电子产品，有些侧重制衣业，等等。向沿海地区的人口流入也远远高于其他地区。自然形成的城市群，特别是珠三角和长三角，前景最为光明。</w:t>
      </w:r>
    </w:p>
    <w:p w:rsidR="00CF48B4" w:rsidRDefault="009B6C89" w:rsidP="009B6C89">
      <w:pPr>
        <w:spacing w:before="156" w:after="156"/>
      </w:pPr>
      <w:r w:rsidRPr="009B6C89">
        <w:t>Beyond these coastal conurbations, the outlook is dimmer. Several of the 19 designated clusters seem fanciful. An economic zone linking Nanning, a poor provincial capital, to Haikou, a port on Hainan island, some 500km and a ferry crossing away, is unlikely to amount to much. The proposed cluster in the middle reaches of the Yangtze, a territory larger than Poland, is too expansive to make sense. Even within promising areas, government plans can be counter-productive. Beijing could benefit from shifting some of its universities and businesses to other cities in the Jingjinji region. But Xi Jinping, the president, has decided that an entirely new city, Xiong’an, should be created, some 100km away. A similar development closer to Beijing would have a better shot at success.</w:t>
      </w:r>
    </w:p>
    <w:p w:rsidR="00CF48B4" w:rsidRDefault="009B6C89" w:rsidP="009B6C89">
      <w:pPr>
        <w:spacing w:before="156" w:after="156"/>
      </w:pPr>
      <w:r w:rsidRPr="009B6C89">
        <w:rPr>
          <w:rFonts w:hint="eastAsia"/>
        </w:rPr>
        <w:t>除了那些沿海都市圈，其余的前景就没那么乐观了。</w:t>
      </w:r>
      <w:r w:rsidRPr="009B6C89">
        <w:t>19</w:t>
      </w:r>
      <w:r w:rsidRPr="009B6C89">
        <w:t>个划定的城市群中有几个似乎是异想天开。比如连接南宁与海口的经济圈就不大可能成什么气候。前者是一个贫穷的省会城市，后者是海南岛的港口，两地相隔约</w:t>
      </w:r>
      <w:r w:rsidRPr="009B6C89">
        <w:t>500</w:t>
      </w:r>
      <w:r w:rsidRPr="009B6C89">
        <w:t>公里，依靠渡轮往来。而位于长江中游区域的城市群面积比波兰还大，要在这么广大的区域内打造集群并不合理。即使是在前景不错的地区，政府规划也可能适得其反。将北京的部分高校和企业迁到京津冀地区的其他城市可能会让北京受益。但是国家主席习近平却决定要在距北京大约</w:t>
      </w:r>
      <w:r w:rsidRPr="009B6C89">
        <w:t>100</w:t>
      </w:r>
      <w:r w:rsidRPr="009B6C89">
        <w:t>公里的地方建造一个全新的城市雄安。如果是在离北京更近的地方</w:t>
      </w:r>
      <w:r w:rsidRPr="009B6C89">
        <w:rPr>
          <w:rFonts w:hint="eastAsia"/>
        </w:rPr>
        <w:t>建这么一个类似的开发区，成功的几率可能会更大些。</w:t>
      </w:r>
    </w:p>
    <w:p w:rsidR="00CF48B4" w:rsidRDefault="009B6C89" w:rsidP="009B6C89">
      <w:pPr>
        <w:spacing w:before="156" w:after="156"/>
      </w:pPr>
      <w:r w:rsidRPr="009B6C89">
        <w:t>The main concern for those trying to lead productive lives across the vast super-regions is more mundane: how easy it is to get from A to B. The government classifies clusters as “one-hour economic zones” or “two-hour economic zones”, depending on the time it takes to cross the cluster by high-speed rail. But it often takes longer to get to train stations within cities than to travel by train between cities. Ding Shu works in Shanghai and lives in Kunshan, a satellite town linked to Shanghai by a subway. Factoring in her bus ride to the subway, security checks to enter the station, walking time and waiting time, she spends about four hours a day commuting. She says she is thinking about looking for a job closer to home. New rail lines to Shanghai might eventually help. But for now, Ms Ding sees herself as a victim of urban sprawl, not the denizen of a seamless city cluster.</w:t>
      </w:r>
    </w:p>
    <w:p w:rsidR="009B6C89" w:rsidRPr="009B6C89" w:rsidRDefault="009B6C89" w:rsidP="009B6C89">
      <w:pPr>
        <w:spacing w:before="156" w:after="156"/>
      </w:pPr>
      <w:r w:rsidRPr="009B6C89">
        <w:rPr>
          <w:rFonts w:hint="eastAsia"/>
        </w:rPr>
        <w:t>对于那些想在广阔超级区域有所作为的人来说，他们最关心一个更现实的问题：从甲地到乙地有多便捷。根据乘坐高铁横穿城市群所花的时间，政府将城市群分为“一小时经济圈”或“两小时经济圈”。但是赶往一个城市的火车站常常比乘火车去到另一个城市花费的时间还要多。丁舒（音译）在上海工作，住在与上海有</w:t>
      </w:r>
      <w:r w:rsidRPr="009B6C89">
        <w:rPr>
          <w:rFonts w:hint="eastAsia"/>
        </w:rPr>
        <w:lastRenderedPageBreak/>
        <w:t>地铁相连的卫星城昆山。如果把乘巴士去地铁站、进站安检、步行和等车这些时间都算进去，她每天的通勤时间大约为</w:t>
      </w:r>
      <w:r w:rsidRPr="009B6C89">
        <w:t>4</w:t>
      </w:r>
      <w:r w:rsidRPr="009B6C89">
        <w:t>小时。她说自己正在考虑找一份离家更近些的工作。通往上海的新铁路线可能最终会改善这种状况。但就目前而言，丁舒认为自己是城市扩张</w:t>
      </w:r>
      <w:r w:rsidRPr="009B6C89">
        <w:rPr>
          <w:rFonts w:hint="eastAsia"/>
        </w:rPr>
        <w:t>的受害者，而不是无缝连接的城市群的居民。</w:t>
      </w:r>
    </w:p>
    <w:p w:rsidR="009B6C89" w:rsidRPr="009B6C89" w:rsidRDefault="009B6C89" w:rsidP="009B6C89">
      <w:pPr>
        <w:pStyle w:val="1"/>
        <w:spacing w:before="156" w:after="156"/>
      </w:pPr>
      <w:bookmarkStart w:id="70" w:name="_Toc525729479"/>
      <w:r w:rsidRPr="009B6C89">
        <w:t>Bartleby: Get with the program</w:t>
      </w:r>
      <w:bookmarkEnd w:id="70"/>
    </w:p>
    <w:p w:rsidR="009B6C89" w:rsidRPr="009B6C89" w:rsidRDefault="009B6C89" w:rsidP="009B6C89">
      <w:pPr>
        <w:spacing w:before="156" w:after="156"/>
      </w:pPr>
      <w:r w:rsidRPr="009B6C89">
        <w:t>How an algorithm may decide your career</w:t>
      </w:r>
    </w:p>
    <w:p w:rsidR="009B6C89" w:rsidRPr="009B6C89" w:rsidRDefault="009B6C89" w:rsidP="009B6C89">
      <w:pPr>
        <w:spacing w:before="156" w:after="156"/>
      </w:pPr>
      <w:r w:rsidRPr="009B6C89">
        <w:rPr>
          <w:rFonts w:hint="eastAsia"/>
        </w:rPr>
        <w:t>巴托比：跟着算法走</w:t>
      </w:r>
    </w:p>
    <w:p w:rsidR="009B6C89" w:rsidRPr="009B6C89" w:rsidRDefault="009B6C89" w:rsidP="009B6C89">
      <w:pPr>
        <w:spacing w:before="156" w:after="156"/>
      </w:pPr>
      <w:r w:rsidRPr="009B6C89">
        <w:rPr>
          <w:rFonts w:hint="eastAsia"/>
        </w:rPr>
        <w:t>算法可能会决定你的职业生涯</w:t>
      </w:r>
    </w:p>
    <w:p w:rsidR="00CF48B4" w:rsidRDefault="009B6C89" w:rsidP="009B6C89">
      <w:pPr>
        <w:spacing w:before="156" w:after="156"/>
      </w:pPr>
      <w:r w:rsidRPr="009B6C89">
        <w:t xml:space="preserve">20180623 business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WANT a job with a successful multinational? You will face lots of competition. Two years ago Goldman Sachs received a quarter of a million applications from students and graduates. Those are not just daunting odds for jobhunters; they are a practical problem for companies. If a team of five Goldman human-resources staff, working 12 hours every day, including weekends, spent five minutes on each application, they would take nearly a year to complete the task of sifting through the pile.</w:t>
      </w:r>
    </w:p>
    <w:p w:rsidR="00CF48B4" w:rsidRDefault="009B6C89" w:rsidP="009B6C89">
      <w:pPr>
        <w:spacing w:before="156" w:after="156"/>
      </w:pPr>
      <w:r w:rsidRPr="009B6C89">
        <w:rPr>
          <w:rFonts w:hint="eastAsia"/>
        </w:rPr>
        <w:t>想在一家成功的跨国公司谋个职位？那你要面对很多竞争。两年前高盛从在读学生和毕业生那儿收到了</w:t>
      </w:r>
      <w:r w:rsidRPr="009B6C89">
        <w:t>25</w:t>
      </w:r>
      <w:r w:rsidRPr="009B6C89">
        <w:t>万份求职申请。这不仅使得求职者成功机会渺茫，也给公司带来了现实的麻烦。假设高盛人力资源部的五名员工组成一个团队，全周无休地每天工作</w:t>
      </w:r>
      <w:r w:rsidRPr="009B6C89">
        <w:t>12</w:t>
      </w:r>
      <w:r w:rsidRPr="009B6C89">
        <w:t>个小时，在每份申请上花</w:t>
      </w:r>
      <w:r w:rsidRPr="009B6C89">
        <w:t>5</w:t>
      </w:r>
      <w:r w:rsidRPr="009B6C89">
        <w:t>分钟，也得花近一年才能筛选完这堆积如山的申请。</w:t>
      </w:r>
    </w:p>
    <w:p w:rsidR="00CF48B4" w:rsidRDefault="009B6C89" w:rsidP="009B6C89">
      <w:pPr>
        <w:spacing w:before="156" w:after="156"/>
      </w:pPr>
      <w:r w:rsidRPr="009B6C89">
        <w:t>Little wonder that most large firms use a computer program, or algorithm, when it comes to screening candidates seeking junior jobs. And that means applicants would benefit from knowing exactly what the algorithms are looking for.</w:t>
      </w:r>
    </w:p>
    <w:p w:rsidR="00CF48B4" w:rsidRDefault="009B6C89" w:rsidP="009B6C89">
      <w:pPr>
        <w:spacing w:before="156" w:after="156"/>
      </w:pPr>
      <w:r w:rsidRPr="009B6C89">
        <w:rPr>
          <w:rFonts w:hint="eastAsia"/>
        </w:rPr>
        <w:t>难怪大部分大公司在筛选低阶职位的求职者时都会用到一种计算机程序，也就是算法。这意味着求职者要是能确切知道算法在找什么，就能从中受益。</w:t>
      </w:r>
    </w:p>
    <w:p w:rsidR="00CF48B4" w:rsidRDefault="009B6C89" w:rsidP="009B6C89">
      <w:pPr>
        <w:spacing w:before="156" w:after="156"/>
      </w:pPr>
      <w:r w:rsidRPr="009B6C89">
        <w:t>Victoria McLean is a former banking headhunter and recruitment manager who set up a business called City CV, which helps job candidates with applications. She says the applicant-tracking systems (ATS) reject up to 75% of CVs, or résumés, before a human sees them. Such systems are hunting for keywords that meet the employer’s criteria. One tip is to study the language used in the job advertisement; if the initials PM are used for project management, then make sure PM appears in your CV.</w:t>
      </w:r>
    </w:p>
    <w:p w:rsidR="00CF48B4" w:rsidRDefault="009B6C89" w:rsidP="009B6C89">
      <w:pPr>
        <w:spacing w:before="156" w:after="156"/>
      </w:pPr>
      <w:r w:rsidRPr="009B6C89">
        <w:rPr>
          <w:rFonts w:hint="eastAsia"/>
        </w:rPr>
        <w:t>维多利亚·麦克莱恩（</w:t>
      </w:r>
      <w:r w:rsidRPr="009B6C89">
        <w:t>Victoria McLean</w:t>
      </w:r>
      <w:r w:rsidRPr="009B6C89">
        <w:t>）曾是一名银行业猎头和招聘经理，她创办了一家名叫</w:t>
      </w:r>
      <w:r w:rsidRPr="009B6C89">
        <w:t>City CV</w:t>
      </w:r>
      <w:r w:rsidRPr="009B6C89">
        <w:t>的公司，帮助求职者制作申请。她说，在由人处理简历前，应聘者追踪系统（</w:t>
      </w:r>
      <w:r w:rsidRPr="009B6C89">
        <w:t>ATS</w:t>
      </w:r>
      <w:r w:rsidRPr="009B6C89">
        <w:t>）会拒掉其中多达</w:t>
      </w:r>
      <w:r w:rsidRPr="009B6C89">
        <w:t>75%</w:t>
      </w:r>
      <w:r w:rsidRPr="009B6C89">
        <w:t>的申请。这些系统会搜寻符合雇主标准的关键字。一个小建议是研究招聘广告中使用的语言，如果文中是用首字母</w:t>
      </w:r>
      <w:r w:rsidRPr="009B6C89">
        <w:t>PM</w:t>
      </w:r>
      <w:r w:rsidRPr="009B6C89">
        <w:t>指代项目管理，那么就确保你的简历中有</w:t>
      </w:r>
      <w:r w:rsidRPr="009B6C89">
        <w:t>PM</w:t>
      </w:r>
      <w:r w:rsidRPr="009B6C89">
        <w:t>的字眼。</w:t>
      </w:r>
    </w:p>
    <w:p w:rsidR="00CF48B4" w:rsidRDefault="009B6C89" w:rsidP="009B6C89">
      <w:pPr>
        <w:spacing w:before="156" w:after="156"/>
      </w:pPr>
      <w:r w:rsidRPr="009B6C89">
        <w:t>This means that a generic CV may fall at the first hurdle. Ms McLean had a client who had been a senior member of the armed forces. His experience pointed to potential jobs in training and education, procurement or defence sales. The best strategy was to create three different CVs using different sets of keywords. And jobhunters also need to make sure that their LinkedIn profile and their CV reinforce each other; the vast majority of recruiters will use the website to check the qualifications of candidates, she says.</w:t>
      </w:r>
    </w:p>
    <w:p w:rsidR="00CF48B4" w:rsidRDefault="009B6C89" w:rsidP="009B6C89">
      <w:pPr>
        <w:spacing w:before="156" w:after="156"/>
      </w:pPr>
      <w:r w:rsidRPr="009B6C89">
        <w:rPr>
          <w:rFonts w:hint="eastAsia"/>
        </w:rPr>
        <w:t>这意味着一份没有针对性的简历可能连第一关都过不去。麦克莱恩有个客户曾是高级军官。从他的履历来</w:t>
      </w:r>
      <w:r w:rsidRPr="009B6C89">
        <w:rPr>
          <w:rFonts w:hint="eastAsia"/>
        </w:rPr>
        <w:lastRenderedPageBreak/>
        <w:t>看，他在培训和教育、采购或军备销售方面可能有工作机会。她说，最佳策略是用三套不同的关键词，做三份不同的简历。求职者还要保证他们在领英上的个人资料能和自己的简历呼应——绝大多数招聘人员会用这个网站来查证求职者的资质。</w:t>
      </w:r>
    </w:p>
    <w:p w:rsidR="00CF48B4" w:rsidRDefault="009B6C89" w:rsidP="009B6C89">
      <w:pPr>
        <w:spacing w:before="156" w:after="156"/>
      </w:pPr>
      <w:r w:rsidRPr="009B6C89">
        <w:t>Passing the ATS stage may not be the jobhunter’s only technological barrier. Many companies, including Vodafone and Intel, use a video-interview service called HireVue. Candidates are quizzed while an artificial-intelligence (AI) program analyses their facial expressions (maintaining eye contact with the camera is advisable) and language patterns (sounding confident is the trick). People who wave their arms about or slouch in their seat are likely to fail. Only if they pass that test will the applicants meet some humans.</w:t>
      </w:r>
    </w:p>
    <w:p w:rsidR="00CF48B4" w:rsidRDefault="009B6C89" w:rsidP="009B6C89">
      <w:pPr>
        <w:spacing w:before="156" w:after="156"/>
      </w:pPr>
      <w:r w:rsidRPr="009B6C89">
        <w:t>ATS</w:t>
      </w:r>
      <w:r w:rsidRPr="009B6C89">
        <w:t>可能还不是求职者面临的唯一技术关卡。包括沃达丰和英特尔在内的许多公司都采用了名为</w:t>
      </w:r>
      <w:r w:rsidRPr="009B6C89">
        <w:t>HireVue</w:t>
      </w:r>
      <w:r w:rsidRPr="009B6C89">
        <w:t>的视频面试服务。应聘者在回答视频提问时，</w:t>
      </w:r>
      <w:r w:rsidRPr="009B6C89">
        <w:t>AI</w:t>
      </w:r>
      <w:r w:rsidRPr="009B6C89">
        <w:t>程序会分析其面部表情（建议与摄像机保持眼神交流）和语言模式（听上去自信是要诀）。手臂乱挥或坐姿慵懒的人很可能会失败。只有通过了这个测试，求职者才会和一些面试人员面谈。</w:t>
      </w:r>
    </w:p>
    <w:p w:rsidR="00CF48B4" w:rsidRDefault="009B6C89" w:rsidP="009B6C89">
      <w:pPr>
        <w:spacing w:before="156" w:after="156"/>
      </w:pPr>
      <w:r w:rsidRPr="009B6C89">
        <w:t>You might expect AI programs to be able to avoid some of the biases of conventional recruitment methods—particularly the tendency for interviewers to favour candidates who resemble the interviewer. Yet discrimination can show up in unexpected ways. Anja Lambrecht and Catherine Tucker, two economists, placed adverts promoting jobs in science, technology, engineering and maths on Facebook. They found that the ads were less likely to be shown to women than to men.</w:t>
      </w:r>
    </w:p>
    <w:p w:rsidR="00CF48B4" w:rsidRDefault="009B6C89" w:rsidP="009B6C89">
      <w:pPr>
        <w:spacing w:before="156" w:after="156"/>
      </w:pPr>
      <w:r w:rsidRPr="009B6C89">
        <w:rPr>
          <w:rFonts w:hint="eastAsia"/>
        </w:rPr>
        <w:t>也许你以为</w:t>
      </w:r>
      <w:r w:rsidRPr="009B6C89">
        <w:t>AI</w:t>
      </w:r>
      <w:r w:rsidRPr="009B6C89">
        <w:t>程序能够避免传统招聘方法中存在的某些偏见，尤其是面试官倾向于选择与自己相似的求职者这一点。然而歧视会以意想不到的方式出现。安雅</w:t>
      </w:r>
      <w:r w:rsidRPr="009B6C89">
        <w:t>·</w:t>
      </w:r>
      <w:r w:rsidRPr="009B6C89">
        <w:t>兰布雷希特（</w:t>
      </w:r>
      <w:r w:rsidRPr="009B6C89">
        <w:t>Anja Lambrecht</w:t>
      </w:r>
      <w:r w:rsidRPr="009B6C89">
        <w:t>）和凯瑟琳</w:t>
      </w:r>
      <w:r w:rsidRPr="009B6C89">
        <w:t>·</w:t>
      </w:r>
      <w:r w:rsidRPr="009B6C89">
        <w:t>塔克（</w:t>
      </w:r>
      <w:r w:rsidRPr="009B6C89">
        <w:t>Catherine Tucker</w:t>
      </w:r>
      <w:r w:rsidRPr="009B6C89">
        <w:t>）这两位经济学家在</w:t>
      </w:r>
      <w:r w:rsidRPr="009B6C89">
        <w:t>Facebook</w:t>
      </w:r>
      <w:r w:rsidRPr="009B6C89">
        <w:t>上发布了宣传科学、技术、工程和数学领域工作机会的广告。她们发现这些广告被推送给男性的可能性比女性大。</w:t>
      </w:r>
    </w:p>
    <w:p w:rsidR="00CF48B4" w:rsidRDefault="009B6C89" w:rsidP="009B6C89">
      <w:pPr>
        <w:spacing w:before="156" w:after="156"/>
      </w:pPr>
      <w:r w:rsidRPr="009B6C89">
        <w:t>This was not due to a conscious bias on the part of the Facebook algorithm. Rather, young women are a more valuable demographic group on Facebook (because they control a high share of household spending) and thus ads targeting them are more expensive. The algorithms naturally targeted pages where the return on investment is highest: for men, not women.</w:t>
      </w:r>
    </w:p>
    <w:p w:rsidR="00CF48B4" w:rsidRDefault="009B6C89" w:rsidP="009B6C89">
      <w:pPr>
        <w:spacing w:before="156" w:after="156"/>
      </w:pPr>
      <w:r w:rsidRPr="009B6C89">
        <w:rPr>
          <w:rFonts w:hint="eastAsia"/>
        </w:rPr>
        <w:t>这并不是</w:t>
      </w:r>
      <w:r w:rsidRPr="009B6C89">
        <w:t>Facebook</w:t>
      </w:r>
      <w:r w:rsidRPr="009B6C89">
        <w:t>算法有意识的偏见造成的。相反，年轻女性在</w:t>
      </w:r>
      <w:r w:rsidRPr="009B6C89">
        <w:t>Facebook</w:t>
      </w:r>
      <w:r w:rsidRPr="009B6C89">
        <w:t>上是一个更有价值的群体（因为她们控制着很大一部分家庭支出），因此针对她们的广告价格更高。这些算法自然而然就瞄准了投资回报最高的页面：男性，而非女性。</w:t>
      </w:r>
    </w:p>
    <w:p w:rsidR="00CF48B4" w:rsidRDefault="009B6C89" w:rsidP="009B6C89">
      <w:pPr>
        <w:spacing w:before="156" w:after="156"/>
      </w:pPr>
      <w:r w:rsidRPr="009B6C89">
        <w:t>In their book* on artificial intelligence, Ajay Agrawal, Joshua Gans and Avi Goldfarb of Toronto’s Rotman School of Management say that companies cannot simply dismiss such results as an unfortunate side-effect of the “black box” nature of algorithms. If they discover that the output of an AI system is discriminatory, they need to work out why, and then adjust the algorithm until the effect disappears.</w:t>
      </w:r>
    </w:p>
    <w:p w:rsidR="00CF48B4" w:rsidRDefault="009B6C89" w:rsidP="009B6C89">
      <w:pPr>
        <w:spacing w:before="156" w:after="156"/>
      </w:pPr>
      <w:r w:rsidRPr="009B6C89">
        <w:rPr>
          <w:rFonts w:hint="eastAsia"/>
        </w:rPr>
        <w:t>多伦多大学罗特曼管理学院（</w:t>
      </w:r>
      <w:r w:rsidRPr="009B6C89">
        <w:t>Rotman School of Management</w:t>
      </w:r>
      <w:r w:rsidRPr="009B6C89">
        <w:t>）的阿杰伊</w:t>
      </w:r>
      <w:r w:rsidRPr="009B6C89">
        <w:t>·</w:t>
      </w:r>
      <w:r w:rsidRPr="009B6C89">
        <w:t>阿格拉沃尔（</w:t>
      </w:r>
      <w:r w:rsidRPr="009B6C89">
        <w:t>Ajay Agrawal</w:t>
      </w:r>
      <w:r w:rsidRPr="009B6C89">
        <w:t>）、约书亚</w:t>
      </w:r>
      <w:r w:rsidRPr="009B6C89">
        <w:t>·</w:t>
      </w:r>
      <w:r w:rsidRPr="009B6C89">
        <w:t>甘斯（</w:t>
      </w:r>
      <w:r w:rsidRPr="009B6C89">
        <w:t>Joshua Gans</w:t>
      </w:r>
      <w:r w:rsidRPr="009B6C89">
        <w:t>）和阿维</w:t>
      </w:r>
      <w:r w:rsidRPr="009B6C89">
        <w:t>·</w:t>
      </w:r>
      <w:r w:rsidRPr="009B6C89">
        <w:t>戈德法布（</w:t>
      </w:r>
      <w:r w:rsidRPr="009B6C89">
        <w:t>Avi Goldfarb</w:t>
      </w:r>
      <w:r w:rsidRPr="009B6C89">
        <w:t>）在他们关于人工智能的合著</w:t>
      </w:r>
      <w:r w:rsidRPr="009B6C89">
        <w:t>*</w:t>
      </w:r>
      <w:r w:rsidRPr="009B6C89">
        <w:t>中写道，公司不能把这类结果视作算法的</w:t>
      </w:r>
      <w:r w:rsidRPr="009B6C89">
        <w:t>“</w:t>
      </w:r>
      <w:r w:rsidRPr="009B6C89">
        <w:t>黑盒子</w:t>
      </w:r>
      <w:r w:rsidRPr="009B6C89">
        <w:t>”</w:t>
      </w:r>
      <w:r w:rsidRPr="009B6C89">
        <w:t>特性带来的令人遗憾的副作用，就简单打发了。如果它们发现一个</w:t>
      </w:r>
      <w:r w:rsidRPr="009B6C89">
        <w:t>AI</w:t>
      </w:r>
      <w:r w:rsidRPr="009B6C89">
        <w:t>系统的输出带有歧视性，就要找出原因，然后调整算法直到影响消失。</w:t>
      </w:r>
    </w:p>
    <w:p w:rsidR="00CF48B4" w:rsidRDefault="009B6C89" w:rsidP="009B6C89">
      <w:pPr>
        <w:spacing w:before="156" w:after="156"/>
      </w:pPr>
      <w:r w:rsidRPr="009B6C89">
        <w:t xml:space="preserve">Worries about potential bias in AI systems have emerged in a wide range of areas, from criminal justice to insurance. In recruitment, too, companies will face a legal and reputational risk if their hiring methods turn out to be unfair. But they also need to consider whether the programs do more than just simplify the process. For instance, do successful candidates have long and productive careers? Staff churn, after all, is one of the biggest recruitment costs that firms </w:t>
      </w:r>
      <w:r w:rsidRPr="009B6C89">
        <w:lastRenderedPageBreak/>
        <w:t>face.</w:t>
      </w:r>
    </w:p>
    <w:p w:rsidR="00CF48B4" w:rsidRDefault="009B6C89" w:rsidP="009B6C89">
      <w:pPr>
        <w:spacing w:before="156" w:after="156"/>
      </w:pPr>
      <w:r w:rsidRPr="009B6C89">
        <w:rPr>
          <w:rFonts w:hint="eastAsia"/>
        </w:rPr>
        <w:t>从刑事司法到保险，</w:t>
      </w:r>
      <w:r w:rsidRPr="009B6C89">
        <w:t>AI</w:t>
      </w:r>
      <w:r w:rsidRPr="009B6C89">
        <w:t>系统可能带来的偏见已在众多领域引发担忧。人事招聘也一样，如果公司的招聘手段有违公平，那它们将面临法律和声誉上的风险。但它们也要考虑，除了简化招聘流程，这些程序能否发挥更多作用。例如，成功受聘的求职者能否长期且富有成效地在公司工作？毕竟员工流失是公司面临的最大招聘成本之一。</w:t>
      </w:r>
    </w:p>
    <w:p w:rsidR="00CF48B4" w:rsidRDefault="009B6C89" w:rsidP="009B6C89">
      <w:pPr>
        <w:spacing w:before="156" w:after="156"/>
      </w:pPr>
      <w:r w:rsidRPr="009B6C89">
        <w:t>There may also be an arms race as candidates learn how to adjust their CVs to pass the initial AI test, and algorithms adapt to screen out more candidates. This creates scope for another potential bias: candidates from better-off households (and from particular groups) may be quicker to update their CVs. In turn, this may require companies to adjust their algorithms again to avoid discrimination. The price of artificial intelligence seems likely to be eternal vigilance.</w:t>
      </w:r>
    </w:p>
    <w:p w:rsidR="00CF48B4" w:rsidRDefault="009B6C89" w:rsidP="009B6C89">
      <w:pPr>
        <w:spacing w:before="156" w:after="156"/>
      </w:pPr>
      <w:r w:rsidRPr="009B6C89">
        <w:rPr>
          <w:rFonts w:hint="eastAsia"/>
        </w:rPr>
        <w:t>候选人渐渐学会调整简历以通过最初的</w:t>
      </w:r>
      <w:r w:rsidRPr="009B6C89">
        <w:t>AI</w:t>
      </w:r>
      <w:r w:rsidRPr="009B6C89">
        <w:t>测试，而算法也会相应改进，好筛掉更多的求职者，这可能会引发一场军备竞赛。这又为另一个潜在的偏见创造了空间：来自富裕家庭（以及特定群体）的求职者也许能更及时地更新简历。反过来，公司可能就需要再次调整算法，以避免歧视。运用人工智能的代价似乎是要永远保持警惕。</w:t>
      </w:r>
    </w:p>
    <w:p w:rsidR="00CF48B4" w:rsidRDefault="009B6C89" w:rsidP="009B6C89">
      <w:pPr>
        <w:spacing w:before="156" w:after="156"/>
      </w:pPr>
      <w:r w:rsidRPr="009B6C89">
        <w:t>*Prediction Machines: The Simple Economics of Artificial Intelligence</w:t>
      </w:r>
    </w:p>
    <w:p w:rsidR="009B6C89" w:rsidRPr="009B6C89" w:rsidRDefault="009B6C89" w:rsidP="009B6C89">
      <w:pPr>
        <w:spacing w:before="156" w:after="156"/>
      </w:pPr>
      <w:r w:rsidRPr="009B6C89">
        <w:t>*</w:t>
      </w:r>
      <w:r w:rsidRPr="009B6C89">
        <w:t>《预测机器：人工智能的简单经济学》</w:t>
      </w:r>
    </w:p>
    <w:p w:rsidR="009B6C89" w:rsidRPr="009B6C89" w:rsidRDefault="009B6C89" w:rsidP="009B6C89">
      <w:pPr>
        <w:pStyle w:val="1"/>
        <w:spacing w:before="156" w:after="156"/>
      </w:pPr>
      <w:bookmarkStart w:id="71" w:name="_Toc525729480"/>
      <w:r w:rsidRPr="009B6C89">
        <w:t>Schumpeter: French connection</w:t>
      </w:r>
      <w:bookmarkEnd w:id="71"/>
    </w:p>
    <w:p w:rsidR="009B6C89" w:rsidRPr="009B6C89" w:rsidRDefault="009B6C89" w:rsidP="009B6C89">
      <w:pPr>
        <w:spacing w:before="156" w:after="156"/>
      </w:pPr>
      <w:r w:rsidRPr="009B6C89">
        <w:t>Forget McKinsey. A Gallic intellectual is the key to controlling how companies are perceived</w:t>
      </w:r>
    </w:p>
    <w:p w:rsidR="009B6C89" w:rsidRPr="009B6C89" w:rsidRDefault="009B6C89" w:rsidP="009B6C89">
      <w:pPr>
        <w:spacing w:before="156" w:after="156"/>
      </w:pPr>
      <w:r w:rsidRPr="009B6C89">
        <w:rPr>
          <w:rFonts w:hint="eastAsia"/>
        </w:rPr>
        <w:t>熊彼特：向法国哲学家取经</w:t>
      </w:r>
    </w:p>
    <w:p w:rsidR="009B6C89" w:rsidRPr="009B6C89" w:rsidRDefault="009B6C89" w:rsidP="009B6C89">
      <w:pPr>
        <w:spacing w:before="156" w:after="156"/>
      </w:pPr>
      <w:r w:rsidRPr="009B6C89">
        <w:rPr>
          <w:rFonts w:hint="eastAsia"/>
        </w:rPr>
        <w:t>别指望麦肯锡了。要控制外界对企业的看法，关键得向一位法国知识分子取经</w:t>
      </w:r>
    </w:p>
    <w:p w:rsidR="00CF48B4" w:rsidRDefault="009B6C89" w:rsidP="009B6C89">
      <w:pPr>
        <w:spacing w:before="156" w:after="156"/>
      </w:pPr>
      <w:r w:rsidRPr="009B6C89">
        <w:t xml:space="preserve">20180623 business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NOT many businesspeople study post-war French philosophy, but they could certainly learn from it. Michel Foucault, who died in 1984, argued that how you structure information is a source of power. A few of America’s most celebrated bosses, including Jeff Bezos and Warren Buffett, understand this implicitly, adroitly manipulating how outsiders see their firms. It is one of the most important but least understood skills in business.</w:t>
      </w:r>
    </w:p>
    <w:p w:rsidR="00CF48B4" w:rsidRDefault="009B6C89" w:rsidP="009B6C89">
      <w:pPr>
        <w:spacing w:before="156" w:after="156"/>
      </w:pPr>
      <w:r w:rsidRPr="009B6C89">
        <w:rPr>
          <w:rFonts w:hint="eastAsia"/>
        </w:rPr>
        <w:t>研究战后法国哲学的商界人士不多，但他们无疑能从中学到东西。</w:t>
      </w:r>
      <w:r w:rsidRPr="009B6C89">
        <w:t>1984</w:t>
      </w:r>
      <w:r w:rsidRPr="009B6C89">
        <w:t>年去世的米歇尔</w:t>
      </w:r>
      <w:r w:rsidRPr="009B6C89">
        <w:t>·</w:t>
      </w:r>
      <w:r w:rsidRPr="009B6C89">
        <w:t>福柯（</w:t>
      </w:r>
      <w:r w:rsidRPr="009B6C89">
        <w:t>Michel Foucault</w:t>
      </w:r>
      <w:r w:rsidRPr="009B6C89">
        <w:t>）指出，一个人组织信息的方式是一种力量之源。美国一些最知名的老板，包括杰夫</w:t>
      </w:r>
      <w:r w:rsidRPr="009B6C89">
        <w:t>·</w:t>
      </w:r>
      <w:r w:rsidRPr="009B6C89">
        <w:t>贝索斯和沃伦</w:t>
      </w:r>
      <w:r w:rsidRPr="009B6C89">
        <w:t>·</w:t>
      </w:r>
      <w:r w:rsidRPr="009B6C89">
        <w:t>巴菲特在内，无疑深谙其中的道理，因而能游刃有余地操控外界对自己公司的看法。在商界，这是最重要的技能之一，却也是人们理解最不充分的一个。</w:t>
      </w:r>
    </w:p>
    <w:p w:rsidR="00CF48B4" w:rsidRDefault="009B6C89" w:rsidP="009B6C89">
      <w:pPr>
        <w:spacing w:before="156" w:after="156"/>
      </w:pPr>
      <w:r w:rsidRPr="009B6C89">
        <w:t>Foucault was obsessed with taxonomies, or how humans split the world into arbitrary mental categories in order “to tame the wild profusion of existing things”. When we flip these around, “we apprehend in one great leap…the exotic charm of another system of thought”. Imagine, for example, a supermarket organised by products’ vintage. Lettuces, haddock, custard and the New York Times would be grouped in an aisle called “items produced yesterday”. Scotch, string, cans of dog food and the discounted Celine Dion DVDs would be in the “made in 2008” aisle.</w:t>
      </w:r>
    </w:p>
    <w:p w:rsidR="00CF48B4" w:rsidRDefault="009B6C89" w:rsidP="009B6C89">
      <w:pPr>
        <w:spacing w:before="156" w:after="156"/>
      </w:pPr>
      <w:r w:rsidRPr="009B6C89">
        <w:t>​</w:t>
      </w:r>
      <w:r w:rsidRPr="009B6C89">
        <w:t>福柯对分类学很沉迷。这门学问研究人们如何专断地将世界分为一个个认知范畴，以</w:t>
      </w:r>
      <w:r w:rsidRPr="009B6C89">
        <w:t>“</w:t>
      </w:r>
      <w:r w:rsidRPr="009B6C89">
        <w:t>驯服世间万物之杂乱无章</w:t>
      </w:r>
      <w:r w:rsidRPr="009B6C89">
        <w:t>”</w:t>
      </w:r>
      <w:r w:rsidRPr="009B6C89">
        <w:t>。而当我们将这种分类打乱重组，</w:t>
      </w:r>
      <w:r w:rsidRPr="009B6C89">
        <w:t>“</w:t>
      </w:r>
      <w:r w:rsidRPr="009B6C89">
        <w:t>我们霎时领会到</w:t>
      </w:r>
      <w:r w:rsidRPr="009B6C89">
        <w:t>......</w:t>
      </w:r>
      <w:r w:rsidRPr="009B6C89">
        <w:t>另一种思想体系异乎寻常的魅力</w:t>
      </w:r>
      <w:r w:rsidRPr="009B6C89">
        <w:t>”</w:t>
      </w:r>
      <w:r w:rsidRPr="009B6C89">
        <w:t>。例如，想象</w:t>
      </w:r>
      <w:r w:rsidRPr="009B6C89">
        <w:lastRenderedPageBreak/>
        <w:t>一家超市根据生产时间来安排商品的摆放位置。生菜、黑线鳕、奶黄酱和《纽约时报》会被放置在</w:t>
      </w:r>
      <w:r w:rsidRPr="009B6C89">
        <w:t>“</w:t>
      </w:r>
      <w:r w:rsidRPr="009B6C89">
        <w:t>昨日生产的商品</w:t>
      </w:r>
      <w:r w:rsidRPr="009B6C89">
        <w:t>”</w:t>
      </w:r>
      <w:r w:rsidRPr="009B6C89">
        <w:t>的货架处；苏格兰威士忌、线绳、狗罐头和席琳</w:t>
      </w:r>
      <w:r w:rsidRPr="009B6C89">
        <w:t>·</w:t>
      </w:r>
      <w:r w:rsidRPr="009B6C89">
        <w:t>迪翁的打折</w:t>
      </w:r>
      <w:r w:rsidRPr="009B6C89">
        <w:t>DVD</w:t>
      </w:r>
      <w:r w:rsidRPr="009B6C89">
        <w:t>会摆放在</w:t>
      </w:r>
      <w:r w:rsidRPr="009B6C89">
        <w:t>“2008</w:t>
      </w:r>
      <w:r w:rsidRPr="009B6C89">
        <w:t>年产</w:t>
      </w:r>
      <w:r w:rsidRPr="009B6C89">
        <w:t>”</w:t>
      </w:r>
      <w:r w:rsidRPr="009B6C89">
        <w:t>的货架上。</w:t>
      </w:r>
    </w:p>
    <w:p w:rsidR="00CF48B4" w:rsidRDefault="009B6C89" w:rsidP="009B6C89">
      <w:pPr>
        <w:spacing w:before="156" w:after="156"/>
      </w:pPr>
      <w:r w:rsidRPr="009B6C89">
        <w:t>Most industries have established taxonomies that hide their flaws. Wall Street firms disguise their risky proprietary-trading profits by lumping them together with the more stable fees paid by clients. India’s IT outsourcing giants split their sales into bland categories such as “solutions” and “application development”, which sound better than “work outsourced by American clients to our lowly paid staff in Mumbai and Bangalore”. Mining firms are organised by commodity type—copper, say, or iron ore. A geographic taxonomy would reveal that their production is often in unstable countries and that they rely on one big customer: China.</w:t>
      </w:r>
    </w:p>
    <w:p w:rsidR="00CF48B4" w:rsidRDefault="009B6C89" w:rsidP="009B6C89">
      <w:pPr>
        <w:spacing w:before="156" w:after="156"/>
      </w:pPr>
      <w:r w:rsidRPr="009B6C89">
        <w:rPr>
          <w:rFonts w:hint="eastAsia"/>
        </w:rPr>
        <w:t>多数行业都建立起了可掩盖自身缺陷的分类法。华尔街的自营交易利润存在风险，为掩盖这一点，这些公司将之与更加稳定的客户支付费用归并在一起。印度的</w:t>
      </w:r>
      <w:r w:rsidRPr="009B6C89">
        <w:t>IT</w:t>
      </w:r>
      <w:r w:rsidRPr="009B6C89">
        <w:t>外包巨头将自己的销售分割成平淡无奇的</w:t>
      </w:r>
      <w:r w:rsidRPr="009B6C89">
        <w:t>“</w:t>
      </w:r>
      <w:r w:rsidRPr="009B6C89">
        <w:t>解决方案</w:t>
      </w:r>
      <w:r w:rsidRPr="009B6C89">
        <w:t>”</w:t>
      </w:r>
      <w:r w:rsidRPr="009B6C89">
        <w:t>或</w:t>
      </w:r>
      <w:r w:rsidRPr="009B6C89">
        <w:t>“</w:t>
      </w:r>
      <w:r w:rsidRPr="009B6C89">
        <w:t>应用开发</w:t>
      </w:r>
      <w:r w:rsidRPr="009B6C89">
        <w:t>”</w:t>
      </w:r>
      <w:r w:rsidRPr="009B6C89">
        <w:t>等类别，听起来比</w:t>
      </w:r>
      <w:r w:rsidRPr="009B6C89">
        <w:t>“</w:t>
      </w:r>
      <w:r w:rsidRPr="009B6C89">
        <w:t>美国客户外包给我们孟买或班加罗尔的低薪员工的工作</w:t>
      </w:r>
      <w:r w:rsidRPr="009B6C89">
        <w:t>”</w:t>
      </w:r>
      <w:r w:rsidRPr="009B6C89">
        <w:t>要体面些。矿业公司的分类是根据所经营的大宗商品的种类，像是铜或者铁矿石。如果按地理因素分类，就会暴露出这些公司的生产地往往都是在政局不稳的国家，而且还仰赖一个大客户：中国。</w:t>
      </w:r>
    </w:p>
    <w:p w:rsidR="00CF48B4" w:rsidRDefault="009B6C89" w:rsidP="009B6C89">
      <w:pPr>
        <w:spacing w:before="156" w:after="156"/>
      </w:pPr>
      <w:r w:rsidRPr="009B6C89">
        <w:t>A few astute bosses know how to remould taxonomies, bending the perceptions of investors, counterparties and staff. A dazzling case is Mr Bezos at Amazon. In early 2015 investors were worrying that it was a low low-margin retail business and were losing their nerve. Mr Bezos changed its taxonomy by “breaking out” AWS, its cloud-hosting business, which was producing the holy grail of high, consistent and fast-growing cashflow. This move has been central to Amazon’s resurgent stock price.</w:t>
      </w:r>
    </w:p>
    <w:p w:rsidR="00CF48B4" w:rsidRDefault="009B6C89" w:rsidP="009B6C89">
      <w:pPr>
        <w:spacing w:before="156" w:after="156"/>
      </w:pPr>
      <w:r w:rsidRPr="009B6C89">
        <w:rPr>
          <w:rFonts w:hint="eastAsia"/>
        </w:rPr>
        <w:t>一些精明的老板知道如何改造分类法来扭曲投资者、交易方以及员工对公司的认知。亚马逊的贝索斯就是一个亮眼的例子。</w:t>
      </w:r>
      <w:r w:rsidRPr="009B6C89">
        <w:t>2015</w:t>
      </w:r>
      <w:r w:rsidRPr="009B6C89">
        <w:t>年初，投资者担心这家零售企业利润过低而紧张不安。贝索斯改变了公司的分类法，让云托管业务</w:t>
      </w:r>
      <w:r w:rsidRPr="009B6C89">
        <w:t>AWS“</w:t>
      </w:r>
      <w:r w:rsidRPr="009B6C89">
        <w:t>突围</w:t>
      </w:r>
      <w:r w:rsidRPr="009B6C89">
        <w:t>”</w:t>
      </w:r>
      <w:r w:rsidRPr="009B6C89">
        <w:t>，而那时的</w:t>
      </w:r>
      <w:r w:rsidRPr="009B6C89">
        <w:t>AWS</w:t>
      </w:r>
      <w:r w:rsidRPr="009B6C89">
        <w:t>提供了高水平、稳定又快速增长的现金流的</w:t>
      </w:r>
      <w:r w:rsidRPr="009B6C89">
        <w:t>“</w:t>
      </w:r>
      <w:r w:rsidRPr="009B6C89">
        <w:t>圣杯</w:t>
      </w:r>
      <w:r w:rsidRPr="009B6C89">
        <w:t>”</w:t>
      </w:r>
      <w:r w:rsidRPr="009B6C89">
        <w:t>。亚马逊的股价得以复苏，这一招是关键。</w:t>
      </w:r>
    </w:p>
    <w:p w:rsidR="00CF48B4" w:rsidRDefault="009B6C89" w:rsidP="009B6C89">
      <w:pPr>
        <w:spacing w:before="156" w:after="156"/>
      </w:pPr>
      <w:r w:rsidRPr="009B6C89">
        <w:t>The AWS technique is being adopted by younger, loss-making, tech firms that want to go public. Uber, for example, encourages outsiders to split it up by cities and vintage. In the places where it has brokered rides for longest its margins are positive, suggesting that it is just a matter of time before the entire firm makes money. WeWork, a trendy office-rental firm, revealed in April a new profit measure, “community-adjusted-Ebitda”. The label was moronic, but not the concept, meaning “the gross profits of offices that have been open for a while”. Like Uber, WeWork wants to show that it has a profitable core that can be scaled up.</w:t>
      </w:r>
    </w:p>
    <w:p w:rsidR="00CF48B4" w:rsidRDefault="009B6C89" w:rsidP="009B6C89">
      <w:pPr>
        <w:spacing w:before="156" w:after="156"/>
      </w:pPr>
      <w:r w:rsidRPr="009B6C89">
        <w:rPr>
          <w:rFonts w:hint="eastAsia"/>
        </w:rPr>
        <w:t>那些更年轻、尚在亏损且希望上市的科技公司也开始采用“</w:t>
      </w:r>
      <w:r w:rsidRPr="009B6C89">
        <w:t>AWS</w:t>
      </w:r>
      <w:r w:rsidRPr="009B6C89">
        <w:t>手法</w:t>
      </w:r>
      <w:r w:rsidRPr="009B6C89">
        <w:t>”</w:t>
      </w:r>
      <w:r w:rsidRPr="009B6C89">
        <w:t>。例如，优步鼓励外界按照城市和它在各地推出服务的时间对它分而视之。它在最早推出服务的那些城市里利润为正，显示出公司整体实现盈利只是时间问题。时髦的办公空间租赁公司</w:t>
      </w:r>
      <w:r w:rsidRPr="009B6C89">
        <w:t>WeWork</w:t>
      </w:r>
      <w:r w:rsidRPr="009B6C89">
        <w:t>在</w:t>
      </w:r>
      <w:r w:rsidRPr="009B6C89">
        <w:t>4</w:t>
      </w:r>
      <w:r w:rsidRPr="009B6C89">
        <w:t>月推出了一个衡量利润的新标准：</w:t>
      </w:r>
      <w:r w:rsidRPr="009B6C89">
        <w:t>“</w:t>
      </w:r>
      <w:r w:rsidRPr="009B6C89">
        <w:t>根据社群调整后的息税折旧摊销前利润</w:t>
      </w:r>
      <w:r w:rsidRPr="009B6C89">
        <w:t>”</w:t>
      </w:r>
      <w:r w:rsidRPr="009B6C89">
        <w:t>。这个名称听着傻气，但背后的理念则不然，指的是</w:t>
      </w:r>
      <w:r w:rsidRPr="009B6C89">
        <w:t>“</w:t>
      </w:r>
      <w:r w:rsidRPr="009B6C89">
        <w:t>那些已运营了一段时间的办公室的毛利</w:t>
      </w:r>
      <w:r w:rsidRPr="009B6C89">
        <w:t>”</w:t>
      </w:r>
      <w:r w:rsidRPr="009B6C89">
        <w:t>。和优步一样，</w:t>
      </w:r>
      <w:r w:rsidRPr="009B6C89">
        <w:t>WeWork</w:t>
      </w:r>
      <w:r w:rsidRPr="009B6C89">
        <w:t>也想显示自己的核心业务能够盈利并实现规模化。</w:t>
      </w:r>
    </w:p>
    <w:p w:rsidR="00CF48B4" w:rsidRDefault="009B6C89" w:rsidP="009B6C89">
      <w:pPr>
        <w:spacing w:before="156" w:after="156"/>
      </w:pPr>
      <w:r w:rsidRPr="009B6C89">
        <w:t>Some firms have the opposite problem and need to show that, as well as being steady cash cows, they have new thrills up their sleeve. For instance, Google still relies on search ads for its profits. But in 2015 it changed its name to Alphabet, which became a holding firm split into two divisions, Google and “other bets”, which contains its new projects such as driverless cars. It hired Ruth Porat from Morgan Stanley to become its finance chief. The changes were meant to show that it has a serious framework for investing in new ventures. Investors have lapped it up.</w:t>
      </w:r>
    </w:p>
    <w:p w:rsidR="00CF48B4" w:rsidRDefault="009B6C89" w:rsidP="009B6C89">
      <w:pPr>
        <w:spacing w:before="156" w:after="156"/>
      </w:pPr>
      <w:r w:rsidRPr="009B6C89">
        <w:rPr>
          <w:rFonts w:hint="eastAsia"/>
        </w:rPr>
        <w:t>一些公司存在相反的问题：它们需要证明自己不仅是稳定的现金牛，而且还有其他令人兴奋的潜力项目。例如，谷歌仍旧依赖搜索广告贡献利润，但</w:t>
      </w:r>
      <w:r w:rsidRPr="009B6C89">
        <w:t>2015</w:t>
      </w:r>
      <w:r w:rsidRPr="009B6C89">
        <w:t>年它更名为</w:t>
      </w:r>
      <w:r w:rsidRPr="009B6C89">
        <w:t>Alphabet</w:t>
      </w:r>
      <w:r w:rsidRPr="009B6C89">
        <w:t>，变身为一个控股公司，并分为两大部</w:t>
      </w:r>
      <w:r w:rsidRPr="009B6C89">
        <w:lastRenderedPageBreak/>
        <w:t>门：谷歌和</w:t>
      </w:r>
      <w:r w:rsidRPr="009B6C89">
        <w:t>“</w:t>
      </w:r>
      <w:r w:rsidRPr="009B6C89">
        <w:t>其他投资</w:t>
      </w:r>
      <w:r w:rsidRPr="009B6C89">
        <w:t>”——</w:t>
      </w:r>
      <w:r w:rsidRPr="009B6C89">
        <w:t>后者包含了无人驾驶汽车等新项目。它从摩根士丹利请来露丝</w:t>
      </w:r>
      <w:r w:rsidRPr="009B6C89">
        <w:t>·</w:t>
      </w:r>
      <w:r w:rsidRPr="009B6C89">
        <w:t>波拉特（</w:t>
      </w:r>
      <w:r w:rsidRPr="009B6C89">
        <w:t>Ruth Porat</w:t>
      </w:r>
      <w:r w:rsidRPr="009B6C89">
        <w:t>）担任首席财务官。谷歌有意借这些变化表明自己有非常认真的投资新事业的计划。投资者们对此照单全收。</w:t>
      </w:r>
    </w:p>
    <w:p w:rsidR="00CF48B4" w:rsidRDefault="009B6C89" w:rsidP="009B6C89">
      <w:pPr>
        <w:spacing w:before="156" w:after="156"/>
      </w:pPr>
      <w:r w:rsidRPr="009B6C89">
        <w:t>Stodgy Western banks keen to prove they can do fintech would be well advised to study DBS, a Singaporean bank with a market value of $51bn. Piyush Gupta, its boss, wanted to showcase the digital initiatives taking place at the firm. DBS tagged each customer as “digital” or “traditional” based on whether they primarily used digital products or not, and allocated costs to both groups. The bank can now divide itself into two businesses and show that the digital one is more profitable and is a rising share of the total. The exercise helps explain a soaring share price.</w:t>
      </w:r>
    </w:p>
    <w:p w:rsidR="00CF48B4" w:rsidRDefault="009B6C89" w:rsidP="009B6C89">
      <w:pPr>
        <w:spacing w:before="156" w:after="156"/>
      </w:pPr>
      <w:r w:rsidRPr="009B6C89">
        <w:rPr>
          <w:rFonts w:hint="eastAsia"/>
        </w:rPr>
        <w:t>西方那些急切想证明自己也做得来金融科技的“老古董”银行不妨研究下星展银行（</w:t>
      </w:r>
      <w:r w:rsidRPr="009B6C89">
        <w:t>DBS</w:t>
      </w:r>
      <w:r w:rsidRPr="009B6C89">
        <w:t>）。这家新加坡银行的市值达到</w:t>
      </w:r>
      <w:r w:rsidRPr="009B6C89">
        <w:t>510</w:t>
      </w:r>
      <w:r w:rsidRPr="009B6C89">
        <w:t>亿美元。此前，其老板高博德（</w:t>
      </w:r>
      <w:r w:rsidRPr="009B6C89">
        <w:t>Piyush Gupta</w:t>
      </w:r>
      <w:r w:rsidRPr="009B6C89">
        <w:t>）想要展示该银行开展的数字创新项目。它根据用户是否主要使用数字产品而将其标记为</w:t>
      </w:r>
      <w:r w:rsidRPr="009B6C89">
        <w:t>“</w:t>
      </w:r>
      <w:r w:rsidRPr="009B6C89">
        <w:t>数字型</w:t>
      </w:r>
      <w:r w:rsidRPr="009B6C89">
        <w:t>”</w:t>
      </w:r>
      <w:r w:rsidRPr="009B6C89">
        <w:t>或</w:t>
      </w:r>
      <w:r w:rsidRPr="009B6C89">
        <w:t>“</w:t>
      </w:r>
      <w:r w:rsidRPr="009B6C89">
        <w:t>传统型</w:t>
      </w:r>
      <w:r w:rsidRPr="009B6C89">
        <w:t>”</w:t>
      </w:r>
      <w:r w:rsidRPr="009B6C89">
        <w:t>，并在这两组客户中分配成本。星展银行如今已可以将自己分割成两大业务部门，并证明数字业务的利润更高，在利润总额中的占比也不断上升。这一操作是这家银行股价飙升的原因之一。</w:t>
      </w:r>
    </w:p>
    <w:p w:rsidR="00CF48B4" w:rsidRDefault="009B6C89" w:rsidP="009B6C89">
      <w:pPr>
        <w:spacing w:before="156" w:after="156"/>
      </w:pPr>
      <w:r w:rsidRPr="009B6C89">
        <w:t>The most accomplished corporate taxonomists play a still grander game; controlling not only how the firm is subdivided, but also whether it is viewed as a company at all. This is at the heart of Warren Buffett’s accomplishment at Berkshire Hathaway, which he insists is neither a conglomerate nor an investment vehicle, but a one-off that can only be analysed using a special set of rules that he has provided in an “owners’ manual”. This has shielded Berkshire from scrutiny and criticism over the past decade, even as it has underperformed the stockmarket.</w:t>
      </w:r>
    </w:p>
    <w:p w:rsidR="00CF48B4" w:rsidRDefault="009B6C89" w:rsidP="009B6C89">
      <w:pPr>
        <w:spacing w:before="156" w:after="156"/>
      </w:pPr>
      <w:r w:rsidRPr="009B6C89">
        <w:rPr>
          <w:rFonts w:hint="eastAsia"/>
        </w:rPr>
        <w:t>成就最为卓著的企业分类学家使用的招数还要高明。他们不仅控制着如何对公司再细分，甚至还能左右它是否被视作一家公司。巴菲特在伯克希尔·哈撒韦取得的成就的核心便在于此。他坚称伯克希尔既非企业集团也非投资载体，而是一个独一无二的事物，只能用他在“股东手册”中给出的一套特别的规则来分析。这让伯克希尔在过去十年里躲过了外界审视及批评的影响，即便其股价表现逊于大盘。</w:t>
      </w:r>
    </w:p>
    <w:p w:rsidR="00CF48B4" w:rsidRDefault="009B6C89" w:rsidP="009B6C89">
      <w:pPr>
        <w:spacing w:before="156" w:after="156"/>
      </w:pPr>
      <w:r w:rsidRPr="009B6C89">
        <w:t>Masayoshi Son, the boss of SoftBank, a Japanese telecoms and tech conglomerate, has just executed a similarly mind-bending classification leap. The firm has long been criticised for its weak cashflow and high debt, so starting in 2017 Mr Son began to describe it as a venture-capital (VC) operation, to be assessed using the VC measure of internal-rate-of-return, which is both flattering and unverifiable. He has since completed the shift by setting up the Vision Fund, a giant $100bn affiliated investment vehicle.</w:t>
      </w:r>
    </w:p>
    <w:p w:rsidR="00CF48B4" w:rsidRDefault="009B6C89" w:rsidP="009B6C89">
      <w:pPr>
        <w:spacing w:before="156" w:after="156"/>
      </w:pPr>
      <w:r w:rsidRPr="009B6C89">
        <w:rPr>
          <w:rFonts w:hint="eastAsia"/>
        </w:rPr>
        <w:t>日本通信及科技企业集团软银的老板孙正义也刚刚完成了一个大动作，为自己的公司重新归类，同样颠覆了人们的认知。一直以来，现金流疲弱及债务高企令软银备受批评，因此自</w:t>
      </w:r>
      <w:r w:rsidRPr="009B6C89">
        <w:t>2017</w:t>
      </w:r>
      <w:r w:rsidRPr="009B6C89">
        <w:t>年起，孙正义开始将其描述成一家风投公司（</w:t>
      </w:r>
      <w:r w:rsidRPr="009B6C89">
        <w:t>VC</w:t>
      </w:r>
      <w:r w:rsidRPr="009B6C89">
        <w:t>），在做评估时也就要采用</w:t>
      </w:r>
      <w:r w:rsidRPr="009B6C89">
        <w:t>VC</w:t>
      </w:r>
      <w:r w:rsidRPr="009B6C89">
        <w:t>行业的内部收益率这一衡量标准。这既让结果得以美化，又无从证实。之后他成立了规模达</w:t>
      </w:r>
      <w:r w:rsidRPr="009B6C89">
        <w:t>1000</w:t>
      </w:r>
      <w:r w:rsidRPr="009B6C89">
        <w:t>亿美元的巨大的附属投资工具愿景基金，完成了公司的角色转变。</w:t>
      </w:r>
    </w:p>
    <w:p w:rsidR="00CF48B4" w:rsidRDefault="009B6C89" w:rsidP="009B6C89">
      <w:pPr>
        <w:spacing w:before="156" w:after="156"/>
      </w:pPr>
      <w:r w:rsidRPr="009B6C89">
        <w:t>But it is Elon Musk who has taken recategorisation to its logical end point. Tesla, his car firm, he infers, cannot be judged in the present, but only the future, which he predicts using long-term production and market-value targets. So far it has worked. Even as Tesla has struggled to produce a modest volume of cars, Wall Street forecasts of its sales in 2023—a total guess—have been eerily stable at $60bn, supported only by the intensity of his vision.</w:t>
      </w:r>
    </w:p>
    <w:p w:rsidR="00CF48B4" w:rsidRDefault="009B6C89" w:rsidP="009B6C89">
      <w:pPr>
        <w:spacing w:before="156" w:after="156"/>
      </w:pPr>
      <w:r w:rsidRPr="009B6C89">
        <w:rPr>
          <w:rFonts w:hint="eastAsia"/>
        </w:rPr>
        <w:t>但是把重新分类的招数运用到极致的还是伊隆·马斯克。他暗示自己的汽车公司特斯拉不能在现在被评判，而只能在未来——他使用长期生产和市值目标来预测的未来。目前来看这一招奏效了。即便特斯拉连小规模量产都难以实现，华尔街对其</w:t>
      </w:r>
      <w:r w:rsidRPr="009B6C89">
        <w:t>2023</w:t>
      </w:r>
      <w:r w:rsidRPr="009B6C89">
        <w:t>年销售额的预测</w:t>
      </w:r>
      <w:r w:rsidRPr="009B6C89">
        <w:t>——</w:t>
      </w:r>
      <w:r w:rsidRPr="009B6C89">
        <w:t>完全是猜测</w:t>
      </w:r>
      <w:r w:rsidRPr="009B6C89">
        <w:t>——</w:t>
      </w:r>
      <w:r w:rsidRPr="009B6C89">
        <w:t>还是匪夷所思地稳定在</w:t>
      </w:r>
      <w:r w:rsidRPr="009B6C89">
        <w:t>600</w:t>
      </w:r>
      <w:r w:rsidRPr="009B6C89">
        <w:t>亿美元，依据仅仅是马斯克无比坚定的构想。</w:t>
      </w:r>
    </w:p>
    <w:p w:rsidR="00CF48B4" w:rsidRDefault="009B6C89" w:rsidP="009B6C89">
      <w:pPr>
        <w:spacing w:before="156" w:after="156"/>
      </w:pPr>
      <w:r w:rsidRPr="009B6C89">
        <w:t>Is it a bird? Is it a plane?</w:t>
      </w:r>
    </w:p>
    <w:p w:rsidR="00CF48B4" w:rsidRDefault="009B6C89" w:rsidP="009B6C89">
      <w:pPr>
        <w:spacing w:before="156" w:after="156"/>
      </w:pPr>
      <w:r w:rsidRPr="009B6C89">
        <w:rPr>
          <w:rFonts w:hint="eastAsia"/>
        </w:rPr>
        <w:lastRenderedPageBreak/>
        <w:t>那是只鸟吗？还是架飞机？</w:t>
      </w:r>
    </w:p>
    <w:p w:rsidR="00CF48B4" w:rsidRDefault="009B6C89" w:rsidP="009B6C89">
      <w:pPr>
        <w:spacing w:before="156" w:after="156"/>
      </w:pPr>
      <w:r w:rsidRPr="009B6C89">
        <w:t>Taxonomies are not alchemy. If firms do not succeed, eventually there is nowhere to hide, as Tesla may discover. General Electric (GE) and IBM have tried to classify parts of their empires as especially “high tech”, but since overall profits have been falling investors are not fooled—indeed, GE has just lost its spot in the elite Dow Jones index. Nonetheless, by controlling how their firms are classified and subdivided, managers can often change perceptions, and in turn reality, lowering the cost of capital and intimidating competitors. Foucault had no interest in business. But if he had he might have split companies into two categories: those that understand the power of taxonomies and those that don’t.</w:t>
      </w:r>
    </w:p>
    <w:p w:rsidR="009B6C89" w:rsidRPr="009B6C89" w:rsidRDefault="009B6C89" w:rsidP="009B6C89">
      <w:pPr>
        <w:spacing w:before="156" w:after="156"/>
      </w:pPr>
      <w:r w:rsidRPr="009B6C89">
        <w:rPr>
          <w:rFonts w:hint="eastAsia"/>
        </w:rPr>
        <w:t>分类学不是炼金术。企业如果不成功，终究无法掩人耳目。特斯拉也许也会发现这一点。通用电气和</w:t>
      </w:r>
      <w:r w:rsidRPr="009B6C89">
        <w:t>IBM</w:t>
      </w:r>
      <w:r w:rsidRPr="009B6C89">
        <w:t>已尝试将其企业帝国的部分业务特别归类为</w:t>
      </w:r>
      <w:r w:rsidRPr="009B6C89">
        <w:t>“</w:t>
      </w:r>
      <w:r w:rsidRPr="009B6C89">
        <w:t>高科技</w:t>
      </w:r>
      <w:r w:rsidRPr="009B6C89">
        <w:t>”</w:t>
      </w:r>
      <w:r w:rsidRPr="009B6C89">
        <w:t>，但整体利润水平一直在下降，因而骗不了投资者。实际上，通用电气已被踢出了追踪精英企业的道琼斯指数。然而，通过控制自己公司的分类和再分割，管理者往往可以改变人们的认知，进而改变现实</w:t>
      </w:r>
      <w:r w:rsidRPr="009B6C89">
        <w:t>——</w:t>
      </w:r>
      <w:r w:rsidRPr="009B6C89">
        <w:t>降低资本成本并威吓竞争对手。福柯对商业不感兴趣，但如果他感兴趣，他可能会将公司分为两类：对分类学的威力了然于心的，和对此一无所知的。</w:t>
      </w:r>
    </w:p>
    <w:p w:rsidR="009B6C89" w:rsidRPr="009B6C89" w:rsidRDefault="009B6C89" w:rsidP="009B6C89">
      <w:pPr>
        <w:pStyle w:val="1"/>
        <w:spacing w:before="156" w:after="156"/>
      </w:pPr>
      <w:bookmarkStart w:id="72" w:name="_Toc525729481"/>
      <w:r w:rsidRPr="009B6C89">
        <w:t>Free exchange: Trading peace for war</w:t>
      </w:r>
      <w:bookmarkEnd w:id="72"/>
    </w:p>
    <w:p w:rsidR="009B6C89" w:rsidRPr="009B6C89" w:rsidRDefault="009B6C89" w:rsidP="009B6C89">
      <w:pPr>
        <w:spacing w:before="156" w:after="156"/>
      </w:pPr>
      <w:r w:rsidRPr="009B6C89">
        <w:t>Sino-American interdependence has been a force for geopolitical stability</w:t>
      </w:r>
    </w:p>
    <w:p w:rsidR="009B6C89" w:rsidRPr="009B6C89" w:rsidRDefault="009B6C89" w:rsidP="009B6C89">
      <w:pPr>
        <w:spacing w:before="156" w:after="156"/>
      </w:pPr>
      <w:r w:rsidRPr="009B6C89">
        <w:rPr>
          <w:rFonts w:hint="eastAsia"/>
        </w:rPr>
        <w:t>自由交流：弃和平换战争</w:t>
      </w:r>
    </w:p>
    <w:p w:rsidR="009B6C89" w:rsidRPr="009B6C89" w:rsidRDefault="009B6C89" w:rsidP="009B6C89">
      <w:pPr>
        <w:spacing w:before="156" w:after="156"/>
      </w:pPr>
      <w:r w:rsidRPr="009B6C89">
        <w:rPr>
          <w:rFonts w:hint="eastAsia"/>
        </w:rPr>
        <w:t>中美之间的相互依存关系一直是一种稳定地缘政治的力量</w:t>
      </w:r>
    </w:p>
    <w:p w:rsidR="00CF48B4" w:rsidRDefault="009B6C89" w:rsidP="009B6C89">
      <w:pPr>
        <w:spacing w:before="156" w:after="156"/>
      </w:pPr>
      <w:r w:rsidRPr="009B6C89">
        <w:t xml:space="preserve">20180623 finance and economics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IN THE 1990s America and Europe had a trade dispute over bananas. No one worried that tanks might soon roll as a result. But trade is about more than economics. The European Union, the world’s most ambitious free-trade area, was founded on the idea that trade integration would make war between members “not merely unthinkable, but materially impossible”. As the risk of a serious Sino-American trade war grows, attention is mostly focused on the prospect of dearer iPhones and unhappy soyabean farmers. But the stakes are much higher.</w:t>
      </w:r>
    </w:p>
    <w:p w:rsidR="00CF48B4" w:rsidRDefault="009B6C89" w:rsidP="009B6C89">
      <w:pPr>
        <w:spacing w:before="156" w:after="156"/>
      </w:pPr>
      <w:r w:rsidRPr="009B6C89">
        <w:rPr>
          <w:rFonts w:hint="eastAsia"/>
        </w:rPr>
        <w:t>美国和欧洲在上世纪</w:t>
      </w:r>
      <w:r w:rsidRPr="009B6C89">
        <w:t>90</w:t>
      </w:r>
      <w:r w:rsidRPr="009B6C89">
        <w:t>年代曾因香蕉发生过贸易争端。当时没有人担心坦克很快会因此开动起来。但贸易不仅仅事关经济。欧盟是世界上最雄心勃勃的自由贸易区，创立这一联盟的理念就是贸易一体化会让战争在成员国之间</w:t>
      </w:r>
      <w:r w:rsidRPr="009B6C89">
        <w:t>“</w:t>
      </w:r>
      <w:r w:rsidRPr="009B6C89">
        <w:t>不仅不可想象，而且实质上也不可能发生</w:t>
      </w:r>
      <w:r w:rsidRPr="009B6C89">
        <w:t>”</w:t>
      </w:r>
      <w:r w:rsidRPr="009B6C89">
        <w:t>。随着中美之间大打贸易战的风险不断增加，人们关注的焦点主要在未来</w:t>
      </w:r>
      <w:r w:rsidRPr="009B6C89">
        <w:t>iPhone</w:t>
      </w:r>
      <w:r w:rsidRPr="009B6C89">
        <w:t>会涨价、种大豆的农民会不满等事情上。但这其中的利害远不止于此。</w:t>
      </w:r>
    </w:p>
    <w:p w:rsidR="00CF48B4" w:rsidRDefault="009B6C89" w:rsidP="009B6C89">
      <w:pPr>
        <w:spacing w:before="156" w:after="156"/>
      </w:pPr>
      <w:r w:rsidRPr="009B6C89">
        <w:t>China’s economic miracle could not help but provoke geopolitical stress, given its size and illiberality. Relations between America and China are built on mutual suspicion. Geopolitical rivalry has been moderated, however, by economic interdependence: a mutual entanglement some economics wags have dubbed “Chimerica”.</w:t>
      </w:r>
    </w:p>
    <w:p w:rsidR="00CF48B4" w:rsidRDefault="009B6C89" w:rsidP="009B6C89">
      <w:pPr>
        <w:spacing w:before="156" w:after="156"/>
      </w:pPr>
      <w:r w:rsidRPr="009B6C89">
        <w:rPr>
          <w:rFonts w:hint="eastAsia"/>
        </w:rPr>
        <w:t>鉴于中国之大和缺乏自由，它奇迹般的经济发展势必会引发地缘政治紧张。中美关系建立在相互猜疑的基础上，但两国之间的地缘政治竞争也因经济上相互依赖而缓解。一些经济学专家打趣地将二者这种彼此纠缠称作“中美国”。</w:t>
      </w:r>
    </w:p>
    <w:p w:rsidR="00CF48B4" w:rsidRDefault="009B6C89" w:rsidP="009B6C89">
      <w:pPr>
        <w:spacing w:before="156" w:after="156"/>
      </w:pPr>
      <w:r w:rsidRPr="009B6C89">
        <w:t xml:space="preserve">As China opened up, American consumers hoovered up cheap Chinese goods. American firms built China into their supply chains, enjoying low labour costs and gaining a presence in a domestic market that would one day be the world’s largest.Export-oriented development created vast numbers of Chinese jobs, and American investment allowed Chinese firms to gain technological expertise. As China grew richer, it purchased American bonds to keep </w:t>
      </w:r>
      <w:r w:rsidRPr="009B6C89">
        <w:lastRenderedPageBreak/>
        <w:t>its currency low and its exports competitive. That allowed America to consume beyond its means year after year. This circular flow of money saw America’s current-account deficit grow in pace with China’s surplus.</w:t>
      </w:r>
    </w:p>
    <w:p w:rsidR="00CF48B4" w:rsidRDefault="009B6C89" w:rsidP="009B6C89">
      <w:pPr>
        <w:spacing w:before="156" w:after="156"/>
      </w:pPr>
      <w:r w:rsidRPr="009B6C89">
        <w:rPr>
          <w:rFonts w:hint="eastAsia"/>
        </w:rPr>
        <w:t>中国开放市场后，美国消费者大量购买廉价的中国商品。美国企业将中国纳入它们的供应链，享受着中国低廉的劳动力成本，并在其国内市场——有朝一日将成为全球最大——占据了一席之地。以出口为导向的发展为中国创造了大量的就业岗位，而美国的投资让中国企业获得了专业技术能力。随着中国不断累积财富，它购买美国债券以保持人民币的低汇率和出口竞争力，这让美国年复一年入不敷出。这种资金的循环流动令美国的经常账户赤字与中国的盈余同步增长。</w:t>
      </w:r>
    </w:p>
    <w:p w:rsidR="00CF48B4" w:rsidRDefault="009B6C89" w:rsidP="009B6C89">
      <w:pPr>
        <w:spacing w:before="156" w:after="156"/>
      </w:pPr>
      <w:r w:rsidRPr="009B6C89">
        <w:t>Both countries have strained at these ties. Even before Donald Trump became president, America bristled at the theft of its intellectual property, aggressive government support for Chinese industry, and the destabilising currency manipulation. China deplored its dependence on foreign technology and consumers. These vulnerabilities were highlighted by the financial crisis, when plummeting global demand threatened to plunge China into recession, even though it is quite separate from the global financial system.</w:t>
      </w:r>
    </w:p>
    <w:p w:rsidR="00CF48B4" w:rsidRDefault="009B6C89" w:rsidP="009B6C89">
      <w:pPr>
        <w:spacing w:before="156" w:after="156"/>
      </w:pPr>
      <w:r w:rsidRPr="009B6C89">
        <w:rPr>
          <w:rFonts w:hint="eastAsia"/>
        </w:rPr>
        <w:t>两个国家都尝试摆脱这种关系。早在特朗普当选总统之前，美国就因知识产权遭窃、中国政府对本国产业过分支持以及破坏全球稳定的货币操纵行为愤慨不已。中国也痛悟自己不该太过依赖外国的技术和消费者。金融危机凸显了这种依赖的脆弱性，当时的全球需求直线下降差点让中国陷入衰退，尽管中国的金融体系在很大程度上独立于全球金融体系。</w:t>
      </w:r>
    </w:p>
    <w:p w:rsidR="00CF48B4" w:rsidRDefault="009B6C89" w:rsidP="009B6C89">
      <w:pPr>
        <w:spacing w:before="156" w:after="156"/>
      </w:pPr>
      <w:r w:rsidRPr="009B6C89">
        <w:t>Support within America for a tougher line with China has been building for a while. And China is ever keener to achieve technological self-sufficiency. The share of domestic value-added in its exports has been rising steadily. “Made in China 2025”, the national development strategy, aims to create high-tech substitutes for foreign products from computer components to robots, cars and planes.</w:t>
      </w:r>
    </w:p>
    <w:p w:rsidR="00CF48B4" w:rsidRDefault="009B6C89" w:rsidP="009B6C89">
      <w:pPr>
        <w:spacing w:before="156" w:after="156"/>
      </w:pPr>
      <w:r w:rsidRPr="009B6C89">
        <w:rPr>
          <w:rFonts w:hint="eastAsia"/>
        </w:rPr>
        <w:t>一段时间以来，美国国内主张对中国采取更强硬政策的呼声不断高涨。而中国也更热切地期望实现技术自主。中国出口产品的国内附加值一直在稳步上升。中国还推出了名为“中国制造</w:t>
      </w:r>
      <w:r w:rsidRPr="009B6C89">
        <w:t>2025”</w:t>
      </w:r>
      <w:r w:rsidRPr="009B6C89">
        <w:t>的国家发展战略，力求创造出可替代外国进口的高科技产品，从计算机零部件、机器人，到汽车和飞机。</w:t>
      </w:r>
    </w:p>
    <w:p w:rsidR="00CF48B4" w:rsidRDefault="009B6C89" w:rsidP="009B6C89">
      <w:pPr>
        <w:spacing w:before="156" w:after="156"/>
      </w:pPr>
      <w:r w:rsidRPr="009B6C89">
        <w:t>Yet an end to Sino-American interdependence is not inevitable. China might yet hew more closely to rich-country trade rules, and intervene less in its economy and foreign-exchange markets. Trade between America and China could continue to grow, even as the technological gap between them, and their bilateral imbalance, shrink. Expensive goods, investment and services could flow both ways, as between America and Europe.</w:t>
      </w:r>
    </w:p>
    <w:p w:rsidR="00CF48B4" w:rsidRDefault="009B6C89" w:rsidP="009B6C89">
      <w:pPr>
        <w:spacing w:before="156" w:after="156"/>
      </w:pPr>
      <w:r w:rsidRPr="009B6C89">
        <w:rPr>
          <w:rFonts w:hint="eastAsia"/>
        </w:rPr>
        <w:t>然而，中美相互依存关系的结束并非无可避免。中国还是有可能进一步遵守富国的贸易规则，并减少对经济和外汇市场的干预。在中美技术差距缩小、双边贸易不平衡减少的同时，两国之间的贸易仍可能继续增长。高价的商品、投资和服务可能会像在美欧之间那样在中美之间双向流动。</w:t>
      </w:r>
    </w:p>
    <w:p w:rsidR="00CF48B4" w:rsidRDefault="009B6C89" w:rsidP="009B6C89">
      <w:pPr>
        <w:spacing w:before="156" w:after="156"/>
      </w:pPr>
      <w:r w:rsidRPr="009B6C89">
        <w:t>But this sunny future looks increasingly remote. America already limits some Sino-American trade on national-security grounds. Past spats over dumping and other unfair trade practices led to punitive duties on some goods, as allowed under WTO rules. An all-out trade war would blow the two economies apart.</w:t>
      </w:r>
    </w:p>
    <w:p w:rsidR="00CF48B4" w:rsidRDefault="009B6C89" w:rsidP="009B6C89">
      <w:pPr>
        <w:spacing w:before="156" w:after="156"/>
      </w:pPr>
      <w:r w:rsidRPr="009B6C89">
        <w:rPr>
          <w:rFonts w:hint="eastAsia"/>
        </w:rPr>
        <w:t>但这样的光明前景似乎越发遥远了。美国已经以国家安全为由限制了一些中美贸易。过去在倾销等不公平贸易行为方面的争端导致一些商品在世贸规则允许的范围内被征收了惩罚性关税。全面的贸易战将令“中美国”解体。</w:t>
      </w:r>
    </w:p>
    <w:p w:rsidR="00CF48B4" w:rsidRDefault="009B6C89" w:rsidP="009B6C89">
      <w:pPr>
        <w:spacing w:before="156" w:after="156"/>
      </w:pPr>
      <w:r w:rsidRPr="009B6C89">
        <w:t xml:space="preserve">The higher tariffs being mooted on half, or nearly all, of America’s imports of Chinese goods would cause serious economic pain in both countries. In America the prices of many goods would jump and those of others, like the soyabeans exported to China by the shipload, would plummet. A sudden drop in China’s trade surplus with America, </w:t>
      </w:r>
      <w:r w:rsidRPr="009B6C89">
        <w:lastRenderedPageBreak/>
        <w:t>now over 3% of Chinese GDP, would be a heavy blow. Even though a weaker currency would make it easier to export more to other countries, China would probably need both monetary and fiscal stimulus to avoid a socially disruptive rise in unemployment.</w:t>
      </w:r>
    </w:p>
    <w:p w:rsidR="00CF48B4" w:rsidRDefault="009B6C89" w:rsidP="009B6C89">
      <w:pPr>
        <w:spacing w:before="156" w:after="156"/>
      </w:pPr>
      <w:r w:rsidRPr="009B6C89">
        <w:rPr>
          <w:rFonts w:hint="eastAsia"/>
        </w:rPr>
        <w:t>美国正在考虑对一半或几乎所有进口的中国商品增加关税，这将给两国经济带来强烈痛楚。在美国，许多商品的价格将猛涨，而另一些商品的价格则会大幅下跌，例如经海路出口到中国的大豆等商品。中国对美贸易顺差现在超过中国</w:t>
      </w:r>
      <w:r w:rsidRPr="009B6C89">
        <w:t>GDP</w:t>
      </w:r>
      <w:r w:rsidRPr="009B6C89">
        <w:t>的</w:t>
      </w:r>
      <w:r w:rsidRPr="009B6C89">
        <w:t>3%</w:t>
      </w:r>
      <w:r w:rsidRPr="009B6C89">
        <w:t>，一旦骤降将对中国造成沉重打击。尽管人民币走弱会让中国更容易增加对其他国家的出口，但它可能仍需要采取货币和财政刺激措施，来避免失业率上升以及这对社会稳定造成的影响。</w:t>
      </w:r>
    </w:p>
    <w:p w:rsidR="00CF48B4" w:rsidRDefault="009B6C89" w:rsidP="009B6C89">
      <w:pPr>
        <w:spacing w:before="156" w:after="156"/>
      </w:pPr>
      <w:r w:rsidRPr="009B6C89">
        <w:t>Bad break-up</w:t>
      </w:r>
    </w:p>
    <w:p w:rsidR="00CF48B4" w:rsidRDefault="009B6C89" w:rsidP="009B6C89">
      <w:pPr>
        <w:spacing w:before="156" w:after="156"/>
      </w:pPr>
      <w:r w:rsidRPr="009B6C89">
        <w:rPr>
          <w:rFonts w:hint="eastAsia"/>
        </w:rPr>
        <w:t>不愉快的分手</w:t>
      </w:r>
    </w:p>
    <w:p w:rsidR="00CF48B4" w:rsidRDefault="009B6C89" w:rsidP="009B6C89">
      <w:pPr>
        <w:spacing w:before="156" w:after="156"/>
      </w:pPr>
      <w:r w:rsidRPr="009B6C89">
        <w:t>Then the real trouble would start. However warily American and Chinese leaders eye each other, economic self-interest keeps their most hawkish impulses in check. The interests of American consumers and firms constrain officials keen to keep sensitive technology out of Chinese hands (or snooping Chinese technology out of American households). China’s dependence on American spending and technology limits diplomatic and military adventurism. The break-up of Chimerica would mean an end to those constraints.</w:t>
      </w:r>
    </w:p>
    <w:p w:rsidR="00CF48B4" w:rsidRDefault="009B6C89" w:rsidP="009B6C89">
      <w:pPr>
        <w:spacing w:before="156" w:after="156"/>
      </w:pPr>
      <w:r w:rsidRPr="009B6C89">
        <w:rPr>
          <w:rFonts w:hint="eastAsia"/>
        </w:rPr>
        <w:t>那时真正的麻烦才开始。不管美中领导人如何相互提防，对自身经济利益的考虑压制着他们采取最强硬行动的冲动。美国的官员虽然竭力避免敏感技术落入中国手中（或者防止中国技术进入并窥探美国家庭），但也受制于美国消费者和企业的利益。中国对美国消费者和美国技术的依赖限制了它在外交和军事上的冒险主义。中美国的解体意味着这些制约因素将不复存在。</w:t>
      </w:r>
    </w:p>
    <w:p w:rsidR="00CF48B4" w:rsidRDefault="009B6C89" w:rsidP="009B6C89">
      <w:pPr>
        <w:spacing w:before="156" w:after="156"/>
      </w:pPr>
      <w:r w:rsidRPr="009B6C89">
        <w:t>It might also shove the world economy back towards mercantilism and competing spheres of economic influence. China is already cultivating its economic imperium via the Belt and Road Initiative, a plan to build infrastructure for trade and to invest heavily in resource-rich developing economies. Cut off from American consumers, China would seek to strengthen ties with its neighbours in the hope of selling them more stuff. As Mr Trump’s economic sabre-rattling has grown louder, China has started to cultivate relations with Japan and South Korea. Mr Trump would probably view America’s allies strengthening their trade ties with China as a strategic blow—even though he has picked trade fights with them, too. He might limit access to the American market for countries that do not join his anti-China campaign. A world of mutually beneficial trade could turn into one in which there are no winners without losers, and no victory without conflict.</w:t>
      </w:r>
    </w:p>
    <w:p w:rsidR="00CF48B4" w:rsidRDefault="009B6C89" w:rsidP="009B6C89">
      <w:pPr>
        <w:spacing w:before="156" w:after="156"/>
      </w:pPr>
      <w:r w:rsidRPr="009B6C89">
        <w:rPr>
          <w:rFonts w:hint="eastAsia"/>
        </w:rPr>
        <w:t>这还可能推动世界经济重新走向重商主义，分化成一个个相互竞争的经济势力范围。中国已经在通过“一带一路”培育其经济统治权，该倡议旨在建设贸易基础设施，并在资源丰富的发展中经济体大量投资。失去了美国消费者的中国会寻求加强与邻国的关系，希望能向它们出售更多的商品。随着特朗普开打经济战的叫嚣声越来越大，中国已开始培养与日本和韩国的关系。特朗普可能会视美国盟友加强与中国的贸易关系为一种战略上的失利，尽管他也向这些盟国挑起了贸易战。他可能会限制那些没与他一致对抗中国的国家进入美国市场。一个互利贸易的世界可能会不复存在，而是有赢家必有输家，有胜利必有冲突。</w:t>
      </w:r>
    </w:p>
    <w:p w:rsidR="00CF48B4" w:rsidRDefault="009B6C89" w:rsidP="009B6C89">
      <w:pPr>
        <w:spacing w:before="156" w:after="156"/>
      </w:pPr>
      <w:r w:rsidRPr="009B6C89">
        <w:t>America has become embroiled in trade spats with fast-growing upstarts before; with Japan in the 1980s, for example. But these involved democratic countries grateful for American protection during the cold war—and American presidents with quite different characters. A closer analogy might be the early 20th century, when economic interdependence proved no match for rising nationalism and bad leadership. The fear is that Mr Trump’s tariffs are less a way to correct legitimate trade grievances than a step towards a much darker world.</w:t>
      </w:r>
    </w:p>
    <w:p w:rsidR="009B6C89" w:rsidRPr="009B6C89" w:rsidRDefault="009B6C89" w:rsidP="009B6C89">
      <w:pPr>
        <w:spacing w:before="156" w:after="156"/>
      </w:pPr>
      <w:r w:rsidRPr="009B6C89">
        <w:rPr>
          <w:rFonts w:hint="eastAsia"/>
        </w:rPr>
        <w:t>美国过去也曾与快速发展的新贵经济体发生过贸易争端，例如上世纪</w:t>
      </w:r>
      <w:r w:rsidRPr="009B6C89">
        <w:t>80</w:t>
      </w:r>
      <w:r w:rsidRPr="009B6C89">
        <w:t>年代的日本。但是这些国家都是民</w:t>
      </w:r>
      <w:r w:rsidRPr="009B6C89">
        <w:lastRenderedPageBreak/>
        <w:t>主国家，它们感激美国在冷战时期给予的保护，而且当时的美国总统也有着截然不同的性格。更适合做类比的时期可能是上世纪初，当时民族主义不断抬头、多国领导无方，对此各国之间相互依存的经济关系无力与之对抗。令人担忧的是，特朗普增加关税的做法不但无益于纠正那些引发了合理不满的贸易行为，还会把世界推向更黑暗得多的境地。</w:t>
      </w:r>
    </w:p>
    <w:p w:rsidR="009B6C89" w:rsidRPr="009B6C89" w:rsidRDefault="009B6C89" w:rsidP="009B6C89">
      <w:pPr>
        <w:pStyle w:val="1"/>
        <w:spacing w:before="156" w:after="156"/>
      </w:pPr>
      <w:bookmarkStart w:id="73" w:name="_Toc525729482"/>
      <w:r w:rsidRPr="009B6C89">
        <w:t>Football penalties: The lucky 12 yards</w:t>
      </w:r>
      <w:bookmarkEnd w:id="73"/>
    </w:p>
    <w:p w:rsidR="009B6C89" w:rsidRPr="009B6C89" w:rsidRDefault="009B6C89" w:rsidP="009B6C89">
      <w:pPr>
        <w:spacing w:before="156" w:after="156"/>
      </w:pPr>
      <w:r w:rsidRPr="009B6C89">
        <w:t>There is an optimal strategy to penalty shoot-outs</w:t>
      </w:r>
    </w:p>
    <w:p w:rsidR="009B6C89" w:rsidRPr="009B6C89" w:rsidRDefault="009B6C89" w:rsidP="009B6C89">
      <w:pPr>
        <w:spacing w:before="156" w:after="156"/>
      </w:pPr>
      <w:r w:rsidRPr="009B6C89">
        <w:rPr>
          <w:rFonts w:hint="eastAsia"/>
        </w:rPr>
        <w:t>点球：幸运</w:t>
      </w:r>
      <w:r w:rsidRPr="009B6C89">
        <w:t>12</w:t>
      </w:r>
      <w:r w:rsidRPr="009B6C89">
        <w:t>码</w:t>
      </w:r>
    </w:p>
    <w:p w:rsidR="009B6C89" w:rsidRPr="009B6C89" w:rsidRDefault="009B6C89" w:rsidP="009B6C89">
      <w:pPr>
        <w:spacing w:before="156" w:after="156"/>
      </w:pPr>
      <w:r w:rsidRPr="009B6C89">
        <w:rPr>
          <w:rFonts w:hint="eastAsia"/>
        </w:rPr>
        <w:t>点球决胜的最优策略</w:t>
      </w:r>
    </w:p>
    <w:p w:rsidR="00CF48B4" w:rsidRDefault="009B6C89" w:rsidP="009B6C89">
      <w:pPr>
        <w:spacing w:before="156" w:after="156"/>
      </w:pPr>
      <w:r w:rsidRPr="009B6C89">
        <w:t xml:space="preserve">20180623 science and technology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WHEN the World Cup, now under way in Russia, progresses to the knockout phases of the competition on June 30th attention will focus on the dreaded penalty shoot-out. Forty years ago, if a game was level after 120 minutes, the winner was decided by luck: a simple coin-flip. But in 1978 the rules were changed to create results that, at least in some sense, depend on skill. The question is, how much skill? Since 1982, the first competition in which penalty shoot-outs actually happened, there have been 26 of them—with seven of the 18 teams in the nine pertinent finals having arrived there thanks to success at penalties, and two of the finals themselves having been decided by them.</w:t>
      </w:r>
    </w:p>
    <w:p w:rsidR="00CF48B4" w:rsidRDefault="009B6C89" w:rsidP="009B6C89">
      <w:pPr>
        <w:spacing w:before="156" w:after="156"/>
      </w:pPr>
      <w:r w:rsidRPr="009B6C89">
        <w:rPr>
          <w:rFonts w:hint="eastAsia"/>
        </w:rPr>
        <w:t>俄罗斯世界杯激战正酣，</w:t>
      </w:r>
      <w:r w:rsidRPr="009B6C89">
        <w:t>6</w:t>
      </w:r>
      <w:r w:rsidRPr="009B6C89">
        <w:t>月</w:t>
      </w:r>
      <w:r w:rsidRPr="009B6C89">
        <w:t>30</w:t>
      </w:r>
      <w:r w:rsidRPr="009B6C89">
        <w:t>日进入淘汰赛阶段后，人们的注意力集中到了令人心惊胆颤的点球大战上。</w:t>
      </w:r>
      <w:r w:rsidRPr="009B6C89">
        <w:t>40</w:t>
      </w:r>
      <w:r w:rsidRPr="009B6C89">
        <w:t>年前，如果一场比赛在</w:t>
      </w:r>
      <w:r w:rsidRPr="009B6C89">
        <w:t>120</w:t>
      </w:r>
      <w:r w:rsidRPr="009B6C89">
        <w:t>分钟内打平，要胜出就要靠运气了：胜负完全由掷硬币决出。但</w:t>
      </w:r>
      <w:r w:rsidRPr="009B6C89">
        <w:t>1978</w:t>
      </w:r>
      <w:r w:rsidRPr="009B6C89">
        <w:t>年修改规则后，比赛结果至少在一定程度上取决于球技。问题是程度有多高？自</w:t>
      </w:r>
      <w:r w:rsidRPr="009B6C89">
        <w:t>1982</w:t>
      </w:r>
      <w:r w:rsidRPr="009B6C89">
        <w:t>年世界杯赛场上第一次真正出现点球大战以来，总共已进行了</w:t>
      </w:r>
      <w:r w:rsidRPr="009B6C89">
        <w:t>26</w:t>
      </w:r>
      <w:r w:rsidRPr="009B6C89">
        <w:t>次点球决胜，其中，参加了九场决赛的</w:t>
      </w:r>
      <w:r w:rsidRPr="009B6C89">
        <w:t>18</w:t>
      </w:r>
      <w:r w:rsidRPr="009B6C89">
        <w:t>支球队中有七支是通过点球获胜打入决赛的，而且有两场决赛本身是用点球定胜负的。</w:t>
      </w:r>
    </w:p>
    <w:p w:rsidR="00CF48B4" w:rsidRDefault="009B6C89" w:rsidP="009B6C89">
      <w:pPr>
        <w:spacing w:before="156" w:after="156"/>
      </w:pPr>
      <w:r w:rsidRPr="009B6C89">
        <w:t>The format of a shoot-out is simple. Teams take it in turn to try to kick five penalties past the opposing team’s keeper into the goal. If the score is even after five penalties a side then “sudden death” ensues: victory is achieved by a single winning kick that is not successfully replied to. Whether this is truly less dependent on luck is moot. Analysis suggests that no relationship exists between a team’s general quality and its success in such shoot-outs. What analysis does suggest, though, is ways to improve the odds of victory.</w:t>
      </w:r>
    </w:p>
    <w:p w:rsidR="00CF48B4" w:rsidRDefault="009B6C89" w:rsidP="009B6C89">
      <w:pPr>
        <w:spacing w:before="156" w:after="156"/>
      </w:pPr>
      <w:r w:rsidRPr="009B6C89">
        <w:rPr>
          <w:rFonts w:hint="eastAsia"/>
        </w:rPr>
        <w:t>点球决胜的规则很简单。双方球队各有五次罚点球机会，轮流尝试战胜对方门将破门。如果五轮点球后仍为平局，那么就将以“突然死亡”定输赢：双方继续互罚，如果某一轮一方罚进而一方未罚进，则罚进方即刻获胜。用点球决胜，运气的成分是否真的比掷硬币少？答案见仁见智。分析表明，一支球队的总体水平和它在点球大战中的胜败毫无关联。不过分析又显示，有办法提高点球胜算。</w:t>
      </w:r>
    </w:p>
    <w:p w:rsidR="00CF48B4" w:rsidRDefault="009B6C89" w:rsidP="009B6C89">
      <w:pPr>
        <w:spacing w:before="156" w:after="156"/>
      </w:pPr>
      <w:r w:rsidRPr="009B6C89">
        <w:t>The first is to go first, if given the option. That option is, admittedly, dependent on the toss of a coin. But if you win the coin toss you should take it, according to Ignacio Palacios-Huerta of the London School of Economics. After analysing data on 1,000 penalty shoot-outs in the World Cup and other competitions, Dr Palacios-Huerta found that teams which kick first win 60% of the time. Moreover, toss-winning captains do usually take this option, so FIFA, world football’s governing body, is trying out a system similar to a tiebreak in tennis, in which teams A and B take turns to shoot first: AB then BA then AB and so on. The current World Cup, however, will keep the AB then AB format.</w:t>
      </w:r>
    </w:p>
    <w:p w:rsidR="00CF48B4" w:rsidRDefault="009B6C89" w:rsidP="009B6C89">
      <w:pPr>
        <w:spacing w:before="156" w:after="156"/>
      </w:pPr>
      <w:r w:rsidRPr="009B6C89">
        <w:rPr>
          <w:rFonts w:hint="eastAsia"/>
        </w:rPr>
        <w:t>首先，如果有得选，要先罚球。诚然，这又取决于掷硬币的结果。但伦敦政经学院的伊格纳西奥·帕拉西奥斯</w:t>
      </w:r>
      <w:r w:rsidRPr="009B6C89">
        <w:t>-</w:t>
      </w:r>
      <w:r w:rsidRPr="009B6C89">
        <w:t>韦尔塔（</w:t>
      </w:r>
      <w:r w:rsidRPr="009B6C89">
        <w:t>Ignacio Palacios-Huerta</w:t>
      </w:r>
      <w:r w:rsidRPr="009B6C89">
        <w:t>）表示，如果掷硬币胜出，就应该选择先罚。他分析了世界杯及其他赛事</w:t>
      </w:r>
      <w:r w:rsidRPr="009B6C89">
        <w:lastRenderedPageBreak/>
        <w:t>中共</w:t>
      </w:r>
      <w:r w:rsidRPr="009B6C89">
        <w:t>1000</w:t>
      </w:r>
      <w:r w:rsidRPr="009B6C89">
        <w:t>次点球大战的数据，发现先罚一方获胜的概率是</w:t>
      </w:r>
      <w:r w:rsidRPr="009B6C89">
        <w:t>60%</w:t>
      </w:r>
      <w:r w:rsidRPr="009B6C89">
        <w:t>。而掷硬币胜方的队长通常也会选择先罚，所以世界足球管理机构国际足联正在试验一种类似于网球抢七的规则，让</w:t>
      </w:r>
      <w:r w:rsidRPr="009B6C89">
        <w:t>A</w:t>
      </w:r>
      <w:r w:rsidRPr="009B6C89">
        <w:t>、</w:t>
      </w:r>
      <w:r w:rsidRPr="009B6C89">
        <w:t>B</w:t>
      </w:r>
      <w:r w:rsidRPr="009B6C89">
        <w:t>两队轮流先罚：即</w:t>
      </w:r>
      <w:r w:rsidRPr="009B6C89">
        <w:t>AB-BA-AB……</w:t>
      </w:r>
      <w:r w:rsidRPr="009B6C89">
        <w:t>的模式。但本届世界杯将继续采用</w:t>
      </w:r>
      <w:r w:rsidRPr="009B6C89">
        <w:t>AB-AB……</w:t>
      </w:r>
      <w:r w:rsidRPr="009B6C89">
        <w:t>的模式。</w:t>
      </w:r>
    </w:p>
    <w:p w:rsidR="00CF48B4" w:rsidRDefault="009B6C89" w:rsidP="009B6C89">
      <w:pPr>
        <w:spacing w:before="156" w:after="156"/>
      </w:pPr>
      <w:r w:rsidRPr="009B6C89">
        <w:t>The toss having been won or lost, the teams decide the order in which players will take their kicks. Coaches typically select the best players to kick first, leaving the worst until last. Kickers are successful three-quarters of the time, on average, according to an analysis of penalties by The Economist. Yet the success rate falls by 12 percentage points for the fourth of the five pre-sudden-death penalties. This is where first-mover advantage appears to matter. The success rate in the fourth penalty for the team shooting first is 70%, whereas for the team shooting second it is just 56%. Thorough analysis of player sequencing by Dr Palacios-Huerta suggests that the importance of the five penalties is U-shaped: the first and fifth matter most; the third, least. So the best penalty takers, either in technique or those who can cope with stress, should be selected with that in mind.</w:t>
      </w:r>
    </w:p>
    <w:p w:rsidR="00CF48B4" w:rsidRDefault="009B6C89" w:rsidP="009B6C89">
      <w:pPr>
        <w:spacing w:before="156" w:after="156"/>
      </w:pPr>
      <w:r w:rsidRPr="009B6C89">
        <w:rPr>
          <w:rFonts w:hint="eastAsia"/>
        </w:rPr>
        <w:t>在掷硬币确定先后之后，双方就要决定罚球队员的上阵顺序。教练通常会选最好的球员打头阵，把最差的留在最后。根据《经济学人》对点球的分析，平均而言，球员射门的成功率为四分之三。但在“突然死亡”之前的五轮罚球中，第四轮的成功率会下降</w:t>
      </w:r>
      <w:r w:rsidRPr="009B6C89">
        <w:t>12</w:t>
      </w:r>
      <w:r w:rsidRPr="009B6C89">
        <w:t>个百分点。先罚优势在此时显现出来。第四轮罚球中先罚一方的成功率为</w:t>
      </w:r>
      <w:r w:rsidRPr="009B6C89">
        <w:t>70</w:t>
      </w:r>
      <w:r w:rsidRPr="009B6C89">
        <w:t>％，而后罚一方的成功率仅为</w:t>
      </w:r>
      <w:r w:rsidRPr="009B6C89">
        <w:t>56</w:t>
      </w:r>
      <w:r w:rsidRPr="009B6C89">
        <w:t>％。帕拉西奥斯</w:t>
      </w:r>
      <w:r w:rsidRPr="009B6C89">
        <w:t>-</w:t>
      </w:r>
      <w:r w:rsidRPr="009B6C89">
        <w:t>韦尔塔对罚球队员上阵顺序的深入分析表明，五轮罚球的重要性呈</w:t>
      </w:r>
      <w:r w:rsidRPr="009B6C89">
        <w:t>U</w:t>
      </w:r>
      <w:r w:rsidRPr="009B6C89">
        <w:t>形：最关键是第一球和第五球，第三球最不重要。因此，在分配最好的点球手时</w:t>
      </w:r>
      <w:r w:rsidRPr="009B6C89">
        <w:t>——</w:t>
      </w:r>
      <w:r w:rsidRPr="009B6C89">
        <w:t>无论是看球技还是看抗压能力，应该考虑</w:t>
      </w:r>
      <w:r w:rsidRPr="009B6C89">
        <w:rPr>
          <w:rFonts w:hint="eastAsia"/>
        </w:rPr>
        <w:t>这一点。</w:t>
      </w:r>
    </w:p>
    <w:p w:rsidR="00CF48B4" w:rsidRDefault="009B6C89" w:rsidP="009B6C89">
      <w:pPr>
        <w:spacing w:before="156" w:after="156"/>
      </w:pPr>
      <w:r w:rsidRPr="009B6C89">
        <w:t>Once the sequence of kickers is settled the ball is placed on the spot, 11 metres (36 feet) from the goal, the mouth of which is 2.4 metres high and 7.3 metres wide. A well-struck ball arrives at the goal line in just half a second, meaning that the goalkeeper must dive pre-emptively in the direction that he expects the kicker to shoot. Goalkeepers find high balls the hardest to deal with—just 3% of penalties aimed halfway up the goal or more are saved. Yet there is a tendency for these shots to miss the target: 18% of high shots do so, as opposed to 5% of low shots. Overall, though, allowing for misses and saves, high shots are successful 79% of the time compared with 72% for low shots (see chart).</w:t>
      </w:r>
    </w:p>
    <w:p w:rsidR="00CF48B4" w:rsidRDefault="009B6C89" w:rsidP="009B6C89">
      <w:pPr>
        <w:spacing w:before="156" w:after="156"/>
      </w:pPr>
      <w:r w:rsidRPr="009B6C89">
        <w:rPr>
          <w:rFonts w:hint="eastAsia"/>
        </w:rPr>
        <w:t>定好球员上阵顺序后，皮球会被放置在距球门</w:t>
      </w:r>
      <w:r w:rsidRPr="009B6C89">
        <w:t>11</w:t>
      </w:r>
      <w:r w:rsidRPr="009B6C89">
        <w:t>米的罚球点上。球门高</w:t>
      </w:r>
      <w:r w:rsidRPr="009B6C89">
        <w:t>2.4</w:t>
      </w:r>
      <w:r w:rsidRPr="009B6C89">
        <w:t>米，宽</w:t>
      </w:r>
      <w:r w:rsidRPr="009B6C89">
        <w:t>7.3</w:t>
      </w:r>
      <w:r w:rsidRPr="009B6C89">
        <w:t>米。正常踢出的足球半秒内便可抵达球门线，这意味着守门员必须先发制人，提前向他认为罚球者将踢出的射门方向扑救。对守门员而言，高球射门最难扑救</w:t>
      </w:r>
      <w:r w:rsidRPr="009B6C89">
        <w:t>——</w:t>
      </w:r>
      <w:r w:rsidRPr="009B6C89">
        <w:t>球门中部或以上高度的罚球只有</w:t>
      </w:r>
      <w:r w:rsidRPr="009B6C89">
        <w:t>3</w:t>
      </w:r>
      <w:r w:rsidRPr="009B6C89">
        <w:t>％被扑出。但这样的射门也容易射偏：</w:t>
      </w:r>
      <w:r w:rsidRPr="009B6C89">
        <w:t>18</w:t>
      </w:r>
      <w:r w:rsidRPr="009B6C89">
        <w:t>％的高球射门会射偏，而低球射偏的几率只有</w:t>
      </w:r>
      <w:r w:rsidRPr="009B6C89">
        <w:t>5</w:t>
      </w:r>
      <w:r w:rsidRPr="009B6C89">
        <w:t>％。不过，总体而言，综合射偏和被扑出的概率，高球射门的成功率为</w:t>
      </w:r>
      <w:r w:rsidRPr="009B6C89">
        <w:t>79</w:t>
      </w:r>
      <w:r w:rsidRPr="009B6C89">
        <w:t>％，低球射门为</w:t>
      </w:r>
      <w:r w:rsidRPr="009B6C89">
        <w:t>72</w:t>
      </w:r>
      <w:r w:rsidRPr="009B6C89">
        <w:t>％（见图表）。</w:t>
      </w:r>
    </w:p>
    <w:p w:rsidR="00CF48B4" w:rsidRDefault="009B6C89" w:rsidP="009B6C89">
      <w:pPr>
        <w:spacing w:before="156" w:after="156"/>
      </w:pPr>
      <w:r w:rsidRPr="009B6C89">
        <w:t>As to the direction, left, right or centre, of both the kicker’s shot and the goalkeeper’s pre-emptive dive, it is best to be as unpredictable as possible. The data suggest there is little difference in success rates between shots that are aimed left, right or down the middle. Yet it is easier for a right-footed player to give the ball speed by aiming towards what is, from his point of view, the left-hand side of the goal (the keeper’s right), and vice versa for left-footed players. On average, kickers strike the ball in this more natural direction 25% more frequently than in the other direction. Goalkeepers know these preferences and dive in those directions in matching proportions, in an attempt to exploit this bias.</w:t>
      </w:r>
    </w:p>
    <w:p w:rsidR="00CF48B4" w:rsidRDefault="009B6C89" w:rsidP="009B6C89">
      <w:pPr>
        <w:spacing w:before="156" w:after="156"/>
      </w:pPr>
      <w:r w:rsidRPr="009B6C89">
        <w:rPr>
          <w:rFonts w:hint="eastAsia"/>
        </w:rPr>
        <w:t>至于球员射门和守门员扑救的方向——左、右或中路，越出其不意越好。数据表明，瞄向左、右侧或中路的射门在成功率上无甚区别。但右脚球员瞄准球门左侧（即守门员的右侧）、左脚球员瞄准球门的右侧更利于他们高速射门。平均而言，罚球队员会更多地按这种对他们而言更自然的方向射门，几率比按相反方向高出</w:t>
      </w:r>
      <w:r w:rsidRPr="009B6C89">
        <w:t>25</w:t>
      </w:r>
      <w:r w:rsidRPr="009B6C89">
        <w:t>％。守门员对此也心知肚明，他们试图利用这种倾向，因而也以对应的几率朝这些方向扑救。</w:t>
      </w:r>
    </w:p>
    <w:p w:rsidR="00CF48B4" w:rsidRDefault="009B6C89" w:rsidP="009B6C89">
      <w:pPr>
        <w:spacing w:before="156" w:after="156"/>
      </w:pPr>
      <w:r w:rsidRPr="009B6C89">
        <w:t xml:space="preserve">Preparation helps, too. The Netherlands substituted in a specialist penalty stopper, Tim Krul, just ahead of their shoot-out with Costa Rica in the 2014 World Cup. It worked. He dived in the correct direction all five times and saved two </w:t>
      </w:r>
      <w:r w:rsidRPr="009B6C89">
        <w:lastRenderedPageBreak/>
        <w:t>penalties. Conversely, there is no substitute for kicking accuracy. Germany, with an 86% penalty success rate, has the best record of any top international team. England’s record, by contrast, is a dismal 66%.</w:t>
      </w:r>
    </w:p>
    <w:p w:rsidR="009B6C89" w:rsidRPr="009B6C89" w:rsidRDefault="009B6C89" w:rsidP="009B6C89">
      <w:pPr>
        <w:spacing w:before="156" w:after="156"/>
      </w:pPr>
      <w:r w:rsidRPr="009B6C89">
        <w:rPr>
          <w:rFonts w:hint="eastAsia"/>
        </w:rPr>
        <w:t>事先准备也有帮助。在</w:t>
      </w:r>
      <w:r w:rsidRPr="009B6C89">
        <w:t>2014</w:t>
      </w:r>
      <w:r w:rsidRPr="009B6C89">
        <w:t>年世界杯上，荷兰队在与哥斯达黎加队互射点球前换上了擅长扑点球的门将蒂姆</w:t>
      </w:r>
      <w:r w:rsidRPr="009B6C89">
        <w:t>·</w:t>
      </w:r>
      <w:r w:rsidRPr="009B6C89">
        <w:t>克鲁尔（</w:t>
      </w:r>
      <w:r w:rsidRPr="009B6C89">
        <w:t>Tim Krul</w:t>
      </w:r>
      <w:r w:rsidRPr="009B6C89">
        <w:t>）。结果很成功。五轮点球他全部扑对了方向，并扑出两球。反过来，要准确射门并没有替换人选可言。德国队的点球成功率为</w:t>
      </w:r>
      <w:r w:rsidRPr="009B6C89">
        <w:t>86</w:t>
      </w:r>
      <w:r w:rsidRPr="009B6C89">
        <w:t>％，居世界强队之冠。相比之下，英格兰队只有惨淡的</w:t>
      </w:r>
      <w:r w:rsidRPr="009B6C89">
        <w:t>66</w:t>
      </w:r>
      <w:r w:rsidRPr="009B6C89">
        <w:t>％。</w:t>
      </w:r>
    </w:p>
    <w:p w:rsidR="009B6C89" w:rsidRPr="009B6C89" w:rsidRDefault="009B6C89" w:rsidP="002C6460">
      <w:pPr>
        <w:pStyle w:val="1"/>
        <w:spacing w:before="156" w:after="156"/>
      </w:pPr>
      <w:bookmarkStart w:id="74" w:name="_Toc525729483"/>
      <w:r w:rsidRPr="009B6C89">
        <w:t>Chinese finance: Xi, make me chaste</w:t>
      </w:r>
      <w:bookmarkEnd w:id="74"/>
    </w:p>
    <w:p w:rsidR="009B6C89" w:rsidRPr="009B6C89" w:rsidRDefault="009B6C89" w:rsidP="009B6C89">
      <w:pPr>
        <w:spacing w:before="156" w:after="156"/>
      </w:pPr>
      <w:r w:rsidRPr="009B6C89">
        <w:t>Now that it has made progress in tackling its debts, China faces the real test</w:t>
      </w:r>
    </w:p>
    <w:p w:rsidR="009B6C89" w:rsidRPr="009B6C89" w:rsidRDefault="009B6C89" w:rsidP="009B6C89">
      <w:pPr>
        <w:spacing w:before="156" w:after="156"/>
      </w:pPr>
      <w:r w:rsidRPr="009B6C89">
        <w:rPr>
          <w:rFonts w:hint="eastAsia"/>
        </w:rPr>
        <w:t>中国金融：习，赐予我节制吧</w:t>
      </w:r>
    </w:p>
    <w:p w:rsidR="009B6C89" w:rsidRPr="009B6C89" w:rsidRDefault="009B6C89" w:rsidP="009B6C89">
      <w:pPr>
        <w:spacing w:before="156" w:after="156"/>
      </w:pPr>
      <w:r w:rsidRPr="009B6C89">
        <w:rPr>
          <w:rFonts w:hint="eastAsia"/>
        </w:rPr>
        <w:t>中国在解决债务问题上取得了进展，现在要面临真正的考验了</w:t>
      </w:r>
    </w:p>
    <w:p w:rsidR="00CF48B4" w:rsidRDefault="009B6C89" w:rsidP="009B6C89">
      <w:pPr>
        <w:spacing w:before="156" w:after="156"/>
      </w:pPr>
      <w:r w:rsidRPr="009B6C89">
        <w:t xml:space="preserve">20180616 leaders </w:t>
      </w:r>
      <w:r w:rsidRPr="009B6C89">
        <w:rPr>
          <w:rFonts w:ascii="Segoe UI Symbol" w:hAnsi="Segoe UI Symbol" w:cs="Segoe UI Symbol"/>
        </w:rPr>
        <w:t>🇬🇧</w:t>
      </w:r>
      <w:r w:rsidRPr="009B6C89">
        <w:t xml:space="preserve"> English Version</w:t>
      </w:r>
    </w:p>
    <w:p w:rsidR="00CF48B4" w:rsidRDefault="009B6C89" w:rsidP="009B6C89">
      <w:pPr>
        <w:spacing w:before="156" w:after="156"/>
      </w:pPr>
      <w:r w:rsidRPr="009B6C89">
        <w:t>NEVER has China’s bond market had such a stormy spring. It has already set a record for defaults in the second quarter. The cost of credit for firms has shot up. Even the state-owned companies that invest in infrastructure, previously sacrosanct, are seen as risks. What has gone wrong?</w:t>
      </w:r>
    </w:p>
    <w:p w:rsidR="00CF48B4" w:rsidRDefault="009B6C89" w:rsidP="009B6C89">
      <w:pPr>
        <w:spacing w:before="156" w:after="156"/>
      </w:pPr>
      <w:r w:rsidRPr="009B6C89">
        <w:rPr>
          <w:rFonts w:hint="eastAsia"/>
        </w:rPr>
        <w:t>中国的债券市场从未有过这样的多事之春。二季度违约规模已创下历史记录。企业信贷成本激增。投资基础设施的国有企业曾被奉若神明，如今连它们都被视为风险。问题出在哪里？</w:t>
      </w:r>
    </w:p>
    <w:p w:rsidR="00CF48B4" w:rsidRDefault="009B6C89" w:rsidP="009B6C89">
      <w:pPr>
        <w:spacing w:before="156" w:after="156"/>
      </w:pPr>
      <w:r w:rsidRPr="009B6C89">
        <w:t>The answer is nothing at all. Defaults are progress for China, which needs to clear a backlog of accumulated debt. This year’s casualties amount to a mere 0.1% of the bond market. But that is still an improvement on the recent past, when investors assumed that the government would rescue any big firm in trouble. The real worry is not that the defaults will go too far, but that officials will lose their nerve.</w:t>
      </w:r>
    </w:p>
    <w:p w:rsidR="00CF48B4" w:rsidRDefault="009B6C89" w:rsidP="009B6C89">
      <w:pPr>
        <w:spacing w:before="156" w:after="156"/>
      </w:pPr>
      <w:r w:rsidRPr="009B6C89">
        <w:rPr>
          <w:rFonts w:hint="eastAsia"/>
        </w:rPr>
        <w:t>答案是根本就没出问题。对中国而言违约是一种进步，因为中国需要清理积压的债务。今年违约的企业仅占债券市场的</w:t>
      </w:r>
      <w:r w:rsidRPr="009B6C89">
        <w:t>0.1%</w:t>
      </w:r>
      <w:r w:rsidRPr="009B6C89">
        <w:t>，但与不久之前相比这仍是一种进步</w:t>
      </w:r>
      <w:r w:rsidRPr="009B6C89">
        <w:t>——</w:t>
      </w:r>
      <w:r w:rsidRPr="009B6C89">
        <w:t>那时投资者以为政府会向任何陷入困境的大企业伸出援手。真正令人担忧的不是违约数量会太多，而是官员会慌了阵脚。</w:t>
      </w:r>
    </w:p>
    <w:p w:rsidR="00CF48B4" w:rsidRDefault="009B6C89" w:rsidP="009B6C89">
      <w:pPr>
        <w:spacing w:before="156" w:after="156"/>
      </w:pPr>
      <w:r w:rsidRPr="009B6C89">
        <w:t>China needs to deleverage because, over the past decade, total debt has risen from 150% of GDP to nearly 300%. This is a cloud over the global economy: such a rapid increase often predicts financial trouble. Although it is far too early to relax, China has made headway in the past two years in stabilising its debt burden. Partly, that reflects a lucky rise in commodity prices, which has buoyed profits at struggling steel and coal firms. But the stockmarket crash of 2015 and the huge capital outflows in 2016 also persuaded President Xi Jinping that financial frailties were endangering national security and that the country needed a change in policy.</w:t>
      </w:r>
    </w:p>
    <w:p w:rsidR="00CF48B4" w:rsidRDefault="009B6C89" w:rsidP="009B6C89">
      <w:pPr>
        <w:spacing w:before="156" w:after="156"/>
      </w:pPr>
      <w:r w:rsidRPr="009B6C89">
        <w:rPr>
          <w:rFonts w:hint="eastAsia"/>
        </w:rPr>
        <w:t>中国需要去杠杆，因为在过去十年中，债务总额已经从占</w:t>
      </w:r>
      <w:r w:rsidRPr="009B6C89">
        <w:t>GDP</w:t>
      </w:r>
      <w:r w:rsidRPr="009B6C89">
        <w:t>的</w:t>
      </w:r>
      <w:r w:rsidRPr="009B6C89">
        <w:t>150%</w:t>
      </w:r>
      <w:r w:rsidRPr="009B6C89">
        <w:t>上升到近</w:t>
      </w:r>
      <w:r w:rsidRPr="009B6C89">
        <w:t>300%</w:t>
      </w:r>
      <w:r w:rsidRPr="009B6C89">
        <w:t>。这就像一片乌云压在全球经济之上：如此迅速的债务增长往往预示着财务问题。过去两年，中国在稳定债务负担方面已经取得了一定进展，尽管还远远未到可以放松的时候。这一方面有赖于大宗商品价格上涨的时运，提升了困境中的钢铁和煤炭企业的利润。但是，</w:t>
      </w:r>
      <w:r w:rsidRPr="009B6C89">
        <w:t>2015</w:t>
      </w:r>
      <w:r w:rsidRPr="009B6C89">
        <w:t>年的股市崩盘以及</w:t>
      </w:r>
      <w:r w:rsidRPr="009B6C89">
        <w:t>2016</w:t>
      </w:r>
      <w:r w:rsidRPr="009B6C89">
        <w:t>年的巨额资本外流也让习近平相信，金融系统的脆弱性正在危及国家安全，需要改变政策。</w:t>
      </w:r>
    </w:p>
    <w:p w:rsidR="00CF48B4" w:rsidRDefault="009B6C89" w:rsidP="009B6C89">
      <w:pPr>
        <w:spacing w:before="156" w:after="156"/>
      </w:pPr>
      <w:r w:rsidRPr="009B6C89">
        <w:t xml:space="preserve">Some government actions have been dramatic, notably the arrests of tycoons who made lavish investments abroad. Others have been bureaucratic, such as a merger of bank and insurance watchdogs in order to improve oversight. The most important, though, has been the start of a clean-up of the financial system. Banks have written off some 5trn yuan ($780bn) of bad loans, raised almost 1trn yuan in fresh capital and are on course to raise another 1trn yuan. That </w:t>
      </w:r>
      <w:r w:rsidRPr="009B6C89">
        <w:lastRenderedPageBreak/>
        <w:t>adds up to an infusion about three-quarters the size of America’s bank rescue after the financial crisis. Regulators are also reining in China’s once-booming world of shadow banking. Banks have been ordered to bring off-balance-sheet loans back onto their books (see Finance section). Asset growth in the banking sector fell by nearly half last year.</w:t>
      </w:r>
    </w:p>
    <w:p w:rsidR="00CF48B4" w:rsidRDefault="009B6C89" w:rsidP="009B6C89">
      <w:pPr>
        <w:spacing w:before="156" w:after="156"/>
      </w:pPr>
      <w:r w:rsidRPr="009B6C89">
        <w:rPr>
          <w:rFonts w:hint="eastAsia"/>
        </w:rPr>
        <w:t>政府的某些举措很戏剧化，尤其是对某些在国外进行大笔投资的大亨实施的逮捕。另一些和管理架构有关，比如为了改进监督而将银行业和保险业的监管部门合并。不过，最重要的是中国已经开始清理金融体系。银行已经对约</w:t>
      </w:r>
      <w:r w:rsidRPr="009B6C89">
        <w:t>5</w:t>
      </w:r>
      <w:r w:rsidRPr="009B6C89">
        <w:t>万亿元的不良贷款做了减值处理，筹集了近</w:t>
      </w:r>
      <w:r w:rsidRPr="009B6C89">
        <w:t>1</w:t>
      </w:r>
      <w:r w:rsidRPr="009B6C89">
        <w:t>万亿元的新资本，而且还要再筹集</w:t>
      </w:r>
      <w:r w:rsidRPr="009B6C89">
        <w:t>1</w:t>
      </w:r>
      <w:r w:rsidRPr="009B6C89">
        <w:t>万亿元。这些新注入资本加起来大约相当于金融危机后美国对银行纾困规模的四分之三。监管机构也开始对一度大肆扩张的影子银行严加控制。银行已收到命令将表外贷款重新转入表内。去年，银行业资产增幅下降了近一半。</w:t>
      </w:r>
    </w:p>
    <w:p w:rsidR="00CF48B4" w:rsidRDefault="009B6C89" w:rsidP="009B6C89">
      <w:pPr>
        <w:spacing w:before="156" w:after="156"/>
      </w:pPr>
      <w:r w:rsidRPr="009B6C89">
        <w:t>Safe, not stagnant</w:t>
      </w:r>
    </w:p>
    <w:p w:rsidR="00CF48B4" w:rsidRDefault="009B6C89" w:rsidP="009B6C89">
      <w:pPr>
        <w:spacing w:before="156" w:after="156"/>
      </w:pPr>
      <w:r w:rsidRPr="009B6C89">
        <w:rPr>
          <w:rFonts w:hint="eastAsia"/>
        </w:rPr>
        <w:t>安全但不停滞</w:t>
      </w:r>
    </w:p>
    <w:p w:rsidR="00CF48B4" w:rsidRDefault="009B6C89" w:rsidP="009B6C89">
      <w:pPr>
        <w:spacing w:before="156" w:after="156"/>
      </w:pPr>
      <w:r w:rsidRPr="009B6C89">
        <w:t>Two risks darken this picture. The first is that the government will backtrack. The first bond default in China did not come until 2014 and today’s failures are provoking cries of pain. Banks want an easing of strict new asset-management rules. Fitch, a rating agency, estimates that, if corporate debt stabilises, growth will slow to 4.4% by 2020 from nearly 7% last year. Milder slowdowns have scared the government off the path of prudence before. This time it must hold the line.</w:t>
      </w:r>
    </w:p>
    <w:p w:rsidR="00CF48B4" w:rsidRDefault="009B6C89" w:rsidP="009B6C89">
      <w:pPr>
        <w:spacing w:before="156" w:after="156"/>
      </w:pPr>
      <w:r w:rsidRPr="009B6C89">
        <w:rPr>
          <w:rFonts w:hint="eastAsia"/>
        </w:rPr>
        <w:t>有两大风险会让前景黯淡。第一个是政府会走回头路。中国直到</w:t>
      </w:r>
      <w:r w:rsidRPr="009B6C89">
        <w:t>2014</w:t>
      </w:r>
      <w:r w:rsidRPr="009B6C89">
        <w:t>年才出现首例债券违约，而目前的违约案例正在引发痛苦的哀号。银行希望严格的新资产管理规则能有所放松。评级机构惠誉（</w:t>
      </w:r>
      <w:r w:rsidRPr="009B6C89">
        <w:t>Fitch</w:t>
      </w:r>
      <w:r w:rsidRPr="009B6C89">
        <w:t>）估计，如果公司债务稳定下来，到</w:t>
      </w:r>
      <w:r w:rsidRPr="009B6C89">
        <w:t>2020</w:t>
      </w:r>
      <w:r w:rsidRPr="009B6C89">
        <w:t>年，经济增长将从去年的近</w:t>
      </w:r>
      <w:r w:rsidRPr="009B6C89">
        <w:t>7</w:t>
      </w:r>
      <w:r w:rsidRPr="009B6C89">
        <w:t>％放缓至</w:t>
      </w:r>
      <w:r w:rsidRPr="009B6C89">
        <w:t>4.4</w:t>
      </w:r>
      <w:r w:rsidRPr="009B6C89">
        <w:t>％。以前经济增速放缓幅度没这么大时，政府就吓得舍弃了审慎之路。这一次它必须坚守阵地。</w:t>
      </w:r>
    </w:p>
    <w:p w:rsidR="00CF48B4" w:rsidRDefault="009B6C89" w:rsidP="009B6C89">
      <w:pPr>
        <w:spacing w:before="156" w:after="156"/>
      </w:pPr>
      <w:r w:rsidRPr="009B6C89">
        <w:t>The second, less obvious, risk is that China will revert to a stodgily inefficient banking system. Entrepreneurs have flourished over the past decade, thanks in part to easier access to credit. Amid the clean-up, the concern is that banks will again favour state-backed borrowers. Defaults have so far been concentrated in the private sector.</w:t>
      </w:r>
    </w:p>
    <w:p w:rsidR="00CF48B4" w:rsidRDefault="009B6C89" w:rsidP="009B6C89">
      <w:pPr>
        <w:spacing w:before="156" w:after="156"/>
      </w:pPr>
      <w:r w:rsidRPr="009B6C89">
        <w:rPr>
          <w:rFonts w:hint="eastAsia"/>
        </w:rPr>
        <w:t>第二个风险没那么明显，那就是中国将回归到一个僵硬而低效的银行体系。过去十年来创业蓬勃发展，一定程度上是因为信贷变得更易获得。在清理金融体系的过程中，令人担忧的是银行会再次偏向有国家支持的借款方。迄今为止违约一直集中在私营部门。</w:t>
      </w:r>
    </w:p>
    <w:p w:rsidR="00CF48B4" w:rsidRDefault="009B6C89" w:rsidP="009B6C89">
      <w:pPr>
        <w:spacing w:before="156" w:after="156"/>
      </w:pPr>
      <w:r w:rsidRPr="009B6C89">
        <w:t>If the government is to create a financial system that is safe without being sclerotic, it needs to change incentives. It should not bail-out state-owned firms (or, if that is too much, those in non-strategic sectors). It should let small, weak banks fail, because national lenders are less beholden to local interests. It should also distinguish between good and bad competition in finance. China is right to throttle undercapitalised shadow banks. But it also needs to allow for technology firms such as Tencent and Ant, Alibaba’s financial affiliate, to compete against banks, so long as all comply with the same regulations. That goes for foreign lenders, too. The task for China is not just to solve the problem of past excesses, but to lay the foundations for future growth.</w:t>
      </w:r>
    </w:p>
    <w:p w:rsidR="009B6C89" w:rsidRPr="009B6C89" w:rsidRDefault="009B6C89" w:rsidP="009B6C89">
      <w:pPr>
        <w:spacing w:before="156" w:after="156"/>
      </w:pPr>
      <w:r w:rsidRPr="009B6C89">
        <w:rPr>
          <w:rFonts w:hint="eastAsia"/>
        </w:rPr>
        <w:t>如果政府要建立一个安全但又不僵硬的金融体系，就需要改变激励机制。它不应再救助国有企业（如果这要求太高了，那么至少不要救助那些非战略性行业的企业）。政府应任由弱小银行倒闭，因为全国性银行和地方利益的瓜葛较少。政府还应在金融领域区分好的竞争与坏的竞争。中国遏制资本不足的影子银行是对的，但它也需要允许腾讯和蚂蚁金服（阿里巴巴的金融子公司）这样的科技公司与银行竞争，只要它们都遵守相同的规定。对外国银行也一样。中国的任务不仅仅是解决过去过度举债的问题，它也要为未来的发展奠定基础。</w:t>
      </w:r>
    </w:p>
    <w:p w:rsidR="002C6460" w:rsidRPr="002C6460" w:rsidRDefault="002C6460" w:rsidP="002C6460">
      <w:pPr>
        <w:pStyle w:val="1"/>
        <w:spacing w:before="156" w:after="156"/>
      </w:pPr>
      <w:bookmarkStart w:id="75" w:name="_Toc525729484"/>
      <w:r w:rsidRPr="002C6460">
        <w:lastRenderedPageBreak/>
        <w:t>Solar energy: On the solarcoaster</w:t>
      </w:r>
      <w:bookmarkEnd w:id="75"/>
    </w:p>
    <w:p w:rsidR="002C6460" w:rsidRPr="002C6460" w:rsidRDefault="002C6460" w:rsidP="002C6460">
      <w:pPr>
        <w:spacing w:before="156" w:after="156"/>
      </w:pPr>
      <w:r w:rsidRPr="002C6460">
        <w:t>After a clampdown in China, could the global photovoltaic industry survive without subsidies?</w:t>
      </w:r>
    </w:p>
    <w:p w:rsidR="002C6460" w:rsidRPr="002C6460" w:rsidRDefault="002C6460" w:rsidP="002C6460">
      <w:pPr>
        <w:spacing w:before="156" w:after="156"/>
      </w:pPr>
      <w:r w:rsidRPr="002C6460">
        <w:rPr>
          <w:rFonts w:hint="eastAsia"/>
        </w:rPr>
        <w:t>太阳能：坐上“太阳能过山车”</w:t>
      </w:r>
    </w:p>
    <w:p w:rsidR="002C6460" w:rsidRPr="002C6460" w:rsidRDefault="002C6460" w:rsidP="002C6460">
      <w:pPr>
        <w:spacing w:before="156" w:after="156"/>
      </w:pPr>
      <w:r w:rsidRPr="002C6460">
        <w:rPr>
          <w:rFonts w:hint="eastAsia"/>
        </w:rPr>
        <w:t>中国收紧政策之后，全球光伏产业能否在无补贴下生存？</w:t>
      </w:r>
    </w:p>
    <w:p w:rsidR="00CF48B4" w:rsidRDefault="002C6460" w:rsidP="002C6460">
      <w:pPr>
        <w:spacing w:before="156" w:after="156"/>
      </w:pPr>
      <w:r w:rsidRPr="002C6460">
        <w:t xml:space="preserve">20180616 business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t>A LITTLE over a decade ago, when JinkoSolar, a Shanghai-based company, entered the solar business, it was such a novice that when it visited international trade fairs, all it had was a bare table and a board with its name scribbled on it. But it also had luck, a technological edge and lots of public money on its side.</w:t>
      </w:r>
    </w:p>
    <w:p w:rsidR="00CF48B4" w:rsidRDefault="002C6460" w:rsidP="002C6460">
      <w:pPr>
        <w:spacing w:before="156" w:after="156"/>
      </w:pPr>
      <w:r w:rsidRPr="002C6460">
        <w:rPr>
          <w:rFonts w:hint="eastAsia"/>
        </w:rPr>
        <w:t>十多年前，总部位于上海的晶科能源刚进入太阳能行业，参加国际展会时只有一张光秃秃的桌子和一块潦草写着公司名字的纸板，是不折不扣的新手。但那时的晶科还拥有运气、技术优势和充裕的政府资金支持。</w:t>
      </w:r>
    </w:p>
    <w:p w:rsidR="00CF48B4" w:rsidRDefault="002C6460" w:rsidP="002C6460">
      <w:pPr>
        <w:spacing w:before="156" w:after="156"/>
      </w:pPr>
      <w:r w:rsidRPr="002C6460">
        <w:t>The industry globally was riding high on subsidies. Generous feed-in-tariffs (FITs), financial incentives for installing solar, made Germany the world’s largest solar market by around 2010. Germans turned to China for cheap sources of crystalline silicon solar panels, not least because subsidised land and loans enabled China’s fledgling manufacturers to undercut European and American competitors.</w:t>
      </w:r>
    </w:p>
    <w:p w:rsidR="00CF48B4" w:rsidRDefault="002C6460" w:rsidP="002C6460">
      <w:pPr>
        <w:spacing w:before="156" w:after="156"/>
      </w:pPr>
      <w:r w:rsidRPr="002C6460">
        <w:rPr>
          <w:rFonts w:hint="eastAsia"/>
        </w:rPr>
        <w:t>全球太阳能产业曾倚赖政府补贴而春风得意。慷慨的上网电价补贴（以下简称</w:t>
      </w:r>
      <w:r w:rsidRPr="002C6460">
        <w:t>FIT</w:t>
      </w:r>
      <w:r w:rsidRPr="002C6460">
        <w:t>）以及对安装太阳能设施的财政激励使德国在</w:t>
      </w:r>
      <w:r w:rsidRPr="002C6460">
        <w:t>2010</w:t>
      </w:r>
      <w:r w:rsidRPr="002C6460">
        <w:t>年前后成为世界第一大太阳能市场。德国人从中国买进廉价的晶体硅太阳能电池板，这主要是因为中国政府给该行业的新兴制造商提供土地和贷款补贴，让它们能够以低于欧美竞争对手的价格销售产品。</w:t>
      </w:r>
    </w:p>
    <w:p w:rsidR="00CF48B4" w:rsidRDefault="002C6460" w:rsidP="002C6460">
      <w:pPr>
        <w:spacing w:before="156" w:after="156"/>
      </w:pPr>
      <w:r w:rsidRPr="002C6460">
        <w:t>When European solar subsidies slumped during the euro crisis, the Chinese government once again stepped in to support its renewable-energy champions. It offered FITs to slather the remote west of China with solar farms. By 2013 China had eclipsed Germany as the world’s largest solar-panel market; last year it installed 53 gigawatts (GW), almost five times as much as in America, now the next-biggest market. Jinko became the world’s largest provider of solar panels in 2016, shipping almost 10GW globally last year. Six of the top ten producers are Chinese.</w:t>
      </w:r>
    </w:p>
    <w:p w:rsidR="00CF48B4" w:rsidRDefault="002C6460" w:rsidP="002C6460">
      <w:pPr>
        <w:spacing w:before="156" w:after="156"/>
      </w:pPr>
      <w:r w:rsidRPr="002C6460">
        <w:rPr>
          <w:rFonts w:hint="eastAsia"/>
        </w:rPr>
        <w:t>欧元危机期间，欧洲的太阳能补贴减少，这时中国政府再次出手扶持国内可再生能源领军企业，并提供</w:t>
      </w:r>
      <w:r w:rsidRPr="002C6460">
        <w:t>FIT</w:t>
      </w:r>
      <w:r w:rsidRPr="002C6460">
        <w:t>在偏远的西部地区大举建设太阳能电站。到</w:t>
      </w:r>
      <w:r w:rsidRPr="002C6460">
        <w:t>2013</w:t>
      </w:r>
      <w:r w:rsidRPr="002C6460">
        <w:t>年，中国已超越德国成为全球最大的太阳能电池板市场；去年中国的新增太阳能装机容量达</w:t>
      </w:r>
      <w:r w:rsidRPr="002C6460">
        <w:t>53GW</w:t>
      </w:r>
      <w:r w:rsidRPr="002C6460">
        <w:t>，几乎是美国（如今是全球第二大市场）的五倍。晶科能源于</w:t>
      </w:r>
      <w:r w:rsidRPr="002C6460">
        <w:t>2016</w:t>
      </w:r>
      <w:r w:rsidRPr="002C6460">
        <w:t>年成为全球最大的太阳能电池板供应商，去年的全球出货量接近</w:t>
      </w:r>
      <w:r w:rsidRPr="002C6460">
        <w:t>10GW</w:t>
      </w:r>
      <w:r w:rsidRPr="002C6460">
        <w:t>。目前世界前十大生产商中有六家是中国企业。</w:t>
      </w:r>
    </w:p>
    <w:p w:rsidR="00CF48B4" w:rsidRDefault="002C6460" w:rsidP="002C6460">
      <w:pPr>
        <w:spacing w:before="156" w:after="156"/>
      </w:pPr>
      <w:r w:rsidRPr="002C6460">
        <w:t>These ups and downs are known globally as the “solarcoaster”: just as subsidies can quickly build the market up, their withdrawal can tear it down. On June 1st this happened with a particularly heart-stopping lurch when Chinese authorities, with almost no notice, strictly limited new solar installations that qualified for FITs, blitzing the shares of Jinko and some of its peers in China, as well as of First Solar, one of America’s biggest solar suppliers.</w:t>
      </w:r>
    </w:p>
    <w:p w:rsidR="00CF48B4" w:rsidRDefault="002C6460" w:rsidP="002C6460">
      <w:pPr>
        <w:spacing w:before="156" w:after="156"/>
      </w:pPr>
      <w:r w:rsidRPr="002C6460">
        <w:rPr>
          <w:rFonts w:hint="eastAsia"/>
        </w:rPr>
        <w:t>这些起起落落在全球被喻为“太阳能过山车”：正如补贴可以迅速壮大市场，撤回补贴也可能令市场倾覆。</w:t>
      </w:r>
      <w:r w:rsidRPr="002C6460">
        <w:t>6</w:t>
      </w:r>
      <w:r w:rsidRPr="002C6460">
        <w:t>月</w:t>
      </w:r>
      <w:r w:rsidRPr="002C6460">
        <w:t>1</w:t>
      </w:r>
      <w:r w:rsidRPr="002C6460">
        <w:t>日，一场令人惊心的打击猝然而至</w:t>
      </w:r>
      <w:r w:rsidRPr="002C6460">
        <w:t>——</w:t>
      </w:r>
      <w:r w:rsidRPr="002C6460">
        <w:t>中国有关部门几乎毫无预警地推出了新规，大大提高了新增光伏发电项目申请</w:t>
      </w:r>
      <w:r w:rsidRPr="002C6460">
        <w:t>FIT</w:t>
      </w:r>
      <w:r w:rsidRPr="002C6460">
        <w:t>的门槛，重挫晶科能源、其部分中国同行以及美国最大的太阳能供应商之一</w:t>
      </w:r>
      <w:r w:rsidRPr="002C6460">
        <w:t>First Solar</w:t>
      </w:r>
      <w:r w:rsidRPr="002C6460">
        <w:t>的股价。</w:t>
      </w:r>
    </w:p>
    <w:p w:rsidR="00CF48B4" w:rsidRDefault="002C6460" w:rsidP="002C6460">
      <w:pPr>
        <w:spacing w:before="156" w:after="156"/>
      </w:pPr>
      <w:r w:rsidRPr="002C6460">
        <w:t xml:space="preserve">Analysts reckon that at least 20GW of solar projects expected to be built in China this year will now be scrapped (see </w:t>
      </w:r>
      <w:r w:rsidRPr="002C6460">
        <w:lastRenderedPageBreak/>
        <w:t>chart). As demand wilts, they predict, Chinese panel prices will fall by at least a third. Benjamin Attia of Wood Mackenzie, an energy consultancy, says that, depending on how quickly the price falls encourage an uptake of solar in new markets, this could be the first year since 2000 that the global solar industry stalls. “In the short term, the policy change will rack the China market with angst,” says an industry insider there.</w:t>
      </w:r>
    </w:p>
    <w:p w:rsidR="00CF48B4" w:rsidRDefault="002C6460" w:rsidP="002C6460">
      <w:pPr>
        <w:spacing w:before="156" w:after="156"/>
      </w:pPr>
      <w:r w:rsidRPr="002C6460">
        <w:rPr>
          <w:rFonts w:hint="eastAsia"/>
        </w:rPr>
        <w:t>分析师估计，中国今年拟建的太阳能发电项目中至少有</w:t>
      </w:r>
      <w:r w:rsidRPr="002C6460">
        <w:t>20GW</w:t>
      </w:r>
      <w:r w:rsidRPr="002C6460">
        <w:t>将被放弃（见图表）。他们预测，随着需求萎缩，中国产太阳能电池板的价格将下跌至少三分之一。能源咨询公司伍德麦肯兹（</w:t>
      </w:r>
      <w:r w:rsidRPr="002C6460">
        <w:t>Wood Mackenzie</w:t>
      </w:r>
      <w:r w:rsidRPr="002C6460">
        <w:t>）的本杰明</w:t>
      </w:r>
      <w:r w:rsidRPr="002C6460">
        <w:t>·</w:t>
      </w:r>
      <w:r w:rsidRPr="002C6460">
        <w:t>阿提亚（</w:t>
      </w:r>
      <w:r w:rsidRPr="002C6460">
        <w:t>Benjamin Attia</w:t>
      </w:r>
      <w:r w:rsidRPr="002C6460">
        <w:t>）表示，今年有可能会是自</w:t>
      </w:r>
      <w:r w:rsidRPr="002C6460">
        <w:t>2000</w:t>
      </w:r>
      <w:r w:rsidRPr="002C6460">
        <w:t>年以来全球太阳能行业首次出现停滞的一年，待视价格下跌能以多快的速度促使新市场吸纳这些产能。</w:t>
      </w:r>
      <w:r w:rsidRPr="002C6460">
        <w:t>“</w:t>
      </w:r>
      <w:r w:rsidRPr="002C6460">
        <w:t>短期看来，这次政策变化会让中国市场倍感焦虑。</w:t>
      </w:r>
      <w:r w:rsidRPr="002C6460">
        <w:t>”</w:t>
      </w:r>
      <w:r w:rsidRPr="002C6460">
        <w:t>中国一位业内人士表示。</w:t>
      </w:r>
    </w:p>
    <w:p w:rsidR="00CF48B4" w:rsidRDefault="002C6460" w:rsidP="002C6460">
      <w:pPr>
        <w:spacing w:before="156" w:after="156"/>
      </w:pPr>
      <w:r w:rsidRPr="002C6460">
        <w:t>The clampdown comes at a time when the solar industry globally is increasingly able to compete toe-to-toe on price with more conventional sources of power generation, such as coal, natural gas and nuclear. Countries in Europe, including Britain and Spain, and elsewhere too, have drastically slashed FITs. It all raises an important and tricky question: is this the end of the line for solar subsidies?</w:t>
      </w:r>
    </w:p>
    <w:p w:rsidR="00CF48B4" w:rsidRDefault="002C6460" w:rsidP="002C6460">
      <w:pPr>
        <w:spacing w:before="156" w:after="156"/>
      </w:pPr>
      <w:r w:rsidRPr="002C6460">
        <w:rPr>
          <w:rFonts w:hint="eastAsia"/>
        </w:rPr>
        <w:t>在价格方面，全球太阳能产业已日渐能与煤炭、天然气和核能等传统发电能源正面竞争，而补贴政策就在此时收紧了。英国、西班牙等欧洲国家及其他地区的国家都已大幅削减</w:t>
      </w:r>
      <w:r w:rsidRPr="002C6460">
        <w:t>FIT</w:t>
      </w:r>
      <w:r w:rsidRPr="002C6460">
        <w:t>。这就引出了一个重大而难解的问题：对太阳能产业的补贴就此到头了吗？</w:t>
      </w:r>
    </w:p>
    <w:p w:rsidR="00CF48B4" w:rsidRDefault="002C6460" w:rsidP="002C6460">
      <w:pPr>
        <w:spacing w:before="156" w:after="156"/>
      </w:pPr>
      <w:r w:rsidRPr="002C6460">
        <w:t>China provides an illustration of the likely answer, which is that FITS may be disappearing but other subsidy-lite alternatives are taking their place. Analysts say China’s decision to scrap FITs follows a rise to about $15bn last year in the deficit in the subsidy fund earmarked for developers; plugging the gap would have strained public finances. As a result of this shortfall, solar developers were not getting the subsidies they were owed. As one industry insider puts it, everyone loves subsidies—but only when they get paid.</w:t>
      </w:r>
    </w:p>
    <w:p w:rsidR="00CF48B4" w:rsidRDefault="002C6460" w:rsidP="002C6460">
      <w:pPr>
        <w:spacing w:before="156" w:after="156"/>
      </w:pPr>
      <w:r w:rsidRPr="002C6460">
        <w:rPr>
          <w:rFonts w:hint="eastAsia"/>
        </w:rPr>
        <w:t>中国演示了一种可能的答案：</w:t>
      </w:r>
      <w:r w:rsidRPr="002C6460">
        <w:t>FIT</w:t>
      </w:r>
      <w:r w:rsidRPr="002C6460">
        <w:t>可能正在消失，但可代之以其他</w:t>
      </w:r>
      <w:r w:rsidRPr="002C6460">
        <w:t>“</w:t>
      </w:r>
      <w:r w:rsidRPr="002C6460">
        <w:t>轻补贴</w:t>
      </w:r>
      <w:r w:rsidRPr="002C6460">
        <w:t>”</w:t>
      </w:r>
      <w:r w:rsidRPr="002C6460">
        <w:t>措施。分析师称，中国的太阳能开发商专用补贴基金去年的赤字扩大到约</w:t>
      </w:r>
      <w:r w:rsidRPr="002C6460">
        <w:t>150</w:t>
      </w:r>
      <w:r w:rsidRPr="002C6460">
        <w:t>亿美元，政府就是在这之后决定取消</w:t>
      </w:r>
      <w:r w:rsidRPr="002C6460">
        <w:t>FIT</w:t>
      </w:r>
      <w:r w:rsidRPr="002C6460">
        <w:t>的。填补这一赤字会给公共财政带来压力。而资金缺口也使得太阳能开发商拿不到政府最初承诺的补贴。正如一位业内人士所说的，谁都喜欢补贴，但也要能兑现才有用。</w:t>
      </w:r>
    </w:p>
    <w:p w:rsidR="00CF48B4" w:rsidRDefault="002C6460" w:rsidP="002C6460">
      <w:pPr>
        <w:spacing w:before="156" w:after="156"/>
      </w:pPr>
      <w:r w:rsidRPr="002C6460">
        <w:t>Paolo Frankl of the International Energy Agency, a global forecaster, notes that China had recently begun to experiment, via a programme called “Top runner”, with an alternative to FITs that is gaining popularity internationally. This is a reverse auction in which solar developers that offer to build and run projects most cheaply win. The price they bid is what they will charge in long-term power-purchase agreements (PPAs) for the electricity they generate. Such reverse-auction PPAs have produced startlingly low bids in sunny places from Arizona and Nevada to Mexico, Abu Dhabi and India. In China recent PPAs sharply undercut the FITs, he says. One even beat coal-fired power. Hence China’s aim to encourage more of such auctions to make solar, on the face of it, subsidy-free. The benefits could be significant in China. Lower prices of panels as a result of a temporary glut will encourage more aggressive bids, saving the government money and making solar more competitive against coal.</w:t>
      </w:r>
    </w:p>
    <w:p w:rsidR="00CF48B4" w:rsidRDefault="002C6460" w:rsidP="002C6460">
      <w:pPr>
        <w:spacing w:before="156" w:after="156"/>
      </w:pPr>
      <w:r w:rsidRPr="002C6460">
        <w:rPr>
          <w:rFonts w:hint="eastAsia"/>
        </w:rPr>
        <w:t>全球预测机构国际能源署的保罗·弗兰克尔（</w:t>
      </w:r>
      <w:r w:rsidRPr="002C6460">
        <w:t>Paolo Frankl</w:t>
      </w:r>
      <w:r w:rsidRPr="002C6460">
        <w:t>）指出，中国最近开始通过一项名为</w:t>
      </w:r>
      <w:r w:rsidRPr="002C6460">
        <w:t>“</w:t>
      </w:r>
      <w:r w:rsidRPr="002C6460">
        <w:t>领跑者</w:t>
      </w:r>
      <w:r w:rsidRPr="002C6460">
        <w:t>”</w:t>
      </w:r>
      <w:r w:rsidRPr="002C6460">
        <w:t>的计划试验一种在国际上日渐流行的</w:t>
      </w:r>
      <w:r w:rsidRPr="002C6460">
        <w:t>FIT</w:t>
      </w:r>
      <w:r w:rsidRPr="002C6460">
        <w:t>替代手段。这是一种反向竞标，以最低成本建造和运营发电项目的太阳能开发商中标。他们的竞标价就是将被写入长期购电协议（以下简称</w:t>
      </w:r>
      <w:r w:rsidRPr="002C6460">
        <w:t>PPA</w:t>
      </w:r>
      <w:r w:rsidRPr="002C6460">
        <w:t>）的对自己出产电力的售价。在亚利桑那州、内华达州、墨西哥、阿布扎比、印度等阳光充裕的地区，这种反向竞标</w:t>
      </w:r>
      <w:r w:rsidRPr="002C6460">
        <w:t>PPA</w:t>
      </w:r>
      <w:r w:rsidRPr="002C6460">
        <w:t>产生了低得惊人的中标价。他说，在中国，最近一些</w:t>
      </w:r>
      <w:r w:rsidRPr="002C6460">
        <w:t>PPA</w:t>
      </w:r>
      <w:r w:rsidRPr="002C6460">
        <w:t>的价格大大低于上网电价。其中一个项目甚至比火力发电的电价还低。因此，中国的目标是</w:t>
      </w:r>
      <w:r w:rsidRPr="002C6460">
        <w:rPr>
          <w:rFonts w:hint="eastAsia"/>
        </w:rPr>
        <w:t>鼓励更多此类竞标，使太阳能产业表面上不再依赖政府补贴。这在中国可能带来显著效益。暂时的过剩导致了光伏电池板价格下跌，这将激发更激进的投标，进而为政府节省资金，也会令</w:t>
      </w:r>
      <w:r w:rsidRPr="002C6460">
        <w:rPr>
          <w:rFonts w:hint="eastAsia"/>
        </w:rPr>
        <w:lastRenderedPageBreak/>
        <w:t>太阳能发电比火力发电更具竞争力。</w:t>
      </w:r>
    </w:p>
    <w:p w:rsidR="00CF48B4" w:rsidRDefault="002C6460" w:rsidP="002C6460">
      <w:pPr>
        <w:spacing w:before="156" w:after="156"/>
      </w:pPr>
      <w:r w:rsidRPr="002C6460">
        <w:t>Yet though few doubt that PPAs are better than FITs, there is still fierce debate about whether they are also a sort of market-distorting subsidy. For instance, utilities may be forced to offer renewable PPAs, rather than fossil–fuel alternatives, because governments hold them to renewable-energy targets. The very existence of long-term contracts may make it cheaper for solar developers to get funding than they would otherwise. That said, it is hard these days, in China or elsewhere, to build any power plant without some public support. And purists say that any fossil-fuel project that goes ahead without taxing the carbon it produces is also enjoying an implicit subsidy.</w:t>
      </w:r>
    </w:p>
    <w:p w:rsidR="00CF48B4" w:rsidRDefault="002C6460" w:rsidP="002C6460">
      <w:pPr>
        <w:spacing w:before="156" w:after="156"/>
      </w:pPr>
      <w:r w:rsidRPr="002C6460">
        <w:rPr>
          <w:rFonts w:hint="eastAsia"/>
        </w:rPr>
        <w:t>然而，尽管无人否认</w:t>
      </w:r>
      <w:r w:rsidRPr="002C6460">
        <w:t>PPA</w:t>
      </w:r>
      <w:r w:rsidRPr="002C6460">
        <w:t>好过</w:t>
      </w:r>
      <w:r w:rsidRPr="002C6460">
        <w:t>FIT</w:t>
      </w:r>
      <w:r w:rsidRPr="002C6460">
        <w:t>，但</w:t>
      </w:r>
      <w:r w:rsidRPr="002C6460">
        <w:t>PPA</w:t>
      </w:r>
      <w:r w:rsidRPr="002C6460">
        <w:t>是否也是一种扭曲市场的补贴呢？对此仍存在激烈的争论。例如，电力公司可能被迫提供可再生能源</w:t>
      </w:r>
      <w:r w:rsidRPr="002C6460">
        <w:t>PPA</w:t>
      </w:r>
      <w:r w:rsidRPr="002C6460">
        <w:t>项目，而非化石燃料发电项目，因为政府要求它们完成可再生能源目标。而由于坐拥长期合同，太阳能开发商获取资金的成本可能较低。但话说回来，今时今日，无论在中国还是其他地方，建设任何发电厂都难免需要公共支持。而纯粹主义者说，任何不交碳税的化石燃料发电项目实质上也是在享受隐形补贴。</w:t>
      </w:r>
    </w:p>
    <w:p w:rsidR="00CF48B4" w:rsidRDefault="002C6460" w:rsidP="002C6460">
      <w:pPr>
        <w:spacing w:before="156" w:after="156"/>
      </w:pPr>
      <w:r w:rsidRPr="002C6460">
        <w:t>China’s move—though it will stall new solar installations for a while—may nonetheless make the global industry healthier over time. The shift may hasten consolidation in the industry in China, bringing the four main manufacturing components, polysilicon, wafer, cell and panels, under one roof, as they are at Jinko.</w:t>
      </w:r>
    </w:p>
    <w:p w:rsidR="00CF48B4" w:rsidRDefault="002C6460" w:rsidP="002C6460">
      <w:pPr>
        <w:spacing w:before="156" w:after="156"/>
      </w:pPr>
      <w:r w:rsidRPr="002C6460">
        <w:rPr>
          <w:rFonts w:hint="eastAsia"/>
        </w:rPr>
        <w:t>中国的新政策尽管会暂时阻碍太阳能项目的增长，但长远来看也许会让全球太阳能产业变得更健康。这一转变也许会加速该行业在中国的整合，令多晶硅、硅片、电池和面板这四大主要部件的制造整合起来，就像在晶科能源那样。</w:t>
      </w:r>
    </w:p>
    <w:p w:rsidR="00CF48B4" w:rsidRDefault="002C6460" w:rsidP="002C6460">
      <w:pPr>
        <w:spacing w:before="156" w:after="156"/>
      </w:pPr>
      <w:r w:rsidRPr="002C6460">
        <w:t>Bloomberg New Energy Finance, a consultancy, says that by 2019 more markets may embrace solar, given the fall in panel costs. The cheaper solar gets, the more appealing it becomes, especially in poor countries struggling to satisfy rising energy demand. Mr Attia of Wood Mackenzie notes that pre-qualified bidders for a solar tender in Kuwait, announced after June 1st, involved Chinese property, mining and defence firms, which are not usually associated with photovoltaics (PVs). They may opportunistically be attempting to shift a surfeit of Chinese PV abroad.</w:t>
      </w:r>
    </w:p>
    <w:p w:rsidR="00CF48B4" w:rsidRDefault="002C6460" w:rsidP="002C6460">
      <w:pPr>
        <w:spacing w:before="156" w:after="156"/>
      </w:pPr>
      <w:r w:rsidRPr="002C6460">
        <w:rPr>
          <w:rFonts w:hint="eastAsia"/>
        </w:rPr>
        <w:t>咨询公司彭博新能源财经表示，鉴于电池板成本下降，到</w:t>
      </w:r>
      <w:r w:rsidRPr="002C6460">
        <w:t>2019</w:t>
      </w:r>
      <w:r w:rsidRPr="002C6460">
        <w:t>年可能会有更多市场接受太阳能。太阳能的价格越便宜，它的吸引力就越大，在那些难以满足日益增长的能源需求的贫穷国家尤其如此。伍德麦肯兹的阿提亚指出，</w:t>
      </w:r>
      <w:r w:rsidRPr="002C6460">
        <w:t>6</w:t>
      </w:r>
      <w:r w:rsidRPr="002C6460">
        <w:t>月</w:t>
      </w:r>
      <w:r w:rsidRPr="002C6460">
        <w:t>1</w:t>
      </w:r>
      <w:r w:rsidRPr="002C6460">
        <w:t>日之后，科威特某太阳能项目公布了通过资格预审的投标人，其中包括中国的房地产、矿业和国防公司。这些公司通常与光伏产业没什么关联，它们可能是看准时机，想将中国过剩的光伏产能转移到国外来赚钱。</w:t>
      </w:r>
    </w:p>
    <w:p w:rsidR="00CF48B4" w:rsidRDefault="002C6460" w:rsidP="002C6460">
      <w:pPr>
        <w:spacing w:before="156" w:after="156"/>
      </w:pPr>
      <w:r w:rsidRPr="002C6460">
        <w:t>The price cuts may also give Chinese solar manufacturers, stung by 30% tariffs imposed by the Trump administration in January, an opportunity to regain competitiveness in America (which maintains subsidies of its own via tax credits). The tariffs kept their silicon PV products out of the American market, bolstering sales of First Solar. But a fall of 30% or more in PV prices should make the tariffs less of a hindrance. Analysts say that is why First Solar’s shares have fallen by a fifth since June 1st.</w:t>
      </w:r>
    </w:p>
    <w:p w:rsidR="00CF48B4" w:rsidRDefault="002C6460" w:rsidP="002C6460">
      <w:pPr>
        <w:spacing w:before="156" w:after="156"/>
      </w:pPr>
      <w:r w:rsidRPr="002C6460">
        <w:rPr>
          <w:rFonts w:hint="eastAsia"/>
        </w:rPr>
        <w:t>今年</w:t>
      </w:r>
      <w:r w:rsidRPr="002C6460">
        <w:t>1</w:t>
      </w:r>
      <w:r w:rsidRPr="002C6460">
        <w:t>月特朗普政府对中国太阳能产品征收</w:t>
      </w:r>
      <w:r w:rsidRPr="002C6460">
        <w:t>30</w:t>
      </w:r>
      <w:r w:rsidRPr="002C6460">
        <w:t>％的关税，造成冲击，而降价也许会让中国的太阳能制造商有机会在美国市场重拾竞争力（美国本身仍在通过税收抵免补贴本国太阳能产业）。关税把中国的硅光伏产品挡在美国市场之外，推动了美国</w:t>
      </w:r>
      <w:r w:rsidRPr="002C6460">
        <w:t>First Solar</w:t>
      </w:r>
      <w:r w:rsidRPr="002C6460">
        <w:t>的销售。但只要中国的光伏产品降价</w:t>
      </w:r>
      <w:r w:rsidRPr="002C6460">
        <w:t>30</w:t>
      </w:r>
      <w:r w:rsidRPr="002C6460">
        <w:t>％或更多，关税就应该不是什么大问题。分析师表示，这就是为何</w:t>
      </w:r>
      <w:r w:rsidRPr="002C6460">
        <w:t>First Solar</w:t>
      </w:r>
      <w:r w:rsidRPr="002C6460">
        <w:t>的股价自</w:t>
      </w:r>
      <w:r w:rsidRPr="002C6460">
        <w:t>6</w:t>
      </w:r>
      <w:r w:rsidRPr="002C6460">
        <w:t>月</w:t>
      </w:r>
      <w:r w:rsidRPr="002C6460">
        <w:t>1</w:t>
      </w:r>
      <w:r w:rsidRPr="002C6460">
        <w:t>日以来下跌了五分之一。</w:t>
      </w:r>
    </w:p>
    <w:p w:rsidR="00CF48B4" w:rsidRDefault="002C6460" w:rsidP="002C6460">
      <w:pPr>
        <w:spacing w:before="156" w:after="156"/>
      </w:pPr>
      <w:r w:rsidRPr="002C6460">
        <w:t xml:space="preserve">Solar experts expect the solarcoaster to rattle out of its current trough. But the ride still has a long way to go. Though solar was the world’s biggest source of new power-generating capacity last year, it still generates a paltry 2% of global electricity. Technological improvements to make it better at turning sunlight into energy are slowing down. </w:t>
      </w:r>
      <w:r w:rsidRPr="002C6460">
        <w:lastRenderedPageBreak/>
        <w:t>Here again, China offers a lesson. Its “Top runner” programme rewards those companies experimenting with the latest PV technologies, in a bid to make solar more competitive. Jinko says no other country offers such a scheme. The shame is that it is only open to Chinese firms.</w:t>
      </w:r>
    </w:p>
    <w:p w:rsidR="002C6460" w:rsidRPr="002C6460" w:rsidRDefault="002C6460" w:rsidP="002C6460">
      <w:pPr>
        <w:spacing w:before="156" w:after="156"/>
      </w:pPr>
      <w:r w:rsidRPr="002C6460">
        <w:rPr>
          <w:rFonts w:hint="eastAsia"/>
        </w:rPr>
        <w:t>行内专家预计，“太阳能过山车”终将爬出目前的低谷。但是这趟过山车还有很长的路要走。虽然去年全球新增发电装机容量中太阳能占比最大，但太阳能发电目前仅占全球发电量的</w:t>
      </w:r>
      <w:r w:rsidRPr="002C6460">
        <w:t>2</w:t>
      </w:r>
      <w:r w:rsidRPr="002C6460">
        <w:t>％。提升光电转化效率的技术进步正在放缓。在这方面，中国再次提供了经验。它的</w:t>
      </w:r>
      <w:r w:rsidRPr="002C6460">
        <w:t>“</w:t>
      </w:r>
      <w:r w:rsidRPr="002C6460">
        <w:t>领跑者</w:t>
      </w:r>
      <w:r w:rsidRPr="002C6460">
        <w:t>”</w:t>
      </w:r>
      <w:r w:rsidRPr="002C6460">
        <w:t>计划奖励试验最新光伏技术的公司，希望以此提升太阳能的竞争力。晶科能源表示没有其他国家提供这样的计划。可惜，该计划只面向中国公司。</w:t>
      </w:r>
    </w:p>
    <w:p w:rsidR="002C6460" w:rsidRPr="002C6460" w:rsidRDefault="002C6460" w:rsidP="002C6460">
      <w:pPr>
        <w:pStyle w:val="1"/>
        <w:spacing w:before="156" w:after="156"/>
      </w:pPr>
      <w:bookmarkStart w:id="76" w:name="_Toc525729485"/>
      <w:r w:rsidRPr="002C6460">
        <w:t>Technology politics: Playing with fire</w:t>
      </w:r>
      <w:bookmarkEnd w:id="76"/>
    </w:p>
    <w:p w:rsidR="002C6460" w:rsidRPr="002C6460" w:rsidRDefault="002C6460" w:rsidP="002C6460">
      <w:pPr>
        <w:spacing w:before="156" w:after="156"/>
      </w:pPr>
      <w:r w:rsidRPr="002C6460">
        <w:t>Google runs into more flak on artificial intelligence</w:t>
      </w:r>
    </w:p>
    <w:p w:rsidR="002C6460" w:rsidRPr="002C6460" w:rsidRDefault="002C6460" w:rsidP="002C6460">
      <w:pPr>
        <w:spacing w:before="156" w:after="156"/>
      </w:pPr>
      <w:r w:rsidRPr="002C6460">
        <w:rPr>
          <w:rFonts w:hint="eastAsia"/>
        </w:rPr>
        <w:t>技术政治：玩火</w:t>
      </w:r>
    </w:p>
    <w:p w:rsidR="002C6460" w:rsidRPr="002C6460" w:rsidRDefault="002C6460" w:rsidP="002C6460">
      <w:pPr>
        <w:spacing w:before="156" w:after="156"/>
      </w:pPr>
      <w:r w:rsidRPr="002C6460">
        <w:rPr>
          <w:rFonts w:hint="eastAsia"/>
        </w:rPr>
        <w:t>谷歌在人工智能领域遭遇更多抨击</w:t>
      </w:r>
    </w:p>
    <w:p w:rsidR="00CF48B4" w:rsidRDefault="002C6460" w:rsidP="002C6460">
      <w:pPr>
        <w:spacing w:before="156" w:after="156"/>
      </w:pPr>
      <w:r w:rsidRPr="002C6460">
        <w:t xml:space="preserve">20180616 business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t>DISCOVERING and harnessing fire unlocked more nutrition from food, feeding the bigger brains and bodies that are the hallmarks of modern humans. Google’s chief executive, Sundar Pichai, thinks his company’s development of artificial intelligence trumps that. “AI is one of the most important things that humanity is working on,” he told an event in California earlier this year. “It’s more profound than, I don’t know, electricity or fire.”</w:t>
      </w:r>
    </w:p>
    <w:p w:rsidR="00CF48B4" w:rsidRDefault="002C6460" w:rsidP="002C6460">
      <w:pPr>
        <w:spacing w:before="156" w:after="156"/>
      </w:pPr>
      <w:r w:rsidRPr="002C6460">
        <w:rPr>
          <w:rFonts w:hint="eastAsia"/>
        </w:rPr>
        <w:t>火的发现和利用让人类从食物中获得了更多的营养，来供养更大的大脑和身体这些现代人类的标志。谷歌的首席执行官桑达尔·皮查伊（</w:t>
      </w:r>
      <w:r w:rsidRPr="002C6460">
        <w:t>Sundar Pichai</w:t>
      </w:r>
      <w:r w:rsidRPr="002C6460">
        <w:t>）认为，他的公司对人工智能（</w:t>
      </w:r>
      <w:r w:rsidRPr="002C6460">
        <w:t>AI</w:t>
      </w:r>
      <w:r w:rsidRPr="002C6460">
        <w:t>）的开发比火的意义还要大。</w:t>
      </w:r>
      <w:r w:rsidRPr="002C6460">
        <w:t>“AI</w:t>
      </w:r>
      <w:r w:rsidRPr="002C6460">
        <w:t>是人类正在做的最重要的事情之一，</w:t>
      </w:r>
      <w:r w:rsidRPr="002C6460">
        <w:t>”</w:t>
      </w:r>
      <w:r w:rsidRPr="002C6460">
        <w:t>今年早些时候他在加州的一次活动上说，</w:t>
      </w:r>
      <w:r w:rsidRPr="002C6460">
        <w:t>“</w:t>
      </w:r>
      <w:r w:rsidRPr="002C6460">
        <w:t>我猜，它的影响比电或火更加深远。</w:t>
      </w:r>
      <w:r w:rsidRPr="002C6460">
        <w:t>”</w:t>
      </w:r>
    </w:p>
    <w:p w:rsidR="00CF48B4" w:rsidRDefault="002C6460" w:rsidP="002C6460">
      <w:pPr>
        <w:spacing w:before="156" w:after="156"/>
      </w:pPr>
      <w:r w:rsidRPr="002C6460">
        <w:t>Hyperbolic analogies aside, Google’s AI techniques are becoming more powerful and more important to its business. But its use of AI is also generating controversy, both among its employees and the wider AI community.</w:t>
      </w:r>
    </w:p>
    <w:p w:rsidR="00CF48B4" w:rsidRDefault="002C6460" w:rsidP="002C6460">
      <w:pPr>
        <w:spacing w:before="156" w:after="156"/>
      </w:pPr>
      <w:r w:rsidRPr="002C6460">
        <w:rPr>
          <w:rFonts w:hint="eastAsia"/>
        </w:rPr>
        <w:t>撇开这种夸张的类比不说，谷歌的</w:t>
      </w:r>
      <w:r w:rsidRPr="002C6460">
        <w:t>AI</w:t>
      </w:r>
      <w:r w:rsidRPr="002C6460">
        <w:t>技术确实正变得愈发强大，对其业务也愈加重要。但它对</w:t>
      </w:r>
      <w:r w:rsidRPr="002C6460">
        <w:t>AI</w:t>
      </w:r>
      <w:r w:rsidRPr="002C6460">
        <w:t>的应用也引发了争议，无论是在其员工内部还是在更广泛的</w:t>
      </w:r>
      <w:r w:rsidRPr="002C6460">
        <w:t>AI</w:t>
      </w:r>
      <w:r w:rsidRPr="002C6460">
        <w:t>圈里。</w:t>
      </w:r>
    </w:p>
    <w:p w:rsidR="00CF48B4" w:rsidRDefault="002C6460" w:rsidP="002C6460">
      <w:pPr>
        <w:spacing w:before="156" w:after="156"/>
      </w:pPr>
      <w:r w:rsidRPr="002C6460">
        <w:t>One recent clash has centred on Google’s work with America’s Department of Defence (DoD). Under a contract signed in 2017 with the DoD, Google offers AI services, namely computer vision, to analyse military images. This might well improve the accuracy of strikes by military drones. Over the past month or so thousands of Google employees, including Jeff Dean, the firm’s AI chief, have signed a petition protesting against the work; at least 12 have resigned. On June 1st the boss of its cloud business, Diane Greene, conceded to those employees that the firm would not renew the contract when it expires next year.</w:t>
      </w:r>
    </w:p>
    <w:p w:rsidR="00CF48B4" w:rsidRDefault="002C6460" w:rsidP="002C6460">
      <w:pPr>
        <w:spacing w:before="156" w:after="156"/>
      </w:pPr>
      <w:r w:rsidRPr="002C6460">
        <w:rPr>
          <w:rFonts w:hint="eastAsia"/>
        </w:rPr>
        <w:t>最近的一次争论围绕谷歌与美国国防部的合作展开。</w:t>
      </w:r>
      <w:r w:rsidRPr="002C6460">
        <w:t>2017</w:t>
      </w:r>
      <w:r w:rsidRPr="002C6460">
        <w:t>年谷歌与国防部签署合同，为其提供名为计算机视觉的</w:t>
      </w:r>
      <w:r w:rsidRPr="002C6460">
        <w:t>AI</w:t>
      </w:r>
      <w:r w:rsidRPr="002C6460">
        <w:t>服务，用来分析军事图像。这很可能会提高军用无人机打击的精准度。在过去一个月左右的时间里，包括谷歌</w:t>
      </w:r>
      <w:r w:rsidRPr="002C6460">
        <w:t>AI</w:t>
      </w:r>
      <w:r w:rsidRPr="002C6460">
        <w:t>主管杰夫</w:t>
      </w:r>
      <w:r w:rsidRPr="002C6460">
        <w:t>·</w:t>
      </w:r>
      <w:r w:rsidRPr="002C6460">
        <w:t>迪恩（</w:t>
      </w:r>
      <w:r w:rsidRPr="002C6460">
        <w:t>Jeff Dean</w:t>
      </w:r>
      <w:r w:rsidRPr="002C6460">
        <w:t>）在内的数千名公司员工签署了一份反对这项工作的请愿书，已有至少</w:t>
      </w:r>
      <w:r w:rsidRPr="002C6460">
        <w:t>12</w:t>
      </w:r>
      <w:r w:rsidRPr="002C6460">
        <w:t>人辞职。</w:t>
      </w:r>
      <w:r w:rsidRPr="002C6460">
        <w:t>6</w:t>
      </w:r>
      <w:r w:rsidRPr="002C6460">
        <w:t>月</w:t>
      </w:r>
      <w:r w:rsidRPr="002C6460">
        <w:t>1</w:t>
      </w:r>
      <w:r w:rsidRPr="002C6460">
        <w:t>日，谷歌云计算业务主管戴安</w:t>
      </w:r>
      <w:r w:rsidRPr="002C6460">
        <w:t>·</w:t>
      </w:r>
      <w:r w:rsidRPr="002C6460">
        <w:t>格林（</w:t>
      </w:r>
      <w:r w:rsidRPr="002C6460">
        <w:t>Diane Greene</w:t>
      </w:r>
      <w:r w:rsidRPr="002C6460">
        <w:t>）向这些员工做出让步，表示明年这份与国防部的合同到期时将不再续签。</w:t>
      </w:r>
    </w:p>
    <w:p w:rsidR="00CF48B4" w:rsidRDefault="002C6460" w:rsidP="002C6460">
      <w:pPr>
        <w:spacing w:before="156" w:after="156"/>
      </w:pPr>
      <w:r w:rsidRPr="002C6460">
        <w:t xml:space="preserve">The tech giant also published a set of seven principles which it promises will guide its use of AI. These included statements that the technology should be “socially beneficial” and “built and tested for safety”. More interesting still </w:t>
      </w:r>
      <w:r w:rsidRPr="002C6460">
        <w:lastRenderedPageBreak/>
        <w:t>was what Google said it would not do. It would “proceed only where we believe that the benefits substantially outweigh the risks,” it stated. It eschewed the future supply of AI services to power smart weapons or norm-violating surveillance techniques. It would, though, keep working with the armed forces in other capacities.</w:t>
      </w:r>
    </w:p>
    <w:p w:rsidR="00CF48B4" w:rsidRDefault="002C6460" w:rsidP="002C6460">
      <w:pPr>
        <w:spacing w:before="156" w:after="156"/>
      </w:pPr>
      <w:r w:rsidRPr="002C6460">
        <w:rPr>
          <w:rFonts w:hint="eastAsia"/>
        </w:rPr>
        <w:t>这家科技巨头还发布了七大原则，承诺将以此指导公司对</w:t>
      </w:r>
      <w:r w:rsidRPr="002C6460">
        <w:t>AI</w:t>
      </w:r>
      <w:r w:rsidRPr="002C6460">
        <w:t>的应用。其中包括</w:t>
      </w:r>
      <w:r w:rsidRPr="002C6460">
        <w:t>AI</w:t>
      </w:r>
      <w:r w:rsidRPr="002C6460">
        <w:t>技术应该</w:t>
      </w:r>
      <w:r w:rsidRPr="002C6460">
        <w:t>“</w:t>
      </w:r>
      <w:r w:rsidRPr="002C6460">
        <w:t>对社会有益</w:t>
      </w:r>
      <w:r w:rsidRPr="002C6460">
        <w:t>”</w:t>
      </w:r>
      <w:r w:rsidRPr="002C6460">
        <w:t>、</w:t>
      </w:r>
      <w:r w:rsidRPr="002C6460">
        <w:t>“</w:t>
      </w:r>
      <w:r w:rsidRPr="002C6460">
        <w:t>开发及测试要以安全为导向</w:t>
      </w:r>
      <w:r w:rsidRPr="002C6460">
        <w:t>”</w:t>
      </w:r>
      <w:r w:rsidRPr="002C6460">
        <w:t>。更有趣的是谷歌称自己不会去做的事。它表示将</w:t>
      </w:r>
      <w:r w:rsidRPr="002C6460">
        <w:t>“</w:t>
      </w:r>
      <w:r w:rsidRPr="002C6460">
        <w:t>只在我们确信好处大大超过风险的领域继续推进</w:t>
      </w:r>
      <w:r w:rsidRPr="002C6460">
        <w:t>AI”</w:t>
      </w:r>
      <w:r w:rsidRPr="002C6460">
        <w:t>。它还表示，未来不会提供</w:t>
      </w:r>
      <w:r w:rsidRPr="002C6460">
        <w:t>AI</w:t>
      </w:r>
      <w:r w:rsidRPr="002C6460">
        <w:t>服务来支持智能武器或违反普遍准则的监视技术。不过，它仍将在其他领域继续与军方合作。</w:t>
      </w:r>
    </w:p>
    <w:p w:rsidR="00CF48B4" w:rsidRDefault="002C6460" w:rsidP="002C6460">
      <w:pPr>
        <w:spacing w:before="156" w:after="156"/>
      </w:pPr>
      <w:r w:rsidRPr="002C6460">
        <w:t>Google’s retreat comes partly because its AI talent hails overwhelmingly from the computer-science departments of American universities, notes Jeremy Howard, founder of Fast.ai, an AI research institute. Many bring liberal, anti-war views from academia with them, which can put them in direct opposition with the firm in some areas. Since AI talent is scarce, the firm has to pay heed to the principles of its boffins, at least to some extent.</w:t>
      </w:r>
    </w:p>
    <w:p w:rsidR="00CF48B4" w:rsidRDefault="002C6460" w:rsidP="002C6460">
      <w:pPr>
        <w:spacing w:before="156" w:after="156"/>
      </w:pPr>
      <w:r w:rsidRPr="002C6460">
        <w:t>AI</w:t>
      </w:r>
      <w:r w:rsidRPr="002C6460">
        <w:t>研究机构</w:t>
      </w:r>
      <w:r w:rsidRPr="002C6460">
        <w:t>Fast.ai</w:t>
      </w:r>
      <w:r w:rsidRPr="002C6460">
        <w:t>的创始人杰里米</w:t>
      </w:r>
      <w:r w:rsidRPr="002C6460">
        <w:t>·</w:t>
      </w:r>
      <w:r w:rsidRPr="002C6460">
        <w:t>霍华德（</w:t>
      </w:r>
      <w:r w:rsidRPr="002C6460">
        <w:t>Jeremy Howard</w:t>
      </w:r>
      <w:r w:rsidRPr="002C6460">
        <w:t>）指出，谷歌做出让步一定程度上是因为它的</w:t>
      </w:r>
      <w:r w:rsidRPr="002C6460">
        <w:t>AI</w:t>
      </w:r>
      <w:r w:rsidRPr="002C6460">
        <w:t>人才大多来自美国各大高校的计算机系。许多人从学术界带来了自由、反战的观点，这可能会令他们在某些领域与公司直接对立。由于</w:t>
      </w:r>
      <w:r w:rsidRPr="002C6460">
        <w:t>AI</w:t>
      </w:r>
      <w:r w:rsidRPr="002C6460">
        <w:t>人才稀缺，谷歌必须认真理会技术专家们的这些信条，至少在一定程度上得如此。</w:t>
      </w:r>
    </w:p>
    <w:p w:rsidR="00CF48B4" w:rsidRDefault="002C6460" w:rsidP="002C6460">
      <w:pPr>
        <w:spacing w:before="156" w:after="156"/>
      </w:pPr>
      <w:r w:rsidRPr="002C6460">
        <w:t>Military work is not the only sticking-point for Google’s use of AI. On June 7th a batch of patent applications made by DeepMind, a London-based sister company, were made public. The reaction was swift. Many warned that the patents would have a chilling effect on other innovators in the field. The patents have not yet been granted—indeed, they may not be—but the request flies in the face of the AI community’s accepted norms of openness and tech-sharing, says Miles Brundage, who studies AI policy at the University of Oxford. The standard defence offered on behalf of Google is that it does not have a history of patent abuse, and that it files them defensively in order to protect itself from future patent trolls. DeepMind’s patent strategy is understood to be chiefly defensive in nature.</w:t>
      </w:r>
    </w:p>
    <w:p w:rsidR="00CF48B4" w:rsidRDefault="002C6460" w:rsidP="002C6460">
      <w:pPr>
        <w:spacing w:before="156" w:after="156"/>
      </w:pPr>
      <w:r w:rsidRPr="002C6460">
        <w:rPr>
          <w:rFonts w:hint="eastAsia"/>
        </w:rPr>
        <w:t>军事项目并不是谷歌运用</w:t>
      </w:r>
      <w:r w:rsidRPr="002C6460">
        <w:t>AI</w:t>
      </w:r>
      <w:r w:rsidRPr="002C6460">
        <w:t>的唯一分歧点所在。</w:t>
      </w:r>
      <w:r w:rsidRPr="002C6460">
        <w:t>6</w:t>
      </w:r>
      <w:r w:rsidRPr="002C6460">
        <w:t>月</w:t>
      </w:r>
      <w:r w:rsidRPr="002C6460">
        <w:t>7</w:t>
      </w:r>
      <w:r w:rsidRPr="002C6460">
        <w:t>日，它位于伦敦的姊妹公司</w:t>
      </w:r>
      <w:r w:rsidRPr="002C6460">
        <w:t>DeepMind</w:t>
      </w:r>
      <w:r w:rsidRPr="002C6460">
        <w:t>的一批专利申请被公开。各方迅速作出反应。许多人警告说，这些专利会对该领域的其他创新者产生寒蝉效应。牛津大学研究</w:t>
      </w:r>
      <w:r w:rsidRPr="002C6460">
        <w:t>AI</w:t>
      </w:r>
      <w:r w:rsidRPr="002C6460">
        <w:t>政策的迈尔斯</w:t>
      </w:r>
      <w:r w:rsidRPr="002C6460">
        <w:t>·</w:t>
      </w:r>
      <w:r w:rsidRPr="002C6460">
        <w:t>布伦戴奇（</w:t>
      </w:r>
      <w:r w:rsidRPr="002C6460">
        <w:t>Miles Brundage</w:t>
      </w:r>
      <w:r w:rsidRPr="002C6460">
        <w:t>）表示，这些专利尚未获批，实际上可能也不会获批，但是这些申请公然违反了</w:t>
      </w:r>
      <w:r w:rsidRPr="002C6460">
        <w:t>AI</w:t>
      </w:r>
      <w:r w:rsidRPr="002C6460">
        <w:t>圈开放与技术共享的公认准则。那些为谷歌说话的人提出的理由都围绕着一点：谷歌不曾滥用专利权，它是为防范未来遭专利流氓侵扰而做出的防御举动。他们认为</w:t>
      </w:r>
      <w:r w:rsidRPr="002C6460">
        <w:t>DeepMind</w:t>
      </w:r>
      <w:r w:rsidRPr="002C6460">
        <w:t>的专利战略在本质上主要</w:t>
      </w:r>
      <w:r w:rsidRPr="002C6460">
        <w:rPr>
          <w:rFonts w:hint="eastAsia"/>
        </w:rPr>
        <w:t>是防御性的。</w:t>
      </w:r>
    </w:p>
    <w:p w:rsidR="00CF48B4" w:rsidRDefault="002C6460" w:rsidP="002C6460">
      <w:pPr>
        <w:spacing w:before="156" w:after="156"/>
      </w:pPr>
      <w:r w:rsidRPr="002C6460">
        <w:t>Whatever Google’s intent, there are signs that the homogeneity of the AI community may lessen in future. New paths are being created to join the AI elite, other than a PhD in computer science. Hopefuls can take vocational courses offered by firms such as Udacity, an online-education firm; the tech giants also offer residencies to teach AI techniques to workers from different backgrounds. That might just lead to a less liberal, less vocal AI community. If so, such courses might serve corporate interests in more ways than one.</w:t>
      </w:r>
    </w:p>
    <w:p w:rsidR="002C6460" w:rsidRPr="002C6460" w:rsidRDefault="002C6460" w:rsidP="002C6460">
      <w:pPr>
        <w:spacing w:before="156" w:after="156"/>
      </w:pPr>
      <w:r w:rsidRPr="002C6460">
        <w:rPr>
          <w:rFonts w:hint="eastAsia"/>
        </w:rPr>
        <w:t>无论谷歌的意图如何，有迹象表明</w:t>
      </w:r>
      <w:r w:rsidRPr="002C6460">
        <w:t>AI</w:t>
      </w:r>
      <w:r w:rsidRPr="002C6460">
        <w:t>圈的同质性在未来可能有所减弱。除了拿到计算机科学的博士学位，一些跻身</w:t>
      </w:r>
      <w:r w:rsidRPr="002C6460">
        <w:t>AI</w:t>
      </w:r>
      <w:r w:rsidRPr="002C6460">
        <w:t>精英圈子的新途径正被开拓出来。种子选手们可以选择在线教育公司优达学城（</w:t>
      </w:r>
      <w:r w:rsidRPr="002C6460">
        <w:t>Udacity</w:t>
      </w:r>
      <w:r w:rsidRPr="002C6460">
        <w:t>）等企业提供的职业课程；科技巨头们也提供培训项目，向不同背景的员工教授</w:t>
      </w:r>
      <w:r w:rsidRPr="002C6460">
        <w:t>AI</w:t>
      </w:r>
      <w:r w:rsidRPr="002C6460">
        <w:t>技术。这可能会导致</w:t>
      </w:r>
      <w:r w:rsidRPr="002C6460">
        <w:t>AI</w:t>
      </w:r>
      <w:r w:rsidRPr="002C6460">
        <w:t>圈变得不那么自由开放，也没那么勇于发声。如果是这样，那么这些课程可能会在很多方面都为公司的利益服务。</w:t>
      </w:r>
    </w:p>
    <w:p w:rsidR="002C6460" w:rsidRPr="002C6460" w:rsidRDefault="002C6460" w:rsidP="002C6460">
      <w:pPr>
        <w:pStyle w:val="1"/>
        <w:spacing w:before="156" w:after="156"/>
      </w:pPr>
      <w:bookmarkStart w:id="77" w:name="_Toc525729486"/>
      <w:r w:rsidRPr="002C6460">
        <w:lastRenderedPageBreak/>
        <w:t>Entrepreneurship in Germany: Taking off</w:t>
      </w:r>
      <w:bookmarkEnd w:id="77"/>
    </w:p>
    <w:p w:rsidR="002C6460" w:rsidRPr="002C6460" w:rsidRDefault="002C6460" w:rsidP="002C6460">
      <w:pPr>
        <w:spacing w:before="156" w:after="156"/>
      </w:pPr>
      <w:r w:rsidRPr="002C6460">
        <w:t>Germany’s startup system is opening a new chapter in technology innovation</w:t>
      </w:r>
    </w:p>
    <w:p w:rsidR="002C6460" w:rsidRPr="002C6460" w:rsidRDefault="002C6460" w:rsidP="002C6460">
      <w:pPr>
        <w:spacing w:before="156" w:after="156"/>
      </w:pPr>
      <w:r w:rsidRPr="002C6460">
        <w:rPr>
          <w:rFonts w:hint="eastAsia"/>
        </w:rPr>
        <w:t>创业在德国：起飞</w:t>
      </w:r>
    </w:p>
    <w:p w:rsidR="002C6460" w:rsidRPr="002C6460" w:rsidRDefault="002C6460" w:rsidP="002C6460">
      <w:pPr>
        <w:spacing w:before="156" w:after="156"/>
      </w:pPr>
      <w:r w:rsidRPr="002C6460">
        <w:rPr>
          <w:rFonts w:hint="eastAsia"/>
        </w:rPr>
        <w:t>德国的创业圈正在开启技术创新的新篇章</w:t>
      </w:r>
    </w:p>
    <w:p w:rsidR="00CF48B4" w:rsidRDefault="002C6460" w:rsidP="002C6460">
      <w:pPr>
        <w:spacing w:before="156" w:after="156"/>
      </w:pPr>
      <w:r w:rsidRPr="002C6460">
        <w:t xml:space="preserve">20180616 business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t>At a rooftop bar in Berlin on May 29th, the glitterati of Germany’s startup scene toasted a new arrival. Silicon Valley Bank, a commercial lender which counts as customers half of American startups that went public in 2017, has just opened an office in the country. “They are doing unique, cool things here,” gushed Greg Becker, the bank’s boss. One of his first German clients is Lilium Aviation, whose electric flying taxis have mastered the tricky combination of a drone-like vertical take-off and forward jet propulsion.</w:t>
      </w:r>
    </w:p>
    <w:p w:rsidR="00CF48B4" w:rsidRDefault="002C6460" w:rsidP="002C6460">
      <w:pPr>
        <w:spacing w:before="156" w:after="156"/>
      </w:pPr>
      <w:r w:rsidRPr="002C6460">
        <w:rPr>
          <w:rFonts w:hint="eastAsia"/>
        </w:rPr>
        <w:t>德国创业圈的名流</w:t>
      </w:r>
      <w:r w:rsidRPr="002C6460">
        <w:t>5</w:t>
      </w:r>
      <w:r w:rsidRPr="002C6460">
        <w:t>月</w:t>
      </w:r>
      <w:r w:rsidRPr="002C6460">
        <w:t>29</w:t>
      </w:r>
      <w:r w:rsidRPr="002C6460">
        <w:t>日齐聚柏林的一家屋顶酒吧，举杯庆祝一位新成员的到来</w:t>
      </w:r>
      <w:r w:rsidRPr="002C6460">
        <w:t>——</w:t>
      </w:r>
      <w:r w:rsidRPr="002C6460">
        <w:t>硅谷银行（</w:t>
      </w:r>
      <w:r w:rsidRPr="002C6460">
        <w:t>Silicon Valley Bank</w:t>
      </w:r>
      <w:r w:rsidRPr="002C6460">
        <w:t>）。这家商业银行刚刚在德国开设了办事处。</w:t>
      </w:r>
      <w:r w:rsidRPr="002C6460">
        <w:t>2017</w:t>
      </w:r>
      <w:r w:rsidRPr="002C6460">
        <w:t>年上市的美国创业公司中，有一半都是它的客户。老板格雷格</w:t>
      </w:r>
      <w:r w:rsidRPr="002C6460">
        <w:t>·</w:t>
      </w:r>
      <w:r w:rsidRPr="002C6460">
        <w:t>贝克尔（</w:t>
      </w:r>
      <w:r w:rsidRPr="002C6460">
        <w:t>Greg Becker</w:t>
      </w:r>
      <w:r w:rsidRPr="002C6460">
        <w:t>）不吝溢美之词：</w:t>
      </w:r>
      <w:r w:rsidRPr="002C6460">
        <w:t>“</w:t>
      </w:r>
      <w:r w:rsidRPr="002C6460">
        <w:t>这里的人做的事情很酷很独特。</w:t>
      </w:r>
      <w:r w:rsidRPr="002C6460">
        <w:t>”</w:t>
      </w:r>
      <w:r w:rsidRPr="002C6460">
        <w:t>他的第一批德国客户中有百合航空（</w:t>
      </w:r>
      <w:r w:rsidRPr="002C6460">
        <w:t>Lilium Aviation</w:t>
      </w:r>
      <w:r w:rsidRPr="002C6460">
        <w:t>），该公司的电动空中的士已经攻克了一个难题：既能像无人机那样垂直起飞，又能向前喷气推进。</w:t>
      </w:r>
    </w:p>
    <w:p w:rsidR="00CF48B4" w:rsidRDefault="002C6460" w:rsidP="002C6460">
      <w:pPr>
        <w:spacing w:before="156" w:after="156"/>
      </w:pPr>
      <w:r w:rsidRPr="002C6460">
        <w:t>Silicon Valley Bank arrives as a new breed of German startups is gaining altitude. At first e-commerce firms dominated the scene, often by copying ideas from abroad. Rocket Internet, an early success, went further, cloning American e-commerce models in other countries, too. Rocket and Zalando, a fashion e-tailer, did initial public offerings in 2014. After that only two big stockmarket debuts followed, of HelloFresh (which sells meal-kits) and Delivery Hero (a food-delivery firm), both in 2017.</w:t>
      </w:r>
    </w:p>
    <w:p w:rsidR="00CF48B4" w:rsidRDefault="002C6460" w:rsidP="002C6460">
      <w:pPr>
        <w:spacing w:before="156" w:after="156"/>
      </w:pPr>
      <w:r w:rsidRPr="002C6460">
        <w:rPr>
          <w:rFonts w:hint="eastAsia"/>
        </w:rPr>
        <w:t>硅谷银行到来之时，正值德国新一类创业公司起飞之际。最初这里的创业公司主要是电子商务公司，它们往往照搬国外的创意。早期的成功企业火箭互联网（</w:t>
      </w:r>
      <w:r w:rsidRPr="002C6460">
        <w:t>Rocket Internet</w:t>
      </w:r>
      <w:r w:rsidRPr="002C6460">
        <w:t>）更进一步，在其他国家也克隆了美国的电子商务模式。该公司和时装电商</w:t>
      </w:r>
      <w:r w:rsidRPr="002C6460">
        <w:t>Zalando</w:t>
      </w:r>
      <w:r w:rsidRPr="002C6460">
        <w:t>在</w:t>
      </w:r>
      <w:r w:rsidRPr="002C6460">
        <w:t>2014</w:t>
      </w:r>
      <w:r w:rsidRPr="002C6460">
        <w:t>年上市。自那以后，只在</w:t>
      </w:r>
      <w:r w:rsidRPr="002C6460">
        <w:t>2017</w:t>
      </w:r>
      <w:r w:rsidRPr="002C6460">
        <w:t>年有两家大规模的创业公司上市，分别是食材配送公司</w:t>
      </w:r>
      <w:r w:rsidRPr="002C6460">
        <w:t>HelloFresh</w:t>
      </w:r>
      <w:r w:rsidRPr="002C6460">
        <w:t>和外卖平台</w:t>
      </w:r>
      <w:r w:rsidRPr="002C6460">
        <w:t>Delivery Hero</w:t>
      </w:r>
      <w:r w:rsidRPr="002C6460">
        <w:t>。</w:t>
      </w:r>
    </w:p>
    <w:p w:rsidR="00CF48B4" w:rsidRDefault="002C6460" w:rsidP="002C6460">
      <w:pPr>
        <w:spacing w:before="156" w:after="156"/>
      </w:pPr>
      <w:r w:rsidRPr="002C6460">
        <w:t>The latest crop have in common an emphasis on science and manufacturing, Germany’s historical strengths. These younger startups are developing technologies that address areas such as health care, finance and transport. As would be expected in a decentralised economy, Berlin is gradually ceding ground as the hub of the startup scene. At UnternehmerTUM, an incubator just outside Munich, for example, a hangar-sized workshop is buzzing with 3D printers, welding stations and a gigantic metal-cutting machine. It is attached to the Technical University of Munich (TUM) but owned by Susanne Klatten, heiress to an industrial fortune.</w:t>
      </w:r>
    </w:p>
    <w:p w:rsidR="00CF48B4" w:rsidRDefault="002C6460" w:rsidP="002C6460">
      <w:pPr>
        <w:spacing w:before="156" w:after="156"/>
      </w:pPr>
      <w:r w:rsidRPr="002C6460">
        <w:rPr>
          <w:rFonts w:hint="eastAsia"/>
        </w:rPr>
        <w:t>最新一拨创业公司的共通之处是偏重科技和制造，而这两点正是德国的传统优势所在。这些更年轻的创业公司正在开发新技术以解决医疗、金融和交通等领域的问题。柏林正逐渐丧失创业中心的地位，这在一个去中心化的经济体中并不令人意外。例如在慕尼黑近郊就有一个名为</w:t>
      </w:r>
      <w:r w:rsidRPr="002C6460">
        <w:t>UnternehmerTUM</w:t>
      </w:r>
      <w:r w:rsidRPr="002C6460">
        <w:t>的孵化器。它有一个和飞机机库一般大小的车间，</w:t>
      </w:r>
      <w:r w:rsidRPr="002C6460">
        <w:t>3D</w:t>
      </w:r>
      <w:r w:rsidRPr="002C6460">
        <w:t>打印机、焊接站和一台巨大的金属切削机床在其中嗡嗡作响。它隶属于慕尼黑工业大学（</w:t>
      </w:r>
      <w:r w:rsidRPr="002C6460">
        <w:t>TUM</w:t>
      </w:r>
      <w:r w:rsidRPr="002C6460">
        <w:t>），但其所有人是继承了大笔工业财富的苏珊娜</w:t>
      </w:r>
      <w:r w:rsidRPr="002C6460">
        <w:t>·</w:t>
      </w:r>
      <w:r w:rsidRPr="002C6460">
        <w:t>克拉滕（</w:t>
      </w:r>
      <w:r w:rsidRPr="002C6460">
        <w:t>Susanne Klatten</w:t>
      </w:r>
      <w:r w:rsidRPr="002C6460">
        <w:t>）。</w:t>
      </w:r>
    </w:p>
    <w:p w:rsidR="00CF48B4" w:rsidRDefault="002C6460" w:rsidP="002C6460">
      <w:pPr>
        <w:spacing w:before="156" w:after="156"/>
      </w:pPr>
      <w:r w:rsidRPr="002C6460">
        <w:t>Its boss, Helmut Schönenberger, lists some of the stars born there in the past five years. One is Lilium. Another is NavVis, which makes 3D maps of indoor spaces. Konux, another young firm, makes artificial-intelligence sensors that predict when and where railway-track repairs are due.</w:t>
      </w:r>
    </w:p>
    <w:p w:rsidR="00CF48B4" w:rsidRDefault="002C6460" w:rsidP="002C6460">
      <w:pPr>
        <w:spacing w:before="156" w:after="156"/>
      </w:pPr>
      <w:r w:rsidRPr="002C6460">
        <w:rPr>
          <w:rFonts w:hint="eastAsia"/>
        </w:rPr>
        <w:lastRenderedPageBreak/>
        <w:t>老板赫尔穆特·舒恩博格（</w:t>
      </w:r>
      <w:r w:rsidRPr="002C6460">
        <w:t>Helmut Schönenberger</w:t>
      </w:r>
      <w:r w:rsidRPr="002C6460">
        <w:t>）列举了过去五年在这个孵化器里诞生的一些明星企业。一家是百合航空，一家是制作室内空间</w:t>
      </w:r>
      <w:r w:rsidRPr="002C6460">
        <w:t>3D</w:t>
      </w:r>
      <w:r w:rsidRPr="002C6460">
        <w:t>地图的</w:t>
      </w:r>
      <w:r w:rsidRPr="002C6460">
        <w:t>NavVis</w:t>
      </w:r>
      <w:r w:rsidRPr="002C6460">
        <w:t>。还有一家年轻的企业</w:t>
      </w:r>
      <w:r w:rsidRPr="002C6460">
        <w:t>Konux</w:t>
      </w:r>
      <w:r w:rsidRPr="002C6460">
        <w:t>制造的人工智能传感器能够预测铁轨何时以及在什么位置需要维修。</w:t>
      </w:r>
    </w:p>
    <w:p w:rsidR="00CF48B4" w:rsidRDefault="002C6460" w:rsidP="002C6460">
      <w:pPr>
        <w:spacing w:before="156" w:after="156"/>
      </w:pPr>
      <w:r w:rsidRPr="002C6460">
        <w:t>Such firms are off most people’s radar. “You’ll not hear about many of them,” says Peter Lennartz of EY, a consultancy. Unlike e-commerce firms, startups that make business-to-business products, such as measurement systems, are bound to be less visible. But they are becoming increasingly popular with investors.</w:t>
      </w:r>
    </w:p>
    <w:p w:rsidR="00CF48B4" w:rsidRDefault="002C6460" w:rsidP="002C6460">
      <w:pPr>
        <w:spacing w:before="156" w:after="156"/>
      </w:pPr>
      <w:r w:rsidRPr="002C6460">
        <w:rPr>
          <w:rFonts w:hint="eastAsia"/>
        </w:rPr>
        <w:t>大多数人都不会注意到这类公司。咨询公司安永的彼得·伦纳茨（</w:t>
      </w:r>
      <w:r w:rsidRPr="002C6460">
        <w:t>Peter Lennartz</w:t>
      </w:r>
      <w:r w:rsidRPr="002C6460">
        <w:t>）说：</w:t>
      </w:r>
      <w:r w:rsidRPr="002C6460">
        <w:t>“</w:t>
      </w:r>
      <w:r w:rsidRPr="002C6460">
        <w:t>其中有许多你都不会听说过。</w:t>
      </w:r>
      <w:r w:rsidRPr="002C6460">
        <w:t>”</w:t>
      </w:r>
      <w:r w:rsidRPr="002C6460">
        <w:t>与电子商务企业不同，生产测量系统等商用产品的创业公司势必不那么引人注目，但它们却越来越受到投资者的青睐。</w:t>
      </w:r>
    </w:p>
    <w:p w:rsidR="00CF48B4" w:rsidRDefault="002C6460" w:rsidP="002C6460">
      <w:pPr>
        <w:spacing w:before="156" w:after="156"/>
      </w:pPr>
      <w:r w:rsidRPr="002C6460">
        <w:t xml:space="preserve">Although e-commerce startups still draw the lion’s share of financing, that is largely because they are more mature. The three biggest venture-capital rounds in 2017, all in e-commerce, accounted for almost a quarter of the total amount invested in Germany last year. But the number of funding rounds in e-commerce fell by 34% between 2015 and 2017 (see chart). For startups in health care the figure more than doubled; in mobility it increased fourfold. </w:t>
      </w:r>
    </w:p>
    <w:p w:rsidR="00CF48B4" w:rsidRDefault="002C6460" w:rsidP="002C6460">
      <w:pPr>
        <w:spacing w:before="156" w:after="156"/>
      </w:pPr>
      <w:r w:rsidRPr="002C6460">
        <w:rPr>
          <w:rFonts w:hint="eastAsia"/>
        </w:rPr>
        <w:t>虽然电子商务类创业公司仍然吸引了大部分投资，但这主要是因为它们处于更成熟的阶段。去年三轮最大规模的风险投资都投向了电子商务，几乎占了当年在德国投资总额的四分之一。但这类公司的融资次数在</w:t>
      </w:r>
      <w:r w:rsidRPr="002C6460">
        <w:t>2015</w:t>
      </w:r>
      <w:r w:rsidRPr="002C6460">
        <w:t>年至</w:t>
      </w:r>
      <w:r w:rsidRPr="002C6460">
        <w:t>2017</w:t>
      </w:r>
      <w:r w:rsidRPr="002C6460">
        <w:t>年间下降了</w:t>
      </w:r>
      <w:r w:rsidRPr="002C6460">
        <w:t>34</w:t>
      </w:r>
      <w:r w:rsidRPr="002C6460">
        <w:t>％（见图表），而医疗类创业公司的融资次数增加了一倍多，出行类创业公司的则翻了两番。</w:t>
      </w:r>
    </w:p>
    <w:p w:rsidR="00CF48B4" w:rsidRDefault="002C6460" w:rsidP="002C6460">
      <w:pPr>
        <w:spacing w:before="156" w:after="156"/>
      </w:pPr>
      <w:r w:rsidRPr="002C6460">
        <w:t>This shift reflects the emergence of new firms in industry hubs such as Frankfurt, Germany’s financial centre; Hamburg, which has a cluster of logistics firms; and Munich, home to firms such as BMW, Airbus and Siemens. In 2014-16, Hamburg had 253 new business founders per 10,000 working people annually, compared with 238 in Berlin. The capital remains the centre for entrepreneurs in e-commerce and entertainment; but the number of funding rounds for startups in Berlin increased by 14% between 2015 and 2017, compared with 33% for those elsewhere.</w:t>
      </w:r>
    </w:p>
    <w:p w:rsidR="00CF48B4" w:rsidRDefault="002C6460" w:rsidP="002C6460">
      <w:pPr>
        <w:spacing w:before="156" w:after="156"/>
      </w:pPr>
      <w:r w:rsidRPr="002C6460">
        <w:rPr>
          <w:rFonts w:hint="eastAsia"/>
        </w:rPr>
        <w:t>这一转变反映出德国新企业在一些产业中心的崛起，如金融中心法兰克福、物流公司扎堆的汉堡，以及宝马、空客和西门子等大公司云集的慕尼黑。</w:t>
      </w:r>
      <w:r w:rsidRPr="002C6460">
        <w:t>2014</w:t>
      </w:r>
      <w:r w:rsidRPr="002C6460">
        <w:t>年至</w:t>
      </w:r>
      <w:r w:rsidRPr="002C6460">
        <w:t>2016</w:t>
      </w:r>
      <w:r w:rsidRPr="002C6460">
        <w:t>年，汉堡每年每万名工作人口中有</w:t>
      </w:r>
      <w:r w:rsidRPr="002C6460">
        <w:t>253</w:t>
      </w:r>
      <w:r w:rsidRPr="002C6460">
        <w:t>人创建了新企业，在柏林是</w:t>
      </w:r>
      <w:r w:rsidRPr="002C6460">
        <w:t>238</w:t>
      </w:r>
      <w:r w:rsidRPr="002C6460">
        <w:t>人。首都柏林仍然是电子商务和娱乐产业创业者汇聚的中心，但柏林创业公司的融资次数在</w:t>
      </w:r>
      <w:r w:rsidRPr="002C6460">
        <w:t>2015</w:t>
      </w:r>
      <w:r w:rsidRPr="002C6460">
        <w:t>年至</w:t>
      </w:r>
      <w:r w:rsidRPr="002C6460">
        <w:t>2017</w:t>
      </w:r>
      <w:r w:rsidRPr="002C6460">
        <w:t>年期间仅增加了</w:t>
      </w:r>
      <w:r w:rsidRPr="002C6460">
        <w:t>14%</w:t>
      </w:r>
      <w:r w:rsidRPr="002C6460">
        <w:t>，其他城市则增加了</w:t>
      </w:r>
      <w:r w:rsidRPr="002C6460">
        <w:t>33%</w:t>
      </w:r>
      <w:r w:rsidRPr="002C6460">
        <w:t>。</w:t>
      </w:r>
    </w:p>
    <w:p w:rsidR="00CF48B4" w:rsidRDefault="002C6460" w:rsidP="002C6460">
      <w:pPr>
        <w:spacing w:before="156" w:after="156"/>
      </w:pPr>
      <w:r w:rsidRPr="002C6460">
        <w:t xml:space="preserve">Wherever they are based, funding rounds at all stages of a firm’s life are becoming bigger and easier. For a young company with a strong product, team and global ambitions, raising money has never been easier, says Julian Riedlbauer of GP Bullhound, a tech advisory firm in Berlin. In 2017 investors poured €4.3bn ($4.8bn) into German startups, 53% more than the average in 2015-16. KfW, the federal development bank and one of the biggest startup financiers, is about to launch a subsidiary that will invest €2bn in early-growth firms in the next decade. </w:t>
      </w:r>
    </w:p>
    <w:p w:rsidR="00CF48B4" w:rsidRDefault="002C6460" w:rsidP="002C6460">
      <w:pPr>
        <w:spacing w:before="156" w:after="156"/>
      </w:pPr>
      <w:r w:rsidRPr="002C6460">
        <w:rPr>
          <w:rFonts w:hint="eastAsia"/>
        </w:rPr>
        <w:t>无论企业在何处创办，它们在各个发展阶段的融资都变得愈发容易，规模也更大。柏林一家科技咨询公司</w:t>
      </w:r>
      <w:r w:rsidRPr="002C6460">
        <w:t>GP Bullhound</w:t>
      </w:r>
      <w:r w:rsidRPr="002C6460">
        <w:t>的朱利安</w:t>
      </w:r>
      <w:r w:rsidRPr="002C6460">
        <w:t>·</w:t>
      </w:r>
      <w:r w:rsidRPr="002C6460">
        <w:t>里德鲍尔（</w:t>
      </w:r>
      <w:r w:rsidRPr="002C6460">
        <w:t>Julian Riedlbauer</w:t>
      </w:r>
      <w:r w:rsidRPr="002C6460">
        <w:t>）说，对于拥有强大产品、团队和全球野心的年轻企业来说，融资从未如此简单。</w:t>
      </w:r>
      <w:r w:rsidRPr="002C6460">
        <w:t>2017</w:t>
      </w:r>
      <w:r w:rsidRPr="002C6460">
        <w:t>年，投资者向德国创业公司注资</w:t>
      </w:r>
      <w:r w:rsidRPr="002C6460">
        <w:t>43</w:t>
      </w:r>
      <w:r w:rsidRPr="002C6460">
        <w:t>亿欧元（</w:t>
      </w:r>
      <w:r w:rsidRPr="002C6460">
        <w:t>48</w:t>
      </w:r>
      <w:r w:rsidRPr="002C6460">
        <w:t>亿美元），比</w:t>
      </w:r>
      <w:r w:rsidRPr="002C6460">
        <w:t>2015</w:t>
      </w:r>
      <w:r w:rsidRPr="002C6460">
        <w:t>至</w:t>
      </w:r>
      <w:r w:rsidRPr="002C6460">
        <w:t>2016</w:t>
      </w:r>
      <w:r w:rsidRPr="002C6460">
        <w:t>年的平均水平高出</w:t>
      </w:r>
      <w:r w:rsidRPr="002C6460">
        <w:t>53%</w:t>
      </w:r>
      <w:r w:rsidRPr="002C6460">
        <w:t>。联邦开发银行德国复兴信贷银行（</w:t>
      </w:r>
      <w:r w:rsidRPr="002C6460">
        <w:t>KfW</w:t>
      </w:r>
      <w:r w:rsidRPr="002C6460">
        <w:t>）是最大的创业投资机构之一，它即将开设一家子公司，在未来十年将向早期成长阶段的公司投资</w:t>
      </w:r>
      <w:r w:rsidRPr="002C6460">
        <w:t>20</w:t>
      </w:r>
      <w:r w:rsidRPr="002C6460">
        <w:t>亿欧元。</w:t>
      </w:r>
    </w:p>
    <w:p w:rsidR="00CF48B4" w:rsidRDefault="002C6460" w:rsidP="002C6460">
      <w:pPr>
        <w:spacing w:before="156" w:after="156"/>
      </w:pPr>
      <w:r w:rsidRPr="002C6460">
        <w:t xml:space="preserve">Firms have better access to talent as well as to money. Entrepreneurship programmes at technical universities are proliferating. And according to Dietmar Harhoff of the Max Planck Institute for Innovation and Competition, a think-tank, experienced managers are more willing to join startups. Lilium, for example, poached senior staff from Airbus and Tesla when it was a fledgling with just $10m of backing. For entrepreneurs there seem likely to be further </w:t>
      </w:r>
      <w:r w:rsidRPr="002C6460">
        <w:lastRenderedPageBreak/>
        <w:t>occasions for parties.</w:t>
      </w:r>
    </w:p>
    <w:p w:rsidR="002C6460" w:rsidRPr="002C6460" w:rsidRDefault="002C6460" w:rsidP="002C6460">
      <w:pPr>
        <w:spacing w:before="156" w:after="156"/>
      </w:pPr>
      <w:r w:rsidRPr="002C6460">
        <w:rPr>
          <w:rFonts w:hint="eastAsia"/>
        </w:rPr>
        <w:t>除了资金，企业在获得人才方面也变得更容易。理工科大学的创业项目在激增。此外，智库马克斯·普朗克创新与竞争研究所（</w:t>
      </w:r>
      <w:r w:rsidRPr="002C6460">
        <w:t>Max Planck Institute for Innovation and Competition</w:t>
      </w:r>
      <w:r w:rsidRPr="002C6460">
        <w:t>）的迪特马尔</w:t>
      </w:r>
      <w:r w:rsidRPr="002C6460">
        <w:t>·</w:t>
      </w:r>
      <w:r w:rsidRPr="002C6460">
        <w:t>哈霍夫（</w:t>
      </w:r>
      <w:r w:rsidRPr="002C6460">
        <w:t>Dietmar Harhoff</w:t>
      </w:r>
      <w:r w:rsidRPr="002C6460">
        <w:t>）认为，经验丰富的管理者加入创业公司的意愿变强了。例如，百合航空在羽翼未丰、仅有</w:t>
      </w:r>
      <w:r w:rsidRPr="002C6460">
        <w:t>1000</w:t>
      </w:r>
      <w:r w:rsidRPr="002C6460">
        <w:t>万美元投资的时候就从空客和特斯拉挖走了资深员工。看来，对于企业家来说，未来会有更多机会开派对了。</w:t>
      </w:r>
    </w:p>
    <w:p w:rsidR="002C6460" w:rsidRPr="002C6460" w:rsidRDefault="002C6460" w:rsidP="002C6460">
      <w:pPr>
        <w:pStyle w:val="1"/>
        <w:spacing w:before="156" w:after="156"/>
      </w:pPr>
      <w:bookmarkStart w:id="78" w:name="_Toc525729487"/>
      <w:r w:rsidRPr="002C6460">
        <w:t>Schumpeter: Canaries in the coal mine</w:t>
      </w:r>
      <w:bookmarkEnd w:id="78"/>
    </w:p>
    <w:p w:rsidR="002C6460" w:rsidRPr="002C6460" w:rsidRDefault="002C6460" w:rsidP="002C6460">
      <w:pPr>
        <w:spacing w:before="156" w:after="156"/>
      </w:pPr>
      <w:r w:rsidRPr="002C6460">
        <w:t>As the global trading system fractures, multinational firms are cutting cross-border investment</w:t>
      </w:r>
    </w:p>
    <w:p w:rsidR="002C6460" w:rsidRPr="002C6460" w:rsidRDefault="002C6460" w:rsidP="002C6460">
      <w:pPr>
        <w:spacing w:before="156" w:after="156"/>
      </w:pPr>
      <w:r w:rsidRPr="002C6460">
        <w:rPr>
          <w:rFonts w:hint="eastAsia"/>
        </w:rPr>
        <w:t>熊彼特：矿井中的金丝雀</w:t>
      </w:r>
    </w:p>
    <w:p w:rsidR="002C6460" w:rsidRPr="002C6460" w:rsidRDefault="002C6460" w:rsidP="002C6460">
      <w:pPr>
        <w:spacing w:before="156" w:after="156"/>
      </w:pPr>
      <w:r w:rsidRPr="002C6460">
        <w:rPr>
          <w:rFonts w:hint="eastAsia"/>
        </w:rPr>
        <w:t>随着全球贸易体系破裂，跨国公司正在削减跨境投资</w:t>
      </w:r>
    </w:p>
    <w:p w:rsidR="00CF48B4" w:rsidRDefault="002C6460" w:rsidP="002C6460">
      <w:pPr>
        <w:spacing w:before="156" w:after="156"/>
      </w:pPr>
      <w:r w:rsidRPr="002C6460">
        <w:t xml:space="preserve">20180616 business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t>IF YOU look only at the headline numbers, populism and protectionism seem to be weirdly good for global business. Since 2015 there has been Brexit, the rise of fringe parties in the euro zone, the election of President Donald Trump and a more nationalistic China under Xi Jinping, its president. Yet over this period the profits of the world’s biggest 3,000 listed firms have risen by 44% in dollar terms. Share prices have soared. As for tariffs, for now they are little more than an irritant for most bosses. Plenty of Western firms are still keen on exotic thrills far beyond their borders—in May, Walmart bid $16bn for Flipkart, an Indian e-commerce company. Starbucks is opening a new shop in China every 15 hours.</w:t>
      </w:r>
    </w:p>
    <w:p w:rsidR="00CF48B4" w:rsidRDefault="002C6460" w:rsidP="002C6460">
      <w:pPr>
        <w:spacing w:before="156" w:after="156"/>
      </w:pPr>
      <w:r w:rsidRPr="002C6460">
        <w:rPr>
          <w:rFonts w:hint="eastAsia"/>
        </w:rPr>
        <w:t>如果只看大体数据，民粹主义和贸易保护主义似乎还对全球商业有益，这有些不可思议。自</w:t>
      </w:r>
      <w:r w:rsidRPr="002C6460">
        <w:t>2015</w:t>
      </w:r>
      <w:r w:rsidRPr="002C6460">
        <w:t>年以来，英国闹脱欧，欧元区边缘政党崛起，特朗普当选总统，习近平领导下的中国也变得更加民族主义。然而在此期间，全球最大的</w:t>
      </w:r>
      <w:r w:rsidRPr="002C6460">
        <w:t>3000</w:t>
      </w:r>
      <w:r w:rsidRPr="002C6460">
        <w:t>家上市公司的利润增长了</w:t>
      </w:r>
      <w:r w:rsidRPr="002C6460">
        <w:t>44%</w:t>
      </w:r>
      <w:r w:rsidRPr="002C6460">
        <w:t>（以美元计）。股价飙升。至于关税，至少到目前为止它们对于大多数老板来说还不是什么了不起的麻烦。许多西方公司仍然热衷于在遥远的异国玩心跳。今年</w:t>
      </w:r>
      <w:r w:rsidRPr="002C6460">
        <w:t>5</w:t>
      </w:r>
      <w:r w:rsidRPr="002C6460">
        <w:t>月，沃尔玛出价</w:t>
      </w:r>
      <w:r w:rsidRPr="002C6460">
        <w:t>160</w:t>
      </w:r>
      <w:r w:rsidRPr="002C6460">
        <w:t>亿美元收购印度电商</w:t>
      </w:r>
      <w:r w:rsidRPr="002C6460">
        <w:t>Flipkart</w:t>
      </w:r>
      <w:r w:rsidRPr="002C6460">
        <w:t>。星巴克每</w:t>
      </w:r>
      <w:r w:rsidRPr="002C6460">
        <w:t>15</w:t>
      </w:r>
      <w:r w:rsidRPr="002C6460">
        <w:t>小时就在中国开张一家新店。</w:t>
      </w:r>
    </w:p>
    <w:p w:rsidR="00CF48B4" w:rsidRDefault="002C6460" w:rsidP="002C6460">
      <w:pPr>
        <w:spacing w:before="156" w:after="156"/>
      </w:pPr>
      <w:r w:rsidRPr="002C6460">
        <w:t>Look more closely, however, and you will see that the decay of globalisation is accompanied by a steady demoralisation of multinationals. Between the fall of the Berlin Wall in 1989 and the subprime crisis some 20 years later, a few thousand corporate cosmopolitans became ever more powerful, acting as the brains of the global economy, controlling intellectual property as well as international supply chains. During the past decade, however, they got stuck in a rut. And, as a new report from UNCTAD, a multilateral body, underlines, that rut deepened last year.</w:t>
      </w:r>
    </w:p>
    <w:p w:rsidR="00CF48B4" w:rsidRDefault="002C6460" w:rsidP="002C6460">
      <w:pPr>
        <w:spacing w:before="156" w:after="156"/>
      </w:pPr>
      <w:r w:rsidRPr="002C6460">
        <w:rPr>
          <w:rFonts w:hint="eastAsia"/>
        </w:rPr>
        <w:t>然而细看就会发现，伴随着全球化的衰退，跨国公司的士气也日益消沉。从</w:t>
      </w:r>
      <w:r w:rsidRPr="002C6460">
        <w:t>1989</w:t>
      </w:r>
      <w:r w:rsidRPr="002C6460">
        <w:t>年柏林墙倒塌到大约</w:t>
      </w:r>
      <w:r w:rsidRPr="002C6460">
        <w:t>20</w:t>
      </w:r>
      <w:r w:rsidRPr="002C6460">
        <w:t>年后的次贷危机，其间几千家跨国企业日益壮大，它们充当了全球经济的大脑，不仅控制着国际供应链，还控制着知识产权。但在过去的十年里，它们遇到了瓶颈。并且，正如多边机构联合国贸发会议的一份新报告所强调的，去年这个瓶颈进一步收窄。</w:t>
      </w:r>
    </w:p>
    <w:p w:rsidR="00CF48B4" w:rsidRDefault="002C6460" w:rsidP="002C6460">
      <w:pPr>
        <w:spacing w:before="156" w:after="156"/>
      </w:pPr>
      <w:r w:rsidRPr="002C6460">
        <w:t>Consider cross-border investment by firms, which consists of takeovers and greenfield investments such as factories. It fell by 23% in 2017. The sums flowing to Asia and Latin America were stable, but dropped in all other regions. As a share of global GDP, such investment has fallen by half compared with 2007, to 2.4% last year—the lowest ratio since the financial crisis. And global supply chains have stagnated. One gauge is the share of all exports that comes from cross-border inputs. Having steadily risen from 26% in 1995 to 31% in 2010, it has since dropped to 30%.</w:t>
      </w:r>
    </w:p>
    <w:p w:rsidR="00CF48B4" w:rsidRDefault="002C6460" w:rsidP="002C6460">
      <w:pPr>
        <w:spacing w:before="156" w:after="156"/>
      </w:pPr>
      <w:r w:rsidRPr="002C6460">
        <w:rPr>
          <w:rFonts w:hint="eastAsia"/>
        </w:rPr>
        <w:t>举例来说，</w:t>
      </w:r>
      <w:r w:rsidRPr="002C6460">
        <w:t>2017</w:t>
      </w:r>
      <w:r w:rsidRPr="002C6460">
        <w:t>年企业跨境投资（包括收购和建厂之类的创建投资）下降了</w:t>
      </w:r>
      <w:r w:rsidRPr="002C6460">
        <w:t>23%</w:t>
      </w:r>
      <w:r w:rsidRPr="002C6460">
        <w:t>。除了对亚洲和拉丁美洲</w:t>
      </w:r>
      <w:r w:rsidRPr="002C6460">
        <w:lastRenderedPageBreak/>
        <w:t>的投资保持稳定，其余地区无一例外都有所下降。这类投资去年占全球</w:t>
      </w:r>
      <w:r w:rsidRPr="002C6460">
        <w:t>GDP</w:t>
      </w:r>
      <w:r w:rsidRPr="002C6460">
        <w:t>的比例为</w:t>
      </w:r>
      <w:r w:rsidRPr="002C6460">
        <w:t>2.4%</w:t>
      </w:r>
      <w:r w:rsidRPr="002C6460">
        <w:t>，与</w:t>
      </w:r>
      <w:r w:rsidRPr="002C6460">
        <w:t>2007</w:t>
      </w:r>
      <w:r w:rsidRPr="002C6460">
        <w:t>年相比下降了一半，是自金融危机以来的最低值。而全球供应链已经停止扩张。一个衡量指标是进口原料在所有出口中所占比例。这一比例从</w:t>
      </w:r>
      <w:r w:rsidRPr="002C6460">
        <w:t>1995</w:t>
      </w:r>
      <w:r w:rsidRPr="002C6460">
        <w:t>年的</w:t>
      </w:r>
      <w:r w:rsidRPr="002C6460">
        <w:t>26%</w:t>
      </w:r>
      <w:r w:rsidRPr="002C6460">
        <w:t>稳步上升至</w:t>
      </w:r>
      <w:r w:rsidRPr="002C6460">
        <w:t>2010</w:t>
      </w:r>
      <w:r w:rsidRPr="002C6460">
        <w:t>年的</w:t>
      </w:r>
      <w:r w:rsidRPr="002C6460">
        <w:t>31%</w:t>
      </w:r>
      <w:r w:rsidRPr="002C6460">
        <w:t>，之后就下降到现在的</w:t>
      </w:r>
      <w:r w:rsidRPr="002C6460">
        <w:t>30%</w:t>
      </w:r>
      <w:r w:rsidRPr="002C6460">
        <w:t>。</w:t>
      </w:r>
    </w:p>
    <w:p w:rsidR="00CF48B4" w:rsidRDefault="002C6460" w:rsidP="002C6460">
      <w:pPr>
        <w:spacing w:before="156" w:after="156"/>
      </w:pPr>
      <w:r w:rsidRPr="002C6460">
        <w:t>Multinationals’ malaise has deep causes. Many global firms succumbed to indiscipline and poured money into vanity projects abroad. Plenty relied on arbitrage, basing production in places with cheap labour and booking profits in countries with low taxes. But Chinese wages have risen. European countries and America have made it harder to dodge taxes. In many industries local scale is more important than global reach. Walmart, for instance, is selling control of its business in Britain to J. Sainsbury, a local company, after years of dim performance.</w:t>
      </w:r>
    </w:p>
    <w:p w:rsidR="00CF48B4" w:rsidRDefault="002C6460" w:rsidP="002C6460">
      <w:pPr>
        <w:spacing w:before="156" w:after="156"/>
      </w:pPr>
      <w:r w:rsidRPr="002C6460">
        <w:rPr>
          <w:rFonts w:hint="eastAsia"/>
        </w:rPr>
        <w:t>跨国公司的困境有多种深层原因。许多跨国公司缺乏克制，在国外的面子工程上撒钱。很多公司将生产基地设在低廉劳动力地区而把利润记在低税收国家，依靠这样的方式套利。但是中国的工资水平已经上涨，欧洲各国和美国也加大了避税难度。在很多行业，本土化比全球化更重要。例如，在经历了多年的惨淡业绩后，沃尔玛将自己英国业务的控股权出售给了本土公司英佰瑞（</w:t>
      </w:r>
      <w:r w:rsidRPr="002C6460">
        <w:t>J. Sainsbury</w:t>
      </w:r>
      <w:r w:rsidRPr="002C6460">
        <w:t>）。</w:t>
      </w:r>
    </w:p>
    <w:p w:rsidR="00CF48B4" w:rsidRDefault="002C6460" w:rsidP="002C6460">
      <w:pPr>
        <w:spacing w:before="156" w:after="156"/>
      </w:pPr>
      <w:r w:rsidRPr="002C6460">
        <w:t>As multinationals’ advantages have eroded, so has their claim to supercharged performance. Schumpeter has grouped the biggest 500 companies by market value into local firms and multinationals (firms which make over 30% of their sales outside their home region). Since 2015 the globetrotters’ profits have increased by 12%, compared with 30% for the homebodies. Multinationals once had glittering returns on equity; last year they managed only 11%, compared with 12% for local firms. UNCTAD measures the returns of just the foreign operations of multinationals, excluding their domestic businesses (which for American firms can be lucrative). Such returns dropped to 7% last year, from 9% before the financial crisis—probably below their cost of capital.</w:t>
      </w:r>
    </w:p>
    <w:p w:rsidR="00CF48B4" w:rsidRDefault="002C6460" w:rsidP="002C6460">
      <w:pPr>
        <w:spacing w:before="156" w:after="156"/>
      </w:pPr>
      <w:r w:rsidRPr="002C6460">
        <w:rPr>
          <w:rFonts w:hint="eastAsia"/>
        </w:rPr>
        <w:t>随着跨国公司的优势削减，它们曾经强劲的业绩也一路下滑。熊彼特将市值最高的</w:t>
      </w:r>
      <w:r w:rsidRPr="002C6460">
        <w:t>500</w:t>
      </w:r>
      <w:r w:rsidRPr="002C6460">
        <w:t>家公司按本土公司和跨国公司（</w:t>
      </w:r>
      <w:r w:rsidRPr="002C6460">
        <w:t>30%</w:t>
      </w:r>
      <w:r w:rsidRPr="002C6460">
        <w:t>以上的销售额来自本土以外的公司）归类。</w:t>
      </w:r>
      <w:r w:rsidRPr="002C6460">
        <w:t>2015</w:t>
      </w:r>
      <w:r w:rsidRPr="002C6460">
        <w:t>年以来，跨国公司的利润增长了</w:t>
      </w:r>
      <w:r w:rsidRPr="002C6460">
        <w:t>12%</w:t>
      </w:r>
      <w:r w:rsidRPr="002C6460">
        <w:t>，而本土公司增长了</w:t>
      </w:r>
      <w:r w:rsidRPr="002C6460">
        <w:t>30%</w:t>
      </w:r>
      <w:r w:rsidRPr="002C6460">
        <w:t>。跨国公司曾经拥有亮眼的股本回报率，但去年只勉强达到</w:t>
      </w:r>
      <w:r w:rsidRPr="002C6460">
        <w:t>11%</w:t>
      </w:r>
      <w:r w:rsidRPr="002C6460">
        <w:t>，而本土公司为</w:t>
      </w:r>
      <w:r w:rsidRPr="002C6460">
        <w:t>12%</w:t>
      </w:r>
      <w:r w:rsidRPr="002C6460">
        <w:t>。贸发会议只计算了跨国公司的境外业务回报率，不包括国内业务（美国公司的国内利润会比较丰厚）。金融危机前该回报率为</w:t>
      </w:r>
      <w:r w:rsidRPr="002C6460">
        <w:t>9%</w:t>
      </w:r>
      <w:r w:rsidRPr="002C6460">
        <w:t>，去年降至</w:t>
      </w:r>
      <w:r w:rsidRPr="002C6460">
        <w:t>7%</w:t>
      </w:r>
      <w:r w:rsidRPr="002C6460">
        <w:t>，可能低于它们的资本成本。</w:t>
      </w:r>
    </w:p>
    <w:p w:rsidR="00CF48B4" w:rsidRDefault="002C6460" w:rsidP="002C6460">
      <w:pPr>
        <w:spacing w:before="156" w:after="156"/>
      </w:pPr>
      <w:r w:rsidRPr="002C6460">
        <w:t>Faced with soggy profits, bosses are being more cautious, an impulse further amplified by trade tensions. For one thing, regulators are more likely to block deals. Chinese buyers in particular are effectively playing roulette. Even saintly Canada prevented a $1bn takeover of a construction company, Aecon, by a Chinese firm in May. America’s security watchdogs recently kiboshed the takeover of Qualcomm by Broadcom, a rival semiconductor firm then domiciled in Singapore. And who wants to build new cross-border supply chains while the world’s trade regime is in flux?</w:t>
      </w:r>
    </w:p>
    <w:p w:rsidR="00CF48B4" w:rsidRDefault="002C6460" w:rsidP="002C6460">
      <w:pPr>
        <w:spacing w:before="156" w:after="156"/>
      </w:pPr>
      <w:r w:rsidRPr="002C6460">
        <w:rPr>
          <w:rFonts w:hint="eastAsia"/>
        </w:rPr>
        <w:t>面对低迷的利润，老板们变得更谨慎，而紧张的贸易局势进一步强化了他们这种直觉反应。比如，监管机构现在更有可能阻止并购交易。尤其是中国的买家，他们根本就是在玩轮盘赌。就连至善至爱的加拿大也在</w:t>
      </w:r>
      <w:r w:rsidRPr="002C6460">
        <w:t>5</w:t>
      </w:r>
      <w:r w:rsidRPr="002C6460">
        <w:t>月阻止了一家中国公司出价</w:t>
      </w:r>
      <w:r w:rsidRPr="002C6460">
        <w:t>10</w:t>
      </w:r>
      <w:r w:rsidRPr="002C6460">
        <w:t>亿美元收购其建筑公司爱康（</w:t>
      </w:r>
      <w:r w:rsidRPr="002C6460">
        <w:t>Aecon</w:t>
      </w:r>
      <w:r w:rsidRPr="002C6460">
        <w:t>）。最近，美国的安全监管机构禁止半导体公司博通（</w:t>
      </w:r>
      <w:r w:rsidRPr="002C6460">
        <w:t>Broadcom</w:t>
      </w:r>
      <w:r w:rsidRPr="002C6460">
        <w:t>）收购竞争对手高通（</w:t>
      </w:r>
      <w:r w:rsidRPr="002C6460">
        <w:t>Qualcomm</w:t>
      </w:r>
      <w:r w:rsidRPr="002C6460">
        <w:t>），前者发起收购时注册地在新加坡。世界贸易体系动荡不定之时，谁还想打造新的跨境供应链？</w:t>
      </w:r>
    </w:p>
    <w:p w:rsidR="00CF48B4" w:rsidRDefault="002C6460" w:rsidP="002C6460">
      <w:pPr>
        <w:spacing w:before="156" w:after="156"/>
      </w:pPr>
      <w:r w:rsidRPr="002C6460">
        <w:t xml:space="preserve">Perversely, protectionism can sometimes stimulate cross-border investment. After the 1930s, some firms “tariff hopped” by building factories within countries to avoid exporting to them. The White House doubtless hopes this will happen in America, which Mr Trump says is “open for business”. There are a few examples—some foreign solar-panel manufacturers made plans for new plants in Uncle Sam’s backyard after tariffs were announced in January. But across all industries, inbound investment into America fell by 39% in 2017, according to the Bureau of Economic Analysis. The number of greenfield projects in the United States announced by foreign firms fell by 29% in the first </w:t>
      </w:r>
      <w:r w:rsidRPr="002C6460">
        <w:lastRenderedPageBreak/>
        <w:t>quarter of 2018 compared with the prior year, according to fDi, a data firm.</w:t>
      </w:r>
    </w:p>
    <w:p w:rsidR="00CF48B4" w:rsidRDefault="002C6460" w:rsidP="002C6460">
      <w:pPr>
        <w:spacing w:before="156" w:after="156"/>
      </w:pPr>
      <w:r w:rsidRPr="002C6460">
        <w:rPr>
          <w:rFonts w:hint="eastAsia"/>
        </w:rPr>
        <w:t>反常的是，贸易保护主义有时会刺激跨境投资。上世纪</w:t>
      </w:r>
      <w:r w:rsidRPr="002C6460">
        <w:t>30</w:t>
      </w:r>
      <w:r w:rsidRPr="002C6460">
        <w:t>年代后，一些公司通过在国外建厂免去出口来</w:t>
      </w:r>
      <w:r w:rsidRPr="002C6460">
        <w:t>“</w:t>
      </w:r>
      <w:r w:rsidRPr="002C6460">
        <w:t>跳过关税</w:t>
      </w:r>
      <w:r w:rsidRPr="002C6460">
        <w:t>”</w:t>
      </w:r>
      <w:r w:rsidRPr="002C6460">
        <w:t>。白宫无疑希望美国也能吸引企业来建厂，因为特朗普说美国</w:t>
      </w:r>
      <w:r w:rsidRPr="002C6460">
        <w:t>“</w:t>
      </w:r>
      <w:r w:rsidRPr="002C6460">
        <w:t>向企业开放</w:t>
      </w:r>
      <w:r w:rsidRPr="002C6460">
        <w:t>”</w:t>
      </w:r>
      <w:r w:rsidRPr="002C6460">
        <w:t>。有这么几个例子。今年</w:t>
      </w:r>
      <w:r w:rsidRPr="002C6460">
        <w:t>1</w:t>
      </w:r>
      <w:r w:rsidRPr="002C6460">
        <w:t>月美国宣布加征关税后，一些外国太阳能电池板制造商计划在山姆大叔的后院建造新工厂。但是，美国经济分析局（</w:t>
      </w:r>
      <w:r w:rsidRPr="002C6460">
        <w:t>Bureau of Economic Analysis</w:t>
      </w:r>
      <w:r w:rsidRPr="002C6460">
        <w:t>）的数据显示，从所有行业来看，</w:t>
      </w:r>
      <w:r w:rsidRPr="002C6460">
        <w:t>2017</w:t>
      </w:r>
      <w:r w:rsidRPr="002C6460">
        <w:t>年美国的外来投资下降了</w:t>
      </w:r>
      <w:r w:rsidRPr="002C6460">
        <w:t>39%</w:t>
      </w:r>
      <w:r w:rsidRPr="002C6460">
        <w:t>。数据公司</w:t>
      </w:r>
      <w:r w:rsidRPr="002C6460">
        <w:t>fDi</w:t>
      </w:r>
      <w:r w:rsidRPr="002C6460">
        <w:t>的统计显示，今年第一季度，外国公司宣布在美国首建投资项目的数量同比下降了</w:t>
      </w:r>
      <w:r w:rsidRPr="002C6460">
        <w:t>29%</w:t>
      </w:r>
      <w:r w:rsidRPr="002C6460">
        <w:rPr>
          <w:rFonts w:hint="eastAsia"/>
        </w:rPr>
        <w:t>。</w:t>
      </w:r>
    </w:p>
    <w:p w:rsidR="00CF48B4" w:rsidRDefault="002C6460" w:rsidP="002C6460">
      <w:pPr>
        <w:spacing w:before="156" w:after="156"/>
      </w:pPr>
      <w:r w:rsidRPr="002C6460">
        <w:t>Perhaps digital flows could provide a new leg for globalisation, a view backed by McKinsey, a consulting firm. Netflix now has more subscribers abroad than at home, for example. But these flows are fragile. They tend not to create lots of jobs, exports or tax revenues for the recipient countries, which is their main motivation for welcoming multinationals. And protectionism has gone digital, too. The control of tech innovation is at the heart of the rows between America and China.</w:t>
      </w:r>
    </w:p>
    <w:p w:rsidR="00CF48B4" w:rsidRDefault="002C6460" w:rsidP="002C6460">
      <w:pPr>
        <w:spacing w:before="156" w:after="156"/>
      </w:pPr>
      <w:r w:rsidRPr="002C6460">
        <w:rPr>
          <w:rFonts w:hint="eastAsia"/>
        </w:rPr>
        <w:t>或许数字流能为全球化另辟蹊径，咨询公司麦肯锡的统计证实了这一点。例如，目前</w:t>
      </w:r>
      <w:r w:rsidRPr="002C6460">
        <w:t>Netflix</w:t>
      </w:r>
      <w:r w:rsidRPr="002C6460">
        <w:t>的国外用户数已超过了国内用户。但是这类数字流没有实质的影响力</w:t>
      </w:r>
      <w:r w:rsidRPr="002C6460">
        <w:t>——</w:t>
      </w:r>
      <w:r w:rsidRPr="002C6460">
        <w:t>它们往往不会为接受国带来大量工作岗位、出口或者税收，而这些正是接受国欢迎跨国公司的主要原因。而且，贸易保护主义也已进入数字领域。中美争端的核心正是争夺对科技创新的控制权。</w:t>
      </w:r>
    </w:p>
    <w:p w:rsidR="00CF48B4" w:rsidRDefault="002C6460" w:rsidP="002C6460">
      <w:pPr>
        <w:spacing w:before="156" w:after="156"/>
      </w:pPr>
      <w:r w:rsidRPr="002C6460">
        <w:t>Fade away</w:t>
      </w:r>
    </w:p>
    <w:p w:rsidR="00CF48B4" w:rsidRDefault="002C6460" w:rsidP="002C6460">
      <w:pPr>
        <w:spacing w:before="156" w:after="156"/>
      </w:pPr>
      <w:r w:rsidRPr="002C6460">
        <w:rPr>
          <w:rFonts w:hint="eastAsia"/>
        </w:rPr>
        <w:t>黯然失色</w:t>
      </w:r>
    </w:p>
    <w:p w:rsidR="00CF48B4" w:rsidRDefault="002C6460" w:rsidP="002C6460">
      <w:pPr>
        <w:spacing w:before="156" w:after="156"/>
      </w:pPr>
      <w:r w:rsidRPr="002C6460">
        <w:t>The base case is that cross-border investment will be subdued until Mr Trump leaves office. The weight of multinationals in the pool of global investment (including takeovers) will fade. It has already dropped to 6% last year, compared with a 20-year average of 8% and a peak of 10% in 2007.</w:t>
      </w:r>
    </w:p>
    <w:p w:rsidR="00CF48B4" w:rsidRDefault="002C6460" w:rsidP="002C6460">
      <w:pPr>
        <w:spacing w:before="156" w:after="156"/>
      </w:pPr>
      <w:r w:rsidRPr="002C6460">
        <w:rPr>
          <w:rFonts w:hint="eastAsia"/>
        </w:rPr>
        <w:t>大趋势是，在特朗普卸任前，跨境投资都将受到遏制。跨国公司在全球投资（包括收购）总额中的比重会越来越小。过去</w:t>
      </w:r>
      <w:r w:rsidRPr="002C6460">
        <w:t>20</w:t>
      </w:r>
      <w:r w:rsidRPr="002C6460">
        <w:t>年这一数字的平均值为</w:t>
      </w:r>
      <w:r w:rsidRPr="002C6460">
        <w:t>8%</w:t>
      </w:r>
      <w:r w:rsidRPr="002C6460">
        <w:t>，</w:t>
      </w:r>
      <w:r w:rsidRPr="002C6460">
        <w:t>2007</w:t>
      </w:r>
      <w:r w:rsidRPr="002C6460">
        <w:t>年达到峰值</w:t>
      </w:r>
      <w:r w:rsidRPr="002C6460">
        <w:t>10%</w:t>
      </w:r>
      <w:r w:rsidRPr="002C6460">
        <w:t>，去年已降至</w:t>
      </w:r>
      <w:r w:rsidRPr="002C6460">
        <w:t>6%</w:t>
      </w:r>
      <w:r w:rsidRPr="002C6460">
        <w:t>。</w:t>
      </w:r>
    </w:p>
    <w:p w:rsidR="00CF48B4" w:rsidRDefault="002C6460" w:rsidP="002C6460">
      <w:pPr>
        <w:spacing w:before="156" w:after="156"/>
      </w:pPr>
      <w:r w:rsidRPr="002C6460">
        <w:t>But if trade tensions persist beyond the American presidential election in 2020, firms may seek a more radical rethink. One option would be to separate the flow of investment from control. In the 19th century global firms often gave contracts to local managing agents to run their foreign businesses. These could be revived. Or multinationals could seek only minority stakes in their operations abroad, guaranteeing them local autonomy.</w:t>
      </w:r>
    </w:p>
    <w:p w:rsidR="00CF48B4" w:rsidRDefault="002C6460" w:rsidP="002C6460">
      <w:pPr>
        <w:spacing w:before="156" w:after="156"/>
      </w:pPr>
      <w:r w:rsidRPr="002C6460">
        <w:rPr>
          <w:rFonts w:hint="eastAsia"/>
        </w:rPr>
        <w:t>但是，如果贸易紧张局势会持续到</w:t>
      </w:r>
      <w:r w:rsidRPr="002C6460">
        <w:t>2020</w:t>
      </w:r>
      <w:r w:rsidRPr="002C6460">
        <w:t>年美国总统大选之后，那么各家公司可能会谋求较为激进的新思路。办法之一是将投资流与控制脱钩。在</w:t>
      </w:r>
      <w:r w:rsidRPr="002C6460">
        <w:t>19</w:t>
      </w:r>
      <w:r w:rsidRPr="002C6460">
        <w:t>世纪，全球性公司常与本地的经营代理商签订合约，让它们代为管理其国外业务。这种方式可能被重新采用。或者跨国公司可以只持有海外公司的少数股权，以保证它们在本土的自主权。</w:t>
      </w:r>
    </w:p>
    <w:p w:rsidR="00CF48B4" w:rsidRDefault="002C6460" w:rsidP="002C6460">
      <w:pPr>
        <w:spacing w:before="156" w:after="156"/>
      </w:pPr>
      <w:r w:rsidRPr="002C6460">
        <w:t>Such structures could muffle political risks but are far less efficient than the model of globally integrated firms that thrived in the 2000s. Consumers and productivity will both suffer, and investors might, too. But after the past few months it is the duty of anyone running a multinational firm to consider how to redesign their business for a pricklier, nastier world.</w:t>
      </w:r>
    </w:p>
    <w:p w:rsidR="002C6460" w:rsidRPr="002C6460" w:rsidRDefault="002C6460" w:rsidP="002C6460">
      <w:pPr>
        <w:spacing w:before="156" w:after="156"/>
      </w:pPr>
      <w:r w:rsidRPr="002C6460">
        <w:rPr>
          <w:rFonts w:hint="eastAsia"/>
        </w:rPr>
        <w:t>这样的经营结构可能会降低政治风险，但论效率，它却远不如兴盛于</w:t>
      </w:r>
      <w:r w:rsidRPr="002C6460">
        <w:t>21</w:t>
      </w:r>
      <w:r w:rsidRPr="002C6460">
        <w:t>世纪前十年的全球一体化公司的模式。消费者和生产率都会受损，投资者可能也一样。但是，在经历了过去的几个月之后，每一位跨国公司的掌门人都有责任考虑如何重新谋篇布局，以应对更棘手和险恶的世界。</w:t>
      </w:r>
    </w:p>
    <w:p w:rsidR="002C6460" w:rsidRPr="002C6460" w:rsidRDefault="002C6460" w:rsidP="002C6460">
      <w:pPr>
        <w:pStyle w:val="1"/>
        <w:spacing w:before="156" w:after="156"/>
      </w:pPr>
      <w:bookmarkStart w:id="79" w:name="_Toc525729488"/>
      <w:r w:rsidRPr="002C6460">
        <w:lastRenderedPageBreak/>
        <w:t>Materials science: Industrial plants</w:t>
      </w:r>
      <w:bookmarkEnd w:id="79"/>
    </w:p>
    <w:p w:rsidR="002C6460" w:rsidRPr="002C6460" w:rsidRDefault="002C6460" w:rsidP="002C6460">
      <w:pPr>
        <w:spacing w:before="156" w:after="156"/>
      </w:pPr>
      <w:r w:rsidRPr="002C6460">
        <w:t>How to make buildings, cars and aircraft from materials based on natural fibres</w:t>
      </w:r>
    </w:p>
    <w:p w:rsidR="002C6460" w:rsidRPr="002C6460" w:rsidRDefault="002C6460" w:rsidP="002C6460">
      <w:pPr>
        <w:spacing w:before="156" w:after="156"/>
      </w:pPr>
      <w:r w:rsidRPr="002C6460">
        <w:rPr>
          <w:rFonts w:hint="eastAsia"/>
        </w:rPr>
        <w:t>材料科学：工业植物</w:t>
      </w:r>
    </w:p>
    <w:p w:rsidR="002C6460" w:rsidRPr="002C6460" w:rsidRDefault="002C6460" w:rsidP="002C6460">
      <w:pPr>
        <w:spacing w:before="156" w:after="156"/>
      </w:pPr>
      <w:r w:rsidRPr="002C6460">
        <w:rPr>
          <w:rFonts w:hint="eastAsia"/>
        </w:rPr>
        <w:t>如何用基于天然纤维的材料盖房子及造汽车和飞机</w:t>
      </w:r>
    </w:p>
    <w:p w:rsidR="00CF48B4" w:rsidRDefault="002C6460" w:rsidP="002C6460">
      <w:pPr>
        <w:spacing w:before="156" w:after="156"/>
      </w:pPr>
      <w:r w:rsidRPr="002C6460">
        <w:t xml:space="preserve">20180616 science and technology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t>USING carrots to create concrete, turning wood into plastic, or even compressing it into a “super wood” that is as light and strong as titanium might sound like a series of almost Frankensteinish experiments. Yet all three are among the latest examples of employing natural fibres from plants as eco-friendly additives or alternatives to man-made materials.</w:t>
      </w:r>
    </w:p>
    <w:p w:rsidR="00CF48B4" w:rsidRDefault="002C6460" w:rsidP="002C6460">
      <w:pPr>
        <w:spacing w:before="156" w:after="156"/>
      </w:pPr>
      <w:r w:rsidRPr="002C6460">
        <w:rPr>
          <w:rFonts w:hint="eastAsia"/>
        </w:rPr>
        <w:t>用胡萝卜拌制混凝土；把木头变成塑料；把木头压缩成和钛一样又轻又坚固的“超级木材”。这听起来像是科学怪人鼓捣的一连串疯狂实验。实际上，这是研究人员尝试把植物中的天然纤维用作环保添加剂或人造材料的替代品的最近三例。</w:t>
      </w:r>
    </w:p>
    <w:p w:rsidR="00CF48B4" w:rsidRDefault="002C6460" w:rsidP="002C6460">
      <w:pPr>
        <w:spacing w:before="156" w:after="156"/>
      </w:pPr>
      <w:r w:rsidRPr="002C6460">
        <w:t>Materials-science researchers are finding that plant fibres can add durability and strength to substances already used in the construction of buildings and in goods that range from toys and furniture to cars and aircraft. A big bonus is that, because plants lock up carbon in their structure, using their fibres to make things should mean less carbon dioxide is emitted. The production of concrete alone represents some 5% of man-made global CO{-2} emissions, and making 1kg of plastic from oil produces 6kg of the greenhouse gas.</w:t>
      </w:r>
    </w:p>
    <w:p w:rsidR="00CF48B4" w:rsidRDefault="002C6460" w:rsidP="002C6460">
      <w:pPr>
        <w:spacing w:before="156" w:after="156"/>
      </w:pPr>
      <w:r w:rsidRPr="002C6460">
        <w:rPr>
          <w:rFonts w:hint="eastAsia"/>
        </w:rPr>
        <w:t>材料科学研究人员发现，在建筑材料以及玩具、家具、汽车、飞机等各种商品的原材料中添加植物纤维，能让它们更耐久、更结实。而由于植物可将碳封存在其组织内，使用植物纤维应该还会带来一大好处——减少二氧化碳排放。单是混凝土生产就造成了全球大约</w:t>
      </w:r>
      <w:r w:rsidRPr="002C6460">
        <w:t>5%</w:t>
      </w:r>
      <w:r w:rsidRPr="002C6460">
        <w:t>的人为二氧化碳排放，而用石油生产</w:t>
      </w:r>
      <w:r w:rsidRPr="002C6460">
        <w:t>1</w:t>
      </w:r>
      <w:r w:rsidRPr="002C6460">
        <w:t>公斤塑料会产生</w:t>
      </w:r>
      <w:r w:rsidRPr="002C6460">
        <w:t>6</w:t>
      </w:r>
      <w:r w:rsidRPr="002C6460">
        <w:t>千克温室气体。</w:t>
      </w:r>
    </w:p>
    <w:p w:rsidR="00CF48B4" w:rsidRDefault="002C6460" w:rsidP="002C6460">
      <w:pPr>
        <w:spacing w:before="156" w:after="156"/>
      </w:pPr>
      <w:r w:rsidRPr="002C6460">
        <w:t>Start with the carrots. These are being investigated by Mohamed Saafi at Lancaster University, in England. Dr Saafi and his colleagues do not use whole carrots, but rather what they call “nanoplatelets” that have been extracted from carrots discarded by supermarkets or as waste from food-processing factories. Sugar-beet peelings are also a useful source of nanoplatelets. The researchers are working with CelluComp, a British firm that produces such platelets for industrial applications, including as an additive that helps toughen the surface of paint as it dries.</w:t>
      </w:r>
    </w:p>
    <w:p w:rsidR="00CF48B4" w:rsidRDefault="002C6460" w:rsidP="002C6460">
      <w:pPr>
        <w:spacing w:before="156" w:after="156"/>
      </w:pPr>
      <w:r w:rsidRPr="002C6460">
        <w:rPr>
          <w:rFonts w:hint="eastAsia"/>
        </w:rPr>
        <w:t>先来看胡萝卜的妙用。英国兰卡斯特大学的默罕默德·萨菲（</w:t>
      </w:r>
      <w:r w:rsidRPr="002C6460">
        <w:t>Mohamed Saafi</w:t>
      </w:r>
      <w:r w:rsidRPr="002C6460">
        <w:t>）正在探究这种植物的用处。萨菲和同事们用的并不是整根胡萝卜，而是所谓的</w:t>
      </w:r>
      <w:r w:rsidRPr="002C6460">
        <w:t>“</w:t>
      </w:r>
      <w:r w:rsidRPr="002C6460">
        <w:t>纳米薄片</w:t>
      </w:r>
      <w:r w:rsidRPr="002C6460">
        <w:t>”</w:t>
      </w:r>
      <w:r w:rsidRPr="002C6460">
        <w:t>，是从超市丢弃或被食品加工厂当作废料的胡萝卜中提取而来。甜菜皮也是制作纳米薄片的有用材料。研究人员正在和英国公司</w:t>
      </w:r>
      <w:r w:rsidRPr="002C6460">
        <w:t>CelluComp</w:t>
      </w:r>
      <w:r w:rsidRPr="002C6460">
        <w:t>合作。这家公司生产工业用途的纳米薄片，其中有一种可用作添加剂，能让干燥后的油漆表面更牢固。</w:t>
      </w:r>
    </w:p>
    <w:p w:rsidR="00CF48B4" w:rsidRDefault="002C6460" w:rsidP="002C6460">
      <w:pPr>
        <w:spacing w:before="156" w:after="156"/>
      </w:pPr>
      <w:r w:rsidRPr="002C6460">
        <w:t>Each platelet is only a few millionths of a metre across. It consists of a sheet of stiff cellulose fibres. Although the fibres are minute, they are strong. By combining platelets with other materials a powerful composite can be produced. Dr Saafi is mixing the platelets into cement, which is made by burning limestone and clay together at high temperature. (The chemical reaction between them releases carbon dioxide from the limestone.) To turn cement into concrete it is mixed with aggregates such as sand, stones and crushed rocks, which act as reinforcement, and with water, which reacts with the chemicals in the cement to form a substance called calcium silicate hydrate. This starts off as a thick gel, but then hardens into a solid matrix that binds the aggregates together.</w:t>
      </w:r>
    </w:p>
    <w:p w:rsidR="00CF48B4" w:rsidRDefault="002C6460" w:rsidP="002C6460">
      <w:pPr>
        <w:spacing w:before="156" w:after="156"/>
      </w:pPr>
      <w:r w:rsidRPr="002C6460">
        <w:rPr>
          <w:rFonts w:hint="eastAsia"/>
        </w:rPr>
        <w:lastRenderedPageBreak/>
        <w:t>每个薄片只有一米的几百万分之一宽，由一层硬的纤维素纤维构成。这种纤维虽然非常细小，却很结实。将薄片与其他材料结合，便能得到强大的复合材料。萨菲正在把薄片与水泥混合。水泥由石灰石与粘土高温烧制而成。（二者发生的化学反应会令石灰石释放二氧化碳。）要将水泥变成混凝土，需要将它与骨料和水混合，骨料包括砂石和碎石，起加固的作用；水会与水泥中的化学物质发生反应，形成一种叫作水化硅酸钙的物质。一开始它是一层厚厚的胶状物，但之后会硬化成一种固体基质，将骨料结合在一起。</w:t>
      </w:r>
    </w:p>
    <w:p w:rsidR="00CF48B4" w:rsidRDefault="002C6460" w:rsidP="002C6460">
      <w:pPr>
        <w:spacing w:before="156" w:after="156"/>
      </w:pPr>
      <w:r w:rsidRPr="002C6460">
        <w:t>Carrot soup</w:t>
      </w:r>
    </w:p>
    <w:p w:rsidR="00CF48B4" w:rsidRDefault="002C6460" w:rsidP="002C6460">
      <w:pPr>
        <w:spacing w:before="156" w:after="156"/>
      </w:pPr>
      <w:r w:rsidRPr="002C6460">
        <w:rPr>
          <w:rFonts w:hint="eastAsia"/>
        </w:rPr>
        <w:t>胡萝卜汤</w:t>
      </w:r>
    </w:p>
    <w:p w:rsidR="00CF48B4" w:rsidRDefault="002C6460" w:rsidP="002C6460">
      <w:pPr>
        <w:spacing w:before="156" w:after="156"/>
      </w:pPr>
      <w:r w:rsidRPr="002C6460">
        <w:t>By adding vegetable platelets to the mix, Dr Saafi and his colleagues can make concrete stronger. This is useful in itself, but it also permits a reduction in the ratio of cement to aggregates that is required to achieve a given level of strength. Reducing the amount of cement in this way consequently reduces CO{-2} emissions.</w:t>
      </w:r>
    </w:p>
    <w:p w:rsidR="00CF48B4" w:rsidRDefault="002C6460" w:rsidP="002C6460">
      <w:pPr>
        <w:spacing w:before="156" w:after="156"/>
      </w:pPr>
      <w:r w:rsidRPr="002C6460">
        <w:rPr>
          <w:rFonts w:hint="eastAsia"/>
        </w:rPr>
        <w:t>萨菲及同事将蔬菜纳米薄片加入混合物，让混凝土变得更坚固。这本身就很有益处，但采用这种手段还可以降低水泥与骨料的比例（这两者需要达到一定比例才能使混凝土达到特定强度）。如此减少水泥的用量，也就可以减少二氧化碳的排放。</w:t>
      </w:r>
    </w:p>
    <w:p w:rsidR="00CF48B4" w:rsidRDefault="002C6460" w:rsidP="002C6460">
      <w:pPr>
        <w:spacing w:before="156" w:after="156"/>
      </w:pPr>
      <w:r w:rsidRPr="002C6460">
        <w:t>The group is still exploring exactly how strong it can make concrete by adding platelets, but initial studies suggest that the impact could be considerable. Just 500 grams of platelets can reduce the amount of cement needed to make a cubic metre of concrete by about 40kg—a saving of 10%. Dr Saafi and his team have now embarked on a two-year study to investigate the process in more detail and to perfect the best mix for use by the construction industry.</w:t>
      </w:r>
    </w:p>
    <w:p w:rsidR="00CF48B4" w:rsidRDefault="002C6460" w:rsidP="002C6460">
      <w:pPr>
        <w:spacing w:before="156" w:after="156"/>
      </w:pPr>
      <w:r w:rsidRPr="002C6460">
        <w:rPr>
          <w:rFonts w:hint="eastAsia"/>
        </w:rPr>
        <w:t>这个团队仍在探究采用添加纳米薄片的方法究竟能让混凝度达到何种强度，但初步研究已经显示，其效用可能会相当可观。仅</w:t>
      </w:r>
      <w:r w:rsidRPr="002C6460">
        <w:t>500</w:t>
      </w:r>
      <w:r w:rsidRPr="002C6460">
        <w:t>克纳米薄片就可以使生产一立方米混凝土的水泥用量减少约</w:t>
      </w:r>
      <w:r w:rsidRPr="002C6460">
        <w:t>40</w:t>
      </w:r>
      <w:r w:rsidRPr="002C6460">
        <w:t>公斤，相当于节省</w:t>
      </w:r>
      <w:r w:rsidRPr="002C6460">
        <w:t>10%</w:t>
      </w:r>
      <w:r w:rsidRPr="002C6460">
        <w:t>。萨菲和他的团队如今已开始了一项为期两年的研究，准备更加详尽地探究工艺流程，找出最佳配比，以供在建筑行业应用。</w:t>
      </w:r>
    </w:p>
    <w:p w:rsidR="00CF48B4" w:rsidRDefault="002C6460" w:rsidP="002C6460">
      <w:pPr>
        <w:spacing w:before="156" w:after="156"/>
      </w:pPr>
      <w:r w:rsidRPr="002C6460">
        <w:t>Unlike cement, wood is already a composite material. It is made of cellulose fibres embedded in a matrix of lignin, an organic polymer that serves a number of purposes, including providing woody plants with their rigidity. In May Stora Enso, a Finnish forestry-products company, launched a wood-derived alternative to oil-based plastics. This material, called DuraSense, looks a bit like popcorn. It consists of wood fibres, including lignin, obtained from pulping and other operations. The fibres are mixed with oil-based polymers and other additives, such as colouring agents. The resulting granules can be melted and moulded in the same way as plastic is in factory processes. Adding wood fibres, the company says, can reduce the amount of plastic needed to make goods with plastic parts by 60%.</w:t>
      </w:r>
    </w:p>
    <w:p w:rsidR="00CF48B4" w:rsidRDefault="002C6460" w:rsidP="002C6460">
      <w:pPr>
        <w:spacing w:before="156" w:after="156"/>
      </w:pPr>
      <w:r w:rsidRPr="002C6460">
        <w:rPr>
          <w:rFonts w:hint="eastAsia"/>
        </w:rPr>
        <w:t>和水泥不同，木材已经是一种复合材料了。它是由嵌在木质素基质中的纤维素纤维制成。木质素是一种有多种用途的有机聚合物，其中之一就是赋予木本植物硬度。</w:t>
      </w:r>
      <w:r w:rsidRPr="002C6460">
        <w:t>5</w:t>
      </w:r>
      <w:r w:rsidRPr="002C6460">
        <w:t>月，芬兰林产品公司斯道拉恩索（</w:t>
      </w:r>
      <w:r w:rsidRPr="002C6460">
        <w:t>Stora Enso</w:t>
      </w:r>
      <w:r w:rsidRPr="002C6460">
        <w:t>）发布了一种源自木材的材料，可替代以石油为原料的塑料制品。这种材料名叫</w:t>
      </w:r>
      <w:r w:rsidRPr="002C6460">
        <w:t>DuraSense</w:t>
      </w:r>
      <w:r w:rsidRPr="002C6460">
        <w:t>，看上去有点像爆米花，是由包括木质素在内的木纤维构成，这些纤维是通过制浆等操作方法获取的。该公司将木纤维与基于石油的聚合物以及着色剂等其他添加物混合，所形成的颗粒可以熔化并塑形，就像工厂中为塑料塑形的工艺一样。该公司称，在生产含</w:t>
      </w:r>
      <w:r w:rsidRPr="002C6460">
        <w:rPr>
          <w:rFonts w:hint="eastAsia"/>
        </w:rPr>
        <w:t>有塑料配件的商品时如采用这种添加木纤维的做法，可以将塑料的使用量减少</w:t>
      </w:r>
      <w:r w:rsidRPr="002C6460">
        <w:t>60%</w:t>
      </w:r>
      <w:r w:rsidRPr="002C6460">
        <w:t>。</w:t>
      </w:r>
    </w:p>
    <w:p w:rsidR="00CF48B4" w:rsidRDefault="002C6460" w:rsidP="002C6460">
      <w:pPr>
        <w:spacing w:before="156" w:after="156"/>
      </w:pPr>
      <w:r w:rsidRPr="002C6460">
        <w:t>Stora Enso has also found a use for pure lignin, which is often a waste product of papermaking, since most paper is made of pulp with the lignin removed. Stora Enso’s engineers have worked out how to use lignin as a substitute for the oil-based resins and adhesives employed in the manufacture of engineered timbers, such as plywoods. Nor are they alone in looking for structural applications for lignin. Along with others they are seeking ways to use it to replace oil-based materials in carbon-fibre composites, which are used to make lightweight parts for cars and aircraft.</w:t>
      </w:r>
    </w:p>
    <w:p w:rsidR="00CF48B4" w:rsidRDefault="002C6460" w:rsidP="002C6460">
      <w:pPr>
        <w:spacing w:before="156" w:after="156"/>
      </w:pPr>
      <w:r w:rsidRPr="002C6460">
        <w:rPr>
          <w:rFonts w:hint="eastAsia"/>
        </w:rPr>
        <w:lastRenderedPageBreak/>
        <w:t>斯道拉恩索还为纯木质素找到了用处。由于大多数纸张都是由去除了木质素的木浆制成，因而这种物质在造纸业中往往是废料。斯道拉恩索的工程师已经研究出方法，既可以将木质素用作石油树脂的替代品，还可以在生产胶合板等工程木料时将它用作黏合剂。为木质素寻找结构性用途的并非只有斯道拉恩索的工程师。其他人也和他们一样，正在探究如何以木质素替代碳纤维复合材料（用来为汽车和飞机制造轻量部件）中的石化材料。</w:t>
      </w:r>
    </w:p>
    <w:p w:rsidR="00CF48B4" w:rsidRDefault="002C6460" w:rsidP="002C6460">
      <w:pPr>
        <w:spacing w:before="156" w:after="156"/>
      </w:pPr>
      <w:r w:rsidRPr="002C6460">
        <w:t>By contrast, Hu Liangbing and Li Teng of the University of Maryland are trying to make a better material by removing, rather than adding, lignin. Their aim is to create a “super wood” that is stronger than most metals. Their approach is to treat blocks of wood with sodium hydroxide and sodium sulphate in a chemical process similar to that used to remove lignin from papermaking pulp. The difference is that they remove only enough lignin to make the wooden blocks easier to compress. They do that by squeezing the treated wood at around 100°C, which causes most of the pores and tubelike fibres within the wood to collapse. This increases its density threefold and its strength elevenfold.</w:t>
      </w:r>
    </w:p>
    <w:p w:rsidR="00CF48B4" w:rsidRDefault="002C6460" w:rsidP="002C6460">
      <w:pPr>
        <w:spacing w:before="156" w:after="156"/>
      </w:pPr>
      <w:r w:rsidRPr="002C6460">
        <w:rPr>
          <w:rFonts w:hint="eastAsia"/>
        </w:rPr>
        <w:t>马里兰大学的胡良兵和李腾则是尝试通过去除而非添加木质素的方法来制造一种更好的材料。他们的目标是研制出比大多数金属都要坚固的“超级木材”，方法是用氢氧化钠和硫酸钠对木料加以处理，这一化学过程与从造纸用浆中去除木质素类似。只不过，他们仅去除了木料中的部分木质素，使木材恰好达到更易压缩的程度。他们将处理过的木料放到大约</w:t>
      </w:r>
      <w:r w:rsidRPr="002C6460">
        <w:t>100℃</w:t>
      </w:r>
      <w:r w:rsidRPr="002C6460">
        <w:t>的温度下做挤压，木头中的大多数管孔和管状纤维就会被破坏。这会使木料的密度提升至原来的三倍，强度提升</w:t>
      </w:r>
      <w:r w:rsidRPr="002C6460">
        <w:t>11</w:t>
      </w:r>
      <w:r w:rsidRPr="002C6460">
        <w:t>倍。</w:t>
      </w:r>
    </w:p>
    <w:p w:rsidR="00CF48B4" w:rsidRDefault="002C6460" w:rsidP="002C6460">
      <w:pPr>
        <w:spacing w:before="156" w:after="156"/>
      </w:pPr>
      <w:r w:rsidRPr="002C6460">
        <w:t>That puts super wood on a par with some of the lightweight titanium alloys used in high-strength aerospace components. It is also bulletproof. In one test Dr Hu and Dr Li made a laminated sample by placing five sheets of the stuff on top of one another, each sheet having its fibres aligned at right-angles to those of the sheet below. When shot at, this material splintered but was still able to trap a steel projectile that passed effortlessly through a similarly sized sample of natural wood.</w:t>
      </w:r>
    </w:p>
    <w:p w:rsidR="00CF48B4" w:rsidRDefault="002C6460" w:rsidP="002C6460">
      <w:pPr>
        <w:spacing w:before="156" w:after="156"/>
      </w:pPr>
      <w:r w:rsidRPr="002C6460">
        <w:rPr>
          <w:rFonts w:hint="eastAsia"/>
        </w:rPr>
        <w:t>这样一来，超级木材就足以和高强度航空航天部件所采用的某些轻量钛合金相媲美了。这种木材还具备防弹功能。在一次测试中，胡良兵和李腾将五层超级木材叠放，制成一个层压板样品，每一层木板中的纤维都与下一层的呈直角。被射击后这种材料发生碎裂，但仍将钢弹卡在了中间。尺寸相近的天然木材样本则被子弹轻松穿透。</w:t>
      </w:r>
    </w:p>
    <w:p w:rsidR="00CF48B4" w:rsidRDefault="002C6460" w:rsidP="002C6460">
      <w:pPr>
        <w:spacing w:before="156" w:after="156"/>
      </w:pPr>
      <w:r w:rsidRPr="002C6460">
        <w:t>The team are now trying to commercialise their process, which Dr Hu thinks will be cheap to scale up. It works on both hardwoods and softwoods, so a range of materials can be created. Dr Hu reckons that, one day, houses, cars, furniture and many other things will be made mainly or partly from densified wood.</w:t>
      </w:r>
    </w:p>
    <w:p w:rsidR="002C6460" w:rsidRPr="002C6460" w:rsidRDefault="002C6460" w:rsidP="002C6460">
      <w:pPr>
        <w:spacing w:before="156" w:after="156"/>
      </w:pPr>
      <w:r w:rsidRPr="002C6460">
        <w:rPr>
          <w:rFonts w:hint="eastAsia"/>
        </w:rPr>
        <w:t>这个团队目前正尝试将这项工艺商业化，胡良兵认为它能以低廉的成本实现规模化。这项工艺在硬木和软木上均适用，因而可以研制出多种材料。胡良兵认为，某一天，房子、汽车、家具以及其他很多东西都会主要或部分由压缩木材制成。</w:t>
      </w:r>
    </w:p>
    <w:p w:rsidR="002C6460" w:rsidRPr="002C6460" w:rsidRDefault="002C6460" w:rsidP="002C6460">
      <w:pPr>
        <w:pStyle w:val="1"/>
        <w:spacing w:before="156" w:after="156"/>
      </w:pPr>
      <w:bookmarkStart w:id="80" w:name="_Toc525729489"/>
      <w:r w:rsidRPr="002C6460">
        <w:t>Military communications: Jaw-jaw and war-war</w:t>
      </w:r>
      <w:bookmarkEnd w:id="80"/>
    </w:p>
    <w:p w:rsidR="002C6460" w:rsidRPr="002C6460" w:rsidRDefault="002C6460" w:rsidP="002C6460">
      <w:pPr>
        <w:spacing w:before="156" w:after="156"/>
      </w:pPr>
      <w:r w:rsidRPr="002C6460">
        <w:t>A new type of battlefield network is in development</w:t>
      </w:r>
    </w:p>
    <w:p w:rsidR="002C6460" w:rsidRPr="002C6460" w:rsidRDefault="002C6460" w:rsidP="002C6460">
      <w:pPr>
        <w:spacing w:before="156" w:after="156"/>
      </w:pPr>
      <w:r w:rsidRPr="002C6460">
        <w:rPr>
          <w:rFonts w:hint="eastAsia"/>
        </w:rPr>
        <w:t>军事通信：动手也动口</w:t>
      </w:r>
    </w:p>
    <w:p w:rsidR="002C6460" w:rsidRPr="002C6460" w:rsidRDefault="002C6460" w:rsidP="002C6460">
      <w:pPr>
        <w:spacing w:before="156" w:after="156"/>
      </w:pPr>
      <w:r w:rsidRPr="002C6460">
        <w:rPr>
          <w:rFonts w:hint="eastAsia"/>
        </w:rPr>
        <w:t>一种新型的战地网络正在开发中</w:t>
      </w:r>
    </w:p>
    <w:p w:rsidR="00CF48B4" w:rsidRDefault="002C6460" w:rsidP="002C6460">
      <w:pPr>
        <w:spacing w:before="156" w:after="156"/>
      </w:pPr>
      <w:r w:rsidRPr="002C6460">
        <w:t xml:space="preserve">20180616 science and technology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t xml:space="preserve">MOBILE armies need mobile communications. Those communications, though, must be secure—and not just from </w:t>
      </w:r>
      <w:r w:rsidRPr="002C6460">
        <w:lastRenderedPageBreak/>
        <w:t>eavesdropping. They also need to be uninterruptible. And that is a problem. Many mobile networks (think Wi-Fi routers or mobile-phone towers) operate via hubs. Destroy the hub and you destroy the network. Even a peer-to-peer system in which messages travel in a series of hops between nodes (in the form of the devices that comprise the system) rather than via a hub, can be degraded by a loss of nodes. Existing versions of such systems, which are usually static, rather than mobile, require each node to be set up individually, in advance, to talk to particular other nodes. Mobility brings a need for constant reconfiguration.</w:t>
      </w:r>
    </w:p>
    <w:p w:rsidR="00CF48B4" w:rsidRDefault="002C6460" w:rsidP="002C6460">
      <w:pPr>
        <w:spacing w:before="156" w:after="156"/>
      </w:pPr>
      <w:r w:rsidRPr="002C6460">
        <w:rPr>
          <w:rFonts w:hint="eastAsia"/>
        </w:rPr>
        <w:t>机动部队需要移动通信。不过，这些通信必须能确保安全，而不仅仅是不被窃听。它们还不能间断，而这是个问题。许多移动网络（如</w:t>
      </w:r>
      <w:r w:rsidRPr="002C6460">
        <w:t>Wi-Fi</w:t>
      </w:r>
      <w:r w:rsidRPr="002C6460">
        <w:t>路由器或移动电话基站）通过集线器运行。破坏了集线器就破坏了网络。即使是一个对等系统，其中的信息在节点（即构成系统的各种设备）之间跳来跳去而不是通过集线器传递，也会因节点的丢失而减弱。目前已有的这类系统通常是静态而非移动的，需要预先单独设置每个节点，以便与特定的其他节点通信。要有移动通信则需要不断重新配置。</w:t>
      </w:r>
    </w:p>
    <w:p w:rsidR="00CF48B4" w:rsidRDefault="002C6460" w:rsidP="002C6460">
      <w:pPr>
        <w:spacing w:before="156" w:after="156"/>
      </w:pPr>
      <w:r w:rsidRPr="002C6460">
        <w:t>In theory such a system is possible. It is called MANET, an approximate acronym for mobile ad-hoc network. In practice, though, a workable MANET has proved impossible to design—until now.</w:t>
      </w:r>
    </w:p>
    <w:p w:rsidR="00CF48B4" w:rsidRDefault="002C6460" w:rsidP="002C6460">
      <w:pPr>
        <w:spacing w:before="156" w:after="156"/>
      </w:pPr>
      <w:r w:rsidRPr="002C6460">
        <w:rPr>
          <w:rFonts w:hint="eastAsia"/>
        </w:rPr>
        <w:t>理论上有存在这类系统的可能。它被称为</w:t>
      </w:r>
      <w:r w:rsidRPr="002C6460">
        <w:t>MANET</w:t>
      </w:r>
      <w:r w:rsidRPr="002C6460">
        <w:t>，是移动自组网（</w:t>
      </w:r>
      <w:r w:rsidRPr="002C6460">
        <w:t>mobile ad-hoc network</w:t>
      </w:r>
      <w:r w:rsidRPr="002C6460">
        <w:t>）的近似缩写。不过，实际上人们一直以来都没法设计出切实可行的</w:t>
      </w:r>
      <w:r w:rsidRPr="002C6460">
        <w:t>MANET</w:t>
      </w:r>
      <w:r w:rsidRPr="002C6460">
        <w:t>，直到现在。</w:t>
      </w:r>
    </w:p>
    <w:p w:rsidR="00CF48B4" w:rsidRDefault="002C6460" w:rsidP="002C6460">
      <w:pPr>
        <w:spacing w:before="156" w:after="156"/>
      </w:pPr>
      <w:r w:rsidRPr="002C6460">
        <w:t>The main problem is mathematical. To avoid the pre-programming required by existing systems, a MANET must maintain routing tables that keep track of the shortest routes between nodes. Updating these tables takes geometrically increasing amounts of processing power as the number of nodes increases. A second, related problem is that to maintain the routing tables each node has to send regular “hello” messages to all the others within range. As the number of nodes increases, these messages rapidly multiply and crowd out other traffic. The upshot is that a MANET with more than about 30 nodes starts to experience problems, and one with more than about 50 will grind to a halt.</w:t>
      </w:r>
    </w:p>
    <w:p w:rsidR="00CF48B4" w:rsidRDefault="002C6460" w:rsidP="002C6460">
      <w:pPr>
        <w:spacing w:before="156" w:after="156"/>
      </w:pPr>
      <w:r w:rsidRPr="002C6460">
        <w:rPr>
          <w:rFonts w:hint="eastAsia"/>
        </w:rPr>
        <w:t>主要问题出在计算。为了避免现有系统所需的预编程，</w:t>
      </w:r>
      <w:r w:rsidRPr="002C6460">
        <w:t>MANET</w:t>
      </w:r>
      <w:r w:rsidRPr="002C6460">
        <w:t>必须维护路由表，以追踪记录节点之间的最短路径。随着节点数量的增加，更新这些表所需的处理能力呈几何级数增长。第二个相关的问题是，要维护路由表，每个节点必须向范围内的所有其他节点定时发送心跳包。随着节点数量的增加，这些消息会迅速增加并挤掉其他流量。结果是节点超过</w:t>
      </w:r>
      <w:r w:rsidRPr="002C6460">
        <w:t>30</w:t>
      </w:r>
      <w:r w:rsidRPr="002C6460">
        <w:t>个的</w:t>
      </w:r>
      <w:r w:rsidRPr="002C6460">
        <w:t>MANET</w:t>
      </w:r>
      <w:r w:rsidRPr="002C6460">
        <w:t>就开始出问题，而节点超过</w:t>
      </w:r>
      <w:r w:rsidRPr="002C6460">
        <w:t>50</w:t>
      </w:r>
      <w:r w:rsidRPr="002C6460">
        <w:t>个左右的</w:t>
      </w:r>
      <w:r w:rsidRPr="002C6460">
        <w:t>MANET</w:t>
      </w:r>
      <w:r w:rsidRPr="002C6460">
        <w:t>会逐渐瘫痪。</w:t>
      </w:r>
    </w:p>
    <w:p w:rsidR="00CF48B4" w:rsidRDefault="002C6460" w:rsidP="002C6460">
      <w:pPr>
        <w:spacing w:before="156" w:after="156"/>
      </w:pPr>
      <w:r w:rsidRPr="002C6460">
        <w:t>Faced with that, America’s Defence Advanced Research Projects Agency, DARPA, decided in 2013 to launch a challenge to build a MANET with more than 50 nodes, with the carrot of a juicy contract for the winner. The challenge worked. Earlier this year the American army tested a MANET with 320 nodes at its urban-training facility at Fort Bragg, North Carolina. This system can support the equivalent of a brigade-sized expeditionary unit, with voice, text and data traffic at up to 30m bits per second (bps). Each node is a hand-held unit like a chunky smartphone. During the test, users were distributed across dozens of buildings. To make things extra tricky, some of them were in basements.</w:t>
      </w:r>
    </w:p>
    <w:p w:rsidR="00CF48B4" w:rsidRDefault="002C6460" w:rsidP="002C6460">
      <w:pPr>
        <w:spacing w:before="156" w:after="156"/>
      </w:pPr>
      <w:r w:rsidRPr="002C6460">
        <w:rPr>
          <w:rFonts w:hint="eastAsia"/>
        </w:rPr>
        <w:t>面对这种困境，美国国防高级研究计划局（</w:t>
      </w:r>
      <w:r w:rsidRPr="002C6460">
        <w:t>DARPA</w:t>
      </w:r>
      <w:r w:rsidRPr="002C6460">
        <w:t>）在</w:t>
      </w:r>
      <w:r w:rsidRPr="002C6460">
        <w:t>2013</w:t>
      </w:r>
      <w:r w:rsidRPr="002C6460">
        <w:t>年决定发起一项竞赛，来建造一个有</w:t>
      </w:r>
      <w:r w:rsidRPr="002C6460">
        <w:t>50</w:t>
      </w:r>
      <w:r w:rsidRPr="002C6460">
        <w:t>个以上节点的</w:t>
      </w:r>
      <w:r w:rsidRPr="002C6460">
        <w:t>MANET</w:t>
      </w:r>
      <w:r w:rsidRPr="002C6460">
        <w:t>，并为获胜者提供一份诱人的合同。这一挑战有了效果。今年早些时候，美国陆军在北卡罗来纳州布拉格堡（</w:t>
      </w:r>
      <w:r w:rsidRPr="002C6460">
        <w:t>Fort Bragg</w:t>
      </w:r>
      <w:r w:rsidRPr="002C6460">
        <w:t>）的城市训练基地测试了一个有</w:t>
      </w:r>
      <w:r w:rsidRPr="002C6460">
        <w:t>320</w:t>
      </w:r>
      <w:r w:rsidRPr="002C6460">
        <w:t>个节点的</w:t>
      </w:r>
      <w:r w:rsidRPr="002C6460">
        <w:t>MANET</w:t>
      </w:r>
      <w:r w:rsidRPr="002C6460">
        <w:t>。该系统可以支持一个旅大小的远征部队，以最高每秒</w:t>
      </w:r>
      <w:r w:rsidRPr="002C6460">
        <w:t>30Mb</w:t>
      </w:r>
      <w:r w:rsidRPr="002C6460">
        <w:t>的速度传输语音、文本和数据。每个节点都是一个手持设备，外型仿佛一部大块头的智能手机。在测试期间，用户分布在几十栋建筑物中。为了让情境更加复杂，有些用户还待在地下室里。</w:t>
      </w:r>
    </w:p>
    <w:p w:rsidR="00CF48B4" w:rsidRDefault="002C6460" w:rsidP="002C6460">
      <w:pPr>
        <w:spacing w:before="156" w:after="156"/>
      </w:pPr>
      <w:r w:rsidRPr="002C6460">
        <w:t>The new MANET was able to perform so well because it overcame both the routing-table problem and the hello-</w:t>
      </w:r>
      <w:r w:rsidRPr="002C6460">
        <w:lastRenderedPageBreak/>
        <w:t>message problem. Engineers at Persistent Systems, a firm in New York that designed it, simplified the routing task by employing tricks such as remembering the route taken to reach another node and reusing it, rather than working out the best path every time a message is sent. Another trick they perfected is “overhearing”. This occurs when a node happens to pick up a message it was not intended to receive, and can provide a shorter path than the planned one.</w:t>
      </w:r>
    </w:p>
    <w:p w:rsidR="00CF48B4" w:rsidRDefault="002C6460" w:rsidP="002C6460">
      <w:pPr>
        <w:spacing w:before="156" w:after="156"/>
      </w:pPr>
      <w:r w:rsidRPr="002C6460">
        <w:rPr>
          <w:rFonts w:hint="eastAsia"/>
        </w:rPr>
        <w:t>新的</w:t>
      </w:r>
      <w:r w:rsidRPr="002C6460">
        <w:t>MANET</w:t>
      </w:r>
      <w:r w:rsidRPr="002C6460">
        <w:t>之所以能够表现得如此出色，是因为它克服了路由表和心跳包的问题。设计它的纽约公司</w:t>
      </w:r>
      <w:r w:rsidRPr="002C6460">
        <w:t>Persistent Systems</w:t>
      </w:r>
      <w:r w:rsidRPr="002C6460">
        <w:t>的工程师运用了一些妙招来简化路由任务，比如记住到达另一个节点的路径并重复使用，而不是每次发送消息时找出最佳路径。他们完善的另一个妙招是</w:t>
      </w:r>
      <w:r w:rsidRPr="002C6460">
        <w:t>“</w:t>
      </w:r>
      <w:r w:rsidRPr="002C6460">
        <w:t>串音</w:t>
      </w:r>
      <w:r w:rsidRPr="002C6460">
        <w:t>”</w:t>
      </w:r>
      <w:r w:rsidRPr="002C6460">
        <w:t>。这是指一个节点碰巧接收到一个本来不该由它接收的消息，由此提供的路径比计划的更短。</w:t>
      </w:r>
    </w:p>
    <w:p w:rsidR="00CF48B4" w:rsidRDefault="002C6460" w:rsidP="002C6460">
      <w:pPr>
        <w:spacing w:before="156" w:after="156"/>
      </w:pPr>
      <w:r w:rsidRPr="002C6460">
        <w:t>To deal with the hello-message problem, the packets that carry those messages are simplified. Louis Sutherland, Persistent Systems’ head of business development, likens the process to saying “hi” rather than “hello, how are you?”</w:t>
      </w:r>
    </w:p>
    <w:p w:rsidR="00CF48B4" w:rsidRDefault="002C6460" w:rsidP="002C6460">
      <w:pPr>
        <w:spacing w:before="156" w:after="156"/>
      </w:pPr>
      <w:r w:rsidRPr="002C6460">
        <w:rPr>
          <w:rFonts w:hint="eastAsia"/>
        </w:rPr>
        <w:t>为了处理心跳包的问题，工程师简化了携带这些消息的数据包。路易斯·萨瑟兰（</w:t>
      </w:r>
      <w:r w:rsidRPr="002C6460">
        <w:t>Louis Sutherland</w:t>
      </w:r>
      <w:r w:rsidRPr="002C6460">
        <w:t>）是</w:t>
      </w:r>
      <w:r w:rsidRPr="002C6460">
        <w:t>Persistent Systems</w:t>
      </w:r>
      <w:r w:rsidRPr="002C6460">
        <w:t>的业务开发负责人，他打比方说，这就好像打招呼时只要说</w:t>
      </w:r>
      <w:r w:rsidRPr="002C6460">
        <w:t>“</w:t>
      </w:r>
      <w:r w:rsidRPr="002C6460">
        <w:t>嗨</w:t>
      </w:r>
      <w:r w:rsidRPr="002C6460">
        <w:t>”</w:t>
      </w:r>
      <w:r w:rsidRPr="002C6460">
        <w:t>，无需说</w:t>
      </w:r>
      <w:r w:rsidRPr="002C6460">
        <w:t>“</w:t>
      </w:r>
      <w:r w:rsidRPr="002C6460">
        <w:t>你好，你怎么样？</w:t>
      </w:r>
      <w:r w:rsidRPr="002C6460">
        <w:t>”</w:t>
      </w:r>
    </w:p>
    <w:p w:rsidR="00CF48B4" w:rsidRDefault="002C6460" w:rsidP="002C6460">
      <w:pPr>
        <w:spacing w:before="156" w:after="156"/>
      </w:pPr>
      <w:r w:rsidRPr="002C6460">
        <w:t>Persistent Systems is not the only company trying to develop better MANETs. Thales, a European defence giant, has one it claims can support 150 nodes at speeds of up to 6m bps. TrellisWare, of San Diego, claims 8m bps over more than 200 nodes. Nor need MANETs be restricted to communications between people. They could enable robots, whether on the ground or in the air, to work in co-operative groups. Persistent Systems already has a contract to supply communications for the American army’s PackBot ground robots.</w:t>
      </w:r>
    </w:p>
    <w:p w:rsidR="00CF48B4" w:rsidRDefault="002C6460" w:rsidP="002C6460">
      <w:pPr>
        <w:spacing w:before="156" w:after="156"/>
      </w:pPr>
      <w:r w:rsidRPr="002C6460">
        <w:t>Persistent Systems</w:t>
      </w:r>
      <w:r w:rsidRPr="002C6460">
        <w:t>并不是唯一一家想要开发更好的</w:t>
      </w:r>
      <w:r w:rsidRPr="002C6460">
        <w:t>MANET</w:t>
      </w:r>
      <w:r w:rsidRPr="002C6460">
        <w:t>的公司。欧洲防务巨头泰雷兹（</w:t>
      </w:r>
      <w:r w:rsidRPr="002C6460">
        <w:t>Thales</w:t>
      </w:r>
      <w:r w:rsidRPr="002C6460">
        <w:t>）也建立了一个</w:t>
      </w:r>
      <w:r w:rsidRPr="002C6460">
        <w:t>MANET</w:t>
      </w:r>
      <w:r w:rsidRPr="002C6460">
        <w:t>，据称可支持</w:t>
      </w:r>
      <w:r w:rsidRPr="002C6460">
        <w:t>150</w:t>
      </w:r>
      <w:r w:rsidRPr="002C6460">
        <w:t>个节点，速度最高可达每秒</w:t>
      </w:r>
      <w:r w:rsidRPr="002C6460">
        <w:t>6Mb</w:t>
      </w:r>
      <w:r w:rsidRPr="002C6460">
        <w:t>。圣地亚哥的</w:t>
      </w:r>
      <w:r w:rsidRPr="002C6460">
        <w:t>TrellisWare</w:t>
      </w:r>
      <w:r w:rsidRPr="002C6460">
        <w:t>公司称自己拥有超过</w:t>
      </w:r>
      <w:r w:rsidRPr="002C6460">
        <w:t>200</w:t>
      </w:r>
      <w:r w:rsidRPr="002C6460">
        <w:t>个节点的</w:t>
      </w:r>
      <w:r w:rsidRPr="002C6460">
        <w:t>MANET</w:t>
      </w:r>
      <w:r w:rsidRPr="002C6460">
        <w:t>，速度达每秒</w:t>
      </w:r>
      <w:r w:rsidRPr="002C6460">
        <w:t>8Mb</w:t>
      </w:r>
      <w:r w:rsidRPr="002C6460">
        <w:t>。</w:t>
      </w:r>
      <w:r w:rsidRPr="002C6460">
        <w:t>MANET</w:t>
      </w:r>
      <w:r w:rsidRPr="002C6460">
        <w:t>也不限于人与人之间的通信。它们可以让机器人联合作业，无论是在地面还是在空中。</w:t>
      </w:r>
      <w:r w:rsidRPr="002C6460">
        <w:t>Persistent Systems</w:t>
      </w:r>
      <w:r w:rsidRPr="002C6460">
        <w:t>已经与美国陆军签订合同，为其</w:t>
      </w:r>
      <w:r w:rsidRPr="002C6460">
        <w:t>PackBot</w:t>
      </w:r>
      <w:r w:rsidRPr="002C6460">
        <w:t>地面机器人提供通信支持。</w:t>
      </w:r>
    </w:p>
    <w:p w:rsidR="00CF48B4" w:rsidRDefault="002C6460" w:rsidP="002C6460">
      <w:pPr>
        <w:spacing w:before="156" w:after="156"/>
      </w:pPr>
      <w:r w:rsidRPr="002C6460">
        <w:t>MANETs will also appeal to some groups of civilians. Rescue workers in places hit by natural disasters, where existing communications have been destroyed, will benefit. So may miners. A MANET can easily stretch from above ground into underground areas. Industrial sites where there is too much interference for conventional communications may be suitable for MANETs as well. Altogether, then, these particular MANETs may soon paint a picture of communications perfection.</w:t>
      </w:r>
    </w:p>
    <w:p w:rsidR="002C6460" w:rsidRPr="002C6460" w:rsidRDefault="002C6460" w:rsidP="002C6460">
      <w:pPr>
        <w:spacing w:before="156" w:after="156"/>
      </w:pPr>
      <w:r w:rsidRPr="002C6460">
        <w:t>MANET</w:t>
      </w:r>
      <w:r w:rsidRPr="002C6460">
        <w:t>对一些普通民众也会有吸引力。在遭受自然灾害的地区，当已有通讯系统被破坏时，救援人员能从中受益。矿工也一样。</w:t>
      </w:r>
      <w:r w:rsidRPr="002C6460">
        <w:t>MANET</w:t>
      </w:r>
      <w:r w:rsidRPr="002C6460">
        <w:t>可以很轻易地从地面延伸到地下。在传统通信受到太多干扰的工业场所，</w:t>
      </w:r>
      <w:r w:rsidRPr="002C6460">
        <w:t>MANET</w:t>
      </w:r>
      <w:r w:rsidRPr="002C6460">
        <w:t>也可能有用武之地。总之，这些特殊的</w:t>
      </w:r>
      <w:r w:rsidRPr="002C6460">
        <w:t>MANET</w:t>
      </w:r>
      <w:r w:rsidRPr="002C6460">
        <w:t>可能很快就会描绘出一幅完美的沟通画面。</w:t>
      </w:r>
    </w:p>
    <w:p w:rsidR="002C6460" w:rsidRPr="002C6460" w:rsidRDefault="002C6460" w:rsidP="002C6460">
      <w:pPr>
        <w:pStyle w:val="1"/>
        <w:spacing w:before="156" w:after="156"/>
      </w:pPr>
      <w:bookmarkStart w:id="81" w:name="_Toc525729490"/>
      <w:r w:rsidRPr="002C6460">
        <w:t>Football: How to win the World Cup</w:t>
      </w:r>
      <w:bookmarkEnd w:id="81"/>
    </w:p>
    <w:p w:rsidR="002C6460" w:rsidRPr="002C6460" w:rsidRDefault="002C6460" w:rsidP="002C6460">
      <w:pPr>
        <w:spacing w:before="156" w:after="156"/>
      </w:pPr>
      <w:r w:rsidRPr="002C6460">
        <w:t>Though tainted by corruption, the tournament rewards liberalism, internationalism and open markets</w:t>
      </w:r>
    </w:p>
    <w:p w:rsidR="002C6460" w:rsidRPr="002C6460" w:rsidRDefault="002C6460" w:rsidP="002C6460">
      <w:pPr>
        <w:spacing w:before="156" w:after="156"/>
      </w:pPr>
      <w:r w:rsidRPr="002C6460">
        <w:rPr>
          <w:rFonts w:hint="eastAsia"/>
        </w:rPr>
        <w:t>足球：世界杯取胜要诀</w:t>
      </w:r>
    </w:p>
    <w:p w:rsidR="002C6460" w:rsidRPr="002C6460" w:rsidRDefault="002C6460" w:rsidP="002C6460">
      <w:pPr>
        <w:spacing w:before="156" w:after="156"/>
      </w:pPr>
      <w:r w:rsidRPr="002C6460">
        <w:rPr>
          <w:rFonts w:hint="eastAsia"/>
        </w:rPr>
        <w:t>虽受贪腐丑闻影响，这一赛事仍然褒奖自由主义、国际主义和开放市场</w:t>
      </w:r>
    </w:p>
    <w:p w:rsidR="00CF48B4" w:rsidRDefault="002C6460" w:rsidP="002C6460">
      <w:pPr>
        <w:spacing w:before="156" w:after="156"/>
      </w:pPr>
      <w:r w:rsidRPr="002C6460">
        <w:t xml:space="preserve">20180609 leaders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rPr>
          <w:rFonts w:hint="eastAsia"/>
        </w:rPr>
        <w:t>“</w:t>
      </w:r>
      <w:r w:rsidRPr="002C6460">
        <w:t xml:space="preserve">FOOTBALL is a simple game,” explained Gary Lineker, formerly the captain of England’s team. “Twenty-two </w:t>
      </w:r>
      <w:r w:rsidRPr="002C6460">
        <w:lastRenderedPageBreak/>
        <w:t>men chase a ball for 90 minutes and at the end, the Germans always win.” Billions of fans will nonetheless pour their hopes into the World Cup, which begins in Russia on June 14th. Many people will join in even if their countries have not made it to the competition. Bangladeshis follow the World Cup fervently, ignoring killjoy officials who have tried to stop them flying flags. The flags of Argentina and Brazil, that is—Bangladesh’s national team is ranked 197th out of 207 in the world and has never qualified for the World Cup.</w:t>
      </w:r>
    </w:p>
    <w:p w:rsidR="00CF48B4" w:rsidRDefault="002C6460" w:rsidP="002C6460">
      <w:pPr>
        <w:spacing w:before="156" w:after="156"/>
      </w:pPr>
      <w:r w:rsidRPr="002C6460">
        <w:rPr>
          <w:rFonts w:hint="eastAsia"/>
        </w:rPr>
        <w:t>“足球是个简单的游戏，”英格兰队前队长加里·莱因克尔（</w:t>
      </w:r>
      <w:r w:rsidRPr="002C6460">
        <w:t>Gary Lineker</w:t>
      </w:r>
      <w:r w:rsidRPr="002C6460">
        <w:t>）解释说，</w:t>
      </w:r>
      <w:r w:rsidRPr="002C6460">
        <w:t>“22</w:t>
      </w:r>
      <w:r w:rsidRPr="002C6460">
        <w:t>名队员追逐一个皮球</w:t>
      </w:r>
      <w:r w:rsidRPr="002C6460">
        <w:t>90</w:t>
      </w:r>
      <w:r w:rsidRPr="002C6460">
        <w:t>分钟，到最后赢的总是德国人。</w:t>
      </w:r>
      <w:r w:rsidRPr="002C6460">
        <w:t>”</w:t>
      </w:r>
      <w:r w:rsidRPr="002C6460">
        <w:t>不过，数十亿球迷依然对今天在俄罗斯揭幕的世界杯满怀希望。即使自己的国家并未入围，许多人仍会观战。孟加拉人狂热追捧世界杯，即使自己国家的官员大煞风景，企图阻止他们悬挂国旗。那是阿根廷和巴西的国旗</w:t>
      </w:r>
      <w:r w:rsidRPr="002C6460">
        <w:t>——</w:t>
      </w:r>
      <w:r w:rsidRPr="002C6460">
        <w:t>孟加拉国国家队在国际足联排名中位列全部</w:t>
      </w:r>
      <w:r w:rsidRPr="002C6460">
        <w:t>207</w:t>
      </w:r>
      <w:r w:rsidRPr="002C6460">
        <w:t>位中的第</w:t>
      </w:r>
      <w:r w:rsidRPr="002C6460">
        <w:t>197</w:t>
      </w:r>
      <w:r w:rsidRPr="002C6460">
        <w:t>位，从未参加过世界杯。</w:t>
      </w:r>
    </w:p>
    <w:p w:rsidR="00CF48B4" w:rsidRDefault="002C6460" w:rsidP="002C6460">
      <w:pPr>
        <w:spacing w:before="156" w:after="156"/>
      </w:pPr>
      <w:r w:rsidRPr="002C6460">
        <w:t>The Economist is looking forward to the competition, too. Not because we think the country that hosts our head office has much of a chance of winning it—we are too rational for that. But because, first, improbable athleticism, drama and heroism can elevate the game to the level of art (see article). And, second, because we see in the World Cup the fulfilment of some of our most cherished values.</w:t>
      </w:r>
    </w:p>
    <w:p w:rsidR="00CF48B4" w:rsidRDefault="002C6460" w:rsidP="002C6460">
      <w:pPr>
        <w:spacing w:before="156" w:after="156"/>
      </w:pPr>
      <w:r w:rsidRPr="002C6460">
        <w:rPr>
          <w:rFonts w:hint="eastAsia"/>
        </w:rPr>
        <w:t>《经济学人》也对世界杯翘首以盼。倒不是因为我们觉得自己总部所在的国家赢面很大——在这一点上我们太过理智。而是因为，第一，非凡的竞技性、戏剧性和英雄主义可将此项赛事升华为艺术。第二，世界杯体现了我们最珍视的一些价值。</w:t>
      </w:r>
    </w:p>
    <w:p w:rsidR="00CF48B4" w:rsidRDefault="002C6460" w:rsidP="002C6460">
      <w:pPr>
        <w:spacing w:before="156" w:after="156"/>
      </w:pPr>
      <w:r w:rsidRPr="002C6460">
        <w:t>Admittedly, much about the tournament is distasteful. Its governing body, FIFA, has a woeful history of cronyism and corruption. This year’s competition will be a fillip for Vladimir Putin’s kleptocratic regime. (In March, after Russia tried to murder an exile and his daughter in the city of Salisbury, England briefly considered withdrawing from the World Cup, but then decided to express its disapproval by—horrors!—instructing Princes William and Harry to boycott the tournament.)</w:t>
      </w:r>
    </w:p>
    <w:p w:rsidR="00CF48B4" w:rsidRDefault="002C6460" w:rsidP="002C6460">
      <w:pPr>
        <w:spacing w:before="156" w:after="156"/>
      </w:pPr>
      <w:r w:rsidRPr="002C6460">
        <w:rPr>
          <w:rFonts w:hint="eastAsia"/>
        </w:rPr>
        <w:t>无可否认，围绕这一赛事的很多事情都令人生厌。其管理机构国际足联一直有任人唯亲和贪腐的恶名。今年的世界杯将是对普京窃盗统治的一种提振。（今年</w:t>
      </w:r>
      <w:r w:rsidRPr="002C6460">
        <w:t>3</w:t>
      </w:r>
      <w:r w:rsidRPr="002C6460">
        <w:t>月，俄罗斯企图在英国索尔兹伯里市谋杀一名流亡者及其女儿，之后英格兰曾一度考虑退出本届世界杯，但最后也只是决定让威廉王子和哈里王子拒绝出席这届赛事以示不满，唉！）</w:t>
      </w:r>
    </w:p>
    <w:p w:rsidR="00CF48B4" w:rsidRDefault="002C6460" w:rsidP="002C6460">
      <w:pPr>
        <w:spacing w:before="156" w:after="156"/>
      </w:pPr>
      <w:r w:rsidRPr="002C6460">
        <w:t>Yet the competition itself, as opposed to the murky process of deciding where it is played, showcases progress. Teams really are better than they used to be. It also rewards good government. Autocratic regimes such as China and Russia can ruthlessly drill track-and-field athletes—indeed, the Olympic games sometimes resemble an authoritarian pageant. But dictatorships are rubbish at football, which requires more creativity and flair. The contrast between the former East and West Germany is striking. The East trained massively muscled shot-putters; the West, sublime shot-makers. Only four countries rated “not free” by Freedom House, a charity, have qualified for this year’s World Cup, and none is likely to get far. The last country with an autocratic government to win the tournament was Argentina in 1978. The women’s contest has only ever been won by democracies (America, Germany, Japan and Norway), though China once made it to the final.</w:t>
      </w:r>
    </w:p>
    <w:p w:rsidR="00CF48B4" w:rsidRDefault="002C6460" w:rsidP="002C6460">
      <w:pPr>
        <w:spacing w:before="156" w:after="156"/>
      </w:pPr>
      <w:r w:rsidRPr="002C6460">
        <w:rPr>
          <w:rFonts w:hint="eastAsia"/>
        </w:rPr>
        <w:t>然而，不同于确定世界杯主办国的暗箱操作，比赛本身彰显着进步。球队的确比以前更优秀。比赛也是对良好国家体制的一种嘉奖。中国和俄罗斯等威权国家可以残酷无情地训练田径运动员——奥运会有时简直就像是威权国家的盛会。但在足球这项更讲求创造力和天赋的运动上，威权统治无能为力。前东德与西德之间的对比就很鲜明。东德训练出肌肉发达的铅球选手，而西德则培养出伟大的射门高手。慈善机构自由之家（</w:t>
      </w:r>
      <w:r w:rsidRPr="002C6460">
        <w:t>Freedom House</w:t>
      </w:r>
      <w:r w:rsidRPr="002C6460">
        <w:t>）评定为</w:t>
      </w:r>
      <w:r w:rsidRPr="002C6460">
        <w:t>“</w:t>
      </w:r>
      <w:r w:rsidRPr="002C6460">
        <w:t>不自由</w:t>
      </w:r>
      <w:r w:rsidRPr="002C6460">
        <w:t>”</w:t>
      </w:r>
      <w:r w:rsidRPr="002C6460">
        <w:t>的国家只有四个入围了今年的世界杯，而且都不太可能走得很远。上一次夺得世界杯的威权国家是</w:t>
      </w:r>
      <w:r w:rsidRPr="002C6460">
        <w:t>1978</w:t>
      </w:r>
      <w:r w:rsidRPr="002C6460">
        <w:rPr>
          <w:rFonts w:hint="eastAsia"/>
        </w:rPr>
        <w:t>年的阿根廷。至于女足世界杯，尽管中国曾打入决赛，但最后夺冠的都是</w:t>
      </w:r>
      <w:r w:rsidRPr="002C6460">
        <w:rPr>
          <w:rFonts w:hint="eastAsia"/>
        </w:rPr>
        <w:lastRenderedPageBreak/>
        <w:t>民主国家（美国、德国、日本和挪威）。</w:t>
      </w:r>
    </w:p>
    <w:p w:rsidR="00CF48B4" w:rsidRDefault="002C6460" w:rsidP="002C6460">
      <w:pPr>
        <w:spacing w:before="156" w:after="156"/>
      </w:pPr>
      <w:r w:rsidRPr="002C6460">
        <w:t>International football punishes inward-looking countries and rewards those with more cosmopolitan attitudes. When picking team managers, wise countries pass over their national heroes and appoint managers of any nationality who have proved themselves in western Europe’s tough football leagues. They also call upon their diasporas. African countries can field half-decent teams largely because so many of their players have refined their skills abroad. Rich-country teams also benefit from the talents of immigrants. Fully half of France’s victorious squad in 1998 were of migrant stock.</w:t>
      </w:r>
    </w:p>
    <w:p w:rsidR="00CF48B4" w:rsidRDefault="002C6460" w:rsidP="002C6460">
      <w:pPr>
        <w:spacing w:before="156" w:after="156"/>
      </w:pPr>
      <w:r w:rsidRPr="002C6460">
        <w:rPr>
          <w:rFonts w:hint="eastAsia"/>
        </w:rPr>
        <w:t>在国际足球竞技中，封闭的国家落败，而态度更开放更国际化的国家胜出。在选择球队主教练时，明智的国家放弃了本国的英雄人物，任命那些已经在西欧高水平联赛中证明过自身价值的人，而不论其国籍。他们还会征召海外侨民。非洲国家之所以能派出还算像样的球队，主要就是因为其中不少球员在国外磨练出了一身好球技。发达国家的球队也得益于移民人才。</w:t>
      </w:r>
      <w:r w:rsidRPr="002C6460">
        <w:t>1998</w:t>
      </w:r>
      <w:r w:rsidRPr="002C6460">
        <w:t>年法国夺得世界杯时，队中一半球员都是移民后裔。</w:t>
      </w:r>
    </w:p>
    <w:p w:rsidR="00CF48B4" w:rsidRDefault="002C6460" w:rsidP="002C6460">
      <w:pPr>
        <w:spacing w:before="156" w:after="156"/>
      </w:pPr>
      <w:r w:rsidRPr="002C6460">
        <w:t>Why nations fail</w:t>
      </w:r>
    </w:p>
    <w:p w:rsidR="00CF48B4" w:rsidRDefault="002C6460" w:rsidP="002C6460">
      <w:pPr>
        <w:spacing w:before="156" w:after="156"/>
      </w:pPr>
      <w:r w:rsidRPr="002C6460">
        <w:rPr>
          <w:rFonts w:hint="eastAsia"/>
        </w:rPr>
        <w:t>国家为何失败</w:t>
      </w:r>
    </w:p>
    <w:p w:rsidR="00CF48B4" w:rsidRDefault="002C6460" w:rsidP="002C6460">
      <w:pPr>
        <w:spacing w:before="156" w:after="156"/>
      </w:pPr>
      <w:r w:rsidRPr="002C6460">
        <w:t>Football can also teach countries how to spot and hone human capital. The best performers not only have systems for finding gifted children, but also ways of spotting late developers who failed to make the first cut. Their academies turn out intelligent, creative players rather than dribbling automatons. Then, if they are clever, they drop their best footballers into a competitive market. A simple model of countries’ aptitude for football, which weighs things like wealth and interest in the game, suggests that America ought to be doing better (see article). One possible reason for the failure of its men’s teams is that America’s professional soccer league is a cartel. Salaries are capped, and the lower-division teams in which domestic players might develop cannot be promoted.</w:t>
      </w:r>
    </w:p>
    <w:p w:rsidR="00CF48B4" w:rsidRDefault="002C6460" w:rsidP="002C6460">
      <w:pPr>
        <w:spacing w:before="156" w:after="156"/>
      </w:pPr>
      <w:r w:rsidRPr="002C6460">
        <w:rPr>
          <w:rFonts w:hint="eastAsia"/>
        </w:rPr>
        <w:t>足球也可以教导国家如何发掘和培养人力资本。足球强国不仅有挖掘天才少年的体系，还有办法发现未能在一开始脱颖而出的大器晚成者。他们的足球培训学校培养会动脑筋、有创造力的球员，而非运球机器。之后，明智的话，他们会把最好的球员投放到竞争激烈的市场上。一个评估各国足球潜力的简单模型衡量了财力、对足球的兴趣等因素，显示出美国本应有更好的表现。美国男足失败，一个原因可能是因为美国职业足球联赛是一个垄断联盟。球员工资设有上限，能锻炼本国球员的低级别球队又无法升级。</w:t>
      </w:r>
    </w:p>
    <w:p w:rsidR="00CF48B4" w:rsidRDefault="002C6460" w:rsidP="002C6460">
      <w:pPr>
        <w:spacing w:before="156" w:after="156"/>
      </w:pPr>
      <w:r w:rsidRPr="002C6460">
        <w:t>So liberal internationalists should enjoy the World Cup, despite the Putinophile propaganda that will no doubt disfigure it from time to time. Football, like life, is gloriously unpredictable. For what it is worth, our model suggests that one country is best-placed to dominate the beautiful game; indeed, it has performed slightly worse than it should have done over the years. That country is Germany.</w:t>
      </w:r>
    </w:p>
    <w:p w:rsidR="002C6460" w:rsidRPr="002C6460" w:rsidRDefault="002C6460" w:rsidP="002C6460">
      <w:pPr>
        <w:spacing w:before="156" w:after="156"/>
      </w:pPr>
      <w:r w:rsidRPr="002C6460">
        <w:rPr>
          <w:rFonts w:hint="eastAsia"/>
        </w:rPr>
        <w:t>所以，自由开明的国际主义者应该享受世界杯，尽管亲普京的宣传无疑会不时折损其光彩。足球，和人生一样，因不可预知而壮美。不管价值几许，权且看看我们的模型做出的预测：有一个国家最可能称霸这一美妙的竞赛。事实上，这些年该国的表现一直略低于它本应达到的高度。它就是德国。</w:t>
      </w:r>
    </w:p>
    <w:p w:rsidR="002C6460" w:rsidRPr="002C6460" w:rsidRDefault="002C6460" w:rsidP="002C6460">
      <w:pPr>
        <w:pStyle w:val="1"/>
        <w:spacing w:before="156" w:after="156"/>
      </w:pPr>
      <w:bookmarkStart w:id="82" w:name="_Toc525729491"/>
      <w:r w:rsidRPr="002C6460">
        <w:t>Chipmaking: Hyenas and cheetahs</w:t>
      </w:r>
      <w:bookmarkEnd w:id="82"/>
    </w:p>
    <w:p w:rsidR="002C6460" w:rsidRPr="002C6460" w:rsidRDefault="002C6460" w:rsidP="002C6460">
      <w:pPr>
        <w:spacing w:before="156" w:after="156"/>
      </w:pPr>
      <w:r w:rsidRPr="002C6460">
        <w:t>Artificial intelligence has revived the semiconductor industry’s animal spirits</w:t>
      </w:r>
    </w:p>
    <w:p w:rsidR="002C6460" w:rsidRPr="002C6460" w:rsidRDefault="002C6460" w:rsidP="002C6460">
      <w:pPr>
        <w:spacing w:before="156" w:after="156"/>
      </w:pPr>
      <w:r w:rsidRPr="002C6460">
        <w:rPr>
          <w:rFonts w:hint="eastAsia"/>
        </w:rPr>
        <w:t>芯片制造：鬣狗和猎豹</w:t>
      </w:r>
    </w:p>
    <w:p w:rsidR="002C6460" w:rsidRPr="002C6460" w:rsidRDefault="002C6460" w:rsidP="002C6460">
      <w:pPr>
        <w:spacing w:before="156" w:after="156"/>
      </w:pPr>
      <w:r w:rsidRPr="002C6460">
        <w:rPr>
          <w:rFonts w:hint="eastAsia"/>
        </w:rPr>
        <w:t>人工智能唤醒了半导体行业的动物精神</w:t>
      </w:r>
    </w:p>
    <w:p w:rsidR="00CF48B4" w:rsidRDefault="002C6460" w:rsidP="002C6460">
      <w:pPr>
        <w:spacing w:before="156" w:after="156"/>
      </w:pPr>
      <w:r w:rsidRPr="002C6460">
        <w:t xml:space="preserve">20180609 business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lastRenderedPageBreak/>
        <w:t>SUPERCOMPUTERS usually fill entire rooms. But the one on the fifth floor of an office building in the centre of Bristol fits in an average-sized drawer. Its 16 processors punch more than 1,600 teraflops, a measure of computer performance. This puts the machine among the world’s 100 fastest, at least when solving certain artificial-intelligence (AI) applications, such as recognising speech and images.</w:t>
      </w:r>
    </w:p>
    <w:p w:rsidR="00CF48B4" w:rsidRDefault="002C6460" w:rsidP="002C6460">
      <w:pPr>
        <w:spacing w:before="156" w:after="156"/>
      </w:pPr>
      <w:r w:rsidRPr="002C6460">
        <w:rPr>
          <w:rFonts w:hint="eastAsia"/>
        </w:rPr>
        <w:t>超级计算机一般要占满一整个房间，但在英国布里斯托尔（</w:t>
      </w:r>
      <w:r w:rsidRPr="002C6460">
        <w:t>Bristol</w:t>
      </w:r>
      <w:r w:rsidRPr="002C6460">
        <w:t>）市中心一栋办公楼的五楼，有一部超级计算机所需的空间只有一个普通抽屉大小。它的</w:t>
      </w:r>
      <w:r w:rsidRPr="002C6460">
        <w:t>16</w:t>
      </w:r>
      <w:r w:rsidRPr="002C6460">
        <w:t>个处理器的浮点运算速度（衡量计算机性能的一个指标）超过每秒</w:t>
      </w:r>
      <w:r w:rsidRPr="002C6460">
        <w:t>1600</w:t>
      </w:r>
      <w:r w:rsidRPr="002C6460">
        <w:t>万亿次。至少在解决语音和图像识别等某些人工智能（</w:t>
      </w:r>
      <w:r w:rsidRPr="002C6460">
        <w:t>AI</w:t>
      </w:r>
      <w:r w:rsidRPr="002C6460">
        <w:t>）的应用上，它是世界上运算速度最快的</w:t>
      </w:r>
      <w:r w:rsidRPr="002C6460">
        <w:t>100</w:t>
      </w:r>
      <w:r w:rsidRPr="002C6460">
        <w:t>台计算机之一。</w:t>
      </w:r>
    </w:p>
    <w:p w:rsidR="00CF48B4" w:rsidRDefault="002C6460" w:rsidP="002C6460">
      <w:pPr>
        <w:spacing w:before="156" w:after="156"/>
      </w:pPr>
      <w:r w:rsidRPr="002C6460">
        <w:t>The computer’s processors, developed by Graphcore, a startup, are tangible proof that AI has made chipmaking exciting again. After decades of big firms such as America’s Intel and Britain’s ARM ruling the semiconductor industry, the insatiable demand for computing generated by AI has created an opening for newcomers. And it may even be big enough to allow some startups to establish themselves as big, independent firms.</w:t>
      </w:r>
    </w:p>
    <w:p w:rsidR="00CF48B4" w:rsidRDefault="002C6460" w:rsidP="002C6460">
      <w:pPr>
        <w:spacing w:before="156" w:after="156"/>
      </w:pPr>
      <w:r w:rsidRPr="002C6460">
        <w:rPr>
          <w:rFonts w:hint="eastAsia"/>
        </w:rPr>
        <w:t>由创业公司</w:t>
      </w:r>
      <w:r w:rsidRPr="002C6460">
        <w:t>Graphcore</w:t>
      </w:r>
      <w:r w:rsidRPr="002C6460">
        <w:t>开发的这台计算机的处理器切实证明了</w:t>
      </w:r>
      <w:r w:rsidRPr="002C6460">
        <w:t>AI</w:t>
      </w:r>
      <w:r w:rsidRPr="002C6460">
        <w:t>已经让芯片制造再次蓬勃发展起来。在美国英特尔和英国</w:t>
      </w:r>
      <w:r w:rsidRPr="002C6460">
        <w:t>ARM</w:t>
      </w:r>
      <w:r w:rsidRPr="002C6460">
        <w:t>等大公司统领半导体产业几十年后，</w:t>
      </w:r>
      <w:r w:rsidRPr="002C6460">
        <w:t>AI</w:t>
      </w:r>
      <w:r w:rsidRPr="002C6460">
        <w:t>带来了对计算能力的无尽需求，也就为行业后来者创造了机会。一些创业公司甚至可能趁此机会发展成为大型独立公司。</w:t>
      </w:r>
    </w:p>
    <w:p w:rsidR="00CF48B4" w:rsidRDefault="002C6460" w:rsidP="002C6460">
      <w:pPr>
        <w:spacing w:before="156" w:after="156"/>
      </w:pPr>
      <w:r w:rsidRPr="002C6460">
        <w:t>New Street, a research firm, estimates that the market for AI chips could reach $30bn by 2022. That would exceed the $22bn of revenue that Intel is expected to earn this year from selling processors for server computers. It could swell further, argue the authors of a recent report by UBS, an investment bank. AI processors, they believe, will create their own demand; they allow firms to develop cleverer services and devices, which will collect even more data, generating a need for even brainier chips.</w:t>
      </w:r>
    </w:p>
    <w:p w:rsidR="00CF48B4" w:rsidRDefault="002C6460" w:rsidP="002C6460">
      <w:pPr>
        <w:spacing w:before="156" w:after="156"/>
      </w:pPr>
      <w:r w:rsidRPr="002C6460">
        <w:rPr>
          <w:rFonts w:hint="eastAsia"/>
        </w:rPr>
        <w:t>研究公司新街（</w:t>
      </w:r>
      <w:r w:rsidRPr="002C6460">
        <w:t>New Street</w:t>
      </w:r>
      <w:r w:rsidRPr="002C6460">
        <w:t>）估计，到</w:t>
      </w:r>
      <w:r w:rsidRPr="002C6460">
        <w:t>2022</w:t>
      </w:r>
      <w:r w:rsidRPr="002C6460">
        <w:t>年</w:t>
      </w:r>
      <w:r w:rsidRPr="002C6460">
        <w:t>AI</w:t>
      </w:r>
      <w:r w:rsidRPr="002C6460">
        <w:t>芯片市场的规模可能会达到</w:t>
      </w:r>
      <w:r w:rsidRPr="002C6460">
        <w:t>300</w:t>
      </w:r>
      <w:r w:rsidRPr="002C6460">
        <w:t>亿美元，这将超过英特尔今年预期</w:t>
      </w:r>
      <w:r w:rsidRPr="002C6460">
        <w:t>220</w:t>
      </w:r>
      <w:r w:rsidRPr="002C6460">
        <w:t>亿美元的服务器计算机销售收入。在投资银行瑞银（</w:t>
      </w:r>
      <w:r w:rsidRPr="002C6460">
        <w:t>UBS</w:t>
      </w:r>
      <w:r w:rsidRPr="002C6460">
        <w:t>）最近的一份报告中，作者认为这个市场可能还会进一步膨胀。他们相信</w:t>
      </w:r>
      <w:r w:rsidRPr="002C6460">
        <w:t>AI</w:t>
      </w:r>
      <w:r w:rsidRPr="002C6460">
        <w:t>处理器会创造对自己的需求：企业可利用它们开发出更智能的服务和设备，再收集更多的数据，进而产生对更智能的芯片的需求。</w:t>
      </w:r>
    </w:p>
    <w:p w:rsidR="00CF48B4" w:rsidRDefault="002C6460" w:rsidP="002C6460">
      <w:pPr>
        <w:spacing w:before="156" w:after="156"/>
      </w:pPr>
      <w:r w:rsidRPr="002C6460">
        <w:t>To understand what is going on it helps to make a short detour into zoology. Broadly speaking, the world of processors is populated with two kinds of animal, explains Andrew Feldman, chief executive of Cerebras, an American competitor to Graphcore. One sort of chip resembles hyenas: they are generalists designed to tackle all kinds of computing problems, much as the hyenas eat all kinds of prey. The other type is like cheetahs: they are specialists which do one thing very well, such as hunting a certain kind of gazelle.</w:t>
      </w:r>
    </w:p>
    <w:p w:rsidR="00CF48B4" w:rsidRDefault="002C6460" w:rsidP="002C6460">
      <w:pPr>
        <w:spacing w:before="156" w:after="156"/>
      </w:pPr>
      <w:r w:rsidRPr="002C6460">
        <w:rPr>
          <w:rFonts w:hint="eastAsia"/>
        </w:rPr>
        <w:t>用动物做一个简单比喻有助我们理解当前的发展状况。</w:t>
      </w:r>
      <w:r w:rsidRPr="002C6460">
        <w:t>Graphcore</w:t>
      </w:r>
      <w:r w:rsidRPr="002C6460">
        <w:t>的美国竞争对手</w:t>
      </w:r>
      <w:r w:rsidRPr="002C6460">
        <w:t>Cerebras</w:t>
      </w:r>
      <w:r w:rsidRPr="002C6460">
        <w:t>公司的首席执行官安德鲁</w:t>
      </w:r>
      <w:r w:rsidRPr="002C6460">
        <w:t>·</w:t>
      </w:r>
      <w:r w:rsidRPr="002C6460">
        <w:t>费尔德曼（</w:t>
      </w:r>
      <w:r w:rsidRPr="002C6460">
        <w:t>Andrew Feldman</w:t>
      </w:r>
      <w:r w:rsidRPr="002C6460">
        <w:t>）解释说，一般而言，处理器的世界由两种动物构成。一种芯片类似鬣狗：它们是解决各种计算问题的多面手，就像鬣狗一样什么猎物都吃。另一种芯片就像猎豹：它们是具有某项专长的专家，像猎豹捕猎某种瞪羚。</w:t>
      </w:r>
    </w:p>
    <w:p w:rsidR="00CF48B4" w:rsidRDefault="002C6460" w:rsidP="002C6460">
      <w:pPr>
        <w:spacing w:before="156" w:after="156"/>
      </w:pPr>
      <w:r w:rsidRPr="002C6460">
        <w:t>For much of computing history, hyenas named “central processing units” (CPUs) have dominated the chip savannah. Becoming ever more powerful according to Moore’s law, the rule that the performance of processors doubles every 18 months, they were able to gobble up computing tasks, or “workloads”, in the jargon. This is largely why Intel, for instance, in the early 1990s became the world’s biggest chipmaker and stayed that way for decades.</w:t>
      </w:r>
    </w:p>
    <w:p w:rsidR="00CF48B4" w:rsidRDefault="002C6460" w:rsidP="002C6460">
      <w:pPr>
        <w:spacing w:before="156" w:after="156"/>
      </w:pPr>
      <w:r w:rsidRPr="002C6460">
        <w:rPr>
          <w:rFonts w:hint="eastAsia"/>
        </w:rPr>
        <w:t>在运算演进史的大部分时间里，名为“中央处理器”（</w:t>
      </w:r>
      <w:r w:rsidRPr="002C6460">
        <w:t>CPU</w:t>
      </w:r>
      <w:r w:rsidRPr="002C6460">
        <w:t>）的鬣狗类芯片一直是芯片大草原上的霸主。根据处理器性能每</w:t>
      </w:r>
      <w:r w:rsidRPr="002C6460">
        <w:t>18</w:t>
      </w:r>
      <w:r w:rsidRPr="002C6460">
        <w:t>个月翻一番的摩尔定律，它们变得越来越强大，能够吞食各种计算任务</w:t>
      </w:r>
      <w:r w:rsidRPr="002C6460">
        <w:t>——</w:t>
      </w:r>
      <w:r w:rsidRPr="002C6460">
        <w:t>行话叫</w:t>
      </w:r>
      <w:r w:rsidRPr="002C6460">
        <w:t>“</w:t>
      </w:r>
      <w:r w:rsidRPr="002C6460">
        <w:t>运算负荷</w:t>
      </w:r>
      <w:r w:rsidRPr="002C6460">
        <w:t>”</w:t>
      </w:r>
      <w:r w:rsidRPr="002C6460">
        <w:t>。这也是大型芯片制造商在过去称霸市场的主要原因。比如英特尔，它在上世纪</w:t>
      </w:r>
      <w:r w:rsidRPr="002C6460">
        <w:t>90</w:t>
      </w:r>
      <w:r w:rsidRPr="002C6460">
        <w:t>年代初期成为世</w:t>
      </w:r>
      <w:r w:rsidRPr="002C6460">
        <w:lastRenderedPageBreak/>
        <w:t>界上最大的芯片制造商，且领先地位几十载未变。</w:t>
      </w:r>
    </w:p>
    <w:p w:rsidR="00CF48B4" w:rsidRDefault="002C6460" w:rsidP="002C6460">
      <w:pPr>
        <w:spacing w:before="156" w:after="156"/>
      </w:pPr>
      <w:r w:rsidRPr="002C6460">
        <w:t>But in recent years the world of number-crunching has changed radically. Moore’s law has started to peter out because making ever-denser chips has hit physical limits. More importantly, cloud computing has made it extremely cheap to amass huge amounts of data. Now more and more firms want to turn this asset into money with the help of AI, meaning distilling data to create offerings such as recognising faces, translating speech or predicting when machinery will break down.</w:t>
      </w:r>
    </w:p>
    <w:p w:rsidR="00CF48B4" w:rsidRDefault="002C6460" w:rsidP="002C6460">
      <w:pPr>
        <w:spacing w:before="156" w:after="156"/>
      </w:pPr>
      <w:r w:rsidRPr="002C6460">
        <w:rPr>
          <w:rFonts w:hint="eastAsia"/>
        </w:rPr>
        <w:t>但近年来，数字运算的世界发生了根本性的变化。芯片密度越来越大，已经达到物理极限，摩尔定律开始逐渐失效。更重要的是，云计算让收集大量数据的成本变得极低。现在越来越多的公司希望能在</w:t>
      </w:r>
      <w:r w:rsidRPr="002C6460">
        <w:t>AI</w:t>
      </w:r>
      <w:r w:rsidRPr="002C6460">
        <w:t>的帮助下将这项资产转化为收入，也就是通过提炼数据来创建各种产品，例如人脸识别、语音翻译，或预测机器何时会发生故障。</w:t>
      </w:r>
    </w:p>
    <w:p w:rsidR="00CF48B4" w:rsidRDefault="002C6460" w:rsidP="002C6460">
      <w:pPr>
        <w:spacing w:before="156" w:after="156"/>
      </w:pPr>
      <w:r w:rsidRPr="002C6460">
        <w:t>Such trends have altered the chip-design habitat. First to benefit were “graphics processing units” (GPUs), a kind of hyena which are mainly made by Nvidia. Originally developed to speed up the graphics in video games, they are also good at digesting reams of data, which is a similar computational problem. But because they are insufficiently specialised, GPUs have been hitting the buffers, too. The demand for “compute”, as geeks call processing power, for the largest AI projects has been doubling every 3.5 months since 2012, according to OpenAI, a non-profit research organisation (see chart). “Hardware has become the bottleneck,” says Nigel Toon, the chief executive of Graphcore.</w:t>
      </w:r>
    </w:p>
    <w:p w:rsidR="00CF48B4" w:rsidRDefault="002C6460" w:rsidP="002C6460">
      <w:pPr>
        <w:spacing w:before="156" w:after="156"/>
      </w:pPr>
      <w:r w:rsidRPr="002C6460">
        <w:rPr>
          <w:rFonts w:hint="eastAsia"/>
        </w:rPr>
        <w:t>这种趋势改变了芯片设计的生态环境。首先受益的是“图形处理器”（</w:t>
      </w:r>
      <w:r w:rsidRPr="002C6460">
        <w:t>GPU</w:t>
      </w:r>
      <w:r w:rsidRPr="002C6460">
        <w:t>），这是一种主要由英伟达（</w:t>
      </w:r>
      <w:r w:rsidRPr="002C6460">
        <w:t>Nvidia</w:t>
      </w:r>
      <w:r w:rsidRPr="002C6460">
        <w:t>）制造的鬣狗类芯片。</w:t>
      </w:r>
      <w:r w:rsidRPr="002C6460">
        <w:t>GPU</w:t>
      </w:r>
      <w:r w:rsidRPr="002C6460">
        <w:t>最初是为加快电子游戏中的图形处理速度而开发的，不过也擅长处理大量数据</w:t>
      </w:r>
      <w:r w:rsidRPr="002C6460">
        <w:t>——</w:t>
      </w:r>
      <w:r w:rsidRPr="002C6460">
        <w:t>一个类似的运算问题。但由于不是完全的专用芯片，</w:t>
      </w:r>
      <w:r w:rsidRPr="002C6460">
        <w:t>GPU</w:t>
      </w:r>
      <w:r w:rsidRPr="002C6460">
        <w:t>同样已接近性能的极限。据非营利性研究机构</w:t>
      </w:r>
      <w:r w:rsidRPr="002C6460">
        <w:t>OpenAI</w:t>
      </w:r>
      <w:r w:rsidRPr="002C6460">
        <w:t>称，自</w:t>
      </w:r>
      <w:r w:rsidRPr="002C6460">
        <w:t>2012</w:t>
      </w:r>
      <w:r w:rsidRPr="002C6460">
        <w:t>年以来，一些规模最大的</w:t>
      </w:r>
      <w:r w:rsidRPr="002C6460">
        <w:t>AI</w:t>
      </w:r>
      <w:r w:rsidRPr="002C6460">
        <w:t>项目对于</w:t>
      </w:r>
      <w:r w:rsidRPr="002C6460">
        <w:t>“</w:t>
      </w:r>
      <w:r w:rsidRPr="002C6460">
        <w:t>运算</w:t>
      </w:r>
      <w:r w:rsidRPr="002C6460">
        <w:t>”</w:t>
      </w:r>
      <w:r w:rsidRPr="002C6460">
        <w:t>（极客对处理能力的叫法）的需求每</w:t>
      </w:r>
      <w:r w:rsidRPr="002C6460">
        <w:t>3.5</w:t>
      </w:r>
      <w:r w:rsidRPr="002C6460">
        <w:t>个月就翻一番（见图表）。</w:t>
      </w:r>
      <w:r w:rsidRPr="002C6460">
        <w:t>Graphcore</w:t>
      </w:r>
      <w:r w:rsidRPr="002C6460">
        <w:t>的首席执行官奈杰尔</w:t>
      </w:r>
      <w:r w:rsidRPr="002C6460">
        <w:t>·</w:t>
      </w:r>
      <w:r w:rsidRPr="002C6460">
        <w:t>图恩（</w:t>
      </w:r>
      <w:r w:rsidRPr="002C6460">
        <w:t>Nigel Toon</w:t>
      </w:r>
      <w:r w:rsidRPr="002C6460">
        <w:t>）说：</w:t>
      </w:r>
      <w:r w:rsidRPr="002C6460">
        <w:t>“</w:t>
      </w:r>
      <w:r w:rsidRPr="002C6460">
        <w:t>硬件已经成为瓶</w:t>
      </w:r>
      <w:r w:rsidRPr="002C6460">
        <w:rPr>
          <w:rFonts w:hint="eastAsia"/>
        </w:rPr>
        <w:t>颈。”</w:t>
      </w:r>
    </w:p>
    <w:p w:rsidR="00CF48B4" w:rsidRDefault="002C6460" w:rsidP="002C6460">
      <w:pPr>
        <w:spacing w:before="156" w:after="156"/>
      </w:pPr>
      <w:r w:rsidRPr="002C6460">
        <w:t>The response from various firms has been to design processors from the ground up with AI in mind. The result of Graphcore’s efforts is called an intelligent processing unit (IPU). This name is not just marketing: on GPUs, memory (the staging area for data) and brain (where they are processed) are kept separate—meaning that data constantly have to be ferried back and forth between the two areas, creating a bottleneck with data-heavy AI applications. To do away with it, Graphcore’s chips do not just have hundreds of mini-brains, but the memory is placed right next to it, minimising data traffic.</w:t>
      </w:r>
    </w:p>
    <w:p w:rsidR="00CF48B4" w:rsidRDefault="002C6460" w:rsidP="002C6460">
      <w:pPr>
        <w:spacing w:before="156" w:after="156"/>
      </w:pPr>
      <w:r w:rsidRPr="002C6460">
        <w:rPr>
          <w:rFonts w:hint="eastAsia"/>
        </w:rPr>
        <w:t>各家公司的应对方式是针对</w:t>
      </w:r>
      <w:r w:rsidRPr="002C6460">
        <w:t>AI</w:t>
      </w:r>
      <w:r w:rsidRPr="002C6460">
        <w:t>重新设计处理器。</w:t>
      </w:r>
      <w:r w:rsidRPr="002C6460">
        <w:t>Graphcore</w:t>
      </w:r>
      <w:r w:rsidRPr="002C6460">
        <w:t>经过努力研发出了名为</w:t>
      </w:r>
      <w:r w:rsidRPr="002C6460">
        <w:t>“</w:t>
      </w:r>
      <w:r w:rsidRPr="002C6460">
        <w:t>智能处理器</w:t>
      </w:r>
      <w:r w:rsidRPr="002C6460">
        <w:t>”</w:t>
      </w:r>
      <w:r w:rsidRPr="002C6460">
        <w:t>（</w:t>
      </w:r>
      <w:r w:rsidRPr="002C6460">
        <w:t>IPU</w:t>
      </w:r>
      <w:r w:rsidRPr="002C6460">
        <w:t>）的芯片。取这个名字不仅是为了营销效果。在</w:t>
      </w:r>
      <w:r w:rsidRPr="002C6460">
        <w:t>GPU</w:t>
      </w:r>
      <w:r w:rsidRPr="002C6460">
        <w:t>上，内存（数据的暂存区域）和大脑（处理数据的地方）是分开的，因此数据就得不断在两个区域之间来回传送，这样一来就对数据量极大的</w:t>
      </w:r>
      <w:r w:rsidRPr="002C6460">
        <w:t>AI</w:t>
      </w:r>
      <w:r w:rsidRPr="002C6460">
        <w:t>应用程序造成了瓶颈。为了消除这个瓶颈，</w:t>
      </w:r>
      <w:r w:rsidRPr="002C6460">
        <w:t>Graphcore</w:t>
      </w:r>
      <w:r w:rsidRPr="002C6460">
        <w:t>的芯片不仅拥有数百个迷你大脑，而且内存紧挨大脑，最大限度地减少了数据传送量。</w:t>
      </w:r>
    </w:p>
    <w:p w:rsidR="00CF48B4" w:rsidRDefault="002C6460" w:rsidP="002C6460">
      <w:pPr>
        <w:spacing w:before="156" w:after="156"/>
      </w:pPr>
      <w:r w:rsidRPr="002C6460">
        <w:t>Graphcore’s chip can also hold entire neural networks, computational models inspired by structures in biological brains, which are used in many AI applications. Having such models, which can be immensely complex with billions of parameters, sit in the chip allows them to be “trained” more quickly—the act of feeding them with lots of data (pictures of cats, say), so they learn to recognise them. The set-up also simplifies what is known as “inference”, when the model applies what it has learned (spotting cats, for instance).</w:t>
      </w:r>
    </w:p>
    <w:p w:rsidR="00CF48B4" w:rsidRDefault="002C6460" w:rsidP="002C6460">
      <w:pPr>
        <w:spacing w:before="156" w:after="156"/>
      </w:pPr>
      <w:r w:rsidRPr="002C6460">
        <w:t>Graphcore</w:t>
      </w:r>
      <w:r w:rsidRPr="002C6460">
        <w:t>的芯片还可以容纳整个</w:t>
      </w:r>
      <w:r w:rsidRPr="002C6460">
        <w:t>“</w:t>
      </w:r>
      <w:r w:rsidRPr="002C6460">
        <w:t>神经网络</w:t>
      </w:r>
      <w:r w:rsidRPr="002C6460">
        <w:t>”</w:t>
      </w:r>
      <w:r w:rsidRPr="002C6460">
        <w:t>，也就是受生物大脑结构启发而构建的计算模型，它们被运用于许多</w:t>
      </w:r>
      <w:r w:rsidRPr="002C6460">
        <w:t>AI</w:t>
      </w:r>
      <w:r w:rsidRPr="002C6460">
        <w:t>应用中。这些模型可能非常复杂，参数可达数十亿个。将这样的模型置入芯片中可以让它们更快速地得到</w:t>
      </w:r>
      <w:r w:rsidRPr="002C6460">
        <w:t>“</w:t>
      </w:r>
      <w:r w:rsidRPr="002C6460">
        <w:t>训练</w:t>
      </w:r>
      <w:r w:rsidRPr="002C6460">
        <w:t>”</w:t>
      </w:r>
      <w:r w:rsidRPr="002C6460">
        <w:t>，即向它们输入大量数据（例如猫的图片），让它们学会识别。这样的设置也简化了</w:t>
      </w:r>
      <w:r w:rsidRPr="002C6460">
        <w:t>“</w:t>
      </w:r>
      <w:r w:rsidRPr="002C6460">
        <w:t>推理</w:t>
      </w:r>
      <w:r w:rsidRPr="002C6460">
        <w:t>”</w:t>
      </w:r>
      <w:r w:rsidRPr="002C6460">
        <w:t>，</w:t>
      </w:r>
      <w:r w:rsidRPr="002C6460">
        <w:lastRenderedPageBreak/>
        <w:t>即模型应用自己学到的知识（例如识别猫的图片）。</w:t>
      </w:r>
    </w:p>
    <w:p w:rsidR="00CF48B4" w:rsidRDefault="002C6460" w:rsidP="002C6460">
      <w:pPr>
        <w:spacing w:before="156" w:after="156"/>
      </w:pPr>
      <w:r w:rsidRPr="002C6460">
        <w:t>Cerebras is going further still. It is not only designing a new processor, which is similar to Graphcore’s, but a specialised AI computer as well. Putting a new chip on a circuit board, as Graphcore does, that is added into an existing system limits specialisation and optimisation because of constraints in power, cooling and communication, says Mr Feldman. But this means that he has a steeper hill to climb: while Graphcore has already delivered a first batch to customers, Cerebras has yet to announce when its product will be available.</w:t>
      </w:r>
    </w:p>
    <w:p w:rsidR="00CF48B4" w:rsidRDefault="002C6460" w:rsidP="002C6460">
      <w:pPr>
        <w:spacing w:before="156" w:after="156"/>
      </w:pPr>
      <w:r w:rsidRPr="002C6460">
        <w:t>Cerebras</w:t>
      </w:r>
      <w:r w:rsidRPr="002C6460">
        <w:t>走得更远。它不仅设计了一个和</w:t>
      </w:r>
      <w:r w:rsidRPr="002C6460">
        <w:t>Graphcore</w:t>
      </w:r>
      <w:r w:rsidRPr="002C6460">
        <w:t>的芯片类似的新处理器，还设计了专门的</w:t>
      </w:r>
      <w:r w:rsidRPr="002C6460">
        <w:t>AI</w:t>
      </w:r>
      <w:r w:rsidRPr="002C6460">
        <w:t>计算机。费尔德曼表示，由于电源、冷却和通信方面的制约，像</w:t>
      </w:r>
      <w:r w:rsidRPr="002C6460">
        <w:t>Graphcore</w:t>
      </w:r>
      <w:r w:rsidRPr="002C6460">
        <w:t>那样把新的芯片放到电路板上添加到现有系统中会限制专门化和性能优化。但这意味着费尔德曼要爬的坡更陡：</w:t>
      </w:r>
      <w:r w:rsidRPr="002C6460">
        <w:t>Graphcore</w:t>
      </w:r>
      <w:r w:rsidRPr="002C6460">
        <w:t>已经向客户交付了第一批产品，而</w:t>
      </w:r>
      <w:r w:rsidRPr="002C6460">
        <w:t>Cerebras</w:t>
      </w:r>
      <w:r w:rsidRPr="002C6460">
        <w:t>尚未公布其产品面世的时间。</w:t>
      </w:r>
    </w:p>
    <w:p w:rsidR="00CF48B4" w:rsidRDefault="002C6460" w:rsidP="002C6460">
      <w:pPr>
        <w:spacing w:before="156" w:after="156"/>
      </w:pPr>
      <w:r w:rsidRPr="002C6460">
        <w:t>Although Graphcore and Cerebras were early to see the need for specialised AI chips, they are by no means alone. Dozens of startups are creating what are known as “application-specific integrated circuits” (ASICs). These are meant to do inference in all kinds of connected devices, from smartphones to sensors, known as the “edge”. The processors come with trained AI models baked in, for instance to let a video camera recognise faces without having to upload the entire footage.</w:t>
      </w:r>
    </w:p>
    <w:p w:rsidR="00CF48B4" w:rsidRDefault="002C6460" w:rsidP="002C6460">
      <w:pPr>
        <w:spacing w:before="156" w:after="156"/>
      </w:pPr>
      <w:r w:rsidRPr="002C6460">
        <w:rPr>
          <w:rFonts w:hint="eastAsia"/>
        </w:rPr>
        <w:t>尽管</w:t>
      </w:r>
      <w:r w:rsidRPr="002C6460">
        <w:t>Graphcore</w:t>
      </w:r>
      <w:r w:rsidRPr="002C6460">
        <w:t>和</w:t>
      </w:r>
      <w:r w:rsidRPr="002C6460">
        <w:t>Cerebras</w:t>
      </w:r>
      <w:r w:rsidRPr="002C6460">
        <w:t>很早就看到了专用</w:t>
      </w:r>
      <w:r w:rsidRPr="002C6460">
        <w:t>AI</w:t>
      </w:r>
      <w:r w:rsidRPr="002C6460">
        <w:t>芯片的需求，但朝着这个方向努力的决非只有它们。数十家创业公司都在开发被称为</w:t>
      </w:r>
      <w:r w:rsidRPr="002C6460">
        <w:t>“</w:t>
      </w:r>
      <w:r w:rsidRPr="002C6460">
        <w:t>专用集成电路</w:t>
      </w:r>
      <w:r w:rsidRPr="002C6460">
        <w:t>”</w:t>
      </w:r>
      <w:r w:rsidRPr="002C6460">
        <w:t>（</w:t>
      </w:r>
      <w:r w:rsidRPr="002C6460">
        <w:t>ASIC</w:t>
      </w:r>
      <w:r w:rsidRPr="002C6460">
        <w:t>）的产品，它们将在从智能手机到传感器的各种各样被称为</w:t>
      </w:r>
      <w:r w:rsidRPr="002C6460">
        <w:t>“</w:t>
      </w:r>
      <w:r w:rsidRPr="002C6460">
        <w:t>边缘</w:t>
      </w:r>
      <w:r w:rsidRPr="002C6460">
        <w:t>”</w:t>
      </w:r>
      <w:r w:rsidRPr="002C6460">
        <w:t>的联网设备中展开推理。这些处理器内置了经过训练的</w:t>
      </w:r>
      <w:r w:rsidRPr="002C6460">
        <w:t>AI</w:t>
      </w:r>
      <w:r w:rsidRPr="002C6460">
        <w:t>模型，例如可以让摄像机识别人脸，而无需上传所有视频记录。</w:t>
      </w:r>
    </w:p>
    <w:p w:rsidR="00CF48B4" w:rsidRDefault="002C6460" w:rsidP="002C6460">
      <w:pPr>
        <w:spacing w:before="156" w:after="156"/>
      </w:pPr>
      <w:r w:rsidRPr="002C6460">
        <w:t>Big cloud-computing providers have also joined the fray, deeming AI chips important enough to develop their own. In May Google launched the third generation of its Tensor Processing Units (TPUs), the previous versions of which already power many of its services, including search and Street View. Amazon, Facebook and Microsoft, too, are developing processors. Apple, for its part, ships its iPhone X with an AI chip that helps the device recognise the owner and read his facial expressions.</w:t>
      </w:r>
    </w:p>
    <w:p w:rsidR="00CF48B4" w:rsidRDefault="002C6460" w:rsidP="002C6460">
      <w:pPr>
        <w:spacing w:before="156" w:after="156"/>
      </w:pPr>
      <w:r w:rsidRPr="002C6460">
        <w:rPr>
          <w:rFonts w:hint="eastAsia"/>
        </w:rPr>
        <w:t>大型云计算供应商也纷纷加入角逐，它们认为</w:t>
      </w:r>
      <w:r w:rsidRPr="002C6460">
        <w:t>AI</w:t>
      </w:r>
      <w:r w:rsidRPr="002C6460">
        <w:t>芯片很重要，有必要开发自己的产品。</w:t>
      </w:r>
      <w:r w:rsidRPr="002C6460">
        <w:t>5</w:t>
      </w:r>
      <w:r w:rsidRPr="002C6460">
        <w:t>月，谷歌推出了第三代</w:t>
      </w:r>
      <w:r w:rsidRPr="002C6460">
        <w:t>“</w:t>
      </w:r>
      <w:r w:rsidRPr="002C6460">
        <w:t>张量处理器</w:t>
      </w:r>
      <w:r w:rsidRPr="002C6460">
        <w:t>”</w:t>
      </w:r>
      <w:r w:rsidRPr="002C6460">
        <w:t>（</w:t>
      </w:r>
      <w:r w:rsidRPr="002C6460">
        <w:t>TPU</w:t>
      </w:r>
      <w:r w:rsidRPr="002C6460">
        <w:t>）。之前的版本已经为其许多服务提供了支持，包括谷歌搜索和街景。亚马逊、</w:t>
      </w:r>
      <w:r w:rsidRPr="002C6460">
        <w:t>Facebook</w:t>
      </w:r>
      <w:r w:rsidRPr="002C6460">
        <w:t>和微软也都在各自开发处理器。苹果在</w:t>
      </w:r>
      <w:r w:rsidRPr="002C6460">
        <w:t>iPhone X</w:t>
      </w:r>
      <w:r w:rsidRPr="002C6460">
        <w:t>里加入了</w:t>
      </w:r>
      <w:r w:rsidRPr="002C6460">
        <w:t>AI</w:t>
      </w:r>
      <w:r w:rsidRPr="002C6460">
        <w:t>芯片，帮助设备识别所有者并读取其面部表情。</w:t>
      </w:r>
    </w:p>
    <w:p w:rsidR="00CF48B4" w:rsidRDefault="002C6460" w:rsidP="002C6460">
      <w:pPr>
        <w:spacing w:before="156" w:after="156"/>
      </w:pPr>
      <w:r w:rsidRPr="002C6460">
        <w:t>Firms that ruled the world of hyenas, notably Intel, are now acquiring designers of cheetahs. It has spent billions in recent years buying AI-related startups, including Nervana Systems and Mobileye. The idea, says Gadi Singer, in charge of the firm’s AI products, is to have an entire portfolio of processors, each with its own specialisation—for neural networks, for self-driving cars and for inference at the edge.</w:t>
      </w:r>
    </w:p>
    <w:p w:rsidR="00CF48B4" w:rsidRDefault="002C6460" w:rsidP="002C6460">
      <w:pPr>
        <w:spacing w:before="156" w:after="156"/>
      </w:pPr>
      <w:r w:rsidRPr="002C6460">
        <w:rPr>
          <w:rFonts w:hint="eastAsia"/>
        </w:rPr>
        <w:t>鬣狗类芯片世界的统治者正在收购猎豹类芯片设计公司，特别是英特尔。近些年它斥资数十亿美元收购与</w:t>
      </w:r>
      <w:r w:rsidRPr="002C6460">
        <w:t>AI</w:t>
      </w:r>
      <w:r w:rsidRPr="002C6460">
        <w:t>相关的创业公司，包括</w:t>
      </w:r>
      <w:r w:rsidRPr="002C6460">
        <w:t>Nervana Systems</w:t>
      </w:r>
      <w:r w:rsidRPr="002C6460">
        <w:t>和</w:t>
      </w:r>
      <w:r w:rsidRPr="002C6460">
        <w:t>Mobileye</w:t>
      </w:r>
      <w:r w:rsidRPr="002C6460">
        <w:t>。负责英特尔</w:t>
      </w:r>
      <w:r w:rsidRPr="002C6460">
        <w:t>AI</w:t>
      </w:r>
      <w:r w:rsidRPr="002C6460">
        <w:t>产品的加迪</w:t>
      </w:r>
      <w:r w:rsidRPr="002C6460">
        <w:t>·</w:t>
      </w:r>
      <w:r w:rsidRPr="002C6460">
        <w:t>辛格（</w:t>
      </w:r>
      <w:r w:rsidRPr="002C6460">
        <w:t>Gadi Singer</w:t>
      </w:r>
      <w:r w:rsidRPr="002C6460">
        <w:t>）说，公司的目标是拥有一整套各有专长的处理器，分别用于神经网络、无人驾驶汽车，以及边缘设备上的推理。</w:t>
      </w:r>
    </w:p>
    <w:p w:rsidR="00CF48B4" w:rsidRDefault="002C6460" w:rsidP="002C6460">
      <w:pPr>
        <w:spacing w:before="156" w:after="156"/>
      </w:pPr>
      <w:r w:rsidRPr="002C6460">
        <w:t>If the history of other semiconductor markets, such as networking processors, is any guide, the new field of AI chips could consolidate before too long, perhaps with one or two processor architectures winning the day. There is already talk that big cloud-computing firms, such as Amazon, are interested in buying startups, including Cerebras and Graphcore. And incumbents are trying to catch up. Intel has developed a program that ties together all its AI chips; Nvidia has tweaked the architecture of its processors, which is said to now match the performance of Google’s TPUs.</w:t>
      </w:r>
    </w:p>
    <w:p w:rsidR="00CF48B4" w:rsidRDefault="002C6460" w:rsidP="002C6460">
      <w:pPr>
        <w:spacing w:before="156" w:after="156"/>
      </w:pPr>
      <w:r w:rsidRPr="002C6460">
        <w:rPr>
          <w:rFonts w:hint="eastAsia"/>
        </w:rPr>
        <w:lastRenderedPageBreak/>
        <w:t>如果其他半导体市场（如网络处理器）的历史可以作为参考的话，那么</w:t>
      </w:r>
      <w:r w:rsidRPr="002C6460">
        <w:t>AI</w:t>
      </w:r>
      <w:r w:rsidRPr="002C6460">
        <w:t>芯片的新领域可能过不了多久就会整合，最终可能会有一两个处理器架构胜出。业界已有传言称亚马逊等大型云计算公司有意收购包括</w:t>
      </w:r>
      <w:r w:rsidRPr="002C6460">
        <w:t>Cerebras</w:t>
      </w:r>
      <w:r w:rsidRPr="002C6460">
        <w:t>和</w:t>
      </w:r>
      <w:r w:rsidRPr="002C6460">
        <w:t>Graphcore</w:t>
      </w:r>
      <w:r w:rsidRPr="002C6460">
        <w:t>在内的创业公司。老企业正努力赶上新趋势。英特尔开发了一个连接它全部</w:t>
      </w:r>
      <w:r w:rsidRPr="002C6460">
        <w:t>AI</w:t>
      </w:r>
      <w:r w:rsidRPr="002C6460">
        <w:t>芯片的项目；英伟达调整了其处理器的架构，据说现在性能堪比谷歌的</w:t>
      </w:r>
      <w:r w:rsidRPr="002C6460">
        <w:t>TPU</w:t>
      </w:r>
      <w:r w:rsidRPr="002C6460">
        <w:t>。</w:t>
      </w:r>
    </w:p>
    <w:p w:rsidR="00CF48B4" w:rsidRDefault="002C6460" w:rsidP="002C6460">
      <w:pPr>
        <w:spacing w:before="156" w:after="156"/>
      </w:pPr>
      <w:r w:rsidRPr="002C6460">
        <w:t>But there are forces that push toward fragmentation. Specialisation in AI chips can go very far, just as with animals (cheetahs are the only large cats whose claws do not retract, so they are ready to accelerate and catch a gazelle at all times). Pierre Ferragu of New Street says that ever more demanding AI workloads needing special treatment, fast-evolving algorithms, and tech giants designing their custom chips all may lead to a world in which lots of processor architectures thrive.</w:t>
      </w:r>
    </w:p>
    <w:p w:rsidR="00CF48B4" w:rsidRDefault="002C6460" w:rsidP="002C6460">
      <w:pPr>
        <w:spacing w:before="156" w:after="156"/>
      </w:pPr>
      <w:r w:rsidRPr="002C6460">
        <w:rPr>
          <w:rFonts w:hint="eastAsia"/>
        </w:rPr>
        <w:t>但存在推动市场分散化的力量。</w:t>
      </w:r>
      <w:r w:rsidRPr="002C6460">
        <w:t>AI</w:t>
      </w:r>
      <w:r w:rsidRPr="002C6460">
        <w:t>芯片的分门别类可以走得很远，就像动物一样（猎豹是唯一爪子不会收缩的大型猫科动物，因此可以随时加速并捕获瞪羚）。新街的皮埃尔</w:t>
      </w:r>
      <w:r w:rsidRPr="002C6460">
        <w:t>·</w:t>
      </w:r>
      <w:r w:rsidRPr="002C6460">
        <w:t>费拉古（</w:t>
      </w:r>
      <w:r w:rsidRPr="002C6460">
        <w:t>Pierre Ferragu</w:t>
      </w:r>
      <w:r w:rsidRPr="002C6460">
        <w:t>）表示，</w:t>
      </w:r>
      <w:r w:rsidRPr="002C6460">
        <w:t>AI</w:t>
      </w:r>
      <w:r w:rsidRPr="002C6460">
        <w:t>工作量的不断增加需要专门处理，再加上算法快速演变、科技巨头各自设计定制芯片，所有这些都可能导致未来众多处理器架构共同蓬勃发展。</w:t>
      </w:r>
    </w:p>
    <w:p w:rsidR="00CF48B4" w:rsidRDefault="002C6460" w:rsidP="002C6460">
      <w:pPr>
        <w:spacing w:before="156" w:after="156"/>
      </w:pPr>
      <w:r w:rsidRPr="002C6460">
        <w:t>China, too, is likely to inject more diversity. The government has plans to spend tens of billions to create a national semiconductor industry in an effort to be less dependent on Western imports. According to some estimates, hundreds of firms are developing ASICs. Alibaba has announced that it is working on its own AI chip, called Ali-NPU (which stands for neural processing unit). Cambricon, a startup based in Shanghai, recently unveiled a chip that is similar to Graphcore’s and Cerebras’s. The chip kingdom is unlikely to become a dull monoculture again anytime soon.</w:t>
      </w:r>
    </w:p>
    <w:p w:rsidR="002C6460" w:rsidRPr="002C6460" w:rsidRDefault="002C6460" w:rsidP="002C6460">
      <w:pPr>
        <w:spacing w:before="156" w:after="156"/>
      </w:pPr>
      <w:r w:rsidRPr="002C6460">
        <w:rPr>
          <w:rFonts w:hint="eastAsia"/>
        </w:rPr>
        <w:t>中国也可能为行业注入更多的多样性。中国政府计划投入数百亿美元建立国家半导体产业，以减少对西方进口的依赖。据估计，那里有数百家公司正在开发</w:t>
      </w:r>
      <w:r w:rsidRPr="002C6460">
        <w:t>ASIC</w:t>
      </w:r>
      <w:r w:rsidRPr="002C6460">
        <w:t>。阿里巴巴已经宣布正在自行开发名为</w:t>
      </w:r>
      <w:r w:rsidRPr="002C6460">
        <w:t>Ali-NPU</w:t>
      </w:r>
      <w:r w:rsidRPr="002C6460">
        <w:t>（</w:t>
      </w:r>
      <w:r w:rsidRPr="002C6460">
        <w:t>“</w:t>
      </w:r>
      <w:r w:rsidRPr="002C6460">
        <w:t>神经处理单元</w:t>
      </w:r>
      <w:r w:rsidRPr="002C6460">
        <w:t>”</w:t>
      </w:r>
      <w:r w:rsidRPr="002C6460">
        <w:t>的缩写）的</w:t>
      </w:r>
      <w:r w:rsidRPr="002C6460">
        <w:t>AI</w:t>
      </w:r>
      <w:r w:rsidRPr="002C6460">
        <w:t>芯片。总部位于上海的创业公司寒武纪科技最近推出了一款与</w:t>
      </w:r>
      <w:r w:rsidRPr="002C6460">
        <w:t>Graphcore</w:t>
      </w:r>
      <w:r w:rsidRPr="002C6460">
        <w:t>和</w:t>
      </w:r>
      <w:r w:rsidRPr="002C6460">
        <w:t>Cerebras</w:t>
      </w:r>
      <w:r w:rsidRPr="002C6460">
        <w:t>的芯片类似的产品。芯片王国在短期内不大可能再次成为一家独大的世界。</w:t>
      </w:r>
    </w:p>
    <w:p w:rsidR="002C6460" w:rsidRPr="002C6460" w:rsidRDefault="002C6460" w:rsidP="002C6460">
      <w:pPr>
        <w:pStyle w:val="1"/>
        <w:spacing w:before="156" w:after="156"/>
      </w:pPr>
      <w:bookmarkStart w:id="83" w:name="_Toc525729492"/>
      <w:r w:rsidRPr="002C6460">
        <w:t>Bartleby: Start them up</w:t>
      </w:r>
      <w:bookmarkEnd w:id="83"/>
    </w:p>
    <w:p w:rsidR="002C6460" w:rsidRPr="002C6460" w:rsidRDefault="002C6460" w:rsidP="002C6460">
      <w:pPr>
        <w:spacing w:before="156" w:after="156"/>
      </w:pPr>
      <w:r w:rsidRPr="002C6460">
        <w:t>Business schools can give entrepreneurs vital skills</w:t>
      </w:r>
    </w:p>
    <w:p w:rsidR="002C6460" w:rsidRPr="002C6460" w:rsidRDefault="002C6460" w:rsidP="002C6460">
      <w:pPr>
        <w:spacing w:before="156" w:after="156"/>
      </w:pPr>
      <w:r w:rsidRPr="002C6460">
        <w:rPr>
          <w:rFonts w:hint="eastAsia"/>
        </w:rPr>
        <w:t>巴托比：筑梦商学院</w:t>
      </w:r>
    </w:p>
    <w:p w:rsidR="002C6460" w:rsidRPr="002C6460" w:rsidRDefault="002C6460" w:rsidP="002C6460">
      <w:pPr>
        <w:spacing w:before="156" w:after="156"/>
      </w:pPr>
      <w:r w:rsidRPr="002C6460">
        <w:rPr>
          <w:rFonts w:hint="eastAsia"/>
        </w:rPr>
        <w:t>商学院可以向创业者传授重要技能</w:t>
      </w:r>
    </w:p>
    <w:p w:rsidR="00CF48B4" w:rsidRDefault="002C6460" w:rsidP="002C6460">
      <w:pPr>
        <w:spacing w:before="156" w:after="156"/>
      </w:pPr>
      <w:r w:rsidRPr="002C6460">
        <w:t xml:space="preserve">20180609 business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t>THE stereotype of a typical MBA graduate is that of a confident, well-dressed person who is destined for a career in management consultancy, finance or climbing the greasy pole at an S&amp;P 500 company. The stereotype of an entrepreneur is a college drop-out. Yet business schools, eager to prove that they are not just factories for manicured professionals, are increasingly keen to teach entrepreneurial skills to their students.</w:t>
      </w:r>
    </w:p>
    <w:p w:rsidR="00CF48B4" w:rsidRDefault="002C6460" w:rsidP="002C6460">
      <w:pPr>
        <w:spacing w:before="156" w:after="156"/>
      </w:pPr>
      <w:r w:rsidRPr="002C6460">
        <w:rPr>
          <w:rFonts w:hint="eastAsia"/>
        </w:rPr>
        <w:t>在人们的普遍印象中，一个典型的</w:t>
      </w:r>
      <w:r w:rsidRPr="002C6460">
        <w:t>MBA</w:t>
      </w:r>
      <w:r w:rsidRPr="002C6460">
        <w:t>毕业生举止自信、衣着考究，日后不是投身管理咨询、金融等行当，就是在标普</w:t>
      </w:r>
      <w:r w:rsidRPr="002C6460">
        <w:t>500</w:t>
      </w:r>
      <w:r w:rsidRPr="002C6460">
        <w:t>强公司里努力往上爬。而一个典型的创业家是大学念了一半就辍学去开公司的人。不过，如今的商学院很想证明自己并非只是出产模式化专业人士的工厂，它们越来越热衷于向学生传授创业技能。</w:t>
      </w:r>
    </w:p>
    <w:p w:rsidR="00CF48B4" w:rsidRDefault="002C6460" w:rsidP="002C6460">
      <w:pPr>
        <w:spacing w:before="156" w:after="156"/>
      </w:pPr>
      <w:r w:rsidRPr="002C6460">
        <w:t xml:space="preserve">The temptation is to think that the ability and drive needed to start a business cannot be taught. After all, who can engender the combination of opportunism and paranoia usually needed to start a business? But some of those who have taken the path argue that an MBA course has several advantages. Shoshana Stewart, the chief executive of </w:t>
      </w:r>
      <w:r w:rsidRPr="002C6460">
        <w:lastRenderedPageBreak/>
        <w:t>Turquoise Mountain, a crafts business that started in Afghanistan, who studied at the London Business School (LBS), says an MBA gives you three things; a network of people, confidence and exposure, and an array of skills.</w:t>
      </w:r>
    </w:p>
    <w:p w:rsidR="00CF48B4" w:rsidRDefault="002C6460" w:rsidP="002C6460">
      <w:pPr>
        <w:spacing w:before="156" w:after="156"/>
      </w:pPr>
      <w:r w:rsidRPr="002C6460">
        <w:rPr>
          <w:rFonts w:hint="eastAsia"/>
        </w:rPr>
        <w:t>人们很容易认为，创业所需的能力和冲劲是无法传授的。毕竟，谁能教会人们集创业通常所需的机会主义和偏执于一身？但一些过来人认为，读</w:t>
      </w:r>
      <w:r w:rsidRPr="002C6460">
        <w:t>MBA</w:t>
      </w:r>
      <w:r w:rsidRPr="002C6460">
        <w:t>有几大好处。创立于阿富汗的手工艺品公司绿松石山（</w:t>
      </w:r>
      <w:r w:rsidRPr="002C6460">
        <w:t>Turquoise Mountain</w:t>
      </w:r>
      <w:r w:rsidRPr="002C6460">
        <w:t>）的首席执行官肖莎娜</w:t>
      </w:r>
      <w:r w:rsidRPr="002C6460">
        <w:t>·</w:t>
      </w:r>
      <w:r w:rsidRPr="002C6460">
        <w:t>斯图尔特（</w:t>
      </w:r>
      <w:r w:rsidRPr="002C6460">
        <w:t>Shoshana Stewart</w:t>
      </w:r>
      <w:r w:rsidRPr="002C6460">
        <w:t>）曾就读于伦敦商学院（</w:t>
      </w:r>
      <w:r w:rsidRPr="002C6460">
        <w:t>LBS</w:t>
      </w:r>
      <w:r w:rsidRPr="002C6460">
        <w:t>），她说，</w:t>
      </w:r>
      <w:r w:rsidRPr="002C6460">
        <w:t>MBA</w:t>
      </w:r>
      <w:r w:rsidRPr="002C6460">
        <w:t>给予你三样东西：人脉、自信加眼界，以及多种技能。</w:t>
      </w:r>
    </w:p>
    <w:p w:rsidR="00CF48B4" w:rsidRDefault="002C6460" w:rsidP="002C6460">
      <w:pPr>
        <w:spacing w:before="156" w:after="156"/>
      </w:pPr>
      <w:r w:rsidRPr="002C6460">
        <w:t>The network effect can operate in several ways. Oliver Samwer, who along with his brothers founded the investment group Rocket Internet in 2007, thinks the guest speakers at the WHU-Otto Beisheim School of Management in Germany, provided him with role models. “My view is that it is all about the dream,” he says. Every time a leader came to the school, it inspired him to dream of a bigger, more global business. He has undoubtedly achieved lift-off: Rocket Internet was valued at $8bn when it floated in 2014 and the Samwer brothers have invested in several other successful technology startups.</w:t>
      </w:r>
    </w:p>
    <w:p w:rsidR="00CF48B4" w:rsidRDefault="002C6460" w:rsidP="002C6460">
      <w:pPr>
        <w:spacing w:before="156" w:after="156"/>
      </w:pPr>
      <w:r w:rsidRPr="002C6460">
        <w:rPr>
          <w:rFonts w:hint="eastAsia"/>
        </w:rPr>
        <w:t>人脉的作用体现在几个方面。奥利弗·扎姆韦尔（</w:t>
      </w:r>
      <w:r w:rsidRPr="002C6460">
        <w:t>Oliver Samwer</w:t>
      </w:r>
      <w:r w:rsidRPr="002C6460">
        <w:t>）和他的兄弟在</w:t>
      </w:r>
      <w:r w:rsidRPr="002C6460">
        <w:t>2007</w:t>
      </w:r>
      <w:r w:rsidRPr="002C6460">
        <w:t>年创办了投资集团火箭互联网（</w:t>
      </w:r>
      <w:r w:rsidRPr="002C6460">
        <w:t>Rocket Internet</w:t>
      </w:r>
      <w:r w:rsidRPr="002C6460">
        <w:t>），他认为德国奥托贝森管理学院（</w:t>
      </w:r>
      <w:r w:rsidRPr="002C6460">
        <w:t>WHU-Otto Beisheim School of Management</w:t>
      </w:r>
      <w:r w:rsidRPr="002C6460">
        <w:t>）的演讲嘉宾为他树立了榜样。</w:t>
      </w:r>
      <w:r w:rsidRPr="002C6460">
        <w:t>“</w:t>
      </w:r>
      <w:r w:rsidRPr="002C6460">
        <w:t>关键是梦想。</w:t>
      </w:r>
      <w:r w:rsidRPr="002C6460">
        <w:t>”</w:t>
      </w:r>
      <w:r w:rsidRPr="002C6460">
        <w:t>他表示。每次有领袖级人物来学校，都会激发他构想一家更大、更全球化的公司。毫无疑问他已经</w:t>
      </w:r>
      <w:r w:rsidRPr="002C6460">
        <w:t>“</w:t>
      </w:r>
      <w:r w:rsidRPr="002C6460">
        <w:t>起飞</w:t>
      </w:r>
      <w:r w:rsidRPr="002C6460">
        <w:t>”</w:t>
      </w:r>
      <w:r w:rsidRPr="002C6460">
        <w:t>：火箭互联网</w:t>
      </w:r>
      <w:r w:rsidRPr="002C6460">
        <w:t>2014</w:t>
      </w:r>
      <w:r w:rsidRPr="002C6460">
        <w:t>年上市时估值</w:t>
      </w:r>
      <w:r w:rsidRPr="002C6460">
        <w:t>80</w:t>
      </w:r>
      <w:r w:rsidRPr="002C6460">
        <w:t>亿美元，扎姆韦尔兄弟也已投资了其他好几家成功的科技创业公司。</w:t>
      </w:r>
    </w:p>
    <w:p w:rsidR="00CF48B4" w:rsidRDefault="002C6460" w:rsidP="002C6460">
      <w:pPr>
        <w:spacing w:before="156" w:after="156"/>
      </w:pPr>
      <w:r w:rsidRPr="002C6460">
        <w:t>Sometimes the contacts are more immediate. Vanessa Coleman started a business called FINsix—which built an efficient and compact power converter—at MIT’s Sloan business school with three other graduate students. They combined their studies with their project, getting initial funding in the second year of the course. And some of the advisers that helped the company had connections to MIT. A business school can also organise events where budding entrepreneurs meet potential investors and, in some cases, those backers will be former students.</w:t>
      </w:r>
    </w:p>
    <w:p w:rsidR="00CF48B4" w:rsidRDefault="002C6460" w:rsidP="002C6460">
      <w:pPr>
        <w:spacing w:before="156" w:after="156"/>
      </w:pPr>
      <w:r w:rsidRPr="002C6460">
        <w:rPr>
          <w:rFonts w:hint="eastAsia"/>
        </w:rPr>
        <w:t>有时候这些人脉就在身边。瓦妮莎·科尔曼（</w:t>
      </w:r>
      <w:r w:rsidRPr="002C6460">
        <w:t>Vanessa Coleman</w:t>
      </w:r>
      <w:r w:rsidRPr="002C6460">
        <w:t>）在麻省理工的斯隆商学院与其他三名研究生一起创办了一家名为</w:t>
      </w:r>
      <w:r w:rsidRPr="002C6460">
        <w:t>FINsix</w:t>
      </w:r>
      <w:r w:rsidRPr="002C6460">
        <w:t>的公司，制造一种高效、小巧便携的电源转换器。他们把读研与创业项目结合起来，在入学的第二年获得了启动基金。而帮助这家公司的一些顾问也与麻省理工有关系。此外，商学院还可以组织各种活动，新生企业家们可以通过这些活动与潜在投资者见面，有时候这些资助者就是他们的师兄师姐。</w:t>
      </w:r>
    </w:p>
    <w:p w:rsidR="00CF48B4" w:rsidRDefault="002C6460" w:rsidP="002C6460">
      <w:pPr>
        <w:spacing w:before="156" w:after="156"/>
      </w:pPr>
      <w:r w:rsidRPr="002C6460">
        <w:t>Self-belief is another quality that students can gain from the classroom. Bilikiss Adebiyi-Abiola came from Nigeria to MIT and took a course run by Bill Aulet, a well-known author, on entrepreneurship; she says that helped her gain confidence in pitching to a room full of investors.</w:t>
      </w:r>
    </w:p>
    <w:p w:rsidR="00CF48B4" w:rsidRDefault="002C6460" w:rsidP="002C6460">
      <w:pPr>
        <w:spacing w:before="156" w:after="156"/>
      </w:pPr>
      <w:r w:rsidRPr="002C6460">
        <w:rPr>
          <w:rFonts w:hint="eastAsia"/>
        </w:rPr>
        <w:t>自信是学生们能从课堂上学到的另一种品质。比利克丝·阿迪比伊</w:t>
      </w:r>
      <w:r w:rsidRPr="002C6460">
        <w:t>-</w:t>
      </w:r>
      <w:r w:rsidRPr="002C6460">
        <w:t>阿比奥拉（</w:t>
      </w:r>
      <w:r w:rsidRPr="002C6460">
        <w:t>Bilikiss Adebiyi-Abiola</w:t>
      </w:r>
      <w:r w:rsidRPr="002C6460">
        <w:t>）从尼日利亚来到麻省理工，选修了著名的创业课程作者比尔</w:t>
      </w:r>
      <w:r w:rsidRPr="002C6460">
        <w:t>·</w:t>
      </w:r>
      <w:r w:rsidRPr="002C6460">
        <w:t>奥莱（</w:t>
      </w:r>
      <w:r w:rsidRPr="002C6460">
        <w:t>Bill Aulet</w:t>
      </w:r>
      <w:r w:rsidRPr="002C6460">
        <w:t>）开的课。她说，这门课让自己在向满屋子的投资者推销时满怀信心。</w:t>
      </w:r>
    </w:p>
    <w:p w:rsidR="00CF48B4" w:rsidRDefault="002C6460" w:rsidP="002C6460">
      <w:pPr>
        <w:spacing w:before="156" w:after="156"/>
      </w:pPr>
      <w:r w:rsidRPr="002C6460">
        <w:t>When she went back to Africa she set up a business which collects waste from Nigerian households. The rubbish is sold to recycling plants and the homeowners get points, which can be turned into cash.</w:t>
      </w:r>
    </w:p>
    <w:p w:rsidR="00CF48B4" w:rsidRDefault="002C6460" w:rsidP="002C6460">
      <w:pPr>
        <w:spacing w:before="156" w:after="156"/>
      </w:pPr>
      <w:r w:rsidRPr="002C6460">
        <w:rPr>
          <w:rFonts w:hint="eastAsia"/>
        </w:rPr>
        <w:t>回到非洲后，她在尼日利亚创建了一家收购家庭废品的公司。废品卖给回收工厂，户主们则获得可以兑换现金的积分。</w:t>
      </w:r>
    </w:p>
    <w:p w:rsidR="00CF48B4" w:rsidRDefault="002C6460" w:rsidP="002C6460">
      <w:pPr>
        <w:spacing w:before="156" w:after="156"/>
      </w:pPr>
      <w:r w:rsidRPr="002C6460">
        <w:t xml:space="preserve">Ms Stewart had worked for Turquoise Mountain before taking her MBA at LBS. While doing the course, she realised that the business, which helps artisans with marketing, sales and logistics, could expand into more countries; when </w:t>
      </w:r>
      <w:r w:rsidRPr="002C6460">
        <w:lastRenderedPageBreak/>
        <w:t>she returned, she expanded its operations to Myanmar, Jordan and Saudi Arabia.</w:t>
      </w:r>
    </w:p>
    <w:p w:rsidR="00CF48B4" w:rsidRDefault="002C6460" w:rsidP="002C6460">
      <w:pPr>
        <w:spacing w:before="156" w:after="156"/>
      </w:pPr>
      <w:r w:rsidRPr="002C6460">
        <w:rPr>
          <w:rFonts w:hint="eastAsia"/>
        </w:rPr>
        <w:t>斯图尔特在伦敦商学院读</w:t>
      </w:r>
      <w:r w:rsidRPr="002C6460">
        <w:t>MBA</w:t>
      </w:r>
      <w:r w:rsidRPr="002C6460">
        <w:t>之前曾在绿松石山工作。读</w:t>
      </w:r>
      <w:r w:rsidRPr="002C6460">
        <w:t>MBA</w:t>
      </w:r>
      <w:r w:rsidRPr="002C6460">
        <w:t>时，她意识到这门帮助手艺人营销、销售和物流环节的生意可以扩展到更多国家。回到阿富汗后，她将业务扩展到了缅甸、约旦和沙特阿拉伯。</w:t>
      </w:r>
    </w:p>
    <w:p w:rsidR="00CF48B4" w:rsidRDefault="002C6460" w:rsidP="002C6460">
      <w:pPr>
        <w:spacing w:before="156" w:after="156"/>
      </w:pPr>
      <w:r w:rsidRPr="002C6460">
        <w:t>The final element is practical skills. Jon Smith set up Pobble, a for-profit education service, with his brother and others, just before taking an MBA at LBS. Previously, he had been a civil engineer and he says that elements of the course were useful. “Management accounting allowed me to read a profit-and-loss account” he says, while another course taught him how to negotiate and bargain.</w:t>
      </w:r>
    </w:p>
    <w:p w:rsidR="00CF48B4" w:rsidRDefault="002C6460" w:rsidP="002C6460">
      <w:pPr>
        <w:spacing w:before="156" w:after="156"/>
      </w:pPr>
      <w:r w:rsidRPr="002C6460">
        <w:rPr>
          <w:rFonts w:hint="eastAsia"/>
        </w:rPr>
        <w:t>最后一个元素是实用技能。到伦敦商学院读</w:t>
      </w:r>
      <w:r w:rsidRPr="002C6460">
        <w:t>MBA</w:t>
      </w:r>
      <w:r w:rsidRPr="002C6460">
        <w:t>之前，乔恩</w:t>
      </w:r>
      <w:r w:rsidRPr="002C6460">
        <w:t>·</w:t>
      </w:r>
      <w:r w:rsidRPr="002C6460">
        <w:t>史密斯（</w:t>
      </w:r>
      <w:r w:rsidRPr="002C6460">
        <w:t>Jon Smith</w:t>
      </w:r>
      <w:r w:rsidRPr="002C6460">
        <w:t>）与他的兄弟等人一起创办了盈利性教育服务平台</w:t>
      </w:r>
      <w:r w:rsidRPr="002C6460">
        <w:t>Pobble</w:t>
      </w:r>
      <w:r w:rsidRPr="002C6460">
        <w:t>。原本是一个土木工程师的他认为课堂上教的东西很有用。</w:t>
      </w:r>
      <w:r w:rsidRPr="002C6460">
        <w:t>“</w:t>
      </w:r>
      <w:r w:rsidRPr="002C6460">
        <w:t>管理会计学让我看懂了损益账。</w:t>
      </w:r>
      <w:r w:rsidRPr="002C6460">
        <w:t>”</w:t>
      </w:r>
      <w:r w:rsidRPr="002C6460">
        <w:t>他表示，而另一门课教会了他如何谈判和讨价还价。</w:t>
      </w:r>
    </w:p>
    <w:p w:rsidR="00CF48B4" w:rsidRDefault="002C6460" w:rsidP="002C6460">
      <w:pPr>
        <w:spacing w:before="156" w:after="156"/>
      </w:pPr>
      <w:r w:rsidRPr="002C6460">
        <w:t>Mr Smith found that developing the business while simultaneously studying for the course was also helpful. “We saw lots of case studies about what can go right and wrong,” he says, adding that “doing an MBA gives you the time to think through what you care about.”</w:t>
      </w:r>
    </w:p>
    <w:p w:rsidR="00CF48B4" w:rsidRDefault="002C6460" w:rsidP="002C6460">
      <w:pPr>
        <w:spacing w:before="156" w:after="156"/>
      </w:pPr>
      <w:r w:rsidRPr="002C6460">
        <w:rPr>
          <w:rFonts w:hint="eastAsia"/>
        </w:rPr>
        <w:t>史密斯发现，在创业的同时读</w:t>
      </w:r>
      <w:r w:rsidRPr="002C6460">
        <w:t>MBA</w:t>
      </w:r>
      <w:r w:rsidRPr="002C6460">
        <w:t>也很有帮助。</w:t>
      </w:r>
      <w:r w:rsidRPr="002C6460">
        <w:t>“</w:t>
      </w:r>
      <w:r w:rsidRPr="002C6460">
        <w:t>我们学习了很多案例研究，这些案例告诉我们哪些因素事关成败，</w:t>
      </w:r>
      <w:r w:rsidRPr="002C6460">
        <w:t>”</w:t>
      </w:r>
      <w:r w:rsidRPr="002C6460">
        <w:t>他说，</w:t>
      </w:r>
      <w:r w:rsidRPr="002C6460">
        <w:t>“</w:t>
      </w:r>
      <w:r w:rsidRPr="002C6460">
        <w:t>读</w:t>
      </w:r>
      <w:r w:rsidRPr="002C6460">
        <w:t>MBA</w:t>
      </w:r>
      <w:r w:rsidRPr="002C6460">
        <w:t>让你有时间想清楚自己关心的是什么。</w:t>
      </w:r>
      <w:r w:rsidRPr="002C6460">
        <w:t>”</w:t>
      </w:r>
    </w:p>
    <w:p w:rsidR="00CF48B4" w:rsidRDefault="002C6460" w:rsidP="002C6460">
      <w:pPr>
        <w:spacing w:before="156" w:after="156"/>
      </w:pPr>
      <w:r w:rsidRPr="002C6460">
        <w:t>Clearly you do not need an MBA to start a successful business. And plenty of people take MBAs and then continue on to mundane corporate jobs. It is one thing to start a business where the technical skills learned in an MBA may go far. It is another thing to build that company into a structure that can last for decades. Ms Coleman, who has now left the business she founded, says that the guidance provided by the school was less helpful in the later stages.</w:t>
      </w:r>
    </w:p>
    <w:p w:rsidR="00CF48B4" w:rsidRDefault="002C6460" w:rsidP="002C6460">
      <w:pPr>
        <w:spacing w:before="156" w:after="156"/>
      </w:pPr>
      <w:r w:rsidRPr="002C6460">
        <w:rPr>
          <w:rFonts w:hint="eastAsia"/>
        </w:rPr>
        <w:t>显然，</w:t>
      </w:r>
      <w:r w:rsidRPr="002C6460">
        <w:t>MBA</w:t>
      </w:r>
      <w:r w:rsidRPr="002C6460">
        <w:t>文凭并不是创办成功企业的先决条件。而很多人在读完</w:t>
      </w:r>
      <w:r w:rsidRPr="002C6460">
        <w:t>MBA</w:t>
      </w:r>
      <w:r w:rsidRPr="002C6460">
        <w:t>后还是会继续从事日常的公司工作。从</w:t>
      </w:r>
      <w:r w:rsidRPr="002C6460">
        <w:t>MBA</w:t>
      </w:r>
      <w:r w:rsidRPr="002C6460">
        <w:t>课程中学到的技术性技能可能对创业大有裨益，但要让公司能持续经营数十年又是另外一回事了。科尔曼现在已经离开了她创办的公司，她说商学院提供的指导对公司后期发展的帮助没那么大了。</w:t>
      </w:r>
    </w:p>
    <w:p w:rsidR="00CF48B4" w:rsidRDefault="002C6460" w:rsidP="002C6460">
      <w:pPr>
        <w:spacing w:before="156" w:after="156"/>
      </w:pPr>
      <w:r w:rsidRPr="002C6460">
        <w:t>But business schools will certainly need to work harder to prove their relevance; the cost of the qualification has been rising and the number of applicants has been falling. Around 11% fewer people took the GMAT test (which acts as a de facto entrance exam) in 2016 than in 2012. If business schools can improve the skills of those who try to build companies, that has to be good news. We have enough management consultants already.</w:t>
      </w:r>
    </w:p>
    <w:p w:rsidR="002C6460" w:rsidRPr="002C6460" w:rsidRDefault="002C6460" w:rsidP="002C6460">
      <w:pPr>
        <w:spacing w:before="156" w:after="156"/>
      </w:pPr>
      <w:r w:rsidRPr="002C6460">
        <w:rPr>
          <w:rFonts w:hint="eastAsia"/>
        </w:rPr>
        <w:t>但是，面对读</w:t>
      </w:r>
      <w:r w:rsidRPr="002C6460">
        <w:t>MBA</w:t>
      </w:r>
      <w:r w:rsidRPr="002C6460">
        <w:t>的成本不断上涨、申请人数持续下降的现状，商学院无疑需要更加努力以证明自己的重要性。</w:t>
      </w:r>
      <w:r w:rsidRPr="002C6460">
        <w:t>2016</w:t>
      </w:r>
      <w:r w:rsidRPr="002C6460">
        <w:t>年参加</w:t>
      </w:r>
      <w:r w:rsidRPr="002C6460">
        <w:t>GMAT</w:t>
      </w:r>
      <w:r w:rsidRPr="002C6460">
        <w:t>考试（事实上的</w:t>
      </w:r>
      <w:r w:rsidRPr="002C6460">
        <w:t>MBA</w:t>
      </w:r>
      <w:r w:rsidRPr="002C6460">
        <w:t>入学考试）的人数比</w:t>
      </w:r>
      <w:r w:rsidRPr="002C6460">
        <w:t>2012</w:t>
      </w:r>
      <w:r w:rsidRPr="002C6460">
        <w:t>年减少了约</w:t>
      </w:r>
      <w:r w:rsidRPr="002C6460">
        <w:t>11%</w:t>
      </w:r>
      <w:r w:rsidRPr="002C6460">
        <w:t>。如果商学院可以提升那些有志创业者的技能，那肯定是件好事。毕竟，我们的管理咨询人员已经够多了。</w:t>
      </w:r>
    </w:p>
    <w:p w:rsidR="002C6460" w:rsidRPr="002C6460" w:rsidRDefault="002C6460" w:rsidP="002C6460">
      <w:pPr>
        <w:pStyle w:val="1"/>
        <w:spacing w:before="156" w:after="156"/>
      </w:pPr>
      <w:bookmarkStart w:id="84" w:name="_Toc525729493"/>
      <w:r w:rsidRPr="002C6460">
        <w:t>Fashion sharing: Something rented, something new</w:t>
      </w:r>
      <w:bookmarkEnd w:id="84"/>
    </w:p>
    <w:p w:rsidR="002C6460" w:rsidRPr="002C6460" w:rsidRDefault="002C6460" w:rsidP="002C6460">
      <w:pPr>
        <w:spacing w:before="156" w:after="156"/>
      </w:pPr>
      <w:r w:rsidRPr="002C6460">
        <w:t>The business of renting clothes is complicated but promising</w:t>
      </w:r>
    </w:p>
    <w:p w:rsidR="002C6460" w:rsidRPr="002C6460" w:rsidRDefault="002C6460" w:rsidP="002C6460">
      <w:pPr>
        <w:spacing w:before="156" w:after="156"/>
      </w:pPr>
      <w:r w:rsidRPr="002C6460">
        <w:rPr>
          <w:rFonts w:hint="eastAsia"/>
        </w:rPr>
        <w:t>时尚共享：租衣新时尚</w:t>
      </w:r>
    </w:p>
    <w:p w:rsidR="002C6460" w:rsidRPr="002C6460" w:rsidRDefault="002C6460" w:rsidP="002C6460">
      <w:pPr>
        <w:spacing w:before="156" w:after="156"/>
      </w:pPr>
      <w:r w:rsidRPr="002C6460">
        <w:rPr>
          <w:rFonts w:hint="eastAsia"/>
        </w:rPr>
        <w:t>服装租赁的生意复杂但前景光明</w:t>
      </w:r>
    </w:p>
    <w:p w:rsidR="00CF48B4" w:rsidRDefault="002C6460" w:rsidP="002C6460">
      <w:pPr>
        <w:spacing w:before="156" w:after="156"/>
      </w:pPr>
      <w:r w:rsidRPr="002C6460">
        <w:t xml:space="preserve">20180609 business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t xml:space="preserve">AT ABOUT 4.30am the first of thousands of black garment bags arrive by truck at a vast warehouse less than ten miles (16km) from Lower Manhattan. The bags brim with designer dresses and other trendy clothing and accessories. </w:t>
      </w:r>
      <w:r w:rsidRPr="002C6460">
        <w:lastRenderedPageBreak/>
        <w:t>Workers begin inspecting the garments. A billowy, patterned blouse smells a bit ripe. A floor-length red gown has a tear. A stain sullies the floral pattern of a silk sundress.</w:t>
      </w:r>
    </w:p>
    <w:p w:rsidR="00CF48B4" w:rsidRDefault="002C6460" w:rsidP="002C6460">
      <w:pPr>
        <w:spacing w:before="156" w:after="156"/>
      </w:pPr>
      <w:r w:rsidRPr="002C6460">
        <w:rPr>
          <w:rFonts w:hint="eastAsia"/>
        </w:rPr>
        <w:t>凌晨四点半左右，数千个黑色服装袋中的第一批由卡车运抵距曼哈顿下城不到</w:t>
      </w:r>
      <w:r w:rsidRPr="002C6460">
        <w:t>10</w:t>
      </w:r>
      <w:r w:rsidRPr="002C6460">
        <w:t>英里（</w:t>
      </w:r>
      <w:r w:rsidRPr="002C6460">
        <w:t>16</w:t>
      </w:r>
      <w:r w:rsidRPr="002C6460">
        <w:t>公里）的一个巨大仓库。袋子里塞满了设计师品牌服装和另一些时髦衣服及配饰。工人们开始检查这些服饰。一件印花蓬蓬衫有点难闻。一件及地红色礼裙上有个破洞。一条真丝无袖背心裙的花朵图案上有块污渍。</w:t>
      </w:r>
    </w:p>
    <w:p w:rsidR="00CF48B4" w:rsidRDefault="002C6460" w:rsidP="002C6460">
      <w:pPr>
        <w:spacing w:before="156" w:after="156"/>
      </w:pPr>
      <w:r w:rsidRPr="002C6460">
        <w:t>Turnaround is quick. The blouse is sent to washing machines, the gown goes to one of the 75 seamstresses lined up next to a wall of thread, zippers, buttons and other adornments in every imaginable colour and the silk dress makes its way to the “spotters”: experts who know how to get tough stains out of delicate fabrics. Most items are in and out in less than a day.</w:t>
      </w:r>
    </w:p>
    <w:p w:rsidR="00CF48B4" w:rsidRDefault="002C6460" w:rsidP="002C6460">
      <w:pPr>
        <w:spacing w:before="156" w:after="156"/>
      </w:pPr>
      <w:r w:rsidRPr="002C6460">
        <w:rPr>
          <w:rFonts w:hint="eastAsia"/>
        </w:rPr>
        <w:t>处理过程很快。蓬蓬衫被送进洗衣机；礼服裙交给</w:t>
      </w:r>
      <w:r w:rsidRPr="002C6460">
        <w:t>75</w:t>
      </w:r>
      <w:r w:rsidRPr="002C6460">
        <w:t>位女裁缝中的一位，她们一字排开工作，背后是一整面墙的丝线、拉链、纽扣和其他饰品，你能想到的颜色应有尽有；真丝裙交给</w:t>
      </w:r>
      <w:r w:rsidRPr="002C6460">
        <w:t>“</w:t>
      </w:r>
      <w:r w:rsidRPr="002C6460">
        <w:t>去渍人</w:t>
      </w:r>
      <w:r w:rsidRPr="002C6460">
        <w:t>”</w:t>
      </w:r>
      <w:r w:rsidRPr="002C6460">
        <w:t>处理，他们是知道怎么去除精细面料上顽固污渍的专家。很多货品从进到出不到一天。</w:t>
      </w:r>
    </w:p>
    <w:p w:rsidR="00CF48B4" w:rsidRDefault="002C6460" w:rsidP="002C6460">
      <w:pPr>
        <w:spacing w:before="156" w:after="156"/>
      </w:pPr>
      <w:r w:rsidRPr="002C6460">
        <w:t>Such efficiency is essential for Rent the Runway (RTR), a New York-based, privately-owned startup with a value of almost $800m that rents out clothes, handbags and jewellery. Its dry-cleaning warehouse is the world’s biggest, processing 2,000 items per hour. RTR started with formal dresses that women rented for weddings and other events. Now nearly three-quarters of its 9m clients across America use it for work clothes. For $159 a month, its “unlimited” and most expensive plan, subscribers can rent four items at any one time.</w:t>
      </w:r>
    </w:p>
    <w:p w:rsidR="00CF48B4" w:rsidRDefault="002C6460" w:rsidP="002C6460">
      <w:pPr>
        <w:spacing w:before="156" w:after="156"/>
      </w:pPr>
      <w:r w:rsidRPr="002C6460">
        <w:rPr>
          <w:rFonts w:hint="eastAsia"/>
        </w:rPr>
        <w:t>这样的效率对于</w:t>
      </w:r>
      <w:r w:rsidRPr="002C6460">
        <w:t>Rent the Runway</w:t>
      </w:r>
      <w:r w:rsidRPr="002C6460">
        <w:t>（</w:t>
      </w:r>
      <w:r w:rsidRPr="002C6460">
        <w:t>RTR</w:t>
      </w:r>
      <w:r w:rsidRPr="002C6460">
        <w:t>）来说至关重要。这家位于纽约的私营创业公司价值近</w:t>
      </w:r>
      <w:r w:rsidRPr="002C6460">
        <w:t>8</w:t>
      </w:r>
      <w:r w:rsidRPr="002C6460">
        <w:t>亿美元，出租服装、手袋和珠宝。它有世界上最大的干洗仓库，每小时处理</w:t>
      </w:r>
      <w:r w:rsidRPr="002C6460">
        <w:t>2000</w:t>
      </w:r>
      <w:r w:rsidRPr="002C6460">
        <w:t>件衣物。</w:t>
      </w:r>
      <w:r w:rsidRPr="002C6460">
        <w:t>RTR</w:t>
      </w:r>
      <w:r w:rsidRPr="002C6460">
        <w:t>从出租供女士在婚礼和其他场合穿着的正装礼服起家。如今它在全美有九百万客户，其中近四分之三向它租用上班穿的衣服。按它最贵的</w:t>
      </w:r>
      <w:r w:rsidRPr="002C6460">
        <w:t>“</w:t>
      </w:r>
      <w:r w:rsidRPr="002C6460">
        <w:t>无限</w:t>
      </w:r>
      <w:r w:rsidRPr="002C6460">
        <w:t>”</w:t>
      </w:r>
      <w:r w:rsidRPr="002C6460">
        <w:t>套餐，用户每月支付</w:t>
      </w:r>
      <w:r w:rsidRPr="002C6460">
        <w:t>159</w:t>
      </w:r>
      <w:r w:rsidRPr="002C6460">
        <w:t>美元可以在任何时候一次租用四件衣物。</w:t>
      </w:r>
    </w:p>
    <w:p w:rsidR="00CF48B4" w:rsidRDefault="002C6460" w:rsidP="002C6460">
      <w:pPr>
        <w:spacing w:before="156" w:after="156"/>
      </w:pPr>
      <w:r w:rsidRPr="002C6460">
        <w:t>Constant novelty seems to outweigh the “yuck” factor of wearing something that rubbed against someone else’s skin not long ago. Some two-fifths of American women who have heard of the service (or any of its younger competitors) say they would be willing to rent outfits. Renting a ball gown when an occasion arises runs at about a sixth of what it would cost to buy it. Cleaning and insurance for minor damages are always included.</w:t>
      </w:r>
    </w:p>
    <w:p w:rsidR="00CF48B4" w:rsidRDefault="002C6460" w:rsidP="002C6460">
      <w:pPr>
        <w:spacing w:before="156" w:after="156"/>
      </w:pPr>
      <w:r w:rsidRPr="002C6460">
        <w:rPr>
          <w:rFonts w:hint="eastAsia"/>
        </w:rPr>
        <w:t>把不久前还跟别人“亲密接触”的衣服穿在身上，想想就让人恶心，但再想想持续不断的新鲜感，似乎就利大于弊了。听说过</w:t>
      </w:r>
      <w:r w:rsidRPr="002C6460">
        <w:t>RTR</w:t>
      </w:r>
      <w:r w:rsidRPr="002C6460">
        <w:t>（或是它的任何一家年轻竞争对手）的美国女性中约有五分之二表示愿意租衣服穿。需要出席某些场合时，租一件晚礼服的价格大约是买一件的六分之一。清洁费和小破损的保险费通常都已包含在租金里。</w:t>
      </w:r>
    </w:p>
    <w:p w:rsidR="00CF48B4" w:rsidRDefault="002C6460" w:rsidP="002C6460">
      <w:pPr>
        <w:spacing w:before="156" w:after="156"/>
      </w:pPr>
      <w:r w:rsidRPr="002C6460">
        <w:t>To lure more customers, RTR has opened bricks-and-mortar shops in New York, Chicago, San Francisco, Los Angeles and Washington, DC. Foot traffic is up by 80% from the same time last year, says Anushka Salinas, who oversees sales. The firm had revenues of over $100m in 2016, the latest year for which it gives numbers, and says it is profitable at the level of operating earnings. At the Manhattan shop at 9am on a Wednesday, two women in their twenties explain that they often drop in on their way to work to pick up clothes to wear that day and change at the office. Another young woman who chooses casual outfits for the weekend says her subscription is a money-saver because she has stopped buying clothes.</w:t>
      </w:r>
    </w:p>
    <w:p w:rsidR="00CF48B4" w:rsidRDefault="002C6460" w:rsidP="002C6460">
      <w:pPr>
        <w:spacing w:before="156" w:after="156"/>
      </w:pPr>
      <w:r w:rsidRPr="002C6460">
        <w:rPr>
          <w:rFonts w:hint="eastAsia"/>
        </w:rPr>
        <w:t>为了吸引更多顾客，</w:t>
      </w:r>
      <w:r w:rsidRPr="002C6460">
        <w:t>RTR</w:t>
      </w:r>
      <w:r w:rsidRPr="002C6460">
        <w:t>在纽约、芝加哥、旧金山、洛杉矶和华盛顿特区开设了实体店。负责销售的安努斯卡</w:t>
      </w:r>
      <w:r w:rsidRPr="002C6460">
        <w:t>·</w:t>
      </w:r>
      <w:r w:rsidRPr="002C6460">
        <w:t>萨利纳斯（</w:t>
      </w:r>
      <w:r w:rsidRPr="002C6460">
        <w:t>Anushka Salinas</w:t>
      </w:r>
      <w:r w:rsidRPr="002C6460">
        <w:t>）说，客流量比去年同期增长了</w:t>
      </w:r>
      <w:r w:rsidRPr="002C6460">
        <w:t>80%</w:t>
      </w:r>
      <w:r w:rsidRPr="002C6460">
        <w:t>。根据</w:t>
      </w:r>
      <w:r w:rsidRPr="002C6460">
        <w:t>RTR</w:t>
      </w:r>
      <w:r w:rsidRPr="002C6460">
        <w:t>给出的最新数据，</w:t>
      </w:r>
      <w:r w:rsidRPr="002C6460">
        <w:t>2016</w:t>
      </w:r>
      <w:r w:rsidRPr="002C6460">
        <w:t>年公司收入超过</w:t>
      </w:r>
      <w:r w:rsidRPr="002C6460">
        <w:t>1</w:t>
      </w:r>
      <w:r w:rsidRPr="002C6460">
        <w:t>亿美元，而且按营业利润计算是盈利的。某个周三的上午</w:t>
      </w:r>
      <w:r w:rsidRPr="002C6460">
        <w:t>9</w:t>
      </w:r>
      <w:r w:rsidRPr="002C6460">
        <w:t>点，曼哈顿门店里两位</w:t>
      </w:r>
      <w:r w:rsidRPr="002C6460">
        <w:t>20</w:t>
      </w:r>
      <w:r w:rsidRPr="002C6460">
        <w:t>来岁的女士解释说，她们经常在上班的路上顺便来逛逛，挑选当天要穿的衣服，到了办公室再换上。另一位为周末</w:t>
      </w:r>
      <w:r w:rsidRPr="002C6460">
        <w:lastRenderedPageBreak/>
        <w:t>选择休闲装的年轻女士则说，成为会员很省钱，因为她已经不再买衣服了。</w:t>
      </w:r>
    </w:p>
    <w:p w:rsidR="00CF48B4" w:rsidRDefault="002C6460" w:rsidP="002C6460">
      <w:pPr>
        <w:spacing w:before="156" w:after="156"/>
      </w:pPr>
      <w:r w:rsidRPr="002C6460">
        <w:t>Customers do have niggles. Sometimes monthly subscribers receive frocks that have not been pressed or cleaned. A bridesmaid’s dress rented by Reagan Sims, a customer in Washington, DC a couple of years ago worked well. But more recently a dress she ordered for an annual ball that she organises came in a size she could barely squeeze into (RTR gave her a full refund).</w:t>
      </w:r>
    </w:p>
    <w:p w:rsidR="00CF48B4" w:rsidRDefault="002C6460" w:rsidP="002C6460">
      <w:pPr>
        <w:spacing w:before="156" w:after="156"/>
      </w:pPr>
      <w:r w:rsidRPr="002C6460">
        <w:rPr>
          <w:rFonts w:hint="eastAsia"/>
        </w:rPr>
        <w:t>顾客的确会有小抱怨。有时包月会员会收到未经熨烫或清洗的连衣裙。华盛顿特区的一位顾客里根·西姆斯（</w:t>
      </w:r>
      <w:r w:rsidRPr="002C6460">
        <w:t>Reagan Sims</w:t>
      </w:r>
      <w:r w:rsidRPr="002C6460">
        <w:t>）几年前租过一件伴娘礼服，效果不错。但最近她为自己组织的年度舞会租了一条裙子，尺寸偏小，费了好大劲才穿上（</w:t>
      </w:r>
      <w:r w:rsidRPr="002C6460">
        <w:t>RTR</w:t>
      </w:r>
      <w:r w:rsidRPr="002C6460">
        <w:t>给了她全额退款）。</w:t>
      </w:r>
    </w:p>
    <w:p w:rsidR="00CF48B4" w:rsidRDefault="002C6460" w:rsidP="002C6460">
      <w:pPr>
        <w:spacing w:before="156" w:after="156"/>
      </w:pPr>
      <w:r w:rsidRPr="002C6460">
        <w:t>Another snag can be shipping. RTR has a strict policy for non-returns, charging customers a late fee of $50 per day after a 24-hour grace period. These charges accrue and can match the retail price. Late arrivals are another headache for customers, as well as patchy inventory. Ms Salinas admits that when RTR introduced its subscription services it did not have enough inventory to meet demand. RTR has since scaled up its supply, and there are now hundreds of units of each style and size.</w:t>
      </w:r>
    </w:p>
    <w:p w:rsidR="00CF48B4" w:rsidRDefault="002C6460" w:rsidP="002C6460">
      <w:pPr>
        <w:spacing w:before="156" w:after="156"/>
      </w:pPr>
      <w:r w:rsidRPr="002C6460">
        <w:rPr>
          <w:rFonts w:hint="eastAsia"/>
        </w:rPr>
        <w:t>另一个麻烦是运送。</w:t>
      </w:r>
      <w:r w:rsidRPr="002C6460">
        <w:t>RTR</w:t>
      </w:r>
      <w:r w:rsidRPr="002C6460">
        <w:t>对不及时送回衣物有严格的政策，在</w:t>
      </w:r>
      <w:r w:rsidRPr="002C6460">
        <w:t>24</w:t>
      </w:r>
      <w:r w:rsidRPr="002C6460">
        <w:t>小时的宽限期后，每天向顾客收取</w:t>
      </w:r>
      <w:r w:rsidRPr="002C6460">
        <w:t>50</w:t>
      </w:r>
      <w:r w:rsidRPr="002C6460">
        <w:t>美元的滞纳金。这些费用累计起来能赶上零售价。对顾客来说，送货迟到是另一个令人头疼的问题，库存短缺也一样。萨利纳斯承认，当</w:t>
      </w:r>
      <w:r w:rsidRPr="002C6460">
        <w:t>RTR</w:t>
      </w:r>
      <w:r w:rsidRPr="002C6460">
        <w:t>开始推出会员服务时并没有足够的库存来满足需求。之后</w:t>
      </w:r>
      <w:r w:rsidRPr="002C6460">
        <w:t>RTR</w:t>
      </w:r>
      <w:r w:rsidRPr="002C6460">
        <w:t>已经增加了供应，现在每个款式和尺寸都有几百件库存。</w:t>
      </w:r>
    </w:p>
    <w:p w:rsidR="00CF48B4" w:rsidRDefault="002C6460" w:rsidP="002C6460">
      <w:pPr>
        <w:spacing w:before="156" w:after="156"/>
      </w:pPr>
      <w:r w:rsidRPr="002C6460">
        <w:t>Other brands are expanding upon RTR’s model. Christine Hunsicker, co-founder of Gwynnie Bee, a RTR rival with a niche in plus-sizes, is launching a service for conventional retailers looking to rent some inventory. The deal includes the digital technology, cleaning and warehousing services needed to run a clothes-rental business. Several American clothing brands, including Ann Taylor (popular for business attire) and NY&amp;Co (a fixture in shopping malls) are testing the package. Rakesh Tondon, the boss of Le Tote, another rental startup, predicts that more retailers will launch rentals in the next five years as they see the potential.</w:t>
      </w:r>
    </w:p>
    <w:p w:rsidR="00CF48B4" w:rsidRDefault="002C6460" w:rsidP="002C6460">
      <w:pPr>
        <w:spacing w:before="156" w:after="156"/>
      </w:pPr>
      <w:r w:rsidRPr="002C6460">
        <w:rPr>
          <w:rFonts w:hint="eastAsia"/>
        </w:rPr>
        <w:t>其他品牌在</w:t>
      </w:r>
      <w:r w:rsidRPr="002C6460">
        <w:t>RTR</w:t>
      </w:r>
      <w:r w:rsidRPr="002C6460">
        <w:t>模式的基础上进一步拓展。克里斯汀</w:t>
      </w:r>
      <w:r w:rsidRPr="002C6460">
        <w:t>·</w:t>
      </w:r>
      <w:r w:rsidRPr="002C6460">
        <w:t>亨斯克（</w:t>
      </w:r>
      <w:r w:rsidRPr="002C6460">
        <w:t>Christine Hunsicker</w:t>
      </w:r>
      <w:r w:rsidRPr="002C6460">
        <w:t>）是</w:t>
      </w:r>
      <w:r w:rsidRPr="002C6460">
        <w:t>Gwynnie Bee</w:t>
      </w:r>
      <w:r w:rsidRPr="002C6460">
        <w:t>的联合创始人，这家</w:t>
      </w:r>
      <w:r w:rsidRPr="002C6460">
        <w:t>RTR</w:t>
      </w:r>
      <w:r w:rsidRPr="002C6460">
        <w:t>的竞争对手在大码服装上发现了利基市场。目前她正针对想要出租部分库存的传统零售商推出一项服务，为它们提供运营服装租赁业务所需的数字技术、清洁和仓储等。包括安</w:t>
      </w:r>
      <w:r w:rsidRPr="002C6460">
        <w:t>·</w:t>
      </w:r>
      <w:r w:rsidRPr="002C6460">
        <w:t>泰勒（</w:t>
      </w:r>
      <w:r w:rsidRPr="002C6460">
        <w:t>Ann Taylor</w:t>
      </w:r>
      <w:r w:rsidRPr="002C6460">
        <w:t>，很流行的商务装品牌）和</w:t>
      </w:r>
      <w:r w:rsidRPr="002C6460">
        <w:t>NY&amp;Co</w:t>
      </w:r>
      <w:r w:rsidRPr="002C6460">
        <w:t>（购物中心的常驻品牌）在内的几家美国服装品牌都在试用这项服务。另一家租赁创业公司</w:t>
      </w:r>
      <w:r w:rsidRPr="002C6460">
        <w:t>Le Tote</w:t>
      </w:r>
      <w:r w:rsidRPr="002C6460">
        <w:t>的老板拉克什</w:t>
      </w:r>
      <w:r w:rsidRPr="002C6460">
        <w:t>·</w:t>
      </w:r>
      <w:r w:rsidRPr="002C6460">
        <w:t>唐顿（</w:t>
      </w:r>
      <w:r w:rsidRPr="002C6460">
        <w:t>Rakesh Tondon</w:t>
      </w:r>
      <w:r w:rsidRPr="002C6460">
        <w:t>）预计，今</w:t>
      </w:r>
      <w:r w:rsidRPr="002C6460">
        <w:rPr>
          <w:rFonts w:hint="eastAsia"/>
        </w:rPr>
        <w:t>后五年会有更多零售商看到潜在商机并推出租赁服务。</w:t>
      </w:r>
    </w:p>
    <w:p w:rsidR="00CF48B4" w:rsidRDefault="002C6460" w:rsidP="002C6460">
      <w:pPr>
        <w:spacing w:before="156" w:after="156"/>
      </w:pPr>
      <w:r w:rsidRPr="002C6460">
        <w:t>Jennifer Hyman, RTR’s chief executive, once said that she wants to put Zara and H&amp;M, the giants of high-street retail, out of business. She is nowhere near that. But her clothes-renting model looks more than just the latest fad.</w:t>
      </w:r>
    </w:p>
    <w:p w:rsidR="002C6460" w:rsidRPr="002C6460" w:rsidRDefault="002C6460" w:rsidP="002C6460">
      <w:pPr>
        <w:spacing w:before="156" w:after="156"/>
      </w:pPr>
      <w:r w:rsidRPr="002C6460">
        <w:t>RTR</w:t>
      </w:r>
      <w:r w:rsidRPr="002C6460">
        <w:t>的首席执行官詹妮弗</w:t>
      </w:r>
      <w:r w:rsidRPr="002C6460">
        <w:t>·</w:t>
      </w:r>
      <w:r w:rsidRPr="002C6460">
        <w:t>海曼（</w:t>
      </w:r>
      <w:r w:rsidRPr="002C6460">
        <w:t>Jennifer Hyman</w:t>
      </w:r>
      <w:r w:rsidRPr="002C6460">
        <w:t>）曾说过，她想扳倒</w:t>
      </w:r>
      <w:r w:rsidRPr="002C6460">
        <w:t>Zara</w:t>
      </w:r>
      <w:r w:rsidRPr="002C6460">
        <w:t>和</w:t>
      </w:r>
      <w:r w:rsidRPr="002C6460">
        <w:t>H&amp;M</w:t>
      </w:r>
      <w:r w:rsidRPr="002C6460">
        <w:t>这两家平民服饰零售巨头。她离这一目标还差得远。但她的租衣模式看起来不仅仅是一时的风潮。</w:t>
      </w:r>
    </w:p>
    <w:p w:rsidR="002C6460" w:rsidRPr="002C6460" w:rsidRDefault="002C6460" w:rsidP="002C6460">
      <w:pPr>
        <w:pStyle w:val="1"/>
        <w:spacing w:before="156" w:after="156"/>
      </w:pPr>
      <w:bookmarkStart w:id="85" w:name="_Toc525729494"/>
      <w:r w:rsidRPr="002C6460">
        <w:t>Schumpeter: Think different</w:t>
      </w:r>
      <w:bookmarkEnd w:id="85"/>
    </w:p>
    <w:p w:rsidR="002C6460" w:rsidRPr="002C6460" w:rsidRDefault="002C6460" w:rsidP="002C6460">
      <w:pPr>
        <w:spacing w:before="156" w:after="156"/>
      </w:pPr>
      <w:r w:rsidRPr="002C6460">
        <w:t>Xiaomi’s forthcoming IPO in Hong Kong shows how the rules of business are changing</w:t>
      </w:r>
    </w:p>
    <w:p w:rsidR="002C6460" w:rsidRPr="002C6460" w:rsidRDefault="002C6460" w:rsidP="002C6460">
      <w:pPr>
        <w:spacing w:before="156" w:after="156"/>
      </w:pPr>
      <w:r w:rsidRPr="002C6460">
        <w:rPr>
          <w:rFonts w:hint="eastAsia"/>
        </w:rPr>
        <w:t>熊彼特：不同凡想</w:t>
      </w:r>
    </w:p>
    <w:p w:rsidR="002C6460" w:rsidRPr="002C6460" w:rsidRDefault="002C6460" w:rsidP="002C6460">
      <w:pPr>
        <w:spacing w:before="156" w:after="156"/>
      </w:pPr>
      <w:r w:rsidRPr="002C6460">
        <w:rPr>
          <w:rFonts w:hint="eastAsia"/>
        </w:rPr>
        <w:t>小米即将在香港上市，显示商业规则正在改变</w:t>
      </w:r>
    </w:p>
    <w:p w:rsidR="00CF48B4" w:rsidRDefault="002C6460" w:rsidP="002C6460">
      <w:pPr>
        <w:spacing w:before="156" w:after="156"/>
      </w:pPr>
      <w:r w:rsidRPr="002C6460">
        <w:lastRenderedPageBreak/>
        <w:t xml:space="preserve">20180609 business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t>IN 1987, when Lei Jun was a computer-science student in Wuhan, on the banks of the Yangtze River, he read a book about Steve Jobs and vowed to emulate him. If all goes to plan, this summer Mr Lei will take a leap towards that dream with the flotation of his firm, Xiaomi, at a valuation of $50bn-75bn. It is set to be the world’s largest initial public offering (IPO) since Alibaba in 2014.</w:t>
      </w:r>
    </w:p>
    <w:p w:rsidR="00CF48B4" w:rsidRDefault="002C6460" w:rsidP="002C6460">
      <w:pPr>
        <w:spacing w:before="156" w:after="156"/>
      </w:pPr>
      <w:r w:rsidRPr="002C6460">
        <w:rPr>
          <w:rFonts w:hint="eastAsia"/>
        </w:rPr>
        <w:t>一九八七年，在扬子江畔的武汉攻读计算机专业的雷军读了一本关于史蒂夫·乔布斯的书，他发誓要效仿这位大人物。如果一切按计划进行，今年夏天雷军将朝着这个梦想飞跃一大步：他的公司小米即将上市，估值在</w:t>
      </w:r>
      <w:r w:rsidRPr="002C6460">
        <w:t>500</w:t>
      </w:r>
      <w:r w:rsidRPr="002C6460">
        <w:t>亿美元到</w:t>
      </w:r>
      <w:r w:rsidRPr="002C6460">
        <w:t>750</w:t>
      </w:r>
      <w:r w:rsidRPr="002C6460">
        <w:t>亿美元之间。这应该会是继</w:t>
      </w:r>
      <w:r w:rsidRPr="002C6460">
        <w:t>2014</w:t>
      </w:r>
      <w:r w:rsidRPr="002C6460">
        <w:t>年阿里巴巴上市之后全球规模最大的一次</w:t>
      </w:r>
      <w:r w:rsidRPr="002C6460">
        <w:t>IPO</w:t>
      </w:r>
      <w:r w:rsidRPr="002C6460">
        <w:t>。</w:t>
      </w:r>
    </w:p>
    <w:p w:rsidR="00CF48B4" w:rsidRDefault="002C6460" w:rsidP="002C6460">
      <w:pPr>
        <w:spacing w:before="156" w:after="156"/>
      </w:pPr>
      <w:r w:rsidRPr="002C6460">
        <w:t>Xiaomi is probably China’s most successful consumer brand, but ever since it started selling smartphones in 2010 it has also been difficult to categorise. Yes, Mr Lei sometimes dresses in black, as Mr Jobs did, but it has never been clear if Xiaomi is China’s Apple or if it is more like Samsung, Sony, Nokia, or even Costco, a bulk-discount retailer.</w:t>
      </w:r>
    </w:p>
    <w:p w:rsidR="00CF48B4" w:rsidRDefault="002C6460" w:rsidP="002C6460">
      <w:pPr>
        <w:spacing w:before="156" w:after="156"/>
      </w:pPr>
      <w:r w:rsidRPr="002C6460">
        <w:rPr>
          <w:rFonts w:hint="eastAsia"/>
        </w:rPr>
        <w:t>小米可能是中国最成功的消费品牌，然而自</w:t>
      </w:r>
      <w:r w:rsidRPr="002C6460">
        <w:t>2010</w:t>
      </w:r>
      <w:r w:rsidRPr="002C6460">
        <w:t>年它开始销售智能手机起，就很难为这家公司归类。是的，雷军有时会像乔布斯那样身着黑衫，但人们始终说不清小米是中国的苹果，还是更像三星、索尼、诺基亚，甚至是仓储式折扣超市好市多（</w:t>
      </w:r>
      <w:r w:rsidRPr="002C6460">
        <w:t>Costco</w:t>
      </w:r>
      <w:r w:rsidRPr="002C6460">
        <w:t>）。</w:t>
      </w:r>
    </w:p>
    <w:p w:rsidR="00CF48B4" w:rsidRDefault="002C6460" w:rsidP="002C6460">
      <w:pPr>
        <w:spacing w:before="156" w:after="156"/>
      </w:pPr>
      <w:r w:rsidRPr="002C6460">
        <w:t>Schumpeter’s answer is that Xiaomi does not resemble any rich-world firm. For decades a particular American ideal of the public company has dominated: focused, widely owned and predictable. Xiaomi is a supercharged champion of a new Chinese model that is the opposite: deliberately sprawling, tightly controlled and hyperactive. Edward Tse, of Gao Feng, a consultancy, calls these firms “China’s disrupters”. Xiaomi’s IPO is a test of how valuable investors believe the model is.</w:t>
      </w:r>
    </w:p>
    <w:p w:rsidR="00CF48B4" w:rsidRDefault="002C6460" w:rsidP="002C6460">
      <w:pPr>
        <w:spacing w:before="156" w:after="156"/>
      </w:pPr>
      <w:r w:rsidRPr="002C6460">
        <w:rPr>
          <w:rFonts w:hint="eastAsia"/>
        </w:rPr>
        <w:t>本专栏的回答是，小米不像富裕国家的任何一家公司。在美国，几十年来人们理想中的上市公司始终是专注、股权分散、容易预测的。而小米积极践行的却是截然相反的中国模式：有意识地大举扩张、牢牢把握控制权、极度活跃。高风咨询公司的谢祖墀将遵循此种模式的公司称作“中国的颠覆者”。小米的</w:t>
      </w:r>
      <w:r w:rsidRPr="002C6460">
        <w:t>IPO</w:t>
      </w:r>
      <w:r w:rsidRPr="002C6460">
        <w:t>可检验这种模式在投资者心目中价值几何。</w:t>
      </w:r>
    </w:p>
    <w:p w:rsidR="00CF48B4" w:rsidRDefault="002C6460" w:rsidP="002C6460">
      <w:pPr>
        <w:spacing w:before="156" w:after="156"/>
      </w:pPr>
      <w:r w:rsidRPr="002C6460">
        <w:t>Xiaomi is above all a creature of its environment, which in China means rock-star bosses, ambiguous rules, intense competition, proximity to the world’s manufacturing hub, and fast-changing consumer behaviour. The firm is what Charles Darwin might call a perfect adaptation. It also seems to live in dog years, packing more into the past seven years than American firms do in 49. Almost three-quarters of its $18bn of sales last year came from selling smartphones, where it has a global market share of 7%, but there is lots of sprawl, which is by design.</w:t>
      </w:r>
    </w:p>
    <w:p w:rsidR="00CF48B4" w:rsidRDefault="002C6460" w:rsidP="002C6460">
      <w:pPr>
        <w:spacing w:before="156" w:after="156"/>
      </w:pPr>
      <w:r w:rsidRPr="002C6460">
        <w:rPr>
          <w:rFonts w:hint="eastAsia"/>
        </w:rPr>
        <w:t>小米首先是它所处环境的产物。在中国，企业老板如同摇滚明星般一呼百应，规则含混不明，市场竞争激烈，世界制造中心近在咫尺，消费者行为瞬息万变。查尔斯·达尔文也许会认为小米实现了完美适应。小米也一直快马加鞭，过去七年里做到的事情比美国企业在</w:t>
      </w:r>
      <w:r w:rsidRPr="002C6460">
        <w:t>49</w:t>
      </w:r>
      <w:r w:rsidRPr="002C6460">
        <w:t>年里达成的都要多。去年小米的销售额为</w:t>
      </w:r>
      <w:r w:rsidRPr="002C6460">
        <w:t>180</w:t>
      </w:r>
      <w:r w:rsidRPr="002C6460">
        <w:t>亿美元，其中将近四分之三来自智能手机销售</w:t>
      </w:r>
      <w:r w:rsidRPr="002C6460">
        <w:t>——</w:t>
      </w:r>
      <w:r w:rsidRPr="002C6460">
        <w:t>在这一块的全球市场份额为</w:t>
      </w:r>
      <w:r w:rsidRPr="002C6460">
        <w:t>7%</w:t>
      </w:r>
      <w:r w:rsidRPr="002C6460">
        <w:t>。不过小米的业务也拓展至其他众多领域，且是有意为之。</w:t>
      </w:r>
    </w:p>
    <w:p w:rsidR="00CF48B4" w:rsidRDefault="002C6460" w:rsidP="002C6460">
      <w:pPr>
        <w:spacing w:before="156" w:after="156"/>
      </w:pPr>
      <w:r w:rsidRPr="002C6460">
        <w:t>As well as smartphones, Xiaomi has hundreds of other products, from vacuum cleaners to electric bicycles, and even owns 30% of a small bank. It incubates new hardware suppliers by buying small equity stakes in them. The cost of this ate up a fifth of its free cashflow in 2016-17 and could spiral further. Ferocious competition at home, meanwhile, has meant erratic performance. In 2015 it made an underlying loss and in 2016 sales stagnated after its handset market share in China dropped.</w:t>
      </w:r>
    </w:p>
    <w:p w:rsidR="00CF48B4" w:rsidRDefault="002C6460" w:rsidP="002C6460">
      <w:pPr>
        <w:spacing w:before="156" w:after="156"/>
      </w:pPr>
      <w:r w:rsidRPr="002C6460">
        <w:rPr>
          <w:rFonts w:hint="eastAsia"/>
        </w:rPr>
        <w:t>除了智能手机，小米还有数百种其他产品，如吸尘器和电动自行车等，甚至还持有一家小型银行</w:t>
      </w:r>
      <w:r w:rsidRPr="002C6460">
        <w:t>30%</w:t>
      </w:r>
      <w:r w:rsidRPr="002C6460">
        <w:t>的股</w:t>
      </w:r>
      <w:r w:rsidRPr="002C6460">
        <w:lastRenderedPageBreak/>
        <w:t>份。它会购买新露头的硬件供应商的少量股权，以此孵化它们。这在</w:t>
      </w:r>
      <w:r w:rsidRPr="002C6460">
        <w:t>2016</w:t>
      </w:r>
      <w:r w:rsidRPr="002C6460">
        <w:t>到</w:t>
      </w:r>
      <w:r w:rsidRPr="002C6460">
        <w:t>2017</w:t>
      </w:r>
      <w:r w:rsidRPr="002C6460">
        <w:t>年间消耗了公司五分之一的自由现金流，而且还有可能进一步攀升。与此同时，本国市场的残酷竞争也造成小米业绩不稳。</w:t>
      </w:r>
      <w:r w:rsidRPr="002C6460">
        <w:t>2015</w:t>
      </w:r>
      <w:r w:rsidRPr="002C6460">
        <w:t>年小米出现净亏损，</w:t>
      </w:r>
      <w:r w:rsidRPr="002C6460">
        <w:t>2016</w:t>
      </w:r>
      <w:r w:rsidRPr="002C6460">
        <w:t>年它在中国的手机市场份额缩水，销售进而停滞。</w:t>
      </w:r>
    </w:p>
    <w:p w:rsidR="00CF48B4" w:rsidRDefault="002C6460" w:rsidP="002C6460">
      <w:pPr>
        <w:spacing w:before="156" w:after="156"/>
      </w:pPr>
      <w:r w:rsidRPr="002C6460">
        <w:t>A small but rising number of American firms, including Alphabet and Facebook, have dual voting classes. But Xiaomi takes tight control to a new level. Mr Lei has majority voting control. Like the BAT firms—Baidu, Alibaba and Tencent—Xiaomi has a “variable-interest-entity” structure to get round rules on having foreign shareholders. The firm’s holding company, in the Cayman Islands, has contracts with operating entities in China. The contracts give it control and profits but not ownership, which in several cases remains in the hands of Mr Lei. He is also the personification of the brand, which appeals to younger customers.</w:t>
      </w:r>
    </w:p>
    <w:p w:rsidR="00CF48B4" w:rsidRDefault="002C6460" w:rsidP="002C6460">
      <w:pPr>
        <w:spacing w:before="156" w:after="156"/>
      </w:pPr>
      <w:r w:rsidRPr="002C6460">
        <w:rPr>
          <w:rFonts w:hint="eastAsia"/>
        </w:rPr>
        <w:t>包括</w:t>
      </w:r>
      <w:r w:rsidRPr="002C6460">
        <w:t>Alphabet</w:t>
      </w:r>
      <w:r w:rsidRPr="002C6460">
        <w:t>和</w:t>
      </w:r>
      <w:r w:rsidRPr="002C6460">
        <w:t>Facebook</w:t>
      </w:r>
      <w:r w:rsidRPr="002C6460">
        <w:t>在内的少数公司采用双重股权结构，不过如今这样的公司越来越多。但小米把对公司的严密控制推向了一个新层次。雷军拥有过半表决权。和</w:t>
      </w:r>
      <w:r w:rsidRPr="002C6460">
        <w:t>BAT</w:t>
      </w:r>
      <w:r w:rsidRPr="002C6460">
        <w:t>三巨头百度、阿里巴巴、腾讯一样，小米也采用</w:t>
      </w:r>
      <w:r w:rsidRPr="002C6460">
        <w:t>“</w:t>
      </w:r>
      <w:r w:rsidRPr="002C6460">
        <w:t>可变利益实体</w:t>
      </w:r>
      <w:r w:rsidRPr="002C6460">
        <w:t>”</w:t>
      </w:r>
      <w:r w:rsidRPr="002C6460">
        <w:t>的结构来规避国内法规对外国股东的限制。小米的控股公司在开曼群岛注册，与位于国内的经营实体订立合约。根据合约，小米的控制权及利润归控股公司所有，而所有权在某些情况下仍旧掌握在雷军手中。雷军本人也成了小米这个受年轻消费者追捧的品牌的化身。</w:t>
      </w:r>
    </w:p>
    <w:p w:rsidR="00CF48B4" w:rsidRDefault="002C6460" w:rsidP="002C6460">
      <w:pPr>
        <w:spacing w:before="156" w:after="156"/>
      </w:pPr>
      <w:r w:rsidRPr="002C6460">
        <w:t>Xiaomi’s faults are also its virtues. Tight control means rapid decisions, and intimacy with many suppliers means products can be sourced out of thin air. The firm is quick on its feet. Between 2014 and 2017, while many multinationals would still be searching for Uttar Pradesh on the map, it went from zero to being the biggest smartphone firm in India. Sales of its potpourri of consumer electronics tripled over this period. And a new range of smartphones has led to a comeback. In 2017 sales rose by 68%. Underlying operating profits this year should hit $1.5bn-2bn.</w:t>
      </w:r>
    </w:p>
    <w:p w:rsidR="00CF48B4" w:rsidRDefault="002C6460" w:rsidP="002C6460">
      <w:pPr>
        <w:spacing w:before="156" w:after="156"/>
      </w:pPr>
      <w:r w:rsidRPr="002C6460">
        <w:rPr>
          <w:rFonts w:hint="eastAsia"/>
        </w:rPr>
        <w:t>小米的缺点也是它的长处。牢牢把握控制权，就可以迅速做出决策，而与众多供应商的紧密联系让它能从无到有地挖掘出新货源。小米脚步飞快。</w:t>
      </w:r>
      <w:r w:rsidRPr="002C6460">
        <w:t>2014</w:t>
      </w:r>
      <w:r w:rsidRPr="002C6460">
        <w:t>年到</w:t>
      </w:r>
      <w:r w:rsidRPr="002C6460">
        <w:t>2017</w:t>
      </w:r>
      <w:r w:rsidRPr="002C6460">
        <w:t>年间，当许多跨国公司还在地图上搜寻印度的北方邦（</w:t>
      </w:r>
      <w:r w:rsidRPr="002C6460">
        <w:t>Uttar Pradesh</w:t>
      </w:r>
      <w:r w:rsidRPr="002C6460">
        <w:t>）之时，小米已在印度从零起步发展为当地最大的智能手机公司。在这期间，小米种类繁多的消费电子产品的销售额增长了两倍。新推出的智能手机系列也让它收复部分失地。</w:t>
      </w:r>
      <w:r w:rsidRPr="002C6460">
        <w:t>2017</w:t>
      </w:r>
      <w:r w:rsidRPr="002C6460">
        <w:t>年公司营业额上升</w:t>
      </w:r>
      <w:r w:rsidRPr="002C6460">
        <w:t>68%</w:t>
      </w:r>
      <w:r w:rsidRPr="002C6460">
        <w:t>。今年的基础营业利润应该会在</w:t>
      </w:r>
      <w:r w:rsidRPr="002C6460">
        <w:t>15</w:t>
      </w:r>
      <w:r w:rsidRPr="002C6460">
        <w:t>亿至</w:t>
      </w:r>
      <w:r w:rsidRPr="002C6460">
        <w:t>20</w:t>
      </w:r>
      <w:r w:rsidRPr="002C6460">
        <w:t>亿美元之间。</w:t>
      </w:r>
    </w:p>
    <w:p w:rsidR="00CF48B4" w:rsidRDefault="002C6460" w:rsidP="002C6460">
      <w:pPr>
        <w:spacing w:before="156" w:after="156"/>
      </w:pPr>
      <w:r w:rsidRPr="002C6460">
        <w:t>Does all this justify a high IPO valuation? In frantic fashion, Xiaomi says that it is in the middle of another reinvention, from a hardware firm into an internet one. It is obvious why: with the exceptions of Apple and Samsung, the industry’s profitability is terrible. Xiaomi’s handset operating margin is about 1% (its cute pledge to customers that it will never exceed 5% is irrelevant).</w:t>
      </w:r>
    </w:p>
    <w:p w:rsidR="00CF48B4" w:rsidRDefault="002C6460" w:rsidP="002C6460">
      <w:pPr>
        <w:spacing w:before="156" w:after="156"/>
      </w:pPr>
      <w:r w:rsidRPr="002C6460">
        <w:rPr>
          <w:rFonts w:hint="eastAsia"/>
        </w:rPr>
        <w:t>以上种种是否就能让如此高的</w:t>
      </w:r>
      <w:r w:rsidRPr="002C6460">
        <w:t>IPO</w:t>
      </w:r>
      <w:r w:rsidRPr="002C6460">
        <w:t>估值站得住脚？忙得团团转的小米表示自己正在经历又一轮自我重塑，准备从硬件公司转型成为互联网公司。原因一目了然：除了苹果和三星以外，该行业其他公司的盈利状况惨不忍睹。小米手机的营业利润率大约是</w:t>
      </w:r>
      <w:r w:rsidRPr="002C6460">
        <w:t>1%</w:t>
      </w:r>
      <w:r w:rsidRPr="002C6460">
        <w:t>（小米很机灵地向消费者承诺，小米手机的利润率永远也不会超过</w:t>
      </w:r>
      <w:r w:rsidRPr="002C6460">
        <w:t>5%</w:t>
      </w:r>
      <w:r w:rsidRPr="002C6460">
        <w:t>，但这与低营业利润率并不相干）。</w:t>
      </w:r>
    </w:p>
    <w:p w:rsidR="00CF48B4" w:rsidRDefault="002C6460" w:rsidP="002C6460">
      <w:pPr>
        <w:spacing w:before="156" w:after="156"/>
      </w:pPr>
      <w:r w:rsidRPr="002C6460">
        <w:t>Other hardware firms, from Sony in 1999 to Nokia in 2007, have tried similar pitches over the years with dismal results. Now, unlike then, however, the shift to services is tangible. Services are the new engine of Apple, which sells apps, payments and content to its installed base of 1.3bn iPhone, iPad and Mac users. It made sales of $26 per device in the past year, or $33bn.</w:t>
      </w:r>
    </w:p>
    <w:p w:rsidR="00CF48B4" w:rsidRDefault="002C6460" w:rsidP="002C6460">
      <w:pPr>
        <w:spacing w:before="156" w:after="156"/>
      </w:pPr>
      <w:r w:rsidRPr="002C6460">
        <w:rPr>
          <w:rFonts w:hint="eastAsia"/>
        </w:rPr>
        <w:t>从</w:t>
      </w:r>
      <w:r w:rsidRPr="002C6460">
        <w:t>1999</w:t>
      </w:r>
      <w:r w:rsidRPr="002C6460">
        <w:t>年的索尼到</w:t>
      </w:r>
      <w:r w:rsidRPr="002C6460">
        <w:t>2007</w:t>
      </w:r>
      <w:r w:rsidRPr="002C6460">
        <w:t>年的诺基亚，其他硬件公司也曾在过去多年里尝试过类似的宣传手法，但结果令人沮丧。然而今时不同往日，由硬件向服务的转变是实实在在可以感受到的。服务是苹果的新引擎。</w:t>
      </w:r>
      <w:r w:rsidRPr="002C6460">
        <w:t>iPhone</w:t>
      </w:r>
      <w:r w:rsidRPr="002C6460">
        <w:t>、</w:t>
      </w:r>
      <w:r w:rsidRPr="002C6460">
        <w:t>iPad</w:t>
      </w:r>
      <w:r w:rsidRPr="002C6460">
        <w:t>和</w:t>
      </w:r>
      <w:r w:rsidRPr="002C6460">
        <w:t>Mac</w:t>
      </w:r>
      <w:r w:rsidRPr="002C6460">
        <w:t>的安装基数已达</w:t>
      </w:r>
      <w:r w:rsidRPr="002C6460">
        <w:t>13</w:t>
      </w:r>
      <w:r w:rsidRPr="002C6460">
        <w:t>亿，苹果向这些用户出售应用、支付服务以及内容。去年，平均每台设备为</w:t>
      </w:r>
      <w:r w:rsidRPr="002C6460">
        <w:lastRenderedPageBreak/>
        <w:t>苹果带来了</w:t>
      </w:r>
      <w:r w:rsidRPr="002C6460">
        <w:t>26</w:t>
      </w:r>
      <w:r w:rsidRPr="002C6460">
        <w:t>美元的销售额，也就是说，苹果靠服务获得了</w:t>
      </w:r>
      <w:r w:rsidRPr="002C6460">
        <w:t>330</w:t>
      </w:r>
      <w:r w:rsidRPr="002C6460">
        <w:t>亿美元的销售额。</w:t>
      </w:r>
    </w:p>
    <w:p w:rsidR="00CF48B4" w:rsidRDefault="002C6460" w:rsidP="002C6460">
      <w:pPr>
        <w:spacing w:before="156" w:after="156"/>
      </w:pPr>
      <w:r w:rsidRPr="002C6460">
        <w:t>Xiaomi has an installed base of 190m smartphone users, who spend 54 minutes a day using its services, equivalent to 20% of the total time on their phone. It makes $9 per user per year, from advertisements and commissions on selling apps and games. Margins are high. If Xiaomi can maintain its market share of new smartphone sales—thereby adding new internet users—and if its service revenue per user rises to $20 over a decade, this business could be worth $35bn—supporting a chunk of its IPO valuation.</w:t>
      </w:r>
    </w:p>
    <w:p w:rsidR="00CF48B4" w:rsidRDefault="002C6460" w:rsidP="002C6460">
      <w:pPr>
        <w:spacing w:before="156" w:after="156"/>
      </w:pPr>
      <w:r w:rsidRPr="002C6460">
        <w:rPr>
          <w:rFonts w:hint="eastAsia"/>
        </w:rPr>
        <w:t>小米智能手机的安装基数为</w:t>
      </w:r>
      <w:r w:rsidRPr="002C6460">
        <w:t>1.9</w:t>
      </w:r>
      <w:r w:rsidRPr="002C6460">
        <w:t>亿，这些用户每天花</w:t>
      </w:r>
      <w:r w:rsidRPr="002C6460">
        <w:t>54</w:t>
      </w:r>
      <w:r w:rsidRPr="002C6460">
        <w:t>分钟使用小米的服务，相当于他们全天手机使用时间的</w:t>
      </w:r>
      <w:r w:rsidRPr="002C6460">
        <w:t>20%</w:t>
      </w:r>
      <w:r w:rsidRPr="002C6460">
        <w:t>。依靠销售应用及游戏获得的提成以及广告，小米每年能从每名用户身上赚到</w:t>
      </w:r>
      <w:r w:rsidRPr="002C6460">
        <w:t>9</w:t>
      </w:r>
      <w:r w:rsidRPr="002C6460">
        <w:t>美元。利润率很高。如果小米新款智能手机的市场份额保持不变（以此增加新的互联网用户），而且十年内每名用户带来的服务营收升至</w:t>
      </w:r>
      <w:r w:rsidRPr="002C6460">
        <w:t>20</w:t>
      </w:r>
      <w:r w:rsidRPr="002C6460">
        <w:t>美元，那么这项业务的价值也许会达到</w:t>
      </w:r>
      <w:r w:rsidRPr="002C6460">
        <w:t>350</w:t>
      </w:r>
      <w:r w:rsidRPr="002C6460">
        <w:t>亿美元</w:t>
      </w:r>
      <w:r w:rsidRPr="002C6460">
        <w:t>——</w:t>
      </w:r>
      <w:r w:rsidRPr="002C6460">
        <w:t>也就支撑起了小米的一大块估值。</w:t>
      </w:r>
    </w:p>
    <w:p w:rsidR="00CF48B4" w:rsidRDefault="002C6460" w:rsidP="002C6460">
      <w:pPr>
        <w:spacing w:before="156" w:after="156"/>
      </w:pPr>
      <w:r w:rsidRPr="002C6460">
        <w:t>There are glaring risks. Xiaomi’s smartphone market share could plummet again, eventually dragging down the number of internet users. It is unclear if its services will travel across borders: sales per user in India are still very low. And the BAT firms are expanding their ecosystems of services and could win a bigger “mindshare” of Xiaomi’s device users. To stay in the race Xiaomi will probably reinvest most of the expected $10bn IPO proceeds.</w:t>
      </w:r>
    </w:p>
    <w:p w:rsidR="00CF48B4" w:rsidRDefault="002C6460" w:rsidP="002C6460">
      <w:pPr>
        <w:spacing w:before="156" w:after="156"/>
      </w:pPr>
      <w:r w:rsidRPr="002C6460">
        <w:rPr>
          <w:rFonts w:hint="eastAsia"/>
        </w:rPr>
        <w:t>小米也面临着不容忽视的风险。它的智能手机市场份额可能会再次骤降，最终导致互联网用户数量下降。小米的服务是否将走出国门也很难说：在印度，用户带来的人均销售额仍旧非常低。而</w:t>
      </w:r>
      <w:r w:rsidRPr="002C6460">
        <w:t>BAT</w:t>
      </w:r>
      <w:r w:rsidRPr="002C6460">
        <w:t>也在扩张自己的服务生态系统，有可能会分走小米设备的用户更多的</w:t>
      </w:r>
      <w:r w:rsidRPr="002C6460">
        <w:t>“</w:t>
      </w:r>
      <w:r w:rsidRPr="002C6460">
        <w:t>注意力份额</w:t>
      </w:r>
      <w:r w:rsidRPr="002C6460">
        <w:t>”</w:t>
      </w:r>
      <w:r w:rsidRPr="002C6460">
        <w:t>。小米若要继续留在竞争队伍中，也许就得把</w:t>
      </w:r>
      <w:r w:rsidRPr="002C6460">
        <w:t>IPO</w:t>
      </w:r>
      <w:r w:rsidRPr="002C6460">
        <w:t>预期将募得的</w:t>
      </w:r>
      <w:r w:rsidRPr="002C6460">
        <w:t>100</w:t>
      </w:r>
      <w:r w:rsidRPr="002C6460">
        <w:t>亿美元中的大部分用于再投资。</w:t>
      </w:r>
    </w:p>
    <w:p w:rsidR="00CF48B4" w:rsidRDefault="002C6460" w:rsidP="002C6460">
      <w:pPr>
        <w:spacing w:before="156" w:after="156"/>
      </w:pPr>
      <w:r w:rsidRPr="002C6460">
        <w:t>The X factor</w:t>
      </w:r>
    </w:p>
    <w:p w:rsidR="00CF48B4" w:rsidRDefault="002C6460" w:rsidP="002C6460">
      <w:pPr>
        <w:spacing w:before="156" w:after="156"/>
      </w:pPr>
      <w:r w:rsidRPr="002C6460">
        <w:rPr>
          <w:rFonts w:hint="eastAsia"/>
        </w:rPr>
        <w:t>未知因素</w:t>
      </w:r>
    </w:p>
    <w:p w:rsidR="00CF48B4" w:rsidRDefault="002C6460" w:rsidP="002C6460">
      <w:pPr>
        <w:spacing w:before="156" w:after="156"/>
      </w:pPr>
      <w:r w:rsidRPr="002C6460">
        <w:t>Xiaomi is therefore an opaque bet on constant reinvention. But it is only the most extreme example of a national trend. There is a second wave of tech firms waiting to IPO, including Didi-Chuxing, which does ride sharing but is diversifying into payments, and Meituan-Dianping, which is expanding from food delivery into ride sharing. Each of the BATs used to have a neat identity. Alibaba did e-commerce, Tencent did games and Baidu did search. These barriers are collapsing in a giant investment boom.</w:t>
      </w:r>
    </w:p>
    <w:p w:rsidR="00CF48B4" w:rsidRDefault="002C6460" w:rsidP="002C6460">
      <w:pPr>
        <w:spacing w:before="156" w:after="156"/>
      </w:pPr>
      <w:r w:rsidRPr="002C6460">
        <w:rPr>
          <w:rFonts w:hint="eastAsia"/>
        </w:rPr>
        <w:t>因此，小米的模式是一种对不断自我重塑的含混不明的押注。但它只是一场全国趋势中最极端的一个例子。接下来还有一波科技公司在等待</w:t>
      </w:r>
      <w:r w:rsidRPr="002C6460">
        <w:t>IPO</w:t>
      </w:r>
      <w:r w:rsidRPr="002C6460">
        <w:t>，其中包括提供拼车服务但也正向支付业务进军的滴滴出行，以及正从送餐服务向拼车服务扩展的美团点评。</w:t>
      </w:r>
      <w:r w:rsidRPr="002C6460">
        <w:t>BAT</w:t>
      </w:r>
      <w:r w:rsidRPr="002C6460">
        <w:t>中的每一家都曾有一个明确的身份。阿里巴巴从事电子商务。腾讯做游戏。百度经营搜索引擎。但在汹涌的投资大潮中，它们彼此间的界限正在瓦解。</w:t>
      </w:r>
    </w:p>
    <w:p w:rsidR="00CF48B4" w:rsidRDefault="002C6460" w:rsidP="002C6460">
      <w:pPr>
        <w:spacing w:before="156" w:after="156"/>
      </w:pPr>
      <w:r w:rsidRPr="002C6460">
        <w:t>China’s acrobatic, high-stakes, sprawling champions are the antithesis of what investors have been taught to admire. But Xiaomi’s IPO may show how no one cares much about that any more, at least for as long as the internet boom rages on. Mr Lei has not created China’s Apple. If he succeeds in floating his firm, he will instead have imitated Mr Jobs by breaking all the rules.</w:t>
      </w:r>
    </w:p>
    <w:p w:rsidR="002C6460" w:rsidRPr="002C6460" w:rsidRDefault="002C6460" w:rsidP="002C6460">
      <w:pPr>
        <w:spacing w:before="156" w:after="156"/>
      </w:pPr>
      <w:r w:rsidRPr="002C6460">
        <w:rPr>
          <w:rFonts w:hint="eastAsia"/>
        </w:rPr>
        <w:t>身怀绝技、高风险、业务庞杂的中国领军企业与投资者过去被教导去欣赏的企业截然不同。但小米的</w:t>
      </w:r>
      <w:r w:rsidRPr="002C6460">
        <w:t>IPO</w:t>
      </w:r>
      <w:r w:rsidRPr="002C6460">
        <w:t>也许显示出如今已经没人太在意这一点了</w:t>
      </w:r>
      <w:r w:rsidRPr="002C6460">
        <w:t>——</w:t>
      </w:r>
      <w:r w:rsidRPr="002C6460">
        <w:t>最起码，只要互联网热潮不退就会是这样。雷军没有创建起中国的苹果。但如果他的公司成功上市，那么他倒是在打破所有规则这一点上模仿了乔布斯。</w:t>
      </w:r>
    </w:p>
    <w:p w:rsidR="002C6460" w:rsidRPr="002C6460" w:rsidRDefault="002C6460" w:rsidP="002C6460">
      <w:pPr>
        <w:pStyle w:val="1"/>
        <w:spacing w:before="156" w:after="156"/>
      </w:pPr>
      <w:bookmarkStart w:id="86" w:name="_Toc525729495"/>
      <w:r w:rsidRPr="002C6460">
        <w:lastRenderedPageBreak/>
        <w:t>Medicine: From A&amp;E to AI</w:t>
      </w:r>
      <w:bookmarkEnd w:id="86"/>
    </w:p>
    <w:p w:rsidR="002C6460" w:rsidRPr="002C6460" w:rsidRDefault="002C6460" w:rsidP="002C6460">
      <w:pPr>
        <w:spacing w:before="156" w:after="156"/>
      </w:pPr>
      <w:r w:rsidRPr="002C6460">
        <w:t>Artificial intelligence will improve the speed and precision of medical treatments</w:t>
      </w:r>
    </w:p>
    <w:p w:rsidR="002C6460" w:rsidRPr="002C6460" w:rsidRDefault="002C6460" w:rsidP="002C6460">
      <w:pPr>
        <w:spacing w:before="156" w:after="156"/>
      </w:pPr>
      <w:r w:rsidRPr="002C6460">
        <w:rPr>
          <w:rFonts w:hint="eastAsia"/>
        </w:rPr>
        <w:t>医学：从急诊到</w:t>
      </w:r>
      <w:r w:rsidRPr="002C6460">
        <w:t>AI</w:t>
      </w:r>
    </w:p>
    <w:p w:rsidR="002C6460" w:rsidRPr="002C6460" w:rsidRDefault="002C6460" w:rsidP="002C6460">
      <w:pPr>
        <w:spacing w:before="156" w:after="156"/>
      </w:pPr>
      <w:r w:rsidRPr="002C6460">
        <w:rPr>
          <w:rFonts w:hint="eastAsia"/>
        </w:rPr>
        <w:t>人工智能将提升治疗的速度和准确性</w:t>
      </w:r>
    </w:p>
    <w:p w:rsidR="00CF48B4" w:rsidRDefault="002C6460" w:rsidP="002C6460">
      <w:pPr>
        <w:spacing w:before="156" w:after="156"/>
      </w:pPr>
      <w:r w:rsidRPr="002C6460">
        <w:t xml:space="preserve">20180609 science and technology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t>FOUR years ago a woman in her early 30s was hit by a car in London. She needed emergency surgery to reduce the pressure on her brain. Her surgeon, Chris Mansi, remembers the operation going well. But she died, and Mr Mansi wanted to know why. He discovered that the problem had been a four-hour delay in getting her from the accident and emergency unit of the hospital where she was first brought, to the operating theatre in his own hospital. That, in turn, was the result of a delay in identifying, from medical scans of her head, that she had a large blood clot in her brain and was in need of immediate treatment. It is to try to avoid repetitions of this sort of delay that Mr Mansi has helped set up a firm called Viz.ai. The firm’s purpose is to use machine learning, a form of artificial intelligence (AI), to tell those patients who need urgent attention from those who may safely wait, by analysing scans of their brains made on admission.</w:t>
      </w:r>
    </w:p>
    <w:p w:rsidR="00CF48B4" w:rsidRDefault="002C6460" w:rsidP="002C6460">
      <w:pPr>
        <w:spacing w:before="156" w:after="156"/>
      </w:pPr>
      <w:r w:rsidRPr="002C6460">
        <w:rPr>
          <w:rFonts w:hint="eastAsia"/>
        </w:rPr>
        <w:t>四年前，一位</w:t>
      </w:r>
      <w:r w:rsidRPr="002C6460">
        <w:t>30</w:t>
      </w:r>
      <w:r w:rsidRPr="002C6460">
        <w:t>出头的女士在伦敦被车撞倒，需要做紧急手术减轻颅内压。负责手术的外科医生克里斯</w:t>
      </w:r>
      <w:r w:rsidRPr="002C6460">
        <w:t>·</w:t>
      </w:r>
      <w:r w:rsidRPr="002C6460">
        <w:t>曼西（</w:t>
      </w:r>
      <w:r w:rsidRPr="002C6460">
        <w:t>Chris Mansi</w:t>
      </w:r>
      <w:r w:rsidRPr="002C6460">
        <w:t>）记得当时手术进展顺利。但伤者最终死亡。曼西想知道原因。他发现了问题所在：她从一家医院的急诊室转入他所在医院的手术室，耽误了四个小时。而这又是因为没有及时从医学扫描图像发现她脑中有严重血栓而导致的</w:t>
      </w:r>
      <w:r w:rsidRPr="002C6460">
        <w:t>——</w:t>
      </w:r>
      <w:r w:rsidRPr="002C6460">
        <w:t>她当时需要立即治疗。为免重蹈这种延误诊治的覆辙，曼西参与建立了一家名为</w:t>
      </w:r>
      <w:r w:rsidRPr="002C6460">
        <w:t>Viz.ai</w:t>
      </w:r>
      <w:r w:rsidRPr="002C6460">
        <w:t>的公司。该公司想运用机器学习这种人工智能（</w:t>
      </w:r>
      <w:r w:rsidRPr="002C6460">
        <w:t>AI</w:t>
      </w:r>
      <w:r w:rsidRPr="002C6460">
        <w:t>）来分析病人送医时的大脑扫描，以分辨哪些人要马上救治，哪些等等</w:t>
      </w:r>
      <w:r w:rsidRPr="002C6460">
        <w:rPr>
          <w:rFonts w:hint="eastAsia"/>
        </w:rPr>
        <w:t>也无妨。</w:t>
      </w:r>
    </w:p>
    <w:p w:rsidR="00CF48B4" w:rsidRDefault="002C6460" w:rsidP="002C6460">
      <w:pPr>
        <w:spacing w:before="156" w:after="156"/>
      </w:pPr>
      <w:r w:rsidRPr="002C6460">
        <w:t>That idea is one among myriad projects now under way with the aim of using machine learning to transform how doctors deal with patients. Though diverse in detail, these projects have a common aim. This is to get the right patient to the right doctor at the right time.</w:t>
      </w:r>
    </w:p>
    <w:p w:rsidR="00CF48B4" w:rsidRDefault="002C6460" w:rsidP="002C6460">
      <w:pPr>
        <w:spacing w:before="156" w:after="156"/>
      </w:pPr>
      <w:r w:rsidRPr="002C6460">
        <w:rPr>
          <w:rFonts w:hint="eastAsia"/>
        </w:rPr>
        <w:t>像这样想要利用机器学习来改变医生救治方式的项目已经大量涌现。虽然具体方式各不相同，但它们的目标一致——在合适的时间为病人找到合适的医生。</w:t>
      </w:r>
    </w:p>
    <w:p w:rsidR="00CF48B4" w:rsidRDefault="002C6460" w:rsidP="002C6460">
      <w:pPr>
        <w:spacing w:before="156" w:after="156"/>
      </w:pPr>
      <w:r w:rsidRPr="002C6460">
        <w:t>In Viz.ai’s case that is now happening. In February the firm received approval from regulators in the United States to sell its software for the detection, from brain scans, of strokes caused by a blockage in a large blood vessel. The technology is being introduced into hospitals in America’s “stroke belt”—the south-eastern part, in which strokes are unusually common. Erlanger Health System, in Tennessee, will turn on its Viz.ai system next week.</w:t>
      </w:r>
    </w:p>
    <w:p w:rsidR="00CF48B4" w:rsidRDefault="002C6460" w:rsidP="002C6460">
      <w:pPr>
        <w:spacing w:before="156" w:after="156"/>
      </w:pPr>
      <w:r w:rsidRPr="002C6460">
        <w:t>Viz.ai</w:t>
      </w:r>
      <w:r w:rsidRPr="002C6460">
        <w:t>公司正在这方面取得进展。</w:t>
      </w:r>
      <w:r w:rsidRPr="002C6460">
        <w:t>2</w:t>
      </w:r>
      <w:r w:rsidRPr="002C6460">
        <w:t>月，美国监管机构批准该公司销售一款软件，可以从大脑扫描中检测出因大血管堵塞导致的中风。美国</w:t>
      </w:r>
      <w:r w:rsidRPr="002C6460">
        <w:t>“</w:t>
      </w:r>
      <w:r w:rsidRPr="002C6460">
        <w:t>中风带</w:t>
      </w:r>
      <w:r w:rsidRPr="002C6460">
        <w:t>”</w:t>
      </w:r>
      <w:r w:rsidRPr="002C6460">
        <w:t>（中风高发的美国东南部）的医院正引入该技术。田纳西州的厄兰格医疗系统（</w:t>
      </w:r>
      <w:r w:rsidRPr="002C6460">
        <w:t>Erlanger Health System</w:t>
      </w:r>
      <w:r w:rsidRPr="002C6460">
        <w:t>）</w:t>
      </w:r>
      <w:r w:rsidRPr="002C6460">
        <w:t>6</w:t>
      </w:r>
      <w:r w:rsidRPr="002C6460">
        <w:t>月启用了</w:t>
      </w:r>
      <w:r w:rsidRPr="002C6460">
        <w:t>Viz.ai</w:t>
      </w:r>
      <w:r w:rsidRPr="002C6460">
        <w:t>系统。</w:t>
      </w:r>
    </w:p>
    <w:p w:rsidR="00CF48B4" w:rsidRDefault="002C6460" w:rsidP="002C6460">
      <w:pPr>
        <w:spacing w:before="156" w:after="156"/>
      </w:pPr>
      <w:r w:rsidRPr="002C6460">
        <w:t>The potential benefits are great. As Tom Devlin, a stroke neurologist at Erlanger, observes, “We know we lose 2m brain cells every minute the clot is there.” Yet the two therapies that can transform outcomes—clot-busting drugs and an operation called a thrombectomy—are rarely used because, by the time a stroke is diagnosed and a surgical team assembled, too much of a patient’s brain has died. Viz.ai’s technology should improve outcomes by identifying urgent cases, alerting on-call specialists and sending them the scans directly.</w:t>
      </w:r>
    </w:p>
    <w:p w:rsidR="00CF48B4" w:rsidRDefault="002C6460" w:rsidP="002C6460">
      <w:pPr>
        <w:spacing w:before="156" w:after="156"/>
      </w:pPr>
      <w:r w:rsidRPr="002C6460">
        <w:rPr>
          <w:rFonts w:hint="eastAsia"/>
        </w:rPr>
        <w:lastRenderedPageBreak/>
        <w:t>这可能带来巨大的益处。厄兰格医疗系统的脑中风神经内科医生汤姆·德夫林（</w:t>
      </w:r>
      <w:r w:rsidRPr="002C6460">
        <w:t>Tom Devlin</w:t>
      </w:r>
      <w:r w:rsidRPr="002C6460">
        <w:t>）说：</w:t>
      </w:r>
      <w:r w:rsidRPr="002C6460">
        <w:t>“</w:t>
      </w:r>
      <w:r w:rsidRPr="002C6460">
        <w:t>我们知道，只要脑内出现血栓，每分钟就会有两百万个脑细胞死亡。</w:t>
      </w:r>
      <w:r w:rsidRPr="002C6460">
        <w:t>”</w:t>
      </w:r>
      <w:r w:rsidRPr="002C6460">
        <w:t>虽然溶栓药物和名为</w:t>
      </w:r>
      <w:r w:rsidRPr="002C6460">
        <w:t>“</w:t>
      </w:r>
      <w:r w:rsidRPr="002C6460">
        <w:t>血栓切除术</w:t>
      </w:r>
      <w:r w:rsidRPr="002C6460">
        <w:t>”</w:t>
      </w:r>
      <w:r w:rsidRPr="002C6460">
        <w:t>的手术能改变结果，但这两种疗法很少派上用场，因为等到确诊中风并召集来外科手术团队时，患者的大脑很大一部分已经死亡。</w:t>
      </w:r>
      <w:r w:rsidRPr="002C6460">
        <w:t>Viz.ai</w:t>
      </w:r>
      <w:r w:rsidRPr="002C6460">
        <w:t>的技术能识别紧急病情，呼叫值班的医疗专家并直接向他们发送扫描结果，应该可以改善救治结果。</w:t>
      </w:r>
    </w:p>
    <w:p w:rsidR="00CF48B4" w:rsidRDefault="002C6460" w:rsidP="002C6460">
      <w:pPr>
        <w:spacing w:before="156" w:after="156"/>
      </w:pPr>
      <w:r w:rsidRPr="002C6460">
        <w:t>The AIs have it</w:t>
      </w:r>
    </w:p>
    <w:p w:rsidR="00CF48B4" w:rsidRDefault="002C6460" w:rsidP="002C6460">
      <w:pPr>
        <w:spacing w:before="156" w:after="156"/>
      </w:pPr>
      <w:r w:rsidRPr="002C6460">
        <w:t>AI</w:t>
      </w:r>
      <w:r w:rsidRPr="002C6460">
        <w:t>能行</w:t>
      </w:r>
    </w:p>
    <w:p w:rsidR="00CF48B4" w:rsidRDefault="002C6460" w:rsidP="002C6460">
      <w:pPr>
        <w:spacing w:before="156" w:after="156"/>
      </w:pPr>
      <w:r w:rsidRPr="002C6460">
        <w:t>Another area ripe for AI’s assistance is oncology. In February 2017 Andre Esteva of Stanford University and his colleagues used a set of almost 130,000 images to train some artificial-intelligence software to classify skin lesions. So trained, and tested against the opinions of 21 qualified dermatologists, the software could identify both the most common type of skin cancer (keratinocyte carcinoma), and the deadliest type (malignant melanoma), as successfully as the professionals. That was impressive. But now, as described last month in a paper in the Annals of Oncology, there is an AI skin-cancer-detection system that can do better than most dermatologists. Holger Haenssle of the University of Heidelberg, in Germany, pitted an AI system against 58 dermatologists. The humans were able to identify 86.6% of skin cancers. The computer found 95%. It also misdiagnosed fewer benign moles as malignancies.</w:t>
      </w:r>
    </w:p>
    <w:p w:rsidR="00CF48B4" w:rsidRDefault="002C6460" w:rsidP="002C6460">
      <w:pPr>
        <w:spacing w:before="156" w:after="156"/>
      </w:pPr>
      <w:r w:rsidRPr="002C6460">
        <w:rPr>
          <w:rFonts w:hint="eastAsia"/>
        </w:rPr>
        <w:t>另一个已经适合运用</w:t>
      </w:r>
      <w:r w:rsidRPr="002C6460">
        <w:t>AI</w:t>
      </w:r>
      <w:r w:rsidRPr="002C6460">
        <w:t>辅助技术的领域是肿瘤学。去年</w:t>
      </w:r>
      <w:r w:rsidRPr="002C6460">
        <w:t>2</w:t>
      </w:r>
      <w:r w:rsidRPr="002C6460">
        <w:t>月，斯坦福大学的安德烈</w:t>
      </w:r>
      <w:r w:rsidRPr="002C6460">
        <w:t>·</w:t>
      </w:r>
      <w:r w:rsidRPr="002C6460">
        <w:t>埃斯塔瓦（</w:t>
      </w:r>
      <w:r w:rsidRPr="002C6460">
        <w:t>Andre Esteva</w:t>
      </w:r>
      <w:r w:rsidRPr="002C6460">
        <w:t>）和同事们使用近</w:t>
      </w:r>
      <w:r w:rsidRPr="002C6460">
        <w:t>13</w:t>
      </w:r>
      <w:r w:rsidRPr="002C6460">
        <w:t>万张影像来训练一个人工智能软件给皮肤病变分类。比照</w:t>
      </w:r>
      <w:r w:rsidRPr="002C6460">
        <w:t>21</w:t>
      </w:r>
      <w:r w:rsidRPr="002C6460">
        <w:t>位执业皮肤科医生的意见后发现，这款软件可以像医生那样准确地识别出最常见的皮肤癌（角化细胞癌）和最致命的类型（恶性黑色素瘤），令人眼前一亮。而现在，一个判断力优于大多数皮肤科医生的</w:t>
      </w:r>
      <w:r w:rsidRPr="002C6460">
        <w:t>AI</w:t>
      </w:r>
      <w:r w:rsidRPr="002C6460">
        <w:t>皮肤癌检测系统已经出现，</w:t>
      </w:r>
      <w:r w:rsidRPr="002C6460">
        <w:t>5</w:t>
      </w:r>
      <w:r w:rsidRPr="002C6460">
        <w:t>月发表在《肿瘤学年鉴》（</w:t>
      </w:r>
      <w:r w:rsidRPr="002C6460">
        <w:t>Annals of Oncology</w:t>
      </w:r>
      <w:r w:rsidRPr="002C6460">
        <w:t>）上的一篇论文对此做了介绍。德国海德堡大学的霍尔格</w:t>
      </w:r>
      <w:r w:rsidRPr="002C6460">
        <w:t>·</w:t>
      </w:r>
      <w:r w:rsidRPr="002C6460">
        <w:t>赫恩斯勒</w:t>
      </w:r>
      <w:r w:rsidRPr="002C6460">
        <w:rPr>
          <w:rFonts w:hint="eastAsia"/>
        </w:rPr>
        <w:t>（</w:t>
      </w:r>
      <w:r w:rsidRPr="002C6460">
        <w:t>Holger Haenssle</w:t>
      </w:r>
      <w:r w:rsidRPr="002C6460">
        <w:t>）比对了一个</w:t>
      </w:r>
      <w:r w:rsidRPr="002C6460">
        <w:t>AI</w:t>
      </w:r>
      <w:r w:rsidRPr="002C6460">
        <w:t>系统与</w:t>
      </w:r>
      <w:r w:rsidRPr="002C6460">
        <w:t>58</w:t>
      </w:r>
      <w:r w:rsidRPr="002C6460">
        <w:t>名皮肤科医生的诊断。结果发现，人类识别出了</w:t>
      </w:r>
      <w:r w:rsidRPr="002C6460">
        <w:t>86.6</w:t>
      </w:r>
      <w:r w:rsidRPr="002C6460">
        <w:t>％的皮肤癌，计算机识别出了</w:t>
      </w:r>
      <w:r w:rsidRPr="002C6460">
        <w:t>95</w:t>
      </w:r>
      <w:r w:rsidRPr="002C6460">
        <w:t>％；计算机把良性痣误诊为恶性肿瘤的情况也更少。</w:t>
      </w:r>
    </w:p>
    <w:p w:rsidR="00CF48B4" w:rsidRDefault="002C6460" w:rsidP="002C6460">
      <w:pPr>
        <w:spacing w:before="156" w:after="156"/>
      </w:pPr>
      <w:r w:rsidRPr="002C6460">
        <w:t>There has been progress in the detection of breast cancer, too. Last month Kheiron Medical Technologies, a firm in London, received news that a study it had commissioned had concluded that its software exceeded the officially required performance standard for radiologists screening for the disease. The firm says it will submit this study for publication when it has received European approval to use the AI—which it expects to happen soon.</w:t>
      </w:r>
    </w:p>
    <w:p w:rsidR="00CF48B4" w:rsidRDefault="002C6460" w:rsidP="002C6460">
      <w:pPr>
        <w:spacing w:before="156" w:after="156"/>
      </w:pPr>
      <w:r w:rsidRPr="002C6460">
        <w:rPr>
          <w:rFonts w:hint="eastAsia"/>
        </w:rPr>
        <w:t>乳腺癌检测方面也取得了进展。</w:t>
      </w:r>
      <w:r w:rsidRPr="002C6460">
        <w:t>5</w:t>
      </w:r>
      <w:r w:rsidRPr="002C6460">
        <w:t>月，伦敦的喀戎医疗技术公司（</w:t>
      </w:r>
      <w:r w:rsidRPr="002C6460">
        <w:t>Kheiron Medical Technologies</w:t>
      </w:r>
      <w:r w:rsidRPr="002C6460">
        <w:t>）收到消息，它委托进行的一项研究得出结论，其软件筛查乳腺癌的准确度超过了官方对放射科医师的要求标准。该公司表示，将在获欧洲监管机构批准使用此项</w:t>
      </w:r>
      <w:r w:rsidRPr="002C6460">
        <w:t>AI</w:t>
      </w:r>
      <w:r w:rsidRPr="002C6460">
        <w:t>技术后（估计很快能实现）发表该研究成果。</w:t>
      </w:r>
    </w:p>
    <w:p w:rsidR="00CF48B4" w:rsidRDefault="002C6460" w:rsidP="002C6460">
      <w:pPr>
        <w:spacing w:before="156" w:after="156"/>
      </w:pPr>
      <w:r w:rsidRPr="002C6460">
        <w:t>This development looks important. Breast screening has saved many lives, but it leaves much to be desired. Overdiagnosis and overtreatment are common. Conversely, tumours are sometimes missed. In many countries such problems have led to scans being checked routinely by a second radiologist, which improves accuracy but adds to workloads. At a minimum Kheiron’s system looks useful for a second opinion. As it improves, it may be able to grade women according to their risks of breast cancer and decide the best time for their next mammogram.</w:t>
      </w:r>
    </w:p>
    <w:p w:rsidR="00CF48B4" w:rsidRDefault="002C6460" w:rsidP="002C6460">
      <w:pPr>
        <w:spacing w:before="156" w:after="156"/>
      </w:pPr>
      <w:r w:rsidRPr="002C6460">
        <w:rPr>
          <w:rFonts w:hint="eastAsia"/>
        </w:rPr>
        <w:t>这看来是一项重要进展。乳腺癌筛查挽救了许多生命，但仍有很多改进空间。过度诊断和过度治疗很常见。但反过来，有时又会漏诊真肿瘤。在许多国家，这些问题导致需要第二位放射科医师对扫描影像做常规复查。准确性是提高了，但也增加了工作量。喀戎的系统至少可以提供第二个诊断意见。随着技术改进，该系统也许可以根据患乳腺癌的风险对接受筛查的女性分级，并确定下一次接受乳房</w:t>
      </w:r>
      <w:r w:rsidRPr="002C6460">
        <w:t>X</w:t>
      </w:r>
      <w:r w:rsidRPr="002C6460">
        <w:t>光检查的最佳时间。</w:t>
      </w:r>
    </w:p>
    <w:p w:rsidR="00CF48B4" w:rsidRDefault="002C6460" w:rsidP="002C6460">
      <w:pPr>
        <w:spacing w:before="156" w:after="156"/>
      </w:pPr>
      <w:r w:rsidRPr="002C6460">
        <w:t xml:space="preserve">Efforts to use AI to improve diagnosis are under way in other parts of medicine, too. In eye disease, DeepMind, a London-based subsidiary of Alphabet, Google’s parent company, has an AI that screens retinal scans for conditions </w:t>
      </w:r>
      <w:r w:rsidRPr="002C6460">
        <w:lastRenderedPageBreak/>
        <w:t>such as glaucoma, diabetic retinopathy and age-related macular degeneration. The firm is also working on mammography.</w:t>
      </w:r>
    </w:p>
    <w:p w:rsidR="00CF48B4" w:rsidRDefault="002C6460" w:rsidP="002C6460">
      <w:pPr>
        <w:spacing w:before="156" w:after="156"/>
      </w:pPr>
      <w:r w:rsidRPr="002C6460">
        <w:rPr>
          <w:rFonts w:hint="eastAsia"/>
        </w:rPr>
        <w:t>其他医疗领域也在努力研究运用</w:t>
      </w:r>
      <w:r w:rsidRPr="002C6460">
        <w:t>AI</w:t>
      </w:r>
      <w:r w:rsidRPr="002C6460">
        <w:t>改善诊断。在眼科疾病方面，谷歌母公司</w:t>
      </w:r>
      <w:r w:rsidRPr="002C6460">
        <w:t>Alphabet</w:t>
      </w:r>
      <w:r w:rsidRPr="002C6460">
        <w:t>在伦敦的子公司</w:t>
      </w:r>
      <w:r w:rsidRPr="002C6460">
        <w:t>DeepMind</w:t>
      </w:r>
      <w:r w:rsidRPr="002C6460">
        <w:t>拥有一种分析视网膜扫描图像的</w:t>
      </w:r>
      <w:r w:rsidRPr="002C6460">
        <w:t>AI</w:t>
      </w:r>
      <w:r w:rsidRPr="002C6460">
        <w:t>技术，用于筛查青光眼、糖尿病型视网膜病变和老年性黄斑病变等疾病。该公司也在研发分析乳房</w:t>
      </w:r>
      <w:r w:rsidRPr="002C6460">
        <w:t>X</w:t>
      </w:r>
      <w:r w:rsidRPr="002C6460">
        <w:t>光片的</w:t>
      </w:r>
      <w:r w:rsidRPr="002C6460">
        <w:t>AI</w:t>
      </w:r>
      <w:r w:rsidRPr="002C6460">
        <w:t>技术。</w:t>
      </w:r>
    </w:p>
    <w:p w:rsidR="00CF48B4" w:rsidRDefault="002C6460" w:rsidP="002C6460">
      <w:pPr>
        <w:spacing w:before="156" w:after="156"/>
      </w:pPr>
      <w:r w:rsidRPr="002C6460">
        <w:t>Heart disease is yet another field of interest. Researchers at Oxford University have been developing AIs intended to interpret echocardiograms, which are ultrasonic scans of the heart. Cardiologists looking at these scans are searching for signs of heart disease, but can miss them 20% of the time. That means patients will be sent home and may then go on to have a heart attack. The AI, however, can detect changes invisible to the eye and improve the accuracy of diagnosis. Ultromics, a firm in Oxford, is trying to commercialise the technology and it could be rolled out later this year in Britain.</w:t>
      </w:r>
    </w:p>
    <w:p w:rsidR="00CF48B4" w:rsidRDefault="002C6460" w:rsidP="002C6460">
      <w:pPr>
        <w:spacing w:before="156" w:after="156"/>
      </w:pPr>
      <w:r w:rsidRPr="002C6460">
        <w:rPr>
          <w:rFonts w:hint="eastAsia"/>
        </w:rPr>
        <w:t>心脏病是又一个受关注的领域。牛津大学的研究人员一直在开发能解读超声心动图的</w:t>
      </w:r>
      <w:r w:rsidRPr="002C6460">
        <w:t>AI</w:t>
      </w:r>
      <w:r w:rsidRPr="002C6460">
        <w:t>技术。心脏病专家会从这些扫描影像中寻找心脏病征兆，但漏诊几率高达</w:t>
      </w:r>
      <w:r w:rsidRPr="002C6460">
        <w:t>20</w:t>
      </w:r>
      <w:r w:rsidRPr="002C6460">
        <w:t>％。这意味着有些患者会被打发回家，继而心脏病发作。但</w:t>
      </w:r>
      <w:r w:rsidRPr="002C6460">
        <w:t>AI</w:t>
      </w:r>
      <w:r w:rsidRPr="002C6460">
        <w:t>却可检测到肉眼看不见的变化，提高诊断的准确性。牛津一家公司</w:t>
      </w:r>
      <w:r w:rsidRPr="002C6460">
        <w:t>Ultromics</w:t>
      </w:r>
      <w:r w:rsidRPr="002C6460">
        <w:t>正打算将这项技术商业化，预计今年晚些时候在英国推出。</w:t>
      </w:r>
    </w:p>
    <w:p w:rsidR="00CF48B4" w:rsidRDefault="002C6460" w:rsidP="002C6460">
      <w:pPr>
        <w:spacing w:before="156" w:after="156"/>
      </w:pPr>
      <w:r w:rsidRPr="002C6460">
        <w:t>There are also efforts to detect cardiac arrhythmias, particularly atrial fibrillation, which increase the risk of heart failure and strokes. Researchers at Stanford University, led by Andrew Ng, have shown that AI software can identify arrhythmias from an electrocardiogram (ECG) better than an expert. The group has joined forces with a firm that makes portable ECG devices and is helping Apple with a study looking at whether arrhythmias can be detected in the heart-rate data picked up by its smart watches. Meanwhile, in Paris, a firm called Cardiologs is also trying to design an AI intended to read ECGs.</w:t>
      </w:r>
    </w:p>
    <w:p w:rsidR="00CF48B4" w:rsidRDefault="002C6460" w:rsidP="002C6460">
      <w:pPr>
        <w:spacing w:before="156" w:after="156"/>
      </w:pPr>
      <w:r w:rsidRPr="002C6460">
        <w:rPr>
          <w:rFonts w:hint="eastAsia"/>
        </w:rPr>
        <w:t>还有一些研究尝试用</w:t>
      </w:r>
      <w:r w:rsidRPr="002C6460">
        <w:t>AI</w:t>
      </w:r>
      <w:r w:rsidRPr="002C6460">
        <w:t>检测心律不齐，特别是心房颤动，这种病症会增加心力衰竭和中风的风险。斯坦福大学由吴恩达带领的研究团队已经证明，相比专家，</w:t>
      </w:r>
      <w:r w:rsidRPr="002C6460">
        <w:t>AI</w:t>
      </w:r>
      <w:r w:rsidRPr="002C6460">
        <w:t>软件能更好地通过心电图识别心律不齐。该团队已与一家生产便携式心电图设备的公司合作，并协助苹果公司研究是否可通过苹果的智能手表获取的心率数据检测心律不齐。与此同时，巴黎一家名为</w:t>
      </w:r>
      <w:r w:rsidRPr="002C6460">
        <w:t>Cardiologs</w:t>
      </w:r>
      <w:r w:rsidRPr="002C6460">
        <w:t>的公司也在尝试设计一款解读心电图信息的</w:t>
      </w:r>
      <w:r w:rsidRPr="002C6460">
        <w:t>AI</w:t>
      </w:r>
      <w:r w:rsidRPr="002C6460">
        <w:t>软件。</w:t>
      </w:r>
    </w:p>
    <w:p w:rsidR="00CF48B4" w:rsidRDefault="002C6460" w:rsidP="002C6460">
      <w:pPr>
        <w:spacing w:before="156" w:after="156"/>
      </w:pPr>
      <w:r w:rsidRPr="002C6460">
        <w:t>Seeing ahead</w:t>
      </w:r>
    </w:p>
    <w:p w:rsidR="00CF48B4" w:rsidRDefault="002C6460" w:rsidP="002C6460">
      <w:pPr>
        <w:spacing w:before="156" w:after="156"/>
      </w:pPr>
      <w:r w:rsidRPr="002C6460">
        <w:rPr>
          <w:rFonts w:hint="eastAsia"/>
        </w:rPr>
        <w:t>前瞻</w:t>
      </w:r>
    </w:p>
    <w:p w:rsidR="00CF48B4" w:rsidRDefault="002C6460" w:rsidP="002C6460">
      <w:pPr>
        <w:spacing w:before="156" w:after="156"/>
      </w:pPr>
      <w:r w:rsidRPr="002C6460">
        <w:t>Eric Topol, a cardiologist and digital-medicine researcher at the Scripps Research Institute, in San Diego, says that doctors and algorithms are comparable in accuracy in some areas, but computers have the advantage of speed. This combination of traits, he reckons, will lead to higher accuracy and productivity in health care.</w:t>
      </w:r>
    </w:p>
    <w:p w:rsidR="00CF48B4" w:rsidRDefault="002C6460" w:rsidP="002C6460">
      <w:pPr>
        <w:spacing w:before="156" w:after="156"/>
      </w:pPr>
      <w:r w:rsidRPr="002C6460">
        <w:rPr>
          <w:rFonts w:hint="eastAsia"/>
        </w:rPr>
        <w:t>圣地亚哥的斯克里普斯研究所（</w:t>
      </w:r>
      <w:r w:rsidRPr="002C6460">
        <w:t>Scripps Research Institute</w:t>
      </w:r>
      <w:r w:rsidRPr="002C6460">
        <w:t>）的心脏病专家和数字医疗研究员埃里克</w:t>
      </w:r>
      <w:r w:rsidRPr="002C6460">
        <w:t>·</w:t>
      </w:r>
      <w:r w:rsidRPr="002C6460">
        <w:t>托普尔（</w:t>
      </w:r>
      <w:r w:rsidRPr="002C6460">
        <w:t>Eric Topol</w:t>
      </w:r>
      <w:r w:rsidRPr="002C6460">
        <w:t>）表示，在某些领域，医生和算法的准确度相差无几，但计算机拥有速度优势。他认为，这些特点的结合将提高医疗诊治的准确性和效率。</w:t>
      </w:r>
    </w:p>
    <w:p w:rsidR="00CF48B4" w:rsidRDefault="002C6460" w:rsidP="002C6460">
      <w:pPr>
        <w:spacing w:before="156" w:after="156"/>
      </w:pPr>
      <w:r w:rsidRPr="002C6460">
        <w:t>Artificial intelligence might also make medicine more specific, by being able to draw distinctions that elude human observers. It may be able to grade cancers or instances of cardiac disease according to their risks—thus, for example, distinguishing those prostate cancers that will kill quickly, and therefore need treatment, from those that will not, and can probably be left untreated.</w:t>
      </w:r>
    </w:p>
    <w:p w:rsidR="00CF48B4" w:rsidRDefault="002C6460" w:rsidP="002C6460">
      <w:pPr>
        <w:spacing w:before="156" w:after="156"/>
      </w:pPr>
      <w:r w:rsidRPr="002C6460">
        <w:t>AI</w:t>
      </w:r>
      <w:r w:rsidRPr="002C6460">
        <w:t>能辨别人类观察者察觉不到的差异，因而可能使治疗更细化。它也许能够根据风险大小对癌症或心脏病分类，例如，区分哪些前列腺癌会迅速致命，因而亟需治疗，哪些可以暂缓治疗。</w:t>
      </w:r>
    </w:p>
    <w:p w:rsidR="00CF48B4" w:rsidRDefault="002C6460" w:rsidP="002C6460">
      <w:pPr>
        <w:spacing w:before="156" w:after="156"/>
      </w:pPr>
      <w:r w:rsidRPr="002C6460">
        <w:lastRenderedPageBreak/>
        <w:t>What medical AI will not do—at least not for a long time—is make human experts redundant in the fields it invades. Machine-learning systems work on a narrow range of tasks and will need close supervision for years to come. They are “black boxes”, in that doctors do not know exactly how they reach their decisions. And they are inclined to become biased if insufficient care is paid to what they are learning from. They will, though, take much of the drudgery and error out of diagnosis. And they will also help make sure that patients, whether being screened for cancer or taken from the scene of a car accident, are treated in time to be saved.</w:t>
      </w:r>
    </w:p>
    <w:p w:rsidR="002C6460" w:rsidRPr="002C6460" w:rsidRDefault="002C6460" w:rsidP="002C6460">
      <w:pPr>
        <w:spacing w:before="156" w:after="156"/>
      </w:pPr>
      <w:r w:rsidRPr="002C6460">
        <w:rPr>
          <w:rFonts w:hint="eastAsia"/>
        </w:rPr>
        <w:t>医用</w:t>
      </w:r>
      <w:r w:rsidRPr="002C6460">
        <w:t>AI</w:t>
      </w:r>
      <w:r w:rsidRPr="002C6460">
        <w:t>无法做到的（至少在很长时间内无法做到）是让它所介入领域里的人类专家下岗。机器学习系统只适用于种类有限的任务，在未来多年里仍需要人类密切监督。它们是</w:t>
      </w:r>
      <w:r w:rsidRPr="002C6460">
        <w:t>“</w:t>
      </w:r>
      <w:r w:rsidRPr="002C6460">
        <w:t>黑匣子</w:t>
      </w:r>
      <w:r w:rsidRPr="002C6460">
        <w:t>”</w:t>
      </w:r>
      <w:r w:rsidRPr="002C6460">
        <w:t>，因为医生们并不确切知道这些机器是如何得出诊断结果的。假如不注意选择合适的训练数据，它们往往会得出偏颇的结论。尽管如此，这些</w:t>
      </w:r>
      <w:r w:rsidRPr="002C6460">
        <w:t>AI</w:t>
      </w:r>
      <w:r w:rsidRPr="002C6460">
        <w:t>设备将有助于减少诊断过程中的辛劳和错误，也将有助于确保病人</w:t>
      </w:r>
      <w:r w:rsidRPr="002C6460">
        <w:t>——</w:t>
      </w:r>
      <w:r w:rsidRPr="002C6460">
        <w:t>无论是筛查癌症的患者还是从车祸现场送到至医院的伤者</w:t>
      </w:r>
      <w:r w:rsidRPr="002C6460">
        <w:t>——</w:t>
      </w:r>
      <w:r w:rsidRPr="002C6460">
        <w:t>都能及时得到救治。</w:t>
      </w:r>
    </w:p>
    <w:p w:rsidR="002C6460" w:rsidRPr="002C6460" w:rsidRDefault="002C6460" w:rsidP="002C6460">
      <w:pPr>
        <w:pStyle w:val="1"/>
        <w:spacing w:before="156" w:after="156"/>
      </w:pPr>
      <w:bookmarkStart w:id="87" w:name="_Toc525729496"/>
      <w:r w:rsidRPr="002C6460">
        <w:t>The nuclear industry: The writing on the wall</w:t>
      </w:r>
      <w:bookmarkEnd w:id="87"/>
    </w:p>
    <w:p w:rsidR="002C6460" w:rsidRPr="002C6460" w:rsidRDefault="002C6460" w:rsidP="002C6460">
      <w:pPr>
        <w:spacing w:before="156" w:after="156"/>
      </w:pPr>
      <w:r w:rsidRPr="002C6460">
        <w:t>A panorama of atomic grotesquerie is troubling, surprising—and ruthlessly entertaining</w:t>
      </w:r>
    </w:p>
    <w:p w:rsidR="002C6460" w:rsidRPr="002C6460" w:rsidRDefault="002C6460" w:rsidP="002C6460">
      <w:pPr>
        <w:spacing w:before="156" w:after="156"/>
      </w:pPr>
      <w:r w:rsidRPr="002C6460">
        <w:rPr>
          <w:rFonts w:hint="eastAsia"/>
        </w:rPr>
        <w:t>核工业：墙上的凶兆</w:t>
      </w:r>
    </w:p>
    <w:p w:rsidR="002C6460" w:rsidRPr="002C6460" w:rsidRDefault="002C6460" w:rsidP="002C6460">
      <w:pPr>
        <w:spacing w:before="156" w:after="156"/>
      </w:pPr>
      <w:r w:rsidRPr="002C6460">
        <w:rPr>
          <w:rFonts w:hint="eastAsia"/>
        </w:rPr>
        <w:t>这幅原子能怪象的全景令人不安、意外，又带有残酷的趣味</w:t>
      </w:r>
    </w:p>
    <w:p w:rsidR="00CF48B4" w:rsidRDefault="002C6460" w:rsidP="002C6460">
      <w:pPr>
        <w:spacing w:before="156" w:after="156"/>
      </w:pPr>
      <w:r w:rsidRPr="002C6460">
        <w:t xml:space="preserve">20180609 books and arts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t xml:space="preserve">Fallout: Disasters, Lies and the Legacy of the Nuclear Age. By Fred Pearce. Beacon Press; 264 pages; $27.95. Portobello Books; £14.99. </w:t>
      </w:r>
    </w:p>
    <w:p w:rsidR="002C6460" w:rsidRPr="002C6460" w:rsidRDefault="002C6460" w:rsidP="002C6460">
      <w:pPr>
        <w:spacing w:before="156" w:after="156"/>
      </w:pPr>
      <w:r w:rsidRPr="002C6460">
        <w:t>THE Hanford nuclear complex in Washington state contained radioactive alligator carcasses. Nuns used their blood to daub crosses on a missile silo in Colorado. In Cumbria, northern England, 1,500 contaminated birds were killed and buried with some radioactive garden gnomes.</w:t>
      </w:r>
    </w:p>
    <w:p w:rsidR="00CF48B4" w:rsidRDefault="002C6460" w:rsidP="002C6460">
      <w:pPr>
        <w:spacing w:before="156" w:after="156"/>
      </w:pPr>
      <w:r w:rsidRPr="002C6460">
        <w:rPr>
          <w:rFonts w:hint="eastAsia"/>
        </w:rPr>
        <w:t>在华盛顿州的汉福德（</w:t>
      </w:r>
      <w:r w:rsidRPr="002C6460">
        <w:t xml:space="preserve">Hanford </w:t>
      </w:r>
      <w:r w:rsidRPr="002C6460">
        <w:t>）核设施里，躺着带放射性的鳄鱼尸体。在科罗拉多州，几名修女用自己的鲜血在一个导弹发射井里涂画十字架。在英国北部的坎布里亚郡（</w:t>
      </w:r>
      <w:r w:rsidRPr="002C6460">
        <w:t>Cumbria</w:t>
      </w:r>
      <w:r w:rsidRPr="002C6460">
        <w:t>），</w:t>
      </w:r>
      <w:r w:rsidRPr="002C6460">
        <w:t>1500</w:t>
      </w:r>
      <w:r w:rsidRPr="002C6460">
        <w:t>只受污染的小鸟被杀死，和一些带放射性的花园小矮人一起埋葬。</w:t>
      </w:r>
    </w:p>
    <w:p w:rsidR="00CF48B4" w:rsidRDefault="002C6460" w:rsidP="002C6460">
      <w:pPr>
        <w:spacing w:before="156" w:after="156"/>
      </w:pPr>
      <w:r w:rsidRPr="002C6460">
        <w:t>These lurid tales from the nuclear world are all real. But the industry also generates myths that are widely accepted as true. For example, Chernobyl is not a dead zone: its wildlife thrives (see picture), and many returnees have lived into ruddy old age, eating produce from the radioactive soil. The evidence suggests those who die early are the evacuees who, Fred Pearce writes, “languish unhappily in distant towns—free of radiation but often consumed by angst, junk food and fear.” Likewise, no one seems to have died as a direct result of the meltdown at Fukushima. The deaths related to the accident were mainly suicides prompted by the chaotic evacuation and loss of home, jobs and family. “Psychological fallout” can be lethal.</w:t>
      </w:r>
    </w:p>
    <w:p w:rsidR="00CF48B4" w:rsidRDefault="002C6460" w:rsidP="002C6460">
      <w:pPr>
        <w:spacing w:before="156" w:after="156"/>
      </w:pPr>
      <w:r w:rsidRPr="002C6460">
        <w:rPr>
          <w:rFonts w:hint="eastAsia"/>
        </w:rPr>
        <w:t>这些耸人听闻的故事都在核能世界里真实发生过，但这个行业也带来了广泛的错误认知。例如，切尔诺贝利（</w:t>
      </w:r>
      <w:r w:rsidRPr="002C6460">
        <w:t>Chernobyl</w:t>
      </w:r>
      <w:r w:rsidRPr="002C6460">
        <w:t>）并不是一个死亡地带，那里有大量的野生动物（见图片），许多返乡者吃着放射性土壤出产的农产品，但都健康长寿。有证据表明，早早过世的倒是那些撤离者。在皮尔斯的笔下，他们</w:t>
      </w:r>
      <w:r w:rsidRPr="002C6460">
        <w:t>“</w:t>
      </w:r>
      <w:r w:rsidRPr="002C6460">
        <w:t>在遥远的城镇里痛苦地煎熬，虽未受到辐射，但往往被焦虑、垃圾食品和恐惧所吞噬</w:t>
      </w:r>
      <w:r w:rsidRPr="002C6460">
        <w:t>”</w:t>
      </w:r>
      <w:r w:rsidRPr="002C6460">
        <w:t>。同样，似乎没有一个人的直接死因是福岛反应堆熔毁。与这起事故有关的死亡主要是疏散混乱、流离失所、家破人亡以及失业所导致的自杀。</w:t>
      </w:r>
      <w:r w:rsidRPr="002C6460">
        <w:t>“</w:t>
      </w:r>
      <w:r w:rsidRPr="002C6460">
        <w:t>心理上的核爆余波</w:t>
      </w:r>
      <w:r w:rsidRPr="002C6460">
        <w:t>”</w:t>
      </w:r>
      <w:r w:rsidRPr="002C6460">
        <w:t>可能是致命</w:t>
      </w:r>
      <w:r w:rsidRPr="002C6460">
        <w:rPr>
          <w:rFonts w:hint="eastAsia"/>
        </w:rPr>
        <w:t>的。</w:t>
      </w:r>
    </w:p>
    <w:p w:rsidR="00CF48B4" w:rsidRDefault="002C6460" w:rsidP="002C6460">
      <w:pPr>
        <w:spacing w:before="156" w:after="156"/>
      </w:pPr>
      <w:r w:rsidRPr="002C6460">
        <w:lastRenderedPageBreak/>
        <w:t>When the truth seems ludicrous, and falsehoods are widely believed, facts can be elusive. In “Fallout” Mr Pearce, a veteran science journalist, travels the world to pin down what he calls “the radioactive legacies of the nuclear age”. He moves between weaponry and energy, cataloguing mistakes, dishonesty and irrational fears. The result is a panorama of atomic grotesquerie that is at once troubling, surprising and ruthlessly entertaining.</w:t>
      </w:r>
    </w:p>
    <w:p w:rsidR="00CF48B4" w:rsidRDefault="002C6460" w:rsidP="002C6460">
      <w:pPr>
        <w:spacing w:before="156" w:after="156"/>
      </w:pPr>
      <w:r w:rsidRPr="002C6460">
        <w:rPr>
          <w:rFonts w:hint="eastAsia"/>
        </w:rPr>
        <w:t>在真相看似荒谬，而谬误又被广泛接受的情形下，要捕捉事实可能很难。在《辐射》一书中，资深科学记者皮尔斯寻访世界各地，探寻他所说的“核时代的放射性遗产”。他游走于武器与能源之间，记下错误、欺骗和非理性恐惧。结果得出了一幅原子能怪象的全景图，既令人不安、意外，又带有残酷的趣味性。</w:t>
      </w:r>
    </w:p>
    <w:p w:rsidR="00CF48B4" w:rsidRDefault="002C6460" w:rsidP="002C6460">
      <w:pPr>
        <w:spacing w:before="156" w:after="156"/>
      </w:pPr>
      <w:r w:rsidRPr="002C6460">
        <w:t>His nuclear odyssey yields some hideous examples of the industry’s secrecy, particularly a visit to the Russian village of Metlino, on the Techa river in the Urals. In the 1950s this was the world’s most radioactive river; Mr Pearce reckons it may have been responsible for more sickness than all of the other nuclear incidents in history combined. Upstream sat the Mayak power plant, which “poured into it an average of one Olympic swimming pool’s worth of highly radioactive liquids every two hours.” Villagers received “staggering” doses of radiation; scientists quietly monitored the rates of illness and death.</w:t>
      </w:r>
    </w:p>
    <w:p w:rsidR="00CF48B4" w:rsidRDefault="002C6460" w:rsidP="002C6460">
      <w:pPr>
        <w:spacing w:before="156" w:after="156"/>
      </w:pPr>
      <w:r w:rsidRPr="002C6460">
        <w:rPr>
          <w:rFonts w:hint="eastAsia"/>
        </w:rPr>
        <w:t>在探查核能的艰辛历程中，他发现了一些丑恶的行业秘密，尤其是俄罗斯乌拉尔山区捷恰河（</w:t>
      </w:r>
      <w:r w:rsidRPr="002C6460">
        <w:t>Techa river</w:t>
      </w:r>
      <w:r w:rsidRPr="002C6460">
        <w:t>）边的梅特里诺村（</w:t>
      </w:r>
      <w:r w:rsidRPr="002C6460">
        <w:t>Metlino</w:t>
      </w:r>
      <w:r w:rsidRPr="002C6460">
        <w:t>）之行。在</w:t>
      </w:r>
      <w:r w:rsidRPr="002C6460">
        <w:t>20</w:t>
      </w:r>
      <w:r w:rsidRPr="002C6460">
        <w:t>世纪</w:t>
      </w:r>
      <w:r w:rsidRPr="002C6460">
        <w:t>50</w:t>
      </w:r>
      <w:r w:rsidRPr="002C6460">
        <w:t>年代，捷恰河是世界上放射性最强的河流。皮尔斯认为，它导致的疾病可能比历史上其他所有核事故加起来都要多。捷恰河的上游是马亚克（</w:t>
      </w:r>
      <w:r w:rsidRPr="002C6460">
        <w:t>Mayak</w:t>
      </w:r>
      <w:r w:rsidRPr="002C6460">
        <w:t>）核电站，它</w:t>
      </w:r>
      <w:r w:rsidRPr="002C6460">
        <w:t>“</w:t>
      </w:r>
      <w:r w:rsidRPr="002C6460">
        <w:t>平均每两小时向河水注入的高放射性液体可以装满一个奥运标准泳池</w:t>
      </w:r>
      <w:r w:rsidRPr="002C6460">
        <w:t>”</w:t>
      </w:r>
      <w:r w:rsidRPr="002C6460">
        <w:t>。村民们受到的辐射高得</w:t>
      </w:r>
      <w:r w:rsidRPr="002C6460">
        <w:t>“</w:t>
      </w:r>
      <w:r w:rsidRPr="002C6460">
        <w:t>吓人</w:t>
      </w:r>
      <w:r w:rsidRPr="002C6460">
        <w:t>”</w:t>
      </w:r>
      <w:r w:rsidRPr="002C6460">
        <w:t>；科学家们悄悄监测了疾病率和死亡率。</w:t>
      </w:r>
    </w:p>
    <w:p w:rsidR="00CF48B4" w:rsidRDefault="002C6460" w:rsidP="002C6460">
      <w:pPr>
        <w:spacing w:before="156" w:after="156"/>
      </w:pPr>
      <w:r w:rsidRPr="002C6460">
        <w:t>Such callous episodes, and better-known calamities such as Chernobyl and Fukushima, dominate the nuclear debate. As Mr Pearce observes, similar attention is rarely given to various studies demonstrating that no link exists between nuclear plants and local cancer rates, nor the painstaking schemes, such as those in Germany, to safely dispose of nuclear waste. His deepest worry is about Britain’s Sellafield plant, home to a massive stockpile of plutonium. In 1995 its fence was easily scaled by Greenpeace activists, who sprayed “bollocks” on the walls. A bomb sent across the fence could result in “a terrorist Chernobyl”, yet Mr Pearce saw little being done to reinforce the site.</w:t>
      </w:r>
    </w:p>
    <w:p w:rsidR="00CF48B4" w:rsidRDefault="002C6460" w:rsidP="002C6460">
      <w:pPr>
        <w:spacing w:before="156" w:after="156"/>
      </w:pPr>
      <w:r w:rsidRPr="002C6460">
        <w:rPr>
          <w:rFonts w:hint="eastAsia"/>
        </w:rPr>
        <w:t>在关于核问题的争论中，这种草菅人命的情形以及像切诺贝利和福岛事件这类更广为人知的灾难占据了主导。正如皮尔斯观察到的那样，论证核电站与当地患癌率之间没有联系的各类研究很少会受到类似的关注，像德国那样煞费苦心地安全处置核废料的方案同样也乏人关注。他最担心的是英国的塞拉菲尔德核电站（</w:t>
      </w:r>
      <w:r w:rsidRPr="002C6460">
        <w:t>Sellafield</w:t>
      </w:r>
      <w:r w:rsidRPr="002C6460">
        <w:t>），那里储存着大量的钚。</w:t>
      </w:r>
      <w:r w:rsidRPr="002C6460">
        <w:t>1995</w:t>
      </w:r>
      <w:r w:rsidRPr="002C6460">
        <w:t>年，绿色和平组织的活动家们轻而易举地爬上了它的围墙，在墙上喷上了</w:t>
      </w:r>
      <w:r w:rsidRPr="002C6460">
        <w:t>“</w:t>
      </w:r>
      <w:r w:rsidRPr="002C6460">
        <w:t>去你的吧</w:t>
      </w:r>
      <w:r w:rsidRPr="002C6460">
        <w:t>”</w:t>
      </w:r>
      <w:r w:rsidRPr="002C6460">
        <w:t>的字样。假如一个炸弹被扔进围墙，就可能导致</w:t>
      </w:r>
      <w:r w:rsidRPr="002C6460">
        <w:t>“</w:t>
      </w:r>
      <w:r w:rsidRPr="002C6460">
        <w:t>恐怖主义的切尔诺贝利事件</w:t>
      </w:r>
      <w:r w:rsidRPr="002C6460">
        <w:t>”</w:t>
      </w:r>
      <w:r w:rsidRPr="002C6460">
        <w:t>，然而皮尔斯并没有看到这座核电站做了</w:t>
      </w:r>
      <w:r w:rsidRPr="002C6460">
        <w:rPr>
          <w:rFonts w:hint="eastAsia"/>
        </w:rPr>
        <w:t>什么加固工作。</w:t>
      </w:r>
    </w:p>
    <w:p w:rsidR="00CF48B4" w:rsidRDefault="002C6460" w:rsidP="002C6460">
      <w:pPr>
        <w:spacing w:before="156" w:after="156"/>
      </w:pPr>
      <w:r w:rsidRPr="002C6460">
        <w:t>He asks how long the beleaguered nuclear-power industry can survive—hobbled as it is by the association with nuclear weapons (“the Achilles’ heel of civil nuclear power”), a litany of disasters and the doomsday hyperbole of anti-nuclear activists. Mr Pearce recognises that “most civilian nuclear activities are safe”, but notes that in democracies, at least, the public has the power of veto, however sensibly they wield it.</w:t>
      </w:r>
    </w:p>
    <w:p w:rsidR="002C6460" w:rsidRPr="002C6460" w:rsidRDefault="002C6460" w:rsidP="002C6460">
      <w:pPr>
        <w:spacing w:before="156" w:after="156"/>
      </w:pPr>
      <w:r w:rsidRPr="002C6460">
        <w:rPr>
          <w:rFonts w:hint="eastAsia"/>
        </w:rPr>
        <w:t>皮尔斯发问，饱受批评的核工业还能撑多久？由于与核武器（“民用核能的阿喀琉斯之踵”）的联系、一连串的灾难以及反核激进分子夸张的末日论，它已然步履蹒跚。皮尔斯承认，“大多数民用核活动都是安全的”，但他指出，至少在民主国家，无论公众能否明智地行使否决权，他们都拥有这一权力。</w:t>
      </w:r>
    </w:p>
    <w:p w:rsidR="002C6460" w:rsidRPr="002C6460" w:rsidRDefault="002C6460" w:rsidP="002C6460">
      <w:pPr>
        <w:pStyle w:val="1"/>
        <w:spacing w:before="156" w:after="156"/>
      </w:pPr>
      <w:bookmarkStart w:id="88" w:name="_Toc525729497"/>
      <w:r w:rsidRPr="002C6460">
        <w:t>Regional development: Bootstrapping a backwater</w:t>
      </w:r>
      <w:bookmarkEnd w:id="88"/>
    </w:p>
    <w:p w:rsidR="002C6460" w:rsidRPr="002C6460" w:rsidRDefault="002C6460" w:rsidP="002C6460">
      <w:pPr>
        <w:spacing w:before="156" w:after="156"/>
      </w:pPr>
      <w:r w:rsidRPr="002C6460">
        <w:t xml:space="preserve">The biggest centres of tech industry in China are on the coast. Two stories look at how inland provinces are trying to </w:t>
      </w:r>
      <w:r w:rsidRPr="002C6460">
        <w:lastRenderedPageBreak/>
        <w:t>change that</w:t>
      </w:r>
    </w:p>
    <w:p w:rsidR="002C6460" w:rsidRPr="002C6460" w:rsidRDefault="002C6460" w:rsidP="002C6460">
      <w:pPr>
        <w:spacing w:before="156" w:after="156"/>
      </w:pPr>
      <w:r w:rsidRPr="002C6460">
        <w:rPr>
          <w:rFonts w:hint="eastAsia"/>
        </w:rPr>
        <w:t>区域发展：内陆奋起</w:t>
      </w:r>
    </w:p>
    <w:p w:rsidR="002C6460" w:rsidRPr="002C6460" w:rsidRDefault="002C6460" w:rsidP="002C6460">
      <w:pPr>
        <w:spacing w:before="156" w:after="156"/>
      </w:pPr>
      <w:r w:rsidRPr="002C6460">
        <w:rPr>
          <w:rFonts w:hint="eastAsia"/>
        </w:rPr>
        <w:t>中国最大的科技产业中心都位于沿海地区。两则报道讲述内陆省份如何试图改变这一现状</w:t>
      </w:r>
    </w:p>
    <w:p w:rsidR="00CF48B4" w:rsidRDefault="002C6460" w:rsidP="002C6460">
      <w:pPr>
        <w:spacing w:before="156" w:after="156"/>
      </w:pPr>
      <w:r w:rsidRPr="002C6460">
        <w:t xml:space="preserve">20180602 china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t>A ROBOT taller than the Arc de Triomphe towers over a new theme park on the edge of Guiyang, the capital of the southern province of Guizhou. Attendants at Oriental Science Fiction Valley dress in blue-and-silver space suits. They greet visitors with salutes used by the Vulcans in “Star Trek”. The main attraction is an indoor rollercoaster. It simulates an air battle over a futuristic city with the help of virtual-reality headsets that are handed out to every rider. Outside, a troop of black-clad security guards armed with big sticks adds a genuine air of menace.</w:t>
      </w:r>
    </w:p>
    <w:p w:rsidR="00CF48B4" w:rsidRDefault="002C6460" w:rsidP="002C6460">
      <w:pPr>
        <w:spacing w:before="156" w:after="156"/>
      </w:pPr>
      <w:r w:rsidRPr="002C6460">
        <w:rPr>
          <w:rFonts w:hint="eastAsia"/>
        </w:rPr>
        <w:t>在贵州省会贵阳的近郊，坐落着一个新建的主题公园——东方科幻谷，一个比凯旋门还高的机器人耸立其中。工作人员身穿点缀着银色的蓝色宇航服，用电影《星际迷航》里的瓦肯举手礼向游客打招呼。公园的主要项目是一座室内过山车。乘客戴上景点分发的</w:t>
      </w:r>
      <w:r w:rsidRPr="002C6460">
        <w:t>VR</w:t>
      </w:r>
      <w:r w:rsidRPr="002C6460">
        <w:t>头显，进入一座未来城市参与一场空战。而在室外，一群身穿黑衣、配备警棍的保安增添了真实的肃杀气氛。</w:t>
      </w:r>
    </w:p>
    <w:p w:rsidR="00CF48B4" w:rsidRDefault="002C6460" w:rsidP="002C6460">
      <w:pPr>
        <w:spacing w:before="156" w:after="156"/>
      </w:pPr>
      <w:r w:rsidRPr="002C6460">
        <w:t>Such space-age fantasy appears incongruous in Guizhou. The mountainous region is one of China’s poorest provinces (see map). More than 4m of its 35m inhabitants live on less than $1.90 a day, according to the government. In 2016 less than 45% of them used the internet. Five years ago, however, Guizhou started selling itself as a good place for big companies to store vast reservoirs of data. Now it is experiencing a tech boom. Beneath a hill not far away from the amusements, Tencent, an internet giant, has finished excavating a bomb-proof cavern with five massive entrances. It will house one of the company’s largest server centres. Last year Apple said it would invest $1bn in the region. On April 25th it broke ground there on its first data centre in China.</w:t>
      </w:r>
    </w:p>
    <w:p w:rsidR="00CF48B4" w:rsidRDefault="002C6460" w:rsidP="002C6460">
      <w:pPr>
        <w:spacing w:before="156" w:after="156"/>
      </w:pPr>
      <w:r w:rsidRPr="002C6460">
        <w:rPr>
          <w:rFonts w:hint="eastAsia"/>
        </w:rPr>
        <w:t>这样一种太空时代的奇幻景象似乎与贵州格格不入。多山的贵州是中国最贫困的省份之一（见地图）。政府数据显示，贵州</w:t>
      </w:r>
      <w:r w:rsidRPr="002C6460">
        <w:t>3500</w:t>
      </w:r>
      <w:r w:rsidRPr="002C6460">
        <w:t>万人口中有</w:t>
      </w:r>
      <w:r w:rsidRPr="002C6460">
        <w:t>400</w:t>
      </w:r>
      <w:r w:rsidRPr="002C6460">
        <w:t>多万人每天生活费不足</w:t>
      </w:r>
      <w:r w:rsidRPr="002C6460">
        <w:t>1.9</w:t>
      </w:r>
      <w:r w:rsidRPr="002C6460">
        <w:t>美元。</w:t>
      </w:r>
      <w:r w:rsidRPr="002C6460">
        <w:t>2016</w:t>
      </w:r>
      <w:r w:rsidRPr="002C6460">
        <w:t>年，这里的互联网普及率不到</w:t>
      </w:r>
      <w:r w:rsidRPr="002C6460">
        <w:t>45%</w:t>
      </w:r>
      <w:r w:rsidRPr="002C6460">
        <w:t>。然而，五年前贵州开始宣传自己是供大企业存储海量数据的乐土。如今它正经历着一场科技热潮。在离科幻谷不远的一处山脚下，互联网巨头腾讯已开凿出一个有五个巨大入口的防空洞。这里将成为腾讯最大的服务器中心之一。去年，苹果表示将在贵州投资</w:t>
      </w:r>
      <w:r w:rsidRPr="002C6460">
        <w:t>10</w:t>
      </w:r>
      <w:r w:rsidRPr="002C6460">
        <w:t>亿美元。</w:t>
      </w:r>
      <w:r w:rsidRPr="002C6460">
        <w:t>4</w:t>
      </w:r>
      <w:r w:rsidRPr="002C6460">
        <w:t>月</w:t>
      </w:r>
      <w:r w:rsidRPr="002C6460">
        <w:t>25</w:t>
      </w:r>
      <w:r w:rsidRPr="002C6460">
        <w:t>日，苹果在中国的第一个数据中心在这里破土动工。</w:t>
      </w:r>
    </w:p>
    <w:p w:rsidR="00CF48B4" w:rsidRDefault="002C6460" w:rsidP="002C6460">
      <w:pPr>
        <w:spacing w:before="156" w:after="156"/>
      </w:pPr>
      <w:r w:rsidRPr="002C6460">
        <w:t>China has a history of trying to develop important industries deep inland. In the 1960s Mao began moving much of China’s weapons production and other manufacturing away from coastal areas that were easy to attack. Now the country wants to lead the world in big data, artificial intelligence and other cutting-edge pursuits. The coast would make sense: that is where the techies mainly congregate. China, however, is encouraging some of this business to move beyond the wealthy boom towns of the seaboard.</w:t>
      </w:r>
    </w:p>
    <w:p w:rsidR="00CF48B4" w:rsidRDefault="002C6460" w:rsidP="002C6460">
      <w:pPr>
        <w:spacing w:before="156" w:after="156"/>
      </w:pPr>
      <w:r w:rsidRPr="002C6460">
        <w:rPr>
          <w:rFonts w:hint="eastAsia"/>
        </w:rPr>
        <w:t>中国在很久以前就试图在内陆腹地发展重要产业。上世纪</w:t>
      </w:r>
      <w:r w:rsidRPr="002C6460">
        <w:t>60</w:t>
      </w:r>
      <w:r w:rsidRPr="002C6460">
        <w:t>年代，毛泽东开始将很多兵工厂和其他制造业搬离易受攻击的沿海地区。如今，中国希望在大数据、人工智能以及其他前沿领域领先全球。沿海地区理应担此重任，因为这里集聚了大部分技术人才。然而，中国正在鼓励其中一些业务向富裕的沿海新兴城市以外的地方扩展。</w:t>
      </w:r>
    </w:p>
    <w:p w:rsidR="00CF48B4" w:rsidRDefault="002C6460" w:rsidP="002C6460">
      <w:pPr>
        <w:spacing w:before="156" w:after="156"/>
      </w:pPr>
      <w:r w:rsidRPr="002C6460">
        <w:t>The digital solution</w:t>
      </w:r>
    </w:p>
    <w:p w:rsidR="00CF48B4" w:rsidRDefault="002C6460" w:rsidP="002C6460">
      <w:pPr>
        <w:spacing w:before="156" w:after="156"/>
      </w:pPr>
      <w:r w:rsidRPr="002C6460">
        <w:rPr>
          <w:rFonts w:hint="eastAsia"/>
        </w:rPr>
        <w:t>数字化解决方案</w:t>
      </w:r>
    </w:p>
    <w:p w:rsidR="00CF48B4" w:rsidRDefault="002C6460" w:rsidP="002C6460">
      <w:pPr>
        <w:spacing w:before="156" w:after="156"/>
      </w:pPr>
      <w:r w:rsidRPr="002C6460">
        <w:t xml:space="preserve">Security is only one, minor, reason. In 2015, when the central government declared that Guizhou would be a </w:t>
      </w:r>
      <w:r w:rsidRPr="002C6460">
        <w:lastRenderedPageBreak/>
        <w:t>“National-level Pilot Zone” for big-data development, it had two main motives. The first was to fulfil a promise to stimulate regions that have benefited least from China’s rapid development (last year the country’s leader, Xi Jinping, showed his support for backward Guizhou by attending a Communist Party congress as a delegate of the province). The second was to show that China’s less industrialised regions can modernise without the dirty factories that have left urban areas elsewhere in China choking in smog. The number of tourists visiting Guizhou jumped by 40% last year—many of them attracted by its beautiful landscapes.</w:t>
      </w:r>
    </w:p>
    <w:p w:rsidR="00CF48B4" w:rsidRDefault="002C6460" w:rsidP="002C6460">
      <w:pPr>
        <w:spacing w:before="156" w:after="156"/>
      </w:pPr>
      <w:r w:rsidRPr="002C6460">
        <w:rPr>
          <w:rFonts w:hint="eastAsia"/>
        </w:rPr>
        <w:t>安全只是个次要原因。</w:t>
      </w:r>
      <w:r w:rsidRPr="002C6460">
        <w:t>2015</w:t>
      </w:r>
      <w:r w:rsidRPr="002C6460">
        <w:t>年，中央政府出于两方面的考虑，宣布将贵州建成发展大数据的</w:t>
      </w:r>
      <w:r w:rsidRPr="002C6460">
        <w:t>“</w:t>
      </w:r>
      <w:r w:rsidRPr="002C6460">
        <w:t>国家级试验区</w:t>
      </w:r>
      <w:r w:rsidRPr="002C6460">
        <w:t>”</w:t>
      </w:r>
      <w:r w:rsidRPr="002C6460">
        <w:t>。首先是兑现承诺，促进那些从国家的高速发展中获益最少的地区的发展（去年，国家领导人习近平作为贵州代表团代表参加了党代会，以表现对这个落后省份的支持）。其次是要表明中国工业化程度相对较低的地区不需要依靠高污染工厂来实现现代化，这样的工厂已使得中国许多城市被雾霾笼罩。去年，到贵州的游客数量猛增</w:t>
      </w:r>
      <w:r w:rsidRPr="002C6460">
        <w:t>40%</w:t>
      </w:r>
      <w:r w:rsidRPr="002C6460">
        <w:t>，其中很多人是被这里美丽的风景所吸引。</w:t>
      </w:r>
    </w:p>
    <w:p w:rsidR="00CF48B4" w:rsidRDefault="002C6460" w:rsidP="002C6460">
      <w:pPr>
        <w:spacing w:before="156" w:after="156"/>
      </w:pPr>
      <w:r w:rsidRPr="002C6460">
        <w:t>Officials say there are more than 8,500 big-data firms in Guizhou, more than eight times as many as in 2013. Much of the action in the province is taking place in and around Guiyang, a verdant city of 3m people surrounded by tree-covered karst. A guide displays a map of the area, pointing to its data centres. As well as those of Tencent and Apple, they include facilities for Foxconn of Taiwan, South Korea’s Hyundai and China’s three state-owned telecoms firms. A new complex being built by Huawei, a telecoms equipment-maker, will resemble a Swiss lakeside town.</w:t>
      </w:r>
    </w:p>
    <w:p w:rsidR="00CF48B4" w:rsidRDefault="002C6460" w:rsidP="002C6460">
      <w:pPr>
        <w:spacing w:before="156" w:after="156"/>
      </w:pPr>
      <w:r w:rsidRPr="002C6460">
        <w:rPr>
          <w:rFonts w:hint="eastAsia"/>
        </w:rPr>
        <w:t>官员们表示，贵州现有大数据公司</w:t>
      </w:r>
      <w:r w:rsidRPr="002C6460">
        <w:t>8500</w:t>
      </w:r>
      <w:r w:rsidRPr="002C6460">
        <w:t>多家，是</w:t>
      </w:r>
      <w:r w:rsidRPr="002C6460">
        <w:t>2013</w:t>
      </w:r>
      <w:r w:rsidRPr="002C6460">
        <w:t>年的八倍多。该省的科技热大多发生在贵阳及其周边。人口</w:t>
      </w:r>
      <w:r w:rsidRPr="002C6460">
        <w:t>300</w:t>
      </w:r>
      <w:r w:rsidRPr="002C6460">
        <w:t>万的贵阳绿意葱茏，周围是林木覆盖的喀斯特地貌。一本旅游指南中的贵阳地图上标示了该地的多个数据中心。除了腾讯和苹果，其中还包括台湾的富士康、韩国的现代以及三家国有电信企业的设施。电信设备制造商华为正在兴建一个建筑群，建成后将仿若瑞士的湖畔小镇。</w:t>
      </w:r>
    </w:p>
    <w:p w:rsidR="00CF48B4" w:rsidRDefault="002C6460" w:rsidP="002C6460">
      <w:pPr>
        <w:spacing w:before="156" w:after="156"/>
      </w:pPr>
      <w:r w:rsidRPr="002C6460">
        <w:t>Guizhou is a reasonable enough place to house large servers. Land is cheaper than on the coast. Electricity costs less, thanks to local hydropower and the province’s position on the route of big transmission lines that bring power from China’s sparsely populated west. It has a milder climate than southern coastal cities, making it easier to keep servers cool. It is not prone to natural disasters.</w:t>
      </w:r>
    </w:p>
    <w:p w:rsidR="00CF48B4" w:rsidRDefault="002C6460" w:rsidP="002C6460">
      <w:pPr>
        <w:spacing w:before="156" w:after="156"/>
      </w:pPr>
      <w:r w:rsidRPr="002C6460">
        <w:rPr>
          <w:rFonts w:hint="eastAsia"/>
        </w:rPr>
        <w:t>贵州有很好的理由充当“大机房”。这里的地价比沿海便宜。得益于当地的水力发电，加上地处从人口稀少的西部向东输送电力的干线之上，电力成本也更低。贵州的气候也比南部沿海城市温和，更易于让服务器保持在较低的温度。而且贵州也不易发生自然灾害。</w:t>
      </w:r>
    </w:p>
    <w:p w:rsidR="00CF48B4" w:rsidRDefault="002C6460" w:rsidP="002C6460">
      <w:pPr>
        <w:spacing w:before="156" w:after="156"/>
      </w:pPr>
      <w:r w:rsidRPr="002C6460">
        <w:t>Tech executives also have political motives for investing in Guizhou. They want to be seen to support the government’s pet projects. Investing in Guizhou has been a chance to curry favour with the party’s rising stars, who are sometimes dispatched to the province as a sort of trial by fire. As party chief of Guiyang from 2013 to 2017, Chen Gang was one of the tech cluster’s architects. He is now in charge of one of Mr Xi’s big schemes—the building of Xiong’an New Area, a whole new city near China’s capital. Chen Min’er, Guizhou’s boss until last summer when he took over as party chief of Chongqing, is another person whom companies have wanted to butter up. In October he gained an additional title: member of the ruling Politburo.</w:t>
      </w:r>
    </w:p>
    <w:p w:rsidR="00CF48B4" w:rsidRDefault="002C6460" w:rsidP="002C6460">
      <w:pPr>
        <w:spacing w:before="156" w:after="156"/>
      </w:pPr>
      <w:r w:rsidRPr="002C6460">
        <w:rPr>
          <w:rFonts w:hint="eastAsia"/>
        </w:rPr>
        <w:t>科技企业的高管们投资贵州也有政治目的。他们希望表现出自己支持政府看重的项目。共产党内的后起之秀有时被派往贵州接受砺炼，投资贵州一直是讨好这些人的机会。</w:t>
      </w:r>
      <w:r w:rsidRPr="002C6460">
        <w:t>2013</w:t>
      </w:r>
      <w:r w:rsidRPr="002C6460">
        <w:t>年至</w:t>
      </w:r>
      <w:r w:rsidRPr="002C6460">
        <w:t>2017</w:t>
      </w:r>
      <w:r w:rsidRPr="002C6460">
        <w:t>年时任贵阳市委书记的陈刚是贵州科技集群的缔造者之一。现在他负责习近平的一项重大计划，要在北京附近建设一个全新的城市</w:t>
      </w:r>
      <w:r w:rsidRPr="002C6460">
        <w:t>——</w:t>
      </w:r>
      <w:r w:rsidRPr="002C6460">
        <w:t>雄安新区。陈敏尔是另一个很多公司都想巴结的人物。去年夏天接任重庆市委书记之前，他在贵州担任省委书记。去年</w:t>
      </w:r>
      <w:r w:rsidRPr="002C6460">
        <w:t>10</w:t>
      </w:r>
      <w:r w:rsidRPr="002C6460">
        <w:t>月，他又获得了中央政治局委员的头衔。</w:t>
      </w:r>
    </w:p>
    <w:p w:rsidR="00CF48B4" w:rsidRDefault="002C6460" w:rsidP="002C6460">
      <w:pPr>
        <w:spacing w:before="156" w:after="156"/>
      </w:pPr>
      <w:r w:rsidRPr="002C6460">
        <w:t xml:space="preserve">But will Guizhou’s data-hosting industry transform its economy? Warehouses filled with servers require huge upfront </w:t>
      </w:r>
      <w:r w:rsidRPr="002C6460">
        <w:lastRenderedPageBreak/>
        <w:t>investments but few staff. The bigger spoils flow from sprightlier businesses that know how to crunch data. Guizhou also wants to attract those. One of the perks of becoming a big-data pilot zone was being allowed to supply such firms with reams of government-held data to process for profit.</w:t>
      </w:r>
    </w:p>
    <w:p w:rsidR="00CF48B4" w:rsidRDefault="002C6460" w:rsidP="002C6460">
      <w:pPr>
        <w:spacing w:before="156" w:after="156"/>
      </w:pPr>
      <w:r w:rsidRPr="002C6460">
        <w:rPr>
          <w:rFonts w:hint="eastAsia"/>
        </w:rPr>
        <w:t>但是，贵州的数据托管产业会改变当地经济吗？放满服务器的机房需要巨额前期投资，却不需要多少员工。那些知道如何处理数据的更有活力的企业才会带来更大的好处。贵州也想吸引这类企业。成为大数据试验区享受到的待遇之一就是可以向这些公司提供政府拥有的大量数据，供它们处理并获利。</w:t>
      </w:r>
    </w:p>
    <w:p w:rsidR="00CF48B4" w:rsidRDefault="002C6460" w:rsidP="002C6460">
      <w:pPr>
        <w:spacing w:before="156" w:after="156"/>
      </w:pPr>
      <w:r w:rsidRPr="002C6460">
        <w:t xml:space="preserve">Between May 26th and 29th many company bosses flew in from their coastal headquarters for a “Big Data Expo” held in Guiyang. Billboards filled the city with such pithy slogans as: “Acutely grasp the historical opportunity of informatisation development.” But getting firms to stay will be tricky. A few years ago officials enticed Huochebang—a startup that helps find loads for lorry-drivers and which was recently valued at more than $6bn—to move to Guiyang from Chengdu, a much bigger and trendier city. But many of its best-paid staff continue to work at offices in coastal cities, notes Dan Wang of Gavekal Dragonomics, a research outfit. </w:t>
      </w:r>
    </w:p>
    <w:p w:rsidR="00CF48B4" w:rsidRDefault="002C6460" w:rsidP="002C6460">
      <w:pPr>
        <w:spacing w:before="156" w:after="156"/>
      </w:pPr>
      <w:r w:rsidRPr="002C6460">
        <w:rPr>
          <w:rFonts w:hint="eastAsia"/>
        </w:rPr>
        <w:t>五月</w:t>
      </w:r>
      <w:r w:rsidRPr="002C6460">
        <w:t>26</w:t>
      </w:r>
      <w:r w:rsidRPr="002C6460">
        <w:t>日到</w:t>
      </w:r>
      <w:r w:rsidRPr="002C6460">
        <w:t>29</w:t>
      </w:r>
      <w:r w:rsidRPr="002C6460">
        <w:t>日，许多公司老总从他们的沿海总部飞抵贵阳参加一个</w:t>
      </w:r>
      <w:r w:rsidRPr="002C6460">
        <w:t>“</w:t>
      </w:r>
      <w:r w:rsidRPr="002C6460">
        <w:t>大数据博览会</w:t>
      </w:r>
      <w:r w:rsidRPr="002C6460">
        <w:t>”</w:t>
      </w:r>
      <w:r w:rsidRPr="002C6460">
        <w:t>。市里到处可见写着各式简洁标语的广告牌，比如</w:t>
      </w:r>
      <w:r w:rsidRPr="002C6460">
        <w:t>“</w:t>
      </w:r>
      <w:r w:rsidRPr="002C6460">
        <w:t>敏锐把握信息化发展的历史机遇</w:t>
      </w:r>
      <w:r w:rsidRPr="002C6460">
        <w:t>”</w:t>
      </w:r>
      <w:r w:rsidRPr="002C6460">
        <w:t>。但是要让公司留下来并不容易。帮助卡车司机寻找货源的创业公司货车帮原本开在远比贵阳更大更时尚的成都，几年前贵阳的官员们把它挖了过来。最近货车帮估值超过</w:t>
      </w:r>
      <w:r w:rsidRPr="002C6460">
        <w:t>60</w:t>
      </w:r>
      <w:r w:rsidRPr="002C6460">
        <w:t>亿美元。但是研究机构龙洲经讯的王丹（</w:t>
      </w:r>
      <w:r w:rsidRPr="002C6460">
        <w:t>Dan Wang</w:t>
      </w:r>
      <w:r w:rsidRPr="002C6460">
        <w:t>，音译）指出，货车帮许多薪酬最高的员工仍然在沿海城市的办公室里工作。</w:t>
      </w:r>
    </w:p>
    <w:p w:rsidR="00CF48B4" w:rsidRDefault="002C6460" w:rsidP="002C6460">
      <w:pPr>
        <w:spacing w:before="156" w:after="156"/>
      </w:pPr>
      <w:r w:rsidRPr="002C6460">
        <w:t>The government of Guizhou is an enthusiastic champion of companies that make the province their home, says William Li of Esgyn, a database firm with offices in Guiyang and two other Chinese cities. Yu Yueqing, who owns a business that crunches educational data, agrees. He left Guiyang after graduating in 2009, but decided to move his eight-year-old company back to the city last year. However, he still struggles to find enough qualified staff. For the foreseeable future, his research team will continue working in Beijing.</w:t>
      </w:r>
    </w:p>
    <w:p w:rsidR="00CF48B4" w:rsidRDefault="002C6460" w:rsidP="002C6460">
      <w:pPr>
        <w:spacing w:before="156" w:after="156"/>
      </w:pPr>
      <w:r w:rsidRPr="002C6460">
        <w:rPr>
          <w:rFonts w:hint="eastAsia"/>
        </w:rPr>
        <w:t>在贵阳和另外两个中国城市设有办公室的数据库公司易鲸捷的李为冲表示，贵州政府热情支持企业扎根贵州。对此，拥有一家教育数据处理公司的余月清表示认同。</w:t>
      </w:r>
      <w:r w:rsidRPr="002C6460">
        <w:t>2009</w:t>
      </w:r>
      <w:r w:rsidRPr="002C6460">
        <w:t>年余月清毕业后离开贵阳，但是去年他决定将成立八年的公司搬回来。然而他仍旧难以招到足够多的合格员工。在可预见的将来，他的研究团队仍将继续留在北京工作。</w:t>
      </w:r>
    </w:p>
    <w:p w:rsidR="00CF48B4" w:rsidRDefault="002C6460" w:rsidP="002C6460">
      <w:pPr>
        <w:spacing w:before="156" w:after="156"/>
      </w:pPr>
      <w:r w:rsidRPr="002C6460">
        <w:t>It is unclear whether Guizhou’s political fortune will change now that the pilot’s early proponents—the two Mr Chens—have moved to other provinces with their own tech dreams. When a routine letter of congratulation from Mr Xi was read aloud at Guiyang’s recent expo, the province’s current boss, Sun Zhigang, described it as “historic” and “a milestone”. Such sucking up is common among officials across China. Given the competition, Mr Sun may have good reason to indulge in it.</w:t>
      </w:r>
    </w:p>
    <w:p w:rsidR="002C6460" w:rsidRPr="002C6460" w:rsidRDefault="002C6460" w:rsidP="002C6460">
      <w:pPr>
        <w:spacing w:before="156" w:after="156"/>
      </w:pPr>
      <w:r w:rsidRPr="002C6460">
        <w:rPr>
          <w:rFonts w:hint="eastAsia"/>
        </w:rPr>
        <w:t>试验区的两位陈姓早期倡导者已带着他们自己的科技梦想赴任其他省份，很难说贵州的政治命运是否会发生变化。贵阳最近举办的数博会上宣读了习近平的例行贺信，现任省委书记孙志刚形容这是“历史性的”、“里程碑意义的大事”。这样的奉承在中国官员中司空见惯。鉴于竞争之激烈，孙志刚或许有充分的理由沉湎其中。</w:t>
      </w:r>
    </w:p>
    <w:p w:rsidR="002C6460" w:rsidRPr="002C6460" w:rsidRDefault="002C6460" w:rsidP="002C6460">
      <w:pPr>
        <w:pStyle w:val="1"/>
        <w:spacing w:before="156" w:after="156"/>
      </w:pPr>
      <w:bookmarkStart w:id="89" w:name="_Toc525729498"/>
      <w:r w:rsidRPr="002C6460">
        <w:t>The future of tech startups: Into the danger zone</w:t>
      </w:r>
      <w:bookmarkEnd w:id="89"/>
    </w:p>
    <w:p w:rsidR="002C6460" w:rsidRPr="002C6460" w:rsidRDefault="002C6460" w:rsidP="002C6460">
      <w:pPr>
        <w:spacing w:before="156" w:after="156"/>
      </w:pPr>
      <w:r w:rsidRPr="002C6460">
        <w:t>Big, rich and paranoid, today’s tech giants are making life complicated for startups</w:t>
      </w:r>
    </w:p>
    <w:p w:rsidR="002C6460" w:rsidRPr="002C6460" w:rsidRDefault="002C6460" w:rsidP="002C6460">
      <w:pPr>
        <w:spacing w:before="156" w:after="156"/>
      </w:pPr>
      <w:r w:rsidRPr="002C6460">
        <w:rPr>
          <w:rFonts w:hint="eastAsia"/>
        </w:rPr>
        <w:t>科技创业公司前景：进入危险地带</w:t>
      </w:r>
    </w:p>
    <w:p w:rsidR="002C6460" w:rsidRPr="002C6460" w:rsidRDefault="002C6460" w:rsidP="002C6460">
      <w:pPr>
        <w:spacing w:before="156" w:after="156"/>
      </w:pPr>
      <w:r w:rsidRPr="002C6460">
        <w:rPr>
          <w:rFonts w:hint="eastAsia"/>
        </w:rPr>
        <w:lastRenderedPageBreak/>
        <w:t>当今科技巨头财雄势大，偏执多疑，让创业公司日子难过</w:t>
      </w:r>
    </w:p>
    <w:p w:rsidR="00CF48B4" w:rsidRDefault="002C6460" w:rsidP="002C6460">
      <w:pPr>
        <w:spacing w:before="156" w:after="156"/>
      </w:pPr>
      <w:r w:rsidRPr="002C6460">
        <w:t xml:space="preserve">20180602 business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t>IT IS a classic startup story, but with a twist. Three 20-somethings launched a firm out of a dorm room at the Massachusetts Institute of Technology in 2016, with the goal of using algorithms to predict the reply to an e-mail. In May they were fundraising for their startup, EasyEmail, when Google held its annual conference for software developers and announced a tool similar to EasyEmail’s. Filip Twarowski, its boss, sees Google’s incursion as “incredible confirmation” they are working on something worthwhile. But he also admits that it came as “a little bit of a shock”. The giant has scared off at least one prospective backer of EasyEmail, because venture capitalists try to dodge spaces where the tech giants might step.</w:t>
      </w:r>
    </w:p>
    <w:p w:rsidR="00CF48B4" w:rsidRDefault="002C6460" w:rsidP="002C6460">
      <w:pPr>
        <w:spacing w:before="156" w:after="156"/>
      </w:pPr>
      <w:r w:rsidRPr="002C6460">
        <w:rPr>
          <w:rFonts w:hint="eastAsia"/>
        </w:rPr>
        <w:t>这是一个典型的创业故事，但有一个意外的转折。</w:t>
      </w:r>
      <w:r w:rsidRPr="002C6460">
        <w:t>2016</w:t>
      </w:r>
      <w:r w:rsidRPr="002C6460">
        <w:t>年，三个</w:t>
      </w:r>
      <w:r w:rsidRPr="002C6460">
        <w:t>20</w:t>
      </w:r>
      <w:r w:rsidRPr="002C6460">
        <w:t>来岁的年轻人在麻省理工学院的宿舍里创办了一家公司，目标是运用算法来预测对电子邮件的回复。当年</w:t>
      </w:r>
      <w:r w:rsidRPr="002C6460">
        <w:t>5</w:t>
      </w:r>
      <w:r w:rsidRPr="002C6460">
        <w:t>月，正当他们在为这家公司</w:t>
      </w:r>
      <w:r w:rsidRPr="002C6460">
        <w:t>EasyEmail</w:t>
      </w:r>
      <w:r w:rsidRPr="002C6460">
        <w:t>融资之时，谷歌召开了年度软件开发者大会并发布了一款与</w:t>
      </w:r>
      <w:r w:rsidRPr="002C6460">
        <w:t>EasyEmail</w:t>
      </w:r>
      <w:r w:rsidRPr="002C6460">
        <w:t>类似的工具。</w:t>
      </w:r>
      <w:r w:rsidRPr="002C6460">
        <w:t>EasyEmail</w:t>
      </w:r>
      <w:r w:rsidRPr="002C6460">
        <w:t>的老板菲利普</w:t>
      </w:r>
      <w:r w:rsidRPr="002C6460">
        <w:t>·</w:t>
      </w:r>
      <w:r w:rsidRPr="002C6460">
        <w:t>得瓦洛夫斯基（</w:t>
      </w:r>
      <w:r w:rsidRPr="002C6460">
        <w:t>Filip Twarowski</w:t>
      </w:r>
      <w:r w:rsidRPr="002C6460">
        <w:t>）认为谷歌的闯入</w:t>
      </w:r>
      <w:r w:rsidRPr="002C6460">
        <w:t>“</w:t>
      </w:r>
      <w:r w:rsidRPr="002C6460">
        <w:t>极好地证明了</w:t>
      </w:r>
      <w:r w:rsidRPr="002C6460">
        <w:t>”</w:t>
      </w:r>
      <w:r w:rsidRPr="002C6460">
        <w:t>自己做的事很有价值。但他也承认事情来得</w:t>
      </w:r>
      <w:r w:rsidRPr="002C6460">
        <w:t>“</w:t>
      </w:r>
      <w:r w:rsidRPr="002C6460">
        <w:t>有点冲击</w:t>
      </w:r>
      <w:r w:rsidRPr="002C6460">
        <w:t>”</w:t>
      </w:r>
      <w:r w:rsidRPr="002C6460">
        <w:t>。谷歌已经吓跑了</w:t>
      </w:r>
      <w:r w:rsidRPr="002C6460">
        <w:t>EasyEmail</w:t>
      </w:r>
      <w:r w:rsidRPr="002C6460">
        <w:t>的至少一个潜在投资方，因为风投家们都竭</w:t>
      </w:r>
      <w:r w:rsidRPr="002C6460">
        <w:rPr>
          <w:rFonts w:hint="eastAsia"/>
        </w:rPr>
        <w:t>力避开科技巨头可能踏足的领域。</w:t>
      </w:r>
    </w:p>
    <w:p w:rsidR="00CF48B4" w:rsidRDefault="002C6460" w:rsidP="002C6460">
      <w:pPr>
        <w:spacing w:before="156" w:after="156"/>
      </w:pPr>
      <w:r w:rsidRPr="002C6460">
        <w:t>The behemoths’ annual conferences, held to announce new tools, features, and acquisitions, always “send shock waves of fear through entrepreneurs”, says Mike Driscoll, a partner at Data Collective, an investment firm. “Venture capitalists attend to see which of their companies are going to get killed next.” But anxiety about the tech giants on the part of startups and their investors goes much deeper than such events. Venture capitalists, such as Albert Wenger of Union Square Ventures, who was an early investor in Twitter, now talk of a “kill-zone” around the giants. Once a young firm enters, it can be extremely difficult to survive. Tech giants try to squash startups by copying them, or they pay to scoop them up early to eliminate a threat.</w:t>
      </w:r>
    </w:p>
    <w:p w:rsidR="00CF48B4" w:rsidRDefault="002C6460" w:rsidP="002C6460">
      <w:pPr>
        <w:spacing w:before="156" w:after="156"/>
      </w:pPr>
      <w:r w:rsidRPr="002C6460">
        <w:rPr>
          <w:rFonts w:hint="eastAsia"/>
        </w:rPr>
        <w:t>投资公司</w:t>
      </w:r>
      <w:r w:rsidRPr="002C6460">
        <w:t>Data Collective</w:t>
      </w:r>
      <w:r w:rsidRPr="002C6460">
        <w:t>的合伙人迈克</w:t>
      </w:r>
      <w:r w:rsidRPr="002C6460">
        <w:t>·</w:t>
      </w:r>
      <w:r w:rsidRPr="002C6460">
        <w:t>德里斯科尔（</w:t>
      </w:r>
      <w:r w:rsidRPr="002C6460">
        <w:t>Mike Driscoll</w:t>
      </w:r>
      <w:r w:rsidRPr="002C6460">
        <w:t>）表示，巨头们发布新工具、功能和收购信息的年度大会向来</w:t>
      </w:r>
      <w:r w:rsidRPr="002C6460">
        <w:t>“</w:t>
      </w:r>
      <w:r w:rsidRPr="002C6460">
        <w:t>是震慑创业者的冲击波</w:t>
      </w:r>
      <w:r w:rsidRPr="002C6460">
        <w:t>”</w:t>
      </w:r>
      <w:r w:rsidRPr="002C6460">
        <w:t>。</w:t>
      </w:r>
      <w:r w:rsidRPr="002C6460">
        <w:t>“</w:t>
      </w:r>
      <w:r w:rsidRPr="002C6460">
        <w:t>风险资本家参加这些大会，为的是了解自己投资的公司有哪些将被干掉。</w:t>
      </w:r>
      <w:r w:rsidRPr="002C6460">
        <w:t>”</w:t>
      </w:r>
      <w:r w:rsidRPr="002C6460">
        <w:t>但创业公司和投资者对科技巨头的担忧远不止于这些大会。联合广场风险投资公司（</w:t>
      </w:r>
      <w:r w:rsidRPr="002C6460">
        <w:t>Union Square Ventures</w:t>
      </w:r>
      <w:r w:rsidRPr="002C6460">
        <w:t>，推特的早期投资者）的阿尔伯特</w:t>
      </w:r>
      <w:r w:rsidRPr="002C6460">
        <w:t>·</w:t>
      </w:r>
      <w:r w:rsidRPr="002C6460">
        <w:t>温格（</w:t>
      </w:r>
      <w:r w:rsidRPr="002C6460">
        <w:t>Albert Wenger</w:t>
      </w:r>
      <w:r w:rsidRPr="002C6460">
        <w:t>）等风投家现在谈论的是巨头周围的</w:t>
      </w:r>
      <w:r w:rsidRPr="002C6460">
        <w:t>“</w:t>
      </w:r>
      <w:r w:rsidRPr="002C6460">
        <w:t>绞杀地带</w:t>
      </w:r>
      <w:r w:rsidRPr="002C6460">
        <w:t>”</w:t>
      </w:r>
      <w:r w:rsidRPr="002C6460">
        <w:t>。年轻公司一旦进入，可能极难存活。科技巨头会抄袭这</w:t>
      </w:r>
      <w:r w:rsidRPr="002C6460">
        <w:rPr>
          <w:rFonts w:hint="eastAsia"/>
        </w:rPr>
        <w:t>些创业公司，然后击垮它们，或者把它们收入囊中，提前扫除威胁。</w:t>
      </w:r>
    </w:p>
    <w:p w:rsidR="00CF48B4" w:rsidRDefault="002C6460" w:rsidP="002C6460">
      <w:pPr>
        <w:spacing w:before="156" w:after="156"/>
      </w:pPr>
      <w:r w:rsidRPr="002C6460">
        <w:t>The idea of a kill-zone may bring to mind Microsoft’s long reign in the 1990s, as it embraced a strategy of “embrace, extend and extinguish” and tried to intimidate startups from entering its domain. But entrepreneurs’ and venture capitalists’ concerns are striking because for a long while afterwards, startups had free rein. In 2014 The Economist likened the proliferation of startups to the Cambrian explosion: software made running a startup cheaper than ever and opportunities seemed abundant.</w:t>
      </w:r>
    </w:p>
    <w:p w:rsidR="00CF48B4" w:rsidRDefault="002C6460" w:rsidP="002C6460">
      <w:pPr>
        <w:spacing w:before="156" w:after="156"/>
      </w:pPr>
      <w:r w:rsidRPr="002C6460">
        <w:rPr>
          <w:rFonts w:hint="eastAsia"/>
        </w:rPr>
        <w:t>“绞杀地带”的说法可能会让人想起微软在上世纪</w:t>
      </w:r>
      <w:r w:rsidRPr="002C6460">
        <w:t>90</w:t>
      </w:r>
      <w:r w:rsidRPr="002C6460">
        <w:t>年代长期称霸的那段历史，当时它采取</w:t>
      </w:r>
      <w:r w:rsidRPr="002C6460">
        <w:t>“</w:t>
      </w:r>
      <w:r w:rsidRPr="002C6460">
        <w:t>拥抱、扩展和消灭</w:t>
      </w:r>
      <w:r w:rsidRPr="002C6460">
        <w:t>”</w:t>
      </w:r>
      <w:r w:rsidRPr="002C6460">
        <w:t>的策略，同时力图阻吓创业公司涉足自己的领域。但如今创业者和风投家的忧虑有些让人诧异，因为在微软结束统治后的很长一段时间里，创业公司拥有了充分的自由发展空间。</w:t>
      </w:r>
      <w:r w:rsidRPr="002C6460">
        <w:t>2014</w:t>
      </w:r>
      <w:r w:rsidRPr="002C6460">
        <w:t>年，《经济学人》把创业公司的激增比作寒武纪的生命大爆发，软件降低了运营创业公司的成本，商机似乎层出不穷。</w:t>
      </w:r>
    </w:p>
    <w:p w:rsidR="00CF48B4" w:rsidRDefault="002C6460" w:rsidP="002C6460">
      <w:pPr>
        <w:spacing w:before="156" w:after="156"/>
      </w:pPr>
      <w:r w:rsidRPr="002C6460">
        <w:t xml:space="preserve">Today, less so. Anything having to do with the consumer internet is perceived as dangerous, because of the dominance of Amazon, Facebook and Google (owned by Alphabet). Venture capitalists are wary of backing startups in online search, social media, mobile and e-commerce. It has become harder for startups to secure a first financing round. </w:t>
      </w:r>
      <w:r w:rsidRPr="002C6460">
        <w:lastRenderedPageBreak/>
        <w:t>According to Pitchbook, a research company, in 2017 the number of these rounds were down by around 22% from 2012 (see chart).</w:t>
      </w:r>
    </w:p>
    <w:p w:rsidR="00CF48B4" w:rsidRDefault="002C6460" w:rsidP="002C6460">
      <w:pPr>
        <w:spacing w:before="156" w:after="156"/>
      </w:pPr>
      <w:r w:rsidRPr="002C6460">
        <w:rPr>
          <w:rFonts w:hint="eastAsia"/>
        </w:rPr>
        <w:t>如今则不尽如此。由于亚马逊，</w:t>
      </w:r>
      <w:r w:rsidRPr="002C6460">
        <w:t>Facebook</w:t>
      </w:r>
      <w:r w:rsidRPr="002C6460">
        <w:t>和谷歌（母公司为</w:t>
      </w:r>
      <w:r w:rsidRPr="002C6460">
        <w:t>Alphabet</w:t>
      </w:r>
      <w:r w:rsidRPr="002C6460">
        <w:t>）的霸主地位，任何与消费互联网有关的业务都被视为危险地带。风投家对网络搜索、社交媒体、移动和电子商务领域的创业公司态度谨慎。创业公司已经更难获得首轮融资了。根据研究公司</w:t>
      </w:r>
      <w:r w:rsidRPr="002C6460">
        <w:t>Pitchbook</w:t>
      </w:r>
      <w:r w:rsidRPr="002C6460">
        <w:t>的数据，</w:t>
      </w:r>
      <w:r w:rsidRPr="002C6460">
        <w:t>2017</w:t>
      </w:r>
      <w:r w:rsidRPr="002C6460">
        <w:t>年首轮融资数量比</w:t>
      </w:r>
      <w:r w:rsidRPr="002C6460">
        <w:t>2012</w:t>
      </w:r>
      <w:r w:rsidRPr="002C6460">
        <w:t>年减少了约</w:t>
      </w:r>
      <w:r w:rsidRPr="002C6460">
        <w:t>22</w:t>
      </w:r>
      <w:r w:rsidRPr="002C6460">
        <w:t>％（见图表）。</w:t>
      </w:r>
    </w:p>
    <w:p w:rsidR="00CF48B4" w:rsidRDefault="002C6460" w:rsidP="002C6460">
      <w:pPr>
        <w:spacing w:before="156" w:after="156"/>
      </w:pPr>
      <w:r w:rsidRPr="002C6460">
        <w:t>The wariness comes from seeing what happens to startups when they enter the kill-zone, either deliberately or accidentally. Snap is the most prominent example; after Snap rebuffed Facebook’s attempts to buy the firm in 2013, for $3bn, Facebook cloned many of its successful features and has put a damper on its growth. A less known example is Life on Air, which launched Meerkat, a live video-streaming app, in 2015. It was obliterated when Twitter acquired and promoted a competing app, Periscope. Life on Air shut Meerkat down and launched a different app, called Houseparty, which offered group video chats. This briefly gained prominence, but was then copied by Facebook, seizing users and attention away from the startup.</w:t>
      </w:r>
    </w:p>
    <w:p w:rsidR="00CF48B4" w:rsidRDefault="002C6460" w:rsidP="002C6460">
      <w:pPr>
        <w:spacing w:before="156" w:after="156"/>
      </w:pPr>
      <w:r w:rsidRPr="002C6460">
        <w:rPr>
          <w:rFonts w:hint="eastAsia"/>
        </w:rPr>
        <w:t>这种谨慎是因为他们曾目睹创业公司有意无意进入绞杀地带后的命运。一个最突出的例子是</w:t>
      </w:r>
      <w:r w:rsidRPr="002C6460">
        <w:t>Snap</w:t>
      </w:r>
      <w:r w:rsidRPr="002C6460">
        <w:t>：</w:t>
      </w:r>
      <w:r w:rsidRPr="002C6460">
        <w:t>2013</w:t>
      </w:r>
      <w:r w:rsidRPr="002C6460">
        <w:t>年</w:t>
      </w:r>
      <w:r w:rsidRPr="002C6460">
        <w:t>Snap</w:t>
      </w:r>
      <w:r w:rsidRPr="002C6460">
        <w:t>拒绝了</w:t>
      </w:r>
      <w:r w:rsidRPr="002C6460">
        <w:t>Facebook30</w:t>
      </w:r>
      <w:r w:rsidRPr="002C6460">
        <w:t>亿美元的收购，之后</w:t>
      </w:r>
      <w:r w:rsidRPr="002C6460">
        <w:t>Facebook</w:t>
      </w:r>
      <w:r w:rsidRPr="002C6460">
        <w:t>克隆了</w:t>
      </w:r>
      <w:r w:rsidRPr="002C6460">
        <w:t>Snap</w:t>
      </w:r>
      <w:r w:rsidRPr="002C6460">
        <w:t>的许多热门功能，打压了它的发展。一个不那么为人所知的例子是</w:t>
      </w:r>
      <w:r w:rsidRPr="002C6460">
        <w:t>Life on Air</w:t>
      </w:r>
      <w:r w:rsidRPr="002C6460">
        <w:t>，该公司在</w:t>
      </w:r>
      <w:r w:rsidRPr="002C6460">
        <w:t>2015</w:t>
      </w:r>
      <w:r w:rsidRPr="002C6460">
        <w:t>年推出了视频直播应用</w:t>
      </w:r>
      <w:r w:rsidRPr="002C6460">
        <w:t>Meerkat</w:t>
      </w:r>
      <w:r w:rsidRPr="002C6460">
        <w:t>。之后推特收购了</w:t>
      </w:r>
      <w:r w:rsidRPr="002C6460">
        <w:t>Meerkat</w:t>
      </w:r>
      <w:r w:rsidRPr="002C6460">
        <w:t>的对手</w:t>
      </w:r>
      <w:r w:rsidRPr="002C6460">
        <w:t>Periscope</w:t>
      </w:r>
      <w:r w:rsidRPr="002C6460">
        <w:t>并大加推广，</w:t>
      </w:r>
      <w:r w:rsidRPr="002C6460">
        <w:t>Meerkat</w:t>
      </w:r>
      <w:r w:rsidRPr="002C6460">
        <w:t>就此被挤掉。</w:t>
      </w:r>
      <w:r w:rsidRPr="002C6460">
        <w:t>Life on Air</w:t>
      </w:r>
      <w:r w:rsidRPr="002C6460">
        <w:t>关闭了</w:t>
      </w:r>
      <w:r w:rsidRPr="002C6460">
        <w:t>Meerkat</w:t>
      </w:r>
      <w:r w:rsidRPr="002C6460">
        <w:t>并推出另一款名为</w:t>
      </w:r>
      <w:r w:rsidRPr="002C6460">
        <w:t>Houseparty</w:t>
      </w:r>
      <w:r w:rsidRPr="002C6460">
        <w:t>的应用，提供群组视频聊天功能</w:t>
      </w:r>
      <w:r w:rsidRPr="002C6460">
        <w:rPr>
          <w:rFonts w:hint="eastAsia"/>
        </w:rPr>
        <w:t>，风头一时无两，但之后又被</w:t>
      </w:r>
      <w:r w:rsidRPr="002C6460">
        <w:t>Facebook</w:t>
      </w:r>
      <w:r w:rsidRPr="002C6460">
        <w:t>复制，夺走了这家创业公司的用户和关注度。</w:t>
      </w:r>
    </w:p>
    <w:p w:rsidR="00CF48B4" w:rsidRDefault="002C6460" w:rsidP="002C6460">
      <w:pPr>
        <w:spacing w:before="156" w:after="156"/>
      </w:pPr>
      <w:r w:rsidRPr="002C6460">
        <w:t>The kill-zone operates in business software (“enterprise” in the lingo) as well, with the shadows of Microsoft, Amazon and Alphabet looming large. Amazon’s cloud service, Amazon Web Services (AWS), has labelled many startups as “partners”, only to copy their functionality and offer them as a cheap or free service. A giant pushing into a startup’s territory, while controlling the platform that startup depends on for distribution, makes life tricky. For example, Elastic, a data-management firm, lost sales after AWS launched a competitor, Elasticsearch, in 2015.</w:t>
      </w:r>
    </w:p>
    <w:p w:rsidR="00CF48B4" w:rsidRDefault="002C6460" w:rsidP="002C6460">
      <w:pPr>
        <w:spacing w:before="156" w:after="156"/>
      </w:pPr>
      <w:r w:rsidRPr="002C6460">
        <w:rPr>
          <w:rFonts w:hint="eastAsia"/>
        </w:rPr>
        <w:t>商业软件（行话叫“企业版”）也是绞杀地带，笼罩在微软、亚马逊和</w:t>
      </w:r>
      <w:r w:rsidRPr="002C6460">
        <w:t>Alphabet</w:t>
      </w:r>
      <w:r w:rsidRPr="002C6460">
        <w:t>的巨大阴影之下。亚马逊的云服务</w:t>
      </w:r>
      <w:r w:rsidRPr="002C6460">
        <w:t>Amazon Web Services</w:t>
      </w:r>
      <w:r w:rsidRPr="002C6460">
        <w:t>（以下简称</w:t>
      </w:r>
      <w:r w:rsidRPr="002C6460">
        <w:t>AWS</w:t>
      </w:r>
      <w:r w:rsidRPr="002C6460">
        <w:t>）把许多创业公司标为</w:t>
      </w:r>
      <w:r w:rsidRPr="002C6460">
        <w:t>“</w:t>
      </w:r>
      <w:r w:rsidRPr="002C6460">
        <w:t>合作伙伴</w:t>
      </w:r>
      <w:r w:rsidRPr="002C6460">
        <w:t>”</w:t>
      </w:r>
      <w:r w:rsidRPr="002C6460">
        <w:t>，但却复制其功能并廉价或免费提供给客户使用。巨头闯入创业公司的领地，同时又控制着这些公司赖以分销业务的平台，令其生存维艰。例如，</w:t>
      </w:r>
      <w:r w:rsidRPr="002C6460">
        <w:t>AWS</w:t>
      </w:r>
      <w:r w:rsidRPr="002C6460">
        <w:t>在</w:t>
      </w:r>
      <w:r w:rsidRPr="002C6460">
        <w:t>2015</w:t>
      </w:r>
      <w:r w:rsidRPr="002C6460">
        <w:t>年推出与数据管理公司</w:t>
      </w:r>
      <w:r w:rsidRPr="002C6460">
        <w:t>Elastic</w:t>
      </w:r>
      <w:r w:rsidRPr="002C6460">
        <w:t>竞争的产品</w:t>
      </w:r>
      <w:r w:rsidRPr="002C6460">
        <w:t>Elasticsearch</w:t>
      </w:r>
      <w:r w:rsidRPr="002C6460">
        <w:t>，导致</w:t>
      </w:r>
      <w:r w:rsidRPr="002C6460">
        <w:t>Elastic</w:t>
      </w:r>
      <w:r w:rsidRPr="002C6460">
        <w:t>销售锐减。</w:t>
      </w:r>
    </w:p>
    <w:p w:rsidR="00CF48B4" w:rsidRDefault="002C6460" w:rsidP="002C6460">
      <w:pPr>
        <w:spacing w:before="156" w:after="156"/>
      </w:pPr>
      <w:r w:rsidRPr="002C6460">
        <w:t>Even if giants do not copy startups outright, they can dent their prospects. Last year Amazon bought Whole Foods Market, a grocer, for $13.7bn. Blue Apron, a meal-delivery startup that was preparing to go public, was suddenly perceived as unappetising, as expectations mounted that Amazon would push into the space. This phenomenon is not limited to young firms: recently Facebook announced it was moving into online dating, causing the share price of Match Group, which went public in 2015, to plummet by 22% that day.</w:t>
      </w:r>
    </w:p>
    <w:p w:rsidR="00CF48B4" w:rsidRDefault="002C6460" w:rsidP="002C6460">
      <w:pPr>
        <w:spacing w:before="156" w:after="156"/>
      </w:pPr>
      <w:r w:rsidRPr="002C6460">
        <w:rPr>
          <w:rFonts w:hint="eastAsia"/>
        </w:rPr>
        <w:t>巨头即使不直接模仿创业公司，也会损害这些小公司的发展前景。去年，亚马逊以</w:t>
      </w:r>
      <w:r w:rsidRPr="002C6460">
        <w:t>137</w:t>
      </w:r>
      <w:r w:rsidRPr="002C6460">
        <w:t>亿美元收购了食品杂货商全食超市（</w:t>
      </w:r>
      <w:r w:rsidRPr="002C6460">
        <w:t>Whole Foods Market</w:t>
      </w:r>
      <w:r w:rsidRPr="002C6460">
        <w:t>）。原本准备上市的送餐创业公司蓝围裙（</w:t>
      </w:r>
      <w:r w:rsidRPr="002C6460">
        <w:t>Blue Apron</w:t>
      </w:r>
      <w:r w:rsidRPr="002C6460">
        <w:t>）突然被认为缺乏吸引力，因为市场对亚马逊将进军此领域的预期上升。这种现象不仅限于年轻公司：最近</w:t>
      </w:r>
      <w:r w:rsidRPr="002C6460">
        <w:t>Facebook</w:t>
      </w:r>
      <w:r w:rsidRPr="002C6460">
        <w:t>宣布正在开拓网上约会市场，这导致</w:t>
      </w:r>
      <w:r w:rsidRPr="002C6460">
        <w:t>2015</w:t>
      </w:r>
      <w:r w:rsidRPr="002C6460">
        <w:t>年上市的交友平台</w:t>
      </w:r>
      <w:r w:rsidRPr="002C6460">
        <w:t>Match Group</w:t>
      </w:r>
      <w:r w:rsidRPr="002C6460">
        <w:t>当天股价暴跌</w:t>
      </w:r>
      <w:r w:rsidRPr="002C6460">
        <w:t>22</w:t>
      </w:r>
      <w:r w:rsidRPr="002C6460">
        <w:t>％。</w:t>
      </w:r>
    </w:p>
    <w:p w:rsidR="00CF48B4" w:rsidRDefault="002C6460" w:rsidP="002C6460">
      <w:pPr>
        <w:spacing w:before="156" w:after="156"/>
      </w:pPr>
      <w:r w:rsidRPr="002C6460">
        <w:t xml:space="preserve">It has never been easy to make it as a startup. Now the army of fearsome technology giants is larger, and operates in a wider range of areas, including online search, social media, digital advertising, virtual reality, messaging and communications, smartphones and home speakers, cloud computing, smart software, e-commerce and more. This </w:t>
      </w:r>
      <w:r w:rsidRPr="002C6460">
        <w:lastRenderedPageBreak/>
        <w:t>makes it challenging for startups to find space to break through and avoid being stamped on. Today’s giants are “much more ruthless and introspective. They will eat their own children to live another day,” according to Matt Ocko, a venture capitalist with Data Collective. And they are constantly scanning the horizon for incipient threats. Startups used to be able to have several years’ head start working on something novel without the giants noticing, says Aaron Levie of Box, a cloud and file-sharing service that has avoided the kill-zone (it has a market value of around $3.8bn). But today startups can only get a six- to 12-month lead before incumbents quickly catch up, he says.</w:t>
      </w:r>
    </w:p>
    <w:p w:rsidR="00CF48B4" w:rsidRDefault="002C6460" w:rsidP="002C6460">
      <w:pPr>
        <w:spacing w:before="156" w:after="156"/>
      </w:pPr>
      <w:r w:rsidRPr="002C6460">
        <w:rPr>
          <w:rFonts w:hint="eastAsia"/>
        </w:rPr>
        <w:t>创业公司要成功从来不易。现在，可怕的科技巨头大军规模更大，经营领域也更广，涵盖在线搜索、社交媒体、数字广告、虚拟现实、信息及通信、智能手机和智能家庭音箱、云计算、智能软件、电子商务等等。创业公司难以寻得突破口并避免被巨头碾压。今天的巨头企业“更无情也更会自省。为多活一天，它们可是虎毒也食子”，</w:t>
      </w:r>
      <w:r w:rsidRPr="002C6460">
        <w:t>Data Collective</w:t>
      </w:r>
      <w:r w:rsidRPr="002C6460">
        <w:t>的风投家麦特</w:t>
      </w:r>
      <w:r w:rsidRPr="002C6460">
        <w:t>·</w:t>
      </w:r>
      <w:r w:rsidRPr="002C6460">
        <w:t>奥科（</w:t>
      </w:r>
      <w:r w:rsidRPr="002C6460">
        <w:t>Matt Ocko</w:t>
      </w:r>
      <w:r w:rsidRPr="002C6460">
        <w:t>）说。同时，它们眼观六路，时刻提防萌芽中的威胁。云计算及文件共享服务商</w:t>
      </w:r>
      <w:r w:rsidRPr="002C6460">
        <w:t>Box</w:t>
      </w:r>
      <w:r w:rsidRPr="002C6460">
        <w:t>成功避开了绞杀地带，目前市值约为</w:t>
      </w:r>
      <w:r w:rsidRPr="002C6460">
        <w:t>38</w:t>
      </w:r>
      <w:r w:rsidRPr="002C6460">
        <w:t>亿美元，其</w:t>
      </w:r>
      <w:r w:rsidRPr="002C6460">
        <w:t>CEO</w:t>
      </w:r>
      <w:r w:rsidRPr="002C6460">
        <w:t>亚伦</w:t>
      </w:r>
      <w:r w:rsidRPr="002C6460">
        <w:t>·</w:t>
      </w:r>
      <w:r w:rsidRPr="002C6460">
        <w:t>列维（</w:t>
      </w:r>
      <w:r w:rsidRPr="002C6460">
        <w:t>Aaron Levie</w:t>
      </w:r>
      <w:r w:rsidRPr="002C6460">
        <w:t>）说，以往创业公司可领先好几年开发新产品而不为巨头注意。但是现在的创业公司只有</w:t>
      </w:r>
      <w:r w:rsidRPr="002C6460">
        <w:t>6</w:t>
      </w:r>
      <w:r w:rsidRPr="002C6460">
        <w:t>到</w:t>
      </w:r>
      <w:r w:rsidRPr="002C6460">
        <w:t>12</w:t>
      </w:r>
      <w:r w:rsidRPr="002C6460">
        <w:t>个月的领先期，随后既有企业便会迅速赶上。</w:t>
      </w:r>
    </w:p>
    <w:p w:rsidR="00CF48B4" w:rsidRDefault="002C6460" w:rsidP="002C6460">
      <w:pPr>
        <w:spacing w:before="156" w:after="156"/>
      </w:pPr>
      <w:r w:rsidRPr="002C6460">
        <w:t>There are some exceptions. Airbnb, Uber, Slack and other “unicorns” have faced down competition from incumbents. But they are few in number and many startups have learned to set their sights on more achievable aims. Entrepreneurs are “thinking much earlier about which consolidator is going to buy them”, says Larry Chu of Goodwin Proctor, a law firm. The tech giants have been avid acquirers: Alphabet, Amazon, Apple, Facebook and Microsoft spent a combined $31.6bn on acquisitions in 2017. This has led some startups to be less ambitious. “Ninety per cent of the startups I see are built for sale, not for scale,” says Ajay Royan of Mithril Capital, which invests in tech.</w:t>
      </w:r>
    </w:p>
    <w:p w:rsidR="00CF48B4" w:rsidRDefault="002C6460" w:rsidP="002C6460">
      <w:pPr>
        <w:spacing w:before="156" w:after="156"/>
      </w:pPr>
      <w:r w:rsidRPr="002C6460">
        <w:rPr>
          <w:rFonts w:hint="eastAsia"/>
        </w:rPr>
        <w:t>也有一些例外。爱彼迎、优步、</w:t>
      </w:r>
      <w:r w:rsidRPr="002C6460">
        <w:t>Slack</w:t>
      </w:r>
      <w:r w:rsidRPr="002C6460">
        <w:t>和其他</w:t>
      </w:r>
      <w:r w:rsidRPr="002C6460">
        <w:t>“</w:t>
      </w:r>
      <w:r w:rsidRPr="002C6460">
        <w:t>独角兽</w:t>
      </w:r>
      <w:r w:rsidRPr="002C6460">
        <w:t>”</w:t>
      </w:r>
      <w:r w:rsidRPr="002C6460">
        <w:t>都在竞争中击败了既有企业。但这样的例子为数不多，许多创业公司已学会把目光放在更现实的目标上。高赢律师事务所（</w:t>
      </w:r>
      <w:r w:rsidRPr="002C6460">
        <w:t>Goodwin Proctor</w:t>
      </w:r>
      <w:r w:rsidRPr="002C6460">
        <w:t>）的拉里</w:t>
      </w:r>
      <w:r w:rsidRPr="002C6460">
        <w:t>·</w:t>
      </w:r>
      <w:r w:rsidRPr="002C6460">
        <w:t>朱（</w:t>
      </w:r>
      <w:r w:rsidRPr="002C6460">
        <w:t>Larry Chu</w:t>
      </w:r>
      <w:r w:rsidRPr="002C6460">
        <w:t>，音译）表示，现在的创业者</w:t>
      </w:r>
      <w:r w:rsidRPr="002C6460">
        <w:t>“</w:t>
      </w:r>
      <w:r w:rsidRPr="002C6460">
        <w:t>老早就开始考虑哪个整合者会收购自己</w:t>
      </w:r>
      <w:r w:rsidRPr="002C6460">
        <w:t>”</w:t>
      </w:r>
      <w:r w:rsidRPr="002C6460">
        <w:t>。科技巨头一直是狂热的收购者：</w:t>
      </w:r>
      <w:r w:rsidRPr="002C6460">
        <w:t>2017</w:t>
      </w:r>
      <w:r w:rsidRPr="002C6460">
        <w:t>年，</w:t>
      </w:r>
      <w:r w:rsidRPr="002C6460">
        <w:t>Alphabet</w:t>
      </w:r>
      <w:r w:rsidRPr="002C6460">
        <w:t>、亚马逊、苹果、</w:t>
      </w:r>
      <w:r w:rsidRPr="002C6460">
        <w:t>Facebook</w:t>
      </w:r>
      <w:r w:rsidRPr="002C6460">
        <w:t>和微软共计斥资</w:t>
      </w:r>
      <w:r w:rsidRPr="002C6460">
        <w:t>316</w:t>
      </w:r>
      <w:r w:rsidRPr="002C6460">
        <w:t>亿美元收购其他公司。这使得一些创业公司不再那么雄心勃勃。</w:t>
      </w:r>
      <w:r w:rsidRPr="002C6460">
        <w:t>“</w:t>
      </w:r>
      <w:r w:rsidRPr="002C6460">
        <w:t>我见过的创业公司中有</w:t>
      </w:r>
      <w:r w:rsidRPr="002C6460">
        <w:t>90</w:t>
      </w:r>
      <w:r w:rsidRPr="002C6460">
        <w:t>％在成立时都想着将来被收购，而不</w:t>
      </w:r>
      <w:r w:rsidRPr="002C6460">
        <w:rPr>
          <w:rFonts w:hint="eastAsia"/>
        </w:rPr>
        <w:t>是发展壮大。”科技投资公司秘银资本（</w:t>
      </w:r>
      <w:r w:rsidRPr="002C6460">
        <w:t>Mithril Capital</w:t>
      </w:r>
      <w:r w:rsidRPr="002C6460">
        <w:t>）的阿贾伊</w:t>
      </w:r>
      <w:r w:rsidRPr="002C6460">
        <w:t>·</w:t>
      </w:r>
      <w:r w:rsidRPr="002C6460">
        <w:t>罗恩（</w:t>
      </w:r>
      <w:r w:rsidRPr="002C6460">
        <w:t>Ajay Royan</w:t>
      </w:r>
      <w:r w:rsidRPr="002C6460">
        <w:t>）说。</w:t>
      </w:r>
    </w:p>
    <w:p w:rsidR="00CF48B4" w:rsidRDefault="002C6460" w:rsidP="002C6460">
      <w:pPr>
        <w:spacing w:before="156" w:after="156"/>
      </w:pPr>
      <w:r w:rsidRPr="002C6460">
        <w:t>This can be enriching to founders, who can go on to start another firm or provide financing to peers with smart ideas. To the extent that such exits provide more capital to spur innovation, this is no bad thing. The tech giants can help the firms they acquire grow more than they might have been able to do on their own. For example, Facebook’s acquisition of Instagram took out a would-be competitor, but it has thrived under the social-networking giant’s sway by adopting the technical infrastructure, staff and know-how that Facebook had in place.</w:t>
      </w:r>
    </w:p>
    <w:p w:rsidR="00CF48B4" w:rsidRDefault="002C6460" w:rsidP="002C6460">
      <w:pPr>
        <w:spacing w:before="156" w:after="156"/>
      </w:pPr>
      <w:r w:rsidRPr="002C6460">
        <w:rPr>
          <w:rFonts w:hint="eastAsia"/>
        </w:rPr>
        <w:t>创始人可以借此发家，转而创办另一家公司，或者为有好想法的同行提供资金。只要这种退出能带来更多资金刺激创新，就不是坏事。科技巨头可以帮助所收购公司更快成长。举例来说，</w:t>
      </w:r>
      <w:r w:rsidRPr="002C6460">
        <w:t>Facebook</w:t>
      </w:r>
      <w:r w:rsidRPr="002C6460">
        <w:t>收购</w:t>
      </w:r>
      <w:r w:rsidRPr="002C6460">
        <w:t>Instagram</w:t>
      </w:r>
      <w:r w:rsidRPr="002C6460">
        <w:t>的确去除了一个潜在竞争对手，但</w:t>
      </w:r>
      <w:r w:rsidRPr="002C6460">
        <w:t>Instagram</w:t>
      </w:r>
      <w:r w:rsidRPr="002C6460">
        <w:t>通过采用</w:t>
      </w:r>
      <w:r w:rsidRPr="002C6460">
        <w:t>Facebook</w:t>
      </w:r>
      <w:r w:rsidRPr="002C6460">
        <w:t>的技术基础设施、员工和经验，在这个社交网络巨头的控制下取得了蓬勃发展。</w:t>
      </w:r>
    </w:p>
    <w:p w:rsidR="00CF48B4" w:rsidRDefault="002C6460" w:rsidP="002C6460">
      <w:pPr>
        <w:spacing w:before="156" w:after="156"/>
      </w:pPr>
      <w:r w:rsidRPr="002C6460">
        <w:t>Friend or foe?</w:t>
      </w:r>
    </w:p>
    <w:p w:rsidR="00CF48B4" w:rsidRDefault="002C6460" w:rsidP="002C6460">
      <w:pPr>
        <w:spacing w:before="156" w:after="156"/>
      </w:pPr>
      <w:r w:rsidRPr="002C6460">
        <w:rPr>
          <w:rFonts w:hint="eastAsia"/>
        </w:rPr>
        <w:t>是友是敌？</w:t>
      </w:r>
    </w:p>
    <w:p w:rsidR="00CF48B4" w:rsidRDefault="002C6460" w:rsidP="002C6460">
      <w:pPr>
        <w:spacing w:before="156" w:after="156"/>
      </w:pPr>
      <w:r w:rsidRPr="002C6460">
        <w:t xml:space="preserve">But plenty of people in the Valley reckon the bad outweighs the good and that early, “shoot-out” acquisitions have sapped innovation. “The dominance of the big platforms has had a meaningful effect on the entrepreneurial culture of Silicon Valley,” says Roger McNamee of Elevation Partners, a private-equity firm, who was an early investor in Facebook. “It’s shifted the incentives from trying to create a large platform to creating a small morsel that’s tasty to </w:t>
      </w:r>
      <w:r w:rsidRPr="002C6460">
        <w:lastRenderedPageBreak/>
        <w:t>be acquired by one of the giants.”</w:t>
      </w:r>
    </w:p>
    <w:p w:rsidR="00CF48B4" w:rsidRDefault="002C6460" w:rsidP="002C6460">
      <w:pPr>
        <w:spacing w:before="156" w:after="156"/>
      </w:pPr>
      <w:r w:rsidRPr="002C6460">
        <w:rPr>
          <w:rFonts w:hint="eastAsia"/>
        </w:rPr>
        <w:t>但许多硅谷人士认为这弊大于利，早期的“狙杀式”收购削弱了创新。“大平台的统治对硅谷的创业文化产生了深远影响。”</w:t>
      </w:r>
      <w:r w:rsidRPr="002C6460">
        <w:t>Facebook</w:t>
      </w:r>
      <w:r w:rsidRPr="002C6460">
        <w:t>的早期投资者、私募股权公司高地风险投资（</w:t>
      </w:r>
      <w:r w:rsidRPr="002C6460">
        <w:t>Elevation Partners</w:t>
      </w:r>
      <w:r w:rsidRPr="002C6460">
        <w:t>）的罗杰</w:t>
      </w:r>
      <w:r w:rsidRPr="002C6460">
        <w:t>·</w:t>
      </w:r>
      <w:r w:rsidRPr="002C6460">
        <w:t>麦克纳米（</w:t>
      </w:r>
      <w:r w:rsidRPr="002C6460">
        <w:t>Roger McNamee</w:t>
      </w:r>
      <w:r w:rsidRPr="002C6460">
        <w:t>）说。</w:t>
      </w:r>
      <w:r w:rsidRPr="002C6460">
        <w:t>“</w:t>
      </w:r>
      <w:r w:rsidRPr="002C6460">
        <w:t>这让动机发生了改变，大家从原来争相打造大平台变成只想创建特色小公司，能够吸引某个巨头收购就好。</w:t>
      </w:r>
      <w:r w:rsidRPr="002C6460">
        <w:t>”</w:t>
      </w:r>
    </w:p>
    <w:p w:rsidR="00CF48B4" w:rsidRDefault="002C6460" w:rsidP="002C6460">
      <w:pPr>
        <w:spacing w:before="156" w:after="156"/>
      </w:pPr>
      <w:r w:rsidRPr="002C6460">
        <w:t>And when startups are bullied into selling, as some are, it is even more worrying. Big tech firms have been known to intimidate startups into agreeing to a sale, saying that they will launch a competing service and put the startup out of business unless they agree to a deal, says one person who was in charge of these negotiations at a big software firm (which uses such tactics).</w:t>
      </w:r>
    </w:p>
    <w:p w:rsidR="00CF48B4" w:rsidRDefault="002C6460" w:rsidP="002C6460">
      <w:pPr>
        <w:spacing w:before="156" w:after="156"/>
      </w:pPr>
      <w:r w:rsidRPr="002C6460">
        <w:rPr>
          <w:rFonts w:hint="eastAsia"/>
        </w:rPr>
        <w:t>而如果创业公司是被迫出售（有些的确如此），情况就更令人担忧了。众所周知，有些大型科技公司胁迫创业公司同意出售，它们声称，如果对方拒绝收购，自己将推出同类服务来抢夺市场，把它们挤垮，一位在一家（使用这种策略的）大型软件公司负责这类谈判的人士表示。</w:t>
      </w:r>
    </w:p>
    <w:p w:rsidR="00CF48B4" w:rsidRDefault="002C6460" w:rsidP="002C6460">
      <w:pPr>
        <w:spacing w:before="156" w:after="156"/>
      </w:pPr>
      <w:r w:rsidRPr="002C6460">
        <w:t>There are three reasons to think that the kill-zone is likely to stay. First, the giants have tons of data to identify emerging rivals faster than ever before. Google collects signals about how internet users are spending time and money through its Chrome browser, e-mail service, Android operating system, app store, cloud service and more. Facebook can see which apps people use and where they travel online. It acquired the app Onavo, which helped it recognise that Instagram was gaining steam. It bought the young firm for $1bn before it could mature into a real threat, and last year it purchased a nascent social-polling firm, tbh, in a similar manner. Amazon can glean reams of data from its e-commerce platform and cloud business.</w:t>
      </w:r>
    </w:p>
    <w:p w:rsidR="00CF48B4" w:rsidRDefault="002C6460" w:rsidP="002C6460">
      <w:pPr>
        <w:spacing w:before="156" w:after="156"/>
      </w:pPr>
      <w:r w:rsidRPr="002C6460">
        <w:rPr>
          <w:rFonts w:hint="eastAsia"/>
        </w:rPr>
        <w:t>绞杀地带可能会一直存在，有三个原因。首先，巨头们拥有大量数据，能以前所未有的速度发现新生对手。谷歌通过其</w:t>
      </w:r>
      <w:r w:rsidRPr="002C6460">
        <w:t>Chrome</w:t>
      </w:r>
      <w:r w:rsidRPr="002C6460">
        <w:t>浏览器、电子邮件服务、安卓操作系统、应用商店、云服务等收集信号，了解互联网用户如何在网上花费时间和金钱。</w:t>
      </w:r>
      <w:r w:rsidRPr="002C6460">
        <w:t>Facebook</w:t>
      </w:r>
      <w:r w:rsidRPr="002C6460">
        <w:t>可以看到人们使用的应用和在网络上的足迹。</w:t>
      </w:r>
      <w:r w:rsidRPr="002C6460">
        <w:t>Facebook</w:t>
      </w:r>
      <w:r w:rsidRPr="002C6460">
        <w:t>先是收购了应用</w:t>
      </w:r>
      <w:r w:rsidRPr="002C6460">
        <w:t>Onavo</w:t>
      </w:r>
      <w:r w:rsidRPr="002C6460">
        <w:t>，这帮助它发现了</w:t>
      </w:r>
      <w:r w:rsidRPr="002C6460">
        <w:t>Instagram</w:t>
      </w:r>
      <w:r w:rsidRPr="002C6460">
        <w:t>的大热势头，随后它以十亿美元的价格收购了</w:t>
      </w:r>
      <w:r w:rsidRPr="002C6460">
        <w:t>Instagram</w:t>
      </w:r>
      <w:r w:rsidRPr="002C6460">
        <w:t>，避免了这家年轻的公司壮大成为真正的威胁。去年</w:t>
      </w:r>
      <w:r w:rsidRPr="002C6460">
        <w:t>Facebook</w:t>
      </w:r>
      <w:r w:rsidRPr="002C6460">
        <w:t>又以类似的方式收购了一家新兴的社交投票公司</w:t>
      </w:r>
      <w:r w:rsidRPr="002C6460">
        <w:t>tbh</w:t>
      </w:r>
      <w:r w:rsidRPr="002C6460">
        <w:t>。亚马逊则可从其电子商务平台和云业务中搜集大量数据。</w:t>
      </w:r>
    </w:p>
    <w:p w:rsidR="00CF48B4" w:rsidRDefault="002C6460" w:rsidP="002C6460">
      <w:pPr>
        <w:spacing w:before="156" w:after="156"/>
      </w:pPr>
      <w:r w:rsidRPr="002C6460">
        <w:t>Another source of market information comes from investing in startups, which helps tech firms gain insights into new markets and possible disrupters. Of all American tech firms, Alphabet has been the most active. Since 2013 it has spent $12.6bn investing in 308 startups. Startups generally feel excited about gaining expertise from such a successful firm, but some may rue the day they accepted funding, because of conflicts. Uber, for example, took money from one of Alphabet’s venture-capital funds, but soon found itself competing against the giant’s self-driving car unit, Waymo. Thumbtack, a marketplace for skilled workers, also accepted money from Alphabet, but then watched as the parent company rolled out a competing service, Google Home Services. Amazon and Apple invest less in startups, but they too have clashed with them. Amazon invested in a home intercom system, called Nucleus, and then rolled out a very similar product of its own last year.</w:t>
      </w:r>
    </w:p>
    <w:p w:rsidR="00CF48B4" w:rsidRDefault="002C6460" w:rsidP="002C6460">
      <w:pPr>
        <w:spacing w:before="156" w:after="156"/>
      </w:pPr>
      <w:r w:rsidRPr="002C6460">
        <w:rPr>
          <w:rFonts w:hint="eastAsia"/>
        </w:rPr>
        <w:t>市场信息的另一个来源是投资创业公司，这有助于科技公司深入了解新市场和潜在颠覆者。在所有美国科技公司中，</w:t>
      </w:r>
      <w:r w:rsidRPr="002C6460">
        <w:t>Alphabet</w:t>
      </w:r>
      <w:r w:rsidRPr="002C6460">
        <w:t>在这方面一直最活跃。自</w:t>
      </w:r>
      <w:r w:rsidRPr="002C6460">
        <w:t>2013</w:t>
      </w:r>
      <w:r w:rsidRPr="002C6460">
        <w:t>年以来，它已向</w:t>
      </w:r>
      <w:r w:rsidRPr="002C6460">
        <w:t>308</w:t>
      </w:r>
      <w:r w:rsidRPr="002C6460">
        <w:t>家创业公司投资了总共</w:t>
      </w:r>
      <w:r w:rsidRPr="002C6460">
        <w:t>126</w:t>
      </w:r>
      <w:r w:rsidRPr="002C6460">
        <w:t>亿美元。创业公司通常乐于从这么成功的企业获取专门知识和技术，但有些公司可能会后悔当初接受了投资，因为出现了利益冲突。例如，优步从</w:t>
      </w:r>
      <w:r w:rsidRPr="002C6460">
        <w:t>Alphabet</w:t>
      </w:r>
      <w:r w:rsidRPr="002C6460">
        <w:t>的一只风险投资基金获得了融资，但随即发现自己面临该巨头旗下的无人驾驶汽车公司</w:t>
      </w:r>
      <w:r w:rsidRPr="002C6460">
        <w:t>Waymo</w:t>
      </w:r>
      <w:r w:rsidRPr="002C6460">
        <w:t>的竞争。专业技工服务交易平台</w:t>
      </w:r>
      <w:r w:rsidRPr="002C6460">
        <w:t>Thumbtack</w:t>
      </w:r>
      <w:r w:rsidRPr="002C6460">
        <w:t>也接受了</w:t>
      </w:r>
      <w:r w:rsidRPr="002C6460">
        <w:t>Alphabet</w:t>
      </w:r>
      <w:r w:rsidRPr="002C6460">
        <w:t>的投资，但随后就眼</w:t>
      </w:r>
      <w:r w:rsidRPr="002C6460">
        <w:rPr>
          <w:rFonts w:hint="eastAsia"/>
        </w:rPr>
        <w:t>看着母公司推出了与之竞争的“谷歌家政服务”（</w:t>
      </w:r>
      <w:r w:rsidRPr="002C6460">
        <w:t>Google Home Services</w:t>
      </w:r>
      <w:r w:rsidRPr="002C6460">
        <w:t>）。亚马逊和苹果较少投资创业公司，但也会和它们发生冲突。亚马逊投资了一个名为</w:t>
      </w:r>
      <w:r w:rsidRPr="002C6460">
        <w:t>Nucleus</w:t>
      </w:r>
      <w:r w:rsidRPr="002C6460">
        <w:t>的家用对讲系统，然后又在去年推出了一</w:t>
      </w:r>
      <w:r w:rsidRPr="002C6460">
        <w:lastRenderedPageBreak/>
        <w:t>款非常相似的产品。</w:t>
      </w:r>
    </w:p>
    <w:p w:rsidR="00CF48B4" w:rsidRDefault="002C6460" w:rsidP="002C6460">
      <w:pPr>
        <w:spacing w:before="156" w:after="156"/>
      </w:pPr>
      <w:r w:rsidRPr="002C6460">
        <w:t>Recruiting is a second tool the giants will use to enforce their kill zones. Big tech firms are able to shell out huge sums to keep top performers and even average employees in their fold and make it uneconomical for their workers to consider joining startups. In 2017 Alphabet, Amazon, Apple, Facebook and Microsoft allocated a combined a whopping $23.7bn to stock-based compensation. Big companies’ hoarding of talent stops startups scaling quickly. According to Mike Volpi of Index Ventures, a venture-capital firm, startups in the firm’s portfolio are currently 10-20% behind in their hiring goals for the year.</w:t>
      </w:r>
    </w:p>
    <w:p w:rsidR="00CF48B4" w:rsidRDefault="002C6460" w:rsidP="002C6460">
      <w:pPr>
        <w:spacing w:before="156" w:after="156"/>
      </w:pPr>
      <w:r w:rsidRPr="002C6460">
        <w:rPr>
          <w:rFonts w:hint="eastAsia"/>
        </w:rPr>
        <w:t>招募人才是巨头们用来巩固绞杀地带的第二种工具。大型科技公司能砸重金留住最优秀的员工乃至普通员工，令跳槽创业公司显得并不合算。</w:t>
      </w:r>
      <w:r w:rsidRPr="002C6460">
        <w:t>2017</w:t>
      </w:r>
      <w:r w:rsidRPr="002C6460">
        <w:t>年，</w:t>
      </w:r>
      <w:r w:rsidRPr="002C6460">
        <w:t>Alphabet</w:t>
      </w:r>
      <w:r w:rsidRPr="002C6460">
        <w:t>、亚马逊、苹果、</w:t>
      </w:r>
      <w:r w:rsidRPr="002C6460">
        <w:t>Facebook</w:t>
      </w:r>
      <w:r w:rsidRPr="002C6460">
        <w:t>和微软对员工的股权激励支出合计高达</w:t>
      </w:r>
      <w:r w:rsidRPr="002C6460">
        <w:t>237</w:t>
      </w:r>
      <w:r w:rsidRPr="002C6460">
        <w:t>亿美元。大公司囤积人才，阻碍了创业公司迅速扩张。据风险投资公司</w:t>
      </w:r>
      <w:r w:rsidRPr="002C6460">
        <w:t>Index Ventures</w:t>
      </w:r>
      <w:r w:rsidRPr="002C6460">
        <w:t>的迈克</w:t>
      </w:r>
      <w:r w:rsidRPr="002C6460">
        <w:t>·</w:t>
      </w:r>
      <w:r w:rsidRPr="002C6460">
        <w:t>沃尔皮（</w:t>
      </w:r>
      <w:r w:rsidRPr="002C6460">
        <w:t>Mike Volpi</w:t>
      </w:r>
      <w:r w:rsidRPr="002C6460">
        <w:t>）称，该公司投资的创业公司目前的招聘进度比今年的预定目标落后</w:t>
      </w:r>
      <w:r w:rsidRPr="002C6460">
        <w:t>10%</w:t>
      </w:r>
      <w:r w:rsidRPr="002C6460">
        <w:t>至</w:t>
      </w:r>
      <w:r w:rsidRPr="002C6460">
        <w:t>20</w:t>
      </w:r>
      <w:r w:rsidRPr="002C6460">
        <w:t>％。</w:t>
      </w:r>
    </w:p>
    <w:p w:rsidR="00CF48B4" w:rsidRDefault="002C6460" w:rsidP="002C6460">
      <w:pPr>
        <w:spacing w:before="156" w:after="156"/>
      </w:pPr>
      <w:r w:rsidRPr="002C6460">
        <w:t>A third reason that startups may struggle to break through is that there is no sign of a new platform emerging which could disrupt the incumbents, even more than a decade after the rise of mobile. For example, the rise of mobile wounded Microsoft, which was dominant on personal computers, and gave power to both Facebook and Google, enabling them to capture more online ad dollars and attention. But there is no big new platform today. And the giants make it extremely expensive to get attention: Facebook, Google and Amazon all charge a hefty toll for new apps and services to get in front of consumers.</w:t>
      </w:r>
    </w:p>
    <w:p w:rsidR="00CF48B4" w:rsidRDefault="002C6460" w:rsidP="002C6460">
      <w:pPr>
        <w:spacing w:before="156" w:after="156"/>
      </w:pPr>
      <w:r w:rsidRPr="002C6460">
        <w:rPr>
          <w:rFonts w:hint="eastAsia"/>
        </w:rPr>
        <w:t>创业公司可能难以突破的第三个原因是，即便移动网络已崛起十多年，仍没迹象表明有能颠覆既有势力的新平台出现。比如说，移动网络的崛起打击了个人电脑领域的霸主微软，而赋予了</w:t>
      </w:r>
      <w:r w:rsidRPr="002C6460">
        <w:t>Facebook</w:t>
      </w:r>
      <w:r w:rsidRPr="002C6460">
        <w:t>和谷歌影响力，使它们得以获取更多在线广告收入及关注。但今天并没有新的大平台。而巨头们令获取关注的成本变得极为高昂：新应用和服务要通过</w:t>
      </w:r>
      <w:r w:rsidRPr="002C6460">
        <w:t>Facebook</w:t>
      </w:r>
      <w:r w:rsidRPr="002C6460">
        <w:t>、谷歌、亚马逊向消费者展示，必须向这些巨头支付巨额费用。</w:t>
      </w:r>
    </w:p>
    <w:p w:rsidR="00CF48B4" w:rsidRDefault="002C6460" w:rsidP="002C6460">
      <w:pPr>
        <w:spacing w:before="156" w:after="156"/>
      </w:pPr>
      <w:r w:rsidRPr="002C6460">
        <w:t>Seeing little opportunity to compete with the tech giants on their own turf, investors and startups are going where they can spot an opening. The lack of an incumbent giant is one reason why there is so much investor enthusiasm for crypto-currencies and for synthetic biology today. But the giants are starting to pay more attention. There are rumours Facebook wants to buy Coinbase, a cryptocurrency firm.</w:t>
      </w:r>
    </w:p>
    <w:p w:rsidR="00CF48B4" w:rsidRDefault="002C6460" w:rsidP="002C6460">
      <w:pPr>
        <w:spacing w:before="156" w:after="156"/>
      </w:pPr>
      <w:r w:rsidRPr="002C6460">
        <w:rPr>
          <w:rFonts w:hint="eastAsia"/>
        </w:rPr>
        <w:t>眼见在巨头的地盘上和它们较量的机会渺茫，投资者和创业公司开始转向能发掘机遇的新领域。目前加密货币和合成生物学领域的投资热情如此高涨，原因之一就是这里仍未有巨头称霸。但大公司已开始加大关注。传言</w:t>
      </w:r>
      <w:r w:rsidRPr="002C6460">
        <w:t>Facebook</w:t>
      </w:r>
      <w:r w:rsidRPr="002C6460">
        <w:t>打算收购加密货币公司</w:t>
      </w:r>
      <w:r w:rsidRPr="002C6460">
        <w:t>Coinbase</w:t>
      </w:r>
      <w:r w:rsidRPr="002C6460">
        <w:t>。</w:t>
      </w:r>
    </w:p>
    <w:p w:rsidR="00CF48B4" w:rsidRDefault="002C6460" w:rsidP="002C6460">
      <w:pPr>
        <w:spacing w:before="156" w:after="156"/>
      </w:pPr>
      <w:r w:rsidRPr="002C6460">
        <w:t>Regulators will be watching what the giants try next. Criticism that they have been too lax in approving deals where tech firms buy tiny competitors that could one day challenge them has been mounting. Facebook’s acquisition of Instagram and Google’s purchase of YouTube, before it was obvious how the pair might have taken on the giants, might well have been blocked today. To fight back against the kill-zone, regulators must closely consider what weapons to wield themselves.</w:t>
      </w:r>
    </w:p>
    <w:p w:rsidR="002C6460" w:rsidRPr="002C6460" w:rsidRDefault="002C6460" w:rsidP="002C6460">
      <w:pPr>
        <w:spacing w:before="156" w:after="156"/>
      </w:pPr>
      <w:r w:rsidRPr="002C6460">
        <w:rPr>
          <w:rFonts w:hint="eastAsia"/>
        </w:rPr>
        <w:t>监管机构将紧盯巨头们的下一步行动。在科技公司对小型潜在对手的收购案上，认为监管机构的审批过于宽松的批评声音已经不断加大。</w:t>
      </w:r>
      <w:r w:rsidRPr="002C6460">
        <w:t>Facebook</w:t>
      </w:r>
      <w:r w:rsidRPr="002C6460">
        <w:t>和谷歌在威胁明朗化之前就先发制人地分别买下了</w:t>
      </w:r>
      <w:r w:rsidRPr="002C6460">
        <w:t>Instagram</w:t>
      </w:r>
      <w:r w:rsidRPr="002C6460">
        <w:t>和</w:t>
      </w:r>
      <w:r w:rsidRPr="002C6460">
        <w:t>YouTube</w:t>
      </w:r>
      <w:r w:rsidRPr="002C6460">
        <w:t>，换在今天很可能被阻止。要对付绞杀地带，监管机构必须仔细考虑自己该使用什么武器。</w:t>
      </w:r>
    </w:p>
    <w:p w:rsidR="002C6460" w:rsidRPr="002C6460" w:rsidRDefault="002C6460" w:rsidP="002C6460">
      <w:pPr>
        <w:pStyle w:val="1"/>
        <w:spacing w:before="156" w:after="156"/>
      </w:pPr>
      <w:bookmarkStart w:id="90" w:name="_Toc525729499"/>
      <w:r w:rsidRPr="002C6460">
        <w:t>Bartleby: Not working properly</w:t>
      </w:r>
      <w:bookmarkEnd w:id="90"/>
    </w:p>
    <w:p w:rsidR="002C6460" w:rsidRPr="002C6460" w:rsidRDefault="002C6460" w:rsidP="002C6460">
      <w:pPr>
        <w:spacing w:before="156" w:after="156"/>
      </w:pPr>
      <w:r w:rsidRPr="002C6460">
        <w:t>A modern author rediscovers Parkinson’s Law</w:t>
      </w:r>
    </w:p>
    <w:p w:rsidR="002C6460" w:rsidRPr="002C6460" w:rsidRDefault="002C6460" w:rsidP="002C6460">
      <w:pPr>
        <w:spacing w:before="156" w:after="156"/>
      </w:pPr>
      <w:r w:rsidRPr="002C6460">
        <w:rPr>
          <w:rFonts w:hint="eastAsia"/>
        </w:rPr>
        <w:lastRenderedPageBreak/>
        <w:t>巴托比：徒劳的工作</w:t>
      </w:r>
    </w:p>
    <w:p w:rsidR="002C6460" w:rsidRPr="002C6460" w:rsidRDefault="002C6460" w:rsidP="002C6460">
      <w:pPr>
        <w:spacing w:before="156" w:after="156"/>
      </w:pPr>
      <w:r w:rsidRPr="002C6460">
        <w:rPr>
          <w:rFonts w:hint="eastAsia"/>
        </w:rPr>
        <w:t>一位现代作家重新发现帕金森定律</w:t>
      </w:r>
    </w:p>
    <w:p w:rsidR="00CF48B4" w:rsidRDefault="002C6460" w:rsidP="002C6460">
      <w:pPr>
        <w:spacing w:before="156" w:after="156"/>
      </w:pPr>
      <w:r w:rsidRPr="002C6460">
        <w:t xml:space="preserve">20180602 business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t>SISYPHUS, king of Corinth, was condemned for all eternity to push a boulder up a hill, only to watch it roll down again. David Graeber, an anthropologist, thinks that many modern workers face the same fate today, forced to perform pointless tasks, or “bullshit jobs”, as his new book* calls them.</w:t>
      </w:r>
    </w:p>
    <w:p w:rsidR="00CF48B4" w:rsidRDefault="002C6460" w:rsidP="002C6460">
      <w:pPr>
        <w:spacing w:before="156" w:after="156"/>
      </w:pPr>
      <w:r w:rsidRPr="002C6460">
        <w:rPr>
          <w:rFonts w:hint="eastAsia"/>
        </w:rPr>
        <w:t>科林斯的国王西西弗斯被诸神惩罚将一块巨石推上山顶，再眼看巨石滚落，周而复始，永无止息。人类学家大卫·格雷伯（</w:t>
      </w:r>
      <w:r w:rsidRPr="002C6460">
        <w:t>David Graeber</w:t>
      </w:r>
      <w:r w:rsidRPr="002C6460">
        <w:t>）认为，今时今日，许多现代劳动者面临同样的命运，被迫执行毫无意义的任务。他在新书</w:t>
      </w:r>
      <w:r w:rsidRPr="002C6460">
        <w:t>*</w:t>
      </w:r>
      <w:r w:rsidRPr="002C6460">
        <w:t>中把它们叫做</w:t>
      </w:r>
      <w:r w:rsidRPr="002C6460">
        <w:t>“</w:t>
      </w:r>
      <w:r w:rsidRPr="002C6460">
        <w:t>扯淡的工作</w:t>
      </w:r>
      <w:r w:rsidRPr="002C6460">
        <w:t>”</w:t>
      </w:r>
      <w:r w:rsidRPr="002C6460">
        <w:t>。</w:t>
      </w:r>
    </w:p>
    <w:p w:rsidR="00CF48B4" w:rsidRDefault="002C6460" w:rsidP="002C6460">
      <w:pPr>
        <w:spacing w:before="156" w:after="156"/>
      </w:pPr>
      <w:r w:rsidRPr="002C6460">
        <w:t>Mr Graeber defines a bullshit job as one “that is so completely pointless, unnecessary or pernicious that even the employee cannot justify its existence”, though they may have to pretend that they believe in it. This definition, and indeed much of the book, combines two categories of roles. In the first are jobs that Mr Graeber tends to think are socially worthless, such as corporate lawyers or investment bankers. (Some of those workers may take an equally dim view of the utility of anthropologists.) In the second group are jobs where employees find themselves with little or nothing to do and, worse, must still look as if they are frantically busy.</w:t>
      </w:r>
    </w:p>
    <w:p w:rsidR="00CF48B4" w:rsidRDefault="002C6460" w:rsidP="002C6460">
      <w:pPr>
        <w:spacing w:before="156" w:after="156"/>
      </w:pPr>
      <w:r w:rsidRPr="002C6460">
        <w:rPr>
          <w:rFonts w:hint="eastAsia"/>
        </w:rPr>
        <w:t>格雷伯把扯淡的工作定义为“完全没有意义、没有必要，或有害的工作，连员工自己也不能证明它有理由存在”，不过，他们可能还是不得不装出一副对工作使命深信不疑的样子。他的这个定义——以及书的大部分内容——包含了两类工作。第一类是格雷伯认为毫无社会价值的工作，比如公司律师或投资银行家。（他们之中可能也会有人同样对“人类学家”的价值嗤之以鼻）。第二类工作是员工自己没多少事或者根本没事可做，更糟的是，还必须表现出一副忙得不可开交的样子。</w:t>
      </w:r>
    </w:p>
    <w:p w:rsidR="00CF48B4" w:rsidRDefault="002C6460" w:rsidP="002C6460">
      <w:pPr>
        <w:spacing w:before="156" w:after="156"/>
      </w:pPr>
      <w:r w:rsidRPr="002C6460">
        <w:t>What is his evidence? The author places a lot of faith in anecdotes and a couple of opinion surveys which found that only 37-40% of workers in Britain and the Netherlands felt they “made a meaningful contribution to the world.” He doesn’t seem to allow for the possibility that modesty might govern their answers.</w:t>
      </w:r>
    </w:p>
    <w:p w:rsidR="00CF48B4" w:rsidRDefault="002C6460" w:rsidP="002C6460">
      <w:pPr>
        <w:spacing w:before="156" w:after="156"/>
      </w:pPr>
      <w:r w:rsidRPr="002C6460">
        <w:rPr>
          <w:rFonts w:hint="eastAsia"/>
        </w:rPr>
        <w:t>他的证据是什么？作者大量采信了趣闻轶事和几个民意调查，这些民调发现在英国和荷兰只有</w:t>
      </w:r>
      <w:r w:rsidRPr="002C6460">
        <w:t>37%</w:t>
      </w:r>
      <w:r w:rsidRPr="002C6460">
        <w:t>到</w:t>
      </w:r>
      <w:r w:rsidRPr="002C6460">
        <w:t>40</w:t>
      </w:r>
      <w:r w:rsidRPr="002C6460">
        <w:t>％的劳动者认为自己</w:t>
      </w:r>
      <w:r w:rsidRPr="002C6460">
        <w:t>“</w:t>
      </w:r>
      <w:r w:rsidRPr="002C6460">
        <w:t>对世界做出了有意义的贡献</w:t>
      </w:r>
      <w:r w:rsidRPr="002C6460">
        <w:t>”</w:t>
      </w:r>
      <w:r w:rsidRPr="002C6460">
        <w:t>。他似乎没考虑到这些答案有可能是人们自谦的结果。</w:t>
      </w:r>
    </w:p>
    <w:p w:rsidR="00CF48B4" w:rsidRDefault="002C6460" w:rsidP="002C6460">
      <w:pPr>
        <w:spacing w:before="156" w:after="156"/>
      </w:pPr>
      <w:r w:rsidRPr="002C6460">
        <w:t>In any case, the contention that many of us are wasting much of our time at work is hardly a new one. C. Northcote Parkinson coined the idea that “work expands to fill the time available” in an essay in The Economist in 1955, adding that “there need be little or no relationship between the work to be done and the size of the staff to which it may be assigned.” The futility of many middle-class jobs is also an old theme, being the plot driver of the 1970s British sitcom “The Good Life”.</w:t>
      </w:r>
    </w:p>
    <w:p w:rsidR="00CF48B4" w:rsidRDefault="002C6460" w:rsidP="002C6460">
      <w:pPr>
        <w:spacing w:before="156" w:after="156"/>
      </w:pPr>
      <w:r w:rsidRPr="002C6460">
        <w:rPr>
          <w:rFonts w:hint="eastAsia"/>
        </w:rPr>
        <w:t>无论如何，这种认为许多人在工作上虚耗年月的观点并不新鲜。</w:t>
      </w:r>
      <w:r w:rsidRPr="002C6460">
        <w:t>C·</w:t>
      </w:r>
      <w:r w:rsidRPr="002C6460">
        <w:t>诺斯古德</w:t>
      </w:r>
      <w:r w:rsidRPr="002C6460">
        <w:t>·</w:t>
      </w:r>
      <w:r w:rsidRPr="002C6460">
        <w:t>帕金森（</w:t>
      </w:r>
      <w:r w:rsidRPr="002C6460">
        <w:t>C. Northcote Parkinson</w:t>
      </w:r>
      <w:r w:rsidRPr="002C6460">
        <w:t>）于</w:t>
      </w:r>
      <w:r w:rsidRPr="002C6460">
        <w:t>1955</w:t>
      </w:r>
      <w:r w:rsidRPr="002C6460">
        <w:t>年在《经济学人》发表了一篇文章，提出了</w:t>
      </w:r>
      <w:r w:rsidRPr="002C6460">
        <w:t>“</w:t>
      </w:r>
      <w:r w:rsidRPr="002C6460">
        <w:t>工作总会填满全部可用时间</w:t>
      </w:r>
      <w:r w:rsidRPr="002C6460">
        <w:t>”</w:t>
      </w:r>
      <w:r w:rsidRPr="002C6460">
        <w:t>的观点，并补充说</w:t>
      </w:r>
      <w:r w:rsidRPr="002C6460">
        <w:t>“</w:t>
      </w:r>
      <w:r w:rsidRPr="002C6460">
        <w:t>需要完成的工作与可能被指派来完成这项工作的员工数量之间关系不大，甚至毫无关系。</w:t>
      </w:r>
      <w:r w:rsidRPr="002C6460">
        <w:t>”</w:t>
      </w:r>
      <w:r w:rsidRPr="002C6460">
        <w:t>许多中产工作徒劳无功，这也是个老题材，上世纪</w:t>
      </w:r>
      <w:r w:rsidRPr="002C6460">
        <w:t>70</w:t>
      </w:r>
      <w:r w:rsidRPr="002C6460">
        <w:t>年代英国情景喜剧《美好生活》（</w:t>
      </w:r>
      <w:r w:rsidRPr="002C6460">
        <w:t>The Good Life</w:t>
      </w:r>
      <w:r w:rsidRPr="002C6460">
        <w:t>）的剧情就以此展开。</w:t>
      </w:r>
    </w:p>
    <w:p w:rsidR="00CF48B4" w:rsidRDefault="002C6460" w:rsidP="002C6460">
      <w:pPr>
        <w:spacing w:before="156" w:after="156"/>
      </w:pPr>
      <w:r w:rsidRPr="002C6460">
        <w:t>Nor are feelings of boredom and pointless activity confined to the arena of work. Anyone who has been a schoolchild can remember being forced to write essays, or take tests, about subjects that seemed neither interesting nor likely to be of any use in later life. Indeed, many teachers are probably as bored marking the schoolwork as pupils are producing it.</w:t>
      </w:r>
    </w:p>
    <w:p w:rsidR="00CF48B4" w:rsidRDefault="002C6460" w:rsidP="002C6460">
      <w:pPr>
        <w:spacing w:before="156" w:after="156"/>
      </w:pPr>
      <w:r w:rsidRPr="002C6460">
        <w:rPr>
          <w:rFonts w:hint="eastAsia"/>
        </w:rPr>
        <w:lastRenderedPageBreak/>
        <w:t>无聊和无意义的活动也不仅局限于工作领域。任何上过小学的人都会记得被迫写作文或参加考试的经历，题目或科目既无趣，在将来也不见得有什么用处。事实上，许多教师改作业时很可能跟学生做作业时一样无聊。</w:t>
      </w:r>
    </w:p>
    <w:p w:rsidR="00CF48B4" w:rsidRDefault="002C6460" w:rsidP="002C6460">
      <w:pPr>
        <w:spacing w:before="156" w:after="156"/>
      </w:pPr>
      <w:r w:rsidRPr="002C6460">
        <w:t>Nevertheless, some workers will feel that Mr Graeber’s analysis is timely. Both meaningless job titles and mindless tasks seem to have proliferated. A study† by Gary Hamel and Michele Zanini, two management theorists, estimated that there are nearly 24m corporate “bureaucrats” in America, or about one for every 4.7 workers. Reassigning them to more productive tasks could give the American economy a $3trn boost, they reckon.</w:t>
      </w:r>
    </w:p>
    <w:p w:rsidR="00CF48B4" w:rsidRDefault="002C6460" w:rsidP="002C6460">
      <w:pPr>
        <w:spacing w:before="156" w:after="156"/>
      </w:pPr>
      <w:r w:rsidRPr="002C6460">
        <w:rPr>
          <w:rFonts w:hint="eastAsia"/>
        </w:rPr>
        <w:t>尽管如此，一些劳动者会觉得格雷伯的分析很适时。虚衔和机械盲目的任务似乎都已激增。两位管理学理论学家加里·哈默尔（</w:t>
      </w:r>
      <w:r w:rsidRPr="002C6460">
        <w:t>Gary Hamel</w:t>
      </w:r>
      <w:r w:rsidRPr="002C6460">
        <w:t>）和米歇尔</w:t>
      </w:r>
      <w:r w:rsidRPr="002C6460">
        <w:t>·</w:t>
      </w:r>
      <w:r w:rsidRPr="002C6460">
        <w:t>扎尼尼（</w:t>
      </w:r>
      <w:r w:rsidRPr="002C6460">
        <w:t>Michele Zanini</w:t>
      </w:r>
      <w:r w:rsidRPr="002C6460">
        <w:t>）的一项研究</w:t>
      </w:r>
      <w:r w:rsidRPr="002C6460">
        <w:t>†</w:t>
      </w:r>
      <w:r w:rsidRPr="002C6460">
        <w:t>估计，美国有近</w:t>
      </w:r>
      <w:r w:rsidRPr="002C6460">
        <w:t>2400</w:t>
      </w:r>
      <w:r w:rsidRPr="002C6460">
        <w:t>万名企业</w:t>
      </w:r>
      <w:r w:rsidRPr="002C6460">
        <w:t>“</w:t>
      </w:r>
      <w:r w:rsidRPr="002C6460">
        <w:t>官僚</w:t>
      </w:r>
      <w:r w:rsidRPr="002C6460">
        <w:t>”</w:t>
      </w:r>
      <w:r w:rsidRPr="002C6460">
        <w:t>，即每</w:t>
      </w:r>
      <w:r w:rsidRPr="002C6460">
        <w:t>4.7</w:t>
      </w:r>
      <w:r w:rsidRPr="002C6460">
        <w:t>名劳动者供养一名企业</w:t>
      </w:r>
      <w:r w:rsidRPr="002C6460">
        <w:t>“</w:t>
      </w:r>
      <w:r w:rsidRPr="002C6460">
        <w:t>官僚</w:t>
      </w:r>
      <w:r w:rsidRPr="002C6460">
        <w:t>”</w:t>
      </w:r>
      <w:r w:rsidRPr="002C6460">
        <w:t>。他们认为，如果重新安排这些</w:t>
      </w:r>
      <w:r w:rsidRPr="002C6460">
        <w:t>“</w:t>
      </w:r>
      <w:r w:rsidRPr="002C6460">
        <w:t>官僚</w:t>
      </w:r>
      <w:r w:rsidRPr="002C6460">
        <w:t>”</w:t>
      </w:r>
      <w:r w:rsidRPr="002C6460">
        <w:t>从事更有生产力的工作，能给美国经济带来三万亿美元的增长。</w:t>
      </w:r>
    </w:p>
    <w:p w:rsidR="00CF48B4" w:rsidRDefault="002C6460" w:rsidP="002C6460">
      <w:pPr>
        <w:spacing w:before="156" w:after="156"/>
      </w:pPr>
      <w:r w:rsidRPr="002C6460">
        <w:t>Mr Graeber constructs some elaborate theories as to why this problem has arisen. He suggests that automation in recent decades did cause mass unemployment but that society conspired to create a bunch of illusory jobs to disguise the fact. He also argues that while executives in the Reagan/Thatcher era prided themselves on how many low-level workers they could lay off, they then hired lots of management flunkies to enhance their status. And he postulates that it is all part of a system of social control, in which young people are loaded up with debt and then pushed into meaningless jobs in order to pay it off, thereby keeping them docile.</w:t>
      </w:r>
    </w:p>
    <w:p w:rsidR="00CF48B4" w:rsidRDefault="002C6460" w:rsidP="002C6460">
      <w:pPr>
        <w:spacing w:before="156" w:after="156"/>
      </w:pPr>
      <w:r w:rsidRPr="002C6460">
        <w:rPr>
          <w:rFonts w:hint="eastAsia"/>
        </w:rPr>
        <w:t>格雷伯构建了详尽的理论来解释该问题的成因。他认为，近几十年来，自动化确实导致了人们大规模失业，但社会协力创造出一大堆虚职来掩盖这一事实。他还指出，虽然里根</w:t>
      </w:r>
      <w:r w:rsidRPr="002C6460">
        <w:t>/</w:t>
      </w:r>
      <w:r w:rsidRPr="002C6460">
        <w:t>撒切尔时代的高管们以成功裁撤大批底层员工为傲，他们随后又在管理层里聘用了一大群应声虫来巩固自身地位。他认为这是社会控制体系的一部分，在这一体系中，年轻人背负债务，然后被迫从事无意义的工作来偿还，从而被驯服。</w:t>
      </w:r>
    </w:p>
    <w:p w:rsidR="00CF48B4" w:rsidRDefault="002C6460" w:rsidP="002C6460">
      <w:pPr>
        <w:spacing w:before="156" w:after="156"/>
      </w:pPr>
      <w:r w:rsidRPr="002C6460">
        <w:t>But these explanations seem inherently unlikely. Modern executives are motivated by share options which usually require them to meet profit targets. They are pursued by activist investors, who may get them fired if they underperform. Given those threats, bosses would hardly employ lots of useless, profit-sapping staff.</w:t>
      </w:r>
    </w:p>
    <w:p w:rsidR="00CF48B4" w:rsidRDefault="002C6460" w:rsidP="002C6460">
      <w:pPr>
        <w:spacing w:before="156" w:after="156"/>
      </w:pPr>
      <w:r w:rsidRPr="002C6460">
        <w:rPr>
          <w:rFonts w:hint="eastAsia"/>
        </w:rPr>
        <w:t>但是这些解释似乎从根本上讲不通。现代高管拥有公司股票期权，这通常会促使他们追逐利润目标。维权投资者也紧盯着他们，如果他们表现不佳，可能就会被赶下台。鉴于这些威胁，企业老板们不大可能会聘请大量毫无用处而徒耗利润的员工。</w:t>
      </w:r>
    </w:p>
    <w:p w:rsidR="00CF48B4" w:rsidRDefault="002C6460" w:rsidP="002C6460">
      <w:pPr>
        <w:spacing w:before="156" w:after="156"/>
      </w:pPr>
      <w:r w:rsidRPr="002C6460">
        <w:t>Instead, the problem lies in the nature of a services company. In a factory, you can count the widgets made each day, which limits the scope for bullshit. In a service business, it is harder to monitor the quality and quantity of output. Like the old quip about advertising, executives may know that half of their workers’ time is wasted, but not which half.</w:t>
      </w:r>
    </w:p>
    <w:p w:rsidR="00CF48B4" w:rsidRDefault="002C6460" w:rsidP="002C6460">
      <w:pPr>
        <w:spacing w:before="156" w:after="156"/>
      </w:pPr>
      <w:r w:rsidRPr="002C6460">
        <w:rPr>
          <w:rFonts w:hint="eastAsia"/>
        </w:rPr>
        <w:t>相反，问题存在于一家服务型公司本身的特性中。在工厂中，你可以统计工人每天制造的产品数量，限制怠工程度。但在服务业，你很难监控产出的质量和数量。套用那句打趣广告业的老话就是，高管们可能知道员工们有一半的时间都虚耗掉了，但就是不知道是哪一半。</w:t>
      </w:r>
    </w:p>
    <w:p w:rsidR="00CF48B4" w:rsidRDefault="002C6460" w:rsidP="002C6460">
      <w:pPr>
        <w:spacing w:before="156" w:after="156"/>
      </w:pPr>
      <w:r w:rsidRPr="002C6460">
        <w:t>In response to this lack of knowledge, executives create a host of targets, and hold a lot of meetings to try to understand what is going on. As Messrs Hamel and Zanini put it, “A growing percentage of employee time gets consumed in efforts to keep the organisation from collapsing under the weight of its own complexity.”</w:t>
      </w:r>
    </w:p>
    <w:p w:rsidR="00CF48B4" w:rsidRDefault="002C6460" w:rsidP="002C6460">
      <w:pPr>
        <w:spacing w:before="156" w:after="156"/>
      </w:pPr>
      <w:r w:rsidRPr="002C6460">
        <w:rPr>
          <w:rFonts w:hint="eastAsia"/>
        </w:rPr>
        <w:t>面对这种无知，高管们制定出一系列目标，大量开会以试图了解进展。正如哈默尔和扎尼尼所说的，“员工花费越来越多的时间来防止组织被自身的复杂性压垮。”</w:t>
      </w:r>
    </w:p>
    <w:p w:rsidR="00CF48B4" w:rsidRDefault="002C6460" w:rsidP="002C6460">
      <w:pPr>
        <w:spacing w:before="156" w:after="156"/>
      </w:pPr>
      <w:r w:rsidRPr="002C6460">
        <w:lastRenderedPageBreak/>
        <w:t>In other words, there is no need for Mr Graeber to construct elaborate theories about neoliberal conspiracies to explain the phenomenon of wasted effort. Parkinson nailed the issue six decades ago: “Officials make work for each other.”</w:t>
      </w:r>
    </w:p>
    <w:p w:rsidR="00CF48B4" w:rsidRDefault="002C6460" w:rsidP="002C6460">
      <w:pPr>
        <w:spacing w:before="156" w:after="156"/>
      </w:pPr>
      <w:r w:rsidRPr="002C6460">
        <w:rPr>
          <w:rFonts w:hint="eastAsia"/>
        </w:rPr>
        <w:t>换言之，格雷伯没必要构建复杂的新自由主义阴谋论来解释劳动者做无用功的现象。早在</w:t>
      </w:r>
      <w:r w:rsidRPr="002C6460">
        <w:t>60</w:t>
      </w:r>
      <w:r w:rsidRPr="002C6460">
        <w:t>年前，帕金森就已一语中的：</w:t>
      </w:r>
      <w:r w:rsidRPr="002C6460">
        <w:t>“</w:t>
      </w:r>
      <w:r w:rsidRPr="002C6460">
        <w:t>官员们彼此为对方制造工作。</w:t>
      </w:r>
      <w:r w:rsidRPr="002C6460">
        <w:t>”</w:t>
      </w:r>
    </w:p>
    <w:p w:rsidR="00CF48B4" w:rsidRDefault="002C6460" w:rsidP="002C6460">
      <w:pPr>
        <w:spacing w:before="156" w:after="156"/>
      </w:pPr>
      <w:r w:rsidRPr="002C6460">
        <w:t>* “Bullshit Jobs: A Theory”, published by Allen Lane</w:t>
      </w:r>
    </w:p>
    <w:p w:rsidR="00CF48B4" w:rsidRDefault="002C6460" w:rsidP="002C6460">
      <w:pPr>
        <w:spacing w:before="156" w:after="156"/>
      </w:pPr>
      <w:r w:rsidRPr="002C6460">
        <w:t>*</w:t>
      </w:r>
      <w:r w:rsidRPr="002C6460">
        <w:t>《扯淡的工作》，艾伦莱恩出版社出版。</w:t>
      </w:r>
      <w:r w:rsidRPr="002C6460">
        <w:t>†</w:t>
      </w:r>
    </w:p>
    <w:p w:rsidR="00CF48B4" w:rsidRDefault="002C6460" w:rsidP="002C6460">
      <w:pPr>
        <w:spacing w:before="156" w:after="156"/>
      </w:pPr>
      <w:r w:rsidRPr="002C6460">
        <w:rPr>
          <w:rFonts w:hint="eastAsia"/>
        </w:rPr>
        <w:t>†</w:t>
      </w:r>
      <w:r w:rsidRPr="002C6460">
        <w:t xml:space="preserve"> “The $3 Trillion Prize for Busting Bureaucracy (And How to Claim It)”</w:t>
      </w:r>
    </w:p>
    <w:p w:rsidR="002C6460" w:rsidRPr="002C6460" w:rsidRDefault="002C6460" w:rsidP="002C6460">
      <w:pPr>
        <w:spacing w:before="156" w:after="156"/>
      </w:pPr>
      <w:r w:rsidRPr="002C6460">
        <w:rPr>
          <w:rFonts w:hint="eastAsia"/>
        </w:rPr>
        <w:t>《打破官僚作风，赢取三万亿美元奖金（以及如何兑奖）》</w:t>
      </w:r>
    </w:p>
    <w:p w:rsidR="002C6460" w:rsidRPr="002C6460" w:rsidRDefault="002C6460" w:rsidP="002C6460">
      <w:pPr>
        <w:pStyle w:val="1"/>
        <w:spacing w:before="156" w:after="156"/>
      </w:pPr>
      <w:bookmarkStart w:id="91" w:name="_Toc525729500"/>
      <w:r w:rsidRPr="002C6460">
        <w:t>Buttonwood: Lessons from Las Vegas</w:t>
      </w:r>
      <w:bookmarkEnd w:id="91"/>
    </w:p>
    <w:p w:rsidR="002C6460" w:rsidRPr="002C6460" w:rsidRDefault="002C6460" w:rsidP="002C6460">
      <w:pPr>
        <w:spacing w:before="156" w:after="156"/>
      </w:pPr>
      <w:r w:rsidRPr="002C6460">
        <w:t>For all but the most talented, a rules-based approach works best—in poker and investing</w:t>
      </w:r>
    </w:p>
    <w:p w:rsidR="002C6460" w:rsidRPr="002C6460" w:rsidRDefault="002C6460" w:rsidP="002C6460">
      <w:pPr>
        <w:spacing w:before="156" w:after="156"/>
      </w:pPr>
      <w:r w:rsidRPr="002C6460">
        <w:rPr>
          <w:rFonts w:hint="eastAsia"/>
        </w:rPr>
        <w:t>梧桐：向拉斯维加斯取经</w:t>
      </w:r>
    </w:p>
    <w:p w:rsidR="002C6460" w:rsidRPr="002C6460" w:rsidRDefault="002C6460" w:rsidP="002C6460">
      <w:pPr>
        <w:spacing w:before="156" w:after="156"/>
      </w:pPr>
      <w:r w:rsidRPr="002C6460">
        <w:rPr>
          <w:rFonts w:hint="eastAsia"/>
        </w:rPr>
        <w:t>除了最有才华的人之外，不管是玩扑克还是投资，还是坚守一套策略最有用</w:t>
      </w:r>
    </w:p>
    <w:p w:rsidR="00CF48B4" w:rsidRDefault="002C6460" w:rsidP="002C6460">
      <w:pPr>
        <w:spacing w:before="156" w:after="156"/>
      </w:pPr>
      <w:r w:rsidRPr="002C6460">
        <w:t xml:space="preserve">20180602 finance and economics </w:t>
      </w:r>
      <w:r w:rsidRPr="002C6460">
        <w:rPr>
          <w:rFonts w:ascii="Segoe UI Symbol" w:hAnsi="Segoe UI Symbol" w:cs="Segoe UI Symbol"/>
        </w:rPr>
        <w:t>🇬🇧</w:t>
      </w:r>
      <w:r w:rsidRPr="002C6460">
        <w:t xml:space="preserve"> English Version</w:t>
      </w:r>
    </w:p>
    <w:p w:rsidR="00CF48B4" w:rsidRDefault="002C6460" w:rsidP="002C6460">
      <w:pPr>
        <w:spacing w:before="156" w:after="156"/>
      </w:pPr>
      <w:r w:rsidRPr="002C6460">
        <w:t>AT THE annual World Series of Poker, which begins this week in Las Vegas, the main event is the no-limit Texas hold ’em tournament. In the course of two weeks of gruelling knock-out play, several thousand players are whittled down to just two, playing “heads-up” for one of the WSOP’s coveted bracelets.</w:t>
      </w:r>
    </w:p>
    <w:p w:rsidR="00CF48B4" w:rsidRDefault="002C6460" w:rsidP="002C6460">
      <w:pPr>
        <w:spacing w:before="156" w:after="156"/>
      </w:pPr>
      <w:r w:rsidRPr="002C6460">
        <w:rPr>
          <w:rFonts w:hint="eastAsia"/>
        </w:rPr>
        <w:t>五月底在拉斯维加斯开幕的年度世界扑克大赛（</w:t>
      </w:r>
      <w:r w:rsidRPr="002C6460">
        <w:t>WSOP</w:t>
      </w:r>
      <w:r w:rsidRPr="002C6460">
        <w:t>）中，主赛事是无限注德州扑克。经过两周艰苦的淘汰赛，数千名选手最终剩下两人，为</w:t>
      </w:r>
      <w:r w:rsidRPr="002C6460">
        <w:t>WSOP</w:t>
      </w:r>
      <w:r w:rsidRPr="002C6460">
        <w:t>那令人垂涎的金手链展开</w:t>
      </w:r>
      <w:r w:rsidRPr="002C6460">
        <w:t>“</w:t>
      </w:r>
      <w:r w:rsidRPr="002C6460">
        <w:t>单挑</w:t>
      </w:r>
      <w:r w:rsidRPr="002C6460">
        <w:t>”</w:t>
      </w:r>
      <w:r w:rsidRPr="002C6460">
        <w:t>。</w:t>
      </w:r>
    </w:p>
    <w:p w:rsidR="00CF48B4" w:rsidRDefault="002C6460" w:rsidP="002C6460">
      <w:pPr>
        <w:spacing w:before="156" w:after="156"/>
      </w:pPr>
      <w:r w:rsidRPr="002C6460">
        <w:t>In last year’s final hand, both players had pushed all their chips in, with five shared cards yet to be dealt. Scott Blumstein, who held Ace-Deuce, was a big underdog against Daniel Ott, who held Ace-Eight. With one card to come, Mr Blumstein’s hand had not improved. His chances had narrowed to 7%. Of the remaining 44 cards, only one of the other three deuces could give him victory.</w:t>
      </w:r>
    </w:p>
    <w:p w:rsidR="00CF48B4" w:rsidRDefault="002C6460" w:rsidP="002C6460">
      <w:pPr>
        <w:spacing w:before="156" w:after="156"/>
      </w:pPr>
      <w:r w:rsidRPr="002C6460">
        <w:rPr>
          <w:rFonts w:hint="eastAsia"/>
        </w:rPr>
        <w:t>在去年的最后一手牌中，在还有五张公共牌未发的时候，双方都已将全部筹码推入底池。此时斯科特·布卢姆斯坦（</w:t>
      </w:r>
      <w:r w:rsidRPr="002C6460">
        <w:t>Scott Blumstein</w:t>
      </w:r>
      <w:r w:rsidRPr="002C6460">
        <w:t>）和丹尼尔</w:t>
      </w:r>
      <w:r w:rsidRPr="002C6460">
        <w:t>·</w:t>
      </w:r>
      <w:r w:rsidRPr="002C6460">
        <w:t>奥特（</w:t>
      </w:r>
      <w:r w:rsidRPr="002C6460">
        <w:t>Daniel Ott</w:t>
      </w:r>
      <w:r w:rsidRPr="002C6460">
        <w:t>）的底牌分别为</w:t>
      </w:r>
      <w:r w:rsidRPr="002C6460">
        <w:t>A2</w:t>
      </w:r>
      <w:r w:rsidRPr="002C6460">
        <w:t>和</w:t>
      </w:r>
      <w:r w:rsidRPr="002C6460">
        <w:t>A8</w:t>
      </w:r>
      <w:r w:rsidRPr="002C6460">
        <w:t>，布卢姆斯坦的牌面很不利。在发最后一张河牌之前，布卢姆斯坦的手气一直没有好转，他的赢面已经降低到</w:t>
      </w:r>
      <w:r w:rsidRPr="002C6460">
        <w:t>7</w:t>
      </w:r>
      <w:r w:rsidRPr="002C6460">
        <w:t>％。在剩下的</w:t>
      </w:r>
      <w:r w:rsidRPr="002C6460">
        <w:t>44</w:t>
      </w:r>
      <w:r w:rsidRPr="002C6460">
        <w:t>张牌中，只有其余三张</w:t>
      </w:r>
      <w:r w:rsidRPr="002C6460">
        <w:t>2</w:t>
      </w:r>
      <w:r w:rsidRPr="002C6460">
        <w:t>中的一张可以让他获胜。</w:t>
      </w:r>
    </w:p>
    <w:p w:rsidR="00CF48B4" w:rsidRDefault="002C6460" w:rsidP="002C6460">
      <w:pPr>
        <w:spacing w:before="156" w:after="156"/>
      </w:pPr>
      <w:r w:rsidRPr="002C6460">
        <w:t>The cards—and thus the odds of winning or losing—were known to both players, because they had already committed all their chips. Poker is not usually like this. Winning depends not only on your cards but on the unseen cards held by other players, on your ability to deceive them by your betting policy and on their ability in turn to deceive you. Fear and greed induce errors. In short, there is uncertainty. All this is also true of investing. The truly talented are able to read complex situations to their advantage. But there are ways for the less gifted to succeed—in both poker and investing.</w:t>
      </w:r>
    </w:p>
    <w:p w:rsidR="00CF48B4" w:rsidRDefault="002C6460" w:rsidP="002C6460">
      <w:pPr>
        <w:spacing w:before="156" w:after="156"/>
      </w:pPr>
      <w:r w:rsidRPr="002C6460">
        <w:rPr>
          <w:rFonts w:hint="eastAsia"/>
        </w:rPr>
        <w:t>双方都知道已经发出的牌，也知道胜负的几率，因为他们已经投下了全部的筹码。玩扑克牌通常不是这样的。能否获胜不仅取决于你手上的牌，还取决于其他玩家手上你看不到的牌，以及你利用下注策略蒙骗对手的能力和他们反过来蒙骗你的能力。恐惧和贪婪会导致犯错。总之，这其中存在不确定性。投资也是如此。</w:t>
      </w:r>
      <w:r w:rsidRPr="002C6460">
        <w:rPr>
          <w:rFonts w:hint="eastAsia"/>
        </w:rPr>
        <w:lastRenderedPageBreak/>
        <w:t>真正天赋禀异的人能够解读复杂情况为己所用。但是，也有些方法可以让天资平平的人成功，无论是玩扑克还是投资。</w:t>
      </w:r>
    </w:p>
    <w:p w:rsidR="00CF48B4" w:rsidRDefault="002C6460" w:rsidP="002C6460">
      <w:pPr>
        <w:spacing w:before="156" w:after="156"/>
      </w:pPr>
      <w:r w:rsidRPr="002C6460">
        <w:t>They can start by being aware of the ludic fallacy. This is how Nassim Nicholas Taleb, an author, refers to the belief that risk in financial markets can be calculated as if it were a game with known odds. If you throw a pair of fair dice, you cannot know how they will land. But you do know some things. There are 36 possible pairs of numbers. Some totals are more likely than others. There are six ways to throw a seven, for instance, but only one way to throw either a two or a 12.</w:t>
      </w:r>
    </w:p>
    <w:p w:rsidR="00CF48B4" w:rsidRDefault="002C6460" w:rsidP="002C6460">
      <w:pPr>
        <w:spacing w:before="156" w:after="156"/>
      </w:pPr>
      <w:r w:rsidRPr="002C6460">
        <w:rPr>
          <w:rFonts w:hint="eastAsia"/>
        </w:rPr>
        <w:t>他们可以先从了解“戏局谬误”开始。这是作家纳西姆·尼古拉斯·塔勒布（</w:t>
      </w:r>
      <w:r w:rsidRPr="002C6460">
        <w:t>Nassim Nicholas Taleb</w:t>
      </w:r>
      <w:r w:rsidRPr="002C6460">
        <w:t>）提出的一个概念，描述了这样一种谬误：相信可以像面对输赢几率已知的游戏那样计算金融市场上的风险。假如你掷出一对骰子，你无法预知会掷出什么结果。但有些事情你是知道的。两个骰子可以掷出</w:t>
      </w:r>
      <w:r w:rsidRPr="002C6460">
        <w:t>36</w:t>
      </w:r>
      <w:r w:rsidRPr="002C6460">
        <w:t>个组合，得到某些总点数的概率要比另一些概率高。举例来说，有六种方法可以掷出七点，但只有一种方法可以掷出两点或</w:t>
      </w:r>
      <w:r w:rsidRPr="002C6460">
        <w:t>12</w:t>
      </w:r>
      <w:r w:rsidRPr="002C6460">
        <w:t>点。</w:t>
      </w:r>
    </w:p>
    <w:p w:rsidR="00CF48B4" w:rsidRDefault="002C6460" w:rsidP="002C6460">
      <w:pPr>
        <w:spacing w:before="156" w:after="156"/>
      </w:pPr>
      <w:r w:rsidRPr="002C6460">
        <w:t>It is tempting to think that investing is like this—that the risks are calculable in advance. They are not. Investment returns are highly uncertain and irregular. Extreme events, such as market crashes, are more frequent than you would expect if dice games were your model of the world. After repeated rolls, dice throws fit a pattern that is known beforehand. In markets, almost anything can happen.</w:t>
      </w:r>
    </w:p>
    <w:p w:rsidR="00CF48B4" w:rsidRDefault="002C6460" w:rsidP="002C6460">
      <w:pPr>
        <w:spacing w:before="156" w:after="156"/>
      </w:pPr>
      <w:r w:rsidRPr="002C6460">
        <w:rPr>
          <w:rFonts w:hint="eastAsia"/>
        </w:rPr>
        <w:t>人们很容易认为投资也是这样，可以预先计算风险。其实不然。投资回报具有高度不确定性和不规律性。市场崩盘等极端事件要比你拿骰子游戏模拟世界得出的预期更频繁。不断掷骰子，结果将符合事先已知的模式。而在市场上，几乎任何事情都可能发生。</w:t>
      </w:r>
    </w:p>
    <w:p w:rsidR="00CF48B4" w:rsidRDefault="002C6460" w:rsidP="002C6460">
      <w:pPr>
        <w:spacing w:before="156" w:after="156"/>
      </w:pPr>
      <w:r w:rsidRPr="002C6460">
        <w:t>That is also true of poker. Each player has to live with uncertainty: about the cards opponents hold; about their betting strategy; about their understanding of your betting strategy; and even their grasp of the game. Emotions come into play. Players fold winning hands because an aggressive bluff makes them fear losing. And players call bets with losing hands out of greed for a big pot. The best players, like the best investors, seem to thrive on uncertainty. They look for betting patterns or for “tells” (expressions or hand movements) that betray the strength or weakness of an opponent’s hand. They make uncertainty work for them. They find spots where a big bluff is hard for an opponent to call.</w:t>
      </w:r>
    </w:p>
    <w:p w:rsidR="00CF48B4" w:rsidRDefault="002C6460" w:rsidP="002C6460">
      <w:pPr>
        <w:spacing w:before="156" w:after="156"/>
      </w:pPr>
      <w:r w:rsidRPr="002C6460">
        <w:rPr>
          <w:rFonts w:hint="eastAsia"/>
        </w:rPr>
        <w:t>扑克也是如此。每个玩家都必须接受不确定性：对手的牌不确定；他们的下注策略不确定；他们对你的下注策略的理解不确定；甚至他们对牌局的理解都不确定。情绪会产生影响。玩家在手握好牌时会因为对手咄咄逼人的虚张声势而畏惧弃牌，也会在握着一手烂牌时因为觊觎桌上的大笔筹码而下注。像最好的投资者一样，最优秀的扑克玩家似乎也靠不确定性而成功。他们会寻找对手的下注模式或暴露对手牌面大小的“破绽”（下意识的表情或手部动作）。他们会充分利用不确定性。他们会把握机会做出对手难以看穿的大虚招。</w:t>
      </w:r>
    </w:p>
    <w:p w:rsidR="00CF48B4" w:rsidRDefault="002C6460" w:rsidP="002C6460">
      <w:pPr>
        <w:spacing w:before="156" w:after="156"/>
      </w:pPr>
      <w:r w:rsidRPr="002C6460">
        <w:t>For the rest of us, says Aaron Brown, a quantitative analyst and author of “The Poker Face of Wall Street”, a sound principle is to settle on a basic strategy and stick to it. In poker that means choosing in advance which starting hands you will play in each table position and deciding how you will bet should those hands improve when the shared cards are dealt.</w:t>
      </w:r>
    </w:p>
    <w:p w:rsidR="00CF48B4" w:rsidRDefault="002C6460" w:rsidP="002C6460">
      <w:pPr>
        <w:spacing w:before="156" w:after="156"/>
      </w:pPr>
      <w:r w:rsidRPr="002C6460">
        <w:rPr>
          <w:rFonts w:hint="eastAsia"/>
        </w:rPr>
        <w:t>《华尔街扑克脸》（</w:t>
      </w:r>
      <w:r w:rsidRPr="002C6460">
        <w:t>The Poker Face of Wall Street</w:t>
      </w:r>
      <w:r w:rsidRPr="002C6460">
        <w:t>）的作者、定量分析师亚伦</w:t>
      </w:r>
      <w:r w:rsidRPr="002C6460">
        <w:t>·</w:t>
      </w:r>
      <w:r w:rsidRPr="002C6460">
        <w:t>布朗（</w:t>
      </w:r>
      <w:r w:rsidRPr="002C6460">
        <w:t>Aaron Brown</w:t>
      </w:r>
      <w:r w:rsidRPr="002C6460">
        <w:t>）说，对于我们其他人而言，合理的原则是制定一个基本策略并坚持下去。在牌局中，就要事先选择在每个桌位上拿到哪些起手牌时可以玩下去，并决定公共牌发出后如果牌面有改善该如何下注。</w:t>
      </w:r>
    </w:p>
    <w:p w:rsidR="00CF48B4" w:rsidRDefault="002C6460" w:rsidP="002C6460">
      <w:pPr>
        <w:spacing w:before="156" w:after="156"/>
      </w:pPr>
      <w:r w:rsidRPr="002C6460">
        <w:t xml:space="preserve">The policy also works in investment. A simple strategy is to allocate a fixed portion of your wealth to different assets—half in a broad index of stocks, say, and half in bonds—and to “rebalance” every so often so that the weights </w:t>
      </w:r>
      <w:r w:rsidRPr="002C6460">
        <w:lastRenderedPageBreak/>
        <w:t>are kept constant. An advantage is that you will automatically sell assets that have become dearer and buy assets that have become cheaper. “It turns out that any simple fixed-weight allocation works well,” writes Andrew Ang, of BlackRock, in his book, “Asset Management”.</w:t>
      </w:r>
    </w:p>
    <w:p w:rsidR="00CF48B4" w:rsidRDefault="002C6460" w:rsidP="002C6460">
      <w:pPr>
        <w:spacing w:before="156" w:after="156"/>
      </w:pPr>
      <w:r w:rsidRPr="002C6460">
        <w:rPr>
          <w:rFonts w:hint="eastAsia"/>
        </w:rPr>
        <w:t>该原则也适用于投资。一个简单的策略是把你的财富按固定比例分配给不同的资产，比如一半投资跟踪综合股指，一半投资债券，并不时“重新平衡”一次，以保持权重不变。这样做的一个好处是你会自动出售价格已经上涨的资产并购入变得更便宜的资产。资产管理公司贝莱德集团（</w:t>
      </w:r>
      <w:r w:rsidRPr="002C6460">
        <w:t>BlackRock</w:t>
      </w:r>
      <w:r w:rsidRPr="002C6460">
        <w:t>）的安德鲁</w:t>
      </w:r>
      <w:r w:rsidRPr="002C6460">
        <w:t>·</w:t>
      </w:r>
      <w:r w:rsidRPr="002C6460">
        <w:t>昂（</w:t>
      </w:r>
      <w:r w:rsidRPr="002C6460">
        <w:t>Andrew Ang</w:t>
      </w:r>
      <w:r w:rsidRPr="002C6460">
        <w:t>）在其《资产管理》（</w:t>
      </w:r>
      <w:r w:rsidRPr="002C6460">
        <w:t>Asset Management</w:t>
      </w:r>
      <w:r w:rsidRPr="002C6460">
        <w:t>）一书中写道：</w:t>
      </w:r>
      <w:r w:rsidRPr="002C6460">
        <w:t>“</w:t>
      </w:r>
      <w:r w:rsidRPr="002C6460">
        <w:t>事实证明，任何简单的固定权重配置都很奏效。</w:t>
      </w:r>
      <w:r w:rsidRPr="002C6460">
        <w:t>”</w:t>
      </w:r>
    </w:p>
    <w:p w:rsidR="00CF48B4" w:rsidRDefault="002C6460" w:rsidP="002C6460">
      <w:pPr>
        <w:spacing w:before="156" w:after="156"/>
      </w:pPr>
      <w:r w:rsidRPr="002C6460">
        <w:t>Though simple in principle, a rules-based approach is difficult to follow in practice. It is hard to stay disciplined when your opponents in poker repeatedly draw the improbable cards they need to beat your strongest hands. A player is said to be “on tilt” when frustration at bad luck leads him to abandon his strategy. Investors are prone to similar sorts of errors when things go against them. “Having a non-stupid strategy and sticking to it will leave you better off than most people,” says Mr Brown.</w:t>
      </w:r>
    </w:p>
    <w:p w:rsidR="00CF48B4" w:rsidRDefault="002C6460" w:rsidP="002C6460">
      <w:pPr>
        <w:spacing w:before="156" w:after="156"/>
      </w:pPr>
      <w:r w:rsidRPr="002C6460">
        <w:rPr>
          <w:rFonts w:hint="eastAsia"/>
        </w:rPr>
        <w:t>尽管从理论上讲很简单，但在实践中要坚守策略很难。在牌局中，当对手总能抽到不可思议的好牌而压过你最好的牌时，你很难淡定遵循原则。如果运气不好让一个玩家因受挫而放弃策略，我们就会说“玩家急眼了”。当局面不利于投资者时，他们也容易犯下类似的错误。布朗说：“制定一项还不坏的策略并坚持下去，会让你的结果比大多数人更好。”</w:t>
      </w:r>
    </w:p>
    <w:p w:rsidR="00CF48B4" w:rsidRDefault="002C6460" w:rsidP="002C6460">
      <w:pPr>
        <w:spacing w:before="156" w:after="156"/>
      </w:pPr>
      <w:r w:rsidRPr="002C6460">
        <w:t>Bad luck is part of the game. The best you can do is to try to make the right decisions given the inevitable uncertainty. In the final hand of the WSOP main event last year, Mr Ott made the right decision when he called Mr Blumstein’s bet. The odds favoured him. And they continued to until the moment when the dealer turned over the final card—a deuce.</w:t>
      </w:r>
    </w:p>
    <w:p w:rsidR="002C6460" w:rsidRPr="002C6460" w:rsidRDefault="002C6460" w:rsidP="002C6460">
      <w:pPr>
        <w:spacing w:before="156" w:after="156"/>
      </w:pPr>
      <w:r w:rsidRPr="002C6460">
        <w:rPr>
          <w:rFonts w:hint="eastAsia"/>
        </w:rPr>
        <w:t>坏运气不可避免。你所能做的最好选择就是鉴于不可避免的不确定性尽量做出正确的决定。在去年</w:t>
      </w:r>
      <w:r w:rsidRPr="002C6460">
        <w:t>WSOP</w:t>
      </w:r>
      <w:r w:rsidRPr="002C6460">
        <w:t>主赛事的最后一局，奥特在布卢姆斯坦下注后正确地选择了跟注。当时的几率一直有利于奥特。而在发牌员把最后一张牌翻过来时，一切戛然而止</w:t>
      </w:r>
      <w:r w:rsidRPr="002C6460">
        <w:t>——</w:t>
      </w:r>
      <w:r w:rsidRPr="002C6460">
        <w:t>那是一张</w:t>
      </w:r>
      <w:r w:rsidRPr="002C6460">
        <w:t>2</w:t>
      </w:r>
      <w:r w:rsidRPr="002C6460">
        <w:t>。</w:t>
      </w:r>
    </w:p>
    <w:p w:rsidR="0071686B" w:rsidRPr="0071686B" w:rsidRDefault="0071686B" w:rsidP="0071686B">
      <w:pPr>
        <w:pStyle w:val="1"/>
        <w:spacing w:before="156" w:after="156"/>
      </w:pPr>
      <w:bookmarkStart w:id="92" w:name="_Toc525729501"/>
      <w:r w:rsidRPr="0071686B">
        <w:t>Space flight: Munching into orbit</w:t>
      </w:r>
      <w:bookmarkEnd w:id="92"/>
    </w:p>
    <w:p w:rsidR="0071686B" w:rsidRPr="0071686B" w:rsidRDefault="0071686B" w:rsidP="0071686B">
      <w:pPr>
        <w:spacing w:before="156" w:after="156"/>
      </w:pPr>
      <w:r w:rsidRPr="0071686B">
        <w:t>A rocket that devours itself may soon take off</w:t>
      </w:r>
    </w:p>
    <w:p w:rsidR="0071686B" w:rsidRPr="0071686B" w:rsidRDefault="0071686B" w:rsidP="0071686B">
      <w:pPr>
        <w:spacing w:before="156" w:after="156"/>
      </w:pPr>
      <w:r w:rsidRPr="0071686B">
        <w:rPr>
          <w:rFonts w:hint="eastAsia"/>
        </w:rPr>
        <w:t>航天飞行：吃进轨道</w:t>
      </w:r>
    </w:p>
    <w:p w:rsidR="0071686B" w:rsidRPr="0071686B" w:rsidRDefault="0071686B" w:rsidP="0071686B">
      <w:pPr>
        <w:spacing w:before="156" w:after="156"/>
      </w:pPr>
      <w:r w:rsidRPr="0071686B">
        <w:rPr>
          <w:rFonts w:hint="eastAsia"/>
        </w:rPr>
        <w:t>一种会吞噬自己的火箭可能很快要升空</w:t>
      </w:r>
    </w:p>
    <w:p w:rsidR="00CF48B4" w:rsidRDefault="0071686B" w:rsidP="0071686B">
      <w:pPr>
        <w:spacing w:before="156" w:after="156"/>
      </w:pPr>
      <w:r w:rsidRPr="0071686B">
        <w:t xml:space="preserve">20180602 science and technology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IT TAKES a lot of oomph to launch a satellite into space. Typically, the payload represents only about 5% of the mass of a rocket as it leaves the launch pad. The rocket’s motors account for some of the rest, but the bulk of it consists of the propellants (the fuel and oxidant that react to produce the thrust required to reach orbit) and the gubbins needed to handle these propellants (tanks, pumps, valves, piping and the bodywork that contains them). The gubbins are not only expensive in themselves, but their mass also requires extra fuel to lift. Things would be more efficient if the gubbins could be dispensed with and a rocket designed that consists of only payload, motor and propellants.</w:t>
      </w:r>
    </w:p>
    <w:p w:rsidR="00CF48B4" w:rsidRDefault="0071686B" w:rsidP="0071686B">
      <w:pPr>
        <w:spacing w:before="156" w:after="156"/>
      </w:pPr>
      <w:r w:rsidRPr="0071686B">
        <w:rPr>
          <w:rFonts w:hint="eastAsia"/>
        </w:rPr>
        <w:t>把卫星送进太空要费很大力气。一般来说，火箭的有效载荷只占起飞重量的</w:t>
      </w:r>
      <w:r w:rsidRPr="0071686B">
        <w:t>5%</w:t>
      </w:r>
      <w:r w:rsidRPr="0071686B">
        <w:t>左右。余下的载荷中，发动机占了一部分，但大部分是火箭推进剂（相互反应以产生进入轨道所需推力的燃料和氧化剂）以及处理这些推进剂所需的部件（储箱、泵、阀门、管道和容纳它们的箭体）。这些部件不仅成本高昂，本身的质量也需</w:t>
      </w:r>
      <w:r w:rsidRPr="0071686B">
        <w:lastRenderedPageBreak/>
        <w:t>要额外的燃料来推进。如果可以不用这些部件，设计出仅由有效载荷、发动机和推进剂组成的火箭，就能提高效率。</w:t>
      </w:r>
    </w:p>
    <w:p w:rsidR="00CF48B4" w:rsidRDefault="0071686B" w:rsidP="0071686B">
      <w:pPr>
        <w:spacing w:before="156" w:after="156"/>
      </w:pPr>
      <w:r w:rsidRPr="0071686B">
        <w:t>This is exactly what those behind what they call the “autophage” rocket hope to achieve. This team, a group of researchers led by Patrick Harkness of Glasgow University, in Britain, and Vitaly Yemets of Oles Honchar Dnipro National University, in Ukraine, is designing a rocket that has a body made of a rigid cylinder of fuel and oxidant. At launch, the engine will sit at the base of this cylinder, but by the time the craft reaches orbit, it will have gobbled its way up towards the top, consuming the rocket’s structure on the way. That will save on launch weight, and thus on fuel. And, as they report in the Journal of Spacecraft and Rockets, Dr Harkness and Dr Yemets have now carried out the first static test-firing of such a rocket’s motor.</w:t>
      </w:r>
    </w:p>
    <w:p w:rsidR="00CF48B4" w:rsidRDefault="0071686B" w:rsidP="0071686B">
      <w:pPr>
        <w:spacing w:before="156" w:after="156"/>
      </w:pPr>
      <w:r w:rsidRPr="0071686B">
        <w:rPr>
          <w:rFonts w:hint="eastAsia"/>
        </w:rPr>
        <w:t>这正是一个研发团队希望实现的目标。他们把自己的设计叫做“自噬”火箭。该团队由英国格拉斯哥大学（</w:t>
      </w:r>
      <w:r w:rsidRPr="0071686B">
        <w:t>Glasgow University</w:t>
      </w:r>
      <w:r w:rsidRPr="0071686B">
        <w:t>）的帕特里克</w:t>
      </w:r>
      <w:r w:rsidRPr="0071686B">
        <w:t>·</w:t>
      </w:r>
      <w:r w:rsidRPr="0071686B">
        <w:t>哈克尼斯（</w:t>
      </w:r>
      <w:r w:rsidRPr="0071686B">
        <w:t>Patrick Harkness</w:t>
      </w:r>
      <w:r w:rsidRPr="0071686B">
        <w:t>）和乌克兰第聂伯彼得罗夫斯克国立大学（</w:t>
      </w:r>
      <w:r w:rsidRPr="0071686B">
        <w:t>Oles Honchar Dnipro National University</w:t>
      </w:r>
      <w:r w:rsidRPr="0071686B">
        <w:t>）的维塔利</w:t>
      </w:r>
      <w:r w:rsidRPr="0071686B">
        <w:t>·</w:t>
      </w:r>
      <w:r w:rsidRPr="0071686B">
        <w:t>叶梅茨（</w:t>
      </w:r>
      <w:r w:rsidRPr="0071686B">
        <w:t>Vitaly Yemets</w:t>
      </w:r>
      <w:r w:rsidRPr="0071686B">
        <w:t>）领导。这种火箭的箭体是一个由燃料和氧化剂构成的坚固圆柱体。发射时，发动机位于这个圆柱的底部。但在火箭到达轨道的过程中，发动机会一路向顶部吞噬燃料，消耗掉火箭的结构</w:t>
      </w:r>
      <w:r w:rsidRPr="0071686B">
        <w:rPr>
          <w:rFonts w:hint="eastAsia"/>
        </w:rPr>
        <w:t>。这将减少发射重量，从而节省燃料。哈克尼斯和叶梅茨在刊载于《航天器与火箭杂志》（</w:t>
      </w:r>
      <w:r w:rsidRPr="0071686B">
        <w:t>Journal of Spacecraft and Rockets</w:t>
      </w:r>
      <w:r w:rsidRPr="0071686B">
        <w:t>）的文章中说，他们现在已经对这种火箭发动机进行了第一次地面试车。</w:t>
      </w:r>
    </w:p>
    <w:p w:rsidR="00CF48B4" w:rsidRDefault="0071686B" w:rsidP="0071686B">
      <w:pPr>
        <w:spacing w:before="156" w:after="156"/>
      </w:pPr>
      <w:r w:rsidRPr="0071686B">
        <w:t>Self-evidently, the design they propose requires both fuel and oxidant to be solid. Solid-fuelled rockets are common in military applications, such as intercontinental ballistic missiles, but are less frequently employed for launching satellites because their thrust is hard to regulate. Like firework rockets (themselves solid-fuelled), once the metaphorical blue touchpaper has been lit, the fuel burns as it will. Liquid-fuelled rockets are preferred as satellite launchers because their thrust can be tuned by changing the flow of propellant to the motor. That makes it easier to position a payload into orbit correctly. But Dr Harkness and Dr Yemets think that their self-consuming design can overcome this difficulty, too.</w:t>
      </w:r>
    </w:p>
    <w:p w:rsidR="00CF48B4" w:rsidRDefault="0071686B" w:rsidP="0071686B">
      <w:pPr>
        <w:spacing w:before="156" w:after="156"/>
      </w:pPr>
      <w:r w:rsidRPr="0071686B">
        <w:rPr>
          <w:rFonts w:hint="eastAsia"/>
        </w:rPr>
        <w:t>不消说，他们提出的设计需要用到固体的燃料和氧化剂。固体火箭常见于军事应用，例如洲际弹道导弹，但由于其推力很难控制，因而不太常用于发射卫星。就像窜天猴（它们本身使用的就是固体燃料）一旦点着引线，燃料的燃烧就不受控制了。液体火箭是卫星发射的首选，因为它们的推力可以通过改变推进剂到发动机的流速来调整，也就更容易将有效载荷准确地送进轨道。但哈克尼斯和叶梅茨认为他们的自我消耗设计也可以克服这个难题。</w:t>
      </w:r>
    </w:p>
    <w:p w:rsidR="00CF48B4" w:rsidRDefault="0071686B" w:rsidP="0071686B">
      <w:pPr>
        <w:spacing w:before="156" w:after="156"/>
      </w:pPr>
      <w:r w:rsidRPr="0071686B">
        <w:t>The fuel for the motor is a hollow cylinder made from polypropylene, a plastic hard and strong enough to form a rocket’s outer casing. The middle of the cylinder is filled with a powdered mixture of ammonium perchlorate and ammonium nitrate, the oxidants. For their test firing, the researchers used a hydraulic ram to drive the cylinder into a preheated engine. Here, it made contact with a specially designed vaporisation surface, heated in order to turn both fuel and oxidants into gases and pierced by holes designed to collect the gases separately and channel them into a combustion chamber, where they mixed and burnt. To start the process, the vaporisation surface had to be warmed to its operating temperature by a gas burner (this would be done electrically in an operational model), but once the system was up and running, vaporisation and combustion became self sustaining. And, by varying the rate at which the propellant tube entered the engine, it was possible to control the amount of thrust developed.</w:t>
      </w:r>
    </w:p>
    <w:p w:rsidR="00CF48B4" w:rsidRDefault="0071686B" w:rsidP="0071686B">
      <w:pPr>
        <w:spacing w:before="156" w:after="156"/>
      </w:pPr>
      <w:r w:rsidRPr="0071686B">
        <w:rPr>
          <w:rFonts w:hint="eastAsia"/>
        </w:rPr>
        <w:t>他们设计的发动机燃料是一个由聚丙烯制成的空心圆柱体，这种塑料的硬度和强度足以用作火箭外壳。圆柱体中间填充的是两种氧化剂高氯酸铵和硝酸铵的粉末混合物。在发动机试车时，研究人员使用液压顶将药柱推进已预热的发动机中，在这里和一个经专门设计的汽化表面接触。这个表面需要被加热以令燃料和氧化剂汽化，表面上的穿孔将分别收集两种气体并将它们导入燃烧室，在那里混合燃烧。要启动这个过程，</w:t>
      </w:r>
      <w:r w:rsidRPr="0071686B">
        <w:rPr>
          <w:rFonts w:hint="eastAsia"/>
        </w:rPr>
        <w:lastRenderedPageBreak/>
        <w:t>汽化表面必须首先被一台燃气燃烧器加热到工作温度（在经营模式中将用电力加热）。但是一旦系统启动并运行，汽化和燃烧就开始自行维持。而且，通过改变药柱进入发动机的速度，就可以控制所产生的推力大小。</w:t>
      </w:r>
    </w:p>
    <w:p w:rsidR="00CF48B4" w:rsidRDefault="0071686B" w:rsidP="0071686B">
      <w:pPr>
        <w:spacing w:before="156" w:after="156"/>
      </w:pPr>
      <w:r w:rsidRPr="0071686B">
        <w:t>A real rocket would, of course, have no ram to feed in the fuel. But Dr Harkness hopes Newton’s laws of motion will deal with that. Though the prototype under test is not yet powerful enough to make this work properly, the idea is that the acceleration of the motor will push constantly against the inertia of the propellant cylinder, forcing the cylinder against the vaporisation surface and causing it to be consumed. That process, moreover, is capable of regulation by using some sort of throttle to slow the cylinder’s feed-in speed, permitting control of the amount of thrust developed in a way not possible for a normal solid-fuelled rocket, in which the fuel burns in situ.</w:t>
      </w:r>
    </w:p>
    <w:p w:rsidR="00CF48B4" w:rsidRDefault="0071686B" w:rsidP="0071686B">
      <w:pPr>
        <w:spacing w:before="156" w:after="156"/>
      </w:pPr>
      <w:r w:rsidRPr="0071686B">
        <w:rPr>
          <w:rFonts w:hint="eastAsia"/>
        </w:rPr>
        <w:t>当然，真正的火箭是没有液压顶来输送燃料的。但哈克尼斯希望牛顿运动定律能够解决这个问题。虽然测试原型的动力还不足以验证这一设计理念，但他们的想法是发动机的加速度将能不断克服药柱的惯性，迫使药柱抵靠汽化表面并使其消耗。此外还可以对这一过程加以调节，方法是使用某种节流阀来减缓向发动机输送药柱的速度，从而实现对推力大小的控制。相比之下，燃料“在原位”燃烧的普通固体火箭就无法用这种方式控制推力。</w:t>
      </w:r>
    </w:p>
    <w:p w:rsidR="00CF48B4" w:rsidRDefault="0071686B" w:rsidP="0071686B">
      <w:pPr>
        <w:spacing w:before="156" w:after="156"/>
      </w:pPr>
      <w:r w:rsidRPr="0071686B">
        <w:t>The autophage design Dr Harkness and Dr Yemets have come up with is not, in truth, likely to worry those who use large liquid-fuelled rockets to launch heavy satellites. The way rockets scale up means that freedom from gubbins is more valuable for small craft than big ones. But a small solid-fuel rocket fitted with an autophage engine might prove an ideal launcher for the growing number of small satellites being sent into space. Dr Harkness thinks such a vehicle could even be designed to launch an individual CubeSat, a type of satellite that has a volume of a litre and a maximum weight of 1.33kg.</w:t>
      </w:r>
    </w:p>
    <w:p w:rsidR="00CF48B4" w:rsidRDefault="0071686B" w:rsidP="0071686B">
      <w:pPr>
        <w:spacing w:before="156" w:after="156"/>
      </w:pPr>
      <w:r w:rsidRPr="0071686B">
        <w:rPr>
          <w:rFonts w:hint="eastAsia"/>
        </w:rPr>
        <w:t>事实上，哈克尼斯和叶梅茨提出的自噬设计不大可能令那些使用大型液体火箭发射重型卫星的机构感到担忧。火箭运力提升的原理意味着，减少部件的拖累对小火箭比大火箭更有价值。但对于越来越多被送入太空的小型卫星来说，装有自噬发动机的小型固体火箭可能会成为理想的发射装置。哈克尼斯认为，这种火箭甚至可以用于发射单个的立方体卫星（</w:t>
      </w:r>
      <w:r w:rsidRPr="0071686B">
        <w:t>CubeSat</w:t>
      </w:r>
      <w:r w:rsidRPr="0071686B">
        <w:t>），这是一种体积为</w:t>
      </w:r>
      <w:r w:rsidRPr="0071686B">
        <w:t>1</w:t>
      </w:r>
      <w:r w:rsidRPr="0071686B">
        <w:t>升、最大重量为</w:t>
      </w:r>
      <w:r w:rsidRPr="0071686B">
        <w:t>1.33</w:t>
      </w:r>
      <w:r w:rsidRPr="0071686B">
        <w:t>公斤的卫星。</w:t>
      </w:r>
    </w:p>
    <w:p w:rsidR="00CF48B4" w:rsidRDefault="0071686B" w:rsidP="0071686B">
      <w:pPr>
        <w:spacing w:before="156" w:after="156"/>
      </w:pPr>
      <w:r w:rsidRPr="0071686B">
        <w:t>At present, most CubeSats are taken up in batches alongside other payloads on big, liquid-fuelled rockets, and even Rocket Lab, a firm that has recently started offering dedicated CubeSat launches, uses liquid propulsion. A solid-fuel rocket would, though, be easier to handle than one full of liquid so, though a working autophage rocket is still several years from production, a launch vehicle that eats its way into space looks an attractive idea.</w:t>
      </w:r>
    </w:p>
    <w:p w:rsidR="0071686B" w:rsidRPr="0071686B" w:rsidRDefault="0071686B" w:rsidP="0071686B">
      <w:pPr>
        <w:spacing w:before="156" w:after="156"/>
      </w:pPr>
      <w:r w:rsidRPr="0071686B">
        <w:rPr>
          <w:rFonts w:hint="eastAsia"/>
        </w:rPr>
        <w:t>目前，大多数立方体卫星都是被成批地装载在大型液体火箭上，和其他有效载荷一起发射的。就连最近开始提供立方体卫星单独发射的公司火箭实验室（</w:t>
      </w:r>
      <w:r w:rsidRPr="0071686B">
        <w:t>Rocket Lab</w:t>
      </w:r>
      <w:r w:rsidRPr="0071686B">
        <w:t>）也使用液体火箭。然而，固体火箭比装满液体燃料的火箭更易于操控。因此，尽管可发射的自噬火箭仍需数年才能投产，但是一路</w:t>
      </w:r>
      <w:r w:rsidRPr="0071686B">
        <w:t>“</w:t>
      </w:r>
      <w:r w:rsidRPr="0071686B">
        <w:t>吃</w:t>
      </w:r>
      <w:r w:rsidRPr="0071686B">
        <w:t>”</w:t>
      </w:r>
      <w:r w:rsidRPr="0071686B">
        <w:t>进太空的运载火箭似乎仍是一个颇有吸引力的想法。</w:t>
      </w:r>
    </w:p>
    <w:p w:rsidR="0071686B" w:rsidRPr="0071686B" w:rsidRDefault="0071686B" w:rsidP="0071686B">
      <w:pPr>
        <w:pStyle w:val="1"/>
        <w:spacing w:before="156" w:after="156"/>
      </w:pPr>
      <w:bookmarkStart w:id="93" w:name="_Toc525729502"/>
      <w:r w:rsidRPr="0071686B">
        <w:t>A startup’s rise and fall: Blood money</w:t>
      </w:r>
      <w:bookmarkEnd w:id="93"/>
    </w:p>
    <w:p w:rsidR="0071686B" w:rsidRPr="0071686B" w:rsidRDefault="0071686B" w:rsidP="0071686B">
      <w:pPr>
        <w:spacing w:before="156" w:after="156"/>
      </w:pPr>
      <w:r w:rsidRPr="0071686B">
        <w:t>The saga of Theranos highlights the danger of glorifying novice entrepreneurs</w:t>
      </w:r>
    </w:p>
    <w:p w:rsidR="0071686B" w:rsidRPr="0071686B" w:rsidRDefault="0071686B" w:rsidP="0071686B">
      <w:pPr>
        <w:spacing w:before="156" w:after="156"/>
      </w:pPr>
      <w:r w:rsidRPr="0071686B">
        <w:rPr>
          <w:rFonts w:hint="eastAsia"/>
        </w:rPr>
        <w:t>一家创业公司的兴衰：血钱</w:t>
      </w:r>
    </w:p>
    <w:p w:rsidR="0071686B" w:rsidRPr="0071686B" w:rsidRDefault="0071686B" w:rsidP="0071686B">
      <w:pPr>
        <w:spacing w:before="156" w:after="156"/>
      </w:pPr>
      <w:r w:rsidRPr="0071686B">
        <w:t>Theranos</w:t>
      </w:r>
      <w:r w:rsidRPr="0071686B">
        <w:t>的传奇凸显出美化创业新手的危险</w:t>
      </w:r>
    </w:p>
    <w:p w:rsidR="00CF48B4" w:rsidRDefault="0071686B" w:rsidP="0071686B">
      <w:pPr>
        <w:spacing w:before="156" w:after="156"/>
      </w:pPr>
      <w:r w:rsidRPr="0071686B">
        <w:t xml:space="preserve">20180602 books and arts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Bad Blood: Secrets and Lies in a Silicon Valley Startup. By John Carreyrou. Knopf; 352 pages; $27.95. Picador; £20.</w:t>
      </w:r>
    </w:p>
    <w:p w:rsidR="0071686B" w:rsidRPr="0071686B" w:rsidRDefault="0071686B" w:rsidP="0071686B">
      <w:pPr>
        <w:spacing w:before="156" w:after="156"/>
      </w:pPr>
      <w:r w:rsidRPr="0071686B">
        <w:lastRenderedPageBreak/>
        <w:t>A FEW years ago Elizabeth Holmes, boss of Theranos, dressed up as Queen Elizabeth I for the company’s Halloween party. At the time she reigned over Silicon Valley’s startup scene. In 2013-15 she raised around $700m to fund her firm, which had supposedly developed a way to test blood with a single pinprick. Ms Holmes (pictured on next page) was hailed as the next Steve Jobs and the youngest female self-made billionaire in history. At its peak, Theranos claimed a private valuation of $9bn.</w:t>
      </w:r>
    </w:p>
    <w:p w:rsidR="00CF48B4" w:rsidRDefault="0071686B" w:rsidP="0071686B">
      <w:pPr>
        <w:spacing w:before="156" w:after="156"/>
      </w:pPr>
      <w:r w:rsidRPr="0071686B">
        <w:rPr>
          <w:rFonts w:hint="eastAsia"/>
        </w:rPr>
        <w:t>几年前，</w:t>
      </w:r>
      <w:r w:rsidRPr="0071686B">
        <w:t>Theranos</w:t>
      </w:r>
      <w:r w:rsidRPr="0071686B">
        <w:t>公司的老板伊丽莎白</w:t>
      </w:r>
      <w:r w:rsidRPr="0071686B">
        <w:t>·</w:t>
      </w:r>
      <w:r w:rsidRPr="0071686B">
        <w:t>福尔摩斯（</w:t>
      </w:r>
      <w:r w:rsidRPr="0071686B">
        <w:t>Elizabeth Holmes</w:t>
      </w:r>
      <w:r w:rsidRPr="0071686B">
        <w:t>）曾打扮成女王伊丽莎白一世出席公司的万圣节派对。当时的她在硅谷创业圈呼风唤雨。</w:t>
      </w:r>
      <w:r w:rsidRPr="0071686B">
        <w:t>2013</w:t>
      </w:r>
      <w:r w:rsidRPr="0071686B">
        <w:t>年到</w:t>
      </w:r>
      <w:r w:rsidRPr="0071686B">
        <w:t>2015</w:t>
      </w:r>
      <w:r w:rsidRPr="0071686B">
        <w:t>年间，她为自己的公司融资约七亿美元。据称，该公司研发出了一种指尖轻轻一刺即能验血的方法。福尔摩斯（见照片）被誉为下一个乔布斯以及史上最年轻的白手起家的女性亿万富豪。在鼎盛时期，</w:t>
      </w:r>
      <w:r w:rsidRPr="0071686B">
        <w:t>Theranos</w:t>
      </w:r>
      <w:r w:rsidRPr="0071686B">
        <w:t>的估值达到</w:t>
      </w:r>
      <w:r w:rsidRPr="0071686B">
        <w:t>90</w:t>
      </w:r>
      <w:r w:rsidRPr="0071686B">
        <w:t>亿美元。</w:t>
      </w:r>
    </w:p>
    <w:p w:rsidR="00CF48B4" w:rsidRDefault="0071686B" w:rsidP="0071686B">
      <w:pPr>
        <w:spacing w:before="156" w:after="156"/>
      </w:pPr>
      <w:r w:rsidRPr="0071686B">
        <w:t>But the startup throne is precarious. “Bad Blood”, an enjoyable book by John Carreyrou, an investigative journalist, charts Ms Holmes’s rise and dramatic fall. It was Mr Carreyrou who first raised questions about Theranos, suggesting in the Wall Street Journal in 2015 that its testing technique yielded unreliable results. Earlier this year Ms Holmes settled civil charges brought by America’s financial regulator, the Securities and Exchange Commission (SEC), of defrauding investors. A criminal inquiry is believed to be in train.</w:t>
      </w:r>
    </w:p>
    <w:p w:rsidR="00CF48B4" w:rsidRDefault="0071686B" w:rsidP="0071686B">
      <w:pPr>
        <w:spacing w:before="156" w:after="156"/>
      </w:pPr>
      <w:r w:rsidRPr="0071686B">
        <w:rPr>
          <w:rFonts w:hint="eastAsia"/>
        </w:rPr>
        <w:t>但这家明星创业公司岌岌可危。调查记者约翰·卡瑞尤（</w:t>
      </w:r>
      <w:r w:rsidRPr="0071686B">
        <w:t>John Carreyrou</w:t>
      </w:r>
      <w:r w:rsidRPr="0071686B">
        <w:t>）的《坏血》（</w:t>
      </w:r>
      <w:r w:rsidRPr="0071686B">
        <w:t>Bad Blood</w:t>
      </w:r>
      <w:r w:rsidRPr="0071686B">
        <w:t>）一书趣味横生，记录了福尔摩斯的发迹和戏剧性的陨落。第一个对</w:t>
      </w:r>
      <w:r w:rsidRPr="0071686B">
        <w:t>Theranos</w:t>
      </w:r>
      <w:r w:rsidRPr="0071686B">
        <w:t>提出质疑的人正是卡瑞尤。</w:t>
      </w:r>
      <w:r w:rsidRPr="0071686B">
        <w:t>2015</w:t>
      </w:r>
      <w:r w:rsidRPr="0071686B">
        <w:t>年，他在《华尔街日报》上发文，指出其测试技术得出的结果并不可靠。今年早些时候，福尔摩斯就金融监管机构美国证券交易委员会提起的欺骗投资者的民事指控达成了和解。据信刑事调查正在进行中。</w:t>
      </w:r>
    </w:p>
    <w:p w:rsidR="00CF48B4" w:rsidRDefault="0071686B" w:rsidP="0071686B">
      <w:pPr>
        <w:spacing w:before="156" w:after="156"/>
      </w:pPr>
      <w:r w:rsidRPr="0071686B">
        <w:t>What went wrong? Mr Carreyrou suggests Ms Holmes cared less for patients than about advancing her own interests and personal brand. According to the SEC, she and Sunny Balwani, her deputy (and, says Mr Carreyrou, secretly her boyfriend), misled investors and other corporations about the state of Theranos’s technology and sales. These falsehoods lured new partners. For example, Safeway, a grocery chain, and Walgreens, a pharmacy giant, respectively stumped up around $400m and $140m to collaborate with Theranos.</w:t>
      </w:r>
    </w:p>
    <w:p w:rsidR="00CF48B4" w:rsidRDefault="0071686B" w:rsidP="0071686B">
      <w:pPr>
        <w:spacing w:before="156" w:after="156"/>
      </w:pPr>
      <w:r w:rsidRPr="0071686B">
        <w:rPr>
          <w:rFonts w:hint="eastAsia"/>
        </w:rPr>
        <w:t>是哪里出了问题？卡瑞尤认为，相比病人的福祉，福尔摩斯更关心的是如何给自己捞好处及打造个人品牌。美国证券交易委员会表示，她和副手桑尼·巴尔瓦尼（</w:t>
      </w:r>
      <w:r w:rsidRPr="0071686B">
        <w:t>Sunny Balwani</w:t>
      </w:r>
      <w:r w:rsidRPr="0071686B">
        <w:t>，据卡瑞尤说两人在暗中交往）在</w:t>
      </w:r>
      <w:r w:rsidRPr="0071686B">
        <w:t>Theranos</w:t>
      </w:r>
      <w:r w:rsidRPr="0071686B">
        <w:t>的技术和销售状况上误导了投资者和其他公司。这些谎言吸引了新的合作伙伴。例如，为了与</w:t>
      </w:r>
      <w:r w:rsidRPr="0071686B">
        <w:t>Theranos</w:t>
      </w:r>
      <w:r w:rsidRPr="0071686B">
        <w:t>合作，食品杂货连锁店西夫韦（</w:t>
      </w:r>
      <w:r w:rsidRPr="0071686B">
        <w:t>Safeway</w:t>
      </w:r>
      <w:r w:rsidRPr="0071686B">
        <w:t>）和药店巨头沃尔格林（</w:t>
      </w:r>
      <w:r w:rsidRPr="0071686B">
        <w:t>Walgreens</w:t>
      </w:r>
      <w:r w:rsidRPr="0071686B">
        <w:t>）分别掏了约</w:t>
      </w:r>
      <w:r w:rsidRPr="0071686B">
        <w:t>4</w:t>
      </w:r>
      <w:r w:rsidRPr="0071686B">
        <w:t>亿和</w:t>
      </w:r>
      <w:r w:rsidRPr="0071686B">
        <w:t>1.4</w:t>
      </w:r>
      <w:r w:rsidRPr="0071686B">
        <w:t>亿美元。</w:t>
      </w:r>
    </w:p>
    <w:p w:rsidR="00CF48B4" w:rsidRDefault="0071686B" w:rsidP="0071686B">
      <w:pPr>
        <w:spacing w:before="156" w:after="156"/>
      </w:pPr>
      <w:r w:rsidRPr="0071686B">
        <w:t>Ms Holmes is not the only one implicated in the debacle. It highlights the Valley’s propensity to glorify lone, inexperienced entrepreneurs who promise to reshape an industry—and enrich those who spot them early. Ms Holmes’s partners and investors desperately wanted to believe that a young woman could get to the top. Her face was plastered on magazine covers, even as she refused to reveal the details of her firm’s technology. Too little scrutiny was offered by the older men on her board, who eventually included Henry Kissinger and George Shultz (both former secretaries of state). Mr Carreyrou says the board had been set to sack Ms Holmes in 2008, but she wangled another chance.</w:t>
      </w:r>
    </w:p>
    <w:p w:rsidR="00CF48B4" w:rsidRDefault="0071686B" w:rsidP="0071686B">
      <w:pPr>
        <w:spacing w:before="156" w:after="156"/>
      </w:pPr>
      <w:r w:rsidRPr="0071686B">
        <w:rPr>
          <w:rFonts w:hint="eastAsia"/>
        </w:rPr>
        <w:t>福尔摩斯并不是唯一卷入这场大溃败的人。它凸显出硅谷这样一种倾向：美化那些初出茅庐、承诺要重塑一个产业（并让那些一早发现他们的人获得财富）的孤胆企业家。福尔摩斯的合作伙伴和投资者拼命想去相信一位年轻女性能够登上顶峰。就在她拒绝透露公司的技术细节之时，她仍登上了杂志封面。她董事会里的年长者（两位前国务卿基辛格和乔治·舒尔茨最终也加入了进来）给予的监督太少。卡瑞尤说，董事会在</w:t>
      </w:r>
      <w:r w:rsidRPr="0071686B">
        <w:t>2008</w:t>
      </w:r>
      <w:r w:rsidRPr="0071686B">
        <w:t>年几乎要解雇福尔摩斯，但她设法又挣得了一次机会。</w:t>
      </w:r>
    </w:p>
    <w:p w:rsidR="00CF48B4" w:rsidRDefault="0071686B" w:rsidP="0071686B">
      <w:pPr>
        <w:spacing w:before="156" w:after="156"/>
      </w:pPr>
      <w:r w:rsidRPr="0071686B">
        <w:lastRenderedPageBreak/>
        <w:t>In reality, Theranos’s tests were never as sound as the firm claimed. Instead of admitting that the technology was not ready to deploy, Theranos “hacked” a solution, using modified traditional devices from other manufacturers. Perhaps Ms Holmes was adhering to the Valley’s spirit of disruption by improvising a fix. That might work for software and internet firms. In the health-care business, the stakes are higher.</w:t>
      </w:r>
    </w:p>
    <w:p w:rsidR="00CF48B4" w:rsidRDefault="0071686B" w:rsidP="0071686B">
      <w:pPr>
        <w:spacing w:before="156" w:after="156"/>
      </w:pPr>
      <w:r w:rsidRPr="0071686B">
        <w:rPr>
          <w:rFonts w:hint="eastAsia"/>
        </w:rPr>
        <w:t>事实上，</w:t>
      </w:r>
      <w:r w:rsidRPr="0071686B">
        <w:t>Theranos</w:t>
      </w:r>
      <w:r w:rsidRPr="0071686B">
        <w:t>的测试从来都不像它声称的那么好。</w:t>
      </w:r>
      <w:r w:rsidRPr="0071686B">
        <w:t>Theranos</w:t>
      </w:r>
      <w:r w:rsidRPr="0071686B">
        <w:t>没有承认其技术还不足以投入使用，而是</w:t>
      </w:r>
      <w:r w:rsidRPr="0071686B">
        <w:t>“</w:t>
      </w:r>
      <w:r w:rsidRPr="0071686B">
        <w:t>窃取</w:t>
      </w:r>
      <w:r w:rsidRPr="0071686B">
        <w:t>”</w:t>
      </w:r>
      <w:r w:rsidRPr="0071686B">
        <w:t>了一个解决方案：把其他制造商的传统设备拿来改一改。也许福尔摩斯是以随机应变坚持硅谷的颠覆精神。这对软件和互联网公司或许可行，但在医疗行业风险更大。</w:t>
      </w:r>
    </w:p>
    <w:p w:rsidR="00CF48B4" w:rsidRDefault="0071686B" w:rsidP="0071686B">
      <w:pPr>
        <w:spacing w:before="156" w:after="156"/>
      </w:pPr>
      <w:r w:rsidRPr="0071686B">
        <w:t>The book is especially engaging on Ms Holmes’s battle with the author himself. She tried to squelch Mr Carreyrou’s initial exposé, going so far as to recruit Rupert Murdoch, the Journal’s proprietor, as an investor. (He put $125m into Theranos in 2015, a stake that is now worthless.) Mr Carreyrou is weaker on Ms Holmes’s psychology. He never got close enough to her or her confidants to illuminate her motives.</w:t>
      </w:r>
    </w:p>
    <w:p w:rsidR="00CF48B4" w:rsidRDefault="0071686B" w:rsidP="0071686B">
      <w:pPr>
        <w:spacing w:before="156" w:after="156"/>
      </w:pPr>
      <w:r w:rsidRPr="0071686B">
        <w:rPr>
          <w:rFonts w:hint="eastAsia"/>
        </w:rPr>
        <w:t>本书在描写福尔摩斯与作者本人的较量上尤其引人入胜。她试图压制卡瑞尤最初的曝光，为此甚至于拉拢拥有《华尔街日报》的默多克成为投资方（他于</w:t>
      </w:r>
      <w:r w:rsidRPr="0071686B">
        <w:t>2015</w:t>
      </w:r>
      <w:r w:rsidRPr="0071686B">
        <w:t>年向</w:t>
      </w:r>
      <w:r w:rsidRPr="0071686B">
        <w:t>Theranos</w:t>
      </w:r>
      <w:r w:rsidRPr="0071686B">
        <w:t>投资了</w:t>
      </w:r>
      <w:r w:rsidRPr="0071686B">
        <w:t>1.25</w:t>
      </w:r>
      <w:r w:rsidRPr="0071686B">
        <w:t>亿美元，这些股份现在一文不值）。不过，卡瑞尤对福尔摩斯的心理刻画欠缺火候。他从未足够地接近她或她的密友，因而无法很好地阐明她的动机。</w:t>
      </w:r>
    </w:p>
    <w:p w:rsidR="00CF48B4" w:rsidRDefault="0071686B" w:rsidP="0071686B">
      <w:pPr>
        <w:spacing w:before="156" w:after="156"/>
      </w:pPr>
      <w:r w:rsidRPr="0071686B">
        <w:t>One striking oversight is an examination of her company’s origins. Ms Holmes apparently wrote a patent application for a medical device after a year at Stanford University and a summer internship in Singapore. Mr Carreyrou recounts this creation myth without comment. Still, the story and its telling are not over yet. A Hollywood film starring Jennifer Lawrence as Ms Holmes is in the works.</w:t>
      </w:r>
    </w:p>
    <w:p w:rsidR="0071686B" w:rsidRPr="0071686B" w:rsidRDefault="0071686B" w:rsidP="0071686B">
      <w:pPr>
        <w:spacing w:before="156" w:after="156"/>
      </w:pPr>
      <w:r w:rsidRPr="0071686B">
        <w:rPr>
          <w:rFonts w:hint="eastAsia"/>
        </w:rPr>
        <w:t>作者的一个显著的疏忽是对公司起源的考查。据说，福尔摩斯在斯坦福大学就读一年并在新加坡参加了一次暑期实习之后，写就了一份医疗器械的专利申请。卡瑞尤不加评论地叙述了这个创业神话。不过，这个故事及其讲述尚未结束。一部拟由詹妮弗·劳伦斯（</w:t>
      </w:r>
      <w:r w:rsidRPr="0071686B">
        <w:t>Jennifer Lawrence</w:t>
      </w:r>
      <w:r w:rsidRPr="0071686B">
        <w:t>）担纲扮演福尔摩斯的好莱坞电影正在筹备之中。</w:t>
      </w:r>
    </w:p>
    <w:p w:rsidR="0071686B" w:rsidRPr="0071686B" w:rsidRDefault="0071686B" w:rsidP="0071686B">
      <w:pPr>
        <w:pStyle w:val="1"/>
        <w:spacing w:before="156" w:after="156"/>
      </w:pPr>
      <w:bookmarkStart w:id="94" w:name="_Toc525729503"/>
      <w:r w:rsidRPr="0071686B">
        <w:t>Trade with America: Assessing the pain</w:t>
      </w:r>
      <w:bookmarkEnd w:id="94"/>
    </w:p>
    <w:p w:rsidR="0071686B" w:rsidRPr="0071686B" w:rsidRDefault="0071686B" w:rsidP="0071686B">
      <w:pPr>
        <w:spacing w:before="156" w:after="156"/>
      </w:pPr>
      <w:r w:rsidRPr="0071686B">
        <w:t>America says a threatened trade war with China is on hold. Chinese officials still have plenty to worry about</w:t>
      </w:r>
    </w:p>
    <w:p w:rsidR="0071686B" w:rsidRPr="0071686B" w:rsidRDefault="0071686B" w:rsidP="0071686B">
      <w:pPr>
        <w:spacing w:before="156" w:after="156"/>
      </w:pPr>
      <w:r w:rsidRPr="0071686B">
        <w:rPr>
          <w:rFonts w:hint="eastAsia"/>
        </w:rPr>
        <w:t>对美贸易：疼痛评估</w:t>
      </w:r>
    </w:p>
    <w:p w:rsidR="0071686B" w:rsidRPr="0071686B" w:rsidRDefault="0071686B" w:rsidP="0071686B">
      <w:pPr>
        <w:spacing w:before="156" w:after="156"/>
      </w:pPr>
      <w:r w:rsidRPr="0071686B">
        <w:rPr>
          <w:rFonts w:hint="eastAsia"/>
        </w:rPr>
        <w:t>美国称对华贸易战的威胁暂缓。中国官员仍有诸多担忧</w:t>
      </w:r>
    </w:p>
    <w:p w:rsidR="00CF48B4" w:rsidRDefault="0071686B" w:rsidP="0071686B">
      <w:pPr>
        <w:spacing w:before="156" w:after="156"/>
      </w:pPr>
      <w:r w:rsidRPr="0071686B">
        <w:t xml:space="preserve">20180526 china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WANG XINGXING taps the back of his dog which, on command, stands tall, shakes its legs and struts forward. It is not a well-trained pooch so much as a well-built one. Laikago, its name, looks like a miniature version of the robo-dogs that propelled Boston Dynamics, an American robotics company, to fame. Mr Wang, a boyish 28-year-old, started work on his dog as a graduate student. It can walk on uneven surfaces, carry small loads and steady itself when kicked lightly.</w:t>
      </w:r>
    </w:p>
    <w:p w:rsidR="00CF48B4" w:rsidRDefault="0071686B" w:rsidP="0071686B">
      <w:pPr>
        <w:spacing w:before="156" w:after="156"/>
      </w:pPr>
      <w:r w:rsidRPr="0071686B">
        <w:rPr>
          <w:rFonts w:hint="eastAsia"/>
        </w:rPr>
        <w:t>王兴兴拍了拍小狗的背，它随即站直，踢了踢腿，然后开始向前迈步。这不是一条训练有素的宠物狗，而是精心“打造”而成。它叫“莱卡狗”（</w:t>
      </w:r>
      <w:r w:rsidRPr="0071686B">
        <w:t>Laikago</w:t>
      </w:r>
      <w:r w:rsidRPr="0071686B">
        <w:t>），外形像是那些让美国机器人公司波士顿动力（</w:t>
      </w:r>
      <w:r w:rsidRPr="0071686B">
        <w:t>Boston Dynamics</w:t>
      </w:r>
      <w:r w:rsidRPr="0071686B">
        <w:t>）一举成名的机器狗的迷你版。</w:t>
      </w:r>
      <w:r w:rsidRPr="0071686B">
        <w:t>28</w:t>
      </w:r>
      <w:r w:rsidRPr="0071686B">
        <w:t>岁的王兴兴带点孩子气，他在读研时开始研发这款机器狗。它可以在凹凸不平的表面行走，能承载少量负荷，被轻踢后仍能站稳。</w:t>
      </w:r>
    </w:p>
    <w:p w:rsidR="00CF48B4" w:rsidRDefault="0071686B" w:rsidP="0071686B">
      <w:pPr>
        <w:spacing w:before="156" w:after="156"/>
      </w:pPr>
      <w:r w:rsidRPr="0071686B">
        <w:lastRenderedPageBreak/>
        <w:t xml:space="preserve"> Laikago is a far cry from the Boston Dynamics breed, which is sturdier, swifter and smarter. That has not stopped China’s patriotic media from asking whether the firm Mr Wang founded, Unitree, could now rival the American one. But Boston Dynamics has been at it for more than two decades. Unitree is just getting going. It plans to open its first factory soon. For now it has a cluttered workshop in the city of Hangzhou, a tech hub west of Shanghai.</w:t>
      </w:r>
    </w:p>
    <w:p w:rsidR="00CF48B4" w:rsidRDefault="0071686B" w:rsidP="0071686B">
      <w:pPr>
        <w:spacing w:before="156" w:after="156"/>
      </w:pPr>
      <w:r w:rsidRPr="0071686B">
        <w:rPr>
          <w:rFonts w:hint="eastAsia"/>
        </w:rPr>
        <w:t>莱卡狗与波士顿动力的机器狗其实相差甚远，后者更坚固、灵巧，也更智能。但这并未阻止中国的爱国媒体问一问王兴兴创办的宇树科技是否已能和波士顿动力一较高下？然而，波士顿动力在这方面已发展</w:t>
      </w:r>
      <w:r w:rsidRPr="0071686B">
        <w:t>20</w:t>
      </w:r>
      <w:r w:rsidRPr="0071686B">
        <w:t>多年，而宇树科技才刚起步，正计划于近期开设第一家工厂。目前，宇树科技只在科技中心杭州拥有一个杂乱无章的作坊。</w:t>
      </w:r>
    </w:p>
    <w:p w:rsidR="00CF48B4" w:rsidRDefault="0071686B" w:rsidP="0071686B">
      <w:pPr>
        <w:spacing w:before="156" w:after="156"/>
      </w:pPr>
      <w:r w:rsidRPr="0071686B">
        <w:t>Unitree is not alone in China. The government has declared robotics a priority. On the other side of Hangzhou, a university research team has also started making robo-dogs. In northern China there are at least three companies doing the same. So, reportedly, is the army. China’s robotic technology, by most measures, lags behind America’s. But the country has abundant talent, money and determination. Its robo-dogs are snapping at America’s heels.</w:t>
      </w:r>
    </w:p>
    <w:p w:rsidR="00CF48B4" w:rsidRDefault="0071686B" w:rsidP="0071686B">
      <w:pPr>
        <w:spacing w:before="156" w:after="156"/>
      </w:pPr>
      <w:r w:rsidRPr="0071686B">
        <w:rPr>
          <w:rFonts w:hint="eastAsia"/>
        </w:rPr>
        <w:t>在中国，宇树科技并非孤军奋战。中国政府已宣布重点发展机器人技术。在杭州的另一个区域，一个大学研究团队也已开始研发机器狗。在中国北方，至少有三家公司在做类似的研究。据说中国军方也一样。从大多数标准看，中国的机器人技术落后于美国。但中国人才众多、资金充裕，且意志坚决。中国的机器狗正紧咬着美国机器狗的脚跟。</w:t>
      </w:r>
    </w:p>
    <w:p w:rsidR="00CF48B4" w:rsidRDefault="0071686B" w:rsidP="0071686B">
      <w:pPr>
        <w:spacing w:before="156" w:after="156"/>
      </w:pPr>
      <w:r w:rsidRPr="0071686B">
        <w:t xml:space="preserve"> The pooches also show how a trade conflict with America could hurt China. Mr Wang admits that their most valuable parts—their semiconductors—are mostly made in America. Were the American government to block exports of these to China, Mr Wang’s dogs would not work.</w:t>
      </w:r>
    </w:p>
    <w:p w:rsidR="00CF48B4" w:rsidRDefault="0071686B" w:rsidP="0071686B">
      <w:pPr>
        <w:spacing w:before="156" w:after="156"/>
      </w:pPr>
      <w:r w:rsidRPr="0071686B">
        <w:rPr>
          <w:rFonts w:hint="eastAsia"/>
        </w:rPr>
        <w:t>这些机器狗也显现了中美贸易冲突可能给中国带来的伤害。王兴兴承认，他的产品里最有价值的零件就是半导体芯片，多半都是美国制造的。假如美国政府禁止向中国出口这些零件，王兴兴的机器狗就没法动弹了。</w:t>
      </w:r>
    </w:p>
    <w:p w:rsidR="00CF48B4" w:rsidRDefault="0071686B" w:rsidP="0071686B">
      <w:pPr>
        <w:spacing w:before="156" w:after="156"/>
      </w:pPr>
      <w:r w:rsidRPr="0071686B">
        <w:t>The phoney war</w:t>
      </w:r>
    </w:p>
    <w:p w:rsidR="00CF48B4" w:rsidRDefault="0071686B" w:rsidP="0071686B">
      <w:pPr>
        <w:spacing w:before="156" w:after="156"/>
      </w:pPr>
      <w:r w:rsidRPr="0071686B">
        <w:rPr>
          <w:rFonts w:hint="eastAsia"/>
        </w:rPr>
        <w:t>虚张声势</w:t>
      </w:r>
    </w:p>
    <w:p w:rsidR="00CF48B4" w:rsidRDefault="0071686B" w:rsidP="0071686B">
      <w:pPr>
        <w:spacing w:before="156" w:after="156"/>
      </w:pPr>
      <w:r w:rsidRPr="0071686B">
        <w:t>That is an extreme scenario. But it is the kind that China’s government and companies feel they have to consider as their country’s dispute with its largest trading partner grinds on. In the past few days, their fears have ebbed and flowed. On May 20th America’s Treasury secretary, Steven Mnuchin, said his country would refrain for now from its threat to impose punitive tariffs. “We’re putting the trade war on hold,” he told Fox News after two days of talks in Washington with Liu He, a Chinese deputy prime minister. But Mr Trump is unpredictable. He may be mindful of the outrage that Mr Mnuchin’s talk has stirred among China-sceptics in Washington. After first declaring success in the negotiations, Mr Trump later said he was dissatisfied. So Chinese officials are still preparing for the worst. And they know that even if this storm blows over, others lie ahead. Rivalry with America is getting more intense.</w:t>
      </w:r>
    </w:p>
    <w:p w:rsidR="00CF48B4" w:rsidRDefault="0071686B" w:rsidP="0071686B">
      <w:pPr>
        <w:spacing w:before="156" w:after="156"/>
      </w:pPr>
      <w:r w:rsidRPr="0071686B">
        <w:rPr>
          <w:rFonts w:hint="eastAsia"/>
        </w:rPr>
        <w:t>那是一种极端的情形。但中国与其最大贸易伙伴的争端闹个没完没了，让中国政府和企业觉得还是得考虑这种可能性。过去几天他们的心忽上忽下。</w:t>
      </w:r>
      <w:r w:rsidRPr="0071686B">
        <w:t>5</w:t>
      </w:r>
      <w:r w:rsidRPr="0071686B">
        <w:t>月</w:t>
      </w:r>
      <w:r w:rsidRPr="0071686B">
        <w:t>20</w:t>
      </w:r>
      <w:r w:rsidRPr="0071686B">
        <w:t>日，美国财政部长史蒂文</w:t>
      </w:r>
      <w:r w:rsidRPr="0071686B">
        <w:t>·</w:t>
      </w:r>
      <w:r w:rsidRPr="0071686B">
        <w:t>姆努钦（</w:t>
      </w:r>
      <w:r w:rsidRPr="0071686B">
        <w:t>Steven Mnuchin</w:t>
      </w:r>
      <w:r w:rsidRPr="0071686B">
        <w:t>）表示，美国暂时不会实施惩罚性关税。在华盛顿与中国副总理刘鹤举行两天的会谈后，姆努钦对福克斯新闻频道表示：</w:t>
      </w:r>
      <w:r w:rsidRPr="0071686B">
        <w:t>“</w:t>
      </w:r>
      <w:r w:rsidRPr="0071686B">
        <w:t>我们打算搁置贸易战。</w:t>
      </w:r>
      <w:r w:rsidRPr="0071686B">
        <w:t>”</w:t>
      </w:r>
      <w:r w:rsidRPr="0071686B">
        <w:t>但特朗普这个人反复无常。他可能顾及姆努钦的表态已激起华盛顿那些中国怀疑论者的愤慨。在最初宣布谈判取得成功后，他又反口表示不满意结果。所以中国官员仍在为最坏的情况做准备。而且他们知道，即</w:t>
      </w:r>
      <w:r w:rsidRPr="0071686B">
        <w:rPr>
          <w:rFonts w:hint="eastAsia"/>
        </w:rPr>
        <w:t>使这场风暴平息，未来也不会风平浪静。与美国的较量正愈演愈烈。</w:t>
      </w:r>
    </w:p>
    <w:p w:rsidR="00CF48B4" w:rsidRDefault="0071686B" w:rsidP="0071686B">
      <w:pPr>
        <w:spacing w:before="156" w:after="156"/>
      </w:pPr>
      <w:r w:rsidRPr="0071686B">
        <w:t xml:space="preserve">After the talks, the two sides issued a statement pledging to reduce America’s $375bn trade deficit with China </w:t>
      </w:r>
      <w:r w:rsidRPr="0071686B">
        <w:lastRenderedPageBreak/>
        <w:t>“substantially”. But the agreement was strikingly light on details. The Americans wanted China to cut its trade surplus by $200bn. China refused, pledging only to buy more. Later it said it would cut import duties on cars to 15%, but that was well above the 2.5% level the Americans had demanded. Mr Trump boasted that China had agreed to buy “massive amounts” of American farm goods. But this will have a modest impact on the bilateral trade balance. It will not satisfy some American negotiators who have fumed about China’s industrial policies, calling them mercantilism gone wild.</w:t>
      </w:r>
    </w:p>
    <w:p w:rsidR="00CF48B4" w:rsidRDefault="0071686B" w:rsidP="0071686B">
      <w:pPr>
        <w:spacing w:before="156" w:after="156"/>
      </w:pPr>
      <w:r w:rsidRPr="0071686B">
        <w:rPr>
          <w:rFonts w:hint="eastAsia"/>
        </w:rPr>
        <w:t>会谈结束后，双方发表声明，承诺将“大幅”减少美国</w:t>
      </w:r>
      <w:r w:rsidRPr="0071686B">
        <w:t>3750</w:t>
      </w:r>
      <w:r w:rsidRPr="0071686B">
        <w:t>亿美元的对华贸易逆差。但协议对细节极为轻描淡写。美国希望中国将贸易顺差减少</w:t>
      </w:r>
      <w:r w:rsidRPr="0071686B">
        <w:t>2000</w:t>
      </w:r>
      <w:r w:rsidRPr="0071686B">
        <w:t>亿美元。中国拒绝了这一要求，只承诺加大从美国进口，后来又表示会将汽车进口关税降至</w:t>
      </w:r>
      <w:r w:rsidRPr="0071686B">
        <w:t>15%</w:t>
      </w:r>
      <w:r w:rsidRPr="0071686B">
        <w:t>，但这远高于美国提出的</w:t>
      </w:r>
      <w:r w:rsidRPr="0071686B">
        <w:t>2.5%</w:t>
      </w:r>
      <w:r w:rsidRPr="0071686B">
        <w:t>。特朗普夸口说中国已同意购买</w:t>
      </w:r>
      <w:r w:rsidRPr="0071686B">
        <w:t>“</w:t>
      </w:r>
      <w:r w:rsidRPr="0071686B">
        <w:t>大量</w:t>
      </w:r>
      <w:r w:rsidRPr="0071686B">
        <w:t>”</w:t>
      </w:r>
      <w:r w:rsidRPr="0071686B">
        <w:t>美国农产品。然而这对中美双边贸易平衡的影响轻微，无法令那些不满中国产业政策的美国谈判代表称心，他们称这些政策是重商主义失控。</w:t>
      </w:r>
    </w:p>
    <w:p w:rsidR="00CF48B4" w:rsidRDefault="0071686B" w:rsidP="0071686B">
      <w:pPr>
        <w:spacing w:before="156" w:after="156"/>
      </w:pPr>
      <w:r w:rsidRPr="0071686B">
        <w:t>The next steps will depend to a worrying extent on Mr Trump’s whims. He could claim China’s offers, however limited, as a victory. Or he may conclude that Xi Jinping, China’s leader, has played him for a fool and fire off a petulant tweet, nudging the two countries’ relationship back into crisis and reigniting global fears of a full-blown trade conflict.</w:t>
      </w:r>
    </w:p>
    <w:p w:rsidR="00CF48B4" w:rsidRDefault="0071686B" w:rsidP="0071686B">
      <w:pPr>
        <w:spacing w:before="156" w:after="156"/>
      </w:pPr>
      <w:r w:rsidRPr="0071686B">
        <w:rPr>
          <w:rFonts w:hint="eastAsia"/>
        </w:rPr>
        <w:t>接下来的行动在很大程度上要取决于特朗普的心血来潮，令人担忧。尽管中国让步有限，他仍可能称之为美国的胜利。他也可能认定中国领导人习近平摆了自己一道，然后怒发一条推文，把两国关系再次推向危机，并重燃全球对全面爆发贸易冲突的恐惧。</w:t>
      </w:r>
    </w:p>
    <w:p w:rsidR="00CF48B4" w:rsidRDefault="0071686B" w:rsidP="0071686B">
      <w:pPr>
        <w:spacing w:before="156" w:after="156"/>
      </w:pPr>
      <w:r w:rsidRPr="0071686B">
        <w:t>It may be that Mr Trump does want to ease tensions with China, but only as a temporary ruse to enlist Mr Xi’s support for talks due to be held on June 12th between Mr Trump and Kim Jong Un, North Korea’s dictator. Once that event is over (if it actually takes place), Mr Trump could again turn up the heat on China. Trade is one of the few issues on which he is close to consistent. Impervious to economic logic, Mr Trump thinks that America loses when it imports more than it exports. China accounts for about three-fifths of America’s trade deficit (see chart 1).</w:t>
      </w:r>
    </w:p>
    <w:p w:rsidR="00CF48B4" w:rsidRDefault="0071686B" w:rsidP="0071686B">
      <w:pPr>
        <w:spacing w:before="156" w:after="156"/>
      </w:pPr>
      <w:r w:rsidRPr="0071686B">
        <w:rPr>
          <w:rFonts w:hint="eastAsia"/>
        </w:rPr>
        <w:t>也许特朗普的确想缓解与中国的紧张关系，但只是作为权宜之计，为的是拉拢习近平支持特朗普和朝鲜独裁者金正恩拟定于本月</w:t>
      </w:r>
      <w:r w:rsidRPr="0071686B">
        <w:t>12</w:t>
      </w:r>
      <w:r w:rsidRPr="0071686B">
        <w:t>日举行的会谈。这场会谈结束后（如果真能举行的话），特朗普可能又会加大火力对付中国。贸易是少数几个他还算立场稳定的议题之一。特朗普不理会经济逻辑，他认为只要进口超过出口，美国就是输家。中国约占美国贸易赤字的五分之三（见图表</w:t>
      </w:r>
    </w:p>
    <w:p w:rsidR="00CF48B4" w:rsidRDefault="0071686B" w:rsidP="0071686B">
      <w:pPr>
        <w:spacing w:before="156" w:after="156"/>
      </w:pPr>
      <w:r w:rsidRPr="0071686B">
        <w:t>And China is not merely contending with a truculent Mr Trump and his more hawkish economic advisers. A broad swathe of American opinion has turned against it. Businesses see a China that is determined to prop up its own companies, both at home and, increasingly, abroad. America’s national-security officials see a China that is converting economic heft into geopolitical clout and military might. Kenneth Jarrett of the American Chamber of Commerce in Shanghai says that Mr Trump’s anger about the deficit has at least helped China to wake up to the depth of foreign frustration. A quick deal in which China pledges to buy more American goods will not ease it.</w:t>
      </w:r>
    </w:p>
    <w:p w:rsidR="00CF48B4" w:rsidRDefault="0071686B" w:rsidP="0071686B">
      <w:pPr>
        <w:spacing w:before="156" w:after="156"/>
      </w:pPr>
      <w:r w:rsidRPr="0071686B">
        <w:rPr>
          <w:rFonts w:hint="eastAsia"/>
        </w:rPr>
        <w:t>而中国要对付的不仅仅是蛮横好斗的特朗普和他那些立场更强硬的经济顾问。美国舆论也有大片反对中国的声音。商界看到的中国既决意在国内扶持本国企业，也更积极地助推它们向海外拓展。美国国家安全官员则感觉中国正把经济实力转化为地缘政治影响力和军事实力。上海美国商会会长季瑞达（</w:t>
      </w:r>
      <w:r w:rsidRPr="0071686B">
        <w:t>Kenneth Jarrett</w:t>
      </w:r>
      <w:r w:rsidRPr="0071686B">
        <w:t>）说，特朗普对赤字的愤慨至少让中国认识到外国对自己的懊恼情绪之深。迅速达成一项由中国承诺购买更多美国产品的协议并不能使之缓解。</w:t>
      </w:r>
    </w:p>
    <w:p w:rsidR="00CF48B4" w:rsidRDefault="0071686B" w:rsidP="0071686B">
      <w:pPr>
        <w:spacing w:before="156" w:after="156"/>
      </w:pPr>
      <w:r w:rsidRPr="0071686B">
        <w:t xml:space="preserve">Leading the charge against China on economic matters has been Robert Lighthizer, the United States Trade Representative. In March, after an investigation into China’s trade practices, he alleged that China had, time and </w:t>
      </w:r>
      <w:r w:rsidRPr="0071686B">
        <w:lastRenderedPageBreak/>
        <w:t>again, stolen American technology or forced firms to hand it over. He called on China to stop subsidising industries that it deems strategic, from renewable energy to electric vehicles.</w:t>
      </w:r>
    </w:p>
    <w:p w:rsidR="00CF48B4" w:rsidRDefault="0071686B" w:rsidP="0071686B">
      <w:pPr>
        <w:spacing w:before="156" w:after="156"/>
      </w:pPr>
      <w:r w:rsidRPr="0071686B">
        <w:rPr>
          <w:rFonts w:hint="eastAsia"/>
        </w:rPr>
        <w:t>美国贸易代表罗伯特·莱特希泽（</w:t>
      </w:r>
      <w:r w:rsidRPr="0071686B">
        <w:t>Robert Lighthizer</w:t>
      </w:r>
      <w:r w:rsidRPr="0071686B">
        <w:t>）一直是在经济事务方面指责中国的主要人物。</w:t>
      </w:r>
      <w:r w:rsidRPr="0071686B">
        <w:t>3</w:t>
      </w:r>
      <w:r w:rsidRPr="0071686B">
        <w:t>月，在对中国的贸易行为展开调查之后，他声称中国一再盗窃美国技术或迫使美国企业出让技术。他呼吁中国停止补贴从可再生能源到电动汽车这类中国政府认为有战略意义的产业。</w:t>
      </w:r>
    </w:p>
    <w:p w:rsidR="00CF48B4" w:rsidRDefault="0071686B" w:rsidP="0071686B">
      <w:pPr>
        <w:spacing w:before="156" w:after="156"/>
      </w:pPr>
      <w:r w:rsidRPr="0071686B">
        <w:t>From China’s standpoint, this is a non-starter. Its plan known as “Made in China 2025” identifies ten high-tech industries and sets out global market-share goals. For policymakers in Beijing, it is their blueprint for reaching the next level of development</w:t>
      </w:r>
      <w:r w:rsidRPr="0071686B">
        <w:rPr>
          <w:rFonts w:hint="eastAsia"/>
        </w:rPr>
        <w:t>—</w:t>
      </w:r>
      <w:r w:rsidRPr="0071686B">
        <w:t>a reasonable desire for a middle-income country, as 19th-century Americans would have agreed. But foreign governments and businesses see it as a declaration of intent to seek global dominance.</w:t>
      </w:r>
    </w:p>
    <w:p w:rsidR="00CF48B4" w:rsidRDefault="0071686B" w:rsidP="0071686B">
      <w:pPr>
        <w:spacing w:before="156" w:after="156"/>
      </w:pPr>
      <w:r w:rsidRPr="0071686B">
        <w:rPr>
          <w:rFonts w:hint="eastAsia"/>
        </w:rPr>
        <w:t>从中国的立场来看，这么做是不可能的。名为“中国制造</w:t>
      </w:r>
      <w:r w:rsidRPr="0071686B">
        <w:t>2025”</w:t>
      </w:r>
      <w:r w:rsidRPr="0071686B">
        <w:t>的政府计划提出了十大高科技产业，并为之制订了全球市场份额目标。对北京的政策制定者来说，这是达到下一发展阶段的蓝图。对于一个中等收入国家来说，这种发展是完全合理的愿望，</w:t>
      </w:r>
      <w:r w:rsidRPr="0071686B">
        <w:t>19</w:t>
      </w:r>
      <w:r w:rsidRPr="0071686B">
        <w:t>世纪的美国人会认同这一点。但外国政府和企业却视之为中国意欲称霸全球的宣言。</w:t>
      </w:r>
    </w:p>
    <w:p w:rsidR="00CF48B4" w:rsidRDefault="0071686B" w:rsidP="0071686B">
      <w:pPr>
        <w:spacing w:before="156" w:after="156"/>
      </w:pPr>
      <w:r w:rsidRPr="0071686B">
        <w:t>The more the rest of the world complains, the more irascible China sounds. Mei Xinyu, a researcher in the commerce ministry, likened America’s demands to what are known in China as the country’s “unequal treaties” with foreign powers in pre-communist days. The most notorious of these accords was forced on China in 1842 by Britain after a war over British opium sales. It required China to open its doors to foreign trade and cede Hong Kong. State media have been even more colourful than Mr Mei. “Anyone who tries to hinder China’s emergence is like a mantis trying to stop a car, or an ant trying to shake a tree, and will pay a bitter price in the end,” said the Communist Party’s mouthpiece, the People’s Daily.</w:t>
      </w:r>
    </w:p>
    <w:p w:rsidR="00CF48B4" w:rsidRDefault="0071686B" w:rsidP="0071686B">
      <w:pPr>
        <w:spacing w:before="156" w:after="156"/>
      </w:pPr>
      <w:r w:rsidRPr="0071686B">
        <w:rPr>
          <w:rFonts w:hint="eastAsia"/>
        </w:rPr>
        <w:t>其他国家越是抱怨，中国的回应越是暴躁。商务部研究员梅新育将美国提出的要求比作中国人口中旧中国与外国列强签署的“不平等条约”——其中最臭名昭著的莫过于</w:t>
      </w:r>
      <w:r w:rsidRPr="0071686B">
        <w:t>1842</w:t>
      </w:r>
      <w:r w:rsidRPr="0071686B">
        <w:t>年鸦片战争后英国强加的条约，要求中国开放对外贸易并割让香港岛。国家媒体的说法甚至更来劲。中共喉舌《人民日报》写道：</w:t>
      </w:r>
      <w:r w:rsidRPr="0071686B">
        <w:t>“</w:t>
      </w:r>
      <w:r w:rsidRPr="0071686B">
        <w:t>谁要阻止中国的发展壮大，就是螳臂挡车、蚍蜉撼树，也终将付出惨痛代价！</w:t>
      </w:r>
      <w:r w:rsidRPr="0071686B">
        <w:t>”</w:t>
      </w:r>
    </w:p>
    <w:p w:rsidR="00CF48B4" w:rsidRDefault="0071686B" w:rsidP="0071686B">
      <w:pPr>
        <w:spacing w:before="156" w:after="156"/>
      </w:pPr>
      <w:r w:rsidRPr="0071686B">
        <w:t>Despite such talk, China worries. There are four main ways in which its economy could be harmed by a trade war with America. The first is by tariffs. Although America has delayed these, they may yet happen. After the talks with Mr Liu, Mr Lighthizer vowed that if China were to fail to change its ways sufficiently, America would use “all of its legal tools”, including tariffs, to protect itself. Mr Trump has previously threatened tariffs on $150bn of imports from China. They would throw sand in the gears of Chinese commerce.</w:t>
      </w:r>
    </w:p>
    <w:p w:rsidR="00CF48B4" w:rsidRDefault="0071686B" w:rsidP="0071686B">
      <w:pPr>
        <w:spacing w:before="156" w:after="156"/>
      </w:pPr>
      <w:r w:rsidRPr="0071686B">
        <w:rPr>
          <w:rFonts w:hint="eastAsia"/>
        </w:rPr>
        <w:t>中国虽嘴上这么说，可还是会感到忧虑。与美国开打贸易战可能在四大方面对中国经济造成损害。首先是关税。虽然美国目前暂缓实施惩罚性关税，但日后仍可能开征。与刘鹤会谈后，莱特希泽誓言，假如中国不做出充分的改变，美国将动用包括关税在内的“所有合法工具”来保护自己。特朗普之前曾威胁对价值</w:t>
      </w:r>
      <w:r w:rsidRPr="0071686B">
        <w:t>1500</w:t>
      </w:r>
      <w:r w:rsidRPr="0071686B">
        <w:t>亿美元的中国进口商品加征关税。这对中国商业会是极大的打击。</w:t>
      </w:r>
    </w:p>
    <w:p w:rsidR="00CF48B4" w:rsidRDefault="0071686B" w:rsidP="0071686B">
      <w:pPr>
        <w:spacing w:before="156" w:after="156"/>
      </w:pPr>
      <w:r w:rsidRPr="0071686B">
        <w:t>But trade fuels less of China’s growth than it used to. Exports to America were the equivalent of nearly 10% of Chinese GDP before the global financial crisis of 2008. Today they are just 4%. China has forged closer ties with many developing countries and cultivated its own domestic market. Moody’s, a credit-rating agency, estimates that Mr Trump’s initial set of tariffs, valued at $50bn, would shave only 0.14 percentage points from China’s growth rate—a rounding error for an economy that is expected to grow by about 6.5% this year.</w:t>
      </w:r>
    </w:p>
    <w:p w:rsidR="00CF48B4" w:rsidRDefault="0071686B" w:rsidP="0071686B">
      <w:pPr>
        <w:spacing w:before="156" w:after="156"/>
      </w:pPr>
      <w:r w:rsidRPr="0071686B">
        <w:rPr>
          <w:rFonts w:hint="eastAsia"/>
        </w:rPr>
        <w:t>但贸易对中国经济增长的贡献已不比以往。</w:t>
      </w:r>
      <w:r w:rsidRPr="0071686B">
        <w:t>2008</w:t>
      </w:r>
      <w:r w:rsidRPr="0071686B">
        <w:t>年全球金融危机前，对美出口占到中国</w:t>
      </w:r>
      <w:r w:rsidRPr="0071686B">
        <w:t>GDP</w:t>
      </w:r>
      <w:r w:rsidRPr="0071686B">
        <w:t>近</w:t>
      </w:r>
      <w:r w:rsidRPr="0071686B">
        <w:t>10%</w:t>
      </w:r>
      <w:r w:rsidRPr="0071686B">
        <w:t>，如今仅为</w:t>
      </w:r>
      <w:r w:rsidRPr="0071686B">
        <w:t>4%</w:t>
      </w:r>
      <w:r w:rsidRPr="0071686B">
        <w:t>。中国已与许多发展中国家建立起更密切的关系，也培育了本国市场。据信用评级机构穆迪估计，</w:t>
      </w:r>
      <w:r w:rsidRPr="0071686B">
        <w:lastRenderedPageBreak/>
        <w:t>特朗普最初对</w:t>
      </w:r>
      <w:r w:rsidRPr="0071686B">
        <w:t>500</w:t>
      </w:r>
      <w:r w:rsidRPr="0071686B">
        <w:t>亿美元的产品加征关税的计划只能将中国的经济增长率减少</w:t>
      </w:r>
      <w:r w:rsidRPr="0071686B">
        <w:t>0.14</w:t>
      </w:r>
      <w:r w:rsidRPr="0071686B">
        <w:t>个百分点，对一个今年预计增长率约为</w:t>
      </w:r>
      <w:r w:rsidRPr="0071686B">
        <w:t>6.5%</w:t>
      </w:r>
      <w:r w:rsidRPr="0071686B">
        <w:t>的经济体来说，这无异于可忽略的舍入误差。</w:t>
      </w:r>
    </w:p>
    <w:p w:rsidR="00CF48B4" w:rsidRDefault="0071686B" w:rsidP="0071686B">
      <w:pPr>
        <w:spacing w:before="156" w:after="156"/>
      </w:pPr>
      <w:r w:rsidRPr="0071686B">
        <w:t>A second vulnerability is to what might be called America’s industrial policy in reverse. While China steers investment into favoured sectors, America adopts countermeasures. In recent years the Committee on Foreign Investment in the United States (CFIUS), which checks whether deals threaten national security, has blocked Chinese acquisition of firms in industries from semiconductors to payments. The reviews will only get tougher, says Scott Kennedy of the Centre for Strategic and International Studies, an American think-tank. Previously CFIUS focused on the purchase of controlling stakes. New legislation will expand its oversight to any investment, however small, that might help a “country of special concern” (read: China) catch up with America’s technology.</w:t>
      </w:r>
    </w:p>
    <w:p w:rsidR="00CF48B4" w:rsidRDefault="0071686B" w:rsidP="0071686B">
      <w:pPr>
        <w:spacing w:before="156" w:after="156"/>
      </w:pPr>
      <w:r w:rsidRPr="0071686B">
        <w:rPr>
          <w:rFonts w:hint="eastAsia"/>
        </w:rPr>
        <w:t>第二个麻烦可称之为美国的反制型产业政策。中国把投资导向重点行业之时，美国也在采取对策。近年来，负责审查并购交易是否威胁国家安全的美国外国投资委员会（</w:t>
      </w:r>
      <w:r w:rsidRPr="0071686B">
        <w:t>CFIUS</w:t>
      </w:r>
      <w:r w:rsidRPr="0071686B">
        <w:t>）多次阻止中国企业收购从半导体到支付行业的美国公司。美国智库战略与国际研究中心（</w:t>
      </w:r>
      <w:r w:rsidRPr="0071686B">
        <w:t>Centre for Strategic and International Studies</w:t>
      </w:r>
      <w:r w:rsidRPr="0071686B">
        <w:t>）的斯科特</w:t>
      </w:r>
      <w:r w:rsidRPr="0071686B">
        <w:t>·</w:t>
      </w:r>
      <w:r w:rsidRPr="0071686B">
        <w:t>肯尼迪（</w:t>
      </w:r>
      <w:r w:rsidRPr="0071686B">
        <w:t>Scott Kennedy</w:t>
      </w:r>
      <w:r w:rsidRPr="0071686B">
        <w:t>）表示，美国的审查只会变得更严格。此前外国投资委员会关注的是以获得控股权为目的的交易。新立法将令其监管范围扩展至任何有助</w:t>
      </w:r>
      <w:r w:rsidRPr="0071686B">
        <w:t>“</w:t>
      </w:r>
      <w:r w:rsidRPr="0071686B">
        <w:t>特别关注国家</w:t>
      </w:r>
      <w:r w:rsidRPr="0071686B">
        <w:t>”</w:t>
      </w:r>
      <w:r w:rsidRPr="0071686B">
        <w:rPr>
          <w:rFonts w:hint="eastAsia"/>
        </w:rPr>
        <w:t>（就是指中国）赶上美国技术的投资，无论规模多小。</w:t>
      </w:r>
    </w:p>
    <w:p w:rsidR="00CF48B4" w:rsidRDefault="0071686B" w:rsidP="0071686B">
      <w:pPr>
        <w:spacing w:before="156" w:after="156"/>
      </w:pPr>
      <w:r w:rsidRPr="0071686B">
        <w:t>Another bill would specifically restrict Chinese investments in the ten sectors targeted by the Made in China 2025 plan. If America does impose tariffs, they would also mainly focus on these ten industries. Nearly all the proposed duties affect high-tech products such as avionics and medical devices. Low-tech goods that China sells by the shipload would be mostly untouched. He Weiwen, a former diplomat, says that America’s goal is not to shrink its trade deficit but to impede China’s progress. He has a good point.</w:t>
      </w:r>
    </w:p>
    <w:p w:rsidR="00CF48B4" w:rsidRDefault="0071686B" w:rsidP="0071686B">
      <w:pPr>
        <w:spacing w:before="156" w:after="156"/>
      </w:pPr>
      <w:r w:rsidRPr="0071686B">
        <w:rPr>
          <w:rFonts w:hint="eastAsia"/>
        </w:rPr>
        <w:t>另一项法案将专门限制中国对“中国制造</w:t>
      </w:r>
      <w:r w:rsidRPr="0071686B">
        <w:t>2025”</w:t>
      </w:r>
      <w:r w:rsidRPr="0071686B">
        <w:t>计划中十大产业的投资。假如美国真的加征关税，也将主要针对这十个行业。拟加征的关税几乎全部针对高科技产品，如航空电子设备和医疗设备。中国大量出口的低技术产品则几乎不受影响。中国前外交官何伟文说，美国的目标不是缩小贸易逆差，而是要阻止中国进步。他说得不错。</w:t>
      </w:r>
    </w:p>
    <w:p w:rsidR="00CF48B4" w:rsidRDefault="0071686B" w:rsidP="0071686B">
      <w:pPr>
        <w:spacing w:before="156" w:after="156"/>
      </w:pPr>
      <w:r w:rsidRPr="0071686B">
        <w:t>China’s third vulnerability is to blocks on American exports. A taste of this was given on April 16th when America punished ZTE, a Chinese telecoms firm, for violating sanctions against Iran and North Korea. The penalty was a ban on American sales of parts to the company. ZTE is a large global business. But around 90% of its products use American parts, especially semiconductors. The ban would render ZTE comatose, said its chairman. In the past few days Mr Trump has appeared to have second thoughts on this. On May 13th he pledged to help ZTE “get back into business, fast”. On May 22nd he said there was “no deal”, but later suggested it may only have to pay a big fine and change its management. Whatever he is pondering, China has learned a lesson about how tech superiority gives America clout.</w:t>
      </w:r>
    </w:p>
    <w:p w:rsidR="00CF48B4" w:rsidRDefault="0071686B" w:rsidP="0071686B">
      <w:pPr>
        <w:spacing w:before="156" w:after="156"/>
      </w:pPr>
      <w:r w:rsidRPr="0071686B">
        <w:rPr>
          <w:rFonts w:hint="eastAsia"/>
        </w:rPr>
        <w:t>中国的第三个弱点是容易受美国出口限制的影响。</w:t>
      </w:r>
      <w:r w:rsidRPr="0071686B">
        <w:t>4</w:t>
      </w:r>
      <w:r w:rsidRPr="0071686B">
        <w:t>月</w:t>
      </w:r>
      <w:r w:rsidRPr="0071686B">
        <w:t>16</w:t>
      </w:r>
      <w:r w:rsidRPr="0071686B">
        <w:t>日中国就尝到了这样的苦头：美国指责中国电信企业中兴通讯违反美国对伊朗和朝鲜的制裁，对它作出了禁止美国公司向其销售部件的惩罚。中兴是一家大型全球性企业，但它约</w:t>
      </w:r>
      <w:r w:rsidRPr="0071686B">
        <w:t>90</w:t>
      </w:r>
      <w:r w:rsidRPr="0071686B">
        <w:t>％的产品都使用美国生产的零部件，特别是半导体。中兴董事长表示，该禁令将使公司陷入休克状态。上个月特朗普似乎又改变了想法。</w:t>
      </w:r>
      <w:r w:rsidRPr="0071686B">
        <w:t>5</w:t>
      </w:r>
      <w:r w:rsidRPr="0071686B">
        <w:t>月</w:t>
      </w:r>
      <w:r w:rsidRPr="0071686B">
        <w:t>13</w:t>
      </w:r>
      <w:r w:rsidRPr="0071686B">
        <w:t>日，他承诺帮助中兴</w:t>
      </w:r>
      <w:r w:rsidRPr="0071686B">
        <w:t>“</w:t>
      </w:r>
      <w:r w:rsidRPr="0071686B">
        <w:t>迅速恢复业务</w:t>
      </w:r>
      <w:r w:rsidRPr="0071686B">
        <w:t>”</w:t>
      </w:r>
      <w:r w:rsidRPr="0071686B">
        <w:t>。</w:t>
      </w:r>
      <w:r w:rsidRPr="0071686B">
        <w:t>5</w:t>
      </w:r>
      <w:r w:rsidRPr="0071686B">
        <w:t>月</w:t>
      </w:r>
      <w:r w:rsidRPr="0071686B">
        <w:t>22</w:t>
      </w:r>
      <w:r w:rsidRPr="0071686B">
        <w:t>日，他说</w:t>
      </w:r>
      <w:r w:rsidRPr="0071686B">
        <w:t>“</w:t>
      </w:r>
      <w:r w:rsidRPr="0071686B">
        <w:t>还没有达成协议</w:t>
      </w:r>
      <w:r w:rsidRPr="0071686B">
        <w:t>”</w:t>
      </w:r>
      <w:r w:rsidRPr="0071686B">
        <w:t>，但后来又表示中兴可能只需支付巨额罚款并更换管理层。无论他有何盘算，中国都已领教了美国凭借技术优势获得</w:t>
      </w:r>
      <w:r w:rsidRPr="0071686B">
        <w:rPr>
          <w:rFonts w:hint="eastAsia"/>
        </w:rPr>
        <w:t>的影响力。</w:t>
      </w:r>
    </w:p>
    <w:p w:rsidR="00CF48B4" w:rsidRDefault="0071686B" w:rsidP="0071686B">
      <w:pPr>
        <w:spacing w:before="156" w:after="156"/>
      </w:pPr>
      <w:r w:rsidRPr="0071686B">
        <w:t>A lot to do in seven years</w:t>
      </w:r>
    </w:p>
    <w:p w:rsidR="00CF48B4" w:rsidRDefault="0071686B" w:rsidP="0071686B">
      <w:pPr>
        <w:spacing w:before="156" w:after="156"/>
      </w:pPr>
      <w:r w:rsidRPr="0071686B">
        <w:rPr>
          <w:rFonts w:hint="eastAsia"/>
        </w:rPr>
        <w:t>七年重任</w:t>
      </w:r>
    </w:p>
    <w:p w:rsidR="00CF48B4" w:rsidRDefault="0071686B" w:rsidP="0071686B">
      <w:pPr>
        <w:spacing w:before="156" w:after="156"/>
      </w:pPr>
      <w:r w:rsidRPr="0071686B">
        <w:lastRenderedPageBreak/>
        <w:t>Chinese officials frankly admit that their technology is far from the global leading edge. The Made in China 2025 plan can be read as a confession of backwardness. China’s dream of becoming a semiconductor powerhouse stirs fear abroad. But it is far from that today. Its domestic production satisfies only a little more than a tenth of its demand for chips (see chart 2). China produces nearly a third of the liquid crystal displays (LCDs) in televisions and car dashboards. But about 50% of the glass substrate used in its LCDs is made by Corning, an American company. Most of the rest comes from Japanese firms. China uses more robots than any other country. But imports account for 72% of the cost of the more complex ones that it makes.</w:t>
      </w:r>
    </w:p>
    <w:p w:rsidR="00CF48B4" w:rsidRDefault="0071686B" w:rsidP="0071686B">
      <w:pPr>
        <w:spacing w:before="156" w:after="156"/>
      </w:pPr>
      <w:r w:rsidRPr="0071686B">
        <w:rPr>
          <w:rFonts w:hint="eastAsia"/>
        </w:rPr>
        <w:t>中国官员坦言，中国的技术还远落后于全球领先水平。“中国制造</w:t>
      </w:r>
      <w:r w:rsidRPr="0071686B">
        <w:t>2025”</w:t>
      </w:r>
      <w:r w:rsidRPr="0071686B">
        <w:t>计划可解读为对落后的承认。中国立志成为半导体强国的梦想引起了外国的恐慌，但它目前距离这个目标还十分遥远。中国的芯片产量仅能满足国内需求的一成略多（见图表</w:t>
      </w:r>
      <w:r w:rsidRPr="0071686B">
        <w:t>2</w:t>
      </w:r>
      <w:r w:rsidRPr="0071686B">
        <w:t>）。中国生产的电视机和汽车仪表板用液晶面板占全球产量的三分之一，但这些面板所用的玻璃基板约有一半是美国的康宁公司（</w:t>
      </w:r>
      <w:r w:rsidRPr="0071686B">
        <w:t>Corning</w:t>
      </w:r>
      <w:r w:rsidRPr="0071686B">
        <w:t>）生产的，而其余大部分来自日本公司。中国使用的机器人多于任何其他国家，但中国生产的复杂机器人中有</w:t>
      </w:r>
      <w:r w:rsidRPr="0071686B">
        <w:t>72</w:t>
      </w:r>
      <w:r w:rsidRPr="0071686B">
        <w:t>％的成本都花费在进口零部件上。</w:t>
      </w:r>
    </w:p>
    <w:p w:rsidR="00CF48B4" w:rsidRDefault="0071686B" w:rsidP="0071686B">
      <w:pPr>
        <w:spacing w:before="156" w:after="156"/>
      </w:pPr>
      <w:r w:rsidRPr="0071686B">
        <w:t>Still more alarming for China is the way that America can weaponise its financial system. By denying banks access to its market, it can freeze them out of international transactions. American politicians muse about punishing big Chinese banks for doing business with North Korea. To reduce its reliance on the dollar, China wants to make the yuan a global currency. But that would require it to open its financial system to foreigners much more widely than it is now willing to do.</w:t>
      </w:r>
    </w:p>
    <w:p w:rsidR="00CF48B4" w:rsidRDefault="0071686B" w:rsidP="0071686B">
      <w:pPr>
        <w:spacing w:before="156" w:after="156"/>
      </w:pPr>
      <w:r w:rsidRPr="0071686B">
        <w:rPr>
          <w:rFonts w:hint="eastAsia"/>
        </w:rPr>
        <w:t>更让中国忧惧的是美国动用其金融体系作武器。通过禁止银行进入美国市场，美国可令其无法进行国际交易。美国政客正考虑惩罚与朝鲜保持业务关系的大型中国银行。为减少对美元的依赖，中国希望人民币成为全球货币。但这就意味着中国必须向外国开放金融体系，程度要远超过它目前愿意接受的水平。</w:t>
      </w:r>
    </w:p>
    <w:p w:rsidR="00CF48B4" w:rsidRDefault="0071686B" w:rsidP="0071686B">
      <w:pPr>
        <w:spacing w:before="156" w:after="156"/>
      </w:pPr>
      <w:r w:rsidRPr="0071686B">
        <w:t>China’s final area of vulnerability, and potentially its biggest, is to a united international front. Though a conflict with America would be bad, China could eventually work round it. Since the 1990s America has blocked the export of commercial satellites and their parts to China. But China was eventually able to get what it needed from Europe. Its satellite capabilities have almost caught up with America’s. (Mr Wang of Unitree says he could redesign his robo-dogs for use with non-American microchips—Laikago would live.)</w:t>
      </w:r>
    </w:p>
    <w:p w:rsidR="00CF48B4" w:rsidRDefault="0071686B" w:rsidP="0071686B">
      <w:pPr>
        <w:spacing w:before="156" w:after="156"/>
      </w:pPr>
      <w:r w:rsidRPr="0071686B">
        <w:rPr>
          <w:rFonts w:hint="eastAsia"/>
        </w:rPr>
        <w:t>最后一个弱点可能是最大的一个，那就是要面对多国联合抵制。与美国冲突固然不妙，但中国总归有办法解决。自上世纪</w:t>
      </w:r>
      <w:r w:rsidRPr="0071686B">
        <w:t>90</w:t>
      </w:r>
      <w:r w:rsidRPr="0071686B">
        <w:t>年代以来，美国一直禁止向中国出口商业卫星及相关零部件，而中国最终还是从欧洲得到了它需要的产品。其卫星能力也已差不多追上美国。（宇树科技的王兴兴说他可以重新设计自己的机器狗，改用非美国产微芯片，也就是说，莱卡狗总能</w:t>
      </w:r>
      <w:r w:rsidRPr="0071686B">
        <w:t>“</w:t>
      </w:r>
      <w:r w:rsidRPr="0071686B">
        <w:t>活</w:t>
      </w:r>
      <w:r w:rsidRPr="0071686B">
        <w:t>”</w:t>
      </w:r>
      <w:r w:rsidRPr="0071686B">
        <w:t>下去。）</w:t>
      </w:r>
    </w:p>
    <w:p w:rsidR="00CF48B4" w:rsidRDefault="0071686B" w:rsidP="0071686B">
      <w:pPr>
        <w:spacing w:before="156" w:after="156"/>
      </w:pPr>
      <w:r w:rsidRPr="0071686B">
        <w:t>It would be far worse for China if other countries were also to turn against it. Governments from Australia to Germany have already started objecting to Chinese investments on security grounds, seemingly emboldened by Mr Trump. “We’ve become Chinese takeaway in Europe but we can’t get a look at their companies in China,” says Joerg Wuttke, a former head of the European Chamber of Commerce in China. Twenty-seven European ambassadors to Beijing complained in April that China’s Belt and Road Initiative—its massive overseas investment plan—would harm global trade by subsidising Chinese firms. A multi-country alliance against China would “almost be a doomsday scenario”, says Edward Tse of Gao Feng, an advisory firm. But he believes one is unlikely to emerge. Mr Trump has a tendency to alienate his country’s usual friends.</w:t>
      </w:r>
    </w:p>
    <w:p w:rsidR="00CF48B4" w:rsidRDefault="0071686B" w:rsidP="0071686B">
      <w:pPr>
        <w:spacing w:before="156" w:after="156"/>
      </w:pPr>
      <w:r w:rsidRPr="0071686B">
        <w:rPr>
          <w:rFonts w:hint="eastAsia"/>
        </w:rPr>
        <w:t>如果其他国家也开始反对中国，它的境况则会糟糕得多。澳大利亚、德国等多国政府已开始以安全为由反对中国投资，看样子是特朗普的言行给它们壮了胆。中国欧盟商会前主席约尔格·伍德克（</w:t>
      </w:r>
      <w:r w:rsidRPr="0071686B">
        <w:t>Joerg Wuttke</w:t>
      </w:r>
      <w:r w:rsidRPr="0071686B">
        <w:t>）说：</w:t>
      </w:r>
      <w:r w:rsidRPr="0071686B">
        <w:t>“</w:t>
      </w:r>
      <w:r w:rsidRPr="0071686B">
        <w:t>中国在欧洲予取予求，但中国的公司我们想看一眼都没门。</w:t>
      </w:r>
      <w:r w:rsidRPr="0071686B">
        <w:t>”</w:t>
      </w:r>
      <w:r w:rsidRPr="0071686B">
        <w:t>去年</w:t>
      </w:r>
      <w:r w:rsidRPr="0071686B">
        <w:t>4</w:t>
      </w:r>
      <w:r w:rsidRPr="0071686B">
        <w:t>月，</w:t>
      </w:r>
      <w:r w:rsidRPr="0071686B">
        <w:t>27</w:t>
      </w:r>
      <w:r w:rsidRPr="0071686B">
        <w:t>名欧洲驻京大使抱怨说，中国庞大的海外投资计划</w:t>
      </w:r>
      <w:r w:rsidRPr="0071686B">
        <w:t>“</w:t>
      </w:r>
      <w:r w:rsidRPr="0071686B">
        <w:t>一带一路</w:t>
      </w:r>
      <w:r w:rsidRPr="0071686B">
        <w:t>”</w:t>
      </w:r>
      <w:r w:rsidRPr="0071686B">
        <w:t>为中国企业提供补助的做法将损害全球贸易。高风咨询公司的谢祖墀表示，</w:t>
      </w:r>
      <w:r w:rsidRPr="0071686B">
        <w:lastRenderedPageBreak/>
        <w:t>一旦形成多国反华联盟，那</w:t>
      </w:r>
      <w:r w:rsidRPr="0071686B">
        <w:t>“</w:t>
      </w:r>
      <w:r w:rsidRPr="0071686B">
        <w:t>几乎就是宣告末日来临</w:t>
      </w:r>
      <w:r w:rsidRPr="0071686B">
        <w:t>”</w:t>
      </w:r>
      <w:r w:rsidRPr="0071686B">
        <w:t>。但他相信这样的联盟不太可能出现。毕竟特朗普总是不时开罪自家老朋友。</w:t>
      </w:r>
    </w:p>
    <w:p w:rsidR="00CF48B4" w:rsidRDefault="0071686B" w:rsidP="0071686B">
      <w:pPr>
        <w:spacing w:before="156" w:after="156"/>
      </w:pPr>
      <w:r w:rsidRPr="0071686B">
        <w:t>How could China fight back? Were it just a tit-for-tat tariff battle, America would have the upper hand. America could, in theory, impose duties on its $500bn-worth of imports from China. China only buys $130bn of American goods, limiting its scope for retaliation. But it could make the brawl about more than tariffs. It could disrupt the business of American firms in China. The government has form in whipping up consumer boycotts, as South Korean retailers and Japanese carmakers can attest. China is the fastest-growing big market for American companies, from Apple to GM.</w:t>
      </w:r>
    </w:p>
    <w:p w:rsidR="00CF48B4" w:rsidRDefault="0071686B" w:rsidP="0071686B">
      <w:pPr>
        <w:spacing w:before="156" w:after="156"/>
      </w:pPr>
      <w:r w:rsidRPr="0071686B">
        <w:rPr>
          <w:rFonts w:hint="eastAsia"/>
        </w:rPr>
        <w:t>中国可以如何反击？如果只是以牙还牙的关税战，美国将占上风。理论上，美国可对价值</w:t>
      </w:r>
      <w:r w:rsidRPr="0071686B">
        <w:t>5000</w:t>
      </w:r>
      <w:r w:rsidRPr="0071686B">
        <w:t>亿美元的中国产品征收关税。中国从美国进口的商品只有</w:t>
      </w:r>
      <w:r w:rsidRPr="0071686B">
        <w:t>1300</w:t>
      </w:r>
      <w:r w:rsidRPr="0071686B">
        <w:t>亿美元，报复的规模有限。但中国可以在关税以外的问题上与美国斗法。比如妨碍美国公司在中国的业务，或者鼓动本国消费者抵制外国公司</w:t>
      </w:r>
      <w:r w:rsidRPr="0071686B">
        <w:t>——</w:t>
      </w:r>
      <w:r w:rsidRPr="0071686B">
        <w:t>中国政府在这方面不乏经验，韩国零售商及日本汽车制造商都见识过。中国是从苹果到通用汽车等美国企业增长最快的大型市场。</w:t>
      </w:r>
    </w:p>
    <w:p w:rsidR="00CF48B4" w:rsidRDefault="0071686B" w:rsidP="0071686B">
      <w:pPr>
        <w:spacing w:before="156" w:after="156"/>
      </w:pPr>
      <w:r w:rsidRPr="0071686B">
        <w:t>If America were to deploy sanctions such as those imposed on ZTE more widely, it would find that China can escalate matters, too. “From zero to 100, anything is possible,” says a senior Chinese government adviser. American firms have invested $250bn in China, according to Rhodium Group, a consultancy (see chart 3). The potential for asset seizures would keep executives up at night. Supply chains would be torn apart. Apple would no longer be able to use China as its main production base for iPhones. Walmart’s shelves would be bare. America’s chipmakers would lose half their sales. China could further fan the flames by frustrating Mr Trump’s efforts to bring North Korea to heel, or by flexing muscle against Taiwan or in the South China Sea (where it emerged last week that it had, for the first time, landed long-range bombers on a disputed island).</w:t>
      </w:r>
    </w:p>
    <w:p w:rsidR="00CF48B4" w:rsidRDefault="0071686B" w:rsidP="0071686B">
      <w:pPr>
        <w:spacing w:before="156" w:after="156"/>
      </w:pPr>
      <w:r w:rsidRPr="0071686B">
        <w:rPr>
          <w:rFonts w:hint="eastAsia"/>
        </w:rPr>
        <w:t>如果美国更广泛实施像对中兴那样的制裁，那中国的报复行动也可能升级。“从零到</w:t>
      </w:r>
      <w:r w:rsidRPr="0071686B">
        <w:t>100</w:t>
      </w:r>
      <w:r w:rsidRPr="0071686B">
        <w:t>，一切皆有可能。</w:t>
      </w:r>
      <w:r w:rsidRPr="0071686B">
        <w:t>”</w:t>
      </w:r>
      <w:r w:rsidRPr="0071686B">
        <w:t>中国一位政府高级顾问说。咨询公司荣鼎集团（</w:t>
      </w:r>
      <w:r w:rsidRPr="0071686B">
        <w:t>Rhodium Group</w:t>
      </w:r>
      <w:r w:rsidRPr="0071686B">
        <w:t>）的数据显示，美国公司在中国的投资已达</w:t>
      </w:r>
      <w:r w:rsidRPr="0071686B">
        <w:t>2500</w:t>
      </w:r>
      <w:r w:rsidRPr="0071686B">
        <w:t>亿美元（见图表</w:t>
      </w:r>
      <w:r w:rsidRPr="0071686B">
        <w:t>3</w:t>
      </w:r>
      <w:r w:rsidRPr="0071686B">
        <w:t>）。一想到资产有可能被政府没收，高管们就夜不能寐。供应链将断裂。苹果公司再也无法将中国作为</w:t>
      </w:r>
      <w:r w:rsidRPr="0071686B">
        <w:t>iPhone</w:t>
      </w:r>
      <w:r w:rsidRPr="0071686B">
        <w:t>的主要生产基地。沃尔玛的货架将空空如也。美国芯片制造商的销售额将损失一半。中国可以进一步煽风点火，让想要逼迫朝鲜就范的特朗普无法得逞，或者，对台湾或在南中国海展示军力。（上月中旬，中</w:t>
      </w:r>
      <w:r w:rsidRPr="0071686B">
        <w:rPr>
          <w:rFonts w:hint="eastAsia"/>
        </w:rPr>
        <w:t>国首次派出远程轰炸机在南海一个有争议的岛礁上着陆）。</w:t>
      </w:r>
    </w:p>
    <w:p w:rsidR="00CF48B4" w:rsidRDefault="0071686B" w:rsidP="0071686B">
      <w:pPr>
        <w:spacing w:before="156" w:after="156"/>
      </w:pPr>
      <w:r w:rsidRPr="0071686B">
        <w:t>Grim, regardless</w:t>
      </w:r>
    </w:p>
    <w:p w:rsidR="00CF48B4" w:rsidRDefault="0071686B" w:rsidP="0071686B">
      <w:pPr>
        <w:spacing w:before="156" w:after="156"/>
      </w:pPr>
      <w:r w:rsidRPr="0071686B">
        <w:rPr>
          <w:rFonts w:hint="eastAsia"/>
        </w:rPr>
        <w:t>无论如何，形势严峻</w:t>
      </w:r>
    </w:p>
    <w:p w:rsidR="00CF48B4" w:rsidRDefault="0071686B" w:rsidP="0071686B">
      <w:pPr>
        <w:spacing w:before="156" w:after="156"/>
      </w:pPr>
      <w:r w:rsidRPr="0071686B">
        <w:t>Given America’s entanglement with China, an all-out trade war would be sheer folly. But even if one is avoided, prolonged strategic competition remains likely. Some analysts say this would involve a tech war or an economic cold war. These terms are misleading. China’s integration with the global economy cannot be undone; there is no real way to cut it off as America once did to the Soviet Union. But China’s ascent could get much bumpier. It is likely to face more restrictions on overseas investments, more pressure to open its market and more scrutiny of its economic policies. China’s options for countering such amorphous efforts are not straightforward.</w:t>
      </w:r>
    </w:p>
    <w:p w:rsidR="00CF48B4" w:rsidRDefault="0071686B" w:rsidP="0071686B">
      <w:pPr>
        <w:spacing w:before="156" w:after="156"/>
      </w:pPr>
      <w:r w:rsidRPr="0071686B">
        <w:rPr>
          <w:rFonts w:hint="eastAsia"/>
        </w:rPr>
        <w:t>鉴于中美的利益纠缠，发动全面贸易战实属愚蠢。但即便能避免全面贸易战，两方仍可能展开长期的战略竞争。一些分析师称这将涉及一场科技战或经济冷战。但这些说法带有误导性。中国与全球经济的融合不可逆转；美国无法像在冷战时孤立苏联那样孤立中国。但中国崛起之路可能会变得坎坷得多。其海外投资可能面临更多限制，开放市场的压力更大，经济政策也将备受审视。面对这些无定式的制约力量，中国并没有简单的解决办法。</w:t>
      </w:r>
    </w:p>
    <w:p w:rsidR="00CF48B4" w:rsidRDefault="0071686B" w:rsidP="0071686B">
      <w:pPr>
        <w:spacing w:before="156" w:after="156"/>
      </w:pPr>
      <w:r w:rsidRPr="0071686B">
        <w:lastRenderedPageBreak/>
        <w:t>A complicating factor in China’s handling of the trade dispute is nationalism. Advisers have highlighted the risk of going too far to placate foreigners. Zhang Ming of the Chinese Academy of Social Sciences recalls the Plaza Accord, a multinational agreement reached in 1985 under American pressure. It resulted in a soaring yen, arguably leading to Japan’s economic stagnation in later years. Mr Zhang says that China must resist such pressure. Going by their unwillingness to yield to America’s demands for deficit-reduction targets, Chinese leaders seem to agree.</w:t>
      </w:r>
    </w:p>
    <w:p w:rsidR="00CF48B4" w:rsidRDefault="0071686B" w:rsidP="0071686B">
      <w:pPr>
        <w:spacing w:before="156" w:after="156"/>
      </w:pPr>
      <w:r w:rsidRPr="0071686B">
        <w:rPr>
          <w:rFonts w:hint="eastAsia"/>
        </w:rPr>
        <w:t>令中国对贸易争端的处理变得更复杂的一个因素是民族主义。政府顾问一直强调过分迁就外国人的风险。中国社会科学院的张明回想起</w:t>
      </w:r>
      <w:r w:rsidRPr="0071686B">
        <w:t>1985</w:t>
      </w:r>
      <w:r w:rsidRPr="0071686B">
        <w:t>年多国在美国压力下达成的《广场协议》。协议生效后日元飙升，有可能导致了之后多年里日本经济的停滞。张明表示，中国必须扛住这样的压力。从中国领导人不愿屈从美国提出的赤字削减目标来看，他们似乎也认同这一点。</w:t>
      </w:r>
    </w:p>
    <w:p w:rsidR="00CF48B4" w:rsidRDefault="0071686B" w:rsidP="0071686B">
      <w:pPr>
        <w:spacing w:before="156" w:after="156"/>
      </w:pPr>
      <w:r w:rsidRPr="0071686B">
        <w:t>Their response instead has two planks. The first involves reducing dependence on foreign technology. The punishment of ZTE has only reinforced their commitment to this strategy. China must “cast aside illusions and rely on ourselves”, President Xi said in a speech shortly after the American sanctions against the company were announced. One outcome has been more money for the semiconductor industry. China has nearly finished raising a 300bn yuan ($47bn) fund to foster domestic chipmakers, its biggest ever.</w:t>
      </w:r>
    </w:p>
    <w:p w:rsidR="00CF48B4" w:rsidRDefault="0071686B" w:rsidP="0071686B">
      <w:pPr>
        <w:spacing w:before="156" w:after="156"/>
      </w:pPr>
      <w:r w:rsidRPr="0071686B">
        <w:rPr>
          <w:rFonts w:hint="eastAsia"/>
        </w:rPr>
        <w:t>中国领导人的回应相反是围绕以下两个核心。一是要减少对外国技术的依赖。中兴受罚只是令中国更加坚定了这一战略。美国宣布制裁中兴之后不久，习近平在一次演讲中说，中国必须“摒弃幻想靠自己”。一个结果是中国的半导体行业得到了更多资金。一只</w:t>
      </w:r>
      <w:r w:rsidRPr="0071686B">
        <w:t>3000</w:t>
      </w:r>
      <w:r w:rsidRPr="0071686B">
        <w:t>亿元（</w:t>
      </w:r>
      <w:r w:rsidRPr="0071686B">
        <w:t>470</w:t>
      </w:r>
      <w:r w:rsidRPr="0071686B">
        <w:t>亿美元）扶持本国芯片制造企业的基金已接近完成集资，规模为中国史上最大。</w:t>
      </w:r>
    </w:p>
    <w:p w:rsidR="00CF48B4" w:rsidRDefault="0071686B" w:rsidP="0071686B">
      <w:pPr>
        <w:spacing w:before="156" w:after="156"/>
      </w:pPr>
      <w:r w:rsidRPr="0071686B">
        <w:t>Officials are aware that excessive government meddling in industry can be counterproductive. China has previously tried but failed to create chipmaking champions. So the state’s fund managers are now operating more like venture capitalists. They are spreading cash around and monitoring returns. Much the same is happening in the other industries specified in the Made in China 2025 plan, from biotechnology to aerospace.</w:t>
      </w:r>
    </w:p>
    <w:p w:rsidR="00CF48B4" w:rsidRDefault="0071686B" w:rsidP="0071686B">
      <w:pPr>
        <w:spacing w:before="156" w:after="156"/>
      </w:pPr>
      <w:r w:rsidRPr="0071686B">
        <w:rPr>
          <w:rFonts w:hint="eastAsia"/>
        </w:rPr>
        <w:t>官员们如今很清楚政府对产业过度干涉可能适得其反。中国之前尝试过打造芯片制造业的领头羊，却并未成功。所以，政府的基金管理者现在更像风投家那样操作，四处投放资金并监控回报。从生物技术到航空航天，“中国制造</w:t>
      </w:r>
      <w:r w:rsidRPr="0071686B">
        <w:t>2025”</w:t>
      </w:r>
      <w:r w:rsidRPr="0071686B">
        <w:t>计划罗列的其他行业的情况也大致相同。</w:t>
      </w:r>
    </w:p>
    <w:p w:rsidR="00CF48B4" w:rsidRDefault="0071686B" w:rsidP="0071686B">
      <w:pPr>
        <w:spacing w:before="156" w:after="156"/>
      </w:pPr>
      <w:r w:rsidRPr="0071686B">
        <w:t>A go-it-alone approach to innovation rarely works. China has been most successful in industries such as high-speed rail, in which it has obtained foreign technology and combined it with domestic know-how. Hence the second plank of China’s strategy: winning foreign friends, even if not the Americans. China still needs foreign technology, so is doing what it can to stop antagonism from coalescing.</w:t>
      </w:r>
    </w:p>
    <w:p w:rsidR="00CF48B4" w:rsidRDefault="0071686B" w:rsidP="0071686B">
      <w:pPr>
        <w:spacing w:before="156" w:after="156"/>
      </w:pPr>
      <w:r w:rsidRPr="0071686B">
        <w:rPr>
          <w:rFonts w:hint="eastAsia"/>
        </w:rPr>
        <w:t>单打独斗式的创新很少能成功。中国在高铁等行业最为成功，就是获取国外技术后与本国经验结合的成果。因此，中国第二个战略核心就是与外国交朋友，不一定非得是美国。中国仍需要外国技术，所以正竭尽所能防止对手结盟。</w:t>
      </w:r>
    </w:p>
    <w:p w:rsidR="00CF48B4" w:rsidRDefault="0071686B" w:rsidP="0071686B">
      <w:pPr>
        <w:spacing w:before="156" w:after="156"/>
      </w:pPr>
      <w:r w:rsidRPr="0071686B">
        <w:t>Diplomatically, it is taking a softer tack. One recent example was its support for a three-way leaders’ summit with Japan and South Korea. This was held on May 9th after years of tetchy relations. Chinese negotiators also want to give Mr Trump at least something he can claim as a victory. During the talks in Washington they promised that China would buy more farm goods and oil from America.</w:t>
      </w:r>
    </w:p>
    <w:p w:rsidR="00CF48B4" w:rsidRDefault="0071686B" w:rsidP="0071686B">
      <w:pPr>
        <w:spacing w:before="156" w:after="156"/>
      </w:pPr>
      <w:r w:rsidRPr="0071686B">
        <w:rPr>
          <w:rFonts w:hint="eastAsia"/>
        </w:rPr>
        <w:t>在外交上，中国目前采取较柔和的态度。最近的一个例子就是它对中日韩三国领导人峰会的支持。在多年关系紧张之后，这次峰会最终在</w:t>
      </w:r>
      <w:r w:rsidRPr="0071686B">
        <w:t>5</w:t>
      </w:r>
      <w:r w:rsidRPr="0071686B">
        <w:t>月</w:t>
      </w:r>
      <w:r w:rsidRPr="0071686B">
        <w:t>9</w:t>
      </w:r>
      <w:r w:rsidRPr="0071686B">
        <w:t>日举行。中国的谈判代表也想稍作让步，给特朗普一点夸耀胜利的本钱。在华盛顿的会谈中，他们承诺中国将从美国购买更多农产品和石油。</w:t>
      </w:r>
    </w:p>
    <w:p w:rsidR="00CF48B4" w:rsidRDefault="0071686B" w:rsidP="0071686B">
      <w:pPr>
        <w:spacing w:before="156" w:after="156"/>
      </w:pPr>
      <w:r w:rsidRPr="0071686B">
        <w:lastRenderedPageBreak/>
        <w:t>China has started throwing juicier morsels at foreign firms, too. It has unveiled a faster timeline for opening its banking industry to foreign investors. It has pledged to scrap limits on foreign ownership of carmakers. It has also been arguing that deals generated by its Made in China 2025 scheme will involve foreign businesses.</w:t>
      </w:r>
    </w:p>
    <w:p w:rsidR="00CF48B4" w:rsidRDefault="0071686B" w:rsidP="0071686B">
      <w:pPr>
        <w:spacing w:before="156" w:after="156"/>
      </w:pPr>
      <w:r w:rsidRPr="0071686B">
        <w:rPr>
          <w:rFonts w:hint="eastAsia"/>
        </w:rPr>
        <w:t>中国也开始给予外国公司更多甜头。它已公布了加快向外国投资者开放银行业的时间表。中国还承诺解除外资对汽车制造商的持股限制。同时，政府也表示“中国制造</w:t>
      </w:r>
      <w:r w:rsidRPr="0071686B">
        <w:t>2025”</w:t>
      </w:r>
      <w:r w:rsidRPr="0071686B">
        <w:t>计划下的政策措施也将适用于外国企业。</w:t>
      </w:r>
    </w:p>
    <w:p w:rsidR="00CF48B4" w:rsidRDefault="0071686B" w:rsidP="0071686B">
      <w:pPr>
        <w:spacing w:before="156" w:after="156"/>
      </w:pPr>
      <w:r w:rsidRPr="0071686B">
        <w:t>These steps alone will not disarm critics. Even with full control of their Chinese operations, foreign companies will encounter regulatory hurdles, written and unwritten. Foreign governments will continue to bristle as well-funded Chinese companies buy up technology. The rivalry that has brought China and America to the brink of a trade war will not abate.</w:t>
      </w:r>
    </w:p>
    <w:p w:rsidR="00CF48B4" w:rsidRDefault="0071686B" w:rsidP="0071686B">
      <w:pPr>
        <w:spacing w:before="156" w:after="156"/>
      </w:pPr>
      <w:r w:rsidRPr="0071686B">
        <w:rPr>
          <w:rFonts w:hint="eastAsia"/>
        </w:rPr>
        <w:t>单靠这些措施将无法消释批评者的不满。外国公司就算完全掌控了自己的中国业务，也会面临各种成文或不成文的监管障碍。资金充足的中国公司大举购买技术，肯定会继续惹恼外国政府。将中美两国带到贸易战边缘的角力不会缓和。</w:t>
      </w:r>
    </w:p>
    <w:p w:rsidR="00CF48B4" w:rsidRDefault="0071686B" w:rsidP="0071686B">
      <w:pPr>
        <w:spacing w:before="156" w:after="156"/>
      </w:pPr>
      <w:r w:rsidRPr="0071686B">
        <w:t>But so long as China can keep enough foreign businesses and governments on side for enough of the time, it will be able to carve out space for its economic rise. Faced with obstructive foreigners, China might well find that the target date of Made in China 2025 is overly ambitious. Yet that will not induce it to give up. Made in China 2035? If that, in effect, were the outcome, China could live with it.</w:t>
      </w:r>
    </w:p>
    <w:p w:rsidR="0071686B" w:rsidRPr="0071686B" w:rsidRDefault="0071686B" w:rsidP="0071686B">
      <w:pPr>
        <w:spacing w:before="156" w:after="156"/>
      </w:pPr>
      <w:r w:rsidRPr="0071686B">
        <w:rPr>
          <w:rFonts w:hint="eastAsia"/>
        </w:rPr>
        <w:t>但只要中国能让足够多的外国企业和政府足够长久地站在自己这边，就能为经济增长创造空间。面对有意阻挠的外国人，中国或许会发现“中国制造</w:t>
      </w:r>
      <w:r w:rsidRPr="0071686B">
        <w:t>2025”</w:t>
      </w:r>
      <w:r w:rsidRPr="0071686B">
        <w:t>的目标日期过于雄心勃勃。但中国不会因此就放弃目标。改成</w:t>
      </w:r>
      <w:r w:rsidRPr="0071686B">
        <w:t>“</w:t>
      </w:r>
      <w:r w:rsidRPr="0071686B">
        <w:t>中国制造</w:t>
      </w:r>
      <w:r w:rsidRPr="0071686B">
        <w:t>2035”</w:t>
      </w:r>
      <w:r w:rsidRPr="0071686B">
        <w:t>？对中国而言，如果最终是这样的结果，也未尝不可。</w:t>
      </w:r>
    </w:p>
    <w:p w:rsidR="0071686B" w:rsidRPr="0071686B" w:rsidRDefault="0071686B" w:rsidP="0071686B">
      <w:pPr>
        <w:pStyle w:val="1"/>
        <w:spacing w:before="156" w:after="156"/>
      </w:pPr>
      <w:bookmarkStart w:id="95" w:name="_Toc525729504"/>
      <w:r w:rsidRPr="0071686B">
        <w:t>Privacy and advertising: GDParrgh...</w:t>
      </w:r>
      <w:bookmarkEnd w:id="95"/>
    </w:p>
    <w:p w:rsidR="0071686B" w:rsidRPr="0071686B" w:rsidRDefault="0071686B" w:rsidP="0071686B">
      <w:pPr>
        <w:spacing w:before="156" w:after="156"/>
      </w:pPr>
      <w:r w:rsidRPr="0071686B">
        <w:t>Who will be the main loser from Europe’s new data-privacy law?</w:t>
      </w:r>
    </w:p>
    <w:p w:rsidR="0071686B" w:rsidRPr="0071686B" w:rsidRDefault="0071686B" w:rsidP="0071686B">
      <w:pPr>
        <w:spacing w:before="156" w:after="156"/>
      </w:pPr>
      <w:r w:rsidRPr="0071686B">
        <w:rPr>
          <w:rFonts w:hint="eastAsia"/>
        </w:rPr>
        <w:t>隐私与广告：</w:t>
      </w:r>
      <w:r w:rsidRPr="0071686B">
        <w:t>GDPR</w:t>
      </w:r>
      <w:r w:rsidRPr="0071686B">
        <w:t>来啦</w:t>
      </w:r>
    </w:p>
    <w:p w:rsidR="0071686B" w:rsidRPr="0071686B" w:rsidRDefault="0071686B" w:rsidP="0071686B">
      <w:pPr>
        <w:spacing w:before="156" w:after="156"/>
      </w:pPr>
      <w:r w:rsidRPr="0071686B">
        <w:rPr>
          <w:rFonts w:hint="eastAsia"/>
        </w:rPr>
        <w:t>欧洲出台新数据隐私法，谁将成为大输家？</w:t>
      </w:r>
    </w:p>
    <w:p w:rsidR="00CF48B4" w:rsidRDefault="0071686B" w:rsidP="0071686B">
      <w:pPr>
        <w:spacing w:before="156" w:after="156"/>
      </w:pPr>
      <w:r w:rsidRPr="0071686B">
        <w:t xml:space="preserve">20180526 business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rPr>
          <w:rFonts w:hint="eastAsia"/>
        </w:rPr>
        <w:t>“</w:t>
      </w:r>
      <w:r w:rsidRPr="0071686B">
        <w:t>PLEASE don’t leave us.” From the dozens of e-mails in people’s inboxes, begging them to give their consent to be sent further messages, you could deduce that the senders of newsletters and the like are hardest hit by the European Union’s tough new privacy law, the General Data Protection Regulation (GDPR), which goes into effect on May 25th. But the main loser may well be an industry that few have ever heard of but most have dealings with every day: advertising technology, or ad tech. In fact, the GDPR would probably not exist at all were it not for this collection of companies, which have an insatiable hunger for personal data.</w:t>
      </w:r>
    </w:p>
    <w:p w:rsidR="00CF48B4" w:rsidRDefault="0071686B" w:rsidP="0071686B">
      <w:pPr>
        <w:spacing w:before="156" w:after="156"/>
      </w:pPr>
      <w:r w:rsidRPr="0071686B">
        <w:rPr>
          <w:rFonts w:hint="eastAsia"/>
        </w:rPr>
        <w:t>“请不要离开我们。”人们的收件箱收到数十封这样的电子邮件，请求他们同意继续接收信息。你可能会由此推断，在</w:t>
      </w:r>
      <w:r w:rsidRPr="0071686B">
        <w:t>5</w:t>
      </w:r>
      <w:r w:rsidRPr="0071686B">
        <w:t>月</w:t>
      </w:r>
      <w:r w:rsidRPr="0071686B">
        <w:t>25</w:t>
      </w:r>
      <w:r w:rsidRPr="0071686B">
        <w:t>日欧盟严格保护隐私的新法律《通用数据保护条例》（</w:t>
      </w:r>
      <w:r w:rsidRPr="0071686B">
        <w:t>GDPR</w:t>
      </w:r>
      <w:r w:rsidRPr="0071686B">
        <w:t>）生效后，受打击最重的是这类发送营销内容的企业。然而，主要的输家很可能是一个少有人听说、但大多数人每天都在接触的行业：广告技术。事实上，要不是因为这个对个人数据贪得无厌的行业的存在，</w:t>
      </w:r>
      <w:r w:rsidRPr="0071686B">
        <w:t>GDPR</w:t>
      </w:r>
      <w:r w:rsidRPr="0071686B">
        <w:t>条例可能根本就不会出台。</w:t>
      </w:r>
    </w:p>
    <w:p w:rsidR="00CF48B4" w:rsidRDefault="0071686B" w:rsidP="0071686B">
      <w:pPr>
        <w:spacing w:before="156" w:after="156"/>
      </w:pPr>
      <w:r w:rsidRPr="0071686B">
        <w:t xml:space="preserve">Ad tech emerged because advertising is the internet’s default business model. Since targeted ads tend to be more efficient and targeting requires personal data (sites previously visited, searches in online stores and the like), these data became the fuel of a new industry to automate online advertising. It is so complex that even experts often resort </w:t>
      </w:r>
      <w:r w:rsidRPr="0071686B">
        <w:lastRenderedPageBreak/>
        <w:t>to what is known as “LUMAscape”, a collection of maps of the business packed with logos put together by Luma Partners, a bank. It lists hundreds of firms in 18 different subcategories.</w:t>
      </w:r>
    </w:p>
    <w:p w:rsidR="00CF48B4" w:rsidRDefault="0071686B" w:rsidP="0071686B">
      <w:pPr>
        <w:spacing w:before="156" w:after="156"/>
      </w:pPr>
      <w:r w:rsidRPr="0071686B">
        <w:rPr>
          <w:rFonts w:hint="eastAsia"/>
        </w:rPr>
        <w:t>广告技术的兴起是因为广告是互联网的默认商业模式。由于定向广告往往更奏效，而定向又需要个人数据（曾访问过的网站、在网上商店的搜索历史等），因此这些数据成为一个新行业实现在线广告自动化的“燃料”。广告技术十分复杂，连专家也要经常依靠</w:t>
      </w:r>
      <w:r w:rsidRPr="0071686B">
        <w:t>LUMAscape</w:t>
      </w:r>
      <w:r w:rsidRPr="0071686B">
        <w:t>这份行业地图。该地图由投行</w:t>
      </w:r>
      <w:r w:rsidRPr="0071686B">
        <w:t>Luma Partners</w:t>
      </w:r>
      <w:r w:rsidRPr="0071686B">
        <w:t>绘制，分</w:t>
      </w:r>
      <w:r w:rsidRPr="0071686B">
        <w:t>18</w:t>
      </w:r>
      <w:r w:rsidRPr="0071686B">
        <w:t>个类别罗列了数百家公司的标志。</w:t>
      </w:r>
    </w:p>
    <w:p w:rsidR="00CF48B4" w:rsidRDefault="0071686B" w:rsidP="0071686B">
      <w:pPr>
        <w:spacing w:before="156" w:after="156"/>
      </w:pPr>
      <w:r w:rsidRPr="0071686B">
        <w:t>One cause for this fragmentation is the generosity of over-optimistic venture capitalists, who have backed even the most unlikely ad-tech ideas. Another is the nature of the beast: many cogs have to mesh to match people and ads in real-time. The fact that personal data are widely shared with lots of companies creates even more business complexity—but also makes the system a favourite target of privacy advocates.</w:t>
      </w:r>
    </w:p>
    <w:p w:rsidR="00CF48B4" w:rsidRDefault="0071686B" w:rsidP="0071686B">
      <w:pPr>
        <w:spacing w:before="156" w:after="156"/>
      </w:pPr>
      <w:r w:rsidRPr="0071686B">
        <w:rPr>
          <w:rFonts w:hint="eastAsia"/>
        </w:rPr>
        <w:t>市场如此分散，一个原因是过度乐观的风险资本家慷慨投资——他们甚至会支持那些最不切实际的广告技术理念。另一个原因是这一行业的特性：要实现人和广告的实时匹配需要众多环节的紧密配合。众多公司广泛共享大量个人数据，增加了业务的复杂性，但同时也让整个系统成为隐私保护倡导者最热衷攻击的目标。</w:t>
      </w:r>
    </w:p>
    <w:p w:rsidR="00CF48B4" w:rsidRDefault="0071686B" w:rsidP="0071686B">
      <w:pPr>
        <w:spacing w:before="156" w:after="156"/>
      </w:pPr>
      <w:r w:rsidRPr="0071686B">
        <w:t>Yet the “ad-tech bubble” has been deflating for some time, says Brian Wieser of Pivotal, a research firm. The industry thought that consumers would welcome “relevant” ads, but as these got more intrusive and creepy, people reacted by installing ad-blockers. Both Facebook and Google, ad-tech ecosystems unto themselves, have grabbed ever more ad dollars, leaving slim pickings for rivals. As a result, the industry was already consolidating.</w:t>
      </w:r>
    </w:p>
    <w:p w:rsidR="00CF48B4" w:rsidRDefault="0071686B" w:rsidP="0071686B">
      <w:pPr>
        <w:spacing w:before="156" w:after="156"/>
      </w:pPr>
      <w:r w:rsidRPr="0071686B">
        <w:rPr>
          <w:rFonts w:hint="eastAsia"/>
        </w:rPr>
        <w:t>不过，研究公司</w:t>
      </w:r>
      <w:r w:rsidRPr="0071686B">
        <w:t>Pivotal</w:t>
      </w:r>
      <w:r w:rsidRPr="0071686B">
        <w:t>的布莱恩</w:t>
      </w:r>
      <w:r w:rsidRPr="0071686B">
        <w:t>·</w:t>
      </w:r>
      <w:r w:rsidRPr="0071686B">
        <w:t>威泽（</w:t>
      </w:r>
      <w:r w:rsidRPr="0071686B">
        <w:t>Brian Wieser</w:t>
      </w:r>
      <w:r w:rsidRPr="0071686B">
        <w:t>）表示，</w:t>
      </w:r>
      <w:r w:rsidRPr="0071686B">
        <w:t>“</w:t>
      </w:r>
      <w:r w:rsidRPr="0071686B">
        <w:t>广告技术泡沫</w:t>
      </w:r>
      <w:r w:rsidRPr="0071686B">
        <w:t>”</w:t>
      </w:r>
      <w:r w:rsidRPr="0071686B">
        <w:t>一直在缩小。业界以为消费者会欢迎</w:t>
      </w:r>
      <w:r w:rsidRPr="0071686B">
        <w:t>“</w:t>
      </w:r>
      <w:r w:rsidRPr="0071686B">
        <w:t>关联性</w:t>
      </w:r>
      <w:r w:rsidRPr="0071686B">
        <w:t>”</w:t>
      </w:r>
      <w:r w:rsidRPr="0071686B">
        <w:t>广告，但这些广告越来越能干扰人，也越来越鬼鬼祟祟，人们开始安装广告拦截软件。自成广告技术生态系统的</w:t>
      </w:r>
      <w:r w:rsidRPr="0071686B">
        <w:t>Facebook</w:t>
      </w:r>
      <w:r w:rsidRPr="0071686B">
        <w:t>和谷歌攫取了越来越多的广告收入，没给竞争对手留下什么机会。因此，该行业已经在整合。</w:t>
      </w:r>
    </w:p>
    <w:p w:rsidR="00CF48B4" w:rsidRDefault="0071686B" w:rsidP="0071686B">
      <w:pPr>
        <w:spacing w:before="156" w:after="156"/>
      </w:pPr>
      <w:r w:rsidRPr="0071686B">
        <w:t>The GDPR will speed up the process by, in effect, assigning a value to personal data. Under a realistic reading of the GDPR, most ad-tech firms will need consent from individuals to process their data. This will be hard, since most have no direct relationship with consumers. And even if they do, people are unlikely to approve being tracked across the web; only 3% would opt in, according to Johnny Ryan of PageFair, an ad-tech firm critical of the industry.</w:t>
      </w:r>
    </w:p>
    <w:p w:rsidR="00CF48B4" w:rsidRDefault="0071686B" w:rsidP="0071686B">
      <w:pPr>
        <w:spacing w:before="156" w:after="156"/>
      </w:pPr>
      <w:r w:rsidRPr="0071686B">
        <w:t>GDPR</w:t>
      </w:r>
      <w:r w:rsidRPr="0071686B">
        <w:t>条例实际上是为个人数据赋予了价值，将加速这一整合过程。一种对</w:t>
      </w:r>
      <w:r w:rsidRPr="0071686B">
        <w:t>GDPR</w:t>
      </w:r>
      <w:r w:rsidRPr="0071686B">
        <w:t>条例比较现实的解读是，大多数广告技术公司未来将需要征得个人同意才能使用他们的数据。这会很难，因为这些公司大多与消费者并无直接关系。即使有，人们也不太可能同意自己在网上被跟踪。约翰尼</w:t>
      </w:r>
      <w:r w:rsidRPr="0071686B">
        <w:t>·</w:t>
      </w:r>
      <w:r w:rsidRPr="0071686B">
        <w:t>莱恩（</w:t>
      </w:r>
      <w:r w:rsidRPr="0071686B">
        <w:t>Johnny Ryan</w:t>
      </w:r>
      <w:r w:rsidRPr="0071686B">
        <w:t>）在对该行业持批评态度的广告技术公司</w:t>
      </w:r>
      <w:r w:rsidRPr="0071686B">
        <w:t>PageFair</w:t>
      </w:r>
      <w:r w:rsidRPr="0071686B">
        <w:t>任职，他说只有</w:t>
      </w:r>
      <w:r w:rsidRPr="0071686B">
        <w:t>3</w:t>
      </w:r>
      <w:r w:rsidRPr="0071686B">
        <w:t>％的人会给予这样的许可。</w:t>
      </w:r>
    </w:p>
    <w:p w:rsidR="00CF48B4" w:rsidRDefault="0071686B" w:rsidP="0071686B">
      <w:pPr>
        <w:spacing w:before="156" w:after="156"/>
      </w:pPr>
      <w:r w:rsidRPr="0071686B">
        <w:t>Reactions to GDPR have varied. Some ad-tech companies have pulled out of Europe. Others think they can get away with claiming “legitimate interest”, which is another legal basis for processing personal data allowed by the GDPR—an optimistic interpretation, and one that is likely to become obsolete with the ePrivacy directive, another privacy law the EU is working on. For its part, the European arm of the Interactive Advertising Bureau, a lobbying group, has released technical standards to ensure that an individual’s consent or the lack thereof is communicated across the advertising supply chain.</w:t>
      </w:r>
    </w:p>
    <w:p w:rsidR="00CF48B4" w:rsidRDefault="0071686B" w:rsidP="0071686B">
      <w:pPr>
        <w:spacing w:before="156" w:after="156"/>
      </w:pPr>
      <w:r w:rsidRPr="0071686B">
        <w:rPr>
          <w:rFonts w:hint="eastAsia"/>
        </w:rPr>
        <w:t>业界对</w:t>
      </w:r>
      <w:r w:rsidRPr="0071686B">
        <w:t>GDPR</w:t>
      </w:r>
      <w:r w:rsidRPr="0071686B">
        <w:t>条例的反应各有不同。一些广告技术公司已退出欧洲市场，另一些认为它们可以借</w:t>
      </w:r>
      <w:r w:rsidRPr="0071686B">
        <w:t>“</w:t>
      </w:r>
      <w:r w:rsidRPr="0071686B">
        <w:t>合法利益</w:t>
      </w:r>
      <w:r w:rsidRPr="0071686B">
        <w:t>”</w:t>
      </w:r>
      <w:r w:rsidRPr="0071686B">
        <w:t>的名义侥幸过关。</w:t>
      </w:r>
      <w:r w:rsidRPr="0071686B">
        <w:t>“</w:t>
      </w:r>
      <w:r w:rsidRPr="0071686B">
        <w:t>合法利益</w:t>
      </w:r>
      <w:r w:rsidRPr="0071686B">
        <w:t>”</w:t>
      </w:r>
      <w:r w:rsidRPr="0071686B">
        <w:t>是</w:t>
      </w:r>
      <w:r w:rsidRPr="0071686B">
        <w:t>GDPR</w:t>
      </w:r>
      <w:r w:rsidRPr="0071686B">
        <w:t>允许使用个人数据的另一个法律基础</w:t>
      </w:r>
      <w:r w:rsidRPr="0071686B">
        <w:t>——</w:t>
      </w:r>
      <w:r w:rsidRPr="0071686B">
        <w:t>一种对条例的乐观解读，并且可能会随着欧盟正在修订的另一部隐私法《电子隐私指令》（</w:t>
      </w:r>
      <w:r w:rsidRPr="0071686B">
        <w:t>ePrivacy directive</w:t>
      </w:r>
      <w:r w:rsidRPr="0071686B">
        <w:t>）的实施而失效。在业内，游说团体美国互动广告局（</w:t>
      </w:r>
      <w:r w:rsidRPr="0071686B">
        <w:t>Interactive Advertising Bureau</w:t>
      </w:r>
      <w:r w:rsidRPr="0071686B">
        <w:t>）的欧洲分部已经发布了技术标准，确保整个广告供应链都能知晓是否获得了某个人的许可。</w:t>
      </w:r>
    </w:p>
    <w:p w:rsidR="00CF48B4" w:rsidRDefault="0071686B" w:rsidP="0071686B">
      <w:pPr>
        <w:spacing w:before="156" w:after="156"/>
      </w:pPr>
      <w:r w:rsidRPr="0071686B">
        <w:lastRenderedPageBreak/>
        <w:t>Another tack is to try and use the GDPR to improve companies’ position in the market. Google has told all the websites and apps that use its ad-tech tools that they must get people’s consent. It also says that if they use its consent tool, they must limit their use of other ad-tech vendors. That has publishers up in arms. They worry it will make Google an even more dominant force in the online advertising market. Instead, they harbour hopes that the GDPR will end up helping them. The rise of ad tech meant that advertisers no longer targeted websites and apps, but people. If the law makes individual targeting more difficult, publishers will regain some control of customer relationships, says Jason Kint of Digital Content Next, a publisher group.</w:t>
      </w:r>
    </w:p>
    <w:p w:rsidR="00CF48B4" w:rsidRDefault="0071686B" w:rsidP="0071686B">
      <w:pPr>
        <w:spacing w:before="156" w:after="156"/>
      </w:pPr>
      <w:r w:rsidRPr="0071686B">
        <w:rPr>
          <w:rFonts w:hint="eastAsia"/>
        </w:rPr>
        <w:t>另一种做法是尝试利用</w:t>
      </w:r>
      <w:r w:rsidRPr="0071686B">
        <w:t>GDPR</w:t>
      </w:r>
      <w:r w:rsidRPr="0071686B">
        <w:t>条例来改善企业的市场地位。谷歌已经告知所有使用其广告技术工具的网站和应用必须获得人们的个人数据使用许可。它还表示，如果它们使用谷歌的许可工具，就必须限制使用其他广告技术供应商。这让出版商们很恼火，担心这会进一步加强谷歌在网络广告市场的主导地位。它们反而暗暗希望</w:t>
      </w:r>
      <w:r w:rsidRPr="0071686B">
        <w:t>GDPR</w:t>
      </w:r>
      <w:r w:rsidRPr="0071686B">
        <w:t>条例最终能帮到它们。广告技术的崛起意味着广告主瞄准的不再是网站和应用，而是人。出版集团未来数字内容公司（</w:t>
      </w:r>
      <w:r w:rsidRPr="0071686B">
        <w:t>Digital Content Next</w:t>
      </w:r>
      <w:r w:rsidRPr="0071686B">
        <w:t>）的詹森</w:t>
      </w:r>
      <w:r w:rsidRPr="0071686B">
        <w:t>·</w:t>
      </w:r>
      <w:r w:rsidRPr="0071686B">
        <w:t>金特（</w:t>
      </w:r>
      <w:r w:rsidRPr="0071686B">
        <w:t>Jason Kint</w:t>
      </w:r>
      <w:r w:rsidRPr="0071686B">
        <w:t>）说，如果法律让精准定向广告变得更难</w:t>
      </w:r>
      <w:r w:rsidRPr="0071686B">
        <w:rPr>
          <w:rFonts w:hint="eastAsia"/>
        </w:rPr>
        <w:t>开展，出版商将重新获得一些对客户关系的控制权。</w:t>
      </w:r>
    </w:p>
    <w:p w:rsidR="00CF48B4" w:rsidRDefault="0071686B" w:rsidP="0071686B">
      <w:pPr>
        <w:spacing w:before="156" w:after="156"/>
      </w:pPr>
      <w:r w:rsidRPr="0071686B">
        <w:t>Early signs suggest that the ad-tech industry may indeed be turning away from individually targeting people, and not only in Europe. Google, for instance, has said it will offer ads that are less targeted at particular individuals. A group of media companies has launched TrustX, a non-profit ad exchange which does not allow people’s data to be shared by lots of other firms. If the GDPR strengthens this trend, consumers will breathe easier online—and not just because their inboxes will be emptier.</w:t>
      </w:r>
    </w:p>
    <w:p w:rsidR="0071686B" w:rsidRPr="0071686B" w:rsidRDefault="0071686B" w:rsidP="0071686B">
      <w:pPr>
        <w:spacing w:before="156" w:after="156"/>
      </w:pPr>
      <w:r w:rsidRPr="0071686B">
        <w:rPr>
          <w:rFonts w:hint="eastAsia"/>
        </w:rPr>
        <w:t>早期迹象表明，广告技术行业可能确实正在放弃定向广告，而且不仅仅是在欧洲。例如谷歌已表示未来将减少提供针对特定个人的广告。一批媒体公司已经推出了非盈利广告交易平台</w:t>
      </w:r>
      <w:r w:rsidRPr="0071686B">
        <w:t>TrustX</w:t>
      </w:r>
      <w:r w:rsidRPr="0071686B">
        <w:t>，该平台不允许个人数据被分享给其他众多公司。如果</w:t>
      </w:r>
      <w:r w:rsidRPr="0071686B">
        <w:t>GDPR</w:t>
      </w:r>
      <w:r w:rsidRPr="0071686B">
        <w:t>条例强化了这一趋势，消费者在网上将能松一口气</w:t>
      </w:r>
      <w:r w:rsidRPr="0071686B">
        <w:t>——</w:t>
      </w:r>
      <w:r w:rsidRPr="0071686B">
        <w:t>不仅仅是因为他们的收件箱不会那么满了。</w:t>
      </w:r>
    </w:p>
    <w:p w:rsidR="0071686B" w:rsidRPr="0071686B" w:rsidRDefault="0071686B" w:rsidP="0071686B">
      <w:pPr>
        <w:pStyle w:val="1"/>
        <w:spacing w:before="156" w:after="156"/>
      </w:pPr>
      <w:bookmarkStart w:id="96" w:name="_Toc525729505"/>
      <w:r w:rsidRPr="0071686B">
        <w:t>All creatures great and small: Gotta count them all</w:t>
      </w:r>
      <w:bookmarkEnd w:id="96"/>
    </w:p>
    <w:p w:rsidR="0071686B" w:rsidRPr="0071686B" w:rsidRDefault="0071686B" w:rsidP="0071686B">
      <w:pPr>
        <w:spacing w:before="156" w:after="156"/>
      </w:pPr>
      <w:r w:rsidRPr="0071686B">
        <w:t>A census of Earthly life shows humans are few, but mighty</w:t>
      </w:r>
    </w:p>
    <w:p w:rsidR="0071686B" w:rsidRPr="0071686B" w:rsidRDefault="0071686B" w:rsidP="0071686B">
      <w:pPr>
        <w:spacing w:before="156" w:after="156"/>
      </w:pPr>
      <w:r w:rsidRPr="0071686B">
        <w:rPr>
          <w:rFonts w:hint="eastAsia"/>
        </w:rPr>
        <w:t>万物生灵：一个都不能少</w:t>
      </w:r>
    </w:p>
    <w:p w:rsidR="0071686B" w:rsidRPr="0071686B" w:rsidRDefault="0071686B" w:rsidP="0071686B">
      <w:pPr>
        <w:spacing w:before="156" w:after="156"/>
      </w:pPr>
      <w:r w:rsidRPr="0071686B">
        <w:rPr>
          <w:rFonts w:hint="eastAsia"/>
        </w:rPr>
        <w:t>一项地球生物普查显示，人类规模虽小却力量强大</w:t>
      </w:r>
    </w:p>
    <w:p w:rsidR="00CF48B4" w:rsidRDefault="0071686B" w:rsidP="0071686B">
      <w:pPr>
        <w:spacing w:before="156" w:after="156"/>
      </w:pPr>
      <w:r w:rsidRPr="0071686B">
        <w:t xml:space="preserve">20180526 science and technology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BILLIONS of years ago a star began to die. In the process, it created something new: 65,500 billion tonnes of carbon that would later be incorporated into the nascent planet Earth. That carbon is still there, and nowadays a fair chunk of it makes up the bodies of living beings. A new study, published this week by Yinon Bar-On and others from the Weizmann Institute of Science, in Israel, provides a comprehensive estimate of how the Earth’s carbon stock is distributed among its inhabitants.</w:t>
      </w:r>
    </w:p>
    <w:p w:rsidR="00CF48B4" w:rsidRDefault="0071686B" w:rsidP="0071686B">
      <w:pPr>
        <w:spacing w:before="156" w:after="156"/>
      </w:pPr>
      <w:r w:rsidRPr="0071686B">
        <w:rPr>
          <w:rFonts w:hint="eastAsia"/>
        </w:rPr>
        <w:t>几十亿年前，一颗恒星开始陨灭，过程中创造出了一些新东西：</w:t>
      </w:r>
      <w:r w:rsidRPr="0071686B">
        <w:t>65.5</w:t>
      </w:r>
      <w:r w:rsidRPr="0071686B">
        <w:t>万亿吨碳。这些碳后来成为地球这颗新生行星的一部分，一直存在至今，其中很大一部分如今构成了生物的躯体。</w:t>
      </w:r>
      <w:r w:rsidRPr="0071686B">
        <w:t>5</w:t>
      </w:r>
      <w:r w:rsidRPr="0071686B">
        <w:t>月，以色列威兹曼科学院（</w:t>
      </w:r>
      <w:r w:rsidRPr="0071686B">
        <w:t>Weizmann Institute of Science</w:t>
      </w:r>
      <w:r w:rsidRPr="0071686B">
        <w:t>）的伊农</w:t>
      </w:r>
      <w:r w:rsidRPr="0071686B">
        <w:t>·</w:t>
      </w:r>
      <w:r w:rsidRPr="0071686B">
        <w:t>巴龙（</w:t>
      </w:r>
      <w:r w:rsidRPr="0071686B">
        <w:t>Yinon Bar-On</w:t>
      </w:r>
      <w:r w:rsidRPr="0071686B">
        <w:t>）等人发表了一篇新的研究报告，全面估计了地球上的碳储存在各类生物中的分布情况。</w:t>
      </w:r>
    </w:p>
    <w:p w:rsidR="00CF48B4" w:rsidRDefault="0071686B" w:rsidP="0071686B">
      <w:pPr>
        <w:spacing w:before="156" w:after="156"/>
      </w:pPr>
      <w:r w:rsidRPr="0071686B">
        <w:t xml:space="preserve">By estimating the amount of carbon stored in organisms, otherwise known as biomass, the scientists were able to compare the relative abundance of different kinds of Earth’s life, weighing both the microbes beneath the soil and </w:t>
      </w:r>
      <w:r w:rsidRPr="0071686B">
        <w:lastRenderedPageBreak/>
        <w:t>the giraffes walking above it on the same scale. The mammals known as human beings like to imagine themselves the lords of the planet. But in terms of raw biomass, the results—published in Proceedings of the National Academy of Sciences—tell a different story.</w:t>
      </w:r>
    </w:p>
    <w:p w:rsidR="00CF48B4" w:rsidRDefault="0071686B" w:rsidP="0071686B">
      <w:pPr>
        <w:spacing w:before="156" w:after="156"/>
      </w:pPr>
      <w:r w:rsidRPr="0071686B">
        <w:rPr>
          <w:rFonts w:hint="eastAsia"/>
        </w:rPr>
        <w:t>通过估计生物体内的碳储量，也就是所谓的生物量，科学家们已经能够比较出地球上不同物种的相对多度，即用同一尺度衡量地下的微生物和地上行走的长颈鹿的规模。被称为“人类”的哺乳动物喜欢将自己想象为地球的主宰。但就纯生物量而言，巴龙等人在《美国国家科学院院刊》（</w:t>
      </w:r>
      <w:r w:rsidRPr="0071686B">
        <w:t>Proceedings of the National Academy of Sciences</w:t>
      </w:r>
      <w:r w:rsidRPr="0071686B">
        <w:t>）上发表的这篇研究报告却给出了另一种结果。</w:t>
      </w:r>
    </w:p>
    <w:p w:rsidR="00CF48B4" w:rsidRDefault="0071686B" w:rsidP="0071686B">
      <w:pPr>
        <w:spacing w:before="156" w:after="156"/>
      </w:pPr>
      <w:r w:rsidRPr="0071686B">
        <w:t>No animal comes remotely close to the domination of plants, which account for 80% of the planet’s biomass (see chart). That makes sense: plants convert sunlight into food, and thus lie at the base of almost every food chain. Land plants account for the majority of that total, despite the fact that water covers almost three-quarters of the planet’s surface. Bacteria take second place, with approximately 13%. The remainder is distributed among fungi, archaea, protists, animals and viruses, in that order. Even within the animal count itself, there is little for humans to boast of. There is about as much biomass in one species of Antarctic krill, tiny shrimp-like crustaceans eaten by blue whales, as there is in all 7.6 billion human beings.</w:t>
      </w:r>
    </w:p>
    <w:p w:rsidR="00CF48B4" w:rsidRDefault="0071686B" w:rsidP="0071686B">
      <w:pPr>
        <w:spacing w:before="156" w:after="156"/>
      </w:pPr>
      <w:r w:rsidRPr="0071686B">
        <w:rPr>
          <w:rFonts w:hint="eastAsia"/>
        </w:rPr>
        <w:t>植物占地球生物量的</w:t>
      </w:r>
      <w:r w:rsidRPr="0071686B">
        <w:t>80%</w:t>
      </w:r>
      <w:r w:rsidRPr="0071686B">
        <w:t>，它们的绝对优势让任何动物都远远不及（见图表）。这不难理解：植物将阳光转化为养料，因此位于几乎所有食物链的底部。陆生植物占据了植物总生物量的大部分，尽管水几乎覆盖了地球表面的四分之三。细菌位列其次，大约占地球生物量的</w:t>
      </w:r>
      <w:r w:rsidRPr="0071686B">
        <w:t>13%</w:t>
      </w:r>
      <w:r w:rsidRPr="0071686B">
        <w:t>。其余依次为真菌、古生菌、原生生物、动物和病毒。人类的生物量即使放在动物界内部也没什么可夸耀的。仅南极磷虾（一种很小的似虾的甲壳类动物，是蓝鲸的主要食物）这一个物种，就与</w:t>
      </w:r>
      <w:r w:rsidRPr="0071686B">
        <w:t>76</w:t>
      </w:r>
      <w:r w:rsidRPr="0071686B">
        <w:t>亿人的生物量相当。</w:t>
      </w:r>
    </w:p>
    <w:p w:rsidR="00CF48B4" w:rsidRDefault="0071686B" w:rsidP="0071686B">
      <w:pPr>
        <w:spacing w:before="156" w:after="156"/>
      </w:pPr>
      <w:r w:rsidRPr="0071686B">
        <w:t>But size is not everything. Humans have had a profound impact on the prevalence of other species. Dr Bar-On’s research indicates that over the short span of human history on Earth (specifically after a large period of extinction that began 50,000 years ago) the biomass of wild mammals has decreased to a sixth of its previous value. Meanwhile, the carbon count of domesticated poultry grew to three times higher than that of every species of wild bird combined. Humans and their livestock have come to outweigh all other vertebrates on the planet with the exception of fish. That is not to say fish were spared. The biomass of fish is thought to have decreased by around 100m tonnes during humanity’s tenure. And the dominance of plants, although it is still overwhelming, was far greater before the start of human civilisation. Dr Bar-On suggests that the total biomass of plants has fallen to just half its previous level.</w:t>
      </w:r>
    </w:p>
    <w:p w:rsidR="00CF48B4" w:rsidRDefault="0071686B" w:rsidP="0071686B">
      <w:pPr>
        <w:spacing w:before="156" w:after="156"/>
      </w:pPr>
      <w:r w:rsidRPr="0071686B">
        <w:rPr>
          <w:rFonts w:hint="eastAsia"/>
        </w:rPr>
        <w:t>但生物量大小并非一切。人类就已对其他物种的种群规模产生了深远的影响。巴龙的研究指出，在地球上人类出现以后的短暂时间里（确切地说是在于五万年前开始的大灭绝期之后），野生哺乳动物的生物量已经下降到之前的六分之一。与此同时，家禽的生物量增长到所有野生鸟类的三倍。人类及家畜的生物量已经超过了地球上除鱼类以外所有其他脊椎动物的生物量。这并不是说鱼类就得以幸免。自有人类以来，鱼类的生物量被认为已经减少了大约</w:t>
      </w:r>
      <w:r w:rsidRPr="0071686B">
        <w:t>1</w:t>
      </w:r>
      <w:r w:rsidRPr="0071686B">
        <w:t>亿吨。植物的生物量虽然仍有压倒性的优势，但也远不及人类文明开始之前的规模。巴龙认为，植物的总体生物量已经下降到仅</w:t>
      </w:r>
      <w:r w:rsidRPr="0071686B">
        <w:rPr>
          <w:rFonts w:hint="eastAsia"/>
        </w:rPr>
        <w:t>为过去的一半。</w:t>
      </w:r>
    </w:p>
    <w:p w:rsidR="00CF48B4" w:rsidRDefault="0071686B" w:rsidP="0071686B">
      <w:pPr>
        <w:spacing w:before="156" w:after="156"/>
      </w:pPr>
      <w:r w:rsidRPr="0071686B">
        <w:t>Of course, these numbers are estimates. Dr Bar-On and his team could not individually count each organism they reported. They relied on collating information from hundreds of other studies, public data when they were available, and their own analysis of the likelihood of a certain thing being in a certain place. They were able to be a lot more confident about visible organisms in well-explored ecosystems than they were about microscopic ones in the Earth’s deep subsurface or the ocean’s deep water, such as bacteria.</w:t>
      </w:r>
    </w:p>
    <w:p w:rsidR="00CF48B4" w:rsidRDefault="0071686B" w:rsidP="0071686B">
      <w:pPr>
        <w:spacing w:before="156" w:after="156"/>
      </w:pPr>
      <w:r w:rsidRPr="0071686B">
        <w:rPr>
          <w:rFonts w:hint="eastAsia"/>
        </w:rPr>
        <w:t>当然，这些都只是估计数字。巴龙和他的团队无法逐一统计论文中记录的每个生物体。他们查对了数百份其他研究报告、可获取的公共数据，并自行分析了特定生物存在于特定地点的可能性，然后将这些信息整合起来。他们对熟知的生态系统中的可见生物体把握很大，对细菌等存在于地表深处或深海的微生物就差得多。</w:t>
      </w:r>
    </w:p>
    <w:p w:rsidR="00CF48B4" w:rsidRDefault="0071686B" w:rsidP="0071686B">
      <w:pPr>
        <w:spacing w:before="156" w:after="156"/>
      </w:pPr>
      <w:r w:rsidRPr="0071686B">
        <w:lastRenderedPageBreak/>
        <w:t>Future research may therefore change these numbers, possibly dramatically. But Dr Bar-On’s portrait of the planet is an impressive achievement—and a welcome dose of perspective.</w:t>
      </w:r>
    </w:p>
    <w:p w:rsidR="0071686B" w:rsidRPr="0071686B" w:rsidRDefault="0071686B" w:rsidP="0071686B">
      <w:pPr>
        <w:spacing w:before="156" w:after="156"/>
      </w:pPr>
      <w:r w:rsidRPr="0071686B">
        <w:rPr>
          <w:rFonts w:hint="eastAsia"/>
        </w:rPr>
        <w:t>因此，未来的研究也许会改变这些数据，幅度或许很大。但巴龙描绘的这幅“地球肖像”是一项令人赞叹的成果，也提供了值得欢迎的新视角。</w:t>
      </w:r>
    </w:p>
    <w:p w:rsidR="0071686B" w:rsidRPr="0071686B" w:rsidRDefault="0071686B" w:rsidP="0071686B">
      <w:pPr>
        <w:pStyle w:val="1"/>
        <w:spacing w:before="156" w:after="156"/>
      </w:pPr>
      <w:bookmarkStart w:id="97" w:name="_Toc525729506"/>
      <w:r w:rsidRPr="0071686B">
        <w:t>Shoemaking: A load of new cobblers</w:t>
      </w:r>
      <w:bookmarkEnd w:id="97"/>
    </w:p>
    <w:p w:rsidR="0071686B" w:rsidRPr="0071686B" w:rsidRDefault="0071686B" w:rsidP="0071686B">
      <w:pPr>
        <w:spacing w:before="156" w:after="156"/>
      </w:pPr>
      <w:r w:rsidRPr="0071686B">
        <w:t>Bringing bespoke footwear to the high street</w:t>
      </w:r>
    </w:p>
    <w:p w:rsidR="0071686B" w:rsidRPr="0071686B" w:rsidRDefault="0071686B" w:rsidP="0071686B">
      <w:pPr>
        <w:spacing w:before="156" w:after="156"/>
      </w:pPr>
      <w:r w:rsidRPr="0071686B">
        <w:rPr>
          <w:rFonts w:hint="eastAsia"/>
        </w:rPr>
        <w:t>制鞋：新式鞋匠闪亮登场</w:t>
      </w:r>
    </w:p>
    <w:p w:rsidR="0071686B" w:rsidRPr="0071686B" w:rsidRDefault="0071686B" w:rsidP="0071686B">
      <w:pPr>
        <w:spacing w:before="156" w:after="156"/>
      </w:pPr>
      <w:r w:rsidRPr="0071686B">
        <w:rPr>
          <w:rFonts w:hint="eastAsia"/>
        </w:rPr>
        <w:t>将定制鞋带到大众市场</w:t>
      </w:r>
    </w:p>
    <w:p w:rsidR="00CF48B4" w:rsidRDefault="0071686B" w:rsidP="0071686B">
      <w:pPr>
        <w:spacing w:before="156" w:after="156"/>
      </w:pPr>
      <w:r w:rsidRPr="0071686B">
        <w:t xml:space="preserve">20180526 science and technology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AMONG the boutiques in the canal district of Amsterdam is a shoe shop, called W-21, that has a selection of stylish footwear in the window. A select group of customers were recently invited there to have their feet scanned by a laser, and then to spend 30 seconds walking on a modified treadmill in a special pair of shoes stuffed with accelerometers, pressure gauges, thermometers and hygrometers. All this generated a wealth of data, which was displayed on a large screen along with a model of how the walker’s feet were moving.</w:t>
      </w:r>
    </w:p>
    <w:p w:rsidR="00CF48B4" w:rsidRDefault="0071686B" w:rsidP="0071686B">
      <w:pPr>
        <w:spacing w:before="156" w:after="156"/>
      </w:pPr>
      <w:r w:rsidRPr="0071686B">
        <w:rPr>
          <w:rFonts w:hint="eastAsia"/>
        </w:rPr>
        <w:t>阿姆斯特丹运河区精品店林立，其中有一家鞋店叫</w:t>
      </w:r>
      <w:r w:rsidRPr="0071686B">
        <w:t>W-21</w:t>
      </w:r>
      <w:r w:rsidRPr="0071686B">
        <w:t>，橱窗里陈列着各式时髦款式。最近，一小群顾客受邀到店接受了激光扫描足部，然后穿上一双特制的鞋在一台改装过的跑步机上步行</w:t>
      </w:r>
      <w:r w:rsidRPr="0071686B">
        <w:t>30</w:t>
      </w:r>
      <w:r w:rsidRPr="0071686B">
        <w:t>秒。这双鞋里塞满了加速计、压力计、体温计和比重计，它们生成的丰富数据在一个大显示屏上展示出来，屏幕上同时还有一个模拟顾客步态的模型。</w:t>
      </w:r>
    </w:p>
    <w:p w:rsidR="00CF48B4" w:rsidRDefault="0071686B" w:rsidP="0071686B">
      <w:pPr>
        <w:spacing w:before="156" w:after="156"/>
      </w:pPr>
      <w:r w:rsidRPr="0071686B">
        <w:t>From these data an algorithm determined the ideal soles for the customer’s shoes. Upstairs, a couple of 3D printers began humming away to make those soles. In about two hours they were ready to be fitted to a new pair of shoes, uniquely tailored to each person’s feet.</w:t>
      </w:r>
    </w:p>
    <w:p w:rsidR="00CF48B4" w:rsidRDefault="0071686B" w:rsidP="0071686B">
      <w:pPr>
        <w:spacing w:before="156" w:after="156"/>
      </w:pPr>
      <w:r w:rsidRPr="0071686B">
        <w:rPr>
          <w:rFonts w:hint="eastAsia"/>
        </w:rPr>
        <w:t>算法会依据这些数据确定每个顾客最适合用什么样的鞋底。在楼上，两三台</w:t>
      </w:r>
      <w:r w:rsidRPr="0071686B">
        <w:t>3D</w:t>
      </w:r>
      <w:r w:rsidRPr="0071686B">
        <w:t>打印机开始嗡嗡作响，制作鞋底。大约两小时后，制成的鞋底就可以和鞋身结合，一双为一个人量</w:t>
      </w:r>
      <w:r w:rsidRPr="0071686B">
        <w:t>“</w:t>
      </w:r>
      <w:r w:rsidRPr="0071686B">
        <w:t>脚</w:t>
      </w:r>
      <w:r w:rsidRPr="0071686B">
        <w:t>”</w:t>
      </w:r>
      <w:r w:rsidRPr="0071686B">
        <w:t>定制的新鞋就诞生了。</w:t>
      </w:r>
    </w:p>
    <w:p w:rsidR="00CF48B4" w:rsidRDefault="0071686B" w:rsidP="0071686B">
      <w:pPr>
        <w:spacing w:before="156" w:after="156"/>
      </w:pPr>
      <w:r w:rsidRPr="0071686B">
        <w:t>Some level of customisation is nothing new for buyers of apparel. But there is a big difference between clothes, which are relatively straightforward to tailor and alter, and shoes, which are solid and composed of lots of materials that require different skills and special equipment to produce. It is possible to acquire orthopaedic and specialist shoes, such as ski boots, in which the soles have been shaped to suit an individual’s feet. Completely tailor-made shoes are also available if you have deep pockets and are patient. At the top end of the market, John Lobb, a London bootmaker established in 1866, will happily hand-stitch you a pair of Oxford brogues shaped around every dimple and bump in your feet, but they will cost £4,000 ($5,500) and may take six months to deliver. What was going on in Amsterdam was an experiment by ECCO, a large Danish shoe brand that owns W-21, to bring bespoke shoemaking to the mass-market high street.</w:t>
      </w:r>
    </w:p>
    <w:p w:rsidR="00CF48B4" w:rsidRDefault="0071686B" w:rsidP="0071686B">
      <w:pPr>
        <w:spacing w:before="156" w:after="156"/>
      </w:pPr>
      <w:r w:rsidRPr="0071686B">
        <w:rPr>
          <w:rFonts w:hint="eastAsia"/>
        </w:rPr>
        <w:t>对买衣服的人来说，享受某种程度的定制不是什么新鲜事。但衣服和鞋大不相同。衣服的定做和修改都相对简单，而鞋的形状固定，又是由大量不同材料制成，这些材料本身又要采用不同的技能和特殊设备来生产。人们可以选择定做矫形鞋和滑雪靴这类专业用鞋，它们的鞋底经过了调整，适合穿着者的脚型。如果你不差钱，又愿意等，也有完全定制的鞋供你选择。在最高端市场，成立于</w:t>
      </w:r>
      <w:r w:rsidRPr="0071686B">
        <w:t>1866</w:t>
      </w:r>
      <w:r w:rsidRPr="0071686B">
        <w:t>年的伦敦鞋店</w:t>
      </w:r>
      <w:r w:rsidRPr="0071686B">
        <w:t>John Lobb</w:t>
      </w:r>
      <w:r w:rsidRPr="0071686B">
        <w:t>很乐意为你手工缝制一双雕花牛津鞋，贴合你脚部每一处浅凹和隆起。不过你要为此花费</w:t>
      </w:r>
      <w:r w:rsidRPr="0071686B">
        <w:t>4000</w:t>
      </w:r>
      <w:r w:rsidRPr="0071686B">
        <w:t>英镑（</w:t>
      </w:r>
      <w:r w:rsidRPr="0071686B">
        <w:t>5500</w:t>
      </w:r>
      <w:r w:rsidRPr="0071686B">
        <w:t>美元），</w:t>
      </w:r>
      <w:r w:rsidRPr="0071686B">
        <w:lastRenderedPageBreak/>
        <w:t>而且也许要等六个月。在阿</w:t>
      </w:r>
      <w:r w:rsidRPr="0071686B">
        <w:rPr>
          <w:rFonts w:hint="eastAsia"/>
        </w:rPr>
        <w:t>姆斯特丹</w:t>
      </w:r>
      <w:r w:rsidRPr="0071686B">
        <w:t>W-21</w:t>
      </w:r>
      <w:r w:rsidRPr="0071686B">
        <w:t>开展的活动是该店的母公司爱步（</w:t>
      </w:r>
      <w:r w:rsidRPr="0071686B">
        <w:t>ECCO</w:t>
      </w:r>
      <w:r w:rsidRPr="0071686B">
        <w:t>）的一项实验。这个来自丹麦的鞋类大品牌想将定制鞋服务带到大众商业街上。</w:t>
      </w:r>
    </w:p>
    <w:p w:rsidR="00CF48B4" w:rsidRDefault="0071686B" w:rsidP="0071686B">
      <w:pPr>
        <w:spacing w:before="156" w:after="156"/>
      </w:pPr>
      <w:r w:rsidRPr="0071686B">
        <w:t>The shoe-shop event horizon</w:t>
      </w:r>
    </w:p>
    <w:p w:rsidR="00CF48B4" w:rsidRDefault="0071686B" w:rsidP="0071686B">
      <w:pPr>
        <w:spacing w:before="156" w:after="156"/>
      </w:pPr>
      <w:r w:rsidRPr="0071686B">
        <w:rPr>
          <w:rFonts w:hint="eastAsia"/>
        </w:rPr>
        <w:t>鞋店试验大构想</w:t>
      </w:r>
    </w:p>
    <w:p w:rsidR="00CF48B4" w:rsidRDefault="0071686B" w:rsidP="0071686B">
      <w:pPr>
        <w:spacing w:before="156" w:after="156"/>
      </w:pPr>
      <w:r w:rsidRPr="0071686B">
        <w:t>Lobb, and firms like it, make shoes using patterns called lasts. These are solid blocks of wood carved precisely into the shape of a customer’s feet. The time and labour required to create these lasts explain the cost and tardiness of the finished product. Though ECCO still uses shoes made in standard sizes, at least for now, it customises the midsole. This is the part of a shoe that fits between the outsole (the bottom of the shoe that comes into contact with the ground) and the insole (on which the foot rests). The midsole is the functional heart of a shoe, says Patrizio Carlucci, the head of ECCO’s Innovation Lab, which is in charge of the project. On the basis of the laser scans, of data from the shoe sensors and treadmill tests, and of information about the customer (someone who stands around a lot may require a softer feel than does another who walks everywhere), individualised left and right midsoles are engineered to suit the person concerned.</w:t>
      </w:r>
    </w:p>
    <w:p w:rsidR="00CF48B4" w:rsidRDefault="0071686B" w:rsidP="0071686B">
      <w:pPr>
        <w:spacing w:before="156" w:after="156"/>
      </w:pPr>
      <w:r w:rsidRPr="0071686B">
        <w:t>Lobb</w:t>
      </w:r>
      <w:r w:rsidRPr="0071686B">
        <w:t>和其他与之类似的公司采用一种叫作鞋楦的成型模具来制鞋。鞋楦是由木头严格按顾客的脚型雕刻而成。正是因为要花大量人力和时间制作鞋楦，所以鞋的造价高、制作周期长。尽管爱步仍在使用标准尺码的鞋楦</w:t>
      </w:r>
      <w:r w:rsidRPr="0071686B">
        <w:t>——</w:t>
      </w:r>
      <w:r w:rsidRPr="0071686B">
        <w:t>至少目前是如此，但它提供中底的定制服务。中底位于大底（鞋底接触地面的部分）和内底（足底接触的部分）之间。负责爱步创新实验室（</w:t>
      </w:r>
      <w:r w:rsidRPr="0071686B">
        <w:t>Innovation Lab</w:t>
      </w:r>
      <w:r w:rsidRPr="0071686B">
        <w:t>）和上述项目的帕特里奇奥</w:t>
      </w:r>
      <w:r w:rsidRPr="0071686B">
        <w:t>·</w:t>
      </w:r>
      <w:r w:rsidRPr="0071686B">
        <w:t>卡鲁奇（</w:t>
      </w:r>
      <w:r w:rsidRPr="0071686B">
        <w:t>Patrizio Carlucci</w:t>
      </w:r>
      <w:r w:rsidRPr="0071686B">
        <w:t>）说，中底是一双鞋的功能核心。根据激光扫描、鞋内传感器以及跑步机测试生成的数据，以及关于顾客的</w:t>
      </w:r>
      <w:r w:rsidRPr="0071686B">
        <w:rPr>
          <w:rFonts w:hint="eastAsia"/>
        </w:rPr>
        <w:t>信息（和大量走动的人比起来，长久站立的人可能需要更柔软的脚感），就可以设计出适合该顾客左、右脚的个性化中底。</w:t>
      </w:r>
    </w:p>
    <w:p w:rsidR="00CF48B4" w:rsidRDefault="0071686B" w:rsidP="0071686B">
      <w:pPr>
        <w:spacing w:before="156" w:after="156"/>
      </w:pPr>
      <w:r w:rsidRPr="0071686B">
        <w:t>Once the midsole designs are complete, the computer file describing them is transferred to the 3D printers. These are made by a firm called German RepRap and are adapted to print a type of silicone developed by the Dow Chemical Company for this purpose. The printers build layers of silicone into hundreds of closely packed cells. The shape and size of each cell varies throughout the midsole, to provide the required distribution of support. When complete, the midsoles are inserted into a pair of shoes chosen by the customer.</w:t>
      </w:r>
    </w:p>
    <w:p w:rsidR="00CF48B4" w:rsidRDefault="0071686B" w:rsidP="0071686B">
      <w:pPr>
        <w:spacing w:before="156" w:after="156"/>
      </w:pPr>
      <w:r w:rsidRPr="0071686B">
        <w:rPr>
          <w:rFonts w:hint="eastAsia"/>
        </w:rPr>
        <w:t>中底的设计完成后，描述这些设计的计算机文件就会被传送至</w:t>
      </w:r>
      <w:r w:rsidRPr="0071686B">
        <w:t>3D</w:t>
      </w:r>
      <w:r w:rsidRPr="0071686B">
        <w:t>打印机。这些由</w:t>
      </w:r>
      <w:r w:rsidRPr="0071686B">
        <w:t>German RepRap</w:t>
      </w:r>
      <w:r w:rsidRPr="0071686B">
        <w:t>公司制造的打印机经过了改装，以陶氏化学公司专门为项目研发的硅基材料作为打印材料。打印机将这种材料打印成由数百个紧密排布的单元构成的蜂窝结构，再逐层累积。整个中底上的这些单元的形状和大小各不相同，以此按照不同位置的需要分配支撑力。打印完成后，再将中底置入顾客挑选好的鞋里。</w:t>
      </w:r>
    </w:p>
    <w:p w:rsidR="00CF48B4" w:rsidRDefault="0071686B" w:rsidP="0071686B">
      <w:pPr>
        <w:spacing w:before="156" w:after="156"/>
      </w:pPr>
      <w:r w:rsidRPr="0071686B">
        <w:t>Further trials of the production system, which ECCO calls Quant-U, will be held in W-21 later this year and at other stores around the world as the company continues to develop the process and take account of feedback from customers who take part. At the moment, ECCO is charging a premium of around €100 ($120) or so on top of the price of the shoes for the bespoke sole-designing service. If all goes well, Quant-U could be introduced in some stores for walk-in customers.</w:t>
      </w:r>
    </w:p>
    <w:p w:rsidR="00CF48B4" w:rsidRDefault="0071686B" w:rsidP="0071686B">
      <w:pPr>
        <w:spacing w:before="156" w:after="156"/>
      </w:pPr>
      <w:r w:rsidRPr="0071686B">
        <w:rPr>
          <w:rFonts w:hint="eastAsia"/>
        </w:rPr>
        <w:t>爱步将这个生产体系命名为</w:t>
      </w:r>
      <w:r w:rsidRPr="0071686B">
        <w:t>Quant-U</w:t>
      </w:r>
      <w:r w:rsidRPr="0071686B">
        <w:t>。今年晚些时候，它将在</w:t>
      </w:r>
      <w:r w:rsidRPr="0071686B">
        <w:t>W-21</w:t>
      </w:r>
      <w:r w:rsidRPr="0071686B">
        <w:t>和全球其他门店对其展开进一步测试，并消化参与实验的顾客的反馈，继续研发完善。目前，爱步对这种设计中底的定制服务收取大约</w:t>
      </w:r>
      <w:r w:rsidRPr="0071686B">
        <w:t>100</w:t>
      </w:r>
      <w:r w:rsidRPr="0071686B">
        <w:t>欧元（</w:t>
      </w:r>
      <w:r w:rsidRPr="0071686B">
        <w:t>120</w:t>
      </w:r>
      <w:r w:rsidRPr="0071686B">
        <w:t>美元）的高昂费用，不包括鞋本身的价格。如果一切顺利，某些门店会开始向上门的顾客提供</w:t>
      </w:r>
      <w:r w:rsidRPr="0071686B">
        <w:t>Quant-U</w:t>
      </w:r>
      <w:r w:rsidRPr="0071686B">
        <w:t>服务。</w:t>
      </w:r>
    </w:p>
    <w:p w:rsidR="00CF48B4" w:rsidRDefault="0071686B" w:rsidP="0071686B">
      <w:pPr>
        <w:spacing w:before="156" w:after="156"/>
      </w:pPr>
      <w:r w:rsidRPr="0071686B">
        <w:t xml:space="preserve">Other shoemakers are also trying new production techniques. Big names such as Nike and Adidas are printing some of the components that go into their high-end trainers, although individual customisation has largely been limited to </w:t>
      </w:r>
      <w:r w:rsidRPr="0071686B">
        <w:lastRenderedPageBreak/>
        <w:t>making running shoes for top athletes.</w:t>
      </w:r>
    </w:p>
    <w:p w:rsidR="00CF48B4" w:rsidRDefault="0071686B" w:rsidP="0071686B">
      <w:pPr>
        <w:spacing w:before="156" w:after="156"/>
      </w:pPr>
      <w:r w:rsidRPr="0071686B">
        <w:rPr>
          <w:rFonts w:hint="eastAsia"/>
        </w:rPr>
        <w:t>其他制鞋企业也在尝试新的生产工艺。耐克和阿迪达斯之类的大公司已在为自己的高端运动鞋打印零部件，不过它们的个人定制服务基本上只限于为顶尖运动员制作跑鞋。</w:t>
      </w:r>
    </w:p>
    <w:p w:rsidR="00CF48B4" w:rsidRDefault="0071686B" w:rsidP="0071686B">
      <w:pPr>
        <w:spacing w:before="156" w:after="156"/>
      </w:pPr>
      <w:r w:rsidRPr="0071686B">
        <w:t>Smaller concerns, too, are showing an interest in bespoke automation. In Milan Andrea and Francesco Carpineti, and their colleague Michele Luconi, are trying to blend the new with the old. Their startup, Design Italian Shoes (DIS), provides shoe shops with a device they call the Totem Touch Screen. Customers place their feet in the bottom of this device to have them scanned. They then use a touchscreen to select a style of shoe and to customise it, from colours to materials, types of sole and even the eyelets and laces. Some 50m combinations are available. Personal monograms and inscriptions can be added.</w:t>
      </w:r>
    </w:p>
    <w:p w:rsidR="00CF48B4" w:rsidRDefault="0071686B" w:rsidP="0071686B">
      <w:pPr>
        <w:spacing w:before="156" w:after="156"/>
      </w:pPr>
      <w:r w:rsidRPr="0071686B">
        <w:rPr>
          <w:rFonts w:hint="eastAsia"/>
        </w:rPr>
        <w:t>较小型的企业也开始显现出对自动化定制的兴趣。在米兰，安德雷亚·卡皮内蒂（</w:t>
      </w:r>
      <w:r w:rsidRPr="0071686B">
        <w:t>Andrea Carpineti</w:t>
      </w:r>
      <w:r w:rsidRPr="0071686B">
        <w:t>）、弗兰西斯科</w:t>
      </w:r>
      <w:r w:rsidRPr="0071686B">
        <w:t>·</w:t>
      </w:r>
      <w:r w:rsidRPr="0071686B">
        <w:t>卡皮内蒂（</w:t>
      </w:r>
      <w:r w:rsidRPr="0071686B">
        <w:t>Francesco Carpineti</w:t>
      </w:r>
      <w:r w:rsidRPr="0071686B">
        <w:t>）和他们的同事米凯莱</w:t>
      </w:r>
      <w:r w:rsidRPr="0071686B">
        <w:t>·</w:t>
      </w:r>
      <w:r w:rsidRPr="0071686B">
        <w:t>卢科尼（</w:t>
      </w:r>
      <w:r w:rsidRPr="0071686B">
        <w:t>Michele Luconi</w:t>
      </w:r>
      <w:r w:rsidRPr="0071686B">
        <w:t>）正尝试将新技术和旧工艺相结合。他们的创业公司</w:t>
      </w:r>
      <w:r w:rsidRPr="0071686B">
        <w:t>Design Italian Shoes</w:t>
      </w:r>
      <w:r w:rsidRPr="0071686B">
        <w:t>（</w:t>
      </w:r>
      <w:r w:rsidRPr="0071686B">
        <w:t>DIS</w:t>
      </w:r>
      <w:r w:rsidRPr="0071686B">
        <w:t>）向鞋店提供了一个名叫</w:t>
      </w:r>
      <w:r w:rsidRPr="0071686B">
        <w:t>“</w:t>
      </w:r>
      <w:r w:rsidRPr="0071686B">
        <w:t>图腾触摸屏</w:t>
      </w:r>
      <w:r w:rsidRPr="0071686B">
        <w:t>”</w:t>
      </w:r>
      <w:r w:rsidRPr="0071686B">
        <w:t>（</w:t>
      </w:r>
      <w:r w:rsidRPr="0071686B">
        <w:t>Totem Touch Screen</w:t>
      </w:r>
      <w:r w:rsidRPr="0071686B">
        <w:t>）的设备。顾客将双脚置于该设备的底部以供扫描，然后在触摸屏上选一款鞋来定制，包括选择颜色、材质、鞋底类型，甚至鞋眼和鞋</w:t>
      </w:r>
      <w:r w:rsidRPr="0071686B">
        <w:rPr>
          <w:rFonts w:hint="eastAsia"/>
        </w:rPr>
        <w:t>带。大约有五千万种组合可供挑选，此外还可以添加个性化的图案和刻字。</w:t>
      </w:r>
    </w:p>
    <w:p w:rsidR="00CF48B4" w:rsidRDefault="0071686B" w:rsidP="0071686B">
      <w:pPr>
        <w:spacing w:before="156" w:after="156"/>
      </w:pPr>
      <w:r w:rsidRPr="0071686B">
        <w:t>Instead of sending the design to a 3D-printer, DIS passes it to a group of artisan shoemakers in the “shoes valley” of Le Marche, a region in eastern Italy that is famous for its cobblers. Which craftsman a pair of shoes is assigned to depends on the style to be made, for each has his specific areas of expertise. He will then make the shoes by hand, using a pair of existing lasts that are the closest match available to the data from the Totem. The Carpineti brothers claim that the firm can, in this way, rustle up a pair of handmade Oxfords in as little as ten days, for about €360—less than a tenth of Lobb’s price. The company hopes to offer completely bespoke sizes eventually, using feet scans to create digital lasts, which would generate patterns for leather and other components of a shoe.</w:t>
      </w:r>
    </w:p>
    <w:p w:rsidR="00CF48B4" w:rsidRDefault="0071686B" w:rsidP="0071686B">
      <w:pPr>
        <w:spacing w:before="156" w:after="156"/>
      </w:pPr>
      <w:r w:rsidRPr="0071686B">
        <w:t>DIS</w:t>
      </w:r>
      <w:r w:rsidRPr="0071686B">
        <w:t>并不是将设计传送给</w:t>
      </w:r>
      <w:r w:rsidRPr="0071686B">
        <w:t>3D</w:t>
      </w:r>
      <w:r w:rsidRPr="0071686B">
        <w:t>打印机，而是转交给马尔凯（</w:t>
      </w:r>
      <w:r w:rsidRPr="0071686B">
        <w:t>Le Marche</w:t>
      </w:r>
      <w:r w:rsidRPr="0071686B">
        <w:t>）</w:t>
      </w:r>
      <w:r w:rsidRPr="0071686B">
        <w:t>“</w:t>
      </w:r>
      <w:r w:rsidRPr="0071686B">
        <w:t>鞋谷</w:t>
      </w:r>
      <w:r w:rsidRPr="0071686B">
        <w:t>”</w:t>
      </w:r>
      <w:r w:rsidRPr="0071686B">
        <w:t>的手工制鞋匠。马尔凯位于意大利东部，以鞋匠著称。一双鞋会分配给哪位匠人取决于待制鞋的款式，因为每一位鞋匠都有自己拿手的领域。鞋匠会从已有鞋楦中挑选与</w:t>
      </w:r>
      <w:r w:rsidRPr="0071686B">
        <w:t>“</w:t>
      </w:r>
      <w:r w:rsidRPr="0071686B">
        <w:t>图腾</w:t>
      </w:r>
      <w:r w:rsidRPr="0071686B">
        <w:t>”</w:t>
      </w:r>
      <w:r w:rsidRPr="0071686B">
        <w:t>生成的数据最匹配的一个，然后开始手工制鞋。卡皮内蒂兄弟声称，采用这种方式，他们公司制作一双手工牛津鞋的周期可短至十天，售价约为</w:t>
      </w:r>
      <w:r w:rsidRPr="0071686B">
        <w:t>360</w:t>
      </w:r>
      <w:r w:rsidRPr="0071686B">
        <w:t>欧元</w:t>
      </w:r>
      <w:r w:rsidRPr="0071686B">
        <w:t>——</w:t>
      </w:r>
      <w:r w:rsidRPr="0071686B">
        <w:t>不到</w:t>
      </w:r>
      <w:r w:rsidRPr="0071686B">
        <w:t>Lobb</w:t>
      </w:r>
      <w:r w:rsidRPr="0071686B">
        <w:t>的十分之一。这家公司希望最终能提供完全定制服务，利用足部扫描创建数字鞋楦，然后生成皮革或其他零部件的款式。</w:t>
      </w:r>
    </w:p>
    <w:p w:rsidR="00CF48B4" w:rsidRDefault="0071686B" w:rsidP="0071686B">
      <w:pPr>
        <w:spacing w:before="156" w:after="156"/>
      </w:pPr>
      <w:r w:rsidRPr="0071686B">
        <w:t>The company decided to adopt this marriage of high-tech and low-tech, says Andrea Carpineti, to help preserve shoemaking jobs in Le Marche. So far, 15 shoe shops in Europe have Totems installed, and he expects the devices to be in several hundred stores in China soon. One way or another, then, shoemakers are striding towards a bespoke future.</w:t>
      </w:r>
    </w:p>
    <w:p w:rsidR="0071686B" w:rsidRPr="0071686B" w:rsidRDefault="0071686B" w:rsidP="0071686B">
      <w:pPr>
        <w:spacing w:before="156" w:after="156"/>
      </w:pPr>
      <w:r w:rsidRPr="0071686B">
        <w:rPr>
          <w:rFonts w:hint="eastAsia"/>
        </w:rPr>
        <w:t>安德雷亚·卡皮内蒂说，公司之所以决定采用这种高端科技和低端技术相结合的方法，是想帮助马尔凯保住制鞋业的工作机会。在欧洲，目前有</w:t>
      </w:r>
      <w:r w:rsidRPr="0071686B">
        <w:t>15</w:t>
      </w:r>
      <w:r w:rsidRPr="0071686B">
        <w:t>家店铺安装了图腾触摸屏，他期望该设备很快会出现在中国的几百家店铺里。总之，不管怎么说，制鞋公司都在朝着一个定制化的未来大步迈进。</w:t>
      </w:r>
    </w:p>
    <w:p w:rsidR="0071686B" w:rsidRPr="0071686B" w:rsidRDefault="0071686B" w:rsidP="0071686B">
      <w:pPr>
        <w:pStyle w:val="1"/>
        <w:spacing w:before="156" w:after="156"/>
      </w:pPr>
      <w:bookmarkStart w:id="98" w:name="_Toc525729507"/>
      <w:r w:rsidRPr="0071686B">
        <w:t>Iran’s stricken economy: A system in shock</w:t>
      </w:r>
      <w:bookmarkEnd w:id="98"/>
    </w:p>
    <w:p w:rsidR="0071686B" w:rsidRPr="0071686B" w:rsidRDefault="0071686B" w:rsidP="0071686B">
      <w:pPr>
        <w:spacing w:before="156" w:after="156"/>
      </w:pPr>
      <w:r w:rsidRPr="0071686B">
        <w:t>With fear and opportunism, Iran braces for economic war with America</w:t>
      </w:r>
    </w:p>
    <w:p w:rsidR="0071686B" w:rsidRPr="0071686B" w:rsidRDefault="0071686B" w:rsidP="0071686B">
      <w:pPr>
        <w:spacing w:before="156" w:after="156"/>
      </w:pPr>
      <w:r w:rsidRPr="0071686B">
        <w:rPr>
          <w:rFonts w:hint="eastAsia"/>
        </w:rPr>
        <w:t>伊朗经济受创：受冲击的系统</w:t>
      </w:r>
    </w:p>
    <w:p w:rsidR="0071686B" w:rsidRPr="0071686B" w:rsidRDefault="0071686B" w:rsidP="0071686B">
      <w:pPr>
        <w:spacing w:before="156" w:after="156"/>
      </w:pPr>
      <w:r w:rsidRPr="0071686B">
        <w:rPr>
          <w:rFonts w:hint="eastAsia"/>
        </w:rPr>
        <w:t>带着忧惧和投机心理，伊朗迎接与美国的经济战</w:t>
      </w:r>
    </w:p>
    <w:p w:rsidR="00CF48B4" w:rsidRDefault="0071686B" w:rsidP="0071686B">
      <w:pPr>
        <w:spacing w:before="156" w:after="156"/>
      </w:pPr>
      <w:r w:rsidRPr="0071686B">
        <w:lastRenderedPageBreak/>
        <w:t xml:space="preserve">20180519 middle east and africa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TEHRAN’S grand bazaar, a weathervane of politics, is on strike again. Shutdowns there foreshadowed Iran’s 1979 revolution. In 2012 they pushed the government into talks that eventually resulted in a deal, signed in 2015, that restricted Iran’s nuclear efforts in exchange for sanctions relief. And Donald Trump’s pull-out from that deal on May 8th drew an instant reaction from traders, who sense something ominous. “Tehran feels like it did before...1979,” says Pejman Abdolmohammadi, an Iranian lecturer at the London School of Economics.</w:t>
      </w:r>
    </w:p>
    <w:p w:rsidR="00CF48B4" w:rsidRDefault="0071686B" w:rsidP="0071686B">
      <w:pPr>
        <w:spacing w:before="156" w:after="156"/>
      </w:pPr>
      <w:r w:rsidRPr="0071686B">
        <w:rPr>
          <w:rFonts w:hint="eastAsia"/>
        </w:rPr>
        <w:t>政治风向标德黑兰大巴扎又罢工了。这里的罢工曾是</w:t>
      </w:r>
      <w:r w:rsidRPr="0071686B">
        <w:t>1979</w:t>
      </w:r>
      <w:r w:rsidRPr="0071686B">
        <w:t>年伊朗伊斯兰革命的先兆。</w:t>
      </w:r>
      <w:r w:rsidRPr="0071686B">
        <w:t>2012</w:t>
      </w:r>
      <w:r w:rsidRPr="0071686B">
        <w:t>年的罢工则推动政府谈判，最终达成一项于</w:t>
      </w:r>
      <w:r w:rsidRPr="0071686B">
        <w:t>2015</w:t>
      </w:r>
      <w:r w:rsidRPr="0071686B">
        <w:t>年签署的协议，限制伊朗核项目以换取解除制裁。本月</w:t>
      </w:r>
      <w:r w:rsidRPr="0071686B">
        <w:t>8</w:t>
      </w:r>
      <w:r w:rsidRPr="0071686B">
        <w:t>日，特朗普退出该协议，感觉到不祥的贸易商立即作出反应。伦敦政治经济学院的一位伊朗裔讲师佩吉曼</w:t>
      </w:r>
      <w:r w:rsidRPr="0071686B">
        <w:t>·</w:t>
      </w:r>
      <w:r w:rsidRPr="0071686B">
        <w:t>阿布多穆罕默迪（</w:t>
      </w:r>
      <w:r w:rsidRPr="0071686B">
        <w:t>Pejman Abdolmohammadi</w:t>
      </w:r>
      <w:r w:rsidRPr="0071686B">
        <w:t>）说：</w:t>
      </w:r>
      <w:r w:rsidRPr="0071686B">
        <w:t>“</w:t>
      </w:r>
      <w:r w:rsidRPr="0071686B">
        <w:t>德黑兰给人的感觉就像</w:t>
      </w:r>
      <w:r w:rsidRPr="0071686B">
        <w:t>......1979</w:t>
      </w:r>
      <w:r w:rsidRPr="0071686B">
        <w:t>年之前一样。</w:t>
      </w:r>
      <w:r w:rsidRPr="0071686B">
        <w:t>”</w:t>
      </w:r>
    </w:p>
    <w:p w:rsidR="00CF48B4" w:rsidRDefault="0071686B" w:rsidP="0071686B">
      <w:pPr>
        <w:spacing w:before="156" w:after="156"/>
      </w:pPr>
      <w:r w:rsidRPr="0071686B">
        <w:t>Iran’s business world was already glum. America’s continued curbs on dollar transactions had muted the effect of the lifting of global sanctions in January 2016. But now, merchants say, America is moving from containing the regime to trying to change it. Mr Trump has told firms worldwide that they have three to six months to cut ties with Iran or face sanctions, too. Oil exports, which rose as a result of the deal, are already falling. Maersk, the world’s largest shipping line, no longer takes orders for Iranian oil. South Korea has cut oil imports from Iran by 40%.</w:t>
      </w:r>
    </w:p>
    <w:p w:rsidR="00CF48B4" w:rsidRDefault="0071686B" w:rsidP="0071686B">
      <w:pPr>
        <w:spacing w:before="156" w:after="156"/>
      </w:pPr>
      <w:r w:rsidRPr="0071686B">
        <w:rPr>
          <w:rFonts w:hint="eastAsia"/>
        </w:rPr>
        <w:t>伊朗商界早就愁眉不展。美国持续限制美元交易，削弱了</w:t>
      </w:r>
      <w:r w:rsidRPr="0071686B">
        <w:t>2016</w:t>
      </w:r>
      <w:r w:rsidRPr="0071686B">
        <w:t>年</w:t>
      </w:r>
      <w:r w:rsidRPr="0071686B">
        <w:t>1</w:t>
      </w:r>
      <w:r w:rsidRPr="0071686B">
        <w:t>月解除全球制裁的效果。但现在，商人们说，美国正从遏制伊朗政权转向试图颠覆它。特朗普已经告诉世界各国的企业，它们有三到六个月的时间断绝与伊朗的关系，否则也会面临制裁。曾因协议而攀升的石油出口已经开始下降。全球最大的航运公司马士基已不再接受运输伊朗石油的订单。韩国已将伊朗进口石油量削减了</w:t>
      </w:r>
      <w:r w:rsidRPr="0071686B">
        <w:t>40%</w:t>
      </w:r>
      <w:r w:rsidRPr="0071686B">
        <w:t>。</w:t>
      </w:r>
    </w:p>
    <w:p w:rsidR="00CF48B4" w:rsidRDefault="0071686B" w:rsidP="0071686B">
      <w:pPr>
        <w:spacing w:before="156" w:after="156"/>
      </w:pPr>
      <w:r w:rsidRPr="0071686B">
        <w:t>President Hassan Rouhani, who struck the nuclear deal, is struggling. His officials have shut currency exchanges, chased money-changers off the streets and fixed the exchange rate. But most of the foreign reserves needed to calm the market are abroad, and America is making it hard to repatriate them. On May 15th America’s Treasury called the governor of Iran’s central bank a financer of terrorism. The Paris-based Financial Action Task Force reports soon on whether Iran’s banks heed anti-terror and money-laundering rules. This “could knock Iran off the financial system”, says a diplomat.</w:t>
      </w:r>
    </w:p>
    <w:p w:rsidR="00CF48B4" w:rsidRDefault="0071686B" w:rsidP="0071686B">
      <w:pPr>
        <w:spacing w:before="156" w:after="156"/>
      </w:pPr>
      <w:r w:rsidRPr="0071686B">
        <w:rPr>
          <w:rFonts w:hint="eastAsia"/>
        </w:rPr>
        <w:t>达成伊核协议的伊朗总统鲁哈尼举步维艰。他的官员已经禁止了外汇交易，驱逐街头兑换交易，并固定了汇率。但稳定市场所需的外汇储备大部分都在国外，而美国正采取措施让这些储备难以汇回伊朗。</w:t>
      </w:r>
      <w:r w:rsidRPr="0071686B">
        <w:t>5</w:t>
      </w:r>
      <w:r w:rsidRPr="0071686B">
        <w:t>月</w:t>
      </w:r>
      <w:r w:rsidRPr="0071686B">
        <w:t>15</w:t>
      </w:r>
      <w:r w:rsidRPr="0071686B">
        <w:t>日，美国财政部称伊朗央行行长资助了恐怖主义活动。很快，总部设在巴黎的反洗钱金融行动特别工作组（</w:t>
      </w:r>
      <w:r w:rsidRPr="0071686B">
        <w:t>Financial Action Task Force</w:t>
      </w:r>
      <w:r w:rsidRPr="0071686B">
        <w:t>）会就伊朗的银行是否遵守了反恐和洗钱规则给出报告。一位外交官说，这</w:t>
      </w:r>
      <w:r w:rsidRPr="0071686B">
        <w:t>“</w:t>
      </w:r>
      <w:r w:rsidRPr="0071686B">
        <w:t>可能会把伊朗赶出全球金融体系</w:t>
      </w:r>
      <w:r w:rsidRPr="0071686B">
        <w:t>”</w:t>
      </w:r>
      <w:r w:rsidRPr="0071686B">
        <w:t>。</w:t>
      </w:r>
    </w:p>
    <w:p w:rsidR="00CF48B4" w:rsidRDefault="0071686B" w:rsidP="0071686B">
      <w:pPr>
        <w:spacing w:before="156" w:after="156"/>
      </w:pPr>
      <w:r w:rsidRPr="0071686B">
        <w:t>Middle-class Iranians are sullenly cancelling foreign trips. But they always disliked the regime; worse for the clerics is the loss of their base. In December the urban poor in the provinces took to the streets, denouncing theocracy. Despite efforts to quell it, industrial action rages on. Merchants in other bazaars have also gone on strike, as have some teachers. Officials have blocked Telegram, a popular social-media app. Young Iranians are furious.</w:t>
      </w:r>
    </w:p>
    <w:p w:rsidR="00CF48B4" w:rsidRDefault="0071686B" w:rsidP="0071686B">
      <w:pPr>
        <w:spacing w:before="156" w:after="156"/>
      </w:pPr>
      <w:r w:rsidRPr="0071686B">
        <w:rPr>
          <w:rFonts w:hint="eastAsia"/>
        </w:rPr>
        <w:t>伊朗的中产阶级正愤愤地取消外国旅行。但他们一贯不喜欢这个政权。对神职人员来说，更糟糕的是他们的信徒在流失。去年</w:t>
      </w:r>
      <w:r w:rsidRPr="0071686B">
        <w:t>12</w:t>
      </w:r>
      <w:r w:rsidRPr="0071686B">
        <w:t>月，各省的城市贫民走上街头，谴责神权政治。尽管官方力图镇压，但劳工示威抗议仍如火如荼。其他巴扎的商人也在罢工，一些教师也参与进来。官方已经封锁了流行社交媒体应用</w:t>
      </w:r>
      <w:r w:rsidRPr="0071686B">
        <w:t>Telegram</w:t>
      </w:r>
      <w:r w:rsidRPr="0071686B">
        <w:t>。伊朗的年轻人非常愤怒。</w:t>
      </w:r>
    </w:p>
    <w:p w:rsidR="00CF48B4" w:rsidRDefault="0071686B" w:rsidP="0071686B">
      <w:pPr>
        <w:spacing w:before="156" w:after="156"/>
      </w:pPr>
      <w:r w:rsidRPr="0071686B">
        <w:t xml:space="preserve">The regime is resilient, some say. Its economy is the world’s 27th largest. It pumps 3.8m barrels a day of oil, and it is good at smuggling. Muhammad Javad Zarif, the foreign minister, has taken to Beijing and Brussels his ideas for </w:t>
      </w:r>
      <w:r w:rsidRPr="0071686B">
        <w:lastRenderedPageBreak/>
        <w:t>dodging American curbs. They include creating a bank trading only in euros, and depositing Iran’s oil takings in Europe’s central banks. But getting Europeans to forfeit American markets will be hard.</w:t>
      </w:r>
    </w:p>
    <w:p w:rsidR="00CF48B4" w:rsidRDefault="0071686B" w:rsidP="0071686B">
      <w:pPr>
        <w:spacing w:before="156" w:after="156"/>
      </w:pPr>
      <w:r w:rsidRPr="0071686B">
        <w:rPr>
          <w:rFonts w:hint="eastAsia"/>
        </w:rPr>
        <w:t>有人说，这个政权的复原力很强。它是世界第</w:t>
      </w:r>
      <w:r w:rsidRPr="0071686B">
        <w:t>27</w:t>
      </w:r>
      <w:r w:rsidRPr="0071686B">
        <w:t>大经济体。它每天开采</w:t>
      </w:r>
      <w:r w:rsidRPr="0071686B">
        <w:t>380</w:t>
      </w:r>
      <w:r w:rsidRPr="0071686B">
        <w:t>万桶石油，而且擅长走私。外交部长穆罕默德</w:t>
      </w:r>
      <w:r w:rsidRPr="0071686B">
        <w:t>·</w:t>
      </w:r>
      <w:r w:rsidRPr="0071686B">
        <w:t>贾瓦德</w:t>
      </w:r>
      <w:r w:rsidRPr="0071686B">
        <w:t>·</w:t>
      </w:r>
      <w:r w:rsidRPr="0071686B">
        <w:t>扎里夫（</w:t>
      </w:r>
      <w:r w:rsidRPr="0071686B">
        <w:t>Muhammad Javad Zarif</w:t>
      </w:r>
      <w:r w:rsidRPr="0071686B">
        <w:t>）已向北京和布鲁塞尔提出了规避美国限制的想法，其中包括建立一家仅以欧元交易的银行，以及把伊朗的石油收入存入欧洲各国央行。但要欧洲人放弃美国市场会很困难。</w:t>
      </w:r>
    </w:p>
    <w:p w:rsidR="00CF48B4" w:rsidRDefault="0071686B" w:rsidP="0071686B">
      <w:pPr>
        <w:spacing w:before="156" w:after="156"/>
      </w:pPr>
      <w:r w:rsidRPr="0071686B">
        <w:t>Meanwhile, hardliners have Mr Rouhani in their sights. They say his deal gave up a lot for little reward. With their grip on the judiciary, the security forces and some state concerns, they are squeezing him. They have chased an adviser of his back to London and arrested many dual nationals. Some see in sanctions a chance to resume smuggling. If regime change comes, it could consist of a coup mounted by these dark and well-connected characters.</w:t>
      </w:r>
    </w:p>
    <w:p w:rsidR="0071686B" w:rsidRPr="0071686B" w:rsidRDefault="0071686B" w:rsidP="0071686B">
      <w:pPr>
        <w:spacing w:before="156" w:after="156"/>
      </w:pPr>
      <w:r w:rsidRPr="0071686B">
        <w:rPr>
          <w:rFonts w:hint="eastAsia"/>
        </w:rPr>
        <w:t>同时，强硬派也在盯着鲁哈尼。他们认为他的协议做了很多让步，但只换回很少的回报。他们通过对司法部门、安全部队和一些国企来向他施压。他们已经把鲁哈尼的一名顾问赶回了伦敦，还逮捕了许多双重国籍的人。一些人认为制裁是恢复走私的机会。如果真的发生政权更迭，那可能会是这些黑暗而人脉深远的势力发起政变造成的。</w:t>
      </w:r>
    </w:p>
    <w:p w:rsidR="0071686B" w:rsidRPr="0071686B" w:rsidRDefault="0071686B" w:rsidP="0071686B">
      <w:pPr>
        <w:pStyle w:val="1"/>
        <w:spacing w:before="156" w:after="156"/>
      </w:pPr>
      <w:bookmarkStart w:id="99" w:name="_Toc525729508"/>
      <w:r w:rsidRPr="0071686B">
        <w:t>University rankings: Higher and higher education</w:t>
      </w:r>
      <w:bookmarkEnd w:id="99"/>
    </w:p>
    <w:p w:rsidR="0071686B" w:rsidRPr="0071686B" w:rsidRDefault="0071686B" w:rsidP="0071686B">
      <w:pPr>
        <w:spacing w:before="156" w:after="156"/>
      </w:pPr>
      <w:r w:rsidRPr="0071686B">
        <w:t>League tables lead universities to favour research over teaching and hard sciences over the humanities. Yet they foster global co-operation</w:t>
      </w:r>
    </w:p>
    <w:p w:rsidR="0071686B" w:rsidRPr="0071686B" w:rsidRDefault="0071686B" w:rsidP="0071686B">
      <w:pPr>
        <w:spacing w:before="156" w:after="156"/>
      </w:pPr>
      <w:r w:rsidRPr="0071686B">
        <w:rPr>
          <w:rFonts w:hint="eastAsia"/>
        </w:rPr>
        <w:t>大学排名：高等教育，高无止境</w:t>
      </w:r>
    </w:p>
    <w:p w:rsidR="0071686B" w:rsidRPr="0071686B" w:rsidRDefault="0071686B" w:rsidP="0071686B">
      <w:pPr>
        <w:spacing w:before="156" w:after="156"/>
      </w:pPr>
      <w:r w:rsidRPr="0071686B">
        <w:rPr>
          <w:rFonts w:hint="eastAsia"/>
        </w:rPr>
        <w:t>大学排名令学校重视科研甚于教学，重视硬科学甚于人文学科。不过它们也促进了全球协作</w:t>
      </w:r>
    </w:p>
    <w:p w:rsidR="00CF48B4" w:rsidRDefault="0071686B" w:rsidP="0071686B">
      <w:pPr>
        <w:spacing w:before="156" w:after="156"/>
      </w:pPr>
      <w:r w:rsidRPr="0071686B">
        <w:t xml:space="preserve">20180519 international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EARLIER this month Peking University played host to perhaps the grandest global gathering ever of the higher-education business. Senior figures from the world’s most famous universities—Harvard and Yale, Oxford and Cambridge among them—enjoyed or endured a two-hour opening ceremony followed by a packed programme of mandatory cultural events interspersed with speeches lauding “Xi Jinping thought”. The party was thrown to celebrate Peking University’s 120th birthday—and, less explicitly, China’s success in a race that started 20 years ago.</w:t>
      </w:r>
    </w:p>
    <w:p w:rsidR="00CF48B4" w:rsidRDefault="0071686B" w:rsidP="0071686B">
      <w:pPr>
        <w:spacing w:before="156" w:after="156"/>
      </w:pPr>
      <w:r w:rsidRPr="0071686B">
        <w:rPr>
          <w:rFonts w:hint="eastAsia"/>
        </w:rPr>
        <w:t>五月初，北京大学主办了可能是高等教育产业有史以来最盛大的一次聚会。哈佛、耶鲁、牛津和剑桥等世界最知名学府的重要人士出席。他们或是饶有兴致或是如坐针毡地看了长达两个小时的开幕式，随后又别无选择地参加了安排得满满当当的文化活动，其中穿插着赞扬“习近平思想”的演讲。举办这次盛会是为了庆祝北京大学建校</w:t>
      </w:r>
      <w:r w:rsidRPr="0071686B">
        <w:t>120</w:t>
      </w:r>
      <w:r w:rsidRPr="0071686B">
        <w:t>周年，也是为了</w:t>
      </w:r>
      <w:r w:rsidRPr="0071686B">
        <w:t>——</w:t>
      </w:r>
      <w:r w:rsidRPr="0071686B">
        <w:t>虽未明言</w:t>
      </w:r>
      <w:r w:rsidRPr="0071686B">
        <w:t>——</w:t>
      </w:r>
      <w:r w:rsidRPr="0071686B">
        <w:t>庆祝中国在一场开始于</w:t>
      </w:r>
      <w:r w:rsidRPr="0071686B">
        <w:t>20</w:t>
      </w:r>
      <w:r w:rsidRPr="0071686B">
        <w:t>年前的竞赛中取得了成功。</w:t>
      </w:r>
    </w:p>
    <w:p w:rsidR="00CF48B4" w:rsidRDefault="0071686B" w:rsidP="0071686B">
      <w:pPr>
        <w:spacing w:before="156" w:after="156"/>
      </w:pPr>
      <w:r w:rsidRPr="0071686B">
        <w:t>In May 1998 Jiang Zemin, China’s president at the time, announced Project 985, named for the year and the month. Its purpose was to create world-class universities. Nian Cai Liu, a professor of polymeric materials science and engineering at Shanghai Jiao Tong University, got swept up in this initiative. “I asked myself many questions, including: what is the definition of and criteria for a world-class university? What are the positions of top Chinese universities?” Once he started benchmarking them against foreign ones, he found that “governments, universities and stakeholders from all around the world” were interested. So, in 2003, he produced the first ranking of 500 leading global institutions. Nobody, least of all the modest Professor Liu, expected the Shanghai rankings to be so popular. “Indeed, it was a real surprise.”</w:t>
      </w:r>
    </w:p>
    <w:p w:rsidR="00CF48B4" w:rsidRDefault="0071686B" w:rsidP="0071686B">
      <w:pPr>
        <w:spacing w:before="156" w:after="156"/>
      </w:pPr>
      <w:r w:rsidRPr="0071686B">
        <w:lastRenderedPageBreak/>
        <w:t>1998</w:t>
      </w:r>
      <w:r w:rsidRPr="0071686B">
        <w:t>年</w:t>
      </w:r>
      <w:r w:rsidRPr="0071686B">
        <w:t>5</w:t>
      </w:r>
      <w:r w:rsidRPr="0071686B">
        <w:t>月，时任中国国家主席的江泽民提出了</w:t>
      </w:r>
      <w:r w:rsidRPr="0071686B">
        <w:t>“985</w:t>
      </w:r>
      <w:r w:rsidRPr="0071686B">
        <w:t>工程</w:t>
      </w:r>
      <w:r w:rsidRPr="0071686B">
        <w:t>”</w:t>
      </w:r>
      <w:r w:rsidRPr="0071686B">
        <w:t>。这项计划的名称来自提出时的年份和月份，目标则是建设世界一流大学。上海交通大学高分子材料科学与工程教授刘念才积极投身于这项计划。</w:t>
      </w:r>
      <w:r w:rsidRPr="0071686B">
        <w:t>“</w:t>
      </w:r>
      <w:r w:rsidRPr="0071686B">
        <w:t>我问了自己许多问题，包括：世界一流大学的定义和标准是什么？中国的顶尖大学在世界大学体系中的位置如何？</w:t>
      </w:r>
      <w:r w:rsidRPr="0071686B">
        <w:t>”</w:t>
      </w:r>
      <w:r w:rsidRPr="0071686B">
        <w:t>当他开始以外国大学为基准衡量国内大学时，他发现</w:t>
      </w:r>
      <w:r w:rsidRPr="0071686B">
        <w:t>“</w:t>
      </w:r>
      <w:r w:rsidRPr="0071686B">
        <w:t>世界各地的政府、大学和利益相关者</w:t>
      </w:r>
      <w:r w:rsidRPr="0071686B">
        <w:t>”</w:t>
      </w:r>
      <w:r w:rsidRPr="0071686B">
        <w:t>对此都有兴趣。因此，他在</w:t>
      </w:r>
      <w:r w:rsidRPr="0071686B">
        <w:t>2003</w:t>
      </w:r>
      <w:r w:rsidRPr="0071686B">
        <w:t>年编制出了首个世界大学</w:t>
      </w:r>
      <w:r w:rsidRPr="0071686B">
        <w:t>500</w:t>
      </w:r>
      <w:r w:rsidRPr="0071686B">
        <w:t>强排名。谁也没料到这份排名会如此受欢迎，谦逊的刘教授更是没有想到。</w:t>
      </w:r>
      <w:r w:rsidRPr="0071686B">
        <w:t>“</w:t>
      </w:r>
      <w:r w:rsidRPr="0071686B">
        <w:t>这实在太让</w:t>
      </w:r>
      <w:r w:rsidRPr="0071686B">
        <w:rPr>
          <w:rFonts w:hint="eastAsia"/>
        </w:rPr>
        <w:t>人惊讶了。”</w:t>
      </w:r>
    </w:p>
    <w:p w:rsidR="00CF48B4" w:rsidRDefault="0071686B" w:rsidP="0071686B">
      <w:pPr>
        <w:spacing w:before="156" w:after="156"/>
      </w:pPr>
      <w:r w:rsidRPr="0071686B">
        <w:t>People are suckers for league tables, be they of wealth, beauty, fame—or institutions of higher education. University rankings do not just feed humanity’s competitive urges. They are also an important source of consumer intelligence about a good on which people spend huge amounts of time and money, and about which precious little other information is available. Hence the existence of national league tables, such as US News &amp; World Report’s ranking of American universities. But the creation of global league tables—there are now around 20, with Shanghai, the Times Higher Education (THE) and QS the most important—took the competition to a new level. It set not just universities, but governments, against each other.</w:t>
      </w:r>
    </w:p>
    <w:p w:rsidR="00CF48B4" w:rsidRDefault="0071686B" w:rsidP="0071686B">
      <w:pPr>
        <w:spacing w:before="156" w:after="156"/>
      </w:pPr>
      <w:r w:rsidRPr="0071686B">
        <w:rPr>
          <w:rFonts w:hint="eastAsia"/>
        </w:rPr>
        <w:t>人们对排行榜非常着迷，不管是关于财富、美貌、名气的，还是关于高等教育机构的。大学排名并不仅仅满足了人类的竞争欲望，还是消费者情报的重要来源：人们在高等教育这件商品上投入了大量时间和金钱，但可获取的相关信息却少之又少。为此，一些国家性的排名应运而生，例如《美国新闻与世界报道》（</w:t>
      </w:r>
      <w:r w:rsidRPr="0071686B">
        <w:t>US News &amp; World Report</w:t>
      </w:r>
      <w:r w:rsidRPr="0071686B">
        <w:t>）针对美国大学的排名。但全球排行榜的诞生把竞争推向了新高度</w:t>
      </w:r>
      <w:r w:rsidRPr="0071686B">
        <w:t>——</w:t>
      </w:r>
      <w:r w:rsidRPr="0071686B">
        <w:t>如今彼此竞争的不只是各个高校，还有各国政府。这种排名如今有约</w:t>
      </w:r>
      <w:r w:rsidRPr="0071686B">
        <w:t>20</w:t>
      </w:r>
      <w:r w:rsidRPr="0071686B">
        <w:t>个，其中以上海交大的排名、泰晤士高等教育世界大学排名（以下简称</w:t>
      </w:r>
      <w:r w:rsidRPr="0071686B">
        <w:t>THE</w:t>
      </w:r>
      <w:r w:rsidRPr="0071686B">
        <w:t>）和</w:t>
      </w:r>
      <w:r w:rsidRPr="0071686B">
        <w:t>QS</w:t>
      </w:r>
      <w:r w:rsidRPr="0071686B">
        <w:t>世界大学排名最为重要。</w:t>
      </w:r>
    </w:p>
    <w:p w:rsidR="00CF48B4" w:rsidRDefault="0071686B" w:rsidP="0071686B">
      <w:pPr>
        <w:spacing w:before="156" w:after="156"/>
      </w:pPr>
      <w:r w:rsidRPr="0071686B">
        <w:t>When the Shanghai rankings were first published, the “knowledge economy” was emerging into the global consciousness. Governments realised that great universities were no longer just sources of cultural pride and finishing schools for the children of the well-off, but the engines of future prosperity—generators of human capital, of ideas and of innovative companies.</w:t>
      </w:r>
    </w:p>
    <w:p w:rsidR="00CF48B4" w:rsidRDefault="0071686B" w:rsidP="0071686B">
      <w:pPr>
        <w:spacing w:before="156" w:after="156"/>
      </w:pPr>
      <w:r w:rsidRPr="0071686B">
        <w:rPr>
          <w:rFonts w:hint="eastAsia"/>
        </w:rPr>
        <w:t>上海交大的排名刚发布时，“知识经济”正开始成为一种全球化的认知。政府意识到优秀的大学不再仅仅是文化自豪感的源泉，或富裕阶层子女进入上流社会之前的进修学校，而是推动一个国家在未来走向繁荣的引擎——是人力资本、创意以及创新型企业的摇篮。</w:t>
      </w:r>
    </w:p>
    <w:p w:rsidR="00CF48B4" w:rsidRDefault="0071686B" w:rsidP="0071686B">
      <w:pPr>
        <w:spacing w:before="156" w:after="156"/>
      </w:pPr>
      <w:r w:rsidRPr="0071686B">
        <w:t>The rankings focused the minds of governments, particularly in countries that did badly. Every government needed a few higher-educational stars; any government that failed to create them had failed its people and lost an important global race. Europe’s poor performance was particularly galling for Germany, home of the modern research university. The government responded swiftly, announcing in 2005 an Exzellenzinitiative to channel money to institutions that might become world-class universities, and has so far spent over €4.6bn ($5.5bn) on it.</w:t>
      </w:r>
    </w:p>
    <w:p w:rsidR="00CF48B4" w:rsidRDefault="0071686B" w:rsidP="0071686B">
      <w:pPr>
        <w:spacing w:before="156" w:after="156"/>
      </w:pPr>
      <w:r w:rsidRPr="0071686B">
        <w:rPr>
          <w:rFonts w:hint="eastAsia"/>
        </w:rPr>
        <w:t>各国政府对这些排名很上心，名次欠佳的国家尤其如此。每个政府都需要几所明星大学，没能建立起这样的大学的政府不仅有负于人民，也在一场重要的全球比拼中败下阵来。对于现代研究型大学的发源地德国来说，欧洲高校在排名中的糟糕表现尤其令人难堪。该国政府迅速作出反应，在</w:t>
      </w:r>
      <w:r w:rsidRPr="0071686B">
        <w:t>2005</w:t>
      </w:r>
      <w:r w:rsidRPr="0071686B">
        <w:t>年宣布启动</w:t>
      </w:r>
      <w:r w:rsidRPr="0071686B">
        <w:t>“</w:t>
      </w:r>
      <w:r w:rsidRPr="0071686B">
        <w:t>卓越计划</w:t>
      </w:r>
      <w:r w:rsidRPr="0071686B">
        <w:t>”</w:t>
      </w:r>
      <w:r w:rsidRPr="0071686B">
        <w:t>，向有望成为世界一流大学的高校拨款。截至目前，德国政府已向该项目投入了超过</w:t>
      </w:r>
      <w:r w:rsidRPr="0071686B">
        <w:t>46</w:t>
      </w:r>
      <w:r w:rsidRPr="0071686B">
        <w:t>亿欧元（</w:t>
      </w:r>
      <w:r w:rsidRPr="0071686B">
        <w:t>55</w:t>
      </w:r>
      <w:r w:rsidRPr="0071686B">
        <w:t>亿美元）。</w:t>
      </w:r>
    </w:p>
    <w:p w:rsidR="00CF48B4" w:rsidRDefault="0071686B" w:rsidP="0071686B">
      <w:pPr>
        <w:spacing w:before="156" w:after="156"/>
      </w:pPr>
      <w:r w:rsidRPr="0071686B">
        <w:t xml:space="preserve">Propelled by a combination of national pride and economic pragmatism, the idea spread swiftly that this was a global competition in which all self-respecting countries should take part. Thirty-one rich and middle-income countries have announced an excellence initiative of some sort. India, where world rankings were once regarded with post-colonial disdain, is the latest to join the race: in 2016 the finance minister announced that 20 institutions would aim to become world-class universities. The most generously funded initiatives are in France, China, Singapore, South Korea and Taiwan. The most unrealistic targets are Nigeria’s, to get at least two universities in the world’s top 200, and Russia’s, </w:t>
      </w:r>
      <w:r w:rsidRPr="0071686B">
        <w:lastRenderedPageBreak/>
        <w:t>to get five in the world’s top 100, both by 2020.</w:t>
      </w:r>
    </w:p>
    <w:p w:rsidR="00CF48B4" w:rsidRDefault="0071686B" w:rsidP="0071686B">
      <w:pPr>
        <w:spacing w:before="156" w:after="156"/>
      </w:pPr>
      <w:r w:rsidRPr="0071686B">
        <w:rPr>
          <w:rFonts w:hint="eastAsia"/>
        </w:rPr>
        <w:t>在民族尊严的激励下，也是出于经济上的务实考虑，各国迅速接受了这样一种理念：高校排名是一场全球性的竞争，所有有自尊的国家都应参与其中。已有</w:t>
      </w:r>
      <w:r w:rsidRPr="0071686B">
        <w:t>31</w:t>
      </w:r>
      <w:r w:rsidRPr="0071686B">
        <w:t>个富裕国家和中等收入国家推出了与</w:t>
      </w:r>
      <w:r w:rsidRPr="0071686B">
        <w:t>“</w:t>
      </w:r>
      <w:r w:rsidRPr="0071686B">
        <w:t>卓越计划</w:t>
      </w:r>
      <w:r w:rsidRPr="0071686B">
        <w:t>”</w:t>
      </w:r>
      <w:r w:rsidRPr="0071686B">
        <w:t>类似的战略。印度一度对全球排名抱以一种后殖民主义色彩的蔑视，它最晚加入战局。</w:t>
      </w:r>
      <w:r w:rsidRPr="0071686B">
        <w:t>2016</w:t>
      </w:r>
      <w:r w:rsidRPr="0071686B">
        <w:t>年，印度财政部长宣布该国的</w:t>
      </w:r>
      <w:r w:rsidRPr="0071686B">
        <w:t>20</w:t>
      </w:r>
      <w:r w:rsidRPr="0071686B">
        <w:t>所高校将力争成为世界一流大学。法国、中国、新加坡、韩国和台湾对本国项目的资金投入最大。尼日利亚和俄罗斯的目标最不切实际：前者立志到</w:t>
      </w:r>
      <w:r w:rsidRPr="0071686B">
        <w:t>2020</w:t>
      </w:r>
      <w:r w:rsidRPr="0071686B">
        <w:t>年将至少两所高校送入全球前</w:t>
      </w:r>
      <w:r w:rsidRPr="0071686B">
        <w:t>200</w:t>
      </w:r>
      <w:r w:rsidRPr="0071686B">
        <w:t>名，后者力争在同一年让五所俄罗斯高校进入世界</w:t>
      </w:r>
      <w:r w:rsidRPr="0071686B">
        <w:rPr>
          <w:rFonts w:hint="eastAsia"/>
        </w:rPr>
        <w:t>前</w:t>
      </w:r>
      <w:r w:rsidRPr="0071686B">
        <w:t>100</w:t>
      </w:r>
      <w:r w:rsidRPr="0071686B">
        <w:t>名。</w:t>
      </w:r>
    </w:p>
    <w:p w:rsidR="00CF48B4" w:rsidRDefault="0071686B" w:rsidP="0071686B">
      <w:pPr>
        <w:spacing w:before="156" w:after="156"/>
      </w:pPr>
      <w:r w:rsidRPr="0071686B">
        <w:t>The competition to rise up the rankings has had several effects. Below the very highest rankings, still dominated by America and western Europe—America has three of the THE’s top five slots and Britain two this year—the balance of power is shifting (see chart). The rise of China is the most obvious manifestation. It has 45 universities in the Shanghai top 500 and is now the only country other than Britain or America to have two universities in the THE’s top 30. Japan is doing poorly: its highest-ranked institution, the University of Tokyo, comes in at 48 in the THE’s table. Elsewhere, Latin America and eastern Europe have lagged behind.</w:t>
      </w:r>
    </w:p>
    <w:p w:rsidR="00CF48B4" w:rsidRDefault="0071686B" w:rsidP="0071686B">
      <w:pPr>
        <w:spacing w:before="156" w:after="156"/>
      </w:pPr>
      <w:r w:rsidRPr="0071686B">
        <w:rPr>
          <w:rFonts w:hint="eastAsia"/>
        </w:rPr>
        <w:t>全球高校在排名上的竞争产生了几方面的影响。虽然前几名的宝座仍由美国和西欧霸占——在今年的</w:t>
      </w:r>
      <w:r w:rsidRPr="0071686B">
        <w:t>THE</w:t>
      </w:r>
      <w:r w:rsidRPr="0071686B">
        <w:t>排名中三所美国大学和两所英国大学占据了前五，但往下的座次正在重新洗牌（见图表）。中国的崛起便是明证。上海交大世界大学学术</w:t>
      </w:r>
      <w:r w:rsidRPr="0071686B">
        <w:t>500</w:t>
      </w:r>
      <w:r w:rsidRPr="0071686B">
        <w:t>强中有</w:t>
      </w:r>
      <w:r w:rsidRPr="0071686B">
        <w:t>45</w:t>
      </w:r>
      <w:r w:rsidRPr="0071686B">
        <w:t>所是中国高校；在</w:t>
      </w:r>
      <w:r w:rsidRPr="0071686B">
        <w:t>THE</w:t>
      </w:r>
      <w:r w:rsidRPr="0071686B">
        <w:t>排名中，中国目前是除英国和美国外唯一有两所高校挤进前</w:t>
      </w:r>
      <w:r w:rsidRPr="0071686B">
        <w:t>30</w:t>
      </w:r>
      <w:r w:rsidRPr="0071686B">
        <w:t>名的国家。日本表现不佳：该国最顶尖的高校东京大学在</w:t>
      </w:r>
      <w:r w:rsidRPr="0071686B">
        <w:t>THE</w:t>
      </w:r>
      <w:r w:rsidRPr="0071686B">
        <w:t>排名中位列第</w:t>
      </w:r>
      <w:r w:rsidRPr="0071686B">
        <w:t>48</w:t>
      </w:r>
      <w:r w:rsidRPr="0071686B">
        <w:t>。在其他地区，拉美和东欧的高校被甩在了后面。</w:t>
      </w:r>
    </w:p>
    <w:p w:rsidR="00CF48B4" w:rsidRDefault="0071686B" w:rsidP="0071686B">
      <w:pPr>
        <w:spacing w:before="156" w:after="156"/>
      </w:pPr>
      <w:r w:rsidRPr="0071686B">
        <w:t>The rankings race has also increased the emphasis on research. Highly cited papers provide an easily available measure of success, and, lacking any other reliable metric, that is what the league tables are based on. None of the rankings includes teaching quality, which is hard to measure and compare. Shanghai’s is purely about research; THE and QS incorporate other measures, such as “reputation”. But since the league tables themselves are one of its main determinants, reputation is not an obviously independent variable.</w:t>
      </w:r>
    </w:p>
    <w:p w:rsidR="00CF48B4" w:rsidRDefault="0071686B" w:rsidP="0071686B">
      <w:pPr>
        <w:spacing w:before="156" w:after="156"/>
      </w:pPr>
      <w:r w:rsidRPr="0071686B">
        <w:rPr>
          <w:rFonts w:hint="eastAsia"/>
        </w:rPr>
        <w:t>争夺名次的竞赛也使高校愈发重视科研。高引用率论文提供了一种易于获得的成功衡量尺度，因此，在缺乏其他可靠衡量标准的情况下，各种高校排名都以论文引用率作为评定名次的基础。这些排名均未将教学质量这一难以衡量和比较的因素纳入考量。上海交大的排名完全看科研实力；</w:t>
      </w:r>
      <w:r w:rsidRPr="0071686B">
        <w:t>THE</w:t>
      </w:r>
      <w:r w:rsidRPr="0071686B">
        <w:t>和</w:t>
      </w:r>
      <w:r w:rsidRPr="0071686B">
        <w:t>QS</w:t>
      </w:r>
      <w:r w:rsidRPr="0071686B">
        <w:t>倒也考量了其他指标，例如</w:t>
      </w:r>
      <w:r w:rsidRPr="0071686B">
        <w:t>“</w:t>
      </w:r>
      <w:r w:rsidRPr="0071686B">
        <w:t>声誉</w:t>
      </w:r>
      <w:r w:rsidRPr="0071686B">
        <w:t>”</w:t>
      </w:r>
      <w:r w:rsidRPr="0071686B">
        <w:t>。但是，这些排行榜本身就是决定一所学校声望的主要因素之一，因此声誉并不是一个明显的自变量。</w:t>
      </w:r>
    </w:p>
    <w:p w:rsidR="00CF48B4" w:rsidRDefault="0071686B" w:rsidP="0071686B">
      <w:pPr>
        <w:spacing w:before="156" w:after="156"/>
      </w:pPr>
      <w:r w:rsidRPr="0071686B">
        <w:t>Hard times</w:t>
      </w:r>
    </w:p>
    <w:p w:rsidR="00CF48B4" w:rsidRDefault="0071686B" w:rsidP="0071686B">
      <w:pPr>
        <w:spacing w:before="156" w:after="156"/>
      </w:pPr>
      <w:r w:rsidRPr="0071686B">
        <w:rPr>
          <w:rFonts w:hint="eastAsia"/>
        </w:rPr>
        <w:t>艰难时世</w:t>
      </w:r>
    </w:p>
    <w:p w:rsidR="00CF48B4" w:rsidRDefault="0071686B" w:rsidP="0071686B">
      <w:pPr>
        <w:spacing w:before="156" w:after="156"/>
      </w:pPr>
      <w:r w:rsidRPr="0071686B">
        <w:t>The research boom is excellent news for humanity, which will eventually reap the benefits, and for scientific researchers. But the social sciences and humanities are not faring so well. They tend to be at a disadvantage in rankings because there are fewer soft-science or humanities journals, so hard-science papers get more citations. Shanghai makes no allowance for that, and Professor Liu admits that his ranking tends to reinforce the dominance of hard science. Phil Baty, who edits the THE’s rankings, says they do take the hard sciences’ higher citation rates into account, scoring papers by the standards of the relevant discipline. But that is only a partial solution: much social-science and humanities output comes in the form of books rather than papers, which the rankings do not count. Moreover, researchers in those subjects tend to write in local languages. The rankings count only work in English.</w:t>
      </w:r>
    </w:p>
    <w:p w:rsidR="00CF48B4" w:rsidRDefault="0071686B" w:rsidP="0071686B">
      <w:pPr>
        <w:spacing w:before="156" w:after="156"/>
      </w:pPr>
      <w:r w:rsidRPr="0071686B">
        <w:rPr>
          <w:rFonts w:hint="eastAsia"/>
        </w:rPr>
        <w:t>科研领域一派繁荣，这对科研工作者是个极好的消息，对全人类也是如此，因为他们终将从科研成果中获益。但社会科学和人文学科的境遇就不太妙了。它们在排名中往往处于劣势，原因是软科学或人文学科的期</w:t>
      </w:r>
      <w:r w:rsidRPr="0071686B">
        <w:rPr>
          <w:rFonts w:hint="eastAsia"/>
        </w:rPr>
        <w:lastRenderedPageBreak/>
        <w:t>刊数量较少，因此硬科学领域的论文会有更高的引用率。上海交大的排名没有考虑到这一点，刘念才也承认这个排名有强化硬科学主导地位的倾向。</w:t>
      </w:r>
      <w:r w:rsidRPr="0071686B">
        <w:t>THE</w:t>
      </w:r>
      <w:r w:rsidRPr="0071686B">
        <w:t>排名的主编菲尔</w:t>
      </w:r>
      <w:r w:rsidRPr="0071686B">
        <w:t>·</w:t>
      </w:r>
      <w:r w:rsidRPr="0071686B">
        <w:t>巴提（</w:t>
      </w:r>
      <w:r w:rsidRPr="0071686B">
        <w:t>Phil Baty</w:t>
      </w:r>
      <w:r w:rsidRPr="0071686B">
        <w:t>）说，他们确实考虑到了硬科学论文引用率更高这一点，进而在给论文打分时遵从了相关学科的标准。但这只能解决部分问题：很多人文社科研究成果都以著作而非论文的</w:t>
      </w:r>
      <w:r w:rsidRPr="0071686B">
        <w:rPr>
          <w:rFonts w:hint="eastAsia"/>
        </w:rPr>
        <w:t>形式出现，而各个排名并不将著作计入考量。而且，人文社科研究人员通常都是以本地语言写作，而排名只统计以英语写就的成果。</w:t>
      </w:r>
    </w:p>
    <w:p w:rsidR="00CF48B4" w:rsidRDefault="0071686B" w:rsidP="0071686B">
      <w:pPr>
        <w:spacing w:before="156" w:after="156"/>
      </w:pPr>
      <w:r w:rsidRPr="0071686B">
        <w:t>The hard sciences have benefited from the bounty flowing from the “excellence initiatives”. According to a study of these programmes by Jamil Salmi, author of “The Challenge of Establishing World-Class Universities”, all the programmes except Taiwan’s focused on research rather than teaching, and most of them favoured STEM subjects (science, technology, engineering and mathematics). This is no doubt one of the reasons why the numbers of scientific papers produced globally nearly doubled between 2003 and 2016.</w:t>
      </w:r>
    </w:p>
    <w:p w:rsidR="00CF48B4" w:rsidRDefault="0071686B" w:rsidP="0071686B">
      <w:pPr>
        <w:spacing w:before="156" w:after="156"/>
      </w:pPr>
      <w:r w:rsidRPr="0071686B">
        <w:rPr>
          <w:rFonts w:hint="eastAsia"/>
        </w:rPr>
        <w:t>来自各种“卓越计划”的大量资金让硬科学受益。《建立世界一流大学的挑战》（</w:t>
      </w:r>
      <w:r w:rsidRPr="0071686B">
        <w:t>The Challenge of Establishing World-Class Universities</w:t>
      </w:r>
      <w:r w:rsidRPr="0071686B">
        <w:t>）的作者贾米尔</w:t>
      </w:r>
      <w:r w:rsidRPr="0071686B">
        <w:t>·</w:t>
      </w:r>
      <w:r w:rsidRPr="0071686B">
        <w:t>萨尔米（</w:t>
      </w:r>
      <w:r w:rsidRPr="0071686B">
        <w:t>Jamil Salmi</w:t>
      </w:r>
      <w:r w:rsidRPr="0071686B">
        <w:t>）研究了这些项目，发现除台湾以外，所有项目都专注于科研而非教育，而且大多数项目都更重视</w:t>
      </w:r>
      <w:r w:rsidRPr="0071686B">
        <w:t>STEM</w:t>
      </w:r>
      <w:r w:rsidRPr="0071686B">
        <w:t>科目（即科学、技术、工程和数学专业）。</w:t>
      </w:r>
      <w:r w:rsidRPr="0071686B">
        <w:t>2003</w:t>
      </w:r>
      <w:r w:rsidRPr="0071686B">
        <w:t>年到</w:t>
      </w:r>
      <w:r w:rsidRPr="0071686B">
        <w:t>2016</w:t>
      </w:r>
      <w:r w:rsidRPr="0071686B">
        <w:t>年期间，全球科学论文的数量几乎翻番，这种倾斜无疑是原因之一。</w:t>
      </w:r>
    </w:p>
    <w:p w:rsidR="00CF48B4" w:rsidRDefault="0071686B" w:rsidP="0071686B">
      <w:pPr>
        <w:spacing w:before="156" w:after="156"/>
      </w:pPr>
      <w:r w:rsidRPr="0071686B">
        <w:t>The rankings may be contributing to a deterioration in teaching. The quality of the research academics produce has little bearing on the quality of their teaching. Indeed, academics who are passionate about their research may be less inclined to spend their energies on students, and so there may be an inverse relationship. Since students suffer when teaching quality declines, they might be expected to push back against this. But Ellen Hazelkorn, author of “Rankings and the Reshaping of Higher Education”, argues that students “are buying prestige in the labour market”. This means “they want to go to the highest-status university possible”—and the league tables are the only available measure of status. So students, too, in effect encourage universities to spend their money on research rather than teaching.</w:t>
      </w:r>
    </w:p>
    <w:p w:rsidR="00CF48B4" w:rsidRDefault="0071686B" w:rsidP="0071686B">
      <w:pPr>
        <w:spacing w:before="156" w:after="156"/>
      </w:pPr>
      <w:r w:rsidRPr="0071686B">
        <w:rPr>
          <w:rFonts w:hint="eastAsia"/>
        </w:rPr>
        <w:t>这些排名也许导致了教学质量的滑坡。教师们科研成果的质量对他们教学质量的影响微乎其微。事实上，对科研充满热情的教师可能不大愿意在学生身上花费精力，因此科研和教学之间也许还是反比关系。教学质量下降，倒霉的还是学生，因此可以料想他们或许会做出反抗。但《排名与高等教育的重塑》（</w:t>
      </w:r>
      <w:r w:rsidRPr="0071686B">
        <w:t>Rankings and the Reshaping of Higher Education</w:t>
      </w:r>
      <w:r w:rsidRPr="0071686B">
        <w:t>）的作者爱伦</w:t>
      </w:r>
      <w:r w:rsidRPr="0071686B">
        <w:t>·</w:t>
      </w:r>
      <w:r w:rsidRPr="0071686B">
        <w:t>哈泽科恩（</w:t>
      </w:r>
      <w:r w:rsidRPr="0071686B">
        <w:t>Ellen Hazelkorn</w:t>
      </w:r>
      <w:r w:rsidRPr="0071686B">
        <w:t>）指出，学生</w:t>
      </w:r>
      <w:r w:rsidRPr="0071686B">
        <w:t>“</w:t>
      </w:r>
      <w:r w:rsidRPr="0071686B">
        <w:t>都忙着在就业市场中购买能给自己贴金的东西</w:t>
      </w:r>
      <w:r w:rsidRPr="0071686B">
        <w:t>”</w:t>
      </w:r>
      <w:r w:rsidRPr="0071686B">
        <w:t>。也就是说，</w:t>
      </w:r>
      <w:r w:rsidRPr="0071686B">
        <w:t>“</w:t>
      </w:r>
      <w:r w:rsidRPr="0071686B">
        <w:t>他们都想尽可能进入声望最高</w:t>
      </w:r>
      <w:r w:rsidRPr="0071686B">
        <w:rPr>
          <w:rFonts w:hint="eastAsia"/>
        </w:rPr>
        <w:t>的大学”，而大学排名是唯一可供参考的声望标准。因此，学生实际上也鼓励了大学把资金投入到科研而非教学上。</w:t>
      </w:r>
    </w:p>
    <w:p w:rsidR="00CF48B4" w:rsidRDefault="0071686B" w:rsidP="0071686B">
      <w:pPr>
        <w:spacing w:before="156" w:after="156"/>
      </w:pPr>
      <w:r w:rsidRPr="0071686B">
        <w:t>The result, says Simon Marginson, Oxford University’s incoming professor of higher education, is “the distribution of teaching further down the academic hierarchy”, which fosters the growth of an “academic precariat”. These PhD students and non-tenured academics do the teaching that the star professors, hired for their research abilities, shun as a chore. The British government is trying to press universities to improve teaching, by creating a “teaching-excellence framework”; but the rating is made up of a student-satisfaction survey, dropout rates and alumni earnings—interesting, but not really a measure of teaching quality. Nevertheless, says Professor Marginson, “everybody recognises this as a problem, and everybody is watching what Britain is doing.”</w:t>
      </w:r>
    </w:p>
    <w:p w:rsidR="00CF48B4" w:rsidRDefault="0071686B" w:rsidP="0071686B">
      <w:pPr>
        <w:spacing w:before="156" w:after="156"/>
      </w:pPr>
      <w:r w:rsidRPr="0071686B">
        <w:rPr>
          <w:rFonts w:hint="eastAsia"/>
        </w:rPr>
        <w:t>新近被任命为牛津大学高等教育学教授的西蒙·马金森（</w:t>
      </w:r>
      <w:r w:rsidRPr="0071686B">
        <w:t>Simon Marginson</w:t>
      </w:r>
      <w:r w:rsidRPr="0071686B">
        <w:t>）说，上述情形产生的结果就是</w:t>
      </w:r>
      <w:r w:rsidRPr="0071686B">
        <w:t>“</w:t>
      </w:r>
      <w:r w:rsidRPr="0071686B">
        <w:t>教学在学术金字塔上被推到了更低的位置</w:t>
      </w:r>
      <w:r w:rsidRPr="0071686B">
        <w:t>”</w:t>
      </w:r>
      <w:r w:rsidRPr="0071686B">
        <w:t>，而这又催生出更多的</w:t>
      </w:r>
      <w:r w:rsidRPr="0071686B">
        <w:t>“</w:t>
      </w:r>
      <w:r w:rsidRPr="0071686B">
        <w:t>学术界无保障无产者</w:t>
      </w:r>
      <w:r w:rsidRPr="0071686B">
        <w:t>”</w:t>
      </w:r>
      <w:r w:rsidRPr="0071686B">
        <w:t>。这些博士生和未获得终身教职的教师承担了明星教授有意躲避的教学工作</w:t>
      </w:r>
      <w:r w:rsidRPr="0071686B">
        <w:t>——</w:t>
      </w:r>
      <w:r w:rsidRPr="0071686B">
        <w:t>在这些因科研实力而受聘的教授眼里，教学实在是琐碎无趣的活计。英国推出了</w:t>
      </w:r>
      <w:r w:rsidRPr="0071686B">
        <w:t>“</w:t>
      </w:r>
      <w:r w:rsidRPr="0071686B">
        <w:t>教学卓越框架</w:t>
      </w:r>
      <w:r w:rsidRPr="0071686B">
        <w:t>”</w:t>
      </w:r>
      <w:r w:rsidRPr="0071686B">
        <w:t>，试图敦促各大学提升教学质量。但该框架是根据学生满意度调查、辍学率和校友收入水平对学校作出评定。有意思。但这其实并不是个衡量教学质量的标准。尽管如此，马金森说，</w:t>
      </w:r>
      <w:r w:rsidRPr="0071686B">
        <w:t>“</w:t>
      </w:r>
      <w:r w:rsidRPr="0071686B">
        <w:t>人人</w:t>
      </w:r>
      <w:r w:rsidRPr="0071686B">
        <w:rPr>
          <w:rFonts w:hint="eastAsia"/>
        </w:rPr>
        <w:t>都承认这是个问题，但人人都在盯着英国的做法。”</w:t>
      </w:r>
    </w:p>
    <w:p w:rsidR="00CF48B4" w:rsidRDefault="0071686B" w:rsidP="0071686B">
      <w:pPr>
        <w:spacing w:before="156" w:after="156"/>
      </w:pPr>
      <w:r w:rsidRPr="0071686B">
        <w:t xml:space="preserve">A third concern is that competition for rankings encourages stratification within university systems, which in turn </w:t>
      </w:r>
      <w:r w:rsidRPr="0071686B">
        <w:lastRenderedPageBreak/>
        <w:t>exacerbates social inequality. “Excellence initiatives” funnel money to top universities, whose students, even if admission is highly competitive, tend to be the children of the well-off. “Those at the top get more government resources and those at the bottom get least,” points out Ms Hazelkorn. That’s true even in Britain, which, despite not having an excellence initiative, favours top universities through the allocation of research money. According to a study of over 120 universities by Alison Wolf of King’s College London and Andrew Jenkins of University College London, the Russell Group, a self-selected elite of 24 universities, get nearly half of the funding for the entire sector, and increased their share from 44.7% in 2001-02 to 49.1% in 2013-14.</w:t>
      </w:r>
    </w:p>
    <w:p w:rsidR="00CF48B4" w:rsidRDefault="0071686B" w:rsidP="0071686B">
      <w:pPr>
        <w:spacing w:before="156" w:after="156"/>
      </w:pPr>
      <w:r w:rsidRPr="0071686B">
        <w:rPr>
          <w:rFonts w:hint="eastAsia"/>
        </w:rPr>
        <w:t>第三个问题是争夺排名的竞争造成了大学体系的分级，进而加剧了社会不公。各种“卓越计划”令资金都汇集到了顶尖大学，而即便这些学校的录取竞争相当激烈，挤进校园的往往都是富裕阶层的子女。哈泽科恩指出，“那些顶尖的高校能得到更多的政府资源，而垫底的学校得到的最少。”即使在英国也不例外：该国尽管没推出什么卓越计划，但在拨发科研经费时还是会倾向顶尖大学。伦敦大学国王学院的艾莉森·沃尔夫（</w:t>
      </w:r>
      <w:r w:rsidRPr="0071686B">
        <w:t>Alison Wolf</w:t>
      </w:r>
      <w:r w:rsidRPr="0071686B">
        <w:t>）和伦敦大学学院的安德鲁</w:t>
      </w:r>
      <w:r w:rsidRPr="0071686B">
        <w:t>·</w:t>
      </w:r>
      <w:r w:rsidRPr="0071686B">
        <w:t>詹金斯（</w:t>
      </w:r>
      <w:r w:rsidRPr="0071686B">
        <w:t>Andrew Jenkins</w:t>
      </w:r>
      <w:r w:rsidRPr="0071686B">
        <w:t>）研究了</w:t>
      </w:r>
      <w:r w:rsidRPr="0071686B">
        <w:t>120</w:t>
      </w:r>
      <w:r w:rsidRPr="0071686B">
        <w:t>多所大学，发现将近一半的高等教育经费都</w:t>
      </w:r>
      <w:r w:rsidRPr="0071686B">
        <w:rPr>
          <w:rFonts w:hint="eastAsia"/>
        </w:rPr>
        <w:t>流向了由</w:t>
      </w:r>
      <w:r w:rsidRPr="0071686B">
        <w:t>24</w:t>
      </w:r>
      <w:r w:rsidRPr="0071686B">
        <w:t>所大学自发组成的名校联盟罗素大学集团（</w:t>
      </w:r>
      <w:r w:rsidRPr="0071686B">
        <w:t>Russell Group</w:t>
      </w:r>
      <w:r w:rsidRPr="0071686B">
        <w:t>），且占比从</w:t>
      </w:r>
      <w:r w:rsidRPr="0071686B">
        <w:t>2001-02</w:t>
      </w:r>
      <w:r w:rsidRPr="0071686B">
        <w:t>年度的</w:t>
      </w:r>
      <w:r w:rsidRPr="0071686B">
        <w:t>44.7%</w:t>
      </w:r>
      <w:r w:rsidRPr="0071686B">
        <w:t>上升到</w:t>
      </w:r>
      <w:r w:rsidRPr="0071686B">
        <w:t>2013-14</w:t>
      </w:r>
      <w:r w:rsidRPr="0071686B">
        <w:t>年度的</w:t>
      </w:r>
      <w:r w:rsidRPr="0071686B">
        <w:t>49.1%</w:t>
      </w:r>
      <w:r w:rsidRPr="0071686B">
        <w:t>。</w:t>
      </w:r>
    </w:p>
    <w:p w:rsidR="00CF48B4" w:rsidRDefault="0071686B" w:rsidP="0071686B">
      <w:pPr>
        <w:spacing w:before="156" w:after="156"/>
      </w:pPr>
      <w:r w:rsidRPr="0071686B">
        <w:t>The rankings race draws other complaints. Some universities have hired “rankings managers”, which critics argue is not a good use of resources. Saudi Arabian universities have been accused of giving highly cited academics lucrative part-time contracts and requiring them to use their Saudi affiliation when publishing.</w:t>
      </w:r>
    </w:p>
    <w:p w:rsidR="00CF48B4" w:rsidRDefault="0071686B" w:rsidP="0071686B">
      <w:pPr>
        <w:spacing w:before="156" w:after="156"/>
      </w:pPr>
      <w:r w:rsidRPr="0071686B">
        <w:rPr>
          <w:rFonts w:hint="eastAsia"/>
        </w:rPr>
        <w:t>排名竞赛还引来了其他抱怨。有些大学聘请了“排名经理”，批评人士认为这并不是在好好利用资源。沙特阿拉伯的大学被指责向论文引用率高的教师提供油水丰厚的兼职合同，要求他们在发表论文时把自己列作第二单位。</w:t>
      </w:r>
    </w:p>
    <w:p w:rsidR="00CF48B4" w:rsidRDefault="0071686B" w:rsidP="0071686B">
      <w:pPr>
        <w:spacing w:before="156" w:after="156"/>
      </w:pPr>
      <w:r w:rsidRPr="0071686B">
        <w:t>Intellectual citizens of nowhere</w:t>
      </w:r>
    </w:p>
    <w:p w:rsidR="00CF48B4" w:rsidRDefault="0071686B" w:rsidP="0071686B">
      <w:pPr>
        <w:spacing w:before="156" w:after="156"/>
      </w:pPr>
      <w:r w:rsidRPr="0071686B">
        <w:rPr>
          <w:rFonts w:hint="eastAsia"/>
        </w:rPr>
        <w:t>无国界知识分子公民</w:t>
      </w:r>
    </w:p>
    <w:p w:rsidR="00CF48B4" w:rsidRDefault="0071686B" w:rsidP="0071686B">
      <w:pPr>
        <w:spacing w:before="156" w:after="156"/>
      </w:pPr>
      <w:r w:rsidRPr="0071686B">
        <w:t>Notwithstanding its downsides, the rankings race has encouraged a benign trend with far-reaching implications: internationalisation. The top level of academia, particularly in the sciences, is perhaps the world’s most international community, as Professor Marginson’s work shows. Whereas around 4% of first-degree students in the OECD study abroad, a quarter of PhD students do. Research is getting more global: 22% of science and engineering papers were internationally co-authored in 2016, up from 16% in 2003. The rankings, which give marks for international co-authorship, encourage this trend. That is one reason why Japan, whose universities are as insular as its culture, lags. As research grows—in 2000-14 the annual number of PhDs awarded rose by half in America, doubled in Britain and quintupled in China—so does the size and importance of this multinational network.</w:t>
      </w:r>
    </w:p>
    <w:p w:rsidR="00CF48B4" w:rsidRDefault="0071686B" w:rsidP="0071686B">
      <w:pPr>
        <w:spacing w:before="156" w:after="156"/>
      </w:pPr>
      <w:r w:rsidRPr="0071686B">
        <w:rPr>
          <w:rFonts w:hint="eastAsia"/>
        </w:rPr>
        <w:t>尽管存在种种消极面，大学排名还是促生了一种影响深远的良性趋势：国际化。如马金森的研究所示，学术界的最上层，尤其在科学领域，也许是全世界最国际化的社群。经合组织国家约有</w:t>
      </w:r>
      <w:r w:rsidRPr="0071686B">
        <w:t>4%</w:t>
      </w:r>
      <w:r w:rsidRPr="0071686B">
        <w:t>的本科生是国际学生，而在博士生中这一比例达到四分之一。科研的全球协作程度也日益提升：</w:t>
      </w:r>
      <w:r w:rsidRPr="0071686B">
        <w:t>2016</w:t>
      </w:r>
      <w:r w:rsidRPr="0071686B">
        <w:t>年，科学与工程领域内的国际合著论文占比达到</w:t>
      </w:r>
      <w:r w:rsidRPr="0071686B">
        <w:t>22%</w:t>
      </w:r>
      <w:r w:rsidRPr="0071686B">
        <w:t>，</w:t>
      </w:r>
      <w:r w:rsidRPr="0071686B">
        <w:t>2003</w:t>
      </w:r>
      <w:r w:rsidRPr="0071686B">
        <w:t>年的数字是</w:t>
      </w:r>
      <w:r w:rsidRPr="0071686B">
        <w:t>16%</w:t>
      </w:r>
      <w:r w:rsidRPr="0071686B">
        <w:t>。在编制大学排名时，国际合著是个打分项，因此排名助推了这一国际化潮流。这是日本之所以排名落后的原因之一：日本的大学就像这个国家的文化一样封闭保守。</w:t>
      </w:r>
      <w:r w:rsidRPr="0071686B">
        <w:t>2000</w:t>
      </w:r>
      <w:r w:rsidRPr="0071686B">
        <w:t>年到</w:t>
      </w:r>
      <w:r w:rsidRPr="0071686B">
        <w:t>2014</w:t>
      </w:r>
      <w:r w:rsidRPr="0071686B">
        <w:t>年间，每年</w:t>
      </w:r>
      <w:r w:rsidRPr="0071686B">
        <w:rPr>
          <w:rFonts w:hint="eastAsia"/>
        </w:rPr>
        <w:t>授予的博士学位数量在美国增长了一半，在英国翻了一番，在中国增长了四倍。随着科研越做越大，这个跨国网络的规模和重要性也在增长。</w:t>
      </w:r>
    </w:p>
    <w:p w:rsidR="00CF48B4" w:rsidRDefault="0071686B" w:rsidP="0071686B">
      <w:pPr>
        <w:spacing w:before="156" w:after="156"/>
      </w:pPr>
      <w:r w:rsidRPr="0071686B">
        <w:t xml:space="preserve">Researchers work together across borders on borderless problems—from climate change to artificial intelligence. They gather at conferences, spend time in each other’s universities and spread knowledge and scholarship across the world. Forced to publish in English, they share at least one language. They befriend each other, marry each other and </w:t>
      </w:r>
      <w:r w:rsidRPr="0071686B">
        <w:lastRenderedPageBreak/>
        <w:t>support each other, politically as well as intellectually. Last year, for instance, when Cambridge University Press blocked online access to hundreds of articles on sensitive subjects, including the Tiananmen Square massacre, at the request of the Chinese government, it faced international protests, and an American academic launched a petition which was signed by over 1,500 academics around the world. CUP backed down.</w:t>
      </w:r>
    </w:p>
    <w:p w:rsidR="00CF48B4" w:rsidRDefault="0071686B" w:rsidP="0071686B">
      <w:pPr>
        <w:spacing w:before="156" w:after="156"/>
      </w:pPr>
      <w:r w:rsidRPr="0071686B">
        <w:rPr>
          <w:rFonts w:hint="eastAsia"/>
        </w:rPr>
        <w:t>研究人员在从气候变化到人工智能的种种无国界问题上展开跨国合作。他们在学术会议上相聚，到彼此的院校访问学习，将知识和学问散播到全世界。由于必须用英语发表论文，他们就有了至少一种可交流的语言。他们有的成了朋友，有的成了伴侣。他们相互支持——在智力上，也在政治议题上。例如，去年剑桥大学出版社在中国政府的要求下，从网上撤下了数百篇涉及敏感议题的文章，包括有关天安门事件的内容。此举引发国际抗议，一位美国学者发起请愿行动，争取到了全世界</w:t>
      </w:r>
      <w:r w:rsidRPr="0071686B">
        <w:t>1500</w:t>
      </w:r>
      <w:r w:rsidRPr="0071686B">
        <w:t>多名学者的签名。剑桥大学出版社屈服了。</w:t>
      </w:r>
    </w:p>
    <w:p w:rsidR="00CF48B4" w:rsidRDefault="0071686B" w:rsidP="0071686B">
      <w:pPr>
        <w:spacing w:before="156" w:after="156"/>
      </w:pPr>
      <w:r w:rsidRPr="0071686B">
        <w:t>The rankings race is thus marked by a happy irony. Driven in part by nationalistic urges, it has fostered the growth of a community that knows no borders. Critics are right that governments and universities obsess too much about rankings. Yet the world benefits from the growth of this productive, international body of scholars.</w:t>
      </w:r>
    </w:p>
    <w:p w:rsidR="0071686B" w:rsidRPr="0071686B" w:rsidRDefault="0071686B" w:rsidP="0071686B">
      <w:pPr>
        <w:spacing w:before="156" w:after="156"/>
      </w:pPr>
      <w:r w:rsidRPr="0071686B">
        <w:rPr>
          <w:rFonts w:hint="eastAsia"/>
        </w:rPr>
        <w:t>因此，这场排名竞赛就带有了一种令人愉快的反讽。它本来在一定程度上是受民族主义情绪驱使而来，却促进了一个无国界社群的壮大。批评者认为政府和高校对排名太过沉迷，他们是对的。但这个世界却因为这个既能干、又国际化的学者群体的壮大而获益。</w:t>
      </w:r>
    </w:p>
    <w:p w:rsidR="0071686B" w:rsidRPr="0071686B" w:rsidRDefault="0071686B" w:rsidP="0071686B">
      <w:pPr>
        <w:pStyle w:val="1"/>
        <w:spacing w:before="156" w:after="156"/>
      </w:pPr>
      <w:bookmarkStart w:id="100" w:name="_Toc525729509"/>
      <w:r w:rsidRPr="0071686B">
        <w:t>China Three Gorges and EDP: Opening the floodgates</w:t>
      </w:r>
      <w:bookmarkEnd w:id="100"/>
    </w:p>
    <w:p w:rsidR="0071686B" w:rsidRPr="0071686B" w:rsidRDefault="0071686B" w:rsidP="0071686B">
      <w:pPr>
        <w:spacing w:before="156" w:after="156"/>
      </w:pPr>
      <w:r w:rsidRPr="0071686B">
        <w:t>A Chinese bid for a big Portuguese utility may run into opposition</w:t>
      </w:r>
    </w:p>
    <w:p w:rsidR="0071686B" w:rsidRPr="0071686B" w:rsidRDefault="0071686B" w:rsidP="0071686B">
      <w:pPr>
        <w:spacing w:before="156" w:after="156"/>
      </w:pPr>
      <w:r w:rsidRPr="0071686B">
        <w:rPr>
          <w:rFonts w:hint="eastAsia"/>
        </w:rPr>
        <w:t>三峡集团和葡萄牙电力公司：开闸泄洪</w:t>
      </w:r>
    </w:p>
    <w:p w:rsidR="0071686B" w:rsidRPr="0071686B" w:rsidRDefault="0071686B" w:rsidP="0071686B">
      <w:pPr>
        <w:spacing w:before="156" w:after="156"/>
      </w:pPr>
      <w:r w:rsidRPr="0071686B">
        <w:rPr>
          <w:rFonts w:hint="eastAsia"/>
        </w:rPr>
        <w:t>一家中国企业出价收购葡萄牙大型电力公司，但可能遭遇阻力</w:t>
      </w:r>
    </w:p>
    <w:p w:rsidR="00CF48B4" w:rsidRDefault="0071686B" w:rsidP="0071686B">
      <w:pPr>
        <w:spacing w:before="156" w:after="156"/>
      </w:pPr>
      <w:r w:rsidRPr="0071686B">
        <w:t xml:space="preserve">20180519 business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SHOULD Europeans worry that China Three Gorges (CTG), a state-owned firm, wants to buy EDP, a utility that is Portugal’s biggest company? It is three years since one local banker, Fernando Ulrich, called Portugal “a Chinese aircraft-carrier in Europe”—back then, Chinese buyers were already snapping up stakes in “strategic” local companies as quickly as the government could privatise them. CTG’s offer of €9.1bn ($10.8bn) for EDP, which was made on May 11th, will further unsettle those suspicious of China’s desire to snap up European assets.</w:t>
      </w:r>
    </w:p>
    <w:p w:rsidR="00CF48B4" w:rsidRDefault="0071686B" w:rsidP="0071686B">
      <w:pPr>
        <w:spacing w:before="156" w:after="156"/>
      </w:pPr>
      <w:r w:rsidRPr="0071686B">
        <w:rPr>
          <w:rFonts w:hint="eastAsia"/>
        </w:rPr>
        <w:t>中国国企中国长江三峡集团公司（以下简称三峡集团）想要收购葡萄牙最大的企业葡萄牙电力公司（</w:t>
      </w:r>
      <w:r w:rsidRPr="0071686B">
        <w:t>EDP</w:t>
      </w:r>
      <w:r w:rsidRPr="0071686B">
        <w:t>），欧洲人应该为此担忧吗？三年前，一位当地银行家费尔南多</w:t>
      </w:r>
      <w:r w:rsidRPr="0071686B">
        <w:t>·</w:t>
      </w:r>
      <w:r w:rsidRPr="0071686B">
        <w:t>乌尔里奇（</w:t>
      </w:r>
      <w:r w:rsidRPr="0071686B">
        <w:t>Fernando Ulrich</w:t>
      </w:r>
      <w:r w:rsidRPr="0071686B">
        <w:t>）将葡萄牙称为</w:t>
      </w:r>
      <w:r w:rsidRPr="0071686B">
        <w:t>“</w:t>
      </w:r>
      <w:r w:rsidRPr="0071686B">
        <w:t>中国在欧洲的航空母舰</w:t>
      </w:r>
      <w:r w:rsidRPr="0071686B">
        <w:t>”</w:t>
      </w:r>
      <w:r w:rsidRPr="0071686B">
        <w:t>，当时中国买家紧跟葡萄牙政府实施私有化的步伐，已经开始抢购当地</w:t>
      </w:r>
      <w:r w:rsidRPr="0071686B">
        <w:t>“</w:t>
      </w:r>
      <w:r w:rsidRPr="0071686B">
        <w:t>战略性</w:t>
      </w:r>
      <w:r w:rsidRPr="0071686B">
        <w:t>”</w:t>
      </w:r>
      <w:r w:rsidRPr="0071686B">
        <w:t>企业的股份。本月</w:t>
      </w:r>
      <w:r w:rsidRPr="0071686B">
        <w:t>11</w:t>
      </w:r>
      <w:r w:rsidRPr="0071686B">
        <w:t>日，三峡集团报价</w:t>
      </w:r>
      <w:r w:rsidRPr="0071686B">
        <w:t>91</w:t>
      </w:r>
      <w:r w:rsidRPr="0071686B">
        <w:t>亿欧元（</w:t>
      </w:r>
      <w:r w:rsidRPr="0071686B">
        <w:t>108</w:t>
      </w:r>
      <w:r w:rsidRPr="0071686B">
        <w:t>亿美元）收购葡萄牙电力，那些对中国抢购欧洲资产的意图怀有戒心的人将会更加不安。</w:t>
      </w:r>
    </w:p>
    <w:p w:rsidR="00CF48B4" w:rsidRDefault="0071686B" w:rsidP="0071686B">
      <w:pPr>
        <w:spacing w:before="156" w:after="156"/>
      </w:pPr>
      <w:r w:rsidRPr="0071686B">
        <w:t>The country is unusually welcoming to investors from the east. Its national airline, TAP Air Portugal, and Redes Energéticas Nacionais, the monopoly power transmitter, both have Chinese investors. CTG is already EDP’s largest owner, with a stake of 23%, after a €2.7bn investment in 2012. Now the Chinese want outright control.</w:t>
      </w:r>
    </w:p>
    <w:p w:rsidR="00CF48B4" w:rsidRDefault="0071686B" w:rsidP="0071686B">
      <w:pPr>
        <w:spacing w:before="156" w:after="156"/>
      </w:pPr>
      <w:r w:rsidRPr="0071686B">
        <w:rPr>
          <w:rFonts w:hint="eastAsia"/>
        </w:rPr>
        <w:t>葡萄牙对来自东方的投资者异常欢迎。葡萄牙国家航空公司葡萄牙航空（</w:t>
      </w:r>
      <w:r w:rsidRPr="0071686B">
        <w:t>TAP Air Portugal</w:t>
      </w:r>
      <w:r w:rsidRPr="0071686B">
        <w:t>）和垄断输电企业</w:t>
      </w:r>
      <w:r w:rsidRPr="0071686B">
        <w:lastRenderedPageBreak/>
        <w:t>葡萄牙国家电网公司（</w:t>
      </w:r>
      <w:r w:rsidRPr="0071686B">
        <w:t>Redes Energéticas Nacionais</w:t>
      </w:r>
      <w:r w:rsidRPr="0071686B">
        <w:t>）都有中国投资者。</w:t>
      </w:r>
      <w:r w:rsidRPr="0071686B">
        <w:t>2012</w:t>
      </w:r>
      <w:r w:rsidRPr="0071686B">
        <w:t>年三峡集团向葡萄牙电力投资</w:t>
      </w:r>
      <w:r w:rsidRPr="0071686B">
        <w:t>27</w:t>
      </w:r>
      <w:r w:rsidRPr="0071686B">
        <w:t>亿欧元，拥有</w:t>
      </w:r>
      <w:r w:rsidRPr="0071686B">
        <w:t>23</w:t>
      </w:r>
      <w:r w:rsidRPr="0071686B">
        <w:t>％的股份，已经是该公司最大的股东。现在中国人想要全面控制这家公司。</w:t>
      </w:r>
    </w:p>
    <w:p w:rsidR="00CF48B4" w:rsidRDefault="0071686B" w:rsidP="0071686B">
      <w:pPr>
        <w:spacing w:before="156" w:after="156"/>
      </w:pPr>
      <w:r w:rsidRPr="0071686B">
        <w:t>To get that, CTG will probably have to raise its offer; EDP’s board rejected the price offered by the Chinese on May 15th. Crucially, however, CTG won Chinese approval in advance, necessary these days given official restrictions on capital flowing abroad. Portugal’s government is also relaxed, calling the Chinese “good investors”. It helps that EDP’s headquarters would remain in Lisbon.</w:t>
      </w:r>
    </w:p>
    <w:p w:rsidR="00CF48B4" w:rsidRDefault="0071686B" w:rsidP="0071686B">
      <w:pPr>
        <w:spacing w:before="156" w:after="156"/>
      </w:pPr>
      <w:r w:rsidRPr="0071686B">
        <w:rPr>
          <w:rFonts w:hint="eastAsia"/>
        </w:rPr>
        <w:t>要实现这个目标，三峡集团可能得提高报价，因为葡萄牙电力的董事会在</w:t>
      </w:r>
      <w:r w:rsidRPr="0071686B">
        <w:t>15</w:t>
      </w:r>
      <w:r w:rsidRPr="0071686B">
        <w:t>日拒绝了中方报价。然而，至关重要的是，三峡集团已事先获得了中国政府的批准</w:t>
      </w:r>
      <w:r w:rsidRPr="0071686B">
        <w:t>——</w:t>
      </w:r>
      <w:r w:rsidRPr="0071686B">
        <w:t>由于中国限制资本外流，如今这是海外投资的必要前提。葡萄牙政府的态度也颇放松，称中国企业是</w:t>
      </w:r>
      <w:r w:rsidRPr="0071686B">
        <w:t>“</w:t>
      </w:r>
      <w:r w:rsidRPr="0071686B">
        <w:t>很好的投资者</w:t>
      </w:r>
      <w:r w:rsidRPr="0071686B">
        <w:t>”</w:t>
      </w:r>
      <w:r w:rsidRPr="0071686B">
        <w:t>。收购成功后将葡萄牙电力的总部将留在里斯本，这一点也有所帮助。</w:t>
      </w:r>
    </w:p>
    <w:p w:rsidR="00CF48B4" w:rsidRDefault="0071686B" w:rsidP="0071686B">
      <w:pPr>
        <w:spacing w:before="156" w:after="156"/>
      </w:pPr>
      <w:r w:rsidRPr="0071686B">
        <w:t>Officials elsewhere may yet object. EDP has electricity or gas operations in 14 countries, including America, where it bought Horizon, a Texan wind-farm company, in 2007. Joint ventures with CTG elsewhere are sizeable. In Brazil the firms together run hydropower stations, and constitute one of the largest private energy producers. EDP makes and distributes electricity in Spain; it operates wind farms in France, Italy and Poland.</w:t>
      </w:r>
    </w:p>
    <w:p w:rsidR="00CF48B4" w:rsidRDefault="0071686B" w:rsidP="0071686B">
      <w:pPr>
        <w:spacing w:before="156" w:after="156"/>
      </w:pPr>
      <w:r w:rsidRPr="0071686B">
        <w:rPr>
          <w:rFonts w:hint="eastAsia"/>
        </w:rPr>
        <w:t>不过其他国家的官员可能会提出反对。葡萄牙电力在包括美国在内的</w:t>
      </w:r>
      <w:r w:rsidRPr="0071686B">
        <w:t>14</w:t>
      </w:r>
      <w:r w:rsidRPr="0071686B">
        <w:t>个国家拥有电力或天然气业务，</w:t>
      </w:r>
      <w:r w:rsidRPr="0071686B">
        <w:t>2007</w:t>
      </w:r>
      <w:r w:rsidRPr="0071686B">
        <w:t>年还收购了德克萨斯州的地平线风能公司（</w:t>
      </w:r>
      <w:r w:rsidRPr="0071686B">
        <w:t>Horizon</w:t>
      </w:r>
      <w:r w:rsidRPr="0071686B">
        <w:t>）。在其他地区，葡萄牙电力还与三峡集团联手组建了规模可观的合资企业。在巴西，两家公司共同经营水电站，是该国最大的私营能源企业之一。葡萄牙电力在西班牙也有发电和和输配电业务，还在法国、意大利和波兰经营风力发电站。</w:t>
      </w:r>
    </w:p>
    <w:p w:rsidR="00CF48B4" w:rsidRDefault="0071686B" w:rsidP="0071686B">
      <w:pPr>
        <w:spacing w:before="156" w:after="156"/>
      </w:pPr>
      <w:r w:rsidRPr="0071686B">
        <w:t>Chinese firms have been investing heavily in energy in Europe (see chart). But governments are getting twitchier about this. France and Germany have started to push for stricter screening of foreign investment, especially in sectors involving sensitive technology. Proposed deals have caused trouble in the past: two years ago another Chinese energy firm, State Grid, failed in a bid for 14% of Eandis, a public distributor of gas and electricity in Flanders, Belgium, after an intelligence service warned of threats of theft and corporate espionage from China. A counter-bid for EDP from a European buyer is possible. But that would be tricky to engineer, given the existing links between the Chinese investor and its Portuguese partner.</w:t>
      </w:r>
    </w:p>
    <w:p w:rsidR="00CF48B4" w:rsidRDefault="0071686B" w:rsidP="0071686B">
      <w:pPr>
        <w:spacing w:before="156" w:after="156"/>
      </w:pPr>
      <w:r w:rsidRPr="0071686B">
        <w:rPr>
          <w:rFonts w:hint="eastAsia"/>
        </w:rPr>
        <w:t>中国企业大力投资欧洲能源产业已有时日（见图表），但现在欧洲各国政府对此愈发不安。法国和德国已开始对外国投资实行更严格的审查，特别是在涉及敏感技术的领域。投资提案在过去遇到过麻烦：两年前，另一家中国能源公司国家电网想要购买比利时法兰德斯（</w:t>
      </w:r>
      <w:r w:rsidRPr="0071686B">
        <w:t>Flanders</w:t>
      </w:r>
      <w:r w:rsidRPr="0071686B">
        <w:t>）地区的公共天然气和电力配送公司伊安第斯（</w:t>
      </w:r>
      <w:r w:rsidRPr="0071686B">
        <w:t>Eandis</w:t>
      </w:r>
      <w:r w:rsidRPr="0071686B">
        <w:t>）</w:t>
      </w:r>
      <w:r w:rsidRPr="0071686B">
        <w:t>14</w:t>
      </w:r>
      <w:r w:rsidRPr="0071686B">
        <w:t>％的股份。但该国情报部门警告说，此交易存在中国窃取技术和进行商业间谍活动的风险，国家电网因而遭拒。欧洲买家也可能对葡萄牙电力提出竞购，但考虑到中国投资者与其葡萄牙合作伙伴之间已存在的联系，操作会很困难</w:t>
      </w:r>
      <w:r w:rsidRPr="0071686B">
        <w:rPr>
          <w:rFonts w:hint="eastAsia"/>
        </w:rPr>
        <w:t>。</w:t>
      </w:r>
    </w:p>
    <w:p w:rsidR="00CF48B4" w:rsidRDefault="0071686B" w:rsidP="0071686B">
      <w:pPr>
        <w:spacing w:before="156" w:after="156"/>
      </w:pPr>
      <w:r w:rsidRPr="0071686B">
        <w:t>CTG also faces hurdles across the Atlantic. In view of EDP’s American operations, the Chinese firm needs approval from America’s powerful Committee on Foreign Investment in the United States. Hoping to pre-empt objections that Chinese ownership of power generation in America threatens national security, CTG has hinted it would consider selling some assets (though it also indicated it would drop its EDP bid rather than give up too much).</w:t>
      </w:r>
    </w:p>
    <w:p w:rsidR="00CF48B4" w:rsidRDefault="0071686B" w:rsidP="0071686B">
      <w:pPr>
        <w:spacing w:before="156" w:after="156"/>
      </w:pPr>
      <w:r w:rsidRPr="0071686B">
        <w:rPr>
          <w:rFonts w:hint="eastAsia"/>
        </w:rPr>
        <w:t>三峡集团在大西洋彼岸也面临阻碍。鉴于葡萄牙电力在美国的业务，三峡集团需要得到强大的美国外国投资委员会（</w:t>
      </w:r>
      <w:r w:rsidRPr="0071686B">
        <w:t>Committee on Foreign Investment</w:t>
      </w:r>
      <w:r w:rsidRPr="0071686B">
        <w:t>）的批准。为了提前应对认为中国在美国拥有发电资产会威胁国家安全的反对意见，三峡集团暗示将考虑出售一些资产（不过它也表示不会为了收购葡萄牙电力而放弃太多）。</w:t>
      </w:r>
    </w:p>
    <w:p w:rsidR="00CF48B4" w:rsidRDefault="0071686B" w:rsidP="0071686B">
      <w:pPr>
        <w:spacing w:before="156" w:after="156"/>
      </w:pPr>
      <w:r w:rsidRPr="0071686B">
        <w:t xml:space="preserve">Exactly what the Chinese firm hopes to gain with its takeover offer remains to be seen. Getting more access to </w:t>
      </w:r>
      <w:r w:rsidRPr="0071686B">
        <w:lastRenderedPageBreak/>
        <w:t>European technology is one possible benefit. Being able to sell Chinese technology, such as the ultra-high voltage networks in which China specialises, to European buyers might eventually be another goal.</w:t>
      </w:r>
    </w:p>
    <w:p w:rsidR="00CF48B4" w:rsidRDefault="0071686B" w:rsidP="0071686B">
      <w:pPr>
        <w:spacing w:before="156" w:after="156"/>
      </w:pPr>
      <w:r w:rsidRPr="0071686B">
        <w:rPr>
          <w:rFonts w:hint="eastAsia"/>
        </w:rPr>
        <w:t>三峡集团究竟希望通过收购实现什么目的还有待观察。获得更多欧洲技术可能是一个好处，将中国擅长的超高压输电网络等技术出售给欧洲买家可能最终会是另一个目标。</w:t>
      </w:r>
    </w:p>
    <w:p w:rsidR="00CF48B4" w:rsidRDefault="0071686B" w:rsidP="0071686B">
      <w:pPr>
        <w:spacing w:before="156" w:after="156"/>
      </w:pPr>
      <w:r w:rsidRPr="0071686B">
        <w:t>Probably more important for Chinese companies, however, is learning how Europe’s liberalised energy markets work. John Seaman, who studies Chinese investors in Europe’s energy sector for IFRI, a think-tank in Paris, points out that China is reforming its own energy markets, letting its firms compete more in an effort to reduce costs. “In Portugal China is looking for know-how, to drive its own energy transition [and] to learn how to integrate renewables,” he says. That interpretation of events sounds benign. But it may not drown out talk of aircraft-carriers.</w:t>
      </w:r>
    </w:p>
    <w:p w:rsidR="0071686B" w:rsidRPr="0071686B" w:rsidRDefault="0071686B" w:rsidP="0071686B">
      <w:pPr>
        <w:spacing w:before="156" w:after="156"/>
      </w:pPr>
      <w:r w:rsidRPr="0071686B">
        <w:rPr>
          <w:rFonts w:hint="eastAsia"/>
        </w:rPr>
        <w:t>然而对中国企业而言，更重要的可能是了解欧洲自由化能源市场的运作方式。巴黎智库法国国际关系研究所（</w:t>
      </w:r>
      <w:r w:rsidRPr="0071686B">
        <w:t>IFRI</w:t>
      </w:r>
      <w:r w:rsidRPr="0071686B">
        <w:t>）的约翰</w:t>
      </w:r>
      <w:r w:rsidRPr="0071686B">
        <w:t>·</w:t>
      </w:r>
      <w:r w:rsidRPr="0071686B">
        <w:t>希曼（</w:t>
      </w:r>
      <w:r w:rsidRPr="0071686B">
        <w:t>John Seaman</w:t>
      </w:r>
      <w:r w:rsidRPr="0071686B">
        <w:t>）研究欧洲能源行业里的中国投资者。他指出，中国正在改革自己的能源市场，增加竞争以降低成本。他说：</w:t>
      </w:r>
      <w:r w:rsidRPr="0071686B">
        <w:t>“</w:t>
      </w:r>
      <w:r w:rsidRPr="0071686B">
        <w:t>在葡萄牙，中国正在寻求相关经验来推动自身的能源转型，学习如何整合可再生能源。</w:t>
      </w:r>
      <w:r w:rsidRPr="0071686B">
        <w:t>”</w:t>
      </w:r>
      <w:r w:rsidRPr="0071686B">
        <w:t>这样的解释听起来没什么威胁，但可能无法盖过</w:t>
      </w:r>
      <w:r w:rsidRPr="0071686B">
        <w:t>“</w:t>
      </w:r>
      <w:r w:rsidRPr="0071686B">
        <w:t>航空母舰</w:t>
      </w:r>
      <w:r w:rsidRPr="0071686B">
        <w:t>”</w:t>
      </w:r>
      <w:r w:rsidRPr="0071686B">
        <w:t>的论调。</w:t>
      </w:r>
    </w:p>
    <w:p w:rsidR="0071686B" w:rsidRPr="0071686B" w:rsidRDefault="0071686B" w:rsidP="0071686B">
      <w:pPr>
        <w:pStyle w:val="1"/>
        <w:spacing w:before="156" w:after="156"/>
      </w:pPr>
      <w:bookmarkStart w:id="101" w:name="_Toc525729510"/>
      <w:r w:rsidRPr="0071686B">
        <w:t>Toyota and autonomy: Speed limited</w:t>
      </w:r>
      <w:bookmarkEnd w:id="101"/>
    </w:p>
    <w:p w:rsidR="0071686B" w:rsidRPr="0071686B" w:rsidRDefault="0071686B" w:rsidP="0071686B">
      <w:pPr>
        <w:spacing w:before="156" w:after="156"/>
      </w:pPr>
      <w:r w:rsidRPr="0071686B">
        <w:t>The Japanese giant is taking a measured approach to autonomous vehicles</w:t>
      </w:r>
    </w:p>
    <w:p w:rsidR="0071686B" w:rsidRPr="0071686B" w:rsidRDefault="0071686B" w:rsidP="0071686B">
      <w:pPr>
        <w:spacing w:before="156" w:after="156"/>
      </w:pPr>
      <w:r w:rsidRPr="0071686B">
        <w:rPr>
          <w:rFonts w:hint="eastAsia"/>
        </w:rPr>
        <w:t>丰田和自主：限速</w:t>
      </w:r>
    </w:p>
    <w:p w:rsidR="0071686B" w:rsidRPr="0071686B" w:rsidRDefault="0071686B" w:rsidP="0071686B">
      <w:pPr>
        <w:spacing w:before="156" w:after="156"/>
      </w:pPr>
      <w:r w:rsidRPr="0071686B">
        <w:rPr>
          <w:rFonts w:hint="eastAsia"/>
        </w:rPr>
        <w:t>这家日本巨头对无人驾驶汽车态度谨慎</w:t>
      </w:r>
    </w:p>
    <w:p w:rsidR="00CF48B4" w:rsidRDefault="0071686B" w:rsidP="0071686B">
      <w:pPr>
        <w:spacing w:before="156" w:after="156"/>
      </w:pPr>
      <w:r w:rsidRPr="0071686B">
        <w:t xml:space="preserve">20180519 business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UBER’s fleet of autonomous vehicles has been parked up since one of its self-driving cars struck and killed a woman in Tempe, Arizona in March. That death highlighted once again the industry’s rush to develop self-driving cars. Waymo, a sister company of Google, plans to launch a robotaxi service in Arizona this year. General Motors says it will launch a fully autonomous taxi service, using cars with no steering wheel or pedals, in an American city in 2019. Volkswagen will make autonomous vehicles available through its new ride-hailing service, Moia, in 2021. Ford says it will be mass-producing fully autonomous cars by then, too.</w:t>
      </w:r>
    </w:p>
    <w:p w:rsidR="00CF48B4" w:rsidRDefault="0071686B" w:rsidP="0071686B">
      <w:pPr>
        <w:spacing w:before="156" w:after="156"/>
      </w:pPr>
      <w:r w:rsidRPr="0071686B">
        <w:rPr>
          <w:rFonts w:hint="eastAsia"/>
        </w:rPr>
        <w:t>今年</w:t>
      </w:r>
      <w:r w:rsidRPr="0071686B">
        <w:t>3</w:t>
      </w:r>
      <w:r w:rsidRPr="0071686B">
        <w:t>月，优步的一辆无人驾驶汽车在亚利桑那州坦佩市（</w:t>
      </w:r>
      <w:r w:rsidRPr="0071686B">
        <w:t>Tempe</w:t>
      </w:r>
      <w:r w:rsidRPr="0071686B">
        <w:t>）撞死了一名女子，之后该公司暂停了对无人驾驶汽车的测试。这宗死亡事故再次凸显出汽车行业在发展无人驾驶汽车方面有多么急于求成。谷歌的姐妹公司</w:t>
      </w:r>
      <w:r w:rsidRPr="0071686B">
        <w:t>Waymo</w:t>
      </w:r>
      <w:r w:rsidRPr="0071686B">
        <w:t>计划今年在亚利桑那州推出机器人出租车（</w:t>
      </w:r>
      <w:r w:rsidRPr="0071686B">
        <w:t>robotaxi</w:t>
      </w:r>
      <w:r w:rsidRPr="0071686B">
        <w:t>）服务。通用汽车公司表示将于</w:t>
      </w:r>
      <w:r w:rsidRPr="0071686B">
        <w:t>2019</w:t>
      </w:r>
      <w:r w:rsidRPr="0071686B">
        <w:t>年在美国某城市推出完全自动驾驶的出租车服务，使用没有方向盘和踏板的汽车。大众将于</w:t>
      </w:r>
      <w:r w:rsidRPr="0071686B">
        <w:t>2021</w:t>
      </w:r>
      <w:r w:rsidRPr="0071686B">
        <w:t>年在它新推出的网约车服务</w:t>
      </w:r>
      <w:r w:rsidRPr="0071686B">
        <w:t>Moia</w:t>
      </w:r>
      <w:r w:rsidRPr="0071686B">
        <w:t>中引入无人驾驶汽车。福特也称到时将量产完全自主驾驶的汽车。</w:t>
      </w:r>
    </w:p>
    <w:p w:rsidR="00CF48B4" w:rsidRDefault="0071686B" w:rsidP="0071686B">
      <w:pPr>
        <w:spacing w:before="156" w:after="156"/>
      </w:pPr>
      <w:r w:rsidRPr="0071686B">
        <w:t>But not every carmaker is going at the same speed. Toyota, one of only three car companies that sells over 10m vehicles a year, has made no equivalent commitments. The Japanese firm is instead concentrating on using artificial intelligence (AI) and automation to make conventional cars safer and more enjoyable to drive.</w:t>
      </w:r>
    </w:p>
    <w:p w:rsidR="00CF48B4" w:rsidRDefault="0071686B" w:rsidP="0071686B">
      <w:pPr>
        <w:spacing w:before="156" w:after="156"/>
      </w:pPr>
      <w:r w:rsidRPr="0071686B">
        <w:rPr>
          <w:rFonts w:hint="eastAsia"/>
        </w:rPr>
        <w:t>不过并非所有的汽车制造商都在以同样的速度推进。全球仅有三家汽车制造商年销量超千万辆，身为其中之一的丰田就没有做出类似的承诺。相反，这家日本公司正专注于利用人工智能和自动化技术来让传统汽车变得更安全、更有驾驶的乐趣。</w:t>
      </w:r>
    </w:p>
    <w:p w:rsidR="00CF48B4" w:rsidRDefault="0071686B" w:rsidP="0071686B">
      <w:pPr>
        <w:spacing w:before="156" w:after="156"/>
      </w:pPr>
      <w:r w:rsidRPr="0071686B">
        <w:t xml:space="preserve">The immediate aim is to extend the age at which it is safe for older people to drive themselves, by using technology that can catch their mistakes. Software that processes data from on-board cameras and radar units will watch out for </w:t>
      </w:r>
      <w:r w:rsidRPr="0071686B">
        <w:lastRenderedPageBreak/>
        <w:t>impending crashes and try to stop the car before impact, or correct for the slow out-of-lane swerve of a tired driver. Other software will guide the car in slow traffic, so that drivers can relax.</w:t>
      </w:r>
    </w:p>
    <w:p w:rsidR="00CF48B4" w:rsidRDefault="0071686B" w:rsidP="0071686B">
      <w:pPr>
        <w:spacing w:before="156" w:after="156"/>
      </w:pPr>
      <w:r w:rsidRPr="0071686B">
        <w:rPr>
          <w:rFonts w:hint="eastAsia"/>
        </w:rPr>
        <w:t>它眼下的目标是运用纠错技术让更年长的老人也能安全地驾驶汽车。通过处理来自车载摄像头和雷达装置的数据，软件会留意即将发生的撞击并尽量及时停车，或者在疲惫的司机慢慢偏离车道时帮他修正。其他软件会在车流缓慢时引导汽车前进，让司机可以放松精神。</w:t>
      </w:r>
    </w:p>
    <w:p w:rsidR="00CF48B4" w:rsidRDefault="0071686B" w:rsidP="0071686B">
      <w:pPr>
        <w:spacing w:before="156" w:after="156"/>
      </w:pPr>
      <w:r w:rsidRPr="0071686B">
        <w:t>Helping older drivers is a particular concern in Toyota’s home market, where over a quarter of people are over 65. But similar demographic crunches are coming elsewhere. “Imagine a car, one day, that is so good that it will never be responsible for a crash, no matter what the driver does,” says Gill Pratt, chief executive of the Toyota Research Institute (TRI), the carmaker’s research hub in Silicon Valley.</w:t>
      </w:r>
    </w:p>
    <w:p w:rsidR="00CF48B4" w:rsidRDefault="0071686B" w:rsidP="0071686B">
      <w:pPr>
        <w:spacing w:before="156" w:after="156"/>
      </w:pPr>
      <w:r w:rsidRPr="0071686B">
        <w:rPr>
          <w:rFonts w:hint="eastAsia"/>
        </w:rPr>
        <w:t>在丰田的本国市场日本，帮助老年司机是个尤为让人关切的问题，日本有四分之一以上的人口超过</w:t>
      </w:r>
      <w:r w:rsidRPr="0071686B">
        <w:t>65</w:t>
      </w:r>
      <w:r w:rsidRPr="0071686B">
        <w:t>岁。但其他地方也将出现类似的人口危机。丰田位于硅谷的研究中心丰田研究所（</w:t>
      </w:r>
      <w:r w:rsidRPr="0071686B">
        <w:t>TRI</w:t>
      </w:r>
      <w:r w:rsidRPr="0071686B">
        <w:t>）的首席执行官吉尔</w:t>
      </w:r>
      <w:r w:rsidRPr="0071686B">
        <w:t>·</w:t>
      </w:r>
      <w:r w:rsidRPr="0071686B">
        <w:t>普拉特（</w:t>
      </w:r>
      <w:r w:rsidRPr="0071686B">
        <w:t>Gill Pratt</w:t>
      </w:r>
      <w:r w:rsidRPr="0071686B">
        <w:t>）说：</w:t>
      </w:r>
      <w:r w:rsidRPr="0071686B">
        <w:t>“</w:t>
      </w:r>
      <w:r w:rsidRPr="0071686B">
        <w:t>想象一下，有一天会出现一辆特别棒的车，不管司机怎么开都不会出事故。</w:t>
      </w:r>
      <w:r w:rsidRPr="0071686B">
        <w:t>”</w:t>
      </w:r>
    </w:p>
    <w:p w:rsidR="00CF48B4" w:rsidRDefault="0071686B" w:rsidP="0071686B">
      <w:pPr>
        <w:spacing w:before="156" w:after="156"/>
      </w:pPr>
      <w:r w:rsidRPr="0071686B">
        <w:t>This incremental approach will not necessarily leave Toyota in the dust. As the Uber crash showed, fully automated driving is difficult, and is progressing slowly, despite the billions being thrown at it. Rodney Brooks, a roboticist who sits on TRI’s advisory board, recently predicted that no unrestricted robotaxi service would arrive in a big American city until 2032. Toyota’s caution may let it avoid waves of self-driving hype and disappointment, while still giving it the tools to develop fully autonomous cars in future.</w:t>
      </w:r>
    </w:p>
    <w:p w:rsidR="00CF48B4" w:rsidRDefault="0071686B" w:rsidP="0071686B">
      <w:pPr>
        <w:spacing w:before="156" w:after="156"/>
      </w:pPr>
      <w:r w:rsidRPr="0071686B">
        <w:rPr>
          <w:rFonts w:hint="eastAsia"/>
        </w:rPr>
        <w:t>这种渐进的方式并不一定会让丰田落后。正如优步撞人事件所示，要实现完全自动驾驶很困难，且目前进展缓慢，尽管数十亿美元已经砸在这上面。丰田研究所顾问委员会成员、机器人专家罗德尼·布鲁克斯（</w:t>
      </w:r>
      <w:r w:rsidRPr="0071686B">
        <w:t>Rodney Brooks</w:t>
      </w:r>
      <w:r w:rsidRPr="0071686B">
        <w:t>）最近预测，不受限制的机器人出租车服务要到</w:t>
      </w:r>
      <w:r w:rsidRPr="0071686B">
        <w:t>2032</w:t>
      </w:r>
      <w:r w:rsidRPr="0071686B">
        <w:t>年才会在美国的大城市出现。丰田的谨慎或许能让它避过对无人驾驶的大肆炒作，也免得带来失望，同时仍让它获得了未来发展完全自主驾驶汽车的手段。</w:t>
      </w:r>
    </w:p>
    <w:p w:rsidR="00CF48B4" w:rsidRDefault="0071686B" w:rsidP="0071686B">
      <w:pPr>
        <w:spacing w:before="156" w:after="156"/>
      </w:pPr>
      <w:r w:rsidRPr="0071686B">
        <w:t>A slower approach also lets Toyota build the high cost of gathering driving data into its existing business. Before their cars can drive in a particular area, robotaxi firms must map it in exquisite detail, manually and at great cost, by driving mapping cars around the area they wish to service. Those valuable data are used to teach AI algorithms about human behaviour in the area, as well as about road layouts.</w:t>
      </w:r>
    </w:p>
    <w:p w:rsidR="00CF48B4" w:rsidRDefault="0071686B" w:rsidP="0071686B">
      <w:pPr>
        <w:spacing w:before="156" w:after="156"/>
      </w:pPr>
      <w:r w:rsidRPr="0071686B">
        <w:rPr>
          <w:rFonts w:hint="eastAsia"/>
        </w:rPr>
        <w:t>放慢脚步后，丰田还得以将收集驾驶数据的高额成本纳入到现有业务中。机器人出租车公司的汽车若要在特定区域行驶，公司必须先投入人力和巨大的成本，驾驶测绘车在它们想提供服务的区域行驶，从而绘制出精细无遗的地图。这些宝贵的数据会用来让人工智能算法学习该区域里人们的行为和道路布局。</w:t>
      </w:r>
    </w:p>
    <w:p w:rsidR="00CF48B4" w:rsidRDefault="0071686B" w:rsidP="0071686B">
      <w:pPr>
        <w:spacing w:before="156" w:after="156"/>
      </w:pPr>
      <w:r w:rsidRPr="0071686B">
        <w:t>Toyota plans to gather similar data cheaply through its fleet of consumer-driven cars (by 2025 this will number some 50m cars). Outward-facing cameras and radars, now being installed in all its new cars to make them safer, will also gather on-board data that can be used to train fully autonomous driving software. Information gathered on such a large scale will allow Toyota’s AI to learn to handle traffic events that are extremely unusual, the sort which robotaxi firms gathering data in lesser quantities may never see.</w:t>
      </w:r>
    </w:p>
    <w:p w:rsidR="00CF48B4" w:rsidRDefault="0071686B" w:rsidP="0071686B">
      <w:pPr>
        <w:spacing w:before="156" w:after="156"/>
      </w:pPr>
      <w:r w:rsidRPr="0071686B">
        <w:rPr>
          <w:rFonts w:hint="eastAsia"/>
        </w:rPr>
        <w:t>丰田计划通过消费者驾驶的丰田车（到</w:t>
      </w:r>
      <w:r w:rsidRPr="0071686B">
        <w:t>2025</w:t>
      </w:r>
      <w:r w:rsidRPr="0071686B">
        <w:t>年将有约</w:t>
      </w:r>
      <w:r w:rsidRPr="0071686B">
        <w:t>5000</w:t>
      </w:r>
      <w:r w:rsidRPr="0071686B">
        <w:t>万辆）便宜地收集类似数据。为了提升安全性，现在丰田所有的新车都安装了向外的摄像头和雷达，这些设备也能收集行驶数据，可用来培训完全自主驾驶软件。如此大规模收集的信息能让丰田的人工智能学会处理极不寻常的交通事件，而收集数据不如丰田多的机器人出租车公司可能根本都不会见到这类情况。</w:t>
      </w:r>
    </w:p>
    <w:p w:rsidR="00CF48B4" w:rsidRDefault="0071686B" w:rsidP="0071686B">
      <w:pPr>
        <w:spacing w:before="156" w:after="156"/>
      </w:pPr>
      <w:r w:rsidRPr="0071686B">
        <w:t xml:space="preserve">Lack of “lidar” (light detection and ranging) sensors in Toyota cars could prove a hindrance, however. Lidar works </w:t>
      </w:r>
      <w:r w:rsidRPr="0071686B">
        <w:lastRenderedPageBreak/>
        <w:t>by emitting pulses of laser light and watching for their reflections, thereby building a precise 3D map of the surroundings—essential for training today’s automated driving software, since video and radar do not capture the environment in sufficient detail. Robotaxi firms gather lidar data in every patch of city in which they deploy their cars, but Toyota will not, for the foreseeable future, be able to do so. The firm will either need to find a way to add expensive lidar sensors to the cars it sells, or to advance its machine-learning software to the point where it can learn to drive without it.</w:t>
      </w:r>
    </w:p>
    <w:p w:rsidR="00CF48B4" w:rsidRDefault="0071686B" w:rsidP="0071686B">
      <w:pPr>
        <w:spacing w:before="156" w:after="156"/>
      </w:pPr>
      <w:r w:rsidRPr="0071686B">
        <w:rPr>
          <w:rFonts w:hint="eastAsia"/>
        </w:rPr>
        <w:t>不过丰田车上没有激光雷达（光探测和测距系统），这可能会成为一个障碍。激光雷达的工作原理是发射激光脉冲并测量其反射，从而构建一个精确的三维环境地图，如今这在训练自动驾驶软件时必不可少，因为视频和雷达捕捉不到环境方方面面的细节。机器人出租车公司通过部署在城市各个角落的汽车收集激光雷达数据，但在可预见的将来，丰田做不到这一点。丰田要么得找到办法为它销售的汽车加上昂贵的激光雷达，要么得升级它的机器学习软件，让它在没有激光雷达的情况下也能学习驾驶。</w:t>
      </w:r>
    </w:p>
    <w:p w:rsidR="00CF48B4" w:rsidRDefault="0071686B" w:rsidP="0071686B">
      <w:pPr>
        <w:spacing w:before="156" w:after="156"/>
      </w:pPr>
      <w:r w:rsidRPr="0071686B">
        <w:t>Toyota also needs to ensure that all the cars it sells have internet connections to transmit data in real time. A new arm, Toyota Connected, is aiming for that by 2020 in the firm’s two main markets, America and Japan.</w:t>
      </w:r>
    </w:p>
    <w:p w:rsidR="00CF48B4" w:rsidRDefault="0071686B" w:rsidP="0071686B">
      <w:pPr>
        <w:spacing w:before="156" w:after="156"/>
      </w:pPr>
      <w:r w:rsidRPr="0071686B">
        <w:rPr>
          <w:rFonts w:hint="eastAsia"/>
        </w:rPr>
        <w:t>丰田还要确保自己销售的所有汽车都能连入互联网以实时传输数据。丰田公司的新部门</w:t>
      </w:r>
      <w:r w:rsidRPr="0071686B">
        <w:t>Toyota Connected</w:t>
      </w:r>
      <w:r w:rsidRPr="0071686B">
        <w:t>力求在</w:t>
      </w:r>
      <w:r w:rsidRPr="0071686B">
        <w:t>2020</w:t>
      </w:r>
      <w:r w:rsidRPr="0071686B">
        <w:t>年在美国和日本这两大主要市场实现这一目标。</w:t>
      </w:r>
    </w:p>
    <w:p w:rsidR="00CF48B4" w:rsidRDefault="0071686B" w:rsidP="0071686B">
      <w:pPr>
        <w:spacing w:before="156" w:after="156"/>
      </w:pPr>
      <w:r w:rsidRPr="0071686B">
        <w:t>All this adds up to a bet that massive scale and patience can beat being first to market. Toyota is not chasing the robotaxi dream directly. But it may nonetheless end up in the right place at the right time, and with the relevant data to cash in.</w:t>
      </w:r>
    </w:p>
    <w:p w:rsidR="0071686B" w:rsidRPr="0071686B" w:rsidRDefault="0071686B" w:rsidP="0071686B">
      <w:pPr>
        <w:spacing w:before="156" w:after="156"/>
      </w:pPr>
      <w:r w:rsidRPr="0071686B">
        <w:rPr>
          <w:rFonts w:hint="eastAsia"/>
        </w:rPr>
        <w:t>所有这一切都表明丰田下了这样一个赌注：庞大的规模加上耐心可以胜过先发优势。它没有直接追逐机器人出租车之梦。但它最终可能会在恰当的时间出现在恰当的地点，并拥有重要的数据来赚钱。</w:t>
      </w:r>
    </w:p>
    <w:p w:rsidR="0071686B" w:rsidRPr="0071686B" w:rsidRDefault="0071686B" w:rsidP="0071686B">
      <w:pPr>
        <w:pStyle w:val="1"/>
        <w:spacing w:before="156" w:after="156"/>
      </w:pPr>
      <w:bookmarkStart w:id="102" w:name="_Toc525729511"/>
      <w:r w:rsidRPr="0071686B">
        <w:t>The world economy: Levelling off</w:t>
      </w:r>
      <w:bookmarkEnd w:id="102"/>
    </w:p>
    <w:p w:rsidR="0071686B" w:rsidRPr="0071686B" w:rsidRDefault="0071686B" w:rsidP="0071686B">
      <w:pPr>
        <w:spacing w:before="156" w:after="156"/>
      </w:pPr>
      <w:r w:rsidRPr="0071686B">
        <w:t>A global economic deceleration should not cause too many jitters—yet</w:t>
      </w:r>
    </w:p>
    <w:p w:rsidR="0071686B" w:rsidRPr="0071686B" w:rsidRDefault="0071686B" w:rsidP="0071686B">
      <w:pPr>
        <w:spacing w:before="156" w:after="156"/>
      </w:pPr>
      <w:r w:rsidRPr="0071686B">
        <w:rPr>
          <w:rFonts w:hint="eastAsia"/>
        </w:rPr>
        <w:t>世界经济：趋平</w:t>
      </w:r>
    </w:p>
    <w:p w:rsidR="0071686B" w:rsidRPr="0071686B" w:rsidRDefault="0071686B" w:rsidP="0071686B">
      <w:pPr>
        <w:spacing w:before="156" w:after="156"/>
      </w:pPr>
      <w:r w:rsidRPr="0071686B">
        <w:rPr>
          <w:rFonts w:hint="eastAsia"/>
        </w:rPr>
        <w:t>无需对全球经济减速过度紧张——至少目前是如此</w:t>
      </w:r>
    </w:p>
    <w:p w:rsidR="00CF48B4" w:rsidRDefault="0071686B" w:rsidP="0071686B">
      <w:pPr>
        <w:spacing w:before="156" w:after="156"/>
      </w:pPr>
      <w:r w:rsidRPr="0071686B">
        <w:t xml:space="preserve">20180519 finance and economics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IN 2017 the global economy broke out of a rut. It grew by 3.8%, the fastest pace since 2011. Surging animal spirits accompanied a rebound in business investment across the rich world. Global trade growth rose to 4.9%, also the fastest rate since 2011. Emerging-market currencies appreciated against the dollar, keeping inflation low and debts affordable. Financial markets wobbled in February, but only after reaching all-time highs. In April the IMF said that the global economic upswing had become “broader and stronger”.</w:t>
      </w:r>
    </w:p>
    <w:p w:rsidR="00CF48B4" w:rsidRDefault="0071686B" w:rsidP="0071686B">
      <w:pPr>
        <w:spacing w:before="156" w:after="156"/>
      </w:pPr>
      <w:r w:rsidRPr="0071686B">
        <w:rPr>
          <w:rFonts w:hint="eastAsia"/>
        </w:rPr>
        <w:t>去年，全球经济一改颓势，增长了</w:t>
      </w:r>
      <w:r w:rsidRPr="0071686B">
        <w:t>3.8%</w:t>
      </w:r>
      <w:r w:rsidRPr="0071686B">
        <w:t>，是</w:t>
      </w:r>
      <w:r w:rsidRPr="0071686B">
        <w:t>2011</w:t>
      </w:r>
      <w:r w:rsidRPr="0071686B">
        <w:t>年以来的最快增速。投资者冒险情绪高涨，富裕国家的商业投资反弹。全球贸易增速升至</w:t>
      </w:r>
      <w:r w:rsidRPr="0071686B">
        <w:t>4.9</w:t>
      </w:r>
      <w:r w:rsidRPr="0071686B">
        <w:t>％，同样是自</w:t>
      </w:r>
      <w:r w:rsidRPr="0071686B">
        <w:t>2011</w:t>
      </w:r>
      <w:r w:rsidRPr="0071686B">
        <w:t>年以来的最快增速。新兴市场货币兑美元升值，令通胀水平保持在低位，偿债负担也保持在合理水平。今年</w:t>
      </w:r>
      <w:r w:rsidRPr="0071686B">
        <w:t>2</w:t>
      </w:r>
      <w:r w:rsidRPr="0071686B">
        <w:t>月金融市场略有震荡，但也是在攀登上历史高位后的回落。</w:t>
      </w:r>
      <w:r w:rsidRPr="0071686B">
        <w:t>4</w:t>
      </w:r>
      <w:r w:rsidRPr="0071686B">
        <w:t>月，国际货币基金组织表示，全球经济增长已变得</w:t>
      </w:r>
      <w:r w:rsidRPr="0071686B">
        <w:t>“</w:t>
      </w:r>
      <w:r w:rsidRPr="0071686B">
        <w:t>更广泛、更强劲</w:t>
      </w:r>
      <w:r w:rsidRPr="0071686B">
        <w:t>”</w:t>
      </w:r>
      <w:r w:rsidRPr="0071686B">
        <w:t>。</w:t>
      </w:r>
    </w:p>
    <w:p w:rsidR="00CF48B4" w:rsidRDefault="0071686B" w:rsidP="0071686B">
      <w:pPr>
        <w:spacing w:before="156" w:after="156"/>
      </w:pPr>
      <w:r w:rsidRPr="0071686B">
        <w:t xml:space="preserve">Since then that healthy glow has begun to fade. First, economic surveys in Europe took a turn for the worse (presaging growth in GDP of only 1.6%, annualised, in the first quarter). Then the rest of the world seemed to catch the same cold (see chart 1). In the first quarter America’s growth slowed to 2.3%, annualised, from close to 3% in the preceding </w:t>
      </w:r>
      <w:r w:rsidRPr="0071686B">
        <w:lastRenderedPageBreak/>
        <w:t>six months. At the same time, Japan’s economy shrank by 0.6%, ending a growth spurt sustained since the start of 2016. Investors have begun to wonder if the period of global exuberance is over. Even policymakers in China, which has seemed relatively immune to the slowdown, have taken note of weakening domestic demand. In mid-April they loosened monetary policy slightly by allowing banks to hold fewer reserves.</w:t>
      </w:r>
    </w:p>
    <w:p w:rsidR="00CF48B4" w:rsidRDefault="0071686B" w:rsidP="0071686B">
      <w:pPr>
        <w:spacing w:before="156" w:after="156"/>
      </w:pPr>
      <w:r w:rsidRPr="0071686B">
        <w:rPr>
          <w:rFonts w:hint="eastAsia"/>
        </w:rPr>
        <w:t>但自那时起，这股健康发展的劲头开始消退。先是欧洲的经济调查数据转向下行（预计第一季度</w:t>
      </w:r>
      <w:r w:rsidRPr="0071686B">
        <w:t>GDP</w:t>
      </w:r>
      <w:r w:rsidRPr="0071686B">
        <w:t>的年化增长率仅为</w:t>
      </w:r>
      <w:r w:rsidRPr="0071686B">
        <w:t>1.6</w:t>
      </w:r>
      <w:r w:rsidRPr="0071686B">
        <w:t>％）。而后世界其他地区似乎也受到了感染（见图表</w:t>
      </w:r>
      <w:r w:rsidRPr="0071686B">
        <w:t>1</w:t>
      </w:r>
      <w:r w:rsidRPr="0071686B">
        <w:t>）。美国第一季度</w:t>
      </w:r>
      <w:r w:rsidRPr="0071686B">
        <w:t>GDP</w:t>
      </w:r>
      <w:r w:rsidRPr="0071686B">
        <w:t>年化增长率从之前六个月的近</w:t>
      </w:r>
      <w:r w:rsidRPr="0071686B">
        <w:t>3%</w:t>
      </w:r>
      <w:r w:rsidRPr="0071686B">
        <w:t>放缓至</w:t>
      </w:r>
      <w:r w:rsidRPr="0071686B">
        <w:t>2.3</w:t>
      </w:r>
      <w:r w:rsidRPr="0071686B">
        <w:t>％。与此同时，日本经济萎缩</w:t>
      </w:r>
      <w:r w:rsidRPr="0071686B">
        <w:t>0.6</w:t>
      </w:r>
      <w:r w:rsidRPr="0071686B">
        <w:t>％，自</w:t>
      </w:r>
      <w:r w:rsidRPr="0071686B">
        <w:t>2016</w:t>
      </w:r>
      <w:r w:rsidRPr="0071686B">
        <w:t>年初以来的持续增长宣告终结。投资者开始怀疑全球的经济繁荣期是否已经结束。即便在看起来相对不受经济放缓影响的中国，政策制定者也注意到国内需求正在减弱。</w:t>
      </w:r>
      <w:r w:rsidRPr="0071686B">
        <w:t>4</w:t>
      </w:r>
      <w:r w:rsidRPr="0071686B">
        <w:t>月中旬，中国稍微放宽了货币政策，允许银行降低准备金。</w:t>
      </w:r>
    </w:p>
    <w:p w:rsidR="00CF48B4" w:rsidRDefault="0071686B" w:rsidP="0071686B">
      <w:pPr>
        <w:spacing w:before="156" w:after="156"/>
      </w:pPr>
      <w:r w:rsidRPr="0071686B">
        <w:t>Meanwhile, the slow upward march of American bond yields—the result of expectations of higher inflation and interest rates—has turned the screw on emerging-market currencies, which have fallen by 5.4% since the start of April (see chart 2). A run on the peso has forced Argentina to ask for an IMF bail-out and raise interest rates to 40%. The Turkish lira has also taken a beating, in part because the president, Recep Tayyip Erdogan, says that low interest rates reduce inflation (see Buttonwood). On May 15th he promised to take more control of monetary policy after the upcoming election.</w:t>
      </w:r>
    </w:p>
    <w:p w:rsidR="00CF48B4" w:rsidRDefault="0071686B" w:rsidP="0071686B">
      <w:pPr>
        <w:spacing w:before="156" w:after="156"/>
      </w:pPr>
      <w:r w:rsidRPr="0071686B">
        <w:rPr>
          <w:rFonts w:hint="eastAsia"/>
        </w:rPr>
        <w:t>同时，出于对通胀和加息的预期，美国债券收益率缓慢上升，这给新兴市场货币带来了压力，这些货币的汇率自</w:t>
      </w:r>
      <w:r w:rsidRPr="0071686B">
        <w:t>4</w:t>
      </w:r>
      <w:r w:rsidRPr="0071686B">
        <w:t>月初以来已下跌</w:t>
      </w:r>
      <w:r w:rsidRPr="0071686B">
        <w:t>5.4</w:t>
      </w:r>
      <w:r w:rsidRPr="0071686B">
        <w:t>％（见图表</w:t>
      </w:r>
      <w:r w:rsidRPr="0071686B">
        <w:t>2</w:t>
      </w:r>
      <w:r w:rsidRPr="0071686B">
        <w:t>）。比索汇率大跌，迫使阿根廷请求国际货币基金组织纾困并将利率提高至</w:t>
      </w:r>
      <w:r w:rsidRPr="0071686B">
        <w:t>40</w:t>
      </w:r>
      <w:r w:rsidRPr="0071686B">
        <w:t>％。土耳其里拉也受挫，一定程度上是因为总统埃尔多安认为低利率可降低通胀。本月</w:t>
      </w:r>
      <w:r w:rsidRPr="0071686B">
        <w:t>15</w:t>
      </w:r>
      <w:r w:rsidRPr="0071686B">
        <w:t>日，他承诺在即将进行的大选后进一步收紧货币政策。</w:t>
      </w:r>
    </w:p>
    <w:p w:rsidR="00CF48B4" w:rsidRDefault="0071686B" w:rsidP="0071686B">
      <w:pPr>
        <w:spacing w:before="156" w:after="156"/>
      </w:pPr>
      <w:r w:rsidRPr="0071686B">
        <w:t>Make no mistake: world growth has slowed, but it remains strong. Surveys of activity in China, America and Europe are, when combined, higher than they have been 83% of the time over the past decade, according to UBS, a bank. Poor weather may have depressed European growth in early 2018. America’s economy often seems to slow early in the year, only to rebound, a phenomenon dubbed “residual seasonality”. Strong retail sales and high consumer confidence suggest that if a downturn is coming, Americans have missed the memo.</w:t>
      </w:r>
    </w:p>
    <w:p w:rsidR="00CF48B4" w:rsidRDefault="0071686B" w:rsidP="0071686B">
      <w:pPr>
        <w:spacing w:before="156" w:after="156"/>
      </w:pPr>
      <w:r w:rsidRPr="0071686B">
        <w:rPr>
          <w:rFonts w:hint="eastAsia"/>
        </w:rPr>
        <w:t>别误会：世界经济增速确有放缓，但仍然强劲。瑞银集团的调查显示，中国、美国和欧洲的经济活动总和比过去十年里</w:t>
      </w:r>
      <w:r w:rsidRPr="0071686B">
        <w:t>83%</w:t>
      </w:r>
      <w:r w:rsidRPr="0071686B">
        <w:t>的时间都更为活跃。</w:t>
      </w:r>
      <w:r w:rsidRPr="0071686B">
        <w:t>2018</w:t>
      </w:r>
      <w:r w:rsidRPr="0071686B">
        <w:t>年初的恶劣气候也许压制了欧洲经济增长。美国经济每到年初似乎都会减速，但后来总是会反弹，此现象被称为</w:t>
      </w:r>
      <w:r w:rsidRPr="0071686B">
        <w:t>“</w:t>
      </w:r>
      <w:r w:rsidRPr="0071686B">
        <w:t>剩余季节性</w:t>
      </w:r>
      <w:r w:rsidRPr="0071686B">
        <w:t>”</w:t>
      </w:r>
      <w:r w:rsidRPr="0071686B">
        <w:t>。零售销售强劲，消费者信心高企，显示美国人并没觉察任何经济将下滑的迹象。</w:t>
      </w:r>
    </w:p>
    <w:p w:rsidR="00CF48B4" w:rsidRDefault="0071686B" w:rsidP="0071686B">
      <w:pPr>
        <w:spacing w:before="156" w:after="156"/>
      </w:pPr>
      <w:r w:rsidRPr="0071686B">
        <w:t>In a way, however, that is part of the problem. Demand is piling up where it is least needed. American core inflation, which excludes volatile food and energy prices, is now 1.9%, according to the Federal Reserve’s preferred measure. That is only just below the central bank’s target. And the economy has yet to feel the full impact of the tax cuts and spending rises President Donald Trump recently signed into law.</w:t>
      </w:r>
    </w:p>
    <w:p w:rsidR="00CF48B4" w:rsidRDefault="0071686B" w:rsidP="0071686B">
      <w:pPr>
        <w:spacing w:before="156" w:after="156"/>
      </w:pPr>
      <w:r w:rsidRPr="0071686B">
        <w:rPr>
          <w:rFonts w:hint="eastAsia"/>
        </w:rPr>
        <w:t>然而，在某种程度上，这正是问题的一方面。需求积聚在最不需要的地方。根据美联储的首选衡量标准，美国的核心通胀率（排除波动较大的食品及能源价格）目前为</w:t>
      </w:r>
      <w:r w:rsidRPr="0071686B">
        <w:t>1.9</w:t>
      </w:r>
      <w:r w:rsidRPr="0071686B">
        <w:t>％，仅略低于美联储的目标水平。另外，特朗普最近签署实施的减税和加大开支措施的全面影响尚未反映于美国经济。</w:t>
      </w:r>
    </w:p>
    <w:p w:rsidR="00CF48B4" w:rsidRDefault="0071686B" w:rsidP="0071686B">
      <w:pPr>
        <w:spacing w:before="156" w:after="156"/>
      </w:pPr>
      <w:r w:rsidRPr="0071686B">
        <w:t>Outside America, however, inflation is falling short almost everywhere. In the euro zone it is only 1.2%, no higher than at the end of 2016. The Bank of Japan recently abandoned its pledge to raise inflation to 2% by fiscal year 2019—a target it had already postponed six times. Inflation in most emerging markets has been subdued, too. Even in Brexit Britain, where a big fall in the pound pushed inflation well above the 2% target in 2017, it has tumbled more quickly than expected.</w:t>
      </w:r>
    </w:p>
    <w:p w:rsidR="00CF48B4" w:rsidRDefault="0071686B" w:rsidP="0071686B">
      <w:pPr>
        <w:spacing w:before="156" w:after="156"/>
      </w:pPr>
      <w:r w:rsidRPr="0071686B">
        <w:rPr>
          <w:rFonts w:hint="eastAsia"/>
        </w:rPr>
        <w:lastRenderedPageBreak/>
        <w:t>然而，美国以外的几乎所有地区的通胀都达不到预期。欧元区通胀仅为</w:t>
      </w:r>
      <w:r w:rsidRPr="0071686B">
        <w:t>1.2</w:t>
      </w:r>
      <w:r w:rsidRPr="0071686B">
        <w:t>％，相比</w:t>
      </w:r>
      <w:r w:rsidRPr="0071686B">
        <w:t>2016</w:t>
      </w:r>
      <w:r w:rsidRPr="0071686B">
        <w:t>年底时的水平没有提高。日本央行最近放弃了原本要在</w:t>
      </w:r>
      <w:r w:rsidRPr="0071686B">
        <w:t>2019</w:t>
      </w:r>
      <w:r w:rsidRPr="0071686B">
        <w:t>财年将通胀提高到</w:t>
      </w:r>
      <w:r w:rsidRPr="0071686B">
        <w:t>2</w:t>
      </w:r>
      <w:r w:rsidRPr="0071686B">
        <w:t>％的承诺，此前该目标已被推迟过六次。大多数新兴市场的通胀也受到抑制。在正实施脱欧的英国，即便此前英镑大幅下跌将通胀推高至远超过</w:t>
      </w:r>
      <w:r w:rsidRPr="0071686B">
        <w:t>2017</w:t>
      </w:r>
      <w:r w:rsidRPr="0071686B">
        <w:t>年</w:t>
      </w:r>
      <w:r w:rsidRPr="0071686B">
        <w:t>2</w:t>
      </w:r>
      <w:r w:rsidRPr="0071686B">
        <w:t>％的目标，近期通胀也已经以超出预期的速度回落。</w:t>
      </w:r>
    </w:p>
    <w:p w:rsidR="00CF48B4" w:rsidRDefault="0071686B" w:rsidP="0071686B">
      <w:pPr>
        <w:spacing w:before="156" w:after="156"/>
      </w:pPr>
      <w:r w:rsidRPr="0071686B">
        <w:t>In theory, the world economy would be better off if this demand were spread around. Unfortunately, the mechanism that could achieve that is a dangerous one: a stronger dollar. In theory a rising greenback should allow Americans to buy more imports, stimulating foreign economies. In practice a rising dollar can play havoc with emerging markets that have dollar debts. And because so much trade is invoiced in dollars, a stronger American currency reduces trade between other countries, too. Four of the past five Fed tightening cycles have eventually triggered a crisis in emerging markets.</w:t>
      </w:r>
    </w:p>
    <w:p w:rsidR="00CF48B4" w:rsidRDefault="0071686B" w:rsidP="0071686B">
      <w:pPr>
        <w:spacing w:before="156" w:after="156"/>
      </w:pPr>
      <w:r w:rsidRPr="0071686B">
        <w:rPr>
          <w:rFonts w:hint="eastAsia"/>
        </w:rPr>
        <w:t>理论上，假如这股需求的势头扩张，世界经济会好转。不幸的是，可能实现这一目标的是一个危险的机制：美元走强。理论上，美元走高，美国人就能购买更多的进口产品，从而刺激外国经济体。但实际上，美元上涨可能严重打击持有美元债务的新兴市场。而且由于大量贸易以美元结算，美元强势也会导致其他国家之间的贸易减少。在美联储过去五次的紧缩周期里面，有四次最终引发了新兴市场危机。</w:t>
      </w:r>
    </w:p>
    <w:p w:rsidR="00CF48B4" w:rsidRDefault="0071686B" w:rsidP="0071686B">
      <w:pPr>
        <w:spacing w:before="156" w:after="156"/>
      </w:pPr>
      <w:r w:rsidRPr="0071686B">
        <w:t>Yet there are reasons to be more confident this time. Among the ten largest emerging markets, only Turkey and Argentina ran current-account deficits greater than 2% of GDP in 2017. Most have dollar debts that are comfortable compared with the size of their economies.</w:t>
      </w:r>
    </w:p>
    <w:p w:rsidR="00CF48B4" w:rsidRDefault="0071686B" w:rsidP="0071686B">
      <w:pPr>
        <w:spacing w:before="156" w:after="156"/>
      </w:pPr>
      <w:r w:rsidRPr="0071686B">
        <w:rPr>
          <w:rFonts w:hint="eastAsia"/>
        </w:rPr>
        <w:t>不过，这次有理由更为乐观。</w:t>
      </w:r>
      <w:r w:rsidRPr="0071686B">
        <w:t>2017</w:t>
      </w:r>
      <w:r w:rsidRPr="0071686B">
        <w:t>年，十大新兴市场中只有土耳其和阿根廷的经常账户赤字超过</w:t>
      </w:r>
      <w:r w:rsidRPr="0071686B">
        <w:t>GDP</w:t>
      </w:r>
      <w:r w:rsidRPr="0071686B">
        <w:t>的</w:t>
      </w:r>
      <w:r w:rsidRPr="0071686B">
        <w:t>2</w:t>
      </w:r>
      <w:r w:rsidRPr="0071686B">
        <w:t>％。其他大多数新兴国家的美元债务与自身经济规模相适应。</w:t>
      </w:r>
    </w:p>
    <w:p w:rsidR="00CF48B4" w:rsidRDefault="0071686B" w:rsidP="0071686B">
      <w:pPr>
        <w:spacing w:before="156" w:after="156"/>
      </w:pPr>
      <w:r w:rsidRPr="0071686B">
        <w:t>Another threat talked up by bears is the oil price, which has risen to close to $80 a barrel. They think this will push inflation up further, forcing higher interest rates. But the Fed usually ignores temporary inflation driven by energy prices. And predicting the impact of oil prices on the world economy has become trickier than it was before the shale revolution. Pricier oil now tends to boost American investment. In any case, it is driven at least partly by demand, reflecting healthy growth.</w:t>
      </w:r>
    </w:p>
    <w:p w:rsidR="00CF48B4" w:rsidRDefault="0071686B" w:rsidP="0071686B">
      <w:pPr>
        <w:spacing w:before="156" w:after="156"/>
      </w:pPr>
      <w:r w:rsidRPr="0071686B">
        <w:rPr>
          <w:rFonts w:hint="eastAsia"/>
        </w:rPr>
        <w:t>悲观派大谈的另一个威胁是油价，最近已上升至近每桶</w:t>
      </w:r>
      <w:r w:rsidRPr="0071686B">
        <w:t>80</w:t>
      </w:r>
      <w:r w:rsidRPr="0071686B">
        <w:t>美元。他们认为这会进一步推高通胀，推动加息。但美联储通常会忽略能源价格导致的暂时性通胀。而且相比页岩革命发生之前，现在更难预测油价对世界经济的影响。高油价如今更有利于推动美国的投资。无论如何，油价上涨至少在某种程度上是由需求驱动的，反映了一种健康增长。</w:t>
      </w:r>
    </w:p>
    <w:p w:rsidR="00CF48B4" w:rsidRDefault="0071686B" w:rsidP="0071686B">
      <w:pPr>
        <w:spacing w:before="156" w:after="156"/>
      </w:pPr>
      <w:r w:rsidRPr="0071686B">
        <w:t>The biggest risk to the world economy remains the possibility of a trade war. Mr Trump is negotiating with China and others with the aim of closing America’s trade deficit. That is difficult to square with a rising dollar sucking in imports. The danger is that slightly slower global growth, combined with ongoing stimulus in America, lays bare this problem and further provokes Mr Trump’s protectionism. That could set off a downturn that would really be worth worrying about.</w:t>
      </w:r>
    </w:p>
    <w:p w:rsidR="0071686B" w:rsidRPr="0071686B" w:rsidRDefault="0071686B" w:rsidP="0071686B">
      <w:pPr>
        <w:spacing w:before="156" w:after="156"/>
      </w:pPr>
      <w:r w:rsidRPr="0071686B">
        <w:rPr>
          <w:rFonts w:hint="eastAsia"/>
        </w:rPr>
        <w:t>世界经济面临的最大风险仍然是贸易战的爆发。为消除美国的贸易赤字，特朗普正与中国及其他国家谈判。但这和美元升值刺激进口的趋势相左。危险之处在于，全球经济增长略微放缓，加上美国持续推出刺激措施，令上述问题暴露，促使特朗普进一步采取保护主义行动。到时，可能会触发真正值得担忧的衰退。</w:t>
      </w:r>
    </w:p>
    <w:p w:rsidR="0071686B" w:rsidRPr="0071686B" w:rsidRDefault="0071686B" w:rsidP="0071686B">
      <w:pPr>
        <w:pStyle w:val="1"/>
        <w:spacing w:before="156" w:after="156"/>
      </w:pPr>
      <w:bookmarkStart w:id="103" w:name="_Toc525729512"/>
      <w:r w:rsidRPr="0071686B">
        <w:t>China’s economy: Disappearing trick</w:t>
      </w:r>
      <w:bookmarkEnd w:id="103"/>
    </w:p>
    <w:p w:rsidR="0071686B" w:rsidRPr="0071686B" w:rsidRDefault="0071686B" w:rsidP="0071686B">
      <w:pPr>
        <w:spacing w:before="156" w:after="156"/>
      </w:pPr>
      <w:r w:rsidRPr="0071686B">
        <w:t>The demise of China’s current-account surplus will change the global economy</w:t>
      </w:r>
    </w:p>
    <w:p w:rsidR="0071686B" w:rsidRPr="0071686B" w:rsidRDefault="0071686B" w:rsidP="0071686B">
      <w:pPr>
        <w:spacing w:before="156" w:after="156"/>
      </w:pPr>
      <w:r w:rsidRPr="0071686B">
        <w:rPr>
          <w:rFonts w:hint="eastAsia"/>
        </w:rPr>
        <w:lastRenderedPageBreak/>
        <w:t>中国经济：消失魔术</w:t>
      </w:r>
    </w:p>
    <w:p w:rsidR="0071686B" w:rsidRPr="0071686B" w:rsidRDefault="0071686B" w:rsidP="0071686B">
      <w:pPr>
        <w:spacing w:before="156" w:after="156"/>
      </w:pPr>
      <w:r w:rsidRPr="0071686B">
        <w:rPr>
          <w:rFonts w:hint="eastAsia"/>
        </w:rPr>
        <w:t>中国经常账户盈余消失将改变全球经济</w:t>
      </w:r>
    </w:p>
    <w:p w:rsidR="00CF48B4" w:rsidRDefault="0071686B" w:rsidP="0071686B">
      <w:pPr>
        <w:spacing w:before="156" w:after="156"/>
      </w:pPr>
      <w:r w:rsidRPr="0071686B">
        <w:t xml:space="preserve">20180519 finance and economics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NOT long ago China was a leading culprit in global economic imbalances. Whether blame was ascribed to its undervalued yuan or its frugal people, the problem seemed clear. China was selling a lot abroad and buying too little back. One data-point summed this up: its currentaccount surplus reached 10% of GDP in 2007, well above the level that is generally seen as reasonable. Far less attention has been paid to its steady decline since then. In the first quarter of 2018 China ran a current-account deficit, its first since joining the World Trade Organisation in 2001. Just as its massive surpluses of yore had big consequences for the global economy, so does this swing in the opposite direction.</w:t>
      </w:r>
    </w:p>
    <w:p w:rsidR="00CF48B4" w:rsidRDefault="0071686B" w:rsidP="0071686B">
      <w:pPr>
        <w:spacing w:before="156" w:after="156"/>
      </w:pPr>
      <w:r w:rsidRPr="0071686B">
        <w:rPr>
          <w:rFonts w:hint="eastAsia"/>
        </w:rPr>
        <w:t>不久以前中国是全球经济失衡的罪魁祸首。无论人们是将问题归咎于人民币被低估还是其国民节俭成性，问题本身似乎一目了然：中国出口多，进口太少。一个数据点概括地反映了这一点：</w:t>
      </w:r>
      <w:r w:rsidRPr="0071686B">
        <w:t>2007</w:t>
      </w:r>
      <w:r w:rsidRPr="0071686B">
        <w:t>年，中国的经常帐户盈余占到</w:t>
      </w:r>
      <w:r w:rsidRPr="0071686B">
        <w:t>GDP</w:t>
      </w:r>
      <w:r w:rsidRPr="0071686B">
        <w:t>的</w:t>
      </w:r>
      <w:r w:rsidRPr="0071686B">
        <w:t>10%</w:t>
      </w:r>
      <w:r w:rsidRPr="0071686B">
        <w:t>，远高于一般认为的合理水平。但是，实际上自此以后这一盈余不断减少，而这种变化却远不为人所注意。</w:t>
      </w:r>
      <w:r w:rsidRPr="0071686B">
        <w:t>2018</w:t>
      </w:r>
      <w:r w:rsidRPr="0071686B">
        <w:t>年第一季度，中国的经常账户出现了赤字，是</w:t>
      </w:r>
      <w:r w:rsidRPr="0071686B">
        <w:t>2001</w:t>
      </w:r>
      <w:r w:rsidRPr="0071686B">
        <w:t>年中国加入世贸组织以来的头一回。正如之前其巨额盈余对全球经济产生了重大的影响，此次逆转也一样。</w:t>
      </w:r>
    </w:p>
    <w:p w:rsidR="00CF48B4" w:rsidRDefault="0071686B" w:rsidP="0071686B">
      <w:pPr>
        <w:spacing w:before="156" w:after="156"/>
      </w:pPr>
      <w:r w:rsidRPr="0071686B">
        <w:t>China still exports many more goods than it imports, to the tune of nearly $500bn annually. But its share of global exports appears to have peaked. At the same time its trade deficit in services is getting bigger, largely thanks to all its tourists venturing abroad (see chart).</w:t>
      </w:r>
    </w:p>
    <w:p w:rsidR="00CF48B4" w:rsidRDefault="0071686B" w:rsidP="0071686B">
      <w:pPr>
        <w:spacing w:before="156" w:after="156"/>
      </w:pPr>
      <w:r w:rsidRPr="0071686B">
        <w:rPr>
          <w:rFonts w:hint="eastAsia"/>
        </w:rPr>
        <w:t>中国的商品出口仍远超进口，每年顺差近</w:t>
      </w:r>
      <w:r w:rsidRPr="0071686B">
        <w:t>5000</w:t>
      </w:r>
      <w:r w:rsidRPr="0071686B">
        <w:t>亿美元。但它在全球出口中所占的比例似乎已经见顶。与此同时，其服务业贸易逆差扩大，主要是受中国游客的出国游热潮带动（见图表）。</w:t>
      </w:r>
    </w:p>
    <w:p w:rsidR="00CF48B4" w:rsidRDefault="0071686B" w:rsidP="0071686B">
      <w:pPr>
        <w:spacing w:before="156" w:after="156"/>
      </w:pPr>
      <w:r w:rsidRPr="0071686B">
        <w:t>At bottom, a current-account balance is the difference between a country’s investment and savings. When China had a big surplus, its savings, at 50% of GDP, far outstripped even its colossal investment. Data on savings are patchy in China. But it is known that investment has declined as a share of GDP. The implication is that the rate of savings has almost certainly declined more sharply, reflecting a big increase in consumption. Its economy is, in other words, better balanced than just a short while ago.</w:t>
      </w:r>
    </w:p>
    <w:p w:rsidR="00CF48B4" w:rsidRDefault="0071686B" w:rsidP="0071686B">
      <w:pPr>
        <w:spacing w:before="156" w:after="156"/>
      </w:pPr>
      <w:r w:rsidRPr="0071686B">
        <w:rPr>
          <w:rFonts w:hint="eastAsia"/>
        </w:rPr>
        <w:t>经常账户余额实际上就是一国投资和储蓄之间的差额。在中国拥有高额盈余时，其储蓄额占</w:t>
      </w:r>
      <w:r w:rsidRPr="0071686B">
        <w:t>GDP</w:t>
      </w:r>
      <w:r w:rsidRPr="0071686B">
        <w:t>的</w:t>
      </w:r>
      <w:r w:rsidRPr="0071686B">
        <w:t>50%</w:t>
      </w:r>
      <w:r w:rsidRPr="0071686B">
        <w:t>，远超过本已很庞大的投资。眼下关于中国储蓄的数据不多，但已知投资占</w:t>
      </w:r>
      <w:r w:rsidRPr="0071686B">
        <w:t>GDP</w:t>
      </w:r>
      <w:r w:rsidRPr="0071686B">
        <w:t>的比重有所下降。因此几乎可以肯定储蓄率下降更甚，反映出消费大幅增加。换言之，中国经济比不久以前更趋于平衡。</w:t>
      </w:r>
    </w:p>
    <w:p w:rsidR="00CF48B4" w:rsidRDefault="0071686B" w:rsidP="0071686B">
      <w:pPr>
        <w:spacing w:before="156" w:after="156"/>
      </w:pPr>
      <w:r w:rsidRPr="0071686B">
        <w:t>China’s current-account deficit in the first quarter was exaggerated, since exports tend to be subdued at the start of the year. It is likely to return to a surplus in the coming months. But Ding Shuang of Standard Chartered, an emerging-markets bank, forecasts that the surplus will be just 1% of GDP this year and 0.5% next year. The trade ruckus with America could reinforce the downward trend. To placate President Donald Trump, China will try to import more from America and pay more for foreign intellectual property (IP), Mr Ding says.</w:t>
      </w:r>
    </w:p>
    <w:p w:rsidR="00CF48B4" w:rsidRDefault="0071686B" w:rsidP="0071686B">
      <w:pPr>
        <w:spacing w:before="156" w:after="156"/>
      </w:pPr>
      <w:r w:rsidRPr="0071686B">
        <w:rPr>
          <w:rFonts w:hint="eastAsia"/>
        </w:rPr>
        <w:t>今年第一季度的中国经常账户赤字实际是被夸大了，毕竟年初出口一般较为疲软，未来几个月很可能会恢复盈余。但主营新兴市场的渣打银行的丁爽预测，今年中国的经常帐户盈余将仅占</w:t>
      </w:r>
      <w:r w:rsidRPr="0071686B">
        <w:t>GDP</w:t>
      </w:r>
      <w:r w:rsidRPr="0071686B">
        <w:t>的</w:t>
      </w:r>
      <w:r w:rsidRPr="0071686B">
        <w:t>1</w:t>
      </w:r>
      <w:r w:rsidRPr="0071686B">
        <w:t>％，明年将占</w:t>
      </w:r>
      <w:r w:rsidRPr="0071686B">
        <w:t>0.5</w:t>
      </w:r>
      <w:r w:rsidRPr="0071686B">
        <w:t>％。与美国的贸易摩擦可能会加剧下行趋势。丁爽表示，为安抚特朗普，中国会尝试加大从美国进口和对外国知识产权的支出。</w:t>
      </w:r>
    </w:p>
    <w:p w:rsidR="00CF48B4" w:rsidRDefault="0071686B" w:rsidP="0071686B">
      <w:pPr>
        <w:spacing w:before="156" w:after="156"/>
      </w:pPr>
      <w:r w:rsidRPr="0071686B">
        <w:t>One probable outcome is that the exchange rate will become more volatile. In recent years capital outflows have pressed down on the yuan, but the current-account surplus has countered that effect. In the future China will have a thinner cushion. Depending on quarterly trade swings, the yuan will be as likely to fall as to rise.</w:t>
      </w:r>
    </w:p>
    <w:p w:rsidR="00CF48B4" w:rsidRDefault="0071686B" w:rsidP="0071686B">
      <w:pPr>
        <w:spacing w:before="156" w:after="156"/>
      </w:pPr>
      <w:r w:rsidRPr="0071686B">
        <w:rPr>
          <w:rFonts w:hint="eastAsia"/>
        </w:rPr>
        <w:lastRenderedPageBreak/>
        <w:t>一个可能的结果是汇率波动加大。近年来，资本外流令人民币汇率受压，但经常帐户盈余抵消了这一影响。然而未来，中国的这一缓冲会减弱。人民币既可能升值也可能贬值，这要看贸易的季度波动情况。</w:t>
      </w:r>
    </w:p>
    <w:p w:rsidR="00CF48B4" w:rsidRDefault="0071686B" w:rsidP="0071686B">
      <w:pPr>
        <w:spacing w:before="156" w:after="156"/>
      </w:pPr>
      <w:r w:rsidRPr="0071686B">
        <w:t>If China’s current-account deficits become more frequent, it will have to run down its foreign assets or borrow more from abroad to pay for its consumption. Should its external liabilities—that is, money it owes the rest of the world—increase rapidly, that might signal greater financial vulnerability. But as long as the increase is moderate, it could actually help China by boosting the yuan’s global profile.</w:t>
      </w:r>
    </w:p>
    <w:p w:rsidR="00CF48B4" w:rsidRDefault="0071686B" w:rsidP="0071686B">
      <w:pPr>
        <w:spacing w:before="156" w:after="156"/>
      </w:pPr>
      <w:r w:rsidRPr="0071686B">
        <w:rPr>
          <w:rFonts w:hint="eastAsia"/>
        </w:rPr>
        <w:t>假如经常账户赤字更频繁地出现，中国将不得不减持外国资产或加大对外举债以支付本国消费。假如外部负债（即欠其他国家的钱）迅速增加，那中国的金融体系可能变得更脆弱。但如果负债温和上升，实际上可以提升人民币的全球影响力，因而对中国有利。</w:t>
      </w:r>
    </w:p>
    <w:p w:rsidR="00CF48B4" w:rsidRDefault="0071686B" w:rsidP="0071686B">
      <w:pPr>
        <w:spacing w:before="156" w:after="156"/>
      </w:pPr>
      <w:r w:rsidRPr="0071686B">
        <w:t>To fund its deficit, China might choose to sell more bonds to foreign investors. And in paying more for goods and services than it earns, it could supply its currency abroad. By itself this would not be enough to make the yuan go global. Investors would need more faith in China’s institutions. But technically, the conditions would be ripe for the yuan’s emergence as a more credible rival to the dollar. America might find itself pining for the days when the Chinese currency was undervalued.</w:t>
      </w:r>
    </w:p>
    <w:p w:rsidR="0071686B" w:rsidRPr="0071686B" w:rsidRDefault="0071686B" w:rsidP="0071686B">
      <w:pPr>
        <w:spacing w:before="156" w:after="156"/>
      </w:pPr>
      <w:r w:rsidRPr="0071686B">
        <w:rPr>
          <w:rFonts w:hint="eastAsia"/>
        </w:rPr>
        <w:t>为弥补赤字，中国可能会选择向外国投资者出售更多债券。而让商品和服务进口大于出口也可使人民币走向全球。但单靠这一点这还不足以让人民币国际化。投资者还需要加强对中国制度的信心。但从理论上讲，人民币崛起成为美元有力对手的时机可以说已经成熟。美国可能发现自己会怀念人民币被低估的旧时光。</w:t>
      </w:r>
    </w:p>
    <w:p w:rsidR="0071686B" w:rsidRPr="0071686B" w:rsidRDefault="0071686B" w:rsidP="0071686B">
      <w:pPr>
        <w:pStyle w:val="1"/>
        <w:spacing w:before="156" w:after="156"/>
      </w:pPr>
      <w:bookmarkStart w:id="104" w:name="_Toc525729513"/>
      <w:r w:rsidRPr="0071686B">
        <w:t>The Vision Fund: The $100 billion bet</w:t>
      </w:r>
      <w:bookmarkEnd w:id="104"/>
    </w:p>
    <w:p w:rsidR="0071686B" w:rsidRPr="0071686B" w:rsidRDefault="0071686B" w:rsidP="0071686B">
      <w:pPr>
        <w:spacing w:before="156" w:after="156"/>
      </w:pPr>
      <w:r w:rsidRPr="0071686B">
        <w:t>Succeed or fail, Masayoshi Son is changing the world of technology investing</w:t>
      </w:r>
    </w:p>
    <w:p w:rsidR="0071686B" w:rsidRPr="0071686B" w:rsidRDefault="0071686B" w:rsidP="0071686B">
      <w:pPr>
        <w:spacing w:before="156" w:after="156"/>
      </w:pPr>
      <w:r w:rsidRPr="0071686B">
        <w:rPr>
          <w:rFonts w:hint="eastAsia"/>
        </w:rPr>
        <w:t>愿景基金：千亿美元之赌</w:t>
      </w:r>
    </w:p>
    <w:p w:rsidR="0071686B" w:rsidRPr="0071686B" w:rsidRDefault="0071686B" w:rsidP="0071686B">
      <w:pPr>
        <w:spacing w:before="156" w:after="156"/>
      </w:pPr>
      <w:r w:rsidRPr="0071686B">
        <w:rPr>
          <w:rFonts w:hint="eastAsia"/>
        </w:rPr>
        <w:t>无论成功或失败，孙正义正在改变技术投资界</w:t>
      </w:r>
    </w:p>
    <w:p w:rsidR="00CF48B4" w:rsidRDefault="0071686B" w:rsidP="0071686B">
      <w:pPr>
        <w:spacing w:before="156" w:after="156"/>
      </w:pPr>
      <w:r w:rsidRPr="0071686B">
        <w:t xml:space="preserve">20180512 leaders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TWO years ago, if you had asked experts to identify the most influential person in technology, you would have heard some familiar names: Jeff Bezos of Amazon, Alibaba’s Jack Ma or Facebook’s Mark Zuckerberg. Today there is a new contender: Masayoshi Son. The founder of SoftBank, a Japanese telecoms and internet firm, has put together an enormous investment fund that is busy gobbling up stakes in the world’s most exciting young companies. The Vision Fund is disrupting both the industries in which it invests and other suppliers of capital.</w:t>
      </w:r>
    </w:p>
    <w:p w:rsidR="00CF48B4" w:rsidRDefault="0071686B" w:rsidP="0071686B">
      <w:pPr>
        <w:spacing w:before="156" w:after="156"/>
      </w:pPr>
      <w:r w:rsidRPr="0071686B">
        <w:rPr>
          <w:rFonts w:hint="eastAsia"/>
        </w:rPr>
        <w:t>两年前，如果你问专家谁是科技界最有影响力的人，你会听到一些熟悉的名字：亚马逊的杰夫·贝佐斯、阿里巴巴的马云或</w:t>
      </w:r>
      <w:r w:rsidRPr="0071686B">
        <w:t>Facebook</w:t>
      </w:r>
      <w:r w:rsidRPr="0071686B">
        <w:t>的马克</w:t>
      </w:r>
      <w:r w:rsidRPr="0071686B">
        <w:t>·</w:t>
      </w:r>
      <w:r w:rsidRPr="0071686B">
        <w:t>扎克伯格。如今又多了一个竞争者：孙正义。作为日本电信和互联网公司软银的创始人，他设立了一个庞大的投资基金，正在狼吞虎咽全球最激动人心的一批年轻公司的股份。愿景基金正在颠覆其投资的行业以及其他的资本供给方。</w:t>
      </w:r>
    </w:p>
    <w:p w:rsidR="00CF48B4" w:rsidRDefault="0071686B" w:rsidP="0071686B">
      <w:pPr>
        <w:spacing w:before="156" w:after="156"/>
      </w:pPr>
      <w:r w:rsidRPr="0071686B">
        <w:t>The fund is the result of a peculiar alliance forged in 2016 between Mr Son and Muhammad bin Salman. Saudi Arabia’s thrusting crown prince handed Mr Son $45bn as part of his attempt to diversify the kingdom’s economy. That great dollop of capital attracted more investors—from Abu Dhabi, Apple and others. Add in SoftBank’s own $28bn of equity, and Mr Son has a war chest of $100bn. That far exceeds the $64bn that all venture capital (VC) funds raised globally in 2016; it is four times the size of the biggest private-equity fund ever raised (see Briefing). One VC grandee calls Vision Fund “the most powerful investor in our world”.</w:t>
      </w:r>
    </w:p>
    <w:p w:rsidR="00CF48B4" w:rsidRDefault="0071686B" w:rsidP="0071686B">
      <w:pPr>
        <w:spacing w:before="156" w:after="156"/>
      </w:pPr>
      <w:r w:rsidRPr="0071686B">
        <w:rPr>
          <w:rFonts w:hint="eastAsia"/>
        </w:rPr>
        <w:lastRenderedPageBreak/>
        <w:t>该基金是孙正义与穆罕默德·本·萨勒曼（</w:t>
      </w:r>
      <w:r w:rsidRPr="0071686B">
        <w:t>Muhammad bin Salman</w:t>
      </w:r>
      <w:r w:rsidRPr="0071686B">
        <w:t>）于</w:t>
      </w:r>
      <w:r w:rsidRPr="0071686B">
        <w:t>2016</w:t>
      </w:r>
      <w:r w:rsidRPr="0071686B">
        <w:t>年建立的一个特殊联盟的结晶。这位沙特阿拉伯王储塞给孙正义</w:t>
      </w:r>
      <w:r w:rsidRPr="0071686B">
        <w:t>450</w:t>
      </w:r>
      <w:r w:rsidRPr="0071686B">
        <w:t>亿美元，试图让国家经济多元化。这一大笔资金吸引来了更多的投资者</w:t>
      </w:r>
      <w:r w:rsidRPr="0071686B">
        <w:t>——</w:t>
      </w:r>
      <w:r w:rsidRPr="0071686B">
        <w:t>来自阿布扎比、苹果公司以及其他人。再加上软银自有的</w:t>
      </w:r>
      <w:r w:rsidRPr="0071686B">
        <w:t>280</w:t>
      </w:r>
      <w:r w:rsidRPr="0071686B">
        <w:t>亿美元股本，孙正义的投资专款达到了</w:t>
      </w:r>
      <w:r w:rsidRPr="0071686B">
        <w:t>1000</w:t>
      </w:r>
      <w:r w:rsidRPr="0071686B">
        <w:t>亿美元。这远远超过</w:t>
      </w:r>
      <w:r w:rsidRPr="0071686B">
        <w:t>2016</w:t>
      </w:r>
      <w:r w:rsidRPr="0071686B">
        <w:t>年全球所有风险投资（</w:t>
      </w:r>
      <w:r w:rsidRPr="0071686B">
        <w:t>VC</w:t>
      </w:r>
      <w:r w:rsidRPr="0071686B">
        <w:t>）基金募集的</w:t>
      </w:r>
      <w:r w:rsidRPr="0071686B">
        <w:t>640</w:t>
      </w:r>
      <w:r w:rsidRPr="0071686B">
        <w:t>亿美元，也是有史以来最大的私募股权基金规模的四倍。一位</w:t>
      </w:r>
      <w:r w:rsidRPr="0071686B">
        <w:t>VC</w:t>
      </w:r>
      <w:r w:rsidRPr="0071686B">
        <w:t>大佬把愿景基金称为</w:t>
      </w:r>
    </w:p>
    <w:p w:rsidR="00CF48B4" w:rsidRDefault="0071686B" w:rsidP="0071686B">
      <w:pPr>
        <w:spacing w:before="156" w:after="156"/>
      </w:pPr>
      <w:r w:rsidRPr="0071686B">
        <w:t>Masastroke...</w:t>
      </w:r>
    </w:p>
    <w:p w:rsidR="00CF48B4" w:rsidRDefault="0071686B" w:rsidP="0071686B">
      <w:pPr>
        <w:spacing w:before="156" w:after="156"/>
      </w:pPr>
      <w:r w:rsidRPr="0071686B">
        <w:rPr>
          <w:rFonts w:hint="eastAsia"/>
        </w:rPr>
        <w:t>“世界上最强大的投资者”。</w:t>
      </w:r>
    </w:p>
    <w:p w:rsidR="00CF48B4" w:rsidRDefault="0071686B" w:rsidP="0071686B">
      <w:pPr>
        <w:spacing w:before="156" w:after="156"/>
      </w:pPr>
      <w:r w:rsidRPr="0071686B">
        <w:t>Power does not necessarily mean success. Sceptics about the Vision Fund have lots of ammunition. After a long bull market, the valuations of tech firms are stretched. Mr Son personally makes most of the investing decisions. He has notched up some triumphs in his career, including an early bet on Alibaba. But his dotcom-era investments mean he is also the person to have lost more money than anyone else in history. His pursuit of the “singularity”, the point at which computer intelligence exceeds the human kind, might make him a visionary—or just an eccentric. The money is being shovelled out almost as fast as it was taken in. The fund has already spent $30bn, nearly as much as the $33bn raised by the entire American VC industry in 2017. And because about half of its capital is in the form of debt, it is under pressure to make interest payments. This combination of gargantuanism, grandiosity and guaranteed payouts may end up in financial disaster. Indeed, the Vision Fund could mark the giddy top of the tech boom.</w:t>
      </w:r>
    </w:p>
    <w:p w:rsidR="00CF48B4" w:rsidRDefault="0071686B" w:rsidP="0071686B">
      <w:pPr>
        <w:spacing w:before="156" w:after="156"/>
      </w:pPr>
      <w:r w:rsidRPr="0071686B">
        <w:rPr>
          <w:rFonts w:hint="eastAsia"/>
        </w:rPr>
        <w:t>“孙”氏绝招</w:t>
      </w:r>
      <w:r w:rsidRPr="0071686B">
        <w:t xml:space="preserve">... </w:t>
      </w:r>
      <w:r w:rsidRPr="0071686B">
        <w:t>强大并不一定等于成功。愿景基金的怀疑者弹药充足。经过长时间的牛市后，科技公司的估值已然过高。孙正义亲自做出大部分投资决策。他在职业生涯中取得了一些胜利，包括早期押注阿里巴巴。但他在网络泡沫时代的投资意味着他损失的金额在历史上无出其右。他对计算机智能超越人类的</w:t>
      </w:r>
      <w:r w:rsidRPr="0071686B">
        <w:t>“</w:t>
      </w:r>
      <w:r w:rsidRPr="0071686B">
        <w:t>奇点</w:t>
      </w:r>
      <w:r w:rsidRPr="0071686B">
        <w:t>”</w:t>
      </w:r>
      <w:r w:rsidRPr="0071686B">
        <w:t>时刻的追求可能会彰显他的远见卓识</w:t>
      </w:r>
      <w:r w:rsidRPr="0071686B">
        <w:t>——</w:t>
      </w:r>
      <w:r w:rsidRPr="0071686B">
        <w:t>但也可能沦为一个</w:t>
      </w:r>
      <w:r w:rsidRPr="0071686B">
        <w:t>“</w:t>
      </w:r>
      <w:r w:rsidRPr="0071686B">
        <w:t>怪人</w:t>
      </w:r>
      <w:r w:rsidRPr="0071686B">
        <w:t>”</w:t>
      </w:r>
      <w:r w:rsidRPr="0071686B">
        <w:t>。他花钱的速度几乎赶上钱进账的速度。基金已经花掉了</w:t>
      </w:r>
      <w:r w:rsidRPr="0071686B">
        <w:t>300</w:t>
      </w:r>
      <w:r w:rsidRPr="0071686B">
        <w:t>亿美元，和</w:t>
      </w:r>
      <w:r w:rsidRPr="0071686B">
        <w:t>2017</w:t>
      </w:r>
      <w:r w:rsidRPr="0071686B">
        <w:t>年整个美国</w:t>
      </w:r>
      <w:r w:rsidRPr="0071686B">
        <w:t>VC</w:t>
      </w:r>
      <w:r w:rsidRPr="0071686B">
        <w:t>行业筹集到的</w:t>
      </w:r>
      <w:r w:rsidRPr="0071686B">
        <w:t>330</w:t>
      </w:r>
      <w:r w:rsidRPr="0071686B">
        <w:t>亿美元相差无几。而且由于其中大约一半资本是债务形式，因此在支</w:t>
      </w:r>
      <w:r w:rsidRPr="0071686B">
        <w:rPr>
          <w:rFonts w:hint="eastAsia"/>
        </w:rPr>
        <w:t>付利息方面面临压力。这种庞大规模、好大喜功和保障派息的结合可能会导致财务灾难。事实上，愿景基金可能标志着技术热潮令人眩晕的顶峰。</w:t>
      </w:r>
    </w:p>
    <w:p w:rsidR="00CF48B4" w:rsidRDefault="0071686B" w:rsidP="0071686B">
      <w:pPr>
        <w:spacing w:before="156" w:after="156"/>
      </w:pPr>
      <w:r w:rsidRPr="0071686B">
        <w:t>But even if the fund ends up flopping, it will have several lasting effects on technology investing. The first is that the deployment of so much cash now will help shape the industries of the future. Mr Son is pumping money into “frontier technologies” from robotics to the internet of things. He already owns stakes in ride-hailing firms such as Uber; in WeWork, a co-working company; and in Flipkart, an Indian e-commerce firm that was this week sold to Walmart (see article). In five years’ time the fund plans to have invested in 70-100 technology unicorns, privately held startups valued at $1bn or more. Its money, often handed to entrepreneurs in multiples of the amounts they initially demand and accompanied by the threat that the cash will go to the competition if they balk, gives startups the wherewithal to outgun worse-funded rivals. Mr Son’s bets do not have to pay off for him to affect the race.</w:t>
      </w:r>
    </w:p>
    <w:p w:rsidR="00CF48B4" w:rsidRDefault="0071686B" w:rsidP="0071686B">
      <w:pPr>
        <w:spacing w:before="156" w:after="156"/>
      </w:pPr>
      <w:r w:rsidRPr="0071686B">
        <w:rPr>
          <w:rFonts w:hint="eastAsia"/>
        </w:rPr>
        <w:t>但即使基金最终失败，它也会对技术投资产生几方面的持续的影响。首先，现在部署如此多的现金将有助于塑造未来的行业。孙正义正将资金投入到从机器人到物联网的“前沿技术”中。他所持的股份包括优步这类叫车公司、联合办公公司</w:t>
      </w:r>
      <w:r w:rsidRPr="0071686B">
        <w:t>WeWork</w:t>
      </w:r>
      <w:r w:rsidRPr="0071686B">
        <w:t>，以及上月卖给沃尔玛的印度电子商务公司</w:t>
      </w:r>
      <w:r w:rsidRPr="0071686B">
        <w:t>Flipkart</w:t>
      </w:r>
      <w:r w:rsidRPr="0071686B">
        <w:t>。该基金计划五年内投资</w:t>
      </w:r>
      <w:r w:rsidRPr="0071686B">
        <w:t>70</w:t>
      </w:r>
      <w:r w:rsidRPr="0071686B">
        <w:t>到</w:t>
      </w:r>
      <w:r w:rsidRPr="0071686B">
        <w:t>100</w:t>
      </w:r>
      <w:r w:rsidRPr="0071686B">
        <w:t>家技术独角兽，也就是估值在</w:t>
      </w:r>
      <w:r w:rsidRPr="0071686B">
        <w:t>10</w:t>
      </w:r>
      <w:r w:rsidRPr="0071686B">
        <w:t>亿美元以上的私营创业公司。他拿出的资金通常是创业者最初要求的好几倍，连带威胁他们，如果不拿就转手给他们的竞争对手。这些钱为创业公司提供了必需的资金来碾压资金匮乏的竞争对手。</w:t>
      </w:r>
      <w:r w:rsidRPr="0071686B">
        <w:rPr>
          <w:rFonts w:hint="eastAsia"/>
        </w:rPr>
        <w:t>孙正义的投注并不一定要回本才能影响比赛。</w:t>
      </w:r>
    </w:p>
    <w:p w:rsidR="00CF48B4" w:rsidRDefault="0071686B" w:rsidP="0071686B">
      <w:pPr>
        <w:spacing w:before="156" w:after="156"/>
      </w:pPr>
      <w:r w:rsidRPr="0071686B">
        <w:t xml:space="preserve">Mr Son’s second impact will be on the venture-capital industry. To compete with the Vision Fund’s pot of moolah, and with the forays of other unconventional investors, incumbents are having to bulk up. Sequoia Capital, one of Silicon Valley’s most famous names, is raising its biggest-ever fund in response. Mr Son is also bringing capital to places where it is still in fairly short supply—to India, to South-East Asia and to several European countries. When </w:t>
      </w:r>
      <w:r w:rsidRPr="0071686B">
        <w:lastRenderedPageBreak/>
        <w:t>the Vision Fund invested close to $500m in Improbable, a British virtual-reality firm, it broke a funding record, and its €460m ($565m) in Auto1, a German online car dealer, was one of the country’s biggest such investments in several years. Rather than wait for founders to make the trip to California, investors are under greater pressure to seek out entrepreneurs.</w:t>
      </w:r>
    </w:p>
    <w:p w:rsidR="00CF48B4" w:rsidRDefault="0071686B" w:rsidP="0071686B">
      <w:pPr>
        <w:spacing w:before="156" w:after="156"/>
      </w:pPr>
      <w:r w:rsidRPr="0071686B">
        <w:rPr>
          <w:rFonts w:hint="eastAsia"/>
        </w:rPr>
        <w:t>孙正义带来的另一个影响将是对风险投资行业的冲击。为了能与愿景基金的钱罐子以及其他非常规投资者的偷袭竞争，该行业内的既有企业不得不大规模扩张。硅谷最著名的风投企业之一红杉资本就在为此展开自己有史以来规模最大的筹资。孙正义还把资本带到那些资金仍然相当短缺的地方，如印度、东南亚和几个欧洲国家。愿景基金对英国虚拟现实公司</w:t>
      </w:r>
      <w:r w:rsidRPr="0071686B">
        <w:t>Improbable</w:t>
      </w:r>
      <w:r w:rsidRPr="0071686B">
        <w:t>投资的近</w:t>
      </w:r>
      <w:r w:rsidRPr="0071686B">
        <w:t>5</w:t>
      </w:r>
      <w:r w:rsidRPr="0071686B">
        <w:t>亿美元打破了融资记录，对德国在线汽车经销商</w:t>
      </w:r>
      <w:r w:rsidRPr="0071686B">
        <w:t>Auto1</w:t>
      </w:r>
      <w:r w:rsidRPr="0071686B">
        <w:t>投资的</w:t>
      </w:r>
      <w:r w:rsidRPr="0071686B">
        <w:t>4.6</w:t>
      </w:r>
      <w:r w:rsidRPr="0071686B">
        <w:t>亿欧元（</w:t>
      </w:r>
      <w:r w:rsidRPr="0071686B">
        <w:t>5.65</w:t>
      </w:r>
      <w:r w:rsidRPr="0071686B">
        <w:t>亿美元）是该国近些年最大的此类投资之一。投资者如今面临更大的压力来寻找创业者，而不能光等</w:t>
      </w:r>
      <w:r w:rsidRPr="0071686B">
        <w:rPr>
          <w:rFonts w:hint="eastAsia"/>
        </w:rPr>
        <w:t>着企业创始人来加州要钱了。</w:t>
      </w:r>
    </w:p>
    <w:p w:rsidR="00CF48B4" w:rsidRDefault="0071686B" w:rsidP="0071686B">
      <w:pPr>
        <w:spacing w:before="156" w:after="156"/>
      </w:pPr>
      <w:r w:rsidRPr="0071686B">
        <w:t>The Vision Fund’s unprecedented span, across countries and industries, leads to its third impact. Mr Son says he wants to create a “virtual Silicon Valley in SoftBank”, meaning a platform on which unicorns can offer each other contacts and advice, buy goods and services from each other, and even join forces. The concept of portfolio companies collaborating is familiar from private equity, but the fund’s sheer breadth marks it out. Mr Son is, for example, trying to orchestrate his various ride-hailing investments so that they do not burn through so much cash by competing with each other. He encouraged Uber to sell its South-East Asian business to Grab earlier this year and is urging it to make a deal in India with Ola.</w:t>
      </w:r>
    </w:p>
    <w:p w:rsidR="00CF48B4" w:rsidRDefault="0071686B" w:rsidP="0071686B">
      <w:pPr>
        <w:spacing w:before="156" w:after="156"/>
      </w:pPr>
      <w:r w:rsidRPr="0071686B">
        <w:rPr>
          <w:rFonts w:hint="eastAsia"/>
        </w:rPr>
        <w:t>愿景基金前所未有地横跨多个国家和多个行业，这造成了它的第三个影响。孙正义说，他想要创建一个“软银中的虚拟硅谷”平台，独角兽们可以在其中互相提供人脉和建议，购买彼此的商品和服务，甚至联合起来。投资组合中的公司相互合作的概念对私募股权来说十分熟悉，但愿景基金单从广度来说就已卓尔不群。例如，孙正义正在试图协调他对叫车企业的多项投资，以免它们在相互竞争中消耗掉如此多的现金。今年早些时候他鼓励优步将其东南亚业务出售给了</w:t>
      </w:r>
      <w:r w:rsidRPr="0071686B">
        <w:t>Grab</w:t>
      </w:r>
      <w:r w:rsidRPr="0071686B">
        <w:t>，现在又在敦促它与</w:t>
      </w:r>
      <w:r w:rsidRPr="0071686B">
        <w:t>Ola</w:t>
      </w:r>
      <w:r w:rsidRPr="0071686B">
        <w:t>在印度达成交易。</w:t>
      </w:r>
    </w:p>
    <w:p w:rsidR="00CF48B4" w:rsidRDefault="0071686B" w:rsidP="0071686B">
      <w:pPr>
        <w:spacing w:before="156" w:after="156"/>
      </w:pPr>
      <w:r w:rsidRPr="0071686B">
        <w:t>The Vision Fund model is disruptive, then. But is it good for innovation and consumers? Mr Son’s project certainly has its attractions. It is shaking up the cosy world of Silicon Valley venture capital. And it may nurture competition against the tech giants. The fund offers founders of startups an alternative to cashing out to the likes of Google, Facebook and Amazon; its massive chequebook also gives those entrepreneurs a better shot at competing with the titans. The fund may perform a similar function in China, where nearly half of all unicorns are by now backed by one of the country’s four tech giants, Baidu, Alibaba, Tencent or JD.com.</w:t>
      </w:r>
    </w:p>
    <w:p w:rsidR="00CF48B4" w:rsidRDefault="0071686B" w:rsidP="0071686B">
      <w:pPr>
        <w:spacing w:before="156" w:after="156"/>
      </w:pPr>
      <w:r w:rsidRPr="0071686B">
        <w:rPr>
          <w:rFonts w:hint="eastAsia"/>
        </w:rPr>
        <w:t>这样说来，愿景基金的模式可谓是颠覆性的了。但这对创新和消费者有好处吗？孙正义的项目当然有其吸引力。它正在震撼硅谷风险投资的惬意世界。它可能会培育出针对科技巨头的竞争。愿景基金让创业公司的创始人除了向谷歌、</w:t>
      </w:r>
      <w:r w:rsidRPr="0071686B">
        <w:t>Facebook</w:t>
      </w:r>
      <w:r w:rsidRPr="0071686B">
        <w:t>和亚马逊等公司套现之外又多了一种选择；其深厚的支票簿也让那些创业者更有机会与巨头一较高下。该基金在中国也可能起到类似的作用</w:t>
      </w:r>
      <w:r w:rsidRPr="0071686B">
        <w:t>——</w:t>
      </w:r>
      <w:r w:rsidRPr="0071686B">
        <w:t>这里近一半的独角兽目前都受到四大科技巨头之一（百度、阿里巴巴、腾讯或京东）的支持。</w:t>
      </w:r>
    </w:p>
    <w:p w:rsidR="00CF48B4" w:rsidRDefault="0071686B" w:rsidP="0071686B">
      <w:pPr>
        <w:spacing w:before="156" w:after="156"/>
      </w:pPr>
      <w:r w:rsidRPr="0071686B">
        <w:t>...or Masachism?</w:t>
      </w:r>
    </w:p>
    <w:p w:rsidR="00CF48B4" w:rsidRDefault="0071686B" w:rsidP="0071686B">
      <w:pPr>
        <w:spacing w:before="156" w:after="156"/>
      </w:pPr>
      <w:r w:rsidRPr="0071686B">
        <w:t>......</w:t>
      </w:r>
      <w:r w:rsidRPr="0071686B">
        <w:t>还是</w:t>
      </w:r>
      <w:r w:rsidRPr="0071686B">
        <w:t>“</w:t>
      </w:r>
      <w:r w:rsidRPr="0071686B">
        <w:t>正</w:t>
      </w:r>
      <w:r w:rsidRPr="0071686B">
        <w:t>”</w:t>
      </w:r>
      <w:r w:rsidRPr="0071686B">
        <w:t>牌自虐？</w:t>
      </w:r>
    </w:p>
    <w:p w:rsidR="00CF48B4" w:rsidRDefault="0071686B" w:rsidP="0071686B">
      <w:pPr>
        <w:spacing w:before="156" w:after="156"/>
      </w:pPr>
      <w:r w:rsidRPr="0071686B">
        <w:t xml:space="preserve">Yet its disadvantages extend beyond the risk of losses. Its sheer size risks raising the cost of running a startup for everyone. Young firms that receive its cash often spend it on sales and marketing, which puts pressure on every other company in the industry to spend as lavishly in order to acquire customers. Companies that receive hundreds of millions of dollars of capital in one go are elevated far above their competitors. That hands a single individual kingmaking powers, while keeping young firms out of the clarifying glare of the public markets for even longer. </w:t>
      </w:r>
      <w:r w:rsidRPr="0071686B">
        <w:lastRenderedPageBreak/>
        <w:t>Attempts to carve up markets among portfolio firms may in time raise a different set of competition concerns.</w:t>
      </w:r>
    </w:p>
    <w:p w:rsidR="00CF48B4" w:rsidRDefault="0071686B" w:rsidP="0071686B">
      <w:pPr>
        <w:spacing w:before="156" w:after="156"/>
      </w:pPr>
      <w:r w:rsidRPr="0071686B">
        <w:rPr>
          <w:rFonts w:hint="eastAsia"/>
        </w:rPr>
        <w:t>然而它的缺点不仅仅在于可能亏损。其庞大的规模可能会提高每个人创业的成本。收到现金的年轻公司往往将其用于销售和营销，这让同行业的每一家公司都面临比拼烧钱来抢夺客源的压力。一次性获得数亿美元资本的公司被抬得比其竞争对手高得多。这让孙正义一个人有了“拥立国王”的大权，同时也进一步延长了年轻公司避开公开市场审视的时间。试图在投资组合公司之间瓜分市场，久而久之可能会引发另一套对竞争的担忧。</w:t>
      </w:r>
    </w:p>
    <w:p w:rsidR="00CF48B4" w:rsidRDefault="0071686B" w:rsidP="0071686B">
      <w:pPr>
        <w:spacing w:before="156" w:after="156"/>
      </w:pPr>
      <w:r w:rsidRPr="0071686B">
        <w:t>A proper verdict on the Vision Fund will not be possible for years. But the fate of many startups and the choices consumers enjoy in the future will be guided by the bets Mr Son is making today. Fortune’s biggest wheel is spinning.</w:t>
      </w:r>
    </w:p>
    <w:p w:rsidR="0071686B" w:rsidRPr="0071686B" w:rsidRDefault="0071686B" w:rsidP="0071686B">
      <w:pPr>
        <w:spacing w:before="156" w:after="156"/>
      </w:pPr>
      <w:r w:rsidRPr="0071686B">
        <w:rPr>
          <w:rFonts w:hint="eastAsia"/>
        </w:rPr>
        <w:t>要给愿景基金一个恰当的定论还需要很多年。但孙正义今天所下的赌注将会影响许多创业公司的命运以及消费者未来的选择权。世界上最大的财富转盘正转个不停。</w:t>
      </w:r>
    </w:p>
    <w:p w:rsidR="0071686B" w:rsidRPr="0071686B" w:rsidRDefault="0071686B" w:rsidP="0071686B">
      <w:pPr>
        <w:pStyle w:val="1"/>
        <w:spacing w:before="156" w:after="156"/>
      </w:pPr>
      <w:bookmarkStart w:id="105" w:name="_Toc525729514"/>
      <w:r w:rsidRPr="0071686B">
        <w:t>Compensating blood donors: Blood money</w:t>
      </w:r>
      <w:bookmarkEnd w:id="105"/>
    </w:p>
    <w:p w:rsidR="0071686B" w:rsidRPr="0071686B" w:rsidRDefault="0071686B" w:rsidP="0071686B">
      <w:pPr>
        <w:spacing w:before="156" w:after="156"/>
      </w:pPr>
      <w:r w:rsidRPr="0071686B">
        <w:t>Many countries ban payment for blood plasma. This is mistaken</w:t>
      </w:r>
    </w:p>
    <w:p w:rsidR="0071686B" w:rsidRPr="0071686B" w:rsidRDefault="0071686B" w:rsidP="0071686B">
      <w:pPr>
        <w:spacing w:before="156" w:after="156"/>
      </w:pPr>
      <w:r w:rsidRPr="0071686B">
        <w:rPr>
          <w:rFonts w:hint="eastAsia"/>
        </w:rPr>
        <w:t>有偿献血：血钱</w:t>
      </w:r>
    </w:p>
    <w:p w:rsidR="0071686B" w:rsidRPr="0071686B" w:rsidRDefault="0071686B" w:rsidP="0071686B">
      <w:pPr>
        <w:spacing w:before="156" w:after="156"/>
      </w:pPr>
      <w:r w:rsidRPr="0071686B">
        <w:rPr>
          <w:rFonts w:hint="eastAsia"/>
        </w:rPr>
        <w:t>很多国家禁止有偿捐献血浆，实为错误决策</w:t>
      </w:r>
    </w:p>
    <w:p w:rsidR="00CF48B4" w:rsidRDefault="0071686B" w:rsidP="0071686B">
      <w:pPr>
        <w:spacing w:before="156" w:after="156"/>
      </w:pPr>
      <w:r w:rsidRPr="0071686B">
        <w:t xml:space="preserve">20180512 leaders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THIS year marks the 200th anniversary of the first successful human-to-human blood transfusion, conducted by James Blundell, an English obstetrician working just across the Thames from The Economist’s offices. Today blood is big business—with global exports worth more, in 2016, than global exports of aeroplanes. But that trade is distorted by the refusal of most governments to allow payment to people who give plasma, blood’s yellowish liquid component.</w:t>
      </w:r>
    </w:p>
    <w:p w:rsidR="00CF48B4" w:rsidRDefault="0071686B" w:rsidP="0071686B">
      <w:pPr>
        <w:spacing w:before="156" w:after="156"/>
      </w:pPr>
      <w:r w:rsidRPr="0071686B">
        <w:rPr>
          <w:rFonts w:hint="eastAsia"/>
        </w:rPr>
        <w:t>二百年前，英国产科医生詹姆斯·布伦德尔（</w:t>
      </w:r>
      <w:r w:rsidRPr="0071686B">
        <w:t>James Blundell</w:t>
      </w:r>
      <w:r w:rsidRPr="0071686B">
        <w:t>）首次成功实施了人对人输血，他的诊所就在泰晤士河畔，与《经济学人》办公室隔河相望。如今，血液已经成了大买卖</w:t>
      </w:r>
      <w:r w:rsidRPr="0071686B">
        <w:t>——2016</w:t>
      </w:r>
      <w:r w:rsidRPr="0071686B">
        <w:t>年血液的全球出口额比飞机还高。但是，这项贸易因为大多数政府禁止向血浆（血液中的淡黄色液体成分）捐献者支付报酬而被扭曲。</w:t>
      </w:r>
    </w:p>
    <w:p w:rsidR="00CF48B4" w:rsidRDefault="0071686B" w:rsidP="0071686B">
      <w:pPr>
        <w:spacing w:before="156" w:after="156"/>
      </w:pPr>
      <w:r w:rsidRPr="0071686B">
        <w:t>The blood trade today consists mostly not of blood for transfusion, demand for which is falling as medical techniques improve, but of plasma (see article). Most of this comes from plasma-collection centres, where it is extracted from whole blood and the platelets and blood-cells are transfused back into the donor. Plasma is used to make drugs such as factor VIII, which helps haemophiliacs’ blood to clot, and vaccines for rabies, tetanus and Rhesus disease. Almost 50m litres of it were used in 2015, enough to fill 20 Olympic swimming pools. America, the OPEC of plasma, produces 15 of those swimming-pool equivalents. Forget steel and cars: plasma makes up 1.6% of America’s total goods exports.</w:t>
      </w:r>
    </w:p>
    <w:p w:rsidR="00CF48B4" w:rsidRDefault="0071686B" w:rsidP="0071686B">
      <w:pPr>
        <w:spacing w:before="156" w:after="156"/>
      </w:pPr>
      <w:r w:rsidRPr="0071686B">
        <w:rPr>
          <w:rFonts w:hint="eastAsia"/>
        </w:rPr>
        <w:t>随着医疗技术的进步，输血用血的需求正在下降，现在血液贸易的主体并非输血用血，而是血浆，其中的大部分来自血浆采集中心。采集中心从全血中提取血浆，将血小板和血细胞输回供体。血浆可用于制造药物，比如有助血友病患者血液凝结的第八因子，以及狂犬病、破伤风和新生儿</w:t>
      </w:r>
      <w:r w:rsidRPr="0071686B">
        <w:t>Rh</w:t>
      </w:r>
      <w:r w:rsidRPr="0071686B">
        <w:t>溶血病的疫苗。</w:t>
      </w:r>
      <w:r w:rsidRPr="0071686B">
        <w:t>2015</w:t>
      </w:r>
      <w:r w:rsidRPr="0071686B">
        <w:t>年，全球血浆用量接近五千万升，足够填满</w:t>
      </w:r>
      <w:r w:rsidRPr="0071686B">
        <w:t>20</w:t>
      </w:r>
      <w:r w:rsidRPr="0071686B">
        <w:t>个奥运会标准游泳池。美国可谓血浆供应上的</w:t>
      </w:r>
      <w:r w:rsidRPr="0071686B">
        <w:t>“</w:t>
      </w:r>
      <w:r w:rsidRPr="0071686B">
        <w:t>欧佩克</w:t>
      </w:r>
      <w:r w:rsidRPr="0071686B">
        <w:t>”</w:t>
      </w:r>
      <w:r w:rsidRPr="0071686B">
        <w:t>：这</w:t>
      </w:r>
      <w:r w:rsidRPr="0071686B">
        <w:t>20</w:t>
      </w:r>
      <w:r w:rsidRPr="0071686B">
        <w:t>个游泳池的血浆用量中，美国出产的占</w:t>
      </w:r>
      <w:r w:rsidRPr="0071686B">
        <w:t>15</w:t>
      </w:r>
      <w:r w:rsidRPr="0071686B">
        <w:t>个。别提钢铁和汽车了：血浆占了美国商品出口总额的</w:t>
      </w:r>
      <w:r w:rsidRPr="0071686B">
        <w:t>1.6%</w:t>
      </w:r>
      <w:r w:rsidRPr="0071686B">
        <w:t>。</w:t>
      </w:r>
    </w:p>
    <w:p w:rsidR="00CF48B4" w:rsidRDefault="0071686B" w:rsidP="0071686B">
      <w:pPr>
        <w:spacing w:before="156" w:after="156"/>
      </w:pPr>
      <w:r w:rsidRPr="0071686B">
        <w:t xml:space="preserve">The secret of this success is simple: America lets companies pay people for their plasma. So do the few other countries that are good at collecting the stuff, including Germany and Hungary. Others don’t. Big importers such as Australia, </w:t>
      </w:r>
      <w:r w:rsidRPr="0071686B">
        <w:lastRenderedPageBreak/>
        <w:t>France and Belgium have banned payment. In Canada, where the issue is a live debate, the lone company trying to collect paid plasma has recently been banned in two provinces and risks the same in a third.</w:t>
      </w:r>
    </w:p>
    <w:p w:rsidR="00CF48B4" w:rsidRDefault="0071686B" w:rsidP="0071686B">
      <w:pPr>
        <w:spacing w:before="156" w:after="156"/>
      </w:pPr>
      <w:r w:rsidRPr="0071686B">
        <w:rPr>
          <w:rFonts w:hint="eastAsia"/>
        </w:rPr>
        <w:t>成功的秘诀很简单：美国允许公司向血浆捐献者支付报酬。德国和匈牙利等少数几个血浆收集大国也是如此。其他国家没这么做。澳大利亚、法国、比利时等血浆进口大国已禁止有偿采集血浆。在加拿大，人们对该问题仍激辩不休，唯一从事有偿采集血浆的一家公司最近已被两个省禁止采血，在另一个省可能也将遭遇禁令。</w:t>
      </w:r>
    </w:p>
    <w:p w:rsidR="00CF48B4" w:rsidRDefault="0071686B" w:rsidP="0071686B">
      <w:pPr>
        <w:spacing w:before="156" w:after="156"/>
      </w:pPr>
      <w:r w:rsidRPr="0071686B">
        <w:t>Blood and treasure</w:t>
      </w:r>
    </w:p>
    <w:p w:rsidR="00CF48B4" w:rsidRDefault="0071686B" w:rsidP="0071686B">
      <w:pPr>
        <w:spacing w:before="156" w:after="156"/>
      </w:pPr>
      <w:r w:rsidRPr="0071686B">
        <w:rPr>
          <w:rFonts w:hint="eastAsia"/>
        </w:rPr>
        <w:t>血液宝藏</w:t>
      </w:r>
    </w:p>
    <w:p w:rsidR="00CF48B4" w:rsidRDefault="0071686B" w:rsidP="0071686B">
      <w:pPr>
        <w:spacing w:before="156" w:after="156"/>
      </w:pPr>
      <w:r w:rsidRPr="0071686B">
        <w:t>The aversion to paid plasma rests on three reasonable-sounding but largely groundless propositions. The first is that it is unsafe. Payment might encourage donors to conceal dangerous behaviour—such as intravenous drug use. In the 1980s and 1990s, tainted blood products infected half the world’s haemophiliacs with HIV, along with tens of thousands of plasma donors in China. But modern plasma products do not carry such risks. They are heat-treated and bathed in chemicals to sanitise them (an impossibility for blood for transfusion). Since the adoption of these techniques there has not been a single case of transmission of HIV or hepatitis via plasma products. Doctors agree that plasma products from paid donors are just as safe as those from unpaid ones.</w:t>
      </w:r>
    </w:p>
    <w:p w:rsidR="00CF48B4" w:rsidRDefault="0071686B" w:rsidP="0071686B">
      <w:pPr>
        <w:spacing w:before="156" w:after="156"/>
      </w:pPr>
      <w:r w:rsidRPr="0071686B">
        <w:rPr>
          <w:rFonts w:hint="eastAsia"/>
        </w:rPr>
        <w:t>人们对有偿血浆反感有三个理由，都看似合理实则毫无根据。首先是认为它不安全。捐献者可能为追逐报酬而隐瞒危险行为，如静脉注射吸毒。上世纪八九十年代，受污染的血液制品导致全球半数血友病患者感染艾滋病，受感染的还有中国数以万计的血浆捐献者。但现代的血浆制品不存在此类风险。这些制品经过热处理及化学品浸泡消毒（输血用血不能这样处理）。自从采用这些技术后，再没有通过血浆产品传播艾滋病或肝炎的病例。医生们一致认为来自有偿献血的血浆产品与来自无偿献血的一样安全。</w:t>
      </w:r>
    </w:p>
    <w:p w:rsidR="00CF48B4" w:rsidRDefault="0071686B" w:rsidP="0071686B">
      <w:pPr>
        <w:spacing w:before="156" w:after="156"/>
      </w:pPr>
      <w:r w:rsidRPr="0071686B">
        <w:t>A second argument is that, if people are paid for their plasma, fewer will volunteer to donate whole blood for transfusions. (Paying for whole blood would be unwise, since it cannot be sterilised as plasma can.) But there is no evidence that paying for plasma diminishes the supply of donated blood. That is why, in Canada, more than 30 economists and philosophers wrote an open letter arguing against bans on paid plasma. Americans voluntarily donate as much blood per person as do Canadians.</w:t>
      </w:r>
    </w:p>
    <w:p w:rsidR="00CF48B4" w:rsidRDefault="0071686B" w:rsidP="0071686B">
      <w:pPr>
        <w:spacing w:before="156" w:after="156"/>
      </w:pPr>
      <w:r w:rsidRPr="0071686B">
        <w:rPr>
          <w:rFonts w:hint="eastAsia"/>
        </w:rPr>
        <w:t>第二个理由是，假如捐献血浆可以获得报酬，愿意捐献全血用于输血的志愿者就会减少。（全血不能像血浆那样做消毒处理，所以对捐献全血支付报酬是不明智的。）但没有证据表明有偿采集血浆会导致全血捐献减少。正是出于这个原因，在加拿大，超过</w:t>
      </w:r>
      <w:r w:rsidRPr="0071686B">
        <w:t>30</w:t>
      </w:r>
      <w:r w:rsidRPr="0071686B">
        <w:t>位经济学家和哲学家写了一封公开信，反对有偿采集血浆禁令。美国人均自愿献血量与加拿大相当。</w:t>
      </w:r>
    </w:p>
    <w:p w:rsidR="00CF48B4" w:rsidRDefault="0071686B" w:rsidP="0071686B">
      <w:pPr>
        <w:spacing w:before="156" w:after="156"/>
      </w:pPr>
      <w:r w:rsidRPr="0071686B">
        <w:t>A third argument is that paying for plasma preys on the poor. It is possible that those selling plasma need the money and therefore might give too often. In America plasma donors can give twice a week; those in Europe can give just once a week. There is no evidence of harm to their health in either case, but more long-term study would be prudent.</w:t>
      </w:r>
    </w:p>
    <w:p w:rsidR="00CF48B4" w:rsidRDefault="0071686B" w:rsidP="0071686B">
      <w:pPr>
        <w:spacing w:before="156" w:after="156"/>
      </w:pPr>
      <w:r w:rsidRPr="0071686B">
        <w:rPr>
          <w:rFonts w:hint="eastAsia"/>
        </w:rPr>
        <w:t>第三个理由是有偿采集血浆是在压榨穷人。出卖血浆的人可能因为需要这笔钱而过于频繁地“捐献”。在美国，人们可每周捐血浆两次；在欧洲，每周只能捐一次。这两种情况下都没有证据显示捐献者的健康受损。但为谨慎起见，这一点还需要更长期的研究。</w:t>
      </w:r>
    </w:p>
    <w:p w:rsidR="00CF48B4" w:rsidRDefault="0071686B" w:rsidP="0071686B">
      <w:pPr>
        <w:spacing w:before="156" w:after="156"/>
      </w:pPr>
      <w:r w:rsidRPr="0071686B">
        <w:t>Those against allowing payment suggest using voluntary donors instead. Yet every country that does not pay ends up importing plasma. And the fact that America is by far the dominant supplier carries risks of its own. The dependence on a single source leaves the rest of the world vulnerable to an interruption of supply. To protect their people, therefore, other governments need to diversify their supplies of plasma. Paying for it would make a big difference.</w:t>
      </w:r>
    </w:p>
    <w:p w:rsidR="0071686B" w:rsidRPr="0071686B" w:rsidRDefault="0071686B" w:rsidP="0071686B">
      <w:pPr>
        <w:spacing w:before="156" w:after="156"/>
      </w:pPr>
      <w:r w:rsidRPr="0071686B">
        <w:rPr>
          <w:rFonts w:hint="eastAsia"/>
        </w:rPr>
        <w:lastRenderedPageBreak/>
        <w:t>反对有偿采集血浆的人士建议以无偿自愿捐献的血浆作替代。然而，每个禁止有偿采集血浆的国家最终都得从别国进口血浆。而且，美国在血浆供应市场占据绝对主导地位本身就存在风险。世界其他地区如此依赖单一血浆来源，万一供应中断，它们将陷于困境。因此，为保护国民，其他国家需要让血浆供应多样化。允许有偿采集，情况将大有不同。</w:t>
      </w:r>
    </w:p>
    <w:p w:rsidR="0071686B" w:rsidRPr="0071686B" w:rsidRDefault="0071686B" w:rsidP="0071686B">
      <w:pPr>
        <w:pStyle w:val="1"/>
        <w:spacing w:before="156" w:after="156"/>
      </w:pPr>
      <w:bookmarkStart w:id="106" w:name="_Toc525729515"/>
      <w:r w:rsidRPr="0071686B">
        <w:t>China’s stockmarket: IT, phone home</w:t>
      </w:r>
      <w:bookmarkEnd w:id="106"/>
    </w:p>
    <w:p w:rsidR="0071686B" w:rsidRPr="0071686B" w:rsidRDefault="0071686B" w:rsidP="0071686B">
      <w:pPr>
        <w:spacing w:before="156" w:after="156"/>
      </w:pPr>
      <w:r w:rsidRPr="0071686B">
        <w:t>After forcing its tech firms to list abroad, China tries to bring them back</w:t>
      </w:r>
    </w:p>
    <w:p w:rsidR="0071686B" w:rsidRPr="0071686B" w:rsidRDefault="0071686B" w:rsidP="0071686B">
      <w:pPr>
        <w:spacing w:before="156" w:after="156"/>
      </w:pPr>
      <w:r w:rsidRPr="0071686B">
        <w:rPr>
          <w:rFonts w:hint="eastAsia"/>
        </w:rPr>
        <w:t>中国股市：</w:t>
      </w:r>
      <w:r w:rsidRPr="0071686B">
        <w:t>IT</w:t>
      </w:r>
      <w:r w:rsidRPr="0071686B">
        <w:t>，打电话回家</w:t>
      </w:r>
    </w:p>
    <w:p w:rsidR="0071686B" w:rsidRPr="0071686B" w:rsidRDefault="0071686B" w:rsidP="0071686B">
      <w:pPr>
        <w:spacing w:before="156" w:after="156"/>
      </w:pPr>
      <w:r w:rsidRPr="0071686B">
        <w:rPr>
          <w:rFonts w:hint="eastAsia"/>
        </w:rPr>
        <w:t>在迫使自己的科技公司在海外上市之后，中国正努力让它们回归</w:t>
      </w:r>
    </w:p>
    <w:p w:rsidR="00CF48B4" w:rsidRDefault="0071686B" w:rsidP="0071686B">
      <w:pPr>
        <w:spacing w:before="156" w:after="156"/>
      </w:pPr>
      <w:r w:rsidRPr="0071686B">
        <w:t xml:space="preserve">20180512 finance and economics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FOR a country that is hugely proud of its high-flying tech firms, China has a funny way of showing it. None of its internet giants—not Alibaba, nor Tencent, nor Baidu—is listed on the domestic stockmarket. Rules that were supposed to help investors have had the perverse effect of forcing firms to go public abroad, mostly in America. The result is that most people in China cannot buy stocks in the country’s biggest, most innovative companies. But change is finally at hand. In the coming weeks China is expected to start letting these firms list some of their shares at home. If handled well—a big if—it would be a boon for the young stockmarket.</w:t>
      </w:r>
    </w:p>
    <w:p w:rsidR="00CF48B4" w:rsidRDefault="0071686B" w:rsidP="0071686B">
      <w:pPr>
        <w:spacing w:before="156" w:after="156"/>
      </w:pPr>
      <w:r w:rsidRPr="0071686B">
        <w:rPr>
          <w:rFonts w:hint="eastAsia"/>
        </w:rPr>
        <w:t>对于本国高唱凯歌的科技公司，中国深感自豪，但它表达这种自豪感的方式却很奇特。其互联网巨头没有一家是在国内股票市场上市的，阿里巴巴、腾讯、百度无一例外。本应帮助投资者的规则却产生了不合理的影响，迫使企业到海外上市，主要在美国。结果，大多数中国人无法购买本国最大、最具创新力公司的股票。但情况终于要改变了。预计接下来的几周，中国将让这些公司在国内上市部分股份。假如处理得当——这一点存在巨大的未知数——对中国年轻的股票市场而言将是一个福音。</w:t>
      </w:r>
    </w:p>
    <w:p w:rsidR="00CF48B4" w:rsidRDefault="0071686B" w:rsidP="0071686B">
      <w:pPr>
        <w:spacing w:before="156" w:after="156"/>
      </w:pPr>
      <w:r w:rsidRPr="0071686B">
        <w:t>China’s tech darlings initially went abroad because it was their only real option. Chinese regulations forbid dual-class shares, a structure favoured by tech entrepreneurs because it means they can raise capital while retaining control. Companies must also have three years of profits before going public. This is a stumbling block for tech companies, which often burn through cash as they scale up.</w:t>
      </w:r>
    </w:p>
    <w:p w:rsidR="00CF48B4" w:rsidRDefault="0071686B" w:rsidP="0071686B">
      <w:pPr>
        <w:spacing w:before="156" w:after="156"/>
      </w:pPr>
      <w:r w:rsidRPr="0071686B">
        <w:rPr>
          <w:rFonts w:hint="eastAsia"/>
        </w:rPr>
        <w:t>中国的科技宠儿最初在海外上市，因为那是它们唯一的选择。中国法规禁止双重股权结构，但科技企业家偏爱这种结构，因为这样可以使他们在融资时保持控制权。公司在上市前须连续三年盈利。这对科技公司而言是块绊脚石，毕竟在扩大规模时这些公司往往要大笔烧钱。</w:t>
      </w:r>
    </w:p>
    <w:p w:rsidR="00CF48B4" w:rsidRDefault="0071686B" w:rsidP="0071686B">
      <w:pPr>
        <w:spacing w:before="156" w:after="156"/>
      </w:pPr>
      <w:r w:rsidRPr="0071686B">
        <w:t>But as tech has grown ever more important to China’s economy, its absence from the stockmarket has become glaring. The fact that foreigners have easier access to China’s most dynamic companies is a long-standing gripe for local investors.</w:t>
      </w:r>
    </w:p>
    <w:p w:rsidR="00CF48B4" w:rsidRDefault="0071686B" w:rsidP="0071686B">
      <w:pPr>
        <w:spacing w:before="156" w:after="156"/>
      </w:pPr>
      <w:r w:rsidRPr="0071686B">
        <w:rPr>
          <w:rFonts w:hint="eastAsia"/>
        </w:rPr>
        <w:t>但随着科技企业对中国经济变得愈加重要，它们在中国股市的缺席也变得格外刺眼。外国人能更方便地投资中国最具活力的公司，国内投资者对于这件事抱怨已久。</w:t>
      </w:r>
    </w:p>
    <w:p w:rsidR="00CF48B4" w:rsidRDefault="0071686B" w:rsidP="0071686B">
      <w:pPr>
        <w:spacing w:before="156" w:after="156"/>
      </w:pPr>
      <w:r w:rsidRPr="0071686B">
        <w:t>So the government looked for ways to bring them home. It has not been a simple matter: their foreign corporate structures and dual-class shares violate local market rules. Officials finally settled on depositary receipts as the answer. The firms will keep their primary listings abroad but entrust banks with a small portion of their shares; the banks will then offer certificates in China backed by these shares.</w:t>
      </w:r>
    </w:p>
    <w:p w:rsidR="00CF48B4" w:rsidRDefault="0071686B" w:rsidP="0071686B">
      <w:pPr>
        <w:spacing w:before="156" w:after="156"/>
      </w:pPr>
      <w:r w:rsidRPr="0071686B">
        <w:rPr>
          <w:rFonts w:hint="eastAsia"/>
        </w:rPr>
        <w:t>所以中国政府设法要把这些公司领回家。这并非易事：它们的外国公司架构及双重股权结构有违本地市场</w:t>
      </w:r>
      <w:r w:rsidRPr="0071686B">
        <w:rPr>
          <w:rFonts w:hint="eastAsia"/>
        </w:rPr>
        <w:lastRenderedPageBreak/>
        <w:t>法规。官员们最终选定存托凭证为解决方案。这些公司将保留在海外上市的大部分股份，而把小部分股份委托银行管理，然后由受托银行在中国发行这些股份的存托凭证。</w:t>
      </w:r>
    </w:p>
    <w:p w:rsidR="00CF48B4" w:rsidRDefault="0071686B" w:rsidP="0071686B">
      <w:pPr>
        <w:spacing w:before="156" w:after="156"/>
      </w:pPr>
      <w:r w:rsidRPr="0071686B">
        <w:t>The threshold for issuing Chinese Depositary Receipts (CDRs) will be high. Listed companies must have market capitalisations of more than 200bn yuan ($31bn). Companies going public abroad can offer CDRs at the same time if their market cap is expected to be higher than 20bn yuan. The first approvals could come as soon as June. Four companies are mentioned most often as candidates: Xiaomi, a smartphone maker that filed for a flotation in Hong Kong on May 3rd; Alibaba and JD.com, two e-commerce rivals; and Baidu, known for its search engine.</w:t>
      </w:r>
    </w:p>
    <w:p w:rsidR="00CF48B4" w:rsidRDefault="0071686B" w:rsidP="0071686B">
      <w:pPr>
        <w:spacing w:before="156" w:after="156"/>
      </w:pPr>
      <w:r w:rsidRPr="0071686B">
        <w:rPr>
          <w:rFonts w:hint="eastAsia"/>
        </w:rPr>
        <w:t>发行中国存托凭证（以下简称</w:t>
      </w:r>
      <w:r w:rsidRPr="0071686B">
        <w:t>CDR</w:t>
      </w:r>
      <w:r w:rsidRPr="0071686B">
        <w:t>）的门槛会很高。已上市公司的市值必须超过</w:t>
      </w:r>
      <w:r w:rsidRPr="0071686B">
        <w:t>2000</w:t>
      </w:r>
      <w:r w:rsidRPr="0071686B">
        <w:t>亿元人民币（</w:t>
      </w:r>
      <w:r w:rsidRPr="0071686B">
        <w:t>310</w:t>
      </w:r>
      <w:r w:rsidRPr="0071686B">
        <w:t>亿美元）。准备在国外上市的中国公司如果估值高于</w:t>
      </w:r>
      <w:r w:rsidRPr="0071686B">
        <w:t>200</w:t>
      </w:r>
      <w:r w:rsidRPr="0071686B">
        <w:t>亿元人民币，则可以在上市的同时发行</w:t>
      </w:r>
      <w:r w:rsidRPr="0071686B">
        <w:t>CDR</w:t>
      </w:r>
      <w:r w:rsidRPr="0071686B">
        <w:t>。首批</w:t>
      </w:r>
      <w:r w:rsidRPr="0071686B">
        <w:t>CDR</w:t>
      </w:r>
      <w:r w:rsidRPr="0071686B">
        <w:t>可能在</w:t>
      </w:r>
      <w:r w:rsidRPr="0071686B">
        <w:t>6</w:t>
      </w:r>
      <w:r w:rsidRPr="0071686B">
        <w:t>月就获准发行。最常被提及的四家候选公司是：</w:t>
      </w:r>
      <w:r w:rsidRPr="0071686B">
        <w:t>5</w:t>
      </w:r>
      <w:r w:rsidRPr="0071686B">
        <w:t>月</w:t>
      </w:r>
      <w:r w:rsidRPr="0071686B">
        <w:t>3</w:t>
      </w:r>
      <w:r w:rsidRPr="0071686B">
        <w:t>日在香港提交上市申请的智能手机制造商小米、互为竞争者的两大电子商务巨头阿里巴巴和京东、搜索巨头百度。</w:t>
      </w:r>
    </w:p>
    <w:p w:rsidR="00CF48B4" w:rsidRDefault="0071686B" w:rsidP="0071686B">
      <w:pPr>
        <w:spacing w:before="156" w:after="156"/>
      </w:pPr>
      <w:r w:rsidRPr="0071686B">
        <w:t>Companies could reap several benefits, says James Wang, the head of Goldman Sachs’s equity business in China. CDRs will be good for marketing, because their legions of Chinese users will now be able to own part of them. They will make it easier to include shares in pay packages, which previously had been complicated by capital controls. And they will give companies one more avenue for raising cash, all the more useful since it will be yuan (bringing dollars in from overseas takes time).</w:t>
      </w:r>
    </w:p>
    <w:p w:rsidR="00CF48B4" w:rsidRDefault="0071686B" w:rsidP="0071686B">
      <w:pPr>
        <w:spacing w:before="156" w:after="156"/>
      </w:pPr>
      <w:r w:rsidRPr="0071686B">
        <w:rPr>
          <w:rFonts w:hint="eastAsia"/>
        </w:rPr>
        <w:t>高盛的股票业务中国区主管王亚军表示，企业能因此多重获益。</w:t>
      </w:r>
      <w:r w:rsidRPr="0071686B">
        <w:t>CDR</w:t>
      </w:r>
      <w:r w:rsidRPr="0071686B">
        <w:t>将有利于企业营销，因为它们庞大的中国用户群将可以拥有公司股份。</w:t>
      </w:r>
      <w:r w:rsidRPr="0071686B">
        <w:t>CDR</w:t>
      </w:r>
      <w:r w:rsidRPr="0071686B">
        <w:t>将使员工股权激励更易实施，而此前受限于资本管制政策，操作一直很复杂。</w:t>
      </w:r>
      <w:r w:rsidRPr="0071686B">
        <w:t>CDR</w:t>
      </w:r>
      <w:r w:rsidRPr="0071686B">
        <w:t>还将为企业提供又一条融资渠道，因为融到的是人民币，作用就更大了（把美元从海外汇回中国需要时间）。</w:t>
      </w:r>
    </w:p>
    <w:p w:rsidR="00CF48B4" w:rsidRDefault="0071686B" w:rsidP="0071686B">
      <w:pPr>
        <w:spacing w:before="156" w:after="156"/>
      </w:pPr>
      <w:r w:rsidRPr="0071686B">
        <w:t>Yet there is no doubt that the overriding motive will be political. Keeping regulators happy is a requirement for any company in China. Left to their own devices the tech firms would be in no rush to sell shares in China; foreign listings have served them well. But when the government asks them to do something, they cannot say no.</w:t>
      </w:r>
    </w:p>
    <w:p w:rsidR="00CF48B4" w:rsidRDefault="0071686B" w:rsidP="0071686B">
      <w:pPr>
        <w:spacing w:before="156" w:after="156"/>
      </w:pPr>
      <w:r w:rsidRPr="0071686B">
        <w:rPr>
          <w:rFonts w:hint="eastAsia"/>
        </w:rPr>
        <w:t>然而毫无疑问，此举主要还是出于政治考虑。中国任何一家公司都得让监管机构满意。如果让它们自己决定，这些科技公司是不会急于在中国出售股票的，因为在海外上市已经很好地满足了它们的需求。但当政府提出要求时，它们无法拒绝。</w:t>
      </w:r>
    </w:p>
    <w:p w:rsidR="00CF48B4" w:rsidRDefault="0071686B" w:rsidP="0071686B">
      <w:pPr>
        <w:spacing w:before="156" w:after="156"/>
      </w:pPr>
      <w:r w:rsidRPr="0071686B">
        <w:t>What might the downsides be? One risk is that, as local investors clamour to buy them, CDRs will trade at a huge premium to their foreign counterparts. Because of capital controls, there is no channel for arbitraging between onshore and offshore markets. If premiums are too high, companies might look exploitative. Sean Darby of Jefferies, an investment bank, says they will need to issue enough CDRs to satisfy pent-up demand. But regulators will want to cap CDRs for fear that cash will be drained from the rest of the market.</w:t>
      </w:r>
    </w:p>
    <w:p w:rsidR="00CF48B4" w:rsidRDefault="0071686B" w:rsidP="0071686B">
      <w:pPr>
        <w:spacing w:before="156" w:after="156"/>
      </w:pPr>
      <w:r w:rsidRPr="0071686B">
        <w:rPr>
          <w:rFonts w:hint="eastAsia"/>
        </w:rPr>
        <w:t>可能有什么弊端？一个风险是，由于本地投资者争相购入，相比在国外发行的股票，</w:t>
      </w:r>
      <w:r w:rsidRPr="0071686B">
        <w:t>CDR</w:t>
      </w:r>
      <w:r w:rsidRPr="0071686B">
        <w:t>将以高溢价交易。由于资本管制，在岸与离岸市场之间没有套利渠道。假如溢价过高，发行公司会有</w:t>
      </w:r>
      <w:r w:rsidRPr="0071686B">
        <w:t>“</w:t>
      </w:r>
      <w:r w:rsidRPr="0071686B">
        <w:t>宰客</w:t>
      </w:r>
      <w:r w:rsidRPr="0071686B">
        <w:t>”</w:t>
      </w:r>
      <w:r w:rsidRPr="0071686B">
        <w:t>之嫌。投行杰富瑞集团的肖恩</w:t>
      </w:r>
      <w:r w:rsidRPr="0071686B">
        <w:t>·</w:t>
      </w:r>
      <w:r w:rsidRPr="0071686B">
        <w:t>达比（</w:t>
      </w:r>
      <w:r w:rsidRPr="0071686B">
        <w:t>Sean Darby</w:t>
      </w:r>
      <w:r w:rsidRPr="0071686B">
        <w:t>）表示，这些公司需要发行足够的</w:t>
      </w:r>
      <w:r w:rsidRPr="0071686B">
        <w:t>CDR</w:t>
      </w:r>
      <w:r w:rsidRPr="0071686B">
        <w:t>来满足市场压抑已久的需求。但监管机构担心这会从市场其他部分吸走资金，所以会想要限制</w:t>
      </w:r>
      <w:r w:rsidRPr="0071686B">
        <w:t>CDR</w:t>
      </w:r>
      <w:r w:rsidRPr="0071686B">
        <w:t>的发行量。</w:t>
      </w:r>
    </w:p>
    <w:p w:rsidR="00CF48B4" w:rsidRDefault="0071686B" w:rsidP="0071686B">
      <w:pPr>
        <w:spacing w:before="156" w:after="156"/>
      </w:pPr>
      <w:r w:rsidRPr="0071686B">
        <w:t xml:space="preserve">Another worry is that companies will have to comply with onerous extra rules after issuing CDRs. One example concerns follow-on offerings. Listed firms in developed markets can go from announcing extra share sales to completing them in a day; in China, the process can take two months since they must obtain shareholder and regulatory approval. Analysts had thought that China would ease rules such as these for CDR issuers, but it appears set to keep them in place. The upshot is that the tech firms that list in China will, for their troubles, face cumbersome </w:t>
      </w:r>
      <w:r w:rsidRPr="0071686B">
        <w:lastRenderedPageBreak/>
        <w:t>new regulations. Welcome home.</w:t>
      </w:r>
    </w:p>
    <w:p w:rsidR="0071686B" w:rsidRPr="0071686B" w:rsidRDefault="0071686B" w:rsidP="0071686B">
      <w:pPr>
        <w:spacing w:before="156" w:after="156"/>
      </w:pPr>
      <w:r w:rsidRPr="0071686B">
        <w:rPr>
          <w:rFonts w:hint="eastAsia"/>
        </w:rPr>
        <w:t>另一个担忧是公司在发行</w:t>
      </w:r>
      <w:r w:rsidRPr="0071686B">
        <w:t>CDR</w:t>
      </w:r>
      <w:r w:rsidRPr="0071686B">
        <w:t>后将不得不遵守繁琐的额外规定。比如增发新股。发达市场的上市公司从宣布增发新股到完成发行可在一天内完成。而在中国，这个过程可能需要长达两个月，因为必须获得股东的同意和监管机构的批准。分析师们曾以为中国会为发行</w:t>
      </w:r>
      <w:r w:rsidRPr="0071686B">
        <w:t>CDR</w:t>
      </w:r>
      <w:r w:rsidRPr="0071686B">
        <w:t>的公司放宽这类规定，但目前看来它们会继续实行。其结果是，在中国上市的科技公司免不了要面对繁琐的新规。欢迎回家。</w:t>
      </w:r>
    </w:p>
    <w:p w:rsidR="0071686B" w:rsidRPr="0071686B" w:rsidRDefault="0071686B" w:rsidP="0071686B">
      <w:pPr>
        <w:pStyle w:val="1"/>
        <w:spacing w:before="156" w:after="156"/>
      </w:pPr>
      <w:bookmarkStart w:id="107" w:name="_Toc525729516"/>
      <w:r w:rsidRPr="0071686B">
        <w:t>Overbond: Unbounded</w:t>
      </w:r>
      <w:bookmarkEnd w:id="107"/>
    </w:p>
    <w:p w:rsidR="0071686B" w:rsidRPr="0071686B" w:rsidRDefault="0071686B" w:rsidP="0071686B">
      <w:pPr>
        <w:spacing w:before="156" w:after="156"/>
      </w:pPr>
      <w:r w:rsidRPr="0071686B">
        <w:t>A Canadian startup seeks to shed light on bond issuance</w:t>
      </w:r>
    </w:p>
    <w:p w:rsidR="0071686B" w:rsidRPr="0071686B" w:rsidRDefault="0071686B" w:rsidP="0071686B">
      <w:pPr>
        <w:spacing w:before="156" w:after="156"/>
      </w:pPr>
      <w:r w:rsidRPr="0071686B">
        <w:t>Overbond</w:t>
      </w:r>
      <w:r w:rsidRPr="0071686B">
        <w:t>公司：不受限制</w:t>
      </w:r>
    </w:p>
    <w:p w:rsidR="0071686B" w:rsidRPr="0071686B" w:rsidRDefault="0071686B" w:rsidP="0071686B">
      <w:pPr>
        <w:spacing w:before="156" w:after="156"/>
      </w:pPr>
      <w:r w:rsidRPr="0071686B">
        <w:rPr>
          <w:rFonts w:hint="eastAsia"/>
        </w:rPr>
        <w:t>加拿大一家创业公司试图简化债券发行</w:t>
      </w:r>
    </w:p>
    <w:p w:rsidR="00CF48B4" w:rsidRDefault="0071686B" w:rsidP="0071686B">
      <w:pPr>
        <w:spacing w:before="156" w:after="156"/>
      </w:pPr>
      <w:r w:rsidRPr="0071686B">
        <w:t xml:space="preserve">20180512 finance and economics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WITH the exception of a few governments big enough to run their own auctions, anyone wishing to issue bonds must seek bankers’ help. A hefty fee will buy assistance in calibrating the size, structure and timing of a bond issue, as well as connections to lots of buyers. And once a bank has agreed to underwrite an issue, it bears the risk of failing to get a good price for the bonds. But the process is old-fashioned and inefficient (the head of bond origination at one American bank jokes that “not a lot has changed since 1933”), and the accuracy of the advice is hard to gauge. Overbond, a financial-technology startup in Toronto, wants to change all that.</w:t>
      </w:r>
    </w:p>
    <w:p w:rsidR="00CF48B4" w:rsidRDefault="0071686B" w:rsidP="0071686B">
      <w:pPr>
        <w:spacing w:before="156" w:after="156"/>
      </w:pPr>
      <w:r w:rsidRPr="0071686B">
        <w:rPr>
          <w:rFonts w:hint="eastAsia"/>
        </w:rPr>
        <w:t>除了少数大国政府能够自己拍卖债券，其他任何人想要发行债券都必须找银行帮忙。付一大笔费用就可以获得以下帮助：校准债券发行的规模、结构和时机，还有与众多买家建立联系。一旦银行同意承销一只债券的发行，它就要承担无法为债券拿到好价钱的风险。但这个过程过时又低效（一家美国银行的债券发行部主管开玩笑说，这一行“自</w:t>
      </w:r>
      <w:r w:rsidRPr="0071686B">
        <w:t>1933</w:t>
      </w:r>
      <w:r w:rsidRPr="0071686B">
        <w:t>年以来就没有多大变化</w:t>
      </w:r>
      <w:r w:rsidRPr="0071686B">
        <w:t>”</w:t>
      </w:r>
      <w:r w:rsidRPr="0071686B">
        <w:t>），而且难以衡量建议的准确性。位于多伦多的金融科技创业公司</w:t>
      </w:r>
      <w:r w:rsidRPr="0071686B">
        <w:t>Overbond</w:t>
      </w:r>
      <w:r w:rsidRPr="0071686B">
        <w:t>想要改变这一切。</w:t>
      </w:r>
    </w:p>
    <w:p w:rsidR="00CF48B4" w:rsidRDefault="0071686B" w:rsidP="0071686B">
      <w:pPr>
        <w:spacing w:before="156" w:after="156"/>
      </w:pPr>
      <w:r w:rsidRPr="0071686B">
        <w:t>Investment bankers responsible for bond issuance still operate largely by feel, calling up asset managers to get a sense of demand, rather than by crunching numbers. Rules against insider trading mean they cannot talk directly with their trader colleagues. Data on existing bonds are more abundant. In America, for instance, information on the price, timing, yield and volume of all bond transactions must be reported publicly within 15 minutes. But so far, comparing primary and secondary markets has been difficult. By crunching a wide array of public data, Overbond seeks to provide a link between the two.</w:t>
      </w:r>
    </w:p>
    <w:p w:rsidR="00CF48B4" w:rsidRDefault="0071686B" w:rsidP="0071686B">
      <w:pPr>
        <w:spacing w:before="156" w:after="156"/>
      </w:pPr>
      <w:r w:rsidRPr="0071686B">
        <w:rPr>
          <w:rFonts w:hint="eastAsia"/>
        </w:rPr>
        <w:t>负责发行债券的投行人士依然主要凭感觉行事，给资产管理公司打打电话感觉一下需求，而不是依靠数据分析。防止内幕交易的规则让他们无法直接与交易员同事沟通。相比之下，已发行债券的数据更丰富些。例如，在美国，所有债券交易的价格、时机、收益和数量的信息必须在</w:t>
      </w:r>
      <w:r w:rsidRPr="0071686B">
        <w:t>15</w:t>
      </w:r>
      <w:r w:rsidRPr="0071686B">
        <w:t>分钟内公开报告。但到目前为止，要比较一级市场和二级市场仍很困难。</w:t>
      </w:r>
      <w:r w:rsidRPr="0071686B">
        <w:t>Overbond</w:t>
      </w:r>
      <w:r w:rsidRPr="0071686B">
        <w:t>处理了大量公开数据，试图在这两者之间建立关联。</w:t>
      </w:r>
    </w:p>
    <w:p w:rsidR="00CF48B4" w:rsidRDefault="0071686B" w:rsidP="0071686B">
      <w:pPr>
        <w:spacing w:before="156" w:after="156"/>
      </w:pPr>
      <w:r w:rsidRPr="0071686B">
        <w:t>Its main offering is a set of machine-learning algorithms powered by neural networks, a type of artificial intelligence, that predict the timing and pricing of new bond issues. The service is already fully in place for the Canadian corporate-bond market, and partly so for the American one. The algorithms crunch through credit ratings and real-time data on secondary trading for a firm and its peers, among other things. Recent predictions for the yield on new bond issues have been, on average, off by less than 0.02 percentage points.</w:t>
      </w:r>
    </w:p>
    <w:p w:rsidR="00CF48B4" w:rsidRDefault="0071686B" w:rsidP="0071686B">
      <w:pPr>
        <w:spacing w:before="156" w:after="156"/>
      </w:pPr>
      <w:r w:rsidRPr="0071686B">
        <w:rPr>
          <w:rFonts w:hint="eastAsia"/>
        </w:rPr>
        <w:t>该公司的主要产品是一套由神经网络（一种人工智能）驱动的机器学习算法，能够预测新债券发行的时间和</w:t>
      </w:r>
      <w:r w:rsidRPr="0071686B">
        <w:rPr>
          <w:rFonts w:hint="eastAsia"/>
        </w:rPr>
        <w:lastRenderedPageBreak/>
        <w:t>定价。针对加拿大企业债券市场的服务已经完全就绪，针对美国市场的服务则已部分到位。这些算法为一家公司及其同业分析信用评级和二级市场实时交易数据等信息。平均而言，最近对新发行债券收益率的预测误差不到</w:t>
      </w:r>
      <w:r w:rsidRPr="0071686B">
        <w:t>0.02</w:t>
      </w:r>
      <w:r w:rsidRPr="0071686B">
        <w:t>个百分点。</w:t>
      </w:r>
    </w:p>
    <w:p w:rsidR="00CF48B4" w:rsidRDefault="0071686B" w:rsidP="0071686B">
      <w:pPr>
        <w:spacing w:before="156" w:after="156"/>
      </w:pPr>
      <w:r w:rsidRPr="0071686B">
        <w:t>A subscription buys tailored estimates of demand for new bonds, including the interest rate the market is willing to bear. This helps corporate treasurers gauge market conditions and decide when to issue bonds and in what maturity. Of the 200 or so Canadian corporations that issue debt frequently, 81 are signed up.</w:t>
      </w:r>
    </w:p>
    <w:p w:rsidR="00CF48B4" w:rsidRDefault="0071686B" w:rsidP="0071686B">
      <w:pPr>
        <w:spacing w:before="156" w:after="156"/>
      </w:pPr>
      <w:r w:rsidRPr="0071686B">
        <w:rPr>
          <w:rFonts w:hint="eastAsia"/>
        </w:rPr>
        <w:t>付费用户将获得对于新债券需求量的定制化预测，包括市场愿意承受的利率。这有助于企业的财务主管评估市场状况，并决定发行债券的时间和期限。在经常发行债券的大约</w:t>
      </w:r>
      <w:r w:rsidRPr="0071686B">
        <w:t>200</w:t>
      </w:r>
      <w:r w:rsidRPr="0071686B">
        <w:t>家加拿大企业中，有</w:t>
      </w:r>
      <w:r w:rsidRPr="0071686B">
        <w:t>81</w:t>
      </w:r>
      <w:r w:rsidRPr="0071686B">
        <w:t>家已经与该公司签约。</w:t>
      </w:r>
    </w:p>
    <w:p w:rsidR="00CF48B4" w:rsidRDefault="0071686B" w:rsidP="0071686B">
      <w:pPr>
        <w:spacing w:before="156" w:after="156"/>
      </w:pPr>
      <w:r w:rsidRPr="0071686B">
        <w:t>Investors can use a basic version of the service without charge, partly because the firm collects data from them that then feed into the algorithms. They can, for instance, get estimates of the timing of the next bond issue to hit the market, using data on the timing of previous issues, issues by similar companies and balance-sheet data. Around half of Canada’s institutional bond investors use it in some way.</w:t>
      </w:r>
    </w:p>
    <w:p w:rsidR="00CF48B4" w:rsidRDefault="0071686B" w:rsidP="0071686B">
      <w:pPr>
        <w:spacing w:before="156" w:after="156"/>
      </w:pPr>
      <w:r w:rsidRPr="0071686B">
        <w:rPr>
          <w:rFonts w:hint="eastAsia"/>
        </w:rPr>
        <w:t>投资者可以免费使用这项服务的基础版本，一定程度上是因为该公司要从他们那里收集数据，然后输入到算法中。例如，他们可以利用以往债券发行的时间、相似企业发行债券及资产负债表数据，来预测下一次债券发行的时机。加拿大有一半左右的债券机构投资者都以某种方式使用这种服务。</w:t>
      </w:r>
    </w:p>
    <w:p w:rsidR="00CF48B4" w:rsidRDefault="0071686B" w:rsidP="0071686B">
      <w:pPr>
        <w:spacing w:before="156" w:after="156"/>
      </w:pPr>
      <w:r w:rsidRPr="0071686B">
        <w:t>Canada’s corporate-bond market is a relative tiddler, with a total of 604 new bond issues in the past two years. Its investment-banking community is small, too; Overbond reckons that every new bond issue passes through one of just seven individuals. But the firm now hopes to break into America, the world’s largest corporate-bond market with around 3,000 new issues annually. There, issuance is much more fragmented. Around 40 banks are active in bond origination, and no firm has more than a 12.5% market share, according to Thomson Reuters, a financial-data firm.</w:t>
      </w:r>
    </w:p>
    <w:p w:rsidR="00CF48B4" w:rsidRDefault="0071686B" w:rsidP="0071686B">
      <w:pPr>
        <w:spacing w:before="156" w:after="156"/>
      </w:pPr>
      <w:r w:rsidRPr="0071686B">
        <w:rPr>
          <w:rFonts w:hint="eastAsia"/>
        </w:rPr>
        <w:t>加拿大的企业债券市场规模相对较小，过去两年总共发行了</w:t>
      </w:r>
      <w:r w:rsidRPr="0071686B">
        <w:t>604</w:t>
      </w:r>
      <w:r w:rsidRPr="0071686B">
        <w:t>只新债券。它的投资银行群体也很小</w:t>
      </w:r>
      <w:r w:rsidRPr="0071686B">
        <w:t>——Overbond</w:t>
      </w:r>
      <w:r w:rsidRPr="0071686B">
        <w:t>认为每一只新债券都是由</w:t>
      </w:r>
      <w:r w:rsidRPr="0071686B">
        <w:t>7</w:t>
      </w:r>
      <w:r w:rsidRPr="0071686B">
        <w:t>家投行之一发行的。但该公司现在希望进入美国这个世界最大的企业债券市场，这里每年发行约</w:t>
      </w:r>
      <w:r w:rsidRPr="0071686B">
        <w:t>3000</w:t>
      </w:r>
      <w:r w:rsidRPr="0071686B">
        <w:t>只新债券。发行渠道也分散得多。根据金融数据公司汤森路透的数据，约有</w:t>
      </w:r>
      <w:r w:rsidRPr="0071686B">
        <w:t>40</w:t>
      </w:r>
      <w:r w:rsidRPr="0071686B">
        <w:t>家银行从事债券发行，没有一家的市场份额超过</w:t>
      </w:r>
      <w:r w:rsidRPr="0071686B">
        <w:t>12.5%</w:t>
      </w:r>
      <w:r w:rsidRPr="0071686B">
        <w:t>。</w:t>
      </w:r>
    </w:p>
    <w:p w:rsidR="00CF48B4" w:rsidRDefault="0071686B" w:rsidP="0071686B">
      <w:pPr>
        <w:spacing w:before="156" w:after="156"/>
      </w:pPr>
      <w:r w:rsidRPr="0071686B">
        <w:t>Vuk Magdelinic, Overbond’s founder and chief executive, says that starting small in Canada gave the firm the chance to perfect its algorithms. It has refined its timing-prediction algorithm for the American market (see chart for an example on Microsoft). Some actively managed bond funds have already expressed interest. It has opened a New York office and is seeking funding from American investors.</w:t>
      </w:r>
    </w:p>
    <w:p w:rsidR="00CF48B4" w:rsidRDefault="0071686B" w:rsidP="0071686B">
      <w:pPr>
        <w:spacing w:before="156" w:after="156"/>
      </w:pPr>
      <w:r w:rsidRPr="0071686B">
        <w:t>Overbond</w:t>
      </w:r>
      <w:r w:rsidRPr="0071686B">
        <w:t>的创始人兼首席执行官武克</w:t>
      </w:r>
      <w:r w:rsidRPr="0071686B">
        <w:t>·</w:t>
      </w:r>
      <w:r w:rsidRPr="0071686B">
        <w:t>马德里尼（</w:t>
      </w:r>
      <w:r w:rsidRPr="0071686B">
        <w:t>Vuk Magdelinic</w:t>
      </w:r>
      <w:r w:rsidRPr="0071686B">
        <w:t>）表示，从较小的加拿大市场做起给公司提供了完善算法的机会。它已经为美国市场改进了预测时机的算法（如图，以微软为例）。一些主动型债券基金已表达了兴趣。</w:t>
      </w:r>
      <w:r w:rsidRPr="0071686B">
        <w:t>Overbond</w:t>
      </w:r>
      <w:r w:rsidRPr="0071686B">
        <w:t>在纽约设立了办事处，并正在争取美国投资者的资金。</w:t>
      </w:r>
    </w:p>
    <w:p w:rsidR="00CF48B4" w:rsidRDefault="0071686B" w:rsidP="0071686B">
      <w:pPr>
        <w:spacing w:before="156" w:after="156"/>
      </w:pPr>
      <w:r w:rsidRPr="0071686B">
        <w:t>Bankers, perhaps unsurprisingly, proclaim themselves sceptical that something as sophisticated as bond origination could be pried from their grasp by a fintech challenger. Instead, they think they spy an opportunity. Some have expressed interest in using Overbond’s timing algorithm to help spot firms in need of financing before they come asking for it. In finance, as elsewhere, machines and humans may be more powerful together than either is alone.</w:t>
      </w:r>
    </w:p>
    <w:p w:rsidR="0071686B" w:rsidRPr="0071686B" w:rsidRDefault="0071686B" w:rsidP="0071686B">
      <w:pPr>
        <w:spacing w:before="156" w:after="156"/>
      </w:pPr>
      <w:r w:rsidRPr="0071686B">
        <w:rPr>
          <w:rFonts w:hint="eastAsia"/>
        </w:rPr>
        <w:t>或许并不令人意外的是，银行家们表示了怀疑。他们认为债券发行这么复杂，是不会被一家金融科技挑战者从他们手中撬走的。相反，他们认为自己看到了一个机会。一些银行表示，有兴趣使用</w:t>
      </w:r>
      <w:r w:rsidRPr="0071686B">
        <w:t>Overbond</w:t>
      </w:r>
      <w:r w:rsidRPr="0071686B">
        <w:t>的时机算法来提前找到有融资需求的企业。与其他领域一样，在金融领域，机器和人的联手可能比任何一方单打独斗</w:t>
      </w:r>
      <w:r w:rsidRPr="0071686B">
        <w:lastRenderedPageBreak/>
        <w:t>都更为强大。</w:t>
      </w:r>
    </w:p>
    <w:p w:rsidR="0071686B" w:rsidRPr="0071686B" w:rsidRDefault="0071686B" w:rsidP="0071686B">
      <w:pPr>
        <w:pStyle w:val="1"/>
        <w:spacing w:before="156" w:after="156"/>
      </w:pPr>
      <w:bookmarkStart w:id="108" w:name="_Toc525729517"/>
      <w:r w:rsidRPr="0071686B">
        <w:t>Buttonwood: Thinking outside the police box</w:t>
      </w:r>
      <w:bookmarkEnd w:id="108"/>
    </w:p>
    <w:p w:rsidR="0071686B" w:rsidRPr="0071686B" w:rsidRDefault="0071686B" w:rsidP="0071686B">
      <w:pPr>
        <w:spacing w:before="156" w:after="156"/>
      </w:pPr>
      <w:r w:rsidRPr="0071686B">
        <w:t>Time for this column to regenerate</w:t>
      </w:r>
    </w:p>
    <w:p w:rsidR="0071686B" w:rsidRPr="0071686B" w:rsidRDefault="0071686B" w:rsidP="0071686B">
      <w:pPr>
        <w:spacing w:before="156" w:after="156"/>
      </w:pPr>
      <w:r w:rsidRPr="0071686B">
        <w:rPr>
          <w:rFonts w:hint="eastAsia"/>
        </w:rPr>
        <w:t>梧桐：超时空思考</w:t>
      </w:r>
    </w:p>
    <w:p w:rsidR="0071686B" w:rsidRPr="0071686B" w:rsidRDefault="0071686B" w:rsidP="0071686B">
      <w:pPr>
        <w:spacing w:before="156" w:after="156"/>
      </w:pPr>
      <w:r w:rsidRPr="0071686B">
        <w:rPr>
          <w:rFonts w:hint="eastAsia"/>
        </w:rPr>
        <w:t>本专栏重生的时候到了</w:t>
      </w:r>
    </w:p>
    <w:p w:rsidR="00CF48B4" w:rsidRDefault="0071686B" w:rsidP="0071686B">
      <w:pPr>
        <w:spacing w:before="156" w:after="156"/>
      </w:pPr>
      <w:r w:rsidRPr="0071686B">
        <w:t xml:space="preserve">20180512 finance and economics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IN A British television show, “Doctor Who”, the titular character is able to travel anywhere in time and space in his Tardis police box. Given access to that technology, what useful message would this columnist impart to his previous self, nearly 12 years and 550 columns ago?</w:t>
      </w:r>
    </w:p>
    <w:p w:rsidR="00CF48B4" w:rsidRDefault="0071686B" w:rsidP="0071686B">
      <w:pPr>
        <w:spacing w:before="156" w:after="156"/>
      </w:pPr>
      <w:r w:rsidRPr="0071686B">
        <w:rPr>
          <w:rFonts w:hint="eastAsia"/>
        </w:rPr>
        <w:t>在英剧《神秘博士》（</w:t>
      </w:r>
      <w:r w:rsidRPr="0071686B">
        <w:t>Doctor Who</w:t>
      </w:r>
      <w:r w:rsidRPr="0071686B">
        <w:t>）里，神秘博士有个像警亭一样的塔迪斯（</w:t>
      </w:r>
      <w:r w:rsidRPr="0071686B">
        <w:t>Tardis</w:t>
      </w:r>
      <w:r w:rsidRPr="0071686B">
        <w:t>）时光机，能让他任意穿梭时空。如果本专栏的作者也可以使用这种技术，那么会向差不多</w:t>
      </w:r>
      <w:r w:rsidRPr="0071686B">
        <w:t>12</w:t>
      </w:r>
      <w:r w:rsidRPr="0071686B">
        <w:t>年前、</w:t>
      </w:r>
      <w:r w:rsidRPr="0071686B">
        <w:t>550</w:t>
      </w:r>
      <w:r w:rsidRPr="0071686B">
        <w:t>期之前的自己传递什么有用的信息呢？</w:t>
      </w:r>
    </w:p>
    <w:p w:rsidR="00CF48B4" w:rsidRDefault="0071686B" w:rsidP="0071686B">
      <w:pPr>
        <w:spacing w:before="156" w:after="156"/>
      </w:pPr>
      <w:r w:rsidRPr="0071686B">
        <w:t>The first lesson would be to avoid confusing the economy with the financial markets. If you looked at share prices alone, you might assume the intervening period had been calm; the S&amp;P 500 index is around double its level when this column began in September 2006. But though the markets have long since recovered their sangfroid after the crisis of 2008-09, the trend growth rate of developed economies has never regained its strength. That is a bitter irony given that the crisis originated within the financial sector, bringing to mind a teenager who crashes their parents’ car and leaves them with the bill.</w:t>
      </w:r>
    </w:p>
    <w:p w:rsidR="00CF48B4" w:rsidRDefault="0071686B" w:rsidP="0071686B">
      <w:pPr>
        <w:spacing w:before="156" w:after="156"/>
      </w:pPr>
      <w:r w:rsidRPr="0071686B">
        <w:rPr>
          <w:rFonts w:hint="eastAsia"/>
        </w:rPr>
        <w:t>第一个教训是避免将经济和金融市场混为一谈。如果只看股票价格，你可能会以为这段时期很平静——和</w:t>
      </w:r>
      <w:r w:rsidRPr="0071686B">
        <w:t>2006</w:t>
      </w:r>
      <w:r w:rsidRPr="0071686B">
        <w:t>年</w:t>
      </w:r>
      <w:r w:rsidRPr="0071686B">
        <w:t>9</w:t>
      </w:r>
      <w:r w:rsidRPr="0071686B">
        <w:t>月本专栏刚推出时相比，如今的标准普尔</w:t>
      </w:r>
      <w:r w:rsidRPr="0071686B">
        <w:t>500</w:t>
      </w:r>
      <w:r w:rsidRPr="0071686B">
        <w:t>指数大约翻了一番。但是，尽管市场经过</w:t>
      </w:r>
      <w:r w:rsidRPr="0071686B">
        <w:t>2008</w:t>
      </w:r>
      <w:r w:rsidRPr="0071686B">
        <w:t>年至</w:t>
      </w:r>
      <w:r w:rsidRPr="0071686B">
        <w:t>2009</w:t>
      </w:r>
      <w:r w:rsidRPr="0071686B">
        <w:t>年的危机后早已恢复了冷静，发达经济体的长期增长率却一直未恢复元气。这真是个辛辣的讽刺，因为危机源自金融业内部。这就好比一个十几岁的少年开父母的车出了事故，还把账单留给父母。</w:t>
      </w:r>
    </w:p>
    <w:p w:rsidR="00CF48B4" w:rsidRDefault="0071686B" w:rsidP="0071686B">
      <w:pPr>
        <w:spacing w:before="156" w:after="156"/>
      </w:pPr>
      <w:r w:rsidRPr="0071686B">
        <w:t>In part, the market’s resilience was owing to the remarkable strength of corporate profits, something else that would not have been obvious 12 years ago. Back then American profits were only just reaching a post-war high, relative to GDP. When they plunged in 2009, it looked like a return to normal. But the pre-crisis levels were rapidly regained and, indeed, surpassed. Explanations for the strength of profits include less competition in some industries, in particular technology, and the way globalisation has suppressed wage growth. In turn, this sluggish growth of real wages was a significant factor in the rise of populism, another big development of the past 12 years.</w:t>
      </w:r>
    </w:p>
    <w:p w:rsidR="00CF48B4" w:rsidRDefault="0071686B" w:rsidP="0071686B">
      <w:pPr>
        <w:spacing w:before="156" w:after="156"/>
      </w:pPr>
      <w:r w:rsidRPr="0071686B">
        <w:rPr>
          <w:rFonts w:hint="eastAsia"/>
        </w:rPr>
        <w:t>在某种程度上，市场的韧性源自异常强劲的企业利润，而这在</w:t>
      </w:r>
      <w:r w:rsidRPr="0071686B">
        <w:t>12</w:t>
      </w:r>
      <w:r w:rsidRPr="0071686B">
        <w:t>年前同样并不明显。当时，美国企业利润占</w:t>
      </w:r>
      <w:r w:rsidRPr="0071686B">
        <w:t>GDP</w:t>
      </w:r>
      <w:r w:rsidRPr="0071686B">
        <w:t>的比例刚刚达到战后的最高点。当</w:t>
      </w:r>
      <w:r w:rsidRPr="0071686B">
        <w:t>2009</w:t>
      </w:r>
      <w:r w:rsidRPr="0071686B">
        <w:t>年利润暴跌时，看起来就像是回归到常态。但是利润却迅速恢复，甚至还超越了危机前的水平。人们对利润强劲做出了种种解释，像是某些行业尤其是科技行业竞争减少，还有全球化抑制了工资增长。实际工资的这种增长疲软继而又成为民粹主义兴起的一个重要因素，这是过去</w:t>
      </w:r>
      <w:r w:rsidRPr="0071686B">
        <w:t>12</w:t>
      </w:r>
      <w:r w:rsidRPr="0071686B">
        <w:t>年中另一个重大发展。</w:t>
      </w:r>
    </w:p>
    <w:p w:rsidR="00CF48B4" w:rsidRDefault="0071686B" w:rsidP="0071686B">
      <w:pPr>
        <w:spacing w:before="156" w:after="156"/>
      </w:pPr>
      <w:r w:rsidRPr="0071686B">
        <w:t xml:space="preserve">The second lesson would be never to underestimate the power of central banks. Readers would have scoffed if this column had forecast, back in 2006, that short rates would be cut to zero and below; that trillions of dollars of government bonds would trade on negative yields; and that even the ultra-cautious European Central Bank would join its peers in wholesale purchases of government debt. But quantitative easing happened without creating the </w:t>
      </w:r>
      <w:r w:rsidRPr="0071686B">
        <w:lastRenderedPageBreak/>
        <w:t>inflation that many feared. And it perhaps averted another Depression.</w:t>
      </w:r>
    </w:p>
    <w:p w:rsidR="00CF48B4" w:rsidRDefault="0071686B" w:rsidP="0071686B">
      <w:pPr>
        <w:spacing w:before="156" w:after="156"/>
      </w:pPr>
      <w:r w:rsidRPr="0071686B">
        <w:rPr>
          <w:rFonts w:hint="eastAsia"/>
        </w:rPr>
        <w:t>第二个教训是永远不要低估央行的力量。如果本专栏在</w:t>
      </w:r>
      <w:r w:rsidRPr="0071686B">
        <w:t>2006</w:t>
      </w:r>
      <w:r w:rsidRPr="0071686B">
        <w:t>年做出以下预测</w:t>
      </w:r>
      <w:r w:rsidRPr="0071686B">
        <w:t>——</w:t>
      </w:r>
      <w:r w:rsidRPr="0071686B">
        <w:t>短期利率将降至零及负值；数万亿美元的政府债券将以负收益率交易；即使是极度谨慎的欧洲央行也会像其他国家的同行一样大规模购买政府债券</w:t>
      </w:r>
      <w:r w:rsidRPr="0071686B">
        <w:t>——</w:t>
      </w:r>
      <w:r w:rsidRPr="0071686B">
        <w:t>读者可能会嗤之以鼻。但量化宽松政策的实施并没像许多人担心的那样造成通胀，而且或许还避免了又一场大萧条。</w:t>
      </w:r>
    </w:p>
    <w:p w:rsidR="00CF48B4" w:rsidRDefault="0071686B" w:rsidP="0071686B">
      <w:pPr>
        <w:spacing w:before="156" w:after="156"/>
      </w:pPr>
      <w:r w:rsidRPr="0071686B">
        <w:t>Another timely tip back in 2006 would have been to relax about China. Those who worried about a banking crash or “ghost cities” full of vacant skyscrapers have yet to be proved right. China’s economy may be growing a little more slowly, but it has not stalled. More broadly, there have been crises in specific emerging markets over the past decade, but nothing as widespread as the turmoil of the late 1990s.</w:t>
      </w:r>
    </w:p>
    <w:p w:rsidR="00CF48B4" w:rsidRDefault="0071686B" w:rsidP="0071686B">
      <w:pPr>
        <w:spacing w:before="156" w:after="156"/>
      </w:pPr>
      <w:r w:rsidRPr="0071686B">
        <w:rPr>
          <w:rFonts w:hint="eastAsia"/>
        </w:rPr>
        <w:t>回到</w:t>
      </w:r>
      <w:r w:rsidRPr="0071686B">
        <w:t>2006</w:t>
      </w:r>
      <w:r w:rsidRPr="0071686B">
        <w:t>年，另一个适时的建议是不用对中国那么紧张。一些人曾担心出现银行业崩盘或者充斥着空置摩天大楼的</w:t>
      </w:r>
      <w:r w:rsidRPr="0071686B">
        <w:t>“</w:t>
      </w:r>
      <w:r w:rsidRPr="0071686B">
        <w:t>鬼城</w:t>
      </w:r>
      <w:r w:rsidRPr="0071686B">
        <w:t>”</w:t>
      </w:r>
      <w:r w:rsidRPr="0071686B">
        <w:t>，他们的担忧尚未应验。中国的经济增长可能是放慢了一些，但并没有停滞。从更大的范围看，过去</w:t>
      </w:r>
      <w:r w:rsidRPr="0071686B">
        <w:t>10</w:t>
      </w:r>
      <w:r w:rsidRPr="0071686B">
        <w:t>年有些新兴市场出现了危机，但并不像上世纪</w:t>
      </w:r>
      <w:r w:rsidRPr="0071686B">
        <w:t>90</w:t>
      </w:r>
      <w:r w:rsidRPr="0071686B">
        <w:t>年代末的动荡那样波及广泛。</w:t>
      </w:r>
    </w:p>
    <w:p w:rsidR="00CF48B4" w:rsidRDefault="0071686B" w:rsidP="0071686B">
      <w:pPr>
        <w:spacing w:before="156" w:after="156"/>
      </w:pPr>
      <w:r w:rsidRPr="0071686B">
        <w:t>Perhaps these were obvious monsters, like the Doctor’s foes, the Daleks, who could be confused by the simple expedient of throwing a coat over their heads or (in early series) defeated by their inability to climb stairs. The greater financial dangers may be the equivalent of the Weeping Angels—living statues that creep up on you when you are not looking.</w:t>
      </w:r>
    </w:p>
    <w:p w:rsidR="00CF48B4" w:rsidRDefault="0071686B" w:rsidP="0071686B">
      <w:pPr>
        <w:spacing w:before="156" w:after="156"/>
      </w:pPr>
      <w:r w:rsidRPr="0071686B">
        <w:rPr>
          <w:rFonts w:hint="eastAsia"/>
        </w:rPr>
        <w:t>上面提到的这些也许是显而易见的恶魔，就像神秘博士的对头戴立克（</w:t>
      </w:r>
      <w:r w:rsidRPr="0071686B">
        <w:t>Dalek</w:t>
      </w:r>
      <w:r w:rsidRPr="0071686B">
        <w:t>）那样，扔件外套把它们的脑袋盖住这样的应急招数就能让它们陷入混乱，或是像早期的剧集里那样，利用它们不会爬台阶的劣势就能打败它们。而更大的金融危险可能更像剧中的哭泣天使（</w:t>
      </w:r>
      <w:r w:rsidRPr="0071686B">
        <w:t>Weeping Angel</w:t>
      </w:r>
      <w:r w:rsidRPr="0071686B">
        <w:t>），当你不注意时，这些活雕像就会悄悄发起攻击。</w:t>
      </w:r>
    </w:p>
    <w:p w:rsidR="00CF48B4" w:rsidRDefault="0071686B" w:rsidP="0071686B">
      <w:pPr>
        <w:spacing w:before="156" w:after="156"/>
      </w:pPr>
      <w:r w:rsidRPr="0071686B">
        <w:t>For example, experience has shown that there is no innovation, however seemingly benign, that the finance sector cannot overcomplicate and overextend. Securitisation was a good idea when first adopted, but ended with the mess of subprime loans that were sliced and diced into a dog’s breakfast. Exchange-traded funds (ETFs) are an excellent idea—a low-cost way for investors to own a diversified portfolio. But there are now too many funds and too many unnecessary varieties, such as ones that bet on trends in volatility or invest in ETF providers.</w:t>
      </w:r>
    </w:p>
    <w:p w:rsidR="00CF48B4" w:rsidRDefault="0071686B" w:rsidP="0071686B">
      <w:pPr>
        <w:spacing w:before="156" w:after="156"/>
      </w:pPr>
      <w:r w:rsidRPr="0071686B">
        <w:rPr>
          <w:rFonts w:hint="eastAsia"/>
        </w:rPr>
        <w:t>例如，经验表明，金融部门可以把任何一项看似无害的创新过度复杂化并过度扩展。证券化起初被采用时是个好主意，但最终导致了被各种切分打包、极为混乱的次级贷款。交易所交易基金（</w:t>
      </w:r>
      <w:r w:rsidRPr="0071686B">
        <w:t>ETF</w:t>
      </w:r>
      <w:r w:rsidRPr="0071686B">
        <w:t>）是个非常好的想法，可以让投资者以低成本拥有多样化的投资组合。但现在有太多的基金和太多不必要的种类，比如那些押注于波动趋势或投资</w:t>
      </w:r>
      <w:r w:rsidRPr="0071686B">
        <w:t>ETF</w:t>
      </w:r>
      <w:r w:rsidRPr="0071686B">
        <w:t>供应商的。</w:t>
      </w:r>
    </w:p>
    <w:p w:rsidR="00CF48B4" w:rsidRDefault="0071686B" w:rsidP="0071686B">
      <w:pPr>
        <w:spacing w:before="156" w:after="156"/>
      </w:pPr>
      <w:r w:rsidRPr="0071686B">
        <w:t>One day, this overexpansion may turn out to be a problem, especially as some ETFs have a liability mismatch. They offer instant liquidity in assets, like corporate bonds, that are fundamentally illiquid. Market-makers known as authorised participants (APs) are supposed to step in and keep the price of ETFs and asset values aligned. But as Helen Thomas of Blonde Money, an economic consultancy, points out, it is not clear which APs back which fund, nor whether it is easy for them to hedge their risks. What will happen in a sharp market downturn?</w:t>
      </w:r>
    </w:p>
    <w:p w:rsidR="00CF48B4" w:rsidRDefault="0071686B" w:rsidP="0071686B">
      <w:pPr>
        <w:spacing w:before="156" w:after="156"/>
      </w:pPr>
      <w:r w:rsidRPr="0071686B">
        <w:rPr>
          <w:rFonts w:hint="eastAsia"/>
        </w:rPr>
        <w:t>某一天，这种过度扩张可能会成为问题，特别是考虑到有些</w:t>
      </w:r>
      <w:r w:rsidRPr="0071686B">
        <w:t>ETF</w:t>
      </w:r>
      <w:r w:rsidRPr="0071686B">
        <w:t>存在资产负债不匹配。它们对公司债券这类根本上缺乏流动性的资产提供即时流动性。被称为授权参与商（</w:t>
      </w:r>
      <w:r w:rsidRPr="0071686B">
        <w:t>AP</w:t>
      </w:r>
      <w:r w:rsidRPr="0071686B">
        <w:t>）的做市商按理说应该介入，并让</w:t>
      </w:r>
      <w:r w:rsidRPr="0071686B">
        <w:t>ETF</w:t>
      </w:r>
      <w:r w:rsidRPr="0071686B">
        <w:t>的价格和资产价值保持一致。但是，正如经济咨询公司</w:t>
      </w:r>
      <w:r w:rsidRPr="0071686B">
        <w:t>Blonde Money</w:t>
      </w:r>
      <w:r w:rsidRPr="0071686B">
        <w:t>的海伦</w:t>
      </w:r>
      <w:r w:rsidRPr="0071686B">
        <w:t>·</w:t>
      </w:r>
      <w:r w:rsidRPr="0071686B">
        <w:t>托马斯（</w:t>
      </w:r>
      <w:r w:rsidRPr="0071686B">
        <w:t>Helen Thomas</w:t>
      </w:r>
      <w:r w:rsidRPr="0071686B">
        <w:t>）所指出的那样，目前还不清楚哪些授权参与商支持了哪些基金，也不清楚它们是否容易对冲自己面临的风险。在市场急剧下滑时会发生什么？</w:t>
      </w:r>
    </w:p>
    <w:p w:rsidR="00CF48B4" w:rsidRDefault="0071686B" w:rsidP="0071686B">
      <w:pPr>
        <w:spacing w:before="156" w:after="156"/>
      </w:pPr>
      <w:r w:rsidRPr="0071686B">
        <w:lastRenderedPageBreak/>
        <w:t>Markets have recovered from the crisis of 2008. But some day a combination of high valuations, illiquidity and the withdrawal of monetary stimulus by central banks will cause a problem that takes more than the Doctor’s sonic screwdriver to fix. Forecasting exactly when that will happen is the tricky bit and, sadly, Buttonwood’s Tardis can only go backwards, not forwards, in time.</w:t>
      </w:r>
    </w:p>
    <w:p w:rsidR="00CF48B4" w:rsidRDefault="0071686B" w:rsidP="0071686B">
      <w:pPr>
        <w:spacing w:before="156" w:after="156"/>
      </w:pPr>
      <w:r w:rsidRPr="0071686B">
        <w:rPr>
          <w:rFonts w:hint="eastAsia"/>
        </w:rPr>
        <w:t>市场已经从</w:t>
      </w:r>
      <w:r w:rsidRPr="0071686B">
        <w:t>2008</w:t>
      </w:r>
      <w:r w:rsidRPr="0071686B">
        <w:t>年的危机中恢复过来。但总有一天，高估值、流动性不足、再加上央行撤回货币刺激政策会引发一个靠神秘博士的超声波螺丝刀也解决不了的问题。要预测问题究竟何时会出现很难，而且可悲的是，梧桐专栏的塔迪斯时光机只能回到过去，无法去到未来。</w:t>
      </w:r>
    </w:p>
    <w:p w:rsidR="00CF48B4" w:rsidRDefault="0071686B" w:rsidP="0071686B">
      <w:pPr>
        <w:spacing w:before="156" w:after="156"/>
      </w:pPr>
      <w:r w:rsidRPr="0071686B">
        <w:t>Indeed, the moment has come for a change. Eventually, after a few series, Doctor Who has to regenerate and be replaced by someone younger, and with a better script. The same is true of columnists. Thank you all for reading.</w:t>
      </w:r>
    </w:p>
    <w:p w:rsidR="0071686B" w:rsidRPr="0071686B" w:rsidRDefault="0071686B" w:rsidP="0071686B">
      <w:pPr>
        <w:spacing w:before="156" w:after="156"/>
      </w:pPr>
      <w:r w:rsidRPr="0071686B">
        <w:rPr>
          <w:rFonts w:hint="eastAsia"/>
        </w:rPr>
        <w:t>的确，改变的时刻到了。最终，在经历了几季之后，神秘博士必须要重生，被更年轻的人所取代，并采用更好的剧本。专栏作者也是如此。感谢大家的阅读。</w:t>
      </w:r>
    </w:p>
    <w:p w:rsidR="0071686B" w:rsidRPr="0071686B" w:rsidRDefault="0071686B" w:rsidP="0071686B">
      <w:pPr>
        <w:pStyle w:val="1"/>
        <w:spacing w:before="156" w:after="156"/>
      </w:pPr>
      <w:bookmarkStart w:id="109" w:name="_Toc525729518"/>
      <w:r w:rsidRPr="0071686B">
        <w:t>Free exchange: Barriers to entry</w:t>
      </w:r>
      <w:bookmarkEnd w:id="109"/>
    </w:p>
    <w:p w:rsidR="0071686B" w:rsidRPr="0071686B" w:rsidRDefault="0071686B" w:rsidP="0071686B">
      <w:pPr>
        <w:spacing w:before="156" w:after="156"/>
      </w:pPr>
      <w:r w:rsidRPr="0071686B">
        <w:t>The last in our series on the shortcomings of economics looks at the discipline’s lack of diversity</w:t>
      </w:r>
    </w:p>
    <w:p w:rsidR="0071686B" w:rsidRPr="0071686B" w:rsidRDefault="0071686B" w:rsidP="0071686B">
      <w:pPr>
        <w:spacing w:before="156" w:after="156"/>
      </w:pPr>
      <w:r w:rsidRPr="0071686B">
        <w:rPr>
          <w:rFonts w:hint="eastAsia"/>
        </w:rPr>
        <w:t>自由交流：准入壁垒</w:t>
      </w:r>
    </w:p>
    <w:p w:rsidR="0071686B" w:rsidRPr="0071686B" w:rsidRDefault="0071686B" w:rsidP="0071686B">
      <w:pPr>
        <w:spacing w:before="156" w:after="156"/>
      </w:pPr>
      <w:r w:rsidRPr="0071686B">
        <w:rPr>
          <w:rFonts w:hint="eastAsia"/>
        </w:rPr>
        <w:t>缺乏多样性——经济学的不足系列之末篇</w:t>
      </w:r>
    </w:p>
    <w:p w:rsidR="00CF48B4" w:rsidRDefault="0071686B" w:rsidP="0071686B">
      <w:pPr>
        <w:spacing w:before="156" w:after="156"/>
      </w:pPr>
      <w:r w:rsidRPr="0071686B">
        <w:t xml:space="preserve">20180512 finance and economics </w:t>
      </w:r>
      <w:r w:rsidRPr="0071686B">
        <w:rPr>
          <w:rFonts w:ascii="Segoe UI Symbol" w:hAnsi="Segoe UI Symbol" w:cs="Segoe UI Symbol"/>
        </w:rPr>
        <w:t>🇬🇧</w:t>
      </w:r>
      <w:r w:rsidRPr="0071686B">
        <w:t xml:space="preserve"> English Version</w:t>
      </w:r>
    </w:p>
    <w:p w:rsidR="00CF48B4" w:rsidRDefault="0071686B" w:rsidP="0071686B">
      <w:pPr>
        <w:spacing w:before="156" w:after="156"/>
      </w:pPr>
      <w:r w:rsidRPr="0071686B">
        <w:t>SCIENCE is supposed to be the ultimate meritocracy. People might sneer at a thinker’s background or training, but there can be no arguing with a powerful new idea which explains the world better than its rivals do. In reality, academia is cluttered with odd cultures and practices which serve as barriers to entry—and, at times, as cover for discrimination. In economics, men receive tenure at a rate 12 percentage points higher than women do, after controlling for family circumstances and publication records. Women who clear that hurdle are about half as likely as men to be named full professor within seven years. Just 4% of doctoral degrees in economics were awarded to African-Americans in 2011 (compared with about 8% across all academic fields). Something is broken within the market for economists, and the profession has moved only belatedly and partially to address it. A lack of inclusivity is not simply a problem in itself but a contributor to other troubles within the field.</w:t>
      </w:r>
    </w:p>
    <w:p w:rsidR="00CF48B4" w:rsidRDefault="0071686B" w:rsidP="0071686B">
      <w:pPr>
        <w:spacing w:before="156" w:after="156"/>
      </w:pPr>
      <w:r w:rsidRPr="0071686B">
        <w:rPr>
          <w:rFonts w:hint="eastAsia"/>
        </w:rPr>
        <w:t>科学界按说应该是最唯才是用的地方。人们可能会嘲笑某位思想者的教育或学术训练背景，却一定会欢迎一个出类拔萃、能更好地解释这个世界的强大新思想。然而事实上，学术界充斥着各种古怪的文化和习惯，它们成了准入壁垒，还不时为歧视开脱。在经济学界，在家庭环境和发表论文情况相当的条件下，男性获得终身教职的比率比女性高出</w:t>
      </w:r>
      <w:r w:rsidRPr="0071686B">
        <w:t>12</w:t>
      </w:r>
      <w:r w:rsidRPr="0071686B">
        <w:t>个百分点。而跨越了这一障碍的女性在七年内被任命为正教授的可能性大约是男性的一半。</w:t>
      </w:r>
      <w:r w:rsidRPr="0071686B">
        <w:t>2011</w:t>
      </w:r>
      <w:r w:rsidRPr="0071686B">
        <w:t>年，经济学专业只有</w:t>
      </w:r>
      <w:r w:rsidRPr="0071686B">
        <w:t>4%</w:t>
      </w:r>
      <w:r w:rsidRPr="0071686B">
        <w:t>的博士学位颁给了非裔美国人（而在所有学科里这一比例平均约为</w:t>
      </w:r>
      <w:r w:rsidRPr="0071686B">
        <w:t>8%</w:t>
      </w:r>
      <w:r w:rsidRPr="0071686B">
        <w:t>）。经济学界的内部</w:t>
      </w:r>
      <w:r w:rsidRPr="0071686B">
        <w:t>“</w:t>
      </w:r>
      <w:r w:rsidRPr="0071686B">
        <w:t>市场</w:t>
      </w:r>
      <w:r w:rsidRPr="0071686B">
        <w:t>”</w:t>
      </w:r>
      <w:r w:rsidRPr="0071686B">
        <w:t>出了些</w:t>
      </w:r>
      <w:r w:rsidRPr="0071686B">
        <w:rPr>
          <w:rFonts w:hint="eastAsia"/>
        </w:rPr>
        <w:t>故障，而它一直没能及时、全面地解决这一问题。缺乏包容性不单本身是个问题，还引发了该领域的其他问题。</w:t>
      </w:r>
    </w:p>
    <w:p w:rsidR="00CF48B4" w:rsidRDefault="0071686B" w:rsidP="0071686B">
      <w:pPr>
        <w:spacing w:before="156" w:after="156"/>
      </w:pPr>
      <w:r w:rsidRPr="0071686B">
        <w:t xml:space="preserve">Though women in economics have long been aware of the discipline’s biases, a growing body of research is making the problem harder for men to ignore. When decisions are made about tenure, men are not penalised for having co-authored lots of papers, whereas women who co-author with men are, according to work by Heather Sarsons, of Harvard University. That suggests women’s contributions to such papers are discounted; in other fields, like sociology, this is not the case. Research by Erin Hengel of the University of Liverpool has shown that papers by women are better-written, on average, than those by men, but spend longer in peer review, suggesting that women are held to a </w:t>
      </w:r>
      <w:r w:rsidRPr="0071686B">
        <w:lastRenderedPageBreak/>
        <w:t>higher standard. That makes female researchers less productive.</w:t>
      </w:r>
    </w:p>
    <w:p w:rsidR="00CF48B4" w:rsidRDefault="0071686B" w:rsidP="0071686B">
      <w:pPr>
        <w:spacing w:before="156" w:after="156"/>
      </w:pPr>
      <w:r w:rsidRPr="0071686B">
        <w:rPr>
          <w:rFonts w:hint="eastAsia"/>
        </w:rPr>
        <w:t>女性经济学者早就意识到这个学术圈子存在偏见，而越来越多的研究也开始让男性逐渐正视这个问题。哈佛大学的希瑟·萨森斯（</w:t>
      </w:r>
      <w:r w:rsidRPr="0071686B">
        <w:t>Heather Sarsons</w:t>
      </w:r>
      <w:r w:rsidRPr="0071686B">
        <w:t>）的研究表明，评定终身教职的时候，男性不会因为与他人合著大量论文而受到不利影响，而与多名男性合著论文的女性则不然。这表明女性对这些论文的贡献被低估了，而在社会学等其他学术领域却没有这种情况。利物浦大学的艾琳</w:t>
      </w:r>
      <w:r w:rsidRPr="0071686B">
        <w:t>·</w:t>
      </w:r>
      <w:r w:rsidRPr="0071686B">
        <w:t>亨格尔（</w:t>
      </w:r>
      <w:r w:rsidRPr="0071686B">
        <w:t>Erin Hengel</w:t>
      </w:r>
      <w:r w:rsidRPr="0071686B">
        <w:t>）的研究显示，女性的论文质量平均来说优于男性，但却耗费更长的同行评审时间，这表明人们对女性的要求更高。而这也使得女性不如男性多产。</w:t>
      </w:r>
    </w:p>
    <w:p w:rsidR="00CF48B4" w:rsidRDefault="0071686B" w:rsidP="0071686B">
      <w:pPr>
        <w:spacing w:before="156" w:after="156"/>
      </w:pPr>
      <w:r w:rsidRPr="0071686B">
        <w:t>The climate within economics can be hostile as well. Economics Job Market Rumors, an anonymous website frequented by graduate students and used to discuss job openings and candidates, has long been notorious for threads that include derogatory or sexually inappropriate remarks. A recent newsletter of the American Economic Association (AEA) opens with an essay by Jennifer Bennett Shinall, of Vanderbilt University. On a flight home from the AEA’s annual meeting, another attendee attempted to kiss her and suggested her career would be fine so long as she “made smart decisions”. Ms Shinall says she considered keeping the incident to herself, because she did not yet have tenure and might need letters of reference from her attacker’s colleagues. Such concerns surely stop other episodes of this sort from ever coming to light.</w:t>
      </w:r>
    </w:p>
    <w:p w:rsidR="00CF48B4" w:rsidRDefault="0071686B" w:rsidP="0071686B">
      <w:pPr>
        <w:spacing w:before="156" w:after="156"/>
      </w:pPr>
      <w:r w:rsidRPr="0071686B">
        <w:rPr>
          <w:rFonts w:hint="eastAsia"/>
        </w:rPr>
        <w:t>经济学界内部的风气可能也很不友善。研究生们经常在经济学就业市场传闻（</w:t>
      </w:r>
      <w:r w:rsidRPr="0071686B">
        <w:t>Economics Job Market Rumors</w:t>
      </w:r>
      <w:r w:rsidRPr="0071686B">
        <w:t>）网站上匿名讨论就业机会和求职者等话题，其中包含的贬损或涉及性的不当言论让这里一直声名不佳。美国经济学会（</w:t>
      </w:r>
      <w:r w:rsidRPr="0071686B">
        <w:t>AEA</w:t>
      </w:r>
      <w:r w:rsidRPr="0071686B">
        <w:t>）最近一期简报的头条是范德堡大学的珍妮弗</w:t>
      </w:r>
      <w:r w:rsidRPr="0071686B">
        <w:t>·</w:t>
      </w:r>
      <w:r w:rsidRPr="0071686B">
        <w:t>班尼特</w:t>
      </w:r>
      <w:r w:rsidRPr="0071686B">
        <w:t>·</w:t>
      </w:r>
      <w:r w:rsidRPr="0071686B">
        <w:t>诗尼尔（</w:t>
      </w:r>
      <w:r w:rsidRPr="0071686B">
        <w:t>Jennifer Bennett Shinall</w:t>
      </w:r>
      <w:r w:rsidRPr="0071686B">
        <w:t>）的文章。她说在一次</w:t>
      </w:r>
      <w:r w:rsidRPr="0071686B">
        <w:t>AEA</w:t>
      </w:r>
      <w:r w:rsidRPr="0071686B">
        <w:t>年会结束后的回程航班上，另一位与会者试图亲吻她，并暗示只要她</w:t>
      </w:r>
      <w:r w:rsidRPr="0071686B">
        <w:t>“</w:t>
      </w:r>
      <w:r w:rsidRPr="0071686B">
        <w:t>做出聪明的决定</w:t>
      </w:r>
      <w:r w:rsidRPr="0071686B">
        <w:t>”</w:t>
      </w:r>
      <w:r w:rsidRPr="0071686B">
        <w:t>，职业生涯就会一帆风顺。诗尼尔说，自己曾经考虑对此事秘而不宣，因为当</w:t>
      </w:r>
      <w:r w:rsidRPr="0071686B">
        <w:rPr>
          <w:rFonts w:hint="eastAsia"/>
        </w:rPr>
        <w:t>时她还未获得终身教职，可能需要这名骚扰者的同事写推荐信。这样的担心无疑让其他类似事件永无曝光之日。</w:t>
      </w:r>
    </w:p>
    <w:p w:rsidR="00CF48B4" w:rsidRDefault="0071686B" w:rsidP="0071686B">
      <w:pPr>
        <w:spacing w:before="156" w:after="156"/>
      </w:pPr>
      <w:r w:rsidRPr="0071686B">
        <w:t>The profession’s failings in this regard almost certainly influence the quality and focus of economic research. Putting women off careers in academic economics, and undermining the productivity of those who persist, means excluding good minds and good ideas. It also means excluding different viewpoints. Although individual women have all sorts of ideologies, surveys suggest that the views of men and women on some issues diverge, on average, in significant ways. Male economists are more likely to prefer market solutions to government interventions. Women are more likely to favour redistribution and environmental-protection rules. Were economics to include a broader array of views, its findings might well change, too.</w:t>
      </w:r>
    </w:p>
    <w:p w:rsidR="00CF48B4" w:rsidRDefault="0071686B" w:rsidP="0071686B">
      <w:pPr>
        <w:spacing w:before="156" w:after="156"/>
      </w:pPr>
      <w:r w:rsidRPr="0071686B">
        <w:rPr>
          <w:rFonts w:hint="eastAsia"/>
        </w:rPr>
        <w:t>经济学界在这方面的缺陷几乎必然会影响该学科的研究质量和研究方向。让女性对学术研究望而却步，又压制那些坚持下来的女性的产出，这无异于将优秀的头脑和创意拒之门外。这也意味着排斥不同的观点。虽就个体而言，女性的想法五花八门，但调查显示，总体来说，男女在某些议题上的观点相去甚远。男性经济学家更可能偏好市场解决方案而不是政府干预，女性经济学家则更可能倾向再分配和环保法规。倘若经济学能包容更为广泛的观点，它的研究成果很可能也会随之改变。</w:t>
      </w:r>
    </w:p>
    <w:p w:rsidR="00CF48B4" w:rsidRDefault="0071686B" w:rsidP="0071686B">
      <w:pPr>
        <w:spacing w:before="156" w:after="156"/>
      </w:pPr>
      <w:r w:rsidRPr="0071686B">
        <w:t>Indeed, these biases may also inform views about bias. Women are far more likely than their male colleagues to say that gender gaps are rooted in inequities in the market. A survey of a random sample of members of the AEA, by Ann Mari May and Mary McGarvey of the University of Nebraska and Robert Whaples of Wake Forest University, found that hardly any men believed professional opportunities for economics faculty are tilted against women. Remarkably, about a third believe there is bias in favour of women. Many male economists seem to reckon the meritocracy is functioning perfectly well, with no problems to fix; men presumably dominate because of superior ability.</w:t>
      </w:r>
    </w:p>
    <w:p w:rsidR="00CF48B4" w:rsidRDefault="0071686B" w:rsidP="0071686B">
      <w:pPr>
        <w:spacing w:before="156" w:after="156"/>
      </w:pPr>
      <w:r w:rsidRPr="0071686B">
        <w:rPr>
          <w:rFonts w:hint="eastAsia"/>
        </w:rPr>
        <w:t>事实上，这些偏见还可能影响人们对偏见本身的看法。比起她们的男性同事，女性将男女差别待遇归根于市场不平等的几率要高得多。内布拉斯加大学（</w:t>
      </w:r>
      <w:r w:rsidRPr="0071686B">
        <w:t>University of Nebraska</w:t>
      </w:r>
      <w:r w:rsidRPr="0071686B">
        <w:t>）的安</w:t>
      </w:r>
      <w:r w:rsidRPr="0071686B">
        <w:t>·</w:t>
      </w:r>
      <w:r w:rsidRPr="0071686B">
        <w:t>玛丽</w:t>
      </w:r>
      <w:r w:rsidRPr="0071686B">
        <w:t>·</w:t>
      </w:r>
      <w:r w:rsidRPr="0071686B">
        <w:t>梅（</w:t>
      </w:r>
      <w:r w:rsidRPr="0071686B">
        <w:t>Ann Mari May</w:t>
      </w:r>
      <w:r w:rsidRPr="0071686B">
        <w:t>）、玛丽</w:t>
      </w:r>
      <w:r w:rsidRPr="0071686B">
        <w:t>·</w:t>
      </w:r>
      <w:r w:rsidRPr="0071686B">
        <w:t>麦</w:t>
      </w:r>
      <w:r w:rsidRPr="0071686B">
        <w:lastRenderedPageBreak/>
        <w:t>加维（</w:t>
      </w:r>
      <w:r w:rsidRPr="0071686B">
        <w:t>Mary McGarvey</w:t>
      </w:r>
      <w:r w:rsidRPr="0071686B">
        <w:t>）以及维克森林大学（</w:t>
      </w:r>
      <w:r w:rsidRPr="0071686B">
        <w:t>Wake Forest University</w:t>
      </w:r>
      <w:r w:rsidRPr="0071686B">
        <w:t>）的罗伯特</w:t>
      </w:r>
      <w:r w:rsidRPr="0071686B">
        <w:t>·</w:t>
      </w:r>
      <w:r w:rsidRPr="0071686B">
        <w:t>霍普里斯（</w:t>
      </w:r>
      <w:r w:rsidRPr="0071686B">
        <w:t>Robert Whaples</w:t>
      </w:r>
      <w:r w:rsidRPr="0071686B">
        <w:t>）对</w:t>
      </w:r>
      <w:r w:rsidRPr="0071686B">
        <w:t>AEA</w:t>
      </w:r>
      <w:r w:rsidRPr="0071686B">
        <w:t>成员的随机抽样调查发现，几乎没有男性认为女性在申请经济学教职时会受到歧视。值得一提的是，约有三分之一的男性认为女性反倒会更受</w:t>
      </w:r>
      <w:r w:rsidRPr="0071686B">
        <w:rPr>
          <w:rFonts w:hint="eastAsia"/>
        </w:rPr>
        <w:t>青睐。许多男性经济学家似乎都认为目前的人才体制完美无缺，如果说学界真是由男性主宰，那也是因为他们的能力更强。</w:t>
      </w:r>
    </w:p>
    <w:p w:rsidR="00CF48B4" w:rsidRDefault="0071686B" w:rsidP="0071686B">
      <w:pPr>
        <w:spacing w:before="156" w:after="156"/>
      </w:pPr>
      <w:r w:rsidRPr="0071686B">
        <w:t>The lack of diversity within economics is not just a matter of women. Limited diversity of race and background at the top of the field can distort policy in worrying ways. For example, Narayana Kocherlakota, an economist and former president of the Federal Reserve Bank of Minneapolis, argued in 2014 that an absence of diversity at the Fed reduces the breadth of perspectives considered and undermines its effectiveness as a central bank. (Mr Kocherlakota was the first non-white person to be president of a regional Fed bank.)</w:t>
      </w:r>
    </w:p>
    <w:p w:rsidR="00CF48B4" w:rsidRDefault="0071686B" w:rsidP="0071686B">
      <w:pPr>
        <w:spacing w:before="156" w:after="156"/>
      </w:pPr>
      <w:r w:rsidRPr="0071686B">
        <w:rPr>
          <w:rFonts w:hint="eastAsia"/>
        </w:rPr>
        <w:t>经济学内部缺乏多样性不仅仅只关乎女性问题。在该领域的上层，缺乏种族和背景多样性可能会以令人不安的方式扭曲政策。</w:t>
      </w:r>
      <w:r w:rsidRPr="0071686B">
        <w:t>2014</w:t>
      </w:r>
      <w:r w:rsidRPr="0071686B">
        <w:t>年，经济学家、美国明尼阿波利斯联邦储备银行前主席纳拉亚纳</w:t>
      </w:r>
      <w:r w:rsidRPr="0071686B">
        <w:t>·</w:t>
      </w:r>
      <w:r w:rsidRPr="0071686B">
        <w:t>柯薛拉柯塔（</w:t>
      </w:r>
      <w:r w:rsidRPr="0071686B">
        <w:t>Narayana Kocherlakota</w:t>
      </w:r>
      <w:r w:rsidRPr="0071686B">
        <w:t>）曾指出，美联储内部缺乏多样性局限了它看待问题的角度，进而削弱了其作为央行的效力。（柯薛拉柯塔是首位非白人地区联储主席。）</w:t>
      </w:r>
    </w:p>
    <w:p w:rsidR="00CF48B4" w:rsidRDefault="0071686B" w:rsidP="0071686B">
      <w:pPr>
        <w:spacing w:before="156" w:after="156"/>
      </w:pPr>
      <w:r w:rsidRPr="0071686B">
        <w:t>Economists are taking some steps to address these problems. The AEA recently adopted a code of conduct obliging economists to carry on civil and respectful dialogue, and is working to set up its own forum for discussion of job openings and candidates. But there is far more to be done. Hiring committees should re-examine their recruitment and promotion practices. Economic journals could take a page out of sociology’s book and list authors according to their contributions to papers, rather than alphabetically. Removing the barriers faced by underrepresented groups would not transform the profession overnight, but would inject a bracing gust of competition into the field’s imperfect meritocracy.</w:t>
      </w:r>
    </w:p>
    <w:p w:rsidR="00CF48B4" w:rsidRDefault="0071686B" w:rsidP="0071686B">
      <w:pPr>
        <w:spacing w:before="156" w:after="156"/>
      </w:pPr>
      <w:r w:rsidRPr="0071686B">
        <w:rPr>
          <w:rFonts w:hint="eastAsia"/>
        </w:rPr>
        <w:t>经济学家正采取一些措施来解决这些问题。</w:t>
      </w:r>
      <w:r w:rsidRPr="0071686B">
        <w:t>AEA</w:t>
      </w:r>
      <w:r w:rsidRPr="0071686B">
        <w:t>最近通过了一项行为准则，要求经济学家之间开展文明礼貌的对话；同时也在建立自己的论坛以供讨论就业机会和求职者等内容。路漫漫其修远兮。招聘委员会应该重新审查他们的聘用和晋升程序。经济学期刊可以效仿社会学的做法，根据对论文的贡献大小而不是字母顺序罗列作者名字。消除弱势群体面临的壁垒不会在一夜之间改变这个行当，却会给它不完善的人才体制注入一股令人振奋的竞争之风。</w:t>
      </w:r>
    </w:p>
    <w:p w:rsidR="00CF48B4" w:rsidRDefault="0071686B" w:rsidP="0071686B">
      <w:pPr>
        <w:spacing w:before="156" w:after="156"/>
      </w:pPr>
      <w:r w:rsidRPr="0071686B">
        <w:t>Improperly identified</w:t>
      </w:r>
    </w:p>
    <w:p w:rsidR="00CF48B4" w:rsidRDefault="0071686B" w:rsidP="0071686B">
      <w:pPr>
        <w:spacing w:before="156" w:after="156"/>
      </w:pPr>
      <w:r w:rsidRPr="0071686B">
        <w:rPr>
          <w:rFonts w:hint="eastAsia"/>
        </w:rPr>
        <w:t>不当的群体认同</w:t>
      </w:r>
    </w:p>
    <w:p w:rsidR="00CF48B4" w:rsidRDefault="0071686B" w:rsidP="0071686B">
      <w:pPr>
        <w:spacing w:before="156" w:after="156"/>
      </w:pPr>
      <w:r w:rsidRPr="0071686B">
        <w:t>To generate lasting improvement, in its diversity and in other problem areas, economics could also do with a change in mindset. The profession has a strong sense of who an economist is and what one does; it is, as Axel Leijonhufvud once noted in an amusing paper, like a strange and insular tribe. This group identity is bolstered by the field’s status and influence, which might be threatened by changes to its composition, ideas and methodologies. But as economists point out so persuasively in other contexts, to improve requires change. Economics, like the economy, cannot thrive without a little creative destruction.</w:t>
      </w:r>
    </w:p>
    <w:p w:rsidR="0071686B" w:rsidRPr="0071686B" w:rsidRDefault="0071686B" w:rsidP="0071686B">
      <w:pPr>
        <w:spacing w:before="156" w:after="156"/>
      </w:pPr>
      <w:r w:rsidRPr="0071686B">
        <w:rPr>
          <w:rFonts w:hint="eastAsia"/>
        </w:rPr>
        <w:t>要在多元化和其他问题上有持久的改善，经济学界可能还需要改变思维方式。经济学家这个圈子对于自身身份和职责有一种强烈的意识，就像阿克塞尔·莱永胡武德（</w:t>
      </w:r>
      <w:r w:rsidRPr="0071686B">
        <w:t>Axel Leijonhufvud</w:t>
      </w:r>
      <w:r w:rsidRPr="0071686B">
        <w:t>）在一篇妙趣横生的论文中所说的那样，它就像一个怪异而自我封闭的部落。这种群体认同因为这个圈子的地位和影响力而得以强化，而圈子的构成、思想及方法论上的变化可能会威胁这种地位。但是，正如经济学家在其他场合非常令人信服地指出的那样：不破不立。经济学界，就像经济一样，不来点创造性的破坏就不能繁荣发展。</w:t>
      </w:r>
    </w:p>
    <w:p w:rsidR="00197D59" w:rsidRPr="00197D59" w:rsidRDefault="00197D59" w:rsidP="00197D59">
      <w:pPr>
        <w:pStyle w:val="1"/>
        <w:spacing w:before="156" w:after="156"/>
      </w:pPr>
      <w:bookmarkStart w:id="110" w:name="_Toc525729519"/>
      <w:r w:rsidRPr="00197D59">
        <w:lastRenderedPageBreak/>
        <w:t>Markets and society: Sale of the century</w:t>
      </w:r>
      <w:bookmarkEnd w:id="110"/>
    </w:p>
    <w:p w:rsidR="00197D59" w:rsidRPr="00197D59" w:rsidRDefault="00197D59" w:rsidP="00197D59">
      <w:pPr>
        <w:spacing w:before="156" w:after="156"/>
      </w:pPr>
      <w:r w:rsidRPr="00197D59">
        <w:t>An arresting manifesto argues that what liberal democracy needs is a bigger rolefor the market</w:t>
      </w:r>
    </w:p>
    <w:p w:rsidR="00197D59" w:rsidRPr="00197D59" w:rsidRDefault="00197D59" w:rsidP="00197D59">
      <w:pPr>
        <w:spacing w:before="156" w:after="156"/>
      </w:pPr>
      <w:r w:rsidRPr="00197D59">
        <w:rPr>
          <w:rFonts w:hint="eastAsia"/>
        </w:rPr>
        <w:t>市场与社会：世纪大买卖</w:t>
      </w:r>
    </w:p>
    <w:p w:rsidR="00197D59" w:rsidRPr="00197D59" w:rsidRDefault="00197D59" w:rsidP="00197D59">
      <w:pPr>
        <w:spacing w:before="156" w:after="156"/>
      </w:pPr>
      <w:r w:rsidRPr="00197D59">
        <w:rPr>
          <w:rFonts w:hint="eastAsia"/>
        </w:rPr>
        <w:t>一项引人注目的宣言认为，自由民主制需要的是让市场发挥更大的作用</w:t>
      </w:r>
    </w:p>
    <w:p w:rsidR="00CF48B4" w:rsidRDefault="00197D59" w:rsidP="00197D59">
      <w:pPr>
        <w:spacing w:before="156" w:after="156"/>
      </w:pPr>
      <w:r w:rsidRPr="00197D59">
        <w:t xml:space="preserve">20180512 books and arts </w:t>
      </w:r>
      <w:r w:rsidRPr="00197D59">
        <w:rPr>
          <w:rFonts w:ascii="Segoe UI Symbol" w:hAnsi="Segoe UI Symbol" w:cs="Segoe UI Symbol"/>
        </w:rPr>
        <w:t>🇬🇧</w:t>
      </w:r>
      <w:r w:rsidRPr="00197D59">
        <w:t xml:space="preserve"> English Version</w:t>
      </w:r>
    </w:p>
    <w:p w:rsidR="00CF48B4" w:rsidRDefault="00197D59" w:rsidP="00197D59">
      <w:pPr>
        <w:spacing w:before="156" w:after="156"/>
      </w:pPr>
      <w:r w:rsidRPr="00197D59">
        <w:t>Radical Markets: Uprooting Capitalism and Democracy for a Just Society. By Eric Posner and E. Glen Weyl. Princeton University Press; 368 pages; $29.95 and £24.95.</w:t>
      </w:r>
    </w:p>
    <w:p w:rsidR="00197D59" w:rsidRPr="00197D59" w:rsidRDefault="00197D59" w:rsidP="00197D59">
      <w:pPr>
        <w:spacing w:before="156" w:after="156"/>
      </w:pPr>
      <w:r w:rsidRPr="00197D59">
        <w:t>ACCORDING to its detractors, and even some of its acolytes, the philosophy of liberalism has run its course. Populist critics of capitalism and democracy have been emboldened by the financial crisis and amplified by social media. Liberals have struggled to respond. Many are insecure about their intellectual—or geographical—blind spots, apparently exposed by Donald Trump’s election victory and the Brexit referendum. They feel like conductors of a train that has veered off the tracks. Amid this disorientation, an important possibility may have been overlooked: that the rich world’s problems do not stem from an overdose of liberal principles, but from their insufficiently bold application.</w:t>
      </w:r>
    </w:p>
    <w:p w:rsidR="00CF48B4" w:rsidRDefault="00197D59" w:rsidP="00197D59">
      <w:pPr>
        <w:spacing w:before="156" w:after="156"/>
      </w:pPr>
      <w:r w:rsidRPr="00197D59">
        <w:rPr>
          <w:rFonts w:hint="eastAsia"/>
        </w:rPr>
        <w:t>自由主义哲学的批评者、甚至它的一些追随者都认为，自由主义哲学已经走到了尽头。民粹主义对资本主义和民主的批评因为金融危机而底气十足，并通过社交媒体放大了效果。自由主义者难以应对。许多人对自己的智识或地理盲点感到不安——这些盲点似乎因为特朗普胜选和英国脱欧公投而暴露出来。他们觉得自己像一列脱轨火车上的列车员。在这种迷失之中，一个重要的可能性也许被忽略了：富裕世界的问题并非源于自由主义原则被运用过多，而是因为运用得还不够大胆。</w:t>
      </w:r>
    </w:p>
    <w:p w:rsidR="00CF48B4" w:rsidRDefault="00197D59" w:rsidP="00197D59">
      <w:pPr>
        <w:spacing w:before="156" w:after="156"/>
      </w:pPr>
      <w:r w:rsidRPr="00197D59">
        <w:t>In “Radical Markets” Glen Weyl, an economist at Microsoft, and Eric Posner, a law professor at the University of Chicago, argue that the ideals of thinkers such as Adam Smith, John Stuart Mill and Henry George can still inspire radical change. Such luminaries were unafraid of challenging the status quo. Following suit, Mr Posner and Mr Weyl want to expand and refine markets, putting them to work for society as a whole.</w:t>
      </w:r>
    </w:p>
    <w:p w:rsidR="00CF48B4" w:rsidRDefault="00197D59" w:rsidP="00197D59">
      <w:pPr>
        <w:spacing w:before="156" w:after="156"/>
      </w:pPr>
      <w:r w:rsidRPr="00197D59">
        <w:rPr>
          <w:rFonts w:hint="eastAsia"/>
        </w:rPr>
        <w:t>在《激进市场》一书中，微软的经济学家格伦·韦尔（</w:t>
      </w:r>
      <w:r w:rsidRPr="00197D59">
        <w:t>Glen Weyl</w:t>
      </w:r>
      <w:r w:rsidRPr="00197D59">
        <w:t>）和芝加哥大学的法学教授埃里克</w:t>
      </w:r>
      <w:r w:rsidRPr="00197D59">
        <w:t>·</w:t>
      </w:r>
      <w:r w:rsidRPr="00197D59">
        <w:t>波斯纳（</w:t>
      </w:r>
      <w:r w:rsidRPr="00197D59">
        <w:t>Eric Posner</w:t>
      </w:r>
      <w:r w:rsidRPr="00197D59">
        <w:t>）认为，亚当</w:t>
      </w:r>
      <w:r w:rsidRPr="00197D59">
        <w:t>·</w:t>
      </w:r>
      <w:r w:rsidRPr="00197D59">
        <w:t>斯密、约翰</w:t>
      </w:r>
      <w:r w:rsidRPr="00197D59">
        <w:t>·</w:t>
      </w:r>
      <w:r w:rsidRPr="00197D59">
        <w:t>穆勒和亨利</w:t>
      </w:r>
      <w:r w:rsidRPr="00197D59">
        <w:t>·</w:t>
      </w:r>
      <w:r w:rsidRPr="00197D59">
        <w:t>乔治等思想家的理念仍然可以激发根本性的变革。这些杰出人物无惧挑战现状。波斯纳和韦尔继承了这样的精神，他们想要扩大和完善市场，让市场为整个社会服务。</w:t>
      </w:r>
    </w:p>
    <w:p w:rsidR="00CF48B4" w:rsidRDefault="00197D59" w:rsidP="00197D59">
      <w:pPr>
        <w:spacing w:before="156" w:after="156"/>
      </w:pPr>
      <w:r w:rsidRPr="00197D59">
        <w:t>In truth, the policies they advocate are so radical that they are unlikely ever to be adopted. But they may help jolt liberals out of their hand-wringing, and shape a new line of market-oriented thinking, as Milton Friedman’s “Capitalism and Freedom” did almost six decades ago. That too was an idealistically pro-market book, unconcerned with the feasibility of its proposals. The authors of “Radical Markets” open with a Friedman quote.</w:t>
      </w:r>
    </w:p>
    <w:p w:rsidR="00CF48B4" w:rsidRDefault="00197D59" w:rsidP="00197D59">
      <w:pPr>
        <w:spacing w:before="156" w:after="156"/>
      </w:pPr>
      <w:r w:rsidRPr="00197D59">
        <w:rPr>
          <w:rFonts w:hint="eastAsia"/>
        </w:rPr>
        <w:t>事实上，他们倡导的政策非常激进，可能永远都不会被采纳。但是，他们可能会将自由主义者从茫然无措的局面中唤醒，并形成一种新的市场导向的思路，正如近</w:t>
      </w:r>
      <w:r w:rsidRPr="00197D59">
        <w:t>60</w:t>
      </w:r>
      <w:r w:rsidRPr="00197D59">
        <w:t>年前米尔顿</w:t>
      </w:r>
      <w:r w:rsidRPr="00197D59">
        <w:t>·</w:t>
      </w:r>
      <w:r w:rsidRPr="00197D59">
        <w:t>弗里德曼（</w:t>
      </w:r>
      <w:r w:rsidRPr="00197D59">
        <w:t>Milton Friedman</w:t>
      </w:r>
      <w:r w:rsidRPr="00197D59">
        <w:t>）的《资本主义与自由》一书所发挥的作用那样。那也是一本亲市场的理想化著作，并不在乎自己的提议是否可行。《激进市场》的作者就引用了弗里德曼的话作为开篇。</w:t>
      </w:r>
    </w:p>
    <w:p w:rsidR="00CF48B4" w:rsidRDefault="00197D59" w:rsidP="00197D59">
      <w:pPr>
        <w:spacing w:before="156" w:after="156"/>
      </w:pPr>
      <w:r w:rsidRPr="00197D59">
        <w:t xml:space="preserve">Yet they distance themselves from the “market fundamentalism” inspired by him, Friedrich Hayek and George Stigler. Such thinking is more concerned with protecting property rights than with correcting market failure. By contrast, </w:t>
      </w:r>
      <w:r w:rsidRPr="00197D59">
        <w:lastRenderedPageBreak/>
        <w:t>their primary concern is to mount an onslaught against market power. That does not just mean the overweening clout of the tech titan or the oil baron. It includes the power intrinsic to the very property rights that market fundamentalists often defend. This power, the authors say, prevents markets themselves from being truly free.</w:t>
      </w:r>
    </w:p>
    <w:p w:rsidR="00CF48B4" w:rsidRDefault="00197D59" w:rsidP="00197D59">
      <w:pPr>
        <w:spacing w:before="156" w:after="156"/>
      </w:pPr>
      <w:r w:rsidRPr="00197D59">
        <w:rPr>
          <w:rFonts w:hint="eastAsia"/>
        </w:rPr>
        <w:t>不过，他们与弗里德曼、弗里德里希·哈耶克（</w:t>
      </w:r>
      <w:r w:rsidRPr="00197D59">
        <w:t>Friedrich Hayek</w:t>
      </w:r>
      <w:r w:rsidRPr="00197D59">
        <w:t>）和乔治</w:t>
      </w:r>
      <w:r w:rsidRPr="00197D59">
        <w:t>·</w:t>
      </w:r>
      <w:r w:rsidRPr="00197D59">
        <w:t>斯蒂格勒（</w:t>
      </w:r>
      <w:r w:rsidRPr="00197D59">
        <w:t>George Stigler</w:t>
      </w:r>
      <w:r w:rsidRPr="00197D59">
        <w:t>）所启迪的</w:t>
      </w:r>
      <w:r w:rsidRPr="00197D59">
        <w:t>“</w:t>
      </w:r>
      <w:r w:rsidRPr="00197D59">
        <w:t>市场原教旨主义</w:t>
      </w:r>
      <w:r w:rsidRPr="00197D59">
        <w:t>”</w:t>
      </w:r>
      <w:r w:rsidRPr="00197D59">
        <w:t>相去甚远。市场原教旨主义更关心保护财产权，而不是纠正市场失灵。相反，两位作者的主要关注点是对市场势力发起猛烈攻击。这并不仅仅指科技巨头或石油大亨过大的市场影响力，还包括市场原教旨主义者经常捍卫的财产权所固有的力量。作者说，这种力量阻碍了市场真正自由地运作。</w:t>
      </w:r>
    </w:p>
    <w:p w:rsidR="00CF48B4" w:rsidRDefault="00197D59" w:rsidP="00197D59">
      <w:pPr>
        <w:spacing w:before="156" w:after="156"/>
      </w:pPr>
      <w:r w:rsidRPr="00197D59">
        <w:t>Mi casa, su casa</w:t>
      </w:r>
    </w:p>
    <w:p w:rsidR="00CF48B4" w:rsidRDefault="00197D59" w:rsidP="00197D59">
      <w:pPr>
        <w:spacing w:before="156" w:after="156"/>
      </w:pPr>
      <w:r w:rsidRPr="00197D59">
        <w:rPr>
          <w:rFonts w:hint="eastAsia"/>
        </w:rPr>
        <w:t>我的就是你的</w:t>
      </w:r>
    </w:p>
    <w:p w:rsidR="00CF48B4" w:rsidRDefault="00197D59" w:rsidP="00197D59">
      <w:pPr>
        <w:spacing w:before="156" w:after="156"/>
      </w:pPr>
      <w:r w:rsidRPr="00197D59">
        <w:t>Take land. An owner of a valuable plot in, say, the Bay Area of California is inherently a monopolist. Should an entrepreneur need a lot of space to build an office block or houses, the owner of a single parcel can hold her to ransom. Property may not be theft, but it is monopoly.</w:t>
      </w:r>
    </w:p>
    <w:p w:rsidR="00CF48B4" w:rsidRDefault="00197D59" w:rsidP="00197D59">
      <w:pPr>
        <w:spacing w:before="156" w:after="156"/>
      </w:pPr>
      <w:r w:rsidRPr="00197D59">
        <w:rPr>
          <w:rFonts w:hint="eastAsia"/>
        </w:rPr>
        <w:t>以土地为例。美国加州湾区一块高价值地块的所有者本质上就是一个垄断者。如果有企业家需要一大片土地来兴建办公楼或房屋，那么其中一小块地的所有者就可以漫天要价。拥有财产可能不是盗窃，但却是垄断。</w:t>
      </w:r>
    </w:p>
    <w:p w:rsidR="00CF48B4" w:rsidRDefault="00197D59" w:rsidP="00197D59">
      <w:pPr>
        <w:spacing w:before="156" w:after="156"/>
      </w:pPr>
      <w:r w:rsidRPr="00197D59">
        <w:t>The authors think this applies to all property, not just land. Their solution is a new wealth tax. Every individual would put a value on each item she owned, down to the last pencil (potentially a laborious exercise), and would be taxed on her total declared wealth. The twist: she must stand ready to sell any item at its declared value, should a buyer emerge. To see off interested purchasers, she would have to set the value high, and thus incur a hefty tax that would compensate society. If she set the price low, to minimise her tax burden, her assets would be bought up.</w:t>
      </w:r>
    </w:p>
    <w:p w:rsidR="00CF48B4" w:rsidRDefault="00197D59" w:rsidP="00197D59">
      <w:pPr>
        <w:spacing w:before="156" w:after="156"/>
      </w:pPr>
      <w:r w:rsidRPr="00197D59">
        <w:rPr>
          <w:rFonts w:hint="eastAsia"/>
        </w:rPr>
        <w:t>两位作者认为这一点适用于所有财产，而不仅仅是土地。他们的解决方案是一种新型的财产税。每个人都对自己拥有的每件物品标上价值，哪怕是一支铅笔（这项工作可能很费力）。然后政府会根据每个人所申报财富的总额进行征税。意想不到的转折来了：如果有买家出现，财产所有者必须准备好按自己申报的价值出售任何物品。如果所有者想要避免自己的物品被有兴趣的买家买走，就得将物品的价值设高，这就需要为此担负沉重的税负来补偿社会。如果她为了减轻税负把价格定得很低，那么她的资产就会被买走。</w:t>
      </w:r>
    </w:p>
    <w:p w:rsidR="00CF48B4" w:rsidRDefault="00197D59" w:rsidP="00197D59">
      <w:pPr>
        <w:spacing w:before="156" w:after="156"/>
      </w:pPr>
      <w:r w:rsidRPr="00197D59">
        <w:t>The tax would enable property to be put to its most profitable use, while raising revenue efficiently, perhaps to fund a universal basic income. Because rich people own the most stuff, it would be drastically redistributive. Most important, people would come to see property as rented from society, rather than as conferring exclusive ownership. Radical collectivism would replace property-owning democracy. The authors are ready with responses (some more convincing than others) to obvious objections, such as the notion that the poor would live in fear of the rich stripping them of their assets. Still, the scheme will baffle anyone who sees property rights as the foundation of law, even of civilisation, and as crucial to individual flourishing.</w:t>
      </w:r>
    </w:p>
    <w:p w:rsidR="00CF48B4" w:rsidRDefault="00197D59" w:rsidP="00197D59">
      <w:pPr>
        <w:spacing w:before="156" w:after="156"/>
      </w:pPr>
      <w:r w:rsidRPr="00197D59">
        <w:rPr>
          <w:rFonts w:hint="eastAsia"/>
        </w:rPr>
        <w:t>这种税制可以让财产发挥最大价值，同时又有效地提高税收，也许可以用来为全民基本收入提供资金。因为富人拥有的东西最多，这种财产税将会大大促进再分配。最重要的是，人们会将把财产看做是从社会租赁而来，而非由谁独占。激进的集体主义将取代财产所有的民主制。对于这显而易见会引发的一些反对意见，比如有人认为穷人会因此陷入被富人买光资产的恐慌，作者都有自己的解答（不过，有些答案比另一些更有说服力）。不论如何，对于任何将财产权视为法律甚至是文明的基石、并认为它对个人发展至关重要的人来说，这样的制度会让他们困惑不已。</w:t>
      </w:r>
    </w:p>
    <w:p w:rsidR="00CF48B4" w:rsidRDefault="00197D59" w:rsidP="00197D59">
      <w:pPr>
        <w:spacing w:before="156" w:after="156"/>
      </w:pPr>
      <w:r w:rsidRPr="00197D59">
        <w:t xml:space="preserve">Rethinking property rights from scratch might seem sufficiently ambitious for one book. But it is just one of several </w:t>
      </w:r>
      <w:r w:rsidRPr="00197D59">
        <w:lastRenderedPageBreak/>
        <w:t>big ideas. The next is to overhaul electoral systems. Democracy, the authors argue, has never found the right balance between conflicting aims. Minority rights must be protected from tyrannical majorities. But this introduces the same hold-out problem—where small groups can exert undue influence—as bedevils property markets. Policies with diffuse benefits and concentrated costs, such as environmental regulation, are hard to implement in systems that erect too many hurdles to legislation.</w:t>
      </w:r>
    </w:p>
    <w:p w:rsidR="00CF48B4" w:rsidRDefault="00197D59" w:rsidP="00197D59">
      <w:pPr>
        <w:spacing w:before="156" w:after="156"/>
      </w:pPr>
      <w:r w:rsidRPr="00197D59">
        <w:rPr>
          <w:rFonts w:hint="eastAsia"/>
        </w:rPr>
        <w:t>从头重新思考财产权的问题对一本书来说已经是足够宏大的命题了，但这还只是本书探讨的几个重大想法之一。另一个是彻底改革选举制度。作者认为，民主制度从未在相互冲突的目标之间找到适当的平衡点。少数人的权利必须得到保护，以避免“多数人的暴政”。但这引发了一个持续存在的问题——小群体可能会发挥过度的影响力。房地产市场就被这个问题困扰。像环境监管这样益处分散而成本集中的政策很难在设置了重重立法障碍的制度中实施。</w:t>
      </w:r>
    </w:p>
    <w:p w:rsidR="00CF48B4" w:rsidRDefault="00197D59" w:rsidP="00197D59">
      <w:pPr>
        <w:spacing w:before="156" w:after="156"/>
      </w:pPr>
      <w:r w:rsidRPr="00197D59">
        <w:t>Their solution is to import market principles to the ballot box. They would scrap “one person one vote”. In its place, everyone would get an income of credits, to be used to buy votes in elections or referendums. The more influence voters exerted over any single issue, the less they would be able to wield elsewhere. Crucially, the price of a vote in any given election would be the square of the number bought. One vote would cost one credit; two votes would cost four; three votes, nine. Minorities which cared a lot about a particular issue, or feared their rights were under threat, could decide to spend their credits heavily to face down a majority. But it would be expensive. That would make it harder for hobbyhorses to stand in the way of social progress.</w:t>
      </w:r>
    </w:p>
    <w:p w:rsidR="00CF48B4" w:rsidRDefault="00197D59" w:rsidP="00197D59">
      <w:pPr>
        <w:spacing w:before="156" w:after="156"/>
      </w:pPr>
      <w:r w:rsidRPr="00197D59">
        <w:rPr>
          <w:rFonts w:hint="eastAsia"/>
        </w:rPr>
        <w:t>两位作者提出的解决方案是在投票上引入市场原则。他们会摒弃“一人一票”制，取而代之的方案是，每个人都将获得一种积分收入，用于在选举或公投时购买选票。选民在一个议题上投票越多，他们能在其他议题上施加的影响力也就越小。关键的一点是，在任何选举中，每次投票的代价是所购票数的平方数。一票需要一个积分，两票四个，三票九个。对特定问题非常关心或担心自身权利受到威胁的少数群体可能会决定花大量积分来压倒多数派，不过这样做代价高昂。这会让人们更难因为个人偏好而阻挡社会进步。</w:t>
      </w:r>
    </w:p>
    <w:p w:rsidR="00CF48B4" w:rsidRDefault="00197D59" w:rsidP="00197D59">
      <w:pPr>
        <w:spacing w:before="156" w:after="156"/>
      </w:pPr>
      <w:r w:rsidRPr="00197D59">
        <w:t>Prophets in the wilderness</w:t>
      </w:r>
    </w:p>
    <w:p w:rsidR="00CF48B4" w:rsidRDefault="00197D59" w:rsidP="00197D59">
      <w:pPr>
        <w:spacing w:before="156" w:after="156"/>
      </w:pPr>
      <w:r w:rsidRPr="00197D59">
        <w:rPr>
          <w:rFonts w:hint="eastAsia"/>
        </w:rPr>
        <w:t>荒野中的先知</w:t>
      </w:r>
    </w:p>
    <w:p w:rsidR="00CF48B4" w:rsidRDefault="00197D59" w:rsidP="00197D59">
      <w:pPr>
        <w:spacing w:before="156" w:after="156"/>
      </w:pPr>
      <w:r w:rsidRPr="00197D59">
        <w:t>The authors say their book is intended to refresh liberalism. But their animating philosophy is really utilitarianism: the idea that doing good means maximising the overall level of happiness. They seem relatively unconcerned with individual rights. At the end of the book, they suggest that the logical extension of their property tax would be to apply it to human capital—ie, to require citizens to declare a wage at which they would work, tax them on the basis of that number, and force them to accept any job offers that materialised. They shy away from this idea not because it resembles the enslavement of individuals to society, but because it is impractical.</w:t>
      </w:r>
    </w:p>
    <w:p w:rsidR="00CF48B4" w:rsidRDefault="00197D59" w:rsidP="00197D59">
      <w:pPr>
        <w:spacing w:before="156" w:after="156"/>
      </w:pPr>
      <w:r w:rsidRPr="00197D59">
        <w:rPr>
          <w:rFonts w:hint="eastAsia"/>
        </w:rPr>
        <w:t>两位作者说他们的书旨在重振自由主义。但他们颇具启发性的哲学理念实际上是功利主义，即认为行善是要最大限度地提高总体幸福感。他们似乎不大关心个人权利。他们在本书的末尾提到，他们提出的财产税制度逻辑上可以被延伸应用于人力资本，即要求公民申报他们愿意为之工作的工资水平，并据此对他们征税，迫使他们接受能支付相应工资的任何工作。他们没有深入阐释这个想法，倒不是因为它好像是社会对个人的奴役，而是因为它不切实际。</w:t>
      </w:r>
    </w:p>
    <w:p w:rsidR="00CF48B4" w:rsidRDefault="00197D59" w:rsidP="00197D59">
      <w:pPr>
        <w:spacing w:before="156" w:after="156"/>
      </w:pPr>
      <w:r w:rsidRPr="00197D59">
        <w:t>In another chapter they argue that every citizen should be given the chance to sell a visa directly to an immigrant, whom they would house and help find low-wage work. They say the economic gains to all would be worth the inequality and power imbalances this would produce. At the end of their chapter on voting, they calculate that their proposed electoral reforms could boost GDP by 20%—as if that, rather than the fair allocation of power, is what matters in electoral systems.</w:t>
      </w:r>
    </w:p>
    <w:p w:rsidR="00CF48B4" w:rsidRDefault="00197D59" w:rsidP="00197D59">
      <w:pPr>
        <w:spacing w:before="156" w:after="156"/>
      </w:pPr>
      <w:r w:rsidRPr="00197D59">
        <w:rPr>
          <w:rFonts w:hint="eastAsia"/>
        </w:rPr>
        <w:lastRenderedPageBreak/>
        <w:t>在另一章中，他们认为每个愿意为移民提供住宿并助其找到低薪工作的公民都应该有机会直接向移民出售签证。他们表示，该做法为所有人带来的经济收益与其带来的不平等和权力失衡相比都是值得的。在投票选举这一章的结尾，作者计算得出，他们提出的选举改革可能将</w:t>
      </w:r>
      <w:r w:rsidRPr="00197D59">
        <w:t>GDP</w:t>
      </w:r>
      <w:r w:rsidRPr="00197D59">
        <w:t>提高</w:t>
      </w:r>
      <w:r w:rsidRPr="00197D59">
        <w:t>20</w:t>
      </w:r>
      <w:r w:rsidRPr="00197D59">
        <w:t>％</w:t>
      </w:r>
      <w:r w:rsidRPr="00197D59">
        <w:t>——</w:t>
      </w:r>
      <w:r w:rsidRPr="00197D59">
        <w:t>就好像这才是选举制度的重点，而不是权力的公平分配。</w:t>
      </w:r>
    </w:p>
    <w:p w:rsidR="00CF48B4" w:rsidRDefault="00197D59" w:rsidP="00197D59">
      <w:pPr>
        <w:spacing w:before="156" w:after="156"/>
      </w:pPr>
      <w:r w:rsidRPr="00197D59">
        <w:rPr>
          <w:rFonts w:hint="eastAsia"/>
        </w:rPr>
        <w:t>“</w:t>
      </w:r>
      <w:r w:rsidRPr="00197D59">
        <w:t>Radical Markets” is refreshing and welcome in its willingness to question received wisdom. Yet it will do little to mollify those who say liberal capitalism has neglected human needs beyond the yen for economic advancement—for community, say, or a sense of wider belonging. Such critics will understandably protest that market principles would sully institutions, such as property rights and elections, that confer dignity on individuals.</w:t>
      </w:r>
    </w:p>
    <w:p w:rsidR="00CF48B4" w:rsidRDefault="00197D59" w:rsidP="00197D59">
      <w:pPr>
        <w:spacing w:before="156" w:after="156"/>
      </w:pPr>
      <w:r w:rsidRPr="00197D59">
        <w:rPr>
          <w:rFonts w:hint="eastAsia"/>
        </w:rPr>
        <w:t>《激进市场》质疑普遍认知的态度令人乐见且耳目一新。但它无法平息一些人对自由资本主义的批评。这些批评者说，自由资本主义为了集体利益或更广泛的归属感等原因，热衷于追求经济发展而忽略了人的需求。他们自然会抗议说，市场原则会损害那些赋予个人尊严的制度，如财产权和选举制度。</w:t>
      </w:r>
    </w:p>
    <w:p w:rsidR="00CF48B4" w:rsidRDefault="00197D59" w:rsidP="00197D59">
      <w:pPr>
        <w:spacing w:before="156" w:after="156"/>
      </w:pPr>
      <w:r w:rsidRPr="00197D59">
        <w:t>Readers who suspect that economic progress cures most ills will be more sympathetic. But even they may view Mr Posner and Mr Weyl in the way radicals are often perceived: as somewhat eccentric. Still, liberals must find some antidote to populism and protectionism. A little outlandishness may be necessary.</w:t>
      </w:r>
    </w:p>
    <w:p w:rsidR="00197D59" w:rsidRPr="00197D59" w:rsidRDefault="00197D59" w:rsidP="00197D59">
      <w:pPr>
        <w:spacing w:before="156" w:after="156"/>
      </w:pPr>
      <w:r w:rsidRPr="00197D59">
        <w:rPr>
          <w:rFonts w:hint="eastAsia"/>
        </w:rPr>
        <w:t>那些估测经济发展能治愈大多数弊病的读者会更加赞同书中的观点。但就连他们也可能对波斯纳和韦尔抱有人们对激进分子常有的看法：有点离经叛道。不论如何，自由主义者还是必须找到应对民粹主义和保护主义的解药。一点匪夷所思可能是必要的。</w:t>
      </w:r>
    </w:p>
    <w:p w:rsidR="00197D59" w:rsidRPr="00197D59" w:rsidRDefault="00197D59" w:rsidP="00197D59">
      <w:pPr>
        <w:pStyle w:val="1"/>
        <w:spacing w:before="156" w:after="156"/>
      </w:pPr>
      <w:bookmarkStart w:id="111" w:name="_Toc525729520"/>
      <w:r w:rsidRPr="00197D59">
        <w:t>Entrepreneurship in France: Seeking the big time</w:t>
      </w:r>
      <w:bookmarkEnd w:id="111"/>
    </w:p>
    <w:p w:rsidR="00197D59" w:rsidRPr="00197D59" w:rsidRDefault="00197D59" w:rsidP="00197D59">
      <w:pPr>
        <w:spacing w:before="156" w:after="156"/>
      </w:pPr>
      <w:r w:rsidRPr="00197D59">
        <w:t>A site-search startup swiftly scales</w:t>
      </w:r>
    </w:p>
    <w:p w:rsidR="00197D59" w:rsidRPr="00197D59" w:rsidRDefault="00197D59" w:rsidP="00197D59">
      <w:pPr>
        <w:spacing w:before="156" w:after="156"/>
      </w:pPr>
      <w:r w:rsidRPr="00197D59">
        <w:rPr>
          <w:rFonts w:hint="eastAsia"/>
        </w:rPr>
        <w:t>创业在法国：大显身手</w:t>
      </w:r>
    </w:p>
    <w:p w:rsidR="00197D59" w:rsidRPr="00197D59" w:rsidRDefault="00197D59" w:rsidP="00197D59">
      <w:pPr>
        <w:spacing w:before="156" w:after="156"/>
      </w:pPr>
      <w:r w:rsidRPr="00197D59">
        <w:rPr>
          <w:rFonts w:hint="eastAsia"/>
        </w:rPr>
        <w:t>一家站内搜索创业公司飞速扩张</w:t>
      </w:r>
    </w:p>
    <w:p w:rsidR="00CF48B4" w:rsidRDefault="00197D59" w:rsidP="00197D59">
      <w:pPr>
        <w:spacing w:before="156" w:after="156"/>
      </w:pPr>
      <w:r w:rsidRPr="00197D59">
        <w:t xml:space="preserve">20180505 business </w:t>
      </w:r>
      <w:r w:rsidRPr="00197D59">
        <w:rPr>
          <w:rFonts w:ascii="Segoe UI Symbol" w:hAnsi="Segoe UI Symbol" w:cs="Segoe UI Symbol"/>
        </w:rPr>
        <w:t>🇬🇧</w:t>
      </w:r>
      <w:r w:rsidRPr="00197D59">
        <w:t xml:space="preserve"> English Version</w:t>
      </w:r>
    </w:p>
    <w:p w:rsidR="00CF48B4" w:rsidRDefault="00197D59" w:rsidP="00197D59">
      <w:pPr>
        <w:spacing w:before="156" w:after="156"/>
      </w:pPr>
      <w:r w:rsidRPr="00197D59">
        <w:t>IT WAS not the sort of do-it-yourself activity that Castorama, a French home-improvement chain, usually promoted. The search engine on the firm’s website started offering customers puerile responses to their inquiries. Its auto-complete text function suggested such intriguing products as a “bollock hammer” or “cock sander”. It also returned offensive anti-Semitic phrases. The firm blamed manipulation by unnamed actors and had to briefly scrap its search function.</w:t>
      </w:r>
    </w:p>
    <w:p w:rsidR="00CF48B4" w:rsidRDefault="00197D59" w:rsidP="00197D59">
      <w:pPr>
        <w:spacing w:before="156" w:after="156"/>
      </w:pPr>
      <w:r w:rsidRPr="00197D59">
        <w:rPr>
          <w:rFonts w:hint="eastAsia"/>
        </w:rPr>
        <w:t>这不是法国家装连锁店</w:t>
      </w:r>
      <w:r w:rsidRPr="00197D59">
        <w:t>Castorama</w:t>
      </w:r>
      <w:r w:rsidRPr="00197D59">
        <w:t>通常会向顾客推荐的那类</w:t>
      </w:r>
      <w:r w:rsidRPr="00197D59">
        <w:t>DIY</w:t>
      </w:r>
      <w:r w:rsidRPr="00197D59">
        <w:t>操作。该公司网站的搜索引擎开始对顾客的搜索给出恶作剧般的回答。其文本自动补全功能推荐了</w:t>
      </w:r>
      <w:r w:rsidRPr="00197D59">
        <w:t>“</w:t>
      </w:r>
      <w:r w:rsidRPr="00197D59">
        <w:t>蛋蛋锤子</w:t>
      </w:r>
      <w:r w:rsidRPr="00197D59">
        <w:t>”</w:t>
      </w:r>
      <w:r w:rsidRPr="00197D59">
        <w:t>或</w:t>
      </w:r>
      <w:r w:rsidRPr="00197D59">
        <w:t>“</w:t>
      </w:r>
      <w:r w:rsidRPr="00197D59">
        <w:t>丁丁打磨机</w:t>
      </w:r>
      <w:r w:rsidRPr="00197D59">
        <w:t>”</w:t>
      </w:r>
      <w:r w:rsidRPr="00197D59">
        <w:t>等神奇的产品，此外还出现了无礼的反犹太字眼。这家公司声称网站遭身份不明者操控，并不得不暂时关闭了搜索功能。</w:t>
      </w:r>
    </w:p>
    <w:p w:rsidR="00CF48B4" w:rsidRDefault="00197D59" w:rsidP="00197D59">
      <w:pPr>
        <w:spacing w:before="156" w:after="156"/>
      </w:pPr>
      <w:r w:rsidRPr="00197D59">
        <w:t>That incident, two years ago, was a reminder that much online search occurs within websites. Internet giants such as Google excel at bringing users to sites but once there customers often rely on websites’ own search functions to find products or services. Some firms build their own engines; others use open-source software, such as Elasticsearch, to supply them. The results can sometimes be painfully slow and undiscerning.</w:t>
      </w:r>
    </w:p>
    <w:p w:rsidR="00CF48B4" w:rsidRDefault="00197D59" w:rsidP="00197D59">
      <w:pPr>
        <w:spacing w:before="156" w:after="156"/>
      </w:pPr>
      <w:r w:rsidRPr="00197D59">
        <w:rPr>
          <w:rFonts w:hint="eastAsia"/>
        </w:rPr>
        <w:t>这宗发生于两年前的事件提醒人们，很多的在线搜索都发生在网站内部。谷歌等互联网巨头擅长将用户引向各个网站，但用户一旦到达网站，通常就只能依赖网站本身的搜索功能来寻找产品和服务了。有些公司会打造自己的搜索引擎，另一些会利用</w:t>
      </w:r>
      <w:r w:rsidRPr="00197D59">
        <w:t>Elasticsearch</w:t>
      </w:r>
      <w:r w:rsidRPr="00197D59">
        <w:t>等开源软件来提供搜索。有时搜索速度会非常慢，结果也</w:t>
      </w:r>
      <w:r w:rsidRPr="00197D59">
        <w:lastRenderedPageBreak/>
        <w:t>欠精准。</w:t>
      </w:r>
    </w:p>
    <w:p w:rsidR="00CF48B4" w:rsidRDefault="00197D59" w:rsidP="00197D59">
      <w:pPr>
        <w:spacing w:before="156" w:after="156"/>
      </w:pPr>
      <w:r w:rsidRPr="00197D59">
        <w:t>As e-commerce grows, so does demand for search systems that are fast, accurate and resilient to typos or tampering. A firm that saw an opportunity in this is Algolia, a French startup founded in 2012. It has a search application that hunts the client’s website and swiftly offers consumers relevant results.</w:t>
      </w:r>
    </w:p>
    <w:p w:rsidR="00CF48B4" w:rsidRDefault="00197D59" w:rsidP="00197D59">
      <w:pPr>
        <w:spacing w:before="156" w:after="156"/>
      </w:pPr>
      <w:r w:rsidRPr="00197D59">
        <w:rPr>
          <w:rFonts w:hint="eastAsia"/>
        </w:rPr>
        <w:t>随着电子商务的发展，对快速、精确、能够识别打字错误和防篡改的搜索系统的需求也在增长。成立于</w:t>
      </w:r>
      <w:r w:rsidRPr="00197D59">
        <w:t>2012</w:t>
      </w:r>
      <w:r w:rsidRPr="00197D59">
        <w:t>年的法国创业公司</w:t>
      </w:r>
      <w:r w:rsidRPr="00197D59">
        <w:t>Algolia</w:t>
      </w:r>
      <w:r w:rsidRPr="00197D59">
        <w:t>发现了这一商机。该公司的搜索应用会在客户的网站中搜寻，即刻为消费者奉上有用的结果。</w:t>
      </w:r>
    </w:p>
    <w:p w:rsidR="00CF48B4" w:rsidRDefault="00197D59" w:rsidP="00197D59">
      <w:pPr>
        <w:spacing w:before="156" w:after="156"/>
      </w:pPr>
      <w:r w:rsidRPr="00197D59">
        <w:t>Algolia is growing unusually fast for a European startup. It has some 200 engineers and other staff, up from 60 in 2016, most of them based in penthouse floors at its new headquarters behind Paris-Saint-Lazare station (its legal headquarters and a marketing office are still in San Francisco). The firm says it has over 4,500 clients, more than double the tally of two years ago, mostly in America. Its platform is processing 41bn search requests a month, as of March, again more than double the equivalent figure two years ago.</w:t>
      </w:r>
    </w:p>
    <w:p w:rsidR="00CF48B4" w:rsidRDefault="00197D59" w:rsidP="00197D59">
      <w:pPr>
        <w:spacing w:before="156" w:after="156"/>
      </w:pPr>
      <w:r w:rsidRPr="00197D59">
        <w:rPr>
          <w:rFonts w:hint="eastAsia"/>
        </w:rPr>
        <w:t>以一家欧洲的创业公司来说，</w:t>
      </w:r>
      <w:r w:rsidRPr="00197D59">
        <w:t>Algolia</w:t>
      </w:r>
      <w:r w:rsidRPr="00197D59">
        <w:t>的成长可谓异常迅速。</w:t>
      </w:r>
      <w:r w:rsidRPr="00197D59">
        <w:t>2016</w:t>
      </w:r>
      <w:r w:rsidRPr="00197D59">
        <w:t>年它有</w:t>
      </w:r>
      <w:r w:rsidRPr="00197D59">
        <w:t>60</w:t>
      </w:r>
      <w:r w:rsidRPr="00197D59">
        <w:t>名员工，如今连工程师在内约有</w:t>
      </w:r>
      <w:r w:rsidRPr="00197D59">
        <w:t>200</w:t>
      </w:r>
      <w:r w:rsidRPr="00197D59">
        <w:t>名，多数人都在新总部顶层的高级套间里办公。新总部就在巴黎圣拉扎尔车站（</w:t>
      </w:r>
      <w:r w:rsidRPr="00197D59">
        <w:t>Paris-Saint-Lazare station</w:t>
      </w:r>
      <w:r w:rsidRPr="00197D59">
        <w:t>）的后方（其法定总部和一个营销办公室仍设在旧金山）。该公司称自己有超过</w:t>
      </w:r>
      <w:r w:rsidRPr="00197D59">
        <w:t>4500</w:t>
      </w:r>
      <w:r w:rsidRPr="00197D59">
        <w:t>个客户，是两年前的两倍多，这些客户大多数都在美国。截至</w:t>
      </w:r>
      <w:r w:rsidRPr="00197D59">
        <w:t>3</w:t>
      </w:r>
      <w:r w:rsidRPr="00197D59">
        <w:t>月，其平台每月处理</w:t>
      </w:r>
      <w:r w:rsidRPr="00197D59">
        <w:t>410</w:t>
      </w:r>
      <w:r w:rsidRPr="00197D59">
        <w:t>亿次搜索请求，同样是两年前的两倍以上。</w:t>
      </w:r>
    </w:p>
    <w:p w:rsidR="00CF48B4" w:rsidRDefault="00197D59" w:rsidP="00197D59">
      <w:pPr>
        <w:spacing w:before="156" w:after="156"/>
      </w:pPr>
      <w:r w:rsidRPr="00197D59">
        <w:t>One client, Twitch, a live-streaming video platform owned by Amazon, sees nearly 1bn visits to its site each month, leading to lots of searches. Other customers include Stripe, a cloud-based payments firm; Medium, a publisher; Crunchbase, a database for techies; and various Fortune 500 and CAC 40 firms.</w:t>
      </w:r>
    </w:p>
    <w:p w:rsidR="00CF48B4" w:rsidRDefault="00197D59" w:rsidP="00197D59">
      <w:pPr>
        <w:spacing w:before="156" w:after="156"/>
      </w:pPr>
      <w:r w:rsidRPr="00197D59">
        <w:rPr>
          <w:rFonts w:hint="eastAsia"/>
        </w:rPr>
        <w:t>亚马逊旗下的流媒体视频直播平台</w:t>
      </w:r>
      <w:r w:rsidRPr="00197D59">
        <w:t>Twitch</w:t>
      </w:r>
      <w:r w:rsidRPr="00197D59">
        <w:t>便是</w:t>
      </w:r>
      <w:r w:rsidRPr="00197D59">
        <w:t>Algolia</w:t>
      </w:r>
      <w:r w:rsidRPr="00197D59">
        <w:t>的客户，该平台的月访问量接近</w:t>
      </w:r>
      <w:r w:rsidRPr="00197D59">
        <w:t>10</w:t>
      </w:r>
      <w:r w:rsidRPr="00197D59">
        <w:t>亿次，自然也产生了大量搜索活动。</w:t>
      </w:r>
      <w:r w:rsidRPr="00197D59">
        <w:t>Algolia</w:t>
      </w:r>
      <w:r w:rsidRPr="00197D59">
        <w:t>的其他客户还包括云支付公司</w:t>
      </w:r>
      <w:r w:rsidRPr="00197D59">
        <w:t>Stripe</w:t>
      </w:r>
      <w:r w:rsidRPr="00197D59">
        <w:t>、出版商</w:t>
      </w:r>
      <w:r w:rsidRPr="00197D59">
        <w:t>Medium</w:t>
      </w:r>
      <w:r w:rsidRPr="00197D59">
        <w:t>、供</w:t>
      </w:r>
      <w:r w:rsidRPr="00197D59">
        <w:t>“</w:t>
      </w:r>
      <w:r w:rsidRPr="00197D59">
        <w:t>技术控</w:t>
      </w:r>
      <w:r w:rsidRPr="00197D59">
        <w:t>”</w:t>
      </w:r>
      <w:r w:rsidRPr="00197D59">
        <w:t>们使用的数据库</w:t>
      </w:r>
      <w:r w:rsidRPr="00197D59">
        <w:t>Crunchbase</w:t>
      </w:r>
      <w:r w:rsidRPr="00197D59">
        <w:t>，以及各路财富</w:t>
      </w:r>
      <w:r w:rsidRPr="00197D59">
        <w:t>500</w:t>
      </w:r>
      <w:r w:rsidRPr="00197D59">
        <w:t>强公司和法国</w:t>
      </w:r>
      <w:r w:rsidRPr="00197D59">
        <w:t>CAC40</w:t>
      </w:r>
      <w:r w:rsidRPr="00197D59">
        <w:t>公司。</w:t>
      </w:r>
    </w:p>
    <w:p w:rsidR="00CF48B4" w:rsidRDefault="00197D59" w:rsidP="00197D59">
      <w:pPr>
        <w:spacing w:before="156" w:after="156"/>
      </w:pPr>
      <w:r w:rsidRPr="00197D59">
        <w:t>Its figures sound impressive, but there is no ad spending attached to its searches since users are already on company websites. Algolia’s model is to charge clients for its bespoke service, rather than selling ads and scooping up data about users. Its revenues reached $1m in 2014, two years after founding, rose to $10m in 2016 and doubled to $20m last year.</w:t>
      </w:r>
    </w:p>
    <w:p w:rsidR="00CF48B4" w:rsidRDefault="00197D59" w:rsidP="00197D59">
      <w:pPr>
        <w:spacing w:before="156" w:after="156"/>
      </w:pPr>
      <w:r w:rsidRPr="00197D59">
        <w:rPr>
          <w:rFonts w:hint="eastAsia"/>
        </w:rPr>
        <w:t>这些数字很亮眼，但</w:t>
      </w:r>
      <w:r w:rsidRPr="00197D59">
        <w:t>Algolia</w:t>
      </w:r>
      <w:r w:rsidRPr="00197D59">
        <w:t>的搜索服务并不涉及吸引广告投放，因为用户已经在各家公司的网站上了。它的经营模式是为客户提供定制服务并收取费用，而不是出售广告和搜罗用户数据。成立两年后，公司在</w:t>
      </w:r>
      <w:r w:rsidRPr="00197D59">
        <w:t>2014</w:t>
      </w:r>
      <w:r w:rsidRPr="00197D59">
        <w:t>年的收入达到</w:t>
      </w:r>
      <w:r w:rsidRPr="00197D59">
        <w:t>100</w:t>
      </w:r>
      <w:r w:rsidRPr="00197D59">
        <w:t>万美元，到</w:t>
      </w:r>
      <w:r w:rsidRPr="00197D59">
        <w:t>2016</w:t>
      </w:r>
      <w:r w:rsidRPr="00197D59">
        <w:t>年增至</w:t>
      </w:r>
      <w:r w:rsidRPr="00197D59">
        <w:t>1000</w:t>
      </w:r>
      <w:r w:rsidRPr="00197D59">
        <w:t>万美元，去年又翻一番，达到</w:t>
      </w:r>
      <w:r w:rsidRPr="00197D59">
        <w:t>2000</w:t>
      </w:r>
      <w:r w:rsidRPr="00197D59">
        <w:t>万美元。</w:t>
      </w:r>
    </w:p>
    <w:p w:rsidR="00CF48B4" w:rsidRDefault="00197D59" w:rsidP="00197D59">
      <w:pPr>
        <w:spacing w:before="156" w:after="156"/>
      </w:pPr>
      <w:r w:rsidRPr="00197D59">
        <w:t>Julien Lemoine, Algolia’s co-founder, sees opportunity among midsized European firms, which are belatedly aware that they must expand their digital offerings. He has plans for operations in Germany and Japan, after opening in Australia this year. Engineers are focused on “natural-language processing” to improve search in tricky tongues like Arabic and Japanese.</w:t>
      </w:r>
    </w:p>
    <w:p w:rsidR="00CF48B4" w:rsidRDefault="00197D59" w:rsidP="00197D59">
      <w:pPr>
        <w:spacing w:before="156" w:after="156"/>
      </w:pPr>
      <w:r w:rsidRPr="00197D59">
        <w:t>Algolia</w:t>
      </w:r>
      <w:r w:rsidRPr="00197D59">
        <w:t>的联合创始人朱利安</w:t>
      </w:r>
      <w:r w:rsidRPr="00197D59">
        <w:t>·</w:t>
      </w:r>
      <w:r w:rsidRPr="00197D59">
        <w:t>勒莫瓦尼（</w:t>
      </w:r>
      <w:r w:rsidRPr="00197D59">
        <w:t>Julien Lemoine</w:t>
      </w:r>
      <w:r w:rsidRPr="00197D59">
        <w:t>）认为欧洲的中型企业中蕴藏着机会。这些企业终于开始意识到它们必须拓展自己的数字服务。他计划，等今年在澳大利亚的业务开展起来后，还要向德国和日本进军。工程师们正集中精力攻克</w:t>
      </w:r>
      <w:r w:rsidRPr="00197D59">
        <w:t>“</w:t>
      </w:r>
      <w:r w:rsidRPr="00197D59">
        <w:t>自然语言处理</w:t>
      </w:r>
      <w:r w:rsidRPr="00197D59">
        <w:t>”</w:t>
      </w:r>
      <w:r w:rsidRPr="00197D59">
        <w:t>这一课题，力求提升阿拉伯语和日语这类复杂语言搜索的表现。</w:t>
      </w:r>
    </w:p>
    <w:p w:rsidR="00CF48B4" w:rsidRDefault="00197D59" w:rsidP="00197D59">
      <w:pPr>
        <w:spacing w:before="156" w:after="156"/>
      </w:pPr>
      <w:r w:rsidRPr="00197D59">
        <w:t xml:space="preserve">A perennial complaint about young tech firms in France is that—despite their gifted engineers and smart ideas—few </w:t>
      </w:r>
      <w:r w:rsidRPr="00197D59">
        <w:lastRenderedPageBreak/>
        <w:t>know how to scale up fast enough to interest big investors. Cedric Sellin, a Paris-based business angel, reckons that locals are too scared of venturing abroad early. “Too many startups try to nail it here, before they think of going elsewhere,” he says. Algolia, in contrast, uses English in all its offices and sought clients in America from the start. The founders’ experience at Y Combinator, a revered school for startups in California, helped them become unusually comfortable, for a French outfit, about taking risks.</w:t>
      </w:r>
    </w:p>
    <w:p w:rsidR="00CF48B4" w:rsidRDefault="00197D59" w:rsidP="00197D59">
      <w:pPr>
        <w:spacing w:before="156" w:after="156"/>
      </w:pPr>
      <w:r w:rsidRPr="00197D59">
        <w:rPr>
          <w:rFonts w:hint="eastAsia"/>
        </w:rPr>
        <w:t>关于年轻的法国科技公司，一个屡屡听闻的抱怨就是，尽管它们拥有才华横溢的工程师和高明的创意，但几乎无一知道如何足够快地扩大规模以吸引投资大户。巴黎的天使投资人塞德里克·塞林（</w:t>
      </w:r>
      <w:r w:rsidRPr="00197D59">
        <w:t>Cedric Sellin</w:t>
      </w:r>
      <w:r w:rsidRPr="00197D59">
        <w:t>）认为，当地人太害怕早早向海外进军了。他说，</w:t>
      </w:r>
      <w:r w:rsidRPr="00197D59">
        <w:t>“</w:t>
      </w:r>
      <w:r w:rsidRPr="00197D59">
        <w:t>有太多创业公司都是先努力在本地取得成功，然后才考虑向其他地方扩张。</w:t>
      </w:r>
      <w:r w:rsidRPr="00197D59">
        <w:t>”</w:t>
      </w:r>
      <w:r w:rsidRPr="00197D59">
        <w:t>相比之下，</w:t>
      </w:r>
      <w:r w:rsidRPr="00197D59">
        <w:t>Algolia</w:t>
      </w:r>
      <w:r w:rsidRPr="00197D59">
        <w:t>自创立之初就在所有办公室使用英语，并在美国寻找客户。两位创始人在备受尊崇的创业公司摇篮</w:t>
      </w:r>
      <w:r w:rsidRPr="00197D59">
        <w:t>——</w:t>
      </w:r>
      <w:r w:rsidRPr="00197D59">
        <w:t>加州的</w:t>
      </w:r>
      <w:r w:rsidRPr="00197D59">
        <w:t>Y combinator——</w:t>
      </w:r>
      <w:r w:rsidRPr="00197D59">
        <w:t>的经历也让他们能以法国公司中少见的放松态度去冒险。</w:t>
      </w:r>
    </w:p>
    <w:p w:rsidR="00CF48B4" w:rsidRDefault="00197D59" w:rsidP="00197D59">
      <w:pPr>
        <w:spacing w:before="156" w:after="156"/>
      </w:pPr>
      <w:r w:rsidRPr="00197D59">
        <w:t>Raising serious amounts of capital early also helped. France may have plenty of seed funds for the smallest startups, but ambitious firms usually have to relocate across the Atlantic in search of big investments. But Algolia drew in $74m from investors led by Accel, a venture-capital firm in London, that were attracted by the firm’s global ambitions. Turning l’Hexagone into a “startup nation” means looking beyond France’s borders.</w:t>
      </w:r>
    </w:p>
    <w:p w:rsidR="00197D59" w:rsidRPr="00197D59" w:rsidRDefault="00197D59" w:rsidP="00197D59">
      <w:pPr>
        <w:spacing w:before="156" w:after="156"/>
      </w:pPr>
      <w:r w:rsidRPr="00197D59">
        <w:rPr>
          <w:rFonts w:hint="eastAsia"/>
        </w:rPr>
        <w:t>公司在早期就募得的大笔资金也起到了作用。法国或许有很多面向最小型创业公司的种子基金，但那些目标宏伟的公司通常得跨越大西洋去寻觅大额投资。但是，</w:t>
      </w:r>
      <w:r w:rsidRPr="00197D59">
        <w:t>Algolia</w:t>
      </w:r>
      <w:r w:rsidRPr="00197D59">
        <w:t>从以伦敦风投公司</w:t>
      </w:r>
      <w:r w:rsidRPr="00197D59">
        <w:t>Accel</w:t>
      </w:r>
      <w:r w:rsidRPr="00197D59">
        <w:t>为领投方的一批投资人那里获得了</w:t>
      </w:r>
      <w:r w:rsidRPr="00197D59">
        <w:t>7400</w:t>
      </w:r>
      <w:r w:rsidRPr="00197D59">
        <w:t>万美元。</w:t>
      </w:r>
      <w:r w:rsidRPr="00197D59">
        <w:t>Aloglia</w:t>
      </w:r>
      <w:r w:rsidRPr="00197D59">
        <w:t>向全球扩张的雄心赢得了</w:t>
      </w:r>
      <w:r w:rsidRPr="00197D59">
        <w:t>Accel</w:t>
      </w:r>
      <w:r w:rsidRPr="00197D59">
        <w:t>的青睐。要让</w:t>
      </w:r>
      <w:r w:rsidRPr="00197D59">
        <w:t>“</w:t>
      </w:r>
      <w:r w:rsidRPr="00197D59">
        <w:t>六边形之国</w:t>
      </w:r>
      <w:r w:rsidRPr="00197D59">
        <w:t>”</w:t>
      </w:r>
      <w:r w:rsidRPr="00197D59">
        <w:t>变身</w:t>
      </w:r>
      <w:r w:rsidRPr="00197D59">
        <w:t>“</w:t>
      </w:r>
      <w:r w:rsidRPr="00197D59">
        <w:t>创业国度</w:t>
      </w:r>
      <w:r w:rsidRPr="00197D59">
        <w:t>”</w:t>
      </w:r>
      <w:r w:rsidRPr="00197D59">
        <w:t>，其国民须放眼国界以外。</w:t>
      </w:r>
    </w:p>
    <w:p w:rsidR="00197D59" w:rsidRPr="00197D59" w:rsidRDefault="00197D59" w:rsidP="00197D59">
      <w:pPr>
        <w:pStyle w:val="1"/>
        <w:spacing w:before="156" w:after="156"/>
      </w:pPr>
      <w:bookmarkStart w:id="112" w:name="_Toc525729521"/>
      <w:r w:rsidRPr="00197D59">
        <w:t>Sidewalk Labs: Streets ahead</w:t>
      </w:r>
      <w:bookmarkEnd w:id="112"/>
    </w:p>
    <w:p w:rsidR="00197D59" w:rsidRPr="00197D59" w:rsidRDefault="00197D59" w:rsidP="00197D59">
      <w:pPr>
        <w:spacing w:before="156" w:after="156"/>
      </w:pPr>
      <w:r w:rsidRPr="00197D59">
        <w:t>An Alphabet subsidiary designs a wired, robot-served neighbourhood</w:t>
      </w:r>
    </w:p>
    <w:p w:rsidR="00197D59" w:rsidRPr="00197D59" w:rsidRDefault="00197D59" w:rsidP="00197D59">
      <w:pPr>
        <w:spacing w:before="156" w:after="156"/>
      </w:pPr>
      <w:r w:rsidRPr="00197D59">
        <w:rPr>
          <w:rFonts w:hint="eastAsia"/>
        </w:rPr>
        <w:t>人行道实验室：未来街区</w:t>
      </w:r>
    </w:p>
    <w:p w:rsidR="00197D59" w:rsidRPr="00197D59" w:rsidRDefault="00197D59" w:rsidP="00197D59">
      <w:pPr>
        <w:spacing w:before="156" w:after="156"/>
      </w:pPr>
      <w:r w:rsidRPr="00197D59">
        <w:t>Alphabet</w:t>
      </w:r>
      <w:r w:rsidRPr="00197D59">
        <w:t>的子公司设计了一个由机器人服务的联网智慧社区</w:t>
      </w:r>
    </w:p>
    <w:p w:rsidR="00CF48B4" w:rsidRDefault="00197D59" w:rsidP="00197D59">
      <w:pPr>
        <w:spacing w:before="156" w:after="156"/>
      </w:pPr>
      <w:r w:rsidRPr="00197D59">
        <w:t xml:space="preserve">20180505 business </w:t>
      </w:r>
      <w:r w:rsidRPr="00197D59">
        <w:rPr>
          <w:rFonts w:ascii="Segoe UI Symbol" w:hAnsi="Segoe UI Symbol" w:cs="Segoe UI Symbol"/>
        </w:rPr>
        <w:t>🇬🇧</w:t>
      </w:r>
      <w:r w:rsidRPr="00197D59">
        <w:t xml:space="preserve"> English Version</w:t>
      </w:r>
    </w:p>
    <w:p w:rsidR="00CF48B4" w:rsidRDefault="00197D59" w:rsidP="00197D59">
      <w:pPr>
        <w:spacing w:before="156" w:after="156"/>
      </w:pPr>
      <w:r w:rsidRPr="00197D59">
        <w:t>QUAYSIDE, an area of flood-prone land stretching for 12 acres (4.8 hectares) on Toronto’s eastern waterfront, is home to a vast, pothole-filled parking lot, low-slung buildings and huge soyabean silos—a crumbling vestige of the area’s bygone days as an industrial port. Many consider it an eyesore but for Sidewalk Labs, an “urban innovation” subsidiary of Google’s parent company, Alphabet, it is an ideal location for the world’s “first neighbourhood built from the internet up”.</w:t>
      </w:r>
    </w:p>
    <w:p w:rsidR="00CF48B4" w:rsidRDefault="00197D59" w:rsidP="00197D59">
      <w:pPr>
        <w:spacing w:before="156" w:after="156"/>
      </w:pPr>
      <w:r w:rsidRPr="00197D59">
        <w:rPr>
          <w:rFonts w:hint="eastAsia"/>
        </w:rPr>
        <w:t>码头区（</w:t>
      </w:r>
      <w:r w:rsidRPr="00197D59">
        <w:t>Quayside</w:t>
      </w:r>
      <w:r w:rsidRPr="00197D59">
        <w:t>）位于多伦多东部水滨，是一片绵延</w:t>
      </w:r>
      <w:r w:rsidRPr="00197D59">
        <w:t>12</w:t>
      </w:r>
      <w:r w:rsidRPr="00197D59">
        <w:t>英亩（</w:t>
      </w:r>
      <w:r w:rsidRPr="00197D59">
        <w:t>4.8</w:t>
      </w:r>
      <w:r w:rsidRPr="00197D59">
        <w:t>公顷）的易涝地带，这里有一个遍地坑洼的宽阔停车场、若干低矮的建筑物和巨大的大豆筒仓</w:t>
      </w:r>
      <w:r w:rsidRPr="00197D59">
        <w:t>——</w:t>
      </w:r>
      <w:r w:rsidRPr="00197D59">
        <w:t>从这片破败的景观中可以窥见这里作为工业港口的过往。许多人认为此地有碍观瞻，但对于谷歌母公司</w:t>
      </w:r>
      <w:r w:rsidRPr="00197D59">
        <w:t>Alphabet</w:t>
      </w:r>
      <w:r w:rsidRPr="00197D59">
        <w:t>旗下从事</w:t>
      </w:r>
      <w:r w:rsidRPr="00197D59">
        <w:t>“</w:t>
      </w:r>
      <w:r w:rsidRPr="00197D59">
        <w:t>城市创新</w:t>
      </w:r>
      <w:r w:rsidRPr="00197D59">
        <w:t>”</w:t>
      </w:r>
      <w:r w:rsidRPr="00197D59">
        <w:t>的子公司人行道实验室（</w:t>
      </w:r>
      <w:r w:rsidRPr="00197D59">
        <w:t>Sidewalk Labs</w:t>
      </w:r>
      <w:r w:rsidRPr="00197D59">
        <w:t>）来说，这里是兴建世界</w:t>
      </w:r>
      <w:r w:rsidRPr="00197D59">
        <w:t>“</w:t>
      </w:r>
      <w:r w:rsidRPr="00197D59">
        <w:t>首个建于互联网之上的街区</w:t>
      </w:r>
      <w:r w:rsidRPr="00197D59">
        <w:t>”</w:t>
      </w:r>
      <w:r w:rsidRPr="00197D59">
        <w:t>的理想之地。</w:t>
      </w:r>
    </w:p>
    <w:p w:rsidR="00CF48B4" w:rsidRDefault="00197D59" w:rsidP="00197D59">
      <w:pPr>
        <w:spacing w:before="156" w:after="156"/>
      </w:pPr>
      <w:r w:rsidRPr="00197D59">
        <w:t>Sidewalk Labs is working in partnership with Waterfront Toronto, an agency representing the federal, provincial and municipal governments that is responsible for developing the area, on a $50m project to overhaul Quayside. It aims to make it a “platform” for testing how emerging technologies might ameliorate urban problems such as pollution, traffic jams and a lack of affordable housing. Its innovations could be rolled out across an 800-acre expanse of the waterfront—an area as large as Venice.</w:t>
      </w:r>
    </w:p>
    <w:p w:rsidR="00CF48B4" w:rsidRDefault="00197D59" w:rsidP="00197D59">
      <w:pPr>
        <w:spacing w:before="156" w:after="156"/>
      </w:pPr>
      <w:r w:rsidRPr="00197D59">
        <w:rPr>
          <w:rFonts w:hint="eastAsia"/>
        </w:rPr>
        <w:lastRenderedPageBreak/>
        <w:t>人行道实验室正与代表联邦、省和市政府负责开发这一地区的多伦多滨水公司（</w:t>
      </w:r>
      <w:r w:rsidRPr="00197D59">
        <w:t>Waterfront Toronto</w:t>
      </w:r>
      <w:r w:rsidRPr="00197D59">
        <w:t>）合作，实施一个耗资</w:t>
      </w:r>
      <w:r w:rsidRPr="00197D59">
        <w:t>5000</w:t>
      </w:r>
      <w:r w:rsidRPr="00197D59">
        <w:t>万美元的项目对码头区进行大改造。目标是把该地区打造成一个</w:t>
      </w:r>
      <w:r w:rsidRPr="00197D59">
        <w:t>“</w:t>
      </w:r>
      <w:r w:rsidRPr="00197D59">
        <w:t>平台</w:t>
      </w:r>
      <w:r w:rsidRPr="00197D59">
        <w:t>”</w:t>
      </w:r>
      <w:r w:rsidRPr="00197D59">
        <w:t>，用于测试新兴技术能如何缓解污染、交通堵塞和廉价住房稀缺等城市问题。创新成果可以被推广至占地</w:t>
      </w:r>
      <w:r w:rsidRPr="00197D59">
        <w:t>800</w:t>
      </w:r>
      <w:r w:rsidRPr="00197D59">
        <w:t>英亩的大片滨水地区</w:t>
      </w:r>
      <w:r w:rsidRPr="00197D59">
        <w:t>——</w:t>
      </w:r>
      <w:r w:rsidRPr="00197D59">
        <w:t>和威尼斯差不多大。</w:t>
      </w:r>
    </w:p>
    <w:p w:rsidR="00CF48B4" w:rsidRDefault="00197D59" w:rsidP="00197D59">
      <w:pPr>
        <w:spacing w:before="156" w:after="156"/>
      </w:pPr>
      <w:r w:rsidRPr="00197D59">
        <w:t>First, however, Sidewalk Labs is planning pilot projects across Toronto this summer to test some of the technologies it hopes to employ at Quayside; this is partly to reassure residents. If its detailed plan is approved later this year (by Waterfront Toronto and also by various city authorities), it could start work at Quayside in 2020.</w:t>
      </w:r>
    </w:p>
    <w:p w:rsidR="00CF48B4" w:rsidRDefault="00197D59" w:rsidP="00197D59">
      <w:pPr>
        <w:spacing w:before="156" w:after="156"/>
      </w:pPr>
      <w:r w:rsidRPr="00197D59">
        <w:rPr>
          <w:rFonts w:hint="eastAsia"/>
        </w:rPr>
        <w:t>不过，人行道实验室计划首先于今夏在多伦多各地开展项目试点，以测试它希望在码头区部署的一些技术。这样做一定程度上是为了让居民对项目放心。如果其详细计划在今年晚些时候能得到多伦多滨水公司及各个政府部门的批准，它可于</w:t>
      </w:r>
      <w:r w:rsidRPr="00197D59">
        <w:t>2020</w:t>
      </w:r>
      <w:r w:rsidRPr="00197D59">
        <w:t>年在码头区动工。</w:t>
      </w:r>
    </w:p>
    <w:p w:rsidR="00CF48B4" w:rsidRDefault="00197D59" w:rsidP="00197D59">
      <w:pPr>
        <w:spacing w:before="156" w:after="156"/>
      </w:pPr>
      <w:r w:rsidRPr="00197D59">
        <w:t>That proposal contains ideas ranging from the familiar to the revolutionary. There will be robots delivering packages and hauling away rubbish via underground tunnels; a thermal energy grid that does not rely on fossil fuels; modular buildings that can shift from residential to retail use; adaptive traffic lights; and snow-melting sidewalks. Private cars are banned; a fleet of self-driving shuttles and robotaxis would roam freely. Google’s Canadian headquarters would relocate there.</w:t>
      </w:r>
    </w:p>
    <w:p w:rsidR="00CF48B4" w:rsidRDefault="00197D59" w:rsidP="00197D59">
      <w:pPr>
        <w:spacing w:before="156" w:after="156"/>
      </w:pPr>
      <w:r w:rsidRPr="00197D59">
        <w:rPr>
          <w:rFonts w:hint="eastAsia"/>
        </w:rPr>
        <w:t>相关方案既包含常见的设计，也有革命性的创意。那里将有：通过地下隧道递送包裹和清运垃圾的机器人；一个不依赖化石燃料的热电网；可把住宅变成零售店面的模块化建筑；自适应的交通信号灯；能自行融化积雪的人行道。私家车将被禁行，无人驾驶班车和机器人出租车队会在路上自由穿行。谷歌的加拿大总部将迁到那里。</w:t>
      </w:r>
    </w:p>
    <w:p w:rsidR="00CF48B4" w:rsidRDefault="00197D59" w:rsidP="00197D59">
      <w:pPr>
        <w:spacing w:before="156" w:after="156"/>
      </w:pPr>
      <w:r w:rsidRPr="00197D59">
        <w:t>Undergirding Quayside would be a “digital layer” with sensors tracking, monitoring and capturing everything from how park benches are used to levels of noise to water use by lavatories. Sidewalk Labs says that collecting, aggregating and analysing such volumes of data will make Quayside efficient, liveable and sustainable. Data would also be fed into a public platform through which residents could, for example, allow maintenance staff into their homes while they are at work.</w:t>
      </w:r>
    </w:p>
    <w:p w:rsidR="00CF48B4" w:rsidRDefault="00197D59" w:rsidP="00197D59">
      <w:pPr>
        <w:spacing w:before="156" w:after="156"/>
      </w:pPr>
      <w:r w:rsidRPr="00197D59">
        <w:rPr>
          <w:rFonts w:hint="eastAsia"/>
        </w:rPr>
        <w:t>支撑码头区的将是一个“数字层”，用传感器跟踪、监测和捕捉所有事物，从公园长椅的使用情况，到噪音水平，再到厕所的用水量。人行道实验室表示，收集、汇总和分析如此庞大的数据将使码头区变得高效、宜居和可持续。数据也将被输入到一个公共平台上供居民使用，比如他们可以在上班时让维修人员进家门。</w:t>
      </w:r>
    </w:p>
    <w:p w:rsidR="00CF48B4" w:rsidRDefault="00197D59" w:rsidP="00197D59">
      <w:pPr>
        <w:spacing w:before="156" w:after="156"/>
      </w:pPr>
      <w:r w:rsidRPr="00197D59">
        <w:t>Similar “smart city” projects, such as Masdar in the United Arab Emirates or South Korea’s Songdo, have spawned lots of hype but are not seen as big successes. Many experience delays because of shifting political and financial winds, or because those overseeing their construction fail to engage locals in the design of communities, says Deland Chan, an expert on smart cities at Stanford University. Dan Doctoroff, the head of Sidewalk Labs, who was deputy to Michael Bloomberg when the latter was mayor of New York City, says that most projects flop because they fail to cross what he terms “the urbanist-technologist divide”.</w:t>
      </w:r>
    </w:p>
    <w:p w:rsidR="00CF48B4" w:rsidRDefault="00197D59" w:rsidP="00197D59">
      <w:pPr>
        <w:spacing w:before="156" w:after="156"/>
      </w:pPr>
      <w:r w:rsidRPr="00197D59">
        <w:rPr>
          <w:rFonts w:hint="eastAsia"/>
        </w:rPr>
        <w:t>阿联酋的马斯达城（</w:t>
      </w:r>
      <w:r w:rsidRPr="00197D59">
        <w:t>Masdar</w:t>
      </w:r>
      <w:r w:rsidRPr="00197D59">
        <w:t>）和韩国的松岛新城（</w:t>
      </w:r>
      <w:r w:rsidRPr="00197D59">
        <w:t>Songdo</w:t>
      </w:r>
      <w:r w:rsidRPr="00197D59">
        <w:t>）等类似的</w:t>
      </w:r>
      <w:r w:rsidRPr="00197D59">
        <w:t>“</w:t>
      </w:r>
      <w:r w:rsidRPr="00197D59">
        <w:t>智慧城市</w:t>
      </w:r>
      <w:r w:rsidRPr="00197D59">
        <w:t>”</w:t>
      </w:r>
      <w:r w:rsidRPr="00197D59">
        <w:t>项目都引发过热议，却未被视为巨大的成功。斯坦福大学的智慧城市专家陈逸坚表示，由于政治和金融风向的改变，或因为工程负责人未能让当地居民参与到社区的设计中，许多项目都有拖延的情况。人行道实验室的负责人丹</w:t>
      </w:r>
      <w:r w:rsidRPr="00197D59">
        <w:t>·</w:t>
      </w:r>
      <w:r w:rsidRPr="00197D59">
        <w:t>多克托洛夫（</w:t>
      </w:r>
      <w:r w:rsidRPr="00197D59">
        <w:t>Dan Doctoroff</w:t>
      </w:r>
      <w:r w:rsidRPr="00197D59">
        <w:t>）在迈克尔</w:t>
      </w:r>
      <w:r w:rsidRPr="00197D59">
        <w:t>·</w:t>
      </w:r>
      <w:r w:rsidRPr="00197D59">
        <w:t>布隆伯格（</w:t>
      </w:r>
      <w:r w:rsidRPr="00197D59">
        <w:t>Michael Bloomberg</w:t>
      </w:r>
      <w:r w:rsidRPr="00197D59">
        <w:t>）担任纽约市市长时曾是他的副手。他认为，大多数项目之所以失败是因为它们没能跨越一道</w:t>
      </w:r>
      <w:r w:rsidRPr="00197D59">
        <w:t>“</w:t>
      </w:r>
      <w:r w:rsidRPr="00197D59">
        <w:t>规划</w:t>
      </w:r>
      <w:r w:rsidRPr="00197D59">
        <w:t>-</w:t>
      </w:r>
      <w:r w:rsidRPr="00197D59">
        <w:t>技术分歧</w:t>
      </w:r>
      <w:r w:rsidRPr="00197D59">
        <w:t>”</w:t>
      </w:r>
      <w:r w:rsidRPr="00197D59">
        <w:t>。</w:t>
      </w:r>
    </w:p>
    <w:p w:rsidR="00CF48B4" w:rsidRDefault="00197D59" w:rsidP="00197D59">
      <w:pPr>
        <w:spacing w:before="156" w:after="156"/>
      </w:pPr>
      <w:r w:rsidRPr="00197D59">
        <w:t xml:space="preserve">That divide, between tech types and city-planning specialists, will also need to be bridged before Sidewalk Labs can stick a shovel in the soggy ground at Quayside. Critics of the project worry that in a quest to become a global tech </w:t>
      </w:r>
      <w:r w:rsidRPr="00197D59">
        <w:lastRenderedPageBreak/>
        <w:t>hub, Toronto’s politicians may give it too much freedom. Sidewalk Labs’s proposal notes that the project needs “substantial forbearances from existing [city] laws and regulations”.</w:t>
      </w:r>
    </w:p>
    <w:p w:rsidR="00CF48B4" w:rsidRDefault="00197D59" w:rsidP="00197D59">
      <w:pPr>
        <w:spacing w:before="156" w:after="156"/>
      </w:pPr>
      <w:r w:rsidRPr="00197D59">
        <w:rPr>
          <w:rFonts w:hint="eastAsia"/>
        </w:rPr>
        <w:t>在人行道实验室在码头区开工之前，同样需要消除技术人员和城市规划专家之间的分歧。该项目的批评者担心，在多伦多寻求成为全球科技中心的过程中，这里的政客可能会给予它太多的自由。人行道实验室的方案指出，该项目需要“现有的（城市）法律和法规给予大量宽容”。</w:t>
      </w:r>
    </w:p>
    <w:p w:rsidR="00CF48B4" w:rsidRDefault="00197D59" w:rsidP="00197D59">
      <w:pPr>
        <w:spacing w:before="156" w:after="156"/>
      </w:pPr>
      <w:r w:rsidRPr="00197D59">
        <w:t>It is not yet known what business model Sidewalk Labs plans for Quayside. Rohit Aggarwala, its head of urban systems, said at a public meeting in March that it is “frankly a little unclear” what it will be. Mr Doctoroff says the firm might make money by licensing the products and services it develops in Toronto and selling them to other cities. It is uncertain whether Torontonians who contributed data to hone the services would share the revenue.</w:t>
      </w:r>
    </w:p>
    <w:p w:rsidR="00CF48B4" w:rsidRDefault="00197D59" w:rsidP="00197D59">
      <w:pPr>
        <w:spacing w:before="156" w:after="156"/>
      </w:pPr>
      <w:r w:rsidRPr="00197D59">
        <w:rPr>
          <w:rFonts w:hint="eastAsia"/>
        </w:rPr>
        <w:t>目前尚不知道人行道实验室计划在码头区采取何种商业模式。该公司负责城市体系的罗西特•艾格瓦拉（</w:t>
      </w:r>
      <w:r w:rsidRPr="00197D59">
        <w:t>Rohit Aggarwala</w:t>
      </w:r>
      <w:r w:rsidRPr="00197D59">
        <w:t>）在</w:t>
      </w:r>
      <w:r w:rsidRPr="00197D59">
        <w:t>3</w:t>
      </w:r>
      <w:r w:rsidRPr="00197D59">
        <w:t>月份的一次公开会议上透露，</w:t>
      </w:r>
      <w:r w:rsidRPr="00197D59">
        <w:t>“</w:t>
      </w:r>
      <w:r w:rsidRPr="00197D59">
        <w:t>坦白说这方面还不太清楚</w:t>
      </w:r>
      <w:r w:rsidRPr="00197D59">
        <w:t>”</w:t>
      </w:r>
      <w:r w:rsidRPr="00197D59">
        <w:t>。多克托洛夫表示，公司可能会通过把在多伦多开发的产品和服务授权并出售给其他城市来赚钱。尚不清楚贡献数据来打造这些服务的多伦多人是否能从中分得一杯羹。</w:t>
      </w:r>
    </w:p>
    <w:p w:rsidR="00CF48B4" w:rsidRDefault="00197D59" w:rsidP="00197D59">
      <w:pPr>
        <w:spacing w:before="156" w:after="156"/>
      </w:pPr>
      <w:r w:rsidRPr="00197D59">
        <w:t>Privacy concerns will doubtless arise—over what data the sensors at Quayside will hoover up, who will own them, where they will be housed and so on. For now, Sidewalk Labs has said it will not use or sell personal information for advertising purposes and that the data will be subject to “open standards”, allowing other firms and agencies to make use of it. Sidewalk Labs and Waterfront Toronto have brought in a former federal privacy commissioner and a former privacy commissioner of Ontario as advisers.</w:t>
      </w:r>
    </w:p>
    <w:p w:rsidR="00CF48B4" w:rsidRDefault="00197D59" w:rsidP="00197D59">
      <w:pPr>
        <w:spacing w:before="156" w:after="156"/>
      </w:pPr>
      <w:r w:rsidRPr="00197D59">
        <w:rPr>
          <w:rFonts w:hint="eastAsia"/>
        </w:rPr>
        <w:t>隐私问题将引发关切，这一点毫无疑问。人们将担忧码头区的传感器会收集什么数据，谁将拥有这些数据，数据将存放何处，等等。目前，人行道实验室已经表示，它不会出于广告宣传的目的使用或出售个人信息，并且数据将服从“开放标准”，允许其他企业和机构使用。人行道实验室和多伦多滨水公司已请到一位前联邦隐私专员和一位前安大略省隐私专员作顾问。</w:t>
      </w:r>
    </w:p>
    <w:p w:rsidR="00CF48B4" w:rsidRDefault="00197D59" w:rsidP="00197D59">
      <w:pPr>
        <w:spacing w:before="156" w:after="156"/>
      </w:pPr>
      <w:r w:rsidRPr="00197D59">
        <w:t>But privacy experts call such assurances insufficient, because Canada’s legal frameworks for data privacy and security lag behind the latest innovations from tech firms. “You can always choose whether or not to download an app on your phone,” says Kelsey Finch at the Future of Privacy Forum, a think-tank. “You can’t easily opt out of the community that you live in.”</w:t>
      </w:r>
    </w:p>
    <w:p w:rsidR="00197D59" w:rsidRPr="00197D59" w:rsidRDefault="00197D59" w:rsidP="00197D59">
      <w:pPr>
        <w:spacing w:before="156" w:after="156"/>
      </w:pPr>
      <w:r w:rsidRPr="00197D59">
        <w:rPr>
          <w:rFonts w:hint="eastAsia"/>
        </w:rPr>
        <w:t>但隐私专家称这些保证并不充分，因为加拿大在数据隐私和安全方面的法律框架滞后于科技公司最新的创新。智库未来隐私论坛（</w:t>
      </w:r>
      <w:r w:rsidRPr="00197D59">
        <w:t>Future of Privacy Forum</w:t>
      </w:r>
      <w:r w:rsidRPr="00197D59">
        <w:t>）的卡尔希</w:t>
      </w:r>
      <w:r w:rsidRPr="00197D59">
        <w:t>•</w:t>
      </w:r>
      <w:r w:rsidRPr="00197D59">
        <w:t>芬奇（</w:t>
      </w:r>
      <w:r w:rsidRPr="00197D59">
        <w:t>Kelsey Finch</w:t>
      </w:r>
      <w:r w:rsidRPr="00197D59">
        <w:t>）说：</w:t>
      </w:r>
      <w:r w:rsidRPr="00197D59">
        <w:t>“</w:t>
      </w:r>
      <w:r w:rsidRPr="00197D59">
        <w:t>你总能选择是否在手机上下载一个应用。但你不能轻易退出你居住的社区。</w:t>
      </w:r>
      <w:r w:rsidRPr="00197D59">
        <w:t>”</w:t>
      </w:r>
    </w:p>
    <w:p w:rsidR="00197D59" w:rsidRPr="00197D59" w:rsidRDefault="00197D59" w:rsidP="00197D59">
      <w:pPr>
        <w:pStyle w:val="1"/>
        <w:spacing w:before="156" w:after="156"/>
      </w:pPr>
      <w:bookmarkStart w:id="113" w:name="_Toc525729522"/>
      <w:r w:rsidRPr="00197D59">
        <w:t>Schumpeter: Attack of the drones</w:t>
      </w:r>
      <w:bookmarkEnd w:id="113"/>
    </w:p>
    <w:p w:rsidR="00197D59" w:rsidRPr="00197D59" w:rsidRDefault="00197D59" w:rsidP="00197D59">
      <w:pPr>
        <w:spacing w:before="156" w:after="156"/>
      </w:pPr>
      <w:r w:rsidRPr="00197D59">
        <w:t>Zap! American officials can now destroy foreign firms like gremlins in a computer game</w:t>
      </w:r>
    </w:p>
    <w:p w:rsidR="00197D59" w:rsidRPr="00197D59" w:rsidRDefault="00197D59" w:rsidP="00197D59">
      <w:pPr>
        <w:spacing w:before="156" w:after="156"/>
      </w:pPr>
      <w:r w:rsidRPr="00197D59">
        <w:rPr>
          <w:rFonts w:hint="eastAsia"/>
        </w:rPr>
        <w:t>熊彼特：无人机来袭</w:t>
      </w:r>
    </w:p>
    <w:p w:rsidR="00197D59" w:rsidRPr="00197D59" w:rsidRDefault="00197D59" w:rsidP="00197D59">
      <w:pPr>
        <w:spacing w:before="156" w:after="156"/>
      </w:pPr>
      <w:r w:rsidRPr="00197D59">
        <w:rPr>
          <w:rFonts w:hint="eastAsia"/>
        </w:rPr>
        <w:t>砰！美国官员现在可以像干掉游戏中的小妖怪那样摧毁外国企业</w:t>
      </w:r>
    </w:p>
    <w:p w:rsidR="00CF48B4" w:rsidRDefault="00197D59" w:rsidP="00197D59">
      <w:pPr>
        <w:spacing w:before="156" w:after="156"/>
      </w:pPr>
      <w:r w:rsidRPr="00197D59">
        <w:t xml:space="preserve">20180505 business </w:t>
      </w:r>
      <w:r w:rsidRPr="00197D59">
        <w:rPr>
          <w:rFonts w:ascii="Segoe UI Symbol" w:hAnsi="Segoe UI Symbol" w:cs="Segoe UI Symbol"/>
        </w:rPr>
        <w:t>🇬🇧</w:t>
      </w:r>
      <w:r w:rsidRPr="00197D59">
        <w:t xml:space="preserve"> English Version</w:t>
      </w:r>
    </w:p>
    <w:p w:rsidR="00CF48B4" w:rsidRDefault="00197D59" w:rsidP="00197D59">
      <w:pPr>
        <w:spacing w:before="156" w:after="156"/>
      </w:pPr>
      <w:r w:rsidRPr="00197D59">
        <w:t xml:space="preserve">WARFARE has been transformed by drones. Using pilotless aircraft armed with precision weapons America can kill its enemies—in, say, the Hindu Kush or Syria—with a click of a mouse. There is a similar shift in economic diplomacy, where Uncle Sam has perfected new weapons that exploit its power over the world’s financial plumbing and over the </w:t>
      </w:r>
      <w:r w:rsidRPr="00197D59">
        <w:lastRenderedPageBreak/>
        <w:t>brainiest parts of the tech industry. In April these weapons were used in anger on big, important firms for the first time. The targets were Rusal, a Russian metals firm, and ZTE, a Chinese electronics company. The results have been devastating—and alarming.</w:t>
      </w:r>
    </w:p>
    <w:p w:rsidR="00CF48B4" w:rsidRDefault="00197D59" w:rsidP="00197D59">
      <w:pPr>
        <w:spacing w:before="156" w:after="156"/>
      </w:pPr>
      <w:r w:rsidRPr="00197D59">
        <w:rPr>
          <w:rFonts w:hint="eastAsia"/>
        </w:rPr>
        <w:t>战争的形态已被无人机改变。利用配备了精确武器的无人机，美国只需点点鼠标就能消灭在兴都库什或叙利亚等地的敌人。在经济外交领域也发生了类似的转变，山姆大叔已经完善了自己的新武器，利用他对全球金融基础设施和高精尖科技企业的影响力打击敌人。上月，美国在怒火中首次动用这些武器对付重要的大企业，打击的目标是俄罗斯金属企业俄铝（</w:t>
      </w:r>
      <w:r w:rsidRPr="00197D59">
        <w:t>Rusal</w:t>
      </w:r>
      <w:r w:rsidRPr="00197D59">
        <w:t>）和中国电子公司中兴。结果极具破坏性，也令人担忧。</w:t>
      </w:r>
    </w:p>
    <w:p w:rsidR="00CF48B4" w:rsidRDefault="00197D59" w:rsidP="00197D59">
      <w:pPr>
        <w:spacing w:before="156" w:after="156"/>
      </w:pPr>
      <w:r w:rsidRPr="00197D59">
        <w:t>In 1919 Woodrow Wilson called international sanctions a “silent, deadly remedy” and over the next 70 years America deployed them about 70 times, reckons Gary Hufbauer of the Peterson Institute. America achieved its geopolitical objectives only a third of the time, he says. But there was little doubt that it could meet its narrower goal of inflicting pain by halting trade with other countries and by freezing foreigners’ assets in America.</w:t>
      </w:r>
    </w:p>
    <w:p w:rsidR="00CF48B4" w:rsidRDefault="00197D59" w:rsidP="00197D59">
      <w:pPr>
        <w:spacing w:before="156" w:after="156"/>
      </w:pPr>
      <w:r w:rsidRPr="00197D59">
        <w:rPr>
          <w:rFonts w:hint="eastAsia"/>
        </w:rPr>
        <w:t>威尔逊总统在</w:t>
      </w:r>
      <w:r w:rsidRPr="00197D59">
        <w:t>1919</w:t>
      </w:r>
      <w:r w:rsidRPr="00197D59">
        <w:t>年称国际制裁是</w:t>
      </w:r>
      <w:r w:rsidRPr="00197D59">
        <w:t>“</w:t>
      </w:r>
      <w:r w:rsidRPr="00197D59">
        <w:t>无声但致命的纠正手段</w:t>
      </w:r>
      <w:r w:rsidRPr="00197D59">
        <w:t>”</w:t>
      </w:r>
      <w:r w:rsidRPr="00197D59">
        <w:t>。彼得森国际经济研究所（</w:t>
      </w:r>
      <w:r w:rsidRPr="00197D59">
        <w:t>Peterson Institute</w:t>
      </w:r>
      <w:r w:rsidRPr="00197D59">
        <w:t>）的加利</w:t>
      </w:r>
      <w:r w:rsidRPr="00197D59">
        <w:t>·</w:t>
      </w:r>
      <w:r w:rsidRPr="00197D59">
        <w:t>霍夫鲍尔（</w:t>
      </w:r>
      <w:r w:rsidRPr="00197D59">
        <w:t>Gary Hufbauer</w:t>
      </w:r>
      <w:r w:rsidRPr="00197D59">
        <w:t>）估计，在那之后的</w:t>
      </w:r>
      <w:r w:rsidRPr="00197D59">
        <w:t>70</w:t>
      </w:r>
      <w:r w:rsidRPr="00197D59">
        <w:t>年里美国共实施了约</w:t>
      </w:r>
      <w:r w:rsidRPr="00197D59">
        <w:t>70</w:t>
      </w:r>
      <w:r w:rsidRPr="00197D59">
        <w:t>次制裁。他说，其中只有三分之一实现了美国的地缘政治目标。但毫无疑问，美国还是可以通过停止与他国的贸易并冻结外国人在美资产来实现其较为狭隘的目标：给对手点苦头尝尝。</w:t>
      </w:r>
    </w:p>
    <w:p w:rsidR="00CF48B4" w:rsidRDefault="00197D59" w:rsidP="00197D59">
      <w:pPr>
        <w:spacing w:before="156" w:after="156"/>
      </w:pPr>
      <w:r w:rsidRPr="00197D59">
        <w:t>But by the 1990s globalisation had weakened America’s clout. Foreign firms had more countries to trade with. Multinationals saw fines from the authorities as a tolerable cost of doing business. The nadir was the Iraq oil-for-food programme in the 1990s, administered by the UN. Over 2,000 firms were suspected of making illegal payments to Saddam Hussein’s regime.</w:t>
      </w:r>
    </w:p>
    <w:p w:rsidR="00CF48B4" w:rsidRDefault="00197D59" w:rsidP="00197D59">
      <w:pPr>
        <w:spacing w:before="156" w:after="156"/>
      </w:pPr>
      <w:r w:rsidRPr="00197D59">
        <w:rPr>
          <w:rFonts w:hint="eastAsia"/>
        </w:rPr>
        <w:t>但到了上世纪</w:t>
      </w:r>
      <w:r w:rsidRPr="00197D59">
        <w:t>90</w:t>
      </w:r>
      <w:r w:rsidRPr="00197D59">
        <w:t>年代，全球化削弱了美国的影响力。外国企业可以和更多的国家展开贸易。跨国公司把政府罚款看作一项可以承受的经营成本。最严重的情形出现在</w:t>
      </w:r>
      <w:r w:rsidRPr="00197D59">
        <w:t>90</w:t>
      </w:r>
      <w:r w:rsidRPr="00197D59">
        <w:t>年代。当时联合国推行了伊拉克</w:t>
      </w:r>
      <w:r w:rsidRPr="00197D59">
        <w:t>“</w:t>
      </w:r>
      <w:r w:rsidRPr="00197D59">
        <w:t>石油换食品</w:t>
      </w:r>
      <w:r w:rsidRPr="00197D59">
        <w:t>”</w:t>
      </w:r>
      <w:r w:rsidRPr="00197D59">
        <w:t>计划，期间有</w:t>
      </w:r>
      <w:r w:rsidRPr="00197D59">
        <w:t>2000</w:t>
      </w:r>
      <w:r w:rsidRPr="00197D59">
        <w:t>多家公司涉嫌向萨达姆政权非法支付回扣。</w:t>
      </w:r>
    </w:p>
    <w:p w:rsidR="00CF48B4" w:rsidRDefault="00197D59" w:rsidP="00197D59">
      <w:pPr>
        <w:spacing w:before="156" w:after="156"/>
      </w:pPr>
      <w:r w:rsidRPr="00197D59">
        <w:t>Everything changed after September 11th 2001. American officials realised they could use data and financial flows as a weapon, according to Juan Zarate, a former official, in his memoir “Treasury’s War”. The Patriot Act in 2001 allowed the Treasury to label foreign banks as threats to financial integrity and to ban them from the system for clearing dollar payments. In 2001-03 America won the right to peer into SWIFT, a formerly confidential global bank messaging system. Suddenly America could track its enemies. And it could make them radioactive to most counterparties, because any bank that touched them, even indirectly and with multiple degrees of separation, could be banned from clearing in dollars—which, if you run a cross-border bank, is fatal.</w:t>
      </w:r>
    </w:p>
    <w:p w:rsidR="00CF48B4" w:rsidRDefault="00197D59" w:rsidP="00197D59">
      <w:pPr>
        <w:spacing w:before="156" w:after="156"/>
      </w:pPr>
      <w:r w:rsidRPr="00197D59">
        <w:t>2001</w:t>
      </w:r>
      <w:r w:rsidRPr="00197D59">
        <w:t>年</w:t>
      </w:r>
      <w:r w:rsidRPr="00197D59">
        <w:t>9</w:t>
      </w:r>
      <w:r w:rsidRPr="00197D59">
        <w:t>月</w:t>
      </w:r>
      <w:r w:rsidRPr="00197D59">
        <w:t>11</w:t>
      </w:r>
      <w:r w:rsidRPr="00197D59">
        <w:t>日之后情形大变。前美国官员胡安</w:t>
      </w:r>
      <w:r w:rsidRPr="00197D59">
        <w:t>·</w:t>
      </w:r>
      <w:r w:rsidRPr="00197D59">
        <w:t>萨拉特（</w:t>
      </w:r>
      <w:r w:rsidRPr="00197D59">
        <w:t>Juan Zarate</w:t>
      </w:r>
      <w:r w:rsidRPr="00197D59">
        <w:t>）在其回忆录《财政部的战争》（</w:t>
      </w:r>
      <w:r w:rsidRPr="00197D59">
        <w:t>Treasury’s War</w:t>
      </w:r>
      <w:r w:rsidRPr="00197D59">
        <w:t>）中写到，美国官员意识到他们可以利用数据和资金流作为武器。</w:t>
      </w:r>
      <w:r w:rsidRPr="00197D59">
        <w:t>2001</w:t>
      </w:r>
      <w:r w:rsidRPr="00197D59">
        <w:t>年颁布的《爱国者法案》（</w:t>
      </w:r>
      <w:r w:rsidRPr="00197D59">
        <w:t>The Patriot Act</w:t>
      </w:r>
      <w:r w:rsidRPr="00197D59">
        <w:t>）允许财政部给外国银行贴上威胁金融诚信的标签，并禁止其进入美元清算系统。</w:t>
      </w:r>
      <w:r w:rsidRPr="00197D59">
        <w:t>2001</w:t>
      </w:r>
      <w:r w:rsidRPr="00197D59">
        <w:t>至</w:t>
      </w:r>
      <w:r w:rsidRPr="00197D59">
        <w:t>2003</w:t>
      </w:r>
      <w:r w:rsidRPr="00197D59">
        <w:t>年间，美国获得了监视</w:t>
      </w:r>
      <w:r w:rsidRPr="00197D59">
        <w:t>SWIFT</w:t>
      </w:r>
      <w:r w:rsidRPr="00197D59">
        <w:t>系统的权利。这一全球银行通信系统原本是保密的，突然之间，美国可以追踪敌人了。不仅如此，与其敌人有往来的大部分交易对手都可能受到</w:t>
      </w:r>
      <w:r w:rsidRPr="00197D59">
        <w:t>“</w:t>
      </w:r>
      <w:r w:rsidRPr="00197D59">
        <w:t>辐射</w:t>
      </w:r>
      <w:r w:rsidRPr="00197D59">
        <w:t>”</w:t>
      </w:r>
      <w:r w:rsidRPr="00197D59">
        <w:rPr>
          <w:rFonts w:hint="eastAsia"/>
        </w:rPr>
        <w:t>，因为任何与它们有过接触的银行——即使是间接的、经过层层分隔的接触——也都有可能被禁止开展美元清算业务。这对于一家经营跨境业务的银行是致命的打击。</w:t>
      </w:r>
    </w:p>
    <w:p w:rsidR="00CF48B4" w:rsidRDefault="00197D59" w:rsidP="00197D59">
      <w:pPr>
        <w:spacing w:before="156" w:after="156"/>
      </w:pPr>
      <w:r w:rsidRPr="00197D59">
        <w:t>Between 2002 and 2008 the Treasury experimented with small fry. It brought to heel Victor Bout, an arms dealer; BDA, a bank in Macau that traded with North Korea; and Nauru, a Pacific island with a sideline in exotic finance. Since 2008 Western banks have been fined for breaking rules in the past, but not banned from dollar clearing. More recently Iran and Syria have faced new sanctions but they have few links with the global economy.</w:t>
      </w:r>
    </w:p>
    <w:p w:rsidR="00CF48B4" w:rsidRDefault="00197D59" w:rsidP="00197D59">
      <w:pPr>
        <w:spacing w:before="156" w:after="156"/>
      </w:pPr>
      <w:r w:rsidRPr="00197D59">
        <w:rPr>
          <w:rFonts w:hint="eastAsia"/>
        </w:rPr>
        <w:lastRenderedPageBreak/>
        <w:t>从</w:t>
      </w:r>
      <w:r w:rsidRPr="00197D59">
        <w:t>2002</w:t>
      </w:r>
      <w:r w:rsidRPr="00197D59">
        <w:t>年到</w:t>
      </w:r>
      <w:r w:rsidRPr="00197D59">
        <w:t>2008</w:t>
      </w:r>
      <w:r w:rsidRPr="00197D59">
        <w:t>年，财政部试着先拿小角色开刀。军火商维克托布特（</w:t>
      </w:r>
      <w:r w:rsidRPr="00197D59">
        <w:t>Victor Bout</w:t>
      </w:r>
      <w:r w:rsidRPr="00197D59">
        <w:t>）、与朝鲜交易的澳门汇业银行，以及兼做离岸金融的太平洋岛国瑙鲁纷纷遭惩戒。</w:t>
      </w:r>
      <w:r w:rsidRPr="00197D59">
        <w:t>2008</w:t>
      </w:r>
      <w:r w:rsidRPr="00197D59">
        <w:t>年以来，一些西方银行因过去的违规行为被罚款，但并未被禁止美元清算。最近伊朗和叙利亚又面临新的制裁，但它们与全球经济联系甚少。</w:t>
      </w:r>
    </w:p>
    <w:p w:rsidR="00CF48B4" w:rsidRDefault="00197D59" w:rsidP="00197D59">
      <w:pPr>
        <w:spacing w:before="156" w:after="156"/>
      </w:pPr>
      <w:r w:rsidRPr="00197D59">
        <w:t>Last month, the stakes were raised. At the end of 2017 Rusal was one of the world’s largest aluminium producers, with an enterprise value of $18bn, controlled by Oleg Deripaska, an oligarch close to Vladimir Putin. Kapow! In April it was sanctioned as part of a package of measures against Russia. Rusal’s links to America are slight. It makes 14% of its sales there, does not typically use American banks and is listed in Hong Kong and Moscow (a related company, EN+, is listed in London).</w:t>
      </w:r>
    </w:p>
    <w:p w:rsidR="00CF48B4" w:rsidRDefault="00197D59" w:rsidP="00197D59">
      <w:pPr>
        <w:spacing w:before="156" w:after="156"/>
      </w:pPr>
      <w:r w:rsidRPr="00197D59">
        <w:rPr>
          <w:rFonts w:hint="eastAsia"/>
        </w:rPr>
        <w:t>上个月，美国加大了火力。俄铝在</w:t>
      </w:r>
      <w:r w:rsidRPr="00197D59">
        <w:t>2017</w:t>
      </w:r>
      <w:r w:rsidRPr="00197D59">
        <w:t>年底是世界最大的铝生产商之一，企业价值达</w:t>
      </w:r>
      <w:r w:rsidRPr="00197D59">
        <w:t>180</w:t>
      </w:r>
      <w:r w:rsidRPr="00197D59">
        <w:t>亿美元，由与普京过从甚密的寡头欧柏嘉（</w:t>
      </w:r>
      <w:r w:rsidRPr="00197D59">
        <w:t>Oleg Deripaska</w:t>
      </w:r>
      <w:r w:rsidRPr="00197D59">
        <w:t>）控股。嘭！美国在</w:t>
      </w:r>
      <w:r w:rsidRPr="00197D59">
        <w:t>4</w:t>
      </w:r>
      <w:r w:rsidRPr="00197D59">
        <w:t>月启动一揽子措施打击俄罗斯，俄铝也受到了制裁。俄铝与美国的关联不多。对美销售仅占其总销售额的</w:t>
      </w:r>
      <w:r w:rsidRPr="00197D59">
        <w:t>14%</w:t>
      </w:r>
      <w:r w:rsidRPr="00197D59">
        <w:t>，通常也不用到美国银行，且在香港和莫斯科两地上市（其关联公司</w:t>
      </w:r>
      <w:r w:rsidRPr="00197D59">
        <w:t>EN+</w:t>
      </w:r>
      <w:r w:rsidRPr="00197D59">
        <w:t>在伦敦上市）。</w:t>
      </w:r>
    </w:p>
    <w:p w:rsidR="00CF48B4" w:rsidRDefault="00197D59" w:rsidP="00197D59">
      <w:pPr>
        <w:spacing w:before="156" w:after="156"/>
      </w:pPr>
      <w:r w:rsidRPr="00197D59">
        <w:t>The consequences have still been devastating. Many investors must sell their securities. Rusal may be unable to refinance its dollar debts. Global trading houses that buy its product have curtailed activities, as has Maersk, a shipping line. The London Metal Exchange has limited trading with Rusal. Credit-ratings agencies have withdrawn ratings. European clearing houses will not settle its securities. Its shares have dropped by 56% and its 2023 bonds trade at 45 cents on the dollar. Mr Deripaska is scrambling to sell down his indirect interest in Rusal to try and save it.</w:t>
      </w:r>
    </w:p>
    <w:p w:rsidR="00CF48B4" w:rsidRDefault="00197D59" w:rsidP="00197D59">
      <w:pPr>
        <w:spacing w:before="156" w:after="156"/>
      </w:pPr>
      <w:r w:rsidRPr="00197D59">
        <w:rPr>
          <w:rFonts w:hint="eastAsia"/>
        </w:rPr>
        <w:t>尽管如此，制裁仍然产生了强大的破坏力。许多投资者必须抛售股票。俄铝可能无法为其美元债务再获融资。购买俄铝产品的全球贸易公司也减少了与该公司的业务往来，航运公司马士基也一样。伦敦金属交易所（</w:t>
      </w:r>
      <w:r w:rsidRPr="00197D59">
        <w:t>London Metal Exchange</w:t>
      </w:r>
      <w:r w:rsidRPr="00197D59">
        <w:t>）限制了与俄铝的交易。信用评级机构撤销了对俄铝的评级，欧洲各个清算所也不会交收其证券。俄铝的股价下跌了</w:t>
      </w:r>
      <w:r w:rsidRPr="00197D59">
        <w:t>56%</w:t>
      </w:r>
      <w:r w:rsidRPr="00197D59">
        <w:t>，</w:t>
      </w:r>
      <w:r w:rsidRPr="00197D59">
        <w:t>2023</w:t>
      </w:r>
      <w:r w:rsidRPr="00197D59">
        <w:t>年到期的债券交易价格仅为</w:t>
      </w:r>
      <w:r w:rsidRPr="00197D59">
        <w:t>45</w:t>
      </w:r>
      <w:r w:rsidRPr="00197D59">
        <w:t>美分。欧柏嘉正抓紧减持他在公司的间接持股，以图拯救俄铝。</w:t>
      </w:r>
    </w:p>
    <w:p w:rsidR="00CF48B4" w:rsidRDefault="00197D59" w:rsidP="00197D59">
      <w:pPr>
        <w:spacing w:before="156" w:after="156"/>
      </w:pPr>
      <w:r w:rsidRPr="00197D59">
        <w:t>What about ZTE? At the end of last year it was the world’s fourth-biggest telecoms-equipment firm, with an enterprise value of $17bn, boasting a Chinese state firm as its anchor shareholder. It only makes around 15% of its sales in America. Bang! On April 16th the Commerce Department banned American firms from supplying it with components for seven years. ZTE had admitted trading with Iran and North Korea and then, in 2016 and 2017, it lied about the remedies it had put in place. ZTE’s shares have been suspended. The fallout will be severe. UBS, a bank, reckons that 80% of ZTE’s products rely on components from America, mainly cutting-edge semiconductors. Western banks and firms will be worried about coming into contact with it.</w:t>
      </w:r>
    </w:p>
    <w:p w:rsidR="00CF48B4" w:rsidRDefault="00197D59" w:rsidP="00197D59">
      <w:pPr>
        <w:spacing w:before="156" w:after="156"/>
      </w:pPr>
      <w:r w:rsidRPr="00197D59">
        <w:rPr>
          <w:rFonts w:hint="eastAsia"/>
        </w:rPr>
        <w:t>中兴的情况又如何呢？去年年底时，它是全球第四大电信设备公司，企业价值为</w:t>
      </w:r>
      <w:r w:rsidRPr="00197D59">
        <w:t>170</w:t>
      </w:r>
      <w:r w:rsidRPr="00197D59">
        <w:t>亿美元，一家中国国有企业是其大股东。它在美国的销售额仅占其总销售额的</w:t>
      </w:r>
      <w:r w:rsidRPr="00197D59">
        <w:t>15%</w:t>
      </w:r>
      <w:r w:rsidRPr="00197D59">
        <w:t>左右。梆！美国商务部于</w:t>
      </w:r>
      <w:r w:rsidRPr="00197D59">
        <w:t>4</w:t>
      </w:r>
      <w:r w:rsidRPr="00197D59">
        <w:t>月</w:t>
      </w:r>
      <w:r w:rsidRPr="00197D59">
        <w:t>16</w:t>
      </w:r>
      <w:r w:rsidRPr="00197D59">
        <w:t>日禁止美国公司在未来七年向中兴供应组件。中兴先是承认向伊朗和朝鲜出口商品，到了</w:t>
      </w:r>
      <w:r w:rsidRPr="00197D59">
        <w:t>2016</w:t>
      </w:r>
      <w:r w:rsidRPr="00197D59">
        <w:t>年和</w:t>
      </w:r>
      <w:r w:rsidRPr="00197D59">
        <w:t>2017</w:t>
      </w:r>
      <w:r w:rsidRPr="00197D59">
        <w:t>年又就自己对此采取的补救措施撒谎。中兴的股票已经停牌。制裁的后果会非常严重。据瑞银估计，中兴</w:t>
      </w:r>
      <w:r w:rsidRPr="00197D59">
        <w:t>80%</w:t>
      </w:r>
      <w:r w:rsidRPr="00197D59">
        <w:t>的产品都依赖来自美国的组件，主要是尖端半导体。西方银行和企业都会对与中兴接触心怀顾虑。</w:t>
      </w:r>
    </w:p>
    <w:p w:rsidR="00CF48B4" w:rsidRDefault="00197D59" w:rsidP="00197D59">
      <w:pPr>
        <w:spacing w:before="156" w:after="156"/>
      </w:pPr>
      <w:r w:rsidRPr="00197D59">
        <w:t>Companies that break the law or act in concert with autocratic governments do not deserve sympathy. But there are three, unsettling conclusions to draw from America’s first use of smart weapons against big foreign firms. First, any large company can be reached. No fewer than 2,000 big companies outside America issue dollar bonds, for example. Total dollar debt owed by firms outside America is over $5trn. Cross-border supply chains mean most firms rely on American tech components in some way.</w:t>
      </w:r>
    </w:p>
    <w:p w:rsidR="00CF48B4" w:rsidRDefault="00197D59" w:rsidP="00197D59">
      <w:pPr>
        <w:spacing w:before="156" w:after="156"/>
      </w:pPr>
      <w:r w:rsidRPr="00197D59">
        <w:rPr>
          <w:rFonts w:hint="eastAsia"/>
        </w:rPr>
        <w:lastRenderedPageBreak/>
        <w:t>违反法律或与专制政府合作的企业不值得同情。但是，从美国首次使用智能武器打击大型外国企业的行动中可以得出三个令人不安的结论。首先，任何大公司都有可能被打击。例如，有不少于</w:t>
      </w:r>
      <w:r w:rsidRPr="00197D59">
        <w:t>2000</w:t>
      </w:r>
      <w:r w:rsidRPr="00197D59">
        <w:t>家的非美国大公司发行美元债券。非美国企业的美元债务总额超过</w:t>
      </w:r>
      <w:r w:rsidRPr="00197D59">
        <w:t>5</w:t>
      </w:r>
      <w:r w:rsidRPr="00197D59">
        <w:t>万亿美元。由于跨国供应链的存在，大多数公司都以某种方式依赖美国的高科技组件。</w:t>
      </w:r>
    </w:p>
    <w:p w:rsidR="00CF48B4" w:rsidRDefault="00197D59" w:rsidP="00197D59">
      <w:pPr>
        <w:spacing w:before="156" w:after="156"/>
      </w:pPr>
      <w:r w:rsidRPr="00197D59">
        <w:t>Second, these powers could be misused, either for overtly political ends or because they are badly calibrated. The aluminium market is in turmoil—so much so that the Treasury, surprised by its own potency, may do a U-turn over Rusal. After ZTE, investors worry that Huawei, a Chinese rival, could be next. Its international sales are two-thirds as big as General Electric’s. Or take Chinese banks, which have built up huge dollar debts and deposits as they globalised. Last year the Treasury considered sanctioning CCB and Agricultural Bank, according to Bloomberg. In total they have $344bn of dollar liabilities; sanctions could start a run.</w:t>
      </w:r>
    </w:p>
    <w:p w:rsidR="00CF48B4" w:rsidRDefault="00197D59" w:rsidP="00197D59">
      <w:pPr>
        <w:spacing w:before="156" w:after="156"/>
      </w:pPr>
      <w:r w:rsidRPr="00197D59">
        <w:rPr>
          <w:rFonts w:hint="eastAsia"/>
        </w:rPr>
        <w:t>其次，这样的打击能力可能会遭到滥用，或是出于明显的政治目的，或是因为运用不当。铝市场目前一片动荡，连美国财政部都没料到自己的破坏力竟如此之强，因而可能会大幅调整对俄铝的制裁措施。投资者担心美国接下来可能会对中兴的中国竞争对手华为下手。华为的国际销售额为通用电气的三分之二。在全球化过程中积累了巨额美元债务和存款的中国的银行也可能受到攻击。据彭博报道，去年美国财政部曾考虑制裁建行和农行。这两家银行共有</w:t>
      </w:r>
      <w:r w:rsidRPr="00197D59">
        <w:t>3440</w:t>
      </w:r>
      <w:r w:rsidRPr="00197D59">
        <w:t>亿的美元债务，制裁可能会引发挤兑。</w:t>
      </w:r>
    </w:p>
    <w:p w:rsidR="00CF48B4" w:rsidRDefault="00197D59" w:rsidP="00197D59">
      <w:pPr>
        <w:spacing w:before="156" w:after="156"/>
      </w:pPr>
      <w:r w:rsidRPr="00197D59">
        <w:t>Killing me softly</w:t>
      </w:r>
    </w:p>
    <w:p w:rsidR="00CF48B4" w:rsidRDefault="00197D59" w:rsidP="00197D59">
      <w:pPr>
        <w:spacing w:before="156" w:after="156"/>
      </w:pPr>
      <w:r w:rsidRPr="00197D59">
        <w:rPr>
          <w:rFonts w:hint="eastAsia"/>
        </w:rPr>
        <w:t>杀人于无形</w:t>
      </w:r>
    </w:p>
    <w:p w:rsidR="00CF48B4" w:rsidRDefault="00197D59" w:rsidP="00197D59">
      <w:pPr>
        <w:spacing w:before="156" w:after="156"/>
      </w:pPr>
      <w:r w:rsidRPr="00197D59">
        <w:t>The third conclusion is that other countries will develop ways to escape America’s reach. ZTE and Rusal offer a step-by-step guide to what you need to survive without American permission: semiconductors, a global currency and clearing system, credit-ratings agencies, commodity exchanges, a pool of domestic investors and shipping firms. These are all things that China is working on. America’s use of its new weapons simultaneously demonstrates its power and will hasten its relative decline.</w:t>
      </w:r>
    </w:p>
    <w:p w:rsidR="00197D59" w:rsidRPr="00197D59" w:rsidRDefault="00197D59" w:rsidP="00197D59">
      <w:pPr>
        <w:spacing w:before="156" w:after="156"/>
      </w:pPr>
      <w:r w:rsidRPr="00197D59">
        <w:rPr>
          <w:rFonts w:hint="eastAsia"/>
        </w:rPr>
        <w:t>第三个结论是，其他国家将会发展出避开美国打击的手段。中兴和俄铝的案例提供了一个详细指南，列出了在不受美国认可的情况下维持生存所需：半导体、全球货币和清算系统、信用评级机构、大宗商品交易所、大批国内投资者和航运公司。中国正在这些方面下功夫。美国动用新武器的做法彰显了它的强大，同时也将加速它的相对衰落。</w:t>
      </w:r>
    </w:p>
    <w:p w:rsidR="00197D59" w:rsidRPr="00197D59" w:rsidRDefault="00197D59" w:rsidP="00197D59">
      <w:pPr>
        <w:pStyle w:val="1"/>
        <w:spacing w:before="156" w:after="156"/>
      </w:pPr>
      <w:bookmarkStart w:id="114" w:name="_Toc525729523"/>
      <w:r w:rsidRPr="00197D59">
        <w:t>Trade and innovation: China chill</w:t>
      </w:r>
      <w:bookmarkEnd w:id="114"/>
    </w:p>
    <w:p w:rsidR="00197D59" w:rsidRPr="00197D59" w:rsidRDefault="00197D59" w:rsidP="00197D59">
      <w:pPr>
        <w:spacing w:before="156" w:after="156"/>
      </w:pPr>
      <w:r w:rsidRPr="00197D59">
        <w:t>Reports of the death of American innovation are exaggerated</w:t>
      </w:r>
    </w:p>
    <w:p w:rsidR="00197D59" w:rsidRPr="00197D59" w:rsidRDefault="00197D59" w:rsidP="00197D59">
      <w:pPr>
        <w:spacing w:before="156" w:after="156"/>
      </w:pPr>
      <w:r w:rsidRPr="00197D59">
        <w:rPr>
          <w:rFonts w:hint="eastAsia"/>
        </w:rPr>
        <w:t>贸易与创新：中国寒流</w:t>
      </w:r>
    </w:p>
    <w:p w:rsidR="00197D59" w:rsidRPr="00197D59" w:rsidRDefault="00197D59" w:rsidP="00197D59">
      <w:pPr>
        <w:spacing w:before="156" w:after="156"/>
      </w:pPr>
      <w:r w:rsidRPr="00197D59">
        <w:rPr>
          <w:rFonts w:hint="eastAsia"/>
        </w:rPr>
        <w:t>美国创新已死的说法言过其实</w:t>
      </w:r>
    </w:p>
    <w:p w:rsidR="00CF48B4" w:rsidRDefault="00197D59" w:rsidP="00197D59">
      <w:pPr>
        <w:spacing w:before="156" w:after="156"/>
      </w:pPr>
      <w:r w:rsidRPr="00197D59">
        <w:t xml:space="preserve">20180505 finance and economics </w:t>
      </w:r>
      <w:r w:rsidRPr="00197D59">
        <w:rPr>
          <w:rFonts w:ascii="Segoe UI Symbol" w:hAnsi="Segoe UI Symbol" w:cs="Segoe UI Symbol"/>
        </w:rPr>
        <w:t>🇬🇧</w:t>
      </w:r>
      <w:r w:rsidRPr="00197D59">
        <w:t xml:space="preserve"> English Version</w:t>
      </w:r>
    </w:p>
    <w:p w:rsidR="00CF48B4" w:rsidRDefault="00197D59" w:rsidP="00197D59">
      <w:pPr>
        <w:spacing w:before="156" w:after="156"/>
      </w:pPr>
      <w:r w:rsidRPr="00197D59">
        <w:t xml:space="preserve">POPULAR concern about free trade with China has focused on the loss of manufacturing jobs in America and Europe. Policymakers have an additional worry: that China’s rise is hurting innovation in the West. This fear is among the small set of issues that unites American Democrats and Republicans. In 2016 Barack Obama’s commerce secretary said that China’s state-driven economy would weaken the world’s innovation ecosystem. Donald Trump’s advisers allege that China makes it harder for foreign firms to invest in innovation by squeezing their returns. Mr Trump’s trade team was expected to raise this complaint, among others, with Chinese officials during talks in Beijing on May </w:t>
      </w:r>
      <w:r w:rsidRPr="00197D59">
        <w:lastRenderedPageBreak/>
        <w:t>3rd and 4th, as The Economist went to press. There is one problem. Data suggest that competition with China has coincided with more innovation in America, not less.</w:t>
      </w:r>
    </w:p>
    <w:p w:rsidR="00CF48B4" w:rsidRDefault="00197D59" w:rsidP="00197D59">
      <w:pPr>
        <w:spacing w:before="156" w:after="156"/>
      </w:pPr>
      <w:r w:rsidRPr="00197D59">
        <w:rPr>
          <w:rFonts w:hint="eastAsia"/>
        </w:rPr>
        <w:t>对于和中国开展自由贸易，普遍的担忧一直都聚焦在欧美制造业岗位的流失上。政策制定者则还有另一层担忧：中国的崛起有损西方的创新活动。这种恐惧是美国民主共和两党少有的共识。</w:t>
      </w:r>
      <w:r w:rsidRPr="00197D59">
        <w:t>2016</w:t>
      </w:r>
      <w:r w:rsidRPr="00197D59">
        <w:t>年，奥巴马政府的商务部长曾表示，中国的政府主导型经济将削弱全球的创新生态系统。特朗普的政府顾问则称，中国挤压外国企业的经营回报，加大了它们投资创新的难度。</w:t>
      </w:r>
      <w:r w:rsidRPr="00197D59">
        <w:t>5</w:t>
      </w:r>
      <w:r w:rsidRPr="00197D59">
        <w:t>月</w:t>
      </w:r>
      <w:r w:rsidRPr="00197D59">
        <w:t>3</w:t>
      </w:r>
      <w:r w:rsidRPr="00197D59">
        <w:t>日至</w:t>
      </w:r>
      <w:r w:rsidRPr="00197D59">
        <w:t>4</w:t>
      </w:r>
      <w:r w:rsidRPr="00197D59">
        <w:t>日，特朗普的贸易团队在北京与中国官员就多方面事宜会谈时提出了这方面的诉求。但这里存在一个问题。数据表明，在与中国展开竞争的同时，美国的创新活动其实有增无减。</w:t>
      </w:r>
    </w:p>
    <w:p w:rsidR="00CF48B4" w:rsidRDefault="00197D59" w:rsidP="00197D59">
      <w:pPr>
        <w:spacing w:before="156" w:after="156"/>
      </w:pPr>
      <w:r w:rsidRPr="00197D59">
        <w:t>The relationship between competition and innovation is complex, even before considering trade with China. Economists agree that the right competitive landscape fosters innovation. But they disagree about what exactly that landscape looks like. More competition might prod companies to try harder to develop new products in the hope of gaining market share. Alternatively, if competition is cut-throat, profits might evaporate to the point that companies have little incentive to take risks.</w:t>
      </w:r>
    </w:p>
    <w:p w:rsidR="00CF48B4" w:rsidRDefault="00197D59" w:rsidP="00197D59">
      <w:pPr>
        <w:spacing w:before="156" w:after="156"/>
      </w:pPr>
      <w:r w:rsidRPr="00197D59">
        <w:rPr>
          <w:rFonts w:hint="eastAsia"/>
        </w:rPr>
        <w:t>撇开与中国的贸易往来不谈，竞争与创新的关系本就错综复杂。经济学家一致认为，恰当的竞争格局能促进创新。但怎样的竞争格局才算恰当？他们意见不一。更多的竞争可能促使公司为争取市场份额而更努力地开发新产品。但另一种情况是，假如竞争过于激烈，利润可能蒸发，最终导致企业丧失冒险创新的动力。</w:t>
      </w:r>
    </w:p>
    <w:p w:rsidR="00CF48B4" w:rsidRDefault="00197D59" w:rsidP="00197D59">
      <w:pPr>
        <w:spacing w:before="156" w:after="156"/>
      </w:pPr>
      <w:r w:rsidRPr="00197D59">
        <w:t>The fear is that China generates the wrong kind of competition and stunts the good kind. Businesspeople elsewhere worry that when the Chinese government decides to fund this or that industry, investment soars and margins collapse. Overcapacity in steel was caused in part by Chinese investment in steel processing; semiconductor firms think their industry might be next. At the same time, argues Robert Lighthizer, the US Trade Representative, foreign companies that beat their Chinese competitors are not adequately rewarded because China presses them to transfer their intellectual property.</w:t>
      </w:r>
    </w:p>
    <w:p w:rsidR="00CF48B4" w:rsidRDefault="00197D59" w:rsidP="00197D59">
      <w:pPr>
        <w:spacing w:before="156" w:after="156"/>
      </w:pPr>
      <w:r w:rsidRPr="00197D59">
        <w:rPr>
          <w:rFonts w:hint="eastAsia"/>
        </w:rPr>
        <w:t>人们担忧的是，中国带来的竞争是第二种，从而阻遏了第一种。中国以外地区的商业人士担心，一旦中国政府拍板扶持某个行业，投资就会飙升，利润就会枯竭。钢铁产能过剩在某种程度上就是由中国在钢铁加工行业的投资造成的；半导体企业认为自己的行业可能会是下一个受害者。与此同时，美国贸易代表罗伯特·莱特希泽（</w:t>
      </w:r>
      <w:r w:rsidRPr="00197D59">
        <w:t>Robert Lighthizer</w:t>
      </w:r>
      <w:r w:rsidRPr="00197D59">
        <w:t>）认为，在竞争中打败中国对手的外国企业并没得到充分的回报，因为中国施压要求它们转让知识产权。</w:t>
      </w:r>
    </w:p>
    <w:p w:rsidR="00CF48B4" w:rsidRDefault="00197D59" w:rsidP="00197D59">
      <w:pPr>
        <w:spacing w:before="156" w:after="156"/>
      </w:pPr>
      <w:r w:rsidRPr="00197D59">
        <w:t>The two main academic papers on this question looked at the years around China’s accession to the World Trade Organisation in 2001. Far from settling the matter, they were contradictory. Economists studying European companies found that competition from Chinese imports both caused firms to improve their technology and led to a shift in jobs to the most advanced firms. They concluded that 15% of the upgrading of technology in Europe between 2000 and 2007 could be attributed to the increase in imports from China. But economists examining the impact on America argued that, on the contrary, Chinese competition had led companies to spend less on research as profits fell. They calculated that imports from China explained 40% of a slowdown in American patenting between 1999 and 2007, compared with the preceding decade.</w:t>
      </w:r>
    </w:p>
    <w:p w:rsidR="00CF48B4" w:rsidRDefault="00197D59" w:rsidP="00197D59">
      <w:pPr>
        <w:spacing w:before="156" w:after="156"/>
      </w:pPr>
      <w:r w:rsidRPr="00197D59">
        <w:rPr>
          <w:rFonts w:hint="eastAsia"/>
        </w:rPr>
        <w:t>探讨这一问题的两篇主要的学术论文调研了中国在</w:t>
      </w:r>
      <w:r w:rsidRPr="00197D59">
        <w:t>2001</w:t>
      </w:r>
      <w:r w:rsidRPr="00197D59">
        <w:t>年加入世贸组织前后几年的情况。它们非但没有解决难题，反而得出了相互矛盾的结论。研究欧洲企业的经济学家发现，中国进口产品带来的竞争促使企业改进技术，也令工作岗位流向最先进的企业。他们的结论是，在</w:t>
      </w:r>
      <w:r w:rsidRPr="00197D59">
        <w:t>2000</w:t>
      </w:r>
      <w:r w:rsidRPr="00197D59">
        <w:t>年至</w:t>
      </w:r>
      <w:r w:rsidRPr="00197D59">
        <w:t>2007</w:t>
      </w:r>
      <w:r w:rsidRPr="00197D59">
        <w:t>年间，欧洲的技术进步有</w:t>
      </w:r>
      <w:r w:rsidRPr="00197D59">
        <w:t>15%</w:t>
      </w:r>
      <w:r w:rsidRPr="00197D59">
        <w:t>可归因于中国进口产品的增加。然而，研究美国所受影响的经济学家则认为情况相反，随着利润下降，来自中国的竞争导致企业的研发支出减少。他们计算得出，与之前十年相比，美国在</w:t>
      </w:r>
      <w:r w:rsidRPr="00197D59">
        <w:t>1999</w:t>
      </w:r>
      <w:r w:rsidRPr="00197D59">
        <w:t>年至</w:t>
      </w:r>
      <w:r w:rsidRPr="00197D59">
        <w:t>2007</w:t>
      </w:r>
      <w:r w:rsidRPr="00197D59">
        <w:t>年间取得的专利数量呈下降趋势，其中</w:t>
      </w:r>
      <w:r w:rsidRPr="00197D59">
        <w:t>40%</w:t>
      </w:r>
      <w:r w:rsidRPr="00197D59">
        <w:t>可归咎于中国的进口。</w:t>
      </w:r>
    </w:p>
    <w:p w:rsidR="00CF48B4" w:rsidRDefault="00197D59" w:rsidP="00197D59">
      <w:pPr>
        <w:spacing w:before="156" w:after="156"/>
      </w:pPr>
      <w:r w:rsidRPr="00197D59">
        <w:lastRenderedPageBreak/>
        <w:t>The IMF has now weighed in with more recent figures. Its conclusion is rather more cheerful, at least for those who think a trade war with China is a rotten idea. In a report published in April the fund showed that, following an extended period of decline, high-quality patents granted to American companies had risen sharply between 2010 and 2014. It also pointed to a big increase in American spending on research and development during the same years—even as America’s trade deficit with China rocketed (see chart). The growth in patents was more sluggish in Europe and Japan. But both patents and research spending soared in South Korea, the country most directly exposed to manufacturing competition from China.</w:t>
      </w:r>
    </w:p>
    <w:p w:rsidR="00CF48B4" w:rsidRDefault="00197D59" w:rsidP="00197D59">
      <w:pPr>
        <w:spacing w:before="156" w:after="156"/>
      </w:pPr>
      <w:r w:rsidRPr="00197D59">
        <w:rPr>
          <w:rFonts w:hint="eastAsia"/>
        </w:rPr>
        <w:t>国际货币基金组织（以下简称</w:t>
      </w:r>
      <w:r w:rsidRPr="00197D59">
        <w:t>IMF</w:t>
      </w:r>
      <w:r w:rsidRPr="00197D59">
        <w:t>）如今也拿出了更新的数据加入这场论战。其结论要积极正面得多，至少对那些不支持与中国打贸易战的人而言是如此。</w:t>
      </w:r>
      <w:r w:rsidRPr="00197D59">
        <w:t>IMF</w:t>
      </w:r>
      <w:r w:rsidRPr="00197D59">
        <w:t>于</w:t>
      </w:r>
      <w:r w:rsidRPr="00197D59">
        <w:t>4</w:t>
      </w:r>
      <w:r w:rsidRPr="00197D59">
        <w:t>月份发表的一份报告称，在经历长时间的下滑后，美国公司获得的高质量专利在</w:t>
      </w:r>
      <w:r w:rsidRPr="00197D59">
        <w:t>2010</w:t>
      </w:r>
      <w:r w:rsidRPr="00197D59">
        <w:t>年至</w:t>
      </w:r>
      <w:r w:rsidRPr="00197D59">
        <w:t>2014</w:t>
      </w:r>
      <w:r w:rsidRPr="00197D59">
        <w:t>年间急剧上升。它还指出，同一时期美国的研发支出也大幅上升，尽管美国对华贸易逆差一路飙升（见图表）。欧洲和日本的专利增长较为缓慢。而在受中国制造业竞争影响最为直接的韩国，专利和研发支出都增长迅猛。</w:t>
      </w:r>
    </w:p>
    <w:p w:rsidR="00CF48B4" w:rsidRDefault="00197D59" w:rsidP="00197D59">
      <w:pPr>
        <w:spacing w:before="156" w:after="156"/>
      </w:pPr>
      <w:r w:rsidRPr="00197D59">
        <w:t>A separate IMF working paper late last year unpicked some of what is happening in America. Competition from Chinese imports has caused research spending to be reallocated within certain industries, away from also-rans and towards the most productive and profitable firms. At the same time, many researchers left manufacturing industries and moved into service sectors such as data-processing and finance. Both results are consistent with an American economy that is playing to its strengths. The IMF’s analysts concluded that Chinese imports were not a threat to innovation in America, after all, and that policymakers could take a deep breath. No loud inhaling sounds have yet been reported from the White House.</w:t>
      </w:r>
    </w:p>
    <w:p w:rsidR="00197D59" w:rsidRPr="00197D59" w:rsidRDefault="00197D59" w:rsidP="00197D59">
      <w:pPr>
        <w:spacing w:before="156" w:after="156"/>
      </w:pPr>
      <w:r w:rsidRPr="00197D59">
        <w:rPr>
          <w:rFonts w:hint="eastAsia"/>
        </w:rPr>
        <w:t>去年年底，</w:t>
      </w:r>
      <w:r w:rsidRPr="00197D59">
        <w:t>IMF</w:t>
      </w:r>
      <w:r w:rsidRPr="00197D59">
        <w:t>的另一份工作报告揭示了美国目前正在发生的一些变化。来自中国进口产品的竞争导致研发支出在某些行业内重新分配，从竞争失利的公司转向生产率和盈利能力最高的企业。同时，许多研究人员离开制造业，投身数据处理和金融等服务部门。这两个结果都证明了美国经济正在发挥其优势。</w:t>
      </w:r>
      <w:r w:rsidRPr="00197D59">
        <w:t>IMF</w:t>
      </w:r>
      <w:r w:rsidRPr="00197D59">
        <w:t>的分析师总结道，说到底，中国进口产品对美国的创新并不构成威胁，政策制定者大可松一口气。不过，目前为止白宫还没有传出明显松口气的声音。</w:t>
      </w:r>
    </w:p>
    <w:p w:rsidR="00197D59" w:rsidRPr="00197D59" w:rsidRDefault="00197D59" w:rsidP="00197D59">
      <w:pPr>
        <w:pStyle w:val="1"/>
        <w:spacing w:before="156" w:after="156"/>
      </w:pPr>
      <w:bookmarkStart w:id="115" w:name="_Toc525729524"/>
      <w:r w:rsidRPr="00197D59">
        <w:t>Buttonwood: Where will the next crisis occur?</w:t>
      </w:r>
      <w:bookmarkEnd w:id="115"/>
    </w:p>
    <w:p w:rsidR="00197D59" w:rsidRPr="00197D59" w:rsidRDefault="00197D59" w:rsidP="00197D59">
      <w:pPr>
        <w:spacing w:before="156" w:after="156"/>
      </w:pPr>
      <w:r w:rsidRPr="00197D59">
        <w:t>Corporate debt could be the culprit</w:t>
      </w:r>
    </w:p>
    <w:p w:rsidR="00197D59" w:rsidRPr="00197D59" w:rsidRDefault="00197D59" w:rsidP="00197D59">
      <w:pPr>
        <w:spacing w:before="156" w:after="156"/>
      </w:pPr>
      <w:r w:rsidRPr="00197D59">
        <w:rPr>
          <w:rFonts w:hint="eastAsia"/>
        </w:rPr>
        <w:t>梧桐：下一次危机的源头</w:t>
      </w:r>
    </w:p>
    <w:p w:rsidR="00197D59" w:rsidRPr="00197D59" w:rsidRDefault="00197D59" w:rsidP="00197D59">
      <w:pPr>
        <w:spacing w:before="156" w:after="156"/>
      </w:pPr>
      <w:r w:rsidRPr="00197D59">
        <w:rPr>
          <w:rFonts w:hint="eastAsia"/>
        </w:rPr>
        <w:t>企业债务可能是罪魁祸首</w:t>
      </w:r>
    </w:p>
    <w:p w:rsidR="00CF48B4" w:rsidRDefault="00197D59" w:rsidP="00197D59">
      <w:pPr>
        <w:spacing w:before="156" w:after="156"/>
      </w:pPr>
      <w:r w:rsidRPr="00197D59">
        <w:t xml:space="preserve">20180505 finance and economics </w:t>
      </w:r>
      <w:r w:rsidRPr="00197D59">
        <w:rPr>
          <w:rFonts w:ascii="Segoe UI Symbol" w:hAnsi="Segoe UI Symbol" w:cs="Segoe UI Symbol"/>
        </w:rPr>
        <w:t>🇬🇧</w:t>
      </w:r>
      <w:r w:rsidRPr="00197D59">
        <w:t xml:space="preserve"> English Version</w:t>
      </w:r>
    </w:p>
    <w:p w:rsidR="00CF48B4" w:rsidRDefault="00197D59" w:rsidP="00197D59">
      <w:pPr>
        <w:spacing w:before="156" w:after="156"/>
      </w:pPr>
      <w:r w:rsidRPr="00197D59">
        <w:t>INTEREST rates are heading higher and that is likely to put financial markets under strain. Investors and regulators would both dearly love to know where the next crisis will come from. What is the most likely culprit?</w:t>
      </w:r>
    </w:p>
    <w:p w:rsidR="00CF48B4" w:rsidRDefault="00197D59" w:rsidP="00197D59">
      <w:pPr>
        <w:spacing w:before="156" w:after="156"/>
      </w:pPr>
      <w:r w:rsidRPr="00197D59">
        <w:rPr>
          <w:rFonts w:hint="eastAsia"/>
        </w:rPr>
        <w:t>利率正在走高，可能会让金融市场承压。投资者和监管机构都很想知道下一场危机将因何而起。最可能的罪魁祸首是什么</w:t>
      </w:r>
      <w:r w:rsidRPr="00197D59">
        <w:t>?</w:t>
      </w:r>
    </w:p>
    <w:p w:rsidR="00CF48B4" w:rsidRDefault="00197D59" w:rsidP="00197D59">
      <w:pPr>
        <w:spacing w:before="156" w:after="156"/>
      </w:pPr>
      <w:r w:rsidRPr="00197D59">
        <w:t xml:space="preserve">Financial crises tend to involve one or more of these three ingredients: excessive borrowing, concentrated bets and a mismatch between assets and liabilities. The crisis of 2008 was so serious because it involved all three—big bets on structured products linked to the housing market, and bank-balance sheets that were both overstretched and dependent on short-term funding. The Asian crisis of the late 1990s was the result of companies borrowing too much in dollars when their revenues were in local currency. The dotcom bubble had less serious consequences than either of these </w:t>
      </w:r>
      <w:r w:rsidRPr="00197D59">
        <w:lastRenderedPageBreak/>
        <w:t>because the concentrated bets were in equities; debt did not play a significant part.</w:t>
      </w:r>
    </w:p>
    <w:p w:rsidR="00CF48B4" w:rsidRDefault="00197D59" w:rsidP="00197D59">
      <w:pPr>
        <w:spacing w:before="156" w:after="156"/>
      </w:pPr>
      <w:r w:rsidRPr="00197D59">
        <w:rPr>
          <w:rFonts w:hint="eastAsia"/>
        </w:rPr>
        <w:t>金融危机往往涉及三个因素中的一个或多个：过度借贷、集中押注，以及资产与负债的不匹配。</w:t>
      </w:r>
      <w:r w:rsidRPr="00197D59">
        <w:t>2008</w:t>
      </w:r>
      <w:r w:rsidRPr="00197D59">
        <w:t>年的危机之所以非常严重，正是因为涉及到了全部这三个因素：大举押注与房地产市场有关的结构性产品、银行资产负债表过度扩张且依赖短期融资。上世纪</w:t>
      </w:r>
      <w:r w:rsidRPr="00197D59">
        <w:t>90</w:t>
      </w:r>
      <w:r w:rsidRPr="00197D59">
        <w:t>年代末的亚洲金融危机则是由于企业在以本币获得收入的情况下借入了过多的美元债务。互联网泡沫的后果没有这两次危机严重，因为集中押注都是在股票上，债务没有起到太大的作用。</w:t>
      </w:r>
    </w:p>
    <w:p w:rsidR="00CF48B4" w:rsidRDefault="00197D59" w:rsidP="00197D59">
      <w:pPr>
        <w:spacing w:before="156" w:after="156"/>
      </w:pPr>
      <w:r w:rsidRPr="00197D59">
        <w:t>It may seem surprising to assert that the genesis of the next crisis is probably lurking in corporate debt. Profits have been growing strongly. Companies in the S&amp;P 500 index are on target for a 25% annual gain once all the results for the first quarter are published. Some companies, like Apple, are rolling in cash.</w:t>
      </w:r>
    </w:p>
    <w:p w:rsidR="00CF48B4" w:rsidRDefault="00197D59" w:rsidP="00197D59">
      <w:pPr>
        <w:spacing w:before="156" w:after="156"/>
      </w:pPr>
      <w:r w:rsidRPr="00197D59">
        <w:rPr>
          <w:rFonts w:hint="eastAsia"/>
        </w:rPr>
        <w:t>如果说下一场危机的起源可能潜藏在公司债务中，可能会有人感到惊讶。公司利润一直在强劲增长。待到标准普尔</w:t>
      </w:r>
      <w:r w:rsidRPr="00197D59">
        <w:t>500</w:t>
      </w:r>
      <w:r w:rsidRPr="00197D59">
        <w:t>指数的成份股公司第一季度的业绩全部公布时，年度收益有望达到</w:t>
      </w:r>
      <w:r w:rsidRPr="00197D59">
        <w:t>25%</w:t>
      </w:r>
      <w:r w:rsidRPr="00197D59">
        <w:t>。有些公司可以说是财源滚滚，比如苹果。</w:t>
      </w:r>
    </w:p>
    <w:p w:rsidR="00CF48B4" w:rsidRDefault="00197D59" w:rsidP="00197D59">
      <w:pPr>
        <w:spacing w:before="156" w:after="156"/>
      </w:pPr>
      <w:r w:rsidRPr="00197D59">
        <w:t>But plenty are not. In recent decades companies have sought to make their balance-sheets more “efficient” by raising debt and taking advantage of the taxdeductibility of interest payments. Businesses with spare cash have tended to use it to buy back shares, either under pressure from activist investors or because doing so will boost the share price (and thus the value of executives’ options).</w:t>
      </w:r>
    </w:p>
    <w:p w:rsidR="00CF48B4" w:rsidRDefault="00197D59" w:rsidP="00197D59">
      <w:pPr>
        <w:spacing w:before="156" w:after="156"/>
      </w:pPr>
      <w:r w:rsidRPr="00197D59">
        <w:rPr>
          <w:rFonts w:hint="eastAsia"/>
        </w:rPr>
        <w:t>但很多公司并非如此。近几十年来，企业通过提高债务、用利息抵扣税款来让资产负债表更“高效”。有闲置资金的企业往往用这些钱回购股票，要么是迫于维权投资者的压力，要么是因为这样做会抬高股价（进而提升高管所持期权的价值）。</w:t>
      </w:r>
    </w:p>
    <w:p w:rsidR="00CF48B4" w:rsidRDefault="00197D59" w:rsidP="00197D59">
      <w:pPr>
        <w:spacing w:before="156" w:after="156"/>
      </w:pPr>
      <w:r w:rsidRPr="00197D59">
        <w:t>At the same time, a prolonged period of low rates has made it very tempting to take on more debt. S&amp;P Global, a credit-rating agency, says that as of 2017, 37% of global companies were highly indebted. That is five percentage points higher than the share in 2007, just before the financial crisis hit. By the same token, more private-equity deals are loading up on lots of debt than at any time since the crisis.</w:t>
      </w:r>
    </w:p>
    <w:p w:rsidR="00CF48B4" w:rsidRDefault="00197D59" w:rsidP="00197D59">
      <w:pPr>
        <w:spacing w:before="156" w:after="156"/>
      </w:pPr>
      <w:r w:rsidRPr="00197D59">
        <w:rPr>
          <w:rFonts w:hint="eastAsia"/>
        </w:rPr>
        <w:t>与此同时，长期的低利率也诱使企业举债更多。信用评级机构标普环球（</w:t>
      </w:r>
      <w:r w:rsidRPr="00197D59">
        <w:t>S&amp;P Global</w:t>
      </w:r>
      <w:r w:rsidRPr="00197D59">
        <w:t>）表示，截至</w:t>
      </w:r>
      <w:r w:rsidRPr="00197D59">
        <w:t>2017</w:t>
      </w:r>
      <w:r w:rsidRPr="00197D59">
        <w:t>年，全球有</w:t>
      </w:r>
      <w:r w:rsidRPr="00197D59">
        <w:t>37%</w:t>
      </w:r>
      <w:r w:rsidRPr="00197D59">
        <w:t>的公司债台高筑。这比</w:t>
      </w:r>
      <w:r w:rsidRPr="00197D59">
        <w:t>2007</w:t>
      </w:r>
      <w:r w:rsidRPr="00197D59">
        <w:t>年金融危机前夕的水平高出五个百分点。同样地，私募股权交易也在累积大量债务，达到金融危机以来的最高点。</w:t>
      </w:r>
    </w:p>
    <w:p w:rsidR="00CF48B4" w:rsidRDefault="00197D59" w:rsidP="00197D59">
      <w:pPr>
        <w:spacing w:before="156" w:after="156"/>
      </w:pPr>
      <w:r w:rsidRPr="00197D59">
        <w:t>One sign that the credit quality of the market has been deteriorating is that, globally, the median bond’s rating has dropped steadily since 1980, from A to BBB- (see chart). The market is divided into investment grade (debt with a high credit rating) and speculative, or “junk”, bonds below that level. The dividing line is at the border between BBB- and BB+. So the median bond is now one notch above junk.</w:t>
      </w:r>
    </w:p>
    <w:p w:rsidR="00CF48B4" w:rsidRDefault="00197D59" w:rsidP="00197D59">
      <w:pPr>
        <w:spacing w:before="156" w:after="156"/>
      </w:pPr>
      <w:r w:rsidRPr="00197D59">
        <w:rPr>
          <w:rFonts w:hint="eastAsia"/>
        </w:rPr>
        <w:t>揭示市场信贷质量一直在恶化的一个迹象是全球范围里债券评级的中值自</w:t>
      </w:r>
      <w:r w:rsidRPr="00197D59">
        <w:t>1980</w:t>
      </w:r>
      <w:r w:rsidRPr="00197D59">
        <w:t>年以来稳步下跌，从</w:t>
      </w:r>
      <w:r w:rsidRPr="00197D59">
        <w:t>A</w:t>
      </w:r>
      <w:r w:rsidRPr="00197D59">
        <w:t>降到了</w:t>
      </w:r>
      <w:r w:rsidRPr="00197D59">
        <w:t>BBB-</w:t>
      </w:r>
      <w:r w:rsidRPr="00197D59">
        <w:t>（见图表）。债券市场分为投资级（信用等级高的债券）和低于这一级别的投机级，也称</w:t>
      </w:r>
      <w:r w:rsidRPr="00197D59">
        <w:t>“</w:t>
      </w:r>
      <w:r w:rsidRPr="00197D59">
        <w:t>垃圾</w:t>
      </w:r>
      <w:r w:rsidRPr="00197D59">
        <w:t>”</w:t>
      </w:r>
      <w:r w:rsidRPr="00197D59">
        <w:t>级。分界线在</w:t>
      </w:r>
      <w:r w:rsidRPr="00197D59">
        <w:t>BBB-</w:t>
      </w:r>
      <w:r w:rsidRPr="00197D59">
        <w:t>和</w:t>
      </w:r>
      <w:r w:rsidRPr="00197D59">
        <w:t>BB+</w:t>
      </w:r>
      <w:r w:rsidRPr="00197D59">
        <w:t>之间。所以现在债券评级的中值只比垃圾债券高一级。</w:t>
      </w:r>
    </w:p>
    <w:p w:rsidR="00CF48B4" w:rsidRDefault="00197D59" w:rsidP="00197D59">
      <w:pPr>
        <w:spacing w:before="156" w:after="156"/>
      </w:pPr>
      <w:r w:rsidRPr="00197D59">
        <w:t>Even within investment-grade debt, quality has gone down. According to PIMCO, a fund-management group, in America 48% of such bonds are now rated BBB, up from 25% in the 1990s. Issuers are also more heavily indebted than before. In 2000 the net leverage ratio for BBB issuers was 1.7. It is now 2.9.</w:t>
      </w:r>
    </w:p>
    <w:p w:rsidR="00CF48B4" w:rsidRDefault="00197D59" w:rsidP="00197D59">
      <w:pPr>
        <w:spacing w:before="156" w:after="156"/>
      </w:pPr>
      <w:r w:rsidRPr="00197D59">
        <w:rPr>
          <w:rFonts w:hint="eastAsia"/>
        </w:rPr>
        <w:t>即使是投资级债券，质量也已下降。根据基金管理公司太平洋投资管理公司（</w:t>
      </w:r>
      <w:r w:rsidRPr="00197D59">
        <w:t>PIMCO</w:t>
      </w:r>
      <w:r w:rsidRPr="00197D59">
        <w:t>）的数据，目前美国</w:t>
      </w:r>
      <w:r w:rsidRPr="00197D59">
        <w:t>48%</w:t>
      </w:r>
      <w:r w:rsidRPr="00197D59">
        <w:t>的此类债券评级为</w:t>
      </w:r>
      <w:r w:rsidRPr="00197D59">
        <w:t>BBB</w:t>
      </w:r>
      <w:r w:rsidRPr="00197D59">
        <w:t>，上世纪</w:t>
      </w:r>
      <w:r w:rsidRPr="00197D59">
        <w:t>90</w:t>
      </w:r>
      <w:r w:rsidRPr="00197D59">
        <w:t>年代这一比例为</w:t>
      </w:r>
      <w:r w:rsidRPr="00197D59">
        <w:t>25%</w:t>
      </w:r>
      <w:r w:rsidRPr="00197D59">
        <w:t>。发行人的负债也比以往多得多。</w:t>
      </w:r>
      <w:r w:rsidRPr="00197D59">
        <w:t>2000</w:t>
      </w:r>
      <w:r w:rsidRPr="00197D59">
        <w:t>年</w:t>
      </w:r>
      <w:r w:rsidRPr="00197D59">
        <w:t>BBB</w:t>
      </w:r>
      <w:r w:rsidRPr="00197D59">
        <w:t>级债券发行人的净杠杆率为</w:t>
      </w:r>
      <w:r w:rsidRPr="00197D59">
        <w:t>1.7</w:t>
      </w:r>
      <w:r w:rsidRPr="00197D59">
        <w:t>，现在是</w:t>
      </w:r>
      <w:r w:rsidRPr="00197D59">
        <w:t>2.9</w:t>
      </w:r>
      <w:r w:rsidRPr="00197D59">
        <w:t>。</w:t>
      </w:r>
    </w:p>
    <w:p w:rsidR="00CF48B4" w:rsidRDefault="00197D59" w:rsidP="00197D59">
      <w:pPr>
        <w:spacing w:before="156" w:after="156"/>
      </w:pPr>
      <w:r w:rsidRPr="00197D59">
        <w:lastRenderedPageBreak/>
        <w:t>Investors are not demanding higher yields to compensate for the deteriorating quality of corporate debt; quite the reverse. In a recent speech during a conference at the London Business School, Alex Brazier, the director for financial stability at the Bank of England, compared the yield on corporate bonds with the risk-free rate (the market’s forecast for the path of official short-term rates). In Britain investors are demanding virtually no excess return on corporate bonds to reflect the issuer’s credit risk. In America the spread is at its lowest in 20 years. Just as low rates have encouraged companies to issue more debt, investors have been tempted to buy the bonds because of the poor returns available on cash.</w:t>
      </w:r>
    </w:p>
    <w:p w:rsidR="00CF48B4" w:rsidRDefault="00197D59" w:rsidP="00197D59">
      <w:pPr>
        <w:spacing w:before="156" w:after="156"/>
      </w:pPr>
      <w:r w:rsidRPr="00197D59">
        <w:rPr>
          <w:rFonts w:hint="eastAsia"/>
        </w:rPr>
        <w:t>投资者并没有要求更高的收益率来补偿公司债务质量的恶化，情况恰恰相反。最近在伦敦商学院的一次会议上，英国央行的金融稳定主管亚历克斯·布雷热（</w:t>
      </w:r>
      <w:r w:rsidRPr="00197D59">
        <w:t>Alex Brazier</w:t>
      </w:r>
      <w:r w:rsidRPr="00197D59">
        <w:t>）在演讲中对比了企业债券的收益率与无风险利率（市场对官方短期利率走势的预测）。在英国，投资者几乎不要求公司债券以超额收益反映发行人的信用风险。在美国，这一利差达到了</w:t>
      </w:r>
      <w:r w:rsidRPr="00197D59">
        <w:t>20</w:t>
      </w:r>
      <w:r w:rsidRPr="00197D59">
        <w:t>年来的最低点。就像低利率鼓励企业发行了更多债券那样，投资者也因为现金的低回报而更愿意购买债券。</w:t>
      </w:r>
    </w:p>
    <w:p w:rsidR="00CF48B4" w:rsidRDefault="00197D59" w:rsidP="00197D59">
      <w:pPr>
        <w:spacing w:before="156" w:after="156"/>
      </w:pPr>
      <w:r w:rsidRPr="00197D59">
        <w:t>Mr Brazier also found that the cost of insuring against a bond issuer failing to repay, as measured by the credit-default-swap market, fell by 40% over the past two years. That makes it seem as if investors are less worried about corporate default. But a model looking at the way that banks assess the probability of default, compiled by Credit Benchmark, a data-analytics company, suggests that the risks have barely changed over that period.</w:t>
      </w:r>
    </w:p>
    <w:p w:rsidR="00CF48B4" w:rsidRDefault="00197D59" w:rsidP="00197D59">
      <w:pPr>
        <w:spacing w:before="156" w:after="156"/>
      </w:pPr>
      <w:r w:rsidRPr="00197D59">
        <w:rPr>
          <w:rFonts w:hint="eastAsia"/>
        </w:rPr>
        <w:t>布雷热还发现，根据信用违约掉期市场的数据，债券发行人不能偿还债务的保险成本在过去两年中下降了</w:t>
      </w:r>
      <w:r w:rsidRPr="00197D59">
        <w:t>40%</w:t>
      </w:r>
      <w:r w:rsidRPr="00197D59">
        <w:t>。由此看来，投资者似乎较过去更不担心企业违约了。但是，数据分析公司</w:t>
      </w:r>
      <w:r w:rsidRPr="00197D59">
        <w:t>Credit Benchmark</w:t>
      </w:r>
      <w:r w:rsidRPr="00197D59">
        <w:t>编制的一个模型研究了银行对违约概率的评估，显示这一时期的风险几乎没有变化。</w:t>
      </w:r>
    </w:p>
    <w:p w:rsidR="00CF48B4" w:rsidRDefault="00197D59" w:rsidP="00197D59">
      <w:pPr>
        <w:spacing w:before="156" w:after="156"/>
      </w:pPr>
      <w:r w:rsidRPr="00197D59">
        <w:t>So investors are getting less reward for the same amount of risk. Combine this with the declining liquidity of the bond market (because banks have withdrawn from the market-making business) and you have the recipe for the next crisis. It may not happen this year, or even next. But there are already ominous signs.</w:t>
      </w:r>
    </w:p>
    <w:p w:rsidR="00CF48B4" w:rsidRDefault="00197D59" w:rsidP="00197D59">
      <w:pPr>
        <w:spacing w:before="156" w:after="156"/>
      </w:pPr>
      <w:r w:rsidRPr="00197D59">
        <w:rPr>
          <w:rFonts w:hint="eastAsia"/>
        </w:rPr>
        <w:t>因此，投资者承担的风险没变，获得的回报却减少了。再加上债券市场流动性下降（因为银行已经退出了做市业务），下一场危机的配方已经备齐。今年可能不会爆发，甚至明年也不会。但已经出现了一些不祥的征兆。</w:t>
      </w:r>
    </w:p>
    <w:p w:rsidR="00CF48B4" w:rsidRDefault="00197D59" w:rsidP="00197D59">
      <w:pPr>
        <w:spacing w:before="156" w:after="156"/>
      </w:pPr>
      <w:r w:rsidRPr="00197D59">
        <w:t>Matt King, a strategist at Citigroup, says that foreign purchases of American corporate debt have dried up in recent months, and the return on investment-grade debt so far this year has been -3.5%. He compares the markets with a game of musical chairs. As central banks withdraw monetary stimulus, they are taking seats away. Eventually someone will miss a seat and come down with a bump.</w:t>
      </w:r>
    </w:p>
    <w:p w:rsidR="00CF48B4" w:rsidRDefault="00197D59" w:rsidP="00197D59">
      <w:pPr>
        <w:spacing w:before="156" w:after="156"/>
      </w:pPr>
      <w:r w:rsidRPr="00197D59">
        <w:rPr>
          <w:rFonts w:hint="eastAsia"/>
        </w:rPr>
        <w:t>花旗集团的策略师马特·金（</w:t>
      </w:r>
      <w:r w:rsidRPr="00197D59">
        <w:t>Matt King</w:t>
      </w:r>
      <w:r w:rsidRPr="00197D59">
        <w:t>）说，近几个月外国人已经开始停止购买美国企业债券，而今年迄今为止投资级债券的回报率为</w:t>
      </w:r>
      <w:r w:rsidRPr="00197D59">
        <w:t>-3.5%</w:t>
      </w:r>
      <w:r w:rsidRPr="00197D59">
        <w:t>。他把市场比作抢椅子游戏。各国央行撤回货币刺激措施，就相当于在撤走椅子。到最后就会有人没位子坐，一屁股摔到地上。</w:t>
      </w:r>
    </w:p>
    <w:p w:rsidR="00197D59" w:rsidRPr="00197D59" w:rsidRDefault="00197D59" w:rsidP="00197D59">
      <w:pPr>
        <w:spacing w:before="156" w:after="156"/>
      </w:pPr>
      <w:r w:rsidRPr="00197D59">
        <w:t>Correction (May 2nd 2018): This article originally stated that the median bond’s rating is junk. In fact it is one notch above.</w:t>
      </w:r>
    </w:p>
    <w:p w:rsidR="00197D59" w:rsidRPr="00197D59" w:rsidRDefault="00197D59" w:rsidP="00197D59">
      <w:pPr>
        <w:pStyle w:val="1"/>
        <w:spacing w:before="156" w:after="156"/>
      </w:pPr>
      <w:bookmarkStart w:id="116" w:name="_Toc525729525"/>
      <w:r w:rsidRPr="00197D59">
        <w:t>Free exchange: The worth of nations</w:t>
      </w:r>
      <w:bookmarkEnd w:id="116"/>
    </w:p>
    <w:p w:rsidR="00197D59" w:rsidRPr="00197D59" w:rsidRDefault="00197D59" w:rsidP="00197D59">
      <w:pPr>
        <w:spacing w:before="156" w:after="156"/>
      </w:pPr>
      <w:r w:rsidRPr="00197D59">
        <w:t>Economists sometimes fail to measure what matters most. The fourth in our series on the profession’s shortcomings</w:t>
      </w:r>
    </w:p>
    <w:p w:rsidR="00197D59" w:rsidRPr="00197D59" w:rsidRDefault="00197D59" w:rsidP="00197D59">
      <w:pPr>
        <w:spacing w:before="156" w:after="156"/>
      </w:pPr>
      <w:r w:rsidRPr="00197D59">
        <w:rPr>
          <w:rFonts w:hint="eastAsia"/>
        </w:rPr>
        <w:t>自由交流：“国值论”</w:t>
      </w:r>
    </w:p>
    <w:p w:rsidR="00197D59" w:rsidRPr="00197D59" w:rsidRDefault="00197D59" w:rsidP="00197D59">
      <w:pPr>
        <w:spacing w:before="156" w:after="156"/>
      </w:pPr>
      <w:r w:rsidRPr="00197D59">
        <w:rPr>
          <w:rFonts w:hint="eastAsia"/>
        </w:rPr>
        <w:lastRenderedPageBreak/>
        <w:t>经济学家有时无法衡量那些最重要的事物的价值——经济学的不足系列之四</w:t>
      </w:r>
    </w:p>
    <w:p w:rsidR="00CF48B4" w:rsidRDefault="00197D59" w:rsidP="00197D59">
      <w:pPr>
        <w:spacing w:before="156" w:after="156"/>
      </w:pPr>
      <w:r w:rsidRPr="00197D59">
        <w:t xml:space="preserve">20180505 finance and economics </w:t>
      </w:r>
      <w:r w:rsidRPr="00197D59">
        <w:rPr>
          <w:rFonts w:ascii="Segoe UI Symbol" w:hAnsi="Segoe UI Symbol" w:cs="Segoe UI Symbol"/>
        </w:rPr>
        <w:t>🇬🇧</w:t>
      </w:r>
      <w:r w:rsidRPr="00197D59">
        <w:t xml:space="preserve"> English Version</w:t>
      </w:r>
    </w:p>
    <w:p w:rsidR="00CF48B4" w:rsidRDefault="00197D59" w:rsidP="00197D59">
      <w:pPr>
        <w:spacing w:before="156" w:after="156"/>
      </w:pPr>
      <w:r w:rsidRPr="00197D59">
        <w:t>A CYNIC, says one of Oscar Wilde’s characters, is a man who knows the price of everything and the value of nothing. But, as philosophers have long known, assigning values to things or situations is fraught. Like the cynic, economists often assume that prices are all anyone needs to know. This biases many of their conclusions, and limits their relevance to some of the most serious issues facing humanity.</w:t>
      </w:r>
    </w:p>
    <w:p w:rsidR="00CF48B4" w:rsidRDefault="00197D59" w:rsidP="00197D59">
      <w:pPr>
        <w:spacing w:before="156" w:after="156"/>
      </w:pPr>
      <w:r w:rsidRPr="00197D59">
        <w:rPr>
          <w:rFonts w:hint="eastAsia"/>
        </w:rPr>
        <w:t>王尔德笔下的一个人物说过这么一句话：愤世嫉俗者知道万物的价格，对价值却一无所知。但是，正如哲学家们早就知道的那样，确定事物或事态的价值是件伤脑筋的事情。和愤世嫉俗者一样，经济学家常认为大家只需知道价格就行了。这导致他们的很多结论有失偏颇，也限制了他们在人类面对一些最重要的问题时所能发挥的作用。</w:t>
      </w:r>
    </w:p>
    <w:p w:rsidR="00CF48B4" w:rsidRDefault="00197D59" w:rsidP="00197D59">
      <w:pPr>
        <w:spacing w:before="156" w:after="156"/>
      </w:pPr>
      <w:r w:rsidRPr="00197D59">
        <w:t>The problem of value has lurked in the background ever since the dismal science’s origins. Around the time Adam Smith published his “Wealth of Nations”, Jeremy Bentham laid out the basis of a utilitarian approach, in which “it is the greatest happiness of the greatest number that is the measure of right and wrong”. In the late 19th century Alfred Marshall declared the correct focus of economics to be the “attainment and…use of material requisites of well-being”. Or, as his student, Arthur Pigou, put it, “that part of social welfare that can be brought directly or indirectly into relation with the measuring rod of money”.</w:t>
      </w:r>
    </w:p>
    <w:p w:rsidR="00CF48B4" w:rsidRDefault="00197D59" w:rsidP="00197D59">
      <w:pPr>
        <w:spacing w:before="156" w:after="156"/>
      </w:pPr>
      <w:r w:rsidRPr="00197D59">
        <w:rPr>
          <w:rFonts w:hint="eastAsia"/>
        </w:rPr>
        <w:t>自经济学这门“沉闷的科学”起源以来，价值的难题就一直潜藏其中。在亚当·斯密发表《国富论》的前后，杰里米·边沁（</w:t>
      </w:r>
      <w:r w:rsidRPr="00197D59">
        <w:t>Jeremy Bentham</w:t>
      </w:r>
      <w:r w:rsidRPr="00197D59">
        <w:t>）奠定了功利主义理论的基础，该理论主张</w:t>
      </w:r>
      <w:r w:rsidRPr="00197D59">
        <w:t>“</w:t>
      </w:r>
      <w:r w:rsidRPr="00197D59">
        <w:t>以绝大多数人的最大幸福作为判断是非的标准</w:t>
      </w:r>
      <w:r w:rsidRPr="00197D59">
        <w:t>”</w:t>
      </w:r>
      <w:r w:rsidRPr="00197D59">
        <w:t>。</w:t>
      </w:r>
      <w:r w:rsidRPr="00197D59">
        <w:t>19</w:t>
      </w:r>
      <w:r w:rsidRPr="00197D59">
        <w:t>世纪末，阿尔弗雷德</w:t>
      </w:r>
      <w:r w:rsidRPr="00197D59">
        <w:t>·</w:t>
      </w:r>
      <w:r w:rsidRPr="00197D59">
        <w:t>马歇尔（</w:t>
      </w:r>
      <w:r w:rsidRPr="00197D59">
        <w:t>Alfred Marshall</w:t>
      </w:r>
      <w:r w:rsidRPr="00197D59">
        <w:t>）宣称，经济学应该关注的是</w:t>
      </w:r>
      <w:r w:rsidRPr="00197D59">
        <w:t>“</w:t>
      </w:r>
      <w:r w:rsidRPr="00197D59">
        <w:t>对保障安乐的物质必需品的获取和使用</w:t>
      </w:r>
      <w:r w:rsidRPr="00197D59">
        <w:t>”</w:t>
      </w:r>
      <w:r w:rsidRPr="00197D59">
        <w:t>。或者，用他的学生亚瑟</w:t>
      </w:r>
      <w:r w:rsidRPr="00197D59">
        <w:t>·</w:t>
      </w:r>
      <w:r w:rsidRPr="00197D59">
        <w:t>庇古（</w:t>
      </w:r>
      <w:r w:rsidRPr="00197D59">
        <w:t>Arthur Pigou</w:t>
      </w:r>
      <w:r w:rsidRPr="00197D59">
        <w:t>）的话来说，是</w:t>
      </w:r>
      <w:r w:rsidRPr="00197D59">
        <w:t>“</w:t>
      </w:r>
      <w:r w:rsidRPr="00197D59">
        <w:t>能够直接或间接地用货币尺度来衡量的那部分社会福利</w:t>
      </w:r>
      <w:r w:rsidRPr="00197D59">
        <w:t>”</w:t>
      </w:r>
      <w:r w:rsidRPr="00197D59">
        <w:t>。</w:t>
      </w:r>
    </w:p>
    <w:p w:rsidR="00CF48B4" w:rsidRDefault="00197D59" w:rsidP="00197D59">
      <w:pPr>
        <w:spacing w:before="156" w:after="156"/>
      </w:pPr>
      <w:r w:rsidRPr="00197D59">
        <w:t>Equating money with value is in many cases a necessary expedient. People make transactions with money, of one form or another, rather than “utility” or happiness. But even if economists often have no choice but to judge outcomes in terms of who ends up with how many dollars, they can pay more attention to the way focusing on “material well-being”, as determined by the “measuring rod of money”, influences and constrains their work.</w:t>
      </w:r>
    </w:p>
    <w:p w:rsidR="00CF48B4" w:rsidRDefault="00197D59" w:rsidP="00197D59">
      <w:pPr>
        <w:spacing w:before="156" w:after="156"/>
      </w:pPr>
      <w:r w:rsidRPr="00197D59">
        <w:rPr>
          <w:rFonts w:hint="eastAsia"/>
        </w:rPr>
        <w:t>很多情况下，将货币等同于价值是迫不得已的权宜之计。人们用不同形式的货币，而不是根据“效用”或幸福感进行交易。但就算经济学家常常别无选择而只能够通过谁最终得到多少钱来判断结果，他们还是可以对一个问题多些关注——只盯着由“货币尺度”判定的“物质福利”如何影响并束缚了他们的工作。</w:t>
      </w:r>
    </w:p>
    <w:p w:rsidR="00CF48B4" w:rsidRDefault="00197D59" w:rsidP="00197D59">
      <w:pPr>
        <w:spacing w:before="156" w:after="156"/>
      </w:pPr>
      <w:r w:rsidRPr="00197D59">
        <w:t>The measuring rod itself often causes trouble. Not every dollar is of equal value, for instance. You might think that if two economists were forced to bid on an apple, the winner would desire the apple more and the auction would thereby have found the best, welfare-maximising use for the apple. But the evidence suggests that money has diminishing marginal value: the more you have, the less you value an extra dollar. The winner might therefore end up with the apple not because it will bring him more joy, but because his greater wealth means that his bid is less of a sacrifice. Economists are aware of this problem. It features, for example, in debates about the link between income and happiness across countries. But the profession is surprisingly casual about its potential implications: for example, that as inequality rises, the price mechanism may do a worse job of allocating resources.</w:t>
      </w:r>
    </w:p>
    <w:p w:rsidR="00CF48B4" w:rsidRDefault="00197D59" w:rsidP="00197D59">
      <w:pPr>
        <w:spacing w:before="156" w:after="156"/>
      </w:pPr>
      <w:r w:rsidRPr="00197D59">
        <w:rPr>
          <w:rFonts w:hint="eastAsia"/>
        </w:rPr>
        <w:t>货币尺度本身常引发麻烦。比如，并非每一美元都有相同的价值。你可能会认为，如果非要让两位经济学家竞拍一个苹果，胜者一定会是更想得到苹果的那个，因此竞拍就为这个苹果找到了能令福利最大化的最佳用途。但证据表明，金钱的边际价值是递减的：你拥有的金钱越多，就越不把增加的一美元当回事。因此，胜者最终得到苹果可能并不是因为苹果会给他带来更多快乐，而是因为他拥有的更多财富让他这次出价的</w:t>
      </w:r>
      <w:r w:rsidRPr="00197D59">
        <w:rPr>
          <w:rFonts w:hint="eastAsia"/>
        </w:rPr>
        <w:lastRenderedPageBreak/>
        <w:t>牺牲更小。经济学家清楚这一点。比如在世界各国对于收入和幸福感之间关系的争论上，这方面的因素已经占据重要地位。但是，对于这一因素的潜在影响——比如价格机制对资源配置的作用会随着不平等的加剧而变糟——经济学界满不在乎的程度令人吃惊。</w:t>
      </w:r>
    </w:p>
    <w:p w:rsidR="00CF48B4" w:rsidRDefault="00197D59" w:rsidP="00197D59">
      <w:pPr>
        <w:spacing w:before="156" w:after="156"/>
      </w:pPr>
      <w:r w:rsidRPr="00197D59">
        <w:t>Equating dollar costs with value misleads in other ways. That economic statistics such as GDP are flawed is not news. In a speech in 1968 Robert Kennedy complained that measures of output include spending on cigarette advertisements, napalm and the like, while omitting the quality of children’s health and education. Despite efforts to improve such statistics, these problems remain. A dollar spent on financial services or a pricey medical test counts towards GDP whether or not it contributes to human welfare. Social costs such as pollution are omitted. Economists try to take account of such costs in other contexts, for example when assessing the harms caused by climate change. Yet even then they often focus on how environmental change will affect measurable production and neglect outcomes that cannot easily be set against the measuring rod.</w:t>
      </w:r>
    </w:p>
    <w:p w:rsidR="00CF48B4" w:rsidRDefault="00197D59" w:rsidP="00197D59">
      <w:pPr>
        <w:spacing w:before="156" w:after="156"/>
      </w:pPr>
      <w:r w:rsidRPr="00197D59">
        <w:rPr>
          <w:rFonts w:hint="eastAsia"/>
        </w:rPr>
        <w:t>将价值和金钱成本划等号还会在其他方面产生误导。像</w:t>
      </w:r>
      <w:r w:rsidRPr="00197D59">
        <w:t>GDP</w:t>
      </w:r>
      <w:r w:rsidRPr="00197D59">
        <w:t>这样的经济统计数据存在缺陷并不是什么新鲜事。</w:t>
      </w:r>
      <w:r w:rsidRPr="00197D59">
        <w:t>1968</w:t>
      </w:r>
      <w:r w:rsidRPr="00197D59">
        <w:t>年，罗伯特</w:t>
      </w:r>
      <w:r w:rsidRPr="00197D59">
        <w:t>·</w:t>
      </w:r>
      <w:r w:rsidRPr="00197D59">
        <w:t>肯尼迪（</w:t>
      </w:r>
      <w:r w:rsidRPr="00197D59">
        <w:t>Robert Kennedy</w:t>
      </w:r>
      <w:r w:rsidRPr="00197D59">
        <w:t>）在一次演讲中抱怨道，衡量产出时会计入香烟广告、凝固汽油弹等方面的花费，却忽略了儿童健康和教育的质量。尽管在改进这些统计数据方面做了努力，这类问题依然存在。花在各种金融服务及昂贵体检上的钱无论是否增进了人类福祉都被计入</w:t>
      </w:r>
      <w:r w:rsidRPr="00197D59">
        <w:t>GDP</w:t>
      </w:r>
      <w:r w:rsidRPr="00197D59">
        <w:t>，而诸如污染之类的社会成本却未计入考虑。经济学家力图在其他情境下考虑这些成本，比如在评估气候变化带来的损害时。然而，即便如此，他们仍是</w:t>
      </w:r>
      <w:r w:rsidRPr="00197D59">
        <w:rPr>
          <w:rFonts w:hint="eastAsia"/>
        </w:rPr>
        <w:t>常常关注环境变化会如何影响可衡量的产出，而忽视那些无法轻易用金钱尺度衡量的结果。</w:t>
      </w:r>
    </w:p>
    <w:p w:rsidR="00CF48B4" w:rsidRDefault="00197D59" w:rsidP="00197D59">
      <w:pPr>
        <w:spacing w:before="156" w:after="156"/>
      </w:pPr>
      <w:r w:rsidRPr="00197D59">
        <w:t>Economists also generally ignore the value of non-market activity, like unpaid work. By one estimate, including unpaid work in American GDP in 2010 would have raised its value by 26% (and drawn a very different picture of the contributions of different demographic groups). As Diane Coyle of Cambridge University has argued, the decision to exclude unpaid work may reflect the value judgments of the (mostly male) officials who first ran statistical agencies. But it seems likely that economists today still treat things which cannot easily be measured as if they matter less.</w:t>
      </w:r>
    </w:p>
    <w:p w:rsidR="00CF48B4" w:rsidRDefault="00197D59" w:rsidP="00197D59">
      <w:pPr>
        <w:spacing w:before="156" w:after="156"/>
      </w:pPr>
      <w:r w:rsidRPr="00197D59">
        <w:rPr>
          <w:rFonts w:hint="eastAsia"/>
        </w:rPr>
        <w:t>经济学家还普遍忽视无偿工作等非市场化活动的价值。曾有一项估算得出，如果把无偿工作计算在内，</w:t>
      </w:r>
      <w:r w:rsidRPr="00197D59">
        <w:t>2010</w:t>
      </w:r>
      <w:r w:rsidRPr="00197D59">
        <w:t>年美国</w:t>
      </w:r>
      <w:r w:rsidRPr="00197D59">
        <w:t>GDP</w:t>
      </w:r>
      <w:r w:rsidRPr="00197D59">
        <w:t>将上升</w:t>
      </w:r>
      <w:r w:rsidRPr="00197D59">
        <w:t>26%</w:t>
      </w:r>
      <w:r w:rsidRPr="00197D59">
        <w:t>（并且会大大改写不同人群对</w:t>
      </w:r>
      <w:r w:rsidRPr="00197D59">
        <w:t>GDP</w:t>
      </w:r>
      <w:r w:rsidRPr="00197D59">
        <w:t>贡献的比例）。正如剑桥大学的戴安娜</w:t>
      </w:r>
      <w:r w:rsidRPr="00197D59">
        <w:t>·</w:t>
      </w:r>
      <w:r w:rsidRPr="00197D59">
        <w:t>科伊尔（</w:t>
      </w:r>
      <w:r w:rsidRPr="00197D59">
        <w:t>Diane Coyle</w:t>
      </w:r>
      <w:r w:rsidRPr="00197D59">
        <w:t>）所言，不把无偿工作计入</w:t>
      </w:r>
      <w:r w:rsidRPr="00197D59">
        <w:t>GDP</w:t>
      </w:r>
      <w:r w:rsidRPr="00197D59">
        <w:t>可能反映了最早执掌统计机构的那些官员（主要是男性）的价值判断。但今天的经济学家似乎仍然将那些不易衡量的事物看得无关紧要。</w:t>
      </w:r>
    </w:p>
    <w:p w:rsidR="00CF48B4" w:rsidRDefault="00197D59" w:rsidP="00197D59">
      <w:pPr>
        <w:spacing w:before="156" w:after="156"/>
      </w:pPr>
      <w:r w:rsidRPr="00197D59">
        <w:t>Economists are at their least useful when a measuring stick should not be used at all. They have been known to calculate, for example, the financial gains from achieving gender equality. But gender equality has an intrinsic value, regardless of its impact on GDP. Similarly, species loss and forced mass migration impose psychic costs that resist dollar valuation but are nonetheless important aspects of the threat from climate change.</w:t>
      </w:r>
    </w:p>
    <w:p w:rsidR="00CF48B4" w:rsidRDefault="00197D59" w:rsidP="00197D59">
      <w:pPr>
        <w:spacing w:before="156" w:after="156"/>
      </w:pPr>
      <w:r w:rsidRPr="00197D59">
        <w:rPr>
          <w:rFonts w:hint="eastAsia"/>
        </w:rPr>
        <w:t>如果完全不使用量尺，经济学家也就百无一用了。例如，人们知道经济学家计算出了实现男女平等的经济效益。但不管是否影响</w:t>
      </w:r>
      <w:r w:rsidRPr="00197D59">
        <w:t>GDP</w:t>
      </w:r>
      <w:r w:rsidRPr="00197D59">
        <w:t>，男女平等本身就具有固有价值。同样，物种灭绝和被迫大迁徙会带来心理成本，这种成本无法用金钱估量，但却是气候变化带来的威胁的重要方面。</w:t>
      </w:r>
    </w:p>
    <w:p w:rsidR="00CF48B4" w:rsidRDefault="00197D59" w:rsidP="00197D59">
      <w:pPr>
        <w:spacing w:before="156" w:after="156"/>
      </w:pPr>
      <w:r w:rsidRPr="00197D59">
        <w:t xml:space="preserve">Such quandaries might suggest that ethical issues should be left to other social scientists. But that division of labour would be untenable. Indeed, economists often work on the basis that tangible costs and benefits outweigh subjective values. Alvin Roth, for example, suggests that moral qualms about “repugnant transactions” (such as trading in human organs) should be swept aside in order to realise the welfare gains that a market in organs would generate. Perhaps so, but to draw that conclusion while dismissing such concerns, rather than treating them as principles which might also contribute to human well-being, is inappropriate. Further, the very act of pulling out the measuring rod alters our sense of value. Though the size of the effect is disputed, psychological research suggests that nudging people to think </w:t>
      </w:r>
      <w:r w:rsidRPr="00197D59">
        <w:lastRenderedPageBreak/>
        <w:t>in terms of money when they make a choice encourages a “businesslike mindset” that is less trusting and generous. Expanding the reach of markets is not just a way to satisfy preferences more efficiently. Rather, it favours market-oriented values over others.</w:t>
      </w:r>
    </w:p>
    <w:p w:rsidR="00CF48B4" w:rsidRDefault="00197D59" w:rsidP="00197D59">
      <w:pPr>
        <w:spacing w:before="156" w:after="156"/>
      </w:pPr>
      <w:r w:rsidRPr="00197D59">
        <w:rPr>
          <w:rFonts w:hint="eastAsia"/>
        </w:rPr>
        <w:t>如此窘境或许表明伦理问题应该留给其他的社会科学家。但这种分工是站不住脚的。诚然，经济学家的工作常以“有形的成本和收益比主观价值更重要”为出发点。例如，阿尔文·罗斯（</w:t>
      </w:r>
      <w:r w:rsidRPr="00197D59">
        <w:t>Alvin Roth</w:t>
      </w:r>
      <w:r w:rsidRPr="00197D59">
        <w:t>）认为，应该把对于</w:t>
      </w:r>
      <w:r w:rsidRPr="00197D59">
        <w:t>“</w:t>
      </w:r>
      <w:r w:rsidRPr="00197D59">
        <w:t>令人反感的交易</w:t>
      </w:r>
      <w:r w:rsidRPr="00197D59">
        <w:t>”</w:t>
      </w:r>
      <w:r w:rsidRPr="00197D59">
        <w:t>（如买卖人体器官）的道德不安放到一边，以实现一个器官交易市场所能带来的福利收益。或许确实应当如此，但如果在得出这一结论时摒弃了这类道德顾虑，而不是视之为可能同样与人类福祉相关联的准则，是不恰当的。此外，掏出金钱量尺这一行为改变了我们的价值观。尽管对影响的大小尚有争议，但心理学研究表明，敦促人</w:t>
      </w:r>
      <w:r w:rsidRPr="00197D59">
        <w:rPr>
          <w:rFonts w:hint="eastAsia"/>
        </w:rPr>
        <w:t>们在做选择时从金钱的角度考虑问题会助长一种不信任他人和不够慷慨宽厚的“务实思维模式”。扩大市场的范围不仅仅更有效地满足了人们的偏好，它也将市场导向的价值观凌驾于其他价值观之上。</w:t>
      </w:r>
    </w:p>
    <w:p w:rsidR="00CF48B4" w:rsidRDefault="00197D59" w:rsidP="00197D59">
      <w:pPr>
        <w:spacing w:before="156" w:after="156"/>
      </w:pPr>
      <w:r w:rsidRPr="00197D59">
        <w:t>The Pharrell Williams school</w:t>
      </w:r>
    </w:p>
    <w:p w:rsidR="00CF48B4" w:rsidRDefault="00197D59" w:rsidP="00197D59">
      <w:pPr>
        <w:spacing w:before="156" w:after="156"/>
      </w:pPr>
      <w:r w:rsidRPr="00197D59">
        <w:rPr>
          <w:rFonts w:hint="eastAsia"/>
        </w:rPr>
        <w:t>幸福学派</w:t>
      </w:r>
    </w:p>
    <w:p w:rsidR="00CF48B4" w:rsidRDefault="00197D59" w:rsidP="00197D59">
      <w:pPr>
        <w:spacing w:before="156" w:after="156"/>
      </w:pPr>
      <w:r w:rsidRPr="00197D59">
        <w:t>Some economists advocate the creation and use of broader measures of well-being. Several organisations, including the European Commission and the World Bank, now publish data series presenting a more comprehensive picture of social health. But the costs of the standard approach are growing. Price is a poor measure of the value of digital goods and services, which are often paid for by giving access to data. Technological progress promises to create ever more situations in which ethical considerations conflict with narrowly material ones. The question of how to increase well-being in such a world deserves greater attention.</w:t>
      </w:r>
    </w:p>
    <w:p w:rsidR="00197D59" w:rsidRPr="00197D59" w:rsidRDefault="00197D59" w:rsidP="00197D59">
      <w:pPr>
        <w:spacing w:before="156" w:after="156"/>
      </w:pPr>
      <w:r w:rsidRPr="00197D59">
        <w:rPr>
          <w:rFonts w:hint="eastAsia"/>
        </w:rPr>
        <w:t>一些经济学家主张创建并使用更宽泛的幸福衡量标准。包括欧盟委员会和世界银行在内的几个组织如今公布了一系列数据，展示了一幅更全面的社会健康图景。但是，使用这种标准方法的成本在增加。人们常通过提供数据来偿付数字化商品和服务，还用价格来衡量它们的价值就不够了。科技进步必然会带来更多伦理考量与狭隘的物质价值发生冲突的情形。如何在这样一个世界里提升人的福祉，这个问题值得更多关注。</w:t>
      </w:r>
    </w:p>
    <w:p w:rsidR="00197D59" w:rsidRPr="00197D59" w:rsidRDefault="00197D59" w:rsidP="00197D59">
      <w:pPr>
        <w:pStyle w:val="1"/>
        <w:spacing w:before="156" w:after="156"/>
      </w:pPr>
      <w:bookmarkStart w:id="117" w:name="_Toc525729526"/>
      <w:r w:rsidRPr="00197D59">
        <w:t>Genomes and privacy: No hiding place</w:t>
      </w:r>
      <w:bookmarkEnd w:id="117"/>
    </w:p>
    <w:p w:rsidR="00197D59" w:rsidRPr="00197D59" w:rsidRDefault="00197D59" w:rsidP="00197D59">
      <w:pPr>
        <w:spacing w:before="156" w:after="156"/>
      </w:pPr>
      <w:r w:rsidRPr="00197D59">
        <w:t>American police have used genealogy to make an arrest in a murder case</w:t>
      </w:r>
    </w:p>
    <w:p w:rsidR="00197D59" w:rsidRPr="00197D59" w:rsidRDefault="00197D59" w:rsidP="00197D59">
      <w:pPr>
        <w:spacing w:before="156" w:after="156"/>
      </w:pPr>
      <w:r w:rsidRPr="00197D59">
        <w:rPr>
          <w:rFonts w:hint="eastAsia"/>
        </w:rPr>
        <w:t>基因组与隐私：无所遁形</w:t>
      </w:r>
    </w:p>
    <w:p w:rsidR="00197D59" w:rsidRPr="00197D59" w:rsidRDefault="00197D59" w:rsidP="00197D59">
      <w:pPr>
        <w:spacing w:before="156" w:after="156"/>
      </w:pPr>
      <w:r w:rsidRPr="00197D59">
        <w:rPr>
          <w:rFonts w:hint="eastAsia"/>
        </w:rPr>
        <w:t>美国警方利用基因族谱分析缉拿杀人案嫌疑犯</w:t>
      </w:r>
    </w:p>
    <w:p w:rsidR="00CF48B4" w:rsidRDefault="00197D59" w:rsidP="00197D59">
      <w:pPr>
        <w:spacing w:before="156" w:after="156"/>
      </w:pPr>
      <w:r w:rsidRPr="00197D59">
        <w:t xml:space="preserve">20180505 science and technology </w:t>
      </w:r>
      <w:r w:rsidRPr="00197D59">
        <w:rPr>
          <w:rFonts w:ascii="Segoe UI Symbol" w:hAnsi="Segoe UI Symbol" w:cs="Segoe UI Symbol"/>
        </w:rPr>
        <w:t>🇬🇧</w:t>
      </w:r>
      <w:r w:rsidRPr="00197D59">
        <w:t xml:space="preserve"> English Version</w:t>
      </w:r>
    </w:p>
    <w:p w:rsidR="00CF48B4" w:rsidRDefault="00197D59" w:rsidP="00197D59">
      <w:pPr>
        <w:spacing w:before="156" w:after="156"/>
      </w:pPr>
      <w:r w:rsidRPr="00197D59">
        <w:t>ON APRIL 24th police in California announced the arrest of Joseph DeAngelo. Mr DeAngelo stands accused of eight counts of murder. On April 27th some intriguing details emerged of what had prompted the arrest. The starting-point was genetic material recovered from the crime scenes. Though this directly matched no DNA held in a police database, analysis of it led investigators all the way back to the 1800s, to Mr DeAngelo’s great-great-great grandparents. The trail they followed allegedly links Mr DeAngelo to crimes committed around Sacramento in the 1970s and 1980s by an unknown man who acquired the nickname of the Golden State Killer, and who murdered at least 12 people and raped more than 50.</w:t>
      </w:r>
    </w:p>
    <w:p w:rsidR="00CF48B4" w:rsidRDefault="00197D59" w:rsidP="00197D59">
      <w:pPr>
        <w:spacing w:before="156" w:after="156"/>
      </w:pPr>
      <w:r w:rsidRPr="00197D59">
        <w:rPr>
          <w:rFonts w:hint="eastAsia"/>
        </w:rPr>
        <w:t>加州警方</w:t>
      </w:r>
      <w:r w:rsidRPr="00197D59">
        <w:t>4</w:t>
      </w:r>
      <w:r w:rsidRPr="00197D59">
        <w:t>月</w:t>
      </w:r>
      <w:r w:rsidRPr="00197D59">
        <w:t>24</w:t>
      </w:r>
      <w:r w:rsidRPr="00197D59">
        <w:t>日宣布逮捕约瑟夫</w:t>
      </w:r>
      <w:r w:rsidRPr="00197D59">
        <w:t>·</w:t>
      </w:r>
      <w:r w:rsidRPr="00197D59">
        <w:t>迪安吉多（</w:t>
      </w:r>
      <w:r w:rsidRPr="00197D59">
        <w:t>Joseph DeAngelo</w:t>
      </w:r>
      <w:r w:rsidRPr="00197D59">
        <w:t>），他被指控犯有八项谋杀罪。</w:t>
      </w:r>
      <w:r w:rsidRPr="00197D59">
        <w:t>4</w:t>
      </w:r>
      <w:r w:rsidRPr="00197D59">
        <w:t>月</w:t>
      </w:r>
      <w:r w:rsidRPr="00197D59">
        <w:t>27</w:t>
      </w:r>
      <w:r w:rsidRPr="00197D59">
        <w:t>日，导致嫌犯归案的一些耐人寻味的细节曝光。一切始于从犯罪现场采集到的遗传物质。尽管在警方数据库里</w:t>
      </w:r>
      <w:r w:rsidRPr="00197D59">
        <w:lastRenderedPageBreak/>
        <w:t>找不到与其直接匹配的</w:t>
      </w:r>
      <w:r w:rsidRPr="00197D59">
        <w:t>DNA</w:t>
      </w:r>
      <w:r w:rsidRPr="00197D59">
        <w:t>数据，但调查人员分析这些物质后一直追溯到了迪安吉多在</w:t>
      </w:r>
      <w:r w:rsidRPr="00197D59">
        <w:t>19</w:t>
      </w:r>
      <w:r w:rsidRPr="00197D59">
        <w:t>世纪的先祖。他们跟踪的线索显示，迪安吉多涉嫌与</w:t>
      </w:r>
      <w:r w:rsidRPr="00197D59">
        <w:t>20</w:t>
      </w:r>
      <w:r w:rsidRPr="00197D59">
        <w:t>世纪七八十年代在萨克拉门托附近发生的多宗凶案有关。当时，一名身份不明的男子杀害了至少</w:t>
      </w:r>
      <w:r w:rsidRPr="00197D59">
        <w:t>12</w:t>
      </w:r>
      <w:r w:rsidRPr="00197D59">
        <w:t>人，强奸超过</w:t>
      </w:r>
      <w:r w:rsidRPr="00197D59">
        <w:t>50</w:t>
      </w:r>
      <w:r w:rsidRPr="00197D59">
        <w:t>人，被冠以</w:t>
      </w:r>
      <w:r w:rsidRPr="00197D59">
        <w:t>“</w:t>
      </w:r>
      <w:r w:rsidRPr="00197D59">
        <w:t>金州杀手</w:t>
      </w:r>
      <w:r w:rsidRPr="00197D59">
        <w:t>”</w:t>
      </w:r>
      <w:r w:rsidRPr="00197D59">
        <w:t>的绰号。</w:t>
      </w:r>
    </w:p>
    <w:p w:rsidR="00CF48B4" w:rsidRDefault="00197D59" w:rsidP="00197D59">
      <w:pPr>
        <w:spacing w:before="156" w:after="156"/>
      </w:pPr>
      <w:r w:rsidRPr="00197D59">
        <w:t>That a link to distant ancestors could lead to an arrest is testament to the power of modern genomics. Investigators first uploaded Mr DeAngelo’s genetic profile to a website called GEDmatch. This allows anyone to use his or her own genetic profile to search for family connections. GEDmatch’s database turned out to hold profiles, returned as weak matches, which looked as if they had come from distant cousins of the Golden State Killer. GEDmatch encourages uploaders to include their real name with their genomes, and the investigators were able to trace back through the matches’ parents and grandparents to find their most recent common ancestor. Then, having moved backward in time, they moved forward again, looking for as many as possible of this ancestor’s descendants. Using newspaper clippings, census records and genealogy websites, they discovered some 25 family trees stretching down from the common ancestor. On its own, the tree on which Mr DeAngelo appears has 1,000 members.</w:t>
      </w:r>
    </w:p>
    <w:p w:rsidR="00CF48B4" w:rsidRDefault="00197D59" w:rsidP="00197D59">
      <w:pPr>
        <w:spacing w:before="156" w:after="156"/>
      </w:pPr>
      <w:r w:rsidRPr="00197D59">
        <w:rPr>
          <w:rFonts w:hint="eastAsia"/>
        </w:rPr>
        <w:t>通过与先祖的遗传联系缉拿嫌犯，这证明了现代基因组学的强大力量。调查人员先是把迪安吉多的基因档案上传到</w:t>
      </w:r>
      <w:r w:rsidRPr="00197D59">
        <w:t>GEDmatch</w:t>
      </w:r>
      <w:r w:rsidRPr="00197D59">
        <w:t>网站上，该网站能让任何人使用自己的基因档案搜寻亲缘联系。他们发现该数据库中有基因档案与凶案现场的基因呈弱匹配，貌似是金州杀手的远房亲戚。因为</w:t>
      </w:r>
      <w:r w:rsidRPr="00197D59">
        <w:t>GEDmatch</w:t>
      </w:r>
      <w:r w:rsidRPr="00197D59">
        <w:t>鼓励人们实名上传自己的基因组信息，调查人员得以通过这些匹配者的父母和祖父母找到他们最近的共同祖先。经过这番向上追溯后，他们又往下查探，尽可能寻找这位祖先的所有后代。利用剪报、人口普查记录和家谱网站，他们发现了该共同祖先传续下来的约</w:t>
      </w:r>
      <w:r w:rsidRPr="00197D59">
        <w:t>25</w:t>
      </w:r>
      <w:r w:rsidRPr="00197D59">
        <w:t>支家族</w:t>
      </w:r>
      <w:r w:rsidRPr="00197D59">
        <w:rPr>
          <w:rFonts w:hint="eastAsia"/>
        </w:rPr>
        <w:t>。单是迪安吉多所在的支系就有一千人。</w:t>
      </w:r>
    </w:p>
    <w:p w:rsidR="00CF48B4" w:rsidRDefault="00197D59" w:rsidP="00197D59">
      <w:pPr>
        <w:spacing w:before="156" w:after="156"/>
      </w:pPr>
      <w:r w:rsidRPr="00197D59">
        <w:t>After that, old-fashioned sleuthing took over. From these thousands of descendants, the detectives found two who had had connections with Sacramento at the time the Golden State Killings were taking place. One was eliminated from the investigation by further DNA tests of a family member. The other, Mr DeAngelo, was arrested after police had tested the DNA on an item he had discarded.</w:t>
      </w:r>
    </w:p>
    <w:p w:rsidR="00CF48B4" w:rsidRDefault="00197D59" w:rsidP="00197D59">
      <w:pPr>
        <w:spacing w:before="156" w:after="156"/>
      </w:pPr>
      <w:r w:rsidRPr="00197D59">
        <w:rPr>
          <w:rFonts w:hint="eastAsia"/>
        </w:rPr>
        <w:t>接着就是传统的侦查工作了。在这成千上万的后裔中，警方探员发现有两人在金州杀人案发生时与萨克拉门托有关联。在对某一家族成员做进一步的</w:t>
      </w:r>
      <w:r w:rsidRPr="00197D59">
        <w:t>DNA</w:t>
      </w:r>
      <w:r w:rsidRPr="00197D59">
        <w:t>检测后，其中一人被排除。剩下一人也就是迪安吉多在警方检测其丢弃物品上的</w:t>
      </w:r>
      <w:r w:rsidRPr="00197D59">
        <w:t>DNA</w:t>
      </w:r>
      <w:r w:rsidRPr="00197D59">
        <w:t>后被捕。</w:t>
      </w:r>
    </w:p>
    <w:p w:rsidR="00CF48B4" w:rsidRDefault="00197D59" w:rsidP="00197D59">
      <w:pPr>
        <w:spacing w:before="156" w:after="156"/>
      </w:pPr>
      <w:r w:rsidRPr="00197D59">
        <w:t>Serial privacy</w:t>
      </w:r>
    </w:p>
    <w:p w:rsidR="00CF48B4" w:rsidRDefault="00197D59" w:rsidP="00197D59">
      <w:pPr>
        <w:spacing w:before="156" w:after="156"/>
      </w:pPr>
      <w:r w:rsidRPr="00197D59">
        <w:rPr>
          <w:rFonts w:hint="eastAsia"/>
        </w:rPr>
        <w:t>连环隐私</w:t>
      </w:r>
    </w:p>
    <w:p w:rsidR="00CF48B4" w:rsidRDefault="00197D59" w:rsidP="00197D59">
      <w:pPr>
        <w:spacing w:before="156" w:after="156"/>
      </w:pPr>
      <w:r w:rsidRPr="00197D59">
        <w:t>If a serial killer really has been caught using these methods, everyone will rightly applaud. But the power of forensic genomics that this case displays poses concerns for those going about their lawful business, too. It bears on the question of genetic privacy—namely, how much right people have to keep their genes to themselves—by showing that no man or woman is a genetic island. Information about one individual can reveal information about others—and not just who is related to whom.</w:t>
      </w:r>
    </w:p>
    <w:p w:rsidR="00CF48B4" w:rsidRDefault="00197D59" w:rsidP="00197D59">
      <w:pPr>
        <w:spacing w:before="156" w:after="156"/>
      </w:pPr>
      <w:r w:rsidRPr="00197D59">
        <w:rPr>
          <w:rFonts w:hint="eastAsia"/>
        </w:rPr>
        <w:t>如果通过这些方法真的抓到了一名连环杀手，人们自然会拍手称快。但法医基因组学在此案中显现的威力也引发了合法使用方面的担忧。这涉及到基因隐私的问题，即人们享有多少保密自己基因信息的权利。而这一案例显示，在基因世界里没有人是孤岛。一个人的信息可以揭示其他人的信息，而且不仅是谁跟谁有亲缘关系那么简单。</w:t>
      </w:r>
    </w:p>
    <w:p w:rsidR="00CF48B4" w:rsidRDefault="00197D59" w:rsidP="00197D59">
      <w:pPr>
        <w:spacing w:before="156" w:after="156"/>
      </w:pPr>
      <w:r w:rsidRPr="00197D59">
        <w:t>With decreasing degrees of certainty, according to the degree of consanguinity, it can divulge a relative’s susceptibilities to certain diseases, for example, or information about paternity, that the relative in question might or might not want to know, and might or might not want to become public. Who should be allowed to see such information, and who might have a right to see it, are questions that need asking.</w:t>
      </w:r>
    </w:p>
    <w:p w:rsidR="00CF48B4" w:rsidRDefault="00197D59" w:rsidP="00197D59">
      <w:pPr>
        <w:spacing w:before="156" w:after="156"/>
      </w:pPr>
      <w:r w:rsidRPr="00197D59">
        <w:rPr>
          <w:rFonts w:hint="eastAsia"/>
        </w:rPr>
        <w:lastRenderedPageBreak/>
        <w:t>举例来说，基因信息可显示一位亲属遗传某些疾病的几率或其亲子关系信息，确定性随血缘关系渐远而降低。而这位亲属不一定想知道这一切或公开这些信息。谁可以获准查看这些信息？谁又有权查看这些信息？这些都是需要提出的问题。</w:t>
      </w:r>
    </w:p>
    <w:p w:rsidR="00CF48B4" w:rsidRDefault="00197D59" w:rsidP="00197D59">
      <w:pPr>
        <w:spacing w:before="156" w:after="156"/>
      </w:pPr>
      <w:r w:rsidRPr="00197D59">
        <w:t>They are beginning to be asked. In 2017 the Court of Appeal in England ruled that doctors treating people with Huntington’s chorea, an inherited fatal disease of the central nervous system the definitive diagnosis of which is a particular abnormal DNA sequence, have a duty to disclose that diagnosis to the patient’s children. The children of a parent who has Huntington’s have a 50% chance of inheriting the illness. In this case, a father had declined to disclose his newly diagnosed disease to his pregnant daughter. She was, herself, subsequently diagnosed with Huntington’s. She then sued the hospital, on the basis that it was her right to know of her risk. Had she known, she told the court, she would have terminated her pregnancy.</w:t>
      </w:r>
    </w:p>
    <w:p w:rsidR="00CF48B4" w:rsidRDefault="00197D59" w:rsidP="00197D59">
      <w:pPr>
        <w:spacing w:before="156" w:after="156"/>
      </w:pPr>
      <w:r w:rsidRPr="00197D59">
        <w:rPr>
          <w:rFonts w:hint="eastAsia"/>
        </w:rPr>
        <w:t>已经有人开始提出这类质疑。</w:t>
      </w:r>
      <w:r w:rsidRPr="00197D59">
        <w:t>2017</w:t>
      </w:r>
      <w:r w:rsidRPr="00197D59">
        <w:t>年，英格兰上诉法院裁定，治疗亨廷顿舞蹈症患者的医生有责任向患者子女披露诊断结果。这是一种中枢神经系统的遗传性致命疾病，通过发现特定异常的</w:t>
      </w:r>
      <w:r w:rsidRPr="00197D59">
        <w:t>DNA</w:t>
      </w:r>
      <w:r w:rsidRPr="00197D59">
        <w:t>序列确诊。若父母一方患有此症，孩子遗传患病的几率为</w:t>
      </w:r>
      <w:r w:rsidRPr="00197D59">
        <w:t>50%</w:t>
      </w:r>
      <w:r w:rsidRPr="00197D59">
        <w:t>。在该案中，一名父亲拒绝向其怀孕的女儿透露自己最近被确诊患病的消息。女儿自己后来被诊断出患有此病，遂将所涉医院告上法庭，理由是她有权知道自己有患病风险。她在庭上声称，假如当时知情，自己本来会终止怀孕。</w:t>
      </w:r>
    </w:p>
    <w:p w:rsidR="00CF48B4" w:rsidRDefault="00197D59" w:rsidP="00197D59">
      <w:pPr>
        <w:spacing w:before="156" w:after="156"/>
      </w:pPr>
      <w:r w:rsidRPr="00197D59">
        <w:t>That is an extreme case. But intermediate ones exist. For example, certain variants of a gene called BRCA are associated with breast cancer. None, though, is 100% predictive. If someone discovers that he or she is carrying such a variant, should that bring an obligation to inform relatives, so that they, too, may be tested? Or does that risk spreading panic to no good end?</w:t>
      </w:r>
    </w:p>
    <w:p w:rsidR="00CF48B4" w:rsidRDefault="00197D59" w:rsidP="00197D59">
      <w:pPr>
        <w:spacing w:before="156" w:after="156"/>
      </w:pPr>
      <w:r w:rsidRPr="00197D59">
        <w:rPr>
          <w:rFonts w:hint="eastAsia"/>
        </w:rPr>
        <w:t>这是个极端的案例。但也有一些不那么极端的情况。例如，有一种名为</w:t>
      </w:r>
      <w:r w:rsidRPr="00197D59">
        <w:t>BRCA</w:t>
      </w:r>
      <w:r w:rsidRPr="00197D59">
        <w:t>的基因，它的某些变体与乳腺癌相关，但没有哪个变体会</w:t>
      </w:r>
      <w:r w:rsidRPr="00197D59">
        <w:t>100%</w:t>
      </w:r>
      <w:r w:rsidRPr="00197D59">
        <w:t>引发乳腺癌。假如有人发现自己携带这样一个基因变体，是否有义务告知亲属，好让他们也去做检测？还是说，这可能导致恐慌蔓延，于人无益？</w:t>
      </w:r>
    </w:p>
    <w:p w:rsidR="00CF48B4" w:rsidRDefault="00197D59" w:rsidP="00197D59">
      <w:pPr>
        <w:spacing w:before="156" w:after="156"/>
      </w:pPr>
      <w:r w:rsidRPr="00197D59">
        <w:t>It may turn out that such worries are transient. As the cost of genetic sequencing falls, the tendency of people to discover their own genetic information, rather than learning about it second-hand, will increase. That, though, may bring about a different problem, of genetic snooping, in which people obtain the sequences of others without their consent, from things like discarded coffee cups. At that point genetic privacy really will be a thing of the past.</w:t>
      </w:r>
    </w:p>
    <w:p w:rsidR="00197D59" w:rsidRPr="00197D59" w:rsidRDefault="00197D59" w:rsidP="00197D59">
      <w:pPr>
        <w:spacing w:before="156" w:after="156"/>
      </w:pPr>
      <w:r w:rsidRPr="00197D59">
        <w:rPr>
          <w:rFonts w:hint="eastAsia"/>
        </w:rPr>
        <w:t>最终，这些可能只是一时的担忧。随着基因测序成本的下降，人们会更倾向于主动了解自己的遗传信息，而非间接获得二手信息。但这又带来了另一个问题——基因窥探，即在未经本人同意的情况下获得他人的基因序列信息，例如从别人丢弃的咖啡杯等物品上获取。到那时，遗传隐私就永远地成为了历史。</w:t>
      </w:r>
    </w:p>
    <w:p w:rsidR="00197D59" w:rsidRPr="00197D59" w:rsidRDefault="00197D59" w:rsidP="00197D59">
      <w:pPr>
        <w:pStyle w:val="1"/>
        <w:spacing w:before="156" w:after="156"/>
      </w:pPr>
      <w:bookmarkStart w:id="118" w:name="_Toc525729527"/>
      <w:r w:rsidRPr="00197D59">
        <w:t>Global health: Within reach</w:t>
      </w:r>
      <w:bookmarkEnd w:id="118"/>
    </w:p>
    <w:p w:rsidR="00197D59" w:rsidRPr="00197D59" w:rsidRDefault="00197D59" w:rsidP="00197D59">
      <w:pPr>
        <w:spacing w:before="156" w:after="156"/>
      </w:pPr>
      <w:r w:rsidRPr="00197D59">
        <w:t>The case for universal health care is a powerful one—including in poor countries</w:t>
      </w:r>
    </w:p>
    <w:p w:rsidR="00197D59" w:rsidRPr="00197D59" w:rsidRDefault="00197D59" w:rsidP="00197D59">
      <w:pPr>
        <w:spacing w:before="156" w:after="156"/>
      </w:pPr>
      <w:r w:rsidRPr="00197D59">
        <w:rPr>
          <w:rFonts w:hint="eastAsia"/>
        </w:rPr>
        <w:t>全球医疗：力所能及</w:t>
      </w:r>
    </w:p>
    <w:p w:rsidR="00197D59" w:rsidRPr="00197D59" w:rsidRDefault="00197D59" w:rsidP="00197D59">
      <w:pPr>
        <w:spacing w:before="156" w:after="156"/>
      </w:pPr>
      <w:r w:rsidRPr="00197D59">
        <w:rPr>
          <w:rFonts w:hint="eastAsia"/>
        </w:rPr>
        <w:t>实施全民医保的理由是强有力的——包括在贫穷国家</w:t>
      </w:r>
    </w:p>
    <w:p w:rsidR="00CF48B4" w:rsidRDefault="00197D59" w:rsidP="00197D59">
      <w:pPr>
        <w:spacing w:before="156" w:after="156"/>
      </w:pPr>
      <w:r w:rsidRPr="00197D59">
        <w:t xml:space="preserve">20180428 leaders </w:t>
      </w:r>
      <w:r w:rsidRPr="00197D59">
        <w:rPr>
          <w:rFonts w:ascii="Segoe UI Symbol" w:hAnsi="Segoe UI Symbol" w:cs="Segoe UI Symbol"/>
        </w:rPr>
        <w:t>🇬🇧</w:t>
      </w:r>
      <w:r w:rsidRPr="00197D59">
        <w:t xml:space="preserve"> English Version</w:t>
      </w:r>
    </w:p>
    <w:p w:rsidR="00CF48B4" w:rsidRDefault="00197D59" w:rsidP="00197D59">
      <w:pPr>
        <w:spacing w:before="156" w:after="156"/>
      </w:pPr>
      <w:r w:rsidRPr="00197D59">
        <w:t>BY MANY measures the world has never been in better health. Since 2000 the number of children who die before they are five has fallen by almost half, to 5.6m. Life expectancy has reached 71, a gain of five years. More children than ever are vaccinated. Malaria, TB and HIV/AIDS are in retreat.</w:t>
      </w:r>
    </w:p>
    <w:p w:rsidR="00CF48B4" w:rsidRDefault="00197D59" w:rsidP="00197D59">
      <w:pPr>
        <w:spacing w:before="156" w:after="156"/>
      </w:pPr>
      <w:r w:rsidRPr="00197D59">
        <w:rPr>
          <w:rFonts w:hint="eastAsia"/>
        </w:rPr>
        <w:lastRenderedPageBreak/>
        <w:t>从许多方面来看，世界从没像现在这样健康。自</w:t>
      </w:r>
      <w:r w:rsidRPr="00197D59">
        <w:t>2000</w:t>
      </w:r>
      <w:r w:rsidRPr="00197D59">
        <w:t>年以来，</w:t>
      </w:r>
      <w:r w:rsidRPr="00197D59">
        <w:t>5</w:t>
      </w:r>
      <w:r w:rsidRPr="00197D59">
        <w:t>岁之前夭折的儿童数量下降了近一半，至</w:t>
      </w:r>
      <w:r w:rsidRPr="00197D59">
        <w:t>560</w:t>
      </w:r>
      <w:r w:rsidRPr="00197D59">
        <w:t>万。人们的预期寿命提高了</w:t>
      </w:r>
      <w:r w:rsidRPr="00197D59">
        <w:t>5</w:t>
      </w:r>
      <w:r w:rsidRPr="00197D59">
        <w:t>岁，达到</w:t>
      </w:r>
      <w:r w:rsidRPr="00197D59">
        <w:t>71</w:t>
      </w:r>
      <w:r w:rsidRPr="00197D59">
        <w:t>岁。接种疫苗的儿童比以往任何时候都多。疟疾、肺结核和艾滋病正节节败退。</w:t>
      </w:r>
    </w:p>
    <w:p w:rsidR="00CF48B4" w:rsidRDefault="00197D59" w:rsidP="00197D59">
      <w:pPr>
        <w:spacing w:before="156" w:after="156"/>
      </w:pPr>
      <w:r w:rsidRPr="00197D59">
        <w:t>Yet the gap between this progress and the still greater potential that medicine offers has perhaps never been wider. At least half the world is without access to what the World Health Organisation deems essential, including antenatal care, insecticide-treated bednets, screening for cervical cancer and vaccinations against diphtheria, tetanus and whooping cough. Safe, basic surgery is out of reach for 5bn people.</w:t>
      </w:r>
    </w:p>
    <w:p w:rsidR="00CF48B4" w:rsidRDefault="00197D59" w:rsidP="00197D59">
      <w:pPr>
        <w:spacing w:before="156" w:after="156"/>
      </w:pPr>
      <w:r w:rsidRPr="00197D59">
        <w:rPr>
          <w:rFonts w:hint="eastAsia"/>
        </w:rPr>
        <w:t>不过，取得的进步与医疗具有的潜力之间的差距却可能是前所未有的大。世界上至少有一半的人无法获得世界卫生组织认定的最基本的医疗服务，包括产前保健、经杀虫剂处理过的蚊帐、宫颈癌筛查，以及预防白喉、破伤风及百日咳的疫苗。有</w:t>
      </w:r>
      <w:r w:rsidRPr="00197D59">
        <w:t>50</w:t>
      </w:r>
      <w:r w:rsidRPr="00197D59">
        <w:t>亿人得不到安全的基本外科手术治疗。</w:t>
      </w:r>
    </w:p>
    <w:p w:rsidR="00CF48B4" w:rsidRDefault="00197D59" w:rsidP="00197D59">
      <w:pPr>
        <w:spacing w:before="156" w:after="156"/>
      </w:pPr>
      <w:r w:rsidRPr="00197D59">
        <w:t>Those who can get to see a doctor often pay a crippling price. More than 800m people spend over 10% of their annual household income on medical expenses; nearly 180m spend over 25%. The quality of what they get in return is often woeful. In studies of consultations in rural Indian and Chinese clinics, just 12-26% of patients received a correct diagnosis.</w:t>
      </w:r>
    </w:p>
    <w:p w:rsidR="00CF48B4" w:rsidRDefault="00197D59" w:rsidP="00197D59">
      <w:pPr>
        <w:spacing w:before="156" w:after="156"/>
      </w:pPr>
      <w:r w:rsidRPr="00197D59">
        <w:rPr>
          <w:rFonts w:hint="eastAsia"/>
        </w:rPr>
        <w:t>那些能得到医疗服务的人往往要支付高昂的费用。超过八亿人将家庭年收入的</w:t>
      </w:r>
      <w:r w:rsidRPr="00197D59">
        <w:t>10%</w:t>
      </w:r>
      <w:r w:rsidRPr="00197D59">
        <w:t>以上用于看病；近</w:t>
      </w:r>
      <w:r w:rsidRPr="00197D59">
        <w:t>1.8</w:t>
      </w:r>
      <w:r w:rsidRPr="00197D59">
        <w:t>亿人的这一比例超过</w:t>
      </w:r>
      <w:r w:rsidRPr="00197D59">
        <w:t>25%</w:t>
      </w:r>
      <w:r w:rsidRPr="00197D59">
        <w:t>。而他们得到的医疗服务质量往往很糟糕。对印度和中国农村诊所的问诊研究表明，只有</w:t>
      </w:r>
      <w:r w:rsidRPr="00197D59">
        <w:t>12%</w:t>
      </w:r>
      <w:r w:rsidRPr="00197D59">
        <w:t>到</w:t>
      </w:r>
      <w:r w:rsidRPr="00197D59">
        <w:t>26%</w:t>
      </w:r>
      <w:r w:rsidRPr="00197D59">
        <w:t>的患者得到了正确的诊断。</w:t>
      </w:r>
    </w:p>
    <w:p w:rsidR="00CF48B4" w:rsidRDefault="00197D59" w:rsidP="00197D59">
      <w:pPr>
        <w:spacing w:before="156" w:after="156"/>
      </w:pPr>
      <w:r w:rsidRPr="00197D59">
        <w:t>That is a terrible waste. As this week’s special report shows, the goal of universal basic health care is sensible, affordable and practical, even in poor countries. Without it, the potential of modern medicine will be squandered.</w:t>
      </w:r>
    </w:p>
    <w:p w:rsidR="00CF48B4" w:rsidRDefault="00197D59" w:rsidP="00197D59">
      <w:pPr>
        <w:spacing w:before="156" w:after="156"/>
      </w:pPr>
      <w:r w:rsidRPr="00197D59">
        <w:rPr>
          <w:rFonts w:hint="eastAsia"/>
        </w:rPr>
        <w:t>这是严重的浪费。实现全民基本医疗保健这一目标合理、可负担，也切实可行，即使在贫穷国家也是如此。没有全民医保，现代医学的潜力会被浪费掉。</w:t>
      </w:r>
    </w:p>
    <w:p w:rsidR="00CF48B4" w:rsidRDefault="00197D59" w:rsidP="00197D59">
      <w:pPr>
        <w:spacing w:before="156" w:after="156"/>
      </w:pPr>
      <w:r w:rsidRPr="00197D59">
        <w:t>How the other half dies</w:t>
      </w:r>
    </w:p>
    <w:p w:rsidR="00CF48B4" w:rsidRDefault="00197D59" w:rsidP="00197D59">
      <w:pPr>
        <w:spacing w:before="156" w:after="156"/>
      </w:pPr>
      <w:r w:rsidRPr="00197D59">
        <w:rPr>
          <w:rFonts w:hint="eastAsia"/>
        </w:rPr>
        <w:t>另一半人怎么死</w:t>
      </w:r>
    </w:p>
    <w:p w:rsidR="00CF48B4" w:rsidRDefault="00197D59" w:rsidP="00197D59">
      <w:pPr>
        <w:spacing w:before="156" w:after="156"/>
      </w:pPr>
      <w:r w:rsidRPr="00197D59">
        <w:t>Universal basic health care is sensible in the way that, say, universal basic education is sensible—because it yields benefits to society as well as to individuals. In some quarters the very idea leads to a dangerous elevation of the blood pressure, because it suggests paternalism, coercion or worse. There is no hiding that public health-insurance schemes require the rich to subsidise the poor, the young to subsidise the old and the healthy to underwrite the sick. And universal schemes must have a way of forcing people to pay, through taxes, say, or by mandating that they buy insurance.</w:t>
      </w:r>
    </w:p>
    <w:p w:rsidR="00CF48B4" w:rsidRDefault="00197D59" w:rsidP="00197D59">
      <w:pPr>
        <w:spacing w:before="156" w:after="156"/>
      </w:pPr>
      <w:r w:rsidRPr="00197D59">
        <w:rPr>
          <w:rFonts w:hint="eastAsia"/>
        </w:rPr>
        <w:t>打个比方，全民基础教育是合理的，因为它对个人和社会都有好处。全民基本医疗也是一样的道理。然而对于某些人群，这一主张却会让他们血压飙升，因为这意味着家长式管理、强迫，甚至更糟的事。无可讳言，公共医疗保险计划需要富人补贴穷人，年轻人补贴老人，健康的人补贴病人。全民医保计划必须采取办法迫使人们缴费，比如通过税收，或强制他们购买保险。</w:t>
      </w:r>
    </w:p>
    <w:p w:rsidR="00CF48B4" w:rsidRDefault="00197D59" w:rsidP="00197D59">
      <w:pPr>
        <w:spacing w:before="156" w:after="156"/>
      </w:pPr>
      <w:r w:rsidRPr="00197D59">
        <w:t>But there is a principled, liberal case for universal health care. Good health is something everyone can reasonably be assumed to want in order to realise their full individual potential. Universal care is a way of providing it that is pro-growth. The costs of inaccessible, expensive and abject treatment are enormous. The sick struggle to get an education or to be productive at work. Land cannot be developed if it is full of disease-carrying parasites. According to several studies, confidence about health makes people more likely to set up their own businesses.</w:t>
      </w:r>
    </w:p>
    <w:p w:rsidR="00CF48B4" w:rsidRDefault="00197D59" w:rsidP="00197D59">
      <w:pPr>
        <w:spacing w:before="156" w:after="156"/>
      </w:pPr>
      <w:r w:rsidRPr="00197D59">
        <w:rPr>
          <w:rFonts w:hint="eastAsia"/>
        </w:rPr>
        <w:lastRenderedPageBreak/>
        <w:t>但全民医保有一个强原则性的左派的理由：为了充分实现自身潜力，可以合理假定人人都想要健康的体魄。全民医保可以实现这一点，而且它有利于经济增长。得不到治疗、治疗费用昂贵以及疗效糟糕都会带来巨大的代价。病弱者难以接受教育或有效率地工作。如果土壤中到处是携带疾病的寄生虫，那么土地就无法开发。多项研究表明，对健康有信心的人更有可能创办企业。</w:t>
      </w:r>
    </w:p>
    <w:p w:rsidR="00CF48B4" w:rsidRDefault="00197D59" w:rsidP="00197D59">
      <w:pPr>
        <w:spacing w:before="156" w:after="156"/>
      </w:pPr>
      <w:r w:rsidRPr="00197D59">
        <w:t>Universal basic health care is also affordable. A country need not wait to be rich before it can have comprehensive, if rudimentary, treatment. Health care is a labour-intensive industry, and community health workers, paid relatively little compared with doctors and nurses, can make a big difference in poor countries. There is also already a lot of spending on health in poor countries, but it is often inefficient. In India and Nigeria, for example, more than 60% of health spending is through out-of-pocket payments. More services could be provided if that money—and the risk of falling ill—were pooled.</w:t>
      </w:r>
    </w:p>
    <w:p w:rsidR="00CF48B4" w:rsidRDefault="00197D59" w:rsidP="00197D59">
      <w:pPr>
        <w:spacing w:before="156" w:after="156"/>
      </w:pPr>
      <w:r w:rsidRPr="00197D59">
        <w:rPr>
          <w:rFonts w:hint="eastAsia"/>
        </w:rPr>
        <w:t>全民基本医疗在经济上也可负担。一个国家无需在变得富裕之后再建立基本的全面医疗保障。医疗保健是劳动密集型产业，而报酬低于医生和护士的社区卫生工作者可以在贫穷国家发挥很大的作用。贫穷国家在医疗方面的支出已很可观，但往往很低效。例如，在印度和尼日利亚，超过</w:t>
      </w:r>
      <w:r w:rsidRPr="00197D59">
        <w:t>60%</w:t>
      </w:r>
      <w:r w:rsidRPr="00197D59">
        <w:t>的医疗支出来自患者自付费用。如果将这些钱和患病的风险汇聚起来，就可以提供更多的服务。</w:t>
      </w:r>
    </w:p>
    <w:p w:rsidR="00CF48B4" w:rsidRDefault="00197D59" w:rsidP="00197D59">
      <w:pPr>
        <w:spacing w:before="156" w:after="156"/>
      </w:pPr>
      <w:r w:rsidRPr="00197D59">
        <w:t>The evidence for the feasibility of universal health care goes beyond theories jotted on the back of prescription pads. It is supported by several pioneering examples. Chile and Costa Rica spend about an eighth of what America does per person on health and have similar life expectancies. Thailand spends $220 per person a year on health, and yet has outcomes nearly as good as in the OECD. Its rate of deaths related to pregnancy, for example, is just over half that of African-American mothers. Rwanda has introduced ultrabasic health insurance for more than 90% of its people; infant mortality has fallen from 120 per 1,000 live births in 2000 to under 30 last year.</w:t>
      </w:r>
    </w:p>
    <w:p w:rsidR="00CF48B4" w:rsidRDefault="00197D59" w:rsidP="00197D59">
      <w:pPr>
        <w:spacing w:before="156" w:after="156"/>
      </w:pPr>
      <w:r w:rsidRPr="00197D59">
        <w:rPr>
          <w:rFonts w:hint="eastAsia"/>
        </w:rPr>
        <w:t>全民医保的经济可行性不止是粗略的假设。几个开创性的实例证明这一方案是行得通的。智利和哥斯达黎加的人均医疗支出约是美国的八分之一，但预期寿命却差不多。泰国的人均医疗支出为每年</w:t>
      </w:r>
      <w:r w:rsidRPr="00197D59">
        <w:t>220</w:t>
      </w:r>
      <w:r w:rsidRPr="00197D59">
        <w:t>美元，但效果和经合组织国家相差无几。例如，泰国的孕产妇死亡率只有非裔美国妇女的一半略多。卢旺达为超过</w:t>
      </w:r>
      <w:r w:rsidRPr="00197D59">
        <w:t>90%</w:t>
      </w:r>
      <w:r w:rsidRPr="00197D59">
        <w:t>的国民建立了非常基础的医疗保险，婴儿死亡率已从</w:t>
      </w:r>
      <w:r w:rsidRPr="00197D59">
        <w:t>2000</w:t>
      </w:r>
      <w:r w:rsidRPr="00197D59">
        <w:t>年的千分之一百二十降至去年的千分之三十不到。</w:t>
      </w:r>
    </w:p>
    <w:p w:rsidR="00CF48B4" w:rsidRDefault="00197D59" w:rsidP="00197D59">
      <w:pPr>
        <w:spacing w:before="156" w:after="156"/>
      </w:pPr>
      <w:r w:rsidRPr="00197D59">
        <w:t>And universal health care is practical. It is a way to prevent free-riders from passing on the costs of not being covered to others, for example by clogging up emergency rooms or by spreading contagious diseases. It does not have to mean big government. Private insurers and providers can still play an important role.</w:t>
      </w:r>
    </w:p>
    <w:p w:rsidR="00CF48B4" w:rsidRDefault="00197D59" w:rsidP="00197D59">
      <w:pPr>
        <w:spacing w:before="156" w:after="156"/>
      </w:pPr>
      <w:r w:rsidRPr="00197D59">
        <w:rPr>
          <w:rFonts w:hint="eastAsia"/>
        </w:rPr>
        <w:t>全民医保也很实用。它可以防止“搭便车”者把不参保的成本转嫁给参保人群——比如把急诊室挤得水泄不通或是传播传染病。全民医保并不一定意味着“大政府”，私营保险公司和供应商仍然可以发挥重要作用。</w:t>
      </w:r>
    </w:p>
    <w:p w:rsidR="00CF48B4" w:rsidRDefault="00197D59" w:rsidP="00197D59">
      <w:pPr>
        <w:spacing w:before="156" w:after="156"/>
      </w:pPr>
      <w:r w:rsidRPr="00197D59">
        <w:t>Indeed such a practical approach is just what the low-cost revolution needs. Take, for instance, the design of health-insurance schemes. Many countries start by making a small group of people eligible for a large number of benefits, in the expectation that other groups will be added later. (Civil servants are, mysteriously, common beneficiaries.) This is not only unfair and inefficient, but also risks creating a constituency opposed to extending insurance to others. The better option is to cover as many people as possible, even if the services available are sparse, as under Mexico’s Seguro Popular scheme.</w:t>
      </w:r>
    </w:p>
    <w:p w:rsidR="00CF48B4" w:rsidRDefault="00197D59" w:rsidP="00197D59">
      <w:pPr>
        <w:spacing w:before="156" w:after="156"/>
      </w:pPr>
      <w:r w:rsidRPr="00197D59">
        <w:rPr>
          <w:rFonts w:hint="eastAsia"/>
        </w:rPr>
        <w:t>实际上，这种实用的做法恰是低成本革命所需要的。以医疗保险计划的设计为例。许多国家先赋予一小群人获得大量福利的资格，期望在稍后扩展至其他人群。</w:t>
      </w:r>
      <w:r w:rsidRPr="00197D59">
        <w:t>(</w:t>
      </w:r>
      <w:r w:rsidRPr="00197D59">
        <w:t>玄妙的是，公务员总是受益者。</w:t>
      </w:r>
      <w:r w:rsidRPr="00197D59">
        <w:t>)</w:t>
      </w:r>
      <w:r w:rsidRPr="00197D59">
        <w:t>这既有失公平又效率低下，还可能催生出反对将保险扩大到其他人的选民群体。更好的选择是覆盖尽可能多的人，即便能提供的服务有限，比如墨西哥的</w:t>
      </w:r>
      <w:r w:rsidRPr="00197D59">
        <w:t>“</w:t>
      </w:r>
      <w:r w:rsidRPr="00197D59">
        <w:t>大众医疗保险</w:t>
      </w:r>
      <w:r w:rsidRPr="00197D59">
        <w:t>”</w:t>
      </w:r>
      <w:r w:rsidRPr="00197D59">
        <w:t>（</w:t>
      </w:r>
      <w:r w:rsidRPr="00197D59">
        <w:t>Seguro Popular</w:t>
      </w:r>
      <w:r w:rsidRPr="00197D59">
        <w:t>）计划那样。</w:t>
      </w:r>
    </w:p>
    <w:p w:rsidR="00CF48B4" w:rsidRDefault="00197D59" w:rsidP="00197D59">
      <w:pPr>
        <w:spacing w:before="156" w:after="156"/>
      </w:pPr>
      <w:r w:rsidRPr="00197D59">
        <w:t xml:space="preserve">Small amounts of spending can go a long way. Research led by Dean Jamison, a health economist, has identified over </w:t>
      </w:r>
      <w:r w:rsidRPr="00197D59">
        <w:lastRenderedPageBreak/>
        <w:t>200 effective interventions, including immunisations and neglected procedures such as basic surgery. In total, these would cost poor countries about an extra $1 per week per person and cut the number of premature deaths there by more than a quarter. Around half that funding would go to primary health centres, not city hospitals, which today receive more than their fair share of the money.</w:t>
      </w:r>
    </w:p>
    <w:p w:rsidR="00CF48B4" w:rsidRDefault="00197D59" w:rsidP="00197D59">
      <w:pPr>
        <w:spacing w:before="156" w:after="156"/>
      </w:pPr>
      <w:r w:rsidRPr="00197D59">
        <w:rPr>
          <w:rFonts w:hint="eastAsia"/>
        </w:rPr>
        <w:t>少量的支出大有可为。医疗经济学家迪恩·贾米森（</w:t>
      </w:r>
      <w:r w:rsidRPr="00197D59">
        <w:t>Dean Jamison</w:t>
      </w:r>
      <w:r w:rsidRPr="00197D59">
        <w:t>）领导的研究发现了</w:t>
      </w:r>
      <w:r w:rsidRPr="00197D59">
        <w:t>200</w:t>
      </w:r>
      <w:r w:rsidRPr="00197D59">
        <w:t>多种有效的干预措施，包括免疫接种和基本手术等受忽视的手段。这些措施总共会让贫穷国家每人每周的支出增加</w:t>
      </w:r>
      <w:r w:rsidRPr="00197D59">
        <w:t>1</w:t>
      </w:r>
      <w:r w:rsidRPr="00197D59">
        <w:t>美元，但能让那里过早死亡的人数减少超过四分之一。这笔增加的资金约一半应当用于初级保健中心而非城市医院</w:t>
      </w:r>
      <w:r w:rsidRPr="00197D59">
        <w:t>——</w:t>
      </w:r>
      <w:r w:rsidRPr="00197D59">
        <w:t>城市医院目前获得的投入超过了它们所应得。</w:t>
      </w:r>
    </w:p>
    <w:p w:rsidR="00CF48B4" w:rsidRDefault="00197D59" w:rsidP="00197D59">
      <w:pPr>
        <w:spacing w:before="156" w:after="156"/>
      </w:pPr>
      <w:r w:rsidRPr="00197D59">
        <w:t>The health of nations</w:t>
      </w:r>
    </w:p>
    <w:p w:rsidR="00CF48B4" w:rsidRDefault="00197D59" w:rsidP="00197D59">
      <w:pPr>
        <w:spacing w:before="156" w:after="156"/>
      </w:pPr>
      <w:r w:rsidRPr="00197D59">
        <w:rPr>
          <w:rFonts w:hint="eastAsia"/>
        </w:rPr>
        <w:t>民族健康</w:t>
      </w:r>
    </w:p>
    <w:p w:rsidR="00CF48B4" w:rsidRDefault="00197D59" w:rsidP="00197D59">
      <w:pPr>
        <w:spacing w:before="156" w:after="156"/>
      </w:pPr>
      <w:r w:rsidRPr="00197D59">
        <w:t>Consider, too, the $37bn spent each year on health aid. Since 2000, this has helped save millions from infectious diseases. But international health organisations can distort domestic institutions, for example by setting up parallel programmes or by diverting health workers into pet projects. A better approach, seen in Rwanda, is when programmes targeting a particular disease bring broader benefits. One example is the way that the Global Fund to Fight AIDS, Tuberculosis and Malaria finances community health workers who treat patients with HIV but also those with other diseases.</w:t>
      </w:r>
    </w:p>
    <w:p w:rsidR="00CF48B4" w:rsidRDefault="00197D59" w:rsidP="00197D59">
      <w:pPr>
        <w:spacing w:before="156" w:after="156"/>
      </w:pPr>
      <w:r w:rsidRPr="00197D59">
        <w:rPr>
          <w:rFonts w:hint="eastAsia"/>
        </w:rPr>
        <w:t>再来看每年用于医疗救助的</w:t>
      </w:r>
      <w:r w:rsidRPr="00197D59">
        <w:t>370</w:t>
      </w:r>
      <w:r w:rsidRPr="00197D59">
        <w:t>亿美元。自</w:t>
      </w:r>
      <w:r w:rsidRPr="00197D59">
        <w:t>2000</w:t>
      </w:r>
      <w:r w:rsidRPr="00197D59">
        <w:t>年以来，它已帮助数百万人免于感染传染病。但国际卫生机构可能会因为设立并行的计划或将卫生工作者分流到它看好的项目中而干扰国内机构的运作。卢旺达实践了一种更好的方式，让针对特定疾病而制定的项目不限于治疗这种疾病本身而能惠及更多人。一个例子就是抗击艾滋病、结核病和疟疾全球基金（</w:t>
      </w:r>
      <w:r w:rsidRPr="00197D59">
        <w:t>The Global Fund to Fight AIDS, Tuberculosis and Malaria</w:t>
      </w:r>
      <w:r w:rsidRPr="00197D59">
        <w:t>）对社区卫生工作者的资助，让他们既能治疗艾滋病患者，也能诊治其他病患。</w:t>
      </w:r>
    </w:p>
    <w:p w:rsidR="00CF48B4" w:rsidRDefault="00197D59" w:rsidP="00197D59">
      <w:pPr>
        <w:spacing w:before="156" w:after="156"/>
      </w:pPr>
      <w:r w:rsidRPr="00197D59">
        <w:t>Europeans have long wondered why the United States shuns the efficiencies and health gains from universal care, but its potential in developing countries is less understood. So long as half the world goes without essential treatment, the fruits of centuries of medical science will be wasted. Universal basic health care can help realise its promise.</w:t>
      </w:r>
    </w:p>
    <w:p w:rsidR="00197D59" w:rsidRPr="00197D59" w:rsidRDefault="00197D59" w:rsidP="00197D59">
      <w:pPr>
        <w:spacing w:before="156" w:after="156"/>
      </w:pPr>
      <w:r w:rsidRPr="00197D59">
        <w:rPr>
          <w:rFonts w:hint="eastAsia"/>
        </w:rPr>
        <w:t>长久以来，欧洲人一直在琢磨为何美国不接受全民医保对效率及健康的提升，但全民医保在发展中国家的潜力却不太为人了解。只要世界上还有一半的人无法获得必需的治疗，几百年的医学成果就会被浪费。全民基本医疗有助于实现医疗的潜力。</w:t>
      </w:r>
    </w:p>
    <w:p w:rsidR="00197D59" w:rsidRPr="00197D59" w:rsidRDefault="00197D59" w:rsidP="00197D59">
      <w:pPr>
        <w:pStyle w:val="1"/>
        <w:spacing w:before="156" w:after="156"/>
      </w:pPr>
      <w:bookmarkStart w:id="119" w:name="_Toc525729528"/>
      <w:r w:rsidRPr="00197D59">
        <w:t>Financial regulation: Taming crypto</w:t>
      </w:r>
      <w:bookmarkEnd w:id="119"/>
    </w:p>
    <w:p w:rsidR="00197D59" w:rsidRPr="00197D59" w:rsidRDefault="00197D59" w:rsidP="00197D59">
      <w:pPr>
        <w:spacing w:before="156" w:after="156"/>
      </w:pPr>
      <w:r w:rsidRPr="00197D59">
        <w:t>Crypto-assets need corralling. Here is a guide to how much oversight is required</w:t>
      </w:r>
    </w:p>
    <w:p w:rsidR="00197D59" w:rsidRPr="00197D59" w:rsidRDefault="00197D59" w:rsidP="00197D59">
      <w:pPr>
        <w:spacing w:before="156" w:after="156"/>
      </w:pPr>
      <w:r w:rsidRPr="00197D59">
        <w:rPr>
          <w:rFonts w:hint="eastAsia"/>
        </w:rPr>
        <w:t>金融监管：驯币记</w:t>
      </w:r>
    </w:p>
    <w:p w:rsidR="00197D59" w:rsidRPr="00197D59" w:rsidRDefault="00197D59" w:rsidP="00197D59">
      <w:pPr>
        <w:spacing w:before="156" w:after="156"/>
      </w:pPr>
      <w:r w:rsidRPr="00197D59">
        <w:rPr>
          <w:rFonts w:hint="eastAsia"/>
        </w:rPr>
        <w:t>需要把加密资产赶进畜栏。要看得多紧？这里有一份指南</w:t>
      </w:r>
    </w:p>
    <w:p w:rsidR="00CF48B4" w:rsidRDefault="00197D59" w:rsidP="00197D59">
      <w:pPr>
        <w:spacing w:before="156" w:after="156"/>
      </w:pPr>
      <w:r w:rsidRPr="00197D59">
        <w:t xml:space="preserve">20180428 leaders </w:t>
      </w:r>
      <w:r w:rsidRPr="00197D59">
        <w:rPr>
          <w:rFonts w:ascii="Segoe UI Symbol" w:hAnsi="Segoe UI Symbol" w:cs="Segoe UI Symbol"/>
        </w:rPr>
        <w:t>🇬🇧</w:t>
      </w:r>
      <w:r w:rsidRPr="00197D59">
        <w:t xml:space="preserve"> English Version</w:t>
      </w:r>
    </w:p>
    <w:p w:rsidR="00CF48B4" w:rsidRDefault="00197D59" w:rsidP="00197D59">
      <w:pPr>
        <w:spacing w:before="156" w:after="156"/>
      </w:pPr>
      <w:r w:rsidRPr="00197D59">
        <w:t xml:space="preserve">THE wild ride seems to have calmed. Late last year speculators sent the price of crypto-currencies soaring. The value of bitcoin, the best-known, has fallen by half since then. But the momentum behind all things crypto remains powerful. Bitcoin is still worth seven times what it was just a year ago. In the first quarter of this year, according to CoinDesk, a news service, $6.3bn was raised through initial coin offerings (ICOs), a form of funding in which firms issue digital tokens, more than in all of 2017. Last month the Student Loan Report, a website, found that one in five American </w:t>
      </w:r>
      <w:r w:rsidRPr="00197D59">
        <w:lastRenderedPageBreak/>
        <w:t>students it asked had used part of their loan to join the crypto rush.</w:t>
      </w:r>
    </w:p>
    <w:p w:rsidR="00CF48B4" w:rsidRDefault="00197D59" w:rsidP="00197D59">
      <w:pPr>
        <w:spacing w:before="156" w:after="156"/>
      </w:pPr>
      <w:r w:rsidRPr="00197D59">
        <w:rPr>
          <w:rFonts w:hint="eastAsia"/>
        </w:rPr>
        <w:t>狂野之旅看似已经平息。去年年末投机者将加密货币的价格一路推高，自那以后最出名的加密货币比特币的价值已经跌去一半。但是，各种加密货币背后的势头依然强劲。比特币的价格仍然是一年前的七倍。新闻网站</w:t>
      </w:r>
      <w:r w:rsidRPr="00197D59">
        <w:t>CoinDesk</w:t>
      </w:r>
      <w:r w:rsidRPr="00197D59">
        <w:t>的数据显示，今年第一季度首次代币发行（</w:t>
      </w:r>
      <w:r w:rsidRPr="00197D59">
        <w:t>ICO</w:t>
      </w:r>
      <w:r w:rsidRPr="00197D59">
        <w:t>，企业通过发行数字代币融资的一种方式）筹得</w:t>
      </w:r>
      <w:r w:rsidRPr="00197D59">
        <w:t>63</w:t>
      </w:r>
      <w:r w:rsidRPr="00197D59">
        <w:t>亿美元，超过了</w:t>
      </w:r>
      <w:r w:rsidRPr="00197D59">
        <w:t>2017</w:t>
      </w:r>
      <w:r w:rsidRPr="00197D59">
        <w:t>年全年的总额。上个月，学生贷款报告（</w:t>
      </w:r>
      <w:r w:rsidRPr="00197D59">
        <w:t>Student Loan Report</w:t>
      </w:r>
      <w:r w:rsidRPr="00197D59">
        <w:t>）网站发现，在接受其调研的美国学生中，有五分之一将他们申请到的部分贷款投入到了加密货币的投资热潮中。</w:t>
      </w:r>
    </w:p>
    <w:p w:rsidR="00CF48B4" w:rsidRDefault="00197D59" w:rsidP="00197D59">
      <w:pPr>
        <w:spacing w:before="156" w:after="156"/>
      </w:pPr>
      <w:r w:rsidRPr="00197D59">
        <w:t>No wonder regulators want to exert greater control over the crypto-sphere. The chance to raise money via ICOs has attracted as many con men as it has genuine entrepreneurs. The head of Europol, Europe’s policing agency, has estimated that 3-4% of the region’s criminal proceeds are now laundered through crypto-assets. Plenty in the industry think regulation would help legitimise crypto. Yet crypto-enthusiasts are also right to fear that overzealous regulation, like China’s ban on crypto-exchanges and ICOs, could throttle a promising technology. To achieve the right balance, regulators must find sensible answers to three questions: what are crypto-assets? How should day-to-day risks be managed? And what threat do they pose to financial stability?</w:t>
      </w:r>
    </w:p>
    <w:p w:rsidR="00CF48B4" w:rsidRDefault="00197D59" w:rsidP="00197D59">
      <w:pPr>
        <w:spacing w:before="156" w:after="156"/>
      </w:pPr>
      <w:r w:rsidRPr="00197D59">
        <w:rPr>
          <w:rFonts w:hint="eastAsia"/>
        </w:rPr>
        <w:t>难怪监管机构想要加强对加密货币领域的控制。通过</w:t>
      </w:r>
      <w:r w:rsidRPr="00197D59">
        <w:t>ICO</w:t>
      </w:r>
      <w:r w:rsidRPr="00197D59">
        <w:t>融资的机会既吸引了很多真正的企业家，也招来了不少骗子。欧洲刑警组织（</w:t>
      </w:r>
      <w:r w:rsidRPr="00197D59">
        <w:t>Europol</w:t>
      </w:r>
      <w:r w:rsidRPr="00197D59">
        <w:t>）的负责人估计，现在欧洲</w:t>
      </w:r>
      <w:r w:rsidRPr="00197D59">
        <w:t>3%</w:t>
      </w:r>
      <w:r w:rsidRPr="00197D59">
        <w:t>到</w:t>
      </w:r>
      <w:r w:rsidRPr="00197D59">
        <w:t>4%</w:t>
      </w:r>
      <w:r w:rsidRPr="00197D59">
        <w:t>的犯罪所得都是通过加密资产洗白的。很多业内人士认为，监管将有助于加密货币合法化。然而，加密货币的拥趸也有理由担心，如果像中国禁止加密货币交易和</w:t>
      </w:r>
      <w:r w:rsidRPr="00197D59">
        <w:t>ICO</w:t>
      </w:r>
      <w:r w:rsidRPr="00197D59">
        <w:t>那样实施过度监管，一项很有前景的技术可能就会被扼杀。为了恰当地平衡监管与发展，监管机构必须找到三个问题的合理答案：加密资产是什么？应如何管理日常风险？加密资产对金融稳定有什么威胁？</w:t>
      </w:r>
    </w:p>
    <w:p w:rsidR="00CF48B4" w:rsidRDefault="00197D59" w:rsidP="00197D59">
      <w:pPr>
        <w:spacing w:before="156" w:after="156"/>
      </w:pPr>
      <w:r w:rsidRPr="00197D59">
        <w:t>Today there is no consensus on what a crypto-asset is. Even within countries, authorities disagree on how to classify them. Are they a commodity, a currency, a security or their own, peculiar asset class? In America the Securities and Exchange Commission has hinted that it will treat most tokens issued through ICOs as securities. That would mean onerous disclosure requirements. But a blanket approach does not capture the shape-shifting nature of many digital assets. Better to go the way of the Swiss regulator, FINMA, which in February said it would base treatment on their actual function—ie, whether they are used for payments; as a utility token that gives its holder access to a specific service; or as an investment. This also means a token’s classification can change over time.</w:t>
      </w:r>
    </w:p>
    <w:p w:rsidR="00CF48B4" w:rsidRDefault="00197D59" w:rsidP="00197D59">
      <w:pPr>
        <w:spacing w:before="156" w:after="156"/>
      </w:pPr>
      <w:r w:rsidRPr="00197D59">
        <w:rPr>
          <w:rFonts w:hint="eastAsia"/>
        </w:rPr>
        <w:t>目前，人们对于加密资产是什么尚未达成共识。即使在各国内部，不同的权威机构对于如何归类加密资产也有分歧。它们是商品、货币、证券，还是自成一类资产？在美国，证券交易委员会（</w:t>
      </w:r>
      <w:r w:rsidRPr="00197D59">
        <w:t>Securities and Exchange Commission</w:t>
      </w:r>
      <w:r w:rsidRPr="00197D59">
        <w:t>）暗示它将把通过</w:t>
      </w:r>
      <w:r w:rsidRPr="00197D59">
        <w:t>ICO</w:t>
      </w:r>
      <w:r w:rsidRPr="00197D59">
        <w:t>发行的大部分代币视为证券。这意味着繁重的信息披露要求。但是一刀切的方法没能抓住许多数字资产形态多变这一特性。瑞士金融市场监督管理局（</w:t>
      </w:r>
      <w:r w:rsidRPr="00197D59">
        <w:t>FINMA</w:t>
      </w:r>
      <w:r w:rsidRPr="00197D59">
        <w:t>）的办法更好，它在</w:t>
      </w:r>
      <w:r w:rsidRPr="00197D59">
        <w:t>2</w:t>
      </w:r>
      <w:r w:rsidRPr="00197D59">
        <w:t>月份表示将根据数字资产的实际功能对其分类，即看它是用于支付，还是一种让持有者可以使用特定服务</w:t>
      </w:r>
      <w:r w:rsidRPr="00197D59">
        <w:rPr>
          <w:rFonts w:hint="eastAsia"/>
        </w:rPr>
        <w:t>的实用性代币，还是一种投资手段。这也意味着一种数字代币所属的类别会随时间而改变。</w:t>
      </w:r>
    </w:p>
    <w:p w:rsidR="00CF48B4" w:rsidRDefault="00197D59" w:rsidP="00197D59">
      <w:pPr>
        <w:spacing w:before="156" w:after="156"/>
      </w:pPr>
      <w:r w:rsidRPr="00197D59">
        <w:t>Such decisions point towards how to deal with day-to-day crypto-risks, from money-laundering to consumer protection. Criminals were among the earliest adopters of digital currencies. Regulation could help smoke them out by extending existing anti-money-laundering rules into the crypto-sphere (see article). The obvious targets are the exchanges where ordinary money is swapped for crypto and vice versa. Regulators should demand that these exchanges apply similar standards to those of banks. These include requiring identification from all customers and keeping a record of unusual transactions. Several countries, including Australia and South Korea, already do this; earlier this month the EU passed a directive stipulating the same thing. There is a need for a harmonised approach, in order to prevent illicit flows of money to crypto-havens.</w:t>
      </w:r>
    </w:p>
    <w:p w:rsidR="00CF48B4" w:rsidRDefault="00197D59" w:rsidP="00197D59">
      <w:pPr>
        <w:spacing w:before="156" w:after="156"/>
      </w:pPr>
      <w:r w:rsidRPr="00197D59">
        <w:rPr>
          <w:rFonts w:hint="eastAsia"/>
        </w:rPr>
        <w:t>如何分类的决策决定了从洗钱到消费者保护等日常加密资产风险的应对方式。罪犯是最早使用数字货币的</w:t>
      </w:r>
      <w:r w:rsidRPr="00197D59">
        <w:rPr>
          <w:rFonts w:hint="eastAsia"/>
        </w:rPr>
        <w:lastRenderedPageBreak/>
        <w:t>群体之一。监管可以通过将现有的反洗钱法规扩展到加密领域来追查他们。显而易见的监管目标是兑换一般货币和加密资产的交易所。监管机构应该要求这些交易所采用与银行类似的标准。这包括要求识别所有客户的身份并记录异常的交易。包括澳大利亚和韩国在内的几个国家已经采取了这种做法；欧盟在上月早些时候也通过了同样的指令。各国有必要协调行动，防止非法资金流入“加密天堂”。</w:t>
      </w:r>
    </w:p>
    <w:p w:rsidR="00CF48B4" w:rsidRDefault="00197D59" w:rsidP="00197D59">
      <w:pPr>
        <w:spacing w:before="156" w:after="156"/>
      </w:pPr>
      <w:r w:rsidRPr="00197D59">
        <w:t>As for how much protection consumers should enjoy when they invest in crypto-assets, some advocate restricting the market to accredited investors, on the ground that they may be better at judging risks than ordinary punters and are certainly more cushioned against any losses. But the bar to imposing bans on how people can risk their own money ought to be high. The authorities in many countries issue explicit warnings about the risks associated with crypto-speculation; several are clamping down on the advertising of ICOs. That, allied with existing rules to punish out-and-out fraud, is sufficient.</w:t>
      </w:r>
    </w:p>
    <w:p w:rsidR="00CF48B4" w:rsidRDefault="00197D59" w:rsidP="00197D59">
      <w:pPr>
        <w:spacing w:before="156" w:after="156"/>
      </w:pPr>
      <w:r w:rsidRPr="00197D59">
        <w:rPr>
          <w:rFonts w:hint="eastAsia"/>
        </w:rPr>
        <w:t>至于消费者在投资加密资产时应该享有多少保护，一些人主张仅限合格投资者进入市场，理由是他们可能比普通投资者更擅长判断风险，而且肯定更能够承受损失。但是，若要禁止人们用自己的钱来冒险，应该把做出这类规定的门槛设得很高才行。许多国家的监管部门都对加密资产投机的风险发布了明确警告，有些还开始限制</w:t>
      </w:r>
      <w:r w:rsidRPr="00197D59">
        <w:t>ICO</w:t>
      </w:r>
      <w:r w:rsidRPr="00197D59">
        <w:t>的广告。这些措施，再加上现有的惩治彻头彻尾欺诈行为的规定，已经足够了。</w:t>
      </w:r>
    </w:p>
    <w:p w:rsidR="00CF48B4" w:rsidRDefault="00197D59" w:rsidP="00197D59">
      <w:pPr>
        <w:spacing w:before="156" w:after="156"/>
      </w:pPr>
      <w:r w:rsidRPr="00197D59">
        <w:t>The third question is easily answered at the moment. Crypto-assets do not yet pose a risk to global financial stability; cumulatively, they are worth less than 3% of the combined balance-sheets of the central banks in America, Britain, Germany and Japan. But the wild swings of bitcoin are a warning that things can quickly change. Regulators must keep a weather eye on the factors that could heighten systemic risk, such as the amount of borrowing done by crypto-investors.</w:t>
      </w:r>
    </w:p>
    <w:p w:rsidR="00CF48B4" w:rsidRDefault="00197D59" w:rsidP="00197D59">
      <w:pPr>
        <w:spacing w:before="156" w:after="156"/>
      </w:pPr>
      <w:r w:rsidRPr="00197D59">
        <w:rPr>
          <w:rFonts w:hint="eastAsia"/>
        </w:rPr>
        <w:t>关于第三个问题，眼下的答案很清楚。加密资产尚未对全球金融稳定构成风险，它们的总价值不到美国、英国、德国和日本央行合并资产负债表的</w:t>
      </w:r>
      <w:r w:rsidRPr="00197D59">
        <w:t>3</w:t>
      </w:r>
      <w:r w:rsidRPr="00197D59">
        <w:t>％。但是，比特币价格的大幅波动警告人们，局面可能迅速改变。监管机构必须密切关注可能增加系统性风险的因素，例如加密货币投资者的借贷额。</w:t>
      </w:r>
    </w:p>
    <w:p w:rsidR="00CF48B4" w:rsidRDefault="00197D59" w:rsidP="00197D59">
      <w:pPr>
        <w:spacing w:before="156" w:after="156"/>
      </w:pPr>
      <w:r w:rsidRPr="00197D59">
        <w:t>Lassoing cryptos</w:t>
      </w:r>
    </w:p>
    <w:p w:rsidR="00CF48B4" w:rsidRDefault="00197D59" w:rsidP="00197D59">
      <w:pPr>
        <w:spacing w:before="156" w:after="156"/>
      </w:pPr>
      <w:r w:rsidRPr="00197D59">
        <w:rPr>
          <w:rFonts w:hint="eastAsia"/>
        </w:rPr>
        <w:t>驯服加密货币</w:t>
      </w:r>
    </w:p>
    <w:p w:rsidR="00CF48B4" w:rsidRDefault="00197D59" w:rsidP="00197D59">
      <w:pPr>
        <w:spacing w:before="156" w:after="156"/>
      </w:pPr>
      <w:r w:rsidRPr="00197D59">
        <w:t>Regulating crypto-assets is no easy task. Too much red tape may hamper innovation. Some think, for example, that ICOs could give rise to a new form of “crypto co-operative” in which digital tokens provide founders, employees and users with a shared interest in its success. At the same time, a market in which scammers and criminals roam freely deters honest actors from taking part. The fact that all of this is new technological terrain adds to the pressure on regulators to show unusual flexibility. For as long as crypto has its Wild West image, regulators will need to keep their frontier mentality.</w:t>
      </w:r>
    </w:p>
    <w:p w:rsidR="00197D59" w:rsidRPr="00197D59" w:rsidRDefault="00197D59" w:rsidP="00197D59">
      <w:pPr>
        <w:spacing w:before="156" w:after="156"/>
      </w:pPr>
      <w:r w:rsidRPr="00197D59">
        <w:rPr>
          <w:rFonts w:hint="eastAsia"/>
        </w:rPr>
        <w:t>监管加密资产并非易事。过于繁冗的规定可能会阻碍创新。例如，一些人认为</w:t>
      </w:r>
      <w:r w:rsidRPr="00197D59">
        <w:t>ICO</w:t>
      </w:r>
      <w:r w:rsidRPr="00197D59">
        <w:t>可能会催生出一种新型</w:t>
      </w:r>
      <w:r w:rsidRPr="00197D59">
        <w:t>“</w:t>
      </w:r>
      <w:r w:rsidRPr="00197D59">
        <w:t>加密合作社</w:t>
      </w:r>
      <w:r w:rsidRPr="00197D59">
        <w:t>”——</w:t>
      </w:r>
      <w:r w:rsidRPr="00197D59">
        <w:t>数字代币让企业的创始人、员工和用户共担企业的命运。而与此同时，一个骗子和罪犯横行的市场会让诚实的参与者却步。所有这些都属于新的技术领域，这就更需要监管机构拿出非同寻常的灵活度。只要加密资产领域还是一副狂野西部的景象，监管机构就需要保持不断探索的心态。</w:t>
      </w:r>
    </w:p>
    <w:p w:rsidR="00197D59" w:rsidRPr="00197D59" w:rsidRDefault="00197D59" w:rsidP="00197D59">
      <w:pPr>
        <w:pStyle w:val="1"/>
        <w:spacing w:before="156" w:after="156"/>
      </w:pPr>
      <w:bookmarkStart w:id="120" w:name="_Toc525729529"/>
      <w:r w:rsidRPr="00197D59">
        <w:t>Global logistics: Thinking outside the box</w:t>
      </w:r>
      <w:bookmarkEnd w:id="120"/>
    </w:p>
    <w:p w:rsidR="00197D59" w:rsidRPr="00197D59" w:rsidRDefault="00197D59" w:rsidP="00197D59">
      <w:pPr>
        <w:spacing w:before="156" w:after="156"/>
      </w:pPr>
      <w:r w:rsidRPr="00197D59">
        <w:t>Digitisation will not just transform how goods are moved around the world, but also how the world shops</w:t>
      </w:r>
    </w:p>
    <w:p w:rsidR="00197D59" w:rsidRPr="00197D59" w:rsidRDefault="00197D59" w:rsidP="00197D59">
      <w:pPr>
        <w:spacing w:before="156" w:after="156"/>
      </w:pPr>
      <w:r w:rsidRPr="00197D59">
        <w:rPr>
          <w:rFonts w:hint="eastAsia"/>
        </w:rPr>
        <w:t>全球物流：不同凡箱</w:t>
      </w:r>
    </w:p>
    <w:p w:rsidR="00197D59" w:rsidRPr="00197D59" w:rsidRDefault="00197D59" w:rsidP="00197D59">
      <w:pPr>
        <w:spacing w:before="156" w:after="156"/>
      </w:pPr>
      <w:r w:rsidRPr="00197D59">
        <w:rPr>
          <w:rFonts w:hint="eastAsia"/>
        </w:rPr>
        <w:lastRenderedPageBreak/>
        <w:t>数字化不仅会变革全球商品的流通手段，还会改变世界购物的方式</w:t>
      </w:r>
    </w:p>
    <w:p w:rsidR="00CF48B4" w:rsidRDefault="00197D59" w:rsidP="00197D59">
      <w:pPr>
        <w:spacing w:before="156" w:after="156"/>
      </w:pPr>
      <w:r w:rsidRPr="00197D59">
        <w:t xml:space="preserve">20180428 briefing </w:t>
      </w:r>
      <w:r w:rsidRPr="00197D59">
        <w:rPr>
          <w:rFonts w:ascii="Segoe UI Symbol" w:hAnsi="Segoe UI Symbol" w:cs="Segoe UI Symbol"/>
        </w:rPr>
        <w:t>🇬🇧</w:t>
      </w:r>
      <w:r w:rsidRPr="00197D59">
        <w:t xml:space="preserve"> English Version</w:t>
      </w:r>
    </w:p>
    <w:p w:rsidR="00CF48B4" w:rsidRDefault="00197D59" w:rsidP="00197D59">
      <w:pPr>
        <w:spacing w:before="156" w:after="156"/>
      </w:pPr>
      <w:r w:rsidRPr="00197D59">
        <w:t>THE Munich Maersk, which entered service in June 2017, is a testament to the technological marriage of information and transportation. Its bridge looks like a very spacious cockpit. Packed with computer screens, it is all glass, no brass—with a wheel that looks more like a pilot’s control column. Sailing her 214,000 tonnes from port to port takes a crew of just 28. Loading and unloading the 20,000 containers she carries only needs the supervision of one crew member.</w:t>
      </w:r>
    </w:p>
    <w:p w:rsidR="00CF48B4" w:rsidRDefault="00197D59" w:rsidP="00197D59">
      <w:pPr>
        <w:spacing w:before="156" w:after="156"/>
      </w:pPr>
      <w:r w:rsidRPr="00197D59">
        <w:rPr>
          <w:rFonts w:hint="eastAsia"/>
        </w:rPr>
        <w:t>于</w:t>
      </w:r>
      <w:r w:rsidRPr="00197D59">
        <w:t>2017</w:t>
      </w:r>
      <w:r w:rsidRPr="00197D59">
        <w:t>年</w:t>
      </w:r>
      <w:r w:rsidRPr="00197D59">
        <w:t>6</w:t>
      </w:r>
      <w:r w:rsidRPr="00197D59">
        <w:t>月开始服役的</w:t>
      </w:r>
      <w:r w:rsidRPr="00197D59">
        <w:t>“</w:t>
      </w:r>
      <w:r w:rsidRPr="00197D59">
        <w:t>慕尼黑马士基</w:t>
      </w:r>
      <w:r w:rsidRPr="00197D59">
        <w:t>”</w:t>
      </w:r>
      <w:r w:rsidRPr="00197D59">
        <w:t>号（</w:t>
      </w:r>
      <w:r w:rsidRPr="00197D59">
        <w:t>Munich Mærsk</w:t>
      </w:r>
      <w:r w:rsidRPr="00197D59">
        <w:t>）集装箱船是信息与运输实现技术联姻的见证。她的舰桥看起来像一个非常宽敞的飞机驾驶舱，里面摆满了电脑屏幕，全部由玻璃制成，没有黄铜，而方向盘看起来更像是飞行员的操纵杆。从一座港口到另一座港口，</w:t>
      </w:r>
      <w:r w:rsidRPr="00197D59">
        <w:t>21.4</w:t>
      </w:r>
      <w:r w:rsidRPr="00197D59">
        <w:t>万吨体量的她只需</w:t>
      </w:r>
      <w:r w:rsidRPr="00197D59">
        <w:t>28</w:t>
      </w:r>
      <w:r w:rsidRPr="00197D59">
        <w:t>名船员。装卸她运载的</w:t>
      </w:r>
      <w:r w:rsidRPr="00197D59">
        <w:t>2</w:t>
      </w:r>
      <w:r w:rsidRPr="00197D59">
        <w:t>万个集装箱只需要一名船员的监督。</w:t>
      </w:r>
    </w:p>
    <w:p w:rsidR="00CF48B4" w:rsidRDefault="00197D59" w:rsidP="00197D59">
      <w:pPr>
        <w:spacing w:before="156" w:after="156"/>
      </w:pPr>
      <w:r w:rsidRPr="00197D59">
        <w:t>The Munich Maersk, though, is a high-end exception—one of the best ships in the up-to-the-minute fleet of the biggest shipping company in the world. It shows what can be done. But at the moment the industry’s big issue is what is being left undone.</w:t>
      </w:r>
    </w:p>
    <w:p w:rsidR="00CF48B4" w:rsidRDefault="00197D59" w:rsidP="00197D59">
      <w:pPr>
        <w:spacing w:before="156" w:after="156"/>
      </w:pPr>
      <w:r w:rsidRPr="00197D59">
        <w:rPr>
          <w:rFonts w:hint="eastAsia"/>
        </w:rPr>
        <w:t>不过，“慕尼黑马士基”号是一个高端的例外——它是世界上最大的航运公司拥有的最先进船队中最好的船之一。它展示了我们能够达到什么样的水准。但这个行业目前的大问题是还有哪些事情没有做。</w:t>
      </w:r>
    </w:p>
    <w:p w:rsidR="00CF48B4" w:rsidRDefault="00197D59" w:rsidP="00197D59">
      <w:pPr>
        <w:spacing w:before="156" w:after="156"/>
      </w:pPr>
      <w:r w:rsidRPr="00197D59">
        <w:t>Between 1985 and 2007 trade volumes rose at around twice the rate of global GDP. In the 1990s the world’s largest container ships only had space for 5,000 or so containers; now it boasts giants like the Munich Maersk. The global logistics industry had revenues of $4.3trn (€3.3trn) in 2014, according BCG, a consultancy.</w:t>
      </w:r>
    </w:p>
    <w:p w:rsidR="00CF48B4" w:rsidRDefault="00197D59" w:rsidP="00197D59">
      <w:pPr>
        <w:spacing w:before="156" w:after="156"/>
      </w:pPr>
      <w:r w:rsidRPr="00197D59">
        <w:rPr>
          <w:rFonts w:hint="eastAsia"/>
        </w:rPr>
        <w:t>从</w:t>
      </w:r>
      <w:r w:rsidRPr="00197D59">
        <w:t>1985</w:t>
      </w:r>
      <w:r w:rsidRPr="00197D59">
        <w:t>年到</w:t>
      </w:r>
      <w:r w:rsidRPr="00197D59">
        <w:t>2007</w:t>
      </w:r>
      <w:r w:rsidRPr="00197D59">
        <w:t>年，贸易额增速约为全球</w:t>
      </w:r>
      <w:r w:rsidRPr="00197D59">
        <w:t>GDP</w:t>
      </w:r>
      <w:r w:rsidRPr="00197D59">
        <w:t>增速的两倍。</w:t>
      </w:r>
      <w:r w:rsidRPr="00197D59">
        <w:t>90</w:t>
      </w:r>
      <w:r w:rsidRPr="00197D59">
        <w:t>年代，世界上最大的集装箱船只能容纳约</w:t>
      </w:r>
      <w:r w:rsidRPr="00197D59">
        <w:t>5,000</w:t>
      </w:r>
      <w:r w:rsidRPr="00197D59">
        <w:t>个集装箱。现在，行业里已经拥有了像</w:t>
      </w:r>
      <w:r w:rsidRPr="00197D59">
        <w:t>“</w:t>
      </w:r>
      <w:r w:rsidRPr="00197D59">
        <w:t>慕尼黑马士基</w:t>
      </w:r>
      <w:r w:rsidRPr="00197D59">
        <w:t>”</w:t>
      </w:r>
      <w:r w:rsidRPr="00197D59">
        <w:t>号这样的巨人。根据咨询公司</w:t>
      </w:r>
      <w:r w:rsidRPr="00197D59">
        <w:t>BCG</w:t>
      </w:r>
      <w:r w:rsidRPr="00197D59">
        <w:t>的数据，</w:t>
      </w:r>
      <w:r w:rsidRPr="00197D59">
        <w:t>2014</w:t>
      </w:r>
      <w:r w:rsidRPr="00197D59">
        <w:t>年全球物流行业的营收达</w:t>
      </w:r>
      <w:r w:rsidRPr="00197D59">
        <w:t>4.3</w:t>
      </w:r>
      <w:r w:rsidRPr="00197D59">
        <w:t>万亿美元（</w:t>
      </w:r>
      <w:r w:rsidRPr="00197D59">
        <w:t>3.3</w:t>
      </w:r>
      <w:r w:rsidRPr="00197D59">
        <w:t>万亿欧元）。</w:t>
      </w:r>
    </w:p>
    <w:p w:rsidR="00CF48B4" w:rsidRDefault="00197D59" w:rsidP="00197D59">
      <w:pPr>
        <w:spacing w:before="156" w:after="156"/>
      </w:pPr>
      <w:r w:rsidRPr="00197D59">
        <w:t>But though the flows and the pipes have got bigger, the principles of the industry’s plumbing have changed little since they took their modern form in the 1950s and 1960s. Use containers of standard sizes that can be loaded onto trains, lorries or ships as needed; use scale to cut costs; co-ordinate the whole thing with a physical paper trail. When in doubt, buy something bigger.</w:t>
      </w:r>
    </w:p>
    <w:p w:rsidR="00CF48B4" w:rsidRDefault="00197D59" w:rsidP="00197D59">
      <w:pPr>
        <w:spacing w:before="156" w:after="156"/>
      </w:pPr>
      <w:r w:rsidRPr="00197D59">
        <w:rPr>
          <w:rFonts w:hint="eastAsia"/>
        </w:rPr>
        <w:t>但是，尽管流量和“管道”都已变得更大，自该行业在上世纪五六十年代达到现代形式以来，这套“管路系统”的原理却没有多大变化。使用能够按需要装上火车、卡车或轮船的标准尺寸集装箱；利用规模削减成本；用一堆纸质文件来协调整个流程。如果吃不准，买艘更大的船就对了。</w:t>
      </w:r>
    </w:p>
    <w:p w:rsidR="00CF48B4" w:rsidRDefault="00197D59" w:rsidP="00197D59">
      <w:pPr>
        <w:spacing w:before="156" w:after="156"/>
      </w:pPr>
      <w:r w:rsidRPr="00197D59">
        <w:t>The economic slowdown following the global financial crisis hit this way of doing things hard. Although giants like Maersk continued to buy enormous ships, smaller lines with worse balance-sheets could not. Airbus, which had hoped to sell a freighter version of its A380 superjumbo, abandoned its plans. Freight rates plunged as demand for shipping did not keep up with supply. Between 2012 and 2016, the Shanghai Containerised Freight Index, a measure of prices, fell by 73%.</w:t>
      </w:r>
    </w:p>
    <w:p w:rsidR="00CF48B4" w:rsidRDefault="00197D59" w:rsidP="00197D59">
      <w:pPr>
        <w:spacing w:before="156" w:after="156"/>
      </w:pPr>
      <w:r w:rsidRPr="00197D59">
        <w:rPr>
          <w:rFonts w:hint="eastAsia"/>
        </w:rPr>
        <w:t>全球金融危机之后经济放缓，让这种操作方式遭受巨大打击。虽然像马士基这样的巨头继续购买庞大的船只，但资产负债状况较差的小型船队却难以为继。本想销售</w:t>
      </w:r>
      <w:r w:rsidRPr="00197D59">
        <w:t>A380</w:t>
      </w:r>
      <w:r w:rsidRPr="00197D59">
        <w:t>巨型货机的空客公司放弃了这项计划。航运需求增长赶不上供应增长导致运费暴跌。</w:t>
      </w:r>
      <w:r w:rsidRPr="00197D59">
        <w:t>2012</w:t>
      </w:r>
      <w:r w:rsidRPr="00197D59">
        <w:t>年至</w:t>
      </w:r>
      <w:r w:rsidRPr="00197D59">
        <w:t>2016</w:t>
      </w:r>
      <w:r w:rsidRPr="00197D59">
        <w:t>年间，衡量价格的上海集装箱运价指数下跌了</w:t>
      </w:r>
      <w:r w:rsidRPr="00197D59">
        <w:t>73%</w:t>
      </w:r>
      <w:r w:rsidRPr="00197D59">
        <w:t>。</w:t>
      </w:r>
    </w:p>
    <w:p w:rsidR="00CF48B4" w:rsidRDefault="00197D59" w:rsidP="00197D59">
      <w:pPr>
        <w:spacing w:before="156" w:after="156"/>
      </w:pPr>
      <w:r w:rsidRPr="00197D59">
        <w:lastRenderedPageBreak/>
        <w:t>At the same time, the growth of e-commerce saw more aware, more demanding corporate customers insist on ever better handling of what is called logistics’ “last mile”—moving purchases from their distribution warehouses to the people who bought them. Though today’s talk is all of delivery drones and driverless vans, the key to this transformation has been not new equipment but new ways of handling data: knowing where hundreds of millions of things are and where they are going, and being able to act on that data as things change.</w:t>
      </w:r>
    </w:p>
    <w:p w:rsidR="00CF48B4" w:rsidRDefault="00197D59" w:rsidP="00197D59">
      <w:pPr>
        <w:spacing w:before="156" w:after="156"/>
      </w:pPr>
      <w:r w:rsidRPr="00197D59">
        <w:rPr>
          <w:rFonts w:hint="eastAsia"/>
        </w:rPr>
        <w:t>与此同时，电子商务的发展让更多更具革新意识、要求更高的企业客户开始强调要更好地处理所谓的物流“最后一公里”——把采购的产品从分销仓库送到买家手中。尽管如今的热门话题都是关于无人机和无人车送货，但这种转变的关键不是新设备，而是处理数据的新方法：知道上亿件物品都在什么地方，要往哪里去，还要能够在情况有变时根据这些数据做出调整。</w:t>
      </w:r>
    </w:p>
    <w:p w:rsidR="00CF48B4" w:rsidRDefault="00197D59" w:rsidP="00197D59">
      <w:pPr>
        <w:spacing w:before="156" w:after="156"/>
      </w:pPr>
      <w:r w:rsidRPr="00197D59">
        <w:t>Now companies that have been crucial to these changes at one end of the distribution chain—Alibaba and JD, which are Chinese, and Amazon, which is American—are eyeing the rest of it. The business of moving goods internationally from factory to factory and warehouse to warehouse requires many more capabilities than shifting items from local warehouses to doorsteps. But it also accounts for 90% of the logistics’ industry’s global revenue. How far the intruders can displace the incumbents and what new business models come out of the struggle will help determine how much world trade can grow and who the winners and losers from that growth will be.</w:t>
      </w:r>
    </w:p>
    <w:p w:rsidR="00CF48B4" w:rsidRDefault="00197D59" w:rsidP="00197D59">
      <w:pPr>
        <w:spacing w:before="156" w:after="156"/>
      </w:pPr>
      <w:r w:rsidRPr="00197D59">
        <w:rPr>
          <w:rFonts w:hint="eastAsia"/>
        </w:rPr>
        <w:t>现在，一些深刻影响了分销链其中一端变化的公司——中国的阿里巴巴和京东，以及美国的亚马逊————开始把目光投向这个链条的其余部分。将货物跨国从一家工厂运到另一家工厂，从一个仓库运到另一个仓库，这种业务所要求的能力要比把货物从本地仓库送到家门口高得多。但它占到了物流行业全球收入的</w:t>
      </w:r>
      <w:r w:rsidRPr="00197D59">
        <w:t>90%</w:t>
      </w:r>
      <w:r w:rsidRPr="00197D59">
        <w:t>。这些入侵者能够取代在位者多少，以及这场斗争中会出现什么样的新商业模式，将在一定程度上决定世界贸易能有多大增长，以及增长带来的赢家和输家分别是谁。</w:t>
      </w:r>
    </w:p>
    <w:p w:rsidR="00CF48B4" w:rsidRDefault="00197D59" w:rsidP="00197D59">
      <w:pPr>
        <w:spacing w:before="156" w:after="156"/>
      </w:pPr>
      <w:r w:rsidRPr="00197D59">
        <w:t>Adrift in a sea of paper</w:t>
      </w:r>
    </w:p>
    <w:p w:rsidR="00CF48B4" w:rsidRDefault="00197D59" w:rsidP="00197D59">
      <w:pPr>
        <w:spacing w:before="156" w:after="156"/>
      </w:pPr>
      <w:r w:rsidRPr="00197D59">
        <w:rPr>
          <w:rFonts w:hint="eastAsia"/>
        </w:rPr>
        <w:t>在纸张的海洋中漂流</w:t>
      </w:r>
    </w:p>
    <w:p w:rsidR="00CF48B4" w:rsidRDefault="00197D59" w:rsidP="00197D59">
      <w:pPr>
        <w:spacing w:before="156" w:after="156"/>
      </w:pPr>
      <w:r w:rsidRPr="00197D59">
        <w:t>Firms looking to move components through their supply chain or finished goods to retailers have two main options. Express-delivery services such as DHL Express (part of Deutsche Post DHL), FedEx and UPS are fast and flexible—all the more so now they have embraced new data-management systems. But they are also expensive—especially for long-distance air freight. Shipping a 70kg parcel from Shanghai to London with DHL Express takes three times longer, and costs four times as much, as buying a human of the same weight an airline ticket. The passenger gets a baggage allowance and free drinks, too.</w:t>
      </w:r>
    </w:p>
    <w:p w:rsidR="00CF48B4" w:rsidRDefault="00197D59" w:rsidP="00197D59">
      <w:pPr>
        <w:spacing w:before="156" w:after="156"/>
      </w:pPr>
      <w:r w:rsidRPr="00197D59">
        <w:rPr>
          <w:rFonts w:hint="eastAsia"/>
        </w:rPr>
        <w:t>如果有公司要在供应链中运送零部件，或是把成品送到零售商处，它们的选择主要有两类。</w:t>
      </w:r>
      <w:r w:rsidRPr="00197D59">
        <w:t>DHL</w:t>
      </w:r>
      <w:r w:rsidRPr="00197D59">
        <w:t>快递（德国邮政</w:t>
      </w:r>
      <w:r w:rsidRPr="00197D59">
        <w:t>DHL</w:t>
      </w:r>
      <w:r w:rsidRPr="00197D59">
        <w:t>的子公司）、联邦快递和</w:t>
      </w:r>
      <w:r w:rsidRPr="00197D59">
        <w:t>UPS</w:t>
      </w:r>
      <w:r w:rsidRPr="00197D59">
        <w:t>等快递服务快速而灵活</w:t>
      </w:r>
      <w:r w:rsidRPr="00197D59">
        <w:t>——</w:t>
      </w:r>
      <w:r w:rsidRPr="00197D59">
        <w:t>如今它们采用了新的数据管理系统后就更是如此。但它们也很贵，尤其是长途空运。用</w:t>
      </w:r>
      <w:r w:rsidRPr="00197D59">
        <w:t>DHL</w:t>
      </w:r>
      <w:r w:rsidRPr="00197D59">
        <w:t>快递把一个</w:t>
      </w:r>
      <w:r w:rsidRPr="00197D59">
        <w:t>70</w:t>
      </w:r>
      <w:r w:rsidRPr="00197D59">
        <w:t>公斤的包裹从上海送到伦敦，所花的时间相比给同样重量的人买一张飞机票要多三倍，价格则要翻两番。话说旅客还可以免费携带一定重量的行李和享受免费饮料呢。</w:t>
      </w:r>
    </w:p>
    <w:p w:rsidR="00CF48B4" w:rsidRDefault="00197D59" w:rsidP="00197D59">
      <w:pPr>
        <w:spacing w:before="156" w:after="156"/>
      </w:pPr>
      <w:r w:rsidRPr="00197D59">
        <w:t xml:space="preserve">So most goods wend their way across the world using the second option—containerised freight. The non-domestic cargo business has revenues of $2.6trn a year, according to BCG. And a lot of those revenues go to middlemen. Dealing with customs clearances, insurance, transfers between sea and road and rail and all the other physical, procedural and bureaucratic hold-ups that freight is heir to requires the services of a freight forwarder. These companies account for over a fifth of the logistics industry’s revenues (see chart 1); in some cases they receive as much as 45% of the total delivery cost. In 2016 Deutsche Post DHL’s in-house freight-forwarder made over $26bn in revenues. Its smaller rivals Kuehne + Nagel, of Switzerland, and DB Schenker, of Germany, made $20bn and </w:t>
      </w:r>
      <w:r w:rsidRPr="00197D59">
        <w:lastRenderedPageBreak/>
        <w:t>$17bn respectively.</w:t>
      </w:r>
    </w:p>
    <w:p w:rsidR="00CF48B4" w:rsidRDefault="00197D59" w:rsidP="00197D59">
      <w:pPr>
        <w:spacing w:before="156" w:after="156"/>
      </w:pPr>
      <w:r w:rsidRPr="00197D59">
        <w:rPr>
          <w:rFonts w:hint="eastAsia"/>
        </w:rPr>
        <w:t>所以，大多数商品都是利用第二种选择——集装箱货运——来缓缓横穿世界的。根据</w:t>
      </w:r>
      <w:r w:rsidRPr="00197D59">
        <w:t>BCG</w:t>
      </w:r>
      <w:r w:rsidRPr="00197D59">
        <w:t>的数据，非国内货运业务的营业额为每年</w:t>
      </w:r>
      <w:r w:rsidRPr="00197D59">
        <w:t>2. 6</w:t>
      </w:r>
      <w:r w:rsidRPr="00197D59">
        <w:t>万亿美元。这些收入中很多都给了中间商。要处理海关清关、保险、海上与公路和铁路之间的转运，以及货运中会遇到的所有其他实体的、程序的和官僚的阻碍，就需要货运代理人的服务。这些公司的收入占整个物流业的五分之一以上（见图</w:t>
      </w:r>
      <w:r w:rsidRPr="00197D59">
        <w:t>1</w:t>
      </w:r>
      <w:r w:rsidRPr="00197D59">
        <w:t>），在某些情况下它们收取的费用占到了总运费的</w:t>
      </w:r>
      <w:r w:rsidRPr="00197D59">
        <w:t>45%</w:t>
      </w:r>
      <w:r w:rsidRPr="00197D59">
        <w:t>。</w:t>
      </w:r>
      <w:r w:rsidRPr="00197D59">
        <w:t>2016</w:t>
      </w:r>
      <w:r w:rsidRPr="00197D59">
        <w:t>年，德国邮政</w:t>
      </w:r>
      <w:r w:rsidRPr="00197D59">
        <w:t>DHL</w:t>
      </w:r>
      <w:r w:rsidRPr="00197D59">
        <w:t>的内部货运代理公司收入超过</w:t>
      </w:r>
      <w:r w:rsidRPr="00197D59">
        <w:t>260</w:t>
      </w:r>
      <w:r w:rsidRPr="00197D59">
        <w:t>亿美元。在比它规模小一些的竞争对手中，瑞士德迅集团（</w:t>
      </w:r>
      <w:r w:rsidRPr="00197D59">
        <w:t>Kuehne Nagel</w:t>
      </w:r>
      <w:r w:rsidRPr="00197D59">
        <w:t>）和德国的德铁信可铁路（</w:t>
      </w:r>
      <w:r w:rsidRPr="00197D59">
        <w:t>DB Schenker</w:t>
      </w:r>
      <w:r w:rsidRPr="00197D59">
        <w:t>）分别赚取了</w:t>
      </w:r>
      <w:r w:rsidRPr="00197D59">
        <w:t>200</w:t>
      </w:r>
      <w:r w:rsidRPr="00197D59">
        <w:t>亿美元和</w:t>
      </w:r>
      <w:r w:rsidRPr="00197D59">
        <w:t>170</w:t>
      </w:r>
      <w:r w:rsidRPr="00197D59">
        <w:t>亿美元。</w:t>
      </w:r>
    </w:p>
    <w:p w:rsidR="00CF48B4" w:rsidRDefault="00197D59" w:rsidP="00197D59">
      <w:pPr>
        <w:spacing w:before="156" w:after="156"/>
      </w:pPr>
      <w:r w:rsidRPr="00197D59">
        <w:t>For the most part, freight-forwarding companies charge a percentage of the total cost of the shipment; this gives them little incentive to drive costs down. In a free and transparent market where all the shipping options were easily discoverable, this problem would be solved through competition. But the complicated world of shipping contracts is a long way from that ideal, and the incumbents have clear reasons for keeping it so. Zvi Schreiber, founder of Freightos, a website headquartered in Hong Kong that is introducing some transparency by allowing users to compare and book different options, says many firms may take two or three days to quote a price for taking an air-freight pallet or a shipping container from A to B. And forwarders are often unable or unwilling to say whether the goods will get from China to Europe in one month or two.</w:t>
      </w:r>
    </w:p>
    <w:p w:rsidR="00CF48B4" w:rsidRDefault="00197D59" w:rsidP="00197D59">
      <w:pPr>
        <w:spacing w:before="156" w:after="156"/>
      </w:pPr>
      <w:r w:rsidRPr="00197D59">
        <w:rPr>
          <w:rFonts w:hint="eastAsia"/>
        </w:rPr>
        <w:t>大多数情况下，货运代理公司会按照运货总成本的百分比收费，这导致它们没有什么动力来降低成本。如果有一个自由而透明的市场，让人们能够轻松发现所有的运输选择，那么这个问题就可以通过竞争来解决。但这个航运合同满天飞的复杂世界距离这样的理想还很遥远，而且既有企业有显而易见的理由来维持现状。总部位于香港的</w:t>
      </w:r>
      <w:r w:rsidRPr="00197D59">
        <w:t>Freightos</w:t>
      </w:r>
      <w:r w:rsidRPr="00197D59">
        <w:t>网站的创始人茨维</w:t>
      </w:r>
      <w:r w:rsidRPr="00197D59">
        <w:t>·</w:t>
      </w:r>
      <w:r w:rsidRPr="00197D59">
        <w:t>施莱伯（</w:t>
      </w:r>
      <w:r w:rsidRPr="00197D59">
        <w:t>Zvi Schreiber</w:t>
      </w:r>
      <w:r w:rsidRPr="00197D59">
        <w:t>）表示，要提供把空运货盘或集装箱从甲地运到乙地的报价，许多公司可能要花费两三天的时间。而且货运代理通常不能或不愿意担保说货物是否能在一两个月内从中国</w:t>
      </w:r>
      <w:r w:rsidRPr="00197D59">
        <w:rPr>
          <w:rFonts w:hint="eastAsia"/>
        </w:rPr>
        <w:t>运到欧洲。</w:t>
      </w:r>
    </w:p>
    <w:p w:rsidR="00CF48B4" w:rsidRDefault="00197D59" w:rsidP="00197D59">
      <w:pPr>
        <w:spacing w:before="156" w:after="156"/>
      </w:pPr>
      <w:r w:rsidRPr="00197D59">
        <w:t>The industry’s backwardness can be seen in its thrall to paperwork. Systems based on e-tickets that say who is entitled to go where, and how, have been mandatory in air-passenger transport for ten years. But half of air cargo still travels with paper “bills of lading” rather than e-tickets. In the world of containerised shipping things are even worse: freight forwarders deal with shipping firms, airlines and hauliers mainly by fax. The cargo on each voyage of the Munich Maersk generates a library of documents—many of which then need to be sent to the ship’s destination by some other means. That secondary shipping is not foolproof, either: vessels and aircraft are often delayed in port because the paperwork has not caught up with the goods that they carry.</w:t>
      </w:r>
    </w:p>
    <w:p w:rsidR="00CF48B4" w:rsidRDefault="00197D59" w:rsidP="00197D59">
      <w:pPr>
        <w:spacing w:before="156" w:after="156"/>
      </w:pPr>
      <w:r w:rsidRPr="00197D59">
        <w:rPr>
          <w:rFonts w:hint="eastAsia"/>
        </w:rPr>
        <w:t>这个行业的落后从其受制于纸面文书就可见一斑。航空客运强制使用电子票已经有十年了，票上说明了谁有资格以什么方式去哪里。但是航空货运中仍然有一半使用纸张提货单而不是电子票。在集装箱运输部门，情况还要更糟：货运代理商主要是通过传真来和航运公司、航空公司以及陆路运输公司打交道。“慕尼黑马士基”号每次航行运载的货物都会生成一个文件库，其中许多文件需要通过其他方式发送到目的地。这项额外的运送同样并非万无一失——船舶和飞机经常在港口延误，因为其携带货物的文书还没有送到。</w:t>
      </w:r>
    </w:p>
    <w:p w:rsidR="00CF48B4" w:rsidRDefault="00197D59" w:rsidP="00197D59">
      <w:pPr>
        <w:spacing w:before="156" w:after="156"/>
      </w:pPr>
      <w:r w:rsidRPr="00197D59">
        <w:t>The cost of all this is enormous. Removing administrative blockages and outdated practices would, by some accounts, do more to boost international trade than eliminating tariffs. The UN reckons that putting all the Asia-Pacific region’s trade-related paperwork online could slash the time it takes to export goods by up to 44%, cut the cost of doing so by up to 31%, and boost exports by as much as $257bn a year.</w:t>
      </w:r>
    </w:p>
    <w:p w:rsidR="00CF48B4" w:rsidRDefault="00197D59" w:rsidP="00197D59">
      <w:pPr>
        <w:spacing w:before="156" w:after="156"/>
      </w:pPr>
      <w:r w:rsidRPr="00197D59">
        <w:rPr>
          <w:rFonts w:hint="eastAsia"/>
        </w:rPr>
        <w:t>所有这些问题的成本是巨大的。根据一些人的估算，去除行政障碍和过时做法对国际贸易的促进作用比取消关税还要大。联合国认为，如果能将亚太地区所有与贸易有关的文书工作放到网上，出口商品所花费的时间可以缩短多达</w:t>
      </w:r>
      <w:r w:rsidRPr="00197D59">
        <w:t>44%</w:t>
      </w:r>
      <w:r w:rsidRPr="00197D59">
        <w:t>，成本可降低</w:t>
      </w:r>
      <w:r w:rsidRPr="00197D59">
        <w:t>31%</w:t>
      </w:r>
      <w:r w:rsidRPr="00197D59">
        <w:t>，同时推动出口每年增长</w:t>
      </w:r>
      <w:r w:rsidRPr="00197D59">
        <w:t>2570</w:t>
      </w:r>
      <w:r w:rsidRPr="00197D59">
        <w:t>亿美元。</w:t>
      </w:r>
    </w:p>
    <w:p w:rsidR="00CF48B4" w:rsidRDefault="00197D59" w:rsidP="00197D59">
      <w:pPr>
        <w:spacing w:before="156" w:after="156"/>
      </w:pPr>
      <w:r w:rsidRPr="00197D59">
        <w:lastRenderedPageBreak/>
        <w:t>The burden is felt throughout business. Two-thirds of the American importers who responded to a recent survey undertaken by Freightos said that over a quarter of their deliveries from abroad arrive late. Some 42% said they spend more than two hours on paperwork to arrange a shipment. And 83% said they struggle to track items as they move across the world. That leaves many frustrated. “Amazon Prime can deliver to your house from its warehouse at a set time,” Mr Schreiber says. “Why can’t you do the same with air and sea freight?”</w:t>
      </w:r>
    </w:p>
    <w:p w:rsidR="00CF48B4" w:rsidRDefault="00197D59" w:rsidP="00197D59">
      <w:pPr>
        <w:spacing w:before="156" w:after="156"/>
      </w:pPr>
      <w:r w:rsidRPr="00197D59">
        <w:rPr>
          <w:rFonts w:hint="eastAsia"/>
        </w:rPr>
        <w:t>这种负累整个行业都感受得到。在</w:t>
      </w:r>
      <w:r w:rsidRPr="00197D59">
        <w:t>Freightos</w:t>
      </w:r>
      <w:r w:rsidRPr="00197D59">
        <w:t>最近的一项调查中，回答问卷的美国进口商有三分之二表示，来自国外的产品有超过四分之一晚到。约</w:t>
      </w:r>
      <w:r w:rsidRPr="00197D59">
        <w:t>42%</w:t>
      </w:r>
      <w:r w:rsidRPr="00197D59">
        <w:t>的人表示安排一项发货需要在文书上花费两个多小时。</w:t>
      </w:r>
      <w:r w:rsidRPr="00197D59">
        <w:t>83%</w:t>
      </w:r>
      <w:r w:rsidRPr="00197D59">
        <w:t>的受访者表示他们很难追踪世界各地的在途货物。这让许多人倍感挫败。施莱伯说：</w:t>
      </w:r>
      <w:r w:rsidRPr="00197D59">
        <w:t>“</w:t>
      </w:r>
      <w:r w:rsidRPr="00197D59">
        <w:t>亚马逊</w:t>
      </w:r>
      <w:r w:rsidRPr="00197D59">
        <w:t>Prime</w:t>
      </w:r>
      <w:r w:rsidRPr="00197D59">
        <w:t>可以在约定的时间里从仓库发货到家，为什么空运和海运就做不到呢？</w:t>
      </w:r>
      <w:r w:rsidRPr="00197D59">
        <w:t>”</w:t>
      </w:r>
    </w:p>
    <w:p w:rsidR="00CF48B4" w:rsidRDefault="00197D59" w:rsidP="00197D59">
      <w:pPr>
        <w:spacing w:before="156" w:after="156"/>
      </w:pPr>
      <w:r w:rsidRPr="00197D59">
        <w:t>One answer is regulation; there are a lot of institutional obstacles to reform. For instance, in 2008 a UN convention put electronic documents in international shipping on a firm legal footing. But for these “Rotterdam rules” to come into force, the agreement must be ratified by 20 countries. Owing to a lack of interest in the subject among politiciansthe tally so far is just four: Cameroon, Congo-Brazzaville, Spain and Togo.</w:t>
      </w:r>
    </w:p>
    <w:p w:rsidR="00CF48B4" w:rsidRDefault="00197D59" w:rsidP="00197D59">
      <w:pPr>
        <w:spacing w:before="156" w:after="156"/>
      </w:pPr>
      <w:r w:rsidRPr="00197D59">
        <w:rPr>
          <w:rFonts w:hint="eastAsia"/>
        </w:rPr>
        <w:t>一个答案是监管：改革面临很多体制性障碍。例如，</w:t>
      </w:r>
      <w:r w:rsidRPr="00197D59">
        <w:t>2008</w:t>
      </w:r>
      <w:r w:rsidRPr="00197D59">
        <w:t>年，联合国大会为国际航运的电子文件提供了坚实的法律基础。但是，要使这些</w:t>
      </w:r>
      <w:r w:rsidRPr="00197D59">
        <w:t>“</w:t>
      </w:r>
      <w:r w:rsidRPr="00197D59">
        <w:t>鹿特丹规则</w:t>
      </w:r>
      <w:r w:rsidRPr="00197D59">
        <w:t>”</w:t>
      </w:r>
      <w:r w:rsidRPr="00197D59">
        <w:t>生效，该协议必须得到</w:t>
      </w:r>
      <w:r w:rsidRPr="00197D59">
        <w:t>20</w:t>
      </w:r>
      <w:r w:rsidRPr="00197D59">
        <w:t>个国家的批准。由于政客们对这个问题缺乏兴趣，迄今为止只有四个国家签署：喀麦隆、刚果布拉柴维尔、西班牙和多哥。</w:t>
      </w:r>
    </w:p>
    <w:p w:rsidR="00CF48B4" w:rsidRDefault="00197D59" w:rsidP="00197D59">
      <w:pPr>
        <w:spacing w:before="156" w:after="156"/>
      </w:pPr>
      <w:r w:rsidRPr="00197D59">
        <w:t>Poor communications used to be partly to blame, too, but that excuse has fallen overboard. Inmarsat, a company originally set up by the International Maritime Organisation to provide satellite services for ships at sea, today offers data rates for ships that are over 100 times faster than they were 20 years ago. Various companies rushing to provide new mobile-broadband services will improve things further. Not just ships and planes, but the individual packages and containers within them, can increasingly be tracked in real time.</w:t>
      </w:r>
    </w:p>
    <w:p w:rsidR="00CF48B4" w:rsidRDefault="00197D59" w:rsidP="00197D59">
      <w:pPr>
        <w:spacing w:before="156" w:after="156"/>
      </w:pPr>
      <w:r w:rsidRPr="00197D59">
        <w:rPr>
          <w:rFonts w:hint="eastAsia"/>
        </w:rPr>
        <w:t>通讯不佳一度也是原因，但如今这个借口已经不成立了。国际海事卫星组织公司（</w:t>
      </w:r>
      <w:r w:rsidRPr="00197D59">
        <w:t>Inmarsat</w:t>
      </w:r>
      <w:r w:rsidRPr="00197D59">
        <w:t>）最初由国际海事组织设立，为海上船舶提供卫星服务。它在今天提供的数据速率已经比</w:t>
      </w:r>
      <w:r w:rsidRPr="00197D59">
        <w:t>20</w:t>
      </w:r>
      <w:r w:rsidRPr="00197D59">
        <w:t>年前快了</w:t>
      </w:r>
      <w:r w:rsidRPr="00197D59">
        <w:t>100</w:t>
      </w:r>
      <w:r w:rsidRPr="00197D59">
        <w:t>倍以上。各种急于提供新型移动宽带服务的公司将会进一步改进现状。不仅仅船和飞机越来越容易被实时跟踪，甚至它们内部的单个包裹和集装箱也一样。</w:t>
      </w:r>
    </w:p>
    <w:p w:rsidR="00CF48B4" w:rsidRDefault="00197D59" w:rsidP="00197D59">
      <w:pPr>
        <w:spacing w:before="156" w:after="156"/>
      </w:pPr>
      <w:r w:rsidRPr="00197D59">
        <w:t>The Cincinnati kids</w:t>
      </w:r>
    </w:p>
    <w:p w:rsidR="00CF48B4" w:rsidRDefault="00197D59" w:rsidP="00197D59">
      <w:pPr>
        <w:spacing w:before="156" w:after="156"/>
      </w:pPr>
      <w:r w:rsidRPr="00197D59">
        <w:rPr>
          <w:rFonts w:hint="eastAsia"/>
        </w:rPr>
        <w:t>辛辛那提小子</w:t>
      </w:r>
    </w:p>
    <w:p w:rsidR="00CF48B4" w:rsidRDefault="00197D59" w:rsidP="00197D59">
      <w:pPr>
        <w:spacing w:before="156" w:after="156"/>
      </w:pPr>
      <w:r w:rsidRPr="00197D59">
        <w:t>Such data can help integrate the legs of a journey, for example by making sure that lorries do not wait for a ship that is behind schedule, or that they arrive early for one that’s ahead. They open the possibility of redirecting items along quicker or cheaper routes as they become available—if the shipper can find out about them.</w:t>
      </w:r>
    </w:p>
    <w:p w:rsidR="00CF48B4" w:rsidRDefault="00197D59" w:rsidP="00197D59">
      <w:pPr>
        <w:spacing w:before="156" w:after="156"/>
      </w:pPr>
      <w:r w:rsidRPr="00197D59">
        <w:rPr>
          <w:rFonts w:hint="eastAsia"/>
        </w:rPr>
        <w:t>这些数据可以帮助把旅程中的各个航段整合起来，以确保货车无需苦等晚到的船，或者提前迎接那些早到的。这就创造出一种可能性，即在更快或更便宜的路线出现时改变货物的运输路径——前提是发货人能够找出这些新路线。</w:t>
      </w:r>
    </w:p>
    <w:p w:rsidR="00CF48B4" w:rsidRDefault="00197D59" w:rsidP="00197D59">
      <w:pPr>
        <w:spacing w:before="156" w:after="156"/>
      </w:pPr>
      <w:r w:rsidRPr="00197D59">
        <w:t xml:space="preserve">The hard-to-get information which lets people find spare shipping capacity will power the real revolution, according to Martin Stopford of Clarksons, a shipbroker. Matching spare capacity to cargo in need of transport on the fly would allow the “Uberisation” of the freight business. There are already signs of this in haulage. America’s lorries travel empty more than a quarter of the time: the wasted capacity is equivalent to 200,000 lorries travelling 1,000km every day. This is because it is hard for forwarders to find return cargoes using phone or fax. Now apps have appeared to match loads with drivers, just as the Uber app pairs passengers and drivers. Indeed Uber Freight is one of the </w:t>
      </w:r>
      <w:r w:rsidRPr="00197D59">
        <w:lastRenderedPageBreak/>
        <w:t>contenders. Cargomatic, a startup based in Los Angeles, and Trucker Path, a rival in Texas that was bought by a Chinese firm in December, are competing with it for the freight business, while Amazon is testing “Amazon Flex” as a way of getting gig-economy drivers to make deliveries.</w:t>
      </w:r>
    </w:p>
    <w:p w:rsidR="00CF48B4" w:rsidRDefault="00197D59" w:rsidP="00197D59">
      <w:pPr>
        <w:spacing w:before="156" w:after="156"/>
      </w:pPr>
      <w:r w:rsidRPr="00197D59">
        <w:rPr>
          <w:rFonts w:hint="eastAsia"/>
        </w:rPr>
        <w:t>这种难以获得的信息可以让人们找到闲置的运力，从而推动真正的革命，船舶经纪公司</w:t>
      </w:r>
      <w:r w:rsidRPr="00197D59">
        <w:t>Clarksons</w:t>
      </w:r>
      <w:r w:rsidRPr="00197D59">
        <w:t>的马丁</w:t>
      </w:r>
      <w:r w:rsidRPr="00197D59">
        <w:t>·</w:t>
      </w:r>
      <w:r w:rsidRPr="00197D59">
        <w:t>斯特福德（</w:t>
      </w:r>
      <w:r w:rsidRPr="00197D59">
        <w:t>Martin Stopford</w:t>
      </w:r>
      <w:r w:rsidRPr="00197D59">
        <w:t>）说。将闲置运力与需要运输的货物实时匹配起来，会带来货运业务的</w:t>
      </w:r>
      <w:r w:rsidRPr="00197D59">
        <w:t>“</w:t>
      </w:r>
      <w:r w:rsidRPr="00197D59">
        <w:t>优步化</w:t>
      </w:r>
      <w:r w:rsidRPr="00197D59">
        <w:t>”</w:t>
      </w:r>
      <w:r w:rsidRPr="00197D59">
        <w:t>。在陆路运输中已经有了这种迹象。美国的大货车有四分之一以上的时间都在空驶：浪费的运力相当于每天</w:t>
      </w:r>
      <w:r w:rsidRPr="00197D59">
        <w:t>20</w:t>
      </w:r>
      <w:r w:rsidRPr="00197D59">
        <w:t>万辆大货车行驶</w:t>
      </w:r>
      <w:r w:rsidRPr="00197D59">
        <w:t>1,000</w:t>
      </w:r>
      <w:r w:rsidRPr="00197D59">
        <w:t>公里。这是因为转运商很难通过电话或传真找到返程货车。现在，已经出现了将货物与司机匹配起来的应用，就像优步应用匹配乘客和司机那样。实际上，优步货运（</w:t>
      </w:r>
      <w:r w:rsidRPr="00197D59">
        <w:t>Uber Freight</w:t>
      </w:r>
      <w:r w:rsidRPr="00197D59">
        <w:t>）也是</w:t>
      </w:r>
      <w:r w:rsidRPr="00197D59">
        <w:rPr>
          <w:rFonts w:hint="eastAsia"/>
        </w:rPr>
        <w:t>竞争者之一。总部位于洛杉矶的创业公司</w:t>
      </w:r>
      <w:r w:rsidRPr="00197D59">
        <w:t>Cargomatic</w:t>
      </w:r>
      <w:r w:rsidRPr="00197D59">
        <w:t>和得克萨斯州的竞争对手</w:t>
      </w:r>
      <w:r w:rsidRPr="00197D59">
        <w:t>Trucker Path</w:t>
      </w:r>
      <w:r w:rsidRPr="00197D59">
        <w:t>（去年</w:t>
      </w:r>
      <w:r w:rsidRPr="00197D59">
        <w:t>12</w:t>
      </w:r>
      <w:r w:rsidRPr="00197D59">
        <w:t>月被一家中国公司收购）正在与之争夺货运业务，而亚马逊正在测试</w:t>
      </w:r>
      <w:r w:rsidRPr="00197D59">
        <w:t>“</w:t>
      </w:r>
      <w:r w:rsidRPr="00197D59">
        <w:t>亚马逊</w:t>
      </w:r>
      <w:r w:rsidRPr="00197D59">
        <w:t>Flex”</w:t>
      </w:r>
      <w:r w:rsidRPr="00197D59">
        <w:t>来让打零工的司机送货。</w:t>
      </w:r>
    </w:p>
    <w:p w:rsidR="00CF48B4" w:rsidRDefault="00197D59" w:rsidP="00197D59">
      <w:pPr>
        <w:spacing w:before="156" w:after="156"/>
      </w:pPr>
      <w:r w:rsidRPr="00197D59">
        <w:t>The vision of many in the industry is that such services will eventually cover all sorts of different transport modalities all over the world. In the past, realising the benefits of an integrated global network of ships, planes and lorries required owning such a network, a task too big for even the largest logistics firms. Maersk, one of the world’s largest container-terminal firms as well as its largest containership operator, ran its sea- and road-logistics businesses almost entirely separately until 2016. Most companies chose to specialise and hand co-ordination over to the forwarders. Smartphones and sensors mean that, with the right platform or platforms, a freight forwarder, or a tech firm that had taken on such a role, could co-ordinate things much better than is possible today—and without any faxes.</w:t>
      </w:r>
    </w:p>
    <w:p w:rsidR="00CF48B4" w:rsidRDefault="00197D59" w:rsidP="00197D59">
      <w:pPr>
        <w:spacing w:before="156" w:after="156"/>
      </w:pPr>
      <w:r w:rsidRPr="00197D59">
        <w:rPr>
          <w:rFonts w:hint="eastAsia"/>
        </w:rPr>
        <w:t>行业内许多人的愿景是，这类服务最终将覆盖全世界所有不同的交通方式。过去，要实现这样一个由船舶、飞机和货车构成的综合全球网络的好处，就需要拥有这整个网络，而这即使是对最大的物流公司来说也太过艰巨。马士基是世界上最大的集装箱码头公司之一，也是最大的集装箱船运营商，直到</w:t>
      </w:r>
      <w:r w:rsidRPr="00197D59">
        <w:t>2016</w:t>
      </w:r>
      <w:r w:rsidRPr="00197D59">
        <w:t>年，它的海运和陆路物流业务仍几乎完全分开运营。大多数公司选择专攻一项，而将协调的工作交给货运代理。智能手机和传感器的出现意味着一旦有了一个或多个恰当运作的平台，货运代理公司或承担这一角色的技术公司的协调能力将比现在好得多，也再不需要用到传真</w:t>
      </w:r>
      <w:r w:rsidRPr="00197D59">
        <w:rPr>
          <w:rFonts w:hint="eastAsia"/>
        </w:rPr>
        <w:t>了。</w:t>
      </w:r>
    </w:p>
    <w:p w:rsidR="00CF48B4" w:rsidRDefault="00197D59" w:rsidP="00197D59">
      <w:pPr>
        <w:spacing w:before="156" w:after="156"/>
      </w:pPr>
      <w:r w:rsidRPr="00197D59">
        <w:t>One of those seeking such changes is Amazon. In 2017 it spent $25bn on logistics. It thinks it could get better value for money by expanding what it does itself from last-mile to all-the-miles. It has created its own logistics division and acts as its own freight forwarder. Its cargo airline, Amazon Air, is still a tiddler compared with FedEx, with just 33 jets in its fleet. But the cargo hub in Cincinnati on which the company is spending $1.5bn will have room for 100 jets. It has also been granted a licence to act as a maritime freight forwarder.</w:t>
      </w:r>
    </w:p>
    <w:p w:rsidR="00CF48B4" w:rsidRDefault="00197D59" w:rsidP="00197D59">
      <w:pPr>
        <w:spacing w:before="156" w:after="156"/>
      </w:pPr>
      <w:r w:rsidRPr="00197D59">
        <w:rPr>
          <w:rFonts w:hint="eastAsia"/>
        </w:rPr>
        <w:t>寻求这种变化的公司之一是亚马逊。</w:t>
      </w:r>
      <w:r w:rsidRPr="00197D59">
        <w:t>2017</w:t>
      </w:r>
      <w:r w:rsidRPr="00197D59">
        <w:t>年，它在物流上花费了</w:t>
      </w:r>
      <w:r w:rsidRPr="00197D59">
        <w:t>250</w:t>
      </w:r>
      <w:r w:rsidRPr="00197D59">
        <w:t>亿美元。它认为，把自己所做的</w:t>
      </w:r>
      <w:r w:rsidRPr="00197D59">
        <w:t>“</w:t>
      </w:r>
      <w:r w:rsidRPr="00197D59">
        <w:t>最后一英里</w:t>
      </w:r>
      <w:r w:rsidRPr="00197D59">
        <w:t>”</w:t>
      </w:r>
      <w:r w:rsidRPr="00197D59">
        <w:t>拓展到</w:t>
      </w:r>
      <w:r w:rsidRPr="00197D59">
        <w:t>“</w:t>
      </w:r>
      <w:r w:rsidRPr="00197D59">
        <w:t>所有英里</w:t>
      </w:r>
      <w:r w:rsidRPr="00197D59">
        <w:t>”</w:t>
      </w:r>
      <w:r w:rsidRPr="00197D59">
        <w:t>，将可以获得更好的投资回报。它创建了自己的物流部门，充当自己的货运代理。它的货运航空公司</w:t>
      </w:r>
      <w:r w:rsidRPr="00197D59">
        <w:t>“</w:t>
      </w:r>
      <w:r w:rsidRPr="00197D59">
        <w:t>亚马逊航空</w:t>
      </w:r>
      <w:r w:rsidRPr="00197D59">
        <w:t>”</w:t>
      </w:r>
      <w:r w:rsidRPr="00197D59">
        <w:t>（</w:t>
      </w:r>
      <w:r w:rsidRPr="00197D59">
        <w:t>Amazon Air</w:t>
      </w:r>
      <w:r w:rsidRPr="00197D59">
        <w:t>）与联邦快递相比还只是个业余玩家，其机队仅有</w:t>
      </w:r>
      <w:r w:rsidRPr="00197D59">
        <w:t>33</w:t>
      </w:r>
      <w:r w:rsidRPr="00197D59">
        <w:t>架飞机。但公司投资</w:t>
      </w:r>
      <w:r w:rsidRPr="00197D59">
        <w:t>15</w:t>
      </w:r>
      <w:r w:rsidRPr="00197D59">
        <w:t>亿美元兴建的辛辛那提的货运枢纽将可容纳</w:t>
      </w:r>
      <w:r w:rsidRPr="00197D59">
        <w:t>100</w:t>
      </w:r>
      <w:r w:rsidRPr="00197D59">
        <w:t>架飞机。它还拿到了海运货运代理的许可。</w:t>
      </w:r>
    </w:p>
    <w:p w:rsidR="00CF48B4" w:rsidRDefault="00197D59" w:rsidP="00197D59">
      <w:pPr>
        <w:spacing w:before="156" w:after="156"/>
      </w:pPr>
      <w:r w:rsidRPr="00197D59">
        <w:t>Freight forwarders and transport giants alike claim that they do not see Amazon’s move into logistics as a threat. The explosion of e-commerce (see chart 2) allows DHL, FedEx and UPS to tell shareholders happy stories about their future. The demand for parcel delivery is growing by more than 7% a year, sufficient both to maintain jobs and survive competition, according to Frank Appel, the boss of Deutsche Post DHL. Automation may mean it will soon take a third fewer people to deliver a given volume of goods, he says—but the increase in demand will still make the industry a net job creator. And it will also mean that there will be room enough for both DHL and Amazon to grow.</w:t>
      </w:r>
    </w:p>
    <w:p w:rsidR="00CF48B4" w:rsidRDefault="00197D59" w:rsidP="00197D59">
      <w:pPr>
        <w:spacing w:before="156" w:after="156"/>
      </w:pPr>
      <w:r w:rsidRPr="00197D59">
        <w:rPr>
          <w:rFonts w:hint="eastAsia"/>
        </w:rPr>
        <w:t>货运代理和运输巨头们都声称自己并没有把亚马逊进军物流业看作威胁。电子商务的爆炸式增长（见图</w:t>
      </w:r>
      <w:r w:rsidRPr="00197D59">
        <w:t>2</w:t>
      </w:r>
      <w:r w:rsidRPr="00197D59">
        <w:t>）使</w:t>
      </w:r>
      <w:r w:rsidRPr="00197D59">
        <w:t>DHL</w:t>
      </w:r>
      <w:r w:rsidRPr="00197D59">
        <w:t>、联邦快递和</w:t>
      </w:r>
      <w:r w:rsidRPr="00197D59">
        <w:t>UPS</w:t>
      </w:r>
      <w:r w:rsidRPr="00197D59">
        <w:t>都能够给股东讲述关于自己未来发展的动人故事。根据德国邮政</w:t>
      </w:r>
      <w:r w:rsidRPr="00197D59">
        <w:t>DHL</w:t>
      </w:r>
      <w:r w:rsidRPr="00197D59">
        <w:t>的老板弗兰克</w:t>
      </w:r>
      <w:r w:rsidRPr="00197D59">
        <w:t>·</w:t>
      </w:r>
      <w:r w:rsidRPr="00197D59">
        <w:t>阿佩尔（</w:t>
      </w:r>
      <w:r w:rsidRPr="00197D59">
        <w:t>Frank Appel</w:t>
      </w:r>
      <w:r w:rsidRPr="00197D59">
        <w:t>）的说法，包裹递送的需求年增长超过</w:t>
      </w:r>
      <w:r w:rsidRPr="00197D59">
        <w:t>7%</w:t>
      </w:r>
      <w:r w:rsidRPr="00197D59">
        <w:t>，足以保住业内职位并让大家都在竞争</w:t>
      </w:r>
      <w:r w:rsidRPr="00197D59">
        <w:lastRenderedPageBreak/>
        <w:t>中存活下来。他表示，自动化可能意味着递送给定数量物品所需的人数将减少三分之一，但需求的增长仍将使该行业的工作岗位实现净增长。而且这也意味着</w:t>
      </w:r>
      <w:r w:rsidRPr="00197D59">
        <w:t>DHL</w:t>
      </w:r>
      <w:r w:rsidRPr="00197D59">
        <w:t>和亚马逊都会有足够的发展空间。</w:t>
      </w:r>
    </w:p>
    <w:p w:rsidR="00CF48B4" w:rsidRDefault="00197D59" w:rsidP="00197D59">
      <w:pPr>
        <w:spacing w:before="156" w:after="156"/>
      </w:pPr>
      <w:r w:rsidRPr="00197D59">
        <w:t>Another reason for such optimism is that, so far, Amazon has mainly used its network to serve its own customers. But that will change. The companies with big e-commerce networks are keen to take on other firms’ logistics, too. The idea is not to own all the ships and rolling stock—though they may own some particularly profitable bits of the system—but to control the platforms that make services available, and to bring the rest of the industry on board by simply being too big to refuse.</w:t>
      </w:r>
    </w:p>
    <w:p w:rsidR="00CF48B4" w:rsidRDefault="00197D59" w:rsidP="00197D59">
      <w:pPr>
        <w:spacing w:before="156" w:after="156"/>
      </w:pPr>
      <w:r w:rsidRPr="00197D59">
        <w:rPr>
          <w:rFonts w:hint="eastAsia"/>
        </w:rPr>
        <w:t>如此这般乐观的另一个原因是，到目前为止亚马逊主要使用其网络来服务自己的客户。但这一点是会变的。拥有大型电子商务网络的公司也热衷于承接其他公司的物流环节。其构想并不是要拥有所有的船舶和机动车——虽然它们可能拥有系统中一些利润尤其丰厚的部分——而是要控制提供服务的平台，然后简单地通过变成“大到无法拒绝”而把整个行业拉进来。</w:t>
      </w:r>
    </w:p>
    <w:p w:rsidR="00CF48B4" w:rsidRDefault="00197D59" w:rsidP="00197D59">
      <w:pPr>
        <w:spacing w:before="156" w:after="156"/>
      </w:pPr>
      <w:r w:rsidRPr="00197D59">
        <w:t>Perhaps the furthest down the road in this respect is Alibaba. Alibaba is a digital platform where buyers and sellers meet, rather than a retailer that holds inventory itself. It has thus always been focused on end-to-end logistics in a way that Amazon, which runs most of its business through warehouses to which goods are delivered by normal channels, is not. Alibaba says that last year it was the middleman in $550bn of transactions within China, serving over 500m customers. Through its logistics platform, Cainiao, it delivers 70% of all e-commerce parcels in China.</w:t>
      </w:r>
    </w:p>
    <w:p w:rsidR="00CF48B4" w:rsidRDefault="00197D59" w:rsidP="00197D59">
      <w:pPr>
        <w:spacing w:before="156" w:after="156"/>
      </w:pPr>
      <w:r w:rsidRPr="00197D59">
        <w:rPr>
          <w:rFonts w:hint="eastAsia"/>
        </w:rPr>
        <w:t>也许在这方面走得最远的是阿里巴巴。阿里巴巴是把买家和卖家带到一起的数字平台，而不是拥有库存的零售商。因此，它始终专注于端到端的物流，这一点和亚马逊大为不同，因为后者的大部分业务运作时都是利用普通渠道把货物送到仓库。阿里巴巴说，去年它作为中介经手了中国境内</w:t>
      </w:r>
      <w:r w:rsidRPr="00197D59">
        <w:t>5,500</w:t>
      </w:r>
      <w:r w:rsidRPr="00197D59">
        <w:t>亿美元的交易，为超过</w:t>
      </w:r>
      <w:r w:rsidRPr="00197D59">
        <w:t>5</w:t>
      </w:r>
      <w:r w:rsidRPr="00197D59">
        <w:t>亿客户提供服务。通过其菜鸟物流平台，它完成了中国</w:t>
      </w:r>
      <w:r w:rsidRPr="00197D59">
        <w:t>70%</w:t>
      </w:r>
      <w:r w:rsidRPr="00197D59">
        <w:t>的电子商务包裹的递送。</w:t>
      </w:r>
    </w:p>
    <w:p w:rsidR="00CF48B4" w:rsidRDefault="00197D59" w:rsidP="00197D59">
      <w:pPr>
        <w:spacing w:before="156" w:after="156"/>
      </w:pPr>
      <w:r w:rsidRPr="00197D59">
        <w:t>Now Alibaba has its eyes set on international e-commerce. A study produced by Alibaba’s research arm and Accenture, a consultancy, in 2016 predicted that cross-border e-commerce shipments worldwide could rise from $400bn in that year to nearly $1trn by 2020. Until recently, these international shipments tended to be restricted to fairly high-value goods. But Alibaba now ships cheap, bulky things like nappies and milk powder from manufacturers in America to consumers in China. Last September the company said it was going to invest $15bn in boosting Cainiao’s cross-border capabilities.</w:t>
      </w:r>
    </w:p>
    <w:p w:rsidR="00CF48B4" w:rsidRDefault="00197D59" w:rsidP="00197D59">
      <w:pPr>
        <w:spacing w:before="156" w:after="156"/>
      </w:pPr>
      <w:r w:rsidRPr="00197D59">
        <w:rPr>
          <w:rFonts w:hint="eastAsia"/>
        </w:rPr>
        <w:t>如今阿里巴巴开始重视国际电子商务。其研究部门和咨询公司埃森哲在</w:t>
      </w:r>
      <w:r w:rsidRPr="00197D59">
        <w:t>2016</w:t>
      </w:r>
      <w:r w:rsidRPr="00197D59">
        <w:t>年联合进行的一项研究预测，全球跨境电商出货量可能会从当年的</w:t>
      </w:r>
      <w:r w:rsidRPr="00197D59">
        <w:t>4,000</w:t>
      </w:r>
      <w:r w:rsidRPr="00197D59">
        <w:t>亿美元增加到</w:t>
      </w:r>
      <w:r w:rsidRPr="00197D59">
        <w:t>2020</w:t>
      </w:r>
      <w:r w:rsidRPr="00197D59">
        <w:t>年的近</w:t>
      </w:r>
      <w:r w:rsidRPr="00197D59">
        <w:t>1</w:t>
      </w:r>
      <w:r w:rsidRPr="00197D59">
        <w:t>万亿美元。不久前，这些国际货运往往还只限于相当高价值的商品。但阿里巴巴现在正把像尿布和奶粉这样廉价而笨重的东西从美国制造商那里送到中国消费者的手中。去年</w:t>
      </w:r>
      <w:r w:rsidRPr="00197D59">
        <w:t>9</w:t>
      </w:r>
      <w:r w:rsidRPr="00197D59">
        <w:t>月，该公司表示将投资</w:t>
      </w:r>
      <w:r w:rsidRPr="00197D59">
        <w:t>150</w:t>
      </w:r>
      <w:r w:rsidRPr="00197D59">
        <w:t>亿美元用于提升菜鸟物流的跨境运送能力。</w:t>
      </w:r>
    </w:p>
    <w:p w:rsidR="00CF48B4" w:rsidRDefault="00197D59" w:rsidP="00197D59">
      <w:pPr>
        <w:spacing w:before="156" w:after="156"/>
      </w:pPr>
      <w:r w:rsidRPr="00197D59">
        <w:t>These developments should increase the total volume of goods shipped around the world yet further. But Rob Wolleswinkel of BCG counsels against seeing this as a rising tide for all boats. Amazon’s logistics division, he suspects, will seek to “cherry pick” profitable undertakings such as managing the system, leaving only low-margin activities, such as basic transport services, to the likes of Maersk and DHL. The newcomers, he notes, have two things on their side that previous would-be disrupters did not. One is that the company that owns the data owns the consumer. Amazon knows a great deal about the people who use its platform, which is a lot of people; logistics firms know next to nothing about anyone. Second is the size of the tech giants. DHL, FedEx and UPS have been big enough to bat away competition from startups. The e-commerce titans are another matter.</w:t>
      </w:r>
    </w:p>
    <w:p w:rsidR="00CF48B4" w:rsidRDefault="00197D59" w:rsidP="00197D59">
      <w:pPr>
        <w:spacing w:before="156" w:after="156"/>
      </w:pPr>
      <w:r w:rsidRPr="00197D59">
        <w:rPr>
          <w:rFonts w:hint="eastAsia"/>
        </w:rPr>
        <w:t>这些发展应该还会进一步提升全球货运总量。但</w:t>
      </w:r>
      <w:r w:rsidRPr="00197D59">
        <w:t>BCG</w:t>
      </w:r>
      <w:r w:rsidRPr="00197D59">
        <w:t>的罗布</w:t>
      </w:r>
      <w:r w:rsidRPr="00197D59">
        <w:t>·</w:t>
      </w:r>
      <w:r w:rsidRPr="00197D59">
        <w:t>沃尔斯温克尔（</w:t>
      </w:r>
      <w:r w:rsidRPr="00197D59">
        <w:t>Rob Wolleswinkel</w:t>
      </w:r>
      <w:r w:rsidRPr="00197D59">
        <w:t>）反对将这看作是鸡犬升天的机会。他疑心亚马逊的物流部门会</w:t>
      </w:r>
      <w:r w:rsidRPr="00197D59">
        <w:t>“</w:t>
      </w:r>
      <w:r w:rsidRPr="00197D59">
        <w:t>精挑细选</w:t>
      </w:r>
      <w:r w:rsidRPr="00197D59">
        <w:t>”</w:t>
      </w:r>
      <w:r w:rsidRPr="00197D59">
        <w:t>最有利可图的业务，比如管理整个系统，而</w:t>
      </w:r>
      <w:r w:rsidRPr="00197D59">
        <w:lastRenderedPageBreak/>
        <w:t>仅把基础运输服务等低利润业务留给马士基和</w:t>
      </w:r>
      <w:r w:rsidRPr="00197D59">
        <w:t>DHL</w:t>
      </w:r>
      <w:r w:rsidRPr="00197D59">
        <w:t>等公司。他指出，亚马逊这样的行业新来者有两个特点是先前的挑战者所没有的。一是拥有数据的公司也拥有消费者。亚马逊对使用其平台的庞大用户所知甚多，而物流公司几乎不了解任何人。其次是科技巨头的规模。虽然此前</w:t>
      </w:r>
      <w:r w:rsidRPr="00197D59">
        <w:t>DHL</w:t>
      </w:r>
      <w:r w:rsidRPr="00197D59">
        <w:t>、联邦快递和</w:t>
      </w:r>
      <w:r w:rsidRPr="00197D59">
        <w:t>UPS</w:t>
      </w:r>
      <w:r w:rsidRPr="00197D59">
        <w:t>已经大到可以打败创业公司的竞争，但</w:t>
      </w:r>
      <w:r w:rsidRPr="00197D59">
        <w:rPr>
          <w:rFonts w:hint="eastAsia"/>
        </w:rPr>
        <w:t>电子商务巨头是另一回事。</w:t>
      </w:r>
    </w:p>
    <w:p w:rsidR="00CF48B4" w:rsidRDefault="00197D59" w:rsidP="00197D59">
      <w:pPr>
        <w:spacing w:before="156" w:after="156"/>
      </w:pPr>
      <w:r w:rsidRPr="00197D59">
        <w:t>Some have woken up to the threat. Soren Skou, chief executive of Maersk, argues that it was a mistake for his firm to spend the past decade focusing so much on no-frills container freight between China and Europe. That allowed freight forwarders to scoop out the profit that Amazon and Alibaba now covet. Maersk must become more integrated to compete against Amazon, he says: he wants to make it “the DHL of the sea,” offering worldwide door-to-door delivery. He plans to replace paper bills of lading with digital ones secured using blockchain technology. The firm is already rolling out a digital “Maersk Line Operating System” to put shipping data into a common format. This promises to be hugely influential. As an executive at a smaller rival admits: “We just watch what Maersk does and copy it.”</w:t>
      </w:r>
    </w:p>
    <w:p w:rsidR="00CF48B4" w:rsidRDefault="00197D59" w:rsidP="00197D59">
      <w:pPr>
        <w:spacing w:before="156" w:after="156"/>
      </w:pPr>
      <w:r w:rsidRPr="00197D59">
        <w:rPr>
          <w:rFonts w:hint="eastAsia"/>
        </w:rPr>
        <w:t>有些人已经意识到了这种威胁。马士基的首席执行官索伦·斯库（</w:t>
      </w:r>
      <w:r w:rsidRPr="00197D59">
        <w:t>Soren Skou</w:t>
      </w:r>
      <w:r w:rsidRPr="00197D59">
        <w:t>）认为，他的公司在过去十年中太过专注于中国和欧洲之间的基础集装箱货运，实为错误决策。这让货运代理商攫取了亚马逊和阿里巴巴现在觊觎的那块利润。他表示，马士基必须进一步整合各项业务才能与亚马逊竞争，他希望把自己变成</w:t>
      </w:r>
      <w:r w:rsidRPr="00197D59">
        <w:t>“</w:t>
      </w:r>
      <w:r w:rsidRPr="00197D59">
        <w:t>海上的</w:t>
      </w:r>
      <w:r w:rsidRPr="00197D59">
        <w:t>DHL”</w:t>
      </w:r>
      <w:r w:rsidRPr="00197D59">
        <w:t>，提供遍及全球的门到门送货服务。他计划使用由区块链技术支持的数字提单取代纸质提单。该公司已经推出了数字版的</w:t>
      </w:r>
      <w:r w:rsidRPr="00197D59">
        <w:t>“</w:t>
      </w:r>
      <w:r w:rsidRPr="00197D59">
        <w:t>马士基航运操作系统</w:t>
      </w:r>
      <w:r w:rsidRPr="00197D59">
        <w:t>”</w:t>
      </w:r>
      <w:r w:rsidRPr="00197D59">
        <w:t>，将航运数据转为通用格式。这势必产生极大的影响力。一位较小竞争对手的高管承认：</w:t>
      </w:r>
      <w:r w:rsidRPr="00197D59">
        <w:t>“</w:t>
      </w:r>
      <w:r w:rsidRPr="00197D59">
        <w:rPr>
          <w:rFonts w:hint="eastAsia"/>
        </w:rPr>
        <w:t>我们无非是看马士基做什么，有样学样而已。”</w:t>
      </w:r>
    </w:p>
    <w:p w:rsidR="00CF48B4" w:rsidRDefault="00197D59" w:rsidP="00197D59">
      <w:pPr>
        <w:spacing w:before="156" w:after="156"/>
      </w:pPr>
      <w:r w:rsidRPr="00197D59">
        <w:t>Et TEU, Brute</w:t>
      </w:r>
    </w:p>
    <w:p w:rsidR="00CF48B4" w:rsidRDefault="00197D59" w:rsidP="00197D59">
      <w:pPr>
        <w:spacing w:before="156" w:after="156"/>
      </w:pPr>
      <w:r w:rsidRPr="00197D59">
        <w:rPr>
          <w:rFonts w:hint="eastAsia"/>
        </w:rPr>
        <w:t>集装箱也能变灵活</w:t>
      </w:r>
    </w:p>
    <w:p w:rsidR="00CF48B4" w:rsidRDefault="00197D59" w:rsidP="00197D59">
      <w:pPr>
        <w:spacing w:before="156" w:after="156"/>
      </w:pPr>
      <w:r w:rsidRPr="00197D59">
        <w:t>In the past, the unreliability of container delivery has made it unsuitable for e-commerce; that has been good for other retailers, who can turn a profit importing items from China in bulk to Europe and America and selling them on. If Maersk, or anyone else, can make containerised shipping truly responsive and flexible it will have implications well beyond logistics.</w:t>
      </w:r>
    </w:p>
    <w:p w:rsidR="00CF48B4" w:rsidRDefault="00197D59" w:rsidP="00197D59">
      <w:pPr>
        <w:spacing w:before="156" w:after="156"/>
      </w:pPr>
      <w:r w:rsidRPr="00197D59">
        <w:rPr>
          <w:rFonts w:hint="eastAsia"/>
        </w:rPr>
        <w:t>过去，集装箱送货因其不可靠性，不适用于电子商务。这对其他零售商来说是件好事，他们可以从中国大量进口到欧美出售以赚取利润。如果马士基或其他任何人能够使集装箱运输真正变得响应快速而灵活，那么它的影响力就远不止于物流了。</w:t>
      </w:r>
    </w:p>
    <w:p w:rsidR="00CF48B4" w:rsidRDefault="00197D59" w:rsidP="00197D59">
      <w:pPr>
        <w:spacing w:before="156" w:after="156"/>
      </w:pPr>
      <w:r w:rsidRPr="00197D59">
        <w:t>It might seem fanciful to think of shipments on a behemoth like Munich Maersk being flexible in the way that vans tootling round suburbs with packages can be. But smart data management and good data analytics might get you a long way towards the goal. If you really know where all the goods are and have control over where they will go, you do not necessarily need to wait for an order before you ship something. If you know roughly how many of the items in question the market is interested in, they can be shipped ahead of time, their e-ticket-like labels left deliberately vague. When an order is actually placed, the relevant label will be updated with a precise destination in transit. The ship takes on part of the job of the warehouse. Alibaba and Amazon are already pursuing this approach.</w:t>
      </w:r>
    </w:p>
    <w:p w:rsidR="00CF48B4" w:rsidRDefault="00197D59" w:rsidP="00197D59">
      <w:pPr>
        <w:spacing w:before="156" w:after="156"/>
      </w:pPr>
      <w:r w:rsidRPr="00197D59">
        <w:rPr>
          <w:rFonts w:hint="eastAsia"/>
        </w:rPr>
        <w:t>像“慕尼黑马士基”号这样的庞然大物，如果说它运起货来要能和在郊区穿梭送包裹的面包车一样灵活，似乎有点异想天开。但智能数据管理和良好的数据分析可能推动它向这个目标迈出一大步。如果你确切知道所有商品的位置，并且能够控制它们要去的地方，那么就未必需要等到订单出现才能发货。如果你大概知道市场对商品有多少兴趣，你就可以提前发货，并把它们类似于电子票的标签故意留白。当实际订单到来时，相关标签将在途中被更新为精确的目的地。船承担了仓库的部分工作。阿里巴巴和亚马逊已经在追求这种方式。</w:t>
      </w:r>
    </w:p>
    <w:p w:rsidR="00CF48B4" w:rsidRDefault="00197D59" w:rsidP="00197D59">
      <w:pPr>
        <w:spacing w:before="156" w:after="156"/>
      </w:pPr>
      <w:r w:rsidRPr="00197D59">
        <w:lastRenderedPageBreak/>
        <w:t>To the extent that it can be made to work, such magic will eat into retail and wholesale margins—which for books and toys can be over 50% of the price. This is already happening to some extent. In 2012 Amazon began to allow Chinese businesses to start selling through its marketplace programme, which fulfils third-party orders; they now outnumber American firms. And Amazon has slashed the cost of delivering small items ordered from China to America. It is now lower than the cost of shipping within the United States (though delivery is slower). Other American retailers, online and off, are angry at what they see as a subsidy to their competitors.</w:t>
      </w:r>
    </w:p>
    <w:p w:rsidR="00CF48B4" w:rsidRDefault="00197D59" w:rsidP="00197D59">
      <w:pPr>
        <w:spacing w:before="156" w:after="156"/>
      </w:pPr>
      <w:r w:rsidRPr="00197D59">
        <w:rPr>
          <w:rFonts w:hint="eastAsia"/>
        </w:rPr>
        <w:t>只要它能够发挥作用，这种魔法将蚕食零售和批发的利润——书籍和玩具的这部分利润可能超过价格的</w:t>
      </w:r>
      <w:r w:rsidRPr="00197D59">
        <w:t>50%</w:t>
      </w:r>
      <w:r w:rsidRPr="00197D59">
        <w:t>。这在某种程度上已经发生了。</w:t>
      </w:r>
      <w:r w:rsidRPr="00197D59">
        <w:t>2012</w:t>
      </w:r>
      <w:r w:rsidRPr="00197D59">
        <w:t>年，亚马逊开始允许中国企业入驻其电商平台</w:t>
      </w:r>
      <w:r w:rsidRPr="00197D59">
        <w:t>marketplace</w:t>
      </w:r>
      <w:r w:rsidRPr="00197D59">
        <w:t>开展销售，如今它们的数量已经超过了美国公司。亚马逊削减了把小商品从中国运到美国的成本，现在已经低于美国境内的运输成本（虽然送货较慢）。其他美国零售商，无论线上线下，都对这种在他们看来是对竞争对手的补贴感到愤怒。</w:t>
      </w:r>
    </w:p>
    <w:p w:rsidR="00CF48B4" w:rsidRDefault="00197D59" w:rsidP="00197D59">
      <w:pPr>
        <w:spacing w:before="156" w:after="156"/>
      </w:pPr>
      <w:r w:rsidRPr="00197D59">
        <w:t>Some estimate that as many as 7.5m retail jobs will disappear in America over the next decade, in part because of the increased possibilities for e-commerce that better logistics will bring. Others are more optimistic. Michael Mandel of the Progressive Policy Institute, a think-tank in Washington, DC, has pointed out that in America jobs in logistics are increasing faster than retail employment is falling. Those new workers, though, are unlikely to be employed by old firms. As Mr Stopford notes, incumbents did badly last time technological change swept logistics. “Who today has heard of Blue Funnel Line?” he asks of the British firm which was one of the largest cargo lines in the world—before containers and Maersk came along.</w:t>
      </w:r>
    </w:p>
    <w:p w:rsidR="00197D59" w:rsidRPr="00197D59" w:rsidRDefault="00197D59" w:rsidP="00197D59">
      <w:pPr>
        <w:spacing w:before="156" w:after="156"/>
      </w:pPr>
      <w:r w:rsidRPr="00197D59">
        <w:rPr>
          <w:rFonts w:hint="eastAsia"/>
        </w:rPr>
        <w:t>有人估计，未来十年，美国将有多达</w:t>
      </w:r>
      <w:r w:rsidRPr="00197D59">
        <w:t>750</w:t>
      </w:r>
      <w:r w:rsidRPr="00197D59">
        <w:t>万个零售业职位消失，部分原因是物流的改善为电子商务带来了新的可能性。其他人则更乐观。华盛顿智库</w:t>
      </w:r>
      <w:r w:rsidRPr="00197D59">
        <w:t>“</w:t>
      </w:r>
      <w:r w:rsidRPr="00197D59">
        <w:t>进步政策研究所</w:t>
      </w:r>
      <w:r w:rsidRPr="00197D59">
        <w:t>”</w:t>
      </w:r>
      <w:r w:rsidRPr="00197D59">
        <w:t>（</w:t>
      </w:r>
      <w:r w:rsidRPr="00197D59">
        <w:t>Progressive Policy Institute</w:t>
      </w:r>
      <w:r w:rsidRPr="00197D59">
        <w:t>）的迈克尔</w:t>
      </w:r>
      <w:r w:rsidRPr="00197D59">
        <w:t>·</w:t>
      </w:r>
      <w:r w:rsidRPr="00197D59">
        <w:t>曼德尔（</w:t>
      </w:r>
      <w:r w:rsidRPr="00197D59">
        <w:t>Michael Mandel</w:t>
      </w:r>
      <w:r w:rsidRPr="00197D59">
        <w:t>）指出，在美国，物流业职位的增加快过零售业职位的减少。然而，这些新员工不太可能是被老公司聘用的。正如斯特福德指出的那样，技术变革上次横扫物流业时，既有企业表现得很糟糕。</w:t>
      </w:r>
      <w:r w:rsidRPr="00197D59">
        <w:t>“</w:t>
      </w:r>
      <w:r w:rsidRPr="00197D59">
        <w:t>今天还有谁听说过蓝烟通（</w:t>
      </w:r>
      <w:r w:rsidRPr="00197D59">
        <w:t>Blue Funnel Line</w:t>
      </w:r>
      <w:r w:rsidRPr="00197D59">
        <w:t>）？</w:t>
      </w:r>
      <w:r w:rsidRPr="00197D59">
        <w:t>”</w:t>
      </w:r>
      <w:r w:rsidRPr="00197D59">
        <w:t>他口中的这家英国公司曾经</w:t>
      </w:r>
      <w:r w:rsidRPr="00197D59">
        <w:rPr>
          <w:rFonts w:hint="eastAsia"/>
        </w:rPr>
        <w:t>是世界上最大的货运航线之一——在集装箱和马士基出现之前。</w:t>
      </w:r>
    </w:p>
    <w:p w:rsidR="00197D59" w:rsidRPr="00197D59" w:rsidRDefault="00197D59" w:rsidP="00197D59">
      <w:pPr>
        <w:pStyle w:val="1"/>
        <w:spacing w:before="156" w:after="156"/>
      </w:pPr>
      <w:bookmarkStart w:id="121" w:name="_Toc525729530"/>
      <w:r w:rsidRPr="00197D59">
        <w:t>Technology companies: DeFANGed?</w:t>
      </w:r>
      <w:bookmarkEnd w:id="121"/>
    </w:p>
    <w:p w:rsidR="00197D59" w:rsidRPr="00197D59" w:rsidRDefault="00197D59" w:rsidP="00197D59">
      <w:pPr>
        <w:spacing w:before="156" w:after="156"/>
      </w:pPr>
      <w:r w:rsidRPr="00197D59">
        <w:t>America’s tech giants are growing, but so is investors’ caution</w:t>
      </w:r>
    </w:p>
    <w:p w:rsidR="00197D59" w:rsidRPr="00197D59" w:rsidRDefault="00197D59" w:rsidP="00197D59">
      <w:pPr>
        <w:spacing w:before="156" w:after="156"/>
      </w:pPr>
      <w:r w:rsidRPr="00197D59">
        <w:rPr>
          <w:rFonts w:hint="eastAsia"/>
        </w:rPr>
        <w:t>科技公司：“獠牙帮”瓦解？</w:t>
      </w:r>
    </w:p>
    <w:p w:rsidR="00197D59" w:rsidRPr="00197D59" w:rsidRDefault="00197D59" w:rsidP="00197D59">
      <w:pPr>
        <w:spacing w:before="156" w:after="156"/>
      </w:pPr>
      <w:r w:rsidRPr="00197D59">
        <w:rPr>
          <w:rFonts w:hint="eastAsia"/>
        </w:rPr>
        <w:t>美国科技巨头还在扩张，但投资者也愈发谨慎</w:t>
      </w:r>
    </w:p>
    <w:p w:rsidR="00CF48B4" w:rsidRDefault="00197D59" w:rsidP="00197D59">
      <w:pPr>
        <w:spacing w:before="156" w:after="156"/>
      </w:pPr>
      <w:r w:rsidRPr="00197D59">
        <w:t xml:space="preserve">20180428 business </w:t>
      </w:r>
      <w:r w:rsidRPr="00197D59">
        <w:rPr>
          <w:rFonts w:ascii="Segoe UI Symbol" w:hAnsi="Segoe UI Symbol" w:cs="Segoe UI Symbol"/>
        </w:rPr>
        <w:t>🇬🇧</w:t>
      </w:r>
      <w:r w:rsidRPr="00197D59">
        <w:t xml:space="preserve"> English Version</w:t>
      </w:r>
    </w:p>
    <w:p w:rsidR="00CF48B4" w:rsidRDefault="00197D59" w:rsidP="00197D59">
      <w:pPr>
        <w:spacing w:before="156" w:after="156"/>
      </w:pPr>
      <w:r w:rsidRPr="00197D59">
        <w:t>FOR a few years now Facebook, Amazon, Netflix and Google have behaved like sled dogs pulling the stockmarket forward with boundless energy. The ride has been mostly smooth and enriching. To many in Silicon Valley the fortunes of the FANGs—as the pack is known—seemed so entwined that they were treated like a distinct asset class. It was one in which everyone should have coveted a stake (see chart 1). The four firms have accounted for 20% of the rise in S&amp;P 500 stocks since 2016. Yet the FANGs’ fates may no longer be indivisible.</w:t>
      </w:r>
    </w:p>
    <w:p w:rsidR="00CF48B4" w:rsidRDefault="00197D59" w:rsidP="00197D59">
      <w:pPr>
        <w:spacing w:before="156" w:after="156"/>
      </w:pPr>
      <w:r w:rsidRPr="00197D59">
        <w:rPr>
          <w:rFonts w:hint="eastAsia"/>
        </w:rPr>
        <w:t>多年来，</w:t>
      </w:r>
      <w:r w:rsidRPr="00197D59">
        <w:t>Facebook</w:t>
      </w:r>
      <w:r w:rsidRPr="00197D59">
        <w:t>、亚马逊、</w:t>
      </w:r>
      <w:r w:rsidRPr="00197D59">
        <w:t>Netflix</w:t>
      </w:r>
      <w:r w:rsidRPr="00197D59">
        <w:t>和谷歌像精力无限的雪橇犬一般拉动股市，一路大体上顺风顺水，推动价格上涨。在众多硅谷人士的眼中，</w:t>
      </w:r>
      <w:r w:rsidRPr="00197D59">
        <w:t>“</w:t>
      </w:r>
      <w:r w:rsidRPr="00197D59">
        <w:t>獠牙帮</w:t>
      </w:r>
      <w:r w:rsidRPr="00197D59">
        <w:t>”</w:t>
      </w:r>
      <w:r w:rsidRPr="00197D59">
        <w:t>（</w:t>
      </w:r>
      <w:r w:rsidRPr="00197D59">
        <w:t>FANG</w:t>
      </w:r>
      <w:r w:rsidRPr="00197D59">
        <w:t>，这四家公司名称的首字母组合）的命运紧密交缠，以至于它们已被看做一类独特资产。这是一个人人都会想要分一杯羹的资产类别（见图表</w:t>
      </w:r>
      <w:r w:rsidRPr="00197D59">
        <w:t>1</w:t>
      </w:r>
      <w:r w:rsidRPr="00197D59">
        <w:t>）。自</w:t>
      </w:r>
      <w:r w:rsidRPr="00197D59">
        <w:t>2016</w:t>
      </w:r>
      <w:r w:rsidRPr="00197D59">
        <w:t>年以来，四家公司贡献了标普</w:t>
      </w:r>
      <w:r w:rsidRPr="00197D59">
        <w:t>500</w:t>
      </w:r>
      <w:r w:rsidRPr="00197D59">
        <w:t>指数</w:t>
      </w:r>
      <w:r w:rsidRPr="00197D59">
        <w:t>20%</w:t>
      </w:r>
      <w:r w:rsidRPr="00197D59">
        <w:t>的涨幅。然而，</w:t>
      </w:r>
      <w:r w:rsidRPr="00197D59">
        <w:t>“</w:t>
      </w:r>
      <w:r w:rsidRPr="00197D59">
        <w:t>獠牙帮</w:t>
      </w:r>
      <w:r w:rsidRPr="00197D59">
        <w:t>”</w:t>
      </w:r>
      <w:r w:rsidRPr="00197D59">
        <w:t>各成员的命运也许要就此分道扬镳了。</w:t>
      </w:r>
    </w:p>
    <w:p w:rsidR="00CF48B4" w:rsidRDefault="00197D59" w:rsidP="00197D59">
      <w:pPr>
        <w:spacing w:before="156" w:after="156"/>
      </w:pPr>
      <w:r w:rsidRPr="00197D59">
        <w:lastRenderedPageBreak/>
        <w:t>On April 23rd Alphabet, Google’s parent company, reported its strongest sales growth in nearly four years, but its share price dropped by 4.5% the next day because of rising costs from investments in new businesses such as cloud computing and hardware. On April 25th Facebook posted a large increase in sales and profits, as well as a 39% rise in costs compared with last year. Investors have been most focused on the ramifications of a privacy scandal in March, when it emerged that users’ data had been shared without their consent; the fallout so far seems to have been limited enough that the social network’s share price rose by more than 7% after hours. Markets are still besotted with Amazon and Netflix. Netflix is the best-performing public company in 2018. But after years of being brushed aside by investors, the differences between the four firms are now commanding greater attention.</w:t>
      </w:r>
    </w:p>
    <w:p w:rsidR="00CF48B4" w:rsidRDefault="00197D59" w:rsidP="00197D59">
      <w:pPr>
        <w:spacing w:before="156" w:after="156"/>
      </w:pPr>
      <w:r w:rsidRPr="00197D59">
        <w:rPr>
          <w:rFonts w:hint="eastAsia"/>
        </w:rPr>
        <w:t>上月</w:t>
      </w:r>
      <w:r w:rsidRPr="00197D59">
        <w:t>23</w:t>
      </w:r>
      <w:r w:rsidRPr="00197D59">
        <w:t>日，谷歌母公司</w:t>
      </w:r>
      <w:r w:rsidRPr="00197D59">
        <w:t>Alphabet</w:t>
      </w:r>
      <w:r w:rsidRPr="00197D59">
        <w:t>公布了近四年来最强劲的销售增长，但由于云计算和硬件等新业务的投资成本上升，第二天其股价下跌了</w:t>
      </w:r>
      <w:r w:rsidRPr="00197D59">
        <w:t>4.5%</w:t>
      </w:r>
      <w:r w:rsidRPr="00197D59">
        <w:t>。上月</w:t>
      </w:r>
      <w:r w:rsidRPr="00197D59">
        <w:t>25</w:t>
      </w:r>
      <w:r w:rsidRPr="00197D59">
        <w:t>日，</w:t>
      </w:r>
      <w:r w:rsidRPr="00197D59">
        <w:t>Facebook</w:t>
      </w:r>
      <w:r w:rsidRPr="00197D59">
        <w:t>公布销售及利润取得大幅增长，但成本也同比上升</w:t>
      </w:r>
      <w:r w:rsidRPr="00197D59">
        <w:t>39%</w:t>
      </w:r>
      <w:r w:rsidRPr="00197D59">
        <w:t>。投资者尤其关注该公司</w:t>
      </w:r>
      <w:r w:rsidRPr="00197D59">
        <w:t>3</w:t>
      </w:r>
      <w:r w:rsidRPr="00197D59">
        <w:t>月份爆出隐私丑闻的后果，当时</w:t>
      </w:r>
      <w:r w:rsidRPr="00197D59">
        <w:t>Facebook</w:t>
      </w:r>
      <w:r w:rsidRPr="00197D59">
        <w:t>被揭露未经用户同意即分享他们的数据，目前来看事件影响并不大：公告数小时后，该社交网站的股价上涨超过</w:t>
      </w:r>
      <w:r w:rsidRPr="00197D59">
        <w:t>7%</w:t>
      </w:r>
      <w:r w:rsidRPr="00197D59">
        <w:t>。市场仍然为亚马逊和</w:t>
      </w:r>
      <w:r w:rsidRPr="00197D59">
        <w:t>Netflix</w:t>
      </w:r>
      <w:r w:rsidRPr="00197D59">
        <w:t>神魂颠倒，后者是</w:t>
      </w:r>
      <w:r w:rsidRPr="00197D59">
        <w:t>2018</w:t>
      </w:r>
      <w:r w:rsidRPr="00197D59">
        <w:t>年表现最佳的上市公司。多年来，这四家公司间的差异并不为投资者在意，</w:t>
      </w:r>
      <w:r w:rsidRPr="00197D59">
        <w:rPr>
          <w:rFonts w:hint="eastAsia"/>
        </w:rPr>
        <w:t>但现在这些差异正在引起更多的重视。</w:t>
      </w:r>
    </w:p>
    <w:p w:rsidR="00CF48B4" w:rsidRDefault="00197D59" w:rsidP="00197D59">
      <w:pPr>
        <w:spacing w:before="156" w:after="156"/>
      </w:pPr>
      <w:r w:rsidRPr="00197D59">
        <w:t>The companies still have important things in common: dominance, scale and growth. Each is top dog in its neck of the internet: Facebook in social media, Amazon in e-commerce, Netflix in premium video-streaming, Google in search. All benefit from network effects, turbocharged by clever algorithms. The more users they have, the better their products, the more new customers are lured. This has helped them confound doubters and grow briskly despite their massive size.</w:t>
      </w:r>
    </w:p>
    <w:p w:rsidR="00CF48B4" w:rsidRDefault="00197D59" w:rsidP="00197D59">
      <w:pPr>
        <w:spacing w:before="156" w:after="156"/>
      </w:pPr>
      <w:r w:rsidRPr="00197D59">
        <w:rPr>
          <w:rFonts w:hint="eastAsia"/>
        </w:rPr>
        <w:t>这些公司仍拥有一些重要的共同点：霸主地位、庞大规模、快速增长。在社交媒体、电子商务、付费视频流媒体、搜索这几大互联网版块上，</w:t>
      </w:r>
      <w:r w:rsidRPr="00197D59">
        <w:t>Facebook</w:t>
      </w:r>
      <w:r w:rsidRPr="00197D59">
        <w:t>、亚马逊、</w:t>
      </w:r>
      <w:r w:rsidRPr="00197D59">
        <w:t>Netflix</w:t>
      </w:r>
      <w:r w:rsidRPr="00197D59">
        <w:t>和谷歌分别独占鳌头。四者均得益于由智能算法强化的网络效应。拥有的用户越多，它们就越能完善产品，进而吸引更多的新客户。这帮助它们战胜怀疑言论，并在业已庞大的规模之上保持迅猛增长。</w:t>
      </w:r>
    </w:p>
    <w:p w:rsidR="00CF48B4" w:rsidRDefault="00197D59" w:rsidP="00197D59">
      <w:pPr>
        <w:spacing w:before="156" w:after="156"/>
      </w:pPr>
      <w:r w:rsidRPr="00197D59">
        <w:t>Potential markets remain enormous. Facebook and Google are already goliaths, but can expect to expand as more ad spending migrates online. All told, Amazon is now present in consumer markets worth $4.8trn, nearly double the equivalent figure in 2015, according to Brian Nowak of Morgan Stanley, a bank. It looks well-placed to benefit from the accelerating shift away from bricks-and-mortar retailers in America. Optimists believe that Netflix can double today’s 120m subscribers by 2022. It may have room to raise prices without alienating consumers.</w:t>
      </w:r>
    </w:p>
    <w:p w:rsidR="00CF48B4" w:rsidRDefault="00197D59" w:rsidP="00197D59">
      <w:pPr>
        <w:spacing w:before="156" w:after="156"/>
      </w:pPr>
      <w:r w:rsidRPr="00197D59">
        <w:rPr>
          <w:rFonts w:hint="eastAsia"/>
        </w:rPr>
        <w:t>潜在市场依然巨大。</w:t>
      </w:r>
      <w:r w:rsidRPr="00197D59">
        <w:t>Facebook</w:t>
      </w:r>
      <w:r w:rsidRPr="00197D59">
        <w:t>和谷歌虽已成为行业巨头，但随着更多的广告支出转移到网上，这两家公司有望继续扩张。据摩根士丹利的布莱恩</w:t>
      </w:r>
      <w:r w:rsidRPr="00197D59">
        <w:t>·</w:t>
      </w:r>
      <w:r w:rsidRPr="00197D59">
        <w:t>诺瓦克（</w:t>
      </w:r>
      <w:r w:rsidRPr="00197D59">
        <w:t>Brian Nowak</w:t>
      </w:r>
      <w:r w:rsidRPr="00197D59">
        <w:t>）称，亚马逊涉足的各类消费市场规模达</w:t>
      </w:r>
      <w:r w:rsidRPr="00197D59">
        <w:t>4.8</w:t>
      </w:r>
      <w:r w:rsidRPr="00197D59">
        <w:t>万亿美元，比</w:t>
      </w:r>
      <w:r w:rsidRPr="00197D59">
        <w:t>2015</w:t>
      </w:r>
      <w:r w:rsidRPr="00197D59">
        <w:t>年翻了一番。随着美国零售业加速从实体店向网店转移，亚马逊看来势头大好。乐观估计认为，到</w:t>
      </w:r>
      <w:r w:rsidRPr="00197D59">
        <w:t>2022</w:t>
      </w:r>
      <w:r w:rsidRPr="00197D59">
        <w:t>年，</w:t>
      </w:r>
      <w:r w:rsidRPr="00197D59">
        <w:t>Netflix</w:t>
      </w:r>
      <w:r w:rsidRPr="00197D59">
        <w:t>的订户数将在目前</w:t>
      </w:r>
      <w:r w:rsidRPr="00197D59">
        <w:t>1.2</w:t>
      </w:r>
      <w:r w:rsidRPr="00197D59">
        <w:t>亿的基础上翻一番，该公司也许有提高服务价格而不流失用户的空间。</w:t>
      </w:r>
    </w:p>
    <w:p w:rsidR="00CF48B4" w:rsidRDefault="00197D59" w:rsidP="00197D59">
      <w:pPr>
        <w:spacing w:before="156" w:after="156"/>
      </w:pPr>
      <w:r w:rsidRPr="00197D59">
        <w:t>Yet these broad similarities mask deep differences. For a start, the firms make money in distinct ways. Netflix and Amazon, which recently announced it has 100m “Prime” members who pay an annual fee for free shipping and online video, sell subscriptions. On top of that, Amazon sells just about everything else consumers desire, while its cloud-computing business guarantees stable, recurring revenue. Facebook and Google sell users’ attention to digital advertisers.</w:t>
      </w:r>
    </w:p>
    <w:p w:rsidR="00CF48B4" w:rsidRDefault="00197D59" w:rsidP="00197D59">
      <w:pPr>
        <w:spacing w:before="156" w:after="156"/>
      </w:pPr>
      <w:r w:rsidRPr="00197D59">
        <w:rPr>
          <w:rFonts w:hint="eastAsia"/>
        </w:rPr>
        <w:t>然而，这些宽泛的相同点掩盖了深层的差异。首先，这些公司的盈利模式各不相同。</w:t>
      </w:r>
      <w:r w:rsidRPr="00197D59">
        <w:t>Netflix</w:t>
      </w:r>
      <w:r w:rsidRPr="00197D59">
        <w:t>和亚马逊销售订阅内容，后者最近宣布其</w:t>
      </w:r>
      <w:r w:rsidRPr="00197D59">
        <w:t>Prime</w:t>
      </w:r>
      <w:r w:rsidRPr="00197D59">
        <w:t>会员数量达到</w:t>
      </w:r>
      <w:r w:rsidRPr="00197D59">
        <w:t>1</w:t>
      </w:r>
      <w:r w:rsidRPr="00197D59">
        <w:t>亿，这些会员支付一笔年费即可享受免运费和免费观看在线视频的服务。此外，亚马逊还几乎销售消费者所需的一切，同时其云计算业务能保证稳定的经常性收入。</w:t>
      </w:r>
      <w:r w:rsidRPr="00197D59">
        <w:lastRenderedPageBreak/>
        <w:t>Facebook</w:t>
      </w:r>
      <w:r w:rsidRPr="00197D59">
        <w:t>和谷歌则是向数字广告主出售用户的注意力。</w:t>
      </w:r>
    </w:p>
    <w:p w:rsidR="00CF48B4" w:rsidRDefault="00197D59" w:rsidP="00197D59">
      <w:pPr>
        <w:spacing w:before="156" w:after="156"/>
      </w:pPr>
      <w:r w:rsidRPr="00197D59">
        <w:t>Fearful of a political backlash provoked by the Facebook scandal, companies that do not depend on advertising are trying to distance themselves from the online ad duopoly. Netflix is more of a “media firm” than “pure tech”, Reed Hastings, Netflix’s boss, recently told analysts, adding that his company was “substantially inoculated” because it does not sell ads and protects users’ privacy. Tim Cook, the boss of Apple, sometimes considered a fifth FAANG, has publicly derided Facebook’s handling of users’ data (though investors fret about weak iPhone sales ahead of its quarterly earnings report on May 1st).</w:t>
      </w:r>
    </w:p>
    <w:p w:rsidR="00CF48B4" w:rsidRDefault="00197D59" w:rsidP="00197D59">
      <w:pPr>
        <w:spacing w:before="156" w:after="156"/>
      </w:pPr>
      <w:r w:rsidRPr="00197D59">
        <w:rPr>
          <w:rFonts w:hint="eastAsia"/>
        </w:rPr>
        <w:t>害怕卷入</w:t>
      </w:r>
      <w:r w:rsidRPr="00197D59">
        <w:t>Facebook</w:t>
      </w:r>
      <w:r w:rsidRPr="00197D59">
        <w:t>丑闻引发的政治漩涡，不依赖广告收入的公司正力图与</w:t>
      </w:r>
      <w:r w:rsidRPr="00197D59">
        <w:t>Facebook</w:t>
      </w:r>
      <w:r w:rsidRPr="00197D59">
        <w:t>和谷歌这对在线广告双寡头划清界线。</w:t>
      </w:r>
      <w:r w:rsidRPr="00197D59">
        <w:t>Netflix</w:t>
      </w:r>
      <w:r w:rsidRPr="00197D59">
        <w:t>的老板里德</w:t>
      </w:r>
      <w:r w:rsidRPr="00197D59">
        <w:t>·</w:t>
      </w:r>
      <w:r w:rsidRPr="00197D59">
        <w:t>哈斯廷斯（</w:t>
      </w:r>
      <w:r w:rsidRPr="00197D59">
        <w:t>Reed Hastings</w:t>
      </w:r>
      <w:r w:rsidRPr="00197D59">
        <w:t>）最近向分析师表示，</w:t>
      </w:r>
      <w:r w:rsidRPr="00197D59">
        <w:t>Netflix</w:t>
      </w:r>
      <w:r w:rsidRPr="00197D59">
        <w:t>并非一家</w:t>
      </w:r>
      <w:r w:rsidRPr="00197D59">
        <w:t>“</w:t>
      </w:r>
      <w:r w:rsidRPr="00197D59">
        <w:t>纯技术公司</w:t>
      </w:r>
      <w:r w:rsidRPr="00197D59">
        <w:t>”</w:t>
      </w:r>
      <w:r w:rsidRPr="00197D59">
        <w:t>，而更像是</w:t>
      </w:r>
      <w:r w:rsidRPr="00197D59">
        <w:t>“</w:t>
      </w:r>
      <w:r w:rsidRPr="00197D59">
        <w:t>媒体公司</w:t>
      </w:r>
      <w:r w:rsidRPr="00197D59">
        <w:t>”</w:t>
      </w:r>
      <w:r w:rsidRPr="00197D59">
        <w:t>，还称自家公司不销售广告并且保护用户隐私，因而</w:t>
      </w:r>
      <w:r w:rsidRPr="00197D59">
        <w:t>“</w:t>
      </w:r>
      <w:r w:rsidRPr="00197D59">
        <w:t>有很强的免疫力</w:t>
      </w:r>
      <w:r w:rsidRPr="00197D59">
        <w:t>”</w:t>
      </w:r>
      <w:r w:rsidRPr="00197D59">
        <w:t>。苹果公司有时被视为</w:t>
      </w:r>
      <w:r w:rsidRPr="00197D59">
        <w:t>“</w:t>
      </w:r>
      <w:r w:rsidRPr="00197D59">
        <w:t>大獠牙帮</w:t>
      </w:r>
      <w:r w:rsidRPr="00197D59">
        <w:t>”</w:t>
      </w:r>
      <w:r w:rsidRPr="00197D59">
        <w:t>（</w:t>
      </w:r>
      <w:r w:rsidRPr="00197D59">
        <w:t>FAANG</w:t>
      </w:r>
      <w:r w:rsidRPr="00197D59">
        <w:t>）的第五位成员，它的老板库克公开讥讽过</w:t>
      </w:r>
      <w:r w:rsidRPr="00197D59">
        <w:t>Facebook</w:t>
      </w:r>
      <w:r w:rsidRPr="00197D59">
        <w:t>处理用户数据的方式。</w:t>
      </w:r>
    </w:p>
    <w:p w:rsidR="00CF48B4" w:rsidRDefault="00197D59" w:rsidP="00197D59">
      <w:pPr>
        <w:spacing w:before="156" w:after="156"/>
      </w:pPr>
      <w:r w:rsidRPr="00197D59">
        <w:t>The companies view profitability rather differently, too. Facebook and Google built enormous businesses first and are re-investing the profits to develop new ones. Netflix and Amazon continue to prioritise scale and are splurging to achieve it, observes Michael Nathanson of Moffett Nathanson, a research firm. This helps explain the companies’ disparate valuations (see chart 2). Facebook and Alphabet trade at a conservative 20 times earnings; the figure for Amazon and Netflix is closer to 90, more than five times the average for members of the S&amp;P 500.</w:t>
      </w:r>
    </w:p>
    <w:p w:rsidR="00CF48B4" w:rsidRDefault="00197D59" w:rsidP="00197D59">
      <w:pPr>
        <w:spacing w:before="156" w:after="156"/>
      </w:pPr>
      <w:r w:rsidRPr="00197D59">
        <w:rPr>
          <w:rFonts w:hint="eastAsia"/>
        </w:rPr>
        <w:t>这些公司对盈利的态度也大不相同。莫菲特·内桑森研究公司（</w:t>
      </w:r>
      <w:r w:rsidRPr="00197D59">
        <w:t>Moffett Nathanson</w:t>
      </w:r>
      <w:r w:rsidRPr="00197D59">
        <w:t>）的迈克尔</w:t>
      </w:r>
      <w:r w:rsidRPr="00197D59">
        <w:t>·</w:t>
      </w:r>
      <w:r w:rsidRPr="00197D59">
        <w:t>内桑森（</w:t>
      </w:r>
      <w:r w:rsidRPr="00197D59">
        <w:t>Michael Nathanson</w:t>
      </w:r>
      <w:r w:rsidRPr="00197D59">
        <w:t>）认为，</w:t>
      </w:r>
      <w:r w:rsidRPr="00197D59">
        <w:t>Facebook</w:t>
      </w:r>
      <w:r w:rsidRPr="00197D59">
        <w:t>和谷歌先是打造了庞大的业务，目前正把所得利润重新投资以开发新业务，</w:t>
      </w:r>
      <w:r w:rsidRPr="00197D59">
        <w:t>Netflix</w:t>
      </w:r>
      <w:r w:rsidRPr="00197D59">
        <w:t>和亚马逊则继续把规模放在首位，正大笔投资扩大规模。这有助解释这些公司的不同估值（见图表</w:t>
      </w:r>
      <w:r w:rsidRPr="00197D59">
        <w:t>2</w:t>
      </w:r>
      <w:r w:rsidRPr="00197D59">
        <w:t>）。</w:t>
      </w:r>
      <w:r w:rsidRPr="00197D59">
        <w:t>Facebook</w:t>
      </w:r>
      <w:r w:rsidRPr="00197D59">
        <w:t>和</w:t>
      </w:r>
      <w:r w:rsidRPr="00197D59">
        <w:t>Alphabet</w:t>
      </w:r>
      <w:r w:rsidRPr="00197D59">
        <w:t>的市盈率约为</w:t>
      </w:r>
      <w:r w:rsidRPr="00197D59">
        <w:t>20</w:t>
      </w:r>
      <w:r w:rsidRPr="00197D59">
        <w:t>倍，数字保守；亚马逊和</w:t>
      </w:r>
      <w:r w:rsidRPr="00197D59">
        <w:t>Netflix</w:t>
      </w:r>
      <w:r w:rsidRPr="00197D59">
        <w:t>的市盈率接近</w:t>
      </w:r>
      <w:r w:rsidRPr="00197D59">
        <w:t>90</w:t>
      </w:r>
      <w:r w:rsidRPr="00197D59">
        <w:t>倍，是标普</w:t>
      </w:r>
      <w:r w:rsidRPr="00197D59">
        <w:t>500</w:t>
      </w:r>
      <w:r w:rsidRPr="00197D59">
        <w:t>上市公司平均水平的五倍多。</w:t>
      </w:r>
    </w:p>
    <w:p w:rsidR="00CF48B4" w:rsidRDefault="00197D59" w:rsidP="00197D59">
      <w:pPr>
        <w:spacing w:before="156" w:after="156"/>
      </w:pPr>
      <w:r w:rsidRPr="00197D59">
        <w:t>The FANGs do face common challenges, albeit to varying degrees. One is regulation. It is too soon to say how much Europe’s sweeping General Data Protection Regulation, which is coming into effect in May, will hit Google’s and Facebook’s bottom-lines—but investors are anxious that hit it will. Another privacy scandal could prompt American regulators to enact onerous rules that hamper digital giants. Talk of antitrust enforcement grows louder every time Facebook notches up another 100m users or Amazon enters a new market (see Schumpeter). Netflix looks safe for now, but that may change if it ever gets as big as investors think it will. Mere threats of regulation—including in a presidential tweet—can dent a firm’s share price, as Amazon has learned (Donald Trump is no fan of the Washington Post, a newspaper that is owned by Amazon’s boss, Jeff Bezos).</w:t>
      </w:r>
    </w:p>
    <w:p w:rsidR="00CF48B4" w:rsidRDefault="00197D59" w:rsidP="00197D59">
      <w:pPr>
        <w:spacing w:before="156" w:after="156"/>
      </w:pPr>
      <w:r w:rsidRPr="00197D59">
        <w:rPr>
          <w:rFonts w:hint="eastAsia"/>
        </w:rPr>
        <w:t>“獠牙帮”确实面临着相同的挑战，尽管严峻程度不一。首先是监管问题。欧盟将在</w:t>
      </w:r>
      <w:r w:rsidRPr="00197D59">
        <w:t>5</w:t>
      </w:r>
      <w:r w:rsidRPr="00197D59">
        <w:t>月全面实施《一般数据保护条例》（</w:t>
      </w:r>
      <w:r w:rsidRPr="00197D59">
        <w:t>General Data Protection Regulation</w:t>
      </w:r>
      <w:r w:rsidRPr="00197D59">
        <w:t>），现在要估计这对谷歌及</w:t>
      </w:r>
      <w:r w:rsidRPr="00197D59">
        <w:t>Facebook</w:t>
      </w:r>
      <w:r w:rsidRPr="00197D59">
        <w:t>的盈利有何影响还为时过早，但投资者担心该条例会造成重创。如果再发生一宗隐私丑闻，美国监管机构可能就会制定繁琐的规定来限制数字巨头。每当</w:t>
      </w:r>
      <w:r w:rsidRPr="00197D59">
        <w:t>Facebook</w:t>
      </w:r>
      <w:r w:rsidRPr="00197D59">
        <w:t>再增一亿用户或亚马逊打入又一个新市场，实施反垄断措施的呼声就愈加响亮。</w:t>
      </w:r>
      <w:r w:rsidRPr="00197D59">
        <w:t>Netflix</w:t>
      </w:r>
      <w:r w:rsidRPr="00197D59">
        <w:t>似乎暂时无碍，但只要增长至投资者预期的规模，情况就可能生变。单</w:t>
      </w:r>
      <w:r w:rsidRPr="00197D59">
        <w:rPr>
          <w:rFonts w:hint="eastAsia"/>
        </w:rPr>
        <w:t>单是威胁实施监管的言论（包括总统推文中的威胁）便足以挫伤一家公司的股价，亚马逊已经领教过这一点（特朗普不喜欢《华盛顿邮报》，而亚马逊老板杰夫·贝佐斯正是这份报纸的所有者）。</w:t>
      </w:r>
    </w:p>
    <w:p w:rsidR="00CF48B4" w:rsidRDefault="00197D59" w:rsidP="00197D59">
      <w:pPr>
        <w:spacing w:before="156" w:after="156"/>
      </w:pPr>
      <w:r w:rsidRPr="00197D59">
        <w:t xml:space="preserve">A second challenge concerns margins. Facebook and Google are enormously lucrative businesses, with margins of 50% and 29% respectively in 2017. But rising costs may squeeze them. Amazon and Netflix rely on investors’ unshaken belief that they are headed for world domination. Netflix may burn through $3bn-4bn in 2018 alone in its pursuit of that goal. Mr Nathanson expects the company to generate cash only in 2021. Earlier this month his firm </w:t>
      </w:r>
      <w:r w:rsidRPr="00197D59">
        <w:lastRenderedPageBreak/>
        <w:t>wrote that it “still can’t justify” Netflix’s stock price “under any scenario”. Short-sellers now own around 4.5% of Netflix stock, more than four times as much as Amazon, Facebook or Alphabet.</w:t>
      </w:r>
    </w:p>
    <w:p w:rsidR="00CF48B4" w:rsidRDefault="00197D59" w:rsidP="00197D59">
      <w:pPr>
        <w:spacing w:before="156" w:after="156"/>
      </w:pPr>
      <w:r w:rsidRPr="00197D59">
        <w:rPr>
          <w:rFonts w:hint="eastAsia"/>
        </w:rPr>
        <w:t>第二个难题事关利润。</w:t>
      </w:r>
      <w:r w:rsidRPr="00197D59">
        <w:t>Facebook</w:t>
      </w:r>
      <w:r w:rsidRPr="00197D59">
        <w:t>和谷歌的业务利润极其丰厚，</w:t>
      </w:r>
      <w:r w:rsidRPr="00197D59">
        <w:t>2017</w:t>
      </w:r>
      <w:r w:rsidRPr="00197D59">
        <w:t>年两者的利润率分别达到</w:t>
      </w:r>
      <w:r w:rsidRPr="00197D59">
        <w:t>50</w:t>
      </w:r>
      <w:r w:rsidRPr="00197D59">
        <w:t>％和</w:t>
      </w:r>
      <w:r w:rsidRPr="00197D59">
        <w:t>29</w:t>
      </w:r>
      <w:r w:rsidRPr="00197D59">
        <w:t>％。但日益上涨的成本可能会压低利润。亚马逊和</w:t>
      </w:r>
      <w:r w:rsidRPr="00197D59">
        <w:t>Netflix</w:t>
      </w:r>
      <w:r w:rsidRPr="00197D59">
        <w:t>则依赖投资者的坚定信念</w:t>
      </w:r>
      <w:r w:rsidRPr="00197D59">
        <w:t>——</w:t>
      </w:r>
      <w:r w:rsidRPr="00197D59">
        <w:t>公司正走在称霸世界的路上。为此目标，</w:t>
      </w:r>
      <w:r w:rsidRPr="00197D59">
        <w:t>Netflix</w:t>
      </w:r>
      <w:r w:rsidRPr="00197D59">
        <w:t>单在</w:t>
      </w:r>
      <w:r w:rsidRPr="00197D59">
        <w:t>2018</w:t>
      </w:r>
      <w:r w:rsidRPr="00197D59">
        <w:t>年就可能烧掉三四十亿美元。内桑森估计</w:t>
      </w:r>
      <w:r w:rsidRPr="00197D59">
        <w:t>Netflix</w:t>
      </w:r>
      <w:r w:rsidRPr="00197D59">
        <w:t>的负现金流要到</w:t>
      </w:r>
      <w:r w:rsidRPr="00197D59">
        <w:t>2021</w:t>
      </w:r>
      <w:r w:rsidRPr="00197D59">
        <w:t>年才能转正。</w:t>
      </w:r>
      <w:r w:rsidRPr="00197D59">
        <w:t>4</w:t>
      </w:r>
      <w:r w:rsidRPr="00197D59">
        <w:t>月初，其研究公司的报告称，它仍然</w:t>
      </w:r>
      <w:r w:rsidRPr="00197D59">
        <w:t>“</w:t>
      </w:r>
      <w:r w:rsidRPr="00197D59">
        <w:t>在任何情况下</w:t>
      </w:r>
      <w:r w:rsidRPr="00197D59">
        <w:t>”</w:t>
      </w:r>
      <w:r w:rsidRPr="00197D59">
        <w:t>都</w:t>
      </w:r>
      <w:r w:rsidRPr="00197D59">
        <w:t>“</w:t>
      </w:r>
      <w:r w:rsidRPr="00197D59">
        <w:t>无法认可</w:t>
      </w:r>
      <w:r w:rsidRPr="00197D59">
        <w:t>”Netflix</w:t>
      </w:r>
      <w:r w:rsidRPr="00197D59">
        <w:t>的股价。</w:t>
      </w:r>
      <w:r w:rsidRPr="00197D59">
        <w:t>Netflix</w:t>
      </w:r>
      <w:r w:rsidRPr="00197D59">
        <w:t>股票约有</w:t>
      </w:r>
      <w:r w:rsidRPr="00197D59">
        <w:t>4.5</w:t>
      </w:r>
      <w:r w:rsidRPr="00197D59">
        <w:t>％由卖空者持有，是亚马逊、</w:t>
      </w:r>
      <w:r w:rsidRPr="00197D59">
        <w:t>Facebook</w:t>
      </w:r>
      <w:r w:rsidRPr="00197D59">
        <w:t>或</w:t>
      </w:r>
      <w:r w:rsidRPr="00197D59">
        <w:t>Alphabet</w:t>
      </w:r>
      <w:r w:rsidRPr="00197D59">
        <w:t>的四</w:t>
      </w:r>
      <w:r w:rsidRPr="00197D59">
        <w:rPr>
          <w:rFonts w:hint="eastAsia"/>
        </w:rPr>
        <w:t>倍还多。</w:t>
      </w:r>
    </w:p>
    <w:p w:rsidR="00CF48B4" w:rsidRDefault="00197D59" w:rsidP="00197D59">
      <w:pPr>
        <w:spacing w:before="156" w:after="156"/>
      </w:pPr>
      <w:r w:rsidRPr="00197D59">
        <w:t>The final problem is competition. One of the few certainties in the technology sector is that the giants will clash with one another. Having come to dominate a large part of their own markets, they are now striking out in search of new opportunities. Inevitably and increasingly, they will encroach on each other’s territory.</w:t>
      </w:r>
    </w:p>
    <w:p w:rsidR="00CF48B4" w:rsidRDefault="00197D59" w:rsidP="00197D59">
      <w:pPr>
        <w:spacing w:before="156" w:after="156"/>
      </w:pPr>
      <w:r w:rsidRPr="00197D59">
        <w:rPr>
          <w:rFonts w:hint="eastAsia"/>
        </w:rPr>
        <w:t>最后一个问题是竞争。科技业少有的几个定数之一就是巨头之间会起冲突。在控制所在领域的大部分市场后，这些公司正在寻求开拓新机会。入侵彼此地盘的情况将不可避免，而且会越来越多。</w:t>
      </w:r>
    </w:p>
    <w:p w:rsidR="00CF48B4" w:rsidRDefault="00197D59" w:rsidP="00197D59">
      <w:pPr>
        <w:spacing w:before="156" w:after="156"/>
      </w:pPr>
      <w:r w:rsidRPr="00197D59">
        <w:t>Netflix looks the most vulnerable. Disney plans to launch its own subscription-based video service and withhold its blockbusters from Netflix. Amazon already offers a streaming-video service to Prime customers but if it were to announce a serious investment in this market and offer a standalone service, it could temporarily halve Netflix’s share price, reckons Mark Mahaney of RBS Capital, an investment bank. Amazon is also building a digital advertising business of its own, which could grow from perhaps $4bn today to $22bn over the next five years. For the time being this is likelier to hurt offline media than Facebook or Google, thinks Brent Thill of Jefferies, an investment bank. One day that could change. Intra-FANG rivalry will be bad for returns, but it may also deflect accusations that the companies have grown too dominant. Lower margins could be the price the tech giants must pay to keep regulators off their backs.</w:t>
      </w:r>
    </w:p>
    <w:p w:rsidR="00197D59" w:rsidRPr="00197D59" w:rsidRDefault="00197D59" w:rsidP="00197D59">
      <w:pPr>
        <w:spacing w:before="156" w:after="156"/>
      </w:pPr>
      <w:r w:rsidRPr="00197D59">
        <w:t>Netflix</w:t>
      </w:r>
      <w:r w:rsidRPr="00197D59">
        <w:t>的前景看似最为危险。迪士尼计划推出自己的订阅视频服务，把自己出品的大片从</w:t>
      </w:r>
      <w:r w:rsidRPr="00197D59">
        <w:t>Netflix</w:t>
      </w:r>
      <w:r w:rsidRPr="00197D59">
        <w:t>平台下线。亚马逊目前已为</w:t>
      </w:r>
      <w:r w:rsidRPr="00197D59">
        <w:t>Prime</w:t>
      </w:r>
      <w:r w:rsidRPr="00197D59">
        <w:t>用户提供流媒体视频服务，但假如它宣布对该市场做出重大投资并提供独立服务，</w:t>
      </w:r>
      <w:r w:rsidRPr="00197D59">
        <w:t>Netflix</w:t>
      </w:r>
      <w:r w:rsidRPr="00197D59">
        <w:t>的股价可能会暂时下跌一半，投行苏格兰皇家银行资本市场（</w:t>
      </w:r>
      <w:r w:rsidRPr="00197D59">
        <w:t>RBS Capital</w:t>
      </w:r>
      <w:r w:rsidRPr="00197D59">
        <w:t>）的分析师马克</w:t>
      </w:r>
      <w:r w:rsidRPr="00197D59">
        <w:t>·</w:t>
      </w:r>
      <w:r w:rsidRPr="00197D59">
        <w:t>马赫尼（</w:t>
      </w:r>
      <w:r w:rsidRPr="00197D59">
        <w:t>Mark Mahaney</w:t>
      </w:r>
      <w:r w:rsidRPr="00197D59">
        <w:t>）估计。亚马逊还在打造自己的数字广告业务，在未来五年规模可能从目前的约</w:t>
      </w:r>
      <w:r w:rsidRPr="00197D59">
        <w:t>40</w:t>
      </w:r>
      <w:r w:rsidRPr="00197D59">
        <w:t>亿美元增至</w:t>
      </w:r>
      <w:r w:rsidRPr="00197D59">
        <w:t>220</w:t>
      </w:r>
      <w:r w:rsidRPr="00197D59">
        <w:t>亿美元。美国投行杰富瑞（</w:t>
      </w:r>
      <w:r w:rsidRPr="00197D59">
        <w:t>Jefferies</w:t>
      </w:r>
      <w:r w:rsidRPr="00197D59">
        <w:t>）的分析师布伦特</w:t>
      </w:r>
      <w:r w:rsidRPr="00197D59">
        <w:t>·</w:t>
      </w:r>
      <w:r w:rsidRPr="00197D59">
        <w:t>泰尔（</w:t>
      </w:r>
      <w:r w:rsidRPr="00197D59">
        <w:t>Brent Thill</w:t>
      </w:r>
      <w:r w:rsidRPr="00197D59">
        <w:t>）认为，就目前而言，这对传统媒体的伤害更甚于对</w:t>
      </w:r>
      <w:r w:rsidRPr="00197D59">
        <w:t>Facebook</w:t>
      </w:r>
      <w:r w:rsidRPr="00197D59">
        <w:t>或谷歌的冲击，但未来可能就不一样了。</w:t>
      </w:r>
      <w:r w:rsidRPr="00197D59">
        <w:t>“</w:t>
      </w:r>
      <w:r w:rsidRPr="00197D59">
        <w:t>獠牙帮</w:t>
      </w:r>
      <w:r w:rsidRPr="00197D59">
        <w:t>”</w:t>
      </w:r>
      <w:r w:rsidRPr="00197D59">
        <w:t>的内部竞争将损害回报，但也可能转移对这些企业垄断市场的指责。科技巨头要摆脱监管机构的威胁，损失一些利润也许是必然的代价。</w:t>
      </w:r>
    </w:p>
    <w:p w:rsidR="00197D59" w:rsidRPr="00197D59" w:rsidRDefault="00197D59" w:rsidP="00197D59">
      <w:pPr>
        <w:pStyle w:val="1"/>
        <w:spacing w:before="156" w:after="156"/>
      </w:pPr>
      <w:bookmarkStart w:id="122" w:name="_Toc525729531"/>
      <w:r w:rsidRPr="00197D59">
        <w:t>Merger reviews: Command and control</w:t>
      </w:r>
      <w:bookmarkEnd w:id="122"/>
    </w:p>
    <w:p w:rsidR="00197D59" w:rsidRPr="00197D59" w:rsidRDefault="00197D59" w:rsidP="00197D59">
      <w:pPr>
        <w:spacing w:before="156" w:after="156"/>
      </w:pPr>
      <w:r w:rsidRPr="00197D59">
        <w:t>China’s antitrust regulators are becoming more activist</w:t>
      </w:r>
    </w:p>
    <w:p w:rsidR="00197D59" w:rsidRPr="00197D59" w:rsidRDefault="00197D59" w:rsidP="00197D59">
      <w:pPr>
        <w:spacing w:before="156" w:after="156"/>
      </w:pPr>
      <w:r w:rsidRPr="00197D59">
        <w:rPr>
          <w:rFonts w:hint="eastAsia"/>
        </w:rPr>
        <w:t>合并审查：命令与控制</w:t>
      </w:r>
    </w:p>
    <w:p w:rsidR="00197D59" w:rsidRPr="00197D59" w:rsidRDefault="00197D59" w:rsidP="00197D59">
      <w:pPr>
        <w:spacing w:before="156" w:after="156"/>
      </w:pPr>
      <w:r w:rsidRPr="00197D59">
        <w:rPr>
          <w:rFonts w:hint="eastAsia"/>
        </w:rPr>
        <w:t>中国的反垄断监管机构正变得越来越激进</w:t>
      </w:r>
    </w:p>
    <w:p w:rsidR="00CF48B4" w:rsidRDefault="00197D59" w:rsidP="00197D59">
      <w:pPr>
        <w:spacing w:before="156" w:after="156"/>
      </w:pPr>
      <w:r w:rsidRPr="00197D59">
        <w:t xml:space="preserve">20180428 business </w:t>
      </w:r>
      <w:r w:rsidRPr="00197D59">
        <w:rPr>
          <w:rFonts w:ascii="Segoe UI Symbol" w:hAnsi="Segoe UI Symbol" w:cs="Segoe UI Symbol"/>
        </w:rPr>
        <w:t>🇬🇧</w:t>
      </w:r>
      <w:r w:rsidRPr="00197D59">
        <w:t xml:space="preserve"> English Version</w:t>
      </w:r>
    </w:p>
    <w:p w:rsidR="00CF48B4" w:rsidRDefault="00197D59" w:rsidP="00197D59">
      <w:pPr>
        <w:spacing w:before="156" w:after="156"/>
      </w:pPr>
      <w:r w:rsidRPr="00197D59">
        <w:t xml:space="preserve">GLOBAL deals may be growing at a rapid clip, but they seldom offer instant gratification. Qualcomm, an American chipmaker, first bid for NXP Semiconductors, a Dutch company, in October 2016. The union has since been blessed by eight regulators worldwide, but one hurdle remains: China. With no decision yet from its regulator, the companies, which were expecting to have closed the $44bn deal this week, now hope to conclude it by July. The purchase of the </w:t>
      </w:r>
      <w:r w:rsidRPr="00197D59">
        <w:lastRenderedPageBreak/>
        <w:t>chip unit of Toshiba, a troubled Japanese company, by a consortium led by Bain Capital, an American private-equity firm, is similarly awaiting sign-off from China.</w:t>
      </w:r>
    </w:p>
    <w:p w:rsidR="00CF48B4" w:rsidRDefault="00197D59" w:rsidP="00197D59">
      <w:pPr>
        <w:spacing w:before="156" w:after="156"/>
      </w:pPr>
      <w:r w:rsidRPr="00197D59">
        <w:rPr>
          <w:rFonts w:hint="eastAsia"/>
        </w:rPr>
        <w:t>全球交易也许正迅速增长，但它们很少能即刻得愿以偿。美国芯片制造商高通于</w:t>
      </w:r>
      <w:r w:rsidRPr="00197D59">
        <w:t>2016</w:t>
      </w:r>
      <w:r w:rsidRPr="00197D59">
        <w:t>年</w:t>
      </w:r>
      <w:r w:rsidRPr="00197D59">
        <w:t>10</w:t>
      </w:r>
      <w:r w:rsidRPr="00197D59">
        <w:t>月首次出价收购荷兰公司恩智浦半导体（</w:t>
      </w:r>
      <w:r w:rsidRPr="00197D59">
        <w:t>NXP</w:t>
      </w:r>
      <w:r w:rsidRPr="00197D59">
        <w:t>），自那以后已得到全球八个监管机构的批准，但仍面临一个障碍</w:t>
      </w:r>
      <w:r w:rsidRPr="00197D59">
        <w:t>——</w:t>
      </w:r>
      <w:r w:rsidRPr="00197D59">
        <w:t>中国。两家公司原本预计于上月底完成这一价值</w:t>
      </w:r>
      <w:r w:rsidRPr="00197D59">
        <w:t>440</w:t>
      </w:r>
      <w:r w:rsidRPr="00197D59">
        <w:t>亿美元的交易，但由于中国监管机构尚未做出决定，只好寄希望于</w:t>
      </w:r>
      <w:r w:rsidRPr="00197D59">
        <w:t>7</w:t>
      </w:r>
      <w:r w:rsidRPr="00197D59">
        <w:t>月前完成。由美国私募股权公司贝恩资本（</w:t>
      </w:r>
      <w:r w:rsidRPr="00197D59">
        <w:t>Bain Capital</w:t>
      </w:r>
      <w:r w:rsidRPr="00197D59">
        <w:t>）牵头的财团出手收购陷入困境的日本公司东芝的芯片部门，同样也在等待中国放行。</w:t>
      </w:r>
    </w:p>
    <w:p w:rsidR="00CF48B4" w:rsidRDefault="00197D59" w:rsidP="00197D59">
      <w:pPr>
        <w:spacing w:before="156" w:after="156"/>
      </w:pPr>
      <w:r w:rsidRPr="00197D59">
        <w:t>Some suspect the delays stem from the threat of a trade war with America. Holding back regulatory approval, particularly on sensitive high-tech deals, could be part of the arsenal in any trade conflict. Organisational change may also be to blame. Fay Zhou, who works in Beijing for Linklaters, a law firm, points out that a recent reshuffle, which took merger reviews away from the commerce ministry and put them under the same roof as other competition authorities, may have contributed to lags. Either way, the delays bring home the importance of the Chinese authorities to international deals.</w:t>
      </w:r>
    </w:p>
    <w:p w:rsidR="00CF48B4" w:rsidRDefault="00197D59" w:rsidP="00197D59">
      <w:pPr>
        <w:spacing w:before="156" w:after="156"/>
      </w:pPr>
      <w:r w:rsidRPr="00197D59">
        <w:rPr>
          <w:rFonts w:hint="eastAsia"/>
        </w:rPr>
        <w:t>有人怀疑这类延迟是受到中美之间可能爆发贸易战的影响。在任何贸易冲突中，一方都有可能使出阻止监管部门批准这一武器，当涉及敏感的高科技交易时尤其如此。监管部门的组织架构变动可能也是一个原因。年利达律师事务所（</w:t>
      </w:r>
      <w:r w:rsidRPr="00197D59">
        <w:t>Linklaters</w:t>
      </w:r>
      <w:r w:rsidRPr="00197D59">
        <w:t>）北京代表处的周越指出，最近一次机构重组将并购审查的职能从商务部剥离出来，与其他竞争监管职能整合到了一起，这可能导致了审批延迟。不管是何种原因，这种延迟都让人深刻认识到中国监管机构对于国际交易有多么重要。</w:t>
      </w:r>
    </w:p>
    <w:p w:rsidR="00CF48B4" w:rsidRDefault="00197D59" w:rsidP="00197D59">
      <w:pPr>
        <w:spacing w:before="156" w:after="156"/>
      </w:pPr>
      <w:r w:rsidRPr="00197D59">
        <w:t>They are now one of the three big regulators to reckon with, together with the Americans and Europeans, says Mark Furse of Glasgow University. Research by Allen &amp; Overy, a law firm, shows that Chinese regulators sought remedies on seven deals in 2017 (see chart). Though fewer than American and European interventions, that is a record for China.</w:t>
      </w:r>
    </w:p>
    <w:p w:rsidR="00CF48B4" w:rsidRDefault="00197D59" w:rsidP="00197D59">
      <w:pPr>
        <w:spacing w:before="156" w:after="156"/>
      </w:pPr>
      <w:r w:rsidRPr="00197D59">
        <w:rPr>
          <w:rFonts w:hint="eastAsia"/>
        </w:rPr>
        <w:t>格拉斯哥大学的马克·福斯（</w:t>
      </w:r>
      <w:r w:rsidRPr="00197D59">
        <w:t>Mark Furse</w:t>
      </w:r>
      <w:r w:rsidRPr="00197D59">
        <w:t>）说，中国的监管机构如今和美国、欧洲的同类机构并列三大监管者。安理国际律师事务所（</w:t>
      </w:r>
      <w:r w:rsidRPr="00197D59">
        <w:t>Allen&amp;Overy</w:t>
      </w:r>
      <w:r w:rsidRPr="00197D59">
        <w:t>）的研究表明，中国监管机构在</w:t>
      </w:r>
      <w:r w:rsidRPr="00197D59">
        <w:t>2017</w:t>
      </w:r>
      <w:r w:rsidRPr="00197D59">
        <w:t>年就七宗交易寻求补救措施（见图表）。尽管比美国和欧洲做出这类干预的数量要少，但对中国本身而言已经创下记录。</w:t>
      </w:r>
    </w:p>
    <w:p w:rsidR="00CF48B4" w:rsidRDefault="00197D59" w:rsidP="00197D59">
      <w:pPr>
        <w:spacing w:before="156" w:after="156"/>
      </w:pPr>
      <w:r w:rsidRPr="00197D59">
        <w:t>As with much else, China’s approach to mergers is distinctive. Like in other jurisdictions, foreign businesses must seek approval for a merger if their sales or assets in the country cross a certain threshold. But in addition to protecting consumers, the Chinese authorities are required by law to promote “the healthy development of the socialist market economy”. That industrial-policy objective means that regulators can intervene even when competition is not strictly a concern, notes Charles Pommiès of Allen &amp; Overy (although plenty of cases are judged purely on competition grounds).</w:t>
      </w:r>
    </w:p>
    <w:p w:rsidR="00CF48B4" w:rsidRDefault="00197D59" w:rsidP="00197D59">
      <w:pPr>
        <w:spacing w:before="156" w:after="156"/>
      </w:pPr>
      <w:r w:rsidRPr="00197D59">
        <w:rPr>
          <w:rFonts w:hint="eastAsia"/>
        </w:rPr>
        <w:t>中国在很多事情上都与众不同，对待合并的方式也是如此。与其他司法辖区一样，如果外国企业在中国的销售或资产达到一定的数额，那么其合并就必须申请批准。但是，除了保护消费者，中国的法律还要求其政府部门促进“社会主义市场经济的健康发展”。安理国际律师事务所的查尔斯·帕米（</w:t>
      </w:r>
      <w:r w:rsidRPr="00197D59">
        <w:t>Charles Pommiès</w:t>
      </w:r>
      <w:r w:rsidRPr="00197D59">
        <w:t>）指出，这一产业政策目标意味着即使严格说来并无竞争方面的担忧，监管机构也能出手干预（尽管许多案例是完全以竞争问题来评判的）。</w:t>
      </w:r>
    </w:p>
    <w:p w:rsidR="00CF48B4" w:rsidRDefault="00197D59" w:rsidP="00197D59">
      <w:pPr>
        <w:spacing w:before="156" w:after="156"/>
      </w:pPr>
      <w:r w:rsidRPr="00197D59">
        <w:t xml:space="preserve">Deals tend to attract scrutiny if they involve industries where China wants to catch up with the West, such as high-tech sectors, or where it has interests to protect, such as commodities. Although the European Commission was relatively relaxed about Microsoft’s takeover of Nokia in 2013, for example, the Chinese authorities fretted that its firms would lose access to intellectual property as a result. They also intervened in a merger between two mining </w:t>
      </w:r>
      <w:r w:rsidRPr="00197D59">
        <w:lastRenderedPageBreak/>
        <w:t>firms, Glencore and Xstrata, even though their combined market share was less than 20% in each of their product markets in China. Mr Furse points out that, in contrast, it typically takes market shares of over 40% to raise concerns in Europe; thresholds are even higher in America.</w:t>
      </w:r>
    </w:p>
    <w:p w:rsidR="00CF48B4" w:rsidRDefault="00197D59" w:rsidP="00197D59">
      <w:pPr>
        <w:spacing w:before="156" w:after="156"/>
      </w:pPr>
      <w:r w:rsidRPr="00197D59">
        <w:rPr>
          <w:rFonts w:hint="eastAsia"/>
        </w:rPr>
        <w:t>如果交易涉及到那些中国希望赶上西方的行业，比如高科技，或是它需要保护自身利益的行业，比如大宗商品，那么往往会受到严密的审查。例如在</w:t>
      </w:r>
      <w:r w:rsidRPr="00197D59">
        <w:t>2013</w:t>
      </w:r>
      <w:r w:rsidRPr="00197D59">
        <w:t>年，尽管欧盟委员会对微软收购诺基亚的态度相对放松，但中国当局却担心中国公司会因此而无法使用知识产权。中国还干预了两家矿业公司嘉能可（</w:t>
      </w:r>
      <w:r w:rsidRPr="00197D59">
        <w:t>Glencore</w:t>
      </w:r>
      <w:r w:rsidRPr="00197D59">
        <w:t>）和斯特拉塔（</w:t>
      </w:r>
      <w:r w:rsidRPr="00197D59">
        <w:t>Xstrata</w:t>
      </w:r>
      <w:r w:rsidRPr="00197D59">
        <w:t>）的合并，尽管它们的每种产品在中国的合并市场份额都不到</w:t>
      </w:r>
      <w:r w:rsidRPr="00197D59">
        <w:t>20%</w:t>
      </w:r>
      <w:r w:rsidRPr="00197D59">
        <w:t>。福斯指出，相比之下，市场份额一般超过</w:t>
      </w:r>
      <w:r w:rsidRPr="00197D59">
        <w:t>40%</w:t>
      </w:r>
      <w:r w:rsidRPr="00197D59">
        <w:t>才会引起欧洲的担忧，美国的门槛甚至更高。</w:t>
      </w:r>
    </w:p>
    <w:p w:rsidR="00CF48B4" w:rsidRDefault="00197D59" w:rsidP="00197D59">
      <w:pPr>
        <w:spacing w:before="156" w:after="156"/>
      </w:pPr>
      <w:r w:rsidRPr="00197D59">
        <w:t>Chinese authorities also seek distinctive conditions before clearing a deal. Some divestments have been known to directly benefit the state. The Glencore and Xstrata merger, for example, was approved on the condition that a mine in Peru was sold off; soon afterwards it was snapped up by a consortium of Chinese state-owned firms, led by the China Minmetals Corporation. And “behavioural” remedies can require a combined company to keep prices unchanged after the merger, or to stay out of certain markets. Such conditions can be intrusive, requiring the companies to report regularly to the authorities. Western regulators tend to avoid them, as they are a nuisance to monitor.</w:t>
      </w:r>
    </w:p>
    <w:p w:rsidR="00CF48B4" w:rsidRDefault="00197D59" w:rsidP="00197D59">
      <w:pPr>
        <w:spacing w:before="156" w:after="156"/>
      </w:pPr>
      <w:r w:rsidRPr="00197D59">
        <w:rPr>
          <w:rFonts w:hint="eastAsia"/>
        </w:rPr>
        <w:t>中国当局还会在批准交易前提出独特的条件。已知一些企业被迫出售资产给中国政府带来了直接的好处。例如，批准嘉能可和斯特拉塔合并的条件是出售秘鲁的一座矿山，不久之后，由中国五矿集团牵头的国有企业财团收购了该矿山。而“行为”补救措施可能要求合并后的公司保持价格不变，或者避开某些市场。这类条件要求公司定期向监管当局报告，可能会对它们造成干扰。西方监管机构往往会避免提出此类条件，因为监控起来很麻烦。</w:t>
      </w:r>
    </w:p>
    <w:p w:rsidR="00CF48B4" w:rsidRDefault="00197D59" w:rsidP="00197D59">
      <w:pPr>
        <w:spacing w:before="156" w:after="156"/>
      </w:pPr>
      <w:r w:rsidRPr="00197D59">
        <w:t>A stricter, but rarer, condition is the “hold-separate” remedy, which has been applied to a handful of hardware deals, including the merger last year of two Taiwanese chipmakers, Advanced Semiconductor Engineering and Siliconware Precision Industries. The two firms cannot integrate their operations for a certain period of time, which kicks the benefits of merging even further down the road. As ever more deals come into the purview of Chinese regulators, dealmakers will have to remind themselves that patience is a virtue.</w:t>
      </w:r>
    </w:p>
    <w:p w:rsidR="00197D59" w:rsidRPr="00197D59" w:rsidRDefault="00197D59" w:rsidP="00197D59">
      <w:pPr>
        <w:spacing w:before="156" w:after="156"/>
      </w:pPr>
      <w:r w:rsidRPr="00197D59">
        <w:rPr>
          <w:rFonts w:hint="eastAsia"/>
        </w:rPr>
        <w:t>更严格但也更少被提出的条件是“保持独立”措施，曾在几宗硬件交易中运用过，包括去年两家台湾芯片制造商日月光半导体和矽品精密工业的合并。这两家公司在一定的时间内不能整合业务，这就让合并的好处还要往后拖更久才能显现。随着越来越多的交易进入中国监管机构的受理范围，交易各方将不得不提醒自己，耐心是一种美德。</w:t>
      </w:r>
    </w:p>
    <w:p w:rsidR="00197D59" w:rsidRPr="00197D59" w:rsidRDefault="00197D59" w:rsidP="00197D59">
      <w:pPr>
        <w:pStyle w:val="1"/>
        <w:spacing w:before="156" w:after="156"/>
      </w:pPr>
      <w:bookmarkStart w:id="123" w:name="_Toc525729532"/>
      <w:r w:rsidRPr="00197D59">
        <w:t>Buttonwood: Mind games</w:t>
      </w:r>
      <w:bookmarkEnd w:id="123"/>
    </w:p>
    <w:p w:rsidR="00197D59" w:rsidRPr="00197D59" w:rsidRDefault="00197D59" w:rsidP="00197D59">
      <w:pPr>
        <w:spacing w:before="156" w:after="156"/>
      </w:pPr>
      <w:r w:rsidRPr="00197D59">
        <w:t>The right way for investors to use financial technology</w:t>
      </w:r>
    </w:p>
    <w:p w:rsidR="00197D59" w:rsidRPr="00197D59" w:rsidRDefault="00197D59" w:rsidP="00197D59">
      <w:pPr>
        <w:spacing w:before="156" w:after="156"/>
      </w:pPr>
      <w:r w:rsidRPr="00197D59">
        <w:rPr>
          <w:rFonts w:hint="eastAsia"/>
        </w:rPr>
        <w:t>梧桐：心理战</w:t>
      </w:r>
    </w:p>
    <w:p w:rsidR="00197D59" w:rsidRPr="00197D59" w:rsidRDefault="00197D59" w:rsidP="00197D59">
      <w:pPr>
        <w:spacing w:before="156" w:after="156"/>
      </w:pPr>
      <w:r w:rsidRPr="00197D59">
        <w:rPr>
          <w:rFonts w:hint="eastAsia"/>
        </w:rPr>
        <w:t>投资者要正确运用金融科技</w:t>
      </w:r>
    </w:p>
    <w:p w:rsidR="00CF48B4" w:rsidRDefault="00197D59" w:rsidP="00197D59">
      <w:pPr>
        <w:spacing w:before="156" w:after="156"/>
      </w:pPr>
      <w:r w:rsidRPr="00197D59">
        <w:t xml:space="preserve">20180428 finance and economics </w:t>
      </w:r>
      <w:r w:rsidRPr="00197D59">
        <w:rPr>
          <w:rFonts w:ascii="Segoe UI Symbol" w:hAnsi="Segoe UI Symbol" w:cs="Segoe UI Symbol"/>
        </w:rPr>
        <w:t>🇬🇧</w:t>
      </w:r>
      <w:r w:rsidRPr="00197D59">
        <w:t xml:space="preserve"> English Version</w:t>
      </w:r>
    </w:p>
    <w:p w:rsidR="00CF48B4" w:rsidRDefault="00197D59" w:rsidP="00197D59">
      <w:pPr>
        <w:spacing w:before="156" w:after="156"/>
      </w:pPr>
      <w:r w:rsidRPr="00197D59">
        <w:t>TECHNOLOGY has transformed finance. Consumers bank and buy their insurance policies online. They use technology to manage their pensions and other investment portfolios. But can tech improve returns? Only if it is used wisely.</w:t>
      </w:r>
    </w:p>
    <w:p w:rsidR="00CF48B4" w:rsidRDefault="00197D59" w:rsidP="00197D59">
      <w:pPr>
        <w:spacing w:before="156" w:after="156"/>
      </w:pPr>
      <w:r w:rsidRPr="00197D59">
        <w:rPr>
          <w:rFonts w:hint="eastAsia"/>
        </w:rPr>
        <w:lastRenderedPageBreak/>
        <w:t>科技改变了金融。消费者使用网上银行，在线购买保险。他们运用科技管理养老金和其他投资组合。可是科技能提高收益吗？那得运用得当才行。</w:t>
      </w:r>
    </w:p>
    <w:p w:rsidR="00CF48B4" w:rsidRDefault="00197D59" w:rsidP="00197D59">
      <w:pPr>
        <w:spacing w:before="156" w:after="156"/>
      </w:pPr>
      <w:r w:rsidRPr="00197D59">
        <w:t>If it is cheaper to trade, then costs will take a smaller chunk out of long-term returns. Technology also allows fund managers to replicate stockmarket indices, giving investors access to broadly diversified equity portfolios for a fraction of a percentage point in annual fees.</w:t>
      </w:r>
    </w:p>
    <w:p w:rsidR="00CF48B4" w:rsidRDefault="00197D59" w:rsidP="00197D59">
      <w:pPr>
        <w:spacing w:before="156" w:after="156"/>
      </w:pPr>
      <w:r w:rsidRPr="00197D59">
        <w:rPr>
          <w:rFonts w:hint="eastAsia"/>
        </w:rPr>
        <w:t>如果交易成本更低，那么所付出的费用在长期投资收益中的占比就会更小。拜科技所赐，基金经理还可以复制股市指数，让投资者能够以零点几个百分点的年费获得广泛多元的股票投资组合。</w:t>
      </w:r>
    </w:p>
    <w:p w:rsidR="00CF48B4" w:rsidRDefault="00197D59" w:rsidP="00197D59">
      <w:pPr>
        <w:spacing w:before="156" w:after="156"/>
      </w:pPr>
      <w:r w:rsidRPr="00197D59">
        <w:t>But the ease and cheapness of trading, along with the vast range of options available, create a terrible temptation. Worldwide there are nearly 7,400 exchange-traded funds (ETFs) and related products. These funds are not used only by “buy and hold” investors. Nearly half of the top 20 traded securities on American markets, by value, are ETFs.</w:t>
      </w:r>
    </w:p>
    <w:p w:rsidR="00CF48B4" w:rsidRDefault="00197D59" w:rsidP="00197D59">
      <w:pPr>
        <w:spacing w:before="156" w:after="156"/>
      </w:pPr>
      <w:r w:rsidRPr="00197D59">
        <w:rPr>
          <w:rFonts w:hint="eastAsia"/>
        </w:rPr>
        <w:t>但是交易的简便、低成本以及广泛的可选方案却形成了可怕的诱惑。全世界有将近</w:t>
      </w:r>
      <w:r w:rsidRPr="00197D59">
        <w:t>7400</w:t>
      </w:r>
      <w:r w:rsidRPr="00197D59">
        <w:t>只</w:t>
      </w:r>
      <w:r w:rsidRPr="00197D59">
        <w:t>ETF</w:t>
      </w:r>
      <w:r w:rsidRPr="00197D59">
        <w:t>（交易所交易基金）和相关产品。这些基金不只被</w:t>
      </w:r>
      <w:r w:rsidRPr="00197D59">
        <w:t>“</w:t>
      </w:r>
      <w:r w:rsidRPr="00197D59">
        <w:t>买入并持有</w:t>
      </w:r>
      <w:r w:rsidRPr="00197D59">
        <w:t>”</w:t>
      </w:r>
      <w:r w:rsidRPr="00197D59">
        <w:t>的投资者使用。按交易价值计算，美国市场前</w:t>
      </w:r>
      <w:r w:rsidRPr="00197D59">
        <w:t>20</w:t>
      </w:r>
      <w:r w:rsidRPr="00197D59">
        <w:t>大交易证券中近一半都是</w:t>
      </w:r>
      <w:r w:rsidRPr="00197D59">
        <w:t>ETF</w:t>
      </w:r>
      <w:r w:rsidRPr="00197D59">
        <w:t>。</w:t>
      </w:r>
    </w:p>
    <w:p w:rsidR="00CF48B4" w:rsidRDefault="00197D59" w:rsidP="00197D59">
      <w:pPr>
        <w:spacing w:before="156" w:after="156"/>
      </w:pPr>
      <w:r w:rsidRPr="00197D59">
        <w:t>Just because you can trade does not mean you should. And just because there is a fund specialising in smaller Vietnamese companies, or one that bets on trends in volatility, does not mean you have to buy it. Men aged over 50 can go shirtless on sunny days or wear flip-flops. But that does not mean it is wise for them to do so.</w:t>
      </w:r>
    </w:p>
    <w:p w:rsidR="00CF48B4" w:rsidRDefault="00197D59" w:rsidP="00197D59">
      <w:pPr>
        <w:spacing w:before="156" w:after="156"/>
      </w:pPr>
      <w:r w:rsidRPr="00197D59">
        <w:rPr>
          <w:rFonts w:hint="eastAsia"/>
        </w:rPr>
        <w:t>但可以交易并不代表就应该交易。不能因为有一只专门投资越南小型公司或一只押注于市场波动的基金，就一定要出手购买。</w:t>
      </w:r>
      <w:r w:rsidRPr="00197D59">
        <w:t>50</w:t>
      </w:r>
      <w:r w:rsidRPr="00197D59">
        <w:t>多岁的男人可以在大晴天光着膀子或者穿人字拖，但并不代表这就是明智之举。</w:t>
      </w:r>
    </w:p>
    <w:p w:rsidR="00CF48B4" w:rsidRDefault="00197D59" w:rsidP="00197D59">
      <w:pPr>
        <w:spacing w:before="156" w:after="156"/>
      </w:pPr>
      <w:r w:rsidRPr="00197D59">
        <w:t>Some professional investors make a virtue of incessant trading, with a holding period for shares of milliseconds rather than years. They can use computers to crunch data faster than anyone else and to exploit small differences in securities prices. This is a Darwinian business, in which everyone is incessantly improving their infrastructure and their algorithms to get an edge on the competition.</w:t>
      </w:r>
    </w:p>
    <w:p w:rsidR="00CF48B4" w:rsidRDefault="00197D59" w:rsidP="00197D59">
      <w:pPr>
        <w:spacing w:before="156" w:after="156"/>
      </w:pPr>
      <w:r w:rsidRPr="00197D59">
        <w:rPr>
          <w:rFonts w:hint="eastAsia"/>
        </w:rPr>
        <w:t>一些专业投资者通过不停的交易获利，他们持有股票的时间以毫秒而不是以年计算。他们能够使用电脑比其他所有人更快地处理数据并且抓住微小的证券价差。这是桩达尔文式的买卖，其中每个人都在不断改进自己的基础设备和算法，以期在竞争中胜人一筹。</w:t>
      </w:r>
    </w:p>
    <w:p w:rsidR="00CF48B4" w:rsidRDefault="00197D59" w:rsidP="00197D59">
      <w:pPr>
        <w:spacing w:before="156" w:after="156"/>
      </w:pPr>
      <w:r w:rsidRPr="00197D59">
        <w:t>But by definition a majority of investors cannot beat the market, whether with frequent trading or any other strategy. Instead of chasing this chimera, ordinary investors should use technology to correct for their innate flaws.</w:t>
      </w:r>
    </w:p>
    <w:p w:rsidR="00CF48B4" w:rsidRDefault="00197D59" w:rsidP="00197D59">
      <w:pPr>
        <w:spacing w:before="156" w:after="156"/>
      </w:pPr>
      <w:r w:rsidRPr="00197D59">
        <w:rPr>
          <w:rFonts w:hint="eastAsia"/>
        </w:rPr>
        <w:t>但是，无论采取频繁交易还是其他策略，大多数投资者注定无法跑赢大市。普通投资者应该运用科技来矫正他们的固有缺陷，而不是水中捉月。</w:t>
      </w:r>
    </w:p>
    <w:p w:rsidR="00CF48B4" w:rsidRDefault="00197D59" w:rsidP="00197D59">
      <w:pPr>
        <w:spacing w:before="156" w:after="156"/>
      </w:pPr>
      <w:r w:rsidRPr="00197D59">
        <w:t>First of all, many people underestimate how much they need to save to meet their long-term needs. Some of this is down to the difficulties involved in the calculations, which require people to make assumptions about longevity, inflation and future investment returns. Another problem is the natural human inclination to spend money today rather than to save for a distant, and uncertain, future.</w:t>
      </w:r>
    </w:p>
    <w:p w:rsidR="00CF48B4" w:rsidRDefault="00197D59" w:rsidP="00197D59">
      <w:pPr>
        <w:spacing w:before="156" w:after="156"/>
      </w:pPr>
      <w:r w:rsidRPr="00197D59">
        <w:rPr>
          <w:rFonts w:hint="eastAsia"/>
        </w:rPr>
        <w:t>首先，很多人低估了满足远期需求所需要的储蓄水平。这一定程度上是因为计算困难，它要求人们对寿命、通胀以及未来的投资收益等做出假设。另外，人的天性就是今朝有酒今朝醉，而不是为遥远而不确定的未来储蓄。</w:t>
      </w:r>
    </w:p>
    <w:p w:rsidR="00CF48B4" w:rsidRDefault="00197D59" w:rsidP="00197D59">
      <w:pPr>
        <w:spacing w:before="156" w:after="156"/>
      </w:pPr>
      <w:r w:rsidRPr="00197D59">
        <w:t xml:space="preserve">Either way, such short-sightedness creates a problem. Take Americans aged between 40 and 55. The median balance in their private pension plans is just $14,500. Low interest rates were adopted by central banks in the aftermath of </w:t>
      </w:r>
      <w:r w:rsidRPr="00197D59">
        <w:lastRenderedPageBreak/>
        <w:t>the financial crisis in order to discourage people from saving, and to help revive the global economy. The paradox is that low interest rates mean that savers need a bigger pension pot on retirement. They must save more, not less.</w:t>
      </w:r>
    </w:p>
    <w:p w:rsidR="00CF48B4" w:rsidRDefault="00197D59" w:rsidP="00197D59">
      <w:pPr>
        <w:spacing w:before="156" w:after="156"/>
      </w:pPr>
      <w:r w:rsidRPr="00197D59">
        <w:rPr>
          <w:rFonts w:hint="eastAsia"/>
        </w:rPr>
        <w:t>不论哪种原因，这种短视都会造成一个问题。以</w:t>
      </w:r>
      <w:r w:rsidRPr="00197D59">
        <w:t>40</w:t>
      </w:r>
      <w:r w:rsidRPr="00197D59">
        <w:t>到</w:t>
      </w:r>
      <w:r w:rsidRPr="00197D59">
        <w:t>55</w:t>
      </w:r>
      <w:r w:rsidRPr="00197D59">
        <w:t>岁的美国人为例。他们私人养老金计划的余额中位数仅为</w:t>
      </w:r>
      <w:r w:rsidRPr="00197D59">
        <w:t>1.45</w:t>
      </w:r>
      <w:r w:rsidRPr="00197D59">
        <w:t>万美元。金融危机促使各国央行为抑制储蓄、帮助重振全球经济而实行低利率政策。但矛盾的是，低利率意味着储户要为退休存下更多的养老金。他们需要增加而不是减少储蓄。</w:t>
      </w:r>
    </w:p>
    <w:p w:rsidR="00CF48B4" w:rsidRDefault="00197D59" w:rsidP="00197D59">
      <w:pPr>
        <w:spacing w:before="156" w:after="156"/>
      </w:pPr>
      <w:r w:rsidRPr="00197D59">
        <w:t>Technology can help deal with this issue. A good statistical model can tell individuals what pension pot they will need at retirement; what investment return they can reasonably expect; and whether they are on track for the target. If they find they are falling short of their goal, investors can save more or adjust their planned retirement date. Just being aware of the scale of the task can make investors change their behaviour.</w:t>
      </w:r>
    </w:p>
    <w:p w:rsidR="00CF48B4" w:rsidRDefault="00197D59" w:rsidP="00197D59">
      <w:pPr>
        <w:spacing w:before="156" w:after="156"/>
      </w:pPr>
      <w:r w:rsidRPr="00197D59">
        <w:rPr>
          <w:rFonts w:hint="eastAsia"/>
        </w:rPr>
        <w:t>科技能够帮助解决这一问题。一个好的统计模型可以告诉每个人退休时需要的养老金总额，他们应该期待的投资收益水平，以及他们的目标能否按计划实现。如果发现达不到自己的目标，投资者可以增加储蓄或者调整原本计划的退休时间。只要意识到任务的艰巨性，投资者就能改变自己的行为方式。</w:t>
      </w:r>
    </w:p>
    <w:p w:rsidR="00CF48B4" w:rsidRDefault="00197D59" w:rsidP="00197D59">
      <w:pPr>
        <w:spacing w:before="156" w:after="156"/>
      </w:pPr>
      <w:r w:rsidRPr="00197D59">
        <w:t>Secondly, technology can help investors choose a strategy that avoids incessant trading. It is easy for investors to fall into one of two traps: making an arbitrary selection of assets in their 20s and never changing it, or relentlessly fiddling with their portfolio. Too many people fall into the trap of enthusing over fashionable sectors or hot mutual funds. If a sector is in vogue, it has already risen in price, so it is quite likely to be expensive relative to its history. By the same token mutual funds become hot because of their past performance, but there is very little evidence of persistence in returns.</w:t>
      </w:r>
    </w:p>
    <w:p w:rsidR="00CF48B4" w:rsidRDefault="00197D59" w:rsidP="00197D59">
      <w:pPr>
        <w:spacing w:before="156" w:after="156"/>
      </w:pPr>
      <w:r w:rsidRPr="00197D59">
        <w:rPr>
          <w:rFonts w:hint="eastAsia"/>
        </w:rPr>
        <w:t>其次，科技可以帮助投资者选择一种频繁交易之外的策略。投资者很容易落入这两个陷阱中的一个：</w:t>
      </w:r>
      <w:r w:rsidRPr="00197D59">
        <w:t>20</w:t>
      </w:r>
      <w:r w:rsidRPr="00197D59">
        <w:t>来岁时随意选择资产，此后再无改变，或者没完没了地折腾自己的投资组合。太多的人陷入对流行行业或热门共同基金的迷恋。如果一个行业正当红，它的价格已经上涨，因此价格很可能比以往都高。同样，共同基金之所以热门是因为它们过去的表现，但很难证明同样的收益会一直持续。</w:t>
      </w:r>
    </w:p>
    <w:p w:rsidR="00CF48B4" w:rsidRDefault="00197D59" w:rsidP="00197D59">
      <w:pPr>
        <w:spacing w:before="156" w:after="156"/>
      </w:pPr>
      <w:r w:rsidRPr="00197D59">
        <w:t>An automated system can impose discipline. One possible approach would involve setting up a strategic asset allocation: say 20% to domestic equities, 40% to international shares, 20% to inflation-linked bonds and 20% to corporate debt. The portfolio could be automatically rebalanced once a year, or if the asset allocation strayed a long way from the target in the meantime. Such an approach would have the merit of buying assets when they have fallen in price (and are cheap) and selling them when they are dear.</w:t>
      </w:r>
    </w:p>
    <w:p w:rsidR="00CF48B4" w:rsidRDefault="00197D59" w:rsidP="00197D59">
      <w:pPr>
        <w:spacing w:before="156" w:after="156"/>
      </w:pPr>
      <w:r w:rsidRPr="00197D59">
        <w:rPr>
          <w:rFonts w:hint="eastAsia"/>
        </w:rPr>
        <w:t>一个自动交易系统可带来约束。一种可能的方法是设立一个战略资产配置：比如</w:t>
      </w:r>
      <w:r w:rsidRPr="00197D59">
        <w:t>20%</w:t>
      </w:r>
      <w:r w:rsidRPr="00197D59">
        <w:t>的国内股票，</w:t>
      </w:r>
      <w:r w:rsidRPr="00197D59">
        <w:t>40%</w:t>
      </w:r>
      <w:r w:rsidRPr="00197D59">
        <w:t>的海外股票，</w:t>
      </w:r>
      <w:r w:rsidRPr="00197D59">
        <w:t>20%</w:t>
      </w:r>
      <w:r w:rsidRPr="00197D59">
        <w:t>的通胀挂钩债券，以及</w:t>
      </w:r>
      <w:r w:rsidRPr="00197D59">
        <w:t>20%</w:t>
      </w:r>
      <w:r w:rsidRPr="00197D59">
        <w:t>的公司债券。每年，或者其间资产配置与目标偏离太远时，投资组合会自动调整一次。该方法有</w:t>
      </w:r>
      <w:r w:rsidRPr="00197D59">
        <w:t>“</w:t>
      </w:r>
      <w:r w:rsidRPr="00197D59">
        <w:t>低（价格便宜）买高卖</w:t>
      </w:r>
      <w:r w:rsidRPr="00197D59">
        <w:t>”</w:t>
      </w:r>
      <w:r w:rsidRPr="00197D59">
        <w:t>的优点。</w:t>
      </w:r>
    </w:p>
    <w:p w:rsidR="00CF48B4" w:rsidRDefault="00197D59" w:rsidP="00197D59">
      <w:pPr>
        <w:spacing w:before="156" w:after="156"/>
      </w:pPr>
      <w:r w:rsidRPr="00197D59">
        <w:t>In short, investors should not treat technology as the equivalent of a “diet pill” that will help them to lose weight effortlessly and instantly. Instead, they should view it as a tool to encourage the behaviour (the investment equivalent of exercising more and eating less) that will lead to long-term success. Think of fintech as one of those step-counting apps, nagging you to financial fitness.</w:t>
      </w:r>
    </w:p>
    <w:p w:rsidR="00197D59" w:rsidRPr="00197D59" w:rsidRDefault="00197D59" w:rsidP="00197D59">
      <w:pPr>
        <w:spacing w:before="156" w:after="156"/>
      </w:pPr>
      <w:r w:rsidRPr="00197D59">
        <w:rPr>
          <w:rFonts w:hint="eastAsia"/>
        </w:rPr>
        <w:t>简而言之，对投资者来说，科技不是能帮助他们又快又轻松瘦身的“减肥药”，而是一种鼓励他们采取能带来长期成功的投资行为（相当于少吃多锻炼）的工具。将金融科技看作一种计步应用吧，它会温和地推动你追求财务健康。</w:t>
      </w:r>
    </w:p>
    <w:p w:rsidR="00197D59" w:rsidRPr="00197D59" w:rsidRDefault="00197D59" w:rsidP="00197D59">
      <w:pPr>
        <w:pStyle w:val="1"/>
        <w:spacing w:before="156" w:after="156"/>
      </w:pPr>
      <w:bookmarkStart w:id="124" w:name="_Toc525729533"/>
      <w:r w:rsidRPr="00197D59">
        <w:lastRenderedPageBreak/>
        <w:t>Prizewinning economics: School rules</w:t>
      </w:r>
      <w:bookmarkEnd w:id="124"/>
    </w:p>
    <w:p w:rsidR="00197D59" w:rsidRPr="00197D59" w:rsidRDefault="00197D59" w:rsidP="00197D59">
      <w:pPr>
        <w:spacing w:before="156" w:after="156"/>
      </w:pPr>
      <w:r w:rsidRPr="00197D59">
        <w:t>Parag Pathak, a market-design specialist, has won the John Bates Clark medal</w:t>
      </w:r>
    </w:p>
    <w:p w:rsidR="00197D59" w:rsidRPr="00197D59" w:rsidRDefault="00197D59" w:rsidP="00197D59">
      <w:pPr>
        <w:spacing w:before="156" w:after="156"/>
      </w:pPr>
      <w:r w:rsidRPr="00197D59">
        <w:rPr>
          <w:rFonts w:hint="eastAsia"/>
        </w:rPr>
        <w:t>获奖经济学：择校新规则</w:t>
      </w:r>
    </w:p>
    <w:p w:rsidR="00197D59" w:rsidRPr="00197D59" w:rsidRDefault="00197D59" w:rsidP="00197D59">
      <w:pPr>
        <w:spacing w:before="156" w:after="156"/>
      </w:pPr>
      <w:r w:rsidRPr="00197D59">
        <w:rPr>
          <w:rFonts w:hint="eastAsia"/>
        </w:rPr>
        <w:t>市场设计专家帕拉格·帕沙克获约翰·贝茨·克拉克奖</w:t>
      </w:r>
    </w:p>
    <w:p w:rsidR="00CF48B4" w:rsidRDefault="00197D59" w:rsidP="00197D59">
      <w:pPr>
        <w:spacing w:before="156" w:after="156"/>
      </w:pPr>
      <w:r w:rsidRPr="00197D59">
        <w:t xml:space="preserve">20180428 finance and economics </w:t>
      </w:r>
      <w:r w:rsidRPr="00197D59">
        <w:rPr>
          <w:rFonts w:ascii="Segoe UI Symbol" w:hAnsi="Segoe UI Symbol" w:cs="Segoe UI Symbol"/>
        </w:rPr>
        <w:t>🇬🇧</w:t>
      </w:r>
      <w:r w:rsidRPr="00197D59">
        <w:t xml:space="preserve"> English Version</w:t>
      </w:r>
    </w:p>
    <w:p w:rsidR="00CF48B4" w:rsidRDefault="00197D59" w:rsidP="00197D59">
      <w:pPr>
        <w:spacing w:before="156" w:after="156"/>
      </w:pPr>
      <w:r w:rsidRPr="00197D59">
        <w:t>BOSTON parents were fed up. To get their children into public schools they had to submit a list of their preferences. Spots were allocated first to those who put a school top. Only then would schools consider pupils who put them second or third. Sounds fair? Hold on. The best schools are popular. Picking them risks rejection. Good schools are sought after, too. If put second they may also fill up, leaving only places at worse schools. Should parents aim for the best and risk mediocrity, or settle for the good?</w:t>
      </w:r>
    </w:p>
    <w:p w:rsidR="00CF48B4" w:rsidRDefault="00197D59" w:rsidP="00197D59">
      <w:pPr>
        <w:spacing w:before="156" w:after="156"/>
      </w:pPr>
      <w:r w:rsidRPr="00197D59">
        <w:rPr>
          <w:rFonts w:hint="eastAsia"/>
        </w:rPr>
        <w:t>波士顿的父母们过去备受折磨。为了让自己的孩子入读公立学校，他们必须提交一张择校的优先顺序列表。学校会把名额优先给那些把它排在首选位的学生，之后才会考虑那些把它排在第二位或第三位的学生。这听起来很公平？稍等一下。最好的学校极受欢迎，选择它们可能被拒。较好的学校也很受追捧，如果把它们放在第二位，它们可能也很快满员，结果就只剩较差的学校可去了。父母应该冒着落入平庸学校的风险去追求最好的学校，还是应该退而求其次直接选择较好的学校？</w:t>
      </w:r>
    </w:p>
    <w:p w:rsidR="00CF48B4" w:rsidRDefault="00197D59" w:rsidP="00197D59">
      <w:pPr>
        <w:spacing w:before="156" w:after="156"/>
      </w:pPr>
      <w:r w:rsidRPr="00197D59">
        <w:t>On April 20th the American Economic Association (AEA) awarded the John Bates Clark medal, given annually to a leading economist under 40, to Parag Pathak of the Massachusetts Institute of Technology. He researches market design—eg, creating mechanisms to allocate resources without money, such as school places in Boston. Solutions he devised there have been applied widely, from New York to New Orleans. The AEA says that by improving pupil allocation Mr Pathak had “influenced the lives of over 1m public school students”.</w:t>
      </w:r>
    </w:p>
    <w:p w:rsidR="00CF48B4" w:rsidRDefault="00197D59" w:rsidP="00197D59">
      <w:pPr>
        <w:spacing w:before="156" w:after="156"/>
      </w:pPr>
      <w:r w:rsidRPr="00197D59">
        <w:rPr>
          <w:rFonts w:hint="eastAsia"/>
        </w:rPr>
        <w:t>美国经济学会（</w:t>
      </w:r>
      <w:r w:rsidRPr="00197D59">
        <w:t>American Economic Association</w:t>
      </w:r>
      <w:r w:rsidRPr="00197D59">
        <w:t>）每年向一位</w:t>
      </w:r>
      <w:r w:rsidRPr="00197D59">
        <w:t>40</w:t>
      </w:r>
      <w:r w:rsidRPr="00197D59">
        <w:t>岁以下的杰出经济学家授予约翰</w:t>
      </w:r>
      <w:r w:rsidRPr="00197D59">
        <w:t>·</w:t>
      </w:r>
      <w:r w:rsidRPr="00197D59">
        <w:t>贝茨</w:t>
      </w:r>
      <w:r w:rsidRPr="00197D59">
        <w:t>·</w:t>
      </w:r>
      <w:r w:rsidRPr="00197D59">
        <w:t>克拉克奖（</w:t>
      </w:r>
      <w:r w:rsidRPr="00197D59">
        <w:t>John Bates Clark medal</w:t>
      </w:r>
      <w:r w:rsidRPr="00197D59">
        <w:t>）。</w:t>
      </w:r>
      <w:r w:rsidRPr="00197D59">
        <w:t>4</w:t>
      </w:r>
      <w:r w:rsidRPr="00197D59">
        <w:t>月</w:t>
      </w:r>
      <w:r w:rsidRPr="00197D59">
        <w:t>20</w:t>
      </w:r>
      <w:r w:rsidRPr="00197D59">
        <w:t>日，麻省理工学院的帕拉格</w:t>
      </w:r>
      <w:r w:rsidRPr="00197D59">
        <w:t>·</w:t>
      </w:r>
      <w:r w:rsidRPr="00197D59">
        <w:t>帕沙克（</w:t>
      </w:r>
      <w:r w:rsidRPr="00197D59">
        <w:t>Parag Pathak</w:t>
      </w:r>
      <w:r w:rsidRPr="00197D59">
        <w:t>）获得此荣誉。他的研究领域是市场设计，即建立免费分配资源的机制，比如波士顿学校名额的分配。从纽约到新奥尔良，他为波士顿设计的解决方案已被广泛应用。美国经济学会表示，通过改善学校分配名额的机制，帕沙克</w:t>
      </w:r>
      <w:r w:rsidRPr="00197D59">
        <w:t>“</w:t>
      </w:r>
      <w:r w:rsidRPr="00197D59">
        <w:t>影响了</w:t>
      </w:r>
      <w:r w:rsidRPr="00197D59">
        <w:t>100</w:t>
      </w:r>
      <w:r w:rsidRPr="00197D59">
        <w:t>多万公立学校学生的生活</w:t>
      </w:r>
      <w:r w:rsidRPr="00197D59">
        <w:t>”</w:t>
      </w:r>
      <w:r w:rsidRPr="00197D59">
        <w:t>。</w:t>
      </w:r>
    </w:p>
    <w:p w:rsidR="00CF48B4" w:rsidRDefault="00197D59" w:rsidP="00197D59">
      <w:pPr>
        <w:spacing w:before="156" w:after="156"/>
      </w:pPr>
      <w:r w:rsidRPr="00197D59">
        <w:t>In Boston, as a graduate student at Harvard, Mr Pathak worked with his mentor Alvin Roth (since awarded a Nobel prize) on a new system. It asks pupils and schools to list each other from first to last. A computer program offers places to pupils that schools put top. Pupils take the best offer and reject the rest. Schools work down the list making fresh offers as rejections occur, with each pupil keeping a single, most preferred, offer. Parents no longer need strategies.</w:t>
      </w:r>
    </w:p>
    <w:p w:rsidR="00CF48B4" w:rsidRDefault="00197D59" w:rsidP="00197D59">
      <w:pPr>
        <w:spacing w:before="156" w:after="156"/>
      </w:pPr>
      <w:r w:rsidRPr="00197D59">
        <w:rPr>
          <w:rFonts w:hint="eastAsia"/>
        </w:rPr>
        <w:t>帕沙克的论文创建了一个新的择校机制在波士顿，当时还是哈佛研究生的帕沙克和导师埃尔文·罗斯（</w:t>
      </w:r>
      <w:r w:rsidRPr="00197D59">
        <w:t>Alvin Roth</w:t>
      </w:r>
      <w:r w:rsidRPr="00197D59">
        <w:t>，后来获得了诺贝尔奖）合作建立了一个新系统。该系统请学生和学校都按优先顺序列出对彼此的选择。计算机程序随后会给每个学生一个将其列为优先选择的学校的列表。学生从中选择自己最满意的学校，拒绝其余学校。一旦有学生拒绝，学校就会把空出来的名额按顺序提供给下一个学生。每个学生都只能保留一个自己最满意的选择。这样，父母们再也不需要择校</w:t>
      </w:r>
      <w:r w:rsidRPr="00197D59">
        <w:t>“</w:t>
      </w:r>
      <w:r w:rsidRPr="00197D59">
        <w:t>策略</w:t>
      </w:r>
      <w:r w:rsidRPr="00197D59">
        <w:t>”</w:t>
      </w:r>
      <w:r w:rsidRPr="00197D59">
        <w:t>了。</w:t>
      </w:r>
    </w:p>
    <w:p w:rsidR="00CF48B4" w:rsidRDefault="00197D59" w:rsidP="00197D59">
      <w:pPr>
        <w:spacing w:before="156" w:after="156"/>
      </w:pPr>
      <w:r w:rsidRPr="00197D59">
        <w:t xml:space="preserve">Mr Pathak has since pondered related questions, such as whether parents can truly judge schools’ quality. In Boston, he found that charter schools (public schools exempt from some regulation) improved the performance of disadvantaged pupils. Children randomly allocated places there tended to flourish; those elsewhere languished. </w:t>
      </w:r>
      <w:r w:rsidRPr="00197D59">
        <w:lastRenderedPageBreak/>
        <w:t>Parents spotted high achievement, and applications rolled in. But in New York, where parents pay handsomely to live near elite schools, he showed that whether pupils just squeak in or just miss out, they do equally well and attend similar colleges. The best schools get the best pupils, but may not make them better.</w:t>
      </w:r>
    </w:p>
    <w:p w:rsidR="00CF48B4" w:rsidRDefault="00197D59" w:rsidP="00197D59">
      <w:pPr>
        <w:spacing w:before="156" w:after="156"/>
      </w:pPr>
      <w:r w:rsidRPr="00197D59">
        <w:rPr>
          <w:rFonts w:hint="eastAsia"/>
        </w:rPr>
        <w:t>之后，帕沙克一直在思考一些相关问题，比如家长能否真正评判学校的质量。在波士顿，他发现特许学校（被豁免而无需遵守某些监管规定的公立学校）能提升弱势学生的成绩。被随机分配到那里的儿童大多成长良好，相比之下被分配到其他学校的儿童成长乏力。一旦父母发现一所学校成绩斐然，申请量就大增。但在家长为居住在名校附近而花费不菲的纽约，他发现无论学生是刚好挤进还是错过名校，他们的成长都会一样好，并能入读类似的大学。最好的学校招收了最棒的学生，但未必会让他们变得更强。</w:t>
      </w:r>
    </w:p>
    <w:p w:rsidR="00CF48B4" w:rsidRDefault="00197D59" w:rsidP="00197D59">
      <w:pPr>
        <w:spacing w:before="156" w:after="156"/>
      </w:pPr>
      <w:r w:rsidRPr="00197D59">
        <w:t>When he was growing up in New York state, Mr Pathak “used to dream about attending a selective public school in New York City”. It seems that he needn’t have worried.</w:t>
      </w:r>
    </w:p>
    <w:p w:rsidR="00197D59" w:rsidRPr="00197D59" w:rsidRDefault="00197D59" w:rsidP="00197D59">
      <w:pPr>
        <w:spacing w:before="156" w:after="156"/>
      </w:pPr>
      <w:r w:rsidRPr="00197D59">
        <w:rPr>
          <w:rFonts w:hint="eastAsia"/>
        </w:rPr>
        <w:t>帕沙克在纽约州长大，幼时“曾梦想能就读纽约市的一所公立名校”。看起来，他当时并不需要担心。</w:t>
      </w:r>
    </w:p>
    <w:p w:rsidR="00197D59" w:rsidRPr="00197D59" w:rsidRDefault="00197D59" w:rsidP="00197D59">
      <w:pPr>
        <w:pStyle w:val="1"/>
        <w:spacing w:before="156" w:after="156"/>
      </w:pPr>
      <w:bookmarkStart w:id="125" w:name="_Toc525729534"/>
      <w:r w:rsidRPr="00197D59">
        <w:t>Free exchange: A little knowledge</w:t>
      </w:r>
      <w:bookmarkEnd w:id="125"/>
    </w:p>
    <w:p w:rsidR="00197D59" w:rsidRPr="00197D59" w:rsidRDefault="00197D59" w:rsidP="00197D59">
      <w:pPr>
        <w:spacing w:before="156" w:after="156"/>
      </w:pPr>
      <w:r w:rsidRPr="00197D59">
        <w:t>Many microeconomics results are shaky. The third in our series on the profession’s shortcomings</w:t>
      </w:r>
    </w:p>
    <w:p w:rsidR="00197D59" w:rsidRPr="00197D59" w:rsidRDefault="00197D59" w:rsidP="00197D59">
      <w:pPr>
        <w:spacing w:before="156" w:after="156"/>
      </w:pPr>
      <w:r w:rsidRPr="00197D59">
        <w:rPr>
          <w:rFonts w:hint="eastAsia"/>
        </w:rPr>
        <w:t>自由交流：一知半解</w:t>
      </w:r>
    </w:p>
    <w:p w:rsidR="00197D59" w:rsidRPr="00197D59" w:rsidRDefault="00197D59" w:rsidP="00197D59">
      <w:pPr>
        <w:spacing w:before="156" w:after="156"/>
      </w:pPr>
      <w:r w:rsidRPr="00197D59">
        <w:rPr>
          <w:rFonts w:hint="eastAsia"/>
        </w:rPr>
        <w:t>微观经济学的很多研究结果都站不住脚。经济学的不足系列之三</w:t>
      </w:r>
    </w:p>
    <w:p w:rsidR="00CF48B4" w:rsidRDefault="00197D59" w:rsidP="00197D59">
      <w:pPr>
        <w:spacing w:before="156" w:after="156"/>
      </w:pPr>
      <w:r w:rsidRPr="00197D59">
        <w:t xml:space="preserve">20180428 finance and economics </w:t>
      </w:r>
      <w:r w:rsidRPr="00197D59">
        <w:rPr>
          <w:rFonts w:ascii="Segoe UI Symbol" w:hAnsi="Segoe UI Symbol" w:cs="Segoe UI Symbol"/>
        </w:rPr>
        <w:t>🇬🇧</w:t>
      </w:r>
      <w:r w:rsidRPr="00197D59">
        <w:t xml:space="preserve"> English Version</w:t>
      </w:r>
    </w:p>
    <w:p w:rsidR="00CF48B4" w:rsidRDefault="00197D59" w:rsidP="00197D59">
      <w:pPr>
        <w:spacing w:before="156" w:after="156"/>
      </w:pPr>
      <w:r w:rsidRPr="00197D59">
        <w:t>MICROECONOMISTS are wrong about specific things, Yoram Bauman, an economist and comedian, likes to say, whereas macroeconomists are wrong in general. Macroeconomists have borne the brunt of public criticism over the past decade, a period marked by financial crisis, soaring unemployment and bitter arguments between the profession’s brightest stars. Yet the vast majority of practising dismal scientists are microeconomists, studying the behaviour of people and firms in individual markets. Their work is influential and touches on all aspects of social policy. But it is no less fraught than the study of the world economy, and should be treated with corresponding caution.</w:t>
      </w:r>
    </w:p>
    <w:p w:rsidR="00CF48B4" w:rsidRDefault="00197D59" w:rsidP="00197D59">
      <w:pPr>
        <w:spacing w:before="156" w:after="156"/>
      </w:pPr>
      <w:r w:rsidRPr="00197D59">
        <w:rPr>
          <w:rFonts w:hint="eastAsia"/>
        </w:rPr>
        <w:t>经济学家、脱口秀演员尤伦·鲍曼（</w:t>
      </w:r>
      <w:r w:rsidRPr="00197D59">
        <w:t>Yoram Bauman</w:t>
      </w:r>
      <w:r w:rsidRPr="00197D59">
        <w:t>）总爱说，微观经济学家错在具体的事情上，宏观经济学家是整个都错了。过去十年里，全球经历了金融危机和失业率飙升，也见证了各路明星经济学家之间激烈的唇枪舌战。宏观经济学家首当其冲，遭到公众最猛烈的批评。不过，从事这门</w:t>
      </w:r>
      <w:r w:rsidRPr="00197D59">
        <w:t>“</w:t>
      </w:r>
      <w:r w:rsidRPr="00197D59">
        <w:t>沉闷的科学</w:t>
      </w:r>
      <w:r w:rsidRPr="00197D59">
        <w:t>”</w:t>
      </w:r>
      <w:r w:rsidRPr="00197D59">
        <w:t>的绝大多数都是微观经济学家，他们致力于研究单个市场中个人和企业的经济行为。他们的研究颇具影响力，且触及社会政策的方方面面。但是，和研究世界经济相比，微观经济学的麻烦并不会更少些，应当同样审慎对待。</w:t>
      </w:r>
    </w:p>
    <w:p w:rsidR="00CF48B4" w:rsidRDefault="00197D59" w:rsidP="00197D59">
      <w:pPr>
        <w:spacing w:before="156" w:after="156"/>
      </w:pPr>
      <w:r w:rsidRPr="00197D59">
        <w:t>For decades non-economists have attacked the assumptions underlying economic theory: that people are perfectly informed maximisers of their own self-interest, for instance. Although economists are aware that markets fail and humans are not always rational, many of their investigations still rely on neoclassical assumptions as “good enough” descriptions of the world. But this “101ism”, as Noah Smith, an economist and journalist, calls it, is less prevalent than it was in the 1950s and 1960s, when researchers like Gary Becker reckoned everything from crime to marriage could be described in terms of rational self-interest. Since the 1970s, as Roger Backhouse and Béatrice Cherrier describe in “The Age of the Applied Economist”*, a new collection of essays, the field has taken a decidedly empirical turn.</w:t>
      </w:r>
    </w:p>
    <w:p w:rsidR="00CF48B4" w:rsidRDefault="00197D59" w:rsidP="00197D59">
      <w:pPr>
        <w:spacing w:before="156" w:after="156"/>
      </w:pPr>
      <w:r w:rsidRPr="00197D59">
        <w:rPr>
          <w:rFonts w:hint="eastAsia"/>
        </w:rPr>
        <w:t>数十年来，奠定了经济学理论的种种假设不断遭受外界的攻击，比如认为人们充分掌握信息以追求自身利益的最大化。尽管经济学家知道市场会失灵，人们也并非总是理性，但他们的很多研究仍然依赖新古典经济</w:t>
      </w:r>
      <w:r w:rsidRPr="00197D59">
        <w:rPr>
          <w:rFonts w:hint="eastAsia"/>
        </w:rPr>
        <w:lastRenderedPageBreak/>
        <w:t>学的各种假设作为对世界的“足够好”的描述。但今时今日，这套方法——经济学家兼记者诺亚·史密斯（</w:t>
      </w:r>
      <w:r w:rsidRPr="00197D59">
        <w:t>Noah Smith</w:t>
      </w:r>
      <w:r w:rsidRPr="00197D59">
        <w:t>）称之为</w:t>
      </w:r>
      <w:r w:rsidRPr="00197D59">
        <w:t>“</w:t>
      </w:r>
      <w:r w:rsidRPr="00197D59">
        <w:t>经济学导论主义</w:t>
      </w:r>
      <w:r w:rsidRPr="00197D59">
        <w:t>”</w:t>
      </w:r>
      <w:r w:rsidRPr="00197D59">
        <w:t>（</w:t>
      </w:r>
      <w:r w:rsidRPr="00197D59">
        <w:t>101ism</w:t>
      </w:r>
      <w:r w:rsidRPr="00197D59">
        <w:t>）</w:t>
      </w:r>
      <w:r w:rsidRPr="00197D59">
        <w:t>——</w:t>
      </w:r>
      <w:r w:rsidRPr="00197D59">
        <w:t>已不像上世纪五六十年代那样盛行了。那时，加里</w:t>
      </w:r>
      <w:r w:rsidRPr="00197D59">
        <w:t>·</w:t>
      </w:r>
      <w:r w:rsidRPr="00197D59">
        <w:t>贝克尔（</w:t>
      </w:r>
      <w:r w:rsidRPr="00197D59">
        <w:t>Gary Becker</w:t>
      </w:r>
      <w:r w:rsidRPr="00197D59">
        <w:t>）这样的研究人员会认为，从犯罪到婚姻，一切事情都可以用人们理性的自利动机来解释。然而正如罗</w:t>
      </w:r>
      <w:r w:rsidRPr="00197D59">
        <w:rPr>
          <w:rFonts w:hint="eastAsia"/>
        </w:rPr>
        <w:t>杰·巴克豪斯（</w:t>
      </w:r>
      <w:r w:rsidRPr="00197D59">
        <w:t>Roger Backhouse</w:t>
      </w:r>
      <w:r w:rsidRPr="00197D59">
        <w:t>）和贝亚特丽斯</w:t>
      </w:r>
      <w:r w:rsidRPr="00197D59">
        <w:t>•</w:t>
      </w:r>
      <w:r w:rsidRPr="00197D59">
        <w:t>谢里耶（</w:t>
      </w:r>
      <w:r w:rsidRPr="00197D59">
        <w:t>Béatrice Cherrier</w:t>
      </w:r>
      <w:r w:rsidRPr="00197D59">
        <w:t>）在新编写的论文集《应用经济学家的时代》</w:t>
      </w:r>
      <w:r w:rsidRPr="00197D59">
        <w:t>*</w:t>
      </w:r>
      <w:r w:rsidRPr="00197D59">
        <w:t>（</w:t>
      </w:r>
      <w:r w:rsidRPr="00197D59">
        <w:t>The Age of the Applied Economist</w:t>
      </w:r>
      <w:r w:rsidRPr="00197D59">
        <w:t>）中所述，自</w:t>
      </w:r>
      <w:r w:rsidRPr="00197D59">
        <w:t>70</w:t>
      </w:r>
      <w:r w:rsidRPr="00197D59">
        <w:t>年代起，经济学研究已明确转向了实证主义。</w:t>
      </w:r>
    </w:p>
    <w:p w:rsidR="00CF48B4" w:rsidRDefault="00197D59" w:rsidP="00197D59">
      <w:pPr>
        <w:spacing w:before="156" w:after="156"/>
      </w:pPr>
      <w:r w:rsidRPr="00197D59">
        <w:t>Most influential economic work today involves at least some data from the real world. Many economists made their names by finding unique datasets containing “natural experiments”, in which a change in policy or conditions affects only parts of a population. This allows researchers to tease out the effect of the change. In a famous example, published in 2001, John Donohue and Steven Levitt used variations in abortion laws across states to conclude that legalising abortion had been responsible for as much as half of the decline in crime in America in the 1990s. Other economists used randomised controlled trials (RCTs) to generate experimental data on the effects of social and development policies. In RCTs randomly chosen subjects are given a “treatment”, such as a microloan or a school voucher, while those in a control group are not. The behaviour of the two groups is then compared.</w:t>
      </w:r>
    </w:p>
    <w:p w:rsidR="00CF48B4" w:rsidRDefault="00197D59" w:rsidP="00197D59">
      <w:pPr>
        <w:spacing w:before="156" w:after="156"/>
      </w:pPr>
      <w:r w:rsidRPr="00197D59">
        <w:rPr>
          <w:rFonts w:hint="eastAsia"/>
        </w:rPr>
        <w:t>如今最具影响力的经济学著作多少都会涉及一些来自现实世界的数据。很多经济学家因为发现了包含“自然实验”的独特数据集而声名鹊起。在自然实验中，政策或形势的变化只会影响到人群的一部分。这就使得研究人员可以分辨出变化产生的影响。约翰·多诺霍（</w:t>
      </w:r>
      <w:r w:rsidRPr="00197D59">
        <w:t>John Donohue</w:t>
      </w:r>
      <w:r w:rsidRPr="00197D59">
        <w:t>）和史蒂芬</w:t>
      </w:r>
      <w:r w:rsidRPr="00197D59">
        <w:t>·</w:t>
      </w:r>
      <w:r w:rsidRPr="00197D59">
        <w:t>列维特（</w:t>
      </w:r>
      <w:r w:rsidRPr="00197D59">
        <w:t>Steven Levitt</w:t>
      </w:r>
      <w:r w:rsidRPr="00197D59">
        <w:t>）于</w:t>
      </w:r>
      <w:r w:rsidRPr="00197D59">
        <w:t>2001</w:t>
      </w:r>
      <w:r w:rsidRPr="00197D59">
        <w:t>年发表的一项著名的研究就是一个例子。他们考察了各州在堕胎法律上的差异，得出结论称，上世纪</w:t>
      </w:r>
      <w:r w:rsidRPr="00197D59">
        <w:t>90</w:t>
      </w:r>
      <w:r w:rsidRPr="00197D59">
        <w:t>年代美国犯罪率的下降有</w:t>
      </w:r>
      <w:r w:rsidRPr="00197D59">
        <w:t>50%</w:t>
      </w:r>
      <w:r w:rsidRPr="00197D59">
        <w:t>是由于堕胎合法化促成的。其他一些经济学家采用随机对照试验（</w:t>
      </w:r>
      <w:r w:rsidRPr="00197D59">
        <w:t>RCT</w:t>
      </w:r>
      <w:r w:rsidRPr="00197D59">
        <w:t>）来生成关于</w:t>
      </w:r>
      <w:r w:rsidRPr="00197D59">
        <w:rPr>
          <w:rFonts w:hint="eastAsia"/>
        </w:rPr>
        <w:t>社会及发展政策影响的实验数据。在这类试验中，随机选择的实验对象会被给予一项“待遇”，比如小额贷款或教育补助金券，而对照组的实验对象则没有。随后研究人员会对比两组实验对象的行为。</w:t>
      </w:r>
    </w:p>
    <w:p w:rsidR="00CF48B4" w:rsidRDefault="00197D59" w:rsidP="00197D59">
      <w:pPr>
        <w:spacing w:before="156" w:after="156"/>
      </w:pPr>
      <w:r w:rsidRPr="00197D59">
        <w:t>These developments have led to better, more substantial research. Yet they have also exposed economics to the problems bedevilling most social sciences, and some hard sciences, too. Researchers can tweak their statistical tests or mine available data until they stumble on an interesting result. Or they read significance into a random alignment. Economics, like other social sciences, is suffering a replication crisis. A recent examination in the Economic Journal, of almost 7,000 empirical economics studies, found that in half of the areas of research, nearly 90% of those studies were underpowered, ie, that they used samples too small to judge whether a particular effect was really there. Of the studies that avoided this pitfall, 80% were found to have exaggerated the reported results. Another study, published in Science, which attempted to replicate 18 economics experiments, failed for seven of them.</w:t>
      </w:r>
    </w:p>
    <w:p w:rsidR="00CF48B4" w:rsidRDefault="00197D59" w:rsidP="00197D59">
      <w:pPr>
        <w:spacing w:before="156" w:after="156"/>
      </w:pPr>
      <w:r w:rsidRPr="00197D59">
        <w:rPr>
          <w:rFonts w:hint="eastAsia"/>
        </w:rPr>
        <w:t>这样的发展变化已催生出更优质、更重大的研究。然而经济学也因此遇到了长期困扰大多数社会科学乃至某些“硬科学”的问题。研究人员可能会对统计测试加以微调，或挖掘已有数据，直到撞见一个有趣的结果。或者，他们会从随机匹配中强行看出显著性来。和其他社会科学一样，经济学也存在可复制性危机。近期，一项发表在《经济学杂志》（</w:t>
      </w:r>
      <w:r w:rsidRPr="00197D59">
        <w:t>Economic Journal</w:t>
      </w:r>
      <w:r w:rsidRPr="00197D59">
        <w:t>）上的调查考察了将近</w:t>
      </w:r>
      <w:r w:rsidRPr="00197D59">
        <w:t>7000</w:t>
      </w:r>
      <w:r w:rsidRPr="00197D59">
        <w:t>个实证经济学研究，发现在半数研究领域，有接近</w:t>
      </w:r>
      <w:r w:rsidRPr="00197D59">
        <w:t>90%</w:t>
      </w:r>
      <w:r w:rsidRPr="00197D59">
        <w:t>的研究都存在统计效力过低的问题，即样本量太小，无法判断某个特定影响是否确实存在。而在那些不存在</w:t>
      </w:r>
      <w:r w:rsidRPr="00197D59">
        <w:rPr>
          <w:rFonts w:hint="eastAsia"/>
        </w:rPr>
        <w:t>这一问题的研究中，有</w:t>
      </w:r>
      <w:r w:rsidRPr="00197D59">
        <w:t>80%</w:t>
      </w:r>
      <w:r w:rsidRPr="00197D59">
        <w:t>都夸大了研究结果。另一项发表在《科学》上的研究尝试复制</w:t>
      </w:r>
      <w:r w:rsidRPr="00197D59">
        <w:t>18</w:t>
      </w:r>
      <w:r w:rsidRPr="00197D59">
        <w:t>个经济学实验，其中有</w:t>
      </w:r>
      <w:r w:rsidRPr="00197D59">
        <w:t>7</w:t>
      </w:r>
      <w:r w:rsidRPr="00197D59">
        <w:t>个无法复制。</w:t>
      </w:r>
    </w:p>
    <w:p w:rsidR="00CF48B4" w:rsidRDefault="00197D59" w:rsidP="00197D59">
      <w:pPr>
        <w:spacing w:before="156" w:after="156"/>
      </w:pPr>
      <w:r w:rsidRPr="00197D59">
        <w:t xml:space="preserve">Even when a study is perfectly designed and executed, the result is open to interpretation. Environmental factors such as changing institutions or social norms inevitably play some role, but researchers cannot fully account for them. The results of an experiment conducted in one country might not be relevant in another, or in the same country at a later date. Research may suffer from more than one of these problems. Critics of the paper by Messrs Donohue and Levitt reckon, for instance, that the authors’ computer code contained an error, that they used a measure of crime that flattered their results, and that they neglected the possibility that differences in the change in crime across states were </w:t>
      </w:r>
      <w:r w:rsidRPr="00197D59">
        <w:lastRenderedPageBreak/>
        <w:t>caused by differences in factors other than abortion laws. (The pair conceded an error, but responded that taking better account of confounding factors did not weaken their conclusion.)</w:t>
      </w:r>
    </w:p>
    <w:p w:rsidR="00CF48B4" w:rsidRDefault="00197D59" w:rsidP="00197D59">
      <w:pPr>
        <w:spacing w:before="156" w:after="156"/>
      </w:pPr>
      <w:r w:rsidRPr="00197D59">
        <w:rPr>
          <w:rFonts w:hint="eastAsia"/>
        </w:rPr>
        <w:t>就算一项研究的设计和执行都无可挑剔，得出的结果也可以有不同的解释。类似制度变化或社会规范演变这样的环境因素必然会起到一些作用，但研究者并不能充分解释这类因素的影响。在一个国家开展一项实验得出的结果换到另一个国家可能就不成立了，即使仍在同一个国家，过一段时期可能也不再站得住脚。一项研究可能同时存在上述问题中的几种。例如，多诺霍和列维特的论文的批评者认为：两位作者的计算机代码中存在一个错误；他们采用的衡量犯罪的标准美化了研究结果；他们忽视了这样一种可能性，那就是各州犯罪率的变化之所以存在差异，是因为它们在堕胎法以外的因素上存在差异。（两位研究者承认研究确实存在一个错误，但回应说，把干扰因素更仔细地考虑进去后，并不会削弱结论的合理性。）</w:t>
      </w:r>
    </w:p>
    <w:p w:rsidR="00CF48B4" w:rsidRDefault="00197D59" w:rsidP="00197D59">
      <w:pPr>
        <w:spacing w:before="156" w:after="156"/>
      </w:pPr>
      <w:r w:rsidRPr="00197D59">
        <w:t>Small wonder that economists struggle to answer seemingly straightforward questions, such as how minimum-wage laws affect employment. In 2017 two teams of researchers released assessments of a change in Seattle’s minimum-wage laws within days of each other. Each came to wildly different conclusions (continuing an established pattern of such research).</w:t>
      </w:r>
    </w:p>
    <w:p w:rsidR="00CF48B4" w:rsidRDefault="00197D59" w:rsidP="00197D59">
      <w:pPr>
        <w:spacing w:before="156" w:after="156"/>
      </w:pPr>
      <w:r w:rsidRPr="00197D59">
        <w:rPr>
          <w:rFonts w:hint="eastAsia"/>
        </w:rPr>
        <w:t>难怪经济学家连看似简单的问题都难以作答，比如最低工资法如何影响就业率。</w:t>
      </w:r>
      <w:r w:rsidRPr="00197D59">
        <w:t>2017</w:t>
      </w:r>
      <w:r w:rsidRPr="00197D59">
        <w:t>年，两组研究人员发布了对西雅图调整最低工资法的评估，前后只相隔几天，但结论迥乎不同（这类研究历来都有这样的问题）。</w:t>
      </w:r>
    </w:p>
    <w:p w:rsidR="00CF48B4" w:rsidRDefault="00197D59" w:rsidP="00197D59">
      <w:pPr>
        <w:spacing w:before="156" w:after="156"/>
      </w:pPr>
      <w:r w:rsidRPr="00197D59">
        <w:t>New techniques could help. Machine learning, in which computer programs comb through vast datasets in search of patterns, is becoming more popular in all areas of economics. A future beckons in which retailers know virtually everything about every transaction, from the competing products buyers considered before their purchases to their heart rates at the moment of payment. That could mean better predictions and policy recommendations without a smidgen of economic analysis. But pitfalls are already apparent. The algorithms used are opaque. And getting access to the richest data will require researchers to work with, or for, giant tech firms which have their own interests.</w:t>
      </w:r>
    </w:p>
    <w:p w:rsidR="00CF48B4" w:rsidRDefault="00197D59" w:rsidP="00197D59">
      <w:pPr>
        <w:spacing w:before="156" w:after="156"/>
      </w:pPr>
      <w:r w:rsidRPr="00197D59">
        <w:rPr>
          <w:rFonts w:hint="eastAsia"/>
        </w:rPr>
        <w:t>新技术也许能帮上忙。在经济学的所有领域里，运用计算机程序在庞大数据集中搜寻规律的机器学习技术正愈发流行。在将来，零售商几乎可以了解每笔交易的方方面面，比如顾客在购买之前考虑过哪些同类产品，他们在付款时的心率水平等等。这也许意味着一点经济学分析都不用做，就能做出更好的预测、给出更好的政策建议。但是其中的陷阱也已经显而易见。运用的算法不够透明。而且，研究者如果要使用最丰富的数据资源，就得与科技巨头公司合作，或者为它们工作，而这些公司有自身的利益考量。</w:t>
      </w:r>
    </w:p>
    <w:p w:rsidR="00CF48B4" w:rsidRDefault="00197D59" w:rsidP="00197D59">
      <w:pPr>
        <w:spacing w:before="156" w:after="156"/>
      </w:pPr>
      <w:r w:rsidRPr="00197D59">
        <w:t>Read the small print</w:t>
      </w:r>
    </w:p>
    <w:p w:rsidR="00CF48B4" w:rsidRDefault="00197D59" w:rsidP="00197D59">
      <w:pPr>
        <w:spacing w:before="156" w:after="156"/>
      </w:pPr>
      <w:r w:rsidRPr="00197D59">
        <w:rPr>
          <w:rFonts w:hint="eastAsia"/>
        </w:rPr>
        <w:t>记得看附文</w:t>
      </w:r>
    </w:p>
    <w:p w:rsidR="00CF48B4" w:rsidRDefault="00197D59" w:rsidP="00197D59">
      <w:pPr>
        <w:spacing w:before="156" w:after="156"/>
      </w:pPr>
      <w:r w:rsidRPr="00197D59">
        <w:t>Economics enjoys greater influence over policy than other social sciences. Striking new findings are publicised by researchers and their institutions, promoted by like-minded interest groups and politicians, and amplified by social media. Conflicting results and corrections are often ignored. Being alert to the shortcomings of published research need not lead to nihilism. But it is wise to be sceptical about any single result, a principle this columnist resolves to follow more closely from now on.</w:t>
      </w:r>
    </w:p>
    <w:p w:rsidR="00CF48B4" w:rsidRDefault="00197D59" w:rsidP="00197D59">
      <w:pPr>
        <w:spacing w:before="156" w:after="156"/>
      </w:pPr>
      <w:r w:rsidRPr="00197D59">
        <w:rPr>
          <w:rFonts w:hint="eastAsia"/>
        </w:rPr>
        <w:t>经济学对政策的影响力比其他社会科学更大。一旦有了惊人的新发现，研究人员及其所属机构会广而告之，志趣相投的利益集团和政客会大力宣传，社交媒体则会扩大这些新发现的影响力。然而与新发现相矛盾的研究结果以及对研究做出的纠正却往往被忽略。对已发表研究的缺陷保持警觉未必就会导致虚无主义。但是，对任何单个研究结果都抱持怀疑是明智的。本专栏作者决心今后要更严格地践行这个准则。</w:t>
      </w:r>
    </w:p>
    <w:p w:rsidR="00CF48B4" w:rsidRDefault="00197D59" w:rsidP="00197D59">
      <w:pPr>
        <w:spacing w:before="156" w:after="156"/>
      </w:pPr>
      <w:r w:rsidRPr="00197D59">
        <w:t>Sources:</w:t>
      </w:r>
    </w:p>
    <w:p w:rsidR="00197D59" w:rsidRPr="00197D59" w:rsidRDefault="00197D59" w:rsidP="00197D59">
      <w:pPr>
        <w:spacing w:before="156" w:after="156"/>
      </w:pPr>
      <w:r w:rsidRPr="00197D59">
        <w:t xml:space="preserve">"The age of the applied economist: the transformation of economics since the 1970s", Roger Backhouse and Beatrice </w:t>
      </w:r>
      <w:r w:rsidRPr="00197D59">
        <w:lastRenderedPageBreak/>
        <w:t>Cherrier, November 2016.</w:t>
      </w:r>
    </w:p>
    <w:p w:rsidR="00197D59" w:rsidRPr="00197D59" w:rsidRDefault="00197D59" w:rsidP="00197D59">
      <w:pPr>
        <w:spacing w:before="156" w:after="156"/>
      </w:pPr>
      <w:r w:rsidRPr="00197D59">
        <w:t>"The impact of legalised abortion on crime", John Donohue and Steven Levitt, Quarterly Journal of Economics, May 2001.</w:t>
      </w:r>
    </w:p>
    <w:p w:rsidR="00197D59" w:rsidRPr="00197D59" w:rsidRDefault="00197D59" w:rsidP="00197D59">
      <w:pPr>
        <w:spacing w:before="156" w:after="156"/>
      </w:pPr>
      <w:r w:rsidRPr="00197D59">
        <w:t>"The impact of legalised abortion on crime: comment", Christopher Foote and Christopher Goetz, Quarterly Journal of Economics, February 2008.</w:t>
      </w:r>
    </w:p>
    <w:p w:rsidR="00197D59" w:rsidRPr="00197D59" w:rsidRDefault="00197D59" w:rsidP="00197D59">
      <w:pPr>
        <w:spacing w:before="156" w:after="156"/>
      </w:pPr>
      <w:r w:rsidRPr="00197D59">
        <w:t>"Measurement error, legalized abortion and the decline in crime: a response to Foote and Goetz", John Donohue and Steven Levitt, Quarterly Journal of Economics, February 2008.</w:t>
      </w:r>
    </w:p>
    <w:p w:rsidR="00197D59" w:rsidRPr="00197D59" w:rsidRDefault="00197D59" w:rsidP="00197D59">
      <w:pPr>
        <w:spacing w:before="156" w:after="156"/>
      </w:pPr>
      <w:r w:rsidRPr="00197D59">
        <w:t>"The power of bias in economics research", John Ioannidis, T.D. Stanley and Hristos Doucouliagos, Economic Journal, October 2017.</w:t>
      </w:r>
    </w:p>
    <w:p w:rsidR="00197D59" w:rsidRPr="00197D59" w:rsidRDefault="00197D59" w:rsidP="00197D59">
      <w:pPr>
        <w:spacing w:before="156" w:after="156"/>
      </w:pPr>
      <w:r w:rsidRPr="00197D59">
        <w:t>"Evaluating replicability of laboratory experiments in economics", Colin Camerer et al, Science, March 2016.</w:t>
      </w:r>
    </w:p>
    <w:p w:rsidR="00197D59" w:rsidRPr="00197D59" w:rsidRDefault="00197D59" w:rsidP="00197D59">
      <w:pPr>
        <w:spacing w:before="156" w:after="156"/>
      </w:pPr>
      <w:r w:rsidRPr="00197D59">
        <w:t>"Seattle's minimum wage experience 2015-2016", Michael Reich, Sylvia Allegretto and Anna Godoey, June 2017.</w:t>
      </w:r>
    </w:p>
    <w:p w:rsidR="00CF48B4" w:rsidRDefault="00197D59" w:rsidP="00197D59">
      <w:pPr>
        <w:spacing w:before="156" w:after="156"/>
      </w:pPr>
      <w:r w:rsidRPr="00197D59">
        <w:t>"Minimum wage increases, wages, and low-wage employment: evidence from Seattle", Ekaterina Jardim et al, NBER working paper 23532, June 2017.</w:t>
      </w:r>
    </w:p>
    <w:p w:rsidR="00197D59" w:rsidRPr="00197D59" w:rsidRDefault="00197D59" w:rsidP="00197D59">
      <w:pPr>
        <w:spacing w:before="156" w:after="156"/>
      </w:pPr>
    </w:p>
    <w:sectPr w:rsidR="00197D59" w:rsidRPr="00197D59" w:rsidSect="00D45655">
      <w:footerReference w:type="default" r:id="rId13"/>
      <w:pgSz w:w="11906" w:h="16838"/>
      <w:pgMar w:top="1440" w:right="1080" w:bottom="1440" w:left="1080" w:header="851"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2325" w:rsidRDefault="00FD2325" w:rsidP="00D45655">
      <w:pPr>
        <w:spacing w:before="120" w:after="120"/>
      </w:pPr>
      <w:r>
        <w:separator/>
      </w:r>
    </w:p>
  </w:endnote>
  <w:endnote w:type="continuationSeparator" w:id="0">
    <w:p w:rsidR="00FD2325" w:rsidRDefault="00FD2325" w:rsidP="00D45655">
      <w:pPr>
        <w:spacing w:before="120"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5655" w:rsidRDefault="00D45655">
    <w:pPr>
      <w:pStyle w:val="a7"/>
      <w:spacing w:before="120" w:after="12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5655" w:rsidRDefault="00D45655">
    <w:pPr>
      <w:pStyle w:val="a7"/>
      <w:spacing w:before="120" w:after="120"/>
      <w:jc w:val="center"/>
    </w:pPr>
  </w:p>
  <w:p w:rsidR="00D45655" w:rsidRDefault="00D45655">
    <w:pPr>
      <w:pStyle w:val="a7"/>
      <w:spacing w:before="120" w:after="12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5655" w:rsidRDefault="00D45655">
    <w:pPr>
      <w:pStyle w:val="a7"/>
      <w:spacing w:before="120" w:after="12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2327318"/>
      <w:docPartObj>
        <w:docPartGallery w:val="Page Numbers (Bottom of Page)"/>
        <w:docPartUnique/>
      </w:docPartObj>
    </w:sdtPr>
    <w:sdtContent>
      <w:p w:rsidR="00D45655" w:rsidRDefault="00D45655">
        <w:pPr>
          <w:pStyle w:val="a7"/>
          <w:spacing w:before="120" w:after="120"/>
          <w:jc w:val="center"/>
        </w:pPr>
        <w:r>
          <w:fldChar w:fldCharType="begin"/>
        </w:r>
        <w:r>
          <w:instrText>PAGE   \* MERGEFORMAT</w:instrText>
        </w:r>
        <w:r>
          <w:fldChar w:fldCharType="separate"/>
        </w:r>
        <w:r w:rsidR="007E44B6" w:rsidRPr="007E44B6">
          <w:rPr>
            <w:noProof/>
            <w:lang w:val="zh-CN"/>
          </w:rPr>
          <w:t>15</w:t>
        </w:r>
        <w:r>
          <w:fldChar w:fldCharType="end"/>
        </w:r>
      </w:p>
    </w:sdtContent>
  </w:sdt>
  <w:p w:rsidR="00D45655" w:rsidRDefault="00D45655">
    <w:pPr>
      <w:pStyle w:val="a7"/>
      <w:spacing w:before="120" w:after="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2325" w:rsidRDefault="00FD2325" w:rsidP="00D45655">
      <w:pPr>
        <w:spacing w:before="120" w:after="120"/>
      </w:pPr>
      <w:r>
        <w:separator/>
      </w:r>
    </w:p>
  </w:footnote>
  <w:footnote w:type="continuationSeparator" w:id="0">
    <w:p w:rsidR="00FD2325" w:rsidRDefault="00FD2325" w:rsidP="00D45655">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5655" w:rsidRDefault="00D45655">
    <w:pPr>
      <w:pStyle w:val="a5"/>
      <w:spacing w:before="120" w:after="12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5655" w:rsidRPr="00D45655" w:rsidRDefault="00D45655" w:rsidP="00D45655">
    <w:pPr>
      <w:spacing w:before="120" w:after="12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5655" w:rsidRDefault="00D45655">
    <w:pPr>
      <w:pStyle w:val="a5"/>
      <w:spacing w:before="120" w:after="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C58"/>
    <w:rsid w:val="0000005C"/>
    <w:rsid w:val="000148F0"/>
    <w:rsid w:val="000C5A11"/>
    <w:rsid w:val="00197D59"/>
    <w:rsid w:val="002312D8"/>
    <w:rsid w:val="002C6460"/>
    <w:rsid w:val="00507455"/>
    <w:rsid w:val="0071686B"/>
    <w:rsid w:val="007E44B6"/>
    <w:rsid w:val="009B6C89"/>
    <w:rsid w:val="00AA7091"/>
    <w:rsid w:val="00BA5243"/>
    <w:rsid w:val="00C8651D"/>
    <w:rsid w:val="00CF48B4"/>
    <w:rsid w:val="00D04C58"/>
    <w:rsid w:val="00D45655"/>
    <w:rsid w:val="00FD2325"/>
    <w:rsid w:val="00FF36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14BC14"/>
  <w15:chartTrackingRefBased/>
  <w15:docId w15:val="{671C89AC-6536-47F6-9EAD-48B98DA38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F48B4"/>
    <w:pPr>
      <w:widowControl w:val="0"/>
      <w:spacing w:beforeLines="50" w:before="50" w:afterLines="50" w:after="50"/>
      <w:jc w:val="both"/>
    </w:pPr>
    <w:rPr>
      <w:rFonts w:ascii="Times New Roman" w:eastAsia="新宋体" w:hAnsi="Times New Roman"/>
    </w:rPr>
  </w:style>
  <w:style w:type="paragraph" w:styleId="1">
    <w:name w:val="heading 1"/>
    <w:basedOn w:val="a"/>
    <w:next w:val="a"/>
    <w:link w:val="10"/>
    <w:uiPriority w:val="9"/>
    <w:qFormat/>
    <w:rsid w:val="00C8651D"/>
    <w:pPr>
      <w:keepNext/>
      <w:keepLines/>
      <w:spacing w:before="120" w:after="120"/>
      <w:outlineLvl w:val="0"/>
    </w:pPr>
    <w:rPr>
      <w:b/>
      <w:bCs/>
      <w:kern w:val="44"/>
      <w:sz w:val="44"/>
      <w:szCs w:val="44"/>
    </w:rPr>
  </w:style>
  <w:style w:type="paragraph" w:styleId="2">
    <w:name w:val="heading 2"/>
    <w:basedOn w:val="a"/>
    <w:link w:val="20"/>
    <w:uiPriority w:val="9"/>
    <w:qFormat/>
    <w:rsid w:val="00D04C58"/>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D04C58"/>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D04C58"/>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0"/>
    <w:uiPriority w:val="9"/>
    <w:qFormat/>
    <w:rsid w:val="00D04C58"/>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651D"/>
    <w:rPr>
      <w:rFonts w:ascii="Times New Roman" w:eastAsia="新宋体" w:hAnsi="Times New Roman"/>
      <w:b/>
      <w:bCs/>
      <w:kern w:val="44"/>
      <w:sz w:val="44"/>
      <w:szCs w:val="44"/>
    </w:rPr>
  </w:style>
  <w:style w:type="character" w:customStyle="1" w:styleId="20">
    <w:name w:val="标题 2 字符"/>
    <w:basedOn w:val="a0"/>
    <w:link w:val="2"/>
    <w:uiPriority w:val="9"/>
    <w:rsid w:val="00D04C58"/>
    <w:rPr>
      <w:rFonts w:ascii="宋体" w:eastAsia="宋体" w:hAnsi="宋体" w:cs="宋体"/>
      <w:b/>
      <w:bCs/>
      <w:kern w:val="0"/>
      <w:sz w:val="36"/>
      <w:szCs w:val="36"/>
    </w:rPr>
  </w:style>
  <w:style w:type="character" w:customStyle="1" w:styleId="30">
    <w:name w:val="标题 3 字符"/>
    <w:basedOn w:val="a0"/>
    <w:link w:val="3"/>
    <w:uiPriority w:val="9"/>
    <w:rsid w:val="00D04C58"/>
    <w:rPr>
      <w:rFonts w:ascii="宋体" w:eastAsia="宋体" w:hAnsi="宋体" w:cs="宋体"/>
      <w:b/>
      <w:bCs/>
      <w:kern w:val="0"/>
      <w:sz w:val="27"/>
      <w:szCs w:val="27"/>
    </w:rPr>
  </w:style>
  <w:style w:type="character" w:customStyle="1" w:styleId="40">
    <w:name w:val="标题 4 字符"/>
    <w:basedOn w:val="a0"/>
    <w:link w:val="4"/>
    <w:uiPriority w:val="9"/>
    <w:rsid w:val="00D04C58"/>
    <w:rPr>
      <w:rFonts w:ascii="宋体" w:eastAsia="宋体" w:hAnsi="宋体" w:cs="宋体"/>
      <w:b/>
      <w:bCs/>
      <w:kern w:val="0"/>
      <w:sz w:val="24"/>
      <w:szCs w:val="24"/>
    </w:rPr>
  </w:style>
  <w:style w:type="character" w:customStyle="1" w:styleId="50">
    <w:name w:val="标题 5 字符"/>
    <w:basedOn w:val="a0"/>
    <w:link w:val="5"/>
    <w:uiPriority w:val="9"/>
    <w:rsid w:val="00D04C58"/>
    <w:rPr>
      <w:rFonts w:ascii="宋体" w:eastAsia="宋体" w:hAnsi="宋体" w:cs="宋体"/>
      <w:b/>
      <w:bCs/>
      <w:kern w:val="0"/>
      <w:sz w:val="20"/>
      <w:szCs w:val="20"/>
    </w:rPr>
  </w:style>
  <w:style w:type="paragraph" w:styleId="a3">
    <w:name w:val="Normal (Web)"/>
    <w:basedOn w:val="a"/>
    <w:uiPriority w:val="99"/>
    <w:semiHidden/>
    <w:unhideWhenUsed/>
    <w:rsid w:val="00D04C58"/>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unhideWhenUsed/>
    <w:rsid w:val="00D04C58"/>
    <w:rPr>
      <w:color w:val="0000FF"/>
      <w:u w:val="single"/>
    </w:rPr>
  </w:style>
  <w:style w:type="paragraph" w:customStyle="1" w:styleId="audio-bar">
    <w:name w:val="audio-bar"/>
    <w:basedOn w:val="a"/>
    <w:rsid w:val="00D04C58"/>
    <w:pPr>
      <w:widowControl/>
      <w:spacing w:before="100" w:beforeAutospacing="1" w:after="100" w:afterAutospacing="1"/>
      <w:jc w:val="left"/>
    </w:pPr>
    <w:rPr>
      <w:rFonts w:ascii="宋体" w:eastAsia="宋体" w:hAnsi="宋体" w:cs="宋体"/>
      <w:kern w:val="0"/>
      <w:sz w:val="24"/>
      <w:szCs w:val="24"/>
    </w:rPr>
  </w:style>
  <w:style w:type="paragraph" w:customStyle="1" w:styleId="xhead">
    <w:name w:val="xhead"/>
    <w:basedOn w:val="a"/>
    <w:rsid w:val="00D04C58"/>
    <w:pPr>
      <w:widowControl/>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F48B4"/>
    <w:pPr>
      <w:widowControl/>
      <w:spacing w:beforeLines="0" w:before="240" w:afterLines="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CF48B4"/>
  </w:style>
  <w:style w:type="paragraph" w:styleId="a5">
    <w:name w:val="header"/>
    <w:basedOn w:val="a"/>
    <w:link w:val="a6"/>
    <w:uiPriority w:val="99"/>
    <w:unhideWhenUsed/>
    <w:rsid w:val="00D4565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45655"/>
    <w:rPr>
      <w:rFonts w:ascii="Times New Roman" w:eastAsia="新宋体" w:hAnsi="Times New Roman"/>
      <w:sz w:val="18"/>
      <w:szCs w:val="18"/>
    </w:rPr>
  </w:style>
  <w:style w:type="paragraph" w:styleId="a7">
    <w:name w:val="footer"/>
    <w:basedOn w:val="a"/>
    <w:link w:val="a8"/>
    <w:uiPriority w:val="99"/>
    <w:unhideWhenUsed/>
    <w:rsid w:val="00D45655"/>
    <w:pPr>
      <w:tabs>
        <w:tab w:val="center" w:pos="4153"/>
        <w:tab w:val="right" w:pos="8306"/>
      </w:tabs>
      <w:snapToGrid w:val="0"/>
      <w:jc w:val="left"/>
    </w:pPr>
    <w:rPr>
      <w:sz w:val="18"/>
      <w:szCs w:val="18"/>
    </w:rPr>
  </w:style>
  <w:style w:type="character" w:customStyle="1" w:styleId="a8">
    <w:name w:val="页脚 字符"/>
    <w:basedOn w:val="a0"/>
    <w:link w:val="a7"/>
    <w:uiPriority w:val="99"/>
    <w:rsid w:val="00D45655"/>
    <w:rPr>
      <w:rFonts w:ascii="Times New Roman" w:eastAsia="新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1160763">
      <w:bodyDiv w:val="1"/>
      <w:marLeft w:val="0"/>
      <w:marRight w:val="0"/>
      <w:marTop w:val="0"/>
      <w:marBottom w:val="0"/>
      <w:divBdr>
        <w:top w:val="none" w:sz="0" w:space="0" w:color="auto"/>
        <w:left w:val="none" w:sz="0" w:space="0" w:color="auto"/>
        <w:bottom w:val="none" w:sz="0" w:space="0" w:color="auto"/>
        <w:right w:val="none" w:sz="0" w:space="0" w:color="auto"/>
      </w:divBdr>
      <w:divsChild>
        <w:div w:id="1083531176">
          <w:marLeft w:val="0"/>
          <w:marRight w:val="0"/>
          <w:marTop w:val="0"/>
          <w:marBottom w:val="0"/>
          <w:divBdr>
            <w:top w:val="none" w:sz="0" w:space="0" w:color="auto"/>
            <w:left w:val="none" w:sz="0" w:space="0" w:color="auto"/>
            <w:bottom w:val="none" w:sz="0" w:space="0" w:color="auto"/>
            <w:right w:val="none" w:sz="0" w:space="0" w:color="auto"/>
          </w:divBdr>
        </w:div>
        <w:div w:id="2028871592">
          <w:marLeft w:val="-225"/>
          <w:marRight w:val="-225"/>
          <w:marTop w:val="0"/>
          <w:marBottom w:val="0"/>
          <w:divBdr>
            <w:top w:val="none" w:sz="0" w:space="0" w:color="auto"/>
            <w:left w:val="none" w:sz="0" w:space="0" w:color="auto"/>
            <w:bottom w:val="none" w:sz="0" w:space="0" w:color="auto"/>
            <w:right w:val="none" w:sz="0" w:space="0" w:color="auto"/>
          </w:divBdr>
          <w:divsChild>
            <w:div w:id="138116538">
              <w:marLeft w:val="0"/>
              <w:marRight w:val="0"/>
              <w:marTop w:val="0"/>
              <w:marBottom w:val="0"/>
              <w:divBdr>
                <w:top w:val="none" w:sz="0" w:space="0" w:color="auto"/>
                <w:left w:val="none" w:sz="0" w:space="0" w:color="auto"/>
                <w:bottom w:val="none" w:sz="0" w:space="0" w:color="auto"/>
                <w:right w:val="none" w:sz="0" w:space="0" w:color="auto"/>
              </w:divBdr>
              <w:divsChild>
                <w:div w:id="1153062599">
                  <w:marLeft w:val="0"/>
                  <w:marRight w:val="0"/>
                  <w:marTop w:val="0"/>
                  <w:marBottom w:val="0"/>
                  <w:divBdr>
                    <w:top w:val="none" w:sz="0" w:space="0" w:color="auto"/>
                    <w:left w:val="none" w:sz="0" w:space="0" w:color="auto"/>
                    <w:bottom w:val="none" w:sz="0" w:space="0" w:color="auto"/>
                    <w:right w:val="none" w:sz="0" w:space="0" w:color="auto"/>
                  </w:divBdr>
                </w:div>
                <w:div w:id="1625039294">
                  <w:marLeft w:val="0"/>
                  <w:marRight w:val="0"/>
                  <w:marTop w:val="0"/>
                  <w:marBottom w:val="0"/>
                  <w:divBdr>
                    <w:top w:val="none" w:sz="0" w:space="0" w:color="auto"/>
                    <w:left w:val="none" w:sz="0" w:space="0" w:color="auto"/>
                    <w:bottom w:val="none" w:sz="0" w:space="0" w:color="auto"/>
                    <w:right w:val="none" w:sz="0" w:space="0" w:color="auto"/>
                  </w:divBdr>
                  <w:divsChild>
                    <w:div w:id="968826556">
                      <w:marLeft w:val="0"/>
                      <w:marRight w:val="0"/>
                      <w:marTop w:val="0"/>
                      <w:marBottom w:val="0"/>
                      <w:divBdr>
                        <w:top w:val="none" w:sz="0" w:space="0" w:color="auto"/>
                        <w:left w:val="none" w:sz="0" w:space="0" w:color="auto"/>
                        <w:bottom w:val="none" w:sz="0" w:space="0" w:color="auto"/>
                        <w:right w:val="none" w:sz="0" w:space="0" w:color="auto"/>
                      </w:divBdr>
                    </w:div>
                    <w:div w:id="674070002">
                      <w:marLeft w:val="0"/>
                      <w:marRight w:val="0"/>
                      <w:marTop w:val="0"/>
                      <w:marBottom w:val="0"/>
                      <w:divBdr>
                        <w:top w:val="none" w:sz="0" w:space="0" w:color="auto"/>
                        <w:left w:val="none" w:sz="0" w:space="0" w:color="auto"/>
                        <w:bottom w:val="none" w:sz="0" w:space="0" w:color="auto"/>
                        <w:right w:val="none" w:sz="0" w:space="0" w:color="auto"/>
                      </w:divBdr>
                    </w:div>
                    <w:div w:id="147845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34219">
          <w:marLeft w:val="0"/>
          <w:marRight w:val="0"/>
          <w:marTop w:val="0"/>
          <w:marBottom w:val="0"/>
          <w:divBdr>
            <w:top w:val="none" w:sz="0" w:space="0" w:color="auto"/>
            <w:left w:val="none" w:sz="0" w:space="0" w:color="auto"/>
            <w:bottom w:val="none" w:sz="0" w:space="0" w:color="auto"/>
            <w:right w:val="none" w:sz="0" w:space="0" w:color="auto"/>
          </w:divBdr>
        </w:div>
      </w:divsChild>
    </w:div>
    <w:div w:id="813528931">
      <w:bodyDiv w:val="1"/>
      <w:marLeft w:val="0"/>
      <w:marRight w:val="0"/>
      <w:marTop w:val="0"/>
      <w:marBottom w:val="0"/>
      <w:divBdr>
        <w:top w:val="none" w:sz="0" w:space="0" w:color="auto"/>
        <w:left w:val="none" w:sz="0" w:space="0" w:color="auto"/>
        <w:bottom w:val="none" w:sz="0" w:space="0" w:color="auto"/>
        <w:right w:val="none" w:sz="0" w:space="0" w:color="auto"/>
      </w:divBdr>
      <w:divsChild>
        <w:div w:id="1676951992">
          <w:marLeft w:val="0"/>
          <w:marRight w:val="0"/>
          <w:marTop w:val="0"/>
          <w:marBottom w:val="0"/>
          <w:divBdr>
            <w:top w:val="none" w:sz="0" w:space="0" w:color="auto"/>
            <w:left w:val="none" w:sz="0" w:space="0" w:color="auto"/>
            <w:bottom w:val="none" w:sz="0" w:space="0" w:color="auto"/>
            <w:right w:val="none" w:sz="0" w:space="0" w:color="auto"/>
          </w:divBdr>
        </w:div>
        <w:div w:id="1356661605">
          <w:marLeft w:val="0"/>
          <w:marRight w:val="0"/>
          <w:marTop w:val="0"/>
          <w:marBottom w:val="0"/>
          <w:divBdr>
            <w:top w:val="none" w:sz="0" w:space="0" w:color="auto"/>
            <w:left w:val="none" w:sz="0" w:space="0" w:color="auto"/>
            <w:bottom w:val="none" w:sz="0" w:space="0" w:color="auto"/>
            <w:right w:val="none" w:sz="0" w:space="0" w:color="auto"/>
          </w:divBdr>
        </w:div>
      </w:divsChild>
    </w:div>
    <w:div w:id="1870875732">
      <w:bodyDiv w:val="1"/>
      <w:marLeft w:val="0"/>
      <w:marRight w:val="0"/>
      <w:marTop w:val="0"/>
      <w:marBottom w:val="0"/>
      <w:divBdr>
        <w:top w:val="none" w:sz="0" w:space="0" w:color="auto"/>
        <w:left w:val="none" w:sz="0" w:space="0" w:color="auto"/>
        <w:bottom w:val="none" w:sz="0" w:space="0" w:color="auto"/>
        <w:right w:val="none" w:sz="0" w:space="0" w:color="auto"/>
      </w:divBdr>
      <w:divsChild>
        <w:div w:id="1596330022">
          <w:marLeft w:val="0"/>
          <w:marRight w:val="0"/>
          <w:marTop w:val="0"/>
          <w:marBottom w:val="0"/>
          <w:divBdr>
            <w:top w:val="none" w:sz="0" w:space="0" w:color="auto"/>
            <w:left w:val="none" w:sz="0" w:space="0" w:color="auto"/>
            <w:bottom w:val="none" w:sz="0" w:space="0" w:color="auto"/>
            <w:right w:val="none" w:sz="0" w:space="0" w:color="auto"/>
          </w:divBdr>
        </w:div>
        <w:div w:id="2146042765">
          <w:marLeft w:val="-225"/>
          <w:marRight w:val="-225"/>
          <w:marTop w:val="0"/>
          <w:marBottom w:val="0"/>
          <w:divBdr>
            <w:top w:val="none" w:sz="0" w:space="0" w:color="auto"/>
            <w:left w:val="none" w:sz="0" w:space="0" w:color="auto"/>
            <w:bottom w:val="none" w:sz="0" w:space="0" w:color="auto"/>
            <w:right w:val="none" w:sz="0" w:space="0" w:color="auto"/>
          </w:divBdr>
          <w:divsChild>
            <w:div w:id="577324687">
              <w:marLeft w:val="0"/>
              <w:marRight w:val="0"/>
              <w:marTop w:val="0"/>
              <w:marBottom w:val="0"/>
              <w:divBdr>
                <w:top w:val="none" w:sz="0" w:space="0" w:color="auto"/>
                <w:left w:val="none" w:sz="0" w:space="0" w:color="auto"/>
                <w:bottom w:val="none" w:sz="0" w:space="0" w:color="auto"/>
                <w:right w:val="none" w:sz="0" w:space="0" w:color="auto"/>
              </w:divBdr>
              <w:divsChild>
                <w:div w:id="302776928">
                  <w:marLeft w:val="0"/>
                  <w:marRight w:val="0"/>
                  <w:marTop w:val="0"/>
                  <w:marBottom w:val="0"/>
                  <w:divBdr>
                    <w:top w:val="none" w:sz="0" w:space="0" w:color="auto"/>
                    <w:left w:val="none" w:sz="0" w:space="0" w:color="auto"/>
                    <w:bottom w:val="none" w:sz="0" w:space="0" w:color="auto"/>
                    <w:right w:val="none" w:sz="0" w:space="0" w:color="auto"/>
                  </w:divBdr>
                </w:div>
                <w:div w:id="931356740">
                  <w:marLeft w:val="0"/>
                  <w:marRight w:val="0"/>
                  <w:marTop w:val="0"/>
                  <w:marBottom w:val="0"/>
                  <w:divBdr>
                    <w:top w:val="none" w:sz="0" w:space="0" w:color="auto"/>
                    <w:left w:val="none" w:sz="0" w:space="0" w:color="auto"/>
                    <w:bottom w:val="none" w:sz="0" w:space="0" w:color="auto"/>
                    <w:right w:val="none" w:sz="0" w:space="0" w:color="auto"/>
                  </w:divBdr>
                  <w:divsChild>
                    <w:div w:id="81187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636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140B9-5EAF-42C4-AA1C-9E9DC92DD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357</Pages>
  <Words>153157</Words>
  <Characters>872995</Characters>
  <Application>Microsoft Office Word</Application>
  <DocSecurity>0</DocSecurity>
  <Lines>7274</Lines>
  <Paragraphs>2048</Paragraphs>
  <ScaleCrop>false</ScaleCrop>
  <Company/>
  <LinksUpToDate>false</LinksUpToDate>
  <CharactersWithSpaces>1024104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花泽类爱 杉菜</dc:creator>
  <cp:keywords/>
  <dc:description/>
  <cp:lastModifiedBy>花泽类爱 杉菜</cp:lastModifiedBy>
  <cp:revision>5</cp:revision>
  <cp:lastPrinted>2018-09-26T04:58:00Z</cp:lastPrinted>
  <dcterms:created xsi:type="dcterms:W3CDTF">2018-09-25T09:25:00Z</dcterms:created>
  <dcterms:modified xsi:type="dcterms:W3CDTF">2018-09-26T05:10:00Z</dcterms:modified>
</cp:coreProperties>
</file>