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39140">
      <w:pPr>
        <w:spacing w:line="320" w:lineRule="exact"/>
        <w:rPr>
          <w:rFonts w:ascii="Times New Roman" w:hAnsi="Times New Roman" w:eastAsia="宋体" w:cs="Times New Roman"/>
          <w:b/>
          <w:bCs/>
          <w:sz w:val="21"/>
          <w:szCs w:val="21"/>
        </w:rPr>
      </w:pPr>
      <w:r>
        <w:rPr>
          <w:rFonts w:ascii="Times New Roman" w:hAnsi="Times New Roman" w:eastAsia="宋体" w:cs="Times New Roman"/>
          <w:b/>
          <w:bCs/>
          <w:sz w:val="21"/>
          <w:szCs w:val="21"/>
        </w:rPr>
        <w:t>第一章 原核生物的形态、构造和功能</w:t>
      </w:r>
    </w:p>
    <w:p w14:paraId="34583518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一、填空题</w:t>
      </w:r>
    </w:p>
    <w:p w14:paraId="36F9A27A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1.细菌细胞壁上决定革兰氏染色的关键成分是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和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，而染色的关键步骤则是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。</w:t>
      </w:r>
    </w:p>
    <w:p w14:paraId="21DAE41C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2.在革兰氏阳性细菌细胞壁的肽聚糖成分中，肽包括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和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两种，聚糖则包括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和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两种糖。</w:t>
      </w:r>
    </w:p>
    <w:p w14:paraId="656DCC14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3.肽聚糖中的双糖是由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连接的，它可被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水解，从而形成无细胞壁的原生质体。</w:t>
      </w:r>
    </w:p>
    <w:p w14:paraId="403B072A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4.革兰氏阳性细菌的细胞壁成分为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 w:val="21"/>
          <w:szCs w:val="21"/>
        </w:rPr>
        <w:t>和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 w:val="21"/>
          <w:szCs w:val="21"/>
        </w:rPr>
        <w:t>；革兰氏阴性细菌细胞壁分内外两层，内层成分是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 w:val="21"/>
          <w:szCs w:val="21"/>
        </w:rPr>
        <w:t>，外层称外膜，成分为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 w:val="21"/>
          <w:szCs w:val="21"/>
        </w:rPr>
        <w:t>、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 w:val="21"/>
          <w:szCs w:val="21"/>
        </w:rPr>
        <w:t>和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 w:val="21"/>
          <w:szCs w:val="21"/>
        </w:rPr>
        <w:t>。</w:t>
      </w:r>
    </w:p>
    <w:p w14:paraId="338E9F50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5</w:t>
      </w:r>
      <w:r>
        <w:rPr>
          <w:rFonts w:ascii="Times New Roman" w:hAnsi="Times New Roman" w:eastAsia="宋体" w:cs="Times New Roman"/>
          <w:sz w:val="21"/>
          <w:szCs w:val="21"/>
        </w:rPr>
        <w:t>.脂多糖（LPS）是革兰氏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性菌细胞壁外膜的主要成分，由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、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和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三部分构成。在LPS上镶嵌着多种外膜蛋白，例如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1"/>
          <w:szCs w:val="21"/>
        </w:rPr>
        <w:t>等。</w:t>
      </w:r>
    </w:p>
    <w:p w14:paraId="79E5563D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</w:p>
    <w:p w14:paraId="6E2A53C0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二、判断题</w:t>
      </w:r>
    </w:p>
    <w:p w14:paraId="68DBD4AC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1.革兰氏染色法与芽孢染色法和抗酸性染色法一样，是一种鉴别染色法。</w:t>
      </w:r>
    </w:p>
    <w:p w14:paraId="547AC84A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2.在G+细菌的细胞外膜与细胞膜之间有一层间隙，称为周质空间。</w:t>
      </w:r>
    </w:p>
    <w:p w14:paraId="44823D66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</w:p>
    <w:p w14:paraId="537A5CD4">
      <w:pPr>
        <w:spacing w:after="0" w:line="32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三、选择题</w:t>
      </w:r>
    </w:p>
    <w:p w14:paraId="10F96A3A">
      <w:pPr>
        <w:spacing w:after="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1.在金黄色葡萄球菌肽聚糖中，四肽尾的结构是(    )</w:t>
      </w:r>
    </w:p>
    <w:p w14:paraId="0BD913D8">
      <w:pPr>
        <w:spacing w:after="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A. D-Ala→L-G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szCs w:val="21"/>
        </w:rPr>
        <w:t>u→D-Lys→L-Ala</w:t>
      </w:r>
    </w:p>
    <w:p w14:paraId="6E02DC67">
      <w:pPr>
        <w:spacing w:after="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B. L-Ala→D-G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szCs w:val="21"/>
        </w:rPr>
        <w:t>u→L-Lys→D-Ala</w:t>
      </w:r>
    </w:p>
    <w:p w14:paraId="070EAA8B">
      <w:pPr>
        <w:spacing w:after="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C. L-Ala→D-G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szCs w:val="21"/>
        </w:rPr>
        <w:t>u→m-DAP→D-Ala</w:t>
      </w:r>
    </w:p>
    <w:p w14:paraId="4212A765">
      <w:pPr>
        <w:spacing w:after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D. L-Ala→D-G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szCs w:val="21"/>
        </w:rPr>
        <w:t>u→L-Lys→L-Ala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E3"/>
    <w:rsid w:val="0003068A"/>
    <w:rsid w:val="00057FD1"/>
    <w:rsid w:val="0007098C"/>
    <w:rsid w:val="000870D8"/>
    <w:rsid w:val="00136A39"/>
    <w:rsid w:val="00225614"/>
    <w:rsid w:val="003A1367"/>
    <w:rsid w:val="003C5D77"/>
    <w:rsid w:val="003E5A12"/>
    <w:rsid w:val="00405D59"/>
    <w:rsid w:val="00424603"/>
    <w:rsid w:val="005F3BA1"/>
    <w:rsid w:val="0065124D"/>
    <w:rsid w:val="0068000A"/>
    <w:rsid w:val="0068078C"/>
    <w:rsid w:val="006867C9"/>
    <w:rsid w:val="00765A95"/>
    <w:rsid w:val="007E58E9"/>
    <w:rsid w:val="007E67FC"/>
    <w:rsid w:val="008A12F8"/>
    <w:rsid w:val="008C7483"/>
    <w:rsid w:val="00927784"/>
    <w:rsid w:val="00991B3F"/>
    <w:rsid w:val="009952C9"/>
    <w:rsid w:val="009D36E3"/>
    <w:rsid w:val="009E1EEE"/>
    <w:rsid w:val="009E77CC"/>
    <w:rsid w:val="00A35DDC"/>
    <w:rsid w:val="00A63066"/>
    <w:rsid w:val="00A86304"/>
    <w:rsid w:val="00AC2DF0"/>
    <w:rsid w:val="00AD473E"/>
    <w:rsid w:val="00AD7294"/>
    <w:rsid w:val="00B00207"/>
    <w:rsid w:val="00B532A7"/>
    <w:rsid w:val="00B73F56"/>
    <w:rsid w:val="00BB2BA0"/>
    <w:rsid w:val="00CC726C"/>
    <w:rsid w:val="00D633EF"/>
    <w:rsid w:val="00D74347"/>
    <w:rsid w:val="00E647C0"/>
    <w:rsid w:val="00EB0CC2"/>
    <w:rsid w:val="00F72DFC"/>
    <w:rsid w:val="00F93681"/>
    <w:rsid w:val="02017AE3"/>
    <w:rsid w:val="0F0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352</Words>
  <Characters>433</Characters>
  <Lines>16</Lines>
  <Paragraphs>19</Paragraphs>
  <TotalTime>107</TotalTime>
  <ScaleCrop>false</ScaleCrop>
  <LinksUpToDate>false</LinksUpToDate>
  <CharactersWithSpaces>542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2025-09-13T06:41:00Z</dcterms:created>
  <dc:creator>Tongyi Song</dc:creator>
  <cp:lastModifiedBy>余戈</cp:lastModifiedBy>
  <dcterms:modified xsi:type="dcterms:W3CDTF">2025-09-16T04:42:38Z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eyJoZGlkIjoiZjVkZTI5OWJlM2RiZDA2MWY1NzExODlhZTA0MTdkZTEiLCJ1c2VySWQiOiI2NTMzODA3ODcifQ==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C5D310EC40EC4727AF5FEF8D73CE8DF2_12</vt:lpwstr>
  </property>
</Properties>
</file>