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2E81" w:rsidRPr="00767760" w:rsidRDefault="00ED2E81" w:rsidP="00ED2E81">
      <w:pPr>
        <w:pStyle w:val="a3"/>
        <w:numPr>
          <w:ilvl w:val="0"/>
          <w:numId w:val="1"/>
        </w:numPr>
        <w:ind w:leftChars="0"/>
        <w:rPr>
          <w:b/>
        </w:rPr>
      </w:pPr>
      <w:r w:rsidRPr="00767760">
        <w:rPr>
          <w:rFonts w:hint="eastAsia"/>
          <w:b/>
        </w:rPr>
        <w:t>測試方式和硬體環境</w:t>
      </w:r>
    </w:p>
    <w:p w:rsidR="00ED2E81" w:rsidRDefault="00994C3E" w:rsidP="00ED2E81">
      <w:pPr>
        <w:pStyle w:val="a3"/>
        <w:ind w:leftChars="0" w:left="360"/>
      </w:pPr>
      <w:r>
        <w:rPr>
          <w:rFonts w:hint="eastAsia"/>
        </w:rPr>
        <w:t>UI</w:t>
      </w:r>
      <w:r w:rsidR="00ED2E81">
        <w:rPr>
          <w:rFonts w:hint="eastAsia"/>
        </w:rPr>
        <w:t>測試主要是將</w:t>
      </w:r>
      <w:r>
        <w:rPr>
          <w:rFonts w:hint="eastAsia"/>
        </w:rPr>
        <w:t>以往製作之</w:t>
      </w:r>
      <w:r>
        <w:rPr>
          <w:rFonts w:hint="eastAsia"/>
        </w:rPr>
        <w:t>UI</w:t>
      </w:r>
      <w:r>
        <w:rPr>
          <w:rFonts w:hint="eastAsia"/>
        </w:rPr>
        <w:t>把具有特色的框架抽出展現在</w:t>
      </w:r>
      <w:r w:rsidR="001D34A6">
        <w:rPr>
          <w:rFonts w:hint="eastAsia"/>
        </w:rPr>
        <w:t>此，</w:t>
      </w:r>
      <w:r>
        <w:rPr>
          <w:rFonts w:hint="eastAsia"/>
        </w:rPr>
        <w:t>並基於</w:t>
      </w:r>
      <w:r w:rsidR="00ED2E81">
        <w:rPr>
          <w:rFonts w:hint="eastAsia"/>
        </w:rPr>
        <w:t>IT9</w:t>
      </w:r>
      <w:r w:rsidR="00FD01F7">
        <w:rPr>
          <w:rFonts w:hint="eastAsia"/>
        </w:rPr>
        <w:t>7</w:t>
      </w:r>
      <w:r w:rsidR="00ED2E81">
        <w:rPr>
          <w:rFonts w:hint="eastAsia"/>
        </w:rPr>
        <w:t>X</w:t>
      </w:r>
      <w:r>
        <w:rPr>
          <w:rFonts w:hint="eastAsia"/>
        </w:rPr>
        <w:t>系列上</w:t>
      </w:r>
      <w:r w:rsidR="00ED2E81">
        <w:rPr>
          <w:rFonts w:hint="eastAsia"/>
        </w:rPr>
        <w:t>的</w:t>
      </w:r>
      <w:r w:rsidR="00ED2E81">
        <w:rPr>
          <w:rFonts w:hint="eastAsia"/>
        </w:rPr>
        <w:t>GUI</w:t>
      </w:r>
      <w:r w:rsidR="00ED2E81" w:rsidRPr="002F1176">
        <w:rPr>
          <w:rFonts w:cs="Calibri" w:hint="eastAsia"/>
          <w:color w:val="000000"/>
          <w:shd w:val="clear" w:color="auto" w:fill="FFFFFF"/>
        </w:rPr>
        <w:t>圖形物件</w:t>
      </w:r>
      <w:r>
        <w:rPr>
          <w:rFonts w:cs="Calibri" w:hint="eastAsia"/>
          <w:color w:val="000000"/>
          <w:shd w:val="clear" w:color="auto" w:fill="FFFFFF"/>
        </w:rPr>
        <w:t>開發而成</w:t>
      </w:r>
      <w:r>
        <w:rPr>
          <w:rFonts w:hint="eastAsia"/>
        </w:rPr>
        <w:t>。</w:t>
      </w:r>
      <w:r w:rsidR="00ED2E81">
        <w:rPr>
          <w:rFonts w:cs="Calibri" w:hint="eastAsia"/>
          <w:szCs w:val="24"/>
          <w:shd w:val="clear" w:color="auto" w:fill="FFFFFF"/>
        </w:rPr>
        <w:t>各物件的詳細說明請參考文件</w:t>
      </w:r>
      <w:proofErr w:type="gramStart"/>
      <w:r w:rsidR="00ED2E81">
        <w:rPr>
          <w:rFonts w:cs="Calibri"/>
          <w:szCs w:val="24"/>
          <w:shd w:val="clear" w:color="auto" w:fill="FFFFFF"/>
        </w:rPr>
        <w:t>”</w:t>
      </w:r>
      <w:proofErr w:type="spellStart"/>
      <w:proofErr w:type="gramEnd"/>
      <w:r w:rsidR="00ED2E81" w:rsidRPr="00433DE2">
        <w:rPr>
          <w:rFonts w:cs="Calibri" w:hint="eastAsia"/>
          <w:szCs w:val="24"/>
          <w:shd w:val="clear" w:color="auto" w:fill="FFFFFF"/>
        </w:rPr>
        <w:t>iTE</w:t>
      </w:r>
      <w:proofErr w:type="spellEnd"/>
      <w:r w:rsidR="00ED2E81" w:rsidRPr="00433DE2">
        <w:rPr>
          <w:rFonts w:cs="Calibri" w:hint="eastAsia"/>
          <w:szCs w:val="24"/>
          <w:shd w:val="clear" w:color="auto" w:fill="FFFFFF"/>
        </w:rPr>
        <w:t xml:space="preserve"> SDK-GUI</w:t>
      </w:r>
      <w:r w:rsidR="00ED2E81" w:rsidRPr="00433DE2">
        <w:rPr>
          <w:rFonts w:cs="Calibri" w:hint="eastAsia"/>
          <w:szCs w:val="24"/>
          <w:shd w:val="clear" w:color="auto" w:fill="FFFFFF"/>
        </w:rPr>
        <w:t>設計指南</w:t>
      </w:r>
      <w:proofErr w:type="gramStart"/>
      <w:r w:rsidR="00ED2E81">
        <w:rPr>
          <w:rFonts w:cs="Calibri"/>
          <w:szCs w:val="24"/>
          <w:shd w:val="clear" w:color="auto" w:fill="FFFFFF"/>
        </w:rPr>
        <w:t>”</w:t>
      </w:r>
      <w:proofErr w:type="gramEnd"/>
      <w:r w:rsidR="00ED2E81">
        <w:rPr>
          <w:rFonts w:cs="Calibri" w:hint="eastAsia"/>
          <w:szCs w:val="24"/>
          <w:shd w:val="clear" w:color="auto" w:fill="FFFFFF"/>
        </w:rPr>
        <w:t>.</w:t>
      </w:r>
    </w:p>
    <w:p w:rsidR="00ED2E81" w:rsidRPr="001D34A6" w:rsidRDefault="00ED2E81" w:rsidP="001D34A6">
      <w:pPr>
        <w:rPr>
          <w:rFonts w:cs="Calibri"/>
          <w:szCs w:val="24"/>
          <w:shd w:val="clear" w:color="auto" w:fill="FFFFFF"/>
        </w:rPr>
      </w:pPr>
    </w:p>
    <w:p w:rsidR="00ED2E81" w:rsidRPr="00767760" w:rsidRDefault="00ED2E81" w:rsidP="00ED2E81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767760">
        <w:rPr>
          <w:rFonts w:hint="eastAsia"/>
          <w:b/>
        </w:rPr>
        <w:t>Kconfig</w:t>
      </w:r>
      <w:proofErr w:type="spellEnd"/>
      <w:r w:rsidRPr="00767760">
        <w:rPr>
          <w:rFonts w:hint="eastAsia"/>
          <w:b/>
        </w:rPr>
        <w:t>設定</w:t>
      </w:r>
    </w:p>
    <w:p w:rsidR="00ED2E81" w:rsidRDefault="00ED2E81" w:rsidP="00ED2E81">
      <w:r>
        <w:rPr>
          <w:rFonts w:hint="eastAsia"/>
        </w:rPr>
        <w:t xml:space="preserve">   </w:t>
      </w:r>
      <w:r>
        <w:rPr>
          <w:rFonts w:hint="eastAsia"/>
        </w:rPr>
        <w:t>勾選左側</w:t>
      </w:r>
      <w:r>
        <w:rPr>
          <w:rFonts w:hint="eastAsia"/>
        </w:rPr>
        <w:t>U</w:t>
      </w:r>
      <w:r w:rsidR="00994C3E">
        <w:rPr>
          <w:rFonts w:hint="eastAsia"/>
        </w:rPr>
        <w:t>I</w:t>
      </w:r>
      <w:r>
        <w:rPr>
          <w:rFonts w:hint="eastAsia"/>
        </w:rPr>
        <w:t xml:space="preserve"> Test</w:t>
      </w:r>
      <w:r>
        <w:rPr>
          <w:rFonts w:hint="eastAsia"/>
        </w:rPr>
        <w:t>後</w:t>
      </w:r>
      <w:r>
        <w:rPr>
          <w:rFonts w:hint="eastAsia"/>
        </w:rPr>
        <w:t>,</w:t>
      </w:r>
      <w:r>
        <w:rPr>
          <w:rFonts w:hint="eastAsia"/>
        </w:rPr>
        <w:t>右側會出現</w:t>
      </w:r>
      <w:r>
        <w:rPr>
          <w:rFonts w:hint="eastAsia"/>
        </w:rPr>
        <w:t xml:space="preserve">Test </w:t>
      </w:r>
      <w:r w:rsidR="00994C3E">
        <w:rPr>
          <w:rFonts w:hint="eastAsia"/>
        </w:rPr>
        <w:t>UI</w:t>
      </w:r>
      <w:r>
        <w:rPr>
          <w:rFonts w:hint="eastAsia"/>
        </w:rPr>
        <w:t>選項</w:t>
      </w:r>
      <w:r>
        <w:rPr>
          <w:rFonts w:hint="eastAsia"/>
        </w:rPr>
        <w:t>.</w:t>
      </w:r>
    </w:p>
    <w:p w:rsidR="00994C3E" w:rsidRDefault="00ED2E81" w:rsidP="00ED2E81">
      <w:pPr>
        <w:rPr>
          <w:rFonts w:hint="eastAsia"/>
        </w:rPr>
      </w:pPr>
      <w:r>
        <w:rPr>
          <w:rFonts w:hint="eastAsia"/>
        </w:rPr>
        <w:t xml:space="preserve">   Test </w:t>
      </w:r>
      <w:r w:rsidR="00994C3E">
        <w:rPr>
          <w:rFonts w:hint="eastAsia"/>
        </w:rPr>
        <w:t>UI</w:t>
      </w:r>
      <w:r>
        <w:rPr>
          <w:rFonts w:hint="eastAsia"/>
        </w:rPr>
        <w:t>選項可勾選目前想要</w:t>
      </w:r>
      <w:r w:rsidR="00994C3E">
        <w:rPr>
          <w:rFonts w:hint="eastAsia"/>
        </w:rPr>
        <w:t>參考</w:t>
      </w:r>
      <w:r>
        <w:rPr>
          <w:rFonts w:hint="eastAsia"/>
        </w:rPr>
        <w:t>的</w:t>
      </w:r>
      <w:r>
        <w:rPr>
          <w:rFonts w:hint="eastAsia"/>
        </w:rPr>
        <w:t>UI</w:t>
      </w:r>
      <w:r w:rsidR="00994C3E">
        <w:rPr>
          <w:rFonts w:hint="eastAsia"/>
        </w:rPr>
        <w:t>效果，</w:t>
      </w:r>
      <w:proofErr w:type="gramStart"/>
      <w:r w:rsidR="00994C3E">
        <w:rPr>
          <w:rFonts w:hint="eastAsia"/>
        </w:rPr>
        <w:t>右下框則會</w:t>
      </w:r>
      <w:proofErr w:type="gramEnd"/>
      <w:r w:rsidR="00994C3E">
        <w:rPr>
          <w:rFonts w:hint="eastAsia"/>
        </w:rPr>
        <w:t>顯示當前選項之描述</w:t>
      </w:r>
      <w:r w:rsidR="00994C3E">
        <w:rPr>
          <w:rFonts w:hint="eastAsia"/>
        </w:rPr>
        <w:t xml:space="preserve">   </w:t>
      </w:r>
    </w:p>
    <w:p w:rsidR="00ED2E81" w:rsidRDefault="00994C3E" w:rsidP="00994C3E">
      <w:pPr>
        <w:ind w:firstLine="360"/>
      </w:pPr>
      <w:r>
        <w:rPr>
          <w:rFonts w:hint="eastAsia"/>
        </w:rPr>
        <w:t>與製作技巧</w:t>
      </w:r>
    </w:p>
    <w:p w:rsidR="00ED2E81" w:rsidRDefault="00987DBF" w:rsidP="00ED2E81">
      <w:pPr>
        <w:pStyle w:val="a3"/>
        <w:ind w:leftChars="0" w:left="360"/>
      </w:pPr>
      <w:r>
        <w:rPr>
          <w:noProof/>
        </w:rPr>
        <w:drawing>
          <wp:inline distT="0" distB="0" distL="0" distR="0" wp14:anchorId="515E4D33" wp14:editId="29C46F93">
            <wp:extent cx="5467350" cy="4645865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2347" cy="46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81" w:rsidRDefault="00ED2E81" w:rsidP="00ED2E81">
      <w:pPr>
        <w:pStyle w:val="a3"/>
        <w:ind w:leftChars="0" w:left="360"/>
      </w:pPr>
    </w:p>
    <w:p w:rsidR="00ED2E81" w:rsidRPr="00301B8E" w:rsidRDefault="00ED2E81" w:rsidP="00ED2E81">
      <w:pPr>
        <w:pStyle w:val="a3"/>
        <w:numPr>
          <w:ilvl w:val="0"/>
          <w:numId w:val="1"/>
        </w:numPr>
        <w:ind w:leftChars="0"/>
        <w:rPr>
          <w:b/>
        </w:rPr>
      </w:pPr>
      <w:r w:rsidRPr="00301B8E">
        <w:rPr>
          <w:rFonts w:hint="eastAsia"/>
          <w:b/>
        </w:rPr>
        <w:t>測試結果</w:t>
      </w:r>
    </w:p>
    <w:p w:rsidR="00ED2E81" w:rsidRDefault="00ED2E81" w:rsidP="00987DB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以</w:t>
      </w:r>
      <w:r w:rsidR="00987DBF" w:rsidRPr="00987DBF">
        <w:t>3D Hexahedron</w:t>
      </w:r>
      <w:r>
        <w:rPr>
          <w:rFonts w:hint="eastAsia"/>
        </w:rPr>
        <w:t>為例</w:t>
      </w:r>
      <w:r>
        <w:rPr>
          <w:rFonts w:hint="eastAsia"/>
        </w:rPr>
        <w:t>,</w:t>
      </w:r>
    </w:p>
    <w:p w:rsidR="00994C3E" w:rsidRDefault="00ED2E81" w:rsidP="00987DBF">
      <w:pPr>
        <w:pStyle w:val="a3"/>
        <w:ind w:leftChars="0" w:left="720"/>
        <w:rPr>
          <w:rFonts w:hint="eastAsia"/>
        </w:rPr>
      </w:pPr>
      <w:r>
        <w:rPr>
          <w:rFonts w:hint="eastAsia"/>
        </w:rPr>
        <w:t xml:space="preserve">Test </w:t>
      </w:r>
      <w:r w:rsidR="00987DBF">
        <w:rPr>
          <w:rFonts w:hint="eastAsia"/>
        </w:rPr>
        <w:t>UI</w:t>
      </w:r>
      <w:r>
        <w:rPr>
          <w:rFonts w:hint="eastAsia"/>
        </w:rPr>
        <w:t>選擇</w:t>
      </w:r>
      <w:r w:rsidR="00987DBF" w:rsidRPr="00987DBF">
        <w:t>3D Hexahedron</w:t>
      </w:r>
      <w:r>
        <w:rPr>
          <w:rFonts w:hint="eastAsia"/>
        </w:rPr>
        <w:t>後先</w:t>
      </w:r>
      <w:r w:rsidR="00987DBF">
        <w:rPr>
          <w:rFonts w:hint="eastAsia"/>
        </w:rPr>
        <w:t>點擊建置</w:t>
      </w:r>
    </w:p>
    <w:p w:rsidR="00ED2E81" w:rsidRDefault="00987DBF" w:rsidP="00987DBF">
      <w:pPr>
        <w:pStyle w:val="a3"/>
        <w:ind w:leftChars="0" w:left="720"/>
      </w:pPr>
      <w:r>
        <w:rPr>
          <w:noProof/>
        </w:rPr>
        <w:lastRenderedPageBreak/>
        <w:drawing>
          <wp:inline distT="0" distB="0" distL="0" distR="0" wp14:anchorId="604A65F2" wp14:editId="2135F186">
            <wp:extent cx="4648200" cy="394989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5962" cy="39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BF" w:rsidRDefault="00987DBF" w:rsidP="00987DB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建置完成後點擊</w:t>
      </w:r>
      <w:r>
        <w:rPr>
          <w:rFonts w:hint="eastAsia"/>
        </w:rPr>
        <w:t>console</w:t>
      </w:r>
      <w:proofErr w:type="gramStart"/>
      <w:r>
        <w:rPr>
          <w:rFonts w:hint="eastAsia"/>
        </w:rPr>
        <w:t>框將會</w:t>
      </w:r>
      <w:proofErr w:type="gramEnd"/>
      <w:r>
        <w:rPr>
          <w:rFonts w:hint="eastAsia"/>
        </w:rPr>
        <w:t>開啟建置完成的資料夾位置</w:t>
      </w:r>
    </w:p>
    <w:p w:rsidR="00987DBF" w:rsidRDefault="00987DBF" w:rsidP="00ED2E81">
      <w:pPr>
        <w:pStyle w:val="a3"/>
        <w:ind w:leftChars="0" w:left="7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CCD2B11" wp14:editId="65FA1A11">
            <wp:extent cx="4685335" cy="3981450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557" cy="398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87DBF" w:rsidRDefault="00987DBF" w:rsidP="00987DBF">
      <w:pPr>
        <w:pStyle w:val="a3"/>
        <w:ind w:leftChars="0" w:left="720"/>
      </w:pPr>
      <w:r>
        <w:rPr>
          <w:rFonts w:hint="eastAsia"/>
        </w:rPr>
        <w:t>此時將</w:t>
      </w:r>
      <w:r>
        <w:rPr>
          <w:rFonts w:hint="eastAsia"/>
        </w:rPr>
        <w:t>ITEPKG003.PKG</w:t>
      </w:r>
      <w:r>
        <w:rPr>
          <w:rFonts w:hint="eastAsia"/>
        </w:rPr>
        <w:t>拷貝至</w:t>
      </w:r>
      <w:r>
        <w:rPr>
          <w:rFonts w:hint="eastAsia"/>
        </w:rPr>
        <w:t>USB</w:t>
      </w:r>
      <w:r>
        <w:rPr>
          <w:rFonts w:hint="eastAsia"/>
        </w:rPr>
        <w:t>內</w:t>
      </w:r>
    </w:p>
    <w:p w:rsidR="00987DBF" w:rsidRDefault="00987DBF" w:rsidP="00ED2E81">
      <w:pPr>
        <w:pStyle w:val="a3"/>
        <w:ind w:leftChars="0" w:left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198A36" wp14:editId="432FAD00">
            <wp:extent cx="4733925" cy="2943908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232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81" w:rsidRDefault="00ED2E81" w:rsidP="00987DBF"/>
    <w:p w:rsidR="00ED2E81" w:rsidRDefault="00BF3BD5" w:rsidP="00ED2E8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將隨身</w:t>
      </w:r>
      <w:proofErr w:type="gramStart"/>
      <w:r>
        <w:rPr>
          <w:rFonts w:hint="eastAsia"/>
        </w:rPr>
        <w:t>碟</w:t>
      </w:r>
      <w:proofErr w:type="gramEnd"/>
      <w:r>
        <w:rPr>
          <w:rFonts w:hint="eastAsia"/>
        </w:rPr>
        <w:t>接上</w:t>
      </w:r>
      <w:r>
        <w:rPr>
          <w:rFonts w:hint="eastAsia"/>
        </w:rPr>
        <w:t>IT97X</w:t>
      </w:r>
      <w:r>
        <w:rPr>
          <w:rFonts w:hint="eastAsia"/>
        </w:rPr>
        <w:t>系列板子後上電將會開始</w:t>
      </w:r>
      <w:r>
        <w:rPr>
          <w:rFonts w:hint="eastAsia"/>
        </w:rPr>
        <w:t>PKG</w:t>
      </w:r>
      <w:r>
        <w:rPr>
          <w:rFonts w:hint="eastAsia"/>
        </w:rPr>
        <w:t>升級</w:t>
      </w:r>
    </w:p>
    <w:p w:rsidR="00ED2E81" w:rsidRDefault="00BF3BD5" w:rsidP="00ED2E81">
      <w:pPr>
        <w:pStyle w:val="a3"/>
        <w:ind w:leftChars="0" w:left="720"/>
      </w:pPr>
      <w:bookmarkStart w:id="0" w:name="_GoBack"/>
      <w:r>
        <w:rPr>
          <w:noProof/>
        </w:rPr>
        <w:drawing>
          <wp:inline distT="0" distB="0" distL="0" distR="0" wp14:anchorId="504C5DEC" wp14:editId="4CCE35C5">
            <wp:extent cx="4733925" cy="349401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646" cy="34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D2E81" w:rsidRDefault="00ED2E81" w:rsidP="00ED2E81">
      <w:pPr>
        <w:pStyle w:val="a3"/>
        <w:ind w:leftChars="0" w:left="720"/>
      </w:pPr>
    </w:p>
    <w:p w:rsidR="00ED2E81" w:rsidRDefault="00CA11C3" w:rsidP="00ED2E8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若</w:t>
      </w:r>
      <w:r w:rsidR="00BF3BD5">
        <w:rPr>
          <w:rFonts w:hint="eastAsia"/>
        </w:rPr>
        <w:t>升級</w:t>
      </w:r>
      <w:r w:rsidR="00ED2E81">
        <w:rPr>
          <w:rFonts w:hint="eastAsia"/>
        </w:rPr>
        <w:t>成功即</w:t>
      </w:r>
      <w:r w:rsidR="00BF3BD5">
        <w:rPr>
          <w:rFonts w:hint="eastAsia"/>
        </w:rPr>
        <w:t>重新上電</w:t>
      </w:r>
      <w:r w:rsidR="00ED2E81">
        <w:rPr>
          <w:rFonts w:hint="eastAsia"/>
        </w:rPr>
        <w:t>可在測試板子的</w:t>
      </w:r>
      <w:r w:rsidR="00ED2E81">
        <w:rPr>
          <w:rFonts w:hint="eastAsia"/>
        </w:rPr>
        <w:t>LCD</w:t>
      </w:r>
      <w:r w:rsidR="00ED2E81">
        <w:rPr>
          <w:rFonts w:hint="eastAsia"/>
        </w:rPr>
        <w:t>上看到</w:t>
      </w:r>
      <w:r w:rsidR="00BF3BD5">
        <w:rPr>
          <w:rFonts w:hint="eastAsia"/>
        </w:rPr>
        <w:t>UI</w:t>
      </w:r>
      <w:r w:rsidR="00BF3BD5">
        <w:rPr>
          <w:rFonts w:hint="eastAsia"/>
        </w:rPr>
        <w:t>效果</w:t>
      </w:r>
    </w:p>
    <w:p w:rsidR="00ED2E81" w:rsidRDefault="001D34A6" w:rsidP="00ED2E81">
      <w:pPr>
        <w:pStyle w:val="a3"/>
        <w:ind w:leftChars="0" w:left="360"/>
        <w:rPr>
          <w:b/>
        </w:rPr>
      </w:pPr>
      <w:r>
        <w:rPr>
          <w:rFonts w:hint="eastAsia"/>
          <w:b/>
        </w:rPr>
        <w:t xml:space="preserve">  </w:t>
      </w:r>
      <w:r w:rsidR="00BF3BD5">
        <w:rPr>
          <w:noProof/>
        </w:rPr>
        <w:lastRenderedPageBreak/>
        <w:drawing>
          <wp:inline distT="0" distB="0" distL="0" distR="0" wp14:anchorId="7E348081" wp14:editId="52BC2CD7">
            <wp:extent cx="5274310" cy="3457603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C5" w:rsidRPr="000F5092" w:rsidRDefault="00B560C5"/>
    <w:sectPr w:rsidR="00B560C5" w:rsidRPr="000F50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7397" w:rsidRDefault="00677397" w:rsidP="00635E6A">
      <w:r>
        <w:separator/>
      </w:r>
    </w:p>
  </w:endnote>
  <w:endnote w:type="continuationSeparator" w:id="0">
    <w:p w:rsidR="00677397" w:rsidRDefault="00677397" w:rsidP="00635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7397" w:rsidRDefault="00677397" w:rsidP="00635E6A">
      <w:r>
        <w:separator/>
      </w:r>
    </w:p>
  </w:footnote>
  <w:footnote w:type="continuationSeparator" w:id="0">
    <w:p w:rsidR="00677397" w:rsidRDefault="00677397" w:rsidP="00635E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478B0"/>
    <w:multiLevelType w:val="hybridMultilevel"/>
    <w:tmpl w:val="F3D25414"/>
    <w:lvl w:ilvl="0" w:tplc="545A6B1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3D995EC5"/>
    <w:multiLevelType w:val="hybridMultilevel"/>
    <w:tmpl w:val="AFFAA85A"/>
    <w:lvl w:ilvl="0" w:tplc="193EC4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E81"/>
    <w:rsid w:val="000F5092"/>
    <w:rsid w:val="001B0A5D"/>
    <w:rsid w:val="001D34A6"/>
    <w:rsid w:val="00635E6A"/>
    <w:rsid w:val="00677397"/>
    <w:rsid w:val="00987DBF"/>
    <w:rsid w:val="00994C3E"/>
    <w:rsid w:val="00A205F9"/>
    <w:rsid w:val="00B560C5"/>
    <w:rsid w:val="00BF3BD5"/>
    <w:rsid w:val="00CA11C3"/>
    <w:rsid w:val="00E32E0D"/>
    <w:rsid w:val="00ED2E81"/>
    <w:rsid w:val="00F130FC"/>
    <w:rsid w:val="00FD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2E8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E8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D2E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D2E8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35E6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35E6A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2E8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E8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D2E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D2E8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35E6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35E6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 Wang (王琳喻)</dc:creator>
  <cp:lastModifiedBy>Sampo Shen (沈遠博)</cp:lastModifiedBy>
  <cp:revision>2</cp:revision>
  <dcterms:created xsi:type="dcterms:W3CDTF">2018-08-13T07:37:00Z</dcterms:created>
  <dcterms:modified xsi:type="dcterms:W3CDTF">2018-08-13T07:37:00Z</dcterms:modified>
</cp:coreProperties>
</file>