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63" w:rsidRPr="00E96CE1" w:rsidRDefault="0063236F" w:rsidP="0063236F">
      <w:pPr>
        <w:rPr>
          <w:b/>
          <w:sz w:val="30"/>
          <w:szCs w:val="30"/>
        </w:rPr>
      </w:pPr>
      <w:r w:rsidRPr="00E96CE1">
        <w:rPr>
          <w:rFonts w:hint="eastAsia"/>
          <w:b/>
          <w:sz w:val="30"/>
          <w:szCs w:val="30"/>
        </w:rPr>
        <w:t>一、设备扫描</w:t>
      </w:r>
    </w:p>
    <w:p w:rsidR="00866B29" w:rsidRPr="00866B29" w:rsidRDefault="00866B29" w:rsidP="0063236F">
      <w:pPr>
        <w:rPr>
          <w:rFonts w:hint="eastAsia"/>
        </w:rPr>
      </w:pPr>
      <w:r>
        <w:tab/>
      </w:r>
      <w:r>
        <w:rPr>
          <w:rFonts w:hint="eastAsia"/>
        </w:rPr>
        <w:t>功能：扫描指定局域网网段内的被保护设备及防火墙设备信息（包括设备IP地址，MAC地址以及被保护设备的设备类型），必须提前</w:t>
      </w:r>
      <w:r w:rsidRPr="00866B29">
        <w:rPr>
          <w:rFonts w:hint="eastAsia"/>
          <w:color w:val="FF0000"/>
        </w:rPr>
        <w:t>知道被保护设备的IP地址</w:t>
      </w:r>
      <w:r>
        <w:rPr>
          <w:rFonts w:hint="eastAsia"/>
          <w:color w:val="FF0000"/>
        </w:rPr>
        <w:t>。</w:t>
      </w:r>
      <w:r w:rsidRPr="00866B29">
        <w:rPr>
          <w:rFonts w:hint="eastAsia"/>
        </w:rPr>
        <w:t>根据</w:t>
      </w:r>
      <w:r>
        <w:rPr>
          <w:rFonts w:hint="eastAsia"/>
        </w:rPr>
        <w:t>扫描结果建立拓扑结构。</w:t>
      </w:r>
    </w:p>
    <w:p w:rsidR="0063236F" w:rsidRPr="00E96CE1" w:rsidRDefault="0063236F" w:rsidP="0063236F">
      <w:pPr>
        <w:rPr>
          <w:b/>
          <w:sz w:val="30"/>
          <w:szCs w:val="30"/>
        </w:rPr>
      </w:pPr>
      <w:r w:rsidRPr="00E96CE1">
        <w:rPr>
          <w:rFonts w:hint="eastAsia"/>
          <w:b/>
          <w:sz w:val="30"/>
          <w:szCs w:val="30"/>
        </w:rPr>
        <w:t>二、</w:t>
      </w:r>
      <w:r w:rsidR="00866B29" w:rsidRPr="00E96CE1">
        <w:rPr>
          <w:rFonts w:hint="eastAsia"/>
          <w:b/>
          <w:sz w:val="30"/>
          <w:szCs w:val="30"/>
        </w:rPr>
        <w:t>规则配置</w:t>
      </w:r>
    </w:p>
    <w:p w:rsidR="00866B29" w:rsidRPr="00E96CE1" w:rsidRDefault="00866B29" w:rsidP="0063236F">
      <w:pPr>
        <w:rPr>
          <w:sz w:val="24"/>
          <w:szCs w:val="24"/>
        </w:rPr>
      </w:pPr>
      <w:r>
        <w:tab/>
      </w:r>
      <w:r w:rsidRPr="00E96CE1">
        <w:rPr>
          <w:sz w:val="24"/>
          <w:szCs w:val="24"/>
        </w:rPr>
        <w:t>1</w:t>
      </w:r>
      <w:r w:rsidRPr="00E96CE1">
        <w:rPr>
          <w:rFonts w:hint="eastAsia"/>
          <w:sz w:val="24"/>
          <w:szCs w:val="24"/>
        </w:rPr>
        <w:t>、深度包检测规则</w:t>
      </w:r>
    </w:p>
    <w:p w:rsidR="00866B29" w:rsidRDefault="00866B29" w:rsidP="0063236F">
      <w:r>
        <w:tab/>
      </w:r>
      <w:r>
        <w:tab/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ModbusTCP</w:t>
      </w:r>
      <w:proofErr w:type="spellEnd"/>
      <w:r w:rsidR="005706F4">
        <w:rPr>
          <w:rFonts w:hint="eastAsia"/>
        </w:rPr>
        <w:t>（数据包中目的和</w:t>
      </w:r>
      <w:proofErr w:type="gramStart"/>
      <w:r w:rsidR="005706F4">
        <w:rPr>
          <w:rFonts w:hint="eastAsia"/>
        </w:rPr>
        <w:t>源IP</w:t>
      </w:r>
      <w:proofErr w:type="gramEnd"/>
      <w:r w:rsidR="005706F4">
        <w:rPr>
          <w:rFonts w:hint="eastAsia"/>
        </w:rPr>
        <w:t>地址、端口、寄存器地址、功能码及寄存器传值）</w:t>
      </w:r>
      <w:r w:rsidR="00E96CE1">
        <w:rPr>
          <w:rFonts w:hint="eastAsia"/>
        </w:rPr>
        <w:t>；</w:t>
      </w:r>
    </w:p>
    <w:p w:rsidR="00866B29" w:rsidRDefault="00866B29" w:rsidP="0063236F">
      <w:r>
        <w:tab/>
      </w:r>
      <w:r>
        <w:tab/>
      </w:r>
      <w:r>
        <w:rPr>
          <w:rFonts w:hint="eastAsia"/>
        </w:rPr>
        <w:t>b、</w:t>
      </w:r>
      <w:r w:rsidR="005706F4">
        <w:rPr>
          <w:rFonts w:hint="eastAsia"/>
        </w:rPr>
        <w:t>OPC</w:t>
      </w:r>
    </w:p>
    <w:p w:rsidR="005706F4" w:rsidRDefault="005706F4" w:rsidP="0063236F">
      <w:r>
        <w:tab/>
      </w:r>
      <w:r>
        <w:tab/>
      </w:r>
      <w:r>
        <w:rPr>
          <w:rFonts w:hint="eastAsia"/>
        </w:rPr>
        <w:t>c、DNP3（目的和</w:t>
      </w:r>
      <w:proofErr w:type="gramStart"/>
      <w:r>
        <w:rPr>
          <w:rFonts w:hint="eastAsia"/>
        </w:rPr>
        <w:t>源IP</w:t>
      </w:r>
      <w:proofErr w:type="gramEnd"/>
      <w:r>
        <w:rPr>
          <w:rFonts w:hint="eastAsia"/>
        </w:rPr>
        <w:t>地址、端口）</w:t>
      </w:r>
      <w:r w:rsidR="00E96CE1">
        <w:rPr>
          <w:rFonts w:hint="eastAsia"/>
        </w:rPr>
        <w:t>；</w:t>
      </w:r>
    </w:p>
    <w:p w:rsidR="00E96CE1" w:rsidRPr="00E96CE1" w:rsidRDefault="00E96CE1" w:rsidP="0063236F">
      <w:pPr>
        <w:rPr>
          <w:sz w:val="24"/>
          <w:szCs w:val="24"/>
        </w:rPr>
      </w:pPr>
      <w:r w:rsidRPr="00E96CE1">
        <w:rPr>
          <w:sz w:val="24"/>
          <w:szCs w:val="24"/>
        </w:rPr>
        <w:tab/>
        <w:t>2</w:t>
      </w:r>
      <w:r w:rsidRPr="00E96CE1">
        <w:rPr>
          <w:rFonts w:hint="eastAsia"/>
          <w:sz w:val="24"/>
          <w:szCs w:val="24"/>
        </w:rPr>
        <w:t>、应用层协议控制（APC）</w:t>
      </w:r>
    </w:p>
    <w:p w:rsidR="00E96CE1" w:rsidRDefault="00E96CE1" w:rsidP="0063236F">
      <w:r>
        <w:tab/>
      </w:r>
      <w:r>
        <w:tab/>
      </w:r>
      <w:r>
        <w:rPr>
          <w:rFonts w:hint="eastAsia"/>
        </w:rPr>
        <w:t>可配置允许通过或者禁止通过某应用层协议（http,ftp,smtp,pop3,telnet,ssh）；</w:t>
      </w:r>
    </w:p>
    <w:p w:rsidR="001A4E9F" w:rsidRDefault="001A4E9F" w:rsidP="0063236F">
      <w:r>
        <w:tab/>
        <w:t>3</w:t>
      </w:r>
      <w:r>
        <w:rPr>
          <w:rFonts w:hint="eastAsia"/>
        </w:rPr>
        <w:t>、</w:t>
      </w:r>
      <w:r w:rsidR="00863C51">
        <w:rPr>
          <w:rFonts w:hint="eastAsia"/>
        </w:rPr>
        <w:t>连接数控制（CNC）</w:t>
      </w:r>
    </w:p>
    <w:p w:rsidR="00863C51" w:rsidRDefault="00863C51" w:rsidP="0063236F">
      <w:r>
        <w:tab/>
      </w:r>
      <w:r>
        <w:tab/>
      </w:r>
      <w:r>
        <w:rPr>
          <w:rFonts w:hint="eastAsia"/>
        </w:rPr>
        <w:t>控制IP最大并发会话数</w:t>
      </w:r>
    </w:p>
    <w:p w:rsidR="00863C51" w:rsidRDefault="00863C51" w:rsidP="0063236F">
      <w:r>
        <w:tab/>
        <w:t>4</w:t>
      </w:r>
      <w:r>
        <w:rPr>
          <w:rFonts w:hint="eastAsia"/>
        </w:rPr>
        <w:t>、NAT映射（源地址映射和目的地址映射）</w:t>
      </w:r>
    </w:p>
    <w:p w:rsidR="00863C51" w:rsidRDefault="00863C51" w:rsidP="0063236F">
      <w:r>
        <w:tab/>
        <w:t>5</w:t>
      </w:r>
      <w:r>
        <w:rPr>
          <w:rFonts w:hint="eastAsia"/>
        </w:rPr>
        <w:t>、策略路由（PRT）</w:t>
      </w:r>
    </w:p>
    <w:p w:rsidR="00863C51" w:rsidRDefault="00863C51" w:rsidP="0063236F">
      <w:r>
        <w:tab/>
      </w:r>
      <w:r>
        <w:tab/>
      </w:r>
      <w:r>
        <w:rPr>
          <w:rFonts w:hint="eastAsia"/>
        </w:rPr>
        <w:t>默认路由，到主机的路由，到网络的路由</w:t>
      </w:r>
    </w:p>
    <w:p w:rsidR="00863C51" w:rsidRDefault="00863C51" w:rsidP="0063236F">
      <w:r>
        <w:tab/>
        <w:t>6</w:t>
      </w:r>
      <w:r>
        <w:rPr>
          <w:rFonts w:hint="eastAsia"/>
        </w:rPr>
        <w:t>、状态检测（STD）</w:t>
      </w:r>
    </w:p>
    <w:p w:rsidR="00863C51" w:rsidRDefault="00863C51" w:rsidP="0063236F">
      <w:r>
        <w:tab/>
      </w:r>
      <w:r>
        <w:tab/>
      </w:r>
      <w:hyperlink r:id="rId5" w:history="1">
        <w:r w:rsidR="00ED128D" w:rsidRPr="00311A71">
          <w:rPr>
            <w:rStyle w:val="a4"/>
          </w:rPr>
          <w:t>http://blog.chinaunix.net/uid-127037-id-2919355.html</w:t>
        </w:r>
      </w:hyperlink>
    </w:p>
    <w:p w:rsidR="00ED128D" w:rsidRDefault="00ED128D" w:rsidP="00ED128D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的状态检测机制： </w:t>
      </w:r>
      <w:r w:rsidRPr="00ED128D">
        <w:t>http://blog.chinaunix.net/uid-7387830-id-118921.html</w:t>
      </w:r>
    </w:p>
    <w:p w:rsidR="00866B29" w:rsidRPr="00E96CE1" w:rsidRDefault="00866B29" w:rsidP="0063236F">
      <w:pPr>
        <w:rPr>
          <w:b/>
          <w:sz w:val="30"/>
          <w:szCs w:val="30"/>
        </w:rPr>
      </w:pPr>
      <w:r w:rsidRPr="00E96CE1">
        <w:rPr>
          <w:rFonts w:hint="eastAsia"/>
          <w:b/>
          <w:sz w:val="30"/>
          <w:szCs w:val="30"/>
        </w:rPr>
        <w:t>三、IP配置</w:t>
      </w:r>
    </w:p>
    <w:p w:rsidR="00E96CE1" w:rsidRDefault="00E96CE1" w:rsidP="0063236F">
      <w:pPr>
        <w:rPr>
          <w:rFonts w:hint="eastAsia"/>
        </w:rPr>
      </w:pPr>
      <w:r>
        <w:tab/>
      </w:r>
      <w:r>
        <w:rPr>
          <w:rFonts w:hint="eastAsia"/>
        </w:rPr>
        <w:t>可将防火墙设置为无IP模式，同时提供重设IP地址操作。</w:t>
      </w:r>
    </w:p>
    <w:p w:rsidR="005706F4" w:rsidRPr="008E3AEB" w:rsidRDefault="005706F4" w:rsidP="0063236F">
      <w:pPr>
        <w:rPr>
          <w:b/>
          <w:sz w:val="30"/>
          <w:szCs w:val="30"/>
        </w:rPr>
      </w:pPr>
      <w:r w:rsidRPr="008E3AEB">
        <w:rPr>
          <w:rFonts w:hint="eastAsia"/>
          <w:b/>
          <w:sz w:val="30"/>
          <w:szCs w:val="30"/>
        </w:rPr>
        <w:t>四、白名单</w:t>
      </w:r>
    </w:p>
    <w:p w:rsidR="008E3AEB" w:rsidRDefault="008E3AEB" w:rsidP="0063236F">
      <w:pPr>
        <w:rPr>
          <w:rFonts w:hint="eastAsia"/>
        </w:rPr>
      </w:pPr>
      <w:r>
        <w:tab/>
      </w:r>
      <w:r>
        <w:rPr>
          <w:rFonts w:hint="eastAsia"/>
        </w:rPr>
        <w:t>设置能通过的用户（主机IP地址）</w:t>
      </w:r>
    </w:p>
    <w:p w:rsidR="00866B29" w:rsidRPr="008E3AEB" w:rsidRDefault="005706F4" w:rsidP="0063236F">
      <w:pPr>
        <w:rPr>
          <w:rFonts w:hint="eastAsia"/>
          <w:b/>
          <w:sz w:val="30"/>
          <w:szCs w:val="30"/>
        </w:rPr>
      </w:pPr>
      <w:r w:rsidRPr="008E3AEB">
        <w:rPr>
          <w:rFonts w:hint="eastAsia"/>
          <w:b/>
          <w:sz w:val="30"/>
          <w:szCs w:val="30"/>
        </w:rPr>
        <w:t>五</w:t>
      </w:r>
      <w:r w:rsidR="00866B29" w:rsidRPr="008E3AEB">
        <w:rPr>
          <w:rFonts w:hint="eastAsia"/>
          <w:b/>
          <w:sz w:val="30"/>
          <w:szCs w:val="30"/>
        </w:rPr>
        <w:t>、日志</w:t>
      </w:r>
    </w:p>
    <w:p w:rsidR="0063236F" w:rsidRDefault="008E3AEB" w:rsidP="008E3AEB">
      <w:pPr>
        <w:ind w:left="420"/>
        <w:rPr>
          <w:rFonts w:hint="eastAsia"/>
        </w:rPr>
      </w:pPr>
      <w:r>
        <w:rPr>
          <w:rFonts w:hint="eastAsia"/>
        </w:rPr>
        <w:t>配置规则后防火墙产生的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日志发送给客户端后存入客户端主机的数据库中</w:t>
      </w:r>
      <w:bookmarkStart w:id="0" w:name="_GoBack"/>
      <w:bookmarkEnd w:id="0"/>
    </w:p>
    <w:p w:rsidR="0063236F" w:rsidRPr="008E3AEB" w:rsidRDefault="0063236F" w:rsidP="0063236F">
      <w:pPr>
        <w:rPr>
          <w:rFonts w:hint="eastAsia"/>
        </w:rPr>
      </w:pPr>
    </w:p>
    <w:sectPr w:rsidR="0063236F" w:rsidRPr="008E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262C"/>
    <w:multiLevelType w:val="hybridMultilevel"/>
    <w:tmpl w:val="88E2EEE0"/>
    <w:lvl w:ilvl="0" w:tplc="47A03B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19"/>
    <w:rsid w:val="000E7B63"/>
    <w:rsid w:val="001A4E9F"/>
    <w:rsid w:val="005706F4"/>
    <w:rsid w:val="0063236F"/>
    <w:rsid w:val="00863C51"/>
    <w:rsid w:val="00866B29"/>
    <w:rsid w:val="008E3AEB"/>
    <w:rsid w:val="00B02919"/>
    <w:rsid w:val="00E96CE1"/>
    <w:rsid w:val="00ED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6439"/>
  <w15:chartTrackingRefBased/>
  <w15:docId w15:val="{DBD0A44B-A540-4D17-B7CC-1A5BA195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3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1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hinaunix.net/uid-127037-id-29193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563</Characters>
  <Application>Microsoft Office Word</Application>
  <DocSecurity>0</DocSecurity>
  <Lines>4</Lines>
  <Paragraphs>1</Paragraphs>
  <ScaleCrop>false</ScaleCrop>
  <Company>Www.SangSan.Cn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zyrf521@163.com</dc:creator>
  <cp:keywords/>
  <dc:description/>
  <cp:lastModifiedBy>zyrf521@163.com</cp:lastModifiedBy>
  <cp:revision>5</cp:revision>
  <dcterms:created xsi:type="dcterms:W3CDTF">2017-10-16T01:06:00Z</dcterms:created>
  <dcterms:modified xsi:type="dcterms:W3CDTF">2017-10-16T02:30:00Z</dcterms:modified>
</cp:coreProperties>
</file>