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100" w:lineRule="exact"/>
        <w:jc w:val="center"/>
        <w:rPr>
          <w:rFonts w:ascii="黑体" w:hAnsi="宋体" w:eastAsia="黑体"/>
          <w:b/>
          <w:sz w:val="72"/>
          <w:szCs w:val="72"/>
        </w:rPr>
      </w:pPr>
      <w:r>
        <w:rPr>
          <w:rFonts w:hint="eastAsia" w:ascii="黑体" w:hAnsi="宋体" w:eastAsia="黑体"/>
          <w:b/>
          <w:sz w:val="72"/>
          <w:szCs w:val="72"/>
        </w:rPr>
        <w:t>双学位学生毕业论文（设计）开题报告</w:t>
      </w:r>
    </w:p>
    <w:p>
      <w:pPr>
        <w:jc w:val="center"/>
        <w:rPr>
          <w:b/>
          <w:szCs w:val="21"/>
        </w:rPr>
      </w:pPr>
    </w:p>
    <w:p>
      <w:pPr>
        <w:jc w:val="center"/>
        <w:rPr>
          <w:b/>
          <w:szCs w:val="21"/>
        </w:rPr>
      </w:pPr>
    </w:p>
    <w:p>
      <w:pPr>
        <w:jc w:val="center"/>
        <w:rPr>
          <w:b/>
          <w:szCs w:val="21"/>
        </w:rPr>
      </w:pPr>
    </w:p>
    <w:p>
      <w:pPr>
        <w:jc w:val="center"/>
        <w:rPr>
          <w:b/>
          <w:szCs w:val="21"/>
        </w:rPr>
      </w:pPr>
    </w:p>
    <w:p>
      <w:pPr>
        <w:jc w:val="left"/>
        <w:rPr>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博客系统的设计与实现 </w:t>
      </w:r>
      <w:r>
        <w:rPr>
          <w:rFonts w:hint="eastAsia"/>
          <w:sz w:val="32"/>
          <w:szCs w:val="32"/>
          <w:u w:val="single"/>
        </w:rPr>
        <w:t xml:space="preserve">            </w:t>
      </w:r>
    </w:p>
    <w:p>
      <w:pPr>
        <w:jc w:val="left"/>
        <w:rPr>
          <w:szCs w:val="21"/>
        </w:rPr>
      </w:pPr>
    </w:p>
    <w:p>
      <w:pPr>
        <w:jc w:val="left"/>
        <w:rPr>
          <w:sz w:val="28"/>
          <w:szCs w:val="28"/>
        </w:rPr>
      </w:pPr>
    </w:p>
    <w:p>
      <w:pPr>
        <w:jc w:val="left"/>
        <w:rPr>
          <w:sz w:val="28"/>
          <w:szCs w:val="28"/>
        </w:rPr>
      </w:pPr>
    </w:p>
    <w:p>
      <w:pPr>
        <w:ind w:firstLine="898" w:firstLineChars="321"/>
        <w:rPr>
          <w:sz w:val="28"/>
          <w:szCs w:val="28"/>
          <w:u w:val="single"/>
        </w:rPr>
      </w:pPr>
      <w:r>
        <w:rPr>
          <w:rFonts w:hint="eastAsia"/>
          <w:kern w:val="0"/>
          <w:sz w:val="28"/>
          <w:szCs w:val="28"/>
        </w:rPr>
        <w:t>辅修</w:t>
      </w:r>
      <w:r>
        <w:rPr>
          <w:rFonts w:hint="eastAsia"/>
          <w:sz w:val="28"/>
          <w:szCs w:val="28"/>
        </w:rPr>
        <w:t>学院：</w:t>
      </w:r>
      <w:r>
        <w:rPr>
          <w:rFonts w:hint="eastAsia"/>
          <w:sz w:val="28"/>
          <w:szCs w:val="28"/>
          <w:u w:val="single"/>
        </w:rPr>
        <w:t xml:space="preserve">        </w:t>
      </w:r>
      <w:r>
        <w:rPr>
          <w:rFonts w:hint="eastAsia"/>
          <w:sz w:val="28"/>
          <w:szCs w:val="28"/>
          <w:u w:val="single"/>
          <w:lang w:val="en-US" w:eastAsia="zh-CN"/>
        </w:rPr>
        <w:t>信息工程学院</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ind w:firstLine="898" w:firstLineChars="321"/>
        <w:rPr>
          <w:sz w:val="28"/>
          <w:szCs w:val="28"/>
        </w:rPr>
      </w:pPr>
      <w:r>
        <w:rPr>
          <w:rFonts w:hint="eastAsia"/>
          <w:kern w:val="0"/>
          <w:sz w:val="28"/>
          <w:szCs w:val="28"/>
        </w:rPr>
        <w:t>辅修</w:t>
      </w:r>
      <w:r>
        <w:rPr>
          <w:rFonts w:hint="eastAsia"/>
          <w:sz w:val="28"/>
          <w:szCs w:val="28"/>
        </w:rPr>
        <w:t>专业：</w:t>
      </w:r>
      <w:r>
        <w:rPr>
          <w:rFonts w:hint="eastAsia"/>
          <w:sz w:val="28"/>
          <w:szCs w:val="28"/>
          <w:u w:val="single"/>
        </w:rPr>
        <w:t xml:space="preserve">      </w:t>
      </w:r>
      <w:r>
        <w:rPr>
          <w:rFonts w:hint="eastAsia"/>
          <w:sz w:val="28"/>
          <w:szCs w:val="28"/>
          <w:u w:val="single"/>
          <w:lang w:val="en-US" w:eastAsia="zh-CN"/>
        </w:rPr>
        <w:t>计算机科学与技术</w:t>
      </w:r>
      <w:r>
        <w:rPr>
          <w:rFonts w:hint="eastAsia"/>
          <w:sz w:val="28"/>
          <w:szCs w:val="28"/>
          <w:u w:val="single"/>
        </w:rPr>
        <w:t xml:space="preserve">         </w:t>
      </w:r>
    </w:p>
    <w:p>
      <w:pPr>
        <w:ind w:firstLine="898" w:firstLineChars="321"/>
        <w:rPr>
          <w:sz w:val="28"/>
          <w:szCs w:val="28"/>
          <w:u w:val="single"/>
        </w:rPr>
      </w:pPr>
      <w:r>
        <w:rPr>
          <w:rFonts w:hint="eastAsia"/>
          <w:kern w:val="0"/>
          <w:sz w:val="28"/>
          <w:szCs w:val="28"/>
        </w:rPr>
        <w:t>辅修</w:t>
      </w:r>
      <w:r>
        <w:rPr>
          <w:rFonts w:hint="eastAsia"/>
          <w:sz w:val="28"/>
          <w:szCs w:val="28"/>
        </w:rPr>
        <w:t>班级：</w:t>
      </w:r>
      <w:r>
        <w:rPr>
          <w:rFonts w:hint="eastAsia"/>
          <w:sz w:val="28"/>
          <w:szCs w:val="28"/>
          <w:u w:val="single"/>
        </w:rPr>
        <w:t xml:space="preserve">             </w:t>
      </w:r>
    </w:p>
    <w:p>
      <w:pPr>
        <w:ind w:firstLine="898" w:firstLineChars="321"/>
        <w:rPr>
          <w:sz w:val="28"/>
          <w:szCs w:val="28"/>
          <w:u w:val="single"/>
        </w:rPr>
      </w:pPr>
      <w:r>
        <w:rPr>
          <w:rFonts w:hint="eastAsia"/>
          <w:kern w:val="0"/>
          <w:sz w:val="28"/>
          <w:szCs w:val="28"/>
        </w:rPr>
        <w:t>辅修</w:t>
      </w:r>
      <w:r>
        <w:rPr>
          <w:rFonts w:hint="eastAsia"/>
          <w:sz w:val="28"/>
          <w:szCs w:val="28"/>
        </w:rPr>
        <w:t>学号：姓   名：</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p>
    <w:p>
      <w:pPr>
        <w:ind w:firstLine="898" w:firstLineChars="321"/>
        <w:rPr>
          <w:sz w:val="28"/>
          <w:szCs w:val="28"/>
          <w:u w:val="single"/>
        </w:rPr>
      </w:pPr>
      <w:r>
        <w:rPr>
          <w:rFonts w:hint="eastAsia"/>
          <w:sz w:val="28"/>
          <w:szCs w:val="28"/>
        </w:rPr>
        <w:t>指导教师1：</w:t>
      </w:r>
      <w:r>
        <w:rPr>
          <w:rFonts w:hint="eastAsia"/>
          <w:sz w:val="28"/>
          <w:szCs w:val="28"/>
          <w:u w:val="single"/>
        </w:rPr>
        <w:t xml:space="preserve">         </w:t>
      </w:r>
      <w:bookmarkStart w:id="0" w:name="_GoBack"/>
      <w:bookmarkEnd w:id="0"/>
      <w:r>
        <w:rPr>
          <w:rFonts w:hint="eastAsia"/>
          <w:sz w:val="28"/>
          <w:szCs w:val="28"/>
          <w:u w:val="single"/>
        </w:rPr>
        <w:t xml:space="preserve">              </w:t>
      </w:r>
    </w:p>
    <w:p>
      <w:pPr>
        <w:ind w:firstLine="898" w:firstLineChars="321"/>
        <w:rPr>
          <w:sz w:val="28"/>
          <w:szCs w:val="28"/>
        </w:rPr>
      </w:pPr>
      <w:r>
        <w:rPr>
          <w:rFonts w:hint="eastAsia"/>
          <w:sz w:val="28"/>
          <w:szCs w:val="28"/>
        </w:rPr>
        <w:t>指导教师</w:t>
      </w:r>
      <w:r>
        <w:rPr>
          <w:sz w:val="28"/>
          <w:szCs w:val="28"/>
        </w:rPr>
        <w:t>2</w:t>
      </w:r>
      <w:r>
        <w:rPr>
          <w:rFonts w:hint="eastAsia"/>
          <w:sz w:val="28"/>
          <w:szCs w:val="28"/>
        </w:rPr>
        <w:t>：</w:t>
      </w:r>
      <w:r>
        <w:rPr>
          <w:rFonts w:hint="eastAsia"/>
          <w:sz w:val="28"/>
          <w:szCs w:val="28"/>
          <w:u w:val="single"/>
        </w:rPr>
        <w:t xml:space="preserve">                              </w:t>
      </w:r>
    </w:p>
    <w:p>
      <w:r>
        <w:br w:type="page"/>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28"/>
                <w:szCs w:val="28"/>
              </w:rPr>
            </w:pPr>
            <w:r>
              <w:rPr>
                <w:rFonts w:hint="eastAsia" w:eastAsia="黑体"/>
                <w:sz w:val="28"/>
                <w:szCs w:val="28"/>
              </w:rPr>
              <w:t>一、选题的依据及意义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522" w:type="dxa"/>
          </w:tcPr>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在Internet飞速发展的今天，互联网成为人们快速获取、发布和传递信息的重要渠道，它在人们政治、经济、生活等各个方面发挥着重要的作用。因此网站建设在Internet应用上的地位显而易见，倍受人们的重视。</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“博客”（Blog或Weblog）一词源于“Web Log（网络日志）”的缩写，是一种十分简易的简单化个人信息发布方式。让任何人都可以像免费电子邮件的注册、写作和发送一样，完成个人网页的创建、发布和更新。如果把论坛（BBS）比喻为开放的广场，那么博客就是你的开放的私人房间。可以充分利用超文本链接、网络互动、动态更新的特点，在你“不停息的网上航行”中，精选并链接全球互联网中最有价值的信息、知识与资源；也可以将你个人工作过程、生活故事、思想历程、闪现的灵感等及时记录和发布，发挥您个人无限的表达力；更可以以文会友，结识和汇聚朋友，进行深度交流沟通。</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几年来随着互联网络技术的发展,博客、微博这些在网络上新潮的词语也迅速为民众所关注并形成一股股网络洪流冲击更新人们的思想观念,以电子计算机为基础、依托互联网而发展的博客、微博为人们表达个性情感、共享信息提供了一个巨大的文学创作和思想交流平台,尤其是以微博小说为典型的微博文学进入人们的文化创作及消费领域,并以势不可挡之势发展,引起了广大学者的关注和探讨。</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博客作为依托互联网技术发展起来的新媒体形式，已经成为发布各种信息、汇聚社情民意、影响社会舆论的重要平台</w:t>
            </w:r>
            <w:r>
              <w:rPr>
                <w:rFonts w:hint="eastAsia" w:asciiTheme="minorEastAsia" w:hAnsiTheme="minorEastAsia" w:eastAsiaTheme="minorEastAsia" w:cstheme="minorEastAsia"/>
                <w:sz w:val="24"/>
                <w:szCs w:val="24"/>
                <w:lang w:eastAsia="zh-CN"/>
              </w:rPr>
              <w:t>。</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博客，是一种通常由个人管理、不定期张贴新的文章的网站。一个典型的博客能结合文字、图像或网站的链接、及其他与主题相关的媒体，能够让读者以互动的方式留下意见，已被广泛的应用。创建博客有利于推动知识管理与学习。有利于培养信息技能，培养信息素养Information Literacy，实现信息化。</w:t>
            </w:r>
          </w:p>
          <w:p>
            <w:pPr>
              <w:rPr>
                <w:sz w:val="28"/>
                <w:szCs w:val="28"/>
              </w:rPr>
            </w:pPr>
            <w:r>
              <w:rPr>
                <w:rFonts w:hint="eastAsia" w:asciiTheme="minorEastAsia" w:hAnsiTheme="minorEastAsia" w:eastAsiaTheme="minorEastAsia" w:cstheme="minorEastAsia"/>
                <w:sz w:val="24"/>
                <w:szCs w:val="24"/>
                <w:lang w:val="en-US" w:eastAsia="zh-CN"/>
              </w:rPr>
              <w:t>伴随科技的不断发展以及广大人民群众生活的水平的提高，博客系统逐渐发展成广大民众Internet来搜集与传递信息的关键途径之一。开发满足个人要求的博客系统，是未来社会发展的趋势。从前一些人喜爱写文章，与他人进行分享，利用这种方式与他人进行交流互动。展现个人能力，使他人了解自己的观点与内心感受。当前，网络俨然发展成我们平时工作与生活当中必不可少的工具，这种形式下，博客应运而生，其一方面能够将上面的相关功能实现，另一方面也能够添入相应的图片以及音频、视频等，但没有更多的约束，使笔者写生动写出自己和其他人可以更容易阅读和评论，他可以作为个体人格的窗口显示。博客已经成为不可缺少的一部分，促进交流和人与人之间的交流。</w:t>
            </w:r>
          </w:p>
          <w:p>
            <w:pPr>
              <w:rPr>
                <w:sz w:val="28"/>
                <w:szCs w:val="28"/>
              </w:rPr>
            </w:pP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28"/>
                <w:szCs w:val="28"/>
              </w:rPr>
            </w:pPr>
            <w:r>
              <w:rPr>
                <w:rFonts w:hint="eastAsia" w:eastAsia="黑体"/>
                <w:sz w:val="28"/>
                <w:szCs w:val="28"/>
              </w:rPr>
              <w:t>二、国内外相关研究简介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9" w:hRule="atLeast"/>
        </w:trPr>
        <w:tc>
          <w:tcPr>
            <w:tcW w:w="8522" w:type="dxa"/>
          </w:tcPr>
          <w:p>
            <w:pPr>
              <w:pStyle w:val="2"/>
              <w:widowControl/>
              <w:spacing w:beforeAutospacing="0" w:afterAutospacing="0" w:line="400" w:lineRule="exact"/>
              <w:ind w:firstLine="480" w:firstLineChars="200"/>
              <w:jc w:val="both"/>
              <w:rPr>
                <w:rFonts w:hint="eastAsia"/>
                <w:sz w:val="24"/>
                <w:szCs w:val="24"/>
                <w:lang w:eastAsia="zh-CN"/>
              </w:rPr>
            </w:pPr>
            <w:r>
              <w:rPr>
                <w:rFonts w:hint="eastAsia"/>
                <w:sz w:val="24"/>
                <w:szCs w:val="24"/>
              </w:rPr>
              <w:t>随着时代的不断发展，人们越来越注重个性的发展。如果想在虚拟的网络社会中展示自己的存在，实现自我价值，进一步丰富自己的视野，构建起个人的人际圈，从该角度进行分析，Blog 的应用将日益增加，愈发普及，将会有更多的人使用它</w:t>
            </w:r>
            <w:r>
              <w:rPr>
                <w:rFonts w:hint="eastAsia"/>
                <w:sz w:val="18"/>
                <w:szCs w:val="18"/>
              </w:rPr>
              <w:t>[</w:t>
            </w:r>
            <w:r>
              <w:rPr>
                <w:rFonts w:hint="eastAsia"/>
                <w:sz w:val="18"/>
                <w:szCs w:val="18"/>
                <w:lang w:val="en-US" w:eastAsia="zh-CN"/>
              </w:rPr>
              <w:t>1</w:t>
            </w:r>
            <w:r>
              <w:rPr>
                <w:rFonts w:hint="eastAsia"/>
                <w:sz w:val="18"/>
                <w:szCs w:val="18"/>
              </w:rPr>
              <w:t>]</w:t>
            </w:r>
            <w:r>
              <w:rPr>
                <w:rFonts w:hint="eastAsia"/>
                <w:sz w:val="24"/>
                <w:szCs w:val="24"/>
                <w:lang w:eastAsia="zh-CN"/>
              </w:rPr>
              <w:t>。</w:t>
            </w:r>
          </w:p>
          <w:p>
            <w:pPr>
              <w:pStyle w:val="2"/>
              <w:widowControl/>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现阶段，博客系统已经发展成广大网民必须具备的一种能够体现个人价值的、非常有效的工具，国内的博客数量不断提高，深受各界的欢迎。毋庸置疑，当前，最火爆的网络术语就是 Blog，而并非 BBS，并非 MSN</w:t>
            </w:r>
            <w:r>
              <w:rPr>
                <w:rFonts w:hint="eastAsia"/>
                <w:sz w:val="18"/>
                <w:szCs w:val="18"/>
                <w:lang w:eastAsia="zh-CN"/>
              </w:rPr>
              <w:t>[</w:t>
            </w:r>
            <w:r>
              <w:rPr>
                <w:rFonts w:hint="eastAsia"/>
                <w:sz w:val="18"/>
                <w:szCs w:val="18"/>
                <w:lang w:val="en-US" w:eastAsia="zh-CN"/>
              </w:rPr>
              <w:t>2</w:t>
            </w:r>
            <w:r>
              <w:rPr>
                <w:rFonts w:hint="eastAsia"/>
                <w:sz w:val="18"/>
                <w:szCs w:val="18"/>
                <w:lang w:eastAsia="zh-CN"/>
              </w:rPr>
              <w:t>]</w:t>
            </w:r>
            <w:r>
              <w:rPr>
                <w:rFonts w:hint="eastAsia"/>
                <w:sz w:val="24"/>
                <w:szCs w:val="24"/>
                <w:lang w:eastAsia="zh-CN"/>
              </w:rPr>
              <w:t>。</w:t>
            </w:r>
          </w:p>
          <w:p>
            <w:pPr>
              <w:pStyle w:val="2"/>
              <w:widowControl/>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业界成功的企业家方兴东这样比喻 Blog：“人们在 Internet 上能够自由设计的家”，Blog 呈现出如火如荼的发展局势，深受各界人士的欢迎。有人表示 Blog将会走上末路。但是，按照相关数据表明，Blog 仍体现出强大的发展动力与趋势</w:t>
            </w:r>
            <w:r>
              <w:rPr>
                <w:rFonts w:hint="eastAsia"/>
                <w:sz w:val="18"/>
                <w:szCs w:val="18"/>
                <w:lang w:eastAsia="zh-CN"/>
              </w:rPr>
              <w:t>[</w:t>
            </w:r>
            <w:r>
              <w:rPr>
                <w:rFonts w:hint="eastAsia"/>
                <w:sz w:val="18"/>
                <w:szCs w:val="18"/>
                <w:lang w:val="en-US" w:eastAsia="zh-CN"/>
              </w:rPr>
              <w:t>3</w:t>
            </w:r>
            <w:r>
              <w:rPr>
                <w:rFonts w:hint="eastAsia"/>
                <w:sz w:val="18"/>
                <w:szCs w:val="18"/>
                <w:lang w:eastAsia="zh-CN"/>
              </w:rPr>
              <w:t>]</w:t>
            </w:r>
            <w:r>
              <w:rPr>
                <w:rFonts w:hint="eastAsia"/>
                <w:sz w:val="24"/>
                <w:szCs w:val="24"/>
                <w:lang w:eastAsia="zh-CN"/>
              </w:rPr>
              <w:t>。去年 sina 进行了相应的调查研究，对 59 个网址进行研究，发现博客访问量非常高，达到 28.09%，处于领先地位，通过上述数据不难看出，要是不设置博客网页，</w:t>
            </w:r>
            <w:r>
              <w:rPr>
                <w:rFonts w:hint="eastAsia"/>
                <w:lang w:eastAsia="zh-CN"/>
              </w:rPr>
              <w:t>sina</w:t>
            </w:r>
            <w:r>
              <w:rPr>
                <w:rFonts w:hint="eastAsia"/>
                <w:sz w:val="24"/>
                <w:szCs w:val="24"/>
                <w:lang w:eastAsia="zh-CN"/>
              </w:rPr>
              <w:t xml:space="preserve"> 将会由此失去很大的访问量，这是毋庸置疑的一件事情；另一方面，按照 CSDN 调查结果显示，在调研的 22 个网站中，博客网站被访问量非常高，达到为 53.92%，明显比其它网站高得多；不仅如此，China Finance Online同样对这一个问题展开了调研，结果显示其被访问量达到 36.96%，是最高的。各网站的博客均具有相对偏高的访问量，充分反映出 Blog 的需要仍非常大</w:t>
            </w:r>
            <w:r>
              <w:rPr>
                <w:rFonts w:hint="eastAsia"/>
                <w:sz w:val="18"/>
                <w:szCs w:val="18"/>
                <w:lang w:eastAsia="zh-CN"/>
              </w:rPr>
              <w:t>[</w:t>
            </w:r>
            <w:r>
              <w:rPr>
                <w:rFonts w:hint="eastAsia"/>
                <w:sz w:val="18"/>
                <w:szCs w:val="18"/>
                <w:lang w:val="en-US" w:eastAsia="zh-CN"/>
              </w:rPr>
              <w:t>4</w:t>
            </w:r>
            <w:r>
              <w:rPr>
                <w:rFonts w:hint="eastAsia"/>
                <w:sz w:val="18"/>
                <w:szCs w:val="18"/>
                <w:lang w:eastAsia="zh-CN"/>
              </w:rPr>
              <w:t>]</w:t>
            </w:r>
            <w:r>
              <w:rPr>
                <w:rFonts w:hint="eastAsia"/>
                <w:sz w:val="24"/>
                <w:szCs w:val="24"/>
                <w:lang w:eastAsia="zh-CN"/>
              </w:rPr>
              <w:t>。</w:t>
            </w:r>
          </w:p>
          <w:p>
            <w:pPr>
              <w:pStyle w:val="2"/>
              <w:widowControl/>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尽管人们出于各种目的来撰写博客，然而，其中许多访问量主要来自查找信息，而并不是来自新闻。毋庸置疑，Blog 和社会发展具有非常紧密的联系。纵观国内各个方面，可以发现 Blog 与每一个领域都有一定的联系，伴随各家门户网址的支持，Blog 获得急剧发展，其信息增长速度异常惊人，尤其是以财经和新闻博客这两个方面最受社会各界的关注，它们基本上为个人所建立的，在各个领域的新闻信息的传播过程中扮演着十分关键的角色</w:t>
            </w:r>
            <w:r>
              <w:rPr>
                <w:rFonts w:hint="eastAsia"/>
                <w:sz w:val="18"/>
                <w:szCs w:val="18"/>
                <w:lang w:eastAsia="zh-CN"/>
              </w:rPr>
              <w:t>[</w:t>
            </w:r>
            <w:r>
              <w:rPr>
                <w:rFonts w:hint="eastAsia"/>
                <w:sz w:val="18"/>
                <w:szCs w:val="18"/>
                <w:lang w:val="en-US" w:eastAsia="zh-CN"/>
              </w:rPr>
              <w:t>5</w:t>
            </w:r>
            <w:r>
              <w:rPr>
                <w:rFonts w:hint="eastAsia"/>
                <w:sz w:val="18"/>
                <w:szCs w:val="18"/>
                <w:lang w:eastAsia="zh-CN"/>
              </w:rPr>
              <w:t>]</w:t>
            </w:r>
            <w:r>
              <w:rPr>
                <w:rFonts w:hint="eastAsia"/>
                <w:sz w:val="24"/>
                <w:szCs w:val="24"/>
                <w:lang w:eastAsia="zh-CN"/>
              </w:rPr>
              <w:t>。</w:t>
            </w:r>
          </w:p>
          <w:p>
            <w:pPr>
              <w:pStyle w:val="2"/>
              <w:widowControl/>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Blog 能够深受社会各界的关注，究其根源，主要取决于两点：首先，Blog改变了网民们的角色，使他们不在局限在传统的接受者的身份上，开始成为接受者、提供者双重身份</w:t>
            </w:r>
            <w:r>
              <w:rPr>
                <w:rFonts w:hint="eastAsia"/>
                <w:sz w:val="18"/>
                <w:szCs w:val="18"/>
                <w:lang w:eastAsia="zh-CN"/>
              </w:rPr>
              <w:t>[</w:t>
            </w:r>
            <w:r>
              <w:rPr>
                <w:rFonts w:hint="eastAsia"/>
                <w:sz w:val="18"/>
                <w:szCs w:val="18"/>
                <w:lang w:val="en-US" w:eastAsia="zh-CN"/>
              </w:rPr>
              <w:t>6</w:t>
            </w:r>
            <w:r>
              <w:rPr>
                <w:rFonts w:hint="eastAsia"/>
                <w:sz w:val="18"/>
                <w:szCs w:val="18"/>
                <w:lang w:eastAsia="zh-CN"/>
              </w:rPr>
              <w:t>]</w:t>
            </w:r>
            <w:r>
              <w:rPr>
                <w:rFonts w:hint="eastAsia"/>
                <w:sz w:val="24"/>
                <w:szCs w:val="24"/>
                <w:lang w:eastAsia="zh-CN"/>
              </w:rPr>
              <w:t>。其次，能够从网络供应商的层面入手，对其网站的要求主要包括以下几方面：</w:t>
            </w:r>
          </w:p>
          <w:p>
            <w:pPr>
              <w:pStyle w:val="2"/>
              <w:widowControl/>
              <w:numPr>
                <w:ilvl w:val="0"/>
                <w:numId w:val="1"/>
              </w:numPr>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Blog 能够给予广大网民大量信息；</w:t>
            </w:r>
          </w:p>
          <w:p>
            <w:pPr>
              <w:pStyle w:val="2"/>
              <w:widowControl/>
              <w:numPr>
                <w:ilvl w:val="0"/>
                <w:numId w:val="1"/>
              </w:numPr>
              <w:spacing w:beforeAutospacing="0" w:afterAutospacing="0" w:line="400" w:lineRule="exact"/>
              <w:ind w:firstLine="480" w:firstLineChars="200"/>
              <w:jc w:val="both"/>
              <w:rPr>
                <w:rFonts w:hint="eastAsia" w:eastAsia="宋体"/>
                <w:sz w:val="24"/>
                <w:szCs w:val="24"/>
                <w:lang w:eastAsia="zh-CN"/>
              </w:rPr>
            </w:pPr>
            <w:r>
              <w:rPr>
                <w:rFonts w:hint="eastAsia"/>
                <w:sz w:val="24"/>
                <w:szCs w:val="24"/>
                <w:lang w:eastAsia="zh-CN"/>
              </w:rPr>
              <w:t>Blog 能够在很大程度上改善用户粘性；</w:t>
            </w:r>
          </w:p>
          <w:p>
            <w:pPr>
              <w:pStyle w:val="2"/>
              <w:widowControl/>
              <w:numPr>
                <w:ilvl w:val="0"/>
                <w:numId w:val="1"/>
              </w:numPr>
              <w:spacing w:beforeAutospacing="0" w:afterAutospacing="0" w:line="400" w:lineRule="exact"/>
              <w:ind w:firstLine="480" w:firstLineChars="200"/>
              <w:jc w:val="both"/>
              <w:rPr>
                <w:rFonts w:hint="eastAsia" w:eastAsia="宋体"/>
                <w:sz w:val="24"/>
                <w:szCs w:val="24"/>
                <w:lang w:eastAsia="zh-CN"/>
              </w:rPr>
            </w:pPr>
            <w:r>
              <w:rPr>
                <w:rFonts w:hint="eastAsia"/>
                <w:sz w:val="24"/>
                <w:szCs w:val="24"/>
                <w:lang w:eastAsia="zh-CN"/>
              </w:rPr>
              <w:t>在以上两个前提条件下，供应商应当实现良好的收益。</w:t>
            </w:r>
          </w:p>
          <w:p>
            <w:pPr>
              <w:pStyle w:val="2"/>
              <w:widowControl/>
              <w:numPr>
                <w:ilvl w:val="0"/>
                <w:numId w:val="0"/>
              </w:numPr>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正是上述两方面原因，促使 Blog 获得急剧发展，对于我们的日常生活、工作产生了非常巨大的影响。国外专家人士关于该课题基本上侧重于下列几点：</w:t>
            </w:r>
          </w:p>
          <w:p>
            <w:pPr>
              <w:pStyle w:val="2"/>
              <w:widowControl/>
              <w:numPr>
                <w:ilvl w:val="0"/>
                <w:numId w:val="0"/>
              </w:numPr>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首先，探讨 Blog 用户行为，具体来说，也就是传播、内容、影响因素、用户、个人行为特征等诸多方面。例如，Gruhl 等相关专家学者细致深入的探讨了Blog 传播的性质，在其中引入了疾病传播模型</w:t>
            </w:r>
            <w:r>
              <w:rPr>
                <w:rFonts w:hint="eastAsia"/>
                <w:sz w:val="18"/>
                <w:szCs w:val="18"/>
                <w:lang w:eastAsia="zh-CN"/>
              </w:rPr>
              <w:t>[</w:t>
            </w:r>
            <w:r>
              <w:rPr>
                <w:rFonts w:hint="eastAsia"/>
                <w:sz w:val="18"/>
                <w:szCs w:val="18"/>
                <w:lang w:val="en-US" w:eastAsia="zh-CN"/>
              </w:rPr>
              <w:t>7</w:t>
            </w:r>
            <w:r>
              <w:rPr>
                <w:rFonts w:hint="eastAsia"/>
                <w:sz w:val="18"/>
                <w:szCs w:val="18"/>
                <w:lang w:eastAsia="zh-CN"/>
              </w:rPr>
              <w:t>]</w:t>
            </w:r>
            <w:r>
              <w:rPr>
                <w:rFonts w:hint="eastAsia"/>
                <w:sz w:val="24"/>
                <w:szCs w:val="24"/>
                <w:lang w:eastAsia="zh-CN"/>
              </w:rPr>
              <w:t>。Kumar 等相关专家学者细致深入的探讨了这一个课题，发现社区博客的短期性主要来自于共同的爱好，长期以后会逐渐减弱，反映出非常突出的突变性特点。</w:t>
            </w:r>
          </w:p>
          <w:p>
            <w:pPr>
              <w:pStyle w:val="2"/>
              <w:widowControl/>
              <w:numPr>
                <w:ilvl w:val="0"/>
                <w:numId w:val="0"/>
              </w:numPr>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其次，对 Blog 的社区研究，基本上应用博客链接与网络分析法，以链接为参考开展探讨。代表性的结论包括 Cameron Marlow 基于链接评价博客的权威性与 Ying Zhou 等相关专家学者对博客社区的探讨</w:t>
            </w:r>
            <w:r>
              <w:rPr>
                <w:rFonts w:hint="eastAsia"/>
                <w:sz w:val="18"/>
                <w:szCs w:val="18"/>
                <w:lang w:eastAsia="zh-CN"/>
              </w:rPr>
              <w:t>[</w:t>
            </w:r>
            <w:r>
              <w:rPr>
                <w:rFonts w:hint="eastAsia"/>
                <w:sz w:val="18"/>
                <w:szCs w:val="18"/>
                <w:lang w:val="en-US" w:eastAsia="zh-CN"/>
              </w:rPr>
              <w:t>8</w:t>
            </w:r>
            <w:r>
              <w:rPr>
                <w:rFonts w:hint="eastAsia"/>
                <w:sz w:val="18"/>
                <w:szCs w:val="18"/>
                <w:lang w:eastAsia="zh-CN"/>
              </w:rPr>
              <w:t>]</w:t>
            </w:r>
            <w:r>
              <w:rPr>
                <w:rFonts w:hint="eastAsia"/>
                <w:sz w:val="24"/>
                <w:szCs w:val="24"/>
                <w:lang w:eastAsia="zh-CN"/>
              </w:rPr>
              <w:t>。</w:t>
            </w:r>
          </w:p>
          <w:p>
            <w:pPr>
              <w:pStyle w:val="2"/>
              <w:widowControl/>
              <w:numPr>
                <w:ilvl w:val="0"/>
                <w:numId w:val="0"/>
              </w:numPr>
              <w:spacing w:beforeAutospacing="0" w:afterAutospacing="0" w:line="400" w:lineRule="exact"/>
              <w:ind w:firstLine="480" w:firstLineChars="200"/>
              <w:jc w:val="both"/>
              <w:rPr>
                <w:rFonts w:hint="eastAsia"/>
                <w:sz w:val="24"/>
                <w:szCs w:val="24"/>
                <w:lang w:eastAsia="zh-CN"/>
              </w:rPr>
            </w:pPr>
            <w:r>
              <w:rPr>
                <w:rFonts w:hint="eastAsia"/>
                <w:sz w:val="24"/>
                <w:szCs w:val="24"/>
                <w:lang w:eastAsia="zh-CN"/>
              </w:rPr>
              <w:t>再次，内容应用方面，具体来说，其内容基本上取决于博客作者的个性，Blog 可以充分体现博主的特点，最终为用户提供相应的服务以及科学合理的培训等，具体包括内容分类、兴趣发掘等诸多领域的应用</w:t>
            </w:r>
            <w:r>
              <w:rPr>
                <w:rFonts w:hint="eastAsia"/>
                <w:sz w:val="18"/>
                <w:szCs w:val="18"/>
                <w:lang w:eastAsia="zh-CN"/>
              </w:rPr>
              <w:t>[</w:t>
            </w:r>
            <w:r>
              <w:rPr>
                <w:rFonts w:hint="eastAsia"/>
                <w:sz w:val="18"/>
                <w:szCs w:val="18"/>
                <w:lang w:val="en-US" w:eastAsia="zh-CN"/>
              </w:rPr>
              <w:t>9</w:t>
            </w:r>
            <w:r>
              <w:rPr>
                <w:rFonts w:hint="eastAsia"/>
                <w:sz w:val="18"/>
                <w:szCs w:val="18"/>
                <w:lang w:eastAsia="zh-CN"/>
              </w:rPr>
              <w:t>]</w:t>
            </w:r>
            <w:r>
              <w:rPr>
                <w:rFonts w:hint="eastAsia"/>
                <w:sz w:val="24"/>
                <w:szCs w:val="24"/>
                <w:lang w:eastAsia="zh-CN"/>
              </w:rPr>
              <w:t>。</w:t>
            </w:r>
          </w:p>
          <w:p>
            <w:pPr>
              <w:rPr>
                <w:sz w:val="28"/>
                <w:szCs w:val="28"/>
              </w:rPr>
            </w:pPr>
            <w:r>
              <w:rPr>
                <w:rFonts w:hint="eastAsia"/>
                <w:sz w:val="24"/>
                <w:szCs w:val="24"/>
                <w:lang w:eastAsia="zh-CN"/>
              </w:rPr>
              <w:t>现阶段博客已成为国内主流的学习、沟通平台。但目前大部分博客平台在功能上仍不失健全与个性化，因此开发一款适用于个人的智能化、个性化的个人博客系统是十分重要的。</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8522" w:type="dxa"/>
            <w:vAlign w:val="center"/>
          </w:tcPr>
          <w:p>
            <w:pPr>
              <w:adjustRightInd w:val="0"/>
              <w:snapToGrid w:val="0"/>
              <w:rPr>
                <w:rFonts w:eastAsia="黑体"/>
                <w:sz w:val="28"/>
                <w:szCs w:val="28"/>
              </w:rPr>
            </w:pPr>
            <w:r>
              <w:rPr>
                <w:rFonts w:hint="eastAsia" w:ascii="黑体" w:eastAsia="黑体"/>
                <w:sz w:val="28"/>
                <w:szCs w:val="28"/>
              </w:rPr>
              <w:t>三、</w:t>
            </w:r>
            <w:r>
              <w:rPr>
                <w:rFonts w:hint="eastAsia" w:eastAsia="黑体"/>
                <w:sz w:val="28"/>
                <w:szCs w:val="28"/>
              </w:rPr>
              <w:t>本课题研究内容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1" w:hRule="atLeast"/>
        </w:trPr>
        <w:tc>
          <w:tcPr>
            <w:tcW w:w="8522" w:type="dxa"/>
            <w:vAlign w:val="center"/>
          </w:tcPr>
          <w:p>
            <w:pPr>
              <w:numPr>
                <w:ilvl w:val="0"/>
                <w:numId w:val="2"/>
              </w:num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将</w:t>
            </w:r>
            <w:r>
              <w:rPr>
                <w:rFonts w:hint="eastAsia" w:asciiTheme="minorEastAsia" w:hAnsiTheme="minorEastAsia" w:eastAsiaTheme="minorEastAsia" w:cstheme="minorEastAsia"/>
                <w:sz w:val="24"/>
                <w:lang w:val="en-US" w:eastAsia="zh-CN"/>
              </w:rPr>
              <w:t>博客系统理念</w:t>
            </w:r>
            <w:r>
              <w:rPr>
                <w:rFonts w:hint="eastAsia" w:asciiTheme="minorEastAsia" w:hAnsiTheme="minorEastAsia" w:eastAsiaTheme="minorEastAsia" w:cstheme="minorEastAsia"/>
                <w:sz w:val="24"/>
              </w:rPr>
              <w:t>与互联网相结合</w:t>
            </w:r>
          </w:p>
          <w:p>
            <w:pPr>
              <w:numPr>
                <w:ilvl w:val="0"/>
                <w:numId w:val="2"/>
              </w:num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通过在线留言</w:t>
            </w:r>
            <w:r>
              <w:rPr>
                <w:rFonts w:hint="eastAsia" w:asciiTheme="minorEastAsia" w:hAnsiTheme="minorEastAsia" w:eastAsiaTheme="minorEastAsia" w:cstheme="minorEastAsia"/>
                <w:sz w:val="24"/>
                <w:lang w:val="en-US" w:eastAsia="zh-CN"/>
              </w:rPr>
              <w:t>与博主进行互动</w:t>
            </w:r>
          </w:p>
          <w:p>
            <w:pPr>
              <w:numPr>
                <w:ilvl w:val="0"/>
                <w:numId w:val="2"/>
              </w:num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页面直接美观，操作简单，提高用户满意度</w:t>
            </w:r>
          </w:p>
          <w:p>
            <w:pPr>
              <w:numPr>
                <w:ilvl w:val="0"/>
                <w:numId w:val="2"/>
              </w:num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博客</w:t>
            </w:r>
            <w:r>
              <w:rPr>
                <w:rFonts w:hint="eastAsia" w:asciiTheme="minorEastAsia" w:hAnsiTheme="minorEastAsia" w:eastAsiaTheme="minorEastAsia" w:cstheme="minorEastAsia"/>
                <w:sz w:val="24"/>
              </w:rPr>
              <w:t>讨论和发布动态可以让用户之间交流，共同提高</w:t>
            </w:r>
          </w:p>
          <w:p>
            <w:pPr>
              <w:adjustRightInd w:val="0"/>
              <w:snapToGrid w:val="0"/>
              <w:ind w:firstLine="480" w:firstLineChars="200"/>
              <w:rPr>
                <w:rFonts w:ascii="黑体" w:eastAsia="黑体"/>
                <w:sz w:val="28"/>
                <w:szCs w:val="28"/>
              </w:rPr>
            </w:pPr>
            <w:r>
              <w:rPr>
                <w:rFonts w:hint="eastAsia" w:asciiTheme="minorEastAsia" w:hAnsiTheme="minorEastAsia" w:eastAsiaTheme="minorEastAsia" w:cstheme="minorEastAsia"/>
                <w:sz w:val="24"/>
              </w:rPr>
              <w:t>5.</w:t>
            </w:r>
            <w:r>
              <w:rPr>
                <w:rFonts w:hint="eastAsia" w:asciiTheme="minorEastAsia" w:hAnsiTheme="minorEastAsia" w:eastAsiaTheme="minorEastAsia" w:cstheme="minorEastAsia"/>
                <w:sz w:val="24"/>
                <w:lang w:val="en-US" w:eastAsia="zh-CN"/>
              </w:rPr>
              <w:t>热门推荐，博主信息，互动交流，点击排行，增加趣味性</w:t>
            </w:r>
            <w:r>
              <w:rPr>
                <w:rFonts w:hint="eastAsia" w:asciiTheme="minorEastAsia" w:hAnsiTheme="minorEastAsia" w:eastAsiaTheme="minorEastAsia" w:cstheme="minor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28"/>
                <w:szCs w:val="28"/>
              </w:rPr>
            </w:pPr>
            <w:r>
              <w:rPr>
                <w:rFonts w:hint="eastAsia" w:ascii="黑体" w:eastAsia="黑体"/>
                <w:sz w:val="28"/>
                <w:szCs w:val="28"/>
              </w:rPr>
              <w:t>四、</w:t>
            </w:r>
            <w:r>
              <w:rPr>
                <w:rFonts w:hint="eastAsia" w:eastAsia="黑体"/>
                <w:sz w:val="28"/>
                <w:szCs w:val="28"/>
              </w:rPr>
              <w:t>本课题研究方法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3" w:hRule="atLeast"/>
        </w:trPr>
        <w:tc>
          <w:tcPr>
            <w:tcW w:w="8522" w:type="dxa"/>
          </w:tcPr>
          <w:p>
            <w:pPr>
              <w:numPr>
                <w:ilvl w:val="0"/>
                <w:numId w:val="3"/>
              </w:numPr>
              <w:adjustRightInd w:val="0"/>
              <w:snapToGrid w:val="0"/>
              <w:spacing w:line="400" w:lineRule="exact"/>
              <w:ind w:firstLine="480" w:firstLineChars="200"/>
              <w:rPr>
                <w:rFonts w:asciiTheme="minorEastAsia" w:hAnsiTheme="minorEastAsia" w:eastAsiaTheme="minorEastAsia" w:cstheme="minorEastAsia"/>
                <w:bCs/>
                <w:color w:val="000000"/>
                <w:sz w:val="24"/>
              </w:rPr>
            </w:pPr>
            <w:r>
              <w:rPr>
                <w:rFonts w:hint="eastAsia" w:asciiTheme="minorEastAsia" w:hAnsiTheme="minorEastAsia" w:eastAsiaTheme="minorEastAsia" w:cstheme="minorEastAsia"/>
                <w:bCs/>
                <w:color w:val="000000"/>
                <w:sz w:val="24"/>
              </w:rPr>
              <w:t>文献研究法：通过调查文献来获得资料，从而全面地、正确地了解掌握所要研究的问题；</w:t>
            </w:r>
          </w:p>
          <w:p>
            <w:pPr>
              <w:numPr>
                <w:ilvl w:val="0"/>
                <w:numId w:val="3"/>
              </w:numPr>
              <w:adjustRightInd w:val="0"/>
              <w:snapToGrid w:val="0"/>
              <w:spacing w:line="400" w:lineRule="exact"/>
              <w:ind w:firstLine="480" w:firstLineChars="200"/>
              <w:rPr>
                <w:rFonts w:asciiTheme="minorEastAsia" w:hAnsiTheme="minorEastAsia" w:eastAsiaTheme="minorEastAsia" w:cstheme="minorEastAsia"/>
                <w:bCs/>
                <w:color w:val="000000"/>
                <w:sz w:val="24"/>
              </w:rPr>
            </w:pPr>
            <w:r>
              <w:rPr>
                <w:rFonts w:hint="eastAsia" w:asciiTheme="minorEastAsia" w:hAnsiTheme="minorEastAsia" w:eastAsiaTheme="minorEastAsia" w:cstheme="minorEastAsia"/>
                <w:bCs/>
                <w:color w:val="000000"/>
                <w:sz w:val="24"/>
              </w:rPr>
              <w:t>跨学科研究法：运用多学科的理论、方法和成果从整体上对本课题进行综合研究的方法，也称“交叉研究法”。科学发展运动的规律表明，科学在高度分化中又高度综合，形成一个统一的整体，所以要从不同的学科中来对本课题研究；</w:t>
            </w:r>
          </w:p>
          <w:p>
            <w:pPr>
              <w:numPr>
                <w:ilvl w:val="0"/>
                <w:numId w:val="3"/>
              </w:numPr>
              <w:adjustRightInd w:val="0"/>
              <w:snapToGrid w:val="0"/>
              <w:spacing w:line="400" w:lineRule="exact"/>
              <w:ind w:firstLine="480" w:firstLineChars="200"/>
              <w:rPr>
                <w:rFonts w:asciiTheme="minorEastAsia" w:hAnsiTheme="minorEastAsia" w:eastAsiaTheme="minorEastAsia" w:cstheme="minorEastAsia"/>
                <w:bCs/>
                <w:color w:val="000000"/>
                <w:sz w:val="24"/>
              </w:rPr>
            </w:pPr>
            <w:r>
              <w:rPr>
                <w:rFonts w:hint="eastAsia" w:asciiTheme="minorEastAsia" w:hAnsiTheme="minorEastAsia" w:eastAsiaTheme="minorEastAsia" w:cstheme="minorEastAsia"/>
                <w:bCs/>
                <w:color w:val="000000"/>
                <w:sz w:val="24"/>
              </w:rPr>
              <w:t>调查法：调查法是科学研究中最常用的方法之一。在研究此课题时，我运用调查法其有目的、有计划、有系统地搜集有关研究对象现实状况或历史状况的材料的方法来对社会上的人群进行了一次问卷调查，并且我还到多个健身房中与那些正在锻炼的人群了解他们对健身网站的需求和看法。在多次调查后，我搜集了大量的资料，并对其进行分析、综合、比较、归纳；</w:t>
            </w:r>
          </w:p>
          <w:p>
            <w:pPr>
              <w:numPr>
                <w:ilvl w:val="0"/>
                <w:numId w:val="3"/>
              </w:numPr>
              <w:adjustRightInd w:val="0"/>
              <w:snapToGrid w:val="0"/>
              <w:spacing w:line="400" w:lineRule="exact"/>
              <w:ind w:firstLine="480" w:firstLineChars="200"/>
              <w:rPr>
                <w:rFonts w:asciiTheme="minorEastAsia" w:hAnsiTheme="minorEastAsia" w:eastAsiaTheme="minorEastAsia" w:cstheme="minorEastAsia"/>
                <w:bCs/>
                <w:color w:val="000000"/>
                <w:sz w:val="24"/>
              </w:rPr>
            </w:pPr>
            <w:r>
              <w:rPr>
                <w:rFonts w:hint="eastAsia" w:asciiTheme="minorEastAsia" w:hAnsiTheme="minorEastAsia" w:eastAsiaTheme="minorEastAsia" w:cstheme="minorEastAsia"/>
                <w:bCs/>
                <w:color w:val="000000"/>
                <w:sz w:val="24"/>
              </w:rPr>
              <w:t>观察法：观察法是指研究者根据一定的研究目的、研究提纲或观察表，用自己的感官和辅助工具去直接观察被研究对象，从而获得资料的一种方法。科学的观察具有目的性和计划性、系统性和可重复性。在科学实验和调查研究中，观察法具有如下几个方面的作用：①扩大人们的感性认识。②启发人们的思维。③导致新的发现</w:t>
            </w:r>
          </w:p>
          <w:p>
            <w:pPr>
              <w:numPr>
                <w:ilvl w:val="0"/>
                <w:numId w:val="3"/>
              </w:num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bCs/>
                <w:color w:val="000000"/>
                <w:sz w:val="24"/>
              </w:rPr>
              <w:t>功能分析法：功能分析法是社会科学用来分析社会现象的一种方法，是社会调查常用的分析方法之一。它通过说明社会现象怎样满足一个社会系统的需要（即具有怎样的功能）来解释社会现象。</w:t>
            </w:r>
          </w:p>
          <w:p>
            <w:pPr>
              <w:numPr>
                <w:ilvl w:val="0"/>
                <w:numId w:val="3"/>
              </w:numPr>
              <w:adjustRightInd w:val="0"/>
              <w:snapToGrid w:val="0"/>
              <w:spacing w:line="400" w:lineRule="exact"/>
              <w:ind w:firstLine="480" w:firstLineChars="200"/>
              <w:rPr>
                <w:rFonts w:hint="eastAsia" w:ascii="黑体" w:eastAsia="黑体"/>
                <w:sz w:val="28"/>
                <w:szCs w:val="28"/>
              </w:rPr>
            </w:pPr>
            <w:r>
              <w:rPr>
                <w:rFonts w:hint="eastAsia" w:asciiTheme="minorEastAsia" w:hAnsiTheme="minorEastAsia" w:eastAsiaTheme="minorEastAsia" w:cstheme="minorEastAsia"/>
                <w:sz w:val="24"/>
              </w:rPr>
              <w:t>经验总结法：经验总结法是通过对实践活动中的具体情况，进行归纳与分析，使之系统化、理论化，上升为经验的一种方法。总结推广先进经验是人类历史上长期运用的较为行之有效的领导方法之一，所以我根据经验总结法，把之前搜索到的资料重新进行了归纳与分析，是我对此次课题的认识与研究有了更清晰的思路。</w:t>
            </w:r>
          </w:p>
          <w:p>
            <w:pPr>
              <w:numPr>
                <w:ilvl w:val="0"/>
                <w:numId w:val="0"/>
              </w:numPr>
              <w:adjustRightInd w:val="0"/>
              <w:snapToGrid w:val="0"/>
              <w:spacing w:line="400" w:lineRule="exact"/>
              <w:rPr>
                <w:rFonts w:hint="eastAsia"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522" w:type="dxa"/>
          </w:tcPr>
          <w:p>
            <w:pPr>
              <w:rPr>
                <w:sz w:val="28"/>
                <w:szCs w:val="28"/>
              </w:rPr>
            </w:pPr>
            <w:r>
              <w:rPr>
                <w:rFonts w:hint="eastAsia" w:eastAsia="黑体"/>
                <w:sz w:val="28"/>
                <w:szCs w:val="28"/>
              </w:rPr>
              <w:t>五、研究目标、主要特色（创新）及工作进度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6" w:hRule="atLeast"/>
        </w:trPr>
        <w:tc>
          <w:tcPr>
            <w:tcW w:w="8522" w:type="dxa"/>
          </w:tcPr>
          <w:p>
            <w:p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1.研究目标：</w:t>
            </w:r>
          </w:p>
          <w:p>
            <w:pPr>
              <w:adjustRightInd w:val="0"/>
              <w:snapToGrid w:val="0"/>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该系统的开发旨在吸收和借鉴博客系统的发展现状基础上，根据调研和分析，设计并实现个人博客系统，可以满足使用用户的需求，大幅度的改善了用户对于个人博客系统的需求，达到全面提升个人博客系统使用率的目的。</w:t>
            </w:r>
          </w:p>
          <w:p>
            <w:p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2.主要特色（创新）：</w:t>
            </w: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本系统的开发与实现是针对个人应用为目的进行开发的，也是在现有研究的基础上进行构建的。因此相对于已有的博客系统，具有以下特点：</w:t>
            </w:r>
          </w:p>
          <w:p>
            <w:pPr>
              <w:numPr>
                <w:ilvl w:val="0"/>
                <w:numId w:val="4"/>
              </w:numPr>
              <w:adjustRightInd w:val="0"/>
              <w:snapToGrid w:val="0"/>
              <w:spacing w:line="400" w:lineRule="exact"/>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由于个人博客系统需要定期根据用户的具体需要进行更新，如何提高代码的可重用性以及提高系统的扩展性是亟需解决的问题，也是本文的难点之一。在搭建系统框架时，采用 MVC 框架模式和 JavaBean 组件，提高代码的可重用性，延长代码生命周期。MVC 框架是当前设计系统的主要框架，初始的开发模板是混合层的数据编码，因此很难体现出模型的重用性，产品设计伸缩性小，很难满足用户的变化需求。MVC 增加了系统的可重用性，当视图层的代码发生改变，只需改变相应的映射关系，而无需修改模型层的代码。JavaBean 组件对于通用的事物处理逻辑，数据库操作等可以封装在 JavaBean 中，通过 JavaBean 的属性和方法可快速进行程序设计，能够实现代码的可重用性，延长代码的生命周期。Tomcat 因为它运行时占用的系统资源小且是独立单进程运行的，扩展性好，支持负载平衡与邮件服务等开发应用系统常用的功能,降低系统的时间开销，是开发和调试 JSP 程序的首选。</w:t>
            </w:r>
          </w:p>
          <w:p>
            <w:pPr>
              <w:numPr>
                <w:ilvl w:val="0"/>
                <w:numId w:val="0"/>
              </w:numPr>
              <w:adjustRightInd w:val="0"/>
              <w:snapToGrid w:val="0"/>
              <w:spacing w:line="400" w:lineRule="exact"/>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（2）在开发系统的过程中，使用 JSP 技术。目前在国内，开发博客系统时PHP 与 ASP 应用最为广泛，但在国外 JSP 已经是一种比较流行的技术。其优点有：首先，在相同数据库下测试时，JSP 的速度远远超过 PHP 和 ASP；并且具有多层结构支持，对于大型的负荷站点，可以将数据库、应用逻辑层、表示逻辑层彼此分开；再次，JSP 可以通过 SUN Java 的 Java Class 和 EJB 获得规模支持，通过 EJB/CORBA 以及众多厂商的 Application Server 获得结构支持。在可移植上，JSP 编译成 CLASS 文件，即 JAVA 的 Class 类，CLASS 类具有 JAVA 语言的可移植性和跨平台性，相比于其他的高级语言而言，JAVA 具有无可比拟的优势，可以不做修改的移植到其他的操作系统。</w:t>
            </w:r>
          </w:p>
          <w:p>
            <w:pPr>
              <w:numPr>
                <w:ilvl w:val="0"/>
                <w:numId w:val="5"/>
              </w:numPr>
              <w:adjustRightInd w:val="0"/>
              <w:snapToGrid w:val="0"/>
              <w:spacing w:line="400" w:lineRule="exact"/>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由于个人博客系统所面临的访问用户数量是十分巨大的，如何快速处庞大的链接请求，实现数据库的链接优化是本文的难点之一。在进行数据库连接方面，使用 JDBC 进行数据库连接操作，JDBC 采用 JDBC 连接池技术，它由一组用 Java 语言编写的类和接口组成，为开发人员提供一个标准的 API，据此可以构建更加高级的工具和接口；JDBC 实现了所有这些面向标准的目标并且具有简单、严格类型定义且高性能实现的接口，具有很高的“兼容性”；JDBC 可以处理大量数据连接的请求服务，并且连接优化，比起其他的连接技术 ODBC 等，具有连接数据库块、优化连接能力，特别是大型数据库中，JDBC 表现出无可比拟的优势。</w:t>
            </w:r>
          </w:p>
          <w:p>
            <w:pPr>
              <w:numPr>
                <w:ilvl w:val="0"/>
                <w:numId w:val="0"/>
              </w:numPr>
              <w:adjustRightInd w:val="0"/>
              <w:snapToGrid w:val="0"/>
              <w:spacing w:line="400" w:lineRule="exact"/>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4）针对一般博客的普遍特点，后结合用户的实际需要，开发出个人博客系统，博客不仅仅拥有普通博客的一般功能，而且更加突出的在用户的个人界面展示上，更加贴合用户的实际需求，这是一般博客不具有的特点。此外，在本系统中设计留言与评论模块，使用户与用户之间及时的进行沟通。总而言之，个人博客系统不仅能够处理大量访问用户的访问，而且对于大量的数据链接请求，能够实现数据库的链接优化，在前台全面展示用户的个人界面等信息展示，后台能够实现对数据库的全面管理，并且系统的设计与实现都严格遵守需求分析中需要解决的问题。</w:t>
            </w: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kern w:val="0"/>
                <w:sz w:val="24"/>
              </w:rPr>
            </w:pPr>
          </w:p>
          <w:p>
            <w:pPr>
              <w:adjustRightInd w:val="0"/>
              <w:snapToGrid w:val="0"/>
              <w:spacing w:line="400" w:lineRule="exact"/>
              <w:ind w:firstLine="480" w:firstLineChars="200"/>
              <w:rPr>
                <w:rFonts w:hint="eastAsia" w:asciiTheme="minorEastAsia" w:hAnsiTheme="minorEastAsia" w:eastAsiaTheme="minorEastAsia" w:cstheme="minorEastAsia"/>
                <w:sz w:val="24"/>
              </w:rPr>
            </w:pPr>
          </w:p>
          <w:p>
            <w:pPr>
              <w:adjustRightInd w:val="0"/>
              <w:snapToGrid w:val="0"/>
              <w:spacing w:line="400" w:lineRule="exact"/>
              <w:ind w:firstLine="480" w:firstLineChars="200"/>
              <w:rPr>
                <w:rFonts w:hint="eastAsia" w:asciiTheme="minorEastAsia" w:hAnsiTheme="minorEastAsia" w:eastAsiaTheme="minorEastAsia" w:cstheme="minorEastAsia"/>
                <w:sz w:val="24"/>
              </w:rPr>
            </w:pPr>
          </w:p>
          <w:p>
            <w:pPr>
              <w:adjustRightInd w:val="0"/>
              <w:snapToGrid w:val="0"/>
              <w:spacing w:line="400" w:lineRule="exact"/>
              <w:ind w:firstLine="480" w:firstLineChars="200"/>
              <w:rPr>
                <w:rFonts w:hint="eastAsia" w:asciiTheme="minorEastAsia" w:hAnsiTheme="minorEastAsia" w:eastAsiaTheme="minorEastAsia" w:cstheme="minorEastAsia"/>
                <w:sz w:val="24"/>
              </w:rPr>
            </w:pPr>
          </w:p>
          <w:p>
            <w:pPr>
              <w:adjustRightInd w:val="0"/>
              <w:snapToGrid w:val="0"/>
              <w:spacing w:line="40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3.工作进度：</w:t>
            </w:r>
          </w:p>
          <w:tbl>
            <w:tblPr>
              <w:tblStyle w:val="3"/>
              <w:tblW w:w="78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457"/>
              <w:gridCol w:w="3110"/>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序号</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各阶段工作内容</w:t>
                  </w:r>
                </w:p>
              </w:tc>
              <w:tc>
                <w:tcPr>
                  <w:tcW w:w="3110"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各阶段时间安排</w:t>
                  </w:r>
                </w:p>
              </w:tc>
              <w:tc>
                <w:tcPr>
                  <w:tcW w:w="17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w:t>
                  </w:r>
                </w:p>
              </w:tc>
              <w:tc>
                <w:tcPr>
                  <w:tcW w:w="2457" w:type="dxa"/>
                </w:tcPr>
                <w:p>
                  <w:pPr>
                    <w:jc w:val="center"/>
                    <w:rPr>
                      <w:rFonts w:asciiTheme="minorEastAsia" w:hAnsiTheme="minorEastAsia" w:eastAsiaTheme="minorEastAsia"/>
                      <w:bCs/>
                      <w:sz w:val="24"/>
                    </w:rPr>
                  </w:pPr>
                  <w:r>
                    <w:rPr>
                      <w:rFonts w:hint="eastAsia" w:cs="宋体" w:asciiTheme="minorEastAsia" w:hAnsiTheme="minorEastAsia" w:eastAsiaTheme="minorEastAsia"/>
                      <w:sz w:val="24"/>
                    </w:rPr>
                    <w:t>开题报告和任务书，查找资料，撰写开题报告</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6</w:t>
                  </w:r>
                  <w:r>
                    <w:rPr>
                      <w:rFonts w:eastAsiaTheme="minorEastAsia"/>
                      <w:sz w:val="24"/>
                    </w:rPr>
                    <w:t>.1</w:t>
                  </w:r>
                  <w:r>
                    <w:rPr>
                      <w:rFonts w:hint="eastAsia" w:eastAsiaTheme="minorEastAsia"/>
                      <w:sz w:val="24"/>
                    </w:rPr>
                    <w:t>0</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6</w:t>
                  </w:r>
                  <w:r>
                    <w:rPr>
                      <w:rFonts w:eastAsiaTheme="minorEastAsia"/>
                      <w:sz w:val="24"/>
                    </w:rPr>
                    <w:t>.</w:t>
                  </w:r>
                  <w:r>
                    <w:rPr>
                      <w:rFonts w:hint="eastAsia" w:eastAsiaTheme="minorEastAsia"/>
                      <w:sz w:val="24"/>
                    </w:rPr>
                    <w:t>17</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进行需求分析，系统功能确定</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6</w:t>
                  </w:r>
                  <w:r>
                    <w:rPr>
                      <w:rFonts w:eastAsiaTheme="minorEastAsia"/>
                      <w:sz w:val="24"/>
                    </w:rPr>
                    <w:t>.</w:t>
                  </w:r>
                  <w:r>
                    <w:rPr>
                      <w:rFonts w:hint="eastAsia" w:eastAsiaTheme="minorEastAsia"/>
                      <w:sz w:val="24"/>
                    </w:rPr>
                    <w:t>19</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6</w:t>
                  </w:r>
                  <w:r>
                    <w:rPr>
                      <w:rFonts w:eastAsiaTheme="minorEastAsia"/>
                      <w:sz w:val="24"/>
                    </w:rPr>
                    <w:t>.2</w:t>
                  </w:r>
                  <w:r>
                    <w:rPr>
                      <w:rFonts w:hint="eastAsia" w:eastAsiaTheme="minorEastAsia"/>
                      <w:sz w:val="24"/>
                    </w:rPr>
                    <w:t>4</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系统设计</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6</w:t>
                  </w:r>
                  <w:r>
                    <w:rPr>
                      <w:rFonts w:eastAsiaTheme="minorEastAsia"/>
                      <w:sz w:val="24"/>
                    </w:rPr>
                    <w:t>.2</w:t>
                  </w:r>
                  <w:r>
                    <w:rPr>
                      <w:rFonts w:hint="eastAsia" w:eastAsiaTheme="minorEastAsia"/>
                      <w:sz w:val="24"/>
                    </w:rPr>
                    <w:t>5</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8</w:t>
                  </w:r>
                  <w:r>
                    <w:rPr>
                      <w:rFonts w:eastAsiaTheme="minorEastAsia"/>
                      <w:sz w:val="24"/>
                    </w:rPr>
                    <w:t>.3</w:t>
                  </w:r>
                  <w:r>
                    <w:rPr>
                      <w:rFonts w:hint="eastAsia" w:eastAsiaTheme="minorEastAsia"/>
                      <w:sz w:val="24"/>
                    </w:rPr>
                    <w:t>1</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完成论文初稿撰写</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9</w:t>
                  </w:r>
                  <w:r>
                    <w:rPr>
                      <w:rFonts w:eastAsiaTheme="minorEastAsia"/>
                      <w:sz w:val="24"/>
                    </w:rPr>
                    <w:t>.</w:t>
                  </w:r>
                  <w:r>
                    <w:rPr>
                      <w:rFonts w:hint="eastAsia" w:eastAsiaTheme="minorEastAsia"/>
                      <w:sz w:val="24"/>
                    </w:rPr>
                    <w:t>1</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9</w:t>
                  </w:r>
                  <w:r>
                    <w:rPr>
                      <w:rFonts w:eastAsiaTheme="minorEastAsia"/>
                      <w:sz w:val="24"/>
                    </w:rPr>
                    <w:t>.1</w:t>
                  </w:r>
                  <w:r>
                    <w:rPr>
                      <w:rFonts w:hint="eastAsia" w:eastAsiaTheme="minorEastAsia"/>
                      <w:sz w:val="24"/>
                    </w:rPr>
                    <w:t>6</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完成论文二稿撰写</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9</w:t>
                  </w:r>
                  <w:r>
                    <w:rPr>
                      <w:rFonts w:eastAsiaTheme="minorEastAsia"/>
                      <w:sz w:val="24"/>
                    </w:rPr>
                    <w:t>.</w:t>
                  </w:r>
                  <w:r>
                    <w:rPr>
                      <w:rFonts w:hint="eastAsia" w:eastAsiaTheme="minorEastAsia"/>
                      <w:sz w:val="24"/>
                    </w:rPr>
                    <w:t>17</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9</w:t>
                  </w:r>
                  <w:r>
                    <w:rPr>
                      <w:rFonts w:eastAsiaTheme="minorEastAsia"/>
                      <w:sz w:val="24"/>
                    </w:rPr>
                    <w:t>.</w:t>
                  </w:r>
                  <w:r>
                    <w:rPr>
                      <w:rFonts w:hint="eastAsia" w:eastAsiaTheme="minorEastAsia"/>
                      <w:sz w:val="24"/>
                    </w:rPr>
                    <w:t>30</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6</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确定论文终稿撰写</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10</w:t>
                  </w:r>
                  <w:r>
                    <w:rPr>
                      <w:rFonts w:eastAsiaTheme="minorEastAsia"/>
                      <w:sz w:val="24"/>
                    </w:rPr>
                    <w:t>.1-201</w:t>
                  </w:r>
                  <w:r>
                    <w:rPr>
                      <w:rFonts w:hint="eastAsia" w:eastAsiaTheme="minorEastAsia"/>
                      <w:sz w:val="24"/>
                    </w:rPr>
                    <w:t>9</w:t>
                  </w:r>
                  <w:r>
                    <w:rPr>
                      <w:rFonts w:eastAsiaTheme="minorEastAsia"/>
                      <w:sz w:val="24"/>
                    </w:rPr>
                    <w:t>.</w:t>
                  </w:r>
                  <w:r>
                    <w:rPr>
                      <w:rFonts w:hint="eastAsia" w:eastAsiaTheme="minorEastAsia"/>
                      <w:sz w:val="24"/>
                    </w:rPr>
                    <w:t>10</w:t>
                  </w:r>
                  <w:r>
                    <w:rPr>
                      <w:rFonts w:eastAsiaTheme="minorEastAsia"/>
                      <w:sz w:val="24"/>
                    </w:rPr>
                    <w:t>.</w:t>
                  </w:r>
                  <w:r>
                    <w:rPr>
                      <w:rFonts w:hint="eastAsia" w:eastAsiaTheme="minorEastAsia"/>
                      <w:sz w:val="24"/>
                    </w:rPr>
                    <w:t>21</w:t>
                  </w:r>
                </w:p>
              </w:tc>
              <w:tc>
                <w:tcPr>
                  <w:tcW w:w="1757" w:type="dxa"/>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jc w:val="center"/>
              </w:trPr>
              <w:tc>
                <w:tcPr>
                  <w:tcW w:w="544"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7</w:t>
                  </w:r>
                </w:p>
              </w:tc>
              <w:tc>
                <w:tcPr>
                  <w:tcW w:w="2457"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答辩准备</w:t>
                  </w:r>
                </w:p>
              </w:tc>
              <w:tc>
                <w:tcPr>
                  <w:tcW w:w="3110" w:type="dxa"/>
                  <w:vAlign w:val="center"/>
                </w:tcPr>
                <w:p>
                  <w:pPr>
                    <w:jc w:val="center"/>
                    <w:rPr>
                      <w:rFonts w:eastAsiaTheme="minorEastAsia"/>
                      <w:sz w:val="24"/>
                    </w:rPr>
                  </w:pP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10</w:t>
                  </w:r>
                  <w:r>
                    <w:rPr>
                      <w:rFonts w:eastAsiaTheme="minorEastAsia"/>
                      <w:sz w:val="24"/>
                    </w:rPr>
                    <w:t>.2</w:t>
                  </w:r>
                  <w:r>
                    <w:rPr>
                      <w:rFonts w:hint="eastAsia" w:eastAsiaTheme="minorEastAsia"/>
                      <w:sz w:val="24"/>
                    </w:rPr>
                    <w:t>2</w:t>
                  </w:r>
                  <w:r>
                    <w:rPr>
                      <w:rFonts w:eastAsiaTheme="minorEastAsia"/>
                      <w:sz w:val="24"/>
                    </w:rPr>
                    <w:t>-201</w:t>
                  </w:r>
                  <w:r>
                    <w:rPr>
                      <w:rFonts w:hint="eastAsia" w:eastAsiaTheme="minorEastAsia"/>
                      <w:sz w:val="24"/>
                    </w:rPr>
                    <w:t>9</w:t>
                  </w:r>
                  <w:r>
                    <w:rPr>
                      <w:rFonts w:eastAsiaTheme="minorEastAsia"/>
                      <w:sz w:val="24"/>
                    </w:rPr>
                    <w:t>.</w:t>
                  </w:r>
                  <w:r>
                    <w:rPr>
                      <w:rFonts w:hint="eastAsia" w:eastAsiaTheme="minorEastAsia"/>
                      <w:sz w:val="24"/>
                    </w:rPr>
                    <w:t>10</w:t>
                  </w:r>
                  <w:r>
                    <w:rPr>
                      <w:rFonts w:eastAsiaTheme="minorEastAsia"/>
                      <w:sz w:val="24"/>
                    </w:rPr>
                    <w:t>.</w:t>
                  </w:r>
                  <w:r>
                    <w:rPr>
                      <w:rFonts w:hint="eastAsia" w:eastAsiaTheme="minorEastAsia"/>
                      <w:sz w:val="24"/>
                    </w:rPr>
                    <w:t>31</w:t>
                  </w:r>
                </w:p>
              </w:tc>
              <w:tc>
                <w:tcPr>
                  <w:tcW w:w="1757" w:type="dxa"/>
                  <w:vAlign w:val="center"/>
                </w:tcPr>
                <w:p>
                  <w:pPr>
                    <w:jc w:val="center"/>
                    <w:rPr>
                      <w:rFonts w:asciiTheme="minorEastAsia" w:hAnsiTheme="minorEastAsia" w:eastAsiaTheme="minorEastAsia" w:cstheme="minorEastAsia"/>
                      <w:sz w:val="24"/>
                    </w:rPr>
                  </w:pPr>
                </w:p>
              </w:tc>
            </w:tr>
          </w:tbl>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hint="eastAsia" w:eastAsia="黑体"/>
                <w:sz w:val="28"/>
                <w:szCs w:val="28"/>
              </w:rPr>
            </w:pPr>
            <w:r>
              <w:rPr>
                <w:rFonts w:hint="eastAsia" w:eastAsia="黑体"/>
                <w:sz w:val="28"/>
                <w:szCs w:val="28"/>
              </w:rPr>
              <w:t>六、参考文献（不能</w:t>
            </w:r>
            <w:r>
              <w:rPr>
                <w:rFonts w:eastAsia="黑体"/>
                <w:sz w:val="28"/>
                <w:szCs w:val="28"/>
              </w:rPr>
              <w:t>超过五年的</w:t>
            </w:r>
            <w:r>
              <w:rPr>
                <w:rFonts w:hint="eastAsia" w:eastAsia="黑体"/>
                <w:sz w:val="28"/>
                <w:szCs w:val="28"/>
              </w:rPr>
              <w:t>文献</w:t>
            </w:r>
            <w:r>
              <w:rPr>
                <w:rFonts w:eastAsia="黑体"/>
                <w:sz w:val="28"/>
                <w:szCs w:val="28"/>
              </w:rPr>
              <w:t>，书籍除外</w:t>
            </w:r>
            <w:r>
              <w:rPr>
                <w:rFonts w:hint="eastAsia" w:eastAsia="黑体"/>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w:t>
            </w:r>
            <w:r>
              <w:rPr>
                <w:rFonts w:hint="eastAsia"/>
                <w:lang w:val="en-US" w:eastAsia="zh-CN"/>
              </w:rPr>
              <w:t>1</w:t>
            </w:r>
            <w:r>
              <w:rPr>
                <w:rFonts w:hint="eastAsia"/>
              </w:rPr>
              <w:t>] 陈斌.浅谈中国博客的限制及发展趋势[J]. 南昌教育学报，2016,27(4).</w:t>
            </w:r>
          </w:p>
          <w:p>
            <w:pPr>
              <w:rPr>
                <w:rFonts w:hint="eastAsia"/>
              </w:rPr>
            </w:pPr>
            <w:r>
              <w:rPr>
                <w:rFonts w:hint="eastAsia"/>
              </w:rPr>
              <w:t>[</w:t>
            </w:r>
            <w:r>
              <w:rPr>
                <w:rFonts w:hint="eastAsia"/>
                <w:lang w:val="en-US" w:eastAsia="zh-CN"/>
              </w:rPr>
              <w:t>2</w:t>
            </w:r>
            <w:r>
              <w:rPr>
                <w:rFonts w:hint="eastAsia"/>
              </w:rPr>
              <w:t>]</w:t>
            </w:r>
            <w:r>
              <w:rPr>
                <w:rFonts w:hint="eastAsia"/>
                <w:lang w:val="en-US" w:eastAsia="zh-CN"/>
              </w:rPr>
              <w:t xml:space="preserve"> </w:t>
            </w:r>
            <w:r>
              <w:rPr>
                <w:rFonts w:hint="eastAsia"/>
              </w:rPr>
              <w:t>史新艳.国外学术博客研究进展与趋势[M]. 北京：科学出版社，2016（2）.</w:t>
            </w:r>
          </w:p>
          <w:p>
            <w:pPr>
              <w:rPr>
                <w:rFonts w:hint="eastAsia"/>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杨立帆.企业博客营销研究[J].商场现代化，2016（4）.</w:t>
            </w:r>
          </w:p>
          <w:p>
            <w:r>
              <w:rPr>
                <w:rFonts w:hint="eastAsia"/>
              </w:rPr>
              <w:t>[</w:t>
            </w:r>
            <w:r>
              <w:rPr>
                <w:rFonts w:hint="eastAsia"/>
                <w:lang w:val="en-US" w:eastAsia="zh-CN"/>
              </w:rPr>
              <w:t>4</w:t>
            </w:r>
            <w:r>
              <w:rPr>
                <w:rFonts w:hint="eastAsia"/>
              </w:rPr>
              <w:t>] 张树亮，李超. JSP+sql server 网络应用系统开发案例精解[M]. 北京：清华大学出版社,2016:29-45.</w:t>
            </w:r>
          </w:p>
          <w:p>
            <w:r>
              <w:rPr>
                <w:rFonts w:hint="eastAsia"/>
              </w:rPr>
              <w:t>[</w:t>
            </w:r>
            <w:r>
              <w:rPr>
                <w:rFonts w:hint="eastAsia"/>
                <w:lang w:val="en-US" w:eastAsia="zh-CN"/>
              </w:rPr>
              <w:t>5</w:t>
            </w:r>
            <w:r>
              <w:rPr>
                <w:rFonts w:hint="eastAsia"/>
              </w:rPr>
              <w:t>] 王国辉 李钟尉 王毅. Java 程序设计自学手册. 人民邮电出版社. 2015.</w:t>
            </w:r>
          </w:p>
          <w:p>
            <w:r>
              <w:rPr>
                <w:rFonts w:hint="eastAsia"/>
              </w:rPr>
              <w:t>[</w:t>
            </w:r>
            <w:r>
              <w:rPr>
                <w:rFonts w:hint="eastAsia"/>
                <w:lang w:val="en-US" w:eastAsia="zh-CN"/>
              </w:rPr>
              <w:t>6</w:t>
            </w:r>
            <w:r>
              <w:rPr>
                <w:rFonts w:hint="eastAsia"/>
              </w:rPr>
              <w:t>] 王国辉，王毅等．JSP 程序开发宝典．人民邮电出版社.2015.</w:t>
            </w:r>
          </w:p>
          <w:p>
            <w:r>
              <w:rPr>
                <w:rFonts w:hint="eastAsia"/>
              </w:rPr>
              <w:t>[</w:t>
            </w:r>
            <w:r>
              <w:rPr>
                <w:rFonts w:hint="eastAsia"/>
                <w:lang w:val="en-US" w:eastAsia="zh-CN"/>
              </w:rPr>
              <w:t>7</w:t>
            </w:r>
            <w:r>
              <w:rPr>
                <w:rFonts w:hint="eastAsia"/>
              </w:rPr>
              <w:t>] 刘彬．JSP 数据库高级教程．清华大学出版社.2016.</w:t>
            </w:r>
          </w:p>
          <w:p>
            <w:r>
              <w:rPr>
                <w:rFonts w:hint="eastAsia"/>
              </w:rPr>
              <w:t>[</w:t>
            </w:r>
            <w:r>
              <w:rPr>
                <w:rFonts w:hint="eastAsia"/>
                <w:lang w:val="en-US" w:eastAsia="zh-CN"/>
              </w:rPr>
              <w:t>8</w:t>
            </w:r>
            <w:r>
              <w:rPr>
                <w:rFonts w:hint="eastAsia"/>
              </w:rPr>
              <w:t>] 蒋文容.JSP 程序设计．高等教育出版社.201.</w:t>
            </w:r>
          </w:p>
          <w:p>
            <w:r>
              <w:rPr>
                <w:rFonts w:hint="eastAsia"/>
              </w:rPr>
              <w:t>[</w:t>
            </w:r>
            <w:r>
              <w:rPr>
                <w:rFonts w:hint="eastAsia"/>
                <w:lang w:val="en-US" w:eastAsia="zh-CN"/>
              </w:rPr>
              <w:t>9</w:t>
            </w:r>
            <w:r>
              <w:rPr>
                <w:rFonts w:hint="eastAsia"/>
              </w:rPr>
              <w:t>] 赛奎春.JSP 工程应用与项目实践.机械工业出版社.2014.</w:t>
            </w:r>
          </w:p>
          <w:p>
            <w:pPr>
              <w:rPr>
                <w:sz w:val="28"/>
                <w:szCs w:val="28"/>
              </w:rPr>
            </w:pPr>
          </w:p>
        </w:tc>
      </w:tr>
    </w:tbl>
    <w:p/>
    <w:sectPr>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278C0"/>
    <w:multiLevelType w:val="singleLevel"/>
    <w:tmpl w:val="9FA278C0"/>
    <w:lvl w:ilvl="0" w:tentative="0">
      <w:start w:val="1"/>
      <w:numFmt w:val="decimal"/>
      <w:suff w:val="nothing"/>
      <w:lvlText w:val="（%1）"/>
      <w:lvlJc w:val="left"/>
    </w:lvl>
  </w:abstractNum>
  <w:abstractNum w:abstractNumId="1">
    <w:nsid w:val="D48DD8D5"/>
    <w:multiLevelType w:val="singleLevel"/>
    <w:tmpl w:val="D48DD8D5"/>
    <w:lvl w:ilvl="0" w:tentative="0">
      <w:start w:val="3"/>
      <w:numFmt w:val="decimal"/>
      <w:suff w:val="nothing"/>
      <w:lvlText w:val="（%1）"/>
      <w:lvlJc w:val="left"/>
    </w:lvl>
  </w:abstractNum>
  <w:abstractNum w:abstractNumId="2">
    <w:nsid w:val="EC920CD5"/>
    <w:multiLevelType w:val="singleLevel"/>
    <w:tmpl w:val="EC920CD5"/>
    <w:lvl w:ilvl="0" w:tentative="0">
      <w:start w:val="1"/>
      <w:numFmt w:val="decimal"/>
      <w:lvlText w:val="(%1)"/>
      <w:lvlJc w:val="left"/>
      <w:pPr>
        <w:tabs>
          <w:tab w:val="left" w:pos="312"/>
        </w:tabs>
      </w:pPr>
    </w:lvl>
  </w:abstractNum>
  <w:abstractNum w:abstractNumId="3">
    <w:nsid w:val="5933EFAD"/>
    <w:multiLevelType w:val="singleLevel"/>
    <w:tmpl w:val="5933EFAD"/>
    <w:lvl w:ilvl="0" w:tentative="0">
      <w:start w:val="1"/>
      <w:numFmt w:val="decimal"/>
      <w:suff w:val="nothing"/>
      <w:lvlText w:val="%1."/>
      <w:lvlJc w:val="left"/>
    </w:lvl>
  </w:abstractNum>
  <w:abstractNum w:abstractNumId="4">
    <w:nsid w:val="59407413"/>
    <w:multiLevelType w:val="singleLevel"/>
    <w:tmpl w:val="59407413"/>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28"/>
    <w:rsid w:val="00071B33"/>
    <w:rsid w:val="001329FE"/>
    <w:rsid w:val="00154442"/>
    <w:rsid w:val="002C15D6"/>
    <w:rsid w:val="003C1571"/>
    <w:rsid w:val="005050A1"/>
    <w:rsid w:val="007344E2"/>
    <w:rsid w:val="008C0CE5"/>
    <w:rsid w:val="008C1A44"/>
    <w:rsid w:val="00A42AEA"/>
    <w:rsid w:val="00F64E28"/>
    <w:rsid w:val="49392061"/>
    <w:rsid w:val="72AC57C7"/>
    <w:rsid w:val="72BC3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73</Words>
  <Characters>422</Characters>
  <Lines>3</Lines>
  <Paragraphs>1</Paragraphs>
  <TotalTime>8</TotalTime>
  <ScaleCrop>false</ScaleCrop>
  <LinksUpToDate>false</LinksUpToDate>
  <CharactersWithSpaces>494</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2015-09-06T02:39:00Z</dcterms:created>
  <dc:creator>admin</dc:creator>
  <cp:lastModifiedBy>ASUS</cp:lastModifiedBy>
  <dcterms:modified xsi:type="dcterms:W3CDTF">2019-09-19T15:33:00Z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