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B1B" w:rsidRPr="00A817A2" w:rsidRDefault="00ED5B1B" w:rsidP="00ED5B1B">
      <w:pPr>
        <w:ind w:firstLine="420"/>
        <w:rPr>
          <w:rFonts w:ascii="宋体" w:eastAsia="宋体" w:hAnsi="宋体"/>
        </w:rPr>
      </w:pPr>
    </w:p>
    <w:tbl>
      <w:tblPr>
        <w:tblW w:w="0" w:type="auto"/>
        <w:tblLook w:val="04A0"/>
      </w:tblPr>
      <w:tblGrid>
        <w:gridCol w:w="8494"/>
      </w:tblGrid>
      <w:tr w:rsidR="007B114B" w:rsidRPr="00A817A2" w:rsidTr="00E411D1">
        <w:tc>
          <w:tcPr>
            <w:tcW w:w="8494" w:type="dxa"/>
            <w:shd w:val="clear" w:color="auto" w:fill="auto"/>
          </w:tcPr>
          <w:p w:rsidR="007B114B" w:rsidRPr="00A817A2" w:rsidRDefault="00B65296" w:rsidP="007B114B">
            <w:pPr>
              <w:pStyle w:val="af2"/>
              <w:rPr>
                <w:rFonts w:ascii="宋体" w:eastAsia="宋体" w:hAnsi="宋体" w:hint="eastAsia"/>
                <w:kern w:val="2"/>
                <w:sz w:val="48"/>
                <w:szCs w:val="48"/>
                <w:lang w:val="en-US" w:eastAsia="zh-CN"/>
              </w:rPr>
            </w:pPr>
            <w:bookmarkStart w:id="0" w:name="_Toc458675477"/>
            <w:r w:rsidRPr="00A817A2">
              <w:rPr>
                <w:rFonts w:ascii="宋体" w:eastAsia="宋体" w:hAnsi="宋体" w:hint="eastAsia"/>
                <w:kern w:val="2"/>
                <w:sz w:val="48"/>
                <w:szCs w:val="48"/>
                <w:lang w:val="en-US" w:eastAsia="zh-CN"/>
              </w:rPr>
              <w:t>质量手册</w:t>
            </w:r>
            <w:bookmarkEnd w:id="0"/>
          </w:p>
        </w:tc>
      </w:tr>
      <w:tr w:rsidR="007B114B" w:rsidRPr="00A817A2" w:rsidTr="00E411D1">
        <w:trPr>
          <w:trHeight w:val="2982"/>
        </w:trPr>
        <w:tc>
          <w:tcPr>
            <w:tcW w:w="8494" w:type="dxa"/>
            <w:shd w:val="clear" w:color="auto" w:fill="auto"/>
            <w:vAlign w:val="center"/>
          </w:tcPr>
          <w:tbl>
            <w:tblPr>
              <w:tblW w:w="0" w:type="auto"/>
              <w:jc w:val="center"/>
              <w:tblLook w:val="04A0"/>
            </w:tblPr>
            <w:tblGrid>
              <w:gridCol w:w="2009"/>
              <w:gridCol w:w="4682"/>
            </w:tblGrid>
            <w:tr w:rsidR="007B114B" w:rsidRPr="00A817A2" w:rsidTr="00E411D1">
              <w:trPr>
                <w:jc w:val="center"/>
              </w:trPr>
              <w:tc>
                <w:tcPr>
                  <w:tcW w:w="2009" w:type="dxa"/>
                  <w:shd w:val="clear" w:color="auto" w:fill="auto"/>
                </w:tcPr>
                <w:p w:rsidR="005D776A" w:rsidRPr="00A817A2" w:rsidRDefault="007B114B" w:rsidP="00E411D1">
                  <w:pPr>
                    <w:ind w:firstLineChars="0" w:firstLine="0"/>
                    <w:jc w:val="right"/>
                    <w:rPr>
                      <w:rFonts w:ascii="宋体" w:eastAsia="宋体" w:hAnsi="宋体"/>
                      <w:sz w:val="28"/>
                      <w:szCs w:val="28"/>
                    </w:rPr>
                  </w:pPr>
                  <w:r w:rsidRPr="00A817A2">
                    <w:rPr>
                      <w:rFonts w:ascii="宋体" w:eastAsia="宋体" w:hAnsi="宋体" w:hint="eastAsia"/>
                      <w:sz w:val="28"/>
                      <w:szCs w:val="28"/>
                    </w:rPr>
                    <w:t>文件</w:t>
                  </w:r>
                  <w:r w:rsidRPr="00A817A2">
                    <w:rPr>
                      <w:rFonts w:ascii="宋体" w:eastAsia="宋体" w:hAnsi="宋体"/>
                      <w:sz w:val="28"/>
                      <w:szCs w:val="28"/>
                    </w:rPr>
                    <w:t>编号</w:t>
                  </w:r>
                  <w:r w:rsidRPr="00A817A2">
                    <w:rPr>
                      <w:rFonts w:ascii="宋体" w:eastAsia="宋体" w:hAnsi="宋体" w:hint="eastAsia"/>
                      <w:sz w:val="28"/>
                      <w:szCs w:val="28"/>
                    </w:rPr>
                    <w:t>:</w:t>
                  </w:r>
                </w:p>
              </w:tc>
              <w:tc>
                <w:tcPr>
                  <w:tcW w:w="4682" w:type="dxa"/>
                  <w:tcBorders>
                    <w:bottom w:val="single" w:sz="4" w:space="0" w:color="auto"/>
                  </w:tcBorders>
                  <w:shd w:val="clear" w:color="auto" w:fill="auto"/>
                </w:tcPr>
                <w:p w:rsidR="007B114B" w:rsidRPr="00A817A2" w:rsidRDefault="00836A37" w:rsidP="00014C65">
                  <w:pPr>
                    <w:ind w:firstLineChars="0" w:firstLine="0"/>
                    <w:jc w:val="center"/>
                    <w:rPr>
                      <w:rFonts w:ascii="宋体" w:eastAsia="宋体" w:hAnsi="宋体"/>
                      <w:sz w:val="28"/>
                      <w:szCs w:val="28"/>
                    </w:rPr>
                  </w:pPr>
                  <w:r w:rsidRPr="00836A37">
                    <w:rPr>
                      <w:rFonts w:ascii="宋体" w:eastAsia="宋体" w:hAnsi="宋体" w:hint="eastAsia"/>
                      <w:sz w:val="28"/>
                      <w:szCs w:val="28"/>
                    </w:rPr>
                    <w:t>A-ZLSC-0001-S2-V1.</w:t>
                  </w:r>
                  <w:r w:rsidR="00AE0CF8">
                    <w:rPr>
                      <w:rFonts w:ascii="宋体" w:eastAsia="宋体" w:hAnsi="宋体"/>
                      <w:sz w:val="28"/>
                      <w:szCs w:val="28"/>
                    </w:rPr>
                    <w:t>1</w:t>
                  </w:r>
                </w:p>
              </w:tc>
            </w:tr>
            <w:tr w:rsidR="005D776A" w:rsidRPr="00A817A2" w:rsidTr="00E411D1">
              <w:trPr>
                <w:jc w:val="center"/>
              </w:trPr>
              <w:tc>
                <w:tcPr>
                  <w:tcW w:w="2009" w:type="dxa"/>
                  <w:shd w:val="clear" w:color="auto" w:fill="auto"/>
                </w:tcPr>
                <w:p w:rsidR="005D776A" w:rsidRPr="00A817A2" w:rsidRDefault="005D776A" w:rsidP="00E411D1">
                  <w:pPr>
                    <w:ind w:firstLineChars="0" w:firstLine="0"/>
                    <w:jc w:val="right"/>
                    <w:rPr>
                      <w:rFonts w:ascii="宋体" w:eastAsia="宋体" w:hAnsi="宋体" w:hint="eastAsia"/>
                      <w:sz w:val="28"/>
                      <w:szCs w:val="28"/>
                    </w:rPr>
                  </w:pPr>
                  <w:r w:rsidRPr="00A817A2">
                    <w:rPr>
                      <w:rFonts w:ascii="宋体" w:eastAsia="宋体" w:hAnsi="宋体" w:hint="eastAsia"/>
                      <w:sz w:val="28"/>
                      <w:szCs w:val="28"/>
                    </w:rPr>
                    <w:t>安全等级</w:t>
                  </w:r>
                  <w:r w:rsidR="00C3616E" w:rsidRPr="00A817A2">
                    <w:rPr>
                      <w:rFonts w:ascii="宋体" w:eastAsia="宋体" w:hAnsi="宋体" w:hint="eastAsia"/>
                      <w:sz w:val="28"/>
                      <w:szCs w:val="28"/>
                    </w:rPr>
                    <w:t>:</w:t>
                  </w:r>
                </w:p>
              </w:tc>
              <w:tc>
                <w:tcPr>
                  <w:tcW w:w="4682" w:type="dxa"/>
                  <w:tcBorders>
                    <w:bottom w:val="single" w:sz="4" w:space="0" w:color="auto"/>
                  </w:tcBorders>
                  <w:shd w:val="clear" w:color="auto" w:fill="auto"/>
                </w:tcPr>
                <w:p w:rsidR="005D776A" w:rsidRPr="00A817A2" w:rsidRDefault="00200B7B" w:rsidP="00014C65">
                  <w:pPr>
                    <w:ind w:firstLineChars="0" w:firstLine="0"/>
                    <w:jc w:val="center"/>
                    <w:rPr>
                      <w:rFonts w:ascii="宋体" w:eastAsia="宋体" w:hAnsi="宋体"/>
                      <w:sz w:val="28"/>
                      <w:szCs w:val="28"/>
                    </w:rPr>
                  </w:pPr>
                  <w:r w:rsidRPr="00A817A2">
                    <w:rPr>
                      <w:rFonts w:ascii="宋体" w:eastAsia="宋体" w:hAnsi="宋体" w:hint="eastAsia"/>
                      <w:sz w:val="28"/>
                      <w:szCs w:val="28"/>
                    </w:rPr>
                    <w:t>S2</w:t>
                  </w:r>
                </w:p>
              </w:tc>
            </w:tr>
            <w:tr w:rsidR="007B114B" w:rsidRPr="00A817A2" w:rsidTr="00E411D1">
              <w:trPr>
                <w:jc w:val="center"/>
              </w:trPr>
              <w:tc>
                <w:tcPr>
                  <w:tcW w:w="2009" w:type="dxa"/>
                  <w:shd w:val="clear" w:color="auto" w:fill="auto"/>
                </w:tcPr>
                <w:p w:rsidR="007B114B" w:rsidRPr="00A817A2" w:rsidRDefault="002961D8" w:rsidP="00E411D1">
                  <w:pPr>
                    <w:ind w:firstLineChars="0" w:firstLine="0"/>
                    <w:jc w:val="right"/>
                    <w:rPr>
                      <w:rFonts w:ascii="宋体" w:eastAsia="宋体" w:hAnsi="宋体"/>
                      <w:sz w:val="28"/>
                      <w:szCs w:val="28"/>
                    </w:rPr>
                  </w:pPr>
                  <w:r w:rsidRPr="00A817A2">
                    <w:rPr>
                      <w:rFonts w:ascii="宋体" w:eastAsia="宋体" w:hAnsi="宋体" w:hint="eastAsia"/>
                      <w:sz w:val="28"/>
                      <w:szCs w:val="28"/>
                    </w:rPr>
                    <w:t>文件版本</w:t>
                  </w:r>
                  <w:r w:rsidR="007B114B" w:rsidRPr="00A817A2">
                    <w:rPr>
                      <w:rFonts w:ascii="宋体" w:eastAsia="宋体" w:hAnsi="宋体" w:hint="eastAsia"/>
                      <w:sz w:val="28"/>
                      <w:szCs w:val="28"/>
                    </w:rPr>
                    <w:t>:</w:t>
                  </w:r>
                </w:p>
              </w:tc>
              <w:tc>
                <w:tcPr>
                  <w:tcW w:w="4682" w:type="dxa"/>
                  <w:tcBorders>
                    <w:top w:val="single" w:sz="4" w:space="0" w:color="auto"/>
                    <w:bottom w:val="single" w:sz="4" w:space="0" w:color="auto"/>
                  </w:tcBorders>
                  <w:shd w:val="clear" w:color="auto" w:fill="auto"/>
                </w:tcPr>
                <w:p w:rsidR="007B114B" w:rsidRPr="00A817A2" w:rsidRDefault="00200B7B" w:rsidP="00AE0CF8">
                  <w:pPr>
                    <w:ind w:firstLineChars="0" w:firstLine="0"/>
                    <w:jc w:val="center"/>
                    <w:rPr>
                      <w:rFonts w:ascii="宋体" w:eastAsia="宋体" w:hAnsi="宋体"/>
                      <w:sz w:val="28"/>
                      <w:szCs w:val="28"/>
                    </w:rPr>
                  </w:pPr>
                  <w:r w:rsidRPr="00A817A2">
                    <w:rPr>
                      <w:rFonts w:ascii="宋体" w:eastAsia="宋体" w:hAnsi="宋体"/>
                      <w:sz w:val="28"/>
                      <w:szCs w:val="28"/>
                    </w:rPr>
                    <w:t>V1.</w:t>
                  </w:r>
                  <w:r w:rsidR="00AE0CF8">
                    <w:rPr>
                      <w:rFonts w:ascii="宋体" w:eastAsia="宋体" w:hAnsi="宋体"/>
                      <w:sz w:val="28"/>
                      <w:szCs w:val="28"/>
                    </w:rPr>
                    <w:t>1</w:t>
                  </w:r>
                </w:p>
              </w:tc>
            </w:tr>
          </w:tbl>
          <w:p w:rsidR="007B114B" w:rsidRPr="00A817A2" w:rsidRDefault="007B114B" w:rsidP="00E411D1">
            <w:pPr>
              <w:ind w:firstLineChars="0" w:firstLine="0"/>
              <w:rPr>
                <w:rFonts w:ascii="宋体" w:eastAsia="宋体" w:hAnsi="宋体"/>
              </w:rPr>
            </w:pPr>
          </w:p>
        </w:tc>
      </w:tr>
      <w:tr w:rsidR="007B114B" w:rsidRPr="00A817A2" w:rsidTr="00E411D1">
        <w:trPr>
          <w:trHeight w:val="7712"/>
        </w:trPr>
        <w:tc>
          <w:tcPr>
            <w:tcW w:w="8494" w:type="dxa"/>
            <w:shd w:val="clear" w:color="auto" w:fill="auto"/>
            <w:vAlign w:val="center"/>
          </w:tcPr>
          <w:tbl>
            <w:tblPr>
              <w:tblW w:w="0" w:type="auto"/>
              <w:jc w:val="center"/>
              <w:tblLook w:val="04A0"/>
            </w:tblPr>
            <w:tblGrid>
              <w:gridCol w:w="2009"/>
              <w:gridCol w:w="4682"/>
            </w:tblGrid>
            <w:tr w:rsidR="007B114B" w:rsidRPr="00A817A2" w:rsidTr="00E411D1">
              <w:trPr>
                <w:jc w:val="center"/>
              </w:trPr>
              <w:tc>
                <w:tcPr>
                  <w:tcW w:w="2009" w:type="dxa"/>
                  <w:shd w:val="clear" w:color="auto" w:fill="auto"/>
                </w:tcPr>
                <w:p w:rsidR="007B114B" w:rsidRPr="00A817A2" w:rsidRDefault="007B114B" w:rsidP="00E411D1">
                  <w:pPr>
                    <w:ind w:firstLineChars="0" w:firstLine="0"/>
                    <w:jc w:val="right"/>
                    <w:rPr>
                      <w:rFonts w:ascii="宋体" w:eastAsia="宋体" w:hAnsi="宋体"/>
                      <w:sz w:val="28"/>
                      <w:szCs w:val="28"/>
                    </w:rPr>
                  </w:pPr>
                  <w:r w:rsidRPr="00A817A2">
                    <w:rPr>
                      <w:rFonts w:ascii="宋体" w:eastAsia="宋体" w:hAnsi="宋体" w:hint="eastAsia"/>
                      <w:sz w:val="28"/>
                      <w:szCs w:val="28"/>
                    </w:rPr>
                    <w:t>部</w:t>
                  </w:r>
                  <w:r w:rsidRPr="00A817A2">
                    <w:rPr>
                      <w:rFonts w:ascii="宋体" w:eastAsia="宋体" w:hAnsi="宋体"/>
                      <w:sz w:val="28"/>
                      <w:szCs w:val="28"/>
                    </w:rPr>
                    <w:t>门名称:</w:t>
                  </w:r>
                </w:p>
              </w:tc>
              <w:tc>
                <w:tcPr>
                  <w:tcW w:w="4682" w:type="dxa"/>
                  <w:tcBorders>
                    <w:bottom w:val="single" w:sz="4" w:space="0" w:color="auto"/>
                  </w:tcBorders>
                  <w:shd w:val="clear" w:color="auto" w:fill="auto"/>
                </w:tcPr>
                <w:p w:rsidR="007B114B" w:rsidRPr="00A817A2" w:rsidRDefault="00B65296" w:rsidP="00014C65">
                  <w:pPr>
                    <w:ind w:firstLineChars="0" w:firstLine="0"/>
                    <w:jc w:val="center"/>
                    <w:rPr>
                      <w:rFonts w:ascii="宋体" w:eastAsia="宋体" w:hAnsi="宋体"/>
                      <w:sz w:val="28"/>
                      <w:szCs w:val="28"/>
                    </w:rPr>
                  </w:pPr>
                  <w:r w:rsidRPr="00A817A2">
                    <w:rPr>
                      <w:rFonts w:ascii="宋体" w:eastAsia="宋体" w:hAnsi="宋体"/>
                      <w:sz w:val="28"/>
                      <w:szCs w:val="28"/>
                    </w:rPr>
                    <w:t>运营管理部</w:t>
                  </w:r>
                </w:p>
              </w:tc>
            </w:tr>
            <w:tr w:rsidR="007B114B" w:rsidRPr="00A817A2" w:rsidTr="00E411D1">
              <w:trPr>
                <w:jc w:val="center"/>
              </w:trPr>
              <w:tc>
                <w:tcPr>
                  <w:tcW w:w="2009" w:type="dxa"/>
                  <w:shd w:val="clear" w:color="auto" w:fill="auto"/>
                </w:tcPr>
                <w:p w:rsidR="007B114B" w:rsidRPr="00A817A2" w:rsidRDefault="007B114B" w:rsidP="00982FB2">
                  <w:pPr>
                    <w:ind w:firstLineChars="0" w:firstLine="0"/>
                    <w:jc w:val="right"/>
                    <w:rPr>
                      <w:rFonts w:ascii="宋体" w:eastAsia="宋体" w:hAnsi="宋体"/>
                      <w:sz w:val="28"/>
                      <w:szCs w:val="28"/>
                    </w:rPr>
                  </w:pPr>
                  <w:r w:rsidRPr="00A817A2">
                    <w:rPr>
                      <w:rFonts w:ascii="宋体" w:eastAsia="宋体" w:hAnsi="宋体" w:hint="eastAsia"/>
                      <w:sz w:val="28"/>
                      <w:szCs w:val="28"/>
                    </w:rPr>
                    <w:t>发布</w:t>
                  </w:r>
                  <w:r w:rsidR="00982FB2" w:rsidRPr="00A817A2">
                    <w:rPr>
                      <w:rFonts w:ascii="宋体" w:eastAsia="宋体" w:hAnsi="宋体" w:hint="eastAsia"/>
                      <w:sz w:val="28"/>
                      <w:szCs w:val="28"/>
                    </w:rPr>
                    <w:t>日期</w:t>
                  </w:r>
                  <w:r w:rsidRPr="00A817A2">
                    <w:rPr>
                      <w:rFonts w:ascii="宋体" w:eastAsia="宋体" w:hAnsi="宋体" w:hint="eastAsia"/>
                      <w:sz w:val="28"/>
                      <w:szCs w:val="28"/>
                    </w:rPr>
                    <w:t>:</w:t>
                  </w:r>
                </w:p>
              </w:tc>
              <w:tc>
                <w:tcPr>
                  <w:tcW w:w="4682" w:type="dxa"/>
                  <w:tcBorders>
                    <w:top w:val="single" w:sz="4" w:space="0" w:color="auto"/>
                    <w:bottom w:val="single" w:sz="4" w:space="0" w:color="auto"/>
                  </w:tcBorders>
                  <w:shd w:val="clear" w:color="auto" w:fill="auto"/>
                </w:tcPr>
                <w:p w:rsidR="007B114B" w:rsidRPr="00A817A2" w:rsidRDefault="00200B7B" w:rsidP="00014C65">
                  <w:pPr>
                    <w:ind w:firstLineChars="0" w:firstLine="0"/>
                    <w:jc w:val="center"/>
                    <w:rPr>
                      <w:rFonts w:ascii="宋体" w:eastAsia="宋体" w:hAnsi="宋体"/>
                      <w:sz w:val="28"/>
                      <w:szCs w:val="28"/>
                    </w:rPr>
                  </w:pPr>
                  <w:r w:rsidRPr="00A817A2">
                    <w:rPr>
                      <w:rFonts w:ascii="宋体" w:eastAsia="宋体" w:hAnsi="宋体" w:hint="eastAsia"/>
                      <w:sz w:val="28"/>
                      <w:szCs w:val="28"/>
                    </w:rPr>
                    <w:t>2016年6月1日</w:t>
                  </w:r>
                </w:p>
              </w:tc>
            </w:tr>
            <w:tr w:rsidR="007B114B" w:rsidRPr="00A817A2" w:rsidTr="00E411D1">
              <w:trPr>
                <w:jc w:val="center"/>
              </w:trPr>
              <w:tc>
                <w:tcPr>
                  <w:tcW w:w="2009" w:type="dxa"/>
                  <w:shd w:val="clear" w:color="auto" w:fill="auto"/>
                </w:tcPr>
                <w:p w:rsidR="007B114B" w:rsidRPr="00A817A2" w:rsidRDefault="00C32444" w:rsidP="00982FB2">
                  <w:pPr>
                    <w:ind w:firstLineChars="0" w:firstLine="0"/>
                    <w:jc w:val="right"/>
                    <w:rPr>
                      <w:rFonts w:ascii="宋体" w:eastAsia="宋体" w:hAnsi="宋体"/>
                      <w:sz w:val="28"/>
                      <w:szCs w:val="28"/>
                    </w:rPr>
                  </w:pPr>
                  <w:r w:rsidRPr="00A817A2">
                    <w:rPr>
                      <w:rFonts w:ascii="宋体" w:eastAsia="宋体" w:hAnsi="宋体" w:hint="eastAsia"/>
                      <w:sz w:val="28"/>
                      <w:szCs w:val="28"/>
                    </w:rPr>
                    <w:t>实施</w:t>
                  </w:r>
                  <w:r w:rsidR="00982FB2" w:rsidRPr="00A817A2">
                    <w:rPr>
                      <w:rFonts w:ascii="宋体" w:eastAsia="宋体" w:hAnsi="宋体" w:hint="eastAsia"/>
                      <w:sz w:val="28"/>
                      <w:szCs w:val="28"/>
                    </w:rPr>
                    <w:t>日期</w:t>
                  </w:r>
                  <w:r w:rsidR="007B114B" w:rsidRPr="00A817A2">
                    <w:rPr>
                      <w:rFonts w:ascii="宋体" w:eastAsia="宋体" w:hAnsi="宋体"/>
                      <w:sz w:val="28"/>
                      <w:szCs w:val="28"/>
                    </w:rPr>
                    <w:t>:</w:t>
                  </w:r>
                </w:p>
              </w:tc>
              <w:tc>
                <w:tcPr>
                  <w:tcW w:w="4682" w:type="dxa"/>
                  <w:tcBorders>
                    <w:top w:val="single" w:sz="4" w:space="0" w:color="auto"/>
                    <w:bottom w:val="single" w:sz="4" w:space="0" w:color="auto"/>
                  </w:tcBorders>
                  <w:shd w:val="clear" w:color="auto" w:fill="auto"/>
                </w:tcPr>
                <w:p w:rsidR="007B114B" w:rsidRPr="00A817A2" w:rsidRDefault="005F23EC" w:rsidP="005F23EC">
                  <w:pPr>
                    <w:ind w:firstLineChars="0" w:firstLine="0"/>
                    <w:jc w:val="center"/>
                    <w:rPr>
                      <w:rFonts w:ascii="宋体" w:eastAsia="宋体" w:hAnsi="宋体"/>
                      <w:sz w:val="28"/>
                      <w:szCs w:val="28"/>
                    </w:rPr>
                  </w:pPr>
                  <w:r w:rsidRPr="00A817A2">
                    <w:rPr>
                      <w:rFonts w:ascii="宋体" w:eastAsia="宋体" w:hAnsi="宋体" w:hint="eastAsia"/>
                      <w:sz w:val="28"/>
                      <w:szCs w:val="28"/>
                    </w:rPr>
                    <w:t>2016年</w:t>
                  </w:r>
                  <w:r>
                    <w:rPr>
                      <w:rFonts w:ascii="宋体" w:eastAsia="宋体" w:hAnsi="宋体"/>
                      <w:sz w:val="28"/>
                      <w:szCs w:val="28"/>
                    </w:rPr>
                    <w:t>8</w:t>
                  </w:r>
                  <w:r w:rsidR="00200B7B" w:rsidRPr="00A817A2">
                    <w:rPr>
                      <w:rFonts w:ascii="宋体" w:eastAsia="宋体" w:hAnsi="宋体" w:hint="eastAsia"/>
                      <w:sz w:val="28"/>
                      <w:szCs w:val="28"/>
                    </w:rPr>
                    <w:t>月1</w:t>
                  </w:r>
                  <w:r>
                    <w:rPr>
                      <w:rFonts w:ascii="宋体" w:eastAsia="宋体" w:hAnsi="宋体"/>
                      <w:sz w:val="28"/>
                      <w:szCs w:val="28"/>
                    </w:rPr>
                    <w:t>2</w:t>
                  </w:r>
                  <w:r w:rsidR="00200B7B" w:rsidRPr="00A817A2">
                    <w:rPr>
                      <w:rFonts w:ascii="宋体" w:eastAsia="宋体" w:hAnsi="宋体" w:hint="eastAsia"/>
                      <w:sz w:val="28"/>
                      <w:szCs w:val="28"/>
                    </w:rPr>
                    <w:t>日</w:t>
                  </w:r>
                </w:p>
              </w:tc>
            </w:tr>
            <w:tr w:rsidR="007B114B" w:rsidRPr="00A817A2" w:rsidTr="00E411D1">
              <w:trPr>
                <w:jc w:val="center"/>
              </w:trPr>
              <w:tc>
                <w:tcPr>
                  <w:tcW w:w="2009" w:type="dxa"/>
                  <w:shd w:val="clear" w:color="auto" w:fill="auto"/>
                </w:tcPr>
                <w:p w:rsidR="007B114B" w:rsidRPr="00A817A2" w:rsidRDefault="007B114B" w:rsidP="00E411D1">
                  <w:pPr>
                    <w:ind w:firstLineChars="0" w:firstLine="0"/>
                    <w:jc w:val="right"/>
                    <w:rPr>
                      <w:rFonts w:ascii="宋体" w:eastAsia="宋体" w:hAnsi="宋体"/>
                      <w:sz w:val="28"/>
                      <w:szCs w:val="28"/>
                    </w:rPr>
                  </w:pPr>
                  <w:r w:rsidRPr="00A817A2">
                    <w:rPr>
                      <w:rFonts w:ascii="宋体" w:eastAsia="宋体" w:hAnsi="宋体" w:hint="eastAsia"/>
                      <w:sz w:val="28"/>
                      <w:szCs w:val="28"/>
                    </w:rPr>
                    <w:t xml:space="preserve">编　</w:t>
                  </w:r>
                  <w:r w:rsidRPr="00A817A2">
                    <w:rPr>
                      <w:rFonts w:ascii="宋体" w:eastAsia="宋体" w:hAnsi="宋体"/>
                      <w:sz w:val="28"/>
                      <w:szCs w:val="28"/>
                    </w:rPr>
                    <w:t xml:space="preserve">　</w:t>
                  </w:r>
                  <w:r w:rsidRPr="00A817A2">
                    <w:rPr>
                      <w:rFonts w:ascii="宋体" w:eastAsia="宋体" w:hAnsi="宋体" w:hint="eastAsia"/>
                      <w:sz w:val="28"/>
                      <w:szCs w:val="28"/>
                    </w:rPr>
                    <w:t>制:</w:t>
                  </w:r>
                </w:p>
              </w:tc>
              <w:tc>
                <w:tcPr>
                  <w:tcW w:w="4682" w:type="dxa"/>
                  <w:tcBorders>
                    <w:top w:val="single" w:sz="4" w:space="0" w:color="auto"/>
                    <w:bottom w:val="single" w:sz="4" w:space="0" w:color="auto"/>
                  </w:tcBorders>
                  <w:shd w:val="clear" w:color="auto" w:fill="auto"/>
                </w:tcPr>
                <w:p w:rsidR="007B114B" w:rsidRPr="00A817A2" w:rsidRDefault="00B65296" w:rsidP="00014C65">
                  <w:pPr>
                    <w:ind w:firstLineChars="0" w:firstLine="0"/>
                    <w:jc w:val="center"/>
                    <w:rPr>
                      <w:rFonts w:ascii="宋体" w:eastAsia="宋体" w:hAnsi="宋体"/>
                      <w:sz w:val="28"/>
                      <w:szCs w:val="28"/>
                    </w:rPr>
                  </w:pPr>
                  <w:r w:rsidRPr="00A817A2">
                    <w:rPr>
                      <w:rFonts w:ascii="宋体" w:eastAsia="宋体" w:hAnsi="宋体" w:hint="eastAsia"/>
                      <w:sz w:val="28"/>
                      <w:szCs w:val="28"/>
                    </w:rPr>
                    <w:t>IS</w:t>
                  </w:r>
                  <w:r w:rsidRPr="00A817A2">
                    <w:rPr>
                      <w:rFonts w:ascii="宋体" w:eastAsia="宋体" w:hAnsi="宋体"/>
                      <w:sz w:val="28"/>
                      <w:szCs w:val="28"/>
                    </w:rPr>
                    <w:t>O推进小组</w:t>
                  </w:r>
                </w:p>
              </w:tc>
            </w:tr>
            <w:tr w:rsidR="007B114B" w:rsidRPr="00A817A2" w:rsidTr="00E411D1">
              <w:trPr>
                <w:jc w:val="center"/>
              </w:trPr>
              <w:tc>
                <w:tcPr>
                  <w:tcW w:w="2009" w:type="dxa"/>
                  <w:shd w:val="clear" w:color="auto" w:fill="auto"/>
                </w:tcPr>
                <w:p w:rsidR="007B114B" w:rsidRPr="00A817A2" w:rsidRDefault="006023E9" w:rsidP="006023E9">
                  <w:pPr>
                    <w:ind w:firstLineChars="0" w:firstLine="0"/>
                    <w:jc w:val="right"/>
                    <w:rPr>
                      <w:rFonts w:ascii="宋体" w:eastAsia="宋体" w:hAnsi="宋体"/>
                      <w:sz w:val="28"/>
                      <w:szCs w:val="28"/>
                    </w:rPr>
                  </w:pPr>
                  <w:r w:rsidRPr="00A817A2">
                    <w:rPr>
                      <w:rFonts w:ascii="宋体" w:eastAsia="宋体" w:hAnsi="宋体" w:hint="eastAsia"/>
                      <w:sz w:val="28"/>
                      <w:szCs w:val="28"/>
                    </w:rPr>
                    <w:t>标</w:t>
                  </w:r>
                  <w:r w:rsidR="002961D8" w:rsidRPr="00A817A2">
                    <w:rPr>
                      <w:rFonts w:ascii="宋体" w:eastAsia="宋体" w:hAnsi="宋体" w:hint="eastAsia"/>
                      <w:sz w:val="28"/>
                      <w:szCs w:val="28"/>
                    </w:rPr>
                    <w:t xml:space="preserve">    </w:t>
                  </w:r>
                  <w:r w:rsidRPr="00A817A2">
                    <w:rPr>
                      <w:rFonts w:ascii="宋体" w:eastAsia="宋体" w:hAnsi="宋体" w:hint="eastAsia"/>
                      <w:sz w:val="28"/>
                      <w:szCs w:val="28"/>
                    </w:rPr>
                    <w:t>审</w:t>
                  </w:r>
                  <w:r w:rsidR="007B114B" w:rsidRPr="00A817A2">
                    <w:rPr>
                      <w:rFonts w:ascii="宋体" w:eastAsia="宋体" w:hAnsi="宋体"/>
                      <w:sz w:val="28"/>
                      <w:szCs w:val="28"/>
                    </w:rPr>
                    <w:t>:</w:t>
                  </w:r>
                </w:p>
              </w:tc>
              <w:tc>
                <w:tcPr>
                  <w:tcW w:w="4682" w:type="dxa"/>
                  <w:tcBorders>
                    <w:top w:val="single" w:sz="4" w:space="0" w:color="auto"/>
                    <w:bottom w:val="single" w:sz="4" w:space="0" w:color="auto"/>
                  </w:tcBorders>
                  <w:shd w:val="clear" w:color="auto" w:fill="auto"/>
                </w:tcPr>
                <w:p w:rsidR="007B114B" w:rsidRPr="00A817A2" w:rsidRDefault="005F23EC" w:rsidP="00014C65">
                  <w:pPr>
                    <w:ind w:firstLineChars="0" w:firstLine="0"/>
                    <w:jc w:val="center"/>
                    <w:rPr>
                      <w:rFonts w:ascii="宋体" w:eastAsia="宋体" w:hAnsi="宋体"/>
                      <w:sz w:val="28"/>
                      <w:szCs w:val="28"/>
                    </w:rPr>
                  </w:pPr>
                  <w:r>
                    <w:rPr>
                      <w:rFonts w:ascii="宋体" w:eastAsia="宋体" w:hAnsi="宋体" w:hint="eastAsia"/>
                      <w:sz w:val="28"/>
                      <w:szCs w:val="28"/>
                    </w:rPr>
                    <w:t>王学琴</w:t>
                  </w:r>
                </w:p>
              </w:tc>
            </w:tr>
            <w:tr w:rsidR="007B114B" w:rsidRPr="00A817A2" w:rsidTr="00E411D1">
              <w:trPr>
                <w:jc w:val="center"/>
              </w:trPr>
              <w:tc>
                <w:tcPr>
                  <w:tcW w:w="2009" w:type="dxa"/>
                  <w:shd w:val="clear" w:color="auto" w:fill="auto"/>
                </w:tcPr>
                <w:p w:rsidR="007B114B" w:rsidRPr="00A817A2" w:rsidRDefault="00271243" w:rsidP="00271243">
                  <w:pPr>
                    <w:wordWrap w:val="0"/>
                    <w:ind w:firstLineChars="0" w:firstLine="0"/>
                    <w:jc w:val="right"/>
                    <w:rPr>
                      <w:rFonts w:ascii="宋体" w:eastAsia="宋体" w:hAnsi="宋体"/>
                      <w:sz w:val="28"/>
                      <w:szCs w:val="28"/>
                    </w:rPr>
                  </w:pPr>
                  <w:r w:rsidRPr="00A817A2">
                    <w:rPr>
                      <w:rFonts w:ascii="宋体" w:eastAsia="宋体" w:hAnsi="宋体" w:hint="eastAsia"/>
                      <w:sz w:val="28"/>
                      <w:szCs w:val="28"/>
                    </w:rPr>
                    <w:t xml:space="preserve"> 评    审</w:t>
                  </w:r>
                  <w:r w:rsidR="007B114B" w:rsidRPr="00A817A2">
                    <w:rPr>
                      <w:rFonts w:ascii="宋体" w:eastAsia="宋体" w:hAnsi="宋体"/>
                      <w:sz w:val="28"/>
                      <w:szCs w:val="28"/>
                    </w:rPr>
                    <w:t>:</w:t>
                  </w:r>
                </w:p>
              </w:tc>
              <w:tc>
                <w:tcPr>
                  <w:tcW w:w="4682" w:type="dxa"/>
                  <w:tcBorders>
                    <w:top w:val="single" w:sz="4" w:space="0" w:color="auto"/>
                    <w:bottom w:val="single" w:sz="4" w:space="0" w:color="auto"/>
                  </w:tcBorders>
                  <w:shd w:val="clear" w:color="auto" w:fill="auto"/>
                </w:tcPr>
                <w:p w:rsidR="007B114B" w:rsidRPr="00A817A2" w:rsidRDefault="00AF76EB" w:rsidP="00014C65">
                  <w:pPr>
                    <w:ind w:firstLineChars="0" w:firstLine="0"/>
                    <w:jc w:val="center"/>
                    <w:rPr>
                      <w:rFonts w:ascii="宋体" w:eastAsia="宋体" w:hAnsi="宋体"/>
                      <w:sz w:val="28"/>
                      <w:szCs w:val="28"/>
                    </w:rPr>
                  </w:pPr>
                  <w:r w:rsidRPr="00A817A2">
                    <w:rPr>
                      <w:rFonts w:ascii="宋体" w:eastAsia="宋体" w:hAnsi="宋体"/>
                      <w:sz w:val="28"/>
                      <w:szCs w:val="28"/>
                    </w:rPr>
                    <w:t>伍军智</w:t>
                  </w:r>
                </w:p>
              </w:tc>
            </w:tr>
            <w:tr w:rsidR="00D95EDD" w:rsidRPr="00A817A2" w:rsidTr="00E411D1">
              <w:trPr>
                <w:jc w:val="center"/>
              </w:trPr>
              <w:tc>
                <w:tcPr>
                  <w:tcW w:w="2009" w:type="dxa"/>
                  <w:shd w:val="clear" w:color="auto" w:fill="auto"/>
                </w:tcPr>
                <w:p w:rsidR="00D95EDD" w:rsidRPr="00A817A2" w:rsidRDefault="00D95EDD" w:rsidP="006023E9">
                  <w:pPr>
                    <w:wordWrap w:val="0"/>
                    <w:ind w:firstLineChars="0" w:firstLine="0"/>
                    <w:jc w:val="right"/>
                    <w:rPr>
                      <w:rFonts w:ascii="宋体" w:eastAsia="宋体" w:hAnsi="宋体" w:hint="eastAsia"/>
                      <w:sz w:val="28"/>
                      <w:szCs w:val="28"/>
                    </w:rPr>
                  </w:pPr>
                  <w:r w:rsidRPr="00A817A2">
                    <w:rPr>
                      <w:rFonts w:ascii="宋体" w:eastAsia="宋体" w:hAnsi="宋体" w:hint="eastAsia"/>
                      <w:sz w:val="28"/>
                      <w:szCs w:val="28"/>
                    </w:rPr>
                    <w:t xml:space="preserve">审 </w:t>
                  </w:r>
                  <w:r w:rsidRPr="00A817A2">
                    <w:rPr>
                      <w:rFonts w:ascii="宋体" w:eastAsia="宋体" w:hAnsi="宋体"/>
                      <w:sz w:val="28"/>
                      <w:szCs w:val="28"/>
                    </w:rPr>
                    <w:t xml:space="preserve"> </w:t>
                  </w:r>
                  <w:r w:rsidRPr="00A817A2">
                    <w:rPr>
                      <w:rFonts w:ascii="宋体" w:eastAsia="宋体" w:hAnsi="宋体" w:hint="eastAsia"/>
                      <w:sz w:val="28"/>
                      <w:szCs w:val="28"/>
                    </w:rPr>
                    <w:t xml:space="preserve">  核</w:t>
                  </w:r>
                  <w:r w:rsidRPr="00A817A2">
                    <w:rPr>
                      <w:rFonts w:ascii="宋体" w:eastAsia="宋体" w:hAnsi="宋体"/>
                      <w:sz w:val="28"/>
                      <w:szCs w:val="28"/>
                    </w:rPr>
                    <w:t>:</w:t>
                  </w:r>
                </w:p>
              </w:tc>
              <w:tc>
                <w:tcPr>
                  <w:tcW w:w="4682" w:type="dxa"/>
                  <w:tcBorders>
                    <w:top w:val="single" w:sz="4" w:space="0" w:color="auto"/>
                    <w:bottom w:val="single" w:sz="4" w:space="0" w:color="auto"/>
                  </w:tcBorders>
                  <w:shd w:val="clear" w:color="auto" w:fill="auto"/>
                </w:tcPr>
                <w:p w:rsidR="00D95EDD" w:rsidRPr="00A817A2" w:rsidRDefault="00B65296" w:rsidP="00014C65">
                  <w:pPr>
                    <w:ind w:firstLineChars="0" w:firstLine="0"/>
                    <w:jc w:val="center"/>
                    <w:rPr>
                      <w:rFonts w:ascii="宋体" w:eastAsia="宋体" w:hAnsi="宋体" w:hint="eastAsia"/>
                      <w:sz w:val="28"/>
                      <w:szCs w:val="28"/>
                    </w:rPr>
                  </w:pPr>
                  <w:r w:rsidRPr="00A817A2">
                    <w:rPr>
                      <w:rFonts w:ascii="宋体" w:eastAsia="宋体" w:hAnsi="宋体"/>
                      <w:sz w:val="28"/>
                      <w:szCs w:val="28"/>
                    </w:rPr>
                    <w:t>赵春雷</w:t>
                  </w:r>
                </w:p>
              </w:tc>
            </w:tr>
            <w:tr w:rsidR="00271243" w:rsidRPr="00A817A2" w:rsidTr="00E411D1">
              <w:trPr>
                <w:jc w:val="center"/>
              </w:trPr>
              <w:tc>
                <w:tcPr>
                  <w:tcW w:w="2009" w:type="dxa"/>
                  <w:shd w:val="clear" w:color="auto" w:fill="auto"/>
                </w:tcPr>
                <w:p w:rsidR="00271243" w:rsidRPr="00A817A2" w:rsidRDefault="00271243" w:rsidP="00717265">
                  <w:pPr>
                    <w:wordWrap w:val="0"/>
                    <w:ind w:firstLineChars="0" w:firstLine="0"/>
                    <w:jc w:val="right"/>
                    <w:rPr>
                      <w:rFonts w:ascii="宋体" w:eastAsia="宋体" w:hAnsi="宋体" w:hint="eastAsia"/>
                      <w:sz w:val="28"/>
                      <w:szCs w:val="28"/>
                    </w:rPr>
                  </w:pPr>
                  <w:r w:rsidRPr="00A817A2">
                    <w:rPr>
                      <w:rFonts w:ascii="宋体" w:eastAsia="宋体" w:hAnsi="宋体" w:hint="eastAsia"/>
                      <w:sz w:val="28"/>
                      <w:szCs w:val="28"/>
                    </w:rPr>
                    <w:t xml:space="preserve">会  </w:t>
                  </w:r>
                  <w:r w:rsidRPr="00A817A2">
                    <w:rPr>
                      <w:rFonts w:ascii="宋体" w:eastAsia="宋体" w:hAnsi="宋体"/>
                      <w:sz w:val="28"/>
                      <w:szCs w:val="28"/>
                    </w:rPr>
                    <w:t xml:space="preserve">  </w:t>
                  </w:r>
                  <w:r w:rsidRPr="00A817A2">
                    <w:rPr>
                      <w:rFonts w:ascii="宋体" w:eastAsia="宋体" w:hAnsi="宋体" w:hint="eastAsia"/>
                      <w:sz w:val="28"/>
                      <w:szCs w:val="28"/>
                    </w:rPr>
                    <w:t>签:</w:t>
                  </w:r>
                </w:p>
              </w:tc>
              <w:tc>
                <w:tcPr>
                  <w:tcW w:w="4682" w:type="dxa"/>
                  <w:tcBorders>
                    <w:top w:val="single" w:sz="4" w:space="0" w:color="auto"/>
                    <w:bottom w:val="single" w:sz="4" w:space="0" w:color="auto"/>
                  </w:tcBorders>
                  <w:shd w:val="clear" w:color="auto" w:fill="auto"/>
                </w:tcPr>
                <w:p w:rsidR="00271243" w:rsidRPr="00A817A2" w:rsidRDefault="00AF76EB" w:rsidP="005F23EC">
                  <w:pPr>
                    <w:ind w:firstLineChars="0" w:firstLine="0"/>
                    <w:rPr>
                      <w:rFonts w:ascii="宋体" w:eastAsia="宋体" w:hAnsi="宋体" w:hint="eastAsia"/>
                      <w:sz w:val="28"/>
                      <w:szCs w:val="28"/>
                    </w:rPr>
                  </w:pPr>
                  <w:r w:rsidRPr="00A817A2">
                    <w:rPr>
                      <w:rFonts w:ascii="宋体" w:eastAsia="宋体" w:hAnsi="宋体"/>
                      <w:sz w:val="28"/>
                      <w:szCs w:val="28"/>
                    </w:rPr>
                    <w:t>柳然</w:t>
                  </w:r>
                  <w:r w:rsidRPr="00A817A2">
                    <w:rPr>
                      <w:rFonts w:ascii="宋体" w:eastAsia="宋体" w:hAnsi="宋体" w:hint="eastAsia"/>
                      <w:sz w:val="28"/>
                      <w:szCs w:val="28"/>
                    </w:rPr>
                    <w:t>、</w:t>
                  </w:r>
                  <w:r w:rsidRPr="00A817A2">
                    <w:rPr>
                      <w:rFonts w:ascii="宋体" w:eastAsia="宋体" w:hAnsi="宋体"/>
                      <w:sz w:val="28"/>
                      <w:szCs w:val="28"/>
                    </w:rPr>
                    <w:t>朱睿</w:t>
                  </w:r>
                  <w:r w:rsidRPr="00A817A2">
                    <w:rPr>
                      <w:rFonts w:ascii="宋体" w:eastAsia="宋体" w:hAnsi="宋体" w:hint="eastAsia"/>
                      <w:sz w:val="28"/>
                      <w:szCs w:val="28"/>
                    </w:rPr>
                    <w:t>、</w:t>
                  </w:r>
                  <w:r w:rsidRPr="00A817A2">
                    <w:rPr>
                      <w:rFonts w:ascii="宋体" w:eastAsia="宋体" w:hAnsi="宋体"/>
                      <w:sz w:val="28"/>
                      <w:szCs w:val="28"/>
                    </w:rPr>
                    <w:t>马雁</w:t>
                  </w:r>
                  <w:r w:rsidRPr="00A817A2">
                    <w:rPr>
                      <w:rFonts w:ascii="宋体" w:eastAsia="宋体" w:hAnsi="宋体" w:hint="eastAsia"/>
                      <w:sz w:val="28"/>
                      <w:szCs w:val="28"/>
                    </w:rPr>
                    <w:t>、</w:t>
                  </w:r>
                  <w:r w:rsidRPr="00A817A2">
                    <w:rPr>
                      <w:rFonts w:ascii="宋体" w:eastAsia="宋体" w:hAnsi="宋体"/>
                      <w:sz w:val="28"/>
                      <w:szCs w:val="28"/>
                    </w:rPr>
                    <w:t>刘淼</w:t>
                  </w:r>
                  <w:r w:rsidRPr="00A817A2">
                    <w:rPr>
                      <w:rFonts w:ascii="宋体" w:eastAsia="宋体" w:hAnsi="宋体" w:hint="eastAsia"/>
                      <w:sz w:val="28"/>
                      <w:szCs w:val="28"/>
                    </w:rPr>
                    <w:t>、胡艳、王时庆、黄国庆、杨元漪、赵俊彦、杨贵亮、刘龙昌</w:t>
                  </w:r>
                </w:p>
              </w:tc>
            </w:tr>
            <w:tr w:rsidR="00271243" w:rsidRPr="00A817A2" w:rsidTr="00E411D1">
              <w:trPr>
                <w:jc w:val="center"/>
              </w:trPr>
              <w:tc>
                <w:tcPr>
                  <w:tcW w:w="2009" w:type="dxa"/>
                  <w:shd w:val="clear" w:color="auto" w:fill="auto"/>
                </w:tcPr>
                <w:p w:rsidR="00271243" w:rsidRPr="00A817A2" w:rsidRDefault="00271243" w:rsidP="00D95EDD">
                  <w:pPr>
                    <w:wordWrap w:val="0"/>
                    <w:ind w:firstLineChars="0" w:firstLine="0"/>
                    <w:jc w:val="right"/>
                    <w:rPr>
                      <w:rFonts w:ascii="宋体" w:eastAsia="宋体" w:hAnsi="宋体" w:hint="eastAsia"/>
                      <w:sz w:val="28"/>
                      <w:szCs w:val="28"/>
                    </w:rPr>
                  </w:pPr>
                  <w:r w:rsidRPr="00A817A2">
                    <w:rPr>
                      <w:rFonts w:ascii="宋体" w:eastAsia="宋体" w:hAnsi="宋体" w:hint="eastAsia"/>
                      <w:sz w:val="28"/>
                      <w:szCs w:val="28"/>
                    </w:rPr>
                    <w:t>批    准:</w:t>
                  </w:r>
                </w:p>
              </w:tc>
              <w:tc>
                <w:tcPr>
                  <w:tcW w:w="4682" w:type="dxa"/>
                  <w:tcBorders>
                    <w:top w:val="single" w:sz="4" w:space="0" w:color="auto"/>
                    <w:bottom w:val="single" w:sz="4" w:space="0" w:color="auto"/>
                  </w:tcBorders>
                  <w:shd w:val="clear" w:color="auto" w:fill="auto"/>
                </w:tcPr>
                <w:p w:rsidR="00271243" w:rsidRPr="00A817A2" w:rsidRDefault="00B65296" w:rsidP="00014C65">
                  <w:pPr>
                    <w:ind w:firstLineChars="0" w:firstLine="0"/>
                    <w:jc w:val="center"/>
                    <w:rPr>
                      <w:rFonts w:ascii="宋体" w:eastAsia="宋体" w:hAnsi="宋体"/>
                      <w:sz w:val="28"/>
                      <w:szCs w:val="28"/>
                    </w:rPr>
                  </w:pPr>
                  <w:r w:rsidRPr="00A817A2">
                    <w:rPr>
                      <w:rFonts w:ascii="宋体" w:eastAsia="宋体" w:hAnsi="宋体"/>
                      <w:sz w:val="28"/>
                      <w:szCs w:val="28"/>
                    </w:rPr>
                    <w:t>唐如安</w:t>
                  </w:r>
                </w:p>
              </w:tc>
            </w:tr>
          </w:tbl>
          <w:p w:rsidR="007B114B" w:rsidRPr="00A817A2" w:rsidRDefault="007B114B" w:rsidP="00E411D1">
            <w:pPr>
              <w:ind w:firstLineChars="0" w:firstLine="0"/>
              <w:rPr>
                <w:rFonts w:ascii="宋体" w:eastAsia="宋体" w:hAnsi="宋体"/>
              </w:rPr>
            </w:pPr>
          </w:p>
        </w:tc>
      </w:tr>
    </w:tbl>
    <w:p w:rsidR="00ED5B1B" w:rsidRPr="00A817A2" w:rsidRDefault="00ED5B1B" w:rsidP="007B114B">
      <w:pPr>
        <w:ind w:firstLine="420"/>
        <w:rPr>
          <w:rFonts w:ascii="宋体" w:eastAsia="宋体" w:hAnsi="宋体"/>
        </w:rPr>
      </w:pPr>
    </w:p>
    <w:p w:rsidR="0084737F" w:rsidRPr="00A817A2" w:rsidRDefault="0084737F" w:rsidP="007B114B">
      <w:pPr>
        <w:ind w:firstLine="420"/>
        <w:rPr>
          <w:rFonts w:ascii="宋体" w:eastAsia="宋体" w:hAnsi="宋体" w:hint="eastAsia"/>
        </w:rPr>
      </w:pPr>
    </w:p>
    <w:p w:rsidR="006A7BC6" w:rsidRPr="00A817A2" w:rsidRDefault="006A7BC6" w:rsidP="007B114B">
      <w:pPr>
        <w:ind w:firstLine="420"/>
        <w:rPr>
          <w:rFonts w:ascii="宋体" w:eastAsia="宋体" w:hAnsi="宋体" w:hint="eastAsia"/>
        </w:rPr>
      </w:pPr>
    </w:p>
    <w:p w:rsidR="006A7BC6" w:rsidRPr="00A817A2" w:rsidRDefault="006A7BC6" w:rsidP="006A7BC6">
      <w:pPr>
        <w:ind w:firstLine="723"/>
        <w:jc w:val="center"/>
        <w:rPr>
          <w:rFonts w:ascii="宋体" w:eastAsia="宋体" w:hAnsi="宋体" w:cs="Arial"/>
          <w:b/>
          <w:kern w:val="0"/>
          <w:sz w:val="36"/>
          <w:szCs w:val="36"/>
        </w:rPr>
      </w:pPr>
      <w:r w:rsidRPr="00A817A2">
        <w:rPr>
          <w:rFonts w:ascii="宋体" w:eastAsia="宋体" w:hAnsi="宋体" w:cs="Arial" w:hint="eastAsia"/>
          <w:b/>
          <w:kern w:val="0"/>
          <w:sz w:val="36"/>
          <w:szCs w:val="36"/>
        </w:rPr>
        <w:lastRenderedPageBreak/>
        <w:t>文档变更记录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8"/>
        <w:gridCol w:w="1276"/>
        <w:gridCol w:w="850"/>
        <w:gridCol w:w="2977"/>
        <w:gridCol w:w="1559"/>
        <w:gridCol w:w="1142"/>
      </w:tblGrid>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b/>
                <w:szCs w:val="21"/>
              </w:rPr>
            </w:pPr>
            <w:r w:rsidRPr="00A817A2">
              <w:rPr>
                <w:rFonts w:ascii="宋体" w:hAnsi="宋体" w:hint="eastAsia"/>
                <w:b/>
                <w:szCs w:val="21"/>
              </w:rPr>
              <w:t>序号</w:t>
            </w:r>
          </w:p>
        </w:tc>
        <w:tc>
          <w:tcPr>
            <w:tcW w:w="1276" w:type="dxa"/>
            <w:vAlign w:val="center"/>
          </w:tcPr>
          <w:p w:rsidR="006A7BC6" w:rsidRPr="00A817A2" w:rsidRDefault="006A7BC6" w:rsidP="008C1FC3">
            <w:pPr>
              <w:pStyle w:val="af1"/>
              <w:jc w:val="center"/>
              <w:rPr>
                <w:rFonts w:ascii="宋体" w:hAnsi="宋体"/>
                <w:b/>
                <w:szCs w:val="21"/>
              </w:rPr>
            </w:pPr>
            <w:r w:rsidRPr="00A817A2">
              <w:rPr>
                <w:rFonts w:ascii="宋体" w:hAnsi="宋体" w:hint="eastAsia"/>
                <w:b/>
                <w:szCs w:val="21"/>
              </w:rPr>
              <w:t>时间</w:t>
            </w:r>
          </w:p>
        </w:tc>
        <w:tc>
          <w:tcPr>
            <w:tcW w:w="850" w:type="dxa"/>
            <w:vAlign w:val="center"/>
          </w:tcPr>
          <w:p w:rsidR="006A7BC6" w:rsidRPr="00A817A2" w:rsidRDefault="006A7BC6" w:rsidP="008C1FC3">
            <w:pPr>
              <w:pStyle w:val="af1"/>
              <w:jc w:val="center"/>
              <w:rPr>
                <w:rFonts w:ascii="宋体" w:hAnsi="宋体"/>
                <w:b/>
                <w:szCs w:val="21"/>
              </w:rPr>
            </w:pPr>
            <w:r w:rsidRPr="00A817A2">
              <w:rPr>
                <w:rFonts w:ascii="宋体" w:hAnsi="宋体" w:hint="eastAsia"/>
                <w:b/>
                <w:szCs w:val="21"/>
              </w:rPr>
              <w:t>版本</w:t>
            </w:r>
          </w:p>
        </w:tc>
        <w:tc>
          <w:tcPr>
            <w:tcW w:w="2977" w:type="dxa"/>
            <w:vAlign w:val="center"/>
          </w:tcPr>
          <w:p w:rsidR="006A7BC6" w:rsidRPr="00A817A2" w:rsidRDefault="006A7BC6" w:rsidP="008C1FC3">
            <w:pPr>
              <w:pStyle w:val="af1"/>
              <w:jc w:val="center"/>
              <w:rPr>
                <w:rFonts w:ascii="宋体" w:hAnsi="宋体"/>
                <w:b/>
                <w:szCs w:val="21"/>
              </w:rPr>
            </w:pPr>
            <w:r w:rsidRPr="00A817A2">
              <w:rPr>
                <w:rFonts w:ascii="宋体" w:hAnsi="宋体" w:hint="eastAsia"/>
                <w:b/>
                <w:szCs w:val="21"/>
              </w:rPr>
              <w:t>变更内容简述</w:t>
            </w:r>
          </w:p>
        </w:tc>
        <w:tc>
          <w:tcPr>
            <w:tcW w:w="1559" w:type="dxa"/>
            <w:vAlign w:val="center"/>
          </w:tcPr>
          <w:p w:rsidR="006A7BC6" w:rsidRPr="00A817A2" w:rsidRDefault="006A7BC6" w:rsidP="008C1FC3">
            <w:pPr>
              <w:pStyle w:val="af1"/>
              <w:jc w:val="center"/>
              <w:rPr>
                <w:rFonts w:ascii="宋体" w:hAnsi="宋体"/>
                <w:b/>
                <w:szCs w:val="21"/>
              </w:rPr>
            </w:pPr>
            <w:r w:rsidRPr="00A817A2">
              <w:rPr>
                <w:rFonts w:ascii="宋体" w:hAnsi="宋体" w:hint="eastAsia"/>
                <w:b/>
                <w:szCs w:val="21"/>
              </w:rPr>
              <w:t>变更人</w:t>
            </w:r>
          </w:p>
        </w:tc>
        <w:tc>
          <w:tcPr>
            <w:tcW w:w="1142" w:type="dxa"/>
            <w:vAlign w:val="center"/>
          </w:tcPr>
          <w:p w:rsidR="006A7BC6" w:rsidRPr="00A817A2" w:rsidRDefault="006A7BC6" w:rsidP="008C1FC3">
            <w:pPr>
              <w:pStyle w:val="af1"/>
              <w:jc w:val="center"/>
              <w:rPr>
                <w:rFonts w:ascii="宋体" w:hAnsi="宋体"/>
                <w:b/>
                <w:szCs w:val="21"/>
              </w:rPr>
            </w:pPr>
            <w:r w:rsidRPr="00A817A2">
              <w:rPr>
                <w:rFonts w:ascii="宋体" w:hAnsi="宋体" w:hint="eastAsia"/>
                <w:b/>
                <w:szCs w:val="21"/>
              </w:rPr>
              <w:t>审核人</w:t>
            </w: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1</w:t>
            </w:r>
          </w:p>
        </w:tc>
        <w:tc>
          <w:tcPr>
            <w:tcW w:w="1276" w:type="dxa"/>
            <w:vAlign w:val="center"/>
          </w:tcPr>
          <w:p w:rsidR="006A7BC6" w:rsidRPr="00A817A2" w:rsidRDefault="00B65296" w:rsidP="00200B7B">
            <w:pPr>
              <w:pStyle w:val="af1"/>
              <w:rPr>
                <w:rFonts w:ascii="宋体" w:hAnsi="宋体"/>
                <w:szCs w:val="21"/>
              </w:rPr>
            </w:pPr>
            <w:r w:rsidRPr="00A817A2">
              <w:rPr>
                <w:rFonts w:ascii="宋体" w:hAnsi="宋体" w:hint="eastAsia"/>
                <w:szCs w:val="21"/>
              </w:rPr>
              <w:t>2016.</w:t>
            </w:r>
            <w:r w:rsidR="00200B7B" w:rsidRPr="00A817A2">
              <w:rPr>
                <w:rFonts w:ascii="宋体" w:hAnsi="宋体"/>
                <w:szCs w:val="21"/>
              </w:rPr>
              <w:t>6</w:t>
            </w:r>
            <w:r w:rsidRPr="00A817A2">
              <w:rPr>
                <w:rFonts w:ascii="宋体" w:hAnsi="宋体" w:hint="eastAsia"/>
                <w:szCs w:val="21"/>
              </w:rPr>
              <w:t>.</w:t>
            </w:r>
            <w:r w:rsidR="00200B7B" w:rsidRPr="00A817A2">
              <w:rPr>
                <w:rFonts w:ascii="宋体" w:hAnsi="宋体"/>
                <w:szCs w:val="21"/>
              </w:rPr>
              <w:t>1</w:t>
            </w:r>
          </w:p>
        </w:tc>
        <w:tc>
          <w:tcPr>
            <w:tcW w:w="850" w:type="dxa"/>
            <w:vAlign w:val="center"/>
          </w:tcPr>
          <w:p w:rsidR="006A7BC6" w:rsidRPr="00A817A2" w:rsidRDefault="00B65296" w:rsidP="008C1FC3">
            <w:pPr>
              <w:pStyle w:val="af1"/>
              <w:rPr>
                <w:rFonts w:ascii="宋体" w:hAnsi="宋体"/>
                <w:szCs w:val="21"/>
              </w:rPr>
            </w:pPr>
            <w:r w:rsidRPr="00A817A2">
              <w:rPr>
                <w:rFonts w:ascii="宋体" w:hAnsi="宋体" w:hint="eastAsia"/>
                <w:szCs w:val="21"/>
              </w:rPr>
              <w:t>V1.0</w:t>
            </w:r>
          </w:p>
        </w:tc>
        <w:tc>
          <w:tcPr>
            <w:tcW w:w="2977" w:type="dxa"/>
            <w:vAlign w:val="center"/>
          </w:tcPr>
          <w:p w:rsidR="006A7BC6" w:rsidRPr="00A817A2" w:rsidRDefault="00B65296" w:rsidP="008C1FC3">
            <w:pPr>
              <w:pStyle w:val="af1"/>
              <w:rPr>
                <w:rFonts w:ascii="宋体" w:hAnsi="宋体"/>
                <w:szCs w:val="21"/>
              </w:rPr>
            </w:pPr>
            <w:r w:rsidRPr="00A817A2">
              <w:rPr>
                <w:rFonts w:ascii="宋体" w:hAnsi="宋体"/>
                <w:szCs w:val="21"/>
              </w:rPr>
              <w:t>第一版发布版本</w:t>
            </w:r>
          </w:p>
        </w:tc>
        <w:tc>
          <w:tcPr>
            <w:tcW w:w="1559" w:type="dxa"/>
            <w:vAlign w:val="center"/>
          </w:tcPr>
          <w:p w:rsidR="006A7BC6" w:rsidRPr="00A817A2" w:rsidRDefault="0059662D" w:rsidP="008C1FC3">
            <w:pPr>
              <w:pStyle w:val="af1"/>
              <w:rPr>
                <w:rFonts w:ascii="宋体" w:hAnsi="宋体" w:hint="eastAsia"/>
                <w:szCs w:val="21"/>
              </w:rPr>
            </w:pPr>
            <w:r w:rsidRPr="00A817A2">
              <w:rPr>
                <w:rFonts w:ascii="宋体" w:hAnsi="宋体"/>
                <w:szCs w:val="21"/>
              </w:rPr>
              <w:t>ISO推进小组</w:t>
            </w:r>
          </w:p>
        </w:tc>
        <w:tc>
          <w:tcPr>
            <w:tcW w:w="1142" w:type="dxa"/>
            <w:vAlign w:val="center"/>
          </w:tcPr>
          <w:p w:rsidR="006A7BC6" w:rsidRPr="00A817A2" w:rsidRDefault="00B65296" w:rsidP="008C1FC3">
            <w:pPr>
              <w:pStyle w:val="af1"/>
              <w:rPr>
                <w:rFonts w:ascii="宋体" w:hAnsi="宋体" w:hint="eastAsia"/>
                <w:szCs w:val="21"/>
              </w:rPr>
            </w:pPr>
            <w:r w:rsidRPr="00A817A2">
              <w:rPr>
                <w:rFonts w:ascii="宋体" w:hAnsi="宋体"/>
                <w:szCs w:val="21"/>
              </w:rPr>
              <w:t>赵春雷</w:t>
            </w:r>
          </w:p>
        </w:tc>
      </w:tr>
      <w:tr w:rsidR="006A7BC6" w:rsidRPr="00A817A2" w:rsidTr="00E55B40">
        <w:trPr>
          <w:trHeight w:hRule="exact" w:val="1273"/>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2</w:t>
            </w:r>
          </w:p>
        </w:tc>
        <w:tc>
          <w:tcPr>
            <w:tcW w:w="1276" w:type="dxa"/>
            <w:vAlign w:val="center"/>
          </w:tcPr>
          <w:p w:rsidR="006A7BC6" w:rsidRPr="00A817A2" w:rsidRDefault="00E55B40" w:rsidP="00824CE4">
            <w:pPr>
              <w:pStyle w:val="af1"/>
              <w:rPr>
                <w:rFonts w:ascii="宋体" w:hAnsi="宋体"/>
                <w:szCs w:val="21"/>
              </w:rPr>
            </w:pPr>
            <w:r>
              <w:rPr>
                <w:rFonts w:ascii="宋体" w:hAnsi="宋体" w:hint="eastAsia"/>
                <w:szCs w:val="21"/>
              </w:rPr>
              <w:t>2016.</w:t>
            </w:r>
            <w:r w:rsidR="0058263E">
              <w:rPr>
                <w:rFonts w:ascii="宋体" w:hAnsi="宋体"/>
                <w:szCs w:val="21"/>
              </w:rPr>
              <w:t>8.1</w:t>
            </w:r>
            <w:r w:rsidR="00824CE4">
              <w:rPr>
                <w:rFonts w:ascii="宋体" w:hAnsi="宋体"/>
                <w:szCs w:val="21"/>
              </w:rPr>
              <w:t>1</w:t>
            </w:r>
          </w:p>
        </w:tc>
        <w:tc>
          <w:tcPr>
            <w:tcW w:w="850" w:type="dxa"/>
            <w:vAlign w:val="center"/>
          </w:tcPr>
          <w:p w:rsidR="006A7BC6" w:rsidRPr="00A817A2" w:rsidRDefault="00E55B40" w:rsidP="008C1FC3">
            <w:pPr>
              <w:pStyle w:val="af1"/>
              <w:rPr>
                <w:rFonts w:ascii="宋体" w:hAnsi="宋体"/>
                <w:szCs w:val="21"/>
              </w:rPr>
            </w:pPr>
            <w:r>
              <w:rPr>
                <w:rFonts w:ascii="宋体" w:hAnsi="宋体" w:hint="eastAsia"/>
                <w:szCs w:val="21"/>
              </w:rPr>
              <w:t>V1.1</w:t>
            </w:r>
          </w:p>
        </w:tc>
        <w:tc>
          <w:tcPr>
            <w:tcW w:w="2977" w:type="dxa"/>
            <w:vAlign w:val="center"/>
          </w:tcPr>
          <w:p w:rsidR="006A7BC6" w:rsidRPr="00A817A2" w:rsidRDefault="00E55B40" w:rsidP="008C1FC3">
            <w:pPr>
              <w:pStyle w:val="af1"/>
              <w:rPr>
                <w:rFonts w:ascii="宋体" w:hAnsi="宋体"/>
                <w:szCs w:val="21"/>
              </w:rPr>
            </w:pPr>
            <w:r>
              <w:rPr>
                <w:rFonts w:ascii="宋体" w:hAnsi="宋体" w:hint="eastAsia"/>
                <w:szCs w:val="21"/>
              </w:rPr>
              <w:t>根据公司人力资源部发文调整战略拓展部、市场企划部职责描述</w:t>
            </w:r>
          </w:p>
        </w:tc>
        <w:tc>
          <w:tcPr>
            <w:tcW w:w="1559" w:type="dxa"/>
            <w:vAlign w:val="center"/>
          </w:tcPr>
          <w:p w:rsidR="006A7BC6" w:rsidRPr="00A817A2" w:rsidRDefault="00E55B40" w:rsidP="008C1FC3">
            <w:pPr>
              <w:pStyle w:val="af1"/>
              <w:rPr>
                <w:rFonts w:ascii="宋体" w:hAnsi="宋体"/>
                <w:szCs w:val="21"/>
              </w:rPr>
            </w:pPr>
            <w:r>
              <w:rPr>
                <w:rFonts w:ascii="宋体" w:hAnsi="宋体" w:hint="eastAsia"/>
                <w:szCs w:val="21"/>
              </w:rPr>
              <w:t>I</w:t>
            </w:r>
            <w:r>
              <w:rPr>
                <w:rFonts w:ascii="宋体" w:hAnsi="宋体"/>
                <w:szCs w:val="21"/>
              </w:rPr>
              <w:t>SO推进小组</w:t>
            </w:r>
          </w:p>
        </w:tc>
        <w:tc>
          <w:tcPr>
            <w:tcW w:w="1142" w:type="dxa"/>
            <w:vAlign w:val="center"/>
          </w:tcPr>
          <w:p w:rsidR="006A7BC6" w:rsidRPr="00A817A2" w:rsidRDefault="00E55B40" w:rsidP="008C1FC3">
            <w:pPr>
              <w:pStyle w:val="af1"/>
              <w:rPr>
                <w:rFonts w:ascii="宋体" w:hAnsi="宋体"/>
                <w:szCs w:val="21"/>
              </w:rPr>
            </w:pPr>
            <w:r>
              <w:rPr>
                <w:rFonts w:ascii="宋体" w:hAnsi="宋体"/>
                <w:szCs w:val="21"/>
              </w:rPr>
              <w:t>赵春雷</w:t>
            </w: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3</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4</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5</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6</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7</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8</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9</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10</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11</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r w:rsidR="006A7BC6" w:rsidRPr="00A817A2" w:rsidTr="006B423D">
        <w:trPr>
          <w:trHeight w:hRule="exact" w:val="567"/>
          <w:jc w:val="center"/>
        </w:trPr>
        <w:tc>
          <w:tcPr>
            <w:tcW w:w="718" w:type="dxa"/>
            <w:vAlign w:val="center"/>
          </w:tcPr>
          <w:p w:rsidR="006A7BC6" w:rsidRPr="00A817A2" w:rsidRDefault="006A7BC6" w:rsidP="008C1FC3">
            <w:pPr>
              <w:pStyle w:val="af1"/>
              <w:jc w:val="center"/>
              <w:rPr>
                <w:rFonts w:ascii="宋体" w:hAnsi="宋体"/>
                <w:szCs w:val="21"/>
              </w:rPr>
            </w:pPr>
            <w:r w:rsidRPr="00A817A2">
              <w:rPr>
                <w:rFonts w:ascii="宋体" w:hAnsi="宋体" w:hint="eastAsia"/>
                <w:szCs w:val="21"/>
              </w:rPr>
              <w:t>12</w:t>
            </w:r>
          </w:p>
        </w:tc>
        <w:tc>
          <w:tcPr>
            <w:tcW w:w="1276" w:type="dxa"/>
            <w:vAlign w:val="center"/>
          </w:tcPr>
          <w:p w:rsidR="006A7BC6" w:rsidRPr="00A817A2" w:rsidRDefault="006A7BC6" w:rsidP="008C1FC3">
            <w:pPr>
              <w:pStyle w:val="af1"/>
              <w:rPr>
                <w:rFonts w:ascii="宋体" w:hAnsi="宋体"/>
                <w:szCs w:val="21"/>
              </w:rPr>
            </w:pPr>
          </w:p>
        </w:tc>
        <w:tc>
          <w:tcPr>
            <w:tcW w:w="850" w:type="dxa"/>
            <w:vAlign w:val="center"/>
          </w:tcPr>
          <w:p w:rsidR="006A7BC6" w:rsidRPr="00A817A2" w:rsidRDefault="006A7BC6" w:rsidP="008C1FC3">
            <w:pPr>
              <w:pStyle w:val="af1"/>
              <w:rPr>
                <w:rFonts w:ascii="宋体" w:hAnsi="宋体"/>
                <w:szCs w:val="21"/>
              </w:rPr>
            </w:pPr>
          </w:p>
        </w:tc>
        <w:tc>
          <w:tcPr>
            <w:tcW w:w="2977" w:type="dxa"/>
            <w:vAlign w:val="center"/>
          </w:tcPr>
          <w:p w:rsidR="006A7BC6" w:rsidRPr="00A817A2" w:rsidRDefault="006A7BC6" w:rsidP="008C1FC3">
            <w:pPr>
              <w:pStyle w:val="af1"/>
              <w:rPr>
                <w:rFonts w:ascii="宋体" w:hAnsi="宋体"/>
                <w:szCs w:val="21"/>
              </w:rPr>
            </w:pPr>
          </w:p>
        </w:tc>
        <w:tc>
          <w:tcPr>
            <w:tcW w:w="1559" w:type="dxa"/>
            <w:vAlign w:val="center"/>
          </w:tcPr>
          <w:p w:rsidR="006A7BC6" w:rsidRPr="00A817A2" w:rsidRDefault="006A7BC6" w:rsidP="008C1FC3">
            <w:pPr>
              <w:pStyle w:val="af1"/>
              <w:rPr>
                <w:rFonts w:ascii="宋体" w:hAnsi="宋体"/>
                <w:szCs w:val="21"/>
              </w:rPr>
            </w:pPr>
          </w:p>
        </w:tc>
        <w:tc>
          <w:tcPr>
            <w:tcW w:w="1142" w:type="dxa"/>
            <w:vAlign w:val="center"/>
          </w:tcPr>
          <w:p w:rsidR="006A7BC6" w:rsidRPr="00A817A2" w:rsidRDefault="006A7BC6" w:rsidP="008C1FC3">
            <w:pPr>
              <w:pStyle w:val="af1"/>
              <w:rPr>
                <w:rFonts w:ascii="宋体" w:hAnsi="宋体"/>
                <w:szCs w:val="21"/>
              </w:rPr>
            </w:pPr>
          </w:p>
        </w:tc>
      </w:tr>
    </w:tbl>
    <w:p w:rsidR="006A7BC6" w:rsidRPr="00A817A2" w:rsidRDefault="006A7BC6" w:rsidP="006A7BC6">
      <w:pPr>
        <w:ind w:firstLine="420"/>
        <w:rPr>
          <w:rFonts w:ascii="宋体" w:eastAsia="宋体" w:hAnsi="宋体"/>
        </w:rPr>
        <w:sectPr w:rsidR="006A7BC6" w:rsidRPr="00A817A2" w:rsidSect="00C31548">
          <w:headerReference w:type="even" r:id="rId8"/>
          <w:headerReference w:type="default" r:id="rId9"/>
          <w:footerReference w:type="even" r:id="rId10"/>
          <w:footerReference w:type="default" r:id="rId11"/>
          <w:headerReference w:type="first" r:id="rId12"/>
          <w:footerReference w:type="first" r:id="rId13"/>
          <w:pgSz w:w="11906" w:h="16838" w:code="9"/>
          <w:pgMar w:top="1304" w:right="1701" w:bottom="1191" w:left="1701" w:header="907" w:footer="454" w:gutter="0"/>
          <w:cols w:space="425"/>
          <w:titlePg/>
          <w:docGrid w:type="lines" w:linePitch="312"/>
        </w:sectPr>
      </w:pPr>
      <w:r w:rsidRPr="00A817A2">
        <w:rPr>
          <w:rFonts w:ascii="宋体" w:eastAsia="宋体" w:hAnsi="宋体"/>
        </w:rPr>
        <w:tab/>
      </w:r>
      <w:r w:rsidRPr="00A817A2">
        <w:rPr>
          <w:rFonts w:ascii="宋体" w:eastAsia="宋体" w:hAnsi="宋体"/>
        </w:rPr>
        <w:tab/>
      </w:r>
      <w:r w:rsidRPr="00A817A2">
        <w:rPr>
          <w:rFonts w:ascii="宋体" w:eastAsia="宋体" w:hAnsi="宋体"/>
        </w:rPr>
        <w:tab/>
      </w:r>
    </w:p>
    <w:p w:rsidR="006376C4" w:rsidRPr="00A817A2" w:rsidRDefault="006376C4" w:rsidP="002961D8">
      <w:pPr>
        <w:pStyle w:val="TOC"/>
        <w:jc w:val="center"/>
        <w:rPr>
          <w:rFonts w:ascii="宋体" w:hAnsi="宋体"/>
          <w:color w:val="auto"/>
        </w:rPr>
      </w:pPr>
      <w:r w:rsidRPr="00A817A2">
        <w:rPr>
          <w:rFonts w:ascii="宋体" w:hAnsi="宋体"/>
          <w:color w:val="auto"/>
        </w:rPr>
        <w:lastRenderedPageBreak/>
        <w:t>目录</w:t>
      </w:r>
    </w:p>
    <w:p w:rsidR="005F23EC" w:rsidRPr="00C0198F" w:rsidRDefault="006376C4">
      <w:pPr>
        <w:pStyle w:val="11"/>
        <w:tabs>
          <w:tab w:val="right" w:leader="dot" w:pos="8494"/>
        </w:tabs>
        <w:ind w:firstLine="480"/>
        <w:rPr>
          <w:rFonts w:eastAsia="宋体"/>
          <w:noProof/>
        </w:rPr>
      </w:pPr>
      <w:r w:rsidRPr="00A817A2">
        <w:rPr>
          <w:rFonts w:ascii="宋体" w:eastAsia="宋体" w:hAnsi="宋体"/>
          <w:sz w:val="24"/>
        </w:rPr>
        <w:fldChar w:fldCharType="begin"/>
      </w:r>
      <w:r w:rsidRPr="00A817A2">
        <w:rPr>
          <w:rFonts w:ascii="宋体" w:eastAsia="宋体" w:hAnsi="宋体"/>
          <w:sz w:val="24"/>
        </w:rPr>
        <w:instrText xml:space="preserve"> TOC \o "1-3" \h \z \u </w:instrText>
      </w:r>
      <w:r w:rsidRPr="00A817A2">
        <w:rPr>
          <w:rFonts w:ascii="宋体" w:eastAsia="宋体" w:hAnsi="宋体"/>
          <w:sz w:val="24"/>
        </w:rPr>
        <w:fldChar w:fldCharType="separate"/>
      </w:r>
      <w:hyperlink w:anchor="_Toc458675477" w:history="1">
        <w:r w:rsidR="005F23EC" w:rsidRPr="00DF2BB4">
          <w:rPr>
            <w:rStyle w:val="af"/>
            <w:rFonts w:ascii="宋体" w:eastAsia="宋体" w:hAnsi="宋体" w:hint="eastAsia"/>
            <w:noProof/>
          </w:rPr>
          <w:t>质量手册</w:t>
        </w:r>
        <w:r w:rsidR="005F23EC">
          <w:rPr>
            <w:noProof/>
            <w:webHidden/>
          </w:rPr>
          <w:tab/>
        </w:r>
        <w:r w:rsidR="005F23EC">
          <w:rPr>
            <w:noProof/>
            <w:webHidden/>
          </w:rPr>
          <w:fldChar w:fldCharType="begin"/>
        </w:r>
        <w:r w:rsidR="005F23EC">
          <w:rPr>
            <w:noProof/>
            <w:webHidden/>
          </w:rPr>
          <w:instrText xml:space="preserve"> PAGEREF _Toc458675477 \h </w:instrText>
        </w:r>
        <w:r w:rsidR="005F23EC">
          <w:rPr>
            <w:noProof/>
            <w:webHidden/>
          </w:rPr>
        </w:r>
        <w:r w:rsidR="005F23EC">
          <w:rPr>
            <w:noProof/>
            <w:webHidden/>
          </w:rPr>
          <w:fldChar w:fldCharType="separate"/>
        </w:r>
        <w:r w:rsidR="005F23EC">
          <w:rPr>
            <w:noProof/>
            <w:webHidden/>
          </w:rPr>
          <w:t>1</w:t>
        </w:r>
        <w:r w:rsidR="005F23EC">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478" w:history="1">
        <w:r w:rsidRPr="00DF2BB4">
          <w:rPr>
            <w:rStyle w:val="af"/>
            <w:rFonts w:ascii="宋体" w:hAnsi="宋体"/>
            <w:noProof/>
          </w:rPr>
          <w:t>0.1</w:t>
        </w:r>
        <w:r w:rsidRPr="00DF2BB4">
          <w:rPr>
            <w:rStyle w:val="af"/>
            <w:rFonts w:ascii="宋体" w:hAnsi="宋体" w:hint="eastAsia"/>
            <w:noProof/>
          </w:rPr>
          <w:t>颁布令</w:t>
        </w:r>
        <w:r>
          <w:rPr>
            <w:noProof/>
            <w:webHidden/>
          </w:rPr>
          <w:tab/>
        </w:r>
        <w:r>
          <w:rPr>
            <w:noProof/>
            <w:webHidden/>
          </w:rPr>
          <w:fldChar w:fldCharType="begin"/>
        </w:r>
        <w:r>
          <w:rPr>
            <w:noProof/>
            <w:webHidden/>
          </w:rPr>
          <w:instrText xml:space="preserve"> PAGEREF _Toc458675478 \h </w:instrText>
        </w:r>
        <w:r>
          <w:rPr>
            <w:noProof/>
            <w:webHidden/>
          </w:rPr>
        </w:r>
        <w:r>
          <w:rPr>
            <w:noProof/>
            <w:webHidden/>
          </w:rPr>
          <w:fldChar w:fldCharType="separate"/>
        </w:r>
        <w:r>
          <w:rPr>
            <w:noProof/>
            <w:webHidden/>
          </w:rPr>
          <w:t>1</w:t>
        </w:r>
        <w:r>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479" w:history="1">
        <w:r w:rsidRPr="00DF2BB4">
          <w:rPr>
            <w:rStyle w:val="af"/>
            <w:rFonts w:ascii="宋体" w:hAnsi="宋体"/>
            <w:noProof/>
          </w:rPr>
          <w:t>0.2</w:t>
        </w:r>
        <w:r w:rsidRPr="00DF2BB4">
          <w:rPr>
            <w:rStyle w:val="af"/>
            <w:rFonts w:ascii="宋体" w:hAnsi="宋体" w:hint="eastAsia"/>
            <w:noProof/>
          </w:rPr>
          <w:t>任命书</w:t>
        </w:r>
        <w:r>
          <w:rPr>
            <w:noProof/>
            <w:webHidden/>
          </w:rPr>
          <w:tab/>
        </w:r>
        <w:r>
          <w:rPr>
            <w:noProof/>
            <w:webHidden/>
          </w:rPr>
          <w:fldChar w:fldCharType="begin"/>
        </w:r>
        <w:r>
          <w:rPr>
            <w:noProof/>
            <w:webHidden/>
          </w:rPr>
          <w:instrText xml:space="preserve"> PAGEREF _Toc458675479 \h </w:instrText>
        </w:r>
        <w:r>
          <w:rPr>
            <w:noProof/>
            <w:webHidden/>
          </w:rPr>
        </w:r>
        <w:r>
          <w:rPr>
            <w:noProof/>
            <w:webHidden/>
          </w:rPr>
          <w:fldChar w:fldCharType="separate"/>
        </w:r>
        <w:r>
          <w:rPr>
            <w:noProof/>
            <w:webHidden/>
          </w:rPr>
          <w:t>1</w:t>
        </w:r>
        <w:r>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480" w:history="1">
        <w:r w:rsidRPr="00DF2BB4">
          <w:rPr>
            <w:rStyle w:val="af"/>
            <w:rFonts w:ascii="宋体" w:hAnsi="宋体"/>
            <w:noProof/>
          </w:rPr>
          <w:t>0.3</w:t>
        </w:r>
        <w:r w:rsidRPr="00DF2BB4">
          <w:rPr>
            <w:rStyle w:val="af"/>
            <w:rFonts w:ascii="宋体" w:hAnsi="宋体" w:hint="eastAsia"/>
            <w:noProof/>
          </w:rPr>
          <w:t>质量方针</w:t>
        </w:r>
        <w:r>
          <w:rPr>
            <w:noProof/>
            <w:webHidden/>
          </w:rPr>
          <w:tab/>
        </w:r>
        <w:r>
          <w:rPr>
            <w:noProof/>
            <w:webHidden/>
          </w:rPr>
          <w:fldChar w:fldCharType="begin"/>
        </w:r>
        <w:r>
          <w:rPr>
            <w:noProof/>
            <w:webHidden/>
          </w:rPr>
          <w:instrText xml:space="preserve"> PAGEREF _Toc458675480 \h </w:instrText>
        </w:r>
        <w:r>
          <w:rPr>
            <w:noProof/>
            <w:webHidden/>
          </w:rPr>
        </w:r>
        <w:r>
          <w:rPr>
            <w:noProof/>
            <w:webHidden/>
          </w:rPr>
          <w:fldChar w:fldCharType="separate"/>
        </w:r>
        <w:r>
          <w:rPr>
            <w:noProof/>
            <w:webHidden/>
          </w:rPr>
          <w:t>2</w:t>
        </w:r>
        <w:r>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481" w:history="1">
        <w:r w:rsidRPr="00DF2BB4">
          <w:rPr>
            <w:rStyle w:val="af"/>
            <w:rFonts w:ascii="宋体" w:hAnsi="宋体"/>
            <w:noProof/>
          </w:rPr>
          <w:t>0.4</w:t>
        </w:r>
        <w:r w:rsidRPr="00DF2BB4">
          <w:rPr>
            <w:rStyle w:val="af"/>
            <w:rFonts w:ascii="宋体" w:hAnsi="宋体" w:hint="eastAsia"/>
            <w:noProof/>
          </w:rPr>
          <w:t>质量目标</w:t>
        </w:r>
        <w:r>
          <w:rPr>
            <w:noProof/>
            <w:webHidden/>
          </w:rPr>
          <w:tab/>
        </w:r>
        <w:r>
          <w:rPr>
            <w:noProof/>
            <w:webHidden/>
          </w:rPr>
          <w:fldChar w:fldCharType="begin"/>
        </w:r>
        <w:r>
          <w:rPr>
            <w:noProof/>
            <w:webHidden/>
          </w:rPr>
          <w:instrText xml:space="preserve"> PAGEREF _Toc458675481 \h </w:instrText>
        </w:r>
        <w:r>
          <w:rPr>
            <w:noProof/>
            <w:webHidden/>
          </w:rPr>
        </w:r>
        <w:r>
          <w:rPr>
            <w:noProof/>
            <w:webHidden/>
          </w:rPr>
          <w:fldChar w:fldCharType="separate"/>
        </w:r>
        <w:r>
          <w:rPr>
            <w:noProof/>
            <w:webHidden/>
          </w:rPr>
          <w:t>2</w:t>
        </w:r>
        <w:r>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482" w:history="1">
        <w:r w:rsidRPr="00DF2BB4">
          <w:rPr>
            <w:rStyle w:val="af"/>
            <w:rFonts w:ascii="宋体" w:hAnsi="宋体"/>
            <w:noProof/>
          </w:rPr>
          <w:t>0.5</w:t>
        </w:r>
        <w:r w:rsidRPr="00DF2BB4">
          <w:rPr>
            <w:rStyle w:val="af"/>
            <w:rFonts w:ascii="宋体" w:hAnsi="宋体" w:hint="eastAsia"/>
            <w:noProof/>
          </w:rPr>
          <w:t>公司简介</w:t>
        </w:r>
        <w:r>
          <w:rPr>
            <w:noProof/>
            <w:webHidden/>
          </w:rPr>
          <w:tab/>
        </w:r>
        <w:r>
          <w:rPr>
            <w:noProof/>
            <w:webHidden/>
          </w:rPr>
          <w:fldChar w:fldCharType="begin"/>
        </w:r>
        <w:r>
          <w:rPr>
            <w:noProof/>
            <w:webHidden/>
          </w:rPr>
          <w:instrText xml:space="preserve"> PAGEREF _Toc458675482 \h </w:instrText>
        </w:r>
        <w:r>
          <w:rPr>
            <w:noProof/>
            <w:webHidden/>
          </w:rPr>
        </w:r>
        <w:r>
          <w:rPr>
            <w:noProof/>
            <w:webHidden/>
          </w:rPr>
          <w:fldChar w:fldCharType="separate"/>
        </w:r>
        <w:r>
          <w:rPr>
            <w:noProof/>
            <w:webHidden/>
          </w:rPr>
          <w:t>2</w:t>
        </w:r>
        <w:r>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483" w:history="1">
        <w:r w:rsidRPr="00DF2BB4">
          <w:rPr>
            <w:rStyle w:val="af"/>
            <w:rFonts w:ascii="宋体" w:hAnsi="宋体"/>
            <w:noProof/>
          </w:rPr>
          <w:t>0.6</w:t>
        </w:r>
        <w:r w:rsidRPr="00DF2BB4">
          <w:rPr>
            <w:rStyle w:val="af"/>
            <w:rFonts w:ascii="宋体" w:hAnsi="宋体" w:hint="eastAsia"/>
            <w:noProof/>
          </w:rPr>
          <w:t>质量管理体系结构图</w:t>
        </w:r>
        <w:r>
          <w:rPr>
            <w:noProof/>
            <w:webHidden/>
          </w:rPr>
          <w:tab/>
        </w:r>
        <w:r>
          <w:rPr>
            <w:noProof/>
            <w:webHidden/>
          </w:rPr>
          <w:fldChar w:fldCharType="begin"/>
        </w:r>
        <w:r>
          <w:rPr>
            <w:noProof/>
            <w:webHidden/>
          </w:rPr>
          <w:instrText xml:space="preserve"> PAGEREF _Toc458675483 \h </w:instrText>
        </w:r>
        <w:r>
          <w:rPr>
            <w:noProof/>
            <w:webHidden/>
          </w:rPr>
        </w:r>
        <w:r>
          <w:rPr>
            <w:noProof/>
            <w:webHidden/>
          </w:rPr>
          <w:fldChar w:fldCharType="separate"/>
        </w:r>
        <w:r>
          <w:rPr>
            <w:noProof/>
            <w:webHidden/>
          </w:rPr>
          <w:t>3</w:t>
        </w:r>
        <w:r>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484" w:history="1">
        <w:r w:rsidRPr="00DF2BB4">
          <w:rPr>
            <w:rStyle w:val="af"/>
            <w:rFonts w:ascii="宋体" w:hAnsi="宋体"/>
            <w:noProof/>
          </w:rPr>
          <w:t>0.7</w:t>
        </w:r>
        <w:r w:rsidRPr="00DF2BB4">
          <w:rPr>
            <w:rStyle w:val="af"/>
            <w:rFonts w:ascii="宋体" w:hAnsi="宋体" w:hint="eastAsia"/>
            <w:noProof/>
          </w:rPr>
          <w:t>职能分配表</w:t>
        </w:r>
        <w:r>
          <w:rPr>
            <w:noProof/>
            <w:webHidden/>
          </w:rPr>
          <w:tab/>
        </w:r>
        <w:r>
          <w:rPr>
            <w:noProof/>
            <w:webHidden/>
          </w:rPr>
          <w:fldChar w:fldCharType="begin"/>
        </w:r>
        <w:r>
          <w:rPr>
            <w:noProof/>
            <w:webHidden/>
          </w:rPr>
          <w:instrText xml:space="preserve"> PAGEREF _Toc458675484 \h </w:instrText>
        </w:r>
        <w:r>
          <w:rPr>
            <w:noProof/>
            <w:webHidden/>
          </w:rPr>
        </w:r>
        <w:r>
          <w:rPr>
            <w:noProof/>
            <w:webHidden/>
          </w:rPr>
          <w:fldChar w:fldCharType="separate"/>
        </w:r>
        <w:r>
          <w:rPr>
            <w:noProof/>
            <w:webHidden/>
          </w:rPr>
          <w:t>4</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485" w:history="1">
        <w:r w:rsidRPr="00DF2BB4">
          <w:rPr>
            <w:rStyle w:val="af"/>
            <w:rFonts w:ascii="宋体" w:hAnsi="宋体"/>
            <w:noProof/>
          </w:rPr>
          <w:t>1.</w:t>
        </w:r>
        <w:r w:rsidRPr="00C0198F">
          <w:rPr>
            <w:rFonts w:eastAsia="宋体"/>
            <w:noProof/>
          </w:rPr>
          <w:tab/>
        </w:r>
        <w:r w:rsidRPr="00DF2BB4">
          <w:rPr>
            <w:rStyle w:val="af"/>
            <w:rFonts w:ascii="宋体" w:hAnsi="宋体" w:hint="eastAsia"/>
            <w:noProof/>
          </w:rPr>
          <w:t>范围</w:t>
        </w:r>
        <w:r>
          <w:rPr>
            <w:noProof/>
            <w:webHidden/>
          </w:rPr>
          <w:tab/>
        </w:r>
        <w:r>
          <w:rPr>
            <w:noProof/>
            <w:webHidden/>
          </w:rPr>
          <w:fldChar w:fldCharType="begin"/>
        </w:r>
        <w:r>
          <w:rPr>
            <w:noProof/>
            <w:webHidden/>
          </w:rPr>
          <w:instrText xml:space="preserve"> PAGEREF _Toc458675485 \h </w:instrText>
        </w:r>
        <w:r>
          <w:rPr>
            <w:noProof/>
            <w:webHidden/>
          </w:rPr>
        </w:r>
        <w:r>
          <w:rPr>
            <w:noProof/>
            <w:webHidden/>
          </w:rPr>
          <w:fldChar w:fldCharType="separate"/>
        </w:r>
        <w:r>
          <w:rPr>
            <w:noProof/>
            <w:webHidden/>
          </w:rPr>
          <w:t>5</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486" w:history="1">
        <w:r w:rsidRPr="00DF2BB4">
          <w:rPr>
            <w:rStyle w:val="af"/>
            <w:rFonts w:ascii="宋体" w:hAnsi="宋体"/>
            <w:noProof/>
          </w:rPr>
          <w:t>2.</w:t>
        </w:r>
        <w:r w:rsidRPr="00C0198F">
          <w:rPr>
            <w:rFonts w:eastAsia="宋体"/>
            <w:noProof/>
          </w:rPr>
          <w:tab/>
        </w:r>
        <w:r w:rsidRPr="00DF2BB4">
          <w:rPr>
            <w:rStyle w:val="af"/>
            <w:rFonts w:ascii="宋体" w:hAnsi="宋体" w:hint="eastAsia"/>
            <w:noProof/>
          </w:rPr>
          <w:t>引用标准，术语和定义</w:t>
        </w:r>
        <w:r>
          <w:rPr>
            <w:noProof/>
            <w:webHidden/>
          </w:rPr>
          <w:tab/>
        </w:r>
        <w:r>
          <w:rPr>
            <w:noProof/>
            <w:webHidden/>
          </w:rPr>
          <w:fldChar w:fldCharType="begin"/>
        </w:r>
        <w:r>
          <w:rPr>
            <w:noProof/>
            <w:webHidden/>
          </w:rPr>
          <w:instrText xml:space="preserve"> PAGEREF _Toc458675486 \h </w:instrText>
        </w:r>
        <w:r>
          <w:rPr>
            <w:noProof/>
            <w:webHidden/>
          </w:rPr>
        </w:r>
        <w:r>
          <w:rPr>
            <w:noProof/>
            <w:webHidden/>
          </w:rPr>
          <w:fldChar w:fldCharType="separate"/>
        </w:r>
        <w:r>
          <w:rPr>
            <w:noProof/>
            <w:webHidden/>
          </w:rPr>
          <w:t>5</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87" w:history="1">
        <w:r w:rsidRPr="00DF2BB4">
          <w:rPr>
            <w:rStyle w:val="af"/>
            <w:noProof/>
          </w:rPr>
          <w:t>2.1.</w:t>
        </w:r>
        <w:r w:rsidRPr="00C0198F">
          <w:rPr>
            <w:rFonts w:eastAsia="宋体"/>
            <w:noProof/>
          </w:rPr>
          <w:tab/>
        </w:r>
        <w:r w:rsidRPr="00DF2BB4">
          <w:rPr>
            <w:rStyle w:val="af"/>
            <w:rFonts w:hint="eastAsia"/>
            <w:noProof/>
          </w:rPr>
          <w:t>引用标准</w:t>
        </w:r>
        <w:r>
          <w:rPr>
            <w:noProof/>
            <w:webHidden/>
          </w:rPr>
          <w:tab/>
        </w:r>
        <w:r>
          <w:rPr>
            <w:noProof/>
            <w:webHidden/>
          </w:rPr>
          <w:fldChar w:fldCharType="begin"/>
        </w:r>
        <w:r>
          <w:rPr>
            <w:noProof/>
            <w:webHidden/>
          </w:rPr>
          <w:instrText xml:space="preserve"> PAGEREF _Toc458675487 \h </w:instrText>
        </w:r>
        <w:r>
          <w:rPr>
            <w:noProof/>
            <w:webHidden/>
          </w:rPr>
        </w:r>
        <w:r>
          <w:rPr>
            <w:noProof/>
            <w:webHidden/>
          </w:rPr>
          <w:fldChar w:fldCharType="separate"/>
        </w:r>
        <w:r>
          <w:rPr>
            <w:noProof/>
            <w:webHidden/>
          </w:rPr>
          <w:t>5</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88" w:history="1">
        <w:r w:rsidRPr="00DF2BB4">
          <w:rPr>
            <w:rStyle w:val="af"/>
            <w:noProof/>
          </w:rPr>
          <w:t>2.2.</w:t>
        </w:r>
        <w:r w:rsidRPr="00C0198F">
          <w:rPr>
            <w:rFonts w:eastAsia="宋体"/>
            <w:noProof/>
          </w:rPr>
          <w:tab/>
        </w:r>
        <w:r w:rsidRPr="00DF2BB4">
          <w:rPr>
            <w:rStyle w:val="af"/>
            <w:rFonts w:hint="eastAsia"/>
            <w:noProof/>
          </w:rPr>
          <w:t>术语和定义</w:t>
        </w:r>
        <w:r>
          <w:rPr>
            <w:noProof/>
            <w:webHidden/>
          </w:rPr>
          <w:tab/>
        </w:r>
        <w:r>
          <w:rPr>
            <w:noProof/>
            <w:webHidden/>
          </w:rPr>
          <w:fldChar w:fldCharType="begin"/>
        </w:r>
        <w:r>
          <w:rPr>
            <w:noProof/>
            <w:webHidden/>
          </w:rPr>
          <w:instrText xml:space="preserve"> PAGEREF _Toc458675488 \h </w:instrText>
        </w:r>
        <w:r>
          <w:rPr>
            <w:noProof/>
            <w:webHidden/>
          </w:rPr>
        </w:r>
        <w:r>
          <w:rPr>
            <w:noProof/>
            <w:webHidden/>
          </w:rPr>
          <w:fldChar w:fldCharType="separate"/>
        </w:r>
        <w:r>
          <w:rPr>
            <w:noProof/>
            <w:webHidden/>
          </w:rPr>
          <w:t>5</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489" w:history="1">
        <w:r w:rsidRPr="00DF2BB4">
          <w:rPr>
            <w:rStyle w:val="af"/>
            <w:rFonts w:ascii="宋体" w:hAnsi="宋体"/>
            <w:noProof/>
          </w:rPr>
          <w:t>3.</w:t>
        </w:r>
        <w:r w:rsidRPr="00C0198F">
          <w:rPr>
            <w:rFonts w:eastAsia="宋体"/>
            <w:noProof/>
          </w:rPr>
          <w:tab/>
        </w:r>
        <w:r w:rsidRPr="00DF2BB4">
          <w:rPr>
            <w:rStyle w:val="af"/>
            <w:rFonts w:ascii="宋体" w:hAnsi="宋体" w:hint="eastAsia"/>
            <w:noProof/>
          </w:rPr>
          <w:t>手册的管理</w:t>
        </w:r>
        <w:r>
          <w:rPr>
            <w:noProof/>
            <w:webHidden/>
          </w:rPr>
          <w:tab/>
        </w:r>
        <w:r>
          <w:rPr>
            <w:noProof/>
            <w:webHidden/>
          </w:rPr>
          <w:fldChar w:fldCharType="begin"/>
        </w:r>
        <w:r>
          <w:rPr>
            <w:noProof/>
            <w:webHidden/>
          </w:rPr>
          <w:instrText xml:space="preserve"> PAGEREF _Toc458675489 \h </w:instrText>
        </w:r>
        <w:r>
          <w:rPr>
            <w:noProof/>
            <w:webHidden/>
          </w:rPr>
        </w:r>
        <w:r>
          <w:rPr>
            <w:noProof/>
            <w:webHidden/>
          </w:rPr>
          <w:fldChar w:fldCharType="separate"/>
        </w:r>
        <w:r>
          <w:rPr>
            <w:noProof/>
            <w:webHidden/>
          </w:rPr>
          <w:t>5</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490" w:history="1">
        <w:r w:rsidRPr="00DF2BB4">
          <w:rPr>
            <w:rStyle w:val="af"/>
            <w:rFonts w:ascii="宋体" w:hAnsi="宋体"/>
            <w:noProof/>
          </w:rPr>
          <w:t>4.</w:t>
        </w:r>
        <w:r w:rsidRPr="00C0198F">
          <w:rPr>
            <w:rFonts w:eastAsia="宋体"/>
            <w:noProof/>
          </w:rPr>
          <w:tab/>
        </w:r>
        <w:r w:rsidRPr="00DF2BB4">
          <w:rPr>
            <w:rStyle w:val="af"/>
            <w:rFonts w:ascii="宋体" w:hAnsi="宋体" w:hint="eastAsia"/>
            <w:noProof/>
          </w:rPr>
          <w:t>组织环境</w:t>
        </w:r>
        <w:r>
          <w:rPr>
            <w:noProof/>
            <w:webHidden/>
          </w:rPr>
          <w:tab/>
        </w:r>
        <w:r>
          <w:rPr>
            <w:noProof/>
            <w:webHidden/>
          </w:rPr>
          <w:fldChar w:fldCharType="begin"/>
        </w:r>
        <w:r>
          <w:rPr>
            <w:noProof/>
            <w:webHidden/>
          </w:rPr>
          <w:instrText xml:space="preserve"> PAGEREF _Toc458675490 \h </w:instrText>
        </w:r>
        <w:r>
          <w:rPr>
            <w:noProof/>
            <w:webHidden/>
          </w:rPr>
        </w:r>
        <w:r>
          <w:rPr>
            <w:noProof/>
            <w:webHidden/>
          </w:rPr>
          <w:fldChar w:fldCharType="separate"/>
        </w:r>
        <w:r>
          <w:rPr>
            <w:noProof/>
            <w:webHidden/>
          </w:rPr>
          <w:t>6</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91" w:history="1">
        <w:r w:rsidRPr="00DF2BB4">
          <w:rPr>
            <w:rStyle w:val="af"/>
            <w:noProof/>
          </w:rPr>
          <w:t>4.1.</w:t>
        </w:r>
        <w:r w:rsidRPr="00C0198F">
          <w:rPr>
            <w:rFonts w:eastAsia="宋体"/>
            <w:noProof/>
          </w:rPr>
          <w:tab/>
        </w:r>
        <w:r w:rsidRPr="00DF2BB4">
          <w:rPr>
            <w:rStyle w:val="af"/>
            <w:rFonts w:hint="eastAsia"/>
            <w:noProof/>
          </w:rPr>
          <w:t>理解组织及其环境</w:t>
        </w:r>
        <w:r>
          <w:rPr>
            <w:noProof/>
            <w:webHidden/>
          </w:rPr>
          <w:tab/>
        </w:r>
        <w:r>
          <w:rPr>
            <w:noProof/>
            <w:webHidden/>
          </w:rPr>
          <w:fldChar w:fldCharType="begin"/>
        </w:r>
        <w:r>
          <w:rPr>
            <w:noProof/>
            <w:webHidden/>
          </w:rPr>
          <w:instrText xml:space="preserve"> PAGEREF _Toc458675491 \h </w:instrText>
        </w:r>
        <w:r>
          <w:rPr>
            <w:noProof/>
            <w:webHidden/>
          </w:rPr>
        </w:r>
        <w:r>
          <w:rPr>
            <w:noProof/>
            <w:webHidden/>
          </w:rPr>
          <w:fldChar w:fldCharType="separate"/>
        </w:r>
        <w:r>
          <w:rPr>
            <w:noProof/>
            <w:webHidden/>
          </w:rPr>
          <w:t>6</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92" w:history="1">
        <w:r w:rsidRPr="00DF2BB4">
          <w:rPr>
            <w:rStyle w:val="af"/>
            <w:noProof/>
          </w:rPr>
          <w:t>4.2.</w:t>
        </w:r>
        <w:r w:rsidRPr="00C0198F">
          <w:rPr>
            <w:rFonts w:eastAsia="宋体"/>
            <w:noProof/>
          </w:rPr>
          <w:tab/>
        </w:r>
        <w:r w:rsidRPr="00DF2BB4">
          <w:rPr>
            <w:rStyle w:val="af"/>
            <w:rFonts w:hint="eastAsia"/>
            <w:noProof/>
          </w:rPr>
          <w:t>理解相关方的需求和期望</w:t>
        </w:r>
        <w:r>
          <w:rPr>
            <w:noProof/>
            <w:webHidden/>
          </w:rPr>
          <w:tab/>
        </w:r>
        <w:r>
          <w:rPr>
            <w:noProof/>
            <w:webHidden/>
          </w:rPr>
          <w:fldChar w:fldCharType="begin"/>
        </w:r>
        <w:r>
          <w:rPr>
            <w:noProof/>
            <w:webHidden/>
          </w:rPr>
          <w:instrText xml:space="preserve"> PAGEREF _Toc458675492 \h </w:instrText>
        </w:r>
        <w:r>
          <w:rPr>
            <w:noProof/>
            <w:webHidden/>
          </w:rPr>
        </w:r>
        <w:r>
          <w:rPr>
            <w:noProof/>
            <w:webHidden/>
          </w:rPr>
          <w:fldChar w:fldCharType="separate"/>
        </w:r>
        <w:r>
          <w:rPr>
            <w:noProof/>
            <w:webHidden/>
          </w:rPr>
          <w:t>6</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93" w:history="1">
        <w:r w:rsidRPr="00DF2BB4">
          <w:rPr>
            <w:rStyle w:val="af"/>
            <w:noProof/>
          </w:rPr>
          <w:t>4.3.</w:t>
        </w:r>
        <w:r w:rsidRPr="00C0198F">
          <w:rPr>
            <w:rFonts w:eastAsia="宋体"/>
            <w:noProof/>
          </w:rPr>
          <w:tab/>
        </w:r>
        <w:r w:rsidRPr="00DF2BB4">
          <w:rPr>
            <w:rStyle w:val="af"/>
            <w:rFonts w:hint="eastAsia"/>
            <w:noProof/>
          </w:rPr>
          <w:t>质量管理体系的范围</w:t>
        </w:r>
        <w:r>
          <w:rPr>
            <w:noProof/>
            <w:webHidden/>
          </w:rPr>
          <w:tab/>
        </w:r>
        <w:r>
          <w:rPr>
            <w:noProof/>
            <w:webHidden/>
          </w:rPr>
          <w:fldChar w:fldCharType="begin"/>
        </w:r>
        <w:r>
          <w:rPr>
            <w:noProof/>
            <w:webHidden/>
          </w:rPr>
          <w:instrText xml:space="preserve"> PAGEREF _Toc458675493 \h </w:instrText>
        </w:r>
        <w:r>
          <w:rPr>
            <w:noProof/>
            <w:webHidden/>
          </w:rPr>
        </w:r>
        <w:r>
          <w:rPr>
            <w:noProof/>
            <w:webHidden/>
          </w:rPr>
          <w:fldChar w:fldCharType="separate"/>
        </w:r>
        <w:r>
          <w:rPr>
            <w:noProof/>
            <w:webHidden/>
          </w:rPr>
          <w:t>7</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94" w:history="1">
        <w:r w:rsidRPr="00DF2BB4">
          <w:rPr>
            <w:rStyle w:val="af"/>
            <w:noProof/>
          </w:rPr>
          <w:t>4.4.</w:t>
        </w:r>
        <w:r w:rsidRPr="00C0198F">
          <w:rPr>
            <w:rFonts w:eastAsia="宋体"/>
            <w:noProof/>
          </w:rPr>
          <w:tab/>
        </w:r>
        <w:r w:rsidRPr="00DF2BB4">
          <w:rPr>
            <w:rStyle w:val="af"/>
            <w:rFonts w:hint="eastAsia"/>
            <w:noProof/>
          </w:rPr>
          <w:t>质量管理体系及其过程</w:t>
        </w:r>
        <w:r>
          <w:rPr>
            <w:noProof/>
            <w:webHidden/>
          </w:rPr>
          <w:tab/>
        </w:r>
        <w:r>
          <w:rPr>
            <w:noProof/>
            <w:webHidden/>
          </w:rPr>
          <w:fldChar w:fldCharType="begin"/>
        </w:r>
        <w:r>
          <w:rPr>
            <w:noProof/>
            <w:webHidden/>
          </w:rPr>
          <w:instrText xml:space="preserve"> PAGEREF _Toc458675494 \h </w:instrText>
        </w:r>
        <w:r>
          <w:rPr>
            <w:noProof/>
            <w:webHidden/>
          </w:rPr>
        </w:r>
        <w:r>
          <w:rPr>
            <w:noProof/>
            <w:webHidden/>
          </w:rPr>
          <w:fldChar w:fldCharType="separate"/>
        </w:r>
        <w:r>
          <w:rPr>
            <w:noProof/>
            <w:webHidden/>
          </w:rPr>
          <w:t>7</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495" w:history="1">
        <w:r w:rsidRPr="00DF2BB4">
          <w:rPr>
            <w:rStyle w:val="af"/>
            <w:rFonts w:ascii="宋体" w:hAnsi="宋体"/>
            <w:noProof/>
          </w:rPr>
          <w:t>5.</w:t>
        </w:r>
        <w:r w:rsidRPr="00C0198F">
          <w:rPr>
            <w:rFonts w:eastAsia="宋体"/>
            <w:noProof/>
          </w:rPr>
          <w:tab/>
        </w:r>
        <w:r w:rsidRPr="00DF2BB4">
          <w:rPr>
            <w:rStyle w:val="af"/>
            <w:rFonts w:ascii="宋体" w:hAnsi="宋体" w:hint="eastAsia"/>
            <w:noProof/>
          </w:rPr>
          <w:t>领导作用</w:t>
        </w:r>
        <w:r>
          <w:rPr>
            <w:noProof/>
            <w:webHidden/>
          </w:rPr>
          <w:tab/>
        </w:r>
        <w:r>
          <w:rPr>
            <w:noProof/>
            <w:webHidden/>
          </w:rPr>
          <w:fldChar w:fldCharType="begin"/>
        </w:r>
        <w:r>
          <w:rPr>
            <w:noProof/>
            <w:webHidden/>
          </w:rPr>
          <w:instrText xml:space="preserve"> PAGEREF _Toc458675495 \h </w:instrText>
        </w:r>
        <w:r>
          <w:rPr>
            <w:noProof/>
            <w:webHidden/>
          </w:rPr>
        </w:r>
        <w:r>
          <w:rPr>
            <w:noProof/>
            <w:webHidden/>
          </w:rPr>
          <w:fldChar w:fldCharType="separate"/>
        </w:r>
        <w:r>
          <w:rPr>
            <w:noProof/>
            <w:webHidden/>
          </w:rPr>
          <w:t>8</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96" w:history="1">
        <w:r w:rsidRPr="00DF2BB4">
          <w:rPr>
            <w:rStyle w:val="af"/>
            <w:noProof/>
          </w:rPr>
          <w:t>5.1.</w:t>
        </w:r>
        <w:r w:rsidRPr="00C0198F">
          <w:rPr>
            <w:rFonts w:eastAsia="宋体"/>
            <w:noProof/>
          </w:rPr>
          <w:tab/>
        </w:r>
        <w:r w:rsidRPr="00DF2BB4">
          <w:rPr>
            <w:rStyle w:val="af"/>
            <w:rFonts w:hint="eastAsia"/>
            <w:noProof/>
          </w:rPr>
          <w:t>领导作用和承诺</w:t>
        </w:r>
        <w:r>
          <w:rPr>
            <w:noProof/>
            <w:webHidden/>
          </w:rPr>
          <w:tab/>
        </w:r>
        <w:r>
          <w:rPr>
            <w:noProof/>
            <w:webHidden/>
          </w:rPr>
          <w:fldChar w:fldCharType="begin"/>
        </w:r>
        <w:r>
          <w:rPr>
            <w:noProof/>
            <w:webHidden/>
          </w:rPr>
          <w:instrText xml:space="preserve"> PAGEREF _Toc458675496 \h </w:instrText>
        </w:r>
        <w:r>
          <w:rPr>
            <w:noProof/>
            <w:webHidden/>
          </w:rPr>
        </w:r>
        <w:r>
          <w:rPr>
            <w:noProof/>
            <w:webHidden/>
          </w:rPr>
          <w:fldChar w:fldCharType="separate"/>
        </w:r>
        <w:r>
          <w:rPr>
            <w:noProof/>
            <w:webHidden/>
          </w:rPr>
          <w:t>8</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497" w:history="1">
        <w:r w:rsidRPr="00DF2BB4">
          <w:rPr>
            <w:rStyle w:val="af"/>
            <w:noProof/>
          </w:rPr>
          <w:t>5.1.1.</w:t>
        </w:r>
        <w:r w:rsidRPr="00C0198F">
          <w:rPr>
            <w:rFonts w:eastAsia="宋体"/>
            <w:noProof/>
          </w:rPr>
          <w:tab/>
        </w:r>
        <w:r w:rsidRPr="00DF2BB4">
          <w:rPr>
            <w:rStyle w:val="af"/>
            <w:rFonts w:hint="eastAsia"/>
            <w:noProof/>
          </w:rPr>
          <w:t>总则</w:t>
        </w:r>
        <w:r>
          <w:rPr>
            <w:noProof/>
            <w:webHidden/>
          </w:rPr>
          <w:tab/>
        </w:r>
        <w:r>
          <w:rPr>
            <w:noProof/>
            <w:webHidden/>
          </w:rPr>
          <w:fldChar w:fldCharType="begin"/>
        </w:r>
        <w:r>
          <w:rPr>
            <w:noProof/>
            <w:webHidden/>
          </w:rPr>
          <w:instrText xml:space="preserve"> PAGEREF _Toc458675497 \h </w:instrText>
        </w:r>
        <w:r>
          <w:rPr>
            <w:noProof/>
            <w:webHidden/>
          </w:rPr>
        </w:r>
        <w:r>
          <w:rPr>
            <w:noProof/>
            <w:webHidden/>
          </w:rPr>
          <w:fldChar w:fldCharType="separate"/>
        </w:r>
        <w:r>
          <w:rPr>
            <w:noProof/>
            <w:webHidden/>
          </w:rPr>
          <w:t>8</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498" w:history="1">
        <w:r w:rsidRPr="00DF2BB4">
          <w:rPr>
            <w:rStyle w:val="af"/>
            <w:noProof/>
          </w:rPr>
          <w:t>5.1.2.</w:t>
        </w:r>
        <w:r w:rsidRPr="00C0198F">
          <w:rPr>
            <w:rFonts w:eastAsia="宋体"/>
            <w:noProof/>
          </w:rPr>
          <w:tab/>
        </w:r>
        <w:r w:rsidRPr="00DF2BB4">
          <w:rPr>
            <w:rStyle w:val="af"/>
            <w:rFonts w:hint="eastAsia"/>
            <w:noProof/>
          </w:rPr>
          <w:t>以顾客为关注焦点</w:t>
        </w:r>
        <w:r>
          <w:rPr>
            <w:noProof/>
            <w:webHidden/>
          </w:rPr>
          <w:tab/>
        </w:r>
        <w:r>
          <w:rPr>
            <w:noProof/>
            <w:webHidden/>
          </w:rPr>
          <w:fldChar w:fldCharType="begin"/>
        </w:r>
        <w:r>
          <w:rPr>
            <w:noProof/>
            <w:webHidden/>
          </w:rPr>
          <w:instrText xml:space="preserve"> PAGEREF _Toc458675498 \h </w:instrText>
        </w:r>
        <w:r>
          <w:rPr>
            <w:noProof/>
            <w:webHidden/>
          </w:rPr>
        </w:r>
        <w:r>
          <w:rPr>
            <w:noProof/>
            <w:webHidden/>
          </w:rPr>
          <w:fldChar w:fldCharType="separate"/>
        </w:r>
        <w:r>
          <w:rPr>
            <w:noProof/>
            <w:webHidden/>
          </w:rPr>
          <w:t>8</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499" w:history="1">
        <w:r w:rsidRPr="00DF2BB4">
          <w:rPr>
            <w:rStyle w:val="af"/>
            <w:noProof/>
          </w:rPr>
          <w:t>5.2.</w:t>
        </w:r>
        <w:r w:rsidRPr="00C0198F">
          <w:rPr>
            <w:rFonts w:eastAsia="宋体"/>
            <w:noProof/>
          </w:rPr>
          <w:tab/>
        </w:r>
        <w:r w:rsidRPr="00DF2BB4">
          <w:rPr>
            <w:rStyle w:val="af"/>
            <w:rFonts w:hint="eastAsia"/>
            <w:noProof/>
          </w:rPr>
          <w:t>方针</w:t>
        </w:r>
        <w:r>
          <w:rPr>
            <w:noProof/>
            <w:webHidden/>
          </w:rPr>
          <w:tab/>
        </w:r>
        <w:r>
          <w:rPr>
            <w:noProof/>
            <w:webHidden/>
          </w:rPr>
          <w:fldChar w:fldCharType="begin"/>
        </w:r>
        <w:r>
          <w:rPr>
            <w:noProof/>
            <w:webHidden/>
          </w:rPr>
          <w:instrText xml:space="preserve"> PAGEREF _Toc458675499 \h </w:instrText>
        </w:r>
        <w:r>
          <w:rPr>
            <w:noProof/>
            <w:webHidden/>
          </w:rPr>
        </w:r>
        <w:r>
          <w:rPr>
            <w:noProof/>
            <w:webHidden/>
          </w:rPr>
          <w:fldChar w:fldCharType="separate"/>
        </w:r>
        <w:r>
          <w:rPr>
            <w:noProof/>
            <w:webHidden/>
          </w:rPr>
          <w:t>9</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00" w:history="1">
        <w:r w:rsidRPr="00DF2BB4">
          <w:rPr>
            <w:rStyle w:val="af"/>
            <w:noProof/>
          </w:rPr>
          <w:t>5.3.</w:t>
        </w:r>
        <w:r w:rsidRPr="00C0198F">
          <w:rPr>
            <w:rFonts w:eastAsia="宋体"/>
            <w:noProof/>
          </w:rPr>
          <w:tab/>
        </w:r>
        <w:r w:rsidRPr="00DF2BB4">
          <w:rPr>
            <w:rStyle w:val="af"/>
            <w:rFonts w:hint="eastAsia"/>
            <w:noProof/>
          </w:rPr>
          <w:t>组织的岗位、职责和权限</w:t>
        </w:r>
        <w:r>
          <w:rPr>
            <w:noProof/>
            <w:webHidden/>
          </w:rPr>
          <w:tab/>
        </w:r>
        <w:r>
          <w:rPr>
            <w:noProof/>
            <w:webHidden/>
          </w:rPr>
          <w:fldChar w:fldCharType="begin"/>
        </w:r>
        <w:r>
          <w:rPr>
            <w:noProof/>
            <w:webHidden/>
          </w:rPr>
          <w:instrText xml:space="preserve"> PAGEREF _Toc458675500 \h </w:instrText>
        </w:r>
        <w:r>
          <w:rPr>
            <w:noProof/>
            <w:webHidden/>
          </w:rPr>
        </w:r>
        <w:r>
          <w:rPr>
            <w:noProof/>
            <w:webHidden/>
          </w:rPr>
          <w:fldChar w:fldCharType="separate"/>
        </w:r>
        <w:r>
          <w:rPr>
            <w:noProof/>
            <w:webHidden/>
          </w:rPr>
          <w:t>9</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1" w:history="1">
        <w:r w:rsidRPr="00DF2BB4">
          <w:rPr>
            <w:rStyle w:val="af"/>
            <w:noProof/>
          </w:rPr>
          <w:t>5.3.1.</w:t>
        </w:r>
        <w:r w:rsidRPr="00C0198F">
          <w:rPr>
            <w:rFonts w:eastAsia="宋体"/>
            <w:noProof/>
          </w:rPr>
          <w:tab/>
        </w:r>
        <w:r w:rsidRPr="00DF2BB4">
          <w:rPr>
            <w:rStyle w:val="af"/>
            <w:rFonts w:hint="eastAsia"/>
            <w:noProof/>
          </w:rPr>
          <w:t>研发部</w:t>
        </w:r>
        <w:r>
          <w:rPr>
            <w:noProof/>
            <w:webHidden/>
          </w:rPr>
          <w:tab/>
        </w:r>
        <w:r>
          <w:rPr>
            <w:noProof/>
            <w:webHidden/>
          </w:rPr>
          <w:fldChar w:fldCharType="begin"/>
        </w:r>
        <w:r>
          <w:rPr>
            <w:noProof/>
            <w:webHidden/>
          </w:rPr>
          <w:instrText xml:space="preserve"> PAGEREF _Toc458675501 \h </w:instrText>
        </w:r>
        <w:r>
          <w:rPr>
            <w:noProof/>
            <w:webHidden/>
          </w:rPr>
        </w:r>
        <w:r>
          <w:rPr>
            <w:noProof/>
            <w:webHidden/>
          </w:rPr>
          <w:fldChar w:fldCharType="separate"/>
        </w:r>
        <w:r>
          <w:rPr>
            <w:noProof/>
            <w:webHidden/>
          </w:rPr>
          <w:t>9</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2" w:history="1">
        <w:r w:rsidRPr="00DF2BB4">
          <w:rPr>
            <w:rStyle w:val="af"/>
            <w:noProof/>
          </w:rPr>
          <w:t>5.3.2.</w:t>
        </w:r>
        <w:r w:rsidRPr="00C0198F">
          <w:rPr>
            <w:rFonts w:eastAsia="宋体"/>
            <w:noProof/>
          </w:rPr>
          <w:tab/>
        </w:r>
        <w:r w:rsidRPr="00DF2BB4">
          <w:rPr>
            <w:rStyle w:val="af"/>
            <w:rFonts w:hint="eastAsia"/>
            <w:noProof/>
          </w:rPr>
          <w:t>系统验证部</w:t>
        </w:r>
        <w:r>
          <w:rPr>
            <w:noProof/>
            <w:webHidden/>
          </w:rPr>
          <w:tab/>
        </w:r>
        <w:r>
          <w:rPr>
            <w:noProof/>
            <w:webHidden/>
          </w:rPr>
          <w:fldChar w:fldCharType="begin"/>
        </w:r>
        <w:r>
          <w:rPr>
            <w:noProof/>
            <w:webHidden/>
          </w:rPr>
          <w:instrText xml:space="preserve"> PAGEREF _Toc458675502 \h </w:instrText>
        </w:r>
        <w:r>
          <w:rPr>
            <w:noProof/>
            <w:webHidden/>
          </w:rPr>
        </w:r>
        <w:r>
          <w:rPr>
            <w:noProof/>
            <w:webHidden/>
          </w:rPr>
          <w:fldChar w:fldCharType="separate"/>
        </w:r>
        <w:r>
          <w:rPr>
            <w:noProof/>
            <w:webHidden/>
          </w:rPr>
          <w:t>10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3" w:history="1">
        <w:r w:rsidRPr="00DF2BB4">
          <w:rPr>
            <w:rStyle w:val="af"/>
            <w:noProof/>
          </w:rPr>
          <w:t>5.3.3.</w:t>
        </w:r>
        <w:r w:rsidRPr="00C0198F">
          <w:rPr>
            <w:rFonts w:eastAsia="宋体"/>
            <w:noProof/>
          </w:rPr>
          <w:tab/>
        </w:r>
        <w:r w:rsidRPr="00DF2BB4">
          <w:rPr>
            <w:rStyle w:val="af"/>
            <w:rFonts w:hint="eastAsia"/>
            <w:noProof/>
          </w:rPr>
          <w:t>运营管理部</w:t>
        </w:r>
        <w:r>
          <w:rPr>
            <w:noProof/>
            <w:webHidden/>
          </w:rPr>
          <w:tab/>
        </w:r>
        <w:r>
          <w:rPr>
            <w:noProof/>
            <w:webHidden/>
          </w:rPr>
          <w:fldChar w:fldCharType="begin"/>
        </w:r>
        <w:r>
          <w:rPr>
            <w:noProof/>
            <w:webHidden/>
          </w:rPr>
          <w:instrText xml:space="preserve"> PAGEREF _Toc458675503 \h </w:instrText>
        </w:r>
        <w:r>
          <w:rPr>
            <w:noProof/>
            <w:webHidden/>
          </w:rPr>
        </w:r>
        <w:r>
          <w:rPr>
            <w:noProof/>
            <w:webHidden/>
          </w:rPr>
          <w:fldChar w:fldCharType="separate"/>
        </w:r>
        <w:r>
          <w:rPr>
            <w:noProof/>
            <w:webHidden/>
          </w:rPr>
          <w:t>10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4" w:history="1">
        <w:r w:rsidRPr="00DF2BB4">
          <w:rPr>
            <w:rStyle w:val="af"/>
            <w:noProof/>
          </w:rPr>
          <w:t>5.3.4.</w:t>
        </w:r>
        <w:r w:rsidRPr="00C0198F">
          <w:rPr>
            <w:rFonts w:eastAsia="宋体"/>
            <w:noProof/>
          </w:rPr>
          <w:tab/>
        </w:r>
        <w:r w:rsidRPr="00DF2BB4">
          <w:rPr>
            <w:rStyle w:val="af"/>
            <w:rFonts w:hint="eastAsia"/>
            <w:noProof/>
          </w:rPr>
          <w:t>技术销售部</w:t>
        </w:r>
        <w:r>
          <w:rPr>
            <w:noProof/>
            <w:webHidden/>
          </w:rPr>
          <w:tab/>
        </w:r>
        <w:r>
          <w:rPr>
            <w:noProof/>
            <w:webHidden/>
          </w:rPr>
          <w:fldChar w:fldCharType="begin"/>
        </w:r>
        <w:r>
          <w:rPr>
            <w:noProof/>
            <w:webHidden/>
          </w:rPr>
          <w:instrText xml:space="preserve"> PAGEREF _Toc458675504 \h </w:instrText>
        </w:r>
        <w:r>
          <w:rPr>
            <w:noProof/>
            <w:webHidden/>
          </w:rPr>
        </w:r>
        <w:r>
          <w:rPr>
            <w:noProof/>
            <w:webHidden/>
          </w:rPr>
          <w:fldChar w:fldCharType="separate"/>
        </w:r>
        <w:r>
          <w:rPr>
            <w:noProof/>
            <w:webHidden/>
          </w:rPr>
          <w:t>11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5" w:history="1">
        <w:r w:rsidRPr="00DF2BB4">
          <w:rPr>
            <w:rStyle w:val="af"/>
            <w:noProof/>
          </w:rPr>
          <w:t>5.3.5.</w:t>
        </w:r>
        <w:r w:rsidRPr="00C0198F">
          <w:rPr>
            <w:rFonts w:eastAsia="宋体"/>
            <w:noProof/>
          </w:rPr>
          <w:tab/>
        </w:r>
        <w:r w:rsidRPr="00DF2BB4">
          <w:rPr>
            <w:rStyle w:val="af"/>
            <w:rFonts w:hint="eastAsia"/>
            <w:noProof/>
          </w:rPr>
          <w:t>战略拓展部</w:t>
        </w:r>
        <w:r>
          <w:rPr>
            <w:noProof/>
            <w:webHidden/>
          </w:rPr>
          <w:tab/>
        </w:r>
        <w:r>
          <w:rPr>
            <w:noProof/>
            <w:webHidden/>
          </w:rPr>
          <w:fldChar w:fldCharType="begin"/>
        </w:r>
        <w:r>
          <w:rPr>
            <w:noProof/>
            <w:webHidden/>
          </w:rPr>
          <w:instrText xml:space="preserve"> PAGEREF _Toc458675505 \h </w:instrText>
        </w:r>
        <w:r>
          <w:rPr>
            <w:noProof/>
            <w:webHidden/>
          </w:rPr>
        </w:r>
        <w:r>
          <w:rPr>
            <w:noProof/>
            <w:webHidden/>
          </w:rPr>
          <w:fldChar w:fldCharType="separate"/>
        </w:r>
        <w:r>
          <w:rPr>
            <w:noProof/>
            <w:webHidden/>
          </w:rPr>
          <w:t>11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6" w:history="1">
        <w:r w:rsidRPr="00DF2BB4">
          <w:rPr>
            <w:rStyle w:val="af"/>
            <w:noProof/>
          </w:rPr>
          <w:t>5.3.6.</w:t>
        </w:r>
        <w:r w:rsidRPr="00C0198F">
          <w:rPr>
            <w:rFonts w:eastAsia="宋体"/>
            <w:noProof/>
          </w:rPr>
          <w:tab/>
        </w:r>
        <w:r w:rsidRPr="00DF2BB4">
          <w:rPr>
            <w:rStyle w:val="af"/>
            <w:rFonts w:hint="eastAsia"/>
            <w:noProof/>
          </w:rPr>
          <w:t>市场企划部</w:t>
        </w:r>
        <w:r>
          <w:rPr>
            <w:noProof/>
            <w:webHidden/>
          </w:rPr>
          <w:tab/>
        </w:r>
        <w:r>
          <w:rPr>
            <w:noProof/>
            <w:webHidden/>
          </w:rPr>
          <w:fldChar w:fldCharType="begin"/>
        </w:r>
        <w:r>
          <w:rPr>
            <w:noProof/>
            <w:webHidden/>
          </w:rPr>
          <w:instrText xml:space="preserve"> PAGEREF _Toc458675506 \h </w:instrText>
        </w:r>
        <w:r>
          <w:rPr>
            <w:noProof/>
            <w:webHidden/>
          </w:rPr>
        </w:r>
        <w:r>
          <w:rPr>
            <w:noProof/>
            <w:webHidden/>
          </w:rPr>
          <w:fldChar w:fldCharType="separate"/>
        </w:r>
        <w:r>
          <w:rPr>
            <w:noProof/>
            <w:webHidden/>
          </w:rPr>
          <w:t>11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7" w:history="1">
        <w:r w:rsidRPr="00DF2BB4">
          <w:rPr>
            <w:rStyle w:val="af"/>
            <w:noProof/>
          </w:rPr>
          <w:t>5.3.7.</w:t>
        </w:r>
        <w:r w:rsidRPr="00C0198F">
          <w:rPr>
            <w:rFonts w:eastAsia="宋体"/>
            <w:noProof/>
          </w:rPr>
          <w:tab/>
        </w:r>
        <w:r w:rsidRPr="00DF2BB4">
          <w:rPr>
            <w:rStyle w:val="af"/>
            <w:rFonts w:hint="eastAsia"/>
            <w:noProof/>
          </w:rPr>
          <w:t>营销中心</w:t>
        </w:r>
        <w:r>
          <w:rPr>
            <w:noProof/>
            <w:webHidden/>
          </w:rPr>
          <w:tab/>
        </w:r>
        <w:r>
          <w:rPr>
            <w:noProof/>
            <w:webHidden/>
          </w:rPr>
          <w:fldChar w:fldCharType="begin"/>
        </w:r>
        <w:r>
          <w:rPr>
            <w:noProof/>
            <w:webHidden/>
          </w:rPr>
          <w:instrText xml:space="preserve"> PAGEREF _Toc458675507 \h </w:instrText>
        </w:r>
        <w:r>
          <w:rPr>
            <w:noProof/>
            <w:webHidden/>
          </w:rPr>
        </w:r>
        <w:r>
          <w:rPr>
            <w:noProof/>
            <w:webHidden/>
          </w:rPr>
          <w:fldChar w:fldCharType="separate"/>
        </w:r>
        <w:r>
          <w:rPr>
            <w:noProof/>
            <w:webHidden/>
          </w:rPr>
          <w:t>11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8" w:history="1">
        <w:r w:rsidRPr="00DF2BB4">
          <w:rPr>
            <w:rStyle w:val="af"/>
            <w:noProof/>
          </w:rPr>
          <w:t>5.3.8.</w:t>
        </w:r>
        <w:r w:rsidRPr="00C0198F">
          <w:rPr>
            <w:rFonts w:eastAsia="宋体"/>
            <w:noProof/>
          </w:rPr>
          <w:tab/>
        </w:r>
        <w:r w:rsidRPr="00DF2BB4">
          <w:rPr>
            <w:rStyle w:val="af"/>
            <w:rFonts w:hint="eastAsia"/>
            <w:noProof/>
          </w:rPr>
          <w:t>巡检产品线</w:t>
        </w:r>
        <w:r>
          <w:rPr>
            <w:noProof/>
            <w:webHidden/>
          </w:rPr>
          <w:tab/>
        </w:r>
        <w:r>
          <w:rPr>
            <w:noProof/>
            <w:webHidden/>
          </w:rPr>
          <w:fldChar w:fldCharType="begin"/>
        </w:r>
        <w:r>
          <w:rPr>
            <w:noProof/>
            <w:webHidden/>
          </w:rPr>
          <w:instrText xml:space="preserve"> PAGEREF _Toc458675508 \h </w:instrText>
        </w:r>
        <w:r>
          <w:rPr>
            <w:noProof/>
            <w:webHidden/>
          </w:rPr>
        </w:r>
        <w:r>
          <w:rPr>
            <w:noProof/>
            <w:webHidden/>
          </w:rPr>
          <w:fldChar w:fldCharType="separate"/>
        </w:r>
        <w:r>
          <w:rPr>
            <w:noProof/>
            <w:webHidden/>
          </w:rPr>
          <w:t>11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09" w:history="1">
        <w:r w:rsidRPr="00DF2BB4">
          <w:rPr>
            <w:rStyle w:val="af"/>
            <w:noProof/>
          </w:rPr>
          <w:t>5.3.9.</w:t>
        </w:r>
        <w:r w:rsidRPr="00C0198F">
          <w:rPr>
            <w:rFonts w:eastAsia="宋体"/>
            <w:noProof/>
          </w:rPr>
          <w:tab/>
        </w:r>
        <w:r w:rsidRPr="00DF2BB4">
          <w:rPr>
            <w:rStyle w:val="af"/>
            <w:rFonts w:hint="eastAsia"/>
            <w:noProof/>
          </w:rPr>
          <w:t>财务部</w:t>
        </w:r>
        <w:r>
          <w:rPr>
            <w:noProof/>
            <w:webHidden/>
          </w:rPr>
          <w:tab/>
        </w:r>
        <w:r>
          <w:rPr>
            <w:noProof/>
            <w:webHidden/>
          </w:rPr>
          <w:fldChar w:fldCharType="begin"/>
        </w:r>
        <w:r>
          <w:rPr>
            <w:noProof/>
            <w:webHidden/>
          </w:rPr>
          <w:instrText xml:space="preserve"> PAGEREF _Toc458675509 \h </w:instrText>
        </w:r>
        <w:r>
          <w:rPr>
            <w:noProof/>
            <w:webHidden/>
          </w:rPr>
        </w:r>
        <w:r>
          <w:rPr>
            <w:noProof/>
            <w:webHidden/>
          </w:rPr>
          <w:fldChar w:fldCharType="separate"/>
        </w:r>
        <w:r>
          <w:rPr>
            <w:noProof/>
            <w:webHidden/>
          </w:rPr>
          <w:t>12</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10" w:history="1">
        <w:r w:rsidRPr="00DF2BB4">
          <w:rPr>
            <w:rStyle w:val="af"/>
            <w:noProof/>
          </w:rPr>
          <w:t>5.3.10.</w:t>
        </w:r>
        <w:r w:rsidRPr="00C0198F">
          <w:rPr>
            <w:rFonts w:eastAsia="宋体"/>
            <w:noProof/>
          </w:rPr>
          <w:tab/>
        </w:r>
        <w:r w:rsidRPr="00DF2BB4">
          <w:rPr>
            <w:rStyle w:val="af"/>
            <w:rFonts w:hint="eastAsia"/>
            <w:noProof/>
          </w:rPr>
          <w:t>法务部</w:t>
        </w:r>
        <w:r>
          <w:rPr>
            <w:noProof/>
            <w:webHidden/>
          </w:rPr>
          <w:tab/>
        </w:r>
        <w:r>
          <w:rPr>
            <w:noProof/>
            <w:webHidden/>
          </w:rPr>
          <w:fldChar w:fldCharType="begin"/>
        </w:r>
        <w:r>
          <w:rPr>
            <w:noProof/>
            <w:webHidden/>
          </w:rPr>
          <w:instrText xml:space="preserve"> PAGEREF _Toc458675510 \h </w:instrText>
        </w:r>
        <w:r>
          <w:rPr>
            <w:noProof/>
            <w:webHidden/>
          </w:rPr>
        </w:r>
        <w:r>
          <w:rPr>
            <w:noProof/>
            <w:webHidden/>
          </w:rPr>
          <w:fldChar w:fldCharType="separate"/>
        </w:r>
        <w:r>
          <w:rPr>
            <w:noProof/>
            <w:webHidden/>
          </w:rPr>
          <w:t>12</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11" w:history="1">
        <w:r w:rsidRPr="00DF2BB4">
          <w:rPr>
            <w:rStyle w:val="af"/>
            <w:noProof/>
          </w:rPr>
          <w:t>5.3.11.</w:t>
        </w:r>
        <w:r w:rsidRPr="00C0198F">
          <w:rPr>
            <w:rFonts w:eastAsia="宋体"/>
            <w:noProof/>
          </w:rPr>
          <w:tab/>
        </w:r>
        <w:r w:rsidRPr="00DF2BB4">
          <w:rPr>
            <w:rStyle w:val="af"/>
            <w:rFonts w:hint="eastAsia"/>
            <w:noProof/>
          </w:rPr>
          <w:t>人力资源部</w:t>
        </w:r>
        <w:r>
          <w:rPr>
            <w:noProof/>
            <w:webHidden/>
          </w:rPr>
          <w:tab/>
        </w:r>
        <w:r>
          <w:rPr>
            <w:noProof/>
            <w:webHidden/>
          </w:rPr>
          <w:fldChar w:fldCharType="begin"/>
        </w:r>
        <w:r>
          <w:rPr>
            <w:noProof/>
            <w:webHidden/>
          </w:rPr>
          <w:instrText xml:space="preserve"> PAGEREF _Toc458675511 \h </w:instrText>
        </w:r>
        <w:r>
          <w:rPr>
            <w:noProof/>
            <w:webHidden/>
          </w:rPr>
        </w:r>
        <w:r>
          <w:rPr>
            <w:noProof/>
            <w:webHidden/>
          </w:rPr>
          <w:fldChar w:fldCharType="separate"/>
        </w:r>
        <w:r>
          <w:rPr>
            <w:noProof/>
            <w:webHidden/>
          </w:rPr>
          <w:t>12</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12" w:history="1">
        <w:r w:rsidRPr="00DF2BB4">
          <w:rPr>
            <w:rStyle w:val="af"/>
            <w:noProof/>
          </w:rPr>
          <w:t>5.3.12.</w:t>
        </w:r>
        <w:r w:rsidRPr="00C0198F">
          <w:rPr>
            <w:rFonts w:eastAsia="宋体"/>
            <w:noProof/>
          </w:rPr>
          <w:tab/>
        </w:r>
        <w:r w:rsidRPr="00DF2BB4">
          <w:rPr>
            <w:rStyle w:val="af"/>
            <w:rFonts w:hint="eastAsia"/>
            <w:noProof/>
          </w:rPr>
          <w:t>行政部</w:t>
        </w:r>
        <w:r>
          <w:rPr>
            <w:noProof/>
            <w:webHidden/>
          </w:rPr>
          <w:tab/>
        </w:r>
        <w:r>
          <w:rPr>
            <w:noProof/>
            <w:webHidden/>
          </w:rPr>
          <w:fldChar w:fldCharType="begin"/>
        </w:r>
        <w:r>
          <w:rPr>
            <w:noProof/>
            <w:webHidden/>
          </w:rPr>
          <w:instrText xml:space="preserve"> PAGEREF _Toc458675512 \h </w:instrText>
        </w:r>
        <w:r>
          <w:rPr>
            <w:noProof/>
            <w:webHidden/>
          </w:rPr>
        </w:r>
        <w:r>
          <w:rPr>
            <w:noProof/>
            <w:webHidden/>
          </w:rPr>
          <w:fldChar w:fldCharType="separate"/>
        </w:r>
        <w:r>
          <w:rPr>
            <w:noProof/>
            <w:webHidden/>
          </w:rPr>
          <w:t>13</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513" w:history="1">
        <w:r w:rsidRPr="00DF2BB4">
          <w:rPr>
            <w:rStyle w:val="af"/>
            <w:rFonts w:ascii="宋体" w:hAnsi="宋体"/>
            <w:noProof/>
          </w:rPr>
          <w:t>6.</w:t>
        </w:r>
        <w:r w:rsidRPr="00C0198F">
          <w:rPr>
            <w:rFonts w:eastAsia="宋体"/>
            <w:noProof/>
          </w:rPr>
          <w:tab/>
        </w:r>
        <w:r w:rsidRPr="00DF2BB4">
          <w:rPr>
            <w:rStyle w:val="af"/>
            <w:rFonts w:ascii="宋体" w:hAnsi="宋体" w:hint="eastAsia"/>
            <w:noProof/>
          </w:rPr>
          <w:t>策划</w:t>
        </w:r>
        <w:r>
          <w:rPr>
            <w:noProof/>
            <w:webHidden/>
          </w:rPr>
          <w:tab/>
        </w:r>
        <w:r>
          <w:rPr>
            <w:noProof/>
            <w:webHidden/>
          </w:rPr>
          <w:fldChar w:fldCharType="begin"/>
        </w:r>
        <w:r>
          <w:rPr>
            <w:noProof/>
            <w:webHidden/>
          </w:rPr>
          <w:instrText xml:space="preserve"> PAGEREF _Toc458675513 \h </w:instrText>
        </w:r>
        <w:r>
          <w:rPr>
            <w:noProof/>
            <w:webHidden/>
          </w:rPr>
        </w:r>
        <w:r>
          <w:rPr>
            <w:noProof/>
            <w:webHidden/>
          </w:rPr>
          <w:fldChar w:fldCharType="separate"/>
        </w:r>
        <w:r>
          <w:rPr>
            <w:noProof/>
            <w:webHidden/>
          </w:rPr>
          <w:t>13</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14" w:history="1">
        <w:r w:rsidRPr="00DF2BB4">
          <w:rPr>
            <w:rStyle w:val="af"/>
            <w:noProof/>
          </w:rPr>
          <w:t>6.1.</w:t>
        </w:r>
        <w:r w:rsidRPr="00C0198F">
          <w:rPr>
            <w:rFonts w:eastAsia="宋体"/>
            <w:noProof/>
          </w:rPr>
          <w:tab/>
        </w:r>
        <w:r w:rsidRPr="00DF2BB4">
          <w:rPr>
            <w:rStyle w:val="af"/>
            <w:rFonts w:hint="eastAsia"/>
            <w:noProof/>
          </w:rPr>
          <w:t>应对风险和机遇的措施</w:t>
        </w:r>
        <w:r>
          <w:rPr>
            <w:noProof/>
            <w:webHidden/>
          </w:rPr>
          <w:tab/>
        </w:r>
        <w:r>
          <w:rPr>
            <w:noProof/>
            <w:webHidden/>
          </w:rPr>
          <w:fldChar w:fldCharType="begin"/>
        </w:r>
        <w:r>
          <w:rPr>
            <w:noProof/>
            <w:webHidden/>
          </w:rPr>
          <w:instrText xml:space="preserve"> PAGEREF _Toc458675514 \h </w:instrText>
        </w:r>
        <w:r>
          <w:rPr>
            <w:noProof/>
            <w:webHidden/>
          </w:rPr>
        </w:r>
        <w:r>
          <w:rPr>
            <w:noProof/>
            <w:webHidden/>
          </w:rPr>
          <w:fldChar w:fldCharType="separate"/>
        </w:r>
        <w:r>
          <w:rPr>
            <w:noProof/>
            <w:webHidden/>
          </w:rPr>
          <w:t>13</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15" w:history="1">
        <w:r w:rsidRPr="00DF2BB4">
          <w:rPr>
            <w:rStyle w:val="af"/>
            <w:noProof/>
          </w:rPr>
          <w:t>6.2.</w:t>
        </w:r>
        <w:r w:rsidRPr="00C0198F">
          <w:rPr>
            <w:rFonts w:eastAsia="宋体"/>
            <w:noProof/>
          </w:rPr>
          <w:tab/>
        </w:r>
        <w:r w:rsidRPr="00DF2BB4">
          <w:rPr>
            <w:rStyle w:val="af"/>
            <w:rFonts w:hint="eastAsia"/>
            <w:noProof/>
          </w:rPr>
          <w:t>质量目标及其实现的策划</w:t>
        </w:r>
        <w:r>
          <w:rPr>
            <w:noProof/>
            <w:webHidden/>
          </w:rPr>
          <w:tab/>
        </w:r>
        <w:r>
          <w:rPr>
            <w:noProof/>
            <w:webHidden/>
          </w:rPr>
          <w:fldChar w:fldCharType="begin"/>
        </w:r>
        <w:r>
          <w:rPr>
            <w:noProof/>
            <w:webHidden/>
          </w:rPr>
          <w:instrText xml:space="preserve"> PAGEREF _Toc458675515 \h </w:instrText>
        </w:r>
        <w:r>
          <w:rPr>
            <w:noProof/>
            <w:webHidden/>
          </w:rPr>
        </w:r>
        <w:r>
          <w:rPr>
            <w:noProof/>
            <w:webHidden/>
          </w:rPr>
          <w:fldChar w:fldCharType="separate"/>
        </w:r>
        <w:r>
          <w:rPr>
            <w:noProof/>
            <w:webHidden/>
          </w:rPr>
          <w:t>14</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16" w:history="1">
        <w:r w:rsidRPr="00DF2BB4">
          <w:rPr>
            <w:rStyle w:val="af"/>
            <w:noProof/>
          </w:rPr>
          <w:t>6.3.</w:t>
        </w:r>
        <w:r w:rsidRPr="00C0198F">
          <w:rPr>
            <w:rFonts w:eastAsia="宋体"/>
            <w:noProof/>
          </w:rPr>
          <w:tab/>
        </w:r>
        <w:r w:rsidRPr="00DF2BB4">
          <w:rPr>
            <w:rStyle w:val="af"/>
            <w:rFonts w:hint="eastAsia"/>
            <w:noProof/>
          </w:rPr>
          <w:t>变更的策划</w:t>
        </w:r>
        <w:r>
          <w:rPr>
            <w:noProof/>
            <w:webHidden/>
          </w:rPr>
          <w:tab/>
        </w:r>
        <w:r>
          <w:rPr>
            <w:noProof/>
            <w:webHidden/>
          </w:rPr>
          <w:fldChar w:fldCharType="begin"/>
        </w:r>
        <w:r>
          <w:rPr>
            <w:noProof/>
            <w:webHidden/>
          </w:rPr>
          <w:instrText xml:space="preserve"> PAGEREF _Toc458675516 \h </w:instrText>
        </w:r>
        <w:r>
          <w:rPr>
            <w:noProof/>
            <w:webHidden/>
          </w:rPr>
        </w:r>
        <w:r>
          <w:rPr>
            <w:noProof/>
            <w:webHidden/>
          </w:rPr>
          <w:fldChar w:fldCharType="separate"/>
        </w:r>
        <w:r>
          <w:rPr>
            <w:noProof/>
            <w:webHidden/>
          </w:rPr>
          <w:t>14</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517" w:history="1">
        <w:r w:rsidRPr="00DF2BB4">
          <w:rPr>
            <w:rStyle w:val="af"/>
            <w:rFonts w:ascii="宋体" w:hAnsi="宋体"/>
            <w:noProof/>
          </w:rPr>
          <w:t>7.</w:t>
        </w:r>
        <w:r w:rsidRPr="00C0198F">
          <w:rPr>
            <w:rFonts w:eastAsia="宋体"/>
            <w:noProof/>
          </w:rPr>
          <w:tab/>
        </w:r>
        <w:r w:rsidRPr="00DF2BB4">
          <w:rPr>
            <w:rStyle w:val="af"/>
            <w:rFonts w:ascii="宋体" w:hAnsi="宋体" w:hint="eastAsia"/>
            <w:noProof/>
          </w:rPr>
          <w:t>支持</w:t>
        </w:r>
        <w:r>
          <w:rPr>
            <w:noProof/>
            <w:webHidden/>
          </w:rPr>
          <w:tab/>
        </w:r>
        <w:r>
          <w:rPr>
            <w:noProof/>
            <w:webHidden/>
          </w:rPr>
          <w:fldChar w:fldCharType="begin"/>
        </w:r>
        <w:r>
          <w:rPr>
            <w:noProof/>
            <w:webHidden/>
          </w:rPr>
          <w:instrText xml:space="preserve"> PAGEREF _Toc458675517 \h </w:instrText>
        </w:r>
        <w:r>
          <w:rPr>
            <w:noProof/>
            <w:webHidden/>
          </w:rPr>
        </w:r>
        <w:r>
          <w:rPr>
            <w:noProof/>
            <w:webHidden/>
          </w:rPr>
          <w:fldChar w:fldCharType="separate"/>
        </w:r>
        <w:r>
          <w:rPr>
            <w:noProof/>
            <w:webHidden/>
          </w:rPr>
          <w:t>15</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18" w:history="1">
        <w:r w:rsidRPr="00DF2BB4">
          <w:rPr>
            <w:rStyle w:val="af"/>
            <w:noProof/>
          </w:rPr>
          <w:t>7.1.</w:t>
        </w:r>
        <w:r w:rsidRPr="00C0198F">
          <w:rPr>
            <w:rFonts w:eastAsia="宋体"/>
            <w:noProof/>
          </w:rPr>
          <w:tab/>
        </w:r>
        <w:r w:rsidRPr="00DF2BB4">
          <w:rPr>
            <w:rStyle w:val="af"/>
            <w:rFonts w:hint="eastAsia"/>
            <w:noProof/>
          </w:rPr>
          <w:t>资源</w:t>
        </w:r>
        <w:r>
          <w:rPr>
            <w:noProof/>
            <w:webHidden/>
          </w:rPr>
          <w:tab/>
        </w:r>
        <w:r>
          <w:rPr>
            <w:noProof/>
            <w:webHidden/>
          </w:rPr>
          <w:fldChar w:fldCharType="begin"/>
        </w:r>
        <w:r>
          <w:rPr>
            <w:noProof/>
            <w:webHidden/>
          </w:rPr>
          <w:instrText xml:space="preserve"> PAGEREF _Toc458675518 \h </w:instrText>
        </w:r>
        <w:r>
          <w:rPr>
            <w:noProof/>
            <w:webHidden/>
          </w:rPr>
        </w:r>
        <w:r>
          <w:rPr>
            <w:noProof/>
            <w:webHidden/>
          </w:rPr>
          <w:fldChar w:fldCharType="separate"/>
        </w:r>
        <w:r>
          <w:rPr>
            <w:noProof/>
            <w:webHidden/>
          </w:rPr>
          <w:t>15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19" w:history="1">
        <w:r w:rsidRPr="00DF2BB4">
          <w:rPr>
            <w:rStyle w:val="af"/>
            <w:noProof/>
          </w:rPr>
          <w:t>7.1.1.</w:t>
        </w:r>
        <w:r w:rsidRPr="00C0198F">
          <w:rPr>
            <w:rFonts w:eastAsia="宋体"/>
            <w:noProof/>
          </w:rPr>
          <w:tab/>
        </w:r>
        <w:r w:rsidRPr="00DF2BB4">
          <w:rPr>
            <w:rStyle w:val="af"/>
            <w:rFonts w:hint="eastAsia"/>
            <w:noProof/>
          </w:rPr>
          <w:t>总则</w:t>
        </w:r>
        <w:r>
          <w:rPr>
            <w:noProof/>
            <w:webHidden/>
          </w:rPr>
          <w:tab/>
        </w:r>
        <w:r>
          <w:rPr>
            <w:noProof/>
            <w:webHidden/>
          </w:rPr>
          <w:fldChar w:fldCharType="begin"/>
        </w:r>
        <w:r>
          <w:rPr>
            <w:noProof/>
            <w:webHidden/>
          </w:rPr>
          <w:instrText xml:space="preserve"> PAGEREF _Toc458675519 \h </w:instrText>
        </w:r>
        <w:r>
          <w:rPr>
            <w:noProof/>
            <w:webHidden/>
          </w:rPr>
        </w:r>
        <w:r>
          <w:rPr>
            <w:noProof/>
            <w:webHidden/>
          </w:rPr>
          <w:fldChar w:fldCharType="separate"/>
        </w:r>
        <w:r>
          <w:rPr>
            <w:noProof/>
            <w:webHidden/>
          </w:rPr>
          <w:t>15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20" w:history="1">
        <w:r w:rsidRPr="00DF2BB4">
          <w:rPr>
            <w:rStyle w:val="af"/>
            <w:noProof/>
          </w:rPr>
          <w:t>7.1.2.</w:t>
        </w:r>
        <w:r w:rsidRPr="00C0198F">
          <w:rPr>
            <w:rFonts w:eastAsia="宋体"/>
            <w:noProof/>
          </w:rPr>
          <w:tab/>
        </w:r>
        <w:r w:rsidRPr="00DF2BB4">
          <w:rPr>
            <w:rStyle w:val="af"/>
            <w:rFonts w:hint="eastAsia"/>
            <w:noProof/>
          </w:rPr>
          <w:t>人员</w:t>
        </w:r>
        <w:r>
          <w:rPr>
            <w:noProof/>
            <w:webHidden/>
          </w:rPr>
          <w:tab/>
        </w:r>
        <w:r>
          <w:rPr>
            <w:noProof/>
            <w:webHidden/>
          </w:rPr>
          <w:fldChar w:fldCharType="begin"/>
        </w:r>
        <w:r>
          <w:rPr>
            <w:noProof/>
            <w:webHidden/>
          </w:rPr>
          <w:instrText xml:space="preserve"> PAGEREF _Toc458675520 \h </w:instrText>
        </w:r>
        <w:r>
          <w:rPr>
            <w:noProof/>
            <w:webHidden/>
          </w:rPr>
        </w:r>
        <w:r>
          <w:rPr>
            <w:noProof/>
            <w:webHidden/>
          </w:rPr>
          <w:fldChar w:fldCharType="separate"/>
        </w:r>
        <w:r>
          <w:rPr>
            <w:noProof/>
            <w:webHidden/>
          </w:rPr>
          <w:t>15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21" w:history="1">
        <w:r w:rsidRPr="00DF2BB4">
          <w:rPr>
            <w:rStyle w:val="af"/>
            <w:noProof/>
          </w:rPr>
          <w:t>7.1.3.</w:t>
        </w:r>
        <w:r w:rsidRPr="00C0198F">
          <w:rPr>
            <w:rFonts w:eastAsia="宋体"/>
            <w:noProof/>
          </w:rPr>
          <w:tab/>
        </w:r>
        <w:r w:rsidRPr="00DF2BB4">
          <w:rPr>
            <w:rStyle w:val="af"/>
            <w:rFonts w:hint="eastAsia"/>
            <w:noProof/>
          </w:rPr>
          <w:t>基础设施</w:t>
        </w:r>
        <w:r>
          <w:rPr>
            <w:noProof/>
            <w:webHidden/>
          </w:rPr>
          <w:tab/>
        </w:r>
        <w:r>
          <w:rPr>
            <w:noProof/>
            <w:webHidden/>
          </w:rPr>
          <w:fldChar w:fldCharType="begin"/>
        </w:r>
        <w:r>
          <w:rPr>
            <w:noProof/>
            <w:webHidden/>
          </w:rPr>
          <w:instrText xml:space="preserve"> PAGEREF _Toc458675521 \h </w:instrText>
        </w:r>
        <w:r>
          <w:rPr>
            <w:noProof/>
            <w:webHidden/>
          </w:rPr>
        </w:r>
        <w:r>
          <w:rPr>
            <w:noProof/>
            <w:webHidden/>
          </w:rPr>
          <w:fldChar w:fldCharType="separate"/>
        </w:r>
        <w:r>
          <w:rPr>
            <w:noProof/>
            <w:webHidden/>
          </w:rPr>
          <w:t>15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22" w:history="1">
        <w:r w:rsidRPr="00DF2BB4">
          <w:rPr>
            <w:rStyle w:val="af"/>
            <w:noProof/>
          </w:rPr>
          <w:t>7.1.4.</w:t>
        </w:r>
        <w:r w:rsidRPr="00C0198F">
          <w:rPr>
            <w:rFonts w:eastAsia="宋体"/>
            <w:noProof/>
          </w:rPr>
          <w:tab/>
        </w:r>
        <w:r w:rsidRPr="00DF2BB4">
          <w:rPr>
            <w:rStyle w:val="af"/>
            <w:rFonts w:hint="eastAsia"/>
            <w:noProof/>
          </w:rPr>
          <w:t>过程运行环境</w:t>
        </w:r>
        <w:r>
          <w:rPr>
            <w:noProof/>
            <w:webHidden/>
          </w:rPr>
          <w:tab/>
        </w:r>
        <w:r>
          <w:rPr>
            <w:noProof/>
            <w:webHidden/>
          </w:rPr>
          <w:fldChar w:fldCharType="begin"/>
        </w:r>
        <w:r>
          <w:rPr>
            <w:noProof/>
            <w:webHidden/>
          </w:rPr>
          <w:instrText xml:space="preserve"> PAGEREF _Toc458675522 \h </w:instrText>
        </w:r>
        <w:r>
          <w:rPr>
            <w:noProof/>
            <w:webHidden/>
          </w:rPr>
        </w:r>
        <w:r>
          <w:rPr>
            <w:noProof/>
            <w:webHidden/>
          </w:rPr>
          <w:fldChar w:fldCharType="separate"/>
        </w:r>
        <w:r>
          <w:rPr>
            <w:noProof/>
            <w:webHidden/>
          </w:rPr>
          <w:t>15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23" w:history="1">
        <w:r w:rsidRPr="00DF2BB4">
          <w:rPr>
            <w:rStyle w:val="af"/>
            <w:noProof/>
          </w:rPr>
          <w:t>7.1.5.</w:t>
        </w:r>
        <w:r w:rsidRPr="00C0198F">
          <w:rPr>
            <w:rFonts w:eastAsia="宋体"/>
            <w:noProof/>
          </w:rPr>
          <w:tab/>
        </w:r>
        <w:r w:rsidRPr="00DF2BB4">
          <w:rPr>
            <w:rStyle w:val="af"/>
            <w:rFonts w:hint="eastAsia"/>
            <w:noProof/>
          </w:rPr>
          <w:t>监视和测量资源</w:t>
        </w:r>
        <w:r>
          <w:rPr>
            <w:noProof/>
            <w:webHidden/>
          </w:rPr>
          <w:tab/>
        </w:r>
        <w:r>
          <w:rPr>
            <w:noProof/>
            <w:webHidden/>
          </w:rPr>
          <w:fldChar w:fldCharType="begin"/>
        </w:r>
        <w:r>
          <w:rPr>
            <w:noProof/>
            <w:webHidden/>
          </w:rPr>
          <w:instrText xml:space="preserve"> PAGEREF _Toc458675523 \h </w:instrText>
        </w:r>
        <w:r>
          <w:rPr>
            <w:noProof/>
            <w:webHidden/>
          </w:rPr>
        </w:r>
        <w:r>
          <w:rPr>
            <w:noProof/>
            <w:webHidden/>
          </w:rPr>
          <w:fldChar w:fldCharType="separate"/>
        </w:r>
        <w:r>
          <w:rPr>
            <w:noProof/>
            <w:webHidden/>
          </w:rPr>
          <w:t>15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24" w:history="1">
        <w:r w:rsidRPr="00DF2BB4">
          <w:rPr>
            <w:rStyle w:val="af"/>
            <w:noProof/>
          </w:rPr>
          <w:t>7.1.6.</w:t>
        </w:r>
        <w:r w:rsidRPr="00C0198F">
          <w:rPr>
            <w:rFonts w:eastAsia="宋体"/>
            <w:noProof/>
          </w:rPr>
          <w:tab/>
        </w:r>
        <w:r w:rsidRPr="00DF2BB4">
          <w:rPr>
            <w:rStyle w:val="af"/>
            <w:rFonts w:hint="eastAsia"/>
            <w:noProof/>
          </w:rPr>
          <w:t>组织的知识</w:t>
        </w:r>
        <w:r>
          <w:rPr>
            <w:noProof/>
            <w:webHidden/>
          </w:rPr>
          <w:tab/>
        </w:r>
        <w:r>
          <w:rPr>
            <w:noProof/>
            <w:webHidden/>
          </w:rPr>
          <w:fldChar w:fldCharType="begin"/>
        </w:r>
        <w:r>
          <w:rPr>
            <w:noProof/>
            <w:webHidden/>
          </w:rPr>
          <w:instrText xml:space="preserve"> PAGEREF _Toc458675524 \h </w:instrText>
        </w:r>
        <w:r>
          <w:rPr>
            <w:noProof/>
            <w:webHidden/>
          </w:rPr>
        </w:r>
        <w:r>
          <w:rPr>
            <w:noProof/>
            <w:webHidden/>
          </w:rPr>
          <w:fldChar w:fldCharType="separate"/>
        </w:r>
        <w:r>
          <w:rPr>
            <w:noProof/>
            <w:webHidden/>
          </w:rPr>
          <w:t>16</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25" w:history="1">
        <w:r w:rsidRPr="00DF2BB4">
          <w:rPr>
            <w:rStyle w:val="af"/>
            <w:noProof/>
          </w:rPr>
          <w:t>7.2.</w:t>
        </w:r>
        <w:r w:rsidRPr="00C0198F">
          <w:rPr>
            <w:rFonts w:eastAsia="宋体"/>
            <w:noProof/>
          </w:rPr>
          <w:tab/>
        </w:r>
        <w:r w:rsidRPr="00DF2BB4">
          <w:rPr>
            <w:rStyle w:val="af"/>
            <w:rFonts w:hint="eastAsia"/>
            <w:noProof/>
          </w:rPr>
          <w:t>能力</w:t>
        </w:r>
        <w:r>
          <w:rPr>
            <w:noProof/>
            <w:webHidden/>
          </w:rPr>
          <w:tab/>
        </w:r>
        <w:r>
          <w:rPr>
            <w:noProof/>
            <w:webHidden/>
          </w:rPr>
          <w:fldChar w:fldCharType="begin"/>
        </w:r>
        <w:r>
          <w:rPr>
            <w:noProof/>
            <w:webHidden/>
          </w:rPr>
          <w:instrText xml:space="preserve"> PAGEREF _Toc458675525 \h </w:instrText>
        </w:r>
        <w:r>
          <w:rPr>
            <w:noProof/>
            <w:webHidden/>
          </w:rPr>
        </w:r>
        <w:r>
          <w:rPr>
            <w:noProof/>
            <w:webHidden/>
          </w:rPr>
          <w:fldChar w:fldCharType="separate"/>
        </w:r>
        <w:r>
          <w:rPr>
            <w:noProof/>
            <w:webHidden/>
          </w:rPr>
          <w:t>16</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26" w:history="1">
        <w:r w:rsidRPr="00DF2BB4">
          <w:rPr>
            <w:rStyle w:val="af"/>
            <w:noProof/>
          </w:rPr>
          <w:t>7.3.</w:t>
        </w:r>
        <w:r w:rsidRPr="00C0198F">
          <w:rPr>
            <w:rFonts w:eastAsia="宋体"/>
            <w:noProof/>
          </w:rPr>
          <w:tab/>
        </w:r>
        <w:r w:rsidRPr="00DF2BB4">
          <w:rPr>
            <w:rStyle w:val="af"/>
            <w:rFonts w:hint="eastAsia"/>
            <w:noProof/>
          </w:rPr>
          <w:t>意识</w:t>
        </w:r>
        <w:r>
          <w:rPr>
            <w:noProof/>
            <w:webHidden/>
          </w:rPr>
          <w:tab/>
        </w:r>
        <w:r>
          <w:rPr>
            <w:noProof/>
            <w:webHidden/>
          </w:rPr>
          <w:fldChar w:fldCharType="begin"/>
        </w:r>
        <w:r>
          <w:rPr>
            <w:noProof/>
            <w:webHidden/>
          </w:rPr>
          <w:instrText xml:space="preserve"> PAGEREF _Toc458675526 \h </w:instrText>
        </w:r>
        <w:r>
          <w:rPr>
            <w:noProof/>
            <w:webHidden/>
          </w:rPr>
        </w:r>
        <w:r>
          <w:rPr>
            <w:noProof/>
            <w:webHidden/>
          </w:rPr>
          <w:fldChar w:fldCharType="separate"/>
        </w:r>
        <w:r>
          <w:rPr>
            <w:noProof/>
            <w:webHidden/>
          </w:rPr>
          <w:t>17</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27" w:history="1">
        <w:r w:rsidRPr="00DF2BB4">
          <w:rPr>
            <w:rStyle w:val="af"/>
            <w:noProof/>
          </w:rPr>
          <w:t>7.4.</w:t>
        </w:r>
        <w:r w:rsidRPr="00C0198F">
          <w:rPr>
            <w:rFonts w:eastAsia="宋体"/>
            <w:noProof/>
          </w:rPr>
          <w:tab/>
        </w:r>
        <w:r w:rsidRPr="00DF2BB4">
          <w:rPr>
            <w:rStyle w:val="af"/>
            <w:rFonts w:hint="eastAsia"/>
            <w:noProof/>
          </w:rPr>
          <w:t>沟通</w:t>
        </w:r>
        <w:r>
          <w:rPr>
            <w:noProof/>
            <w:webHidden/>
          </w:rPr>
          <w:tab/>
        </w:r>
        <w:r>
          <w:rPr>
            <w:noProof/>
            <w:webHidden/>
          </w:rPr>
          <w:fldChar w:fldCharType="begin"/>
        </w:r>
        <w:r>
          <w:rPr>
            <w:noProof/>
            <w:webHidden/>
          </w:rPr>
          <w:instrText xml:space="preserve"> PAGEREF _Toc458675527 \h </w:instrText>
        </w:r>
        <w:r>
          <w:rPr>
            <w:noProof/>
            <w:webHidden/>
          </w:rPr>
        </w:r>
        <w:r>
          <w:rPr>
            <w:noProof/>
            <w:webHidden/>
          </w:rPr>
          <w:fldChar w:fldCharType="separate"/>
        </w:r>
        <w:r>
          <w:rPr>
            <w:noProof/>
            <w:webHidden/>
          </w:rPr>
          <w:t>18</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28" w:history="1">
        <w:r w:rsidRPr="00DF2BB4">
          <w:rPr>
            <w:rStyle w:val="af"/>
            <w:noProof/>
          </w:rPr>
          <w:t>7.5.</w:t>
        </w:r>
        <w:r w:rsidRPr="00C0198F">
          <w:rPr>
            <w:rFonts w:eastAsia="宋体"/>
            <w:noProof/>
          </w:rPr>
          <w:tab/>
        </w:r>
        <w:r w:rsidRPr="00DF2BB4">
          <w:rPr>
            <w:rStyle w:val="af"/>
            <w:rFonts w:hint="eastAsia"/>
            <w:noProof/>
          </w:rPr>
          <w:t>形成文件的信息</w:t>
        </w:r>
        <w:r>
          <w:rPr>
            <w:noProof/>
            <w:webHidden/>
          </w:rPr>
          <w:tab/>
        </w:r>
        <w:r>
          <w:rPr>
            <w:noProof/>
            <w:webHidden/>
          </w:rPr>
          <w:fldChar w:fldCharType="begin"/>
        </w:r>
        <w:r>
          <w:rPr>
            <w:noProof/>
            <w:webHidden/>
          </w:rPr>
          <w:instrText xml:space="preserve"> PAGEREF _Toc458675528 \h </w:instrText>
        </w:r>
        <w:r>
          <w:rPr>
            <w:noProof/>
            <w:webHidden/>
          </w:rPr>
        </w:r>
        <w:r>
          <w:rPr>
            <w:noProof/>
            <w:webHidden/>
          </w:rPr>
          <w:fldChar w:fldCharType="separate"/>
        </w:r>
        <w:r>
          <w:rPr>
            <w:noProof/>
            <w:webHidden/>
          </w:rPr>
          <w:t>18</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29" w:history="1">
        <w:r w:rsidRPr="00DF2BB4">
          <w:rPr>
            <w:rStyle w:val="af"/>
            <w:noProof/>
          </w:rPr>
          <w:t>7.5.1.</w:t>
        </w:r>
        <w:r w:rsidRPr="00C0198F">
          <w:rPr>
            <w:rFonts w:eastAsia="宋体"/>
            <w:noProof/>
          </w:rPr>
          <w:tab/>
        </w:r>
        <w:r w:rsidRPr="00DF2BB4">
          <w:rPr>
            <w:rStyle w:val="af"/>
            <w:rFonts w:hint="eastAsia"/>
            <w:noProof/>
          </w:rPr>
          <w:t>总则</w:t>
        </w:r>
        <w:r>
          <w:rPr>
            <w:noProof/>
            <w:webHidden/>
          </w:rPr>
          <w:tab/>
        </w:r>
        <w:r>
          <w:rPr>
            <w:noProof/>
            <w:webHidden/>
          </w:rPr>
          <w:fldChar w:fldCharType="begin"/>
        </w:r>
        <w:r>
          <w:rPr>
            <w:noProof/>
            <w:webHidden/>
          </w:rPr>
          <w:instrText xml:space="preserve"> PAGEREF _Toc458675529 \h </w:instrText>
        </w:r>
        <w:r>
          <w:rPr>
            <w:noProof/>
            <w:webHidden/>
          </w:rPr>
        </w:r>
        <w:r>
          <w:rPr>
            <w:noProof/>
            <w:webHidden/>
          </w:rPr>
          <w:fldChar w:fldCharType="separate"/>
        </w:r>
        <w:r>
          <w:rPr>
            <w:noProof/>
            <w:webHidden/>
          </w:rPr>
          <w:t>18</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30" w:history="1">
        <w:r w:rsidRPr="00DF2BB4">
          <w:rPr>
            <w:rStyle w:val="af"/>
            <w:noProof/>
          </w:rPr>
          <w:t>7.5.2.</w:t>
        </w:r>
        <w:r w:rsidRPr="00C0198F">
          <w:rPr>
            <w:rFonts w:eastAsia="宋体"/>
            <w:noProof/>
          </w:rPr>
          <w:tab/>
        </w:r>
        <w:r w:rsidRPr="00DF2BB4">
          <w:rPr>
            <w:rStyle w:val="af"/>
            <w:rFonts w:hint="eastAsia"/>
            <w:noProof/>
          </w:rPr>
          <w:t>创建和更新</w:t>
        </w:r>
        <w:r>
          <w:rPr>
            <w:noProof/>
            <w:webHidden/>
          </w:rPr>
          <w:tab/>
        </w:r>
        <w:r>
          <w:rPr>
            <w:noProof/>
            <w:webHidden/>
          </w:rPr>
          <w:fldChar w:fldCharType="begin"/>
        </w:r>
        <w:r>
          <w:rPr>
            <w:noProof/>
            <w:webHidden/>
          </w:rPr>
          <w:instrText xml:space="preserve"> PAGEREF _Toc458675530 \h </w:instrText>
        </w:r>
        <w:r>
          <w:rPr>
            <w:noProof/>
            <w:webHidden/>
          </w:rPr>
        </w:r>
        <w:r>
          <w:rPr>
            <w:noProof/>
            <w:webHidden/>
          </w:rPr>
          <w:fldChar w:fldCharType="separate"/>
        </w:r>
        <w:r>
          <w:rPr>
            <w:noProof/>
            <w:webHidden/>
          </w:rPr>
          <w:t>19</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31" w:history="1">
        <w:r w:rsidRPr="00DF2BB4">
          <w:rPr>
            <w:rStyle w:val="af"/>
            <w:noProof/>
          </w:rPr>
          <w:t>7.5.3.</w:t>
        </w:r>
        <w:r w:rsidRPr="00C0198F">
          <w:rPr>
            <w:rFonts w:eastAsia="宋体"/>
            <w:noProof/>
          </w:rPr>
          <w:tab/>
        </w:r>
        <w:r w:rsidRPr="00DF2BB4">
          <w:rPr>
            <w:rStyle w:val="af"/>
            <w:rFonts w:hint="eastAsia"/>
            <w:noProof/>
          </w:rPr>
          <w:t>形成文件的信息的控制</w:t>
        </w:r>
        <w:r>
          <w:rPr>
            <w:noProof/>
            <w:webHidden/>
          </w:rPr>
          <w:tab/>
        </w:r>
        <w:r>
          <w:rPr>
            <w:noProof/>
            <w:webHidden/>
          </w:rPr>
          <w:fldChar w:fldCharType="begin"/>
        </w:r>
        <w:r>
          <w:rPr>
            <w:noProof/>
            <w:webHidden/>
          </w:rPr>
          <w:instrText xml:space="preserve"> PAGEREF _Toc458675531 \h </w:instrText>
        </w:r>
        <w:r>
          <w:rPr>
            <w:noProof/>
            <w:webHidden/>
          </w:rPr>
        </w:r>
        <w:r>
          <w:rPr>
            <w:noProof/>
            <w:webHidden/>
          </w:rPr>
          <w:fldChar w:fldCharType="separate"/>
        </w:r>
        <w:r>
          <w:rPr>
            <w:noProof/>
            <w:webHidden/>
          </w:rPr>
          <w:t>19</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532" w:history="1">
        <w:r w:rsidRPr="00DF2BB4">
          <w:rPr>
            <w:rStyle w:val="af"/>
            <w:rFonts w:ascii="宋体" w:hAnsi="宋体"/>
            <w:noProof/>
          </w:rPr>
          <w:t>8.</w:t>
        </w:r>
        <w:r w:rsidRPr="00C0198F">
          <w:rPr>
            <w:rFonts w:eastAsia="宋体"/>
            <w:noProof/>
          </w:rPr>
          <w:tab/>
        </w:r>
        <w:r w:rsidRPr="00DF2BB4">
          <w:rPr>
            <w:rStyle w:val="af"/>
            <w:rFonts w:ascii="宋体" w:hAnsi="宋体" w:hint="eastAsia"/>
            <w:noProof/>
          </w:rPr>
          <w:t>运行</w:t>
        </w:r>
        <w:r>
          <w:rPr>
            <w:noProof/>
            <w:webHidden/>
          </w:rPr>
          <w:tab/>
        </w:r>
        <w:r>
          <w:rPr>
            <w:noProof/>
            <w:webHidden/>
          </w:rPr>
          <w:fldChar w:fldCharType="begin"/>
        </w:r>
        <w:r>
          <w:rPr>
            <w:noProof/>
            <w:webHidden/>
          </w:rPr>
          <w:instrText xml:space="preserve"> PAGEREF _Toc458675532 \h </w:instrText>
        </w:r>
        <w:r>
          <w:rPr>
            <w:noProof/>
            <w:webHidden/>
          </w:rPr>
        </w:r>
        <w:r>
          <w:rPr>
            <w:noProof/>
            <w:webHidden/>
          </w:rPr>
          <w:fldChar w:fldCharType="separate"/>
        </w:r>
        <w:r>
          <w:rPr>
            <w:noProof/>
            <w:webHidden/>
          </w:rPr>
          <w:t>19</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33" w:history="1">
        <w:r w:rsidRPr="00DF2BB4">
          <w:rPr>
            <w:rStyle w:val="af"/>
            <w:noProof/>
          </w:rPr>
          <w:t>8.1.</w:t>
        </w:r>
        <w:r w:rsidRPr="00C0198F">
          <w:rPr>
            <w:rFonts w:eastAsia="宋体"/>
            <w:noProof/>
          </w:rPr>
          <w:tab/>
        </w:r>
        <w:r w:rsidRPr="00DF2BB4">
          <w:rPr>
            <w:rStyle w:val="af"/>
            <w:rFonts w:hint="eastAsia"/>
            <w:noProof/>
          </w:rPr>
          <w:t>运行策划和控制</w:t>
        </w:r>
        <w:r>
          <w:rPr>
            <w:noProof/>
            <w:webHidden/>
          </w:rPr>
          <w:tab/>
        </w:r>
        <w:r>
          <w:rPr>
            <w:noProof/>
            <w:webHidden/>
          </w:rPr>
          <w:fldChar w:fldCharType="begin"/>
        </w:r>
        <w:r>
          <w:rPr>
            <w:noProof/>
            <w:webHidden/>
          </w:rPr>
          <w:instrText xml:space="preserve"> PAGEREF _Toc458675533 \h </w:instrText>
        </w:r>
        <w:r>
          <w:rPr>
            <w:noProof/>
            <w:webHidden/>
          </w:rPr>
        </w:r>
        <w:r>
          <w:rPr>
            <w:noProof/>
            <w:webHidden/>
          </w:rPr>
          <w:fldChar w:fldCharType="separate"/>
        </w:r>
        <w:r>
          <w:rPr>
            <w:noProof/>
            <w:webHidden/>
          </w:rPr>
          <w:t>19</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34" w:history="1">
        <w:r w:rsidRPr="00DF2BB4">
          <w:rPr>
            <w:rStyle w:val="af"/>
            <w:noProof/>
          </w:rPr>
          <w:t>8.2.</w:t>
        </w:r>
        <w:r w:rsidRPr="00C0198F">
          <w:rPr>
            <w:rFonts w:eastAsia="宋体"/>
            <w:noProof/>
          </w:rPr>
          <w:tab/>
        </w:r>
        <w:r w:rsidRPr="00DF2BB4">
          <w:rPr>
            <w:rStyle w:val="af"/>
            <w:rFonts w:hint="eastAsia"/>
            <w:noProof/>
          </w:rPr>
          <w:t>产品和服务的要求</w:t>
        </w:r>
        <w:r>
          <w:rPr>
            <w:noProof/>
            <w:webHidden/>
          </w:rPr>
          <w:tab/>
        </w:r>
        <w:r>
          <w:rPr>
            <w:noProof/>
            <w:webHidden/>
          </w:rPr>
          <w:fldChar w:fldCharType="begin"/>
        </w:r>
        <w:r>
          <w:rPr>
            <w:noProof/>
            <w:webHidden/>
          </w:rPr>
          <w:instrText xml:space="preserve"> PAGEREF _Toc458675534 \h </w:instrText>
        </w:r>
        <w:r>
          <w:rPr>
            <w:noProof/>
            <w:webHidden/>
          </w:rPr>
        </w:r>
        <w:r>
          <w:rPr>
            <w:noProof/>
            <w:webHidden/>
          </w:rPr>
          <w:fldChar w:fldCharType="separate"/>
        </w:r>
        <w:r>
          <w:rPr>
            <w:noProof/>
            <w:webHidden/>
          </w:rPr>
          <w:t>20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35" w:history="1">
        <w:r w:rsidRPr="00DF2BB4">
          <w:rPr>
            <w:rStyle w:val="af"/>
            <w:noProof/>
          </w:rPr>
          <w:t>8.2.1.</w:t>
        </w:r>
        <w:r w:rsidRPr="00C0198F">
          <w:rPr>
            <w:rFonts w:eastAsia="宋体"/>
            <w:noProof/>
          </w:rPr>
          <w:tab/>
        </w:r>
        <w:r w:rsidRPr="00DF2BB4">
          <w:rPr>
            <w:rStyle w:val="af"/>
            <w:rFonts w:hint="eastAsia"/>
            <w:noProof/>
          </w:rPr>
          <w:t>顾客沟通</w:t>
        </w:r>
        <w:r>
          <w:rPr>
            <w:noProof/>
            <w:webHidden/>
          </w:rPr>
          <w:tab/>
        </w:r>
        <w:r>
          <w:rPr>
            <w:noProof/>
            <w:webHidden/>
          </w:rPr>
          <w:fldChar w:fldCharType="begin"/>
        </w:r>
        <w:r>
          <w:rPr>
            <w:noProof/>
            <w:webHidden/>
          </w:rPr>
          <w:instrText xml:space="preserve"> PAGEREF _Toc458675535 \h </w:instrText>
        </w:r>
        <w:r>
          <w:rPr>
            <w:noProof/>
            <w:webHidden/>
          </w:rPr>
        </w:r>
        <w:r>
          <w:rPr>
            <w:noProof/>
            <w:webHidden/>
          </w:rPr>
          <w:fldChar w:fldCharType="separate"/>
        </w:r>
        <w:r>
          <w:rPr>
            <w:noProof/>
            <w:webHidden/>
          </w:rPr>
          <w:t>20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36" w:history="1">
        <w:r w:rsidRPr="00DF2BB4">
          <w:rPr>
            <w:rStyle w:val="af"/>
            <w:noProof/>
          </w:rPr>
          <w:t>8.2.2.</w:t>
        </w:r>
        <w:r w:rsidRPr="00C0198F">
          <w:rPr>
            <w:rFonts w:eastAsia="宋体"/>
            <w:noProof/>
          </w:rPr>
          <w:tab/>
        </w:r>
        <w:r w:rsidRPr="00DF2BB4">
          <w:rPr>
            <w:rStyle w:val="af"/>
            <w:rFonts w:hint="eastAsia"/>
            <w:noProof/>
          </w:rPr>
          <w:t>与产品和服务有关的要求的确定</w:t>
        </w:r>
        <w:r>
          <w:rPr>
            <w:noProof/>
            <w:webHidden/>
          </w:rPr>
          <w:tab/>
        </w:r>
        <w:r>
          <w:rPr>
            <w:noProof/>
            <w:webHidden/>
          </w:rPr>
          <w:fldChar w:fldCharType="begin"/>
        </w:r>
        <w:r>
          <w:rPr>
            <w:noProof/>
            <w:webHidden/>
          </w:rPr>
          <w:instrText xml:space="preserve"> PAGEREF _Toc458675536 \h </w:instrText>
        </w:r>
        <w:r>
          <w:rPr>
            <w:noProof/>
            <w:webHidden/>
          </w:rPr>
        </w:r>
        <w:r>
          <w:rPr>
            <w:noProof/>
            <w:webHidden/>
          </w:rPr>
          <w:fldChar w:fldCharType="separate"/>
        </w:r>
        <w:r>
          <w:rPr>
            <w:noProof/>
            <w:webHidden/>
          </w:rPr>
          <w:t>21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37" w:history="1">
        <w:r w:rsidRPr="00DF2BB4">
          <w:rPr>
            <w:rStyle w:val="af"/>
            <w:noProof/>
          </w:rPr>
          <w:t>8.2.3.</w:t>
        </w:r>
        <w:r w:rsidRPr="00C0198F">
          <w:rPr>
            <w:rFonts w:eastAsia="宋体"/>
            <w:noProof/>
          </w:rPr>
          <w:tab/>
        </w:r>
        <w:r w:rsidRPr="00DF2BB4">
          <w:rPr>
            <w:rStyle w:val="af"/>
            <w:rFonts w:hint="eastAsia"/>
            <w:noProof/>
          </w:rPr>
          <w:t>与产品和服务有关的要求的评审</w:t>
        </w:r>
        <w:r>
          <w:rPr>
            <w:noProof/>
            <w:webHidden/>
          </w:rPr>
          <w:tab/>
        </w:r>
        <w:r>
          <w:rPr>
            <w:noProof/>
            <w:webHidden/>
          </w:rPr>
          <w:fldChar w:fldCharType="begin"/>
        </w:r>
        <w:r>
          <w:rPr>
            <w:noProof/>
            <w:webHidden/>
          </w:rPr>
          <w:instrText xml:space="preserve"> PAGEREF _Toc458675537 \h </w:instrText>
        </w:r>
        <w:r>
          <w:rPr>
            <w:noProof/>
            <w:webHidden/>
          </w:rPr>
        </w:r>
        <w:r>
          <w:rPr>
            <w:noProof/>
            <w:webHidden/>
          </w:rPr>
          <w:fldChar w:fldCharType="separate"/>
        </w:r>
        <w:r>
          <w:rPr>
            <w:noProof/>
            <w:webHidden/>
          </w:rPr>
          <w:t>21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38" w:history="1">
        <w:r w:rsidRPr="00DF2BB4">
          <w:rPr>
            <w:rStyle w:val="af"/>
            <w:noProof/>
          </w:rPr>
          <w:t>8.2.4.</w:t>
        </w:r>
        <w:r w:rsidRPr="00C0198F">
          <w:rPr>
            <w:rFonts w:eastAsia="宋体"/>
            <w:noProof/>
          </w:rPr>
          <w:tab/>
        </w:r>
        <w:r w:rsidRPr="00DF2BB4">
          <w:rPr>
            <w:rStyle w:val="af"/>
            <w:rFonts w:hint="eastAsia"/>
            <w:noProof/>
          </w:rPr>
          <w:t>产品和服务要求的更改</w:t>
        </w:r>
        <w:r>
          <w:rPr>
            <w:noProof/>
            <w:webHidden/>
          </w:rPr>
          <w:tab/>
        </w:r>
        <w:r>
          <w:rPr>
            <w:noProof/>
            <w:webHidden/>
          </w:rPr>
          <w:fldChar w:fldCharType="begin"/>
        </w:r>
        <w:r>
          <w:rPr>
            <w:noProof/>
            <w:webHidden/>
          </w:rPr>
          <w:instrText xml:space="preserve"> PAGEREF _Toc458675538 \h </w:instrText>
        </w:r>
        <w:r>
          <w:rPr>
            <w:noProof/>
            <w:webHidden/>
          </w:rPr>
        </w:r>
        <w:r>
          <w:rPr>
            <w:noProof/>
            <w:webHidden/>
          </w:rPr>
          <w:fldChar w:fldCharType="separate"/>
        </w:r>
        <w:r>
          <w:rPr>
            <w:noProof/>
            <w:webHidden/>
          </w:rPr>
          <w:t>21</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39" w:history="1">
        <w:r w:rsidRPr="00DF2BB4">
          <w:rPr>
            <w:rStyle w:val="af"/>
            <w:noProof/>
          </w:rPr>
          <w:t>8.3.</w:t>
        </w:r>
        <w:r w:rsidRPr="00C0198F">
          <w:rPr>
            <w:rFonts w:eastAsia="宋体"/>
            <w:noProof/>
          </w:rPr>
          <w:tab/>
        </w:r>
        <w:r w:rsidRPr="00DF2BB4">
          <w:rPr>
            <w:rStyle w:val="af"/>
            <w:rFonts w:hint="eastAsia"/>
            <w:noProof/>
          </w:rPr>
          <w:t>产品和服务的设计和开发</w:t>
        </w:r>
        <w:r>
          <w:rPr>
            <w:noProof/>
            <w:webHidden/>
          </w:rPr>
          <w:tab/>
        </w:r>
        <w:r>
          <w:rPr>
            <w:noProof/>
            <w:webHidden/>
          </w:rPr>
          <w:fldChar w:fldCharType="begin"/>
        </w:r>
        <w:r>
          <w:rPr>
            <w:noProof/>
            <w:webHidden/>
          </w:rPr>
          <w:instrText xml:space="preserve"> PAGEREF _Toc458675539 \h </w:instrText>
        </w:r>
        <w:r>
          <w:rPr>
            <w:noProof/>
            <w:webHidden/>
          </w:rPr>
        </w:r>
        <w:r>
          <w:rPr>
            <w:noProof/>
            <w:webHidden/>
          </w:rPr>
          <w:fldChar w:fldCharType="separate"/>
        </w:r>
        <w:r>
          <w:rPr>
            <w:noProof/>
            <w:webHidden/>
          </w:rPr>
          <w:t>21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0" w:history="1">
        <w:r w:rsidRPr="00DF2BB4">
          <w:rPr>
            <w:rStyle w:val="af"/>
            <w:noProof/>
          </w:rPr>
          <w:t>8.3.1.</w:t>
        </w:r>
        <w:r w:rsidRPr="00C0198F">
          <w:rPr>
            <w:rFonts w:eastAsia="宋体"/>
            <w:noProof/>
          </w:rPr>
          <w:tab/>
        </w:r>
        <w:r w:rsidRPr="00DF2BB4">
          <w:rPr>
            <w:rStyle w:val="af"/>
            <w:rFonts w:hint="eastAsia"/>
            <w:noProof/>
          </w:rPr>
          <w:t>总则</w:t>
        </w:r>
        <w:r>
          <w:rPr>
            <w:noProof/>
            <w:webHidden/>
          </w:rPr>
          <w:tab/>
        </w:r>
        <w:r>
          <w:rPr>
            <w:noProof/>
            <w:webHidden/>
          </w:rPr>
          <w:fldChar w:fldCharType="begin"/>
        </w:r>
        <w:r>
          <w:rPr>
            <w:noProof/>
            <w:webHidden/>
          </w:rPr>
          <w:instrText xml:space="preserve"> PAGEREF _Toc458675540 \h </w:instrText>
        </w:r>
        <w:r>
          <w:rPr>
            <w:noProof/>
            <w:webHidden/>
          </w:rPr>
        </w:r>
        <w:r>
          <w:rPr>
            <w:noProof/>
            <w:webHidden/>
          </w:rPr>
          <w:fldChar w:fldCharType="separate"/>
        </w:r>
        <w:r>
          <w:rPr>
            <w:noProof/>
            <w:webHidden/>
          </w:rPr>
          <w:t>21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1" w:history="1">
        <w:r w:rsidRPr="00DF2BB4">
          <w:rPr>
            <w:rStyle w:val="af"/>
            <w:noProof/>
          </w:rPr>
          <w:t>8.3.2.</w:t>
        </w:r>
        <w:r w:rsidRPr="00C0198F">
          <w:rPr>
            <w:rFonts w:eastAsia="宋体"/>
            <w:noProof/>
          </w:rPr>
          <w:tab/>
        </w:r>
        <w:r w:rsidRPr="00DF2BB4">
          <w:rPr>
            <w:rStyle w:val="af"/>
            <w:rFonts w:hint="eastAsia"/>
            <w:noProof/>
          </w:rPr>
          <w:t>设计和开发策划</w:t>
        </w:r>
        <w:r>
          <w:rPr>
            <w:noProof/>
            <w:webHidden/>
          </w:rPr>
          <w:tab/>
        </w:r>
        <w:r>
          <w:rPr>
            <w:noProof/>
            <w:webHidden/>
          </w:rPr>
          <w:fldChar w:fldCharType="begin"/>
        </w:r>
        <w:r>
          <w:rPr>
            <w:noProof/>
            <w:webHidden/>
          </w:rPr>
          <w:instrText xml:space="preserve"> PAGEREF _Toc458675541 \h </w:instrText>
        </w:r>
        <w:r>
          <w:rPr>
            <w:noProof/>
            <w:webHidden/>
          </w:rPr>
        </w:r>
        <w:r>
          <w:rPr>
            <w:noProof/>
            <w:webHidden/>
          </w:rPr>
          <w:fldChar w:fldCharType="separate"/>
        </w:r>
        <w:r>
          <w:rPr>
            <w:noProof/>
            <w:webHidden/>
          </w:rPr>
          <w:t>21</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2" w:history="1">
        <w:r w:rsidRPr="00DF2BB4">
          <w:rPr>
            <w:rStyle w:val="af"/>
            <w:noProof/>
          </w:rPr>
          <w:t>8.3.3.</w:t>
        </w:r>
        <w:r w:rsidRPr="00C0198F">
          <w:rPr>
            <w:rFonts w:eastAsia="宋体"/>
            <w:noProof/>
          </w:rPr>
          <w:tab/>
        </w:r>
        <w:r w:rsidRPr="00DF2BB4">
          <w:rPr>
            <w:rStyle w:val="af"/>
            <w:rFonts w:hint="eastAsia"/>
            <w:noProof/>
          </w:rPr>
          <w:t>设计和开发输入</w:t>
        </w:r>
        <w:r>
          <w:rPr>
            <w:noProof/>
            <w:webHidden/>
          </w:rPr>
          <w:tab/>
        </w:r>
        <w:r>
          <w:rPr>
            <w:noProof/>
            <w:webHidden/>
          </w:rPr>
          <w:fldChar w:fldCharType="begin"/>
        </w:r>
        <w:r>
          <w:rPr>
            <w:noProof/>
            <w:webHidden/>
          </w:rPr>
          <w:instrText xml:space="preserve"> PAGEREF _Toc458675542 \h </w:instrText>
        </w:r>
        <w:r>
          <w:rPr>
            <w:noProof/>
            <w:webHidden/>
          </w:rPr>
        </w:r>
        <w:r>
          <w:rPr>
            <w:noProof/>
            <w:webHidden/>
          </w:rPr>
          <w:fldChar w:fldCharType="separate"/>
        </w:r>
        <w:r>
          <w:rPr>
            <w:noProof/>
            <w:webHidden/>
          </w:rPr>
          <w:t>22</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3" w:history="1">
        <w:r w:rsidRPr="00DF2BB4">
          <w:rPr>
            <w:rStyle w:val="af"/>
            <w:noProof/>
          </w:rPr>
          <w:t>8.3.4.</w:t>
        </w:r>
        <w:r w:rsidRPr="00C0198F">
          <w:rPr>
            <w:rFonts w:eastAsia="宋体"/>
            <w:noProof/>
          </w:rPr>
          <w:tab/>
        </w:r>
        <w:r w:rsidRPr="00DF2BB4">
          <w:rPr>
            <w:rStyle w:val="af"/>
            <w:rFonts w:hint="eastAsia"/>
            <w:noProof/>
          </w:rPr>
          <w:t>设计和开发控制</w:t>
        </w:r>
        <w:r>
          <w:rPr>
            <w:noProof/>
            <w:webHidden/>
          </w:rPr>
          <w:tab/>
        </w:r>
        <w:r>
          <w:rPr>
            <w:noProof/>
            <w:webHidden/>
          </w:rPr>
          <w:fldChar w:fldCharType="begin"/>
        </w:r>
        <w:r>
          <w:rPr>
            <w:noProof/>
            <w:webHidden/>
          </w:rPr>
          <w:instrText xml:space="preserve"> PAGEREF _Toc458675543 \h </w:instrText>
        </w:r>
        <w:r>
          <w:rPr>
            <w:noProof/>
            <w:webHidden/>
          </w:rPr>
        </w:r>
        <w:r>
          <w:rPr>
            <w:noProof/>
            <w:webHidden/>
          </w:rPr>
          <w:fldChar w:fldCharType="separate"/>
        </w:r>
        <w:r>
          <w:rPr>
            <w:noProof/>
            <w:webHidden/>
          </w:rPr>
          <w:t>22</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4" w:history="1">
        <w:r w:rsidRPr="00DF2BB4">
          <w:rPr>
            <w:rStyle w:val="af"/>
            <w:noProof/>
          </w:rPr>
          <w:t>8.3.5.</w:t>
        </w:r>
        <w:r w:rsidRPr="00C0198F">
          <w:rPr>
            <w:rFonts w:eastAsia="宋体"/>
            <w:noProof/>
          </w:rPr>
          <w:tab/>
        </w:r>
        <w:r w:rsidRPr="00DF2BB4">
          <w:rPr>
            <w:rStyle w:val="af"/>
            <w:rFonts w:hint="eastAsia"/>
            <w:noProof/>
          </w:rPr>
          <w:t>设计和开发输出</w:t>
        </w:r>
        <w:r>
          <w:rPr>
            <w:noProof/>
            <w:webHidden/>
          </w:rPr>
          <w:tab/>
        </w:r>
        <w:r>
          <w:rPr>
            <w:noProof/>
            <w:webHidden/>
          </w:rPr>
          <w:fldChar w:fldCharType="begin"/>
        </w:r>
        <w:r>
          <w:rPr>
            <w:noProof/>
            <w:webHidden/>
          </w:rPr>
          <w:instrText xml:space="preserve"> PAGEREF _Toc458675544 \h </w:instrText>
        </w:r>
        <w:r>
          <w:rPr>
            <w:noProof/>
            <w:webHidden/>
          </w:rPr>
        </w:r>
        <w:r>
          <w:rPr>
            <w:noProof/>
            <w:webHidden/>
          </w:rPr>
          <w:fldChar w:fldCharType="separate"/>
        </w:r>
        <w:r>
          <w:rPr>
            <w:noProof/>
            <w:webHidden/>
          </w:rPr>
          <w:t>23</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5" w:history="1">
        <w:r w:rsidRPr="00DF2BB4">
          <w:rPr>
            <w:rStyle w:val="af"/>
            <w:noProof/>
          </w:rPr>
          <w:t>8.3.6.</w:t>
        </w:r>
        <w:r w:rsidRPr="00C0198F">
          <w:rPr>
            <w:rFonts w:eastAsia="宋体"/>
            <w:noProof/>
          </w:rPr>
          <w:tab/>
        </w:r>
        <w:r w:rsidRPr="00DF2BB4">
          <w:rPr>
            <w:rStyle w:val="af"/>
            <w:rFonts w:hint="eastAsia"/>
            <w:noProof/>
          </w:rPr>
          <w:t>设计和开发更改</w:t>
        </w:r>
        <w:r>
          <w:rPr>
            <w:noProof/>
            <w:webHidden/>
          </w:rPr>
          <w:tab/>
        </w:r>
        <w:r>
          <w:rPr>
            <w:noProof/>
            <w:webHidden/>
          </w:rPr>
          <w:fldChar w:fldCharType="begin"/>
        </w:r>
        <w:r>
          <w:rPr>
            <w:noProof/>
            <w:webHidden/>
          </w:rPr>
          <w:instrText xml:space="preserve"> PAGEREF _Toc458675545 \h </w:instrText>
        </w:r>
        <w:r>
          <w:rPr>
            <w:noProof/>
            <w:webHidden/>
          </w:rPr>
        </w:r>
        <w:r>
          <w:rPr>
            <w:noProof/>
            <w:webHidden/>
          </w:rPr>
          <w:fldChar w:fldCharType="separate"/>
        </w:r>
        <w:r>
          <w:rPr>
            <w:noProof/>
            <w:webHidden/>
          </w:rPr>
          <w:t>23</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46" w:history="1">
        <w:r w:rsidRPr="00DF2BB4">
          <w:rPr>
            <w:rStyle w:val="af"/>
            <w:noProof/>
          </w:rPr>
          <w:t>8.4.</w:t>
        </w:r>
        <w:r w:rsidRPr="00C0198F">
          <w:rPr>
            <w:rFonts w:eastAsia="宋体"/>
            <w:noProof/>
          </w:rPr>
          <w:tab/>
        </w:r>
        <w:r w:rsidRPr="00DF2BB4">
          <w:rPr>
            <w:rStyle w:val="af"/>
            <w:rFonts w:hint="eastAsia"/>
            <w:noProof/>
          </w:rPr>
          <w:t>外部提供过程、产品和服务的控制</w:t>
        </w:r>
        <w:r>
          <w:rPr>
            <w:noProof/>
            <w:webHidden/>
          </w:rPr>
          <w:tab/>
        </w:r>
        <w:r>
          <w:rPr>
            <w:noProof/>
            <w:webHidden/>
          </w:rPr>
          <w:fldChar w:fldCharType="begin"/>
        </w:r>
        <w:r>
          <w:rPr>
            <w:noProof/>
            <w:webHidden/>
          </w:rPr>
          <w:instrText xml:space="preserve"> PAGEREF _Toc458675546 \h </w:instrText>
        </w:r>
        <w:r>
          <w:rPr>
            <w:noProof/>
            <w:webHidden/>
          </w:rPr>
        </w:r>
        <w:r>
          <w:rPr>
            <w:noProof/>
            <w:webHidden/>
          </w:rPr>
          <w:fldChar w:fldCharType="separate"/>
        </w:r>
        <w:r>
          <w:rPr>
            <w:noProof/>
            <w:webHidden/>
          </w:rPr>
          <w:t>24</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7" w:history="1">
        <w:r w:rsidRPr="00DF2BB4">
          <w:rPr>
            <w:rStyle w:val="af"/>
            <w:noProof/>
          </w:rPr>
          <w:t>8.4.1.</w:t>
        </w:r>
        <w:r w:rsidRPr="00C0198F">
          <w:rPr>
            <w:rFonts w:eastAsia="宋体"/>
            <w:noProof/>
          </w:rPr>
          <w:tab/>
        </w:r>
        <w:r w:rsidRPr="00DF2BB4">
          <w:rPr>
            <w:rStyle w:val="af"/>
            <w:rFonts w:hint="eastAsia"/>
            <w:noProof/>
          </w:rPr>
          <w:t>总则</w:t>
        </w:r>
        <w:r>
          <w:rPr>
            <w:noProof/>
            <w:webHidden/>
          </w:rPr>
          <w:tab/>
        </w:r>
        <w:r>
          <w:rPr>
            <w:noProof/>
            <w:webHidden/>
          </w:rPr>
          <w:fldChar w:fldCharType="begin"/>
        </w:r>
        <w:r>
          <w:rPr>
            <w:noProof/>
            <w:webHidden/>
          </w:rPr>
          <w:instrText xml:space="preserve"> PAGEREF _Toc458675547 \h </w:instrText>
        </w:r>
        <w:r>
          <w:rPr>
            <w:noProof/>
            <w:webHidden/>
          </w:rPr>
        </w:r>
        <w:r>
          <w:rPr>
            <w:noProof/>
            <w:webHidden/>
          </w:rPr>
          <w:fldChar w:fldCharType="separate"/>
        </w:r>
        <w:r>
          <w:rPr>
            <w:noProof/>
            <w:webHidden/>
          </w:rPr>
          <w:t>24</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8" w:history="1">
        <w:r w:rsidRPr="00DF2BB4">
          <w:rPr>
            <w:rStyle w:val="af"/>
            <w:noProof/>
          </w:rPr>
          <w:t>8.4.2.</w:t>
        </w:r>
        <w:r w:rsidRPr="00C0198F">
          <w:rPr>
            <w:rFonts w:eastAsia="宋体"/>
            <w:noProof/>
          </w:rPr>
          <w:tab/>
        </w:r>
        <w:r w:rsidRPr="00DF2BB4">
          <w:rPr>
            <w:rStyle w:val="af"/>
            <w:rFonts w:hint="eastAsia"/>
            <w:noProof/>
          </w:rPr>
          <w:t>控制类型和程度</w:t>
        </w:r>
        <w:r>
          <w:rPr>
            <w:noProof/>
            <w:webHidden/>
          </w:rPr>
          <w:tab/>
        </w:r>
        <w:r>
          <w:rPr>
            <w:noProof/>
            <w:webHidden/>
          </w:rPr>
          <w:fldChar w:fldCharType="begin"/>
        </w:r>
        <w:r>
          <w:rPr>
            <w:noProof/>
            <w:webHidden/>
          </w:rPr>
          <w:instrText xml:space="preserve"> PAGEREF _Toc458675548 \h </w:instrText>
        </w:r>
        <w:r>
          <w:rPr>
            <w:noProof/>
            <w:webHidden/>
          </w:rPr>
        </w:r>
        <w:r>
          <w:rPr>
            <w:noProof/>
            <w:webHidden/>
          </w:rPr>
          <w:fldChar w:fldCharType="separate"/>
        </w:r>
        <w:r>
          <w:rPr>
            <w:noProof/>
            <w:webHidden/>
          </w:rPr>
          <w:t>24</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49" w:history="1">
        <w:r w:rsidRPr="00DF2BB4">
          <w:rPr>
            <w:rStyle w:val="af"/>
            <w:noProof/>
          </w:rPr>
          <w:t>8.4.3.</w:t>
        </w:r>
        <w:r w:rsidRPr="00C0198F">
          <w:rPr>
            <w:rFonts w:eastAsia="宋体"/>
            <w:noProof/>
          </w:rPr>
          <w:tab/>
        </w:r>
        <w:r w:rsidRPr="00DF2BB4">
          <w:rPr>
            <w:rStyle w:val="af"/>
            <w:rFonts w:hint="eastAsia"/>
            <w:noProof/>
          </w:rPr>
          <w:t>外部供方的信息</w:t>
        </w:r>
        <w:r>
          <w:rPr>
            <w:noProof/>
            <w:webHidden/>
          </w:rPr>
          <w:tab/>
        </w:r>
        <w:r>
          <w:rPr>
            <w:noProof/>
            <w:webHidden/>
          </w:rPr>
          <w:fldChar w:fldCharType="begin"/>
        </w:r>
        <w:r>
          <w:rPr>
            <w:noProof/>
            <w:webHidden/>
          </w:rPr>
          <w:instrText xml:space="preserve"> PAGEREF _Toc458675549 \h </w:instrText>
        </w:r>
        <w:r>
          <w:rPr>
            <w:noProof/>
            <w:webHidden/>
          </w:rPr>
        </w:r>
        <w:r>
          <w:rPr>
            <w:noProof/>
            <w:webHidden/>
          </w:rPr>
          <w:fldChar w:fldCharType="separate"/>
        </w:r>
        <w:r>
          <w:rPr>
            <w:noProof/>
            <w:webHidden/>
          </w:rPr>
          <w:t>24</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50" w:history="1">
        <w:r w:rsidRPr="00DF2BB4">
          <w:rPr>
            <w:rStyle w:val="af"/>
            <w:noProof/>
          </w:rPr>
          <w:t>8.5.</w:t>
        </w:r>
        <w:r w:rsidRPr="00C0198F">
          <w:rPr>
            <w:rFonts w:eastAsia="宋体"/>
            <w:noProof/>
          </w:rPr>
          <w:tab/>
        </w:r>
        <w:r w:rsidRPr="00DF2BB4">
          <w:rPr>
            <w:rStyle w:val="af"/>
            <w:rFonts w:hint="eastAsia"/>
            <w:noProof/>
          </w:rPr>
          <w:t>生产和服务提供</w:t>
        </w:r>
        <w:r>
          <w:rPr>
            <w:noProof/>
            <w:webHidden/>
          </w:rPr>
          <w:tab/>
        </w:r>
        <w:r>
          <w:rPr>
            <w:noProof/>
            <w:webHidden/>
          </w:rPr>
          <w:fldChar w:fldCharType="begin"/>
        </w:r>
        <w:r>
          <w:rPr>
            <w:noProof/>
            <w:webHidden/>
          </w:rPr>
          <w:instrText xml:space="preserve"> PAGEREF _Toc458675550 \h </w:instrText>
        </w:r>
        <w:r>
          <w:rPr>
            <w:noProof/>
            <w:webHidden/>
          </w:rPr>
        </w:r>
        <w:r>
          <w:rPr>
            <w:noProof/>
            <w:webHidden/>
          </w:rPr>
          <w:fldChar w:fldCharType="separate"/>
        </w:r>
        <w:r>
          <w:rPr>
            <w:noProof/>
            <w:webHidden/>
          </w:rPr>
          <w:t>25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51" w:history="1">
        <w:r w:rsidRPr="00DF2BB4">
          <w:rPr>
            <w:rStyle w:val="af"/>
            <w:noProof/>
          </w:rPr>
          <w:t>8.5.1.</w:t>
        </w:r>
        <w:r w:rsidRPr="00C0198F">
          <w:rPr>
            <w:rFonts w:eastAsia="宋体"/>
            <w:noProof/>
          </w:rPr>
          <w:tab/>
        </w:r>
        <w:r w:rsidRPr="00DF2BB4">
          <w:rPr>
            <w:rStyle w:val="af"/>
            <w:rFonts w:hint="eastAsia"/>
            <w:noProof/>
          </w:rPr>
          <w:t>生产和服务提供的控制</w:t>
        </w:r>
        <w:r>
          <w:rPr>
            <w:noProof/>
            <w:webHidden/>
          </w:rPr>
          <w:tab/>
        </w:r>
        <w:r>
          <w:rPr>
            <w:noProof/>
            <w:webHidden/>
          </w:rPr>
          <w:fldChar w:fldCharType="begin"/>
        </w:r>
        <w:r>
          <w:rPr>
            <w:noProof/>
            <w:webHidden/>
          </w:rPr>
          <w:instrText xml:space="preserve"> PAGEREF _Toc458675551 \h </w:instrText>
        </w:r>
        <w:r>
          <w:rPr>
            <w:noProof/>
            <w:webHidden/>
          </w:rPr>
        </w:r>
        <w:r>
          <w:rPr>
            <w:noProof/>
            <w:webHidden/>
          </w:rPr>
          <w:fldChar w:fldCharType="separate"/>
        </w:r>
        <w:r>
          <w:rPr>
            <w:noProof/>
            <w:webHidden/>
          </w:rPr>
          <w:t>25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52" w:history="1">
        <w:r w:rsidRPr="00DF2BB4">
          <w:rPr>
            <w:rStyle w:val="af"/>
            <w:noProof/>
          </w:rPr>
          <w:t>8.5.2.</w:t>
        </w:r>
        <w:r w:rsidRPr="00C0198F">
          <w:rPr>
            <w:rFonts w:eastAsia="宋体"/>
            <w:noProof/>
          </w:rPr>
          <w:tab/>
        </w:r>
        <w:r w:rsidRPr="00DF2BB4">
          <w:rPr>
            <w:rStyle w:val="af"/>
            <w:rFonts w:hint="eastAsia"/>
            <w:noProof/>
          </w:rPr>
          <w:t>标识和可追溯性</w:t>
        </w:r>
        <w:r>
          <w:rPr>
            <w:noProof/>
            <w:webHidden/>
          </w:rPr>
          <w:tab/>
        </w:r>
        <w:r>
          <w:rPr>
            <w:noProof/>
            <w:webHidden/>
          </w:rPr>
          <w:fldChar w:fldCharType="begin"/>
        </w:r>
        <w:r>
          <w:rPr>
            <w:noProof/>
            <w:webHidden/>
          </w:rPr>
          <w:instrText xml:space="preserve"> PAGEREF _Toc458675552 \h </w:instrText>
        </w:r>
        <w:r>
          <w:rPr>
            <w:noProof/>
            <w:webHidden/>
          </w:rPr>
        </w:r>
        <w:r>
          <w:rPr>
            <w:noProof/>
            <w:webHidden/>
          </w:rPr>
          <w:fldChar w:fldCharType="separate"/>
        </w:r>
        <w:r>
          <w:rPr>
            <w:noProof/>
            <w:webHidden/>
          </w:rPr>
          <w:t>25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53" w:history="1">
        <w:r w:rsidRPr="00DF2BB4">
          <w:rPr>
            <w:rStyle w:val="af"/>
            <w:noProof/>
          </w:rPr>
          <w:t>8.5.3.</w:t>
        </w:r>
        <w:r w:rsidRPr="00C0198F">
          <w:rPr>
            <w:rFonts w:eastAsia="宋体"/>
            <w:noProof/>
          </w:rPr>
          <w:tab/>
        </w:r>
        <w:r w:rsidRPr="00DF2BB4">
          <w:rPr>
            <w:rStyle w:val="af"/>
            <w:rFonts w:hint="eastAsia"/>
            <w:noProof/>
          </w:rPr>
          <w:t>顾客或外部供方的财产</w:t>
        </w:r>
        <w:r>
          <w:rPr>
            <w:noProof/>
            <w:webHidden/>
          </w:rPr>
          <w:tab/>
        </w:r>
        <w:r>
          <w:rPr>
            <w:noProof/>
            <w:webHidden/>
          </w:rPr>
          <w:fldChar w:fldCharType="begin"/>
        </w:r>
        <w:r>
          <w:rPr>
            <w:noProof/>
            <w:webHidden/>
          </w:rPr>
          <w:instrText xml:space="preserve"> PAGEREF _Toc458675553 \h </w:instrText>
        </w:r>
        <w:r>
          <w:rPr>
            <w:noProof/>
            <w:webHidden/>
          </w:rPr>
        </w:r>
        <w:r>
          <w:rPr>
            <w:noProof/>
            <w:webHidden/>
          </w:rPr>
          <w:fldChar w:fldCharType="separate"/>
        </w:r>
        <w:r>
          <w:rPr>
            <w:noProof/>
            <w:webHidden/>
          </w:rPr>
          <w:t>25</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54" w:history="1">
        <w:r w:rsidRPr="00DF2BB4">
          <w:rPr>
            <w:rStyle w:val="af"/>
            <w:noProof/>
          </w:rPr>
          <w:t>8.5.4.</w:t>
        </w:r>
        <w:r w:rsidRPr="00C0198F">
          <w:rPr>
            <w:rFonts w:eastAsia="宋体"/>
            <w:noProof/>
          </w:rPr>
          <w:tab/>
        </w:r>
        <w:r w:rsidRPr="00DF2BB4">
          <w:rPr>
            <w:rStyle w:val="af"/>
            <w:rFonts w:hint="eastAsia"/>
            <w:noProof/>
          </w:rPr>
          <w:t>防护</w:t>
        </w:r>
        <w:r>
          <w:rPr>
            <w:noProof/>
            <w:webHidden/>
          </w:rPr>
          <w:tab/>
        </w:r>
        <w:r>
          <w:rPr>
            <w:noProof/>
            <w:webHidden/>
          </w:rPr>
          <w:fldChar w:fldCharType="begin"/>
        </w:r>
        <w:r>
          <w:rPr>
            <w:noProof/>
            <w:webHidden/>
          </w:rPr>
          <w:instrText xml:space="preserve"> PAGEREF _Toc458675554 \h </w:instrText>
        </w:r>
        <w:r>
          <w:rPr>
            <w:noProof/>
            <w:webHidden/>
          </w:rPr>
        </w:r>
        <w:r>
          <w:rPr>
            <w:noProof/>
            <w:webHidden/>
          </w:rPr>
          <w:fldChar w:fldCharType="separate"/>
        </w:r>
        <w:r>
          <w:rPr>
            <w:noProof/>
            <w:webHidden/>
          </w:rPr>
          <w:t>26</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55" w:history="1">
        <w:r w:rsidRPr="00DF2BB4">
          <w:rPr>
            <w:rStyle w:val="af"/>
            <w:noProof/>
          </w:rPr>
          <w:t>8.5.5.</w:t>
        </w:r>
        <w:r w:rsidRPr="00C0198F">
          <w:rPr>
            <w:rFonts w:eastAsia="宋体"/>
            <w:noProof/>
          </w:rPr>
          <w:tab/>
        </w:r>
        <w:r w:rsidRPr="00DF2BB4">
          <w:rPr>
            <w:rStyle w:val="af"/>
            <w:rFonts w:hint="eastAsia"/>
            <w:noProof/>
          </w:rPr>
          <w:t>交付后的活动</w:t>
        </w:r>
        <w:r>
          <w:rPr>
            <w:noProof/>
            <w:webHidden/>
          </w:rPr>
          <w:tab/>
        </w:r>
        <w:r>
          <w:rPr>
            <w:noProof/>
            <w:webHidden/>
          </w:rPr>
          <w:fldChar w:fldCharType="begin"/>
        </w:r>
        <w:r>
          <w:rPr>
            <w:noProof/>
            <w:webHidden/>
          </w:rPr>
          <w:instrText xml:space="preserve"> PAGEREF _Toc458675555 \h </w:instrText>
        </w:r>
        <w:r>
          <w:rPr>
            <w:noProof/>
            <w:webHidden/>
          </w:rPr>
        </w:r>
        <w:r>
          <w:rPr>
            <w:noProof/>
            <w:webHidden/>
          </w:rPr>
          <w:fldChar w:fldCharType="separate"/>
        </w:r>
        <w:r>
          <w:rPr>
            <w:noProof/>
            <w:webHidden/>
          </w:rPr>
          <w:t>26</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56" w:history="1">
        <w:r w:rsidRPr="00DF2BB4">
          <w:rPr>
            <w:rStyle w:val="af"/>
            <w:noProof/>
          </w:rPr>
          <w:t>8.5.6.</w:t>
        </w:r>
        <w:r w:rsidRPr="00C0198F">
          <w:rPr>
            <w:rFonts w:eastAsia="宋体"/>
            <w:noProof/>
          </w:rPr>
          <w:tab/>
        </w:r>
        <w:r w:rsidRPr="00DF2BB4">
          <w:rPr>
            <w:rStyle w:val="af"/>
            <w:rFonts w:hint="eastAsia"/>
            <w:noProof/>
          </w:rPr>
          <w:t>更改控制</w:t>
        </w:r>
        <w:r>
          <w:rPr>
            <w:noProof/>
            <w:webHidden/>
          </w:rPr>
          <w:tab/>
        </w:r>
        <w:r>
          <w:rPr>
            <w:noProof/>
            <w:webHidden/>
          </w:rPr>
          <w:fldChar w:fldCharType="begin"/>
        </w:r>
        <w:r>
          <w:rPr>
            <w:noProof/>
            <w:webHidden/>
          </w:rPr>
          <w:instrText xml:space="preserve"> PAGEREF _Toc458675556 \h </w:instrText>
        </w:r>
        <w:r>
          <w:rPr>
            <w:noProof/>
            <w:webHidden/>
          </w:rPr>
        </w:r>
        <w:r>
          <w:rPr>
            <w:noProof/>
            <w:webHidden/>
          </w:rPr>
          <w:fldChar w:fldCharType="separate"/>
        </w:r>
        <w:r>
          <w:rPr>
            <w:noProof/>
            <w:webHidden/>
          </w:rPr>
          <w:t>27</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57" w:history="1">
        <w:r w:rsidRPr="00DF2BB4">
          <w:rPr>
            <w:rStyle w:val="af"/>
            <w:noProof/>
          </w:rPr>
          <w:t>8.6.</w:t>
        </w:r>
        <w:r w:rsidRPr="00C0198F">
          <w:rPr>
            <w:rFonts w:eastAsia="宋体"/>
            <w:noProof/>
          </w:rPr>
          <w:tab/>
        </w:r>
        <w:r w:rsidRPr="00DF2BB4">
          <w:rPr>
            <w:rStyle w:val="af"/>
            <w:rFonts w:hint="eastAsia"/>
            <w:noProof/>
          </w:rPr>
          <w:t>产品和服务的放行</w:t>
        </w:r>
        <w:r>
          <w:rPr>
            <w:noProof/>
            <w:webHidden/>
          </w:rPr>
          <w:tab/>
        </w:r>
        <w:r>
          <w:rPr>
            <w:noProof/>
            <w:webHidden/>
          </w:rPr>
          <w:fldChar w:fldCharType="begin"/>
        </w:r>
        <w:r>
          <w:rPr>
            <w:noProof/>
            <w:webHidden/>
          </w:rPr>
          <w:instrText xml:space="preserve"> PAGEREF _Toc458675557 \h </w:instrText>
        </w:r>
        <w:r>
          <w:rPr>
            <w:noProof/>
            <w:webHidden/>
          </w:rPr>
        </w:r>
        <w:r>
          <w:rPr>
            <w:noProof/>
            <w:webHidden/>
          </w:rPr>
          <w:fldChar w:fldCharType="separate"/>
        </w:r>
        <w:r>
          <w:rPr>
            <w:noProof/>
            <w:webHidden/>
          </w:rPr>
          <w:t>27</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58" w:history="1">
        <w:r w:rsidRPr="00DF2BB4">
          <w:rPr>
            <w:rStyle w:val="af"/>
            <w:noProof/>
          </w:rPr>
          <w:t>8.7.</w:t>
        </w:r>
        <w:r w:rsidRPr="00C0198F">
          <w:rPr>
            <w:rFonts w:eastAsia="宋体"/>
            <w:noProof/>
          </w:rPr>
          <w:tab/>
        </w:r>
        <w:r w:rsidRPr="00DF2BB4">
          <w:rPr>
            <w:rStyle w:val="af"/>
            <w:rFonts w:hint="eastAsia"/>
            <w:noProof/>
          </w:rPr>
          <w:t>不合格输出的控制</w:t>
        </w:r>
        <w:r>
          <w:rPr>
            <w:noProof/>
            <w:webHidden/>
          </w:rPr>
          <w:tab/>
        </w:r>
        <w:r>
          <w:rPr>
            <w:noProof/>
            <w:webHidden/>
          </w:rPr>
          <w:fldChar w:fldCharType="begin"/>
        </w:r>
        <w:r>
          <w:rPr>
            <w:noProof/>
            <w:webHidden/>
          </w:rPr>
          <w:instrText xml:space="preserve"> PAGEREF _Toc458675558 \h </w:instrText>
        </w:r>
        <w:r>
          <w:rPr>
            <w:noProof/>
            <w:webHidden/>
          </w:rPr>
        </w:r>
        <w:r>
          <w:rPr>
            <w:noProof/>
            <w:webHidden/>
          </w:rPr>
          <w:fldChar w:fldCharType="separate"/>
        </w:r>
        <w:r>
          <w:rPr>
            <w:noProof/>
            <w:webHidden/>
          </w:rPr>
          <w:t>27</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559" w:history="1">
        <w:r w:rsidRPr="00DF2BB4">
          <w:rPr>
            <w:rStyle w:val="af"/>
            <w:rFonts w:ascii="宋体" w:hAnsi="宋体"/>
            <w:noProof/>
          </w:rPr>
          <w:t>9.</w:t>
        </w:r>
        <w:r w:rsidRPr="00C0198F">
          <w:rPr>
            <w:rFonts w:eastAsia="宋体"/>
            <w:noProof/>
          </w:rPr>
          <w:tab/>
        </w:r>
        <w:r w:rsidRPr="00DF2BB4">
          <w:rPr>
            <w:rStyle w:val="af"/>
            <w:rFonts w:ascii="宋体" w:hAnsi="宋体" w:hint="eastAsia"/>
            <w:noProof/>
          </w:rPr>
          <w:t>绩效评价</w:t>
        </w:r>
        <w:r>
          <w:rPr>
            <w:noProof/>
            <w:webHidden/>
          </w:rPr>
          <w:tab/>
        </w:r>
        <w:r>
          <w:rPr>
            <w:noProof/>
            <w:webHidden/>
          </w:rPr>
          <w:fldChar w:fldCharType="begin"/>
        </w:r>
        <w:r>
          <w:rPr>
            <w:noProof/>
            <w:webHidden/>
          </w:rPr>
          <w:instrText xml:space="preserve"> PAGEREF _Toc458675559 \h </w:instrText>
        </w:r>
        <w:r>
          <w:rPr>
            <w:noProof/>
            <w:webHidden/>
          </w:rPr>
        </w:r>
        <w:r>
          <w:rPr>
            <w:noProof/>
            <w:webHidden/>
          </w:rPr>
          <w:fldChar w:fldCharType="separate"/>
        </w:r>
        <w:r>
          <w:rPr>
            <w:noProof/>
            <w:webHidden/>
          </w:rPr>
          <w:t>28</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60" w:history="1">
        <w:r w:rsidRPr="00DF2BB4">
          <w:rPr>
            <w:rStyle w:val="af"/>
            <w:noProof/>
          </w:rPr>
          <w:t>9.1.</w:t>
        </w:r>
        <w:r w:rsidRPr="00C0198F">
          <w:rPr>
            <w:rFonts w:eastAsia="宋体"/>
            <w:noProof/>
          </w:rPr>
          <w:tab/>
        </w:r>
        <w:r w:rsidRPr="00DF2BB4">
          <w:rPr>
            <w:rStyle w:val="af"/>
            <w:rFonts w:hint="eastAsia"/>
            <w:noProof/>
          </w:rPr>
          <w:t>监视、测量、分析和评价</w:t>
        </w:r>
        <w:r>
          <w:rPr>
            <w:noProof/>
            <w:webHidden/>
          </w:rPr>
          <w:tab/>
        </w:r>
        <w:r>
          <w:rPr>
            <w:noProof/>
            <w:webHidden/>
          </w:rPr>
          <w:fldChar w:fldCharType="begin"/>
        </w:r>
        <w:r>
          <w:rPr>
            <w:noProof/>
            <w:webHidden/>
          </w:rPr>
          <w:instrText xml:space="preserve"> PAGEREF _Toc458675560 \h </w:instrText>
        </w:r>
        <w:r>
          <w:rPr>
            <w:noProof/>
            <w:webHidden/>
          </w:rPr>
        </w:r>
        <w:r>
          <w:rPr>
            <w:noProof/>
            <w:webHidden/>
          </w:rPr>
          <w:fldChar w:fldCharType="separate"/>
        </w:r>
        <w:r>
          <w:rPr>
            <w:noProof/>
            <w:webHidden/>
          </w:rPr>
          <w:t>28</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61" w:history="1">
        <w:r w:rsidRPr="00DF2BB4">
          <w:rPr>
            <w:rStyle w:val="af"/>
            <w:noProof/>
          </w:rPr>
          <w:t>9.1.1.</w:t>
        </w:r>
        <w:r w:rsidRPr="00C0198F">
          <w:rPr>
            <w:rFonts w:eastAsia="宋体"/>
            <w:noProof/>
          </w:rPr>
          <w:tab/>
        </w:r>
        <w:r w:rsidRPr="00DF2BB4">
          <w:rPr>
            <w:rStyle w:val="af"/>
            <w:rFonts w:hint="eastAsia"/>
            <w:noProof/>
          </w:rPr>
          <w:t>总则</w:t>
        </w:r>
        <w:r>
          <w:rPr>
            <w:noProof/>
            <w:webHidden/>
          </w:rPr>
          <w:tab/>
        </w:r>
        <w:r>
          <w:rPr>
            <w:noProof/>
            <w:webHidden/>
          </w:rPr>
          <w:fldChar w:fldCharType="begin"/>
        </w:r>
        <w:r>
          <w:rPr>
            <w:noProof/>
            <w:webHidden/>
          </w:rPr>
          <w:instrText xml:space="preserve"> PAGEREF _Toc458675561 \h </w:instrText>
        </w:r>
        <w:r>
          <w:rPr>
            <w:noProof/>
            <w:webHidden/>
          </w:rPr>
        </w:r>
        <w:r>
          <w:rPr>
            <w:noProof/>
            <w:webHidden/>
          </w:rPr>
          <w:fldChar w:fldCharType="separate"/>
        </w:r>
        <w:r>
          <w:rPr>
            <w:noProof/>
            <w:webHidden/>
          </w:rPr>
          <w:t>28</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62" w:history="1">
        <w:r w:rsidRPr="00DF2BB4">
          <w:rPr>
            <w:rStyle w:val="af"/>
            <w:noProof/>
          </w:rPr>
          <w:t>9.1.2.</w:t>
        </w:r>
        <w:r w:rsidRPr="00C0198F">
          <w:rPr>
            <w:rFonts w:eastAsia="宋体"/>
            <w:noProof/>
          </w:rPr>
          <w:tab/>
        </w:r>
        <w:r w:rsidRPr="00DF2BB4">
          <w:rPr>
            <w:rStyle w:val="af"/>
            <w:rFonts w:hint="eastAsia"/>
            <w:noProof/>
          </w:rPr>
          <w:t>顾客满意</w:t>
        </w:r>
        <w:r>
          <w:rPr>
            <w:noProof/>
            <w:webHidden/>
          </w:rPr>
          <w:tab/>
        </w:r>
        <w:r>
          <w:rPr>
            <w:noProof/>
            <w:webHidden/>
          </w:rPr>
          <w:fldChar w:fldCharType="begin"/>
        </w:r>
        <w:r>
          <w:rPr>
            <w:noProof/>
            <w:webHidden/>
          </w:rPr>
          <w:instrText xml:space="preserve"> PAGEREF _Toc458675562 \h </w:instrText>
        </w:r>
        <w:r>
          <w:rPr>
            <w:noProof/>
            <w:webHidden/>
          </w:rPr>
        </w:r>
        <w:r>
          <w:rPr>
            <w:noProof/>
            <w:webHidden/>
          </w:rPr>
          <w:fldChar w:fldCharType="separate"/>
        </w:r>
        <w:r>
          <w:rPr>
            <w:noProof/>
            <w:webHidden/>
          </w:rPr>
          <w:t>28</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63" w:history="1">
        <w:r w:rsidRPr="00DF2BB4">
          <w:rPr>
            <w:rStyle w:val="af"/>
            <w:noProof/>
          </w:rPr>
          <w:t>9.1.3.</w:t>
        </w:r>
        <w:r w:rsidRPr="00C0198F">
          <w:rPr>
            <w:rFonts w:eastAsia="宋体"/>
            <w:noProof/>
          </w:rPr>
          <w:tab/>
        </w:r>
        <w:r w:rsidRPr="00DF2BB4">
          <w:rPr>
            <w:rStyle w:val="af"/>
            <w:rFonts w:hint="eastAsia"/>
            <w:noProof/>
          </w:rPr>
          <w:t>分析与评价</w:t>
        </w:r>
        <w:r>
          <w:rPr>
            <w:noProof/>
            <w:webHidden/>
          </w:rPr>
          <w:tab/>
        </w:r>
        <w:r>
          <w:rPr>
            <w:noProof/>
            <w:webHidden/>
          </w:rPr>
          <w:fldChar w:fldCharType="begin"/>
        </w:r>
        <w:r>
          <w:rPr>
            <w:noProof/>
            <w:webHidden/>
          </w:rPr>
          <w:instrText xml:space="preserve"> PAGEREF _Toc458675563 \h </w:instrText>
        </w:r>
        <w:r>
          <w:rPr>
            <w:noProof/>
            <w:webHidden/>
          </w:rPr>
        </w:r>
        <w:r>
          <w:rPr>
            <w:noProof/>
            <w:webHidden/>
          </w:rPr>
          <w:fldChar w:fldCharType="separate"/>
        </w:r>
        <w:r>
          <w:rPr>
            <w:noProof/>
            <w:webHidden/>
          </w:rPr>
          <w:t>29</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64" w:history="1">
        <w:r w:rsidRPr="00DF2BB4">
          <w:rPr>
            <w:rStyle w:val="af"/>
            <w:noProof/>
          </w:rPr>
          <w:t>9.2.</w:t>
        </w:r>
        <w:r w:rsidRPr="00C0198F">
          <w:rPr>
            <w:rFonts w:eastAsia="宋体"/>
            <w:noProof/>
          </w:rPr>
          <w:tab/>
        </w:r>
        <w:r w:rsidRPr="00DF2BB4">
          <w:rPr>
            <w:rStyle w:val="af"/>
            <w:rFonts w:hint="eastAsia"/>
            <w:noProof/>
          </w:rPr>
          <w:t>内部审核</w:t>
        </w:r>
        <w:r>
          <w:rPr>
            <w:noProof/>
            <w:webHidden/>
          </w:rPr>
          <w:tab/>
        </w:r>
        <w:r>
          <w:rPr>
            <w:noProof/>
            <w:webHidden/>
          </w:rPr>
          <w:fldChar w:fldCharType="begin"/>
        </w:r>
        <w:r>
          <w:rPr>
            <w:noProof/>
            <w:webHidden/>
          </w:rPr>
          <w:instrText xml:space="preserve"> PAGEREF _Toc458675564 \h </w:instrText>
        </w:r>
        <w:r>
          <w:rPr>
            <w:noProof/>
            <w:webHidden/>
          </w:rPr>
        </w:r>
        <w:r>
          <w:rPr>
            <w:noProof/>
            <w:webHidden/>
          </w:rPr>
          <w:fldChar w:fldCharType="separate"/>
        </w:r>
        <w:r>
          <w:rPr>
            <w:noProof/>
            <w:webHidden/>
          </w:rPr>
          <w:t>30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65" w:history="1">
        <w:r w:rsidRPr="00DF2BB4">
          <w:rPr>
            <w:rStyle w:val="af"/>
            <w:noProof/>
          </w:rPr>
          <w:t>9.2.1.</w:t>
        </w:r>
        <w:r w:rsidRPr="00C0198F">
          <w:rPr>
            <w:rFonts w:eastAsia="宋体"/>
            <w:noProof/>
          </w:rPr>
          <w:tab/>
        </w:r>
        <w:r w:rsidRPr="00DF2BB4">
          <w:rPr>
            <w:rStyle w:val="af"/>
            <w:rFonts w:hint="eastAsia"/>
            <w:noProof/>
          </w:rPr>
          <w:t>内审策划</w:t>
        </w:r>
        <w:r>
          <w:rPr>
            <w:noProof/>
            <w:webHidden/>
          </w:rPr>
          <w:tab/>
        </w:r>
        <w:r>
          <w:rPr>
            <w:noProof/>
            <w:webHidden/>
          </w:rPr>
          <w:fldChar w:fldCharType="begin"/>
        </w:r>
        <w:r>
          <w:rPr>
            <w:noProof/>
            <w:webHidden/>
          </w:rPr>
          <w:instrText xml:space="preserve"> PAGEREF _Toc458675565 \h </w:instrText>
        </w:r>
        <w:r>
          <w:rPr>
            <w:noProof/>
            <w:webHidden/>
          </w:rPr>
        </w:r>
        <w:r>
          <w:rPr>
            <w:noProof/>
            <w:webHidden/>
          </w:rPr>
          <w:fldChar w:fldCharType="separate"/>
        </w:r>
        <w:r>
          <w:rPr>
            <w:noProof/>
            <w:webHidden/>
          </w:rPr>
          <w:t>30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66" w:history="1">
        <w:r w:rsidRPr="00DF2BB4">
          <w:rPr>
            <w:rStyle w:val="af"/>
            <w:noProof/>
          </w:rPr>
          <w:t>9.2.2.</w:t>
        </w:r>
        <w:r w:rsidRPr="00C0198F">
          <w:rPr>
            <w:rFonts w:eastAsia="宋体"/>
            <w:noProof/>
          </w:rPr>
          <w:tab/>
        </w:r>
        <w:r w:rsidRPr="00DF2BB4">
          <w:rPr>
            <w:rStyle w:val="af"/>
            <w:rFonts w:hint="eastAsia"/>
            <w:noProof/>
          </w:rPr>
          <w:t>内审实施</w:t>
        </w:r>
        <w:r>
          <w:rPr>
            <w:noProof/>
            <w:webHidden/>
          </w:rPr>
          <w:tab/>
        </w:r>
        <w:r>
          <w:rPr>
            <w:noProof/>
            <w:webHidden/>
          </w:rPr>
          <w:fldChar w:fldCharType="begin"/>
        </w:r>
        <w:r>
          <w:rPr>
            <w:noProof/>
            <w:webHidden/>
          </w:rPr>
          <w:instrText xml:space="preserve"> PAGEREF _Toc458675566 \h </w:instrText>
        </w:r>
        <w:r>
          <w:rPr>
            <w:noProof/>
            <w:webHidden/>
          </w:rPr>
        </w:r>
        <w:r>
          <w:rPr>
            <w:noProof/>
            <w:webHidden/>
          </w:rPr>
          <w:fldChar w:fldCharType="separate"/>
        </w:r>
        <w:r>
          <w:rPr>
            <w:noProof/>
            <w:webHidden/>
          </w:rPr>
          <w:t>30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67" w:history="1">
        <w:r w:rsidRPr="00DF2BB4">
          <w:rPr>
            <w:rStyle w:val="af"/>
            <w:noProof/>
          </w:rPr>
          <w:t>9.2.3.</w:t>
        </w:r>
        <w:r w:rsidRPr="00C0198F">
          <w:rPr>
            <w:rFonts w:eastAsia="宋体"/>
            <w:noProof/>
          </w:rPr>
          <w:tab/>
        </w:r>
        <w:r w:rsidRPr="00DF2BB4">
          <w:rPr>
            <w:rStyle w:val="af"/>
            <w:rFonts w:hint="eastAsia"/>
            <w:noProof/>
          </w:rPr>
          <w:t>纠正措施及其跟踪、验证</w:t>
        </w:r>
        <w:r>
          <w:rPr>
            <w:noProof/>
            <w:webHidden/>
          </w:rPr>
          <w:tab/>
        </w:r>
        <w:r>
          <w:rPr>
            <w:noProof/>
            <w:webHidden/>
          </w:rPr>
          <w:fldChar w:fldCharType="begin"/>
        </w:r>
        <w:r>
          <w:rPr>
            <w:noProof/>
            <w:webHidden/>
          </w:rPr>
          <w:instrText xml:space="preserve"> PAGEREF _Toc458675567 \h </w:instrText>
        </w:r>
        <w:r>
          <w:rPr>
            <w:noProof/>
            <w:webHidden/>
          </w:rPr>
        </w:r>
        <w:r>
          <w:rPr>
            <w:noProof/>
            <w:webHidden/>
          </w:rPr>
          <w:fldChar w:fldCharType="separate"/>
        </w:r>
        <w:r>
          <w:rPr>
            <w:noProof/>
            <w:webHidden/>
          </w:rPr>
          <w:t>30</w:t>
        </w:r>
        <w:r>
          <w:rPr>
            <w:noProof/>
            <w:webHidden/>
          </w:rPr>
          <w:fldChar w:fldCharType="end"/>
        </w:r>
      </w:hyperlink>
    </w:p>
    <w:p w:rsidR="005F23EC" w:rsidRPr="00C0198F" w:rsidRDefault="005F23EC">
      <w:pPr>
        <w:pStyle w:val="30"/>
        <w:tabs>
          <w:tab w:val="left" w:pos="2100"/>
          <w:tab w:val="right" w:leader="dot" w:pos="8494"/>
        </w:tabs>
        <w:ind w:firstLine="420"/>
        <w:rPr>
          <w:rFonts w:eastAsia="宋体"/>
          <w:noProof/>
        </w:rPr>
      </w:pPr>
      <w:hyperlink w:anchor="_Toc458675568" w:history="1">
        <w:r w:rsidRPr="00DF2BB4">
          <w:rPr>
            <w:rStyle w:val="af"/>
            <w:noProof/>
          </w:rPr>
          <w:t>9.2.4.</w:t>
        </w:r>
        <w:r w:rsidRPr="00C0198F">
          <w:rPr>
            <w:rFonts w:eastAsia="宋体"/>
            <w:noProof/>
          </w:rPr>
          <w:tab/>
        </w:r>
        <w:r w:rsidRPr="00DF2BB4">
          <w:rPr>
            <w:rStyle w:val="af"/>
            <w:rFonts w:hint="eastAsia"/>
            <w:noProof/>
          </w:rPr>
          <w:t>保留记录</w:t>
        </w:r>
        <w:r>
          <w:rPr>
            <w:noProof/>
            <w:webHidden/>
          </w:rPr>
          <w:tab/>
        </w:r>
        <w:r>
          <w:rPr>
            <w:noProof/>
            <w:webHidden/>
          </w:rPr>
          <w:fldChar w:fldCharType="begin"/>
        </w:r>
        <w:r>
          <w:rPr>
            <w:noProof/>
            <w:webHidden/>
          </w:rPr>
          <w:instrText xml:space="preserve"> PAGEREF _Toc458675568 \h </w:instrText>
        </w:r>
        <w:r>
          <w:rPr>
            <w:noProof/>
            <w:webHidden/>
          </w:rPr>
        </w:r>
        <w:r>
          <w:rPr>
            <w:noProof/>
            <w:webHidden/>
          </w:rPr>
          <w:fldChar w:fldCharType="separate"/>
        </w:r>
        <w:r>
          <w:rPr>
            <w:noProof/>
            <w:webHidden/>
          </w:rPr>
          <w:t>30</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69" w:history="1">
        <w:r w:rsidRPr="00DF2BB4">
          <w:rPr>
            <w:rStyle w:val="af"/>
            <w:noProof/>
          </w:rPr>
          <w:t>9.3.</w:t>
        </w:r>
        <w:r w:rsidRPr="00C0198F">
          <w:rPr>
            <w:rFonts w:eastAsia="宋体"/>
            <w:noProof/>
          </w:rPr>
          <w:tab/>
        </w:r>
        <w:r w:rsidRPr="00DF2BB4">
          <w:rPr>
            <w:rStyle w:val="af"/>
            <w:rFonts w:hint="eastAsia"/>
            <w:noProof/>
          </w:rPr>
          <w:t>管理评审</w:t>
        </w:r>
        <w:r>
          <w:rPr>
            <w:noProof/>
            <w:webHidden/>
          </w:rPr>
          <w:tab/>
        </w:r>
        <w:r>
          <w:rPr>
            <w:noProof/>
            <w:webHidden/>
          </w:rPr>
          <w:fldChar w:fldCharType="begin"/>
        </w:r>
        <w:r>
          <w:rPr>
            <w:noProof/>
            <w:webHidden/>
          </w:rPr>
          <w:instrText xml:space="preserve"> PAGEREF _Toc458675569 \h </w:instrText>
        </w:r>
        <w:r>
          <w:rPr>
            <w:noProof/>
            <w:webHidden/>
          </w:rPr>
        </w:r>
        <w:r>
          <w:rPr>
            <w:noProof/>
            <w:webHidden/>
          </w:rPr>
          <w:fldChar w:fldCharType="separate"/>
        </w:r>
        <w:r>
          <w:rPr>
            <w:noProof/>
            <w:webHidden/>
          </w:rPr>
          <w:t>30</w:t>
        </w:r>
        <w:r>
          <w:rPr>
            <w:noProof/>
            <w:webHidden/>
          </w:rPr>
          <w:fldChar w:fldCharType="end"/>
        </w:r>
      </w:hyperlink>
    </w:p>
    <w:p w:rsidR="005F23EC" w:rsidRPr="00C0198F" w:rsidRDefault="005F23EC">
      <w:pPr>
        <w:pStyle w:val="11"/>
        <w:tabs>
          <w:tab w:val="left" w:pos="1260"/>
          <w:tab w:val="right" w:leader="dot" w:pos="8494"/>
        </w:tabs>
        <w:ind w:firstLine="420"/>
        <w:rPr>
          <w:rFonts w:eastAsia="宋体"/>
          <w:noProof/>
        </w:rPr>
      </w:pPr>
      <w:hyperlink w:anchor="_Toc458675570" w:history="1">
        <w:r w:rsidRPr="00DF2BB4">
          <w:rPr>
            <w:rStyle w:val="af"/>
            <w:rFonts w:ascii="宋体" w:hAnsi="宋体"/>
            <w:noProof/>
          </w:rPr>
          <w:t>10.</w:t>
        </w:r>
        <w:r w:rsidRPr="00C0198F">
          <w:rPr>
            <w:rFonts w:eastAsia="宋体"/>
            <w:noProof/>
          </w:rPr>
          <w:tab/>
        </w:r>
        <w:r w:rsidRPr="00DF2BB4">
          <w:rPr>
            <w:rStyle w:val="af"/>
            <w:rFonts w:ascii="宋体" w:hAnsi="宋体" w:hint="eastAsia"/>
            <w:noProof/>
          </w:rPr>
          <w:t>持续改进</w:t>
        </w:r>
        <w:r>
          <w:rPr>
            <w:noProof/>
            <w:webHidden/>
          </w:rPr>
          <w:tab/>
        </w:r>
        <w:r>
          <w:rPr>
            <w:noProof/>
            <w:webHidden/>
          </w:rPr>
          <w:fldChar w:fldCharType="begin"/>
        </w:r>
        <w:r>
          <w:rPr>
            <w:noProof/>
            <w:webHidden/>
          </w:rPr>
          <w:instrText xml:space="preserve"> PAGEREF _Toc458675570 \h </w:instrText>
        </w:r>
        <w:r>
          <w:rPr>
            <w:noProof/>
            <w:webHidden/>
          </w:rPr>
        </w:r>
        <w:r>
          <w:rPr>
            <w:noProof/>
            <w:webHidden/>
          </w:rPr>
          <w:fldChar w:fldCharType="separate"/>
        </w:r>
        <w:r>
          <w:rPr>
            <w:noProof/>
            <w:webHidden/>
          </w:rPr>
          <w:t>31</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71" w:history="1">
        <w:r w:rsidRPr="00DF2BB4">
          <w:rPr>
            <w:rStyle w:val="af"/>
            <w:noProof/>
          </w:rPr>
          <w:t>10.1.</w:t>
        </w:r>
        <w:r w:rsidRPr="00C0198F">
          <w:rPr>
            <w:rFonts w:eastAsia="宋体"/>
            <w:noProof/>
          </w:rPr>
          <w:tab/>
        </w:r>
        <w:r w:rsidRPr="00DF2BB4">
          <w:rPr>
            <w:rStyle w:val="af"/>
            <w:rFonts w:hint="eastAsia"/>
            <w:noProof/>
          </w:rPr>
          <w:t>总则</w:t>
        </w:r>
        <w:r>
          <w:rPr>
            <w:noProof/>
            <w:webHidden/>
          </w:rPr>
          <w:tab/>
        </w:r>
        <w:r>
          <w:rPr>
            <w:noProof/>
            <w:webHidden/>
          </w:rPr>
          <w:fldChar w:fldCharType="begin"/>
        </w:r>
        <w:r>
          <w:rPr>
            <w:noProof/>
            <w:webHidden/>
          </w:rPr>
          <w:instrText xml:space="preserve"> PAGEREF _Toc458675571 \h </w:instrText>
        </w:r>
        <w:r>
          <w:rPr>
            <w:noProof/>
            <w:webHidden/>
          </w:rPr>
        </w:r>
        <w:r>
          <w:rPr>
            <w:noProof/>
            <w:webHidden/>
          </w:rPr>
          <w:fldChar w:fldCharType="separate"/>
        </w:r>
        <w:r>
          <w:rPr>
            <w:noProof/>
            <w:webHidden/>
          </w:rPr>
          <w:t>31</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72" w:history="1">
        <w:r w:rsidRPr="00DF2BB4">
          <w:rPr>
            <w:rStyle w:val="af"/>
            <w:noProof/>
          </w:rPr>
          <w:t>10.2.</w:t>
        </w:r>
        <w:r w:rsidRPr="00C0198F">
          <w:rPr>
            <w:rFonts w:eastAsia="宋体"/>
            <w:noProof/>
          </w:rPr>
          <w:tab/>
        </w:r>
        <w:r w:rsidRPr="00DF2BB4">
          <w:rPr>
            <w:rStyle w:val="af"/>
            <w:rFonts w:hint="eastAsia"/>
            <w:noProof/>
          </w:rPr>
          <w:t>不合格和纠正措施</w:t>
        </w:r>
        <w:r>
          <w:rPr>
            <w:noProof/>
            <w:webHidden/>
          </w:rPr>
          <w:tab/>
        </w:r>
        <w:r>
          <w:rPr>
            <w:noProof/>
            <w:webHidden/>
          </w:rPr>
          <w:fldChar w:fldCharType="begin"/>
        </w:r>
        <w:r>
          <w:rPr>
            <w:noProof/>
            <w:webHidden/>
          </w:rPr>
          <w:instrText xml:space="preserve"> PAGEREF _Toc458675572 \h </w:instrText>
        </w:r>
        <w:r>
          <w:rPr>
            <w:noProof/>
            <w:webHidden/>
          </w:rPr>
        </w:r>
        <w:r>
          <w:rPr>
            <w:noProof/>
            <w:webHidden/>
          </w:rPr>
          <w:fldChar w:fldCharType="separate"/>
        </w:r>
        <w:r>
          <w:rPr>
            <w:noProof/>
            <w:webHidden/>
          </w:rPr>
          <w:t>32</w:t>
        </w:r>
        <w:r>
          <w:rPr>
            <w:noProof/>
            <w:webHidden/>
          </w:rPr>
          <w:fldChar w:fldCharType="end"/>
        </w:r>
      </w:hyperlink>
    </w:p>
    <w:p w:rsidR="005F23EC" w:rsidRPr="00C0198F" w:rsidRDefault="005F23EC">
      <w:pPr>
        <w:pStyle w:val="20"/>
        <w:tabs>
          <w:tab w:val="left" w:pos="1680"/>
          <w:tab w:val="right" w:leader="dot" w:pos="8494"/>
        </w:tabs>
        <w:ind w:firstLine="420"/>
        <w:rPr>
          <w:rFonts w:eastAsia="宋体"/>
          <w:noProof/>
        </w:rPr>
      </w:pPr>
      <w:hyperlink w:anchor="_Toc458675573" w:history="1">
        <w:r w:rsidRPr="00DF2BB4">
          <w:rPr>
            <w:rStyle w:val="af"/>
            <w:noProof/>
          </w:rPr>
          <w:t>10.3.</w:t>
        </w:r>
        <w:r w:rsidRPr="00C0198F">
          <w:rPr>
            <w:rFonts w:eastAsia="宋体"/>
            <w:noProof/>
          </w:rPr>
          <w:tab/>
        </w:r>
        <w:r w:rsidRPr="00DF2BB4">
          <w:rPr>
            <w:rStyle w:val="af"/>
            <w:rFonts w:hint="eastAsia"/>
            <w:noProof/>
          </w:rPr>
          <w:t>持续改进</w:t>
        </w:r>
        <w:r>
          <w:rPr>
            <w:noProof/>
            <w:webHidden/>
          </w:rPr>
          <w:tab/>
        </w:r>
        <w:r>
          <w:rPr>
            <w:noProof/>
            <w:webHidden/>
          </w:rPr>
          <w:fldChar w:fldCharType="begin"/>
        </w:r>
        <w:r>
          <w:rPr>
            <w:noProof/>
            <w:webHidden/>
          </w:rPr>
          <w:instrText xml:space="preserve"> PAGEREF _Toc458675573 \h </w:instrText>
        </w:r>
        <w:r>
          <w:rPr>
            <w:noProof/>
            <w:webHidden/>
          </w:rPr>
        </w:r>
        <w:r>
          <w:rPr>
            <w:noProof/>
            <w:webHidden/>
          </w:rPr>
          <w:fldChar w:fldCharType="separate"/>
        </w:r>
        <w:r>
          <w:rPr>
            <w:noProof/>
            <w:webHidden/>
          </w:rPr>
          <w:t>32</w:t>
        </w:r>
        <w:r>
          <w:rPr>
            <w:noProof/>
            <w:webHidden/>
          </w:rPr>
          <w:fldChar w:fldCharType="end"/>
        </w:r>
      </w:hyperlink>
    </w:p>
    <w:p w:rsidR="005F23EC" w:rsidRPr="00C0198F" w:rsidRDefault="005F23EC">
      <w:pPr>
        <w:pStyle w:val="11"/>
        <w:tabs>
          <w:tab w:val="right" w:leader="dot" w:pos="8494"/>
        </w:tabs>
        <w:ind w:firstLine="420"/>
        <w:rPr>
          <w:rFonts w:eastAsia="宋体"/>
          <w:noProof/>
        </w:rPr>
      </w:pPr>
      <w:hyperlink w:anchor="_Toc458675574" w:history="1">
        <w:r w:rsidRPr="00DF2BB4">
          <w:rPr>
            <w:rStyle w:val="af"/>
            <w:rFonts w:ascii="宋体" w:hAnsi="宋体" w:hint="eastAsia"/>
            <w:noProof/>
          </w:rPr>
          <w:t>附录</w:t>
        </w:r>
        <w:r w:rsidRPr="00DF2BB4">
          <w:rPr>
            <w:rStyle w:val="af"/>
            <w:rFonts w:ascii="宋体" w:hAnsi="宋体"/>
            <w:noProof/>
          </w:rPr>
          <w:t xml:space="preserve">1 </w:t>
        </w:r>
        <w:r w:rsidRPr="00DF2BB4">
          <w:rPr>
            <w:rStyle w:val="af"/>
            <w:rFonts w:ascii="宋体" w:hAnsi="宋体" w:hint="eastAsia"/>
            <w:noProof/>
          </w:rPr>
          <w:t>程序文件目录</w:t>
        </w:r>
        <w:r>
          <w:rPr>
            <w:noProof/>
            <w:webHidden/>
          </w:rPr>
          <w:tab/>
        </w:r>
        <w:r>
          <w:rPr>
            <w:noProof/>
            <w:webHidden/>
          </w:rPr>
          <w:fldChar w:fldCharType="begin"/>
        </w:r>
        <w:r>
          <w:rPr>
            <w:noProof/>
            <w:webHidden/>
          </w:rPr>
          <w:instrText xml:space="preserve"> PAGEREF _Toc458675574 \h </w:instrText>
        </w:r>
        <w:r>
          <w:rPr>
            <w:noProof/>
            <w:webHidden/>
          </w:rPr>
        </w:r>
        <w:r>
          <w:rPr>
            <w:noProof/>
            <w:webHidden/>
          </w:rPr>
          <w:fldChar w:fldCharType="separate"/>
        </w:r>
        <w:r>
          <w:rPr>
            <w:noProof/>
            <w:webHidden/>
          </w:rPr>
          <w:t>33</w:t>
        </w:r>
        <w:r>
          <w:rPr>
            <w:noProof/>
            <w:webHidden/>
          </w:rPr>
          <w:fldChar w:fldCharType="end"/>
        </w:r>
      </w:hyperlink>
    </w:p>
    <w:p w:rsidR="00B268E3" w:rsidRPr="00A817A2" w:rsidRDefault="006376C4" w:rsidP="00F52CC1">
      <w:pPr>
        <w:ind w:firstLine="480"/>
        <w:rPr>
          <w:rFonts w:ascii="宋体" w:eastAsia="宋体" w:hAnsi="宋体"/>
        </w:rPr>
      </w:pPr>
      <w:r w:rsidRPr="00A817A2">
        <w:rPr>
          <w:rFonts w:ascii="宋体" w:eastAsia="宋体" w:hAnsi="宋体"/>
          <w:bCs/>
          <w:sz w:val="24"/>
          <w:lang w:val="zh-CN"/>
        </w:rPr>
        <w:fldChar w:fldCharType="end"/>
      </w:r>
    </w:p>
    <w:p w:rsidR="006376C4" w:rsidRPr="00A817A2" w:rsidRDefault="006376C4" w:rsidP="00B268E3">
      <w:pPr>
        <w:ind w:firstLine="420"/>
        <w:rPr>
          <w:rFonts w:ascii="宋体" w:eastAsia="宋体" w:hAnsi="宋体"/>
        </w:rPr>
        <w:sectPr w:rsidR="006376C4" w:rsidRPr="00A817A2" w:rsidSect="006A7BC6">
          <w:headerReference w:type="first" r:id="rId14"/>
          <w:footerReference w:type="first" r:id="rId15"/>
          <w:pgSz w:w="11906" w:h="16838" w:code="9"/>
          <w:pgMar w:top="1304" w:right="1701" w:bottom="1191" w:left="1701" w:header="907" w:footer="454" w:gutter="0"/>
          <w:cols w:space="425"/>
          <w:titlePg/>
          <w:docGrid w:type="lines" w:linePitch="312"/>
        </w:sectPr>
      </w:pPr>
    </w:p>
    <w:p w:rsidR="00F52CC1" w:rsidRPr="00A817A2" w:rsidRDefault="000F4AE8" w:rsidP="000F4AE8">
      <w:pPr>
        <w:pStyle w:val="1"/>
        <w:numPr>
          <w:ilvl w:val="0"/>
          <w:numId w:val="0"/>
        </w:numPr>
        <w:ind w:left="420"/>
        <w:jc w:val="center"/>
        <w:rPr>
          <w:rFonts w:ascii="宋体" w:hAnsi="宋体" w:hint="eastAsia"/>
          <w:color w:val="auto"/>
        </w:rPr>
      </w:pPr>
      <w:bookmarkStart w:id="1" w:name="_Toc458675478"/>
      <w:r w:rsidRPr="00A817A2">
        <w:rPr>
          <w:rFonts w:ascii="宋体" w:hAnsi="宋体" w:hint="eastAsia"/>
          <w:color w:val="auto"/>
          <w:lang w:eastAsia="zh-CN"/>
        </w:rPr>
        <w:lastRenderedPageBreak/>
        <w:t>0.1</w:t>
      </w:r>
      <w:r w:rsidR="00B65296" w:rsidRPr="00A817A2">
        <w:rPr>
          <w:rFonts w:ascii="宋体" w:hAnsi="宋体" w:hint="eastAsia"/>
          <w:color w:val="auto"/>
        </w:rPr>
        <w:t>颁布令</w:t>
      </w:r>
      <w:bookmarkEnd w:id="1"/>
    </w:p>
    <w:p w:rsidR="00B65296" w:rsidRPr="00A817A2" w:rsidRDefault="00B65296" w:rsidP="00B65296">
      <w:pPr>
        <w:ind w:firstLine="480"/>
        <w:rPr>
          <w:rFonts w:ascii="宋体" w:eastAsia="宋体" w:hAnsi="宋体" w:hint="eastAsia"/>
          <w:sz w:val="24"/>
          <w:szCs w:val="24"/>
        </w:rPr>
      </w:pPr>
      <w:r w:rsidRPr="00A817A2">
        <w:rPr>
          <w:rFonts w:ascii="宋体" w:eastAsia="宋体" w:hAnsi="宋体" w:hint="eastAsia"/>
          <w:sz w:val="24"/>
          <w:szCs w:val="24"/>
        </w:rPr>
        <w:t>本手册是北京元心科技有限公司质量管理体系实施遵循的纲领和法规性文件，是质量管理活动的最低要求，本手册用以规范、协调组织的质量管理和质量保证活动，现颁发实行。全体</w:t>
      </w:r>
      <w:r w:rsidR="00200B7B" w:rsidRPr="00A817A2">
        <w:rPr>
          <w:rFonts w:ascii="宋体" w:eastAsia="宋体" w:hAnsi="宋体" w:hint="eastAsia"/>
          <w:sz w:val="24"/>
          <w:szCs w:val="24"/>
        </w:rPr>
        <w:t>员</w:t>
      </w:r>
      <w:r w:rsidRPr="00A817A2">
        <w:rPr>
          <w:rFonts w:ascii="宋体" w:eastAsia="宋体" w:hAnsi="宋体" w:hint="eastAsia"/>
          <w:sz w:val="24"/>
          <w:szCs w:val="24"/>
        </w:rPr>
        <w:t>工必须严格按手册规定的内容贯彻执行，尽责尽力履行质量职责和义务，以求实创新、永不满足的精神，保持和完善已经建立的质量体系，并努力提高质量管理体系的有效性和适宜性</w:t>
      </w:r>
      <w:r w:rsidR="00200B7B" w:rsidRPr="00A817A2">
        <w:rPr>
          <w:rFonts w:ascii="宋体" w:eastAsia="宋体" w:hAnsi="宋体" w:hint="eastAsia"/>
          <w:sz w:val="24"/>
          <w:szCs w:val="24"/>
        </w:rPr>
        <w:t>。</w:t>
      </w:r>
    </w:p>
    <w:p w:rsidR="00B65296" w:rsidRPr="00A817A2" w:rsidRDefault="00B65296" w:rsidP="00B65296">
      <w:pPr>
        <w:ind w:firstLine="480"/>
        <w:rPr>
          <w:rFonts w:ascii="宋体" w:eastAsia="宋体" w:hAnsi="宋体" w:hint="eastAsia"/>
          <w:sz w:val="24"/>
          <w:szCs w:val="24"/>
        </w:rPr>
      </w:pPr>
      <w:r w:rsidRPr="00A817A2">
        <w:rPr>
          <w:rFonts w:ascii="宋体" w:eastAsia="宋体" w:hAnsi="宋体" w:hint="eastAsia"/>
          <w:sz w:val="24"/>
          <w:szCs w:val="24"/>
        </w:rPr>
        <w:t xml:space="preserve"> 本组织编制的质量体系支持文件及其它质量文件，必须依据质量手册所规定的要求。</w:t>
      </w:r>
    </w:p>
    <w:p w:rsidR="00B65296" w:rsidRPr="00A817A2" w:rsidRDefault="00B65296" w:rsidP="00B65296">
      <w:pPr>
        <w:tabs>
          <w:tab w:val="left" w:pos="7080"/>
        </w:tabs>
        <w:ind w:firstLine="480"/>
        <w:rPr>
          <w:rFonts w:ascii="宋体" w:eastAsia="宋体" w:hAnsi="宋体" w:hint="eastAsia"/>
          <w:sz w:val="24"/>
          <w:szCs w:val="24"/>
        </w:rPr>
      </w:pPr>
      <w:r w:rsidRPr="00A817A2">
        <w:rPr>
          <w:rFonts w:ascii="宋体" w:eastAsia="宋体" w:hAnsi="宋体" w:hint="eastAsia"/>
          <w:sz w:val="24"/>
          <w:szCs w:val="24"/>
        </w:rPr>
        <w:t xml:space="preserve"> </w:t>
      </w:r>
      <w:r w:rsidR="00200B7B" w:rsidRPr="00A817A2">
        <w:rPr>
          <w:rFonts w:ascii="宋体" w:eastAsia="宋体" w:hAnsi="宋体" w:hint="eastAsia"/>
          <w:sz w:val="24"/>
          <w:szCs w:val="24"/>
        </w:rPr>
        <w:t>本</w:t>
      </w:r>
      <w:r w:rsidRPr="00A817A2">
        <w:rPr>
          <w:rFonts w:ascii="宋体" w:eastAsia="宋体" w:hAnsi="宋体" w:hint="eastAsia"/>
          <w:sz w:val="24"/>
          <w:szCs w:val="24"/>
        </w:rPr>
        <w:t>手册可作为内部质量管理和外部质量审核的依据。</w:t>
      </w:r>
      <w:r w:rsidRPr="00A817A2">
        <w:rPr>
          <w:rFonts w:ascii="宋体" w:eastAsia="宋体" w:hAnsi="宋体"/>
          <w:sz w:val="24"/>
          <w:szCs w:val="24"/>
        </w:rPr>
        <w:tab/>
      </w:r>
    </w:p>
    <w:p w:rsidR="00B65296" w:rsidRPr="00A7011B" w:rsidRDefault="00A7011B" w:rsidP="00A7011B">
      <w:pPr>
        <w:ind w:firstLineChars="1800" w:firstLine="4320"/>
        <w:rPr>
          <w:rFonts w:ascii="宋体" w:eastAsia="宋体" w:hAnsi="宋体" w:cs="宋体"/>
          <w:sz w:val="24"/>
          <w:szCs w:val="24"/>
        </w:rPr>
      </w:pPr>
      <w:r w:rsidRPr="00A7011B">
        <w:rPr>
          <w:rFonts w:ascii="宋体" w:eastAsia="宋体" w:hAnsi="宋体" w:cs="宋体"/>
          <w:sz w:val="24"/>
          <w:szCs w:val="24"/>
        </w:rPr>
        <w:t>总经理</w:t>
      </w:r>
      <w:r w:rsidRPr="00A7011B">
        <w:rPr>
          <w:rFonts w:ascii="宋体" w:eastAsia="宋体" w:hAnsi="宋体" w:cs="宋体" w:hint="eastAsia"/>
          <w:sz w:val="24"/>
          <w:szCs w:val="24"/>
        </w:rPr>
        <w:t xml:space="preserve">： </w:t>
      </w:r>
      <w:r w:rsidR="00E938E2">
        <w:rPr>
          <w:rFonts w:ascii="宋体" w:eastAsia="宋体" w:hAnsi="宋体" w:cs="宋体"/>
          <w:noProof/>
          <w:sz w:val="24"/>
          <w:szCs w:val="24"/>
        </w:rPr>
        <w:drawing>
          <wp:inline distT="0" distB="0" distL="0" distR="0">
            <wp:extent cx="1819275" cy="7143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1819275" cy="714375"/>
                    </a:xfrm>
                    <a:prstGeom prst="rect">
                      <a:avLst/>
                    </a:prstGeom>
                    <a:noFill/>
                    <a:ln w="9525">
                      <a:noFill/>
                      <a:miter lim="800000"/>
                      <a:headEnd/>
                      <a:tailEnd/>
                    </a:ln>
                  </pic:spPr>
                </pic:pic>
              </a:graphicData>
            </a:graphic>
          </wp:inline>
        </w:drawing>
      </w:r>
    </w:p>
    <w:p w:rsidR="00A7011B" w:rsidRPr="00A7011B" w:rsidRDefault="00A7011B" w:rsidP="00A7011B">
      <w:pPr>
        <w:ind w:firstLineChars="1800" w:firstLine="4320"/>
        <w:rPr>
          <w:rFonts w:ascii="宋体" w:eastAsia="宋体" w:hAnsi="宋体" w:cs="宋体"/>
          <w:sz w:val="24"/>
          <w:szCs w:val="24"/>
        </w:rPr>
      </w:pPr>
      <w:r w:rsidRPr="00A7011B">
        <w:rPr>
          <w:rFonts w:ascii="宋体" w:eastAsia="宋体" w:hAnsi="宋体" w:cs="宋体"/>
          <w:sz w:val="24"/>
          <w:szCs w:val="24"/>
        </w:rPr>
        <w:t>2016年</w:t>
      </w:r>
      <w:r w:rsidRPr="00A7011B">
        <w:rPr>
          <w:rFonts w:ascii="宋体" w:eastAsia="宋体" w:hAnsi="宋体" w:cs="宋体" w:hint="eastAsia"/>
          <w:sz w:val="24"/>
          <w:szCs w:val="24"/>
        </w:rPr>
        <w:t>6月1日</w:t>
      </w:r>
    </w:p>
    <w:p w:rsidR="00F52CC1" w:rsidRPr="00A817A2" w:rsidRDefault="000F4AE8" w:rsidP="000F4AE8">
      <w:pPr>
        <w:pStyle w:val="1"/>
        <w:numPr>
          <w:ilvl w:val="0"/>
          <w:numId w:val="0"/>
        </w:numPr>
        <w:ind w:left="420"/>
        <w:jc w:val="center"/>
        <w:rPr>
          <w:rFonts w:ascii="宋体" w:hAnsi="宋体" w:hint="eastAsia"/>
          <w:color w:val="auto"/>
        </w:rPr>
      </w:pPr>
      <w:bookmarkStart w:id="2" w:name="_Toc458675479"/>
      <w:r w:rsidRPr="00A817A2">
        <w:rPr>
          <w:rFonts w:ascii="宋体" w:hAnsi="宋体" w:hint="eastAsia"/>
          <w:color w:val="auto"/>
          <w:lang w:eastAsia="zh-CN"/>
        </w:rPr>
        <w:t>0.2</w:t>
      </w:r>
      <w:r w:rsidR="00B65296" w:rsidRPr="00A817A2">
        <w:rPr>
          <w:rFonts w:ascii="宋体" w:hAnsi="宋体" w:hint="eastAsia"/>
          <w:color w:val="auto"/>
        </w:rPr>
        <w:t>任命书</w:t>
      </w:r>
      <w:bookmarkEnd w:id="2"/>
    </w:p>
    <w:p w:rsidR="00B65296" w:rsidRPr="00A817A2" w:rsidRDefault="00B65296" w:rsidP="00B65296">
      <w:pPr>
        <w:ind w:firstLine="480"/>
        <w:rPr>
          <w:rFonts w:ascii="宋体" w:eastAsia="宋体" w:hAnsi="宋体"/>
          <w:sz w:val="24"/>
          <w:szCs w:val="24"/>
        </w:rPr>
      </w:pPr>
      <w:r w:rsidRPr="00A817A2">
        <w:rPr>
          <w:rFonts w:ascii="宋体" w:eastAsia="宋体" w:hAnsi="宋体" w:cs="宋体" w:hint="eastAsia"/>
          <w:sz w:val="24"/>
          <w:szCs w:val="24"/>
        </w:rPr>
        <w:t xml:space="preserve">今任命 </w:t>
      </w:r>
      <w:r w:rsidRPr="00A817A2">
        <w:rPr>
          <w:rFonts w:ascii="宋体" w:eastAsia="宋体" w:hAnsi="宋体" w:cs="宋体" w:hint="eastAsia"/>
          <w:b/>
          <w:sz w:val="24"/>
          <w:szCs w:val="24"/>
        </w:rPr>
        <w:t>赵春雷</w:t>
      </w:r>
      <w:r w:rsidRPr="00A817A2">
        <w:rPr>
          <w:rFonts w:ascii="宋体" w:eastAsia="宋体" w:hAnsi="宋体" w:cs="宋体" w:hint="eastAsia"/>
          <w:sz w:val="24"/>
          <w:szCs w:val="24"/>
        </w:rPr>
        <w:t xml:space="preserve"> 为我公司质量管理体系</w:t>
      </w:r>
      <w:r w:rsidR="00200B7B" w:rsidRPr="00A817A2">
        <w:rPr>
          <w:rFonts w:ascii="宋体" w:eastAsia="宋体" w:hAnsi="宋体" w:cs="宋体" w:hint="eastAsia"/>
          <w:sz w:val="24"/>
          <w:szCs w:val="24"/>
        </w:rPr>
        <w:t>的</w:t>
      </w:r>
      <w:r w:rsidRPr="00A817A2">
        <w:rPr>
          <w:rFonts w:ascii="宋体" w:eastAsia="宋体" w:hAnsi="宋体" w:cs="宋体" w:hint="eastAsia"/>
          <w:sz w:val="24"/>
          <w:szCs w:val="24"/>
        </w:rPr>
        <w:t>管理者代表，其职责是：</w:t>
      </w:r>
    </w:p>
    <w:p w:rsidR="00B65296" w:rsidRPr="00A817A2" w:rsidRDefault="00B65296" w:rsidP="00B65296">
      <w:pPr>
        <w:numPr>
          <w:ilvl w:val="0"/>
          <w:numId w:val="6"/>
        </w:numPr>
        <w:ind w:firstLineChars="0" w:firstLine="480"/>
        <w:rPr>
          <w:rFonts w:ascii="宋体" w:eastAsia="宋体" w:hAnsi="宋体"/>
          <w:sz w:val="24"/>
          <w:szCs w:val="24"/>
        </w:rPr>
      </w:pPr>
      <w:r w:rsidRPr="00A817A2">
        <w:rPr>
          <w:rFonts w:ascii="宋体" w:eastAsia="宋体" w:hAnsi="宋体" w:cs="宋体" w:hint="eastAsia"/>
          <w:sz w:val="24"/>
          <w:szCs w:val="24"/>
        </w:rPr>
        <w:t>确保管理体系所需的过程得到建立、实施和保持；</w:t>
      </w:r>
    </w:p>
    <w:p w:rsidR="00B65296" w:rsidRPr="00A817A2" w:rsidRDefault="00B65296" w:rsidP="00B65296">
      <w:pPr>
        <w:numPr>
          <w:ilvl w:val="0"/>
          <w:numId w:val="6"/>
        </w:numPr>
        <w:ind w:firstLineChars="0" w:firstLine="480"/>
        <w:rPr>
          <w:rFonts w:ascii="宋体" w:eastAsia="宋体" w:hAnsi="宋体"/>
          <w:sz w:val="24"/>
          <w:szCs w:val="24"/>
        </w:rPr>
      </w:pPr>
      <w:r w:rsidRPr="00A817A2">
        <w:rPr>
          <w:rFonts w:ascii="宋体" w:eastAsia="宋体" w:hAnsi="宋体" w:cs="宋体" w:hint="eastAsia"/>
          <w:sz w:val="24"/>
          <w:szCs w:val="24"/>
        </w:rPr>
        <w:t>向公司总经理报告管理体系的绩效和改进需求；</w:t>
      </w:r>
    </w:p>
    <w:p w:rsidR="00B65296" w:rsidRPr="00A817A2" w:rsidRDefault="00B65296" w:rsidP="00B65296">
      <w:pPr>
        <w:numPr>
          <w:ilvl w:val="0"/>
          <w:numId w:val="6"/>
        </w:numPr>
        <w:ind w:firstLineChars="0" w:firstLine="480"/>
        <w:rPr>
          <w:rFonts w:ascii="宋体" w:eastAsia="宋体" w:hAnsi="宋体"/>
          <w:sz w:val="24"/>
          <w:szCs w:val="24"/>
        </w:rPr>
      </w:pPr>
      <w:r w:rsidRPr="00A817A2">
        <w:rPr>
          <w:rFonts w:ascii="宋体" w:eastAsia="宋体" w:hAnsi="宋体" w:cs="宋体" w:hint="eastAsia"/>
          <w:sz w:val="24"/>
          <w:szCs w:val="24"/>
        </w:rPr>
        <w:t>确保在整个公司内提高满足顾客要求的意识；</w:t>
      </w:r>
    </w:p>
    <w:p w:rsidR="00B65296" w:rsidRPr="00A817A2" w:rsidRDefault="00B65296" w:rsidP="00B65296">
      <w:pPr>
        <w:numPr>
          <w:ilvl w:val="0"/>
          <w:numId w:val="6"/>
        </w:numPr>
        <w:ind w:firstLineChars="0" w:firstLine="480"/>
        <w:rPr>
          <w:rFonts w:ascii="宋体" w:eastAsia="宋体" w:hAnsi="宋体"/>
          <w:sz w:val="24"/>
          <w:szCs w:val="24"/>
        </w:rPr>
      </w:pPr>
      <w:r w:rsidRPr="00A817A2">
        <w:rPr>
          <w:rFonts w:ascii="宋体" w:eastAsia="宋体" w:hAnsi="宋体" w:cs="宋体" w:hint="eastAsia"/>
          <w:sz w:val="24"/>
          <w:szCs w:val="24"/>
        </w:rPr>
        <w:t>就质量管理体系有关事宜与有关各方联络等。</w:t>
      </w:r>
    </w:p>
    <w:p w:rsidR="00B65296" w:rsidRPr="00A817A2" w:rsidRDefault="00B65296" w:rsidP="00B65296">
      <w:pPr>
        <w:ind w:left="435" w:firstLine="480"/>
        <w:rPr>
          <w:rFonts w:ascii="宋体" w:eastAsia="宋体" w:hAnsi="宋体"/>
          <w:sz w:val="24"/>
          <w:szCs w:val="24"/>
        </w:rPr>
      </w:pPr>
      <w:r w:rsidRPr="00A817A2">
        <w:rPr>
          <w:rFonts w:ascii="宋体" w:eastAsia="宋体" w:hAnsi="宋体" w:cs="宋体" w:hint="eastAsia"/>
          <w:sz w:val="24"/>
          <w:szCs w:val="24"/>
        </w:rPr>
        <w:t>望公司各级人员服从协调，履行职能，以确保管理有效运行和持续改进。</w:t>
      </w:r>
    </w:p>
    <w:p w:rsidR="00B65296" w:rsidRPr="00A817A2" w:rsidRDefault="00B65296" w:rsidP="00B65296">
      <w:pPr>
        <w:ind w:firstLine="480"/>
        <w:rPr>
          <w:rFonts w:ascii="宋体" w:eastAsia="宋体" w:hAnsi="宋体"/>
          <w:sz w:val="24"/>
          <w:szCs w:val="24"/>
        </w:rPr>
      </w:pPr>
      <w:r w:rsidRPr="00A817A2">
        <w:rPr>
          <w:rFonts w:ascii="宋体" w:eastAsia="宋体" w:hAnsi="宋体" w:cs="宋体"/>
          <w:sz w:val="24"/>
          <w:szCs w:val="24"/>
        </w:rPr>
        <w:t xml:space="preserve">               </w:t>
      </w:r>
      <w:r w:rsidR="00A7011B">
        <w:rPr>
          <w:rFonts w:ascii="宋体" w:eastAsia="宋体" w:hAnsi="宋体" w:cs="宋体"/>
          <w:sz w:val="24"/>
          <w:szCs w:val="24"/>
        </w:rPr>
        <w:t xml:space="preserve">                   </w:t>
      </w:r>
      <w:r w:rsidRPr="00A817A2">
        <w:rPr>
          <w:rFonts w:ascii="宋体" w:eastAsia="宋体" w:hAnsi="宋体" w:cs="宋体" w:hint="eastAsia"/>
          <w:sz w:val="24"/>
          <w:szCs w:val="24"/>
        </w:rPr>
        <w:t>总经理</w:t>
      </w:r>
      <w:r w:rsidRPr="00A817A2">
        <w:rPr>
          <w:rFonts w:ascii="宋体" w:eastAsia="宋体" w:hAnsi="宋体" w:cs="宋体"/>
          <w:sz w:val="24"/>
          <w:szCs w:val="24"/>
        </w:rPr>
        <w:t>:</w:t>
      </w:r>
      <w:r w:rsidRPr="00A817A2">
        <w:rPr>
          <w:rFonts w:ascii="宋体" w:eastAsia="宋体" w:hAnsi="宋体"/>
          <w:sz w:val="24"/>
          <w:szCs w:val="24"/>
        </w:rPr>
        <w:t xml:space="preserve"> </w:t>
      </w:r>
      <w:r w:rsidR="00E938E2">
        <w:rPr>
          <w:noProof/>
        </w:rPr>
        <w:drawing>
          <wp:inline distT="0" distB="0" distL="0" distR="0">
            <wp:extent cx="1733550" cy="82867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srcRect/>
                    <a:stretch>
                      <a:fillRect/>
                    </a:stretch>
                  </pic:blipFill>
                  <pic:spPr bwMode="auto">
                    <a:xfrm>
                      <a:off x="0" y="0"/>
                      <a:ext cx="1733550" cy="828675"/>
                    </a:xfrm>
                    <a:prstGeom prst="rect">
                      <a:avLst/>
                    </a:prstGeom>
                    <a:noFill/>
                    <a:ln w="9525">
                      <a:noFill/>
                      <a:miter lim="800000"/>
                      <a:headEnd/>
                      <a:tailEnd/>
                    </a:ln>
                  </pic:spPr>
                </pic:pic>
              </a:graphicData>
            </a:graphic>
          </wp:inline>
        </w:drawing>
      </w:r>
      <w:r w:rsidR="00A7011B" w:rsidRPr="00563B77">
        <w:rPr>
          <w:noProof/>
        </w:rPr>
        <w:t xml:space="preserve"> </w:t>
      </w:r>
    </w:p>
    <w:p w:rsidR="00B65296" w:rsidRPr="00A817A2" w:rsidRDefault="00B65296" w:rsidP="00B65296">
      <w:pPr>
        <w:ind w:left="-57" w:firstLine="480"/>
        <w:rPr>
          <w:rFonts w:ascii="宋体" w:eastAsia="宋体" w:hAnsi="宋体"/>
          <w:spacing w:val="6"/>
          <w:kern w:val="21"/>
          <w:sz w:val="24"/>
          <w:szCs w:val="24"/>
        </w:rPr>
      </w:pPr>
      <w:r w:rsidRPr="00A817A2">
        <w:rPr>
          <w:rFonts w:ascii="宋体" w:eastAsia="宋体" w:hAnsi="宋体" w:cs="宋体"/>
          <w:sz w:val="24"/>
          <w:szCs w:val="24"/>
        </w:rPr>
        <w:t xml:space="preserve">                   </w:t>
      </w:r>
      <w:r w:rsidR="00A7011B">
        <w:rPr>
          <w:rFonts w:ascii="宋体" w:eastAsia="宋体" w:hAnsi="宋体" w:cs="宋体"/>
          <w:sz w:val="24"/>
          <w:szCs w:val="24"/>
        </w:rPr>
        <w:t xml:space="preserve">                </w:t>
      </w:r>
      <w:r w:rsidRPr="00A817A2">
        <w:rPr>
          <w:rFonts w:ascii="宋体" w:eastAsia="宋体" w:hAnsi="宋体" w:cs="宋体"/>
          <w:sz w:val="24"/>
          <w:szCs w:val="24"/>
        </w:rPr>
        <w:t>2016</w:t>
      </w:r>
      <w:r w:rsidRPr="00A817A2">
        <w:rPr>
          <w:rFonts w:ascii="宋体" w:eastAsia="宋体" w:hAnsi="宋体" w:cs="宋体" w:hint="eastAsia"/>
          <w:sz w:val="24"/>
          <w:szCs w:val="24"/>
        </w:rPr>
        <w:t>年6月</w:t>
      </w:r>
      <w:r w:rsidRPr="00A817A2">
        <w:rPr>
          <w:rFonts w:ascii="宋体" w:eastAsia="宋体" w:hAnsi="宋体" w:cs="宋体"/>
          <w:sz w:val="24"/>
          <w:szCs w:val="24"/>
        </w:rPr>
        <w:t>1</w:t>
      </w:r>
      <w:r w:rsidRPr="00A817A2">
        <w:rPr>
          <w:rFonts w:ascii="宋体" w:eastAsia="宋体" w:hAnsi="宋体" w:cs="宋体" w:hint="eastAsia"/>
          <w:sz w:val="24"/>
          <w:szCs w:val="24"/>
        </w:rPr>
        <w:t>日</w:t>
      </w:r>
    </w:p>
    <w:p w:rsidR="00F52CC1" w:rsidRPr="00A817A2" w:rsidRDefault="00F52CC1" w:rsidP="00F52CC1">
      <w:pPr>
        <w:pStyle w:val="af4"/>
        <w:rPr>
          <w:rFonts w:ascii="宋体" w:hAnsi="宋体" w:hint="eastAsia"/>
        </w:rPr>
      </w:pPr>
    </w:p>
    <w:p w:rsidR="00F52CC1" w:rsidRPr="00A817A2" w:rsidRDefault="000F4AE8" w:rsidP="000F4AE8">
      <w:pPr>
        <w:pStyle w:val="1"/>
        <w:numPr>
          <w:ilvl w:val="0"/>
          <w:numId w:val="0"/>
        </w:numPr>
        <w:ind w:left="420"/>
        <w:jc w:val="center"/>
        <w:rPr>
          <w:rFonts w:ascii="宋体" w:hAnsi="宋体" w:hint="eastAsia"/>
          <w:color w:val="auto"/>
        </w:rPr>
      </w:pPr>
      <w:bookmarkStart w:id="3" w:name="_Toc458675480"/>
      <w:r w:rsidRPr="00A817A2">
        <w:rPr>
          <w:rFonts w:ascii="宋体" w:hAnsi="宋体" w:hint="eastAsia"/>
          <w:color w:val="auto"/>
          <w:lang w:eastAsia="zh-CN"/>
        </w:rPr>
        <w:lastRenderedPageBreak/>
        <w:t>0.3</w:t>
      </w:r>
      <w:r w:rsidR="00592775" w:rsidRPr="00A817A2">
        <w:rPr>
          <w:rFonts w:ascii="宋体" w:hAnsi="宋体" w:hint="eastAsia"/>
          <w:color w:val="auto"/>
        </w:rPr>
        <w:t>质量方针</w:t>
      </w:r>
      <w:bookmarkEnd w:id="3"/>
    </w:p>
    <w:p w:rsidR="008344F4" w:rsidRPr="00A817A2" w:rsidRDefault="008344F4" w:rsidP="00A66A58">
      <w:pPr>
        <w:ind w:firstLine="480"/>
        <w:jc w:val="left"/>
        <w:rPr>
          <w:rStyle w:val="afa"/>
          <w:rFonts w:ascii="宋体" w:eastAsia="宋体" w:hAnsi="宋体"/>
          <w:b w:val="0"/>
          <w:sz w:val="24"/>
          <w:szCs w:val="24"/>
          <w:shd w:val="clear" w:color="auto" w:fill="FFFFFF"/>
        </w:rPr>
      </w:pPr>
      <w:r w:rsidRPr="00A817A2">
        <w:rPr>
          <w:rStyle w:val="afa"/>
          <w:rFonts w:ascii="宋体" w:eastAsia="宋体" w:hAnsi="宋体" w:hint="eastAsia"/>
          <w:b w:val="0"/>
          <w:sz w:val="24"/>
          <w:szCs w:val="24"/>
          <w:shd w:val="clear" w:color="auto" w:fill="FFFFFF"/>
        </w:rPr>
        <w:t>本公司的质量方针：</w:t>
      </w:r>
    </w:p>
    <w:p w:rsidR="00592775" w:rsidRPr="00A817A2" w:rsidRDefault="00592775" w:rsidP="00A66A58">
      <w:pPr>
        <w:ind w:firstLineChars="0" w:firstLine="0"/>
        <w:jc w:val="center"/>
        <w:rPr>
          <w:rStyle w:val="afa"/>
          <w:rFonts w:ascii="宋体" w:eastAsia="宋体" w:hAnsi="宋体"/>
          <w:sz w:val="28"/>
          <w:szCs w:val="28"/>
          <w:shd w:val="clear" w:color="auto" w:fill="FFFFFF"/>
        </w:rPr>
      </w:pPr>
      <w:r w:rsidRPr="00A817A2">
        <w:rPr>
          <w:rStyle w:val="afa"/>
          <w:rFonts w:ascii="宋体" w:eastAsia="宋体" w:hAnsi="宋体" w:hint="eastAsia"/>
          <w:sz w:val="28"/>
          <w:szCs w:val="28"/>
          <w:shd w:val="clear" w:color="auto" w:fill="FFFFFF"/>
        </w:rPr>
        <w:t>创新无悔，执一无失，行微无怠，忠信无倦。</w:t>
      </w:r>
    </w:p>
    <w:p w:rsidR="00592775" w:rsidRPr="00A817A2" w:rsidRDefault="00592775" w:rsidP="00A66A58">
      <w:pPr>
        <w:widowControl/>
        <w:shd w:val="clear" w:color="auto" w:fill="FFFFFF"/>
        <w:ind w:firstLine="480"/>
        <w:jc w:val="left"/>
        <w:rPr>
          <w:rFonts w:ascii="宋体" w:eastAsia="宋体" w:hAnsi="宋体" w:cs="宋体"/>
          <w:kern w:val="0"/>
          <w:sz w:val="24"/>
          <w:szCs w:val="24"/>
        </w:rPr>
      </w:pPr>
      <w:r w:rsidRPr="00A817A2">
        <w:rPr>
          <w:rFonts w:ascii="宋体" w:eastAsia="宋体" w:hAnsi="宋体" w:cs="宋体" w:hint="eastAsia"/>
          <w:kern w:val="0"/>
          <w:sz w:val="24"/>
          <w:szCs w:val="24"/>
        </w:rPr>
        <w:t>创新无悔——元心走的是一条自主创新之路。创新从来都是不易的、孤独的，只有偏执狂才能生存，但我们初心不改，无怨无悔；</w:t>
      </w:r>
    </w:p>
    <w:p w:rsidR="00592775" w:rsidRPr="00A817A2" w:rsidRDefault="00592775" w:rsidP="00A66A58">
      <w:pPr>
        <w:widowControl/>
        <w:shd w:val="clear" w:color="auto" w:fill="FFFFFF"/>
        <w:ind w:firstLine="480"/>
        <w:jc w:val="left"/>
        <w:rPr>
          <w:rFonts w:ascii="宋体" w:eastAsia="宋体" w:hAnsi="宋体" w:cs="宋体"/>
          <w:kern w:val="0"/>
          <w:sz w:val="24"/>
          <w:szCs w:val="24"/>
        </w:rPr>
      </w:pPr>
      <w:r w:rsidRPr="00A817A2">
        <w:rPr>
          <w:rFonts w:ascii="宋体" w:eastAsia="宋体" w:hAnsi="宋体" w:cs="宋体" w:hint="eastAsia"/>
          <w:kern w:val="0"/>
          <w:sz w:val="24"/>
          <w:szCs w:val="24"/>
        </w:rPr>
        <w:t>执一无失——我们专注于国产智能终端OS的研发及演进，坚持OS+发展策略，以安全可信为产品核心价值，始终服务于国家、企业、个人的信息安全需求，持之以恒，决不偏颇；</w:t>
      </w:r>
    </w:p>
    <w:p w:rsidR="00592775" w:rsidRPr="00A817A2" w:rsidRDefault="00592775" w:rsidP="00592775">
      <w:pPr>
        <w:widowControl/>
        <w:shd w:val="clear" w:color="auto" w:fill="FFFFFF"/>
        <w:ind w:firstLine="480"/>
        <w:jc w:val="left"/>
        <w:rPr>
          <w:rFonts w:ascii="宋体" w:eastAsia="宋体" w:hAnsi="宋体" w:cs="宋体"/>
          <w:kern w:val="0"/>
          <w:sz w:val="24"/>
          <w:szCs w:val="24"/>
        </w:rPr>
      </w:pPr>
      <w:r w:rsidRPr="00A817A2">
        <w:rPr>
          <w:rFonts w:ascii="宋体" w:eastAsia="宋体" w:hAnsi="宋体" w:cs="宋体" w:hint="eastAsia"/>
          <w:kern w:val="0"/>
          <w:sz w:val="24"/>
          <w:szCs w:val="24"/>
        </w:rPr>
        <w:t>行微无怠——无论是经营管理、产品开发还是客户服务，细节决定成败。天下大事必作于细，治大国若烹小鲜</w:t>
      </w:r>
      <w:r w:rsidR="00200B7B" w:rsidRPr="00A817A2">
        <w:rPr>
          <w:rFonts w:ascii="宋体" w:eastAsia="宋体" w:hAnsi="宋体" w:cs="宋体" w:hint="eastAsia"/>
          <w:kern w:val="0"/>
          <w:sz w:val="24"/>
          <w:szCs w:val="24"/>
        </w:rPr>
        <w:t>，做任何事情都要精益求精，追求极致，不能懈怠，不可马虎；</w:t>
      </w:r>
    </w:p>
    <w:p w:rsidR="00F52CC1" w:rsidRPr="00A817A2" w:rsidRDefault="00592775" w:rsidP="00592775">
      <w:pPr>
        <w:ind w:firstLine="480"/>
        <w:rPr>
          <w:rFonts w:ascii="宋体" w:eastAsia="宋体" w:hAnsi="宋体" w:hint="eastAsia"/>
          <w:sz w:val="24"/>
          <w:szCs w:val="24"/>
        </w:rPr>
      </w:pPr>
      <w:r w:rsidRPr="00A817A2">
        <w:rPr>
          <w:rFonts w:ascii="宋体" w:eastAsia="宋体" w:hAnsi="宋体" w:cs="宋体" w:hint="eastAsia"/>
          <w:kern w:val="0"/>
          <w:sz w:val="24"/>
          <w:szCs w:val="24"/>
        </w:rPr>
        <w:t>忠信无倦——企业经营要诚信，提供的产品和服务要安全可信，对待员工和客户要忠信，这“三信”要表里如一，秉持如一，不断反省自检，修无止境。</w:t>
      </w:r>
    </w:p>
    <w:p w:rsidR="00F52CC1" w:rsidRPr="00A817A2" w:rsidRDefault="000F4AE8" w:rsidP="000F4AE8">
      <w:pPr>
        <w:pStyle w:val="1"/>
        <w:numPr>
          <w:ilvl w:val="0"/>
          <w:numId w:val="0"/>
        </w:numPr>
        <w:ind w:left="420"/>
        <w:jc w:val="center"/>
        <w:rPr>
          <w:rFonts w:ascii="宋体" w:hAnsi="宋体"/>
          <w:color w:val="auto"/>
        </w:rPr>
      </w:pPr>
      <w:bookmarkStart w:id="4" w:name="_Toc458675481"/>
      <w:r w:rsidRPr="00A817A2">
        <w:rPr>
          <w:rFonts w:ascii="宋体" w:hAnsi="宋体" w:hint="eastAsia"/>
          <w:color w:val="auto"/>
          <w:lang w:eastAsia="zh-CN"/>
        </w:rPr>
        <w:t>0.4</w:t>
      </w:r>
      <w:r w:rsidR="00592775" w:rsidRPr="00A817A2">
        <w:rPr>
          <w:rFonts w:ascii="宋体" w:hAnsi="宋体" w:hint="eastAsia"/>
          <w:color w:val="auto"/>
        </w:rPr>
        <w:t>质量目标</w:t>
      </w:r>
      <w:bookmarkEnd w:id="4"/>
    </w:p>
    <w:p w:rsidR="008344F4" w:rsidRPr="00A817A2" w:rsidRDefault="00B22B5A" w:rsidP="008344F4">
      <w:pPr>
        <w:widowControl/>
        <w:shd w:val="clear" w:color="auto" w:fill="FFFFFF"/>
        <w:ind w:firstLine="480"/>
        <w:rPr>
          <w:rFonts w:ascii="宋体" w:eastAsia="宋体" w:hAnsi="宋体" w:cs="宋体"/>
          <w:bCs/>
          <w:kern w:val="0"/>
          <w:sz w:val="24"/>
          <w:szCs w:val="24"/>
        </w:rPr>
      </w:pPr>
      <w:r w:rsidRPr="00A817A2">
        <w:rPr>
          <w:rFonts w:ascii="宋体" w:eastAsia="宋体" w:hAnsi="宋体" w:cs="宋体"/>
          <w:bCs/>
          <w:kern w:val="0"/>
          <w:sz w:val="24"/>
          <w:szCs w:val="24"/>
        </w:rPr>
        <w:t>依据公司的</w:t>
      </w:r>
      <w:r w:rsidR="003E1296" w:rsidRPr="00A817A2">
        <w:rPr>
          <w:rFonts w:ascii="宋体" w:eastAsia="宋体" w:hAnsi="宋体" w:cs="宋体"/>
          <w:bCs/>
          <w:kern w:val="0"/>
          <w:sz w:val="24"/>
          <w:szCs w:val="24"/>
        </w:rPr>
        <w:t>质量方针</w:t>
      </w:r>
      <w:r w:rsidR="003E1296" w:rsidRPr="00A817A2">
        <w:rPr>
          <w:rFonts w:ascii="宋体" w:eastAsia="宋体" w:hAnsi="宋体" w:cs="宋体" w:hint="eastAsia"/>
          <w:bCs/>
          <w:kern w:val="0"/>
          <w:sz w:val="24"/>
          <w:szCs w:val="24"/>
        </w:rPr>
        <w:t>，</w:t>
      </w:r>
      <w:r w:rsidR="003E1296" w:rsidRPr="00A817A2">
        <w:rPr>
          <w:rFonts w:ascii="宋体" w:eastAsia="宋体" w:hAnsi="宋体" w:cs="宋体"/>
          <w:bCs/>
          <w:kern w:val="0"/>
          <w:sz w:val="24"/>
          <w:szCs w:val="24"/>
        </w:rPr>
        <w:t>策划并制定了本公司的</w:t>
      </w:r>
      <w:r w:rsidR="008344F4" w:rsidRPr="00A817A2">
        <w:rPr>
          <w:rFonts w:ascii="宋体" w:eastAsia="宋体" w:hAnsi="宋体" w:cs="宋体"/>
          <w:bCs/>
          <w:kern w:val="0"/>
          <w:sz w:val="24"/>
          <w:szCs w:val="24"/>
        </w:rPr>
        <w:t>2016年质量管理目标</w:t>
      </w:r>
      <w:r w:rsidR="008344F4" w:rsidRPr="00A817A2">
        <w:rPr>
          <w:rFonts w:ascii="宋体" w:eastAsia="宋体" w:hAnsi="宋体" w:cs="宋体" w:hint="eastAsia"/>
          <w:bCs/>
          <w:kern w:val="0"/>
          <w:sz w:val="24"/>
          <w:szCs w:val="24"/>
        </w:rPr>
        <w:t>：</w:t>
      </w:r>
    </w:p>
    <w:p w:rsidR="008344F4" w:rsidRPr="00A817A2" w:rsidRDefault="008344F4" w:rsidP="008344F4">
      <w:pPr>
        <w:widowControl/>
        <w:shd w:val="clear" w:color="auto" w:fill="FFFFFF"/>
        <w:ind w:firstLine="480"/>
        <w:rPr>
          <w:rFonts w:ascii="宋体" w:eastAsia="宋体" w:hAnsi="宋体" w:cs="宋体"/>
          <w:kern w:val="0"/>
          <w:szCs w:val="21"/>
        </w:rPr>
      </w:pPr>
      <w:r w:rsidRPr="00A817A2">
        <w:rPr>
          <w:rFonts w:ascii="宋体" w:eastAsia="宋体" w:hAnsi="宋体" w:cs="宋体" w:hint="eastAsia"/>
          <w:bCs/>
          <w:kern w:val="0"/>
          <w:sz w:val="24"/>
          <w:szCs w:val="24"/>
        </w:rPr>
        <w:t>1）销售合同按时交付率高于90%；</w:t>
      </w:r>
      <w:r w:rsidRPr="00A817A2">
        <w:rPr>
          <w:rFonts w:ascii="宋体" w:eastAsia="宋体" w:hAnsi="宋体" w:cs="宋体"/>
          <w:kern w:val="0"/>
          <w:szCs w:val="21"/>
        </w:rPr>
        <w:t xml:space="preserve"> </w:t>
      </w:r>
    </w:p>
    <w:p w:rsidR="008344F4" w:rsidRPr="00A817A2" w:rsidRDefault="008344F4" w:rsidP="008344F4">
      <w:pPr>
        <w:widowControl/>
        <w:shd w:val="clear" w:color="auto" w:fill="FFFFFF"/>
        <w:ind w:firstLine="480"/>
        <w:rPr>
          <w:rFonts w:ascii="宋体" w:eastAsia="宋体" w:hAnsi="宋体" w:cs="宋体"/>
          <w:kern w:val="0"/>
          <w:szCs w:val="21"/>
        </w:rPr>
      </w:pPr>
      <w:r w:rsidRPr="00A817A2">
        <w:rPr>
          <w:rFonts w:ascii="宋体" w:eastAsia="宋体" w:hAnsi="宋体" w:cs="宋体" w:hint="eastAsia"/>
          <w:bCs/>
          <w:kern w:val="0"/>
          <w:sz w:val="24"/>
          <w:szCs w:val="24"/>
        </w:rPr>
        <w:t>2）发布</w:t>
      </w:r>
      <w:r w:rsidRPr="00A817A2">
        <w:rPr>
          <w:rFonts w:ascii="宋体" w:eastAsia="宋体" w:hAnsi="宋体" w:cs="宋体" w:hint="eastAsia"/>
          <w:bCs/>
          <w:kern w:val="0"/>
          <w:sz w:val="24"/>
          <w:szCs w:val="24"/>
          <w:shd w:val="clear" w:color="auto" w:fill="FFFFFF"/>
        </w:rPr>
        <w:t>产品硬件合格率高于95%；</w:t>
      </w:r>
      <w:r w:rsidRPr="00A817A2">
        <w:rPr>
          <w:rFonts w:ascii="宋体" w:eastAsia="宋体" w:hAnsi="宋体" w:cs="宋体"/>
          <w:kern w:val="0"/>
          <w:szCs w:val="21"/>
        </w:rPr>
        <w:t xml:space="preserve"> </w:t>
      </w:r>
    </w:p>
    <w:p w:rsidR="008344F4" w:rsidRPr="00A817A2" w:rsidRDefault="008344F4" w:rsidP="008344F4">
      <w:pPr>
        <w:widowControl/>
        <w:shd w:val="clear" w:color="auto" w:fill="FFFFFF"/>
        <w:ind w:firstLine="480"/>
        <w:rPr>
          <w:rFonts w:ascii="宋体" w:eastAsia="宋体" w:hAnsi="宋体" w:cs="宋体"/>
          <w:kern w:val="0"/>
          <w:szCs w:val="21"/>
        </w:rPr>
      </w:pPr>
      <w:r w:rsidRPr="00A817A2">
        <w:rPr>
          <w:rFonts w:ascii="宋体" w:eastAsia="宋体" w:hAnsi="宋体" w:cs="宋体" w:hint="eastAsia"/>
          <w:bCs/>
          <w:kern w:val="0"/>
          <w:sz w:val="24"/>
          <w:szCs w:val="24"/>
        </w:rPr>
        <w:t>3）发布产品软件批量升级问题发生次数为0；</w:t>
      </w:r>
      <w:r w:rsidRPr="00A817A2">
        <w:rPr>
          <w:rFonts w:ascii="宋体" w:eastAsia="宋体" w:hAnsi="宋体" w:cs="宋体"/>
          <w:kern w:val="0"/>
          <w:szCs w:val="21"/>
        </w:rPr>
        <w:t xml:space="preserve"> </w:t>
      </w:r>
    </w:p>
    <w:p w:rsidR="008344F4" w:rsidRPr="00A817A2" w:rsidRDefault="008344F4" w:rsidP="008344F4">
      <w:pPr>
        <w:widowControl/>
        <w:shd w:val="clear" w:color="auto" w:fill="FFFFFF"/>
        <w:ind w:firstLine="480"/>
        <w:rPr>
          <w:rFonts w:ascii="宋体" w:eastAsia="宋体" w:hAnsi="宋体" w:cs="宋体"/>
          <w:bCs/>
          <w:kern w:val="0"/>
          <w:sz w:val="24"/>
          <w:szCs w:val="24"/>
        </w:rPr>
      </w:pPr>
      <w:r w:rsidRPr="00A817A2">
        <w:rPr>
          <w:rFonts w:ascii="宋体" w:eastAsia="宋体" w:hAnsi="宋体" w:cs="宋体" w:hint="eastAsia"/>
          <w:bCs/>
          <w:kern w:val="0"/>
          <w:sz w:val="24"/>
          <w:szCs w:val="24"/>
        </w:rPr>
        <w:t>4）顾客满意度高于90%</w:t>
      </w:r>
      <w:r w:rsidR="00D84F99" w:rsidRPr="00A817A2">
        <w:rPr>
          <w:rFonts w:ascii="宋体" w:eastAsia="宋体" w:hAnsi="宋体" w:cs="宋体" w:hint="eastAsia"/>
          <w:bCs/>
          <w:kern w:val="0"/>
          <w:sz w:val="24"/>
          <w:szCs w:val="24"/>
        </w:rPr>
        <w:t>。</w:t>
      </w:r>
    </w:p>
    <w:p w:rsidR="003E1296" w:rsidRPr="00A817A2" w:rsidRDefault="003E1296" w:rsidP="008344F4">
      <w:pPr>
        <w:widowControl/>
        <w:shd w:val="clear" w:color="auto" w:fill="FFFFFF"/>
        <w:ind w:firstLine="480"/>
        <w:rPr>
          <w:rFonts w:ascii="宋体" w:eastAsia="宋体" w:hAnsi="宋体" w:hint="eastAsia"/>
          <w:lang/>
        </w:rPr>
      </w:pPr>
      <w:r w:rsidRPr="00A817A2">
        <w:rPr>
          <w:rFonts w:ascii="宋体" w:eastAsia="宋体" w:hAnsi="宋体" w:cs="宋体"/>
          <w:bCs/>
          <w:kern w:val="0"/>
          <w:sz w:val="24"/>
          <w:szCs w:val="24"/>
        </w:rPr>
        <w:t>这一质量目标框架是各职能部门制定管理</w:t>
      </w:r>
      <w:r w:rsidRPr="00A817A2">
        <w:rPr>
          <w:rFonts w:ascii="宋体" w:eastAsia="宋体" w:hAnsi="宋体" w:cs="宋体" w:hint="eastAsia"/>
          <w:bCs/>
          <w:kern w:val="0"/>
          <w:sz w:val="24"/>
          <w:szCs w:val="24"/>
        </w:rPr>
        <w:t>、</w:t>
      </w:r>
      <w:r w:rsidRPr="00A817A2">
        <w:rPr>
          <w:rFonts w:ascii="宋体" w:eastAsia="宋体" w:hAnsi="宋体" w:cs="宋体"/>
          <w:bCs/>
          <w:kern w:val="0"/>
          <w:sz w:val="24"/>
          <w:szCs w:val="24"/>
        </w:rPr>
        <w:t>经营</w:t>
      </w:r>
      <w:r w:rsidRPr="00A817A2">
        <w:rPr>
          <w:rFonts w:ascii="宋体" w:eastAsia="宋体" w:hAnsi="宋体" w:cs="宋体" w:hint="eastAsia"/>
          <w:bCs/>
          <w:kern w:val="0"/>
          <w:sz w:val="24"/>
          <w:szCs w:val="24"/>
        </w:rPr>
        <w:t>、</w:t>
      </w:r>
      <w:r w:rsidRPr="00A817A2">
        <w:rPr>
          <w:rFonts w:ascii="宋体" w:eastAsia="宋体" w:hAnsi="宋体" w:cs="宋体"/>
          <w:bCs/>
          <w:kern w:val="0"/>
          <w:sz w:val="24"/>
          <w:szCs w:val="24"/>
        </w:rPr>
        <w:t>产品开发</w:t>
      </w:r>
      <w:r w:rsidRPr="00A817A2">
        <w:rPr>
          <w:rFonts w:ascii="宋体" w:eastAsia="宋体" w:hAnsi="宋体" w:cs="宋体" w:hint="eastAsia"/>
          <w:bCs/>
          <w:kern w:val="0"/>
          <w:sz w:val="24"/>
          <w:szCs w:val="24"/>
        </w:rPr>
        <w:t>、</w:t>
      </w:r>
      <w:r w:rsidRPr="00A817A2">
        <w:rPr>
          <w:rFonts w:ascii="宋体" w:eastAsia="宋体" w:hAnsi="宋体" w:cs="宋体"/>
          <w:bCs/>
          <w:kern w:val="0"/>
          <w:sz w:val="24"/>
          <w:szCs w:val="24"/>
        </w:rPr>
        <w:t>服务和个相关改进等细化质量目标的依据</w:t>
      </w:r>
      <w:r w:rsidRPr="00A817A2">
        <w:rPr>
          <w:rFonts w:ascii="宋体" w:eastAsia="宋体" w:hAnsi="宋体" w:cs="宋体" w:hint="eastAsia"/>
          <w:bCs/>
          <w:kern w:val="0"/>
          <w:sz w:val="24"/>
          <w:szCs w:val="24"/>
        </w:rPr>
        <w:t>。</w:t>
      </w:r>
    </w:p>
    <w:p w:rsidR="008344F4" w:rsidRPr="00A817A2" w:rsidRDefault="000F4AE8" w:rsidP="000F4AE8">
      <w:pPr>
        <w:pStyle w:val="1"/>
        <w:numPr>
          <w:ilvl w:val="0"/>
          <w:numId w:val="0"/>
        </w:numPr>
        <w:ind w:left="420"/>
        <w:jc w:val="center"/>
        <w:rPr>
          <w:rFonts w:ascii="宋体" w:hAnsi="宋体"/>
          <w:color w:val="auto"/>
        </w:rPr>
      </w:pPr>
      <w:bookmarkStart w:id="5" w:name="_Toc458675482"/>
      <w:r w:rsidRPr="00A817A2">
        <w:rPr>
          <w:rFonts w:ascii="宋体" w:hAnsi="宋体" w:hint="eastAsia"/>
          <w:color w:val="auto"/>
          <w:lang w:eastAsia="zh-CN"/>
        </w:rPr>
        <w:t>0.5</w:t>
      </w:r>
      <w:r w:rsidR="00D84F99" w:rsidRPr="00A817A2">
        <w:rPr>
          <w:rFonts w:ascii="宋体" w:hAnsi="宋体"/>
          <w:color w:val="auto"/>
        </w:rPr>
        <w:t>公司简介</w:t>
      </w:r>
      <w:bookmarkEnd w:id="5"/>
    </w:p>
    <w:p w:rsidR="0017157C" w:rsidRPr="00A817A2" w:rsidRDefault="007D58C7" w:rsidP="00D84F99">
      <w:pPr>
        <w:pStyle w:val="21"/>
        <w:ind w:firstLineChars="200" w:firstLine="480"/>
        <w:rPr>
          <w:rFonts w:ascii="宋体" w:eastAsia="宋体" w:hAnsi="宋体"/>
          <w:sz w:val="24"/>
          <w:szCs w:val="24"/>
          <w:lang w:eastAsia="zh-CN"/>
        </w:rPr>
      </w:pPr>
      <w:r w:rsidRPr="00A817A2">
        <w:rPr>
          <w:rFonts w:ascii="宋体" w:eastAsia="宋体" w:hAnsi="宋体" w:hint="eastAsia"/>
          <w:sz w:val="24"/>
          <w:szCs w:val="24"/>
        </w:rPr>
        <w:t>北京</w:t>
      </w:r>
      <w:r w:rsidR="00D84F99" w:rsidRPr="00A817A2">
        <w:rPr>
          <w:rFonts w:ascii="宋体" w:eastAsia="宋体" w:hAnsi="宋体" w:hint="eastAsia"/>
          <w:sz w:val="24"/>
          <w:szCs w:val="24"/>
        </w:rPr>
        <w:t>元心</w:t>
      </w:r>
      <w:r w:rsidRPr="00A817A2">
        <w:rPr>
          <w:rFonts w:ascii="宋体" w:eastAsia="宋体" w:hAnsi="宋体" w:hint="eastAsia"/>
          <w:sz w:val="24"/>
          <w:szCs w:val="24"/>
        </w:rPr>
        <w:t>科技有限</w:t>
      </w:r>
      <w:r w:rsidR="00D84F99" w:rsidRPr="00A817A2">
        <w:rPr>
          <w:rFonts w:ascii="宋体" w:eastAsia="宋体" w:hAnsi="宋体" w:hint="eastAsia"/>
          <w:sz w:val="24"/>
          <w:szCs w:val="24"/>
        </w:rPr>
        <w:t>公司</w:t>
      </w:r>
      <w:r w:rsidR="0017157C" w:rsidRPr="00A817A2">
        <w:rPr>
          <w:rFonts w:ascii="宋体" w:eastAsia="宋体" w:hAnsi="宋体" w:hint="eastAsia"/>
          <w:sz w:val="24"/>
          <w:szCs w:val="24"/>
          <w:lang w:eastAsia="zh-CN"/>
        </w:rPr>
        <w:t>（简称“元心科技”）</w:t>
      </w:r>
      <w:r w:rsidRPr="00A817A2">
        <w:rPr>
          <w:rFonts w:ascii="宋体" w:eastAsia="宋体" w:hAnsi="宋体" w:hint="eastAsia"/>
          <w:sz w:val="24"/>
          <w:szCs w:val="24"/>
        </w:rPr>
        <w:t>是一家</w:t>
      </w:r>
      <w:r w:rsidR="0017157C" w:rsidRPr="00A817A2">
        <w:rPr>
          <w:rFonts w:ascii="宋体" w:eastAsia="宋体" w:hAnsi="宋体" w:hint="eastAsia"/>
          <w:sz w:val="24"/>
          <w:szCs w:val="24"/>
        </w:rPr>
        <w:t>智能</w:t>
      </w:r>
      <w:r w:rsidRPr="00A817A2">
        <w:rPr>
          <w:rFonts w:ascii="宋体" w:eastAsia="宋体" w:hAnsi="宋体" w:hint="eastAsia"/>
          <w:sz w:val="24"/>
          <w:szCs w:val="24"/>
        </w:rPr>
        <w:t>移动操作系统领域的高科技公司</w:t>
      </w:r>
      <w:r w:rsidRPr="00A817A2">
        <w:rPr>
          <w:rFonts w:ascii="宋体" w:eastAsia="宋体" w:hAnsi="宋体" w:hint="eastAsia"/>
          <w:sz w:val="24"/>
          <w:szCs w:val="24"/>
          <w:lang w:eastAsia="zh-CN"/>
        </w:rPr>
        <w:t>，</w:t>
      </w:r>
      <w:r w:rsidRPr="00A817A2">
        <w:rPr>
          <w:rFonts w:ascii="宋体" w:eastAsia="宋体" w:hAnsi="宋体" w:hint="eastAsia"/>
          <w:sz w:val="24"/>
          <w:szCs w:val="24"/>
        </w:rPr>
        <w:t>致力于元心</w:t>
      </w:r>
      <w:r w:rsidR="0017157C" w:rsidRPr="00A817A2">
        <w:rPr>
          <w:rFonts w:ascii="宋体" w:eastAsia="宋体" w:hAnsi="宋体" w:hint="eastAsia"/>
          <w:sz w:val="24"/>
          <w:szCs w:val="24"/>
        </w:rPr>
        <w:t>智能</w:t>
      </w:r>
      <w:r w:rsidRPr="00A817A2">
        <w:rPr>
          <w:rFonts w:ascii="宋体" w:eastAsia="宋体" w:hAnsi="宋体" w:hint="eastAsia"/>
          <w:sz w:val="24"/>
          <w:szCs w:val="24"/>
        </w:rPr>
        <w:t>移动操作系统</w:t>
      </w:r>
      <w:r w:rsidR="0017157C" w:rsidRPr="00A817A2">
        <w:rPr>
          <w:rFonts w:ascii="宋体" w:eastAsia="宋体" w:hAnsi="宋体" w:hint="eastAsia"/>
          <w:sz w:val="24"/>
          <w:szCs w:val="24"/>
          <w:lang w:eastAsia="zh-CN"/>
        </w:rPr>
        <w:t>（简称“元心OS”）</w:t>
      </w:r>
      <w:r w:rsidRPr="00A817A2">
        <w:rPr>
          <w:rFonts w:ascii="宋体" w:eastAsia="宋体" w:hAnsi="宋体" w:hint="eastAsia"/>
          <w:sz w:val="24"/>
          <w:szCs w:val="24"/>
        </w:rPr>
        <w:t>的开发</w:t>
      </w:r>
      <w:r w:rsidRPr="00A817A2">
        <w:rPr>
          <w:rFonts w:ascii="宋体" w:eastAsia="宋体" w:hAnsi="宋体" w:hint="eastAsia"/>
          <w:sz w:val="24"/>
          <w:szCs w:val="24"/>
          <w:lang w:eastAsia="zh-CN"/>
        </w:rPr>
        <w:t>、</w:t>
      </w:r>
      <w:r w:rsidRPr="00A817A2">
        <w:rPr>
          <w:rFonts w:ascii="宋体" w:eastAsia="宋体" w:hAnsi="宋体" w:hint="eastAsia"/>
          <w:sz w:val="24"/>
          <w:szCs w:val="24"/>
        </w:rPr>
        <w:t>移动整体解决方案和元心</w:t>
      </w:r>
      <w:r w:rsidRPr="00A817A2">
        <w:rPr>
          <w:rFonts w:ascii="宋体" w:eastAsia="宋体" w:hAnsi="宋体" w:hint="eastAsia"/>
          <w:sz w:val="24"/>
          <w:szCs w:val="24"/>
          <w:lang w:eastAsia="zh-CN"/>
        </w:rPr>
        <w:t>OS生态建设。</w:t>
      </w:r>
      <w:r w:rsidR="00D84F99" w:rsidRPr="00A817A2">
        <w:rPr>
          <w:rFonts w:ascii="宋体" w:eastAsia="宋体" w:hAnsi="宋体"/>
          <w:sz w:val="24"/>
          <w:szCs w:val="24"/>
        </w:rPr>
        <w:t> </w:t>
      </w:r>
      <w:r w:rsidR="00D84F99" w:rsidRPr="00A817A2">
        <w:rPr>
          <w:rFonts w:ascii="宋体" w:eastAsia="宋体" w:hAnsi="宋体"/>
          <w:sz w:val="24"/>
          <w:szCs w:val="24"/>
        </w:rPr>
        <w:br/>
      </w:r>
      <w:r w:rsidR="00D84F99" w:rsidRPr="00A817A2">
        <w:rPr>
          <w:rFonts w:ascii="宋体" w:eastAsia="宋体" w:hAnsi="宋体" w:hint="eastAsia"/>
          <w:sz w:val="24"/>
          <w:szCs w:val="24"/>
        </w:rPr>
        <w:lastRenderedPageBreak/>
        <w:t xml:space="preserve">    元心</w:t>
      </w:r>
      <w:r w:rsidR="0017157C" w:rsidRPr="00A817A2">
        <w:rPr>
          <w:rFonts w:ascii="宋体" w:eastAsia="宋体" w:hAnsi="宋体" w:hint="eastAsia"/>
          <w:sz w:val="24"/>
          <w:szCs w:val="24"/>
          <w:lang w:eastAsia="zh-CN"/>
        </w:rPr>
        <w:t>科技</w:t>
      </w:r>
      <w:r w:rsidR="0017157C" w:rsidRPr="00A817A2">
        <w:rPr>
          <w:rFonts w:ascii="宋体" w:eastAsia="宋体" w:hAnsi="宋体" w:hint="eastAsia"/>
          <w:sz w:val="24"/>
          <w:szCs w:val="24"/>
        </w:rPr>
        <w:t>汇聚了来自国内操作系统</w:t>
      </w:r>
      <w:r w:rsidR="0017157C" w:rsidRPr="00A817A2">
        <w:rPr>
          <w:rFonts w:ascii="宋体" w:eastAsia="宋体" w:hAnsi="宋体" w:hint="eastAsia"/>
          <w:sz w:val="24"/>
          <w:szCs w:val="24"/>
          <w:lang w:eastAsia="zh-CN"/>
        </w:rPr>
        <w:t>、</w:t>
      </w:r>
      <w:r w:rsidR="0017157C" w:rsidRPr="00A817A2">
        <w:rPr>
          <w:rFonts w:ascii="宋体" w:eastAsia="宋体" w:hAnsi="宋体" w:hint="eastAsia"/>
          <w:sz w:val="24"/>
          <w:szCs w:val="24"/>
        </w:rPr>
        <w:t>互联网和信息安全等领域的数百名精英工程师</w:t>
      </w:r>
      <w:r w:rsidR="0017157C" w:rsidRPr="00A817A2">
        <w:rPr>
          <w:rFonts w:ascii="宋体" w:eastAsia="宋体" w:hAnsi="宋体" w:hint="eastAsia"/>
          <w:sz w:val="24"/>
          <w:szCs w:val="24"/>
          <w:lang w:eastAsia="zh-CN"/>
        </w:rPr>
        <w:t>，拥有一流的研发实力。</w:t>
      </w:r>
    </w:p>
    <w:p w:rsidR="00D84F99" w:rsidRPr="00A817A2" w:rsidRDefault="0017157C" w:rsidP="00D84F99">
      <w:pPr>
        <w:pStyle w:val="21"/>
        <w:ind w:firstLineChars="200" w:firstLine="480"/>
        <w:rPr>
          <w:rFonts w:ascii="宋体" w:eastAsia="宋体" w:hAnsi="宋体" w:hint="eastAsia"/>
          <w:sz w:val="24"/>
          <w:szCs w:val="24"/>
        </w:rPr>
      </w:pPr>
      <w:r w:rsidRPr="00A817A2">
        <w:rPr>
          <w:rFonts w:ascii="宋体" w:eastAsia="宋体" w:hAnsi="宋体"/>
          <w:sz w:val="24"/>
          <w:szCs w:val="24"/>
          <w:lang w:eastAsia="zh-CN"/>
        </w:rPr>
        <w:t>元心</w:t>
      </w:r>
      <w:r w:rsidRPr="00A817A2">
        <w:rPr>
          <w:rFonts w:ascii="宋体" w:eastAsia="宋体" w:hAnsi="宋体" w:hint="eastAsia"/>
          <w:sz w:val="24"/>
          <w:szCs w:val="24"/>
          <w:lang w:eastAsia="zh-CN"/>
        </w:rPr>
        <w:t>OS在Linux</w:t>
      </w:r>
      <w:r w:rsidRPr="00A817A2">
        <w:rPr>
          <w:rFonts w:ascii="宋体" w:eastAsia="宋体" w:hAnsi="宋体"/>
          <w:sz w:val="24"/>
          <w:szCs w:val="24"/>
          <w:lang w:eastAsia="zh-CN"/>
        </w:rPr>
        <w:t>开源系统基础上开发了完整的中间件框架和安全防护体系</w:t>
      </w:r>
      <w:r w:rsidRPr="00A817A2">
        <w:rPr>
          <w:rFonts w:ascii="宋体" w:eastAsia="宋体" w:hAnsi="宋体" w:hint="eastAsia"/>
          <w:sz w:val="24"/>
          <w:szCs w:val="24"/>
          <w:lang w:eastAsia="zh-CN"/>
        </w:rPr>
        <w:t>，</w:t>
      </w:r>
      <w:r w:rsidRPr="00A817A2">
        <w:rPr>
          <w:rFonts w:ascii="宋体" w:eastAsia="宋体" w:hAnsi="宋体"/>
          <w:sz w:val="24"/>
          <w:szCs w:val="24"/>
          <w:lang w:eastAsia="zh-CN"/>
        </w:rPr>
        <w:t>通过了中国信息安全测评中心</w:t>
      </w:r>
      <w:r w:rsidRPr="00A817A2">
        <w:rPr>
          <w:rFonts w:ascii="宋体" w:eastAsia="宋体" w:hAnsi="宋体" w:hint="eastAsia"/>
          <w:sz w:val="24"/>
          <w:szCs w:val="24"/>
          <w:lang w:eastAsia="zh-CN"/>
        </w:rPr>
        <w:t>、</w:t>
      </w:r>
      <w:r w:rsidRPr="00A817A2">
        <w:rPr>
          <w:rFonts w:ascii="宋体" w:eastAsia="宋体" w:hAnsi="宋体"/>
          <w:sz w:val="24"/>
          <w:szCs w:val="24"/>
          <w:lang w:eastAsia="zh-CN"/>
        </w:rPr>
        <w:t>中国软件评测中心和公安部信息安全监测中心等权威机构的安全监测和认证</w:t>
      </w:r>
      <w:r w:rsidRPr="00A817A2">
        <w:rPr>
          <w:rFonts w:ascii="宋体" w:eastAsia="宋体" w:hAnsi="宋体" w:hint="eastAsia"/>
          <w:sz w:val="24"/>
          <w:szCs w:val="24"/>
          <w:lang w:eastAsia="zh-CN"/>
        </w:rPr>
        <w:t>，</w:t>
      </w:r>
      <w:r w:rsidRPr="00A817A2">
        <w:rPr>
          <w:rFonts w:ascii="宋体" w:eastAsia="宋体" w:hAnsi="宋体"/>
          <w:sz w:val="24"/>
          <w:szCs w:val="24"/>
          <w:lang w:eastAsia="zh-CN"/>
        </w:rPr>
        <w:t>是国内首家达到并通过</w:t>
      </w:r>
      <w:r w:rsidRPr="00A817A2">
        <w:rPr>
          <w:rFonts w:ascii="宋体" w:eastAsia="宋体" w:hAnsi="宋体" w:hint="eastAsia"/>
          <w:sz w:val="24"/>
          <w:szCs w:val="24"/>
          <w:lang w:eastAsia="zh-CN"/>
        </w:rPr>
        <w:t>EAL4级安全评测的移动操作系统。</w:t>
      </w:r>
    </w:p>
    <w:p w:rsidR="00D84F99" w:rsidRPr="00A817A2" w:rsidRDefault="00D84F99" w:rsidP="00D84F99">
      <w:pPr>
        <w:pStyle w:val="21"/>
        <w:ind w:firstLineChars="200" w:firstLine="480"/>
        <w:rPr>
          <w:rFonts w:ascii="宋体" w:eastAsia="宋体" w:hAnsi="宋体" w:hint="eastAsia"/>
          <w:sz w:val="24"/>
          <w:szCs w:val="24"/>
          <w:lang w:eastAsia="zh-CN"/>
        </w:rPr>
      </w:pPr>
      <w:r w:rsidRPr="00A817A2">
        <w:rPr>
          <w:rFonts w:ascii="宋体" w:eastAsia="宋体" w:hAnsi="宋体" w:hint="eastAsia"/>
          <w:sz w:val="24"/>
          <w:szCs w:val="24"/>
        </w:rPr>
        <w:t>为了更好地为顾客提供优质的服务，公司按照ISO9001:20</w:t>
      </w:r>
      <w:r w:rsidR="0017157C" w:rsidRPr="00A817A2">
        <w:rPr>
          <w:rFonts w:ascii="宋体" w:eastAsia="宋体" w:hAnsi="宋体"/>
          <w:sz w:val="24"/>
          <w:szCs w:val="24"/>
        </w:rPr>
        <w:t>15</w:t>
      </w:r>
      <w:r w:rsidR="0017157C" w:rsidRPr="00A817A2">
        <w:rPr>
          <w:rFonts w:ascii="宋体" w:eastAsia="宋体" w:hAnsi="宋体" w:hint="eastAsia"/>
          <w:sz w:val="24"/>
          <w:szCs w:val="24"/>
        </w:rPr>
        <w:t>标准建立了质量管理体系，并以此</w:t>
      </w:r>
      <w:r w:rsidRPr="00A817A2">
        <w:rPr>
          <w:rFonts w:ascii="宋体" w:eastAsia="宋体" w:hAnsi="宋体" w:hint="eastAsia"/>
          <w:sz w:val="24"/>
          <w:szCs w:val="24"/>
        </w:rPr>
        <w:t>规范公司的管理行为，</w:t>
      </w:r>
      <w:r w:rsidR="0017157C" w:rsidRPr="00A817A2">
        <w:rPr>
          <w:rFonts w:ascii="宋体" w:eastAsia="宋体" w:hAnsi="宋体" w:hint="eastAsia"/>
          <w:sz w:val="24"/>
          <w:szCs w:val="24"/>
        </w:rPr>
        <w:t>达到</w:t>
      </w:r>
      <w:r w:rsidRPr="00A817A2">
        <w:rPr>
          <w:rFonts w:ascii="宋体" w:eastAsia="宋体" w:hAnsi="宋体" w:hint="eastAsia"/>
          <w:sz w:val="24"/>
          <w:szCs w:val="24"/>
        </w:rPr>
        <w:t>使顾客满意</w:t>
      </w:r>
      <w:r w:rsidR="0017157C" w:rsidRPr="00A817A2">
        <w:rPr>
          <w:rFonts w:ascii="宋体" w:eastAsia="宋体" w:hAnsi="宋体" w:hint="eastAsia"/>
          <w:sz w:val="24"/>
          <w:szCs w:val="24"/>
        </w:rPr>
        <w:t>的目标</w:t>
      </w:r>
      <w:r w:rsidRPr="00A817A2">
        <w:rPr>
          <w:rFonts w:ascii="宋体" w:eastAsia="宋体" w:hAnsi="宋体" w:hint="eastAsia"/>
          <w:sz w:val="24"/>
          <w:szCs w:val="24"/>
        </w:rPr>
        <w:t>。</w:t>
      </w:r>
    </w:p>
    <w:p w:rsidR="00D84F99" w:rsidRPr="00A817A2" w:rsidRDefault="00D84F99" w:rsidP="00D84F99">
      <w:pPr>
        <w:ind w:firstLine="420"/>
        <w:rPr>
          <w:rFonts w:ascii="宋体" w:eastAsia="宋体" w:hAnsi="宋体"/>
          <w:lang/>
        </w:rPr>
      </w:pPr>
    </w:p>
    <w:p w:rsidR="00D84F99" w:rsidRPr="00A817A2" w:rsidRDefault="000F4AE8" w:rsidP="000F4AE8">
      <w:pPr>
        <w:pStyle w:val="1"/>
        <w:numPr>
          <w:ilvl w:val="0"/>
          <w:numId w:val="0"/>
        </w:numPr>
        <w:ind w:left="420"/>
        <w:jc w:val="center"/>
        <w:rPr>
          <w:rFonts w:ascii="宋体" w:hAnsi="宋体"/>
          <w:color w:val="auto"/>
        </w:rPr>
      </w:pPr>
      <w:bookmarkStart w:id="6" w:name="_Toc458675483"/>
      <w:r w:rsidRPr="00A817A2">
        <w:rPr>
          <w:rFonts w:ascii="宋体" w:hAnsi="宋体" w:hint="eastAsia"/>
          <w:color w:val="auto"/>
          <w:lang w:eastAsia="zh-CN"/>
        </w:rPr>
        <w:t>0.6</w:t>
      </w:r>
      <w:r w:rsidR="00D84F99" w:rsidRPr="00A817A2">
        <w:rPr>
          <w:rFonts w:ascii="宋体" w:hAnsi="宋体" w:hint="eastAsia"/>
          <w:color w:val="auto"/>
        </w:rPr>
        <w:t>质量管理体系结构图</w:t>
      </w:r>
      <w:bookmarkEnd w:id="6"/>
    </w:p>
    <w:p w:rsidR="00663CB2" w:rsidRPr="00A817A2" w:rsidRDefault="00E938E2" w:rsidP="00AD3060">
      <w:pPr>
        <w:ind w:firstLineChars="0" w:firstLine="0"/>
        <w:jc w:val="center"/>
        <w:rPr>
          <w:rFonts w:ascii="宋体" w:eastAsia="宋体" w:hAnsi="宋体" w:hint="eastAsia"/>
          <w:sz w:val="28"/>
        </w:rPr>
      </w:pPr>
      <w:r>
        <w:rPr>
          <w:rFonts w:ascii="宋体" w:eastAsia="宋体" w:hAnsi="宋体"/>
          <w:noProof/>
        </w:rPr>
        <w:drawing>
          <wp:inline distT="0" distB="0" distL="0" distR="0">
            <wp:extent cx="5867400" cy="345757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srcRect/>
                    <a:stretch>
                      <a:fillRect/>
                    </a:stretch>
                  </pic:blipFill>
                  <pic:spPr bwMode="auto">
                    <a:xfrm>
                      <a:off x="0" y="0"/>
                      <a:ext cx="5867400" cy="3457575"/>
                    </a:xfrm>
                    <a:prstGeom prst="rect">
                      <a:avLst/>
                    </a:prstGeom>
                    <a:noFill/>
                    <a:ln w="9525">
                      <a:noFill/>
                      <a:miter lim="800000"/>
                      <a:headEnd/>
                      <a:tailEnd/>
                    </a:ln>
                  </pic:spPr>
                </pic:pic>
              </a:graphicData>
            </a:graphic>
          </wp:inline>
        </w:drawing>
      </w:r>
    </w:p>
    <w:p w:rsidR="00663CB2" w:rsidRPr="00A817A2" w:rsidRDefault="00663CB2" w:rsidP="00AD3060">
      <w:pPr>
        <w:ind w:firstLineChars="0" w:firstLine="0"/>
        <w:rPr>
          <w:rFonts w:ascii="宋体" w:eastAsia="宋体" w:hAnsi="宋体" w:hint="eastAsia"/>
          <w:sz w:val="28"/>
        </w:rPr>
      </w:pPr>
    </w:p>
    <w:p w:rsidR="00CA0194" w:rsidRPr="00A817A2" w:rsidRDefault="00CA0194" w:rsidP="00663CB2">
      <w:pPr>
        <w:ind w:firstLine="560"/>
        <w:rPr>
          <w:rFonts w:ascii="宋体" w:eastAsia="宋体" w:hAnsi="宋体" w:hint="eastAsia"/>
          <w:sz w:val="28"/>
        </w:rPr>
      </w:pPr>
    </w:p>
    <w:p w:rsidR="00663CB2" w:rsidRPr="00A817A2" w:rsidRDefault="00663CB2" w:rsidP="00663CB2">
      <w:pPr>
        <w:ind w:firstLine="420"/>
        <w:rPr>
          <w:rFonts w:ascii="宋体" w:eastAsia="宋体" w:hAnsi="宋体"/>
          <w:lang/>
        </w:rPr>
      </w:pPr>
    </w:p>
    <w:p w:rsidR="00663CB2" w:rsidRPr="00A817A2" w:rsidRDefault="000F4AE8" w:rsidP="000F4AE8">
      <w:pPr>
        <w:pStyle w:val="1"/>
        <w:numPr>
          <w:ilvl w:val="0"/>
          <w:numId w:val="0"/>
        </w:numPr>
        <w:ind w:left="420"/>
        <w:jc w:val="center"/>
        <w:rPr>
          <w:rFonts w:ascii="宋体" w:hAnsi="宋体"/>
          <w:color w:val="auto"/>
        </w:rPr>
      </w:pPr>
      <w:bookmarkStart w:id="7" w:name="_Toc458675484"/>
      <w:r w:rsidRPr="00A817A2">
        <w:rPr>
          <w:rFonts w:ascii="宋体" w:hAnsi="宋体" w:hint="eastAsia"/>
          <w:color w:val="auto"/>
          <w:lang w:eastAsia="zh-CN"/>
        </w:rPr>
        <w:lastRenderedPageBreak/>
        <w:t>0.7</w:t>
      </w:r>
      <w:r w:rsidR="00663CB2" w:rsidRPr="00A817A2">
        <w:rPr>
          <w:rFonts w:ascii="宋体" w:hAnsi="宋体" w:hint="eastAsia"/>
          <w:color w:val="auto"/>
        </w:rPr>
        <w:t>职能分配表</w:t>
      </w:r>
      <w:bookmarkEnd w:id="7"/>
    </w:p>
    <w:tbl>
      <w:tblPr>
        <w:tblW w:w="8953" w:type="dxa"/>
        <w:jc w:val="center"/>
        <w:tblInd w:w="2235" w:type="dxa"/>
        <w:tblLook w:val="04A0"/>
      </w:tblPr>
      <w:tblGrid>
        <w:gridCol w:w="616"/>
        <w:gridCol w:w="2577"/>
        <w:gridCol w:w="480"/>
        <w:gridCol w:w="480"/>
        <w:gridCol w:w="480"/>
        <w:gridCol w:w="480"/>
        <w:gridCol w:w="480"/>
        <w:gridCol w:w="480"/>
        <w:gridCol w:w="480"/>
        <w:gridCol w:w="480"/>
        <w:gridCol w:w="480"/>
        <w:gridCol w:w="480"/>
        <w:gridCol w:w="480"/>
        <w:gridCol w:w="480"/>
      </w:tblGrid>
      <w:tr w:rsidR="00E50696" w:rsidRPr="00A817A2" w:rsidTr="00E50696">
        <w:trPr>
          <w:trHeight w:val="375"/>
          <w:jc w:val="center"/>
        </w:trPr>
        <w:tc>
          <w:tcPr>
            <w:tcW w:w="3193"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kern w:val="0"/>
                <w:sz w:val="20"/>
                <w:szCs w:val="20"/>
              </w:rPr>
            </w:pPr>
            <w:bookmarkStart w:id="8" w:name="_Toc442104481"/>
            <w:bookmarkStart w:id="9" w:name="_Toc443403684"/>
            <w:r w:rsidRPr="00A817A2">
              <w:rPr>
                <w:rFonts w:ascii="宋体" w:eastAsia="宋体" w:hAnsi="宋体" w:cs="宋体" w:hint="eastAsia"/>
                <w:kern w:val="0"/>
                <w:sz w:val="20"/>
                <w:szCs w:val="20"/>
              </w:rPr>
              <w:t>质量管理体系过程</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管理层</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行政部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人力资源部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法务部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战略拓展部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市场企划部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技术销售部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营销中心</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巡检产品线</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研发部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系统验证部</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运营管理部</w:t>
            </w:r>
          </w:p>
        </w:tc>
      </w:tr>
      <w:tr w:rsidR="00E50696" w:rsidRPr="00A817A2" w:rsidTr="00E50696">
        <w:trPr>
          <w:trHeight w:val="37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条款</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名       称</w:t>
            </w: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E50696" w:rsidRPr="00A817A2" w:rsidRDefault="00E50696" w:rsidP="00E50696">
            <w:pPr>
              <w:widowControl/>
              <w:spacing w:line="240" w:lineRule="auto"/>
              <w:ind w:firstLineChars="0" w:firstLine="0"/>
              <w:jc w:val="left"/>
              <w:rPr>
                <w:rFonts w:ascii="宋体" w:eastAsia="宋体" w:hAnsi="宋体" w:cs="宋体"/>
                <w:kern w:val="0"/>
                <w:sz w:val="20"/>
                <w:szCs w:val="20"/>
              </w:rPr>
            </w:pP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4</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组织环境</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4.1</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理解组织及其环境</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4.2</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理解相关方的需求和期望</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4.3</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质量管理体系的范围</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4.4</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质量管理体系及其过程</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5</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领导作用</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5.1</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领导作用和承诺</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5.2</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方针</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5.3</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组织的岗位、职责和权限</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6</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策划</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6.1</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应对风险和机遇的措施</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6.2</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质量目标及其实现的策划</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6.3</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变更的策划</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7</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支持</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7.1</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资源</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7.2</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能力</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7.3</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意识</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7.4</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沟通</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7.5</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形成文件的信息</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运行</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8.1</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运行策划和控制</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8.2</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产品和服务的要求</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8.3</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产品和服务的设计和开发</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9B4A59"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49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8.4</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外部提供过程、产品和服务的控制</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8.5</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生产和服务提供</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8.6</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产品和服务的放行</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8.7</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不合格输出的控制</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9</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绩效评价</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9.1</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监视、测量、分析和评价</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B22B5A"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r w:rsidR="00E50696"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9.2</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内部审核</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9.3</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管理评审</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10</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持续改进</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lastRenderedPageBreak/>
              <w:t>10.1</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总则</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10.2</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不合格和纠正措施</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r w:rsidR="00E50696" w:rsidRPr="00A817A2" w:rsidTr="00E50696">
        <w:trPr>
          <w:trHeight w:val="255"/>
          <w:jc w:val="center"/>
        </w:trPr>
        <w:tc>
          <w:tcPr>
            <w:tcW w:w="616" w:type="dxa"/>
            <w:tcBorders>
              <w:top w:val="nil"/>
              <w:left w:val="single" w:sz="8" w:space="0" w:color="auto"/>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10.3</w:t>
            </w:r>
          </w:p>
        </w:tc>
        <w:tc>
          <w:tcPr>
            <w:tcW w:w="2577"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rPr>
                <w:rFonts w:ascii="宋体" w:eastAsia="宋体" w:hAnsi="宋体" w:cs="宋体" w:hint="eastAsia"/>
                <w:kern w:val="0"/>
                <w:sz w:val="20"/>
                <w:szCs w:val="20"/>
              </w:rPr>
            </w:pPr>
            <w:r w:rsidRPr="00A817A2">
              <w:rPr>
                <w:rFonts w:ascii="宋体" w:eastAsia="宋体" w:hAnsi="宋体" w:cs="宋体" w:hint="eastAsia"/>
                <w:kern w:val="0"/>
                <w:sz w:val="20"/>
                <w:szCs w:val="20"/>
              </w:rPr>
              <w:t>持续改进</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 xml:space="preserve">　</w:t>
            </w:r>
          </w:p>
        </w:tc>
        <w:tc>
          <w:tcPr>
            <w:tcW w:w="480" w:type="dxa"/>
            <w:tcBorders>
              <w:top w:val="nil"/>
              <w:left w:val="nil"/>
              <w:bottom w:val="single" w:sz="8" w:space="0" w:color="auto"/>
              <w:right w:val="single" w:sz="8" w:space="0" w:color="auto"/>
            </w:tcBorders>
            <w:shd w:val="clear" w:color="auto" w:fill="auto"/>
            <w:vAlign w:val="center"/>
            <w:hideMark/>
          </w:tcPr>
          <w:p w:rsidR="00E50696" w:rsidRPr="00A817A2" w:rsidRDefault="00E50696" w:rsidP="00E50696">
            <w:pPr>
              <w:widowControl/>
              <w:spacing w:line="240" w:lineRule="auto"/>
              <w:ind w:firstLineChars="0" w:firstLine="0"/>
              <w:jc w:val="center"/>
              <w:rPr>
                <w:rFonts w:ascii="宋体" w:eastAsia="宋体" w:hAnsi="宋体" w:cs="宋体" w:hint="eastAsia"/>
                <w:kern w:val="0"/>
                <w:sz w:val="20"/>
                <w:szCs w:val="20"/>
              </w:rPr>
            </w:pPr>
            <w:r w:rsidRPr="00A817A2">
              <w:rPr>
                <w:rFonts w:ascii="宋体" w:eastAsia="宋体" w:hAnsi="宋体" w:cs="宋体" w:hint="eastAsia"/>
                <w:kern w:val="0"/>
                <w:sz w:val="20"/>
                <w:szCs w:val="20"/>
              </w:rPr>
              <w:t>▲</w:t>
            </w:r>
          </w:p>
        </w:tc>
      </w:tr>
    </w:tbl>
    <w:p w:rsidR="00AD3060" w:rsidRPr="00A817A2" w:rsidRDefault="00AD3060" w:rsidP="00AD3060">
      <w:pPr>
        <w:ind w:firstLine="480"/>
        <w:rPr>
          <w:rFonts w:ascii="宋体" w:eastAsia="宋体" w:hAnsi="宋体" w:hint="eastAsia"/>
          <w:sz w:val="24"/>
        </w:rPr>
      </w:pPr>
      <w:r w:rsidRPr="00A817A2">
        <w:rPr>
          <w:rFonts w:ascii="宋体" w:eastAsia="宋体" w:hAnsi="宋体" w:hint="eastAsia"/>
          <w:sz w:val="24"/>
        </w:rPr>
        <w:t>说明：▲——表示负责，其他部门相关。</w:t>
      </w:r>
    </w:p>
    <w:p w:rsidR="00AD3060" w:rsidRPr="00A817A2" w:rsidRDefault="00AD3060" w:rsidP="00AD3060">
      <w:pPr>
        <w:pStyle w:val="1"/>
        <w:rPr>
          <w:rFonts w:ascii="宋体" w:hAnsi="宋体" w:hint="eastAsia"/>
          <w:color w:val="auto"/>
        </w:rPr>
      </w:pPr>
      <w:bookmarkStart w:id="10" w:name="_Toc458675485"/>
      <w:r w:rsidRPr="00A817A2">
        <w:rPr>
          <w:rFonts w:ascii="宋体" w:hAnsi="宋体" w:hint="eastAsia"/>
          <w:color w:val="auto"/>
          <w:lang w:eastAsia="zh-CN"/>
        </w:rPr>
        <w:t>范围</w:t>
      </w:r>
      <w:bookmarkEnd w:id="10"/>
    </w:p>
    <w:p w:rsidR="00AD3060" w:rsidRPr="00A817A2" w:rsidRDefault="00AD3060" w:rsidP="00AD3060">
      <w:pPr>
        <w:ind w:right="207" w:firstLine="480"/>
        <w:rPr>
          <w:rFonts w:ascii="宋体" w:eastAsia="宋体" w:hAnsi="宋体" w:hint="eastAsia"/>
          <w:sz w:val="24"/>
        </w:rPr>
      </w:pPr>
      <w:r w:rsidRPr="00A817A2">
        <w:rPr>
          <w:rFonts w:ascii="宋体" w:eastAsia="宋体" w:hAnsi="宋体" w:hint="eastAsia"/>
          <w:sz w:val="24"/>
        </w:rPr>
        <w:t>本手册依据GB/T19001-2015标准规定了质量体系要求，用于证实公司有能力稳定地提供满足顾客和适用法规要求的产品，及通过体系的有效运行和持续改进从而达到顾客满意。</w:t>
      </w:r>
    </w:p>
    <w:p w:rsidR="00AD3060" w:rsidRPr="00A817A2" w:rsidRDefault="00AD3060" w:rsidP="00AD3060">
      <w:pPr>
        <w:ind w:right="207" w:firstLine="480"/>
        <w:rPr>
          <w:rFonts w:ascii="宋体" w:eastAsia="宋体" w:hAnsi="宋体"/>
          <w:sz w:val="24"/>
        </w:rPr>
      </w:pPr>
      <w:r w:rsidRPr="00A817A2">
        <w:rPr>
          <w:rFonts w:ascii="宋体" w:eastAsia="宋体" w:hAnsi="宋体" w:hint="eastAsia"/>
          <w:sz w:val="24"/>
        </w:rPr>
        <w:t>本手册描述的质量体系要求适用于本公司产品/</w:t>
      </w:r>
      <w:r w:rsidR="00625333" w:rsidRPr="00A817A2">
        <w:rPr>
          <w:rFonts w:ascii="宋体" w:eastAsia="宋体" w:hAnsi="宋体" w:hint="eastAsia"/>
          <w:sz w:val="24"/>
        </w:rPr>
        <w:t>服务：智能移动操作系统的</w:t>
      </w:r>
      <w:r w:rsidRPr="00A817A2">
        <w:rPr>
          <w:rFonts w:ascii="宋体" w:eastAsia="宋体" w:hAnsi="宋体" w:hint="eastAsia"/>
          <w:sz w:val="24"/>
        </w:rPr>
        <w:t>开发、生产和服务。</w:t>
      </w:r>
    </w:p>
    <w:p w:rsidR="00AD3060" w:rsidRPr="00A817A2" w:rsidRDefault="00AD3060" w:rsidP="00AD3060">
      <w:pPr>
        <w:pStyle w:val="1"/>
        <w:rPr>
          <w:rFonts w:ascii="宋体" w:hAnsi="宋体" w:hint="eastAsia"/>
          <w:color w:val="auto"/>
        </w:rPr>
      </w:pPr>
      <w:bookmarkStart w:id="11" w:name="_Toc458675486"/>
      <w:r w:rsidRPr="00A817A2">
        <w:rPr>
          <w:rFonts w:ascii="宋体" w:hAnsi="宋体" w:hint="eastAsia"/>
          <w:color w:val="auto"/>
          <w:lang w:eastAsia="zh-CN"/>
        </w:rPr>
        <w:t>引用标准，术语和定义</w:t>
      </w:r>
      <w:bookmarkEnd w:id="11"/>
    </w:p>
    <w:p w:rsidR="00F52CC1" w:rsidRPr="00A817A2" w:rsidRDefault="00AD3060" w:rsidP="004D3ECC">
      <w:pPr>
        <w:pStyle w:val="2"/>
        <w:rPr>
          <w:rFonts w:hint="eastAsia"/>
          <w:spacing w:val="6"/>
        </w:rPr>
      </w:pPr>
      <w:bookmarkStart w:id="12" w:name="_Toc458675487"/>
      <w:bookmarkEnd w:id="8"/>
      <w:bookmarkEnd w:id="9"/>
      <w:r w:rsidRPr="00A817A2">
        <w:rPr>
          <w:rFonts w:hint="eastAsia"/>
        </w:rPr>
        <w:t>引用标准</w:t>
      </w:r>
      <w:bookmarkEnd w:id="12"/>
    </w:p>
    <w:p w:rsidR="00AD3060" w:rsidRPr="00A817A2" w:rsidRDefault="00AD3060" w:rsidP="00AD3060">
      <w:pPr>
        <w:ind w:firstLineChars="194" w:firstLine="466"/>
        <w:rPr>
          <w:rFonts w:ascii="宋体" w:eastAsia="宋体" w:hAnsi="宋体" w:hint="eastAsia"/>
          <w:sz w:val="24"/>
        </w:rPr>
      </w:pPr>
      <w:bookmarkStart w:id="13" w:name="_Toc442104482"/>
      <w:bookmarkStart w:id="14" w:name="_Toc443403685"/>
      <w:r w:rsidRPr="00A817A2">
        <w:rPr>
          <w:rFonts w:ascii="宋体" w:eastAsia="宋体" w:hAnsi="宋体" w:hint="eastAsia"/>
          <w:sz w:val="24"/>
        </w:rPr>
        <w:t>ISO9000：2015《质量管理体系  基础和术语》</w:t>
      </w:r>
    </w:p>
    <w:p w:rsidR="00AD3060" w:rsidRPr="00A817A2" w:rsidRDefault="00AD3060" w:rsidP="00AD3060">
      <w:pPr>
        <w:ind w:firstLineChars="194" w:firstLine="466"/>
        <w:rPr>
          <w:rFonts w:ascii="宋体" w:eastAsia="宋体" w:hAnsi="宋体" w:hint="eastAsia"/>
          <w:sz w:val="24"/>
        </w:rPr>
      </w:pPr>
      <w:r w:rsidRPr="00A817A2">
        <w:rPr>
          <w:rFonts w:ascii="宋体" w:eastAsia="宋体" w:hAnsi="宋体" w:hint="eastAsia"/>
          <w:sz w:val="24"/>
        </w:rPr>
        <w:t>ISO9001：2015《质量管理体系  要求》</w:t>
      </w:r>
    </w:p>
    <w:p w:rsidR="00F52CC1" w:rsidRPr="00A817A2" w:rsidRDefault="00AD3060" w:rsidP="004D3ECC">
      <w:pPr>
        <w:pStyle w:val="2"/>
        <w:rPr>
          <w:rFonts w:hint="eastAsia"/>
        </w:rPr>
      </w:pPr>
      <w:bookmarkStart w:id="15" w:name="_Toc458675488"/>
      <w:bookmarkEnd w:id="13"/>
      <w:bookmarkEnd w:id="14"/>
      <w:r w:rsidRPr="00A817A2">
        <w:rPr>
          <w:rFonts w:hint="eastAsia"/>
        </w:rPr>
        <w:t>术语和定义</w:t>
      </w:r>
      <w:bookmarkEnd w:id="15"/>
    </w:p>
    <w:p w:rsidR="00AD3060" w:rsidRPr="00A817A2" w:rsidRDefault="00AD3060" w:rsidP="00AD3060">
      <w:pPr>
        <w:ind w:firstLine="480"/>
        <w:rPr>
          <w:rFonts w:ascii="宋体" w:eastAsia="宋体" w:hAnsi="宋体" w:hint="eastAsia"/>
          <w:sz w:val="24"/>
        </w:rPr>
      </w:pPr>
      <w:r w:rsidRPr="00A817A2">
        <w:rPr>
          <w:rFonts w:ascii="宋体" w:eastAsia="宋体" w:hAnsi="宋体" w:hint="eastAsia"/>
          <w:sz w:val="24"/>
        </w:rPr>
        <w:t>本手册采用GB/T19000-2015标准的术语和定义。</w:t>
      </w:r>
    </w:p>
    <w:p w:rsidR="00F52CC1" w:rsidRPr="00A817A2" w:rsidRDefault="00AD3060" w:rsidP="00F52CC1">
      <w:pPr>
        <w:pStyle w:val="1"/>
        <w:rPr>
          <w:rFonts w:ascii="宋体" w:hAnsi="宋体" w:hint="eastAsia"/>
          <w:color w:val="auto"/>
        </w:rPr>
      </w:pPr>
      <w:bookmarkStart w:id="16" w:name="_Toc458675489"/>
      <w:r w:rsidRPr="00A817A2">
        <w:rPr>
          <w:rFonts w:ascii="宋体" w:hAnsi="宋体" w:hint="eastAsia"/>
          <w:color w:val="auto"/>
          <w:lang w:eastAsia="zh-CN"/>
        </w:rPr>
        <w:t>手册的管理</w:t>
      </w:r>
      <w:bookmarkEnd w:id="16"/>
    </w:p>
    <w:p w:rsidR="00AD3060" w:rsidRPr="00A817A2" w:rsidRDefault="00AD3060" w:rsidP="00AD3060">
      <w:pPr>
        <w:ind w:firstLine="480"/>
        <w:rPr>
          <w:rFonts w:ascii="宋体" w:eastAsia="宋体" w:hAnsi="宋体" w:hint="eastAsia"/>
          <w:sz w:val="24"/>
        </w:rPr>
      </w:pPr>
      <w:r w:rsidRPr="00A817A2">
        <w:rPr>
          <w:rFonts w:ascii="宋体" w:eastAsia="宋体" w:hAnsi="宋体" w:hint="eastAsia"/>
          <w:sz w:val="24"/>
        </w:rPr>
        <w:t>——手册由管理者代表组织编写。</w:t>
      </w:r>
    </w:p>
    <w:p w:rsidR="00AD3060" w:rsidRPr="00A817A2" w:rsidRDefault="00AD3060" w:rsidP="00AD3060">
      <w:pPr>
        <w:ind w:firstLine="480"/>
        <w:rPr>
          <w:rFonts w:ascii="宋体" w:eastAsia="宋体" w:hAnsi="宋体" w:hint="eastAsia"/>
          <w:sz w:val="24"/>
        </w:rPr>
      </w:pPr>
      <w:r w:rsidRPr="00A817A2">
        <w:rPr>
          <w:rFonts w:ascii="宋体" w:eastAsia="宋体" w:hAnsi="宋体" w:hint="eastAsia"/>
          <w:sz w:val="24"/>
        </w:rPr>
        <w:t>——手册经公司总经理审批后公布实施。</w:t>
      </w:r>
    </w:p>
    <w:p w:rsidR="00AD3060" w:rsidRPr="00A817A2" w:rsidRDefault="00AD3060" w:rsidP="00AD3060">
      <w:pPr>
        <w:ind w:firstLine="480"/>
        <w:rPr>
          <w:rFonts w:ascii="宋体" w:eastAsia="宋体" w:hAnsi="宋体" w:hint="eastAsia"/>
          <w:sz w:val="24"/>
        </w:rPr>
      </w:pPr>
      <w:r w:rsidRPr="00A817A2">
        <w:rPr>
          <w:rFonts w:ascii="宋体" w:eastAsia="宋体" w:hAnsi="宋体" w:hint="eastAsia"/>
          <w:sz w:val="24"/>
        </w:rPr>
        <w:t>——手册的编写、标识、保管、修改换版等按</w:t>
      </w:r>
      <w:r w:rsidR="00625333" w:rsidRPr="00A817A2">
        <w:rPr>
          <w:rFonts w:ascii="宋体" w:eastAsia="宋体" w:hAnsi="宋体" w:hint="eastAsia"/>
          <w:sz w:val="24"/>
        </w:rPr>
        <w:t>《文件文档维护与归档管理规范》</w:t>
      </w:r>
      <w:r w:rsidRPr="00A817A2">
        <w:rPr>
          <w:rFonts w:ascii="宋体" w:eastAsia="宋体" w:hAnsi="宋体" w:hint="eastAsia"/>
          <w:sz w:val="24"/>
        </w:rPr>
        <w:t>执行。</w:t>
      </w:r>
    </w:p>
    <w:p w:rsidR="00AD3060" w:rsidRPr="00A817A2" w:rsidRDefault="00AD3060" w:rsidP="00AD3060">
      <w:pPr>
        <w:ind w:firstLine="480"/>
        <w:rPr>
          <w:rFonts w:ascii="宋体" w:eastAsia="宋体" w:hAnsi="宋体" w:hint="eastAsia"/>
          <w:sz w:val="24"/>
        </w:rPr>
      </w:pPr>
      <w:r w:rsidRPr="00A817A2">
        <w:rPr>
          <w:rFonts w:ascii="宋体" w:eastAsia="宋体" w:hAnsi="宋体" w:hint="eastAsia"/>
          <w:sz w:val="24"/>
        </w:rPr>
        <w:t>——手册的解释权归管理者代表。</w:t>
      </w:r>
    </w:p>
    <w:p w:rsidR="00AD3060" w:rsidRPr="00A817A2" w:rsidRDefault="00AD3060" w:rsidP="00AD3060">
      <w:pPr>
        <w:pStyle w:val="1"/>
        <w:rPr>
          <w:rFonts w:ascii="宋体" w:hAnsi="宋体" w:hint="eastAsia"/>
          <w:color w:val="auto"/>
        </w:rPr>
      </w:pPr>
      <w:bookmarkStart w:id="17" w:name="_Toc458675490"/>
      <w:r w:rsidRPr="00A817A2">
        <w:rPr>
          <w:rFonts w:ascii="宋体" w:hAnsi="宋体" w:hint="eastAsia"/>
          <w:color w:val="auto"/>
          <w:lang w:eastAsia="zh-CN"/>
        </w:rPr>
        <w:lastRenderedPageBreak/>
        <w:t>组织环境</w:t>
      </w:r>
      <w:bookmarkEnd w:id="17"/>
    </w:p>
    <w:p w:rsidR="00F52CC1" w:rsidRPr="00A817A2" w:rsidRDefault="00AD3060" w:rsidP="00AD3060">
      <w:pPr>
        <w:pStyle w:val="2"/>
        <w:rPr>
          <w:rFonts w:hint="eastAsia"/>
        </w:rPr>
      </w:pPr>
      <w:bookmarkStart w:id="18" w:name="_Toc458675491"/>
      <w:r w:rsidRPr="00A817A2">
        <w:rPr>
          <w:rFonts w:hint="eastAsia"/>
        </w:rPr>
        <w:t>理解组织及其环境</w:t>
      </w:r>
      <w:bookmarkEnd w:id="18"/>
    </w:p>
    <w:p w:rsidR="00AD3060" w:rsidRPr="00A817A2" w:rsidRDefault="00AD3060" w:rsidP="00AD3060">
      <w:pPr>
        <w:pStyle w:val="afd"/>
        <w:adjustRightInd w:val="0"/>
        <w:snapToGrid w:val="0"/>
        <w:spacing w:line="360" w:lineRule="auto"/>
        <w:ind w:firstLine="444"/>
        <w:rPr>
          <w:rFonts w:hAnsi="宋体" w:hint="eastAsia"/>
          <w:spacing w:val="6"/>
        </w:rPr>
      </w:pPr>
      <w:r w:rsidRPr="00A817A2">
        <w:rPr>
          <w:rFonts w:hAnsi="宋体" w:hint="eastAsia"/>
          <w:spacing w:val="6"/>
        </w:rPr>
        <w:t>本公司依据ISO9001:2015</w:t>
      </w:r>
      <w:r w:rsidR="00611B88" w:rsidRPr="00A817A2">
        <w:rPr>
          <w:rFonts w:hAnsi="宋体" w:hint="eastAsia"/>
          <w:spacing w:val="6"/>
        </w:rPr>
        <w:t>标准的要求，结合本公司产品特点和战略规划，确定</w:t>
      </w:r>
      <w:r w:rsidRPr="00A817A2">
        <w:rPr>
          <w:rFonts w:hAnsi="宋体" w:hint="eastAsia"/>
          <w:spacing w:val="6"/>
        </w:rPr>
        <w:t>公司的组织结构。公司内部环境包括：公司的理念、价值观、文化。外部环境，可以考虑在国际、国家、地区或本地引起的法律、技术、竞争、文化、社会、经济和自然环境等方面的问题。</w:t>
      </w:r>
    </w:p>
    <w:p w:rsidR="00AD3060" w:rsidRPr="00A817A2" w:rsidRDefault="00AD3060" w:rsidP="00AD3060">
      <w:pPr>
        <w:pStyle w:val="afd"/>
        <w:adjustRightInd w:val="0"/>
        <w:snapToGrid w:val="0"/>
        <w:spacing w:line="360" w:lineRule="auto"/>
        <w:ind w:firstLine="444"/>
        <w:rPr>
          <w:rFonts w:hAnsi="宋体" w:hint="eastAsia"/>
          <w:spacing w:val="6"/>
        </w:rPr>
      </w:pPr>
      <w:r w:rsidRPr="00A817A2">
        <w:rPr>
          <w:rFonts w:hAnsi="宋体" w:hint="eastAsia"/>
          <w:spacing w:val="6"/>
        </w:rPr>
        <w:t>公司的环境总是处于不断的变化之中，因此应始终对其进行监视。对公司环境的监视应使公司能够识别、评价和管理与相关方有关的风险以及他们不断变化的需求和期望。</w:t>
      </w:r>
    </w:p>
    <w:p w:rsidR="00AD3060" w:rsidRPr="00A817A2" w:rsidRDefault="00AD3060" w:rsidP="00AD3060">
      <w:pPr>
        <w:pStyle w:val="afd"/>
        <w:adjustRightInd w:val="0"/>
        <w:snapToGrid w:val="0"/>
        <w:spacing w:line="360" w:lineRule="auto"/>
        <w:ind w:firstLine="444"/>
        <w:rPr>
          <w:rFonts w:hAnsi="宋体" w:hint="eastAsia"/>
          <w:spacing w:val="6"/>
        </w:rPr>
      </w:pPr>
      <w:r w:rsidRPr="00A817A2">
        <w:rPr>
          <w:rFonts w:hAnsi="宋体" w:hint="eastAsia"/>
          <w:spacing w:val="6"/>
        </w:rPr>
        <w:t>公司应及时做出公司变革和创新方面的决策，以保持和提高公司的绩效。</w:t>
      </w:r>
    </w:p>
    <w:p w:rsidR="00F52CC1" w:rsidRPr="00A817A2" w:rsidRDefault="00AD3060" w:rsidP="00AD3060">
      <w:pPr>
        <w:pStyle w:val="2"/>
        <w:rPr>
          <w:rFonts w:hint="eastAsia"/>
        </w:rPr>
      </w:pPr>
      <w:bookmarkStart w:id="19" w:name="_Toc458675492"/>
      <w:r w:rsidRPr="00A817A2">
        <w:rPr>
          <w:rFonts w:hint="eastAsia"/>
        </w:rPr>
        <w:t>理解相关方的需求和期望</w:t>
      </w:r>
      <w:bookmarkEnd w:id="19"/>
    </w:p>
    <w:p w:rsidR="00AD3060" w:rsidRPr="00A817A2" w:rsidRDefault="00AD3060" w:rsidP="00AD3060">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公司的相关方包括：客户（最终使用者以及直接客户）、供方、员工（包括管理者）、政府部门、投资方以及其他人员。</w:t>
      </w:r>
    </w:p>
    <w:p w:rsidR="00AD3060" w:rsidRPr="00A817A2" w:rsidRDefault="00AD3060" w:rsidP="00AD3060">
      <w:pPr>
        <w:pStyle w:val="afd"/>
        <w:adjustRightInd w:val="0"/>
        <w:snapToGrid w:val="0"/>
        <w:spacing w:line="360" w:lineRule="auto"/>
        <w:ind w:firstLineChars="200" w:firstLine="504"/>
        <w:rPr>
          <w:rFonts w:hAnsi="宋体" w:hint="eastAsia"/>
          <w:spacing w:val="6"/>
        </w:rPr>
      </w:pPr>
      <w:r w:rsidRPr="00A817A2">
        <w:rPr>
          <w:rFonts w:hAnsi="宋体" w:hint="eastAsia"/>
          <w:spacing w:val="6"/>
        </w:rPr>
        <w:t>满足相关方的需求和期望可促使公司实现持续成功。本公司相关方及其需求和期望如下：</w:t>
      </w:r>
    </w:p>
    <w:p w:rsidR="00AD3060" w:rsidRPr="00A817A2" w:rsidRDefault="00AD3060" w:rsidP="00AD3060">
      <w:pPr>
        <w:pStyle w:val="afd"/>
        <w:numPr>
          <w:ilvl w:val="0"/>
          <w:numId w:val="9"/>
        </w:numPr>
        <w:adjustRightInd w:val="0"/>
        <w:snapToGrid w:val="0"/>
        <w:spacing w:line="360" w:lineRule="auto"/>
        <w:ind w:firstLine="444"/>
        <w:rPr>
          <w:rFonts w:hAnsi="宋体" w:hint="eastAsia"/>
          <w:spacing w:val="6"/>
        </w:rPr>
      </w:pPr>
      <w:r w:rsidRPr="00A817A2">
        <w:rPr>
          <w:rFonts w:hAnsi="宋体" w:hint="eastAsia"/>
          <w:spacing w:val="6"/>
        </w:rPr>
        <w:t>顾客/客户：产品的质量，价格和交付表现；</w:t>
      </w:r>
    </w:p>
    <w:p w:rsidR="00AD3060" w:rsidRPr="00A817A2" w:rsidRDefault="00AD3060" w:rsidP="00AD3060">
      <w:pPr>
        <w:pStyle w:val="afd"/>
        <w:numPr>
          <w:ilvl w:val="0"/>
          <w:numId w:val="9"/>
        </w:numPr>
        <w:adjustRightInd w:val="0"/>
        <w:snapToGrid w:val="0"/>
        <w:spacing w:line="360" w:lineRule="auto"/>
        <w:ind w:firstLine="444"/>
        <w:rPr>
          <w:rFonts w:hAnsi="宋体" w:hint="eastAsia"/>
          <w:spacing w:val="6"/>
        </w:rPr>
      </w:pPr>
      <w:r w:rsidRPr="00A817A2">
        <w:rPr>
          <w:rFonts w:hAnsi="宋体" w:hint="eastAsia"/>
          <w:spacing w:val="6"/>
        </w:rPr>
        <w:t>业主/股东：持续的盈利能力/透明度；</w:t>
      </w:r>
    </w:p>
    <w:p w:rsidR="00AD3060" w:rsidRPr="00A817A2" w:rsidRDefault="00AD3060" w:rsidP="00AD3060">
      <w:pPr>
        <w:pStyle w:val="afd"/>
        <w:numPr>
          <w:ilvl w:val="0"/>
          <w:numId w:val="9"/>
        </w:numPr>
        <w:adjustRightInd w:val="0"/>
        <w:snapToGrid w:val="0"/>
        <w:spacing w:line="360" w:lineRule="auto"/>
        <w:ind w:firstLine="444"/>
        <w:rPr>
          <w:rFonts w:hAnsi="宋体" w:hint="eastAsia"/>
          <w:spacing w:val="6"/>
        </w:rPr>
      </w:pPr>
      <w:r w:rsidRPr="00A817A2">
        <w:rPr>
          <w:rFonts w:hAnsi="宋体" w:hint="eastAsia"/>
          <w:spacing w:val="6"/>
        </w:rPr>
        <w:t>公司员工：良好的工作环境、职业安全感、得到承认和奖励；</w:t>
      </w:r>
    </w:p>
    <w:p w:rsidR="00AD3060" w:rsidRPr="00A817A2" w:rsidRDefault="00AD3060" w:rsidP="00AD3060">
      <w:pPr>
        <w:pStyle w:val="afd"/>
        <w:numPr>
          <w:ilvl w:val="0"/>
          <w:numId w:val="9"/>
        </w:numPr>
        <w:adjustRightInd w:val="0"/>
        <w:snapToGrid w:val="0"/>
        <w:spacing w:line="360" w:lineRule="auto"/>
        <w:ind w:firstLine="444"/>
        <w:rPr>
          <w:rFonts w:hAnsi="宋体" w:hint="eastAsia"/>
          <w:spacing w:val="6"/>
        </w:rPr>
      </w:pPr>
      <w:r w:rsidRPr="00A817A2">
        <w:rPr>
          <w:rFonts w:hAnsi="宋体" w:hint="eastAsia"/>
          <w:spacing w:val="6"/>
        </w:rPr>
        <w:t>供方和合作伙伴（包括外包方）：互惠和连续性；</w:t>
      </w:r>
    </w:p>
    <w:p w:rsidR="00AD3060" w:rsidRPr="00A817A2" w:rsidRDefault="00AD3060" w:rsidP="00AD3060">
      <w:pPr>
        <w:pStyle w:val="afd"/>
        <w:numPr>
          <w:ilvl w:val="0"/>
          <w:numId w:val="9"/>
        </w:numPr>
        <w:adjustRightInd w:val="0"/>
        <w:snapToGrid w:val="0"/>
        <w:spacing w:line="360" w:lineRule="auto"/>
        <w:ind w:firstLine="444"/>
        <w:rPr>
          <w:rFonts w:hAnsi="宋体" w:hint="eastAsia"/>
          <w:spacing w:val="6"/>
        </w:rPr>
      </w:pPr>
      <w:r w:rsidRPr="00A817A2">
        <w:rPr>
          <w:rFonts w:hAnsi="宋体" w:hint="eastAsia"/>
          <w:spacing w:val="6"/>
        </w:rPr>
        <w:t>社会与公众：环境保护、道德行为、遵守法律法规要求；</w:t>
      </w:r>
    </w:p>
    <w:p w:rsidR="00AD3060" w:rsidRPr="00A817A2" w:rsidRDefault="00AD3060" w:rsidP="00AD3060">
      <w:pPr>
        <w:pStyle w:val="afd"/>
        <w:numPr>
          <w:ilvl w:val="0"/>
          <w:numId w:val="9"/>
        </w:numPr>
        <w:adjustRightInd w:val="0"/>
        <w:snapToGrid w:val="0"/>
        <w:spacing w:line="360" w:lineRule="auto"/>
        <w:ind w:firstLine="444"/>
        <w:rPr>
          <w:rFonts w:hAnsi="宋体" w:hint="eastAsia"/>
          <w:spacing w:val="6"/>
        </w:rPr>
      </w:pPr>
      <w:r w:rsidRPr="00A817A2">
        <w:rPr>
          <w:rFonts w:hAnsi="宋体" w:hint="eastAsia"/>
          <w:spacing w:val="6"/>
        </w:rPr>
        <w:t>子公司：良好的管理服务、指导和监督，以及相互依存的良好关系；</w:t>
      </w:r>
    </w:p>
    <w:p w:rsidR="00AD3060" w:rsidRPr="00A817A2" w:rsidRDefault="00AD3060" w:rsidP="00AD3060">
      <w:pPr>
        <w:pStyle w:val="afd"/>
        <w:numPr>
          <w:ilvl w:val="0"/>
          <w:numId w:val="9"/>
        </w:numPr>
        <w:adjustRightInd w:val="0"/>
        <w:snapToGrid w:val="0"/>
        <w:spacing w:line="360" w:lineRule="auto"/>
        <w:ind w:firstLine="444"/>
        <w:rPr>
          <w:rFonts w:hAnsi="宋体" w:hint="eastAsia"/>
          <w:spacing w:val="6"/>
        </w:rPr>
      </w:pPr>
      <w:r w:rsidRPr="00A817A2">
        <w:rPr>
          <w:rFonts w:hAnsi="宋体" w:hint="eastAsia"/>
          <w:spacing w:val="6"/>
        </w:rPr>
        <w:t>同行业伙伴：经验共享、技术交流、竞争合作。</w:t>
      </w:r>
    </w:p>
    <w:p w:rsidR="00AD3060" w:rsidRPr="00A817A2" w:rsidRDefault="00AD3060" w:rsidP="00AD3060">
      <w:pPr>
        <w:pStyle w:val="afd"/>
        <w:adjustRightInd w:val="0"/>
        <w:snapToGrid w:val="0"/>
        <w:spacing w:line="360" w:lineRule="auto"/>
        <w:ind w:firstLineChars="200" w:firstLine="504"/>
        <w:rPr>
          <w:rFonts w:hAnsi="宋体" w:hint="eastAsia"/>
          <w:spacing w:val="6"/>
        </w:rPr>
      </w:pPr>
      <w:r w:rsidRPr="00A817A2">
        <w:rPr>
          <w:rFonts w:hAnsi="宋体" w:hint="eastAsia"/>
          <w:spacing w:val="6"/>
        </w:rPr>
        <w:t>每个相关方的需求和期望是不同的，有些可能相互冲突，有些可能变化很快。因此，公司可采用多种方式来表达和满足相关方的需求和期望，例如协作、合作、谈判、外包或终止活动等。</w:t>
      </w:r>
    </w:p>
    <w:p w:rsidR="00AD3060" w:rsidRPr="00A817A2" w:rsidRDefault="00AD3060" w:rsidP="00AD3060">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对供方和合作伙伴、外包方，视其提供的产品对本公司产品的最终影响进</w:t>
      </w:r>
      <w:r w:rsidRPr="00A817A2">
        <w:rPr>
          <w:rFonts w:hAnsi="宋体" w:hint="eastAsia"/>
          <w:spacing w:val="6"/>
        </w:rPr>
        <w:lastRenderedPageBreak/>
        <w:t>行控制，控制的类型和程度应予以确定（见本手册8.4条款）。</w:t>
      </w:r>
    </w:p>
    <w:p w:rsidR="00F52CC1" w:rsidRPr="00A817A2" w:rsidRDefault="000F4AE8" w:rsidP="000F4AE8">
      <w:pPr>
        <w:pStyle w:val="2"/>
      </w:pPr>
      <w:bookmarkStart w:id="20" w:name="_Toc458675493"/>
      <w:r w:rsidRPr="00A817A2">
        <w:rPr>
          <w:rFonts w:hint="eastAsia"/>
        </w:rPr>
        <w:t>质量管理体系的范围</w:t>
      </w:r>
      <w:bookmarkEnd w:id="20"/>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公司的产品包括：智能</w:t>
      </w:r>
      <w:r w:rsidR="00625333" w:rsidRPr="00A817A2">
        <w:rPr>
          <w:rFonts w:hAnsi="宋体" w:hint="eastAsia"/>
          <w:spacing w:val="6"/>
        </w:rPr>
        <w:t>移动操作系统</w:t>
      </w:r>
      <w:r w:rsidRPr="00A817A2">
        <w:rPr>
          <w:rFonts w:hAnsi="宋体" w:hint="eastAsia"/>
          <w:spacing w:val="6"/>
        </w:rPr>
        <w:t>及相关软硬件产品的研发、生产、服务。本手册应用于公司与产品相关的所有人员、场所和过程。公司质量管理体系适用ISO9001:2015的全部要求，质量管理体系无删减。</w:t>
      </w:r>
    </w:p>
    <w:p w:rsidR="000F4AE8" w:rsidRPr="00A817A2" w:rsidRDefault="000F4AE8" w:rsidP="000F4AE8">
      <w:pPr>
        <w:pStyle w:val="2"/>
      </w:pPr>
      <w:bookmarkStart w:id="21" w:name="_Toc458675494"/>
      <w:r w:rsidRPr="00A817A2">
        <w:rPr>
          <w:rFonts w:hint="eastAsia"/>
        </w:rPr>
        <w:t>质量管理体系及其过程</w:t>
      </w:r>
      <w:bookmarkEnd w:id="21"/>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公司按GB/T19001-2015标准的要求建立质量管理体系，形成了质量手册、程序文件等体系文件，明确了各项工作的职责，以便实施和保持，并持续改进其有效性。</w:t>
      </w:r>
    </w:p>
    <w:p w:rsidR="000F4AE8" w:rsidRPr="00A817A2" w:rsidRDefault="008867BD"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本公司通过以下活动对过程实施控制</w:t>
      </w:r>
      <w:r w:rsidR="000F4AE8" w:rsidRPr="00A817A2">
        <w:rPr>
          <w:rFonts w:hAnsi="宋体" w:hint="eastAsia"/>
          <w:spacing w:val="6"/>
        </w:rPr>
        <w:t>：</w:t>
      </w:r>
    </w:p>
    <w:p w:rsidR="00625333" w:rsidRPr="00A817A2" w:rsidRDefault="000F4AE8" w:rsidP="000F4AE8">
      <w:pPr>
        <w:pStyle w:val="afd"/>
        <w:adjustRightInd w:val="0"/>
        <w:snapToGrid w:val="0"/>
        <w:spacing w:line="360" w:lineRule="auto"/>
        <w:ind w:firstLineChars="200" w:firstLine="504"/>
        <w:rPr>
          <w:rFonts w:hAnsi="宋体"/>
          <w:spacing w:val="6"/>
        </w:rPr>
      </w:pPr>
      <w:r w:rsidRPr="00A817A2">
        <w:rPr>
          <w:rFonts w:hAnsi="宋体" w:hint="eastAsia"/>
          <w:spacing w:val="6"/>
        </w:rPr>
        <w:t>在策划阶段，本公司:</w:t>
      </w:r>
    </w:p>
    <w:p w:rsidR="00625333" w:rsidRPr="00A817A2" w:rsidRDefault="000F4AE8" w:rsidP="00625333">
      <w:pPr>
        <w:pStyle w:val="afd"/>
        <w:numPr>
          <w:ilvl w:val="0"/>
          <w:numId w:val="34"/>
        </w:numPr>
        <w:adjustRightInd w:val="0"/>
        <w:snapToGrid w:val="0"/>
        <w:spacing w:line="360" w:lineRule="auto"/>
        <w:rPr>
          <w:rFonts w:hAnsi="宋体"/>
          <w:spacing w:val="6"/>
        </w:rPr>
      </w:pPr>
      <w:r w:rsidRPr="00A817A2">
        <w:rPr>
          <w:rFonts w:hAnsi="宋体" w:hint="eastAsia"/>
          <w:spacing w:val="6"/>
        </w:rPr>
        <w:t>识别了质量管理体系的需要的过程及其应用</w:t>
      </w:r>
      <w:r w:rsidR="00CE0886" w:rsidRPr="00A817A2">
        <w:rPr>
          <w:rFonts w:hAnsi="宋体" w:hint="eastAsia"/>
          <w:spacing w:val="6"/>
        </w:rPr>
        <w:t>；</w:t>
      </w:r>
    </w:p>
    <w:p w:rsidR="00625333" w:rsidRPr="00A817A2" w:rsidRDefault="000F4AE8" w:rsidP="00625333">
      <w:pPr>
        <w:pStyle w:val="afd"/>
        <w:numPr>
          <w:ilvl w:val="0"/>
          <w:numId w:val="34"/>
        </w:numPr>
        <w:adjustRightInd w:val="0"/>
        <w:snapToGrid w:val="0"/>
        <w:spacing w:line="360" w:lineRule="auto"/>
        <w:rPr>
          <w:rFonts w:hAnsi="宋体"/>
          <w:spacing w:val="6"/>
        </w:rPr>
      </w:pPr>
      <w:r w:rsidRPr="00A817A2">
        <w:rPr>
          <w:rFonts w:hAnsi="宋体" w:hint="eastAsia"/>
          <w:spacing w:val="6"/>
        </w:rPr>
        <w:t>确定了这些过程的顺序和相互作用；</w:t>
      </w:r>
    </w:p>
    <w:p w:rsidR="00625333" w:rsidRPr="00A817A2" w:rsidRDefault="000F4AE8" w:rsidP="00625333">
      <w:pPr>
        <w:pStyle w:val="afd"/>
        <w:numPr>
          <w:ilvl w:val="0"/>
          <w:numId w:val="34"/>
        </w:numPr>
        <w:adjustRightInd w:val="0"/>
        <w:snapToGrid w:val="0"/>
        <w:spacing w:line="360" w:lineRule="auto"/>
        <w:rPr>
          <w:rFonts w:hAnsi="宋体"/>
          <w:spacing w:val="6"/>
        </w:rPr>
      </w:pPr>
      <w:r w:rsidRPr="00A817A2">
        <w:rPr>
          <w:rFonts w:hAnsi="宋体" w:hint="eastAsia"/>
          <w:spacing w:val="6"/>
        </w:rPr>
        <w:t>确定了确保这些过程有效运作和控制所需要的准则和方法；</w:t>
      </w:r>
    </w:p>
    <w:p w:rsidR="000F4AE8" w:rsidRPr="00A817A2" w:rsidRDefault="000F4AE8" w:rsidP="00625333">
      <w:pPr>
        <w:pStyle w:val="afd"/>
        <w:numPr>
          <w:ilvl w:val="0"/>
          <w:numId w:val="34"/>
        </w:numPr>
        <w:adjustRightInd w:val="0"/>
        <w:snapToGrid w:val="0"/>
        <w:spacing w:line="360" w:lineRule="auto"/>
        <w:rPr>
          <w:rFonts w:hAnsi="宋体" w:hint="eastAsia"/>
          <w:spacing w:val="6"/>
        </w:rPr>
      </w:pPr>
      <w:r w:rsidRPr="00A817A2">
        <w:rPr>
          <w:rFonts w:hAnsi="宋体" w:hint="eastAsia"/>
          <w:spacing w:val="6"/>
        </w:rPr>
        <w:t>确定产生非预期的输出或过程失效对产品和顾客满意带来的风险，以及应对措施。</w:t>
      </w:r>
    </w:p>
    <w:p w:rsidR="00625333" w:rsidRPr="00A817A2" w:rsidRDefault="000F4AE8" w:rsidP="000F4AE8">
      <w:pPr>
        <w:pStyle w:val="afd"/>
        <w:adjustRightInd w:val="0"/>
        <w:snapToGrid w:val="0"/>
        <w:spacing w:line="360" w:lineRule="auto"/>
        <w:ind w:firstLineChars="200" w:firstLine="504"/>
        <w:rPr>
          <w:rFonts w:hAnsi="宋体"/>
          <w:spacing w:val="6"/>
        </w:rPr>
      </w:pPr>
      <w:r w:rsidRPr="00A817A2">
        <w:rPr>
          <w:rFonts w:hAnsi="宋体" w:hint="eastAsia"/>
          <w:spacing w:val="6"/>
        </w:rPr>
        <w:t>在实施阶段，本公司:</w:t>
      </w:r>
    </w:p>
    <w:p w:rsidR="00625333" w:rsidRPr="00A817A2" w:rsidRDefault="000F4AE8" w:rsidP="000F4AE8">
      <w:pPr>
        <w:pStyle w:val="afd"/>
        <w:adjustRightInd w:val="0"/>
        <w:snapToGrid w:val="0"/>
        <w:spacing w:line="360" w:lineRule="auto"/>
        <w:ind w:firstLineChars="200" w:firstLine="504"/>
        <w:rPr>
          <w:rFonts w:hAnsi="宋体"/>
          <w:spacing w:val="6"/>
        </w:rPr>
      </w:pPr>
      <w:r w:rsidRPr="00A817A2">
        <w:rPr>
          <w:rFonts w:hAnsi="宋体" w:hint="eastAsia"/>
          <w:spacing w:val="6"/>
        </w:rPr>
        <w:t>a) 确保提供必要的信息和资源，支持这些过程的有效运作和对这些过程的监视；</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b)</w:t>
      </w:r>
      <w:r w:rsidR="00625333" w:rsidRPr="00A817A2">
        <w:rPr>
          <w:rFonts w:hAnsi="宋体"/>
          <w:spacing w:val="6"/>
        </w:rPr>
        <w:tab/>
      </w:r>
      <w:r w:rsidRPr="00A817A2">
        <w:rPr>
          <w:rFonts w:hAnsi="宋体" w:hint="eastAsia"/>
          <w:spacing w:val="6"/>
        </w:rPr>
        <w:t>实施必要措施，以实现对这些过程策划的结果。</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在检查和改进方面，对过程进行监测和分析,定期进行体系评审,必要时变更过程,以确保过程持续产生公司期望的结果。</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本公司按GB/T19001-2015标准的要求管理这些过程，并：</w:t>
      </w:r>
    </w:p>
    <w:p w:rsidR="000F4AE8" w:rsidRPr="00A817A2" w:rsidRDefault="00625333" w:rsidP="000F4AE8">
      <w:pPr>
        <w:pStyle w:val="afd"/>
        <w:adjustRightInd w:val="0"/>
        <w:snapToGrid w:val="0"/>
        <w:spacing w:line="360" w:lineRule="auto"/>
        <w:ind w:firstLineChars="200" w:firstLine="504"/>
        <w:rPr>
          <w:rFonts w:hAnsi="宋体" w:hint="eastAsia"/>
          <w:spacing w:val="6"/>
        </w:rPr>
      </w:pPr>
      <w:r w:rsidRPr="00A817A2">
        <w:rPr>
          <w:rFonts w:hAnsi="宋体"/>
          <w:spacing w:val="6"/>
        </w:rPr>
        <w:t>a</w:t>
      </w:r>
      <w:r w:rsidRPr="00A817A2">
        <w:rPr>
          <w:rFonts w:hAnsi="宋体" w:hint="eastAsia"/>
          <w:spacing w:val="6"/>
        </w:rPr>
        <w:t>）</w:t>
      </w:r>
      <w:r w:rsidR="000F4AE8" w:rsidRPr="00A817A2">
        <w:rPr>
          <w:rFonts w:hAnsi="宋体" w:hint="eastAsia"/>
          <w:spacing w:val="6"/>
        </w:rPr>
        <w:t>保持形成文件的信息以支持过程运行；</w:t>
      </w:r>
    </w:p>
    <w:p w:rsidR="000F4AE8" w:rsidRPr="00A817A2" w:rsidRDefault="000F4AE8" w:rsidP="00625333">
      <w:pPr>
        <w:ind w:firstLine="504"/>
        <w:rPr>
          <w:rFonts w:ascii="宋体" w:eastAsia="宋体" w:hAnsi="宋体" w:cs="宋体" w:hint="eastAsia"/>
          <w:spacing w:val="6"/>
          <w:sz w:val="24"/>
          <w:szCs w:val="24"/>
        </w:rPr>
      </w:pPr>
      <w:r w:rsidRPr="00A817A2">
        <w:rPr>
          <w:rFonts w:ascii="宋体" w:eastAsia="宋体" w:hAnsi="宋体" w:cs="宋体" w:hint="eastAsia"/>
          <w:spacing w:val="6"/>
          <w:sz w:val="24"/>
          <w:szCs w:val="24"/>
        </w:rPr>
        <w:t>b）保留确认其过程按策划进行的形成文件的信息。</w:t>
      </w:r>
    </w:p>
    <w:p w:rsidR="00F52CC1" w:rsidRPr="00A817A2" w:rsidRDefault="000F4AE8" w:rsidP="00F52CC1">
      <w:pPr>
        <w:pStyle w:val="1"/>
        <w:rPr>
          <w:rFonts w:ascii="宋体" w:hAnsi="宋体" w:hint="eastAsia"/>
          <w:color w:val="auto"/>
        </w:rPr>
      </w:pPr>
      <w:bookmarkStart w:id="22" w:name="_Toc458675495"/>
      <w:r w:rsidRPr="00A817A2">
        <w:rPr>
          <w:rFonts w:ascii="宋体" w:hAnsi="宋体" w:hint="eastAsia"/>
          <w:color w:val="auto"/>
          <w:lang w:eastAsia="zh-CN"/>
        </w:rPr>
        <w:lastRenderedPageBreak/>
        <w:t>领导作用</w:t>
      </w:r>
      <w:bookmarkEnd w:id="22"/>
    </w:p>
    <w:p w:rsidR="00F52CC1" w:rsidRPr="00A817A2" w:rsidRDefault="000F4AE8" w:rsidP="00792A9E">
      <w:pPr>
        <w:pStyle w:val="2"/>
        <w:rPr>
          <w:rFonts w:hint="eastAsia"/>
        </w:rPr>
      </w:pPr>
      <w:bookmarkStart w:id="23" w:name="_Toc458675496"/>
      <w:r w:rsidRPr="00A817A2">
        <w:rPr>
          <w:rFonts w:hint="eastAsia"/>
        </w:rPr>
        <w:t>领导作用和承诺</w:t>
      </w:r>
      <w:bookmarkEnd w:id="23"/>
    </w:p>
    <w:p w:rsidR="00F52CC1" w:rsidRPr="00A817A2" w:rsidRDefault="000F4AE8" w:rsidP="00792A9E">
      <w:pPr>
        <w:pStyle w:val="3"/>
      </w:pPr>
      <w:bookmarkStart w:id="24" w:name="_Toc458675497"/>
      <w:r w:rsidRPr="00A817A2">
        <w:rPr>
          <w:rFonts w:hint="eastAsia"/>
        </w:rPr>
        <w:t>总则</w:t>
      </w:r>
      <w:bookmarkEnd w:id="24"/>
    </w:p>
    <w:p w:rsidR="000F4AE8" w:rsidRPr="00A817A2" w:rsidRDefault="000F4AE8" w:rsidP="00792A9E">
      <w:pPr>
        <w:pStyle w:val="afd"/>
        <w:adjustRightInd w:val="0"/>
        <w:snapToGrid w:val="0"/>
        <w:spacing w:line="360" w:lineRule="auto"/>
        <w:ind w:firstLineChars="200" w:firstLine="504"/>
        <w:rPr>
          <w:rFonts w:hAnsi="宋体" w:hint="eastAsia"/>
          <w:spacing w:val="6"/>
        </w:rPr>
      </w:pPr>
      <w:r w:rsidRPr="00A817A2">
        <w:rPr>
          <w:rFonts w:hAnsi="宋体" w:hint="eastAsia"/>
          <w:spacing w:val="6"/>
        </w:rPr>
        <w:t>本公司最高管理者承诺在管理过程中实施以下活动：</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a)</w:t>
      </w:r>
      <w:r w:rsidRPr="00A817A2">
        <w:rPr>
          <w:rFonts w:hAnsi="宋体" w:hint="eastAsia"/>
          <w:spacing w:val="6"/>
        </w:rPr>
        <w:tab/>
        <w:t>建立公司管理方针，并确保方针与组织的战略方向保持一致以及方针在公司内得到理解和实施。</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b)</w:t>
      </w:r>
      <w:r w:rsidRPr="00A817A2">
        <w:rPr>
          <w:rFonts w:hAnsi="宋体" w:hint="eastAsia"/>
          <w:spacing w:val="6"/>
        </w:rPr>
        <w:tab/>
        <w:t>在相关职能、层次、过程上建立公司管理目标，定期对目标的完成情况进行分析、总结以及改进，确保将管理体系要求纳入组织的业务运作以及实现管理体系预期的输出。</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c)</w:t>
      </w:r>
      <w:r w:rsidRPr="00A817A2">
        <w:rPr>
          <w:rFonts w:hAnsi="宋体" w:hint="eastAsia"/>
          <w:spacing w:val="6"/>
        </w:rPr>
        <w:tab/>
        <w:t>建立公司培训系统，定期制定培训计划，提高全体员工的过程方法的意识，传达有效的体系管理以及满足管理体系、产品要求的重要性。</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d)</w:t>
      </w:r>
      <w:r w:rsidRPr="00A817A2">
        <w:rPr>
          <w:rFonts w:hAnsi="宋体" w:hint="eastAsia"/>
          <w:spacing w:val="6"/>
        </w:rPr>
        <w:tab/>
        <w:t>建立合理的公司组织结构,确保管理体系所需资源能被获得。</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e)</w:t>
      </w:r>
      <w:r w:rsidRPr="00A817A2">
        <w:rPr>
          <w:rFonts w:hAnsi="宋体" w:hint="eastAsia"/>
          <w:spacing w:val="6"/>
        </w:rPr>
        <w:tab/>
        <w:t>促进使用过程方法和基于风险的思维。</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f)</w:t>
      </w:r>
      <w:r w:rsidRPr="00A817A2">
        <w:rPr>
          <w:rFonts w:hAnsi="宋体" w:hint="eastAsia"/>
          <w:spacing w:val="6"/>
        </w:rPr>
        <w:tab/>
        <w:t>建立有效的沟通渠道,吸纳、指导和支持员工参与对公司管理体系的有效性做出贡献，增强体系持续改进和创新。</w:t>
      </w:r>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g)</w:t>
      </w:r>
      <w:r w:rsidRPr="00A817A2">
        <w:rPr>
          <w:rFonts w:hAnsi="宋体" w:hint="eastAsia"/>
          <w:spacing w:val="6"/>
        </w:rPr>
        <w:tab/>
        <w:t>管理岗位的任命，公司内部公开发布任命书，以支持其他管理者在其负责领域证实其领导作用。</w:t>
      </w:r>
    </w:p>
    <w:p w:rsidR="000F4AE8" w:rsidRPr="00A817A2" w:rsidRDefault="000F4AE8" w:rsidP="000F4AE8">
      <w:pPr>
        <w:pStyle w:val="3"/>
      </w:pPr>
      <w:bookmarkStart w:id="25" w:name="_Toc458675498"/>
      <w:r w:rsidRPr="00A817A2">
        <w:rPr>
          <w:rFonts w:hint="eastAsia"/>
        </w:rPr>
        <w:t>以顾客为关注焦点</w:t>
      </w:r>
      <w:bookmarkEnd w:id="25"/>
    </w:p>
    <w:p w:rsidR="000F4AE8" w:rsidRPr="00A817A2" w:rsidRDefault="000F4AE8" w:rsidP="000F4AE8">
      <w:pPr>
        <w:pStyle w:val="afd"/>
        <w:adjustRightInd w:val="0"/>
        <w:snapToGrid w:val="0"/>
        <w:spacing w:line="360" w:lineRule="auto"/>
        <w:ind w:firstLineChars="200" w:firstLine="504"/>
        <w:rPr>
          <w:rFonts w:hAnsi="宋体" w:hint="eastAsia"/>
          <w:spacing w:val="6"/>
        </w:rPr>
      </w:pPr>
      <w:r w:rsidRPr="00A817A2">
        <w:rPr>
          <w:rFonts w:hAnsi="宋体" w:hint="eastAsia"/>
          <w:spacing w:val="6"/>
        </w:rPr>
        <w:t>总经理通过质量方针，做出让顾客满意、使顾客放心的承诺，这是本公司全体员工的努力方向。</w:t>
      </w:r>
    </w:p>
    <w:p w:rsidR="000F4AE8" w:rsidRPr="00A817A2" w:rsidRDefault="000F4AE8" w:rsidP="000F4AE8">
      <w:pPr>
        <w:ind w:firstLine="504"/>
        <w:rPr>
          <w:rFonts w:ascii="宋体" w:eastAsia="宋体" w:hAnsi="宋体"/>
          <w:spacing w:val="6"/>
          <w:sz w:val="24"/>
          <w:szCs w:val="24"/>
        </w:rPr>
      </w:pPr>
      <w:r w:rsidRPr="00A817A2">
        <w:rPr>
          <w:rFonts w:ascii="宋体" w:eastAsia="宋体" w:hAnsi="宋体" w:hint="eastAsia"/>
          <w:spacing w:val="6"/>
          <w:sz w:val="24"/>
          <w:szCs w:val="24"/>
        </w:rPr>
        <w:t>总经理和各部门，通过对顾客要求的识别，了解顾客需求和期望（包括明示的和隐含的，当前和未来的要求）以及了解所需的法律法规要求，将这些要求转化为本公司产品的质量要求，作为本公司生产活动的准则。 并通过不断完善质量管理体系、更新过程模式和提高产品的质量特性和服务来满足顾客需求和期望。 通过满意度调查了解顾客的意见，发现改进的机会，来不断满足顾客的需求和期望。</w:t>
      </w:r>
    </w:p>
    <w:p w:rsidR="000F4AE8" w:rsidRPr="00A817A2" w:rsidRDefault="000F4AE8" w:rsidP="000F4AE8">
      <w:pPr>
        <w:pStyle w:val="2"/>
      </w:pPr>
      <w:bookmarkStart w:id="26" w:name="_Toc458675499"/>
      <w:r w:rsidRPr="00A817A2">
        <w:rPr>
          <w:rFonts w:hint="eastAsia"/>
        </w:rPr>
        <w:lastRenderedPageBreak/>
        <w:t>方针</w:t>
      </w:r>
      <w:bookmarkEnd w:id="26"/>
    </w:p>
    <w:p w:rsidR="000F4AE8" w:rsidRPr="00A817A2" w:rsidRDefault="000F4AE8" w:rsidP="000F4AE8">
      <w:pPr>
        <w:tabs>
          <w:tab w:val="left" w:pos="1152"/>
        </w:tabs>
        <w:ind w:firstLine="504"/>
        <w:rPr>
          <w:rFonts w:ascii="宋体" w:eastAsia="宋体" w:hAnsi="宋体" w:cs="宋体" w:hint="eastAsia"/>
          <w:spacing w:val="6"/>
          <w:sz w:val="24"/>
          <w:szCs w:val="24"/>
        </w:rPr>
      </w:pPr>
      <w:r w:rsidRPr="00A817A2">
        <w:rPr>
          <w:rFonts w:ascii="宋体" w:eastAsia="宋体" w:hAnsi="宋体" w:cs="宋体" w:hint="eastAsia"/>
          <w:spacing w:val="6"/>
          <w:sz w:val="24"/>
          <w:szCs w:val="24"/>
        </w:rPr>
        <w:t>由总经理负责制定质量方针。质量方针体现了本公司的坚持质量第一、确保顾客满意的宗旨。通过质量方针，本公司向顾客及其它相关方承诺：我们要坚持质量第一，确保产品满足要求、使顾客满意，同时，我们要精益求精，不断进步，为社会和顾客奉献出更优良的产品。通过质量方针，我们也向社会传达了我们要树立优良组织形象的决心。应根据本公司的质量方针，制定相应的质量目标和指标，并在每年的管理评审中对质量方针和质量目标的持续适宜性和实施情况进行评审。</w:t>
      </w:r>
    </w:p>
    <w:p w:rsidR="000F4AE8" w:rsidRPr="00A817A2" w:rsidRDefault="000F4AE8" w:rsidP="000F4AE8">
      <w:pPr>
        <w:tabs>
          <w:tab w:val="left" w:pos="1152"/>
        </w:tabs>
        <w:ind w:firstLine="504"/>
        <w:rPr>
          <w:rFonts w:ascii="宋体" w:eastAsia="宋体" w:hAnsi="宋体" w:hint="eastAsia"/>
          <w:spacing w:val="6"/>
          <w:sz w:val="24"/>
        </w:rPr>
      </w:pPr>
      <w:r w:rsidRPr="00A817A2">
        <w:rPr>
          <w:rFonts w:ascii="宋体" w:eastAsia="宋体" w:hAnsi="宋体" w:cs="宋体" w:hint="eastAsia"/>
          <w:spacing w:val="6"/>
          <w:sz w:val="24"/>
          <w:szCs w:val="24"/>
        </w:rPr>
        <w:t>总经理以各种形式向全体员工宣传质量方针，使员工理解质量方针的内涵，并贯彻实施。总经理本人也将利用开会、谈心、交流等方式与各层次人员沟通，确保全体员工对质量方针达到深入的理解</w:t>
      </w:r>
      <w:r w:rsidRPr="00A817A2">
        <w:rPr>
          <w:rFonts w:ascii="宋体" w:eastAsia="宋体" w:hAnsi="宋体" w:hint="eastAsia"/>
          <w:spacing w:val="6"/>
          <w:sz w:val="24"/>
        </w:rPr>
        <w:t>。</w:t>
      </w:r>
    </w:p>
    <w:p w:rsidR="000F4AE8" w:rsidRPr="00A817A2" w:rsidRDefault="000F4AE8" w:rsidP="000F4AE8">
      <w:pPr>
        <w:ind w:firstLine="504"/>
        <w:rPr>
          <w:rFonts w:ascii="宋体" w:eastAsia="宋体" w:hAnsi="宋体"/>
          <w:spacing w:val="6"/>
          <w:sz w:val="24"/>
        </w:rPr>
      </w:pPr>
      <w:r w:rsidRPr="00A817A2">
        <w:rPr>
          <w:rFonts w:ascii="宋体" w:eastAsia="宋体" w:hAnsi="宋体" w:hint="eastAsia"/>
          <w:spacing w:val="6"/>
          <w:sz w:val="24"/>
        </w:rPr>
        <w:t>适宜时，质量方针可向有关相关方提供。</w:t>
      </w:r>
    </w:p>
    <w:p w:rsidR="000F4AE8" w:rsidRPr="00A817A2" w:rsidRDefault="000F4AE8" w:rsidP="000F4AE8">
      <w:pPr>
        <w:pStyle w:val="2"/>
      </w:pPr>
      <w:bookmarkStart w:id="27" w:name="_Toc458675500"/>
      <w:r w:rsidRPr="00A817A2">
        <w:rPr>
          <w:rFonts w:hint="eastAsia"/>
        </w:rPr>
        <w:t>组织的岗位</w:t>
      </w:r>
      <w:r w:rsidRPr="00A817A2">
        <w:rPr>
          <w:rFonts w:hint="eastAsia"/>
          <w:lang w:eastAsia="zh-CN"/>
        </w:rPr>
        <w:t>、</w:t>
      </w:r>
      <w:r w:rsidRPr="00A817A2">
        <w:rPr>
          <w:rFonts w:hint="eastAsia"/>
        </w:rPr>
        <w:t>职责和权限</w:t>
      </w:r>
      <w:bookmarkEnd w:id="27"/>
    </w:p>
    <w:p w:rsidR="000F4AE8" w:rsidRPr="00A817A2" w:rsidRDefault="000F4AE8" w:rsidP="000F4AE8">
      <w:pPr>
        <w:ind w:firstLine="480"/>
        <w:jc w:val="left"/>
        <w:rPr>
          <w:rFonts w:ascii="宋体" w:eastAsia="宋体" w:hAnsi="宋体" w:hint="eastAsia"/>
          <w:sz w:val="24"/>
        </w:rPr>
      </w:pPr>
      <w:r w:rsidRPr="00A817A2">
        <w:rPr>
          <w:rFonts w:ascii="宋体" w:eastAsia="宋体" w:hAnsi="宋体" w:hint="eastAsia"/>
          <w:sz w:val="24"/>
        </w:rPr>
        <w:t>本公司质量管理组织机构见图</w:t>
      </w:r>
      <w:r w:rsidR="00625333" w:rsidRPr="00A817A2">
        <w:rPr>
          <w:rFonts w:ascii="宋体" w:eastAsia="宋体" w:hAnsi="宋体" w:hint="eastAsia"/>
          <w:sz w:val="24"/>
        </w:rPr>
        <w:t>0.6</w:t>
      </w:r>
      <w:r w:rsidRPr="00A817A2">
        <w:rPr>
          <w:rFonts w:ascii="宋体" w:eastAsia="宋体" w:hAnsi="宋体" w:hint="eastAsia"/>
          <w:sz w:val="24"/>
        </w:rPr>
        <w:t>，质量职能分配见</w:t>
      </w:r>
      <w:r w:rsidR="00625333" w:rsidRPr="00A817A2">
        <w:rPr>
          <w:rFonts w:ascii="宋体" w:eastAsia="宋体" w:hAnsi="宋体" w:hint="eastAsia"/>
          <w:sz w:val="24"/>
        </w:rPr>
        <w:t>0.7</w:t>
      </w:r>
      <w:r w:rsidRPr="00A817A2">
        <w:rPr>
          <w:rFonts w:ascii="宋体" w:eastAsia="宋体" w:hAnsi="宋体" w:hint="eastAsia"/>
          <w:sz w:val="24"/>
        </w:rPr>
        <w:t>。</w:t>
      </w:r>
    </w:p>
    <w:p w:rsidR="000F4AE8" w:rsidRPr="00A817A2" w:rsidRDefault="000F4AE8" w:rsidP="000F4AE8">
      <w:pPr>
        <w:ind w:firstLine="480"/>
        <w:rPr>
          <w:rFonts w:ascii="宋体" w:eastAsia="宋体" w:hAnsi="宋体"/>
          <w:sz w:val="24"/>
        </w:rPr>
      </w:pPr>
      <w:r w:rsidRPr="00A817A2">
        <w:rPr>
          <w:rFonts w:ascii="宋体" w:eastAsia="宋体" w:hAnsi="宋体" w:hint="eastAsia"/>
          <w:sz w:val="24"/>
        </w:rPr>
        <w:t>总经理规定了本公司各部门的职责和权限，并通过对本手册的宣贯，使这些规定在组织内部得到沟通。</w:t>
      </w:r>
    </w:p>
    <w:p w:rsidR="00FD3753" w:rsidRPr="00A817A2" w:rsidRDefault="00FD3753" w:rsidP="00FD3753">
      <w:pPr>
        <w:ind w:left="990" w:firstLine="422"/>
        <w:rPr>
          <w:rFonts w:ascii="宋体" w:eastAsia="宋体" w:hAnsi="宋体" w:cs="宋体"/>
          <w:b/>
          <w:kern w:val="0"/>
          <w:szCs w:val="21"/>
        </w:rPr>
      </w:pPr>
    </w:p>
    <w:p w:rsidR="00FD3753" w:rsidRPr="00A817A2" w:rsidRDefault="00FD3753" w:rsidP="00FD3753">
      <w:pPr>
        <w:pStyle w:val="3"/>
      </w:pPr>
      <w:bookmarkStart w:id="28" w:name="_Toc458675501"/>
      <w:r w:rsidRPr="00A817A2">
        <w:rPr>
          <w:rFonts w:hint="eastAsia"/>
        </w:rPr>
        <w:t>研发部</w:t>
      </w:r>
      <w:bookmarkEnd w:id="28"/>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负责制定公司技术发展策略和演进路径</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完成公司下达的产品开发任务</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建立科学高效的研发体系，保证质量交付</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负责各项目代码的配置管理工作</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贯彻相应保障体系，确保研发环境运行规范安全</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积极实施创新计划，创造知识资产</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造就高素质研发团队</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做好销售、技术销售的支撑工作</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积极参与国家、行业相关技术标准的制定</w:t>
      </w:r>
    </w:p>
    <w:p w:rsidR="00FD3753" w:rsidRPr="00A817A2" w:rsidRDefault="00FD3753" w:rsidP="00BF0D16">
      <w:pPr>
        <w:pStyle w:val="12"/>
        <w:numPr>
          <w:ilvl w:val="0"/>
          <w:numId w:val="1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lastRenderedPageBreak/>
        <w:t>推进OS生态体系建设</w:t>
      </w:r>
    </w:p>
    <w:p w:rsidR="00FD3753" w:rsidRPr="00A817A2" w:rsidRDefault="00FD3753" w:rsidP="00FD3753">
      <w:pPr>
        <w:pStyle w:val="12"/>
        <w:ind w:firstLineChars="0" w:firstLine="0"/>
        <w:rPr>
          <w:rFonts w:ascii="宋体" w:hAnsi="宋体" w:cs="宋体"/>
          <w:kern w:val="0"/>
          <w:szCs w:val="21"/>
        </w:rPr>
      </w:pPr>
    </w:p>
    <w:p w:rsidR="00FD3753" w:rsidRPr="00A817A2" w:rsidRDefault="00FD3753" w:rsidP="00FD3753">
      <w:pPr>
        <w:pStyle w:val="3"/>
      </w:pPr>
      <w:bookmarkStart w:id="29" w:name="_Toc458675502"/>
      <w:r w:rsidRPr="00A817A2">
        <w:rPr>
          <w:rFonts w:hint="eastAsia"/>
        </w:rPr>
        <w:t>系统验证部</w:t>
      </w:r>
      <w:bookmarkEnd w:id="29"/>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负责产品技术功能及性能的系统性验证（包括黑箱测试、集成测试、冒烟测试、外场测试等）</w:t>
      </w:r>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负责测试用例的开发</w:t>
      </w:r>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负责辅助性测试工具的开发</w:t>
      </w:r>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负责相关测试规范的拟订</w:t>
      </w:r>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负责产品线资源供给</w:t>
      </w:r>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负责网络、系统及产品安全的可信性研究</w:t>
      </w:r>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负责产品安全漏洞查找</w:t>
      </w:r>
    </w:p>
    <w:p w:rsidR="00FD3753" w:rsidRPr="00A817A2" w:rsidRDefault="00FD3753" w:rsidP="006C002B">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负责产品安全策略研究</w:t>
      </w:r>
    </w:p>
    <w:p w:rsidR="00625333" w:rsidRPr="00A817A2" w:rsidRDefault="00FD3753" w:rsidP="00625333">
      <w:pPr>
        <w:pStyle w:val="12"/>
        <w:numPr>
          <w:ilvl w:val="0"/>
          <w:numId w:val="11"/>
        </w:numPr>
        <w:spacing w:line="360" w:lineRule="auto"/>
        <w:ind w:leftChars="402" w:left="844" w:firstLine="480"/>
        <w:rPr>
          <w:rFonts w:ascii="宋体" w:hAnsi="宋体" w:cs="宋体"/>
          <w:kern w:val="0"/>
          <w:sz w:val="24"/>
          <w:szCs w:val="24"/>
        </w:rPr>
      </w:pPr>
      <w:r w:rsidRPr="00A817A2">
        <w:rPr>
          <w:rFonts w:ascii="宋体" w:hAnsi="宋体" w:cs="宋体" w:hint="eastAsia"/>
          <w:kern w:val="0"/>
          <w:sz w:val="24"/>
          <w:szCs w:val="24"/>
        </w:rPr>
        <w:t>负责攻防工具及防护手段研究</w:t>
      </w:r>
    </w:p>
    <w:p w:rsidR="00FD3753" w:rsidRPr="00A817A2" w:rsidRDefault="00FD3753" w:rsidP="007F3F73">
      <w:pPr>
        <w:pStyle w:val="12"/>
        <w:numPr>
          <w:ilvl w:val="0"/>
          <w:numId w:val="11"/>
        </w:numPr>
        <w:tabs>
          <w:tab w:val="clear" w:pos="425"/>
          <w:tab w:val="num" w:pos="1749"/>
        </w:tabs>
        <w:spacing w:line="360" w:lineRule="auto"/>
        <w:ind w:left="1749" w:firstLineChars="0"/>
        <w:rPr>
          <w:rFonts w:ascii="宋体" w:hAnsi="宋体" w:cs="宋体"/>
          <w:kern w:val="0"/>
          <w:sz w:val="24"/>
          <w:szCs w:val="24"/>
        </w:rPr>
      </w:pPr>
      <w:r w:rsidRPr="00A817A2">
        <w:rPr>
          <w:rFonts w:ascii="宋体" w:hAnsi="宋体" w:cs="宋体" w:hint="eastAsia"/>
          <w:kern w:val="0"/>
          <w:sz w:val="24"/>
          <w:szCs w:val="24"/>
        </w:rPr>
        <w:t>负责公司IT平台的规划、建设、管理、安全运行与维护</w:t>
      </w:r>
    </w:p>
    <w:p w:rsidR="00FD3753" w:rsidRPr="00A817A2" w:rsidRDefault="00FD3753" w:rsidP="007F3F73">
      <w:pPr>
        <w:pStyle w:val="12"/>
        <w:numPr>
          <w:ilvl w:val="0"/>
          <w:numId w:val="11"/>
        </w:numPr>
        <w:tabs>
          <w:tab w:val="clear" w:pos="425"/>
          <w:tab w:val="num" w:pos="1749"/>
        </w:tabs>
        <w:spacing w:line="360" w:lineRule="auto"/>
        <w:ind w:left="1749" w:firstLineChars="0"/>
        <w:rPr>
          <w:rFonts w:ascii="宋体" w:hAnsi="宋体" w:cs="宋体"/>
          <w:kern w:val="0"/>
          <w:sz w:val="24"/>
          <w:szCs w:val="24"/>
        </w:rPr>
      </w:pPr>
      <w:r w:rsidRPr="00A817A2">
        <w:rPr>
          <w:rFonts w:ascii="宋体" w:hAnsi="宋体" w:cs="宋体" w:hint="eastAsia"/>
          <w:kern w:val="0"/>
          <w:sz w:val="24"/>
          <w:szCs w:val="24"/>
        </w:rPr>
        <w:t>负责协调行业相关标准制定</w:t>
      </w:r>
    </w:p>
    <w:p w:rsidR="00FD3753" w:rsidRPr="00A817A2" w:rsidRDefault="00FD3753" w:rsidP="007F3F73">
      <w:pPr>
        <w:pStyle w:val="12"/>
        <w:numPr>
          <w:ilvl w:val="0"/>
          <w:numId w:val="11"/>
        </w:numPr>
        <w:tabs>
          <w:tab w:val="clear" w:pos="425"/>
          <w:tab w:val="num" w:pos="1749"/>
        </w:tabs>
        <w:spacing w:line="360" w:lineRule="auto"/>
        <w:ind w:left="1749" w:firstLineChars="0"/>
        <w:rPr>
          <w:rFonts w:ascii="宋体" w:hAnsi="宋体" w:cs="宋体"/>
          <w:kern w:val="0"/>
          <w:sz w:val="24"/>
          <w:szCs w:val="24"/>
        </w:rPr>
      </w:pPr>
      <w:r w:rsidRPr="00A817A2">
        <w:rPr>
          <w:rFonts w:ascii="宋体" w:hAnsi="宋体" w:cs="宋体" w:hint="eastAsia"/>
          <w:kern w:val="0"/>
          <w:sz w:val="24"/>
          <w:szCs w:val="24"/>
        </w:rPr>
        <w:t>负责相关安全产品的开发</w:t>
      </w:r>
    </w:p>
    <w:p w:rsidR="00FD3753" w:rsidRPr="00A817A2" w:rsidRDefault="00FD3753" w:rsidP="007F3F73">
      <w:pPr>
        <w:pStyle w:val="12"/>
        <w:numPr>
          <w:ilvl w:val="0"/>
          <w:numId w:val="11"/>
        </w:numPr>
        <w:tabs>
          <w:tab w:val="clear" w:pos="425"/>
          <w:tab w:val="num" w:pos="1749"/>
        </w:tabs>
        <w:spacing w:line="360" w:lineRule="auto"/>
        <w:ind w:left="1749" w:firstLineChars="0"/>
        <w:rPr>
          <w:rFonts w:ascii="宋体" w:hAnsi="宋体" w:cs="宋体"/>
          <w:kern w:val="0"/>
          <w:sz w:val="24"/>
          <w:szCs w:val="24"/>
        </w:rPr>
      </w:pPr>
      <w:r w:rsidRPr="00A817A2">
        <w:rPr>
          <w:rFonts w:ascii="宋体" w:hAnsi="宋体" w:cs="宋体" w:hint="eastAsia"/>
          <w:kern w:val="0"/>
          <w:sz w:val="24"/>
          <w:szCs w:val="24"/>
        </w:rPr>
        <w:t>负责基于元心OS的验证性APP开发</w:t>
      </w:r>
    </w:p>
    <w:p w:rsidR="00FD3753" w:rsidRPr="00A817A2" w:rsidRDefault="00FD3753" w:rsidP="007F3F73">
      <w:pPr>
        <w:pStyle w:val="12"/>
        <w:numPr>
          <w:ilvl w:val="0"/>
          <w:numId w:val="11"/>
        </w:numPr>
        <w:tabs>
          <w:tab w:val="clear" w:pos="425"/>
          <w:tab w:val="num" w:pos="1749"/>
        </w:tabs>
        <w:spacing w:line="360" w:lineRule="auto"/>
        <w:ind w:left="1749" w:firstLineChars="0"/>
        <w:rPr>
          <w:rFonts w:ascii="宋体" w:hAnsi="宋体" w:cs="宋体"/>
          <w:kern w:val="0"/>
          <w:sz w:val="24"/>
          <w:szCs w:val="24"/>
        </w:rPr>
      </w:pPr>
      <w:r w:rsidRPr="00A817A2">
        <w:rPr>
          <w:rFonts w:ascii="宋体" w:hAnsi="宋体" w:cs="宋体" w:hint="eastAsia"/>
          <w:kern w:val="0"/>
          <w:sz w:val="24"/>
          <w:szCs w:val="24"/>
        </w:rPr>
        <w:t>负责SDK工具易用性、可靠性的研究与验证</w:t>
      </w:r>
    </w:p>
    <w:p w:rsidR="00FD3753" w:rsidRPr="00A817A2" w:rsidRDefault="00FD3753" w:rsidP="007F3F73">
      <w:pPr>
        <w:pStyle w:val="12"/>
        <w:numPr>
          <w:ilvl w:val="0"/>
          <w:numId w:val="11"/>
        </w:numPr>
        <w:tabs>
          <w:tab w:val="clear" w:pos="425"/>
          <w:tab w:val="num" w:pos="1749"/>
        </w:tabs>
        <w:spacing w:line="360" w:lineRule="auto"/>
        <w:ind w:left="1749" w:firstLineChars="0"/>
        <w:rPr>
          <w:rFonts w:ascii="宋体" w:hAnsi="宋体" w:cs="宋体"/>
          <w:kern w:val="0"/>
          <w:sz w:val="24"/>
          <w:szCs w:val="24"/>
        </w:rPr>
      </w:pPr>
      <w:r w:rsidRPr="00A817A2">
        <w:rPr>
          <w:rFonts w:ascii="宋体" w:hAnsi="宋体" w:cs="宋体" w:hint="eastAsia"/>
          <w:kern w:val="0"/>
          <w:sz w:val="24"/>
          <w:szCs w:val="24"/>
        </w:rPr>
        <w:t>负责APP发展策略及生态构建研究</w:t>
      </w:r>
    </w:p>
    <w:p w:rsidR="00FD3753" w:rsidRPr="00A817A2" w:rsidRDefault="00FD3753" w:rsidP="00FD3753">
      <w:pPr>
        <w:pStyle w:val="3"/>
        <w:ind w:leftChars="505" w:left="1060"/>
      </w:pPr>
      <w:bookmarkStart w:id="30" w:name="_Toc458675503"/>
      <w:r w:rsidRPr="00A817A2">
        <w:rPr>
          <w:rFonts w:hint="eastAsia"/>
        </w:rPr>
        <w:t>运营管理部</w:t>
      </w:r>
      <w:bookmarkEnd w:id="30"/>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负责公司经营计划的拆解、分配与落实，监督实施</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负责产品（项目）全生命周期实施的监控，并汇报</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负责商业合同执行的拆解与分配执行</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负责公司质量体系建设与维护</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负责公司保密体系建设与维护</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负责公司供应链管理</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负责公司非行政类固定资产的采购及管理、产品的库存升级及库房管理</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t>负责产品售后体系建立、维护及管理</w:t>
      </w:r>
    </w:p>
    <w:p w:rsidR="00FD3753" w:rsidRPr="00A817A2" w:rsidRDefault="00FD3753" w:rsidP="006C002B">
      <w:pPr>
        <w:pStyle w:val="12"/>
        <w:numPr>
          <w:ilvl w:val="0"/>
          <w:numId w:val="12"/>
        </w:numPr>
        <w:spacing w:line="360" w:lineRule="auto"/>
        <w:ind w:firstLineChars="0"/>
        <w:rPr>
          <w:rFonts w:ascii="宋体" w:hAnsi="宋体"/>
          <w:sz w:val="24"/>
          <w:szCs w:val="24"/>
        </w:rPr>
      </w:pPr>
      <w:r w:rsidRPr="00A817A2">
        <w:rPr>
          <w:rFonts w:ascii="宋体" w:hAnsi="宋体" w:hint="eastAsia"/>
          <w:sz w:val="24"/>
          <w:szCs w:val="24"/>
        </w:rPr>
        <w:lastRenderedPageBreak/>
        <w:t>负责产品与技术认证的组织</w:t>
      </w:r>
    </w:p>
    <w:p w:rsidR="00FD3753" w:rsidRPr="00A817A2" w:rsidRDefault="00FD3753" w:rsidP="00FD3753">
      <w:pPr>
        <w:pStyle w:val="3"/>
      </w:pPr>
      <w:bookmarkStart w:id="31" w:name="_Toc458675504"/>
      <w:r w:rsidRPr="00A817A2">
        <w:rPr>
          <w:rFonts w:hint="eastAsia"/>
        </w:rPr>
        <w:t>技术销售部</w:t>
      </w:r>
      <w:bookmarkEnd w:id="31"/>
    </w:p>
    <w:p w:rsidR="00FD3753" w:rsidRPr="00A817A2" w:rsidRDefault="00FD3753" w:rsidP="00035A0B">
      <w:pPr>
        <w:pStyle w:val="12"/>
        <w:numPr>
          <w:ilvl w:val="0"/>
          <w:numId w:val="13"/>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在营销中心协助下开展相关售前咨询及技术推广工作</w:t>
      </w:r>
    </w:p>
    <w:p w:rsidR="00FD3753" w:rsidRPr="00A817A2" w:rsidRDefault="00FD3753" w:rsidP="00035A0B">
      <w:pPr>
        <w:pStyle w:val="12"/>
        <w:numPr>
          <w:ilvl w:val="0"/>
          <w:numId w:val="13"/>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做好客户需求的汇总、筛选、整合与导入</w:t>
      </w:r>
    </w:p>
    <w:p w:rsidR="00FD3753" w:rsidRPr="00A817A2" w:rsidRDefault="00FD3753" w:rsidP="00035A0B">
      <w:pPr>
        <w:pStyle w:val="12"/>
        <w:numPr>
          <w:ilvl w:val="0"/>
          <w:numId w:val="13"/>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在研发部支撑下面向客户提供解决方案</w:t>
      </w:r>
    </w:p>
    <w:p w:rsidR="00FD3753" w:rsidRPr="00A817A2" w:rsidRDefault="00FD3753" w:rsidP="00035A0B">
      <w:pPr>
        <w:pStyle w:val="12"/>
        <w:numPr>
          <w:ilvl w:val="0"/>
          <w:numId w:val="13"/>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负责或协调重要商业合作的技术答辩工作</w:t>
      </w:r>
    </w:p>
    <w:p w:rsidR="00FD3753" w:rsidRPr="00A817A2" w:rsidRDefault="00FD3753" w:rsidP="00035A0B">
      <w:pPr>
        <w:pStyle w:val="12"/>
        <w:numPr>
          <w:ilvl w:val="0"/>
          <w:numId w:val="13"/>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做好营销中心的技术支撑工作</w:t>
      </w:r>
    </w:p>
    <w:p w:rsidR="00FD3753" w:rsidRPr="00A817A2" w:rsidRDefault="00FD3753" w:rsidP="00FD3753">
      <w:pPr>
        <w:pStyle w:val="3"/>
      </w:pPr>
      <w:bookmarkStart w:id="32" w:name="_Toc458675505"/>
      <w:r w:rsidRPr="00A817A2">
        <w:rPr>
          <w:rFonts w:hint="eastAsia"/>
        </w:rPr>
        <w:t>战略拓展部</w:t>
      </w:r>
      <w:bookmarkEnd w:id="32"/>
    </w:p>
    <w:p w:rsidR="00591F94" w:rsidRPr="005F23EC" w:rsidRDefault="00591F94" w:rsidP="005F23EC">
      <w:pPr>
        <w:pStyle w:val="12"/>
        <w:numPr>
          <w:ilvl w:val="0"/>
          <w:numId w:val="16"/>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负责公司战略管理工作</w:t>
      </w:r>
    </w:p>
    <w:p w:rsidR="00591F94" w:rsidRPr="005F23EC" w:rsidRDefault="00591F94" w:rsidP="005F23EC">
      <w:pPr>
        <w:pStyle w:val="12"/>
        <w:numPr>
          <w:ilvl w:val="0"/>
          <w:numId w:val="16"/>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负责公司业务拓展的市场调研和规划工作</w:t>
      </w:r>
    </w:p>
    <w:p w:rsidR="00591F94" w:rsidRPr="005F23EC" w:rsidRDefault="00591F94" w:rsidP="005F23EC">
      <w:pPr>
        <w:pStyle w:val="12"/>
        <w:numPr>
          <w:ilvl w:val="0"/>
          <w:numId w:val="16"/>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负责公司“外脑”或智库的接口、联络、协调和活动组织工作</w:t>
      </w:r>
    </w:p>
    <w:p w:rsidR="00591F94" w:rsidRPr="005F23EC" w:rsidRDefault="00591F94" w:rsidP="005F23EC">
      <w:pPr>
        <w:pStyle w:val="12"/>
        <w:numPr>
          <w:ilvl w:val="0"/>
          <w:numId w:val="16"/>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负责国家、地方和行业重大项目申报的策划和报告撰写工作</w:t>
      </w:r>
    </w:p>
    <w:p w:rsidR="00591F94" w:rsidRPr="005F23EC" w:rsidRDefault="00591F94" w:rsidP="005F23EC">
      <w:pPr>
        <w:pStyle w:val="12"/>
        <w:numPr>
          <w:ilvl w:val="0"/>
          <w:numId w:val="16"/>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做好企业竞争性情报工作</w:t>
      </w:r>
    </w:p>
    <w:p w:rsidR="00FD3753" w:rsidRPr="00A817A2" w:rsidRDefault="00FD3753" w:rsidP="00FD3753">
      <w:pPr>
        <w:pStyle w:val="3"/>
      </w:pPr>
      <w:bookmarkStart w:id="33" w:name="_Toc458675506"/>
      <w:r w:rsidRPr="00A817A2">
        <w:rPr>
          <w:rFonts w:hint="eastAsia"/>
        </w:rPr>
        <w:t>市场企划部</w:t>
      </w:r>
      <w:bookmarkEnd w:id="33"/>
    </w:p>
    <w:p w:rsidR="00591F94" w:rsidRPr="005F23EC" w:rsidRDefault="00591F94" w:rsidP="005F23EC">
      <w:pPr>
        <w:pStyle w:val="12"/>
        <w:numPr>
          <w:ilvl w:val="0"/>
          <w:numId w:val="39"/>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负责与政府、行业机构的公共关系</w:t>
      </w:r>
    </w:p>
    <w:p w:rsidR="00591F94" w:rsidRPr="005F23EC" w:rsidRDefault="00591F94" w:rsidP="005F23EC">
      <w:pPr>
        <w:pStyle w:val="12"/>
        <w:numPr>
          <w:ilvl w:val="0"/>
          <w:numId w:val="39"/>
        </w:numPr>
        <w:spacing w:line="360" w:lineRule="auto"/>
        <w:ind w:firstLineChars="0"/>
        <w:rPr>
          <w:rFonts w:ascii="宋体" w:hAnsi="宋体" w:cs="宋体"/>
          <w:kern w:val="0"/>
          <w:sz w:val="24"/>
          <w:szCs w:val="24"/>
        </w:rPr>
      </w:pPr>
      <w:r w:rsidRPr="005F23EC">
        <w:rPr>
          <w:rFonts w:ascii="宋体" w:hAnsi="宋体" w:cs="宋体"/>
          <w:kern w:val="0"/>
          <w:sz w:val="24"/>
          <w:szCs w:val="24"/>
        </w:rPr>
        <w:t>负责公司与各类联盟的对接工作</w:t>
      </w:r>
    </w:p>
    <w:p w:rsidR="00591F94" w:rsidRPr="005F23EC" w:rsidRDefault="00BA384D" w:rsidP="005F23EC">
      <w:pPr>
        <w:pStyle w:val="12"/>
        <w:numPr>
          <w:ilvl w:val="0"/>
          <w:numId w:val="39"/>
        </w:numPr>
        <w:spacing w:line="360" w:lineRule="auto"/>
        <w:ind w:firstLineChars="0"/>
        <w:rPr>
          <w:rFonts w:ascii="宋体" w:hAnsi="宋体" w:cs="宋体"/>
          <w:kern w:val="0"/>
          <w:sz w:val="24"/>
          <w:szCs w:val="24"/>
        </w:rPr>
      </w:pPr>
      <w:r>
        <w:rPr>
          <w:rFonts w:ascii="宋体" w:hAnsi="宋体" w:cs="宋体" w:hint="eastAsia"/>
          <w:kern w:val="0"/>
          <w:sz w:val="24"/>
          <w:szCs w:val="24"/>
        </w:rPr>
        <w:t>负责</w:t>
      </w:r>
      <w:r w:rsidR="00591F94" w:rsidRPr="005F23EC">
        <w:rPr>
          <w:rFonts w:ascii="宋体" w:hAnsi="宋体" w:cs="宋体" w:hint="eastAsia"/>
          <w:kern w:val="0"/>
          <w:sz w:val="24"/>
          <w:szCs w:val="24"/>
        </w:rPr>
        <w:t>媒体的接口及公共关系</w:t>
      </w:r>
    </w:p>
    <w:p w:rsidR="00591F94" w:rsidRPr="005F23EC" w:rsidRDefault="00591F94" w:rsidP="005F23EC">
      <w:pPr>
        <w:pStyle w:val="12"/>
        <w:numPr>
          <w:ilvl w:val="0"/>
          <w:numId w:val="39"/>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负责产品品牌、公司品牌的宣传推广、美誉度提升与运行维护</w:t>
      </w:r>
    </w:p>
    <w:p w:rsidR="00591F94" w:rsidRPr="005F23EC" w:rsidRDefault="00591F94" w:rsidP="005F23EC">
      <w:pPr>
        <w:pStyle w:val="12"/>
        <w:numPr>
          <w:ilvl w:val="0"/>
          <w:numId w:val="39"/>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负责公司内外网、微信、微博的运营管理</w:t>
      </w:r>
    </w:p>
    <w:p w:rsidR="00591F94" w:rsidRPr="005F23EC" w:rsidRDefault="00591F94" w:rsidP="005F23EC">
      <w:pPr>
        <w:pStyle w:val="12"/>
        <w:numPr>
          <w:ilvl w:val="0"/>
          <w:numId w:val="39"/>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负责公司参加展会、举办论坛等商业活动的组织策划及实施</w:t>
      </w:r>
    </w:p>
    <w:p w:rsidR="00591F94" w:rsidRPr="005F23EC" w:rsidRDefault="00591F94" w:rsidP="005F23EC">
      <w:pPr>
        <w:pStyle w:val="12"/>
        <w:numPr>
          <w:ilvl w:val="0"/>
          <w:numId w:val="39"/>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负责公司对外的产品发布</w:t>
      </w:r>
    </w:p>
    <w:p w:rsidR="00591F94" w:rsidRPr="005F23EC" w:rsidRDefault="00591F94" w:rsidP="005F23EC">
      <w:pPr>
        <w:pStyle w:val="12"/>
        <w:numPr>
          <w:ilvl w:val="0"/>
          <w:numId w:val="39"/>
        </w:numPr>
        <w:spacing w:line="360" w:lineRule="auto"/>
        <w:ind w:firstLineChars="0"/>
        <w:rPr>
          <w:rFonts w:ascii="宋体" w:hAnsi="宋体" w:cs="宋体"/>
          <w:kern w:val="0"/>
          <w:sz w:val="24"/>
          <w:szCs w:val="24"/>
        </w:rPr>
      </w:pPr>
      <w:r w:rsidRPr="005F23EC">
        <w:rPr>
          <w:rFonts w:ascii="宋体" w:hAnsi="宋体" w:cs="宋体" w:hint="eastAsia"/>
          <w:kern w:val="0"/>
          <w:sz w:val="24"/>
          <w:szCs w:val="24"/>
        </w:rPr>
        <w:t>做好企业文化宣传平台</w:t>
      </w:r>
    </w:p>
    <w:p w:rsidR="00FD3753" w:rsidRPr="00A817A2" w:rsidRDefault="00FD3753" w:rsidP="00FD3753">
      <w:pPr>
        <w:pStyle w:val="3"/>
      </w:pPr>
      <w:bookmarkStart w:id="34" w:name="_Toc458675507"/>
      <w:r w:rsidRPr="00A817A2">
        <w:rPr>
          <w:rFonts w:hint="eastAsia"/>
        </w:rPr>
        <w:t>营销中心</w:t>
      </w:r>
      <w:bookmarkEnd w:id="34"/>
    </w:p>
    <w:p w:rsidR="00FD3753" w:rsidRPr="00A817A2" w:rsidRDefault="00FD3753" w:rsidP="005F23EC">
      <w:pPr>
        <w:pStyle w:val="12"/>
        <w:numPr>
          <w:ilvl w:val="0"/>
          <w:numId w:val="4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负责目标客户拓展和销售渠道建立</w:t>
      </w:r>
    </w:p>
    <w:p w:rsidR="00FD3753" w:rsidRPr="00A817A2" w:rsidRDefault="00FD3753" w:rsidP="005F23EC">
      <w:pPr>
        <w:pStyle w:val="12"/>
        <w:numPr>
          <w:ilvl w:val="0"/>
          <w:numId w:val="4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完成公司确定的产品销售任务</w:t>
      </w:r>
    </w:p>
    <w:p w:rsidR="00FD3753" w:rsidRPr="00A817A2" w:rsidRDefault="00FD3753" w:rsidP="005F23EC">
      <w:pPr>
        <w:pStyle w:val="12"/>
        <w:numPr>
          <w:ilvl w:val="0"/>
          <w:numId w:val="4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与技术销售部、研发部协同，完成需求导入工作</w:t>
      </w:r>
    </w:p>
    <w:p w:rsidR="00FD3753" w:rsidRPr="00A817A2" w:rsidRDefault="00FD3753" w:rsidP="005F23EC">
      <w:pPr>
        <w:pStyle w:val="12"/>
        <w:numPr>
          <w:ilvl w:val="0"/>
          <w:numId w:val="4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负责销售合同签订，督促合同正常履行，确保合同回款</w:t>
      </w:r>
    </w:p>
    <w:p w:rsidR="00FD3753" w:rsidRPr="00A817A2" w:rsidRDefault="00FD3753" w:rsidP="005F23EC">
      <w:pPr>
        <w:pStyle w:val="12"/>
        <w:numPr>
          <w:ilvl w:val="0"/>
          <w:numId w:val="4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负责客户资料搜集、整理和分类，建立客户档案</w:t>
      </w:r>
    </w:p>
    <w:p w:rsidR="00FD3753" w:rsidRPr="00A817A2" w:rsidRDefault="00FD3753" w:rsidP="005F23EC">
      <w:pPr>
        <w:pStyle w:val="12"/>
        <w:numPr>
          <w:ilvl w:val="0"/>
          <w:numId w:val="40"/>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积极保持和维护好客户关系</w:t>
      </w:r>
    </w:p>
    <w:p w:rsidR="00FD3753" w:rsidRPr="00A817A2" w:rsidRDefault="00FD3753" w:rsidP="00FD3753">
      <w:pPr>
        <w:pStyle w:val="3"/>
      </w:pPr>
      <w:bookmarkStart w:id="35" w:name="_Toc458675508"/>
      <w:r w:rsidRPr="00A817A2">
        <w:rPr>
          <w:rFonts w:hint="eastAsia"/>
        </w:rPr>
        <w:lastRenderedPageBreak/>
        <w:t>巡检产品线</w:t>
      </w:r>
      <w:bookmarkEnd w:id="35"/>
    </w:p>
    <w:p w:rsidR="00FD3753" w:rsidRPr="00A817A2" w:rsidRDefault="00FD3753" w:rsidP="00035A0B">
      <w:pPr>
        <w:pStyle w:val="12"/>
        <w:numPr>
          <w:ilvl w:val="0"/>
          <w:numId w:val="17"/>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完成公司下达的巡检产品销售任务</w:t>
      </w:r>
    </w:p>
    <w:p w:rsidR="00FD3753" w:rsidRPr="00A817A2" w:rsidRDefault="00FD3753" w:rsidP="00035A0B">
      <w:pPr>
        <w:pStyle w:val="12"/>
        <w:numPr>
          <w:ilvl w:val="0"/>
          <w:numId w:val="17"/>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负责巡检产品的研发和维护工作以及客户定制化的修改</w:t>
      </w:r>
    </w:p>
    <w:p w:rsidR="00FD3753" w:rsidRPr="00A817A2" w:rsidRDefault="00FD3753" w:rsidP="00035A0B">
      <w:pPr>
        <w:pStyle w:val="12"/>
        <w:numPr>
          <w:ilvl w:val="0"/>
          <w:numId w:val="17"/>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负责整个巡检产品在各行业用户的推广和销售</w:t>
      </w:r>
    </w:p>
    <w:p w:rsidR="00FD3753" w:rsidRPr="00A817A2" w:rsidRDefault="00FD3753" w:rsidP="00FD3753">
      <w:pPr>
        <w:pStyle w:val="3"/>
      </w:pPr>
      <w:bookmarkStart w:id="36" w:name="_Toc458675509"/>
      <w:r w:rsidRPr="00A817A2">
        <w:rPr>
          <w:rFonts w:hint="eastAsia"/>
        </w:rPr>
        <w:t>财务部</w:t>
      </w:r>
      <w:bookmarkEnd w:id="36"/>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依据国家相关法律法规制定公司财务管理制度、建立财务管理体系</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负责编制公司年度（包含分季度）财务预算和执行计划</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负责公司日常运营资金的统筹、分配、使用和监管</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负责公司日常的会计核算工作</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负责按时提交财务会计报表、统计报表和财务分析报告，及时反馈经营绩效</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参与重大销售合同、采购合同的评审</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负责定期进行财务稽核，及时发现、纠正和妥善处理相关问题</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负责建立健全内控资料档案，保全历史真实记录</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负责公司资产的帐务管理，监控资产安全和保值增值</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负责公司税务规划，依法合理纳税</w:t>
      </w:r>
    </w:p>
    <w:p w:rsidR="00FD3753" w:rsidRPr="00A817A2" w:rsidRDefault="00FD3753" w:rsidP="00035A0B">
      <w:pPr>
        <w:pStyle w:val="12"/>
        <w:numPr>
          <w:ilvl w:val="0"/>
          <w:numId w:val="18"/>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负责公司年度财务决算，配合做好外部审计工作</w:t>
      </w:r>
    </w:p>
    <w:p w:rsidR="00FD3753" w:rsidRPr="00A817A2" w:rsidRDefault="00FD3753" w:rsidP="00FD3753">
      <w:pPr>
        <w:pStyle w:val="3"/>
      </w:pPr>
      <w:bookmarkStart w:id="37" w:name="_Toc458675510"/>
      <w:r w:rsidRPr="00A817A2">
        <w:rPr>
          <w:rFonts w:hint="eastAsia"/>
        </w:rPr>
        <w:t>法务部</w:t>
      </w:r>
      <w:bookmarkEnd w:id="37"/>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对公司重大经营决策提供法律风险防范意见</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审议公司相关规章制度的法律问题</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审核公司经济合同（协议）并出具法律意见</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参与公司重大商业合作的谈判</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负责起草公司使用的相关法律契约模板</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负责公司知识产权的保护工作</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根据公司要求开展相关法律调查活动</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代表公司参加诉讼活动</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负责外聘律师的选择及协调工作</w:t>
      </w:r>
    </w:p>
    <w:p w:rsidR="00FD3753" w:rsidRPr="00A817A2" w:rsidRDefault="00FD3753" w:rsidP="00035A0B">
      <w:pPr>
        <w:pStyle w:val="12"/>
        <w:numPr>
          <w:ilvl w:val="0"/>
          <w:numId w:val="19"/>
        </w:numPr>
        <w:spacing w:line="360" w:lineRule="auto"/>
        <w:ind w:firstLineChars="0"/>
        <w:rPr>
          <w:rFonts w:ascii="宋体" w:hAnsi="宋体" w:cs="宋体"/>
          <w:kern w:val="0"/>
          <w:sz w:val="24"/>
          <w:szCs w:val="24"/>
        </w:rPr>
      </w:pPr>
      <w:r w:rsidRPr="00A817A2">
        <w:rPr>
          <w:rFonts w:ascii="宋体" w:hAnsi="宋体" w:cs="宋体" w:hint="eastAsia"/>
          <w:kern w:val="0"/>
          <w:sz w:val="24"/>
          <w:szCs w:val="24"/>
        </w:rPr>
        <w:t>协助股东、董事会做好投融资的相关工作</w:t>
      </w:r>
    </w:p>
    <w:p w:rsidR="00FD3753" w:rsidRPr="00A817A2" w:rsidRDefault="00FD3753" w:rsidP="00FD3753">
      <w:pPr>
        <w:pStyle w:val="3"/>
      </w:pPr>
      <w:bookmarkStart w:id="38" w:name="_Toc458675511"/>
      <w:r w:rsidRPr="00A817A2">
        <w:rPr>
          <w:rFonts w:hint="eastAsia"/>
        </w:rPr>
        <w:lastRenderedPageBreak/>
        <w:t>人力资源部</w:t>
      </w:r>
      <w:bookmarkEnd w:id="38"/>
    </w:p>
    <w:p w:rsidR="00FD3753" w:rsidRPr="00A817A2" w:rsidRDefault="00FD3753" w:rsidP="00035A0B">
      <w:pPr>
        <w:pStyle w:val="12"/>
        <w:numPr>
          <w:ilvl w:val="0"/>
          <w:numId w:val="20"/>
        </w:numPr>
        <w:spacing w:line="360" w:lineRule="auto"/>
        <w:ind w:firstLineChars="0"/>
        <w:rPr>
          <w:rFonts w:ascii="宋体" w:hAnsi="宋体"/>
          <w:sz w:val="24"/>
          <w:szCs w:val="24"/>
        </w:rPr>
      </w:pPr>
      <w:r w:rsidRPr="00A817A2">
        <w:rPr>
          <w:rFonts w:ascii="宋体" w:hAnsi="宋体" w:hint="eastAsia"/>
          <w:sz w:val="24"/>
          <w:szCs w:val="24"/>
        </w:rPr>
        <w:t>根据业务发展需要制定人力资源发展计划</w:t>
      </w:r>
    </w:p>
    <w:p w:rsidR="00FD3753" w:rsidRPr="00A817A2" w:rsidRDefault="00FD3753" w:rsidP="00035A0B">
      <w:pPr>
        <w:pStyle w:val="12"/>
        <w:numPr>
          <w:ilvl w:val="0"/>
          <w:numId w:val="20"/>
        </w:numPr>
        <w:spacing w:line="360" w:lineRule="auto"/>
        <w:ind w:firstLineChars="0"/>
        <w:rPr>
          <w:rFonts w:ascii="宋体" w:hAnsi="宋体"/>
          <w:sz w:val="24"/>
          <w:szCs w:val="24"/>
        </w:rPr>
      </w:pPr>
      <w:r w:rsidRPr="00A817A2">
        <w:rPr>
          <w:rFonts w:ascii="宋体" w:hAnsi="宋体" w:hint="eastAsia"/>
          <w:sz w:val="24"/>
          <w:szCs w:val="24"/>
        </w:rPr>
        <w:t>负责人员的猎取、招募、录用</w:t>
      </w:r>
    </w:p>
    <w:p w:rsidR="00FD3753" w:rsidRPr="00A817A2" w:rsidRDefault="00FD3753" w:rsidP="00035A0B">
      <w:pPr>
        <w:pStyle w:val="12"/>
        <w:numPr>
          <w:ilvl w:val="0"/>
          <w:numId w:val="20"/>
        </w:numPr>
        <w:spacing w:line="360" w:lineRule="auto"/>
        <w:ind w:firstLineChars="0"/>
        <w:rPr>
          <w:rFonts w:ascii="宋体" w:hAnsi="宋体"/>
          <w:sz w:val="24"/>
          <w:szCs w:val="24"/>
        </w:rPr>
      </w:pPr>
      <w:r w:rsidRPr="00A817A2">
        <w:rPr>
          <w:rFonts w:ascii="宋体" w:hAnsi="宋体" w:hint="eastAsia"/>
          <w:sz w:val="24"/>
          <w:szCs w:val="24"/>
        </w:rPr>
        <w:t>制定并实施薪酬福利体系</w:t>
      </w:r>
    </w:p>
    <w:p w:rsidR="00FD3753" w:rsidRPr="00A817A2" w:rsidRDefault="00FD3753" w:rsidP="00035A0B">
      <w:pPr>
        <w:pStyle w:val="12"/>
        <w:numPr>
          <w:ilvl w:val="0"/>
          <w:numId w:val="20"/>
        </w:numPr>
        <w:spacing w:line="360" w:lineRule="auto"/>
        <w:ind w:firstLineChars="0"/>
        <w:rPr>
          <w:rFonts w:ascii="宋体" w:hAnsi="宋体"/>
          <w:sz w:val="24"/>
          <w:szCs w:val="24"/>
        </w:rPr>
      </w:pPr>
      <w:r w:rsidRPr="00A817A2">
        <w:rPr>
          <w:rFonts w:ascii="宋体" w:hAnsi="宋体" w:hint="eastAsia"/>
          <w:sz w:val="24"/>
          <w:szCs w:val="24"/>
        </w:rPr>
        <w:t>制定并实施绩效考核政策</w:t>
      </w:r>
    </w:p>
    <w:p w:rsidR="00FD3753" w:rsidRPr="00A817A2" w:rsidRDefault="00FD3753" w:rsidP="00035A0B">
      <w:pPr>
        <w:pStyle w:val="12"/>
        <w:numPr>
          <w:ilvl w:val="0"/>
          <w:numId w:val="20"/>
        </w:numPr>
        <w:spacing w:line="360" w:lineRule="auto"/>
        <w:ind w:firstLineChars="0"/>
        <w:rPr>
          <w:rFonts w:ascii="宋体" w:hAnsi="宋体"/>
          <w:sz w:val="24"/>
          <w:szCs w:val="24"/>
        </w:rPr>
      </w:pPr>
      <w:r w:rsidRPr="00A817A2">
        <w:rPr>
          <w:rFonts w:ascii="宋体" w:hAnsi="宋体" w:hint="eastAsia"/>
          <w:sz w:val="24"/>
          <w:szCs w:val="24"/>
        </w:rPr>
        <w:t>制定并实施人员培养、培训计划</w:t>
      </w:r>
    </w:p>
    <w:p w:rsidR="00FD3753" w:rsidRPr="00A817A2" w:rsidRDefault="00FD3753" w:rsidP="00035A0B">
      <w:pPr>
        <w:pStyle w:val="12"/>
        <w:numPr>
          <w:ilvl w:val="0"/>
          <w:numId w:val="20"/>
        </w:numPr>
        <w:spacing w:line="360" w:lineRule="auto"/>
        <w:ind w:firstLineChars="0"/>
        <w:rPr>
          <w:rFonts w:ascii="宋体" w:hAnsi="宋体"/>
          <w:sz w:val="24"/>
          <w:szCs w:val="24"/>
        </w:rPr>
      </w:pPr>
      <w:r w:rsidRPr="00A817A2">
        <w:rPr>
          <w:rFonts w:ascii="宋体" w:hAnsi="宋体" w:hint="eastAsia"/>
          <w:sz w:val="24"/>
          <w:szCs w:val="24"/>
        </w:rPr>
        <w:t>制定公司的股权激励（长期）激励计划</w:t>
      </w:r>
    </w:p>
    <w:p w:rsidR="00FD3753" w:rsidRPr="00A817A2" w:rsidRDefault="00FD3753" w:rsidP="00035A0B">
      <w:pPr>
        <w:pStyle w:val="12"/>
        <w:numPr>
          <w:ilvl w:val="0"/>
          <w:numId w:val="20"/>
        </w:numPr>
        <w:spacing w:line="360" w:lineRule="auto"/>
        <w:ind w:firstLineChars="0"/>
        <w:rPr>
          <w:rFonts w:ascii="宋体" w:hAnsi="宋体"/>
          <w:sz w:val="24"/>
          <w:szCs w:val="24"/>
        </w:rPr>
      </w:pPr>
      <w:r w:rsidRPr="00A817A2">
        <w:rPr>
          <w:rFonts w:ascii="宋体" w:hAnsi="宋体" w:hint="eastAsia"/>
          <w:sz w:val="24"/>
          <w:szCs w:val="24"/>
        </w:rPr>
        <w:t>协同企业文化建设</w:t>
      </w:r>
    </w:p>
    <w:p w:rsidR="00FD3753" w:rsidRPr="00A817A2" w:rsidRDefault="00FD3753" w:rsidP="00FD3753">
      <w:pPr>
        <w:pStyle w:val="3"/>
      </w:pPr>
      <w:bookmarkStart w:id="39" w:name="_Toc458675512"/>
      <w:r w:rsidRPr="00A817A2">
        <w:rPr>
          <w:rFonts w:hint="eastAsia"/>
        </w:rPr>
        <w:t>行政部</w:t>
      </w:r>
      <w:bookmarkEnd w:id="39"/>
    </w:p>
    <w:p w:rsidR="00FD3753" w:rsidRPr="00A817A2" w:rsidRDefault="00FD3753" w:rsidP="008C7327">
      <w:pPr>
        <w:pStyle w:val="12"/>
        <w:numPr>
          <w:ilvl w:val="0"/>
          <w:numId w:val="21"/>
        </w:numPr>
        <w:spacing w:line="360" w:lineRule="auto"/>
        <w:ind w:firstLineChars="0"/>
        <w:rPr>
          <w:rFonts w:ascii="宋体" w:hAnsi="宋体"/>
          <w:sz w:val="24"/>
          <w:szCs w:val="24"/>
        </w:rPr>
      </w:pPr>
      <w:r w:rsidRPr="00A817A2">
        <w:rPr>
          <w:rFonts w:ascii="宋体" w:hAnsi="宋体" w:hint="eastAsia"/>
          <w:sz w:val="24"/>
          <w:szCs w:val="24"/>
        </w:rPr>
        <w:t>负责经营班子的行政秘书工作</w:t>
      </w:r>
    </w:p>
    <w:p w:rsidR="00FD3753" w:rsidRPr="00A817A2" w:rsidRDefault="00FD3753" w:rsidP="008C7327">
      <w:pPr>
        <w:pStyle w:val="12"/>
        <w:numPr>
          <w:ilvl w:val="0"/>
          <w:numId w:val="21"/>
        </w:numPr>
        <w:spacing w:line="360" w:lineRule="auto"/>
        <w:ind w:firstLineChars="0"/>
        <w:rPr>
          <w:rFonts w:ascii="宋体" w:hAnsi="宋体"/>
          <w:sz w:val="24"/>
          <w:szCs w:val="24"/>
        </w:rPr>
      </w:pPr>
      <w:r w:rsidRPr="00A817A2">
        <w:rPr>
          <w:rFonts w:ascii="宋体" w:hAnsi="宋体" w:hint="eastAsia"/>
          <w:sz w:val="24"/>
          <w:szCs w:val="24"/>
        </w:rPr>
        <w:t>负责公司级会议的组织安排</w:t>
      </w:r>
    </w:p>
    <w:p w:rsidR="00FD3753" w:rsidRPr="00A817A2" w:rsidRDefault="00FD3753" w:rsidP="008C7327">
      <w:pPr>
        <w:pStyle w:val="12"/>
        <w:numPr>
          <w:ilvl w:val="0"/>
          <w:numId w:val="21"/>
        </w:numPr>
        <w:spacing w:line="360" w:lineRule="auto"/>
        <w:ind w:firstLineChars="0"/>
        <w:rPr>
          <w:rFonts w:ascii="宋体" w:hAnsi="宋体"/>
          <w:sz w:val="24"/>
          <w:szCs w:val="24"/>
        </w:rPr>
      </w:pPr>
      <w:r w:rsidRPr="00A817A2">
        <w:rPr>
          <w:rFonts w:ascii="宋体" w:hAnsi="宋体" w:hint="eastAsia"/>
          <w:sz w:val="24"/>
          <w:szCs w:val="24"/>
        </w:rPr>
        <w:t>负责公司级的重要接待安排</w:t>
      </w:r>
    </w:p>
    <w:p w:rsidR="00FD3753" w:rsidRPr="00A817A2" w:rsidRDefault="00FD3753" w:rsidP="008C7327">
      <w:pPr>
        <w:pStyle w:val="12"/>
        <w:numPr>
          <w:ilvl w:val="0"/>
          <w:numId w:val="21"/>
        </w:numPr>
        <w:spacing w:line="360" w:lineRule="auto"/>
        <w:ind w:firstLineChars="0"/>
        <w:rPr>
          <w:rFonts w:ascii="宋体" w:hAnsi="宋体"/>
          <w:sz w:val="24"/>
          <w:szCs w:val="24"/>
        </w:rPr>
      </w:pPr>
      <w:r w:rsidRPr="00A817A2">
        <w:rPr>
          <w:rFonts w:ascii="宋体" w:hAnsi="宋体" w:hint="eastAsia"/>
          <w:sz w:val="24"/>
          <w:szCs w:val="24"/>
        </w:rPr>
        <w:t>负责公司级收发文及流转</w:t>
      </w:r>
    </w:p>
    <w:p w:rsidR="00FD3753" w:rsidRPr="00A817A2" w:rsidRDefault="00FD3753" w:rsidP="008C7327">
      <w:pPr>
        <w:pStyle w:val="12"/>
        <w:numPr>
          <w:ilvl w:val="0"/>
          <w:numId w:val="21"/>
        </w:numPr>
        <w:spacing w:line="360" w:lineRule="auto"/>
        <w:ind w:firstLineChars="0"/>
        <w:rPr>
          <w:rFonts w:ascii="宋体" w:hAnsi="宋体"/>
          <w:sz w:val="24"/>
          <w:szCs w:val="24"/>
        </w:rPr>
      </w:pPr>
      <w:r w:rsidRPr="00A817A2">
        <w:rPr>
          <w:rFonts w:ascii="宋体" w:hAnsi="宋体" w:hint="eastAsia"/>
          <w:sz w:val="24"/>
          <w:szCs w:val="24"/>
        </w:rPr>
        <w:t>负责公司档案管理</w:t>
      </w:r>
    </w:p>
    <w:p w:rsidR="00FD3753" w:rsidRPr="00A817A2" w:rsidRDefault="00FD3753" w:rsidP="008C7327">
      <w:pPr>
        <w:pStyle w:val="12"/>
        <w:numPr>
          <w:ilvl w:val="0"/>
          <w:numId w:val="21"/>
        </w:numPr>
        <w:spacing w:line="360" w:lineRule="auto"/>
        <w:ind w:firstLineChars="0"/>
        <w:rPr>
          <w:rFonts w:ascii="宋体" w:hAnsi="宋体"/>
          <w:sz w:val="24"/>
          <w:szCs w:val="24"/>
        </w:rPr>
      </w:pPr>
      <w:r w:rsidRPr="00A817A2">
        <w:rPr>
          <w:rFonts w:ascii="宋体" w:hAnsi="宋体" w:hint="eastAsia"/>
          <w:sz w:val="24"/>
          <w:szCs w:val="24"/>
        </w:rPr>
        <w:t>负责办公环境和设施的后勤保障</w:t>
      </w:r>
    </w:p>
    <w:p w:rsidR="00FD3753" w:rsidRPr="00A817A2" w:rsidRDefault="00FD3753" w:rsidP="008C7327">
      <w:pPr>
        <w:pStyle w:val="12"/>
        <w:numPr>
          <w:ilvl w:val="0"/>
          <w:numId w:val="21"/>
        </w:numPr>
        <w:spacing w:line="360" w:lineRule="auto"/>
        <w:ind w:firstLineChars="0"/>
        <w:rPr>
          <w:rFonts w:ascii="宋体" w:hAnsi="宋体"/>
          <w:sz w:val="24"/>
          <w:szCs w:val="24"/>
        </w:rPr>
      </w:pPr>
      <w:r w:rsidRPr="00A817A2">
        <w:rPr>
          <w:rFonts w:ascii="宋体" w:hAnsi="宋体" w:hint="eastAsia"/>
          <w:sz w:val="24"/>
          <w:szCs w:val="24"/>
        </w:rPr>
        <w:t>公司领导部署工作的督办、督察</w:t>
      </w:r>
    </w:p>
    <w:p w:rsidR="00F52CC1" w:rsidRPr="00A817A2" w:rsidRDefault="00BB2CEA" w:rsidP="00F52CC1">
      <w:pPr>
        <w:pStyle w:val="1"/>
        <w:rPr>
          <w:rFonts w:ascii="宋体" w:hAnsi="宋体"/>
          <w:color w:val="auto"/>
        </w:rPr>
      </w:pPr>
      <w:bookmarkStart w:id="40" w:name="_Toc458675513"/>
      <w:r w:rsidRPr="00A817A2">
        <w:rPr>
          <w:rFonts w:ascii="宋体" w:hAnsi="宋体"/>
          <w:color w:val="auto"/>
        </w:rPr>
        <w:t>策划</w:t>
      </w:r>
      <w:bookmarkEnd w:id="40"/>
    </w:p>
    <w:p w:rsidR="00BB2CEA" w:rsidRPr="00A817A2" w:rsidRDefault="00BB2CEA" w:rsidP="00BB2CEA">
      <w:pPr>
        <w:pStyle w:val="2"/>
      </w:pPr>
      <w:bookmarkStart w:id="41" w:name="_Toc458675514"/>
      <w:r w:rsidRPr="00A817A2">
        <w:rPr>
          <w:rFonts w:hint="eastAsia"/>
        </w:rPr>
        <w:t>应对风险和机遇的措施</w:t>
      </w:r>
      <w:bookmarkEnd w:id="41"/>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公司应明确风险和机遇事件的识别方法/途径、风险和机遇事件的评估方式、制定主要风险和机遇事件的应对措施的要求、评价这些措施有效性的方法。</w:t>
      </w:r>
    </w:p>
    <w:p w:rsidR="00BB2CEA" w:rsidRPr="00A817A2" w:rsidRDefault="00BB2CEA" w:rsidP="00BB2CEA">
      <w:pPr>
        <w:pStyle w:val="afd"/>
        <w:adjustRightInd w:val="0"/>
        <w:snapToGrid w:val="0"/>
        <w:spacing w:line="360" w:lineRule="auto"/>
        <w:ind w:firstLine="444"/>
        <w:rPr>
          <w:rFonts w:hAnsi="宋体" w:hint="eastAsia"/>
          <w:spacing w:val="6"/>
        </w:rPr>
      </w:pPr>
      <w:r w:rsidRPr="00A817A2">
        <w:rPr>
          <w:rFonts w:hAnsi="宋体" w:hint="eastAsia"/>
          <w:spacing w:val="6"/>
        </w:rPr>
        <w:t>各部门根据本部门的</w:t>
      </w:r>
      <w:r w:rsidR="00FA2BC9" w:rsidRPr="00A817A2">
        <w:rPr>
          <w:rFonts w:hAnsi="宋体" w:hint="eastAsia"/>
          <w:spacing w:val="6"/>
        </w:rPr>
        <w:t>活动、产品和服务过程，分析其风险和机遇，进行风险和机遇调查。运营</w:t>
      </w:r>
      <w:r w:rsidRPr="00A817A2">
        <w:rPr>
          <w:rFonts w:hAnsi="宋体" w:hint="eastAsia"/>
          <w:spacing w:val="6"/>
        </w:rPr>
        <w:t>管理部按类别对各部门上报的风险和机遇进行整理后，报管理者代表审核并形成分析报告。</w:t>
      </w:r>
    </w:p>
    <w:p w:rsidR="00BB2CEA" w:rsidRPr="00A817A2" w:rsidRDefault="00FA2BC9"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运营管理部</w:t>
      </w:r>
      <w:r w:rsidR="00BB2CEA" w:rsidRPr="00A817A2">
        <w:rPr>
          <w:rFonts w:hAnsi="宋体" w:hint="eastAsia"/>
          <w:spacing w:val="6"/>
        </w:rPr>
        <w:t xml:space="preserve">组织各部门相关人员，考虑下述方面，对风险和机遇的事件进行评估，确定公司的主要风险和机遇的事件：             </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a)违反法律、法规或其它要求的；</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b)相关方的合理投诉或高度关注的；</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lastRenderedPageBreak/>
        <w:t>c)产生重大影响的判定为主要风险和机遇。</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对主要风险和机遇采用目标、指标、风险和机遇管理方案进行控制。</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 xml:space="preserve">当发生以下情况时，须对主要风险和机遇重新识别并评价。  </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a)活动、产品和服务的变化；</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b)新、改、扩建及新材料、新工艺、新设备的投入；</w:t>
      </w:r>
    </w:p>
    <w:p w:rsidR="00BB2CEA" w:rsidRPr="00A817A2" w:rsidRDefault="00BB2CEA" w:rsidP="00BB2CEA">
      <w:pPr>
        <w:pStyle w:val="afd"/>
        <w:adjustRightInd w:val="0"/>
        <w:snapToGrid w:val="0"/>
        <w:spacing w:line="360" w:lineRule="auto"/>
        <w:ind w:firstLineChars="200" w:firstLine="504"/>
        <w:rPr>
          <w:rFonts w:hAnsi="宋体" w:hint="eastAsia"/>
          <w:spacing w:val="6"/>
        </w:rPr>
      </w:pPr>
      <w:r w:rsidRPr="00A817A2">
        <w:rPr>
          <w:rFonts w:hAnsi="宋体" w:hint="eastAsia"/>
          <w:spacing w:val="6"/>
        </w:rPr>
        <w:t xml:space="preserve">c)法律、法规及其它要求的变化； </w:t>
      </w:r>
    </w:p>
    <w:p w:rsidR="00BB2CEA" w:rsidRPr="00A817A2" w:rsidRDefault="00BB2CEA" w:rsidP="00BB2CEA">
      <w:pPr>
        <w:pStyle w:val="afd"/>
        <w:adjustRightInd w:val="0"/>
        <w:snapToGrid w:val="0"/>
        <w:spacing w:line="360" w:lineRule="auto"/>
        <w:ind w:firstLineChars="200" w:firstLine="504"/>
        <w:rPr>
          <w:rFonts w:hAnsi="宋体"/>
          <w:spacing w:val="6"/>
        </w:rPr>
      </w:pPr>
      <w:r w:rsidRPr="00A817A2">
        <w:rPr>
          <w:rFonts w:hAnsi="宋体" w:hint="eastAsia"/>
          <w:spacing w:val="6"/>
        </w:rPr>
        <w:t>d)相关方提出的合理要求。</w:t>
      </w:r>
    </w:p>
    <w:p w:rsidR="00BB2CEA" w:rsidRPr="00A817A2" w:rsidRDefault="00BB2CEA" w:rsidP="00BB2CEA">
      <w:pPr>
        <w:pStyle w:val="2"/>
      </w:pPr>
      <w:bookmarkStart w:id="42" w:name="_Toc458675515"/>
      <w:r w:rsidRPr="00A817A2">
        <w:rPr>
          <w:rFonts w:hint="eastAsia"/>
        </w:rPr>
        <w:t>质量目标及其实现的策划</w:t>
      </w:r>
      <w:bookmarkEnd w:id="42"/>
    </w:p>
    <w:p w:rsidR="00BB2CEA" w:rsidRPr="00A817A2" w:rsidRDefault="00BB2CEA" w:rsidP="002164AC">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公司总经理负责组织对质量目标及其实施的策划，在公司的相关职能、层次、过程上确定质量目标，同时确保质量目标实施所需的资源和过程得到识别、实施、策划。</w:t>
      </w:r>
    </w:p>
    <w:p w:rsidR="00BB2CEA" w:rsidRPr="00A817A2" w:rsidRDefault="00BB2CEA" w:rsidP="002164AC">
      <w:pPr>
        <w:pStyle w:val="afd"/>
        <w:adjustRightInd w:val="0"/>
        <w:snapToGrid w:val="0"/>
        <w:spacing w:line="360" w:lineRule="auto"/>
        <w:ind w:firstLineChars="200" w:firstLine="504"/>
        <w:rPr>
          <w:rFonts w:hAnsi="宋体" w:hint="eastAsia"/>
          <w:spacing w:val="6"/>
        </w:rPr>
      </w:pPr>
      <w:r w:rsidRPr="00A817A2">
        <w:rPr>
          <w:rFonts w:hAnsi="宋体" w:hint="eastAsia"/>
          <w:spacing w:val="6"/>
        </w:rPr>
        <w:t>总经理应确保质量目标充分体现质量方针的精神，并考虑技术能力、运营、财务、相关方观点及相关法律法规的要求。并在各相应部门的层次上展开分解。次级目标作为对公司总体质量目标的支持，应与总目标保持一致，目标应具体，指标应具有可测量性。</w:t>
      </w:r>
    </w:p>
    <w:p w:rsidR="00BB2CEA" w:rsidRPr="00A817A2" w:rsidRDefault="00BB2CEA" w:rsidP="002164AC">
      <w:pPr>
        <w:ind w:firstLine="504"/>
        <w:rPr>
          <w:rFonts w:ascii="宋体" w:eastAsia="宋体" w:hAnsi="宋体"/>
          <w:spacing w:val="6"/>
          <w:sz w:val="24"/>
          <w:szCs w:val="24"/>
        </w:rPr>
      </w:pPr>
      <w:r w:rsidRPr="00A817A2">
        <w:rPr>
          <w:rFonts w:ascii="宋体" w:eastAsia="宋体" w:hAnsi="宋体" w:hint="eastAsia"/>
          <w:spacing w:val="6"/>
          <w:sz w:val="24"/>
          <w:szCs w:val="24"/>
        </w:rPr>
        <w:t>各级质量目标必须形成书面文</w:t>
      </w:r>
      <w:r w:rsidR="00240B81" w:rsidRPr="00A817A2">
        <w:rPr>
          <w:rFonts w:ascii="宋体" w:eastAsia="宋体" w:hAnsi="宋体" w:hint="eastAsia"/>
          <w:spacing w:val="6"/>
          <w:sz w:val="24"/>
          <w:szCs w:val="24"/>
        </w:rPr>
        <w:t>件，并发布执行。对质量目标的达成情况将在定期的</w:t>
      </w:r>
      <w:r w:rsidRPr="00A817A2">
        <w:rPr>
          <w:rFonts w:ascii="宋体" w:eastAsia="宋体" w:hAnsi="宋体" w:hint="eastAsia"/>
          <w:spacing w:val="6"/>
          <w:sz w:val="24"/>
          <w:szCs w:val="24"/>
        </w:rPr>
        <w:t>评审及日常监测中进行审查，并在正式的内部沟通过程中进行总结交流，确保对目标达成情况的监控。</w:t>
      </w:r>
    </w:p>
    <w:p w:rsidR="00BB2CEA" w:rsidRPr="00A817A2" w:rsidRDefault="00BB2CEA" w:rsidP="00BB2CEA">
      <w:pPr>
        <w:pStyle w:val="2"/>
      </w:pPr>
      <w:bookmarkStart w:id="43" w:name="_Toc458675516"/>
      <w:r w:rsidRPr="00A817A2">
        <w:rPr>
          <w:rFonts w:hint="eastAsia"/>
        </w:rPr>
        <w:t>变更的策划</w:t>
      </w:r>
      <w:bookmarkEnd w:id="43"/>
    </w:p>
    <w:p w:rsidR="00BB2CEA" w:rsidRPr="00A817A2" w:rsidRDefault="00BB2CEA" w:rsidP="00BB2CEA">
      <w:pPr>
        <w:pStyle w:val="afd"/>
        <w:adjustRightInd w:val="0"/>
        <w:snapToGrid w:val="0"/>
        <w:spacing w:line="360" w:lineRule="auto"/>
        <w:ind w:firstLine="444"/>
        <w:rPr>
          <w:rFonts w:hAnsi="宋体" w:hint="eastAsia"/>
          <w:spacing w:val="6"/>
        </w:rPr>
      </w:pPr>
      <w:r w:rsidRPr="00A817A2">
        <w:rPr>
          <w:rFonts w:hAnsi="宋体" w:hint="eastAsia"/>
          <w:spacing w:val="6"/>
        </w:rPr>
        <w:t>当组织确定需要对质量管理体系进行变更时，此种变更应经策划并系统地实施。组织应确定变更的需求和机会，以保持和改进质量管理体系绩效。组织应有计划、系统地进行变更，识别风险和机遇，并评价变更的潜在后果。</w:t>
      </w:r>
    </w:p>
    <w:p w:rsidR="00BB2CEA" w:rsidRPr="00A817A2" w:rsidRDefault="00BB2CEA" w:rsidP="00BB2CEA">
      <w:pPr>
        <w:ind w:firstLine="504"/>
        <w:rPr>
          <w:rFonts w:ascii="宋体" w:eastAsia="宋体" w:hAnsi="宋体"/>
          <w:spacing w:val="6"/>
          <w:sz w:val="24"/>
          <w:szCs w:val="24"/>
        </w:rPr>
      </w:pPr>
      <w:r w:rsidRPr="00A817A2">
        <w:rPr>
          <w:rFonts w:ascii="宋体" w:eastAsia="宋体" w:hAnsi="宋体" w:hint="eastAsia"/>
          <w:spacing w:val="6"/>
          <w:sz w:val="24"/>
          <w:szCs w:val="24"/>
        </w:rPr>
        <w:t>当组织内部和外包过程发生变化时，应预先进行更改策划，并对更改所引起的其它过程的变化做出判断，采取相应的措施，以保持质量体系的完整性，防止体系局部失效。另外还应考虑到资源的可获得性及责任和权限的分配或再分配。</w:t>
      </w:r>
    </w:p>
    <w:p w:rsidR="00BB2CEA" w:rsidRPr="00A817A2" w:rsidRDefault="00002C29" w:rsidP="00BB2CEA">
      <w:pPr>
        <w:pStyle w:val="1"/>
        <w:rPr>
          <w:rFonts w:ascii="宋体" w:hAnsi="宋体"/>
          <w:color w:val="auto"/>
        </w:rPr>
      </w:pPr>
      <w:bookmarkStart w:id="44" w:name="_Toc458675517"/>
      <w:r w:rsidRPr="00A817A2">
        <w:rPr>
          <w:rFonts w:ascii="宋体" w:hAnsi="宋体" w:hint="eastAsia"/>
          <w:color w:val="auto"/>
        </w:rPr>
        <w:lastRenderedPageBreak/>
        <w:t>支持</w:t>
      </w:r>
      <w:bookmarkEnd w:id="44"/>
    </w:p>
    <w:p w:rsidR="00002C29" w:rsidRPr="00A817A2" w:rsidRDefault="00620A74" w:rsidP="00620A74">
      <w:pPr>
        <w:pStyle w:val="2"/>
      </w:pPr>
      <w:bookmarkStart w:id="45" w:name="_Toc458675518"/>
      <w:r w:rsidRPr="00A817A2">
        <w:rPr>
          <w:rFonts w:hint="eastAsia"/>
        </w:rPr>
        <w:t>资源</w:t>
      </w:r>
      <w:bookmarkEnd w:id="45"/>
    </w:p>
    <w:p w:rsidR="00620A74" w:rsidRPr="00A817A2" w:rsidRDefault="00620A74" w:rsidP="002164AC">
      <w:pPr>
        <w:pStyle w:val="3"/>
      </w:pPr>
      <w:bookmarkStart w:id="46" w:name="_Toc458675519"/>
      <w:r w:rsidRPr="00A817A2">
        <w:rPr>
          <w:rFonts w:hint="eastAsia"/>
        </w:rPr>
        <w:t>总则</w:t>
      </w:r>
      <w:bookmarkEnd w:id="46"/>
    </w:p>
    <w:p w:rsidR="00620A74" w:rsidRPr="00A817A2" w:rsidRDefault="00620A74" w:rsidP="002164AC">
      <w:pPr>
        <w:ind w:firstLine="504"/>
        <w:rPr>
          <w:rFonts w:hAnsi="宋体"/>
          <w:spacing w:val="6"/>
          <w:sz w:val="24"/>
          <w:szCs w:val="24"/>
        </w:rPr>
      </w:pPr>
      <w:r w:rsidRPr="00A817A2">
        <w:rPr>
          <w:rFonts w:hAnsi="宋体" w:hint="eastAsia"/>
          <w:spacing w:val="6"/>
          <w:sz w:val="24"/>
          <w:szCs w:val="24"/>
        </w:rPr>
        <w:t>本公司总经理负责以适当方式确定并提供必需的资源（包括人力资源、基础设施、运行环境、监视测量资源等），并对其进行有效的管理，以保证本公司质量管理体系的建立和保持。</w:t>
      </w:r>
    </w:p>
    <w:p w:rsidR="00620A74" w:rsidRPr="00A817A2" w:rsidRDefault="00620A74" w:rsidP="002164AC">
      <w:pPr>
        <w:pStyle w:val="3"/>
      </w:pPr>
      <w:bookmarkStart w:id="47" w:name="_Toc458675520"/>
      <w:r w:rsidRPr="00A817A2">
        <w:rPr>
          <w:rFonts w:hint="eastAsia"/>
        </w:rPr>
        <w:t>人员</w:t>
      </w:r>
      <w:bookmarkEnd w:id="47"/>
    </w:p>
    <w:p w:rsidR="00620A74" w:rsidRPr="00A817A2" w:rsidRDefault="00620A74" w:rsidP="002164AC">
      <w:pPr>
        <w:pStyle w:val="afd"/>
        <w:adjustRightInd w:val="0"/>
        <w:snapToGrid w:val="0"/>
        <w:spacing w:line="360" w:lineRule="auto"/>
        <w:ind w:firstLineChars="200" w:firstLine="504"/>
        <w:rPr>
          <w:rFonts w:hAnsi="宋体" w:hint="eastAsia"/>
          <w:spacing w:val="6"/>
        </w:rPr>
      </w:pPr>
      <w:r w:rsidRPr="00A817A2">
        <w:rPr>
          <w:rFonts w:hAnsi="宋体" w:hint="eastAsia"/>
          <w:spacing w:val="6"/>
        </w:rPr>
        <w:t>组织应确定并提供所需要的人员，以有效实施质量管理体系并运行和控制其过程，基于适当的教育、培训、技能和经验，所有从事影响与产品要求符合性工作的人员都应是胜任的,以满足有关工作规定的要求。</w:t>
      </w:r>
    </w:p>
    <w:p w:rsidR="00620A74" w:rsidRPr="00A817A2" w:rsidRDefault="00620A74" w:rsidP="002164AC">
      <w:pPr>
        <w:pStyle w:val="3"/>
        <w:rPr>
          <w:rFonts w:hint="eastAsia"/>
        </w:rPr>
      </w:pPr>
      <w:bookmarkStart w:id="48" w:name="_Toc451770602"/>
      <w:bookmarkStart w:id="49" w:name="_Toc458675521"/>
      <w:r w:rsidRPr="00A817A2">
        <w:rPr>
          <w:rFonts w:hint="eastAsia"/>
        </w:rPr>
        <w:t>基础设施</w:t>
      </w:r>
      <w:bookmarkEnd w:id="48"/>
      <w:bookmarkEnd w:id="49"/>
    </w:p>
    <w:p w:rsidR="00620A74" w:rsidRPr="00A817A2" w:rsidRDefault="00620A74" w:rsidP="002164AC">
      <w:pPr>
        <w:pStyle w:val="afd"/>
        <w:adjustRightInd w:val="0"/>
        <w:snapToGrid w:val="0"/>
        <w:spacing w:line="360" w:lineRule="auto"/>
        <w:ind w:firstLine="444"/>
        <w:rPr>
          <w:rFonts w:hAnsi="宋体" w:hint="eastAsia"/>
          <w:spacing w:val="6"/>
        </w:rPr>
      </w:pPr>
      <w:r w:rsidRPr="00A817A2">
        <w:rPr>
          <w:rFonts w:hAnsi="宋体" w:hint="eastAsia"/>
          <w:spacing w:val="6"/>
        </w:rPr>
        <w:t>总经理负责确定并提供为实现产品质量符合要求所需的基础设施，包括：</w:t>
      </w:r>
    </w:p>
    <w:p w:rsidR="00620A74" w:rsidRPr="00A817A2" w:rsidRDefault="00620A74" w:rsidP="00240B81">
      <w:pPr>
        <w:numPr>
          <w:ilvl w:val="0"/>
          <w:numId w:val="23"/>
        </w:numPr>
        <w:tabs>
          <w:tab w:val="clear" w:pos="810"/>
          <w:tab w:val="num" w:pos="-1"/>
        </w:tabs>
        <w:ind w:left="0" w:firstLineChars="0" w:firstLine="480"/>
        <w:rPr>
          <w:rFonts w:ascii="宋体" w:hAnsi="宋体" w:hint="eastAsia"/>
          <w:sz w:val="24"/>
        </w:rPr>
      </w:pPr>
      <w:r w:rsidRPr="00A817A2">
        <w:rPr>
          <w:rFonts w:ascii="宋体" w:hAnsi="宋体" w:hint="eastAsia"/>
          <w:sz w:val="24"/>
        </w:rPr>
        <w:t>工作场所和相应的设施：工作场所、办公用品等；</w:t>
      </w:r>
    </w:p>
    <w:p w:rsidR="00620A74" w:rsidRPr="00A817A2" w:rsidRDefault="00620A74" w:rsidP="00240B81">
      <w:pPr>
        <w:numPr>
          <w:ilvl w:val="0"/>
          <w:numId w:val="23"/>
        </w:numPr>
        <w:tabs>
          <w:tab w:val="clear" w:pos="810"/>
          <w:tab w:val="num" w:pos="209"/>
        </w:tabs>
        <w:ind w:left="0" w:firstLineChars="0" w:firstLine="480"/>
        <w:rPr>
          <w:rFonts w:ascii="宋体" w:hAnsi="宋体" w:hint="eastAsia"/>
          <w:sz w:val="24"/>
        </w:rPr>
      </w:pPr>
      <w:r w:rsidRPr="00A817A2">
        <w:rPr>
          <w:rFonts w:ascii="宋体" w:hAnsi="宋体" w:hint="eastAsia"/>
          <w:sz w:val="24"/>
        </w:rPr>
        <w:t>设备、硬件和软件：计算机、外设、网络、软件等；</w:t>
      </w:r>
    </w:p>
    <w:p w:rsidR="00620A74" w:rsidRPr="00A817A2" w:rsidRDefault="00620A74" w:rsidP="00240B81">
      <w:pPr>
        <w:numPr>
          <w:ilvl w:val="0"/>
          <w:numId w:val="23"/>
        </w:numPr>
        <w:tabs>
          <w:tab w:val="clear" w:pos="810"/>
          <w:tab w:val="num" w:pos="209"/>
        </w:tabs>
        <w:ind w:left="0" w:firstLineChars="0" w:firstLine="480"/>
        <w:rPr>
          <w:rFonts w:ascii="宋体" w:hAnsi="宋体" w:hint="eastAsia"/>
          <w:sz w:val="24"/>
        </w:rPr>
      </w:pPr>
      <w:r w:rsidRPr="00A817A2">
        <w:rPr>
          <w:rFonts w:ascii="宋体" w:hAnsi="宋体" w:hint="eastAsia"/>
          <w:sz w:val="24"/>
        </w:rPr>
        <w:t>支持性服务：</w:t>
      </w:r>
      <w:r w:rsidRPr="00A817A2">
        <w:rPr>
          <w:rFonts w:ascii="宋体" w:hAnsi="宋体" w:hint="eastAsia"/>
          <w:spacing w:val="6"/>
          <w:sz w:val="24"/>
        </w:rPr>
        <w:t>如运输、通讯、信息系统或质量管理所需的其他服务</w:t>
      </w:r>
      <w:r w:rsidRPr="00A817A2">
        <w:rPr>
          <w:rFonts w:ascii="宋体" w:hAnsi="宋体" w:hint="eastAsia"/>
          <w:sz w:val="24"/>
        </w:rPr>
        <w:t>。</w:t>
      </w:r>
    </w:p>
    <w:p w:rsidR="00620A74" w:rsidRPr="00A817A2" w:rsidRDefault="00620A74" w:rsidP="002164AC">
      <w:pPr>
        <w:ind w:firstLine="504"/>
        <w:rPr>
          <w:rFonts w:hAnsi="宋体" w:hint="eastAsia"/>
          <w:spacing w:val="6"/>
        </w:rPr>
      </w:pPr>
      <w:r w:rsidRPr="00A817A2">
        <w:rPr>
          <w:rFonts w:ascii="宋体" w:hAnsi="宋体" w:hint="eastAsia"/>
          <w:spacing w:val="6"/>
          <w:sz w:val="24"/>
        </w:rPr>
        <w:t>在每年的管理评审中，应对照顾客及相关方的需求和期望，对基础设施的适应性进行评价</w:t>
      </w:r>
      <w:r w:rsidRPr="00A817A2">
        <w:rPr>
          <w:rFonts w:hAnsi="宋体" w:hint="eastAsia"/>
          <w:spacing w:val="6"/>
        </w:rPr>
        <w:t>。</w:t>
      </w:r>
      <w:r w:rsidRPr="00A817A2">
        <w:rPr>
          <w:rFonts w:hAnsi="宋体" w:hint="eastAsia"/>
          <w:spacing w:val="6"/>
        </w:rPr>
        <w:t xml:space="preserve"> </w:t>
      </w:r>
    </w:p>
    <w:p w:rsidR="00620A74" w:rsidRPr="00A817A2" w:rsidRDefault="00620A74" w:rsidP="00620A74">
      <w:pPr>
        <w:pStyle w:val="3"/>
        <w:rPr>
          <w:rFonts w:hint="eastAsia"/>
        </w:rPr>
      </w:pPr>
      <w:bookmarkStart w:id="50" w:name="_Toc451770603"/>
      <w:bookmarkStart w:id="51" w:name="_Toc458675522"/>
      <w:r w:rsidRPr="00A817A2">
        <w:rPr>
          <w:rFonts w:hint="eastAsia"/>
        </w:rPr>
        <w:t>过程运行环境</w:t>
      </w:r>
      <w:bookmarkEnd w:id="50"/>
      <w:bookmarkEnd w:id="51"/>
    </w:p>
    <w:p w:rsidR="00620A74" w:rsidRPr="00A817A2" w:rsidRDefault="00620A74" w:rsidP="00620A74">
      <w:pPr>
        <w:ind w:firstLine="480"/>
        <w:rPr>
          <w:rFonts w:ascii="宋体" w:hAnsi="宋体" w:hint="eastAsia"/>
          <w:sz w:val="24"/>
        </w:rPr>
      </w:pPr>
      <w:r w:rsidRPr="00A817A2">
        <w:rPr>
          <w:rFonts w:ascii="宋体" w:hAnsi="宋体" w:hint="eastAsia"/>
          <w:sz w:val="24"/>
        </w:rPr>
        <w:t>根据公司作业的具体需要，公司考虑工作环境中包括：</w:t>
      </w:r>
    </w:p>
    <w:p w:rsidR="00620A74" w:rsidRPr="00A817A2" w:rsidRDefault="00620A74" w:rsidP="00620A74">
      <w:pPr>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健康和安全条件；</w:t>
      </w:r>
    </w:p>
    <w:p w:rsidR="00620A74" w:rsidRPr="00A817A2" w:rsidRDefault="00620A74" w:rsidP="00620A74">
      <w:pPr>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作业方法；</w:t>
      </w:r>
    </w:p>
    <w:p w:rsidR="00620A74" w:rsidRPr="00A817A2" w:rsidRDefault="00620A74" w:rsidP="00620A74">
      <w:pPr>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工作态度；</w:t>
      </w:r>
    </w:p>
    <w:p w:rsidR="00620A74" w:rsidRPr="00A817A2" w:rsidRDefault="00620A74" w:rsidP="00620A74">
      <w:pPr>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周围工作环境</w:t>
      </w:r>
      <w:r w:rsidR="00416B6B" w:rsidRPr="00A817A2">
        <w:rPr>
          <w:rFonts w:ascii="宋体" w:hAnsi="宋体" w:hint="eastAsia"/>
          <w:sz w:val="24"/>
        </w:rPr>
        <w:t>；</w:t>
      </w:r>
    </w:p>
    <w:p w:rsidR="00620A74" w:rsidRPr="00A817A2" w:rsidRDefault="00620A74" w:rsidP="00620A74">
      <w:pPr>
        <w:ind w:firstLine="480"/>
        <w:rPr>
          <w:rFonts w:ascii="宋体" w:hAnsi="宋体" w:hint="eastAsia"/>
          <w:sz w:val="24"/>
        </w:rPr>
      </w:pPr>
      <w:r w:rsidRPr="00A817A2">
        <w:rPr>
          <w:rFonts w:ascii="宋体" w:hAnsi="宋体" w:hint="eastAsia"/>
          <w:sz w:val="24"/>
        </w:rPr>
        <w:t>e)</w:t>
      </w:r>
      <w:r w:rsidRPr="00A817A2">
        <w:rPr>
          <w:rFonts w:ascii="宋体" w:hAnsi="宋体" w:hint="eastAsia"/>
          <w:sz w:val="24"/>
        </w:rPr>
        <w:t>物理的、环境的和其它因素（如噪声、温度、湿度、照明或天气等）。</w:t>
      </w:r>
    </w:p>
    <w:p w:rsidR="00620A74" w:rsidRPr="00A817A2" w:rsidRDefault="00620A74" w:rsidP="00620A74">
      <w:pPr>
        <w:pStyle w:val="3"/>
        <w:rPr>
          <w:rFonts w:hint="eastAsia"/>
        </w:rPr>
      </w:pPr>
      <w:bookmarkStart w:id="52" w:name="_Toc451770604"/>
      <w:bookmarkStart w:id="53" w:name="_Toc458675523"/>
      <w:r w:rsidRPr="00A817A2">
        <w:rPr>
          <w:rFonts w:hint="eastAsia"/>
        </w:rPr>
        <w:t>监视和测量资源</w:t>
      </w:r>
      <w:bookmarkEnd w:id="52"/>
      <w:bookmarkEnd w:id="53"/>
    </w:p>
    <w:p w:rsidR="00620A74" w:rsidRPr="00A817A2" w:rsidRDefault="00620A74" w:rsidP="00620A74">
      <w:pPr>
        <w:ind w:firstLine="480"/>
        <w:rPr>
          <w:rFonts w:ascii="宋体" w:hAnsi="宋体" w:hint="eastAsia"/>
          <w:sz w:val="24"/>
        </w:rPr>
      </w:pPr>
      <w:r w:rsidRPr="00A817A2">
        <w:rPr>
          <w:rFonts w:ascii="宋体" w:hAnsi="宋体" w:hint="eastAsia"/>
          <w:sz w:val="24"/>
        </w:rPr>
        <w:t>目前公司所涉及的监视和测量资源主要指测试软件、测试设备和基准程序等；为保障结果有效，必要时，测量设备应：</w:t>
      </w:r>
    </w:p>
    <w:p w:rsidR="00620A74" w:rsidRPr="00A817A2" w:rsidRDefault="00620A74" w:rsidP="00240B81">
      <w:pPr>
        <w:numPr>
          <w:ilvl w:val="0"/>
          <w:numId w:val="36"/>
        </w:numPr>
        <w:ind w:firstLineChars="0"/>
        <w:rPr>
          <w:rFonts w:ascii="宋体" w:hAnsi="宋体" w:hint="eastAsia"/>
          <w:sz w:val="24"/>
        </w:rPr>
      </w:pPr>
      <w:r w:rsidRPr="00A817A2">
        <w:rPr>
          <w:rFonts w:ascii="宋体" w:hAnsi="宋体" w:hint="eastAsia"/>
          <w:sz w:val="24"/>
        </w:rPr>
        <w:lastRenderedPageBreak/>
        <w:t>对照能溯源到国际或国家标准的测量标准，按照规定的时间间隔或在使用前进行校准或检定。当不存在上述标准时，</w:t>
      </w:r>
      <w:r w:rsidR="00DD277E" w:rsidRPr="00A817A2">
        <w:rPr>
          <w:rFonts w:ascii="宋体" w:hAnsi="宋体" w:hint="eastAsia"/>
          <w:sz w:val="24"/>
        </w:rPr>
        <w:t>应</w:t>
      </w:r>
      <w:r w:rsidRPr="00A817A2">
        <w:rPr>
          <w:rFonts w:ascii="宋体" w:hAnsi="宋体" w:hint="eastAsia"/>
          <w:sz w:val="24"/>
        </w:rPr>
        <w:t>记录校准或检定的依据；</w:t>
      </w:r>
    </w:p>
    <w:p w:rsidR="00620A74" w:rsidRPr="00A817A2" w:rsidRDefault="00620A74" w:rsidP="00240B81">
      <w:pPr>
        <w:numPr>
          <w:ilvl w:val="0"/>
          <w:numId w:val="36"/>
        </w:numPr>
        <w:ind w:firstLineChars="0"/>
        <w:rPr>
          <w:rFonts w:ascii="宋体" w:hAnsi="宋体" w:hint="eastAsia"/>
          <w:sz w:val="24"/>
        </w:rPr>
      </w:pPr>
      <w:r w:rsidRPr="00A817A2">
        <w:rPr>
          <w:rFonts w:ascii="宋体" w:hAnsi="宋体" w:hint="eastAsia"/>
          <w:sz w:val="24"/>
        </w:rPr>
        <w:t>进行调整或必要的再调整；</w:t>
      </w:r>
    </w:p>
    <w:p w:rsidR="00620A74" w:rsidRPr="00A817A2" w:rsidRDefault="00620A74" w:rsidP="00240B81">
      <w:pPr>
        <w:numPr>
          <w:ilvl w:val="0"/>
          <w:numId w:val="36"/>
        </w:numPr>
        <w:ind w:firstLineChars="0"/>
        <w:rPr>
          <w:rFonts w:ascii="宋体" w:hAnsi="宋体" w:hint="eastAsia"/>
          <w:sz w:val="24"/>
        </w:rPr>
      </w:pPr>
      <w:r w:rsidRPr="00A817A2">
        <w:rPr>
          <w:rFonts w:ascii="宋体" w:hAnsi="宋体" w:hint="eastAsia"/>
          <w:sz w:val="24"/>
        </w:rPr>
        <w:t>得到识别，以确定其校准状态；</w:t>
      </w:r>
    </w:p>
    <w:p w:rsidR="00620A74" w:rsidRPr="00A817A2" w:rsidRDefault="00620A74" w:rsidP="00240B81">
      <w:pPr>
        <w:numPr>
          <w:ilvl w:val="0"/>
          <w:numId w:val="36"/>
        </w:numPr>
        <w:ind w:firstLineChars="0"/>
        <w:rPr>
          <w:rFonts w:ascii="宋体" w:hAnsi="宋体" w:hint="eastAsia"/>
          <w:sz w:val="24"/>
        </w:rPr>
      </w:pPr>
      <w:r w:rsidRPr="00A817A2">
        <w:rPr>
          <w:rFonts w:ascii="宋体" w:hAnsi="宋体" w:hint="eastAsia"/>
          <w:sz w:val="24"/>
        </w:rPr>
        <w:t>防止可能使测量结果失效的调整；</w:t>
      </w:r>
    </w:p>
    <w:p w:rsidR="00620A74" w:rsidRPr="00A817A2" w:rsidRDefault="00620A74" w:rsidP="00240B81">
      <w:pPr>
        <w:numPr>
          <w:ilvl w:val="0"/>
          <w:numId w:val="36"/>
        </w:numPr>
        <w:ind w:firstLineChars="0"/>
        <w:rPr>
          <w:rFonts w:ascii="宋体" w:hAnsi="宋体" w:hint="eastAsia"/>
          <w:sz w:val="24"/>
        </w:rPr>
      </w:pPr>
      <w:r w:rsidRPr="00A817A2">
        <w:rPr>
          <w:rFonts w:ascii="宋体" w:hAnsi="宋体" w:hint="eastAsia"/>
          <w:sz w:val="24"/>
        </w:rPr>
        <w:t>自编写的测试软件应编制手册并经确认；</w:t>
      </w:r>
    </w:p>
    <w:p w:rsidR="00620A74" w:rsidRPr="00A817A2" w:rsidRDefault="00620A74" w:rsidP="00240B81">
      <w:pPr>
        <w:numPr>
          <w:ilvl w:val="0"/>
          <w:numId w:val="36"/>
        </w:numPr>
        <w:ind w:firstLineChars="0"/>
        <w:rPr>
          <w:rFonts w:ascii="宋体" w:hAnsi="宋体" w:hint="eastAsia"/>
          <w:sz w:val="24"/>
        </w:rPr>
      </w:pPr>
      <w:r w:rsidRPr="00A817A2">
        <w:rPr>
          <w:rFonts w:ascii="宋体" w:hAnsi="宋体" w:hint="eastAsia"/>
          <w:sz w:val="24"/>
        </w:rPr>
        <w:t>在搬运、维护和储藏期间防止损坏或失效；</w:t>
      </w:r>
    </w:p>
    <w:p w:rsidR="00620A74" w:rsidRPr="00A817A2" w:rsidRDefault="00620A74" w:rsidP="00620A74">
      <w:pPr>
        <w:ind w:firstLine="480"/>
        <w:rPr>
          <w:rFonts w:ascii="宋体" w:hAnsi="宋体" w:hint="eastAsia"/>
          <w:sz w:val="24"/>
        </w:rPr>
      </w:pPr>
      <w:r w:rsidRPr="00A817A2">
        <w:rPr>
          <w:rFonts w:ascii="宋体" w:hAnsi="宋体" w:hint="eastAsia"/>
          <w:sz w:val="24"/>
        </w:rPr>
        <w:t>当发现设备不符合要求时，应按要求检验、测试设备、测试软件、基准程序的有效性，并按要求周期复检，保存检验记录</w:t>
      </w:r>
      <w:r w:rsidR="002458A9" w:rsidRPr="00A817A2">
        <w:rPr>
          <w:rFonts w:ascii="宋体" w:hAnsi="宋体" w:hint="eastAsia"/>
          <w:sz w:val="24"/>
        </w:rPr>
        <w:t>。</w:t>
      </w:r>
    </w:p>
    <w:p w:rsidR="00620A74" w:rsidRPr="00A817A2" w:rsidRDefault="00620A74" w:rsidP="00620A74">
      <w:pPr>
        <w:pStyle w:val="3"/>
        <w:rPr>
          <w:rFonts w:hint="eastAsia"/>
        </w:rPr>
      </w:pPr>
      <w:bookmarkStart w:id="54" w:name="_Toc451770605"/>
      <w:bookmarkStart w:id="55" w:name="_Toc458675524"/>
      <w:r w:rsidRPr="00A817A2">
        <w:rPr>
          <w:rFonts w:hint="eastAsia"/>
        </w:rPr>
        <w:t>组织的知识</w:t>
      </w:r>
      <w:bookmarkEnd w:id="54"/>
      <w:bookmarkEnd w:id="55"/>
    </w:p>
    <w:p w:rsidR="00620A74" w:rsidRPr="00A817A2" w:rsidRDefault="00620A74" w:rsidP="00620A74">
      <w:pPr>
        <w:ind w:firstLine="480"/>
        <w:rPr>
          <w:rFonts w:ascii="宋体" w:hAnsi="宋体" w:hint="eastAsia"/>
          <w:sz w:val="24"/>
        </w:rPr>
      </w:pPr>
      <w:r w:rsidRPr="00A817A2">
        <w:rPr>
          <w:rFonts w:ascii="宋体" w:hAnsi="宋体" w:hint="eastAsia"/>
          <w:sz w:val="24"/>
        </w:rPr>
        <w:t>公司将知识作为重要资源进行管理，建立识别、获得、保持、保护、使用和评价知识的过程。适用时，公司与其他相关方共享这些知识。</w:t>
      </w:r>
    </w:p>
    <w:p w:rsidR="00620A74" w:rsidRPr="00A817A2" w:rsidRDefault="00620A74" w:rsidP="00620A74">
      <w:pPr>
        <w:ind w:firstLine="480"/>
        <w:rPr>
          <w:rFonts w:ascii="宋体" w:hAnsi="宋体" w:hint="eastAsia"/>
          <w:sz w:val="24"/>
        </w:rPr>
      </w:pPr>
      <w:r w:rsidRPr="00A817A2">
        <w:rPr>
          <w:rFonts w:ascii="宋体" w:hAnsi="宋体" w:hint="eastAsia"/>
          <w:sz w:val="24"/>
        </w:rPr>
        <w:t>知识管理，应考虑以下方面内容：</w:t>
      </w:r>
    </w:p>
    <w:p w:rsidR="00620A74" w:rsidRPr="00A817A2" w:rsidRDefault="00620A74" w:rsidP="00620A74">
      <w:pPr>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）公司应评价如何识别和保护公司现有的知识</w:t>
      </w:r>
      <w:r w:rsidR="00FA4543" w:rsidRPr="00A817A2">
        <w:rPr>
          <w:rFonts w:ascii="宋体" w:hAnsi="宋体" w:hint="eastAsia"/>
          <w:sz w:val="24"/>
        </w:rPr>
        <w:t>库。</w:t>
      </w:r>
    </w:p>
    <w:p w:rsidR="00620A74" w:rsidRPr="00A817A2" w:rsidRDefault="00620A74" w:rsidP="00620A74">
      <w:pPr>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）公司还应考虑如何从内部来源和外部来源</w:t>
      </w:r>
      <w:r w:rsidR="00FA4543" w:rsidRPr="00A817A2">
        <w:rPr>
          <w:rFonts w:ascii="宋体" w:hAnsi="宋体" w:hint="eastAsia"/>
          <w:sz w:val="24"/>
        </w:rPr>
        <w:t>（如，学术团体和专业机构）获取满足公司当前和未来需求所需的知识。</w:t>
      </w:r>
    </w:p>
    <w:p w:rsidR="00620A74" w:rsidRPr="00A817A2" w:rsidRDefault="00620A74" w:rsidP="00620A74">
      <w:pPr>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）在确定如何识别、保持和保护知识时，应考虑（不限于）：</w:t>
      </w:r>
    </w:p>
    <w:p w:rsidR="00620A74" w:rsidRPr="00A817A2" w:rsidRDefault="00620A74" w:rsidP="00620A74">
      <w:pPr>
        <w:numPr>
          <w:ilvl w:val="0"/>
          <w:numId w:val="25"/>
        </w:numPr>
        <w:ind w:firstLineChars="0" w:firstLine="480"/>
        <w:rPr>
          <w:rFonts w:ascii="宋体" w:hAnsi="宋体"/>
          <w:sz w:val="24"/>
        </w:rPr>
      </w:pPr>
      <w:r w:rsidRPr="00A817A2">
        <w:rPr>
          <w:rFonts w:ascii="宋体" w:hAnsi="宋体" w:hint="eastAsia"/>
          <w:sz w:val="24"/>
        </w:rPr>
        <w:t>从失败、险情和成功中总结学习；</w:t>
      </w:r>
    </w:p>
    <w:p w:rsidR="00620A74" w:rsidRPr="00A817A2" w:rsidRDefault="00620A74" w:rsidP="00620A74">
      <w:pPr>
        <w:numPr>
          <w:ilvl w:val="0"/>
          <w:numId w:val="25"/>
        </w:numPr>
        <w:ind w:firstLineChars="0" w:firstLine="480"/>
        <w:rPr>
          <w:rFonts w:ascii="宋体" w:hAnsi="宋体"/>
          <w:sz w:val="24"/>
        </w:rPr>
      </w:pPr>
      <w:r w:rsidRPr="00A817A2">
        <w:rPr>
          <w:rFonts w:ascii="宋体" w:hAnsi="宋体" w:hint="eastAsia"/>
          <w:sz w:val="24"/>
        </w:rPr>
        <w:t>收集员工的知识和经验；</w:t>
      </w:r>
    </w:p>
    <w:p w:rsidR="00620A74" w:rsidRPr="00A817A2" w:rsidRDefault="00620A74" w:rsidP="00620A74">
      <w:pPr>
        <w:numPr>
          <w:ilvl w:val="0"/>
          <w:numId w:val="25"/>
        </w:numPr>
        <w:ind w:firstLineChars="0" w:firstLine="480"/>
        <w:rPr>
          <w:rFonts w:ascii="宋体" w:hAnsi="宋体"/>
          <w:sz w:val="24"/>
        </w:rPr>
      </w:pPr>
      <w:r w:rsidRPr="00A817A2">
        <w:rPr>
          <w:rFonts w:ascii="宋体" w:hAnsi="宋体" w:hint="eastAsia"/>
          <w:sz w:val="24"/>
        </w:rPr>
        <w:t>收集顾客、合作伙伴和供方的知识；</w:t>
      </w:r>
    </w:p>
    <w:p w:rsidR="00620A74" w:rsidRPr="00A817A2" w:rsidRDefault="00620A74" w:rsidP="00620A74">
      <w:pPr>
        <w:numPr>
          <w:ilvl w:val="0"/>
          <w:numId w:val="25"/>
        </w:numPr>
        <w:ind w:firstLineChars="0" w:firstLine="480"/>
        <w:rPr>
          <w:rFonts w:ascii="宋体" w:hAnsi="宋体"/>
          <w:sz w:val="24"/>
        </w:rPr>
      </w:pPr>
      <w:r w:rsidRPr="00A817A2">
        <w:rPr>
          <w:rFonts w:ascii="宋体" w:hAnsi="宋体" w:hint="eastAsia"/>
          <w:sz w:val="24"/>
        </w:rPr>
        <w:t>收集公司内未形成文件（隐性和显性）的知识；</w:t>
      </w:r>
    </w:p>
    <w:p w:rsidR="00620A74" w:rsidRPr="00A817A2" w:rsidRDefault="00620A74" w:rsidP="00620A74">
      <w:pPr>
        <w:numPr>
          <w:ilvl w:val="0"/>
          <w:numId w:val="25"/>
        </w:numPr>
        <w:ind w:firstLineChars="0" w:firstLine="480"/>
        <w:rPr>
          <w:rFonts w:ascii="宋体" w:hAnsi="宋体"/>
          <w:sz w:val="24"/>
        </w:rPr>
      </w:pPr>
      <w:r w:rsidRPr="00A817A2">
        <w:rPr>
          <w:rFonts w:ascii="宋体" w:hAnsi="宋体" w:hint="eastAsia"/>
          <w:sz w:val="24"/>
        </w:rPr>
        <w:t>确保对重要信息内容进行有效沟通（尤其是在供应链和业务链的各接口）；</w:t>
      </w:r>
    </w:p>
    <w:p w:rsidR="00620A74" w:rsidRPr="00A817A2" w:rsidRDefault="00620A74" w:rsidP="00620A74">
      <w:pPr>
        <w:numPr>
          <w:ilvl w:val="0"/>
          <w:numId w:val="25"/>
        </w:numPr>
        <w:ind w:firstLineChars="0" w:firstLine="480"/>
        <w:rPr>
          <w:rFonts w:ascii="宋体" w:hAnsi="宋体" w:hint="eastAsia"/>
          <w:sz w:val="24"/>
        </w:rPr>
      </w:pPr>
      <w:r w:rsidRPr="00A817A2">
        <w:rPr>
          <w:rFonts w:ascii="宋体" w:hAnsi="宋体" w:hint="eastAsia"/>
          <w:sz w:val="24"/>
        </w:rPr>
        <w:t>管理数据和记录。</w:t>
      </w:r>
    </w:p>
    <w:p w:rsidR="00620A74" w:rsidRPr="00A817A2" w:rsidRDefault="00620A74" w:rsidP="00620A74">
      <w:pPr>
        <w:ind w:firstLine="480"/>
        <w:rPr>
          <w:rFonts w:ascii="宋体" w:hAnsi="宋体" w:hint="eastAsia"/>
          <w:sz w:val="24"/>
        </w:rPr>
      </w:pPr>
      <w:r w:rsidRPr="00A817A2">
        <w:rPr>
          <w:rFonts w:ascii="宋体" w:hAnsi="宋体" w:hint="eastAsia"/>
          <w:sz w:val="24"/>
        </w:rPr>
        <w:t>为应对不断变化的需求和发展趋势，组织应考虑现有的知识，确定如何获取更多必要的知识，并进行更新。</w:t>
      </w:r>
    </w:p>
    <w:p w:rsidR="00620A74" w:rsidRPr="00A817A2" w:rsidRDefault="00620A74" w:rsidP="00620A74">
      <w:pPr>
        <w:pStyle w:val="2"/>
      </w:pPr>
      <w:bookmarkStart w:id="56" w:name="_Toc458675525"/>
      <w:r w:rsidRPr="00A817A2">
        <w:rPr>
          <w:rFonts w:hint="eastAsia"/>
        </w:rPr>
        <w:t>能力</w:t>
      </w:r>
      <w:bookmarkEnd w:id="56"/>
    </w:p>
    <w:p w:rsidR="00620A74" w:rsidRPr="00A817A2" w:rsidRDefault="00620A74" w:rsidP="002164AC">
      <w:pPr>
        <w:pStyle w:val="afd"/>
        <w:adjustRightInd w:val="0"/>
        <w:snapToGrid w:val="0"/>
        <w:spacing w:line="360" w:lineRule="auto"/>
        <w:ind w:firstLineChars="200" w:firstLine="504"/>
        <w:rPr>
          <w:rFonts w:ascii="Calibri" w:eastAsia="新宋体" w:hAnsi="宋体" w:cs="Times New Roman" w:hint="eastAsia"/>
          <w:spacing w:val="6"/>
        </w:rPr>
      </w:pPr>
      <w:r w:rsidRPr="00A817A2">
        <w:rPr>
          <w:rFonts w:ascii="Calibri" w:eastAsia="新宋体" w:hAnsi="宋体" w:cs="Times New Roman" w:hint="eastAsia"/>
          <w:spacing w:val="6"/>
        </w:rPr>
        <w:t>公司对从事影响产品要求符合性工作的人员岗位，都必须按不同岗位及所</w:t>
      </w:r>
      <w:r w:rsidRPr="00A817A2">
        <w:rPr>
          <w:rFonts w:ascii="Calibri" w:eastAsia="新宋体" w:hAnsi="宋体" w:cs="Times New Roman" w:hint="eastAsia"/>
          <w:spacing w:val="6"/>
        </w:rPr>
        <w:lastRenderedPageBreak/>
        <w:t>承担工作任务</w:t>
      </w:r>
      <w:r w:rsidR="00FA4543" w:rsidRPr="00A817A2">
        <w:rPr>
          <w:rFonts w:ascii="Calibri" w:eastAsia="新宋体" w:hAnsi="宋体" w:cs="Times New Roman" w:hint="eastAsia"/>
          <w:spacing w:val="6"/>
        </w:rPr>
        <w:t>的需要委派合适的人员，并通过教育和培训确保公司员工都具备相应的</w:t>
      </w:r>
      <w:r w:rsidRPr="00A817A2">
        <w:rPr>
          <w:rFonts w:ascii="Calibri" w:eastAsia="新宋体" w:hAnsi="宋体" w:cs="Times New Roman" w:hint="eastAsia"/>
          <w:spacing w:val="6"/>
        </w:rPr>
        <w:t>专业技能、质量意识要求。</w:t>
      </w:r>
    </w:p>
    <w:p w:rsidR="00620A74" w:rsidRPr="00A817A2" w:rsidRDefault="00620A74" w:rsidP="002164AC">
      <w:pPr>
        <w:ind w:firstLine="504"/>
        <w:rPr>
          <w:rFonts w:hAnsi="宋体"/>
          <w:spacing w:val="6"/>
          <w:sz w:val="24"/>
          <w:szCs w:val="24"/>
        </w:rPr>
      </w:pPr>
      <w:r w:rsidRPr="00A817A2">
        <w:rPr>
          <w:rFonts w:hAnsi="宋体" w:hint="eastAsia"/>
          <w:spacing w:val="6"/>
          <w:sz w:val="24"/>
          <w:szCs w:val="24"/>
        </w:rPr>
        <w:t>公司各工作岗位，均须明确岗位职责，并根据岗位工作需要确定任职人员的基本要求，包括文化程度、工作经历、培训和特殊资格要求。任职人员的能力鉴定，由人力资源部组织进行，鉴定结果经各部门责任人审核后委派人员到岗。岗位任职资格的鉴定包括新入职员工和本程序开始执行时的在职员工。人力资源部定期对各岗位员工的能力保持和实际工作表现进行考核评价，定期评价结果应全面反映各岗位员工的实际工作能力、接受的培训、专业资格和服务意识。</w:t>
      </w:r>
    </w:p>
    <w:p w:rsidR="00620A74" w:rsidRPr="00A817A2" w:rsidRDefault="00620A74" w:rsidP="00620A74">
      <w:pPr>
        <w:pStyle w:val="2"/>
      </w:pPr>
      <w:bookmarkStart w:id="57" w:name="_Toc458675526"/>
      <w:r w:rsidRPr="00A817A2">
        <w:rPr>
          <w:rFonts w:hint="eastAsia"/>
        </w:rPr>
        <w:t>意识</w:t>
      </w:r>
      <w:bookmarkEnd w:id="57"/>
    </w:p>
    <w:p w:rsidR="00620A74" w:rsidRPr="00A817A2" w:rsidRDefault="00620A74" w:rsidP="00620A74">
      <w:pPr>
        <w:ind w:firstLine="480"/>
        <w:rPr>
          <w:rFonts w:ascii="宋体" w:hint="eastAsia"/>
          <w:sz w:val="24"/>
        </w:rPr>
      </w:pPr>
      <w:r w:rsidRPr="00A817A2">
        <w:rPr>
          <w:rFonts w:ascii="宋体" w:hint="eastAsia"/>
          <w:sz w:val="24"/>
        </w:rPr>
        <w:t>各部门根据实际工作需求对员工培训需求进行识别，确定不同的培训要求，并形成相应的员工培训计划。培训需求的类型包括：</w:t>
      </w:r>
    </w:p>
    <w:p w:rsidR="00620A74" w:rsidRPr="00A817A2" w:rsidRDefault="00620A74" w:rsidP="00620A74">
      <w:pPr>
        <w:ind w:firstLine="480"/>
        <w:rPr>
          <w:rFonts w:ascii="宋体" w:hint="eastAsia"/>
          <w:sz w:val="24"/>
        </w:rPr>
      </w:pPr>
      <w:r w:rsidRPr="00A817A2">
        <w:rPr>
          <w:rFonts w:ascii="宋体" w:hint="eastAsia"/>
          <w:sz w:val="24"/>
        </w:rPr>
        <w:t>a)</w:t>
      </w:r>
      <w:r w:rsidRPr="00A817A2">
        <w:rPr>
          <w:rFonts w:ascii="宋体" w:hint="eastAsia"/>
          <w:sz w:val="24"/>
        </w:rPr>
        <w:tab/>
      </w:r>
      <w:r w:rsidRPr="00A817A2">
        <w:rPr>
          <w:rFonts w:ascii="宋体" w:hint="eastAsia"/>
          <w:sz w:val="24"/>
        </w:rPr>
        <w:t>员工的入职培训；</w:t>
      </w:r>
    </w:p>
    <w:p w:rsidR="00620A74" w:rsidRPr="00A817A2" w:rsidRDefault="00620A74" w:rsidP="00620A74">
      <w:pPr>
        <w:ind w:firstLine="480"/>
        <w:rPr>
          <w:rFonts w:ascii="宋体" w:hint="eastAsia"/>
          <w:sz w:val="24"/>
        </w:rPr>
      </w:pPr>
      <w:r w:rsidRPr="00A817A2">
        <w:rPr>
          <w:rFonts w:ascii="宋体" w:hint="eastAsia"/>
          <w:sz w:val="24"/>
        </w:rPr>
        <w:t>b)</w:t>
      </w:r>
      <w:r w:rsidRPr="00A817A2">
        <w:rPr>
          <w:rFonts w:ascii="宋体" w:hint="eastAsia"/>
          <w:sz w:val="24"/>
        </w:rPr>
        <w:tab/>
      </w:r>
      <w:r w:rsidRPr="00A817A2">
        <w:rPr>
          <w:rFonts w:ascii="宋体" w:hint="eastAsia"/>
          <w:sz w:val="24"/>
        </w:rPr>
        <w:t>质量意识教育；</w:t>
      </w:r>
    </w:p>
    <w:p w:rsidR="00620A74" w:rsidRPr="00A817A2" w:rsidRDefault="00620A74" w:rsidP="00620A74">
      <w:pPr>
        <w:ind w:firstLine="480"/>
        <w:rPr>
          <w:rFonts w:ascii="宋体" w:hint="eastAsia"/>
          <w:sz w:val="24"/>
        </w:rPr>
      </w:pPr>
      <w:r w:rsidRPr="00A817A2">
        <w:rPr>
          <w:rFonts w:ascii="宋体" w:hint="eastAsia"/>
          <w:sz w:val="24"/>
        </w:rPr>
        <w:t>c)</w:t>
      </w:r>
      <w:r w:rsidRPr="00A817A2">
        <w:rPr>
          <w:rFonts w:ascii="宋体" w:hint="eastAsia"/>
          <w:sz w:val="24"/>
        </w:rPr>
        <w:tab/>
      </w:r>
      <w:r w:rsidRPr="00A817A2">
        <w:rPr>
          <w:rFonts w:ascii="宋体" w:hint="eastAsia"/>
          <w:sz w:val="24"/>
        </w:rPr>
        <w:t>质量业务知识和专业技能培训；</w:t>
      </w:r>
    </w:p>
    <w:p w:rsidR="00620A74" w:rsidRPr="00A817A2" w:rsidRDefault="00620A74" w:rsidP="00620A74">
      <w:pPr>
        <w:ind w:firstLine="480"/>
        <w:rPr>
          <w:rFonts w:ascii="宋体" w:hint="eastAsia"/>
          <w:sz w:val="24"/>
        </w:rPr>
      </w:pPr>
      <w:r w:rsidRPr="00A817A2">
        <w:rPr>
          <w:rFonts w:ascii="宋体" w:hint="eastAsia"/>
          <w:sz w:val="24"/>
        </w:rPr>
        <w:t>d)</w:t>
      </w:r>
      <w:r w:rsidRPr="00A817A2">
        <w:rPr>
          <w:rFonts w:ascii="宋体" w:hint="eastAsia"/>
          <w:sz w:val="24"/>
        </w:rPr>
        <w:tab/>
      </w:r>
      <w:r w:rsidRPr="00A817A2">
        <w:rPr>
          <w:rFonts w:ascii="宋体" w:hint="eastAsia"/>
          <w:sz w:val="24"/>
        </w:rPr>
        <w:t>质量特殊工作所需的资格培训等。</w:t>
      </w:r>
    </w:p>
    <w:p w:rsidR="00620A74" w:rsidRPr="00A817A2" w:rsidRDefault="00620A74" w:rsidP="00620A74">
      <w:pPr>
        <w:ind w:firstLine="480"/>
        <w:rPr>
          <w:rFonts w:ascii="宋体" w:hint="eastAsia"/>
          <w:sz w:val="24"/>
        </w:rPr>
      </w:pPr>
      <w:r w:rsidRPr="00A817A2">
        <w:rPr>
          <w:rFonts w:ascii="宋体" w:hint="eastAsia"/>
          <w:sz w:val="24"/>
        </w:rPr>
        <w:t>培训工作必须按计划、有组织地进行，各部</w:t>
      </w:r>
      <w:r w:rsidR="004C009B" w:rsidRPr="00A817A2">
        <w:rPr>
          <w:rFonts w:ascii="宋体" w:hint="eastAsia"/>
          <w:sz w:val="24"/>
        </w:rPr>
        <w:t>门</w:t>
      </w:r>
      <w:r w:rsidRPr="00A817A2">
        <w:rPr>
          <w:rFonts w:ascii="宋体" w:hint="eastAsia"/>
          <w:sz w:val="24"/>
        </w:rPr>
        <w:t>均有责任配合人力资源部开展培训工作。各项具体培训活动都必须明确培训的目的、内容、考核方式及负责组织的部门</w:t>
      </w:r>
      <w:r w:rsidRPr="00A817A2">
        <w:rPr>
          <w:rFonts w:ascii="宋体" w:hint="eastAsia"/>
          <w:sz w:val="24"/>
        </w:rPr>
        <w:t>/</w:t>
      </w:r>
      <w:r w:rsidRPr="00A817A2">
        <w:rPr>
          <w:rFonts w:ascii="宋体" w:hint="eastAsia"/>
          <w:sz w:val="24"/>
        </w:rPr>
        <w:t>人员，人力资源部负责监督培训的实施及控制。</w:t>
      </w:r>
    </w:p>
    <w:p w:rsidR="00620A74" w:rsidRPr="00A817A2" w:rsidRDefault="00620A74" w:rsidP="00620A74">
      <w:pPr>
        <w:ind w:firstLine="480"/>
        <w:rPr>
          <w:rFonts w:ascii="宋体" w:hint="eastAsia"/>
          <w:sz w:val="24"/>
        </w:rPr>
      </w:pPr>
      <w:r w:rsidRPr="00A817A2">
        <w:rPr>
          <w:rFonts w:ascii="宋体" w:hint="eastAsia"/>
          <w:sz w:val="24"/>
        </w:rPr>
        <w:t>人力资源部负责结合培训考核、意见反馈和实际工作表现，定期对培训效果进行评估，以利改进培训活动。</w:t>
      </w:r>
    </w:p>
    <w:p w:rsidR="00620A74" w:rsidRPr="00A817A2" w:rsidRDefault="00620A74" w:rsidP="00620A74">
      <w:pPr>
        <w:ind w:firstLine="480"/>
        <w:rPr>
          <w:rFonts w:ascii="宋体" w:hint="eastAsia"/>
          <w:sz w:val="24"/>
        </w:rPr>
      </w:pPr>
      <w:r w:rsidRPr="00A817A2">
        <w:rPr>
          <w:rFonts w:ascii="宋体" w:hint="eastAsia"/>
          <w:sz w:val="24"/>
        </w:rPr>
        <w:t>培训活动的开展及效果评价，必须包含：</w:t>
      </w:r>
    </w:p>
    <w:p w:rsidR="00620A74" w:rsidRPr="00A817A2" w:rsidRDefault="00620A74" w:rsidP="00620A74">
      <w:pPr>
        <w:ind w:firstLine="480"/>
        <w:rPr>
          <w:rFonts w:ascii="宋体" w:hint="eastAsia"/>
          <w:sz w:val="24"/>
        </w:rPr>
      </w:pPr>
      <w:r w:rsidRPr="00A817A2">
        <w:rPr>
          <w:rFonts w:ascii="宋体" w:hint="eastAsia"/>
          <w:sz w:val="24"/>
        </w:rPr>
        <w:t>a)</w:t>
      </w:r>
      <w:r w:rsidRPr="00A817A2">
        <w:rPr>
          <w:rFonts w:ascii="宋体" w:hint="eastAsia"/>
          <w:sz w:val="24"/>
        </w:rPr>
        <w:t>遵守质量方针和满足本公司质量管理体系要求的重要性；</w:t>
      </w:r>
    </w:p>
    <w:p w:rsidR="00620A74" w:rsidRPr="00A817A2" w:rsidRDefault="00620A74" w:rsidP="00620A74">
      <w:pPr>
        <w:ind w:firstLine="480"/>
        <w:rPr>
          <w:rFonts w:ascii="宋体" w:hint="eastAsia"/>
          <w:sz w:val="24"/>
        </w:rPr>
      </w:pPr>
      <w:r w:rsidRPr="00A817A2">
        <w:rPr>
          <w:rFonts w:ascii="宋体" w:hint="eastAsia"/>
          <w:sz w:val="24"/>
        </w:rPr>
        <w:t>b)</w:t>
      </w:r>
      <w:r w:rsidRPr="00A817A2">
        <w:rPr>
          <w:rFonts w:ascii="宋体" w:hint="eastAsia"/>
          <w:sz w:val="24"/>
        </w:rPr>
        <w:t>各岗位员工的作业活动对质量</w:t>
      </w:r>
      <w:r w:rsidR="00764D15" w:rsidRPr="00A817A2">
        <w:rPr>
          <w:rFonts w:ascii="宋体" w:hint="eastAsia"/>
          <w:sz w:val="24"/>
        </w:rPr>
        <w:t>会产生现实的或潜在的显著</w:t>
      </w:r>
      <w:r w:rsidRPr="00A817A2">
        <w:rPr>
          <w:rFonts w:ascii="宋体" w:hint="eastAsia"/>
          <w:sz w:val="24"/>
        </w:rPr>
        <w:t>影响；</w:t>
      </w:r>
    </w:p>
    <w:p w:rsidR="00620A74" w:rsidRPr="00A817A2" w:rsidRDefault="00620A74" w:rsidP="00620A74">
      <w:pPr>
        <w:ind w:firstLine="480"/>
        <w:rPr>
          <w:rFonts w:ascii="宋体" w:hint="eastAsia"/>
          <w:sz w:val="24"/>
        </w:rPr>
      </w:pPr>
      <w:r w:rsidRPr="00A817A2">
        <w:rPr>
          <w:rFonts w:ascii="宋体" w:hint="eastAsia"/>
          <w:sz w:val="24"/>
        </w:rPr>
        <w:t>c)</w:t>
      </w:r>
      <w:r w:rsidRPr="00A817A2">
        <w:rPr>
          <w:rFonts w:ascii="宋体" w:hint="eastAsia"/>
          <w:sz w:val="24"/>
        </w:rPr>
        <w:t>提高个人能力的好处；</w:t>
      </w:r>
    </w:p>
    <w:p w:rsidR="00620A74" w:rsidRPr="00A817A2" w:rsidRDefault="00620A74" w:rsidP="00620A74">
      <w:pPr>
        <w:ind w:firstLine="480"/>
        <w:rPr>
          <w:rFonts w:ascii="宋体" w:hint="eastAsia"/>
          <w:sz w:val="24"/>
        </w:rPr>
      </w:pPr>
      <w:r w:rsidRPr="00A817A2">
        <w:rPr>
          <w:rFonts w:ascii="宋体" w:hint="eastAsia"/>
          <w:sz w:val="24"/>
        </w:rPr>
        <w:t>d)</w:t>
      </w:r>
      <w:r w:rsidRPr="00A817A2">
        <w:rPr>
          <w:rFonts w:ascii="宋体" w:hint="eastAsia"/>
          <w:sz w:val="24"/>
        </w:rPr>
        <w:t>在遵守质量方针和程序以及满足本公司质量管理体系的要求方面，各岗位员工的角色和职责；</w:t>
      </w:r>
    </w:p>
    <w:p w:rsidR="00620A74" w:rsidRPr="00A817A2" w:rsidRDefault="00620A74" w:rsidP="00620A74">
      <w:pPr>
        <w:ind w:firstLine="480"/>
        <w:rPr>
          <w:rFonts w:ascii="宋体" w:hint="eastAsia"/>
          <w:sz w:val="24"/>
        </w:rPr>
      </w:pPr>
      <w:r w:rsidRPr="00A817A2">
        <w:rPr>
          <w:rFonts w:ascii="宋体" w:hint="eastAsia"/>
          <w:sz w:val="24"/>
        </w:rPr>
        <w:t>e)</w:t>
      </w:r>
      <w:r w:rsidRPr="00A817A2">
        <w:rPr>
          <w:rFonts w:ascii="宋体" w:hint="eastAsia"/>
          <w:sz w:val="24"/>
        </w:rPr>
        <w:t>背离规定的程序可能导致的结果。</w:t>
      </w:r>
    </w:p>
    <w:p w:rsidR="00620A74" w:rsidRPr="00A817A2" w:rsidRDefault="00620A74" w:rsidP="00620A74">
      <w:pPr>
        <w:ind w:firstLine="480"/>
        <w:rPr>
          <w:rFonts w:ascii="宋体"/>
          <w:sz w:val="24"/>
        </w:rPr>
      </w:pPr>
      <w:r w:rsidRPr="00A817A2">
        <w:rPr>
          <w:rFonts w:ascii="宋体" w:hint="eastAsia"/>
          <w:sz w:val="24"/>
        </w:rPr>
        <w:lastRenderedPageBreak/>
        <w:t>公司各项培训活动结束后均应保留相关记录。</w:t>
      </w:r>
    </w:p>
    <w:p w:rsidR="00620A74" w:rsidRPr="00A817A2" w:rsidRDefault="00620A74" w:rsidP="00620A74">
      <w:pPr>
        <w:pStyle w:val="2"/>
      </w:pPr>
      <w:bookmarkStart w:id="58" w:name="_Toc458675527"/>
      <w:r w:rsidRPr="00A817A2">
        <w:rPr>
          <w:rFonts w:hint="eastAsia"/>
        </w:rPr>
        <w:t>沟通</w:t>
      </w:r>
      <w:bookmarkEnd w:id="58"/>
    </w:p>
    <w:p w:rsidR="00620A74" w:rsidRPr="00A817A2" w:rsidRDefault="00620A74" w:rsidP="00620A74">
      <w:pPr>
        <w:pStyle w:val="afd"/>
        <w:adjustRightInd w:val="0"/>
        <w:snapToGrid w:val="0"/>
        <w:spacing w:line="360" w:lineRule="auto"/>
        <w:ind w:firstLineChars="200" w:firstLine="480"/>
        <w:rPr>
          <w:rFonts w:hAnsi="宋体" w:hint="eastAsia"/>
        </w:rPr>
      </w:pPr>
      <w:r w:rsidRPr="00A817A2">
        <w:rPr>
          <w:rFonts w:hAnsi="宋体" w:hint="eastAsia"/>
        </w:rPr>
        <w:t>为确保内部、外部信息交流的畅通有效，公司建立内外部沟通的过程。</w:t>
      </w:r>
    </w:p>
    <w:p w:rsidR="00620A74" w:rsidRPr="00A817A2" w:rsidRDefault="00620A74" w:rsidP="00620A74">
      <w:pPr>
        <w:pStyle w:val="afd"/>
        <w:adjustRightInd w:val="0"/>
        <w:snapToGrid w:val="0"/>
        <w:spacing w:line="360" w:lineRule="auto"/>
        <w:ind w:firstLineChars="200" w:firstLine="480"/>
        <w:rPr>
          <w:rFonts w:hAnsi="宋体" w:hint="eastAsia"/>
        </w:rPr>
      </w:pPr>
      <w:r w:rsidRPr="00A817A2">
        <w:rPr>
          <w:rFonts w:hAnsi="宋体" w:hint="eastAsia"/>
        </w:rPr>
        <w:t>公司内各级人员都有责任和义务对所发现的质量问题逐级向上反馈，受理者对此应妥善处理，并做好必要的记录。公司自上而下的采用提案、会议、通知、电话、网络、公告、发文、培训、日常报表等各种方式向全体员工传达质量信息。</w:t>
      </w:r>
    </w:p>
    <w:p w:rsidR="00620A74" w:rsidRPr="00A817A2" w:rsidRDefault="00620A74" w:rsidP="00620A74">
      <w:pPr>
        <w:pStyle w:val="afd"/>
        <w:adjustRightInd w:val="0"/>
        <w:snapToGrid w:val="0"/>
        <w:spacing w:line="360" w:lineRule="auto"/>
        <w:ind w:firstLineChars="200" w:firstLine="480"/>
        <w:rPr>
          <w:rFonts w:hAnsi="宋体" w:hint="eastAsia"/>
        </w:rPr>
      </w:pPr>
      <w:r w:rsidRPr="00A817A2">
        <w:rPr>
          <w:rFonts w:hAnsi="宋体" w:hint="eastAsia"/>
        </w:rPr>
        <w:t>各部门结合自身职责，按照程序规定的要求通过外部网络、新闻媒体、政府行管部门、行业交流等外部信息渠道，收集与行业相关的法律法规、产品技术标准、技术动态、市场需求等信息，进行整理归类。以上各种信息整理归类后，重要信息通过内部局域网，传递给其他部门。</w:t>
      </w:r>
    </w:p>
    <w:p w:rsidR="00620A74" w:rsidRPr="00A817A2" w:rsidRDefault="00620A74" w:rsidP="00620A74">
      <w:pPr>
        <w:pStyle w:val="afd"/>
        <w:adjustRightInd w:val="0"/>
        <w:snapToGrid w:val="0"/>
        <w:spacing w:line="360" w:lineRule="auto"/>
        <w:ind w:firstLineChars="200" w:firstLine="480"/>
        <w:rPr>
          <w:rFonts w:hAnsi="宋体" w:hint="eastAsia"/>
        </w:rPr>
      </w:pPr>
      <w:r w:rsidRPr="00A817A2">
        <w:rPr>
          <w:rFonts w:hAnsi="宋体" w:hint="eastAsia"/>
        </w:rPr>
        <w:t>公司各部门负责与业务范围内的相关方进行外部信息交流，交流时做好必要的确认、查询、处理和记录。</w:t>
      </w:r>
    </w:p>
    <w:p w:rsidR="00620A74" w:rsidRPr="00A817A2" w:rsidRDefault="00620A74" w:rsidP="00620A74">
      <w:pPr>
        <w:pStyle w:val="2"/>
      </w:pPr>
      <w:bookmarkStart w:id="59" w:name="_Toc458675528"/>
      <w:r w:rsidRPr="00A817A2">
        <w:rPr>
          <w:rFonts w:hint="eastAsia"/>
        </w:rPr>
        <w:t>形成文件的信息</w:t>
      </w:r>
      <w:bookmarkEnd w:id="59"/>
    </w:p>
    <w:p w:rsidR="00620A74" w:rsidRPr="00A817A2" w:rsidRDefault="00620A74" w:rsidP="00620A74">
      <w:pPr>
        <w:pStyle w:val="3"/>
      </w:pPr>
      <w:bookmarkStart w:id="60" w:name="_Toc458675529"/>
      <w:r w:rsidRPr="00A817A2">
        <w:rPr>
          <w:rFonts w:hint="eastAsia"/>
        </w:rPr>
        <w:t>总则</w:t>
      </w:r>
      <w:bookmarkEnd w:id="60"/>
    </w:p>
    <w:p w:rsidR="00620A74" w:rsidRPr="00A817A2" w:rsidRDefault="00620A74" w:rsidP="00620A74">
      <w:pPr>
        <w:ind w:firstLine="480"/>
        <w:rPr>
          <w:rFonts w:ascii="宋体" w:eastAsia="宋体" w:hAnsi="宋体"/>
          <w:sz w:val="24"/>
        </w:rPr>
      </w:pPr>
      <w:r w:rsidRPr="00A817A2">
        <w:rPr>
          <w:rFonts w:ascii="宋体" w:eastAsia="宋体" w:hAnsi="宋体" w:hint="eastAsia"/>
          <w:sz w:val="24"/>
        </w:rPr>
        <w:t>公司根据</w:t>
      </w:r>
      <w:r w:rsidRPr="00A817A2">
        <w:rPr>
          <w:rFonts w:ascii="宋体" w:eastAsia="宋体" w:hAnsi="宋体"/>
          <w:sz w:val="24"/>
        </w:rPr>
        <w:t>ISO9001</w:t>
      </w:r>
      <w:r w:rsidRPr="00A817A2">
        <w:rPr>
          <w:rFonts w:ascii="宋体" w:eastAsia="宋体" w:hAnsi="宋体" w:hint="eastAsia"/>
          <w:sz w:val="24"/>
        </w:rPr>
        <w:t>：</w:t>
      </w:r>
      <w:r w:rsidRPr="00A817A2">
        <w:rPr>
          <w:rFonts w:ascii="宋体" w:eastAsia="宋体" w:hAnsi="宋体"/>
          <w:sz w:val="24"/>
        </w:rPr>
        <w:t>20</w:t>
      </w:r>
      <w:r w:rsidRPr="00A817A2">
        <w:rPr>
          <w:rFonts w:ascii="宋体" w:eastAsia="宋体" w:hAnsi="宋体" w:hint="eastAsia"/>
          <w:sz w:val="24"/>
        </w:rPr>
        <w:t>15标准的要求，结合本公司的特点，建立和维持文件化的质量管理体系，并编制《文件文档维护与归档管理规范》明确公司文件的管理要求，以保证公司通过规范化的管理，实现公司的质量目标，向顾客提供满意的产品。文件化的质量管理体系覆盖公司所有影响产品质量的业务过程、公司制订书面程序，明确规定公司各类文件和资料的发放范围和控制方法，确保质量管理体系的各个场所都能得到相应文件的有效版本，防止误用。</w:t>
      </w:r>
    </w:p>
    <w:p w:rsidR="00620A74" w:rsidRPr="00A817A2" w:rsidRDefault="00620A74" w:rsidP="00620A74">
      <w:pPr>
        <w:ind w:firstLine="480"/>
        <w:rPr>
          <w:rFonts w:ascii="宋体" w:eastAsia="宋体" w:hAnsi="宋体"/>
          <w:sz w:val="24"/>
        </w:rPr>
      </w:pPr>
      <w:r w:rsidRPr="00A817A2">
        <w:rPr>
          <w:rFonts w:ascii="宋体" w:eastAsia="宋体" w:hAnsi="宋体" w:hint="eastAsia"/>
          <w:sz w:val="24"/>
        </w:rPr>
        <w:t>本公司质量管理体系文件的构成包括：</w:t>
      </w:r>
    </w:p>
    <w:p w:rsidR="00620A74" w:rsidRPr="00A817A2" w:rsidRDefault="00620A74" w:rsidP="00620A74">
      <w:pPr>
        <w:numPr>
          <w:ilvl w:val="0"/>
          <w:numId w:val="26"/>
        </w:numPr>
        <w:ind w:firstLineChars="0" w:firstLine="480"/>
        <w:rPr>
          <w:rFonts w:ascii="宋体" w:eastAsia="宋体" w:hAnsi="宋体"/>
          <w:sz w:val="24"/>
        </w:rPr>
      </w:pPr>
      <w:r w:rsidRPr="00A817A2">
        <w:rPr>
          <w:rFonts w:ascii="宋体" w:eastAsia="宋体" w:hAnsi="宋体" w:hint="eastAsia"/>
          <w:sz w:val="24"/>
        </w:rPr>
        <w:t>质量手册</w:t>
      </w:r>
    </w:p>
    <w:p w:rsidR="00620A74" w:rsidRPr="00A817A2" w:rsidRDefault="00620A74" w:rsidP="00620A74">
      <w:pPr>
        <w:numPr>
          <w:ilvl w:val="0"/>
          <w:numId w:val="26"/>
        </w:numPr>
        <w:ind w:firstLineChars="0" w:firstLine="480"/>
        <w:rPr>
          <w:rFonts w:ascii="宋体" w:eastAsia="宋体" w:hAnsi="宋体"/>
          <w:sz w:val="24"/>
        </w:rPr>
      </w:pPr>
      <w:r w:rsidRPr="00A817A2">
        <w:rPr>
          <w:rFonts w:ascii="宋体" w:eastAsia="宋体" w:hAnsi="宋体" w:hint="eastAsia"/>
          <w:sz w:val="24"/>
        </w:rPr>
        <w:t>流程性文件</w:t>
      </w:r>
    </w:p>
    <w:p w:rsidR="00620A74" w:rsidRPr="00A817A2" w:rsidRDefault="00620A74" w:rsidP="00620A74">
      <w:pPr>
        <w:numPr>
          <w:ilvl w:val="0"/>
          <w:numId w:val="26"/>
        </w:numPr>
        <w:ind w:firstLineChars="0" w:firstLine="480"/>
        <w:rPr>
          <w:rFonts w:ascii="宋体" w:eastAsia="宋体" w:hAnsi="宋体"/>
          <w:sz w:val="24"/>
        </w:rPr>
      </w:pPr>
      <w:r w:rsidRPr="00A817A2">
        <w:rPr>
          <w:rFonts w:ascii="宋体" w:eastAsia="宋体" w:hAnsi="宋体" w:hint="eastAsia"/>
          <w:sz w:val="24"/>
        </w:rPr>
        <w:t>质量工作指引、技术文件</w:t>
      </w:r>
    </w:p>
    <w:p w:rsidR="00620A74" w:rsidRPr="00A817A2" w:rsidRDefault="00620A74" w:rsidP="00620A74">
      <w:pPr>
        <w:numPr>
          <w:ilvl w:val="0"/>
          <w:numId w:val="26"/>
        </w:numPr>
        <w:ind w:firstLineChars="0" w:firstLine="480"/>
        <w:rPr>
          <w:rFonts w:ascii="宋体" w:hAnsi="宋体"/>
          <w:sz w:val="24"/>
        </w:rPr>
      </w:pPr>
      <w:r w:rsidRPr="00A817A2">
        <w:rPr>
          <w:rFonts w:ascii="宋体" w:eastAsia="宋体" w:hAnsi="宋体" w:hint="eastAsia"/>
          <w:sz w:val="24"/>
        </w:rPr>
        <w:t>质量记录、表格</w:t>
      </w:r>
    </w:p>
    <w:p w:rsidR="00620A74" w:rsidRPr="00A817A2" w:rsidRDefault="00620A74" w:rsidP="00620A74">
      <w:pPr>
        <w:pStyle w:val="3"/>
      </w:pPr>
      <w:bookmarkStart w:id="61" w:name="_Toc451770611"/>
      <w:bookmarkStart w:id="62" w:name="_Toc458675530"/>
      <w:r w:rsidRPr="00A817A2">
        <w:rPr>
          <w:rFonts w:hint="eastAsia"/>
        </w:rPr>
        <w:lastRenderedPageBreak/>
        <w:t>创建和更新</w:t>
      </w:r>
      <w:bookmarkEnd w:id="61"/>
      <w:bookmarkEnd w:id="62"/>
    </w:p>
    <w:p w:rsidR="00620A74" w:rsidRPr="00A817A2" w:rsidRDefault="00620A74" w:rsidP="00620A74">
      <w:pPr>
        <w:ind w:firstLine="480"/>
        <w:rPr>
          <w:rFonts w:ascii="宋体" w:hAnsi="宋体" w:hint="eastAsia"/>
          <w:sz w:val="24"/>
        </w:rPr>
      </w:pPr>
      <w:r w:rsidRPr="00A817A2">
        <w:rPr>
          <w:rFonts w:ascii="宋体" w:hAnsi="宋体" w:hint="eastAsia"/>
          <w:sz w:val="24"/>
        </w:rPr>
        <w:t>公司依据</w:t>
      </w:r>
      <w:r w:rsidRPr="00A817A2">
        <w:rPr>
          <w:rFonts w:ascii="宋体" w:hAnsi="宋体" w:hint="eastAsia"/>
          <w:sz w:val="24"/>
        </w:rPr>
        <w:t>GB/T19001-2015</w:t>
      </w:r>
      <w:r w:rsidRPr="00A817A2">
        <w:rPr>
          <w:rFonts w:ascii="宋体" w:hAnsi="宋体" w:hint="eastAsia"/>
          <w:sz w:val="24"/>
        </w:rPr>
        <w:t>标准的要求组织编写四级文件，质量手册及程序文件的适宜性和充分性由管理者代表审核，总经理批准，作业指导性文件的适宜性和充分性由相关部门审核</w:t>
      </w:r>
      <w:r w:rsidR="009A4441" w:rsidRPr="00A817A2">
        <w:rPr>
          <w:rFonts w:ascii="宋体" w:hAnsi="宋体" w:hint="eastAsia"/>
          <w:sz w:val="24"/>
        </w:rPr>
        <w:t>及</w:t>
      </w:r>
      <w:r w:rsidRPr="00A817A2">
        <w:rPr>
          <w:rFonts w:ascii="宋体" w:hAnsi="宋体" w:hint="eastAsia"/>
          <w:sz w:val="24"/>
        </w:rPr>
        <w:t>批准。</w:t>
      </w:r>
    </w:p>
    <w:p w:rsidR="00620A74" w:rsidRPr="00A817A2" w:rsidRDefault="00620A74" w:rsidP="00620A74">
      <w:pPr>
        <w:ind w:firstLine="480"/>
        <w:rPr>
          <w:rFonts w:ascii="宋体" w:hAnsi="宋体" w:hint="eastAsia"/>
          <w:sz w:val="24"/>
        </w:rPr>
      </w:pPr>
      <w:r w:rsidRPr="00A817A2">
        <w:rPr>
          <w:rFonts w:ascii="宋体" w:hAnsi="宋体" w:hint="eastAsia"/>
          <w:sz w:val="24"/>
        </w:rPr>
        <w:t>文件应清晰，标识要清楚，以便于查询。</w:t>
      </w:r>
    </w:p>
    <w:p w:rsidR="00620A74" w:rsidRPr="00A817A2" w:rsidRDefault="00620A74" w:rsidP="00620A74">
      <w:pPr>
        <w:ind w:firstLine="480"/>
        <w:rPr>
          <w:rFonts w:ascii="宋体" w:hAnsi="宋体" w:hint="eastAsia"/>
          <w:sz w:val="24"/>
        </w:rPr>
      </w:pPr>
      <w:r w:rsidRPr="00A817A2">
        <w:rPr>
          <w:rFonts w:ascii="宋体" w:hAnsi="宋体" w:hint="eastAsia"/>
          <w:sz w:val="24"/>
        </w:rPr>
        <w:t>公司应定期对管理体系文件的适宜性进行评审并进行更新。</w:t>
      </w:r>
    </w:p>
    <w:p w:rsidR="00620A74" w:rsidRPr="00A817A2" w:rsidRDefault="00620A74" w:rsidP="00620A74">
      <w:pPr>
        <w:pStyle w:val="3"/>
      </w:pPr>
      <w:bookmarkStart w:id="63" w:name="_Toc451770612"/>
      <w:bookmarkStart w:id="64" w:name="_Toc458675531"/>
      <w:r w:rsidRPr="00A817A2">
        <w:rPr>
          <w:rFonts w:hint="eastAsia"/>
        </w:rPr>
        <w:t>形成文件的信息的控制</w:t>
      </w:r>
      <w:bookmarkEnd w:id="63"/>
      <w:bookmarkEnd w:id="64"/>
    </w:p>
    <w:p w:rsidR="00620A74" w:rsidRPr="00A817A2" w:rsidRDefault="00620A74" w:rsidP="00620A74">
      <w:pPr>
        <w:ind w:firstLine="480"/>
        <w:rPr>
          <w:rFonts w:ascii="宋体" w:hAnsi="宋体" w:hint="eastAsia"/>
          <w:sz w:val="24"/>
        </w:rPr>
      </w:pPr>
      <w:r w:rsidRPr="00A817A2">
        <w:rPr>
          <w:rFonts w:ascii="宋体" w:hAnsi="宋体" w:hint="eastAsia"/>
          <w:sz w:val="24"/>
        </w:rPr>
        <w:t>公司对形成文件的信息的控制明确如下：</w:t>
      </w:r>
    </w:p>
    <w:p w:rsidR="00620A74" w:rsidRPr="00A817A2" w:rsidRDefault="00620A74" w:rsidP="00620A74">
      <w:pPr>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文件发布前得到审核、批准，确保其适宜性、充分性，文件的发放范围由文件编制部门明确并经批准人批准；</w:t>
      </w:r>
    </w:p>
    <w:p w:rsidR="00620A74" w:rsidRPr="00A817A2" w:rsidRDefault="00620A74" w:rsidP="00620A74">
      <w:pPr>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文件在实施过程中应定期进行评审和更新，更新后重新进行审核和批准；</w:t>
      </w:r>
    </w:p>
    <w:p w:rsidR="00620A74" w:rsidRPr="00A817A2" w:rsidRDefault="00620A74" w:rsidP="00620A74">
      <w:pPr>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识别文件现行的版本</w:t>
      </w:r>
      <w:r w:rsidRPr="00A817A2">
        <w:rPr>
          <w:rFonts w:ascii="宋体" w:hAnsi="宋体" w:hint="eastAsia"/>
          <w:sz w:val="24"/>
        </w:rPr>
        <w:t>/</w:t>
      </w:r>
      <w:r w:rsidRPr="00A817A2">
        <w:rPr>
          <w:rFonts w:ascii="宋体" w:hAnsi="宋体" w:hint="eastAsia"/>
          <w:sz w:val="24"/>
        </w:rPr>
        <w:t>修订状态，文件更改标识要清晰；</w:t>
      </w:r>
    </w:p>
    <w:p w:rsidR="00620A74" w:rsidRPr="00A817A2" w:rsidRDefault="00620A74" w:rsidP="00620A74">
      <w:pPr>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确保在使用地点具有适用文件的有关版本提供给适当的执行人员，便于使用；</w:t>
      </w:r>
    </w:p>
    <w:p w:rsidR="00620A74" w:rsidRPr="00A817A2" w:rsidRDefault="00620A74" w:rsidP="00620A74">
      <w:pPr>
        <w:ind w:firstLine="480"/>
        <w:rPr>
          <w:rFonts w:ascii="宋体" w:hAnsi="宋体" w:hint="eastAsia"/>
          <w:sz w:val="24"/>
        </w:rPr>
      </w:pPr>
      <w:r w:rsidRPr="00A817A2">
        <w:rPr>
          <w:rFonts w:ascii="宋体" w:hAnsi="宋体" w:hint="eastAsia"/>
          <w:sz w:val="24"/>
        </w:rPr>
        <w:t>e)</w:t>
      </w:r>
      <w:r w:rsidRPr="00A817A2">
        <w:rPr>
          <w:rFonts w:ascii="宋体" w:hAnsi="宋体" w:hint="eastAsia"/>
          <w:sz w:val="24"/>
        </w:rPr>
        <w:t>确保文件保存良好、清晰、易于阅读、识别及追溯；</w:t>
      </w:r>
    </w:p>
    <w:p w:rsidR="00620A74" w:rsidRPr="00A817A2" w:rsidRDefault="00620A74" w:rsidP="00620A74">
      <w:pPr>
        <w:ind w:firstLine="480"/>
        <w:rPr>
          <w:rFonts w:ascii="宋体" w:hAnsi="宋体" w:hint="eastAsia"/>
          <w:sz w:val="24"/>
        </w:rPr>
      </w:pPr>
      <w:r w:rsidRPr="00A817A2">
        <w:rPr>
          <w:rFonts w:ascii="宋体" w:hAnsi="宋体" w:hint="eastAsia"/>
          <w:sz w:val="24"/>
        </w:rPr>
        <w:t>f)</w:t>
      </w:r>
      <w:r w:rsidRPr="00A817A2">
        <w:rPr>
          <w:rFonts w:ascii="宋体" w:hAnsi="宋体" w:hint="eastAsia"/>
          <w:sz w:val="24"/>
        </w:rPr>
        <w:t>确保外来文件已作标识，并控制其分发；</w:t>
      </w:r>
    </w:p>
    <w:p w:rsidR="00620A74" w:rsidRPr="00A817A2" w:rsidRDefault="00620A74" w:rsidP="00620A74">
      <w:pPr>
        <w:ind w:firstLine="480"/>
        <w:rPr>
          <w:rFonts w:ascii="宋体" w:hAnsi="宋体" w:hint="eastAsia"/>
          <w:sz w:val="24"/>
        </w:rPr>
      </w:pPr>
      <w:r w:rsidRPr="00A817A2">
        <w:rPr>
          <w:rFonts w:ascii="宋体" w:hAnsi="宋体" w:hint="eastAsia"/>
          <w:sz w:val="24"/>
        </w:rPr>
        <w:t>g)</w:t>
      </w:r>
      <w:r w:rsidRPr="00A817A2">
        <w:rPr>
          <w:rFonts w:ascii="宋体" w:hAnsi="宋体" w:hint="eastAsia"/>
          <w:sz w:val="24"/>
        </w:rPr>
        <w:t>预防作废文件被误用，因任何目的需保存作废文件以备用时，通过加盖相应印章予以标识，并加以控制；</w:t>
      </w:r>
    </w:p>
    <w:p w:rsidR="00620A74" w:rsidRPr="00A817A2" w:rsidRDefault="00620A74" w:rsidP="00620A74">
      <w:pPr>
        <w:ind w:firstLine="480"/>
        <w:rPr>
          <w:rFonts w:ascii="宋体" w:hAnsi="宋体" w:hint="eastAsia"/>
          <w:sz w:val="24"/>
        </w:rPr>
      </w:pPr>
      <w:r w:rsidRPr="00A817A2">
        <w:rPr>
          <w:rFonts w:ascii="宋体" w:hAnsi="宋体" w:hint="eastAsia"/>
          <w:sz w:val="24"/>
        </w:rPr>
        <w:t>h</w:t>
      </w:r>
      <w:r w:rsidRPr="00A817A2">
        <w:rPr>
          <w:rFonts w:ascii="宋体" w:hAnsi="宋体" w:hint="eastAsia"/>
          <w:sz w:val="24"/>
        </w:rPr>
        <w:t>）记录格式随质量管理体系文件的编制而建立并发布。公司明确对生产及服务过程中产生的各类质量记录（包括电子媒体产生和保存的质量记录）的控制要求，包括对质量记录的标识、收集、归档、保存、查阅和销毁的控制要求。</w:t>
      </w:r>
    </w:p>
    <w:p w:rsidR="00620A74" w:rsidRPr="00A817A2" w:rsidRDefault="00620A74" w:rsidP="00620A74">
      <w:pPr>
        <w:ind w:firstLine="480"/>
        <w:rPr>
          <w:rFonts w:ascii="宋体" w:hAnsi="宋体" w:hint="eastAsia"/>
          <w:sz w:val="24"/>
        </w:rPr>
      </w:pPr>
      <w:r w:rsidRPr="00A817A2">
        <w:rPr>
          <w:rFonts w:ascii="宋体" w:hAnsi="宋体" w:hint="eastAsia"/>
          <w:sz w:val="24"/>
        </w:rPr>
        <w:t>公司的文件采</w:t>
      </w:r>
      <w:r w:rsidR="00BF2757" w:rsidRPr="00A817A2">
        <w:rPr>
          <w:rFonts w:ascii="宋体" w:hAnsi="宋体" w:hint="eastAsia"/>
          <w:sz w:val="24"/>
        </w:rPr>
        <w:t>用纸质和电子件的形式，电子文件的编制、批准、发布、修改等的控制</w:t>
      </w:r>
      <w:r w:rsidRPr="00A817A2">
        <w:rPr>
          <w:rFonts w:ascii="宋体" w:hAnsi="宋体" w:hint="eastAsia"/>
          <w:sz w:val="24"/>
        </w:rPr>
        <w:t>执行上述条款的要求，同时应考虑计算机媒体的贮存，特别是电磁和静电环境；存储文件的系统应能保证数据、文件的检索、版本维护、更改等受控。</w:t>
      </w:r>
    </w:p>
    <w:p w:rsidR="00002C29" w:rsidRPr="00A817A2" w:rsidRDefault="00620A74" w:rsidP="00002C29">
      <w:pPr>
        <w:pStyle w:val="1"/>
        <w:rPr>
          <w:rFonts w:ascii="宋体" w:hAnsi="宋体"/>
          <w:color w:val="auto"/>
        </w:rPr>
      </w:pPr>
      <w:bookmarkStart w:id="65" w:name="_Toc458675532"/>
      <w:r w:rsidRPr="00A817A2">
        <w:rPr>
          <w:rFonts w:ascii="宋体" w:hAnsi="宋体" w:hint="eastAsia"/>
          <w:color w:val="auto"/>
        </w:rPr>
        <w:t>运行</w:t>
      </w:r>
      <w:bookmarkEnd w:id="65"/>
    </w:p>
    <w:p w:rsidR="00620A74" w:rsidRPr="00A817A2" w:rsidRDefault="00620A74" w:rsidP="00620A74">
      <w:pPr>
        <w:pStyle w:val="2"/>
      </w:pPr>
      <w:bookmarkStart w:id="66" w:name="_Toc458675533"/>
      <w:r w:rsidRPr="00A817A2">
        <w:rPr>
          <w:rFonts w:hint="eastAsia"/>
        </w:rPr>
        <w:t>运行策划和控制</w:t>
      </w:r>
      <w:bookmarkEnd w:id="66"/>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公司根据顾客需求全面识别、策划并实施满足规定要求所必需的过程、先</w:t>
      </w:r>
      <w:r w:rsidRPr="00A817A2">
        <w:rPr>
          <w:rFonts w:hAnsi="宋体" w:hint="eastAsia"/>
          <w:spacing w:val="6"/>
        </w:rPr>
        <w:lastRenderedPageBreak/>
        <w:t>后顺序及其相互作用并对其实施控制。</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在策划产品实现的过程中，本公司</w:t>
      </w:r>
      <w:r w:rsidR="000B296F" w:rsidRPr="00A817A2">
        <w:rPr>
          <w:rFonts w:hAnsi="宋体" w:hint="eastAsia"/>
          <w:spacing w:val="6"/>
        </w:rPr>
        <w:t>产品负责人</w:t>
      </w:r>
      <w:r w:rsidRPr="00A817A2">
        <w:rPr>
          <w:rFonts w:hAnsi="宋体" w:hint="eastAsia"/>
          <w:spacing w:val="6"/>
        </w:rPr>
        <w:t>将确定以下方面的适当内容：</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a)产品、项目或合同的质量目标和要求；</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b)针对相应的产品所需建立的过程和文件，以及所需提供的资源和设施；</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c)验证和确认活动，以及验收准则；</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d)对过程及其产品的符合性提供证据所必要的记录。</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通过对本公司产品的实现过程进行策划，本公司制定并实施相关的运行程序，以对顾客有关的过程、采购、生产和服务提供过程实施有效的控制。</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策划的实施结果应使各产品过程的运作处于受控状态，过程的输出满足顾客的要求。为此，公司必须确定每一过程对产品质量的影响，并：</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a)制定与过程活动有关的必要的操作方法，达到操作的一致性；</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b)实施过程控制所必要的规范和方法，以保证产品符合顾客要求；</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c)验证过程的可操作性，以使产品符合要求；</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d)确定与实施测量、监视和跟踪措施，以确保过程持续运作并获得计划的结果和输出；</w:t>
      </w:r>
    </w:p>
    <w:p w:rsidR="00620A74" w:rsidRPr="00A817A2" w:rsidRDefault="00620A74" w:rsidP="00620A74">
      <w:pPr>
        <w:pStyle w:val="afd"/>
        <w:adjustRightInd w:val="0"/>
        <w:snapToGrid w:val="0"/>
        <w:spacing w:line="360" w:lineRule="auto"/>
        <w:ind w:firstLine="444"/>
        <w:rPr>
          <w:rFonts w:hAnsi="宋体"/>
          <w:spacing w:val="6"/>
        </w:rPr>
      </w:pPr>
      <w:r w:rsidRPr="00A817A2">
        <w:rPr>
          <w:rFonts w:hAnsi="宋体" w:hint="eastAsia"/>
          <w:spacing w:val="6"/>
        </w:rPr>
        <w:t>e)确保获得必要的信息和资料支持；</w:t>
      </w:r>
    </w:p>
    <w:p w:rsidR="00620A74" w:rsidRPr="00A817A2" w:rsidRDefault="00620A74" w:rsidP="00620A74">
      <w:pPr>
        <w:pStyle w:val="afd"/>
        <w:adjustRightInd w:val="0"/>
        <w:snapToGrid w:val="0"/>
        <w:spacing w:line="360" w:lineRule="auto"/>
        <w:ind w:firstLine="444"/>
        <w:rPr>
          <w:rFonts w:hAnsi="宋体" w:hint="eastAsia"/>
          <w:spacing w:val="6"/>
        </w:rPr>
      </w:pPr>
      <w:r w:rsidRPr="00A817A2">
        <w:rPr>
          <w:rFonts w:hAnsi="宋体" w:hint="eastAsia"/>
          <w:spacing w:val="6"/>
        </w:rPr>
        <w:t>f)保留过程控制措施的结果作为质量记录。</w:t>
      </w:r>
    </w:p>
    <w:p w:rsidR="00620A74" w:rsidRPr="00A817A2" w:rsidRDefault="00620A74" w:rsidP="00620A74">
      <w:pPr>
        <w:pStyle w:val="2"/>
      </w:pPr>
      <w:bookmarkStart w:id="67" w:name="_Toc458675534"/>
      <w:r w:rsidRPr="00A817A2">
        <w:rPr>
          <w:rFonts w:hint="eastAsia"/>
        </w:rPr>
        <w:t>产品和服务的要求</w:t>
      </w:r>
      <w:bookmarkEnd w:id="67"/>
    </w:p>
    <w:p w:rsidR="00620A74" w:rsidRPr="00A817A2" w:rsidRDefault="00620A74" w:rsidP="00620A74">
      <w:pPr>
        <w:pStyle w:val="3"/>
        <w:rPr>
          <w:rFonts w:hint="eastAsia"/>
        </w:rPr>
      </w:pPr>
      <w:bookmarkStart w:id="68" w:name="_Toc451770616"/>
      <w:bookmarkStart w:id="69" w:name="_Toc458675535"/>
      <w:r w:rsidRPr="00A817A2">
        <w:rPr>
          <w:rFonts w:hint="eastAsia"/>
        </w:rPr>
        <w:t>顾客沟通</w:t>
      </w:r>
      <w:bookmarkEnd w:id="68"/>
      <w:bookmarkEnd w:id="69"/>
    </w:p>
    <w:p w:rsidR="00620A74" w:rsidRPr="00A817A2" w:rsidRDefault="00620A74" w:rsidP="00620A74">
      <w:pPr>
        <w:pStyle w:val="afd"/>
        <w:adjustRightInd w:val="0"/>
        <w:snapToGrid w:val="0"/>
        <w:spacing w:line="360" w:lineRule="auto"/>
        <w:ind w:firstLineChars="200" w:firstLine="480"/>
        <w:rPr>
          <w:rFonts w:hAnsi="宋体" w:hint="eastAsia"/>
        </w:rPr>
      </w:pPr>
      <w:r w:rsidRPr="00A817A2">
        <w:rPr>
          <w:rFonts w:hAnsi="宋体" w:hint="eastAsia"/>
        </w:rPr>
        <w:t>公司将保持对以下方面确定并实施顾客沟通的有效安排：</w:t>
      </w:r>
    </w:p>
    <w:p w:rsidR="00620A74" w:rsidRPr="00A817A2" w:rsidRDefault="00620A74" w:rsidP="00620A74">
      <w:pPr>
        <w:pStyle w:val="afd"/>
        <w:adjustRightInd w:val="0"/>
        <w:snapToGrid w:val="0"/>
        <w:spacing w:line="360" w:lineRule="auto"/>
        <w:ind w:firstLineChars="200" w:firstLine="480"/>
        <w:rPr>
          <w:rFonts w:hAnsi="宋体" w:hint="eastAsia"/>
        </w:rPr>
      </w:pPr>
      <w:r w:rsidRPr="00A817A2">
        <w:rPr>
          <w:rFonts w:hAnsi="宋体" w:hint="eastAsia"/>
        </w:rPr>
        <w:t>a)</w:t>
      </w:r>
      <w:r w:rsidR="007A21E1" w:rsidRPr="00A817A2">
        <w:rPr>
          <w:rFonts w:hAnsi="宋体" w:hint="eastAsia"/>
        </w:rPr>
        <w:t>产品信息。</w:t>
      </w:r>
      <w:r w:rsidRPr="00A817A2">
        <w:rPr>
          <w:rFonts w:hAnsi="宋体" w:hint="eastAsia"/>
        </w:rPr>
        <w:t>明确对顾客提出的产品</w:t>
      </w:r>
      <w:r w:rsidR="00D3740D" w:rsidRPr="00A817A2">
        <w:rPr>
          <w:rFonts w:hAnsi="宋体" w:hint="eastAsia"/>
        </w:rPr>
        <w:t>的</w:t>
      </w:r>
      <w:r w:rsidRPr="00A817A2">
        <w:rPr>
          <w:rFonts w:hAnsi="宋体" w:hint="eastAsia"/>
        </w:rPr>
        <w:t>需求。</w:t>
      </w:r>
    </w:p>
    <w:p w:rsidR="00620A74" w:rsidRPr="00A817A2" w:rsidRDefault="00620A74" w:rsidP="002164AC">
      <w:pPr>
        <w:pStyle w:val="afd"/>
        <w:adjustRightInd w:val="0"/>
        <w:snapToGrid w:val="0"/>
        <w:spacing w:line="360" w:lineRule="auto"/>
        <w:ind w:firstLineChars="200" w:firstLine="480"/>
        <w:rPr>
          <w:rFonts w:hAnsi="宋体" w:hint="eastAsia"/>
        </w:rPr>
      </w:pPr>
      <w:r w:rsidRPr="00A817A2">
        <w:rPr>
          <w:rFonts w:hAnsi="宋体" w:hint="eastAsia"/>
        </w:rPr>
        <w:t>b)问询、</w:t>
      </w:r>
      <w:r w:rsidR="002E0ABD" w:rsidRPr="00A817A2">
        <w:rPr>
          <w:rFonts w:hAnsi="宋体" w:hint="eastAsia"/>
        </w:rPr>
        <w:t>合同或者订单的处理，</w:t>
      </w:r>
      <w:r w:rsidRPr="00A817A2">
        <w:rPr>
          <w:rFonts w:hAnsi="宋体" w:hint="eastAsia"/>
        </w:rPr>
        <w:t>包括对其修改</w:t>
      </w:r>
      <w:r w:rsidR="002E0ABD" w:rsidRPr="00A817A2">
        <w:rPr>
          <w:rFonts w:hAnsi="宋体" w:hint="eastAsia"/>
        </w:rPr>
        <w:t>。</w:t>
      </w:r>
      <w:r w:rsidRPr="00A817A2">
        <w:rPr>
          <w:rFonts w:hAnsi="宋体" w:hint="eastAsia"/>
        </w:rPr>
        <w:t>销售部门确定如何进行合同修订，并正确传递到公司的有关职能部门。并对评审过程结果和之后的跟踪活动予以记录，必要的内容形成文件。</w:t>
      </w:r>
    </w:p>
    <w:p w:rsidR="00620A74" w:rsidRPr="00A817A2" w:rsidRDefault="00620A74" w:rsidP="002164AC">
      <w:pPr>
        <w:pStyle w:val="afd"/>
        <w:adjustRightInd w:val="0"/>
        <w:snapToGrid w:val="0"/>
        <w:spacing w:line="360" w:lineRule="auto"/>
        <w:ind w:firstLineChars="200" w:firstLine="480"/>
        <w:rPr>
          <w:rFonts w:hAnsi="宋体" w:hint="eastAsia"/>
        </w:rPr>
      </w:pPr>
      <w:r w:rsidRPr="00A817A2">
        <w:rPr>
          <w:rFonts w:hAnsi="宋体" w:hint="eastAsia"/>
        </w:rPr>
        <w:t>c)顾客反馈，包括顾客抱怨。公司将制订客户投诉管理方法，明确顾客意见和信息的处理程序</w:t>
      </w:r>
      <w:r w:rsidR="00720319" w:rsidRPr="00A817A2">
        <w:rPr>
          <w:rFonts w:hAnsi="宋体" w:hint="eastAsia"/>
        </w:rPr>
        <w:t>。</w:t>
      </w:r>
    </w:p>
    <w:p w:rsidR="00620A74" w:rsidRPr="00A817A2" w:rsidRDefault="00620A74" w:rsidP="002164AC">
      <w:pPr>
        <w:pStyle w:val="3"/>
        <w:rPr>
          <w:rFonts w:hint="eastAsia"/>
          <w:szCs w:val="24"/>
        </w:rPr>
      </w:pPr>
      <w:bookmarkStart w:id="70" w:name="_Toc451770617"/>
      <w:bookmarkStart w:id="71" w:name="_Toc458675536"/>
      <w:r w:rsidRPr="00A817A2">
        <w:rPr>
          <w:rFonts w:hint="eastAsia"/>
          <w:szCs w:val="24"/>
        </w:rPr>
        <w:lastRenderedPageBreak/>
        <w:t>与产品和服务有关的要求的确定</w:t>
      </w:r>
      <w:bookmarkEnd w:id="70"/>
      <w:bookmarkEnd w:id="71"/>
    </w:p>
    <w:p w:rsidR="00620A74" w:rsidRPr="00A817A2" w:rsidRDefault="00620A74" w:rsidP="002164AC">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公司对与顾客相关的过程进行识别和控制，以确保公司各部门明确顾客需求，顾客的需求包括：</w:t>
      </w:r>
    </w:p>
    <w:p w:rsidR="00620A74" w:rsidRPr="00A817A2" w:rsidRDefault="00620A74" w:rsidP="002164AC">
      <w:pPr>
        <w:pStyle w:val="afd"/>
        <w:adjustRightInd w:val="0"/>
        <w:snapToGrid w:val="0"/>
        <w:spacing w:line="360" w:lineRule="auto"/>
        <w:ind w:firstLine="444"/>
        <w:rPr>
          <w:rFonts w:hAnsi="宋体" w:hint="eastAsia"/>
          <w:spacing w:val="6"/>
        </w:rPr>
      </w:pPr>
      <w:r w:rsidRPr="00A817A2">
        <w:rPr>
          <w:rFonts w:hAnsi="宋体" w:hint="eastAsia"/>
          <w:spacing w:val="6"/>
        </w:rPr>
        <w:t>a） 顾客规定的要求，包括对交付及交付后活动的要求；</w:t>
      </w:r>
    </w:p>
    <w:p w:rsidR="00620A74" w:rsidRPr="00A817A2" w:rsidRDefault="00620A74" w:rsidP="002164AC">
      <w:pPr>
        <w:pStyle w:val="afd"/>
        <w:adjustRightInd w:val="0"/>
        <w:snapToGrid w:val="0"/>
        <w:spacing w:line="360" w:lineRule="auto"/>
        <w:ind w:firstLine="444"/>
        <w:rPr>
          <w:rFonts w:hAnsi="宋体" w:hint="eastAsia"/>
          <w:spacing w:val="6"/>
        </w:rPr>
      </w:pPr>
      <w:r w:rsidRPr="00A817A2">
        <w:rPr>
          <w:rFonts w:hAnsi="宋体" w:hint="eastAsia"/>
          <w:spacing w:val="6"/>
        </w:rPr>
        <w:t>b） 顾客虽然没有规定，但规定的用途或已知的预期用途所必需的要求；</w:t>
      </w:r>
    </w:p>
    <w:p w:rsidR="00620A74" w:rsidRPr="00A817A2" w:rsidRDefault="00620A74" w:rsidP="002164AC">
      <w:pPr>
        <w:pStyle w:val="afd"/>
        <w:adjustRightInd w:val="0"/>
        <w:snapToGrid w:val="0"/>
        <w:spacing w:line="360" w:lineRule="auto"/>
        <w:ind w:firstLine="444"/>
        <w:rPr>
          <w:rFonts w:hAnsi="宋体" w:hint="eastAsia"/>
          <w:spacing w:val="6"/>
        </w:rPr>
      </w:pPr>
      <w:r w:rsidRPr="00A817A2">
        <w:rPr>
          <w:rFonts w:hAnsi="宋体" w:hint="eastAsia"/>
          <w:spacing w:val="6"/>
        </w:rPr>
        <w:t>c） 与产品有关的法律法规要求；</w:t>
      </w:r>
    </w:p>
    <w:p w:rsidR="00620A74" w:rsidRPr="00A817A2" w:rsidRDefault="00620A74" w:rsidP="002164AC">
      <w:pPr>
        <w:pStyle w:val="afd"/>
        <w:adjustRightInd w:val="0"/>
        <w:snapToGrid w:val="0"/>
        <w:spacing w:line="360" w:lineRule="auto"/>
        <w:ind w:firstLine="444"/>
        <w:rPr>
          <w:rFonts w:hAnsi="宋体"/>
          <w:spacing w:val="6"/>
        </w:rPr>
      </w:pPr>
      <w:r w:rsidRPr="00A817A2">
        <w:rPr>
          <w:rFonts w:hAnsi="宋体" w:hint="eastAsia"/>
          <w:spacing w:val="6"/>
        </w:rPr>
        <w:t>d） 组织确定的任何附加要求。</w:t>
      </w:r>
    </w:p>
    <w:p w:rsidR="00620A74" w:rsidRPr="00A817A2" w:rsidRDefault="00620A74" w:rsidP="00620A74">
      <w:pPr>
        <w:pStyle w:val="3"/>
        <w:rPr>
          <w:rFonts w:hint="eastAsia"/>
        </w:rPr>
      </w:pPr>
      <w:bookmarkStart w:id="72" w:name="_Toc451770618"/>
      <w:bookmarkStart w:id="73" w:name="_Toc458675537"/>
      <w:r w:rsidRPr="00A817A2">
        <w:rPr>
          <w:rFonts w:hint="eastAsia"/>
        </w:rPr>
        <w:t>与产品和服务有关的要求的评审</w:t>
      </w:r>
      <w:bookmarkEnd w:id="72"/>
      <w:bookmarkEnd w:id="73"/>
      <w:r w:rsidRPr="00A817A2">
        <w:rPr>
          <w:rFonts w:hint="eastAsia"/>
        </w:rPr>
        <w:t xml:space="preserve"> </w:t>
      </w:r>
    </w:p>
    <w:p w:rsidR="00620A74" w:rsidRPr="00A817A2" w:rsidRDefault="00620A74" w:rsidP="00620A74">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公司制订合同管理规定，明确对订单接收和评审的控制要求。在承诺向顾客提供产品（接收订单）前，</w:t>
      </w:r>
      <w:r w:rsidR="00ED0D9D" w:rsidRPr="00A817A2">
        <w:rPr>
          <w:rFonts w:hAnsi="宋体" w:hint="eastAsia"/>
          <w:spacing w:val="6"/>
        </w:rPr>
        <w:t>法务部、技术</w:t>
      </w:r>
      <w:r w:rsidRPr="00A817A2">
        <w:rPr>
          <w:rFonts w:hAnsi="宋体" w:hint="eastAsia"/>
          <w:spacing w:val="6"/>
        </w:rPr>
        <w:t>销售部</w:t>
      </w:r>
      <w:r w:rsidR="00797F8A" w:rsidRPr="00A817A2">
        <w:rPr>
          <w:rFonts w:hAnsi="宋体" w:hint="eastAsia"/>
          <w:spacing w:val="6"/>
        </w:rPr>
        <w:t>、</w:t>
      </w:r>
      <w:r w:rsidR="00ED0D9D" w:rsidRPr="00A817A2">
        <w:rPr>
          <w:rFonts w:hAnsi="宋体" w:hint="eastAsia"/>
          <w:spacing w:val="6"/>
        </w:rPr>
        <w:t>营销中心</w:t>
      </w:r>
      <w:r w:rsidR="00797F8A" w:rsidRPr="00A817A2">
        <w:rPr>
          <w:rFonts w:hAnsi="宋体" w:hint="eastAsia"/>
          <w:spacing w:val="6"/>
        </w:rPr>
        <w:t>及巡检产品线</w:t>
      </w:r>
      <w:r w:rsidRPr="00A817A2">
        <w:rPr>
          <w:rFonts w:hAnsi="宋体" w:hint="eastAsia"/>
          <w:spacing w:val="6"/>
        </w:rPr>
        <w:t>对顾客以及任何变更进行评审，以确保：</w:t>
      </w:r>
    </w:p>
    <w:p w:rsidR="00620A74" w:rsidRPr="00A817A2" w:rsidRDefault="00620A74" w:rsidP="00620A74">
      <w:pPr>
        <w:pStyle w:val="afd"/>
        <w:adjustRightInd w:val="0"/>
        <w:snapToGrid w:val="0"/>
        <w:spacing w:line="360" w:lineRule="auto"/>
        <w:ind w:firstLineChars="200" w:firstLine="504"/>
        <w:rPr>
          <w:rFonts w:hAnsi="宋体" w:hint="eastAsia"/>
          <w:spacing w:val="6"/>
        </w:rPr>
      </w:pPr>
      <w:r w:rsidRPr="00A817A2">
        <w:rPr>
          <w:rFonts w:hAnsi="宋体" w:hint="eastAsia"/>
          <w:spacing w:val="6"/>
        </w:rPr>
        <w:t>a)顾客对产品的要求得以清楚规定；</w:t>
      </w:r>
    </w:p>
    <w:p w:rsidR="00620A74" w:rsidRPr="00A817A2" w:rsidRDefault="00620A74" w:rsidP="00620A74">
      <w:pPr>
        <w:pStyle w:val="afd"/>
        <w:adjustRightInd w:val="0"/>
        <w:snapToGrid w:val="0"/>
        <w:spacing w:line="360" w:lineRule="auto"/>
        <w:ind w:firstLineChars="200" w:firstLine="504"/>
        <w:rPr>
          <w:rFonts w:hAnsi="宋体" w:hint="eastAsia"/>
          <w:spacing w:val="6"/>
        </w:rPr>
      </w:pPr>
      <w:r w:rsidRPr="00A817A2">
        <w:rPr>
          <w:rFonts w:hAnsi="宋体" w:hint="eastAsia"/>
          <w:spacing w:val="6"/>
        </w:rPr>
        <w:t>b)以口头方式接到订单时，需对</w:t>
      </w:r>
      <w:r w:rsidR="00ED0D9D" w:rsidRPr="00A817A2">
        <w:rPr>
          <w:rFonts w:hAnsi="宋体" w:hint="eastAsia"/>
          <w:spacing w:val="6"/>
        </w:rPr>
        <w:t>客户需求进行书面确认</w:t>
      </w:r>
      <w:r w:rsidRPr="00A817A2">
        <w:rPr>
          <w:rFonts w:hAnsi="宋体" w:hint="eastAsia"/>
          <w:spacing w:val="6"/>
        </w:rPr>
        <w:t>；</w:t>
      </w:r>
    </w:p>
    <w:p w:rsidR="00620A74" w:rsidRPr="00A817A2" w:rsidRDefault="00620A74" w:rsidP="00620A74">
      <w:pPr>
        <w:pStyle w:val="afd"/>
        <w:adjustRightInd w:val="0"/>
        <w:snapToGrid w:val="0"/>
        <w:spacing w:line="360" w:lineRule="auto"/>
        <w:ind w:firstLineChars="200" w:firstLine="504"/>
        <w:rPr>
          <w:rFonts w:hAnsi="宋体" w:hint="eastAsia"/>
          <w:spacing w:val="6"/>
        </w:rPr>
      </w:pPr>
      <w:r w:rsidRPr="00A817A2">
        <w:rPr>
          <w:rFonts w:hAnsi="宋体" w:hint="eastAsia"/>
          <w:spacing w:val="6"/>
        </w:rPr>
        <w:t>c)任何与合同或订单中不一致的要求已经得到解决；</w:t>
      </w:r>
    </w:p>
    <w:p w:rsidR="00620A74" w:rsidRPr="00A817A2" w:rsidRDefault="00620A74" w:rsidP="00620A74">
      <w:pPr>
        <w:pStyle w:val="afd"/>
        <w:adjustRightInd w:val="0"/>
        <w:snapToGrid w:val="0"/>
        <w:spacing w:line="360" w:lineRule="auto"/>
        <w:ind w:firstLineChars="200" w:firstLine="504"/>
        <w:rPr>
          <w:rFonts w:hAnsi="宋体" w:hint="eastAsia"/>
          <w:spacing w:val="6"/>
        </w:rPr>
      </w:pPr>
      <w:r w:rsidRPr="00A817A2">
        <w:rPr>
          <w:rFonts w:hAnsi="宋体" w:hint="eastAsia"/>
          <w:spacing w:val="6"/>
        </w:rPr>
        <w:t>d)公司具备提供满足顾客要求产品的能力。</w:t>
      </w:r>
    </w:p>
    <w:p w:rsidR="00620A74" w:rsidRPr="00A817A2" w:rsidRDefault="00620A74" w:rsidP="00620A74">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应保留评审结果及后续措施的相关记录。</w:t>
      </w:r>
    </w:p>
    <w:p w:rsidR="00620A74" w:rsidRPr="00A817A2" w:rsidRDefault="00620A74" w:rsidP="003C15B9">
      <w:pPr>
        <w:pStyle w:val="3"/>
        <w:rPr>
          <w:rFonts w:hint="eastAsia"/>
        </w:rPr>
      </w:pPr>
      <w:bookmarkStart w:id="74" w:name="_Toc451770619"/>
      <w:bookmarkStart w:id="75" w:name="_Toc458675538"/>
      <w:r w:rsidRPr="00A817A2">
        <w:rPr>
          <w:rFonts w:hint="eastAsia"/>
        </w:rPr>
        <w:t>产品和服务要求的更改</w:t>
      </w:r>
      <w:bookmarkEnd w:id="74"/>
      <w:bookmarkEnd w:id="75"/>
    </w:p>
    <w:p w:rsidR="00620A74" w:rsidRPr="00A817A2" w:rsidRDefault="00620A74" w:rsidP="003C15B9">
      <w:pPr>
        <w:widowControl/>
        <w:adjustRightInd w:val="0"/>
        <w:snapToGrid w:val="0"/>
        <w:ind w:firstLine="480"/>
        <w:rPr>
          <w:rFonts w:ascii="宋体" w:hAnsi="宋体" w:hint="eastAsia"/>
          <w:sz w:val="24"/>
          <w:szCs w:val="24"/>
        </w:rPr>
      </w:pPr>
      <w:r w:rsidRPr="00A817A2">
        <w:rPr>
          <w:rFonts w:ascii="宋体" w:hAnsi="宋体" w:hint="eastAsia"/>
          <w:sz w:val="24"/>
          <w:szCs w:val="24"/>
        </w:rPr>
        <w:t>若产品和服务要求发生更改，组织应确保相关的形成文件的信息得到修改，并确保相关人员知道已更改的要求。</w:t>
      </w:r>
    </w:p>
    <w:p w:rsidR="00F86B24" w:rsidRPr="00A817A2" w:rsidRDefault="00F86B24" w:rsidP="00F86B24">
      <w:pPr>
        <w:pStyle w:val="2"/>
      </w:pPr>
      <w:bookmarkStart w:id="76" w:name="_Toc451770620"/>
      <w:bookmarkStart w:id="77" w:name="_Toc458675539"/>
      <w:r w:rsidRPr="00A817A2">
        <w:rPr>
          <w:rFonts w:hint="eastAsia"/>
        </w:rPr>
        <w:t>产品和服务的设计和开发</w:t>
      </w:r>
      <w:bookmarkEnd w:id="76"/>
      <w:bookmarkEnd w:id="77"/>
    </w:p>
    <w:p w:rsidR="00F86B24" w:rsidRPr="00A817A2" w:rsidRDefault="00F86B24" w:rsidP="00F86B24">
      <w:pPr>
        <w:pStyle w:val="3"/>
      </w:pPr>
      <w:bookmarkStart w:id="78" w:name="_Toc451770621"/>
      <w:bookmarkStart w:id="79" w:name="_Toc458675540"/>
      <w:r w:rsidRPr="00A817A2">
        <w:rPr>
          <w:rFonts w:hint="eastAsia"/>
        </w:rPr>
        <w:t>总则</w:t>
      </w:r>
      <w:bookmarkEnd w:id="78"/>
      <w:bookmarkEnd w:id="79"/>
    </w:p>
    <w:p w:rsidR="00F86B24" w:rsidRPr="00A817A2" w:rsidRDefault="009E6832" w:rsidP="00F86B24">
      <w:pPr>
        <w:ind w:firstLine="480"/>
        <w:rPr>
          <w:rFonts w:ascii="宋体" w:eastAsia="宋体" w:hAnsi="宋体"/>
          <w:sz w:val="24"/>
          <w:szCs w:val="21"/>
        </w:rPr>
      </w:pPr>
      <w:r w:rsidRPr="00A817A2">
        <w:rPr>
          <w:rFonts w:ascii="宋体" w:eastAsia="宋体" w:hAnsi="宋体" w:hint="eastAsia"/>
          <w:sz w:val="24"/>
          <w:szCs w:val="21"/>
        </w:rPr>
        <w:t>组织应建立、实施和保持设计和开发过程，以便确保后续</w:t>
      </w:r>
      <w:r w:rsidR="00F86B24" w:rsidRPr="00A817A2">
        <w:rPr>
          <w:rFonts w:ascii="宋体" w:eastAsia="宋体" w:hAnsi="宋体" w:hint="eastAsia"/>
          <w:sz w:val="24"/>
          <w:szCs w:val="21"/>
        </w:rPr>
        <w:t>产品和服务的提供。</w:t>
      </w:r>
    </w:p>
    <w:p w:rsidR="00F86B24" w:rsidRPr="00A817A2" w:rsidRDefault="00F86B24" w:rsidP="00F86B24">
      <w:pPr>
        <w:pStyle w:val="3"/>
      </w:pPr>
      <w:bookmarkStart w:id="80" w:name="_Toc451770622"/>
      <w:bookmarkStart w:id="81" w:name="_Toc458675541"/>
      <w:r w:rsidRPr="00A817A2">
        <w:rPr>
          <w:rFonts w:hint="eastAsia"/>
        </w:rPr>
        <w:t>设计和开发策划</w:t>
      </w:r>
      <w:bookmarkEnd w:id="80"/>
      <w:bookmarkEnd w:id="81"/>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a)</w:t>
      </w:r>
      <w:r w:rsidRPr="00A817A2">
        <w:rPr>
          <w:rFonts w:ascii="宋体" w:eastAsia="宋体" w:hAnsi="Times New Roman" w:hint="eastAsia"/>
          <w:sz w:val="24"/>
          <w:szCs w:val="21"/>
        </w:rPr>
        <w:tab/>
      </w:r>
      <w:r w:rsidR="00845D46" w:rsidRPr="00A817A2">
        <w:rPr>
          <w:rFonts w:ascii="宋体" w:eastAsia="宋体" w:hAnsi="Times New Roman" w:hint="eastAsia"/>
          <w:sz w:val="24"/>
          <w:szCs w:val="21"/>
        </w:rPr>
        <w:t>研发部</w:t>
      </w:r>
      <w:r w:rsidRPr="00A817A2">
        <w:rPr>
          <w:rFonts w:ascii="宋体" w:eastAsia="宋体" w:hAnsi="Times New Roman" w:hint="eastAsia"/>
          <w:sz w:val="24"/>
          <w:szCs w:val="21"/>
        </w:rPr>
        <w:t>应编制设计和开发工作计划。该计划应规定设计和开发的各个阶段；各阶段的评审、验证和确认活动；设计和开发的职责和权限、进度安排和接口关系。</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b)</w:t>
      </w:r>
      <w:r w:rsidRPr="00A817A2">
        <w:rPr>
          <w:rFonts w:ascii="宋体" w:eastAsia="宋体" w:hAnsi="Times New Roman" w:hint="eastAsia"/>
          <w:sz w:val="24"/>
          <w:szCs w:val="21"/>
        </w:rPr>
        <w:tab/>
      </w:r>
      <w:r w:rsidR="00CD5723" w:rsidRPr="00A817A2">
        <w:rPr>
          <w:rFonts w:ascii="宋体" w:eastAsia="宋体" w:hAnsi="Times New Roman" w:hint="eastAsia"/>
          <w:sz w:val="24"/>
          <w:szCs w:val="21"/>
        </w:rPr>
        <w:t>研发部</w:t>
      </w:r>
      <w:r w:rsidRPr="00A817A2">
        <w:rPr>
          <w:rFonts w:ascii="宋体" w:eastAsia="宋体" w:hAnsi="Times New Roman" w:hint="eastAsia"/>
          <w:sz w:val="24"/>
          <w:szCs w:val="21"/>
        </w:rPr>
        <w:t>负责将设计开发任务及其评审和验证工作分配给各职能部门的技术人员去完成，并为其配备充分资源。</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lastRenderedPageBreak/>
        <w:t>c)</w:t>
      </w:r>
      <w:r w:rsidRPr="00A817A2">
        <w:rPr>
          <w:rFonts w:ascii="宋体" w:eastAsia="宋体" w:hAnsi="Times New Roman" w:hint="eastAsia"/>
          <w:sz w:val="24"/>
          <w:szCs w:val="21"/>
        </w:rPr>
        <w:tab/>
        <w:t>组织和技术接口</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研发部应规定参与设计过程的不同专业级和不同人员之间在组织上和技术上的接口关系</w:t>
      </w:r>
      <w:r w:rsidR="00CD5723" w:rsidRPr="00A817A2">
        <w:rPr>
          <w:rFonts w:ascii="宋体" w:eastAsia="宋体" w:hAnsi="Times New Roman" w:hint="eastAsia"/>
          <w:sz w:val="24"/>
          <w:szCs w:val="21"/>
        </w:rPr>
        <w:t>，</w:t>
      </w:r>
      <w:r w:rsidRPr="00A817A2">
        <w:rPr>
          <w:rFonts w:ascii="宋体" w:eastAsia="宋体" w:hAnsi="Times New Roman" w:hint="eastAsia"/>
          <w:sz w:val="24"/>
          <w:szCs w:val="21"/>
        </w:rPr>
        <w:t>应分工明确，并充分沟通。必要</w:t>
      </w:r>
      <w:r w:rsidR="009C45A8" w:rsidRPr="00A817A2">
        <w:rPr>
          <w:rFonts w:ascii="宋体" w:eastAsia="宋体" w:hAnsi="Times New Roman" w:hint="eastAsia"/>
          <w:sz w:val="24"/>
          <w:szCs w:val="21"/>
        </w:rPr>
        <w:t>时</w:t>
      </w:r>
      <w:r w:rsidRPr="00A817A2">
        <w:rPr>
          <w:rFonts w:ascii="宋体" w:eastAsia="宋体" w:hAnsi="Times New Roman" w:hint="eastAsia"/>
          <w:sz w:val="24"/>
          <w:szCs w:val="21"/>
        </w:rPr>
        <w:t>行成文件予以传递。</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d)</w:t>
      </w:r>
      <w:r w:rsidRPr="00A817A2">
        <w:rPr>
          <w:rFonts w:ascii="宋体" w:eastAsia="宋体" w:hAnsi="Times New Roman" w:hint="eastAsia"/>
          <w:sz w:val="24"/>
          <w:szCs w:val="21"/>
        </w:rPr>
        <w:tab/>
        <w:t>设计和开发计划可随</w:t>
      </w:r>
      <w:r w:rsidR="009C45A8" w:rsidRPr="00A817A2">
        <w:rPr>
          <w:rFonts w:ascii="宋体" w:eastAsia="宋体" w:hAnsi="Times New Roman" w:hint="eastAsia"/>
          <w:sz w:val="24"/>
          <w:szCs w:val="21"/>
        </w:rPr>
        <w:t>项目</w:t>
      </w:r>
      <w:r w:rsidRPr="00A817A2">
        <w:rPr>
          <w:rFonts w:ascii="宋体" w:eastAsia="宋体" w:hAnsi="Times New Roman" w:hint="eastAsia"/>
          <w:sz w:val="24"/>
          <w:szCs w:val="21"/>
        </w:rPr>
        <w:t>进展情况加以修改，但必须经相关授权人员批准。</w:t>
      </w:r>
    </w:p>
    <w:p w:rsidR="00F86B24" w:rsidRPr="00A817A2" w:rsidRDefault="00F86B24" w:rsidP="00F86B24">
      <w:pPr>
        <w:pStyle w:val="3"/>
      </w:pPr>
      <w:bookmarkStart w:id="82" w:name="_Toc451770623"/>
      <w:bookmarkStart w:id="83" w:name="_Toc458675542"/>
      <w:r w:rsidRPr="00A817A2">
        <w:rPr>
          <w:rFonts w:hint="eastAsia"/>
        </w:rPr>
        <w:t>设计和开发输入</w:t>
      </w:r>
      <w:bookmarkEnd w:id="82"/>
      <w:bookmarkEnd w:id="83"/>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 xml:space="preserve">设计和开发的输入内容应包括： </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系统结构</w:t>
      </w:r>
      <w:r w:rsidR="009C45A8" w:rsidRPr="00A817A2">
        <w:rPr>
          <w:rFonts w:ascii="宋体" w:eastAsia="宋体" w:hAnsi="Times New Roman" w:hint="eastAsia"/>
          <w:sz w:val="24"/>
          <w:szCs w:val="21"/>
        </w:rPr>
        <w:t>框架需求</w:t>
      </w:r>
      <w:r w:rsidRPr="00A817A2">
        <w:rPr>
          <w:rFonts w:ascii="宋体" w:eastAsia="宋体" w:hAnsi="Times New Roman" w:hint="eastAsia"/>
          <w:sz w:val="24"/>
          <w:szCs w:val="21"/>
        </w:rPr>
        <w:t>；</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符合法律法规和国家强制性规定标准和行业规范等要求；</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所受约束（包括适用的法律要求、本公司的附加要求和以前类似设计所提供的适用信息等）；</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Times New Roman" w:eastAsia="宋体" w:hAnsi="Times New Roman" w:hint="eastAsia"/>
          <w:sz w:val="24"/>
          <w:szCs w:val="21"/>
        </w:rPr>
        <w:t>主要功能需求；</w:t>
      </w:r>
    </w:p>
    <w:p w:rsidR="009C45A8" w:rsidRPr="00A817A2" w:rsidRDefault="009C45A8"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性能需求；</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系统顾客界面（初步）；</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其它接口需求（软件、硬件和接口需求）；</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数据需求；</w:t>
      </w:r>
    </w:p>
    <w:p w:rsidR="009C45A8" w:rsidRPr="00A817A2" w:rsidRDefault="009C45A8" w:rsidP="000941E9">
      <w:pPr>
        <w:numPr>
          <w:ilvl w:val="0"/>
          <w:numId w:val="27"/>
        </w:numPr>
        <w:ind w:firstLineChars="0" w:firstLine="480"/>
        <w:rPr>
          <w:rFonts w:ascii="宋体" w:eastAsia="宋体" w:hAnsi="Times New Roman"/>
          <w:sz w:val="24"/>
          <w:szCs w:val="21"/>
        </w:rPr>
      </w:pPr>
      <w:r w:rsidRPr="00A817A2">
        <w:rPr>
          <w:rFonts w:ascii="宋体" w:eastAsia="宋体" w:hAnsi="Times New Roman"/>
          <w:sz w:val="24"/>
          <w:szCs w:val="21"/>
        </w:rPr>
        <w:t>安全性需求</w:t>
      </w:r>
      <w:r w:rsidRPr="00A817A2">
        <w:rPr>
          <w:rFonts w:ascii="宋体" w:eastAsia="宋体" w:hAnsi="Times New Roman" w:hint="eastAsia"/>
          <w:sz w:val="24"/>
          <w:szCs w:val="21"/>
        </w:rPr>
        <w:t>；</w:t>
      </w:r>
    </w:p>
    <w:p w:rsidR="00CD5723" w:rsidRPr="00A817A2" w:rsidRDefault="009C45A8"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sz w:val="24"/>
          <w:szCs w:val="21"/>
        </w:rPr>
        <w:t>可测试性需求</w:t>
      </w:r>
      <w:r w:rsidRPr="00A817A2">
        <w:rPr>
          <w:rFonts w:ascii="宋体" w:eastAsia="宋体" w:hAnsi="Times New Roman" w:hint="eastAsia"/>
          <w:sz w:val="24"/>
          <w:szCs w:val="21"/>
        </w:rPr>
        <w:t>；</w:t>
      </w:r>
    </w:p>
    <w:p w:rsidR="00F86B24" w:rsidRPr="00A817A2" w:rsidRDefault="00F86B24" w:rsidP="00F86B24">
      <w:pPr>
        <w:numPr>
          <w:ilvl w:val="0"/>
          <w:numId w:val="27"/>
        </w:numPr>
        <w:ind w:firstLineChars="0" w:firstLine="480"/>
        <w:rPr>
          <w:rFonts w:ascii="宋体" w:eastAsia="宋体" w:hAnsi="Times New Roman"/>
          <w:sz w:val="24"/>
          <w:szCs w:val="21"/>
        </w:rPr>
      </w:pPr>
      <w:r w:rsidRPr="00A817A2">
        <w:rPr>
          <w:rFonts w:ascii="宋体" w:eastAsia="宋体" w:hAnsi="Times New Roman" w:hint="eastAsia"/>
          <w:sz w:val="24"/>
          <w:szCs w:val="21"/>
        </w:rPr>
        <w:t>系统运行环境和简要实现方案等</w:t>
      </w:r>
      <w:r w:rsidR="009C45A8" w:rsidRPr="00A817A2">
        <w:rPr>
          <w:rFonts w:ascii="宋体" w:eastAsia="宋体" w:hAnsi="Times New Roman" w:hint="eastAsia"/>
          <w:sz w:val="24"/>
          <w:szCs w:val="21"/>
        </w:rPr>
        <w:t>其他需求</w:t>
      </w:r>
      <w:r w:rsidRPr="00A817A2">
        <w:rPr>
          <w:rFonts w:ascii="宋体" w:eastAsia="宋体" w:hAnsi="Times New Roman" w:hint="eastAsia"/>
          <w:sz w:val="24"/>
          <w:szCs w:val="21"/>
        </w:rPr>
        <w:t>。</w:t>
      </w:r>
    </w:p>
    <w:p w:rsidR="00F86B24" w:rsidRPr="00A817A2" w:rsidRDefault="00F86B24" w:rsidP="00F86B24">
      <w:pPr>
        <w:ind w:firstLine="480"/>
        <w:rPr>
          <w:rFonts w:ascii="Times New Roman" w:eastAsia="宋体" w:hAnsi="Times New Roman"/>
          <w:sz w:val="24"/>
          <w:szCs w:val="24"/>
        </w:rPr>
      </w:pPr>
      <w:r w:rsidRPr="00A817A2">
        <w:rPr>
          <w:rFonts w:ascii="Times New Roman" w:eastAsia="宋体" w:hAnsi="Times New Roman" w:hint="eastAsia"/>
          <w:sz w:val="24"/>
          <w:szCs w:val="24"/>
        </w:rPr>
        <w:t>设计和开发输入应进行充分性评审，确输入要求完整、清楚、不相互矛盾，应保留评审记录</w:t>
      </w:r>
      <w:r w:rsidRPr="00A817A2">
        <w:rPr>
          <w:rFonts w:ascii="宋体" w:eastAsia="宋体" w:hAnsi="宋体" w:hint="eastAsia"/>
          <w:sz w:val="24"/>
          <w:szCs w:val="21"/>
        </w:rPr>
        <w:t>。</w:t>
      </w:r>
    </w:p>
    <w:p w:rsidR="00F86B24" w:rsidRPr="00A817A2" w:rsidRDefault="00F86B24" w:rsidP="00F86B24">
      <w:pPr>
        <w:pStyle w:val="3"/>
      </w:pPr>
      <w:bookmarkStart w:id="84" w:name="_Toc451770624"/>
      <w:bookmarkStart w:id="85" w:name="_Toc458675543"/>
      <w:r w:rsidRPr="00A817A2">
        <w:rPr>
          <w:rFonts w:hint="eastAsia"/>
        </w:rPr>
        <w:t>设计和开发控制</w:t>
      </w:r>
      <w:bookmarkEnd w:id="84"/>
      <w:bookmarkEnd w:id="85"/>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8.3.4.1设计和开发评审</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按照设计</w:t>
      </w:r>
      <w:r w:rsidR="00016E77" w:rsidRPr="00A817A2">
        <w:rPr>
          <w:rFonts w:ascii="宋体" w:eastAsia="宋体" w:hAnsi="Times New Roman" w:hint="eastAsia"/>
          <w:sz w:val="24"/>
          <w:szCs w:val="21"/>
        </w:rPr>
        <w:t>和开发</w:t>
      </w:r>
      <w:r w:rsidRPr="00A817A2">
        <w:rPr>
          <w:rFonts w:ascii="宋体" w:eastAsia="宋体" w:hAnsi="Times New Roman" w:hint="eastAsia"/>
          <w:sz w:val="24"/>
          <w:szCs w:val="21"/>
        </w:rPr>
        <w:t>计划的安排，对设计和开发进行相应评审，并保存其相关的记录。</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对设计和开发满足顾客要求的能力进行评价，对设计进行正式的、综合的、系统的检查，以发现和协商解决设计中的缺陷和不足。</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参与设计和开发评审的人员应包括与设计和开发阶段有关的职能部门的代表，其中包括提出设计和开发输入要求的部门、承担本阶段设计和开发任务的部</w:t>
      </w:r>
      <w:r w:rsidRPr="00A817A2">
        <w:rPr>
          <w:rFonts w:ascii="宋体" w:eastAsia="宋体" w:hAnsi="Times New Roman" w:hint="eastAsia"/>
          <w:sz w:val="24"/>
          <w:szCs w:val="21"/>
        </w:rPr>
        <w:lastRenderedPageBreak/>
        <w:t>门以及本阶段设计和开发输出的使用部门。需要时，应邀请顾客参加评审。评审未通过的不能转入下阶段。</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对评审中发现的问题，采取相应的纠正或改进措施，跟踪记录措施的执行情况，并把评审结论和跟踪结果向</w:t>
      </w:r>
      <w:r w:rsidR="00862A0A" w:rsidRPr="00A817A2">
        <w:rPr>
          <w:rFonts w:ascii="宋体" w:eastAsia="宋体" w:hAnsi="Times New Roman"/>
          <w:sz w:val="24"/>
          <w:szCs w:val="21"/>
        </w:rPr>
        <w:t>相关方</w:t>
      </w:r>
      <w:r w:rsidRPr="00A817A2">
        <w:rPr>
          <w:rFonts w:ascii="宋体" w:eastAsia="宋体" w:hAnsi="Times New Roman" w:hint="eastAsia"/>
          <w:sz w:val="24"/>
          <w:szCs w:val="21"/>
        </w:rPr>
        <w:t>通报。</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sz w:val="24"/>
          <w:szCs w:val="21"/>
        </w:rPr>
        <w:t>8.3.4.</w:t>
      </w:r>
      <w:r w:rsidRPr="00A817A2">
        <w:rPr>
          <w:rFonts w:ascii="宋体" w:eastAsia="宋体" w:hAnsi="Times New Roman" w:hint="eastAsia"/>
          <w:sz w:val="24"/>
          <w:szCs w:val="21"/>
        </w:rPr>
        <w:t>2设计和开发验证</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依据设计</w:t>
      </w:r>
      <w:r w:rsidR="00016E77" w:rsidRPr="00A817A2">
        <w:rPr>
          <w:rFonts w:ascii="宋体" w:eastAsia="宋体" w:hAnsi="Times New Roman" w:hint="eastAsia"/>
          <w:sz w:val="24"/>
          <w:szCs w:val="21"/>
        </w:rPr>
        <w:t>开发计划的安排进行验证，并保留测试计划、测试记录和测试报告。</w:t>
      </w:r>
      <w:r w:rsidRPr="00A817A2">
        <w:rPr>
          <w:rFonts w:ascii="宋体" w:eastAsia="宋体" w:hAnsi="Times New Roman" w:hint="eastAsia"/>
          <w:sz w:val="24"/>
          <w:szCs w:val="21"/>
        </w:rPr>
        <w:t>测试通过方可提交交付。对于测试过程中发现问题，由研发部门采取相应的纠正或改进措施，</w:t>
      </w:r>
      <w:r w:rsidR="00862A0A" w:rsidRPr="00A817A2">
        <w:rPr>
          <w:rFonts w:ascii="宋体" w:eastAsia="宋体" w:hAnsi="Times New Roman"/>
          <w:sz w:val="24"/>
          <w:szCs w:val="21"/>
        </w:rPr>
        <w:t>系统验证部</w:t>
      </w:r>
      <w:r w:rsidRPr="00A817A2">
        <w:rPr>
          <w:rFonts w:ascii="宋体" w:eastAsia="宋体" w:hAnsi="Times New Roman" w:hint="eastAsia"/>
          <w:sz w:val="24"/>
          <w:szCs w:val="21"/>
        </w:rPr>
        <w:t>跟踪验证措施的执行情况。验证结果和改进措施的记录应予保持。</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对顾客要求控制的项目，应按顾客要求进行设计和开发验证</w:t>
      </w:r>
      <w:r w:rsidRPr="00A817A2">
        <w:rPr>
          <w:rFonts w:ascii="宋体" w:eastAsia="宋体" w:hAnsi="Times New Roman" w:hint="eastAsia"/>
          <w:szCs w:val="21"/>
        </w:rPr>
        <w:t>。</w:t>
      </w:r>
    </w:p>
    <w:p w:rsidR="00F86B24" w:rsidRPr="007E7C5E" w:rsidRDefault="00F86B24" w:rsidP="007E7C5E">
      <w:pPr>
        <w:ind w:firstLine="480"/>
        <w:rPr>
          <w:rFonts w:ascii="宋体" w:eastAsia="宋体" w:hAnsi="Times New Roman"/>
          <w:sz w:val="24"/>
          <w:szCs w:val="21"/>
        </w:rPr>
      </w:pPr>
      <w:bookmarkStart w:id="86" w:name="_Toc451770625"/>
      <w:r w:rsidRPr="007E7C5E">
        <w:rPr>
          <w:rFonts w:ascii="宋体" w:eastAsia="宋体" w:hAnsi="Times New Roman"/>
          <w:sz w:val="24"/>
          <w:szCs w:val="21"/>
        </w:rPr>
        <w:t>8.3.4.</w:t>
      </w:r>
      <w:r w:rsidRPr="007E7C5E">
        <w:rPr>
          <w:rFonts w:ascii="宋体" w:eastAsia="宋体" w:hAnsi="Times New Roman" w:hint="eastAsia"/>
          <w:sz w:val="24"/>
          <w:szCs w:val="21"/>
        </w:rPr>
        <w:t>3设计和开发确认</w:t>
      </w:r>
      <w:bookmarkEnd w:id="86"/>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为保证符合顾客的需求，应实施验收交付，得到顾客的认可</w:t>
      </w:r>
      <w:r w:rsidRPr="00A817A2">
        <w:rPr>
          <w:rFonts w:ascii="宋体" w:eastAsia="宋体" w:hAnsi="Times New Roman"/>
          <w:sz w:val="24"/>
          <w:szCs w:val="21"/>
        </w:rPr>
        <w:t>,</w:t>
      </w:r>
      <w:r w:rsidRPr="00A817A2">
        <w:rPr>
          <w:rFonts w:ascii="宋体" w:eastAsia="宋体" w:hAnsi="Times New Roman" w:hint="eastAsia"/>
          <w:sz w:val="24"/>
          <w:szCs w:val="21"/>
        </w:rPr>
        <w:t xml:space="preserve">确认结果及必要措施的记录予以保留。 </w:t>
      </w:r>
    </w:p>
    <w:p w:rsidR="00F86B24" w:rsidRPr="00A817A2" w:rsidRDefault="00F86B24" w:rsidP="00F86B24">
      <w:pPr>
        <w:pStyle w:val="3"/>
      </w:pPr>
      <w:bookmarkStart w:id="87" w:name="_Toc451770626"/>
      <w:bookmarkStart w:id="88" w:name="_Toc458675544"/>
      <w:r w:rsidRPr="00A817A2">
        <w:rPr>
          <w:rFonts w:hint="eastAsia"/>
        </w:rPr>
        <w:t>设计和开发输出</w:t>
      </w:r>
      <w:bookmarkEnd w:id="87"/>
      <w:bookmarkEnd w:id="88"/>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8.3.5.1设计和开发</w:t>
      </w:r>
      <w:r w:rsidR="00942E22" w:rsidRPr="00A817A2">
        <w:rPr>
          <w:rFonts w:ascii="宋体" w:eastAsia="宋体" w:hAnsi="Times New Roman" w:hint="eastAsia"/>
          <w:sz w:val="24"/>
          <w:szCs w:val="21"/>
        </w:rPr>
        <w:t>的</w:t>
      </w:r>
      <w:r w:rsidRPr="00A817A2">
        <w:rPr>
          <w:rFonts w:ascii="宋体" w:eastAsia="宋体" w:hAnsi="Times New Roman" w:hint="eastAsia"/>
          <w:sz w:val="24"/>
          <w:szCs w:val="21"/>
        </w:rPr>
        <w:t>输出</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设计</w:t>
      </w:r>
      <w:r w:rsidR="00806F99" w:rsidRPr="00A817A2">
        <w:rPr>
          <w:rFonts w:ascii="宋体" w:eastAsia="宋体" w:hAnsi="Times New Roman" w:hint="eastAsia"/>
          <w:sz w:val="24"/>
          <w:szCs w:val="21"/>
        </w:rPr>
        <w:t>和开发</w:t>
      </w:r>
      <w:r w:rsidRPr="00A817A2">
        <w:rPr>
          <w:rFonts w:ascii="宋体" w:eastAsia="宋体" w:hAnsi="Times New Roman" w:hint="eastAsia"/>
          <w:sz w:val="24"/>
          <w:szCs w:val="21"/>
        </w:rPr>
        <w:t>输出的内容是设计文件、测试文件、使用说明和其它相关的文件和说明书等，在发放前要得到批准。</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a)</w:t>
      </w:r>
      <w:r w:rsidRPr="00A817A2">
        <w:rPr>
          <w:rFonts w:ascii="宋体" w:eastAsia="宋体" w:hAnsi="Times New Roman" w:hint="eastAsia"/>
          <w:sz w:val="24"/>
          <w:szCs w:val="21"/>
        </w:rPr>
        <w:tab/>
        <w:t>设计</w:t>
      </w:r>
      <w:r w:rsidR="00806F99" w:rsidRPr="00A817A2">
        <w:rPr>
          <w:rFonts w:ascii="宋体" w:eastAsia="宋体" w:hAnsi="Times New Roman" w:hint="eastAsia"/>
          <w:sz w:val="24"/>
          <w:szCs w:val="21"/>
        </w:rPr>
        <w:t>和开发</w:t>
      </w:r>
      <w:r w:rsidRPr="00A817A2">
        <w:rPr>
          <w:rFonts w:ascii="宋体" w:eastAsia="宋体" w:hAnsi="Times New Roman" w:hint="eastAsia"/>
          <w:sz w:val="24"/>
          <w:szCs w:val="21"/>
        </w:rPr>
        <w:t>输出要满足设计和开发输入的要求；</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b) 设计文件或文档应给出下一步采购、生产和服务提供的适当信息，规定产品正常使用及与产品安全性相关的重大设计特性，确保设计和开发的输出在发放前予以批准；</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c)</w:t>
      </w:r>
      <w:r w:rsidRPr="00A817A2">
        <w:rPr>
          <w:rFonts w:ascii="宋体" w:eastAsia="宋体" w:hAnsi="Times New Roman" w:hint="eastAsia"/>
          <w:sz w:val="24"/>
          <w:szCs w:val="21"/>
        </w:rPr>
        <w:tab/>
        <w:t>包含或引用产品接收准则；</w:t>
      </w:r>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d)</w:t>
      </w:r>
      <w:r w:rsidRPr="00A817A2">
        <w:rPr>
          <w:rFonts w:ascii="宋体" w:eastAsia="宋体" w:hAnsi="Times New Roman" w:hint="eastAsia"/>
          <w:sz w:val="24"/>
          <w:szCs w:val="21"/>
        </w:rPr>
        <w:tab/>
        <w:t>规定对产品的安全和正常使用所必须的产品特性。</w:t>
      </w:r>
    </w:p>
    <w:p w:rsidR="00F86B24" w:rsidRPr="00A817A2" w:rsidRDefault="00F86B24" w:rsidP="00F86B24">
      <w:pPr>
        <w:pStyle w:val="3"/>
      </w:pPr>
      <w:bookmarkStart w:id="89" w:name="_Toc451770627"/>
      <w:bookmarkStart w:id="90" w:name="_Toc458675545"/>
      <w:r w:rsidRPr="00A817A2">
        <w:rPr>
          <w:rFonts w:hint="eastAsia"/>
        </w:rPr>
        <w:t>设计和开发更改</w:t>
      </w:r>
      <w:bookmarkEnd w:id="89"/>
      <w:bookmarkEnd w:id="90"/>
    </w:p>
    <w:p w:rsidR="00F86B24" w:rsidRPr="00A817A2" w:rsidRDefault="00F86B24" w:rsidP="00F86B24">
      <w:pPr>
        <w:ind w:firstLine="480"/>
        <w:rPr>
          <w:rFonts w:ascii="宋体" w:eastAsia="宋体" w:hAnsi="Times New Roman"/>
          <w:sz w:val="24"/>
          <w:szCs w:val="21"/>
        </w:rPr>
      </w:pPr>
      <w:r w:rsidRPr="00A817A2">
        <w:rPr>
          <w:rFonts w:ascii="宋体" w:eastAsia="宋体" w:hAnsi="Times New Roman" w:hint="eastAsia"/>
          <w:sz w:val="24"/>
          <w:szCs w:val="21"/>
        </w:rPr>
        <w:t>导致设计</w:t>
      </w:r>
      <w:r w:rsidR="00862A0A" w:rsidRPr="00A817A2">
        <w:rPr>
          <w:rFonts w:ascii="宋体" w:eastAsia="宋体" w:hAnsi="Times New Roman" w:hint="eastAsia"/>
          <w:sz w:val="24"/>
          <w:szCs w:val="21"/>
        </w:rPr>
        <w:t>和开发</w:t>
      </w:r>
      <w:r w:rsidRPr="00A817A2">
        <w:rPr>
          <w:rFonts w:ascii="宋体" w:eastAsia="宋体" w:hAnsi="Times New Roman" w:hint="eastAsia"/>
          <w:sz w:val="24"/>
          <w:szCs w:val="21"/>
        </w:rPr>
        <w:t>更改的因素很多，可能包括：</w:t>
      </w:r>
    </w:p>
    <w:p w:rsidR="00F86B24" w:rsidRPr="00A817A2" w:rsidRDefault="00F86B24" w:rsidP="00F86B24">
      <w:pPr>
        <w:numPr>
          <w:ilvl w:val="0"/>
          <w:numId w:val="28"/>
        </w:numPr>
        <w:ind w:firstLineChars="0" w:firstLine="480"/>
        <w:rPr>
          <w:rFonts w:ascii="宋体" w:eastAsia="宋体" w:hAnsi="Times New Roman"/>
          <w:sz w:val="24"/>
          <w:szCs w:val="21"/>
        </w:rPr>
      </w:pPr>
      <w:r w:rsidRPr="00A817A2">
        <w:rPr>
          <w:rFonts w:ascii="宋体" w:eastAsia="宋体" w:hAnsi="Times New Roman" w:hint="eastAsia"/>
          <w:sz w:val="24"/>
          <w:szCs w:val="21"/>
        </w:rPr>
        <w:t>顾客提出的需求更改</w:t>
      </w:r>
      <w:r w:rsidR="002F04AA" w:rsidRPr="00A817A2">
        <w:rPr>
          <w:rFonts w:ascii="宋体" w:eastAsia="宋体" w:hAnsi="Times New Roman" w:hint="eastAsia"/>
          <w:sz w:val="24"/>
          <w:szCs w:val="21"/>
        </w:rPr>
        <w:t>；</w:t>
      </w:r>
    </w:p>
    <w:p w:rsidR="00F86B24" w:rsidRPr="00A817A2" w:rsidRDefault="00F86B24" w:rsidP="00F86B24">
      <w:pPr>
        <w:numPr>
          <w:ilvl w:val="0"/>
          <w:numId w:val="28"/>
        </w:numPr>
        <w:ind w:firstLineChars="0" w:firstLine="480"/>
        <w:rPr>
          <w:rFonts w:ascii="宋体" w:eastAsia="宋体" w:hAnsi="Times New Roman"/>
          <w:sz w:val="24"/>
          <w:szCs w:val="21"/>
        </w:rPr>
      </w:pPr>
      <w:r w:rsidRPr="00A817A2">
        <w:rPr>
          <w:rFonts w:ascii="宋体" w:eastAsia="宋体" w:hAnsi="Times New Roman" w:hint="eastAsia"/>
          <w:sz w:val="24"/>
          <w:szCs w:val="21"/>
        </w:rPr>
        <w:t>测试过程中发现的错误</w:t>
      </w:r>
      <w:r w:rsidR="002F04AA" w:rsidRPr="00A817A2">
        <w:rPr>
          <w:rFonts w:ascii="宋体" w:eastAsia="宋体" w:hAnsi="Times New Roman" w:hint="eastAsia"/>
          <w:sz w:val="24"/>
          <w:szCs w:val="21"/>
        </w:rPr>
        <w:t>；</w:t>
      </w:r>
    </w:p>
    <w:p w:rsidR="00F86B24" w:rsidRPr="00A817A2" w:rsidRDefault="00F86B24" w:rsidP="00F86B24">
      <w:pPr>
        <w:numPr>
          <w:ilvl w:val="0"/>
          <w:numId w:val="28"/>
        </w:numPr>
        <w:ind w:firstLineChars="0" w:firstLine="480"/>
        <w:rPr>
          <w:rFonts w:ascii="宋体" w:eastAsia="宋体" w:hAnsi="Times New Roman"/>
          <w:sz w:val="24"/>
          <w:szCs w:val="21"/>
        </w:rPr>
      </w:pPr>
      <w:r w:rsidRPr="00A817A2">
        <w:rPr>
          <w:rFonts w:ascii="宋体" w:eastAsia="宋体" w:hAnsi="Times New Roman" w:hint="eastAsia"/>
          <w:sz w:val="24"/>
          <w:szCs w:val="21"/>
        </w:rPr>
        <w:t>公司内部由于某种变化要求的更改。</w:t>
      </w:r>
    </w:p>
    <w:p w:rsidR="00F86B24" w:rsidRPr="00A817A2" w:rsidRDefault="00F86B24" w:rsidP="00F86B24">
      <w:pPr>
        <w:ind w:firstLine="480"/>
        <w:rPr>
          <w:rFonts w:ascii="宋体" w:eastAsia="宋体" w:hAnsi="Times New Roman" w:hint="eastAsia"/>
          <w:sz w:val="24"/>
          <w:szCs w:val="21"/>
        </w:rPr>
      </w:pPr>
      <w:r w:rsidRPr="00A817A2">
        <w:rPr>
          <w:rFonts w:ascii="宋体" w:eastAsia="宋体" w:hAnsi="Times New Roman" w:hint="eastAsia"/>
          <w:sz w:val="24"/>
          <w:szCs w:val="21"/>
        </w:rPr>
        <w:t>相关的评估、审批结果及跟踪措施应予以记录，涉及的技术性文件需做出更</w:t>
      </w:r>
      <w:r w:rsidRPr="00A817A2">
        <w:rPr>
          <w:rFonts w:ascii="宋体" w:eastAsia="宋体" w:hAnsi="Times New Roman" w:hint="eastAsia"/>
          <w:sz w:val="24"/>
          <w:szCs w:val="21"/>
        </w:rPr>
        <w:lastRenderedPageBreak/>
        <w:t>改标记。设计</w:t>
      </w:r>
      <w:r w:rsidR="008D02DE" w:rsidRPr="00A817A2">
        <w:rPr>
          <w:rFonts w:ascii="宋体" w:eastAsia="宋体" w:hAnsi="Times New Roman" w:hint="eastAsia"/>
          <w:sz w:val="24"/>
          <w:szCs w:val="21"/>
        </w:rPr>
        <w:t>和开发</w:t>
      </w:r>
      <w:r w:rsidRPr="00A817A2">
        <w:rPr>
          <w:rFonts w:ascii="宋体" w:eastAsia="宋体" w:hAnsi="Times New Roman" w:hint="eastAsia"/>
          <w:sz w:val="24"/>
          <w:szCs w:val="21"/>
        </w:rPr>
        <w:t>更改应得到部门负责人或授权人的批准。设计和开发更改的评审应包括评价更改对产品组成部分和已交付产品的影响；如有影响，应采取补救措施，以确保产品满足规定的要求和产品的一致性</w:t>
      </w:r>
      <w:r w:rsidRPr="00A817A2">
        <w:rPr>
          <w:rFonts w:ascii="宋体" w:eastAsia="宋体" w:hAnsi="宋体" w:hint="eastAsia"/>
          <w:sz w:val="24"/>
          <w:szCs w:val="21"/>
        </w:rPr>
        <w:t>。</w:t>
      </w:r>
    </w:p>
    <w:p w:rsidR="00EC40D4" w:rsidRPr="00A817A2" w:rsidRDefault="00DB4D57" w:rsidP="00DB4D57">
      <w:pPr>
        <w:pStyle w:val="2"/>
      </w:pPr>
      <w:bookmarkStart w:id="91" w:name="_Toc458675546"/>
      <w:r w:rsidRPr="00A817A2">
        <w:rPr>
          <w:rFonts w:hint="eastAsia"/>
        </w:rPr>
        <w:t>外部提供</w:t>
      </w:r>
      <w:r w:rsidR="00B433CE" w:rsidRPr="00A817A2">
        <w:rPr>
          <w:rFonts w:hint="eastAsia"/>
        </w:rPr>
        <w:t>过程</w:t>
      </w:r>
      <w:r w:rsidRPr="00A817A2">
        <w:rPr>
          <w:rFonts w:hint="eastAsia"/>
          <w:lang w:eastAsia="zh-CN"/>
        </w:rPr>
        <w:t>、</w:t>
      </w:r>
      <w:r w:rsidRPr="00A817A2">
        <w:rPr>
          <w:rFonts w:hint="eastAsia"/>
        </w:rPr>
        <w:t>产品和服务的控制</w:t>
      </w:r>
      <w:bookmarkEnd w:id="91"/>
    </w:p>
    <w:p w:rsidR="00DB4D57" w:rsidRPr="00A817A2" w:rsidRDefault="00DB4D57" w:rsidP="00DB4D57">
      <w:pPr>
        <w:pStyle w:val="3"/>
        <w:rPr>
          <w:rFonts w:hint="eastAsia"/>
        </w:rPr>
      </w:pPr>
      <w:bookmarkStart w:id="92" w:name="_Toc451770629"/>
      <w:bookmarkStart w:id="93" w:name="_Toc458675547"/>
      <w:r w:rsidRPr="00A817A2">
        <w:rPr>
          <w:rFonts w:hint="eastAsia"/>
        </w:rPr>
        <w:t>总则</w:t>
      </w:r>
      <w:bookmarkEnd w:id="92"/>
      <w:bookmarkEnd w:id="93"/>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公司建立有效的采购控制体系，明确规定采购控制的程序以确保采购的产品和服务符合规定的质量要求。</w:t>
      </w:r>
    </w:p>
    <w:p w:rsidR="00DB4D57" w:rsidRPr="00A817A2" w:rsidRDefault="00DB4D57" w:rsidP="00DB4D57">
      <w:pPr>
        <w:pStyle w:val="afd"/>
        <w:adjustRightInd w:val="0"/>
        <w:snapToGrid w:val="0"/>
        <w:spacing w:line="360" w:lineRule="auto"/>
        <w:ind w:firstLine="444"/>
        <w:rPr>
          <w:rFonts w:hAnsi="宋体" w:hint="eastAsia"/>
          <w:spacing w:val="6"/>
        </w:rPr>
      </w:pPr>
      <w:r w:rsidRPr="00A817A2">
        <w:rPr>
          <w:rFonts w:hAnsi="宋体" w:hint="eastAsia"/>
          <w:spacing w:val="6"/>
        </w:rPr>
        <w:t>公司所建立的采购控制系统应确保对以下方面进行有效的控制：</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a)选择合适的供应商并进行有效的控制；</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b)明确规定所采购的材料和服务的质量及技术要求</w:t>
      </w:r>
      <w:r w:rsidR="004906CC" w:rsidRPr="00A817A2">
        <w:rPr>
          <w:rFonts w:hAnsi="宋体" w:hint="eastAsia"/>
          <w:spacing w:val="6"/>
        </w:rPr>
        <w:t>。</w:t>
      </w:r>
    </w:p>
    <w:p w:rsidR="00DB4D57" w:rsidRPr="00A817A2" w:rsidRDefault="00DB4D57" w:rsidP="00DB4D57">
      <w:pPr>
        <w:pStyle w:val="3"/>
        <w:rPr>
          <w:rFonts w:hint="eastAsia"/>
        </w:rPr>
      </w:pPr>
      <w:bookmarkStart w:id="94" w:name="_Toc451770630"/>
      <w:bookmarkStart w:id="95" w:name="_Toc458675548"/>
      <w:r w:rsidRPr="00A817A2">
        <w:rPr>
          <w:rFonts w:hint="eastAsia"/>
        </w:rPr>
        <w:t>控制类型和程度</w:t>
      </w:r>
      <w:bookmarkEnd w:id="94"/>
      <w:bookmarkEnd w:id="95"/>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公司制定了采购控制程序，明确公司对各类供应商的选择和控制要求，并根据不同产品或服务的质量要求来确定供应商的资格和选择方式，不同供应商的资格及选择方式明确规定并形成文件。</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公司相关部门根据规定的要求选择和评定供应商，评定的结果将进行记录，并确保最终确定的供应商的资格满足规定的要求。</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对所确定的供应商，公司形成合格的供应商清单。</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w:t>
      </w:r>
      <w:r w:rsidR="00F63740" w:rsidRPr="00A817A2">
        <w:rPr>
          <w:rFonts w:hAnsi="宋体" w:hint="eastAsia"/>
          <w:spacing w:val="6"/>
        </w:rPr>
        <w:t>对</w:t>
      </w:r>
      <w:r w:rsidRPr="00A817A2">
        <w:rPr>
          <w:rFonts w:hAnsi="宋体" w:hint="eastAsia"/>
          <w:spacing w:val="6"/>
        </w:rPr>
        <w:t>相关供应商提供的产品和服务状况进行监督评估，以确保供应商提供的产品和服务持续满足规定的要求。</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公司对所有的供应商建立档案，并明确对供应商档案的管理和控制要求。</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对采购的产品实施验证或其它的必要活动，以确保采购的产品满足采购的要求，并保留相关记录。</w:t>
      </w:r>
    </w:p>
    <w:p w:rsidR="00DB4D57" w:rsidRPr="00A817A2" w:rsidRDefault="00DB4D57" w:rsidP="00DB4D57">
      <w:pPr>
        <w:pStyle w:val="3"/>
        <w:rPr>
          <w:rFonts w:hint="eastAsia"/>
        </w:rPr>
      </w:pPr>
      <w:bookmarkStart w:id="96" w:name="_Toc451770631"/>
      <w:bookmarkStart w:id="97" w:name="_Toc458675549"/>
      <w:r w:rsidRPr="00A817A2">
        <w:rPr>
          <w:rFonts w:hint="eastAsia"/>
        </w:rPr>
        <w:t>外部供方的信息</w:t>
      </w:r>
      <w:bookmarkEnd w:id="96"/>
      <w:bookmarkEnd w:id="97"/>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为确保所采购的材料和服务符合规定的技术和质量要求及环保要求，公司采购部对每一采购的材料和服务应明确规定质量和技术要求，并通过合同形式与供应商达成协议。所有与质量和技术相关的采购文件将进行相应的审批。以确保采购文件的有效性。</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采购部门将确保向供应商发出采购合约明确有关质量和技术的要求的信</w:t>
      </w:r>
      <w:r w:rsidRPr="00A817A2">
        <w:rPr>
          <w:rFonts w:hAnsi="宋体" w:hint="eastAsia"/>
          <w:spacing w:val="6"/>
        </w:rPr>
        <w:lastRenderedPageBreak/>
        <w:t>息，并在发出前进行必要的审核。采购信息应表述拟采购的产品，适当时包括：</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a)产品、程序、过程和设备的批准要求；</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b)人员资格的要求；</w:t>
      </w:r>
    </w:p>
    <w:p w:rsidR="00DB4D57" w:rsidRPr="00A817A2" w:rsidRDefault="00DB4D57" w:rsidP="00DB4D57">
      <w:pPr>
        <w:pStyle w:val="afd"/>
        <w:adjustRightInd w:val="0"/>
        <w:snapToGrid w:val="0"/>
        <w:spacing w:line="360" w:lineRule="auto"/>
        <w:ind w:firstLineChars="200" w:firstLine="504"/>
        <w:rPr>
          <w:rFonts w:hAnsi="宋体" w:hint="eastAsia"/>
          <w:spacing w:val="6"/>
        </w:rPr>
      </w:pPr>
      <w:r w:rsidRPr="00A817A2">
        <w:rPr>
          <w:rFonts w:hAnsi="宋体" w:hint="eastAsia"/>
          <w:spacing w:val="6"/>
        </w:rPr>
        <w:t>c)质量管理体系的要求。</w:t>
      </w:r>
    </w:p>
    <w:p w:rsidR="00DB4D57" w:rsidRPr="00A817A2" w:rsidRDefault="00DB4D57" w:rsidP="00DB4D57">
      <w:pPr>
        <w:ind w:firstLine="504"/>
        <w:rPr>
          <w:rFonts w:hAnsi="宋体"/>
          <w:sz w:val="24"/>
          <w:szCs w:val="24"/>
        </w:rPr>
      </w:pPr>
      <w:r w:rsidRPr="00A817A2">
        <w:rPr>
          <w:rFonts w:hAnsi="宋体" w:hint="eastAsia"/>
          <w:spacing w:val="6"/>
          <w:sz w:val="24"/>
          <w:szCs w:val="24"/>
        </w:rPr>
        <w:t>在与供应商沟通前，公司应确保所规定的采购要求是充分与适宜的</w:t>
      </w:r>
      <w:r w:rsidRPr="00A817A2">
        <w:rPr>
          <w:rFonts w:hAnsi="宋体" w:hint="eastAsia"/>
          <w:sz w:val="24"/>
          <w:szCs w:val="24"/>
        </w:rPr>
        <w:t>。</w:t>
      </w:r>
    </w:p>
    <w:p w:rsidR="00DB4D57" w:rsidRPr="00A817A2" w:rsidRDefault="00193D79" w:rsidP="00193D79">
      <w:pPr>
        <w:pStyle w:val="2"/>
      </w:pPr>
      <w:bookmarkStart w:id="98" w:name="_Toc458675550"/>
      <w:r w:rsidRPr="00A817A2">
        <w:rPr>
          <w:rFonts w:hint="eastAsia"/>
        </w:rPr>
        <w:t>生产和服务提供</w:t>
      </w:r>
      <w:bookmarkEnd w:id="98"/>
    </w:p>
    <w:p w:rsidR="00193D79" w:rsidRPr="00A817A2" w:rsidRDefault="00193D79" w:rsidP="00193D79">
      <w:pPr>
        <w:pStyle w:val="3"/>
        <w:rPr>
          <w:rFonts w:hint="eastAsia"/>
        </w:rPr>
      </w:pPr>
      <w:bookmarkStart w:id="99" w:name="_Toc451770633"/>
      <w:bookmarkStart w:id="100" w:name="_Toc458675551"/>
      <w:r w:rsidRPr="00A817A2">
        <w:rPr>
          <w:rFonts w:hint="eastAsia"/>
        </w:rPr>
        <w:t>生产和服务提供的控制</w:t>
      </w:r>
      <w:bookmarkEnd w:id="99"/>
      <w:bookmarkEnd w:id="100"/>
    </w:p>
    <w:p w:rsidR="00193D79" w:rsidRPr="00A817A2" w:rsidRDefault="00193D79" w:rsidP="00F63740">
      <w:pPr>
        <w:ind w:firstLineChars="183" w:firstLine="439"/>
        <w:rPr>
          <w:sz w:val="24"/>
          <w:szCs w:val="24"/>
        </w:rPr>
      </w:pPr>
      <w:r w:rsidRPr="00A817A2">
        <w:rPr>
          <w:rFonts w:hint="eastAsia"/>
          <w:sz w:val="24"/>
          <w:szCs w:val="24"/>
        </w:rPr>
        <w:t>为了对生产和服务提供过程的运作进行有效的控制，应满足：</w:t>
      </w:r>
    </w:p>
    <w:p w:rsidR="00193D79" w:rsidRPr="00A817A2" w:rsidRDefault="00193D79" w:rsidP="008D1327">
      <w:pPr>
        <w:pStyle w:val="afd"/>
        <w:numPr>
          <w:ilvl w:val="0"/>
          <w:numId w:val="29"/>
        </w:numPr>
        <w:tabs>
          <w:tab w:val="num" w:pos="0"/>
        </w:tabs>
        <w:adjustRightInd w:val="0"/>
        <w:snapToGrid w:val="0"/>
        <w:spacing w:line="360" w:lineRule="auto"/>
        <w:ind w:left="0" w:firstLineChars="169" w:firstLine="426"/>
        <w:rPr>
          <w:rFonts w:hAnsi="宋体" w:hint="eastAsia"/>
          <w:spacing w:val="6"/>
        </w:rPr>
      </w:pPr>
      <w:r w:rsidRPr="00A817A2">
        <w:rPr>
          <w:rFonts w:hAnsi="宋体" w:hint="eastAsia"/>
          <w:spacing w:val="6"/>
        </w:rPr>
        <w:t>确保产品特性符合相应的国家标准的要求和顾客在合同中提出的某些特殊要求。</w:t>
      </w:r>
    </w:p>
    <w:p w:rsidR="00193D79" w:rsidRPr="00A817A2" w:rsidRDefault="00193D79" w:rsidP="00193D79">
      <w:pPr>
        <w:ind w:firstLine="480"/>
        <w:rPr>
          <w:rFonts w:ascii="宋体" w:hAnsi="宋体" w:hint="eastAsia"/>
          <w:sz w:val="24"/>
        </w:rPr>
      </w:pPr>
      <w:r w:rsidRPr="00A817A2">
        <w:rPr>
          <w:rFonts w:ascii="宋体" w:hAnsi="宋体" w:hint="eastAsia"/>
          <w:sz w:val="24"/>
        </w:rPr>
        <w:t>b)</w:t>
      </w:r>
      <w:r w:rsidR="00F63740" w:rsidRPr="00A817A2">
        <w:rPr>
          <w:rFonts w:ascii="宋体" w:hAnsi="宋体"/>
          <w:sz w:val="24"/>
        </w:rPr>
        <w:t xml:space="preserve"> </w:t>
      </w:r>
      <w:r w:rsidRPr="00A817A2">
        <w:rPr>
          <w:rFonts w:ascii="宋体" w:hAnsi="宋体" w:hint="eastAsia"/>
          <w:sz w:val="24"/>
        </w:rPr>
        <w:t>必要时，操作人员获得作业指导书等作业性文件</w:t>
      </w:r>
      <w:r w:rsidRPr="00A817A2">
        <w:rPr>
          <w:rFonts w:ascii="宋体" w:hAnsi="宋体" w:hint="eastAsia"/>
          <w:sz w:val="24"/>
        </w:rPr>
        <w:t>(</w:t>
      </w:r>
      <w:r w:rsidRPr="00A817A2">
        <w:rPr>
          <w:rFonts w:ascii="宋体" w:hAnsi="宋体" w:hint="eastAsia"/>
          <w:sz w:val="24"/>
        </w:rPr>
        <w:t>包括工艺规范、质量标准及各类操作规程等</w:t>
      </w:r>
      <w:r w:rsidRPr="00A817A2">
        <w:rPr>
          <w:rFonts w:ascii="宋体" w:hAnsi="宋体" w:hint="eastAsia"/>
          <w:sz w:val="24"/>
        </w:rPr>
        <w:t>)</w:t>
      </w:r>
      <w:r w:rsidRPr="00A817A2">
        <w:rPr>
          <w:rFonts w:ascii="宋体" w:hAnsi="宋体" w:hint="eastAsia"/>
          <w:sz w:val="24"/>
        </w:rPr>
        <w:t>。</w:t>
      </w:r>
      <w:r w:rsidRPr="00A817A2">
        <w:rPr>
          <w:rFonts w:ascii="宋体" w:hAnsi="宋体" w:hint="eastAsia"/>
          <w:sz w:val="24"/>
        </w:rPr>
        <w:cr/>
        <w:t xml:space="preserve">    c)</w:t>
      </w:r>
      <w:r w:rsidR="00F63740" w:rsidRPr="00A817A2">
        <w:rPr>
          <w:rFonts w:ascii="宋体" w:hAnsi="宋体"/>
          <w:sz w:val="24"/>
        </w:rPr>
        <w:t xml:space="preserve"> </w:t>
      </w:r>
      <w:r w:rsidRPr="00A817A2">
        <w:rPr>
          <w:rFonts w:ascii="宋体" w:hAnsi="宋体" w:hint="eastAsia"/>
          <w:sz w:val="24"/>
        </w:rPr>
        <w:t>开发、正确使用和维护生产运作的软件和硬件设备，以保持生产运作能力。</w:t>
      </w:r>
      <w:r w:rsidRPr="00A817A2">
        <w:rPr>
          <w:rFonts w:ascii="宋体" w:hAnsi="宋体" w:hint="eastAsia"/>
          <w:sz w:val="24"/>
        </w:rPr>
        <w:cr/>
        <w:t xml:space="preserve">    d)</w:t>
      </w:r>
      <w:r w:rsidR="00F63740" w:rsidRPr="00A817A2">
        <w:rPr>
          <w:rFonts w:ascii="宋体" w:hAnsi="宋体"/>
          <w:sz w:val="24"/>
        </w:rPr>
        <w:t xml:space="preserve"> </w:t>
      </w:r>
      <w:r w:rsidRPr="00A817A2">
        <w:rPr>
          <w:rFonts w:ascii="宋体" w:hAnsi="宋体" w:hint="eastAsia"/>
          <w:sz w:val="24"/>
        </w:rPr>
        <w:t>确保获得和正确使用测量与监控设备、软件、程序，以便在使用过程中能够不断测量产品特性和过程特性的状况，并通过调整将这些特性控制在规定范围内。</w:t>
      </w:r>
    </w:p>
    <w:p w:rsidR="00193D79" w:rsidRPr="00A817A2" w:rsidRDefault="00193D79" w:rsidP="00193D79">
      <w:pPr>
        <w:ind w:firstLine="480"/>
        <w:rPr>
          <w:rFonts w:ascii="宋体" w:hAnsi="宋体" w:hint="eastAsia"/>
          <w:sz w:val="24"/>
        </w:rPr>
      </w:pPr>
      <w:r w:rsidRPr="00A817A2">
        <w:rPr>
          <w:rFonts w:ascii="宋体" w:hAnsi="宋体" w:hint="eastAsia"/>
          <w:sz w:val="24"/>
        </w:rPr>
        <w:t>e)</w:t>
      </w:r>
      <w:r w:rsidR="00F63740" w:rsidRPr="00A817A2">
        <w:rPr>
          <w:rFonts w:ascii="宋体" w:hAnsi="宋体"/>
          <w:sz w:val="24"/>
        </w:rPr>
        <w:t xml:space="preserve"> </w:t>
      </w:r>
      <w:r w:rsidRPr="00A817A2">
        <w:rPr>
          <w:rFonts w:ascii="宋体" w:hAnsi="宋体" w:hint="eastAsia"/>
          <w:sz w:val="24"/>
        </w:rPr>
        <w:t>确保对产品特性</w:t>
      </w:r>
      <w:r w:rsidRPr="00A817A2">
        <w:rPr>
          <w:rFonts w:ascii="宋体" w:hAnsi="宋体" w:hint="eastAsia"/>
          <w:sz w:val="24"/>
        </w:rPr>
        <w:t>(</w:t>
      </w:r>
      <w:r w:rsidRPr="00A817A2">
        <w:rPr>
          <w:rFonts w:ascii="宋体" w:hAnsi="宋体" w:hint="eastAsia"/>
          <w:sz w:val="24"/>
        </w:rPr>
        <w:t>特别是重要的产品特性</w:t>
      </w:r>
      <w:r w:rsidRPr="00A817A2">
        <w:rPr>
          <w:rFonts w:ascii="宋体" w:hAnsi="宋体" w:hint="eastAsia"/>
          <w:sz w:val="24"/>
        </w:rPr>
        <w:t>)</w:t>
      </w:r>
      <w:r w:rsidR="0027029A" w:rsidRPr="00A817A2">
        <w:rPr>
          <w:rFonts w:ascii="宋体" w:hAnsi="宋体" w:hint="eastAsia"/>
          <w:sz w:val="24"/>
        </w:rPr>
        <w:t>形成的过程实施连续的监视</w:t>
      </w:r>
      <w:r w:rsidRPr="00A817A2">
        <w:rPr>
          <w:rFonts w:ascii="宋体" w:hAnsi="宋体" w:hint="eastAsia"/>
          <w:sz w:val="24"/>
        </w:rPr>
        <w:t>和控制。</w:t>
      </w:r>
    </w:p>
    <w:p w:rsidR="00193D79" w:rsidRPr="00A817A2" w:rsidRDefault="00193D79" w:rsidP="008D1327">
      <w:pPr>
        <w:ind w:firstLine="480"/>
        <w:rPr>
          <w:rFonts w:ascii="宋体" w:hAnsi="宋体" w:hint="eastAsia"/>
          <w:sz w:val="24"/>
          <w:szCs w:val="24"/>
        </w:rPr>
      </w:pPr>
      <w:r w:rsidRPr="00A817A2">
        <w:rPr>
          <w:rFonts w:ascii="宋体" w:hAnsi="宋体" w:hint="eastAsia"/>
          <w:sz w:val="24"/>
        </w:rPr>
        <w:t>f)</w:t>
      </w:r>
      <w:r w:rsidR="00F63740" w:rsidRPr="00A817A2">
        <w:rPr>
          <w:rFonts w:ascii="宋体" w:hAnsi="宋体"/>
          <w:sz w:val="24"/>
        </w:rPr>
        <w:t xml:space="preserve"> </w:t>
      </w:r>
      <w:r w:rsidRPr="00A817A2">
        <w:rPr>
          <w:rFonts w:ascii="宋体" w:hAnsi="宋体" w:hint="eastAsia"/>
          <w:sz w:val="24"/>
        </w:rPr>
        <w:t>对放行、交付和适用的交付后的服务活动做出明确规定，并实施规定的过程。</w:t>
      </w:r>
    </w:p>
    <w:p w:rsidR="00193D79" w:rsidRPr="00A817A2" w:rsidRDefault="00193D79" w:rsidP="00F63740">
      <w:pPr>
        <w:pStyle w:val="3"/>
        <w:rPr>
          <w:rFonts w:hint="eastAsia"/>
          <w:szCs w:val="24"/>
        </w:rPr>
      </w:pPr>
      <w:bookmarkStart w:id="101" w:name="_Toc451770634"/>
      <w:bookmarkStart w:id="102" w:name="_Toc458675552"/>
      <w:r w:rsidRPr="00A817A2">
        <w:rPr>
          <w:rFonts w:hint="eastAsia"/>
          <w:szCs w:val="24"/>
        </w:rPr>
        <w:t>标识和可追溯性</w:t>
      </w:r>
      <w:bookmarkEnd w:id="101"/>
      <w:bookmarkEnd w:id="102"/>
    </w:p>
    <w:p w:rsidR="00193D79" w:rsidRPr="00A817A2" w:rsidRDefault="00193D79" w:rsidP="00F63740">
      <w:pPr>
        <w:pStyle w:val="afe"/>
        <w:ind w:right="-180" w:firstLineChars="0" w:firstLine="0"/>
        <w:rPr>
          <w:rFonts w:ascii="宋体" w:eastAsia="宋体" w:hAnsi="宋体" w:hint="eastAsia"/>
          <w:sz w:val="24"/>
          <w:szCs w:val="24"/>
        </w:rPr>
      </w:pPr>
      <w:r w:rsidRPr="00A817A2">
        <w:rPr>
          <w:rFonts w:ascii="宋体" w:eastAsia="宋体" w:hAnsi="宋体" w:hint="eastAsia"/>
          <w:sz w:val="24"/>
          <w:szCs w:val="24"/>
        </w:rPr>
        <w:t>8.5.2.1</w:t>
      </w:r>
      <w:r w:rsidR="00EB48A7" w:rsidRPr="00A817A2">
        <w:rPr>
          <w:rFonts w:ascii="宋体" w:eastAsia="宋体" w:hAnsi="宋体" w:hint="eastAsia"/>
          <w:sz w:val="24"/>
          <w:szCs w:val="24"/>
        </w:rPr>
        <w:t>研发部对软件生命</w:t>
      </w:r>
      <w:r w:rsidRPr="00A817A2">
        <w:rPr>
          <w:rFonts w:ascii="宋体" w:eastAsia="宋体" w:hAnsi="宋体" w:hint="eastAsia"/>
          <w:sz w:val="24"/>
          <w:szCs w:val="24"/>
        </w:rPr>
        <w:t>周期全部过程的软件项目进行标识。规定实施系统、硬件和软件的配置管理。</w:t>
      </w:r>
    </w:p>
    <w:p w:rsidR="00193D79" w:rsidRPr="00A817A2" w:rsidRDefault="00193D79" w:rsidP="00F63740">
      <w:pPr>
        <w:pStyle w:val="afe"/>
        <w:ind w:right="-180" w:firstLineChars="0" w:firstLine="0"/>
        <w:rPr>
          <w:rFonts w:ascii="宋体" w:eastAsia="宋体" w:hAnsi="宋体" w:hint="eastAsia"/>
          <w:sz w:val="24"/>
          <w:szCs w:val="24"/>
        </w:rPr>
      </w:pPr>
      <w:r w:rsidRPr="00A817A2">
        <w:rPr>
          <w:rFonts w:ascii="宋体" w:eastAsia="宋体" w:hAnsi="宋体" w:hint="eastAsia"/>
          <w:sz w:val="24"/>
          <w:szCs w:val="24"/>
        </w:rPr>
        <w:t>8.5.2.2测试人员实施所规定的标识产品或项目的开发阶段和测试状态的活动，应有明确的测试状态和验收状态的标识。</w:t>
      </w:r>
    </w:p>
    <w:p w:rsidR="00193D79" w:rsidRPr="00A817A2" w:rsidRDefault="00193D79" w:rsidP="00F63740">
      <w:pPr>
        <w:pStyle w:val="3"/>
        <w:rPr>
          <w:rFonts w:hint="eastAsia"/>
          <w:szCs w:val="24"/>
        </w:rPr>
      </w:pPr>
      <w:bookmarkStart w:id="103" w:name="_Toc451770635"/>
      <w:bookmarkStart w:id="104" w:name="_Toc458675553"/>
      <w:r w:rsidRPr="00A817A2">
        <w:rPr>
          <w:rFonts w:hint="eastAsia"/>
          <w:szCs w:val="24"/>
        </w:rPr>
        <w:t>顾客或外部供方的财产</w:t>
      </w:r>
      <w:bookmarkEnd w:id="103"/>
      <w:bookmarkEnd w:id="104"/>
    </w:p>
    <w:p w:rsidR="00193D79" w:rsidRPr="00A817A2" w:rsidRDefault="00193D79" w:rsidP="00F63740">
      <w:pPr>
        <w:adjustRightInd w:val="0"/>
        <w:snapToGrid w:val="0"/>
        <w:ind w:firstLine="480"/>
        <w:rPr>
          <w:rFonts w:ascii="宋体" w:hAnsi="宋体" w:hint="eastAsia"/>
          <w:sz w:val="24"/>
        </w:rPr>
      </w:pPr>
      <w:r w:rsidRPr="00A817A2">
        <w:rPr>
          <w:rFonts w:ascii="宋体" w:eastAsia="宋体" w:hAnsi="宋体" w:hint="eastAsia"/>
          <w:sz w:val="24"/>
          <w:szCs w:val="24"/>
        </w:rPr>
        <w:t>在接收顾客或外部供方提供的技术资料、设备或软件时应进行验证或验收，</w:t>
      </w:r>
      <w:r w:rsidRPr="00A817A2">
        <w:rPr>
          <w:rFonts w:ascii="宋体" w:eastAsia="宋体" w:hAnsi="宋体" w:hint="eastAsia"/>
          <w:sz w:val="24"/>
          <w:szCs w:val="24"/>
        </w:rPr>
        <w:lastRenderedPageBreak/>
        <w:t>并在相关记录上进行详细记录，接收后应将其放置于专门指定的区域，或在其本身上注明顾客或外部供方的名称，使其有明确的标识，并进行适当的保</w:t>
      </w:r>
      <w:r w:rsidRPr="00A817A2">
        <w:rPr>
          <w:rFonts w:ascii="宋体" w:hAnsi="宋体" w:hint="eastAsia"/>
          <w:sz w:val="24"/>
        </w:rPr>
        <w:t>管和维护。</w:t>
      </w:r>
    </w:p>
    <w:p w:rsidR="00193D79" w:rsidRPr="00A817A2" w:rsidRDefault="00193D79" w:rsidP="00681879">
      <w:pPr>
        <w:adjustRightInd w:val="0"/>
        <w:snapToGrid w:val="0"/>
        <w:ind w:firstLine="480"/>
        <w:rPr>
          <w:rFonts w:ascii="宋体" w:hAnsi="宋体" w:hint="eastAsia"/>
          <w:sz w:val="24"/>
        </w:rPr>
      </w:pPr>
      <w:r w:rsidRPr="00A817A2">
        <w:rPr>
          <w:rFonts w:ascii="宋体" w:hAnsi="宋体" w:hint="eastAsia"/>
          <w:sz w:val="24"/>
        </w:rPr>
        <w:t>在贮存、维护和使用过程中发现顾客或外部供方财产有异常现象，未经顾客或外部供方同意，不得直接进行处理，应同顾客或外部供方商定解决办法后，方可做进一步处理并记录。</w:t>
      </w:r>
    </w:p>
    <w:p w:rsidR="00193D79" w:rsidRPr="00A817A2" w:rsidRDefault="00193D79" w:rsidP="00681879">
      <w:pPr>
        <w:adjustRightInd w:val="0"/>
        <w:snapToGrid w:val="0"/>
        <w:ind w:firstLine="480"/>
        <w:rPr>
          <w:rFonts w:ascii="宋体" w:hAnsi="宋体" w:hint="eastAsia"/>
          <w:sz w:val="24"/>
        </w:rPr>
      </w:pPr>
      <w:r w:rsidRPr="00A817A2">
        <w:rPr>
          <w:rFonts w:ascii="宋体" w:hAnsi="宋体" w:hint="eastAsia"/>
          <w:sz w:val="24"/>
        </w:rPr>
        <w:t>顾客或外部供方财产应按规定妥善保管，其知识产权和保密性信息应受保护。如有丢失、损坏或不适用的情况发生，应及时记录，</w:t>
      </w:r>
      <w:r w:rsidR="00EB48A7" w:rsidRPr="00A817A2">
        <w:rPr>
          <w:rFonts w:ascii="宋体" w:hAnsi="宋体" w:hint="eastAsia"/>
          <w:sz w:val="24"/>
        </w:rPr>
        <w:t>并</w:t>
      </w:r>
      <w:r w:rsidRPr="00A817A2">
        <w:rPr>
          <w:rFonts w:ascii="宋体" w:hAnsi="宋体" w:hint="eastAsia"/>
          <w:sz w:val="24"/>
        </w:rPr>
        <w:t>与</w:t>
      </w:r>
      <w:r w:rsidR="00EB48A7" w:rsidRPr="00A817A2">
        <w:rPr>
          <w:rFonts w:ascii="宋体" w:hAnsi="宋体" w:hint="eastAsia"/>
          <w:sz w:val="24"/>
        </w:rPr>
        <w:t>顾客或外部供方协商后解决</w:t>
      </w:r>
      <w:r w:rsidRPr="00A817A2">
        <w:rPr>
          <w:rFonts w:ascii="宋体" w:hAnsi="宋体" w:hint="eastAsia"/>
          <w:sz w:val="24"/>
        </w:rPr>
        <w:t>。</w:t>
      </w:r>
    </w:p>
    <w:p w:rsidR="00193D79" w:rsidRPr="00A817A2" w:rsidRDefault="00193D79" w:rsidP="00193D79">
      <w:pPr>
        <w:pStyle w:val="3"/>
        <w:rPr>
          <w:rFonts w:hint="eastAsia"/>
        </w:rPr>
      </w:pPr>
      <w:bookmarkStart w:id="105" w:name="_Toc451770636"/>
      <w:bookmarkStart w:id="106" w:name="_Toc458675554"/>
      <w:r w:rsidRPr="00A817A2">
        <w:rPr>
          <w:rFonts w:hint="eastAsia"/>
        </w:rPr>
        <w:t>防护</w:t>
      </w:r>
      <w:bookmarkEnd w:id="105"/>
      <w:bookmarkEnd w:id="106"/>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公司应对顾客要求的产品特性提供有效的防护。</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在产品交付之前，</w:t>
      </w:r>
      <w:r w:rsidR="00436C7F" w:rsidRPr="00A817A2">
        <w:rPr>
          <w:rFonts w:ascii="宋体" w:hAnsi="宋体" w:hint="eastAsia"/>
          <w:sz w:val="24"/>
        </w:rPr>
        <w:t>防护包括：</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a)</w:t>
      </w:r>
      <w:r w:rsidR="00436C7F" w:rsidRPr="00A817A2">
        <w:rPr>
          <w:rFonts w:ascii="宋体" w:hAnsi="宋体" w:hint="eastAsia"/>
          <w:sz w:val="24"/>
        </w:rPr>
        <w:t xml:space="preserve"> </w:t>
      </w:r>
      <w:r w:rsidRPr="00A817A2">
        <w:rPr>
          <w:rFonts w:ascii="宋体" w:hAnsi="宋体" w:hint="eastAsia"/>
          <w:sz w:val="24"/>
        </w:rPr>
        <w:t>向顾客提供的产品及其组成部分（含采购产品、中间产品、成品及其包装）；</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 xml:space="preserve">b) </w:t>
      </w:r>
      <w:r w:rsidRPr="00A817A2">
        <w:rPr>
          <w:rFonts w:ascii="宋体" w:hAnsi="宋体" w:hint="eastAsia"/>
          <w:sz w:val="24"/>
        </w:rPr>
        <w:t>标识（包括运输标识）、搬运、包装（包括装箱）、贮存和保护。</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防护应满足以下要求：</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ab/>
      </w:r>
      <w:r w:rsidRPr="00A817A2">
        <w:rPr>
          <w:rFonts w:ascii="宋体" w:hAnsi="宋体" w:hint="eastAsia"/>
          <w:sz w:val="24"/>
        </w:rPr>
        <w:t>规定并保持适用的防护标识，以防止错发、误用、丢失和损坏。</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）提供适宜的设备和采用利于流转、搬运的方式，确保产品不受损坏。</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）流转中要采取有效措施保护产品标识和检验、试验标记，确保其不被损坏和丢失。</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）提供必要的贮存环境和设施，以防止产品在使用和交付前受到损坏、丢失。</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应防止软件产品受病毒感染，并考虑计算机媒体的贮存，特别是电磁和静电环境。存储软件项的系统应能保证软件项的检索、版本维护、更改等受控。</w:t>
      </w:r>
    </w:p>
    <w:p w:rsidR="00193D79" w:rsidRPr="00A817A2" w:rsidRDefault="00193D79" w:rsidP="00193D79">
      <w:pPr>
        <w:pStyle w:val="3"/>
        <w:rPr>
          <w:rFonts w:hint="eastAsia"/>
        </w:rPr>
      </w:pPr>
      <w:bookmarkStart w:id="107" w:name="_Toc451770637"/>
      <w:bookmarkStart w:id="108" w:name="_Toc458675555"/>
      <w:r w:rsidRPr="00A817A2">
        <w:rPr>
          <w:rFonts w:hint="eastAsia"/>
        </w:rPr>
        <w:t>交付后的活动</w:t>
      </w:r>
      <w:bookmarkEnd w:id="107"/>
      <w:bookmarkEnd w:id="108"/>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公司规定和实施对产品交付后的相关活动，包括：</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ab/>
      </w:r>
      <w:r w:rsidRPr="00A817A2">
        <w:rPr>
          <w:rFonts w:ascii="宋体" w:hAnsi="宋体" w:hint="eastAsia"/>
          <w:sz w:val="24"/>
        </w:rPr>
        <w:t>对技术培训、技术咨询、维修等与售后服务有关的技术和资源，并按规定实施服务；</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ab/>
      </w:r>
      <w:r w:rsidRPr="00A817A2">
        <w:rPr>
          <w:rFonts w:ascii="宋体" w:hAnsi="宋体" w:hint="eastAsia"/>
          <w:sz w:val="24"/>
        </w:rPr>
        <w:t>必要时，按规定委派技术服务人员到使用现场提供服务；</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ab/>
      </w:r>
      <w:r w:rsidRPr="00A817A2">
        <w:rPr>
          <w:rFonts w:ascii="宋体" w:hAnsi="宋体" w:hint="eastAsia"/>
          <w:sz w:val="24"/>
        </w:rPr>
        <w:t>收集和分析产品使用和服务中的信息；</w:t>
      </w:r>
    </w:p>
    <w:p w:rsidR="00193D79" w:rsidRPr="00A817A2" w:rsidRDefault="00193D79" w:rsidP="00193D79">
      <w:pPr>
        <w:adjustRightInd w:val="0"/>
        <w:snapToGrid w:val="0"/>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ab/>
      </w:r>
      <w:r w:rsidRPr="00A817A2">
        <w:rPr>
          <w:rFonts w:ascii="宋体" w:hAnsi="宋体" w:hint="eastAsia"/>
          <w:sz w:val="24"/>
        </w:rPr>
        <w:t>交付后发现问题时，应采取相应的措施。</w:t>
      </w:r>
    </w:p>
    <w:p w:rsidR="00193D79" w:rsidRPr="00A817A2" w:rsidRDefault="00193D79" w:rsidP="00193D79">
      <w:pPr>
        <w:pStyle w:val="3"/>
        <w:rPr>
          <w:rFonts w:hint="eastAsia"/>
        </w:rPr>
      </w:pPr>
      <w:bookmarkStart w:id="109" w:name="_Toc451770638"/>
      <w:bookmarkStart w:id="110" w:name="_Toc458675556"/>
      <w:r w:rsidRPr="00A817A2">
        <w:rPr>
          <w:rFonts w:hint="eastAsia"/>
        </w:rPr>
        <w:lastRenderedPageBreak/>
        <w:t>更改控制</w:t>
      </w:r>
      <w:bookmarkEnd w:id="109"/>
      <w:bookmarkEnd w:id="110"/>
    </w:p>
    <w:p w:rsidR="00193D79" w:rsidRPr="00A817A2" w:rsidRDefault="00193D79" w:rsidP="00193D79">
      <w:pPr>
        <w:ind w:firstLine="480"/>
        <w:rPr>
          <w:rFonts w:ascii="宋体" w:hAnsi="宋体"/>
          <w:sz w:val="24"/>
        </w:rPr>
      </w:pPr>
      <w:r w:rsidRPr="00A817A2">
        <w:rPr>
          <w:rFonts w:ascii="宋体" w:hAnsi="宋体" w:hint="eastAsia"/>
          <w:sz w:val="24"/>
        </w:rPr>
        <w:t>公司对生产和服务提供的更改进行必要的评审和控制，以确保稳定地符合要求。</w:t>
      </w:r>
      <w:r w:rsidR="00497A78" w:rsidRPr="00A817A2">
        <w:rPr>
          <w:rFonts w:ascii="宋体" w:hAnsi="宋体" w:hint="eastAsia"/>
          <w:sz w:val="24"/>
        </w:rPr>
        <w:t>更改应</w:t>
      </w:r>
      <w:r w:rsidRPr="00A817A2">
        <w:rPr>
          <w:rFonts w:ascii="宋体" w:hAnsi="宋体" w:hint="eastAsia"/>
          <w:sz w:val="24"/>
        </w:rPr>
        <w:t>保留记录，包括有关更改评审结果、授权进行更改的人员以及根据评审所采取的必要措施。</w:t>
      </w:r>
    </w:p>
    <w:p w:rsidR="009201CB" w:rsidRPr="00A817A2" w:rsidRDefault="009201CB" w:rsidP="009201CB">
      <w:pPr>
        <w:pStyle w:val="2"/>
      </w:pPr>
      <w:bookmarkStart w:id="111" w:name="_Toc458675557"/>
      <w:r w:rsidRPr="00A817A2">
        <w:rPr>
          <w:rFonts w:hint="eastAsia"/>
        </w:rPr>
        <w:t>产品和服务的放行</w:t>
      </w:r>
      <w:bookmarkEnd w:id="111"/>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系统验证部负责产品监视和测量的监督管理，检验</w:t>
      </w:r>
      <w:r w:rsidRPr="00A817A2">
        <w:rPr>
          <w:rFonts w:ascii="宋体" w:hAnsi="宋体" w:hint="eastAsia"/>
          <w:sz w:val="24"/>
        </w:rPr>
        <w:t>/</w:t>
      </w:r>
      <w:r w:rsidRPr="00A817A2">
        <w:rPr>
          <w:rFonts w:ascii="宋体" w:hAnsi="宋体" w:hint="eastAsia"/>
          <w:sz w:val="24"/>
        </w:rPr>
        <w:t>测试人员具体实施，在产品实现过程中，对产品的特性进行监视和测量，以验证产品要求已得到满足。</w:t>
      </w:r>
    </w:p>
    <w:p w:rsidR="009201CB" w:rsidRPr="00A817A2" w:rsidRDefault="00AD00E1" w:rsidP="009201CB">
      <w:pPr>
        <w:adjustRightInd w:val="0"/>
        <w:snapToGrid w:val="0"/>
        <w:ind w:firstLine="480"/>
        <w:rPr>
          <w:rFonts w:ascii="宋体" w:hAnsi="宋体" w:hint="eastAsia"/>
          <w:sz w:val="24"/>
        </w:rPr>
      </w:pPr>
      <w:r w:rsidRPr="00A817A2">
        <w:rPr>
          <w:rFonts w:ascii="宋体" w:hAnsi="宋体" w:hint="eastAsia"/>
          <w:sz w:val="24"/>
        </w:rPr>
        <w:t>运营管理部</w:t>
      </w:r>
      <w:r w:rsidR="009201CB" w:rsidRPr="00A817A2">
        <w:rPr>
          <w:rFonts w:ascii="宋体" w:hAnsi="宋体" w:hint="eastAsia"/>
          <w:sz w:val="24"/>
        </w:rPr>
        <w:t>按产品标准或技术规范，</w:t>
      </w:r>
      <w:r w:rsidRPr="00A817A2">
        <w:rPr>
          <w:rFonts w:ascii="宋体" w:hAnsi="宋体" w:hint="eastAsia"/>
          <w:sz w:val="24"/>
        </w:rPr>
        <w:t>对最终产品</w:t>
      </w:r>
      <w:r w:rsidR="009201CB" w:rsidRPr="00A817A2">
        <w:rPr>
          <w:rFonts w:ascii="宋体" w:hAnsi="宋体" w:hint="eastAsia"/>
          <w:sz w:val="24"/>
        </w:rPr>
        <w:t>进行</w:t>
      </w:r>
      <w:r w:rsidR="00497A78" w:rsidRPr="00A817A2">
        <w:rPr>
          <w:rFonts w:ascii="宋体" w:hAnsi="宋体" w:hint="eastAsia"/>
          <w:sz w:val="24"/>
        </w:rPr>
        <w:t>检验</w:t>
      </w:r>
      <w:r w:rsidR="009201CB" w:rsidRPr="00A817A2">
        <w:rPr>
          <w:rFonts w:ascii="宋体" w:hAnsi="宋体" w:hint="eastAsia"/>
          <w:sz w:val="24"/>
        </w:rPr>
        <w:t>。如需顾客验收的项目，应在验收文件中做出规定。</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只有在产品各项规定的检验和测试全部完成，且检验和测试的结果符合规定的要求后，产品才能交付顾客。</w:t>
      </w:r>
    </w:p>
    <w:p w:rsidR="009201CB" w:rsidRPr="00A817A2" w:rsidRDefault="009201CB" w:rsidP="009201CB">
      <w:pPr>
        <w:adjustRightInd w:val="0"/>
        <w:snapToGrid w:val="0"/>
        <w:ind w:firstLine="480"/>
        <w:rPr>
          <w:rFonts w:ascii="宋体" w:hAnsi="宋体"/>
          <w:sz w:val="24"/>
        </w:rPr>
      </w:pPr>
      <w:r w:rsidRPr="00A817A2">
        <w:rPr>
          <w:rFonts w:ascii="宋体" w:hAnsi="宋体" w:hint="eastAsia"/>
          <w:sz w:val="24"/>
        </w:rPr>
        <w:t>检验和测试记录应予以保留，记录应做到内容完整、客观真实、字迹清晰。检验</w:t>
      </w:r>
      <w:r w:rsidRPr="00A817A2">
        <w:rPr>
          <w:rFonts w:ascii="宋体" w:hAnsi="宋体" w:hint="eastAsia"/>
          <w:sz w:val="24"/>
        </w:rPr>
        <w:t>/</w:t>
      </w:r>
      <w:r w:rsidRPr="00A817A2">
        <w:rPr>
          <w:rFonts w:ascii="宋体" w:hAnsi="宋体" w:hint="eastAsia"/>
          <w:sz w:val="24"/>
        </w:rPr>
        <w:t>测试人员应获得</w:t>
      </w:r>
      <w:r w:rsidR="005D5C74" w:rsidRPr="00A817A2">
        <w:rPr>
          <w:rFonts w:ascii="宋体" w:hAnsi="宋体" w:hint="eastAsia"/>
          <w:sz w:val="24"/>
        </w:rPr>
        <w:t>产品负责人授权方可执行</w:t>
      </w:r>
      <w:r w:rsidRPr="00A817A2">
        <w:rPr>
          <w:rFonts w:ascii="宋体" w:hAnsi="宋体" w:hint="eastAsia"/>
          <w:sz w:val="24"/>
        </w:rPr>
        <w:t>产品的放行。</w:t>
      </w:r>
    </w:p>
    <w:p w:rsidR="009201CB" w:rsidRPr="00A817A2" w:rsidRDefault="009201CB" w:rsidP="009201CB">
      <w:pPr>
        <w:pStyle w:val="2"/>
      </w:pPr>
      <w:bookmarkStart w:id="112" w:name="_Toc458675558"/>
      <w:r w:rsidRPr="00A817A2">
        <w:rPr>
          <w:rFonts w:hint="eastAsia"/>
        </w:rPr>
        <w:t>不合格输出的控制</w:t>
      </w:r>
      <w:bookmarkEnd w:id="112"/>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公司建立不合格品控制程序，明确对各类不合格品进行控制的职责和程序，以确保产品及工作过程中出现的各类不合格品得到有效的处理和控制。</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本公司明确对各类不合格品进行控制的要求，这些要求包括：</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 xml:space="preserve">a) </w:t>
      </w:r>
      <w:r w:rsidRPr="00A817A2">
        <w:rPr>
          <w:rFonts w:ascii="宋体" w:hAnsi="宋体" w:hint="eastAsia"/>
          <w:sz w:val="24"/>
        </w:rPr>
        <w:t>不合格品识别、隔离和记录要求</w:t>
      </w:r>
      <w:r w:rsidR="00497A78" w:rsidRPr="00A817A2">
        <w:rPr>
          <w:rFonts w:ascii="宋体" w:hAnsi="宋体" w:hint="eastAsia"/>
          <w:sz w:val="24"/>
        </w:rPr>
        <w:t>；</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 xml:space="preserve">b) </w:t>
      </w:r>
      <w:r w:rsidRPr="00A817A2">
        <w:rPr>
          <w:rFonts w:ascii="宋体" w:hAnsi="宋体" w:hint="eastAsia"/>
          <w:sz w:val="24"/>
        </w:rPr>
        <w:t>不合格品评审和处置的职责和权限；</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 xml:space="preserve">c) </w:t>
      </w:r>
      <w:r w:rsidRPr="00A817A2">
        <w:rPr>
          <w:rFonts w:ascii="宋体" w:hAnsi="宋体" w:hint="eastAsia"/>
          <w:sz w:val="24"/>
        </w:rPr>
        <w:t>不合格品处置的方法；</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 xml:space="preserve">d) </w:t>
      </w:r>
      <w:r w:rsidRPr="00A817A2">
        <w:rPr>
          <w:rFonts w:ascii="宋体" w:hAnsi="宋体" w:hint="eastAsia"/>
          <w:sz w:val="24"/>
        </w:rPr>
        <w:t>不合格品处理结果的验证；</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 xml:space="preserve">e) </w:t>
      </w:r>
      <w:r w:rsidRPr="00A817A2">
        <w:rPr>
          <w:rFonts w:ascii="宋体" w:hAnsi="宋体" w:hint="eastAsia"/>
          <w:sz w:val="24"/>
        </w:rPr>
        <w:t>必要时，就不合格品的处理与顾客沟通的要求。</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相关部门对各类不合格品进行识别、隔离和记录，并根据规定的评审职责对不合格品进行必要的评审，确定最终的处置方法。经返工或返修后的产品须经检验测试合格，再连同纠正与预防措施实施情况一并报告顾客或其代表同意让步后才能交付。</w:t>
      </w:r>
    </w:p>
    <w:p w:rsidR="009201CB" w:rsidRPr="00A817A2" w:rsidRDefault="009201CB" w:rsidP="009201CB">
      <w:pPr>
        <w:ind w:firstLine="480"/>
        <w:rPr>
          <w:rFonts w:hint="eastAsia"/>
          <w:lang/>
        </w:rPr>
      </w:pPr>
      <w:r w:rsidRPr="00A817A2">
        <w:rPr>
          <w:rFonts w:ascii="宋体" w:hAnsi="宋体" w:hint="eastAsia"/>
          <w:sz w:val="24"/>
        </w:rPr>
        <w:lastRenderedPageBreak/>
        <w:t xml:space="preserve">    </w:t>
      </w:r>
      <w:r w:rsidRPr="00A817A2">
        <w:rPr>
          <w:rFonts w:ascii="宋体" w:hAnsi="宋体" w:hint="eastAsia"/>
          <w:sz w:val="24"/>
        </w:rPr>
        <w:t>应保留不合格输出相关的记录。</w:t>
      </w:r>
    </w:p>
    <w:p w:rsidR="00620A74" w:rsidRPr="00A817A2" w:rsidRDefault="009201CB" w:rsidP="00620A74">
      <w:pPr>
        <w:pStyle w:val="1"/>
        <w:rPr>
          <w:rFonts w:ascii="宋体" w:hAnsi="宋体"/>
          <w:color w:val="auto"/>
        </w:rPr>
      </w:pPr>
      <w:bookmarkStart w:id="113" w:name="_Toc458675559"/>
      <w:r w:rsidRPr="00A817A2">
        <w:rPr>
          <w:rFonts w:ascii="宋体" w:hAnsi="宋体" w:hint="eastAsia"/>
          <w:color w:val="auto"/>
        </w:rPr>
        <w:t>绩效评价</w:t>
      </w:r>
      <w:bookmarkEnd w:id="113"/>
    </w:p>
    <w:p w:rsidR="009201CB" w:rsidRPr="00A817A2" w:rsidRDefault="009201CB" w:rsidP="009201CB">
      <w:pPr>
        <w:pStyle w:val="2"/>
      </w:pPr>
      <w:bookmarkStart w:id="114" w:name="_Toc458675560"/>
      <w:r w:rsidRPr="00A817A2">
        <w:rPr>
          <w:rFonts w:hint="eastAsia"/>
        </w:rPr>
        <w:t>监视</w:t>
      </w:r>
      <w:r w:rsidRPr="00A817A2">
        <w:rPr>
          <w:rFonts w:hint="eastAsia"/>
          <w:lang w:eastAsia="zh-CN"/>
        </w:rPr>
        <w:t>、</w:t>
      </w:r>
      <w:r w:rsidRPr="00A817A2">
        <w:rPr>
          <w:rFonts w:hint="eastAsia"/>
        </w:rPr>
        <w:t>测量</w:t>
      </w:r>
      <w:r w:rsidRPr="00A817A2">
        <w:rPr>
          <w:rFonts w:hint="eastAsia"/>
          <w:lang w:eastAsia="zh-CN"/>
        </w:rPr>
        <w:t>、</w:t>
      </w:r>
      <w:r w:rsidRPr="00A817A2">
        <w:rPr>
          <w:rFonts w:hint="eastAsia"/>
        </w:rPr>
        <w:t>分析和评价</w:t>
      </w:r>
      <w:bookmarkEnd w:id="114"/>
    </w:p>
    <w:p w:rsidR="009201CB" w:rsidRPr="00A817A2" w:rsidRDefault="009201CB" w:rsidP="009201CB">
      <w:pPr>
        <w:pStyle w:val="3"/>
      </w:pPr>
      <w:bookmarkStart w:id="115" w:name="_Toc458675561"/>
      <w:r w:rsidRPr="00A817A2">
        <w:rPr>
          <w:rFonts w:hint="eastAsia"/>
        </w:rPr>
        <w:t>总则</w:t>
      </w:r>
      <w:bookmarkEnd w:id="115"/>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公司对测量、监控活动进行策划与实施，以确保过程、与产品要求的符合性及质量管理体系符合规定要求和获得持续改进。</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测量和监控活动包括：</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a)</w:t>
      </w:r>
      <w:r w:rsidR="00650994" w:rsidRPr="00A817A2">
        <w:rPr>
          <w:rFonts w:ascii="宋体" w:hAnsi="宋体"/>
          <w:sz w:val="24"/>
        </w:rPr>
        <w:t xml:space="preserve"> </w:t>
      </w:r>
      <w:r w:rsidRPr="00A817A2">
        <w:rPr>
          <w:rFonts w:ascii="宋体" w:hAnsi="宋体" w:hint="eastAsia"/>
          <w:sz w:val="24"/>
        </w:rPr>
        <w:t>顾客满意的测量；</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b)</w:t>
      </w:r>
      <w:r w:rsidR="00650994" w:rsidRPr="00A817A2">
        <w:rPr>
          <w:rFonts w:ascii="宋体" w:hAnsi="宋体"/>
          <w:sz w:val="24"/>
        </w:rPr>
        <w:t xml:space="preserve"> </w:t>
      </w:r>
      <w:r w:rsidRPr="00A817A2">
        <w:rPr>
          <w:rFonts w:ascii="宋体" w:hAnsi="宋体" w:hint="eastAsia"/>
          <w:sz w:val="24"/>
        </w:rPr>
        <w:t>内部审核；</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c)</w:t>
      </w:r>
      <w:r w:rsidR="00650994" w:rsidRPr="00A817A2">
        <w:rPr>
          <w:rFonts w:ascii="宋体" w:hAnsi="宋体"/>
          <w:sz w:val="24"/>
        </w:rPr>
        <w:t xml:space="preserve"> </w:t>
      </w:r>
      <w:r w:rsidRPr="00A817A2">
        <w:rPr>
          <w:rFonts w:ascii="宋体" w:hAnsi="宋体" w:hint="eastAsia"/>
          <w:sz w:val="24"/>
        </w:rPr>
        <w:t>过程测量和监控；</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 xml:space="preserve">e) </w:t>
      </w:r>
      <w:r w:rsidRPr="00A817A2">
        <w:rPr>
          <w:rFonts w:ascii="宋体" w:hAnsi="宋体" w:hint="eastAsia"/>
          <w:sz w:val="24"/>
        </w:rPr>
        <w:t>产品的测量和监控；</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对上述测量，监控活动，公司须：</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a)</w:t>
      </w:r>
      <w:r w:rsidR="00650994" w:rsidRPr="00A817A2">
        <w:rPr>
          <w:rFonts w:ascii="宋体" w:hAnsi="宋体"/>
          <w:sz w:val="24"/>
        </w:rPr>
        <w:t xml:space="preserve"> </w:t>
      </w:r>
      <w:r w:rsidRPr="00A817A2">
        <w:rPr>
          <w:rFonts w:ascii="宋体" w:hAnsi="宋体" w:hint="eastAsia"/>
          <w:sz w:val="24"/>
        </w:rPr>
        <w:t>确定活动需求；</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b)</w:t>
      </w:r>
      <w:r w:rsidR="00650994" w:rsidRPr="00A817A2">
        <w:rPr>
          <w:rFonts w:ascii="宋体" w:hAnsi="宋体"/>
          <w:sz w:val="24"/>
        </w:rPr>
        <w:t xml:space="preserve"> </w:t>
      </w:r>
      <w:r w:rsidRPr="00A817A2">
        <w:rPr>
          <w:rFonts w:ascii="宋体" w:hAnsi="宋体" w:hint="eastAsia"/>
          <w:sz w:val="24"/>
        </w:rPr>
        <w:t>规定相应的类型，方法；</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 xml:space="preserve">c) </w:t>
      </w:r>
      <w:r w:rsidRPr="00A817A2">
        <w:rPr>
          <w:rFonts w:ascii="宋体" w:hAnsi="宋体" w:hint="eastAsia"/>
          <w:sz w:val="24"/>
        </w:rPr>
        <w:t>明确使用场合，时间和频次及记录要求；</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d)</w:t>
      </w:r>
      <w:r w:rsidR="00650994" w:rsidRPr="00A817A2">
        <w:rPr>
          <w:rFonts w:ascii="宋体" w:hAnsi="宋体"/>
          <w:sz w:val="24"/>
        </w:rPr>
        <w:t xml:space="preserve"> </w:t>
      </w:r>
      <w:r w:rsidRPr="00A817A2">
        <w:rPr>
          <w:rFonts w:ascii="宋体" w:hAnsi="宋体" w:hint="eastAsia"/>
          <w:sz w:val="24"/>
        </w:rPr>
        <w:t>公司应识别和使用适当的统计技术；</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e)</w:t>
      </w:r>
      <w:r w:rsidR="00650994" w:rsidRPr="00A817A2">
        <w:rPr>
          <w:rFonts w:ascii="宋体" w:hAnsi="宋体"/>
          <w:sz w:val="24"/>
        </w:rPr>
        <w:t xml:space="preserve"> </w:t>
      </w:r>
      <w:r w:rsidR="00D87BAA" w:rsidRPr="00A817A2">
        <w:rPr>
          <w:rFonts w:ascii="宋体" w:hAnsi="宋体"/>
          <w:sz w:val="24"/>
        </w:rPr>
        <w:t>定</w:t>
      </w:r>
      <w:r w:rsidRPr="00A817A2">
        <w:rPr>
          <w:rFonts w:ascii="宋体" w:hAnsi="宋体" w:hint="eastAsia"/>
          <w:sz w:val="24"/>
        </w:rPr>
        <w:t>期评估测量、监控活动的有效性。</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应保留适当的记录，作为结果的证据</w:t>
      </w:r>
    </w:p>
    <w:p w:rsidR="009201CB" w:rsidRPr="00A817A2" w:rsidRDefault="009201CB" w:rsidP="009201CB">
      <w:pPr>
        <w:pStyle w:val="3"/>
        <w:rPr>
          <w:rFonts w:hint="eastAsia"/>
        </w:rPr>
      </w:pPr>
      <w:bookmarkStart w:id="116" w:name="_Toc451770644"/>
      <w:bookmarkStart w:id="117" w:name="_Toc458675562"/>
      <w:r w:rsidRPr="00A817A2">
        <w:rPr>
          <w:rFonts w:hint="eastAsia"/>
        </w:rPr>
        <w:t>顾客满意</w:t>
      </w:r>
      <w:bookmarkEnd w:id="116"/>
      <w:bookmarkEnd w:id="117"/>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本公司对顾客满意程度的信息进行监视和测量，确保质量管理体系的有效性并明确可以改进的领域。</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与顾客有关的信息可包括：顾客调查、质量信息反馈、顾客要求、市场需求等。有关顾客满意度的信息来源可能包括：问卷调查、顾客投诉和退货、业务损失分析、顾客赞扬、担保索赔、经销商报告、回访、与顾客的沟通等。</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公司为了客观评价产品质量、深入了解顾客的期望和需求，采用日常沟通和定期调查相结合的方式，收集顾客对产品质量的评价意见，并及时将有关信息传递至相关部门，我公司进行原因分析并制定、实施纠正预防措施，并将处置结果</w:t>
      </w:r>
      <w:r w:rsidRPr="00A817A2">
        <w:rPr>
          <w:rFonts w:ascii="宋体" w:hAnsi="宋体" w:hint="eastAsia"/>
          <w:sz w:val="24"/>
        </w:rPr>
        <w:lastRenderedPageBreak/>
        <w:t>反馈给顾客。</w:t>
      </w:r>
    </w:p>
    <w:p w:rsidR="009201CB" w:rsidRPr="00A817A2" w:rsidRDefault="00797F8A" w:rsidP="009201CB">
      <w:pPr>
        <w:adjustRightInd w:val="0"/>
        <w:snapToGrid w:val="0"/>
        <w:ind w:firstLine="480"/>
        <w:rPr>
          <w:rFonts w:ascii="宋体" w:hAnsi="宋体" w:hint="eastAsia"/>
          <w:sz w:val="24"/>
        </w:rPr>
      </w:pPr>
      <w:r w:rsidRPr="00A817A2">
        <w:rPr>
          <w:rFonts w:ascii="宋体" w:hAnsi="宋体" w:hint="eastAsia"/>
          <w:sz w:val="24"/>
        </w:rPr>
        <w:t>技术销售部、</w:t>
      </w:r>
      <w:r w:rsidR="00C07B5C" w:rsidRPr="00A817A2">
        <w:rPr>
          <w:rFonts w:ascii="宋体" w:hAnsi="宋体" w:hint="eastAsia"/>
          <w:sz w:val="24"/>
        </w:rPr>
        <w:t>营销中心</w:t>
      </w:r>
      <w:r w:rsidRPr="00A817A2">
        <w:rPr>
          <w:rFonts w:ascii="宋体" w:hAnsi="宋体" w:hint="eastAsia"/>
          <w:sz w:val="24"/>
        </w:rPr>
        <w:t>及巡检产品线</w:t>
      </w:r>
      <w:r w:rsidR="009201CB" w:rsidRPr="00A817A2">
        <w:rPr>
          <w:rFonts w:ascii="宋体" w:hAnsi="宋体" w:hint="eastAsia"/>
          <w:sz w:val="24"/>
        </w:rPr>
        <w:t>定期进行顾客满意度调查，定期向顾客发出调查表，并将调查表格回收、整理、统计分析，得出分类及总体的评价结论，找出存在的问题，以此作为改进的依据。公司利用所收集信息的方法和措施有：</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就顾客满意</w:t>
      </w:r>
      <w:r w:rsidRPr="00A817A2">
        <w:rPr>
          <w:rFonts w:ascii="宋体" w:hAnsi="宋体" w:hint="eastAsia"/>
          <w:sz w:val="24"/>
        </w:rPr>
        <w:t>/</w:t>
      </w:r>
      <w:r w:rsidRPr="00A817A2">
        <w:rPr>
          <w:rFonts w:ascii="宋体" w:hAnsi="宋体" w:hint="eastAsia"/>
          <w:sz w:val="24"/>
        </w:rPr>
        <w:t>不满意或顾客投诉的事项进行调查，明确不满意或投诉的内容；</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对顾客不满意或顾客投诉的原因制定改善措施；</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执行改善措施；</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评估改善措施的有效性，并将有关信息通报相关部门，同时将处理结果反馈给顾客。</w:t>
      </w:r>
    </w:p>
    <w:p w:rsidR="009201CB" w:rsidRPr="00A817A2" w:rsidRDefault="009201CB" w:rsidP="009201CB">
      <w:pPr>
        <w:pStyle w:val="3"/>
        <w:rPr>
          <w:rFonts w:hint="eastAsia"/>
        </w:rPr>
      </w:pPr>
      <w:bookmarkStart w:id="118" w:name="_Toc451770645"/>
      <w:bookmarkStart w:id="119" w:name="_Toc458675563"/>
      <w:r w:rsidRPr="00A817A2">
        <w:rPr>
          <w:rFonts w:hint="eastAsia"/>
        </w:rPr>
        <w:t>分析与评价</w:t>
      </w:r>
      <w:bookmarkEnd w:id="118"/>
      <w:bookmarkEnd w:id="119"/>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公司通过收集和分析相应的数据，确定过程的结果是否有效，并为持续的改进提供有力的支持。</w:t>
      </w:r>
      <w:r w:rsidRPr="00A817A2">
        <w:rPr>
          <w:rFonts w:ascii="宋体" w:hAnsi="宋体" w:hint="eastAsia"/>
          <w:sz w:val="24"/>
        </w:rPr>
        <w:t xml:space="preserve"> </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数据的收集可以是查记录、问卷、交流、调查等方法，其范围可以是部门内部或部门间、公司内或公司外。</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公司收集的数据来源有：</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顾客的合同（订单）；</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供应商的评估；</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顾客满意的测量；</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过程测量和监控；</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e)</w:t>
      </w:r>
      <w:r w:rsidRPr="00A817A2">
        <w:rPr>
          <w:rFonts w:ascii="宋体" w:hAnsi="宋体" w:hint="eastAsia"/>
          <w:sz w:val="24"/>
        </w:rPr>
        <w:t>不合格品的控制；</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f)</w:t>
      </w:r>
      <w:r w:rsidRPr="00A817A2">
        <w:rPr>
          <w:rFonts w:ascii="宋体" w:hAnsi="宋体" w:hint="eastAsia"/>
          <w:sz w:val="24"/>
        </w:rPr>
        <w:t>顾客投诉；</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g)</w:t>
      </w:r>
      <w:r w:rsidRPr="00A817A2">
        <w:rPr>
          <w:rFonts w:ascii="宋体" w:hAnsi="宋体" w:hint="eastAsia"/>
          <w:sz w:val="24"/>
        </w:rPr>
        <w:t>纠正与预防措施；</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h)</w:t>
      </w:r>
      <w:r w:rsidRPr="00A817A2">
        <w:rPr>
          <w:rFonts w:ascii="宋体" w:hAnsi="宋体" w:hint="eastAsia"/>
          <w:sz w:val="24"/>
        </w:rPr>
        <w:t>内部审核等。</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公司收集到的各类数据由来源部门进行初步识别，根据责任</w:t>
      </w:r>
      <w:r w:rsidRPr="00A817A2">
        <w:rPr>
          <w:rFonts w:ascii="宋体" w:hAnsi="宋体" w:hint="eastAsia"/>
          <w:sz w:val="24"/>
        </w:rPr>
        <w:t>/</w:t>
      </w:r>
      <w:r w:rsidRPr="00A817A2">
        <w:rPr>
          <w:rFonts w:ascii="宋体" w:hAnsi="宋体" w:hint="eastAsia"/>
          <w:sz w:val="24"/>
        </w:rPr>
        <w:t>分工，通过内部交流渠道传递至各相关职能部门集中处理。数据分析可以使用适宜的统计技术，各部门负责本部统计技术的选用及实施，</w:t>
      </w:r>
      <w:r w:rsidR="00FA2BC9" w:rsidRPr="00A817A2">
        <w:rPr>
          <w:rFonts w:ascii="宋体" w:hAnsi="宋体" w:hint="eastAsia"/>
          <w:sz w:val="24"/>
        </w:rPr>
        <w:t>运营管理部</w:t>
      </w:r>
      <w:r w:rsidRPr="00A817A2">
        <w:rPr>
          <w:rFonts w:ascii="宋体" w:hAnsi="宋体" w:hint="eastAsia"/>
          <w:sz w:val="24"/>
        </w:rPr>
        <w:t>负责全公司统计技术使用的统筹管理。利用统计技术，对数据进行分析，其主要目的</w:t>
      </w:r>
      <w:r w:rsidRPr="00A817A2">
        <w:rPr>
          <w:rFonts w:ascii="宋体" w:hAnsi="宋体" w:hint="eastAsia"/>
          <w:sz w:val="24"/>
        </w:rPr>
        <w:t>:</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提供必要的信息。</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lastRenderedPageBreak/>
        <w:t>b)</w:t>
      </w:r>
      <w:r w:rsidRPr="00A817A2">
        <w:rPr>
          <w:rFonts w:ascii="宋体" w:hAnsi="宋体" w:hint="eastAsia"/>
          <w:sz w:val="24"/>
        </w:rPr>
        <w:t>帮助确定问题的原因，从而采取纠正预防措施。</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与已确定的量化目标做出比较。</w:t>
      </w:r>
    </w:p>
    <w:p w:rsidR="009201CB" w:rsidRPr="00A817A2" w:rsidRDefault="009201CB" w:rsidP="009201CB">
      <w:pPr>
        <w:adjustRightInd w:val="0"/>
        <w:snapToGrid w:val="0"/>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确定需要的改进的方向。</w:t>
      </w:r>
    </w:p>
    <w:p w:rsidR="009201CB" w:rsidRPr="00A817A2" w:rsidRDefault="00CB74D9" w:rsidP="00CB74D9">
      <w:pPr>
        <w:pStyle w:val="2"/>
      </w:pPr>
      <w:bookmarkStart w:id="120" w:name="_Toc458675564"/>
      <w:r w:rsidRPr="00A817A2">
        <w:rPr>
          <w:rFonts w:hint="eastAsia"/>
        </w:rPr>
        <w:t>内部审核</w:t>
      </w:r>
      <w:bookmarkEnd w:id="120"/>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公司有计划地通过内审来衡量本公司的质量管理体系是否符合标准、文件、顾客及法律法规要求；是否有效地实施和保持。</w:t>
      </w:r>
    </w:p>
    <w:p w:rsidR="008138A1" w:rsidRPr="00A817A2" w:rsidRDefault="008138A1" w:rsidP="008138A1">
      <w:pPr>
        <w:pStyle w:val="3"/>
        <w:rPr>
          <w:rFonts w:hint="eastAsia"/>
        </w:rPr>
      </w:pPr>
      <w:bookmarkStart w:id="121" w:name="_Toc458675565"/>
      <w:r w:rsidRPr="00A817A2">
        <w:rPr>
          <w:rFonts w:hint="eastAsia"/>
        </w:rPr>
        <w:t>内审策划</w:t>
      </w:r>
      <w:bookmarkEnd w:id="121"/>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管理者代表负责内审的总体组织及策划，任命适宜的人员</w:t>
      </w:r>
      <w:r w:rsidR="003B7FAA" w:rsidRPr="00A817A2">
        <w:rPr>
          <w:rFonts w:ascii="宋体" w:hAnsi="宋体" w:hint="eastAsia"/>
          <w:sz w:val="24"/>
        </w:rPr>
        <w:t>制定年度内审计划并于每次内审前制定详细的审核计划。审核计划（包括时间）应基于被审核活动和区域的状况、</w:t>
      </w:r>
      <w:r w:rsidRPr="00A817A2">
        <w:rPr>
          <w:rFonts w:ascii="宋体" w:hAnsi="宋体" w:hint="eastAsia"/>
          <w:sz w:val="24"/>
        </w:rPr>
        <w:t>重要性及以往审核的结果，规定审核目的，范围，频次和方法。进行内部审核的人员应经过相应的培训并合格，且应独立于被审核部门。</w:t>
      </w:r>
    </w:p>
    <w:p w:rsidR="008138A1" w:rsidRPr="00A817A2" w:rsidRDefault="008138A1" w:rsidP="008138A1">
      <w:pPr>
        <w:pStyle w:val="3"/>
        <w:rPr>
          <w:rFonts w:hint="eastAsia"/>
        </w:rPr>
      </w:pPr>
      <w:bookmarkStart w:id="122" w:name="_Toc458675566"/>
      <w:r w:rsidRPr="00A817A2">
        <w:rPr>
          <w:rFonts w:hint="eastAsia"/>
        </w:rPr>
        <w:t>内审实施</w:t>
      </w:r>
      <w:bookmarkEnd w:id="122"/>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审核组根据计划安排按程序对审核范围内的部门</w:t>
      </w:r>
      <w:r w:rsidRPr="00A817A2">
        <w:rPr>
          <w:rFonts w:ascii="宋体" w:hAnsi="宋体" w:hint="eastAsia"/>
          <w:sz w:val="24"/>
        </w:rPr>
        <w:t>/</w:t>
      </w:r>
      <w:r w:rsidRPr="00A817A2">
        <w:rPr>
          <w:rFonts w:ascii="宋体" w:hAnsi="宋体" w:hint="eastAsia"/>
          <w:sz w:val="24"/>
        </w:rPr>
        <w:t>要素进行审核，将审核发现形成记录，就不合格发出不符合报告，并由组长对本公司管理体系的符合性和有效性做出总体评价，审核的基本情况、发现及总体评价均应作为内审报告中的内容。审核报告应交管理者代表审核，并提交管理评审。</w:t>
      </w:r>
    </w:p>
    <w:p w:rsidR="008138A1" w:rsidRPr="00A817A2" w:rsidRDefault="008138A1" w:rsidP="008138A1">
      <w:pPr>
        <w:pStyle w:val="3"/>
        <w:rPr>
          <w:rFonts w:hint="eastAsia"/>
        </w:rPr>
      </w:pPr>
      <w:bookmarkStart w:id="123" w:name="_Toc458675567"/>
      <w:r w:rsidRPr="00A817A2">
        <w:rPr>
          <w:rFonts w:hint="eastAsia"/>
        </w:rPr>
        <w:t>纠正措施及其跟踪、验证</w:t>
      </w:r>
      <w:bookmarkEnd w:id="123"/>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针对审核中发现的不合格，责任部门应分析原因、制定并实施相应的纠正措施，其完成情况由审核组负责跟踪、验证。</w:t>
      </w:r>
    </w:p>
    <w:p w:rsidR="003B7FAA" w:rsidRPr="00A817A2" w:rsidRDefault="003B7FAA" w:rsidP="008138A1">
      <w:pPr>
        <w:pStyle w:val="3"/>
      </w:pPr>
      <w:bookmarkStart w:id="124" w:name="_Toc458675568"/>
      <w:r w:rsidRPr="00A817A2">
        <w:rPr>
          <w:rFonts w:hint="eastAsia"/>
        </w:rPr>
        <w:t>保留记录</w:t>
      </w:r>
      <w:bookmarkEnd w:id="124"/>
    </w:p>
    <w:p w:rsidR="008138A1" w:rsidRPr="00A817A2" w:rsidRDefault="008138A1" w:rsidP="003B7FAA">
      <w:pPr>
        <w:ind w:firstLine="480"/>
        <w:rPr>
          <w:rFonts w:ascii="宋体" w:hAnsi="宋体"/>
          <w:sz w:val="24"/>
        </w:rPr>
      </w:pPr>
      <w:r w:rsidRPr="00A817A2">
        <w:rPr>
          <w:rFonts w:ascii="宋体" w:hAnsi="宋体" w:hint="eastAsia"/>
          <w:sz w:val="24"/>
        </w:rPr>
        <w:t>保留作为实施审核方案以及审核结果的记录。</w:t>
      </w:r>
    </w:p>
    <w:p w:rsidR="008138A1" w:rsidRPr="00A817A2" w:rsidRDefault="008138A1" w:rsidP="008138A1">
      <w:pPr>
        <w:pStyle w:val="2"/>
      </w:pPr>
      <w:bookmarkStart w:id="125" w:name="_Toc458675569"/>
      <w:r w:rsidRPr="00A817A2">
        <w:t>管理评审</w:t>
      </w:r>
      <w:bookmarkEnd w:id="125"/>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公司</w:t>
      </w:r>
      <w:r w:rsidR="00B6087C" w:rsidRPr="00A817A2">
        <w:rPr>
          <w:rFonts w:ascii="宋体" w:hAnsi="宋体" w:hint="eastAsia"/>
          <w:sz w:val="24"/>
        </w:rPr>
        <w:t>总经理</w:t>
      </w:r>
      <w:r w:rsidRPr="00A817A2">
        <w:rPr>
          <w:rFonts w:ascii="宋体" w:hAnsi="宋体" w:hint="eastAsia"/>
          <w:sz w:val="24"/>
        </w:rPr>
        <w:t>负责定期组织质量体系的管理评审，对质量管理体系的持续有效性、适宜性和充分性进行正式评价。</w:t>
      </w:r>
    </w:p>
    <w:p w:rsidR="008138A1" w:rsidRPr="00A817A2" w:rsidRDefault="00B6087C" w:rsidP="008138A1">
      <w:pPr>
        <w:adjustRightInd w:val="0"/>
        <w:snapToGrid w:val="0"/>
        <w:ind w:firstLine="480"/>
        <w:rPr>
          <w:rFonts w:ascii="宋体" w:hAnsi="宋体" w:hint="eastAsia"/>
          <w:sz w:val="24"/>
        </w:rPr>
      </w:pPr>
      <w:r w:rsidRPr="00A817A2">
        <w:rPr>
          <w:rFonts w:ascii="宋体" w:hAnsi="宋体" w:hint="eastAsia"/>
          <w:sz w:val="24"/>
        </w:rPr>
        <w:t>总经理</w:t>
      </w:r>
      <w:r w:rsidR="008138A1" w:rsidRPr="00A817A2">
        <w:rPr>
          <w:rFonts w:ascii="宋体" w:hAnsi="宋体" w:hint="eastAsia"/>
          <w:sz w:val="24"/>
        </w:rPr>
        <w:t>按照计划的时间间隔评审本公司的质量管理体系，评审包括评价质量管理体系改进的机会和变更的需要。管理评审应按规定程序提前通知相关人员，</w:t>
      </w:r>
      <w:r w:rsidR="008138A1" w:rsidRPr="00A817A2">
        <w:rPr>
          <w:rFonts w:ascii="宋体" w:hAnsi="宋体" w:hint="eastAsia"/>
          <w:sz w:val="24"/>
        </w:rPr>
        <w:lastRenderedPageBreak/>
        <w:t>以保证评审所需资料的准备完整、准确。</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管理评审的输入包括：</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审核结果，包括第一方、第二方、第三方管理体系审核的结果；</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公司质量方针和质量目标的适宜性和有效性；</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组织架构、资源配置和职责权限的安排是否适当；</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d)</w:t>
      </w:r>
      <w:r w:rsidRPr="00A817A2">
        <w:rPr>
          <w:rFonts w:ascii="宋体" w:hAnsi="宋体" w:hint="eastAsia"/>
          <w:sz w:val="24"/>
        </w:rPr>
        <w:t>纠正及预防措施执行情况及其有效性；</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e)</w:t>
      </w:r>
      <w:r w:rsidRPr="00A817A2">
        <w:rPr>
          <w:rFonts w:ascii="宋体" w:hAnsi="宋体" w:hint="eastAsia"/>
          <w:sz w:val="24"/>
        </w:rPr>
        <w:t>外部相关方的反馈，包括其投诉和信息交流的结果等；</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f)</w:t>
      </w:r>
      <w:r w:rsidRPr="00A817A2">
        <w:rPr>
          <w:rFonts w:ascii="宋体" w:hAnsi="宋体" w:hint="eastAsia"/>
          <w:sz w:val="24"/>
        </w:rPr>
        <w:t>过程的业绩及产品的符合程度；</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g)</w:t>
      </w:r>
      <w:r w:rsidRPr="00A817A2">
        <w:rPr>
          <w:rFonts w:ascii="宋体" w:hAnsi="宋体" w:hint="eastAsia"/>
          <w:sz w:val="24"/>
        </w:rPr>
        <w:t>上次管理评审提出决议实施状况及效果汇报；</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h)</w:t>
      </w:r>
      <w:r w:rsidRPr="00A817A2">
        <w:rPr>
          <w:rFonts w:ascii="宋体" w:hAnsi="宋体" w:hint="eastAsia"/>
          <w:sz w:val="24"/>
        </w:rPr>
        <w:t>可能影响管理体系的各种变化，包括内外环境的变化，如适用的法律法规和其它要求的变化，新技术、新工艺、新设备的开发和新扩改建建设项目等。</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i)</w:t>
      </w:r>
      <w:r w:rsidRPr="00A817A2">
        <w:rPr>
          <w:rFonts w:ascii="宋体" w:hAnsi="宋体" w:hint="eastAsia"/>
          <w:sz w:val="24"/>
        </w:rPr>
        <w:t>关于管理体系改进的建议。</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管理评审应形成书面结论和意见，对不适宜之处提出改进要求，包括：</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a)</w:t>
      </w:r>
      <w:r w:rsidRPr="00A817A2">
        <w:rPr>
          <w:rFonts w:ascii="宋体" w:hAnsi="宋体" w:hint="eastAsia"/>
          <w:sz w:val="24"/>
        </w:rPr>
        <w:t>改进质量管理体系及其过程；</w:t>
      </w:r>
      <w:r w:rsidRPr="00A817A2">
        <w:rPr>
          <w:rFonts w:ascii="宋体" w:hAnsi="宋体" w:hint="eastAsia"/>
          <w:sz w:val="24"/>
        </w:rPr>
        <w:t xml:space="preserve">  </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b)</w:t>
      </w:r>
      <w:r w:rsidRPr="00A817A2">
        <w:rPr>
          <w:rFonts w:ascii="宋体" w:hAnsi="宋体" w:hint="eastAsia"/>
          <w:sz w:val="24"/>
        </w:rPr>
        <w:t>改进与顾客要求有关的产品；</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c)</w:t>
      </w:r>
      <w:r w:rsidRPr="00A817A2">
        <w:rPr>
          <w:rFonts w:ascii="宋体" w:hAnsi="宋体" w:hint="eastAsia"/>
          <w:sz w:val="24"/>
        </w:rPr>
        <w:t>资源需求。</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管理者代表负责编制管理评审报告，并报</w:t>
      </w:r>
      <w:r w:rsidR="00B6087C" w:rsidRPr="00A817A2">
        <w:rPr>
          <w:rFonts w:ascii="宋体" w:hAnsi="宋体" w:hint="eastAsia"/>
          <w:sz w:val="24"/>
        </w:rPr>
        <w:t>总经理</w:t>
      </w:r>
      <w:r w:rsidRPr="00A817A2">
        <w:rPr>
          <w:rFonts w:ascii="宋体" w:hAnsi="宋体" w:hint="eastAsia"/>
          <w:sz w:val="24"/>
        </w:rPr>
        <w:t>审批，并保存相关记录。有关整改措施应由相关责任部门分析原因，及时启动纠正预防措施，管理者代表负责跟踪验证工作。</w:t>
      </w:r>
    </w:p>
    <w:p w:rsidR="00DB4D57" w:rsidRPr="00A817A2" w:rsidRDefault="008138A1" w:rsidP="00DB4D57">
      <w:pPr>
        <w:pStyle w:val="1"/>
        <w:rPr>
          <w:rFonts w:ascii="宋体" w:hAnsi="宋体"/>
          <w:color w:val="auto"/>
        </w:rPr>
      </w:pPr>
      <w:bookmarkStart w:id="126" w:name="_Toc458675570"/>
      <w:r w:rsidRPr="00A817A2">
        <w:rPr>
          <w:rFonts w:ascii="宋体" w:hAnsi="宋体" w:hint="eastAsia"/>
          <w:color w:val="auto"/>
        </w:rPr>
        <w:t>持续改进</w:t>
      </w:r>
      <w:bookmarkEnd w:id="126"/>
    </w:p>
    <w:p w:rsidR="008138A1" w:rsidRPr="00A817A2" w:rsidRDefault="008138A1" w:rsidP="008138A1">
      <w:pPr>
        <w:pStyle w:val="2"/>
      </w:pPr>
      <w:bookmarkStart w:id="127" w:name="_Toc458675571"/>
      <w:r w:rsidRPr="00A817A2">
        <w:rPr>
          <w:rFonts w:hint="eastAsia"/>
        </w:rPr>
        <w:t>总则</w:t>
      </w:r>
      <w:bookmarkEnd w:id="127"/>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总经理在质量方针中做出持续改进的承诺，通过对质量方针的宣贯，增强了员工的持续改进意识；在质量目标中，明确改进的方向。</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管理者代表组织内部审核，对质量管理体系有效性和符合性进行评审。通过内部审核，不断寻求改进的机会，并做出改进的安排。</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数据分析也为持续改进提供了重要依据。</w:t>
      </w:r>
    </w:p>
    <w:p w:rsidR="008138A1" w:rsidRPr="00A817A2" w:rsidRDefault="008138A1" w:rsidP="008138A1">
      <w:pPr>
        <w:adjustRightInd w:val="0"/>
        <w:snapToGrid w:val="0"/>
        <w:ind w:firstLine="480"/>
        <w:rPr>
          <w:rFonts w:ascii="宋体" w:hAnsi="宋体" w:hint="eastAsia"/>
          <w:sz w:val="24"/>
        </w:rPr>
      </w:pPr>
      <w:r w:rsidRPr="00A817A2">
        <w:rPr>
          <w:rFonts w:ascii="宋体" w:hAnsi="宋体" w:hint="eastAsia"/>
          <w:sz w:val="24"/>
        </w:rPr>
        <w:t>总经理召开管理评审会，对质量管理体系的有效性、充分性和适宜性进行评</w:t>
      </w:r>
      <w:r w:rsidRPr="00A817A2">
        <w:rPr>
          <w:rFonts w:ascii="宋体" w:hAnsi="宋体" w:hint="eastAsia"/>
          <w:sz w:val="24"/>
        </w:rPr>
        <w:lastRenderedPageBreak/>
        <w:t>审，包括对改进的效果进行评价，同时确定新的改进目标。</w:t>
      </w:r>
    </w:p>
    <w:p w:rsidR="008138A1" w:rsidRPr="00A817A2" w:rsidRDefault="008138A1" w:rsidP="008138A1">
      <w:pPr>
        <w:ind w:firstLine="480"/>
        <w:rPr>
          <w:rFonts w:ascii="宋体" w:hAnsi="宋体"/>
          <w:sz w:val="24"/>
        </w:rPr>
      </w:pPr>
      <w:r w:rsidRPr="00A817A2">
        <w:rPr>
          <w:rFonts w:ascii="宋体" w:hAnsi="宋体" w:hint="eastAsia"/>
          <w:sz w:val="24"/>
        </w:rPr>
        <w:t>各部门按要求实施纠正和预防措施，以实现质量管理体系持续改进。</w:t>
      </w:r>
    </w:p>
    <w:p w:rsidR="008138A1" w:rsidRPr="00A817A2" w:rsidRDefault="008138A1" w:rsidP="008138A1">
      <w:pPr>
        <w:pStyle w:val="2"/>
      </w:pPr>
      <w:bookmarkStart w:id="128" w:name="_Toc458675572"/>
      <w:r w:rsidRPr="00A817A2">
        <w:rPr>
          <w:rFonts w:hint="eastAsia"/>
        </w:rPr>
        <w:t>不合格和纠正措施</w:t>
      </w:r>
      <w:bookmarkEnd w:id="128"/>
    </w:p>
    <w:p w:rsidR="008138A1" w:rsidRPr="00A817A2" w:rsidRDefault="008138A1" w:rsidP="008138A1">
      <w:pPr>
        <w:ind w:firstLine="480"/>
        <w:rPr>
          <w:rFonts w:ascii="宋体" w:hAnsi="宋体"/>
          <w:sz w:val="24"/>
          <w:szCs w:val="24"/>
        </w:rPr>
      </w:pPr>
      <w:r w:rsidRPr="00A817A2">
        <w:rPr>
          <w:rFonts w:ascii="宋体" w:hAnsi="宋体" w:hint="eastAsia"/>
          <w:sz w:val="24"/>
          <w:szCs w:val="24"/>
        </w:rPr>
        <w:t>公司对质量体系运行过程中发现的不合格品和不合格事项采取纠正措施，实现质量体系和产品质量的不断改进。纠正措施的实施步骤：</w:t>
      </w:r>
    </w:p>
    <w:p w:rsidR="008138A1" w:rsidRPr="00A817A2" w:rsidRDefault="008138A1" w:rsidP="009A31EA">
      <w:pPr>
        <w:numPr>
          <w:ilvl w:val="0"/>
          <w:numId w:val="37"/>
        </w:numPr>
        <w:ind w:firstLineChars="0"/>
        <w:jc w:val="left"/>
        <w:rPr>
          <w:rFonts w:ascii="宋体" w:hAnsi="宋体"/>
          <w:sz w:val="24"/>
          <w:szCs w:val="24"/>
        </w:rPr>
      </w:pPr>
      <w:r w:rsidRPr="00A817A2">
        <w:rPr>
          <w:rFonts w:ascii="宋体" w:hAnsi="宋体" w:hint="eastAsia"/>
          <w:sz w:val="24"/>
          <w:szCs w:val="24"/>
        </w:rPr>
        <w:t>评审包括顾客抱怨在内的不合格；</w:t>
      </w:r>
    </w:p>
    <w:p w:rsidR="008138A1" w:rsidRPr="00A817A2" w:rsidRDefault="008138A1" w:rsidP="009A31EA">
      <w:pPr>
        <w:numPr>
          <w:ilvl w:val="0"/>
          <w:numId w:val="37"/>
        </w:numPr>
        <w:ind w:firstLineChars="0"/>
        <w:jc w:val="left"/>
        <w:rPr>
          <w:rFonts w:ascii="宋体" w:hAnsi="宋体"/>
          <w:sz w:val="24"/>
          <w:szCs w:val="24"/>
        </w:rPr>
      </w:pPr>
      <w:r w:rsidRPr="00A817A2">
        <w:rPr>
          <w:rFonts w:ascii="宋体" w:hAnsi="宋体" w:hint="eastAsia"/>
          <w:sz w:val="24"/>
          <w:szCs w:val="24"/>
        </w:rPr>
        <w:t>识别和确定不合格产生的原因；</w:t>
      </w:r>
    </w:p>
    <w:p w:rsidR="008138A1" w:rsidRPr="00A817A2" w:rsidRDefault="008138A1" w:rsidP="009A31EA">
      <w:pPr>
        <w:numPr>
          <w:ilvl w:val="0"/>
          <w:numId w:val="37"/>
        </w:numPr>
        <w:ind w:firstLineChars="0"/>
        <w:jc w:val="left"/>
        <w:rPr>
          <w:rFonts w:ascii="宋体" w:hAnsi="宋体"/>
          <w:sz w:val="24"/>
          <w:szCs w:val="24"/>
        </w:rPr>
      </w:pPr>
      <w:r w:rsidRPr="00A817A2">
        <w:rPr>
          <w:rFonts w:ascii="宋体" w:hAnsi="宋体" w:hint="eastAsia"/>
          <w:sz w:val="24"/>
          <w:szCs w:val="24"/>
        </w:rPr>
        <w:t>评价和确定需采取的纠正措施；</w:t>
      </w:r>
    </w:p>
    <w:p w:rsidR="008138A1" w:rsidRPr="00A817A2" w:rsidRDefault="008138A1" w:rsidP="009A31EA">
      <w:pPr>
        <w:numPr>
          <w:ilvl w:val="0"/>
          <w:numId w:val="37"/>
        </w:numPr>
        <w:ind w:firstLineChars="0"/>
        <w:jc w:val="left"/>
        <w:rPr>
          <w:rFonts w:ascii="宋体" w:hAnsi="宋体"/>
          <w:sz w:val="24"/>
          <w:szCs w:val="24"/>
        </w:rPr>
      </w:pPr>
      <w:r w:rsidRPr="00A817A2">
        <w:rPr>
          <w:rFonts w:ascii="宋体" w:hAnsi="宋体" w:hint="eastAsia"/>
          <w:sz w:val="24"/>
          <w:szCs w:val="24"/>
        </w:rPr>
        <w:t>实施纠正措施以消除不合格的原因，防止不合格的再发生；</w:t>
      </w:r>
    </w:p>
    <w:p w:rsidR="008138A1" w:rsidRPr="00A817A2" w:rsidRDefault="008138A1" w:rsidP="009A31EA">
      <w:pPr>
        <w:numPr>
          <w:ilvl w:val="0"/>
          <w:numId w:val="37"/>
        </w:numPr>
        <w:ind w:firstLineChars="0"/>
        <w:jc w:val="left"/>
        <w:rPr>
          <w:rFonts w:ascii="宋体" w:hAnsi="宋体"/>
          <w:sz w:val="24"/>
          <w:szCs w:val="24"/>
        </w:rPr>
      </w:pPr>
      <w:r w:rsidRPr="00A817A2">
        <w:rPr>
          <w:rFonts w:ascii="宋体" w:hAnsi="宋体" w:hint="eastAsia"/>
          <w:sz w:val="24"/>
          <w:szCs w:val="24"/>
        </w:rPr>
        <w:t>记录和评审所采取的纠正措施的结果。</w:t>
      </w:r>
    </w:p>
    <w:p w:rsidR="008138A1" w:rsidRPr="00A817A2" w:rsidRDefault="008138A1" w:rsidP="008138A1">
      <w:pPr>
        <w:ind w:firstLine="480"/>
        <w:rPr>
          <w:rFonts w:ascii="宋体" w:hAnsi="宋体"/>
          <w:sz w:val="24"/>
          <w:szCs w:val="24"/>
        </w:rPr>
      </w:pPr>
      <w:r w:rsidRPr="00A817A2">
        <w:rPr>
          <w:rFonts w:ascii="宋体" w:hAnsi="宋体" w:hint="eastAsia"/>
          <w:sz w:val="24"/>
          <w:szCs w:val="24"/>
        </w:rPr>
        <w:t>当有证据表明供方（包括外包过程、外协件）对不合格负责时，公司应向供方提出纠正措施要求；根据采购产品（包括外包过程、外协件）对公司产品的影响程度、技术和经济价值等因素，评价供方纠正措施的有效性；对供方纠正措施进行验证，确保纠正措施的有效性。</w:t>
      </w:r>
    </w:p>
    <w:p w:rsidR="008138A1" w:rsidRPr="00A817A2" w:rsidRDefault="008138A1" w:rsidP="008138A1">
      <w:pPr>
        <w:ind w:firstLine="480"/>
        <w:rPr>
          <w:rFonts w:ascii="宋体" w:hAnsi="宋体"/>
          <w:bCs/>
          <w:sz w:val="24"/>
          <w:szCs w:val="24"/>
        </w:rPr>
      </w:pPr>
      <w:r w:rsidRPr="00A817A2">
        <w:rPr>
          <w:rFonts w:ascii="宋体" w:hAnsi="宋体" w:hint="eastAsia"/>
          <w:bCs/>
          <w:sz w:val="24"/>
          <w:szCs w:val="24"/>
        </w:rPr>
        <w:t>公司按要求建立并运行分析和纠正措施系统。当与最终产品质量有关问题及其纠正措施发生时，及时向顾客通报。</w:t>
      </w:r>
    </w:p>
    <w:p w:rsidR="008138A1" w:rsidRPr="00A817A2" w:rsidRDefault="008138A1" w:rsidP="008138A1">
      <w:pPr>
        <w:pStyle w:val="2"/>
      </w:pPr>
      <w:bookmarkStart w:id="129" w:name="_Toc458675573"/>
      <w:r w:rsidRPr="00A817A2">
        <w:rPr>
          <w:rFonts w:hint="eastAsia"/>
        </w:rPr>
        <w:t>持续改进</w:t>
      </w:r>
      <w:bookmarkEnd w:id="129"/>
    </w:p>
    <w:p w:rsidR="008138A1" w:rsidRPr="00A817A2" w:rsidRDefault="008138A1" w:rsidP="008138A1">
      <w:pPr>
        <w:ind w:firstLine="480"/>
        <w:rPr>
          <w:rFonts w:ascii="宋体" w:hAnsi="宋体"/>
          <w:sz w:val="24"/>
          <w:szCs w:val="24"/>
        </w:rPr>
      </w:pPr>
      <w:r w:rsidRPr="00A817A2">
        <w:rPr>
          <w:rFonts w:ascii="宋体" w:hAnsi="宋体" w:hint="eastAsia"/>
          <w:sz w:val="24"/>
          <w:szCs w:val="24"/>
        </w:rPr>
        <w:t>运营管理部每年制定年度改进计划，以持续改进质量管理体系的有效性。持续改进通过下列途径确定改进的要求：</w:t>
      </w:r>
    </w:p>
    <w:p w:rsidR="008138A1" w:rsidRPr="00A817A2" w:rsidRDefault="008138A1" w:rsidP="00CA32BF">
      <w:pPr>
        <w:numPr>
          <w:ilvl w:val="0"/>
          <w:numId w:val="38"/>
        </w:numPr>
        <w:ind w:firstLineChars="0"/>
        <w:rPr>
          <w:rFonts w:ascii="宋体" w:hAnsi="宋体"/>
          <w:sz w:val="24"/>
          <w:szCs w:val="24"/>
        </w:rPr>
      </w:pPr>
      <w:r w:rsidRPr="00A817A2">
        <w:rPr>
          <w:rFonts w:ascii="宋体" w:hAnsi="宋体" w:hint="eastAsia"/>
          <w:sz w:val="24"/>
          <w:szCs w:val="24"/>
        </w:rPr>
        <w:t>对质量方针和目标的跟踪；</w:t>
      </w:r>
    </w:p>
    <w:p w:rsidR="008138A1" w:rsidRPr="00A817A2" w:rsidRDefault="008138A1" w:rsidP="00CA32BF">
      <w:pPr>
        <w:numPr>
          <w:ilvl w:val="0"/>
          <w:numId w:val="38"/>
        </w:numPr>
        <w:ind w:firstLineChars="0"/>
        <w:rPr>
          <w:rFonts w:ascii="宋体" w:hAnsi="宋体"/>
          <w:sz w:val="24"/>
          <w:szCs w:val="24"/>
        </w:rPr>
      </w:pPr>
      <w:r w:rsidRPr="00A817A2">
        <w:rPr>
          <w:rFonts w:ascii="宋体" w:hAnsi="宋体" w:hint="eastAsia"/>
          <w:sz w:val="24"/>
          <w:szCs w:val="24"/>
        </w:rPr>
        <w:t>对质量管理体系的审核和管理评审的结果；</w:t>
      </w:r>
    </w:p>
    <w:p w:rsidR="008138A1" w:rsidRPr="00A817A2" w:rsidRDefault="008138A1" w:rsidP="00CA32BF">
      <w:pPr>
        <w:numPr>
          <w:ilvl w:val="0"/>
          <w:numId w:val="38"/>
        </w:numPr>
        <w:ind w:firstLineChars="0"/>
        <w:rPr>
          <w:rFonts w:ascii="宋体" w:hAnsi="宋体"/>
          <w:sz w:val="24"/>
          <w:szCs w:val="24"/>
        </w:rPr>
      </w:pPr>
      <w:r w:rsidRPr="00A817A2">
        <w:rPr>
          <w:rFonts w:ascii="宋体" w:hAnsi="宋体" w:hint="eastAsia"/>
          <w:sz w:val="24"/>
          <w:szCs w:val="24"/>
        </w:rPr>
        <w:t>对体系运行数据的统计分析；</w:t>
      </w:r>
    </w:p>
    <w:p w:rsidR="008138A1" w:rsidRPr="00A817A2" w:rsidRDefault="008138A1" w:rsidP="00CA32BF">
      <w:pPr>
        <w:numPr>
          <w:ilvl w:val="0"/>
          <w:numId w:val="38"/>
        </w:numPr>
        <w:ind w:firstLineChars="0"/>
        <w:rPr>
          <w:rFonts w:ascii="宋体" w:hAnsi="宋体"/>
          <w:sz w:val="24"/>
          <w:szCs w:val="24"/>
        </w:rPr>
      </w:pPr>
      <w:r w:rsidRPr="00A817A2">
        <w:rPr>
          <w:rFonts w:ascii="宋体" w:hAnsi="宋体" w:hint="eastAsia"/>
          <w:sz w:val="24"/>
          <w:szCs w:val="24"/>
        </w:rPr>
        <w:t>纠正和预防措施。</w:t>
      </w:r>
    </w:p>
    <w:p w:rsidR="008138A1" w:rsidRPr="00A817A2" w:rsidRDefault="008138A1" w:rsidP="008138A1">
      <w:pPr>
        <w:ind w:firstLine="480"/>
        <w:rPr>
          <w:rFonts w:hint="eastAsia"/>
          <w:lang/>
        </w:rPr>
      </w:pPr>
      <w:r w:rsidRPr="00A817A2">
        <w:rPr>
          <w:rFonts w:ascii="宋体" w:hAnsi="宋体" w:hint="eastAsia"/>
          <w:sz w:val="24"/>
          <w:szCs w:val="24"/>
        </w:rPr>
        <w:t>通过这些途径获取改进的需求，制定改进计划实施改进。</w:t>
      </w:r>
    </w:p>
    <w:p w:rsidR="008138A1" w:rsidRPr="00A817A2" w:rsidRDefault="008138A1" w:rsidP="008138A1">
      <w:pPr>
        <w:pStyle w:val="1"/>
        <w:numPr>
          <w:ilvl w:val="0"/>
          <w:numId w:val="0"/>
        </w:numPr>
        <w:rPr>
          <w:rFonts w:ascii="宋体" w:hAnsi="宋体" w:hint="eastAsia"/>
          <w:color w:val="auto"/>
          <w:lang w:eastAsia="zh-CN"/>
        </w:rPr>
      </w:pPr>
      <w:bookmarkStart w:id="130" w:name="_Toc458675574"/>
      <w:r w:rsidRPr="00A817A2">
        <w:rPr>
          <w:rFonts w:ascii="宋体" w:hAnsi="宋体"/>
          <w:color w:val="auto"/>
        </w:rPr>
        <w:lastRenderedPageBreak/>
        <w:t>附录</w:t>
      </w:r>
      <w:r w:rsidRPr="00A817A2">
        <w:rPr>
          <w:rFonts w:ascii="宋体" w:hAnsi="宋体" w:hint="eastAsia"/>
          <w:color w:val="auto"/>
          <w:lang w:eastAsia="zh-CN"/>
        </w:rPr>
        <w:t>1 程序文件目录</w:t>
      </w:r>
      <w:bookmarkEnd w:id="130"/>
    </w:p>
    <w:tbl>
      <w:tblPr>
        <w:tblW w:w="7940" w:type="dxa"/>
        <w:tblInd w:w="113" w:type="dxa"/>
        <w:tblLook w:val="04A0"/>
      </w:tblPr>
      <w:tblGrid>
        <w:gridCol w:w="800"/>
        <w:gridCol w:w="2740"/>
        <w:gridCol w:w="4400"/>
      </w:tblGrid>
      <w:tr w:rsidR="005903FE" w:rsidRPr="005903FE" w:rsidTr="005903FE">
        <w:trPr>
          <w:trHeight w:val="285"/>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b/>
                <w:bCs/>
                <w:color w:val="000000"/>
                <w:kern w:val="0"/>
                <w:sz w:val="18"/>
                <w:szCs w:val="18"/>
              </w:rPr>
            </w:pPr>
            <w:r w:rsidRPr="005903FE">
              <w:rPr>
                <w:rFonts w:ascii="微软雅黑" w:eastAsia="微软雅黑" w:hAnsi="微软雅黑" w:cs="宋体" w:hint="eastAsia"/>
                <w:b/>
                <w:bCs/>
                <w:color w:val="000000"/>
                <w:kern w:val="0"/>
                <w:sz w:val="18"/>
                <w:szCs w:val="18"/>
              </w:rPr>
              <w:t>序号</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b/>
                <w:bCs/>
                <w:color w:val="000000"/>
                <w:kern w:val="0"/>
                <w:sz w:val="18"/>
                <w:szCs w:val="18"/>
              </w:rPr>
            </w:pPr>
            <w:r w:rsidRPr="005903FE">
              <w:rPr>
                <w:rFonts w:ascii="微软雅黑" w:eastAsia="微软雅黑" w:hAnsi="微软雅黑" w:cs="宋体" w:hint="eastAsia"/>
                <w:b/>
                <w:bCs/>
                <w:color w:val="000000"/>
                <w:kern w:val="0"/>
                <w:sz w:val="18"/>
                <w:szCs w:val="18"/>
              </w:rPr>
              <w:t>编号</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b/>
                <w:bCs/>
                <w:color w:val="000000"/>
                <w:kern w:val="0"/>
                <w:sz w:val="18"/>
                <w:szCs w:val="18"/>
              </w:rPr>
            </w:pPr>
            <w:r w:rsidRPr="005903FE">
              <w:rPr>
                <w:rFonts w:ascii="微软雅黑" w:eastAsia="微软雅黑" w:hAnsi="微软雅黑" w:cs="宋体" w:hint="eastAsia"/>
                <w:b/>
                <w:bCs/>
                <w:color w:val="000000"/>
                <w:kern w:val="0"/>
                <w:sz w:val="18"/>
                <w:szCs w:val="18"/>
              </w:rPr>
              <w:t>名称</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B-CXWJ-0001-S2-V2.0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文件文档维护与归档管理规范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B-CXWJ-0006-S2-V1.2</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员工手册</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B-CXWJ-0007-S2-V1.1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元心科技IPD实施指导手册</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B-CXWJ-0004-S2-V1.1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采购管理制度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B-CXWJ-0002-S2-V1.0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售后服务流程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B-CXWJ-0003-S2-V1.0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满意度调查规范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B-CXWJ-0008-S2-V1.0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市场企划部管理手册</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C-0200-0021-S2-V1.1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资产管理制度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项目代码和名称管理办法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外来文件管理规范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C-0500-0001-S2-V1.0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员工发展机制</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C-0500-0002-S3-V1.0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人员招聘制度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员工培训管理制度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C-0500-0004-S2-V1.0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实习生实习期管理办法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C-0500-0005-S2-V1.0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试用期管理办法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门禁卡使用管理规定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公司胸卡佩戴规范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C-1000-0010-S2-V1.0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元心科技办公场所火灾应急预案</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C-1000-0011-S2-V1.0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外来人员管理规定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C-1000-0012-S2-V1.0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研发重点区域加班时段安防管控预案</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C-1000-0013-S2-V1.0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节假日突发事件应急预案</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C-1000-0002-S2-V1.2</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加班管理制度规定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C-1000-0003-S2-V1.1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办公室环境管理规范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C-1000-0004-S2-V1.1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安全保卫管理制度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C-1000-0001-S2-V1.1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考勤管理制度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C-1000-0014-S2-V1.0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行政前台工作手册</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C-1000-0015-S2-V1.0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机票预订管理办法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C-1000-0016-S2-V1.0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车辆管理制度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档案管理制度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C-1000-0006-S2-V1.2</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行政公文管理规范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C-1000-0007-S2-V1.0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会议室管理规范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知识产权管理办法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专利管理办法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软件著作权登记管理办法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专利奖励管理办法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商标管理办法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C-0600-0006-S2-V1.0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合同管理办法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C-0600-0007-S2-V1.0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公司印章管理办法</w:t>
            </w:r>
          </w:p>
        </w:tc>
      </w:tr>
      <w:tr w:rsidR="005903FE" w:rsidRPr="005903FE" w:rsidTr="001367F5">
        <w:trPr>
          <w:trHeight w:val="285"/>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1367F5">
            <w:pPr>
              <w:widowControl/>
              <w:spacing w:line="240" w:lineRule="auto"/>
              <w:ind w:firstLineChars="0" w:firstLine="0"/>
              <w:jc w:val="center"/>
              <w:rPr>
                <w:rFonts w:ascii="微软雅黑" w:eastAsia="微软雅黑" w:hAnsi="微软雅黑" w:cs="宋体"/>
                <w:b/>
                <w:bCs/>
                <w:color w:val="000000"/>
                <w:kern w:val="0"/>
                <w:sz w:val="18"/>
                <w:szCs w:val="18"/>
              </w:rPr>
            </w:pPr>
            <w:r w:rsidRPr="005903FE">
              <w:rPr>
                <w:rFonts w:ascii="微软雅黑" w:eastAsia="微软雅黑" w:hAnsi="微软雅黑" w:cs="宋体" w:hint="eastAsia"/>
                <w:b/>
                <w:bCs/>
                <w:color w:val="000000"/>
                <w:kern w:val="0"/>
                <w:sz w:val="18"/>
                <w:szCs w:val="18"/>
              </w:rPr>
              <w:lastRenderedPageBreak/>
              <w:t>序号</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5903FE" w:rsidRPr="005903FE" w:rsidRDefault="005903FE" w:rsidP="001367F5">
            <w:pPr>
              <w:widowControl/>
              <w:spacing w:line="240" w:lineRule="auto"/>
              <w:ind w:firstLineChars="0" w:firstLine="0"/>
              <w:jc w:val="center"/>
              <w:rPr>
                <w:rFonts w:ascii="微软雅黑" w:eastAsia="微软雅黑" w:hAnsi="微软雅黑" w:cs="宋体" w:hint="eastAsia"/>
                <w:b/>
                <w:bCs/>
                <w:color w:val="000000"/>
                <w:kern w:val="0"/>
                <w:sz w:val="18"/>
                <w:szCs w:val="18"/>
              </w:rPr>
            </w:pPr>
            <w:r w:rsidRPr="005903FE">
              <w:rPr>
                <w:rFonts w:ascii="微软雅黑" w:eastAsia="微软雅黑" w:hAnsi="微软雅黑" w:cs="宋体" w:hint="eastAsia"/>
                <w:b/>
                <w:bCs/>
                <w:color w:val="000000"/>
                <w:kern w:val="0"/>
                <w:sz w:val="18"/>
                <w:szCs w:val="18"/>
              </w:rPr>
              <w:t>编号</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rsidR="005903FE" w:rsidRPr="005903FE" w:rsidRDefault="005903FE" w:rsidP="001367F5">
            <w:pPr>
              <w:widowControl/>
              <w:spacing w:line="240" w:lineRule="auto"/>
              <w:ind w:firstLineChars="0" w:firstLine="0"/>
              <w:jc w:val="center"/>
              <w:rPr>
                <w:rFonts w:ascii="微软雅黑" w:eastAsia="微软雅黑" w:hAnsi="微软雅黑" w:cs="宋体" w:hint="eastAsia"/>
                <w:b/>
                <w:bCs/>
                <w:color w:val="000000"/>
                <w:kern w:val="0"/>
                <w:sz w:val="18"/>
                <w:szCs w:val="18"/>
              </w:rPr>
            </w:pPr>
            <w:r w:rsidRPr="005903FE">
              <w:rPr>
                <w:rFonts w:ascii="微软雅黑" w:eastAsia="微软雅黑" w:hAnsi="微软雅黑" w:cs="宋体" w:hint="eastAsia"/>
                <w:b/>
                <w:bCs/>
                <w:color w:val="000000"/>
                <w:kern w:val="0"/>
                <w:sz w:val="18"/>
                <w:szCs w:val="18"/>
              </w:rPr>
              <w:t>名称</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39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C-0600-0008-S2-V1.0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法律纠纷管理办法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C-0300-0004-S2-V1.0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自备笔记本电脑补助办法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C-0500-0011-S2-V1.0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离职引导</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C-0500-0012-S2-V1.0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调动引导</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C-0500-0013-S2-V1.0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测试实习人员管理办法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C-0500-0010-S2-V1.0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2016绩效管理办法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C-0103-0002-S2-V1.0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手机返工流程作业指导书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C-0100-0001-S2-V1.1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新员工开发环境配置指南</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代码入库管理规范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包编译发布和集成发布管理规范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49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Gerrit权限申请和分配规范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C-0100-0006-S3-V1.0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企业移动终端管理API规范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C-0100-0007-S2-V1.0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系统安全设计规范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自动化测试用例编写规范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C-0100-0009-S2-V1.0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Bug生命周期</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SyberOS （元心系统）设计规范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软件版本命名规则</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SyberOS API 命名及代码注释规范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配置管理规范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证书管理流程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59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C-0100-0016-S2-V1.0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Php代码编写规范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C++代码编写规范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C-0100-0019-S2-V1.0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C#代码编写规范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C-0300-0001-S2-V1.0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费用报销、业务付款管理规定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C-0300-0002-S2-V1.0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出差管理规定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C-0300-0003-S2-V1.0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全面预算管理制度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C-0200-0017-S2-V1.3</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库存管理制度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C-0200-0023-S2-V1.3</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硬件验收标准</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C-0200-0024-S2-V1.4</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可靠性测试标准</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C-0200-0025-S2-V1.4</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软件发布标准</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69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C-0200-0026-S2-V1.4</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手机整机检验标准（通用）</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C-0200-0027-S2-V1.0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认证要求</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外部软件验收标准</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C-0200-0029-S2-V1.0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手机外观检验标准（通用）</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C-0200-0001-S2-V1.1</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项目质量管理流程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C-0200-0030-S2-V1.0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手机彩包检验标准（通用）</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C-0200-0031-S2-V1.0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封样管理办法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C-0200-0032-S2-V1.0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缺陷级别定义</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软件版本发布流程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重大质量问题分析流程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79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质量月报管理制度</w:t>
            </w:r>
          </w:p>
        </w:tc>
      </w:tr>
      <w:tr w:rsidR="005903FE" w:rsidRPr="005903FE" w:rsidTr="001367F5">
        <w:trPr>
          <w:trHeight w:val="285"/>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1367F5">
            <w:pPr>
              <w:widowControl/>
              <w:spacing w:line="240" w:lineRule="auto"/>
              <w:ind w:firstLineChars="0" w:firstLine="0"/>
              <w:jc w:val="center"/>
              <w:rPr>
                <w:rFonts w:ascii="微软雅黑" w:eastAsia="微软雅黑" w:hAnsi="微软雅黑" w:cs="宋体"/>
                <w:b/>
                <w:bCs/>
                <w:color w:val="000000"/>
                <w:kern w:val="0"/>
                <w:sz w:val="18"/>
                <w:szCs w:val="18"/>
              </w:rPr>
            </w:pPr>
            <w:r w:rsidRPr="005903FE">
              <w:rPr>
                <w:rFonts w:ascii="微软雅黑" w:eastAsia="微软雅黑" w:hAnsi="微软雅黑" w:cs="宋体" w:hint="eastAsia"/>
                <w:b/>
                <w:bCs/>
                <w:color w:val="000000"/>
                <w:kern w:val="0"/>
                <w:sz w:val="18"/>
                <w:szCs w:val="18"/>
              </w:rPr>
              <w:lastRenderedPageBreak/>
              <w:t>序号</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5903FE" w:rsidRPr="005903FE" w:rsidRDefault="005903FE" w:rsidP="001367F5">
            <w:pPr>
              <w:widowControl/>
              <w:spacing w:line="240" w:lineRule="auto"/>
              <w:ind w:firstLineChars="0" w:firstLine="0"/>
              <w:jc w:val="center"/>
              <w:rPr>
                <w:rFonts w:ascii="微软雅黑" w:eastAsia="微软雅黑" w:hAnsi="微软雅黑" w:cs="宋体" w:hint="eastAsia"/>
                <w:b/>
                <w:bCs/>
                <w:color w:val="000000"/>
                <w:kern w:val="0"/>
                <w:sz w:val="18"/>
                <w:szCs w:val="18"/>
              </w:rPr>
            </w:pPr>
            <w:r w:rsidRPr="005903FE">
              <w:rPr>
                <w:rFonts w:ascii="微软雅黑" w:eastAsia="微软雅黑" w:hAnsi="微软雅黑" w:cs="宋体" w:hint="eastAsia"/>
                <w:b/>
                <w:bCs/>
                <w:color w:val="000000"/>
                <w:kern w:val="0"/>
                <w:sz w:val="18"/>
                <w:szCs w:val="18"/>
              </w:rPr>
              <w:t>编号</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rsidR="005903FE" w:rsidRPr="005903FE" w:rsidRDefault="005903FE" w:rsidP="001367F5">
            <w:pPr>
              <w:widowControl/>
              <w:spacing w:line="240" w:lineRule="auto"/>
              <w:ind w:firstLineChars="0" w:firstLine="0"/>
              <w:jc w:val="center"/>
              <w:rPr>
                <w:rFonts w:ascii="微软雅黑" w:eastAsia="微软雅黑" w:hAnsi="微软雅黑" w:cs="宋体" w:hint="eastAsia"/>
                <w:b/>
                <w:bCs/>
                <w:color w:val="000000"/>
                <w:kern w:val="0"/>
                <w:sz w:val="18"/>
                <w:szCs w:val="18"/>
              </w:rPr>
            </w:pPr>
            <w:r w:rsidRPr="005903FE">
              <w:rPr>
                <w:rFonts w:ascii="微软雅黑" w:eastAsia="微软雅黑" w:hAnsi="微软雅黑" w:cs="宋体" w:hint="eastAsia"/>
                <w:b/>
                <w:bCs/>
                <w:color w:val="000000"/>
                <w:kern w:val="0"/>
                <w:sz w:val="18"/>
                <w:szCs w:val="18"/>
              </w:rPr>
              <w:t>名称</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C-0200-0006-S2-V1.0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IPD技术评审会议流程示意图</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C-0200-0007-S2-V1.0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需求变更流程图</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IPD决策评审会议流程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C-0200-0009-S2-V1.0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Redmine操作规范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办公手机充值卡发放办法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项目监控管理办法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OA并轨运行管理规定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软件供应商管理制度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硬件供应商管理制度</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89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流程及表单OA调整管理规定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C-0200-0016-S2-V1.0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产品返工出货流程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C-0200-0019-S2-V1.0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产品认证管理办法</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办公手机使用管理规定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机房管理规定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设备管理及维修规定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外包施工标准及管理规定</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网络管理操作手册</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C-1100-0006-S2-V1.0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系统管理操作手册</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C-1100-0007-S2-V1.0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网络现状和规划</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99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测试方案编写流程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C-1100-0009-S2-V1.0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测试计划编写流程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漏洞挖掘管理流程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测试工具可用性评审流程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系统测试流程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Bug提交流程及回归测试流程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105</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C-1100-0014-S2-V1.0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测试文档评审流程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106</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C-1100-0015-S2-V1.0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测试用例编制及评审流程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107</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C-1100-0016-S2-V1.0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应用部署实施维护手册</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108</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C-1100-0017-S2-V1.0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网络管理员技能要求</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109</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C-1100-0018-S2-V1.0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系统管理员技能要求</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110</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C-1100-0019-S2-V1.0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攻防工具开发流程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111</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C-1100-0020-S2-V1.0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测试报告编写流程</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112</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C-1200-0001-S2-V1.0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巡检产品线编码规范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113</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C-1200-0002-S2-V1.0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代码仓库管理规范</w:t>
            </w:r>
          </w:p>
        </w:tc>
      </w:tr>
      <w:tr w:rsidR="005903FE" w:rsidRPr="005903FE" w:rsidTr="005903FE">
        <w:trPr>
          <w:trHeight w:val="28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114</w:t>
            </w:r>
          </w:p>
        </w:tc>
        <w:tc>
          <w:tcPr>
            <w:tcW w:w="274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C-1200-0003-S2-V1.0</w:t>
            </w:r>
          </w:p>
        </w:tc>
        <w:tc>
          <w:tcPr>
            <w:tcW w:w="4400" w:type="dxa"/>
            <w:tcBorders>
              <w:top w:val="nil"/>
              <w:left w:val="nil"/>
              <w:bottom w:val="single" w:sz="4" w:space="0" w:color="auto"/>
              <w:right w:val="single" w:sz="4" w:space="0" w:color="auto"/>
            </w:tcBorders>
            <w:shd w:val="clear" w:color="auto" w:fill="auto"/>
            <w:vAlign w:val="center"/>
            <w:hideMark/>
          </w:tcPr>
          <w:p w:rsidR="005903FE" w:rsidRPr="005903FE" w:rsidRDefault="005903FE" w:rsidP="005903FE">
            <w:pPr>
              <w:widowControl/>
              <w:spacing w:line="240" w:lineRule="auto"/>
              <w:ind w:firstLineChars="0" w:firstLine="0"/>
              <w:jc w:val="center"/>
              <w:rPr>
                <w:rFonts w:ascii="微软雅黑" w:eastAsia="微软雅黑" w:hAnsi="微软雅黑" w:cs="宋体" w:hint="eastAsia"/>
                <w:color w:val="000000"/>
                <w:kern w:val="0"/>
                <w:sz w:val="18"/>
                <w:szCs w:val="18"/>
              </w:rPr>
            </w:pPr>
            <w:r w:rsidRPr="005903FE">
              <w:rPr>
                <w:rFonts w:ascii="微软雅黑" w:eastAsia="微软雅黑" w:hAnsi="微软雅黑" w:cs="宋体" w:hint="eastAsia"/>
                <w:color w:val="000000"/>
                <w:kern w:val="0"/>
                <w:sz w:val="18"/>
                <w:szCs w:val="18"/>
              </w:rPr>
              <w:t>待测试软件发布流程</w:t>
            </w:r>
          </w:p>
        </w:tc>
      </w:tr>
    </w:tbl>
    <w:p w:rsidR="00F52CC1" w:rsidRPr="00A817A2" w:rsidRDefault="00F52CC1" w:rsidP="00E938E2">
      <w:pPr>
        <w:ind w:firstLine="480"/>
        <w:rPr>
          <w:rFonts w:ascii="宋体" w:eastAsia="宋体" w:hAnsi="宋体" w:hint="eastAsia"/>
          <w:sz w:val="24"/>
          <w:szCs w:val="24"/>
        </w:rPr>
      </w:pPr>
    </w:p>
    <w:sectPr w:rsidR="00F52CC1" w:rsidRPr="00A817A2" w:rsidSect="00720261">
      <w:footerReference w:type="default" r:id="rId19"/>
      <w:headerReference w:type="first" r:id="rId20"/>
      <w:footerReference w:type="first" r:id="rId21"/>
      <w:pgSz w:w="11906" w:h="16838" w:code="9"/>
      <w:pgMar w:top="1304" w:right="1701" w:bottom="1191" w:left="1701" w:header="900" w:footer="45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282" w:rsidRDefault="00544282" w:rsidP="00AB7196">
      <w:pPr>
        <w:spacing w:line="240" w:lineRule="auto"/>
        <w:ind w:firstLine="420"/>
      </w:pPr>
      <w:r>
        <w:separator/>
      </w:r>
    </w:p>
  </w:endnote>
  <w:endnote w:type="continuationSeparator" w:id="1">
    <w:p w:rsidR="00544282" w:rsidRDefault="00544282" w:rsidP="00AB7196">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ED0" w:rsidRDefault="008A6ED0">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ED0" w:rsidRDefault="008A6ED0">
    <w:pPr>
      <w:pStyle w:val="ae"/>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ED0" w:rsidRDefault="008A6ED0" w:rsidP="00B268E3">
    <w:pPr>
      <w:pStyle w:val="ae"/>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ED0" w:rsidRPr="00F52CC1" w:rsidRDefault="008A6ED0" w:rsidP="00F52CC1">
    <w:pPr>
      <w:pStyle w:val="ae"/>
      <w:ind w:firstLine="360"/>
      <w:rPr>
        <w:rFonts w:hint="eastAsia"/>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ED0" w:rsidRPr="00B05955" w:rsidRDefault="008A6ED0" w:rsidP="006A7BC6">
    <w:pPr>
      <w:pStyle w:val="ae"/>
      <w:ind w:firstLine="360"/>
      <w:jc w:val="center"/>
      <w:rPr>
        <w:rFonts w:ascii="华文细黑" w:eastAsia="华文细黑" w:hAnsi="华文细黑"/>
      </w:rPr>
    </w:pPr>
    <w:r w:rsidRPr="00B05955">
      <w:rPr>
        <w:rFonts w:ascii="华文细黑" w:eastAsia="华文细黑" w:hAnsi="华文细黑"/>
        <w:lang w:val="zh-CN"/>
      </w:rPr>
      <w:t xml:space="preserve">第 </w:t>
    </w:r>
    <w:r w:rsidRPr="00B05955">
      <w:rPr>
        <w:rFonts w:ascii="华文细黑" w:eastAsia="华文细黑" w:hAnsi="华文细黑"/>
      </w:rPr>
      <w:fldChar w:fldCharType="begin"/>
    </w:r>
    <w:r w:rsidRPr="00B05955">
      <w:rPr>
        <w:rFonts w:ascii="华文细黑" w:eastAsia="华文细黑" w:hAnsi="华文细黑"/>
      </w:rPr>
      <w:instrText>PAGE</w:instrText>
    </w:r>
    <w:r w:rsidRPr="00B05955">
      <w:rPr>
        <w:rFonts w:ascii="华文细黑" w:eastAsia="华文细黑" w:hAnsi="华文细黑"/>
      </w:rPr>
      <w:fldChar w:fldCharType="separate"/>
    </w:r>
    <w:r w:rsidR="00E938E2">
      <w:rPr>
        <w:rFonts w:ascii="华文细黑" w:eastAsia="华文细黑" w:hAnsi="华文细黑"/>
        <w:noProof/>
      </w:rPr>
      <w:t>35</w:t>
    </w:r>
    <w:r w:rsidRPr="00B05955">
      <w:rPr>
        <w:rFonts w:ascii="华文细黑" w:eastAsia="华文细黑" w:hAnsi="华文细黑"/>
      </w:rPr>
      <w:fldChar w:fldCharType="end"/>
    </w:r>
    <w:r w:rsidRPr="00B05955">
      <w:rPr>
        <w:rFonts w:ascii="华文细黑" w:eastAsia="华文细黑" w:hAnsi="华文细黑"/>
      </w:rPr>
      <w:t>页</w:t>
    </w:r>
    <w:r w:rsidRPr="00B05955">
      <w:rPr>
        <w:rFonts w:ascii="华文细黑" w:eastAsia="华文细黑" w:hAnsi="华文细黑"/>
        <w:lang w:val="zh-CN"/>
      </w:rPr>
      <w:t xml:space="preserve"> </w:t>
    </w:r>
  </w:p>
  <w:p w:rsidR="008A6ED0" w:rsidRDefault="008A6ED0">
    <w:pPr>
      <w:pStyle w:val="ae"/>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ED0" w:rsidRDefault="008A6ED0" w:rsidP="002C33E2">
    <w:pPr>
      <w:ind w:firstLine="360"/>
      <w:jc w:val="center"/>
    </w:pPr>
    <w:r w:rsidRPr="002C33E2">
      <w:rPr>
        <w:rFonts w:ascii="华文细黑" w:eastAsia="华文细黑" w:hAnsi="华文细黑"/>
        <w:sz w:val="18"/>
        <w:szCs w:val="18"/>
      </w:rPr>
      <w:t>第</w:t>
    </w:r>
    <w:r w:rsidRPr="002C33E2">
      <w:rPr>
        <w:rFonts w:ascii="华文细黑" w:eastAsia="华文细黑" w:hAnsi="华文细黑"/>
        <w:sz w:val="18"/>
        <w:szCs w:val="18"/>
        <w:lang w:val="zh-CN"/>
      </w:rPr>
      <w:t xml:space="preserve"> </w:t>
    </w:r>
    <w:r w:rsidRPr="002C33E2">
      <w:rPr>
        <w:rFonts w:ascii="华文细黑" w:eastAsia="华文细黑" w:hAnsi="华文细黑"/>
        <w:sz w:val="18"/>
        <w:szCs w:val="18"/>
      </w:rPr>
      <w:fldChar w:fldCharType="begin"/>
    </w:r>
    <w:r w:rsidRPr="002C33E2">
      <w:rPr>
        <w:rFonts w:ascii="华文细黑" w:eastAsia="华文细黑" w:hAnsi="华文细黑"/>
        <w:sz w:val="18"/>
        <w:szCs w:val="18"/>
      </w:rPr>
      <w:instrText xml:space="preserve"> PAGE </w:instrText>
    </w:r>
    <w:r w:rsidRPr="002C33E2">
      <w:rPr>
        <w:rFonts w:ascii="华文细黑" w:eastAsia="华文细黑" w:hAnsi="华文细黑"/>
        <w:sz w:val="18"/>
        <w:szCs w:val="18"/>
      </w:rPr>
      <w:fldChar w:fldCharType="separate"/>
    </w:r>
    <w:r>
      <w:rPr>
        <w:rFonts w:ascii="华文细黑" w:eastAsia="华文细黑" w:hAnsi="华文细黑"/>
        <w:noProof/>
        <w:sz w:val="18"/>
        <w:szCs w:val="18"/>
      </w:rPr>
      <w:t>4</w:t>
    </w:r>
    <w:r w:rsidRPr="002C33E2">
      <w:rPr>
        <w:rFonts w:ascii="华文细黑" w:eastAsia="华文细黑" w:hAnsi="华文细黑"/>
        <w:sz w:val="18"/>
        <w:szCs w:val="18"/>
      </w:rPr>
      <w:fldChar w:fldCharType="end"/>
    </w:r>
    <w:r w:rsidRPr="002C33E2">
      <w:rPr>
        <w:rFonts w:ascii="华文细黑" w:eastAsia="华文细黑" w:hAnsi="华文细黑"/>
        <w:sz w:val="18"/>
        <w:szCs w:val="18"/>
      </w:rPr>
      <w:t>页</w:t>
    </w:r>
    <w:r w:rsidRPr="002C33E2">
      <w:rPr>
        <w:rFonts w:ascii="华文细黑" w:eastAsia="华文细黑" w:hAnsi="华文细黑"/>
        <w:sz w:val="18"/>
        <w:szCs w:val="18"/>
        <w:lang w:val="zh-CN"/>
      </w:rPr>
      <w:t xml:space="preserve"> /共 </w:t>
    </w:r>
    <w:r w:rsidRPr="002C33E2">
      <w:rPr>
        <w:rFonts w:ascii="华文细黑" w:eastAsia="华文细黑" w:hAnsi="华文细黑"/>
        <w:sz w:val="18"/>
        <w:szCs w:val="18"/>
      </w:rPr>
      <w:fldChar w:fldCharType="begin"/>
    </w:r>
    <w:r w:rsidRPr="002C33E2">
      <w:rPr>
        <w:rFonts w:ascii="华文细黑" w:eastAsia="华文细黑" w:hAnsi="华文细黑"/>
        <w:sz w:val="18"/>
        <w:szCs w:val="18"/>
      </w:rPr>
      <w:instrText xml:space="preserve"> NUMPAGES  </w:instrText>
    </w:r>
    <w:r w:rsidRPr="002C33E2">
      <w:rPr>
        <w:rFonts w:ascii="华文细黑" w:eastAsia="华文细黑" w:hAnsi="华文细黑"/>
        <w:sz w:val="18"/>
        <w:szCs w:val="18"/>
      </w:rPr>
      <w:fldChar w:fldCharType="separate"/>
    </w:r>
    <w:r w:rsidR="00887733">
      <w:rPr>
        <w:rFonts w:ascii="华文细黑" w:eastAsia="华文细黑" w:hAnsi="华文细黑"/>
        <w:noProof/>
        <w:sz w:val="18"/>
        <w:szCs w:val="18"/>
      </w:rPr>
      <w:t>41</w:t>
    </w:r>
    <w:r w:rsidRPr="002C33E2">
      <w:rPr>
        <w:rFonts w:ascii="华文细黑" w:eastAsia="华文细黑" w:hAnsi="华文细黑"/>
        <w:sz w:val="18"/>
        <w:szCs w:val="18"/>
      </w:rPr>
      <w:fldChar w:fldCharType="end"/>
    </w:r>
    <w:r w:rsidRPr="002C33E2">
      <w:rPr>
        <w:rFonts w:ascii="华文细黑" w:eastAsia="华文细黑" w:hAnsi="华文细黑"/>
        <w:sz w:val="18"/>
        <w:szCs w:val="18"/>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282" w:rsidRDefault="00544282" w:rsidP="00AB7196">
      <w:pPr>
        <w:spacing w:line="240" w:lineRule="auto"/>
        <w:ind w:firstLine="420"/>
      </w:pPr>
      <w:r>
        <w:separator/>
      </w:r>
    </w:p>
  </w:footnote>
  <w:footnote w:type="continuationSeparator" w:id="1">
    <w:p w:rsidR="00544282" w:rsidRDefault="00544282" w:rsidP="00AB7196">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ED0" w:rsidRDefault="008A6ED0">
    <w:pPr>
      <w:pStyle w:val="ad"/>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4A0"/>
    </w:tblPr>
    <w:tblGrid>
      <w:gridCol w:w="704"/>
      <w:gridCol w:w="4816"/>
      <w:gridCol w:w="2974"/>
    </w:tblGrid>
    <w:tr w:rsidR="008A6ED0" w:rsidRPr="00E411D1" w:rsidTr="00E411D1">
      <w:tc>
        <w:tcPr>
          <w:tcW w:w="704" w:type="dxa"/>
          <w:shd w:val="clear" w:color="auto" w:fill="auto"/>
        </w:tcPr>
        <w:p w:rsidR="008A6ED0" w:rsidRPr="002C33E2" w:rsidRDefault="00E938E2" w:rsidP="00E411D1">
          <w:pPr>
            <w:pStyle w:val="ad"/>
            <w:pBdr>
              <w:bottom w:val="none" w:sz="0" w:space="0" w:color="auto"/>
            </w:pBdr>
            <w:ind w:firstLineChars="0" w:firstLine="0"/>
            <w:rPr>
              <w:rFonts w:eastAsia="新宋体"/>
              <w:kern w:val="2"/>
              <w:lang w:val="en-US" w:eastAsia="zh-CN"/>
            </w:rPr>
          </w:pPr>
          <w:r>
            <w:rPr>
              <w:rFonts w:eastAsia="新宋体"/>
              <w:noProof/>
              <w:kern w:val="2"/>
              <w:lang w:val="en-US" w:eastAsia="zh-CN"/>
            </w:rPr>
            <w:drawing>
              <wp:inline distT="0" distB="0" distL="0" distR="0">
                <wp:extent cx="381000" cy="381000"/>
                <wp:effectExtent l="19050" t="0" r="0" b="0"/>
                <wp:docPr id="2" name="图片 17" descr="元心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元心logo"/>
                        <pic:cNvPicPr>
                          <a:picLocks noChangeAspect="1" noChangeArrowheads="1"/>
                        </pic:cNvPicPr>
                      </pic:nvPicPr>
                      <pic:blipFill>
                        <a:blip r:embed="rId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8A6ED0" w:rsidRPr="002C33E2">
            <w:rPr>
              <w:rFonts w:eastAsia="新宋体"/>
              <w:kern w:val="2"/>
              <w:lang w:val="en-US" w:eastAsia="zh-CN"/>
            </w:rPr>
            <w:t xml:space="preserve"> </w:t>
          </w:r>
        </w:p>
      </w:tc>
      <w:tc>
        <w:tcPr>
          <w:tcW w:w="4816" w:type="dxa"/>
          <w:shd w:val="clear" w:color="auto" w:fill="auto"/>
          <w:vAlign w:val="center"/>
        </w:tcPr>
        <w:p w:rsidR="008A6ED0" w:rsidRPr="002C33E2" w:rsidRDefault="008A6ED0" w:rsidP="00E411D1">
          <w:pPr>
            <w:pStyle w:val="ad"/>
            <w:pBdr>
              <w:bottom w:val="none" w:sz="0" w:space="0" w:color="auto"/>
            </w:pBdr>
            <w:ind w:firstLineChars="0" w:firstLine="0"/>
            <w:jc w:val="left"/>
            <w:rPr>
              <w:rFonts w:eastAsia="新宋体"/>
              <w:kern w:val="2"/>
              <w:sz w:val="21"/>
              <w:szCs w:val="21"/>
              <w:lang w:val="en-US" w:eastAsia="zh-CN"/>
            </w:rPr>
          </w:pPr>
          <w:r w:rsidRPr="002C33E2">
            <w:rPr>
              <w:rFonts w:ascii="宋体" w:hAnsi="宋体" w:hint="eastAsia"/>
              <w:kern w:val="2"/>
              <w:sz w:val="21"/>
              <w:szCs w:val="21"/>
              <w:lang w:val="en-US" w:eastAsia="zh-CN"/>
            </w:rPr>
            <w:t>北京元心科技有限公司</w:t>
          </w:r>
        </w:p>
      </w:tc>
      <w:tc>
        <w:tcPr>
          <w:tcW w:w="2974" w:type="dxa"/>
          <w:shd w:val="clear" w:color="auto" w:fill="auto"/>
          <w:vAlign w:val="center"/>
        </w:tcPr>
        <w:p w:rsidR="008A6ED0" w:rsidRPr="002C33E2" w:rsidRDefault="008A6ED0" w:rsidP="00E411D1">
          <w:pPr>
            <w:pStyle w:val="ad"/>
            <w:pBdr>
              <w:bottom w:val="none" w:sz="0" w:space="0" w:color="auto"/>
            </w:pBdr>
            <w:ind w:firstLineChars="0" w:firstLine="0"/>
            <w:jc w:val="right"/>
            <w:rPr>
              <w:rFonts w:eastAsia="新宋体"/>
              <w:kern w:val="2"/>
              <w:sz w:val="21"/>
              <w:szCs w:val="21"/>
              <w:lang w:val="en-US" w:eastAsia="zh-CN"/>
            </w:rPr>
          </w:pPr>
          <w:r>
            <w:rPr>
              <w:rFonts w:eastAsia="新宋体" w:hint="eastAsia"/>
              <w:kern w:val="2"/>
              <w:sz w:val="21"/>
              <w:szCs w:val="21"/>
              <w:lang w:val="en-US" w:eastAsia="zh-CN"/>
            </w:rPr>
            <w:t>质量手册</w:t>
          </w:r>
        </w:p>
      </w:tc>
    </w:tr>
  </w:tbl>
  <w:p w:rsidR="008A6ED0" w:rsidRDefault="008A6ED0" w:rsidP="007B114B">
    <w:pPr>
      <w:pStyle w:val="ad"/>
      <w:pBdr>
        <w:bottom w:val="none" w:sz="0" w:space="0" w:color="auto"/>
      </w:pBdr>
      <w:ind w:firstLine="360"/>
      <w:jc w:val="both"/>
      <w:rPr>
        <w:rFonts w:hint="eastAsia"/>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4A0"/>
    </w:tblPr>
    <w:tblGrid>
      <w:gridCol w:w="704"/>
      <w:gridCol w:w="4816"/>
      <w:gridCol w:w="2974"/>
    </w:tblGrid>
    <w:tr w:rsidR="008A6ED0" w:rsidRPr="00E411D1" w:rsidTr="00E411D1">
      <w:tc>
        <w:tcPr>
          <w:tcW w:w="704" w:type="dxa"/>
          <w:shd w:val="clear" w:color="auto" w:fill="auto"/>
        </w:tcPr>
        <w:p w:rsidR="008A6ED0" w:rsidRPr="002C33E2" w:rsidRDefault="00E938E2" w:rsidP="00E411D1">
          <w:pPr>
            <w:pStyle w:val="ad"/>
            <w:pBdr>
              <w:bottom w:val="none" w:sz="0" w:space="0" w:color="auto"/>
            </w:pBdr>
            <w:ind w:firstLineChars="0" w:firstLine="0"/>
            <w:rPr>
              <w:rFonts w:eastAsia="新宋体"/>
              <w:kern w:val="2"/>
              <w:lang w:val="en-US" w:eastAsia="zh-CN"/>
            </w:rPr>
          </w:pPr>
          <w:r>
            <w:rPr>
              <w:rFonts w:eastAsia="新宋体"/>
              <w:noProof/>
              <w:kern w:val="2"/>
              <w:lang w:val="en-US" w:eastAsia="zh-CN"/>
            </w:rPr>
            <w:drawing>
              <wp:inline distT="0" distB="0" distL="0" distR="0">
                <wp:extent cx="381000" cy="381000"/>
                <wp:effectExtent l="19050" t="0" r="0" b="0"/>
                <wp:docPr id="1" name="图片 13" descr="元心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元心logo"/>
                        <pic:cNvPicPr>
                          <a:picLocks noChangeAspect="1" noChangeArrowheads="1"/>
                        </pic:cNvPicPr>
                      </pic:nvPicPr>
                      <pic:blipFill>
                        <a:blip r:embed="rId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8A6ED0" w:rsidRPr="002C33E2">
            <w:rPr>
              <w:rFonts w:eastAsia="新宋体"/>
              <w:kern w:val="2"/>
              <w:lang w:val="en-US" w:eastAsia="zh-CN"/>
            </w:rPr>
            <w:t xml:space="preserve"> </w:t>
          </w:r>
        </w:p>
      </w:tc>
      <w:tc>
        <w:tcPr>
          <w:tcW w:w="4816" w:type="dxa"/>
          <w:shd w:val="clear" w:color="auto" w:fill="auto"/>
          <w:vAlign w:val="center"/>
        </w:tcPr>
        <w:p w:rsidR="008A6ED0" w:rsidRPr="002C33E2" w:rsidRDefault="008A6ED0" w:rsidP="00E411D1">
          <w:pPr>
            <w:pStyle w:val="ad"/>
            <w:pBdr>
              <w:bottom w:val="none" w:sz="0" w:space="0" w:color="auto"/>
            </w:pBdr>
            <w:ind w:firstLineChars="0" w:firstLine="0"/>
            <w:jc w:val="left"/>
            <w:rPr>
              <w:rFonts w:eastAsia="新宋体"/>
              <w:kern w:val="2"/>
              <w:sz w:val="21"/>
              <w:szCs w:val="21"/>
              <w:lang w:val="en-US" w:eastAsia="zh-CN"/>
            </w:rPr>
          </w:pPr>
          <w:r w:rsidRPr="002C33E2">
            <w:rPr>
              <w:rFonts w:ascii="宋体" w:hAnsi="宋体" w:hint="eastAsia"/>
              <w:kern w:val="2"/>
              <w:sz w:val="21"/>
              <w:szCs w:val="21"/>
              <w:lang w:val="en-US" w:eastAsia="zh-CN"/>
            </w:rPr>
            <w:t>北京元心科技有限公司</w:t>
          </w:r>
        </w:p>
      </w:tc>
      <w:tc>
        <w:tcPr>
          <w:tcW w:w="2974" w:type="dxa"/>
          <w:shd w:val="clear" w:color="auto" w:fill="auto"/>
          <w:vAlign w:val="center"/>
        </w:tcPr>
        <w:p w:rsidR="008A6ED0" w:rsidRPr="002C33E2" w:rsidRDefault="008A6ED0" w:rsidP="00E411D1">
          <w:pPr>
            <w:pStyle w:val="ad"/>
            <w:pBdr>
              <w:bottom w:val="none" w:sz="0" w:space="0" w:color="auto"/>
            </w:pBdr>
            <w:ind w:firstLineChars="0" w:firstLine="0"/>
            <w:jc w:val="right"/>
            <w:rPr>
              <w:rFonts w:eastAsia="新宋体"/>
              <w:kern w:val="2"/>
              <w:sz w:val="21"/>
              <w:szCs w:val="21"/>
              <w:lang w:val="en-US" w:eastAsia="zh-CN"/>
            </w:rPr>
          </w:pPr>
          <w:r>
            <w:rPr>
              <w:rFonts w:eastAsia="新宋体" w:hint="eastAsia"/>
              <w:kern w:val="2"/>
              <w:sz w:val="21"/>
              <w:szCs w:val="21"/>
              <w:lang w:val="en-US" w:eastAsia="zh-CN"/>
            </w:rPr>
            <w:t>质量手册</w:t>
          </w:r>
        </w:p>
      </w:tc>
    </w:tr>
  </w:tbl>
  <w:p w:rsidR="008A6ED0" w:rsidRDefault="008A6ED0" w:rsidP="00CA188C">
    <w:pPr>
      <w:pStyle w:val="ad"/>
      <w:pBdr>
        <w:bottom w:val="none" w:sz="0" w:space="0" w:color="auto"/>
      </w:pBdr>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4A0"/>
    </w:tblPr>
    <w:tblGrid>
      <w:gridCol w:w="704"/>
      <w:gridCol w:w="4816"/>
      <w:gridCol w:w="2974"/>
    </w:tblGrid>
    <w:tr w:rsidR="008A6ED0" w:rsidRPr="00E411D1" w:rsidTr="00E411D1">
      <w:tc>
        <w:tcPr>
          <w:tcW w:w="704" w:type="dxa"/>
          <w:shd w:val="clear" w:color="auto" w:fill="auto"/>
        </w:tcPr>
        <w:p w:rsidR="008A6ED0" w:rsidRPr="002C33E2" w:rsidRDefault="00E938E2" w:rsidP="00E411D1">
          <w:pPr>
            <w:pStyle w:val="ad"/>
            <w:pBdr>
              <w:bottom w:val="none" w:sz="0" w:space="0" w:color="auto"/>
            </w:pBdr>
            <w:ind w:firstLineChars="0" w:firstLine="0"/>
            <w:rPr>
              <w:rFonts w:eastAsia="新宋体"/>
              <w:kern w:val="2"/>
              <w:lang w:val="en-US" w:eastAsia="zh-CN"/>
            </w:rPr>
          </w:pPr>
          <w:r>
            <w:rPr>
              <w:rFonts w:eastAsia="新宋体"/>
              <w:noProof/>
              <w:kern w:val="2"/>
              <w:lang w:val="en-US" w:eastAsia="zh-CN"/>
            </w:rPr>
            <w:drawing>
              <wp:inline distT="0" distB="0" distL="0" distR="0">
                <wp:extent cx="381000" cy="381000"/>
                <wp:effectExtent l="19050" t="0" r="0" b="0"/>
                <wp:docPr id="6" name="图片 18" descr="元心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元心logo"/>
                        <pic:cNvPicPr>
                          <a:picLocks noChangeAspect="1" noChangeArrowheads="1"/>
                        </pic:cNvPicPr>
                      </pic:nvPicPr>
                      <pic:blipFill>
                        <a:blip r:embed="rId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8A6ED0" w:rsidRPr="002C33E2">
            <w:rPr>
              <w:rFonts w:eastAsia="新宋体"/>
              <w:kern w:val="2"/>
              <w:lang w:val="en-US" w:eastAsia="zh-CN"/>
            </w:rPr>
            <w:t xml:space="preserve"> </w:t>
          </w:r>
        </w:p>
      </w:tc>
      <w:tc>
        <w:tcPr>
          <w:tcW w:w="4816" w:type="dxa"/>
          <w:shd w:val="clear" w:color="auto" w:fill="auto"/>
          <w:vAlign w:val="center"/>
        </w:tcPr>
        <w:p w:rsidR="008A6ED0" w:rsidRPr="002C33E2" w:rsidRDefault="008A6ED0" w:rsidP="00E411D1">
          <w:pPr>
            <w:pStyle w:val="ad"/>
            <w:pBdr>
              <w:bottom w:val="none" w:sz="0" w:space="0" w:color="auto"/>
            </w:pBdr>
            <w:ind w:firstLineChars="0" w:firstLine="0"/>
            <w:jc w:val="left"/>
            <w:rPr>
              <w:rFonts w:eastAsia="新宋体"/>
              <w:kern w:val="2"/>
              <w:sz w:val="21"/>
              <w:szCs w:val="21"/>
              <w:lang w:val="en-US" w:eastAsia="zh-CN"/>
            </w:rPr>
          </w:pPr>
          <w:r w:rsidRPr="002C33E2">
            <w:rPr>
              <w:rFonts w:ascii="宋体" w:hAnsi="宋体" w:hint="eastAsia"/>
              <w:kern w:val="2"/>
              <w:sz w:val="21"/>
              <w:szCs w:val="21"/>
              <w:lang w:val="en-US" w:eastAsia="zh-CN"/>
            </w:rPr>
            <w:t>北京元心科技有限公司</w:t>
          </w:r>
        </w:p>
      </w:tc>
      <w:tc>
        <w:tcPr>
          <w:tcW w:w="2974" w:type="dxa"/>
          <w:shd w:val="clear" w:color="auto" w:fill="auto"/>
          <w:vAlign w:val="center"/>
        </w:tcPr>
        <w:p w:rsidR="008A6ED0" w:rsidRPr="002C33E2" w:rsidRDefault="008A6ED0" w:rsidP="00E411D1">
          <w:pPr>
            <w:pStyle w:val="ad"/>
            <w:pBdr>
              <w:bottom w:val="none" w:sz="0" w:space="0" w:color="auto"/>
            </w:pBdr>
            <w:ind w:firstLineChars="0" w:firstLine="0"/>
            <w:jc w:val="right"/>
            <w:rPr>
              <w:rFonts w:eastAsia="新宋体"/>
              <w:kern w:val="2"/>
              <w:sz w:val="21"/>
              <w:szCs w:val="21"/>
              <w:lang w:val="en-US" w:eastAsia="zh-CN"/>
            </w:rPr>
          </w:pPr>
          <w:r>
            <w:rPr>
              <w:rFonts w:eastAsia="新宋体" w:hint="eastAsia"/>
              <w:kern w:val="2"/>
              <w:sz w:val="21"/>
              <w:szCs w:val="21"/>
              <w:lang w:val="en-US" w:eastAsia="zh-CN"/>
            </w:rPr>
            <w:t>质量手册</w:t>
          </w:r>
        </w:p>
      </w:tc>
    </w:tr>
  </w:tbl>
  <w:p w:rsidR="008A6ED0" w:rsidRDefault="008A6ED0" w:rsidP="00D519E4">
    <w:pPr>
      <w:pStyle w:val="ad"/>
      <w:pBdr>
        <w:bottom w:val="none" w:sz="0" w:space="0" w:color="auto"/>
      </w:pBdr>
      <w:ind w:firstLineChars="0" w:firstLine="0"/>
      <w:jc w:val="both"/>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4A0"/>
    </w:tblPr>
    <w:tblGrid>
      <w:gridCol w:w="704"/>
      <w:gridCol w:w="4816"/>
      <w:gridCol w:w="2974"/>
    </w:tblGrid>
    <w:tr w:rsidR="008A6ED0" w:rsidRPr="00E411D1" w:rsidTr="00E411D1">
      <w:tc>
        <w:tcPr>
          <w:tcW w:w="704" w:type="dxa"/>
          <w:shd w:val="clear" w:color="auto" w:fill="auto"/>
        </w:tcPr>
        <w:p w:rsidR="008A6ED0" w:rsidRPr="002C33E2" w:rsidRDefault="00E938E2" w:rsidP="00E411D1">
          <w:pPr>
            <w:pStyle w:val="ad"/>
            <w:pBdr>
              <w:bottom w:val="none" w:sz="0" w:space="0" w:color="auto"/>
            </w:pBdr>
            <w:ind w:firstLineChars="0" w:firstLine="0"/>
            <w:rPr>
              <w:rFonts w:eastAsia="新宋体"/>
              <w:kern w:val="2"/>
              <w:lang w:val="en-US" w:eastAsia="zh-CN"/>
            </w:rPr>
          </w:pPr>
          <w:r>
            <w:rPr>
              <w:rFonts w:eastAsia="新宋体"/>
              <w:noProof/>
              <w:kern w:val="2"/>
              <w:lang w:val="en-US" w:eastAsia="zh-CN"/>
            </w:rPr>
            <w:drawing>
              <wp:inline distT="0" distB="0" distL="0" distR="0">
                <wp:extent cx="381000" cy="381000"/>
                <wp:effectExtent l="19050" t="0" r="0" b="0"/>
                <wp:docPr id="7" name="图片 19" descr="元心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元心logo"/>
                        <pic:cNvPicPr>
                          <a:picLocks noChangeAspect="1" noChangeArrowheads="1"/>
                        </pic:cNvPicPr>
                      </pic:nvPicPr>
                      <pic:blipFill>
                        <a:blip r:embed="rId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8A6ED0" w:rsidRPr="002C33E2">
            <w:rPr>
              <w:rFonts w:eastAsia="新宋体"/>
              <w:kern w:val="2"/>
              <w:lang w:val="en-US" w:eastAsia="zh-CN"/>
            </w:rPr>
            <w:t xml:space="preserve"> </w:t>
          </w:r>
        </w:p>
      </w:tc>
      <w:tc>
        <w:tcPr>
          <w:tcW w:w="4816" w:type="dxa"/>
          <w:shd w:val="clear" w:color="auto" w:fill="auto"/>
          <w:vAlign w:val="center"/>
        </w:tcPr>
        <w:p w:rsidR="008A6ED0" w:rsidRPr="002C33E2" w:rsidRDefault="008A6ED0" w:rsidP="00E411D1">
          <w:pPr>
            <w:pStyle w:val="ad"/>
            <w:pBdr>
              <w:bottom w:val="none" w:sz="0" w:space="0" w:color="auto"/>
            </w:pBdr>
            <w:ind w:firstLineChars="0" w:firstLine="0"/>
            <w:jc w:val="left"/>
            <w:rPr>
              <w:rFonts w:eastAsia="新宋体"/>
              <w:kern w:val="2"/>
              <w:sz w:val="21"/>
              <w:szCs w:val="21"/>
              <w:lang w:val="en-US" w:eastAsia="zh-CN"/>
            </w:rPr>
          </w:pPr>
          <w:r w:rsidRPr="002C33E2">
            <w:rPr>
              <w:rFonts w:ascii="宋体" w:hAnsi="宋体" w:hint="eastAsia"/>
              <w:kern w:val="2"/>
              <w:sz w:val="21"/>
              <w:szCs w:val="21"/>
              <w:lang w:val="en-US" w:eastAsia="zh-CN"/>
            </w:rPr>
            <w:t>北京元心科技有限公司</w:t>
          </w:r>
        </w:p>
      </w:tc>
      <w:tc>
        <w:tcPr>
          <w:tcW w:w="2974" w:type="dxa"/>
          <w:shd w:val="clear" w:color="auto" w:fill="auto"/>
          <w:vAlign w:val="center"/>
        </w:tcPr>
        <w:p w:rsidR="008A6ED0" w:rsidRPr="002C33E2" w:rsidRDefault="008A6ED0" w:rsidP="00E411D1">
          <w:pPr>
            <w:pStyle w:val="ad"/>
            <w:pBdr>
              <w:bottom w:val="none" w:sz="0" w:space="0" w:color="auto"/>
            </w:pBdr>
            <w:ind w:firstLineChars="0" w:firstLine="0"/>
            <w:jc w:val="right"/>
            <w:rPr>
              <w:rFonts w:eastAsia="新宋体"/>
              <w:kern w:val="2"/>
              <w:sz w:val="21"/>
              <w:szCs w:val="21"/>
              <w:lang w:val="en-US" w:eastAsia="zh-CN"/>
            </w:rPr>
          </w:pPr>
          <w:r w:rsidRPr="002C33E2">
            <w:rPr>
              <w:rFonts w:eastAsia="新宋体" w:hint="eastAsia"/>
              <w:kern w:val="2"/>
              <w:sz w:val="21"/>
              <w:szCs w:val="21"/>
              <w:lang w:val="en-US" w:eastAsia="zh-CN"/>
            </w:rPr>
            <w:t>文档名称</w:t>
          </w:r>
        </w:p>
      </w:tc>
    </w:tr>
  </w:tbl>
  <w:p w:rsidR="008A6ED0" w:rsidRPr="00D519E4" w:rsidRDefault="008A6ED0" w:rsidP="00D519E4">
    <w:pPr>
      <w:pStyle w:val="ad"/>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visibility:visible" o:bullet="t">
        <v:imagedata r:id="rId1" o:title="accept"/>
      </v:shape>
    </w:pict>
  </w:numPicBullet>
  <w:abstractNum w:abstractNumId="0">
    <w:nsid w:val="0A0A45BB"/>
    <w:multiLevelType w:val="hybridMultilevel"/>
    <w:tmpl w:val="B5CCF210"/>
    <w:lvl w:ilvl="0" w:tplc="FFFFFFFF">
      <w:start w:val="1"/>
      <w:numFmt w:val="lowerLetter"/>
      <w:lvlText w:val="%1)"/>
      <w:lvlJc w:val="left"/>
      <w:pPr>
        <w:tabs>
          <w:tab w:val="num" w:pos="0"/>
        </w:tabs>
        <w:ind w:left="0" w:hanging="390"/>
      </w:pPr>
      <w:rPr>
        <w:rFonts w:hint="default"/>
      </w:rPr>
    </w:lvl>
    <w:lvl w:ilvl="1" w:tplc="FFFFFFFF" w:tentative="1">
      <w:start w:val="1"/>
      <w:numFmt w:val="lowerLetter"/>
      <w:lvlText w:val="%2)"/>
      <w:lvlJc w:val="left"/>
      <w:pPr>
        <w:tabs>
          <w:tab w:val="num" w:pos="30"/>
        </w:tabs>
        <w:ind w:left="30" w:hanging="420"/>
      </w:pPr>
    </w:lvl>
    <w:lvl w:ilvl="2" w:tplc="FFFFFFFF" w:tentative="1">
      <w:start w:val="1"/>
      <w:numFmt w:val="lowerRoman"/>
      <w:lvlText w:val="%3."/>
      <w:lvlJc w:val="right"/>
      <w:pPr>
        <w:tabs>
          <w:tab w:val="num" w:pos="450"/>
        </w:tabs>
        <w:ind w:left="450" w:hanging="420"/>
      </w:pPr>
    </w:lvl>
    <w:lvl w:ilvl="3" w:tplc="FFFFFFFF" w:tentative="1">
      <w:start w:val="1"/>
      <w:numFmt w:val="decimal"/>
      <w:lvlText w:val="%4."/>
      <w:lvlJc w:val="left"/>
      <w:pPr>
        <w:tabs>
          <w:tab w:val="num" w:pos="870"/>
        </w:tabs>
        <w:ind w:left="870" w:hanging="420"/>
      </w:pPr>
    </w:lvl>
    <w:lvl w:ilvl="4" w:tplc="FFFFFFFF" w:tentative="1">
      <w:start w:val="1"/>
      <w:numFmt w:val="lowerLetter"/>
      <w:lvlText w:val="%5)"/>
      <w:lvlJc w:val="left"/>
      <w:pPr>
        <w:tabs>
          <w:tab w:val="num" w:pos="1290"/>
        </w:tabs>
        <w:ind w:left="1290" w:hanging="420"/>
      </w:pPr>
    </w:lvl>
    <w:lvl w:ilvl="5" w:tplc="FFFFFFFF" w:tentative="1">
      <w:start w:val="1"/>
      <w:numFmt w:val="lowerRoman"/>
      <w:lvlText w:val="%6."/>
      <w:lvlJc w:val="right"/>
      <w:pPr>
        <w:tabs>
          <w:tab w:val="num" w:pos="1710"/>
        </w:tabs>
        <w:ind w:left="1710" w:hanging="420"/>
      </w:pPr>
    </w:lvl>
    <w:lvl w:ilvl="6" w:tplc="FFFFFFFF" w:tentative="1">
      <w:start w:val="1"/>
      <w:numFmt w:val="decimal"/>
      <w:lvlText w:val="%7."/>
      <w:lvlJc w:val="left"/>
      <w:pPr>
        <w:tabs>
          <w:tab w:val="num" w:pos="2130"/>
        </w:tabs>
        <w:ind w:left="2130" w:hanging="420"/>
      </w:pPr>
    </w:lvl>
    <w:lvl w:ilvl="7" w:tplc="FFFFFFFF" w:tentative="1">
      <w:start w:val="1"/>
      <w:numFmt w:val="lowerLetter"/>
      <w:lvlText w:val="%8)"/>
      <w:lvlJc w:val="left"/>
      <w:pPr>
        <w:tabs>
          <w:tab w:val="num" w:pos="2550"/>
        </w:tabs>
        <w:ind w:left="2550" w:hanging="420"/>
      </w:pPr>
    </w:lvl>
    <w:lvl w:ilvl="8" w:tplc="FFFFFFFF" w:tentative="1">
      <w:start w:val="1"/>
      <w:numFmt w:val="lowerRoman"/>
      <w:lvlText w:val="%9."/>
      <w:lvlJc w:val="right"/>
      <w:pPr>
        <w:tabs>
          <w:tab w:val="num" w:pos="2970"/>
        </w:tabs>
        <w:ind w:left="2970" w:hanging="420"/>
      </w:pPr>
    </w:lvl>
  </w:abstractNum>
  <w:abstractNum w:abstractNumId="1">
    <w:nsid w:val="0ED4080D"/>
    <w:multiLevelType w:val="multilevel"/>
    <w:tmpl w:val="0ED4080D"/>
    <w:lvl w:ilvl="0">
      <w:start w:val="1"/>
      <w:numFmt w:val="decimal"/>
      <w:lvlText w:val="%1)"/>
      <w:lvlJc w:val="left"/>
      <w:pPr>
        <w:ind w:left="1680" w:hanging="420"/>
      </w:pPr>
      <w:rPr>
        <w:rFonts w:ascii="宋体" w:eastAsia="宋体" w:hAnsi="宋体"/>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
    <w:nsid w:val="0FBB32D7"/>
    <w:multiLevelType w:val="multilevel"/>
    <w:tmpl w:val="2F8426BC"/>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
    <w:nsid w:val="106C43A6"/>
    <w:multiLevelType w:val="multilevel"/>
    <w:tmpl w:val="2F8426BC"/>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
    <w:nsid w:val="125A43B0"/>
    <w:multiLevelType w:val="multilevel"/>
    <w:tmpl w:val="125A43B0"/>
    <w:lvl w:ilvl="0">
      <w:start w:val="1"/>
      <w:numFmt w:val="decimal"/>
      <w:lvlText w:val="%1)"/>
      <w:lvlJc w:val="left"/>
      <w:pPr>
        <w:ind w:left="1680" w:hanging="420"/>
      </w:pPr>
      <w:rPr>
        <w:rFonts w:ascii="宋体" w:eastAsia="宋体" w:hAnsi="宋体"/>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
    <w:nsid w:val="12A44D0B"/>
    <w:multiLevelType w:val="multilevel"/>
    <w:tmpl w:val="12A44D0B"/>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
    <w:nsid w:val="20842A6F"/>
    <w:multiLevelType w:val="hybridMultilevel"/>
    <w:tmpl w:val="38DCAB24"/>
    <w:lvl w:ilvl="0" w:tplc="04090019">
      <w:start w:val="1"/>
      <w:numFmt w:val="lowerLetter"/>
      <w:lvlText w:val="%1)"/>
      <w:lvlJc w:val="left"/>
      <w:pPr>
        <w:ind w:left="911" w:hanging="420"/>
      </w:pPr>
    </w:lvl>
    <w:lvl w:ilvl="1" w:tplc="04090019" w:tentative="1">
      <w:start w:val="1"/>
      <w:numFmt w:val="lowerLetter"/>
      <w:lvlText w:val="%2)"/>
      <w:lvlJc w:val="left"/>
      <w:pPr>
        <w:ind w:left="1331" w:hanging="420"/>
      </w:pPr>
    </w:lvl>
    <w:lvl w:ilvl="2" w:tplc="0409001B" w:tentative="1">
      <w:start w:val="1"/>
      <w:numFmt w:val="lowerRoman"/>
      <w:lvlText w:val="%3."/>
      <w:lvlJc w:val="right"/>
      <w:pPr>
        <w:ind w:left="1751" w:hanging="420"/>
      </w:pPr>
    </w:lvl>
    <w:lvl w:ilvl="3" w:tplc="0409000F" w:tentative="1">
      <w:start w:val="1"/>
      <w:numFmt w:val="decimal"/>
      <w:lvlText w:val="%4."/>
      <w:lvlJc w:val="left"/>
      <w:pPr>
        <w:ind w:left="2171" w:hanging="420"/>
      </w:pPr>
    </w:lvl>
    <w:lvl w:ilvl="4" w:tplc="04090019" w:tentative="1">
      <w:start w:val="1"/>
      <w:numFmt w:val="lowerLetter"/>
      <w:lvlText w:val="%5)"/>
      <w:lvlJc w:val="left"/>
      <w:pPr>
        <w:ind w:left="2591" w:hanging="420"/>
      </w:pPr>
    </w:lvl>
    <w:lvl w:ilvl="5" w:tplc="0409001B" w:tentative="1">
      <w:start w:val="1"/>
      <w:numFmt w:val="lowerRoman"/>
      <w:lvlText w:val="%6."/>
      <w:lvlJc w:val="right"/>
      <w:pPr>
        <w:ind w:left="3011" w:hanging="420"/>
      </w:pPr>
    </w:lvl>
    <w:lvl w:ilvl="6" w:tplc="0409000F" w:tentative="1">
      <w:start w:val="1"/>
      <w:numFmt w:val="decimal"/>
      <w:lvlText w:val="%7."/>
      <w:lvlJc w:val="left"/>
      <w:pPr>
        <w:ind w:left="3431" w:hanging="420"/>
      </w:pPr>
    </w:lvl>
    <w:lvl w:ilvl="7" w:tplc="04090019" w:tentative="1">
      <w:start w:val="1"/>
      <w:numFmt w:val="lowerLetter"/>
      <w:lvlText w:val="%8)"/>
      <w:lvlJc w:val="left"/>
      <w:pPr>
        <w:ind w:left="3851" w:hanging="420"/>
      </w:pPr>
    </w:lvl>
    <w:lvl w:ilvl="8" w:tplc="0409001B" w:tentative="1">
      <w:start w:val="1"/>
      <w:numFmt w:val="lowerRoman"/>
      <w:lvlText w:val="%9."/>
      <w:lvlJc w:val="right"/>
      <w:pPr>
        <w:ind w:left="4271" w:hanging="420"/>
      </w:pPr>
    </w:lvl>
  </w:abstractNum>
  <w:abstractNum w:abstractNumId="7">
    <w:nsid w:val="276E5B41"/>
    <w:multiLevelType w:val="hybridMultilevel"/>
    <w:tmpl w:val="D1227BCC"/>
    <w:lvl w:ilvl="0" w:tplc="FFFFFFFF">
      <w:start w:val="1"/>
      <w:numFmt w:val="lowerLetter"/>
      <w:lvlText w:val="%1)"/>
      <w:lvlJc w:val="left"/>
      <w:pPr>
        <w:tabs>
          <w:tab w:val="num" w:pos="502"/>
        </w:tabs>
        <w:ind w:left="502" w:hanging="360"/>
      </w:pPr>
      <w:rPr>
        <w:rFonts w:hint="eastAsia"/>
      </w:rPr>
    </w:lvl>
    <w:lvl w:ilvl="1" w:tplc="FFFFFFFF" w:tentative="1">
      <w:start w:val="1"/>
      <w:numFmt w:val="lowerLetter"/>
      <w:lvlText w:val="%2)"/>
      <w:lvlJc w:val="left"/>
      <w:pPr>
        <w:tabs>
          <w:tab w:val="num" w:pos="982"/>
        </w:tabs>
        <w:ind w:left="982" w:hanging="420"/>
      </w:pPr>
    </w:lvl>
    <w:lvl w:ilvl="2" w:tplc="FFFFFFFF" w:tentative="1">
      <w:start w:val="1"/>
      <w:numFmt w:val="lowerRoman"/>
      <w:lvlText w:val="%3."/>
      <w:lvlJc w:val="right"/>
      <w:pPr>
        <w:tabs>
          <w:tab w:val="num" w:pos="1402"/>
        </w:tabs>
        <w:ind w:left="1402" w:hanging="420"/>
      </w:pPr>
    </w:lvl>
    <w:lvl w:ilvl="3" w:tplc="FFFFFFFF" w:tentative="1">
      <w:start w:val="1"/>
      <w:numFmt w:val="decimal"/>
      <w:lvlText w:val="%4."/>
      <w:lvlJc w:val="left"/>
      <w:pPr>
        <w:tabs>
          <w:tab w:val="num" w:pos="1822"/>
        </w:tabs>
        <w:ind w:left="1822" w:hanging="420"/>
      </w:pPr>
    </w:lvl>
    <w:lvl w:ilvl="4" w:tplc="FFFFFFFF" w:tentative="1">
      <w:start w:val="1"/>
      <w:numFmt w:val="lowerLetter"/>
      <w:lvlText w:val="%5)"/>
      <w:lvlJc w:val="left"/>
      <w:pPr>
        <w:tabs>
          <w:tab w:val="num" w:pos="2242"/>
        </w:tabs>
        <w:ind w:left="2242" w:hanging="420"/>
      </w:pPr>
    </w:lvl>
    <w:lvl w:ilvl="5" w:tplc="FFFFFFFF" w:tentative="1">
      <w:start w:val="1"/>
      <w:numFmt w:val="lowerRoman"/>
      <w:lvlText w:val="%6."/>
      <w:lvlJc w:val="right"/>
      <w:pPr>
        <w:tabs>
          <w:tab w:val="num" w:pos="2662"/>
        </w:tabs>
        <w:ind w:left="2662" w:hanging="420"/>
      </w:pPr>
    </w:lvl>
    <w:lvl w:ilvl="6" w:tplc="FFFFFFFF" w:tentative="1">
      <w:start w:val="1"/>
      <w:numFmt w:val="decimal"/>
      <w:lvlText w:val="%7."/>
      <w:lvlJc w:val="left"/>
      <w:pPr>
        <w:tabs>
          <w:tab w:val="num" w:pos="3082"/>
        </w:tabs>
        <w:ind w:left="3082" w:hanging="420"/>
      </w:pPr>
    </w:lvl>
    <w:lvl w:ilvl="7" w:tplc="FFFFFFFF" w:tentative="1">
      <w:start w:val="1"/>
      <w:numFmt w:val="lowerLetter"/>
      <w:lvlText w:val="%8)"/>
      <w:lvlJc w:val="left"/>
      <w:pPr>
        <w:tabs>
          <w:tab w:val="num" w:pos="3502"/>
        </w:tabs>
        <w:ind w:left="3502" w:hanging="420"/>
      </w:pPr>
    </w:lvl>
    <w:lvl w:ilvl="8" w:tplc="FFFFFFFF" w:tentative="1">
      <w:start w:val="1"/>
      <w:numFmt w:val="lowerRoman"/>
      <w:lvlText w:val="%9."/>
      <w:lvlJc w:val="right"/>
      <w:pPr>
        <w:tabs>
          <w:tab w:val="num" w:pos="3922"/>
        </w:tabs>
        <w:ind w:left="3922" w:hanging="420"/>
      </w:pPr>
    </w:lvl>
  </w:abstractNum>
  <w:abstractNum w:abstractNumId="8">
    <w:nsid w:val="292944FE"/>
    <w:multiLevelType w:val="multilevel"/>
    <w:tmpl w:val="292944FE"/>
    <w:lvl w:ilvl="0">
      <w:start w:val="1"/>
      <w:numFmt w:val="decimal"/>
      <w:lvlText w:val="%1)"/>
      <w:lvlJc w:val="left"/>
      <w:pPr>
        <w:ind w:left="1680" w:hanging="420"/>
      </w:pPr>
      <w:rPr>
        <w:rFonts w:ascii="宋体" w:eastAsia="宋体" w:hAnsi="宋体"/>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
    <w:nsid w:val="2A094836"/>
    <w:multiLevelType w:val="hybridMultilevel"/>
    <w:tmpl w:val="60B8F0F4"/>
    <w:lvl w:ilvl="0" w:tplc="F8EE655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start w:val="1"/>
      <w:numFmt w:val="lowerRoman"/>
      <w:lvlText w:val="%3."/>
      <w:lvlJc w:val="right"/>
      <w:pPr>
        <w:tabs>
          <w:tab w:val="num" w:pos="1695"/>
        </w:tabs>
        <w:ind w:left="1695" w:hanging="420"/>
      </w:pPr>
    </w:lvl>
    <w:lvl w:ilvl="3" w:tplc="0409000F">
      <w:start w:val="1"/>
      <w:numFmt w:val="decimal"/>
      <w:lvlText w:val="%4."/>
      <w:lvlJc w:val="left"/>
      <w:pPr>
        <w:tabs>
          <w:tab w:val="num" w:pos="2115"/>
        </w:tabs>
        <w:ind w:left="2115" w:hanging="420"/>
      </w:pPr>
    </w:lvl>
    <w:lvl w:ilvl="4" w:tplc="04090019">
      <w:start w:val="1"/>
      <w:numFmt w:val="lowerLetter"/>
      <w:lvlText w:val="%5)"/>
      <w:lvlJc w:val="left"/>
      <w:pPr>
        <w:tabs>
          <w:tab w:val="num" w:pos="2535"/>
        </w:tabs>
        <w:ind w:left="2535" w:hanging="420"/>
      </w:pPr>
    </w:lvl>
    <w:lvl w:ilvl="5" w:tplc="0409001B">
      <w:start w:val="1"/>
      <w:numFmt w:val="lowerRoman"/>
      <w:lvlText w:val="%6."/>
      <w:lvlJc w:val="right"/>
      <w:pPr>
        <w:tabs>
          <w:tab w:val="num" w:pos="2955"/>
        </w:tabs>
        <w:ind w:left="2955" w:hanging="420"/>
      </w:pPr>
    </w:lvl>
    <w:lvl w:ilvl="6" w:tplc="0409000F">
      <w:start w:val="1"/>
      <w:numFmt w:val="decimal"/>
      <w:lvlText w:val="%7."/>
      <w:lvlJc w:val="left"/>
      <w:pPr>
        <w:tabs>
          <w:tab w:val="num" w:pos="3375"/>
        </w:tabs>
        <w:ind w:left="3375" w:hanging="420"/>
      </w:pPr>
    </w:lvl>
    <w:lvl w:ilvl="7" w:tplc="04090019">
      <w:start w:val="1"/>
      <w:numFmt w:val="lowerLetter"/>
      <w:lvlText w:val="%8)"/>
      <w:lvlJc w:val="left"/>
      <w:pPr>
        <w:tabs>
          <w:tab w:val="num" w:pos="3795"/>
        </w:tabs>
        <w:ind w:left="3795" w:hanging="420"/>
      </w:pPr>
    </w:lvl>
    <w:lvl w:ilvl="8" w:tplc="0409001B">
      <w:start w:val="1"/>
      <w:numFmt w:val="lowerRoman"/>
      <w:lvlText w:val="%9."/>
      <w:lvlJc w:val="right"/>
      <w:pPr>
        <w:tabs>
          <w:tab w:val="num" w:pos="4215"/>
        </w:tabs>
        <w:ind w:left="4215" w:hanging="420"/>
      </w:pPr>
    </w:lvl>
  </w:abstractNum>
  <w:abstractNum w:abstractNumId="10">
    <w:nsid w:val="2B201FDB"/>
    <w:multiLevelType w:val="multilevel"/>
    <w:tmpl w:val="2B201FDB"/>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
    <w:nsid w:val="2B5F1680"/>
    <w:multiLevelType w:val="hybridMultilevel"/>
    <w:tmpl w:val="E70AF8B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F8426BC"/>
    <w:multiLevelType w:val="multilevel"/>
    <w:tmpl w:val="2F8426BC"/>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3">
    <w:nsid w:val="2FE36412"/>
    <w:multiLevelType w:val="singleLevel"/>
    <w:tmpl w:val="9D5A0730"/>
    <w:lvl w:ilvl="0">
      <w:start w:val="1"/>
      <w:numFmt w:val="lowerLetter"/>
      <w:lvlText w:val="%1)"/>
      <w:lvlJc w:val="left"/>
      <w:pPr>
        <w:tabs>
          <w:tab w:val="num" w:pos="810"/>
        </w:tabs>
        <w:ind w:left="810" w:hanging="390"/>
      </w:pPr>
      <w:rPr>
        <w:rFonts w:hint="default"/>
      </w:rPr>
    </w:lvl>
  </w:abstractNum>
  <w:abstractNum w:abstractNumId="14">
    <w:nsid w:val="303B0925"/>
    <w:multiLevelType w:val="hybridMultilevel"/>
    <w:tmpl w:val="02584B40"/>
    <w:lvl w:ilvl="0" w:tplc="450A0128">
      <w:start w:val="1"/>
      <w:numFmt w:val="decimal"/>
      <w:pStyle w:val="a"/>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2407D41"/>
    <w:multiLevelType w:val="hybridMultilevel"/>
    <w:tmpl w:val="F448F6C0"/>
    <w:lvl w:ilvl="0" w:tplc="28A8070E">
      <w:start w:val="1"/>
      <w:numFmt w:val="lowerLetter"/>
      <w:lvlText w:val="%1）"/>
      <w:lvlJc w:val="left"/>
      <w:pPr>
        <w:ind w:left="1525" w:hanging="720"/>
      </w:pPr>
      <w:rPr>
        <w:rFonts w:hint="default"/>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16">
    <w:nsid w:val="37700A47"/>
    <w:multiLevelType w:val="multilevel"/>
    <w:tmpl w:val="35767156"/>
    <w:lvl w:ilvl="0">
      <w:start w:val="1"/>
      <w:numFmt w:val="decimal"/>
      <w:pStyle w:val="1"/>
      <w:lvlText w:val="%1."/>
      <w:lvlJc w:val="left"/>
      <w:pPr>
        <w:ind w:left="420" w:hanging="420"/>
      </w:pPr>
      <w:rPr>
        <w:rFonts w:hint="eastAsia"/>
      </w:rPr>
    </w:lvl>
    <w:lvl w:ilvl="1">
      <w:start w:val="1"/>
      <w:numFmt w:val="decimal"/>
      <w:pStyle w:val="2"/>
      <w:lvlText w:val="%1.%2."/>
      <w:lvlJc w:val="left"/>
      <w:pPr>
        <w:ind w:left="227" w:firstLine="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3"/>
      <w:lvlText w:val="%1.%2.%3."/>
      <w:lvlJc w:val="left"/>
      <w:pPr>
        <w:ind w:left="454" w:firstLine="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lvlText w:val="%1.%2.%3.%4."/>
      <w:lvlJc w:val="left"/>
      <w:pPr>
        <w:ind w:left="681" w:firstLine="0"/>
      </w:pPr>
      <w:rPr>
        <w:rFonts w:hint="eastAsia"/>
      </w:rPr>
    </w:lvl>
    <w:lvl w:ilvl="4">
      <w:start w:val="1"/>
      <w:numFmt w:val="decimal"/>
      <w:pStyle w:val="5"/>
      <w:lvlText w:val="%1.%2.%3.%4.%5."/>
      <w:lvlJc w:val="left"/>
      <w:pPr>
        <w:ind w:left="908" w:firstLine="0"/>
      </w:pPr>
      <w:rPr>
        <w:rFonts w:hint="eastAsia"/>
      </w:rPr>
    </w:lvl>
    <w:lvl w:ilvl="5">
      <w:start w:val="1"/>
      <w:numFmt w:val="decimal"/>
      <w:lvlText w:val="%1.%2.%3.%4.%5.%6."/>
      <w:lvlJc w:val="left"/>
      <w:pPr>
        <w:ind w:left="1135" w:firstLine="0"/>
      </w:pPr>
      <w:rPr>
        <w:rFonts w:hint="eastAsia"/>
      </w:rPr>
    </w:lvl>
    <w:lvl w:ilvl="6">
      <w:start w:val="1"/>
      <w:numFmt w:val="decimal"/>
      <w:lvlText w:val="%1.%2.%3.%4.%5.%6.%7."/>
      <w:lvlJc w:val="left"/>
      <w:pPr>
        <w:ind w:left="1362" w:firstLine="0"/>
      </w:pPr>
      <w:rPr>
        <w:rFonts w:hint="eastAsia"/>
      </w:rPr>
    </w:lvl>
    <w:lvl w:ilvl="7">
      <w:start w:val="1"/>
      <w:numFmt w:val="decimal"/>
      <w:lvlText w:val="%1.%2.%3.%4.%5.%6.%7.%8."/>
      <w:lvlJc w:val="left"/>
      <w:pPr>
        <w:ind w:left="1589" w:firstLine="0"/>
      </w:pPr>
      <w:rPr>
        <w:rFonts w:hint="eastAsia"/>
      </w:rPr>
    </w:lvl>
    <w:lvl w:ilvl="8">
      <w:start w:val="1"/>
      <w:numFmt w:val="decimal"/>
      <w:lvlText w:val="%1.%2.%3.%4.%5.%6.%7.%8.%9."/>
      <w:lvlJc w:val="left"/>
      <w:pPr>
        <w:ind w:left="1816" w:firstLine="0"/>
      </w:pPr>
      <w:rPr>
        <w:rFonts w:hint="eastAsia"/>
      </w:rPr>
    </w:lvl>
  </w:abstractNum>
  <w:abstractNum w:abstractNumId="17">
    <w:nsid w:val="3AC30901"/>
    <w:multiLevelType w:val="multilevel"/>
    <w:tmpl w:val="C8609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41483336"/>
    <w:multiLevelType w:val="hybridMultilevel"/>
    <w:tmpl w:val="91E0C42C"/>
    <w:lvl w:ilvl="0" w:tplc="BA1A0DFA">
      <w:start w:val="1"/>
      <w:numFmt w:val="lowerLetter"/>
      <w:lvlText w:val="%1)"/>
      <w:lvlJc w:val="left"/>
      <w:pPr>
        <w:ind w:left="1014" w:hanging="39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9">
    <w:nsid w:val="41DE31AC"/>
    <w:multiLevelType w:val="hybridMultilevel"/>
    <w:tmpl w:val="1F92AF92"/>
    <w:lvl w:ilvl="0" w:tplc="FFFFFFFF">
      <w:start w:val="1"/>
      <w:numFmt w:val="decimal"/>
      <w:lvlText w:val="%1．"/>
      <w:lvlJc w:val="left"/>
      <w:pPr>
        <w:tabs>
          <w:tab w:val="num" w:pos="1140"/>
        </w:tabs>
        <w:ind w:left="1140" w:hanging="720"/>
      </w:pPr>
      <w:rPr>
        <w:rFonts w:hint="eastAsia"/>
      </w:rPr>
    </w:lvl>
    <w:lvl w:ilvl="1" w:tplc="FFFFFFFF">
      <w:start w:val="1"/>
      <w:numFmt w:val="lowerLetter"/>
      <w:lvlText w:val="%2)"/>
      <w:lvlJc w:val="left"/>
      <w:pPr>
        <w:tabs>
          <w:tab w:val="num" w:pos="1200"/>
        </w:tabs>
        <w:ind w:left="1200" w:hanging="360"/>
      </w:pPr>
      <w:rPr>
        <w:rFonts w:hint="eastAsia"/>
      </w:rPr>
    </w:lvl>
    <w:lvl w:ilvl="2" w:tplc="FFFFFFFF">
      <w:start w:val="1"/>
      <w:numFmt w:val="lowerLetter"/>
      <w:lvlText w:val="%3)"/>
      <w:lvlJc w:val="left"/>
      <w:pPr>
        <w:tabs>
          <w:tab w:val="num" w:pos="1620"/>
        </w:tabs>
        <w:ind w:left="1620" w:hanging="360"/>
      </w:pPr>
      <w:rPr>
        <w:rFonts w:hint="eastAsia"/>
      </w:r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0">
    <w:nsid w:val="462B2CFB"/>
    <w:multiLevelType w:val="hybridMultilevel"/>
    <w:tmpl w:val="37228DCA"/>
    <w:lvl w:ilvl="0" w:tplc="27788FB8">
      <w:start w:val="1"/>
      <w:numFmt w:val="lowerLetter"/>
      <w:lvlText w:val="%1)"/>
      <w:lvlJc w:val="left"/>
      <w:pPr>
        <w:ind w:left="1365" w:hanging="870"/>
      </w:pPr>
      <w:rPr>
        <w:rFonts w:ascii="宋体" w:eastAsia="宋体" w:hAnsi="宋体" w:hint="default"/>
      </w:rPr>
    </w:lvl>
    <w:lvl w:ilvl="1" w:tplc="28A8070E">
      <w:start w:val="1"/>
      <w:numFmt w:val="lowerLetter"/>
      <w:lvlText w:val="%2）"/>
      <w:lvlJc w:val="left"/>
      <w:pPr>
        <w:ind w:left="1635" w:hanging="720"/>
      </w:pPr>
      <w:rPr>
        <w:rFonts w:hint="default"/>
      </w:r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1">
    <w:nsid w:val="474A2519"/>
    <w:multiLevelType w:val="hybridMultilevel"/>
    <w:tmpl w:val="C9F20686"/>
    <w:lvl w:ilvl="0" w:tplc="04090019">
      <w:start w:val="1"/>
      <w:numFmt w:val="lowerLetter"/>
      <w:lvlText w:val="%1)"/>
      <w:lvlJc w:val="left"/>
      <w:pPr>
        <w:tabs>
          <w:tab w:val="num" w:pos="1560"/>
        </w:tabs>
        <w:ind w:left="1560" w:hanging="720"/>
      </w:pPr>
      <w:rPr>
        <w:rFonts w:hint="eastAsia"/>
      </w:rPr>
    </w:lvl>
    <w:lvl w:ilvl="1" w:tplc="FFFFFFFF">
      <w:start w:val="1"/>
      <w:numFmt w:val="lowerLetter"/>
      <w:lvlText w:val="%2)"/>
      <w:lvlJc w:val="left"/>
      <w:pPr>
        <w:tabs>
          <w:tab w:val="num" w:pos="1620"/>
        </w:tabs>
        <w:ind w:left="1620" w:hanging="360"/>
      </w:pPr>
      <w:rPr>
        <w:rFonts w:hint="eastAsia"/>
      </w:rPr>
    </w:lvl>
    <w:lvl w:ilvl="2" w:tplc="FFFFFFFF">
      <w:start w:val="1"/>
      <w:numFmt w:val="lowerLetter"/>
      <w:lvlText w:val="%3)"/>
      <w:lvlJc w:val="left"/>
      <w:pPr>
        <w:tabs>
          <w:tab w:val="num" w:pos="2040"/>
        </w:tabs>
        <w:ind w:left="2040" w:hanging="360"/>
      </w:pPr>
      <w:rPr>
        <w:rFonts w:hint="eastAsia"/>
      </w:rPr>
    </w:lvl>
    <w:lvl w:ilvl="3" w:tplc="FFFFFFFF" w:tentative="1">
      <w:start w:val="1"/>
      <w:numFmt w:val="decimal"/>
      <w:lvlText w:val="%4."/>
      <w:lvlJc w:val="left"/>
      <w:pPr>
        <w:tabs>
          <w:tab w:val="num" w:pos="2520"/>
        </w:tabs>
        <w:ind w:left="2520" w:hanging="420"/>
      </w:pPr>
    </w:lvl>
    <w:lvl w:ilvl="4" w:tplc="FFFFFFFF" w:tentative="1">
      <w:start w:val="1"/>
      <w:numFmt w:val="lowerLetter"/>
      <w:lvlText w:val="%5)"/>
      <w:lvlJc w:val="left"/>
      <w:pPr>
        <w:tabs>
          <w:tab w:val="num" w:pos="2940"/>
        </w:tabs>
        <w:ind w:left="2940" w:hanging="420"/>
      </w:pPr>
    </w:lvl>
    <w:lvl w:ilvl="5" w:tplc="FFFFFFFF" w:tentative="1">
      <w:start w:val="1"/>
      <w:numFmt w:val="lowerRoman"/>
      <w:lvlText w:val="%6."/>
      <w:lvlJc w:val="right"/>
      <w:pPr>
        <w:tabs>
          <w:tab w:val="num" w:pos="3360"/>
        </w:tabs>
        <w:ind w:left="3360" w:hanging="420"/>
      </w:pPr>
    </w:lvl>
    <w:lvl w:ilvl="6" w:tplc="FFFFFFFF" w:tentative="1">
      <w:start w:val="1"/>
      <w:numFmt w:val="decimal"/>
      <w:lvlText w:val="%7."/>
      <w:lvlJc w:val="left"/>
      <w:pPr>
        <w:tabs>
          <w:tab w:val="num" w:pos="3780"/>
        </w:tabs>
        <w:ind w:left="3780" w:hanging="420"/>
      </w:pPr>
    </w:lvl>
    <w:lvl w:ilvl="7" w:tplc="FFFFFFFF" w:tentative="1">
      <w:start w:val="1"/>
      <w:numFmt w:val="lowerLetter"/>
      <w:lvlText w:val="%8)"/>
      <w:lvlJc w:val="left"/>
      <w:pPr>
        <w:tabs>
          <w:tab w:val="num" w:pos="4200"/>
        </w:tabs>
        <w:ind w:left="4200" w:hanging="420"/>
      </w:pPr>
    </w:lvl>
    <w:lvl w:ilvl="8" w:tplc="FFFFFFFF" w:tentative="1">
      <w:start w:val="1"/>
      <w:numFmt w:val="lowerRoman"/>
      <w:lvlText w:val="%9."/>
      <w:lvlJc w:val="right"/>
      <w:pPr>
        <w:tabs>
          <w:tab w:val="num" w:pos="4620"/>
        </w:tabs>
        <w:ind w:left="4620" w:hanging="420"/>
      </w:pPr>
    </w:lvl>
  </w:abstractNum>
  <w:abstractNum w:abstractNumId="22">
    <w:nsid w:val="513E005C"/>
    <w:multiLevelType w:val="hybridMultilevel"/>
    <w:tmpl w:val="C9848626"/>
    <w:lvl w:ilvl="0" w:tplc="FFFFFFFF">
      <w:start w:val="1"/>
      <w:numFmt w:val="lowerLetter"/>
      <w:lvlText w:val="%1)"/>
      <w:lvlJc w:val="left"/>
      <w:pPr>
        <w:tabs>
          <w:tab w:val="num" w:pos="0"/>
        </w:tabs>
        <w:ind w:left="0" w:hanging="390"/>
      </w:pPr>
      <w:rPr>
        <w:rFonts w:hint="default"/>
      </w:rPr>
    </w:lvl>
    <w:lvl w:ilvl="1" w:tplc="FFFFFFFF" w:tentative="1">
      <w:start w:val="1"/>
      <w:numFmt w:val="lowerLetter"/>
      <w:lvlText w:val="%2)"/>
      <w:lvlJc w:val="left"/>
      <w:pPr>
        <w:tabs>
          <w:tab w:val="num" w:pos="30"/>
        </w:tabs>
        <w:ind w:left="30" w:hanging="420"/>
      </w:pPr>
    </w:lvl>
    <w:lvl w:ilvl="2" w:tplc="FFFFFFFF" w:tentative="1">
      <w:start w:val="1"/>
      <w:numFmt w:val="lowerRoman"/>
      <w:lvlText w:val="%3."/>
      <w:lvlJc w:val="right"/>
      <w:pPr>
        <w:tabs>
          <w:tab w:val="num" w:pos="450"/>
        </w:tabs>
        <w:ind w:left="450" w:hanging="420"/>
      </w:pPr>
    </w:lvl>
    <w:lvl w:ilvl="3" w:tplc="FFFFFFFF" w:tentative="1">
      <w:start w:val="1"/>
      <w:numFmt w:val="decimal"/>
      <w:lvlText w:val="%4."/>
      <w:lvlJc w:val="left"/>
      <w:pPr>
        <w:tabs>
          <w:tab w:val="num" w:pos="870"/>
        </w:tabs>
        <w:ind w:left="870" w:hanging="420"/>
      </w:pPr>
    </w:lvl>
    <w:lvl w:ilvl="4" w:tplc="FFFFFFFF" w:tentative="1">
      <w:start w:val="1"/>
      <w:numFmt w:val="lowerLetter"/>
      <w:lvlText w:val="%5)"/>
      <w:lvlJc w:val="left"/>
      <w:pPr>
        <w:tabs>
          <w:tab w:val="num" w:pos="1290"/>
        </w:tabs>
        <w:ind w:left="1290" w:hanging="420"/>
      </w:pPr>
    </w:lvl>
    <w:lvl w:ilvl="5" w:tplc="FFFFFFFF" w:tentative="1">
      <w:start w:val="1"/>
      <w:numFmt w:val="lowerRoman"/>
      <w:lvlText w:val="%6."/>
      <w:lvlJc w:val="right"/>
      <w:pPr>
        <w:tabs>
          <w:tab w:val="num" w:pos="1710"/>
        </w:tabs>
        <w:ind w:left="1710" w:hanging="420"/>
      </w:pPr>
    </w:lvl>
    <w:lvl w:ilvl="6" w:tplc="FFFFFFFF" w:tentative="1">
      <w:start w:val="1"/>
      <w:numFmt w:val="decimal"/>
      <w:lvlText w:val="%7."/>
      <w:lvlJc w:val="left"/>
      <w:pPr>
        <w:tabs>
          <w:tab w:val="num" w:pos="2130"/>
        </w:tabs>
        <w:ind w:left="2130" w:hanging="420"/>
      </w:pPr>
    </w:lvl>
    <w:lvl w:ilvl="7" w:tplc="FFFFFFFF" w:tentative="1">
      <w:start w:val="1"/>
      <w:numFmt w:val="lowerLetter"/>
      <w:lvlText w:val="%8)"/>
      <w:lvlJc w:val="left"/>
      <w:pPr>
        <w:tabs>
          <w:tab w:val="num" w:pos="2550"/>
        </w:tabs>
        <w:ind w:left="2550" w:hanging="420"/>
      </w:pPr>
    </w:lvl>
    <w:lvl w:ilvl="8" w:tplc="FFFFFFFF" w:tentative="1">
      <w:start w:val="1"/>
      <w:numFmt w:val="lowerRoman"/>
      <w:lvlText w:val="%9."/>
      <w:lvlJc w:val="right"/>
      <w:pPr>
        <w:tabs>
          <w:tab w:val="num" w:pos="2970"/>
        </w:tabs>
        <w:ind w:left="2970" w:hanging="420"/>
      </w:pPr>
    </w:lvl>
  </w:abstractNum>
  <w:abstractNum w:abstractNumId="23">
    <w:nsid w:val="56583802"/>
    <w:multiLevelType w:val="hybridMultilevel"/>
    <w:tmpl w:val="AE822562"/>
    <w:lvl w:ilvl="0" w:tplc="04090019">
      <w:start w:val="1"/>
      <w:numFmt w:val="lowerLetter"/>
      <w:lvlText w:val="%1)"/>
      <w:lvlJc w:val="left"/>
      <w:pPr>
        <w:ind w:left="911" w:hanging="420"/>
      </w:pPr>
    </w:lvl>
    <w:lvl w:ilvl="1" w:tplc="04090019" w:tentative="1">
      <w:start w:val="1"/>
      <w:numFmt w:val="lowerLetter"/>
      <w:lvlText w:val="%2)"/>
      <w:lvlJc w:val="left"/>
      <w:pPr>
        <w:ind w:left="1331" w:hanging="420"/>
      </w:pPr>
    </w:lvl>
    <w:lvl w:ilvl="2" w:tplc="0409001B" w:tentative="1">
      <w:start w:val="1"/>
      <w:numFmt w:val="lowerRoman"/>
      <w:lvlText w:val="%3."/>
      <w:lvlJc w:val="right"/>
      <w:pPr>
        <w:ind w:left="1751" w:hanging="420"/>
      </w:pPr>
    </w:lvl>
    <w:lvl w:ilvl="3" w:tplc="0409000F" w:tentative="1">
      <w:start w:val="1"/>
      <w:numFmt w:val="decimal"/>
      <w:lvlText w:val="%4."/>
      <w:lvlJc w:val="left"/>
      <w:pPr>
        <w:ind w:left="2171" w:hanging="420"/>
      </w:pPr>
    </w:lvl>
    <w:lvl w:ilvl="4" w:tplc="04090019" w:tentative="1">
      <w:start w:val="1"/>
      <w:numFmt w:val="lowerLetter"/>
      <w:lvlText w:val="%5)"/>
      <w:lvlJc w:val="left"/>
      <w:pPr>
        <w:ind w:left="2591" w:hanging="420"/>
      </w:pPr>
    </w:lvl>
    <w:lvl w:ilvl="5" w:tplc="0409001B" w:tentative="1">
      <w:start w:val="1"/>
      <w:numFmt w:val="lowerRoman"/>
      <w:lvlText w:val="%6."/>
      <w:lvlJc w:val="right"/>
      <w:pPr>
        <w:ind w:left="3011" w:hanging="420"/>
      </w:pPr>
    </w:lvl>
    <w:lvl w:ilvl="6" w:tplc="0409000F" w:tentative="1">
      <w:start w:val="1"/>
      <w:numFmt w:val="decimal"/>
      <w:lvlText w:val="%7."/>
      <w:lvlJc w:val="left"/>
      <w:pPr>
        <w:ind w:left="3431" w:hanging="420"/>
      </w:pPr>
    </w:lvl>
    <w:lvl w:ilvl="7" w:tplc="04090019" w:tentative="1">
      <w:start w:val="1"/>
      <w:numFmt w:val="lowerLetter"/>
      <w:lvlText w:val="%8)"/>
      <w:lvlJc w:val="left"/>
      <w:pPr>
        <w:ind w:left="3851" w:hanging="420"/>
      </w:pPr>
    </w:lvl>
    <w:lvl w:ilvl="8" w:tplc="0409001B" w:tentative="1">
      <w:start w:val="1"/>
      <w:numFmt w:val="lowerRoman"/>
      <w:lvlText w:val="%9."/>
      <w:lvlJc w:val="right"/>
      <w:pPr>
        <w:ind w:left="4271" w:hanging="420"/>
      </w:pPr>
    </w:lvl>
  </w:abstractNum>
  <w:abstractNum w:abstractNumId="24">
    <w:nsid w:val="56EA4909"/>
    <w:multiLevelType w:val="singleLevel"/>
    <w:tmpl w:val="56EA4909"/>
    <w:lvl w:ilvl="0">
      <w:start w:val="1"/>
      <w:numFmt w:val="decimal"/>
      <w:lvlText w:val="%1)"/>
      <w:lvlJc w:val="left"/>
      <w:pPr>
        <w:tabs>
          <w:tab w:val="left" w:pos="425"/>
        </w:tabs>
        <w:ind w:left="425" w:hanging="425"/>
      </w:pPr>
      <w:rPr>
        <w:rFonts w:hint="default"/>
      </w:rPr>
    </w:lvl>
  </w:abstractNum>
  <w:abstractNum w:abstractNumId="25">
    <w:nsid w:val="56EA4DE8"/>
    <w:multiLevelType w:val="multilevel"/>
    <w:tmpl w:val="56EA4DE8"/>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6">
    <w:nsid w:val="56F81E3D"/>
    <w:multiLevelType w:val="multilevel"/>
    <w:tmpl w:val="56F81E3D"/>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7">
    <w:nsid w:val="59D042E0"/>
    <w:multiLevelType w:val="hybridMultilevel"/>
    <w:tmpl w:val="B46E53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45D0382"/>
    <w:multiLevelType w:val="multilevel"/>
    <w:tmpl w:val="645D0382"/>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9">
    <w:nsid w:val="64BE0F25"/>
    <w:multiLevelType w:val="hybridMultilevel"/>
    <w:tmpl w:val="3C18BABA"/>
    <w:lvl w:ilvl="0" w:tplc="2EB8CF88">
      <w:start w:val="1"/>
      <w:numFmt w:val="lowerLetter"/>
      <w:lvlText w:val="%1)"/>
      <w:lvlJc w:val="left"/>
      <w:pPr>
        <w:tabs>
          <w:tab w:val="num" w:pos="0"/>
        </w:tabs>
        <w:ind w:left="0" w:hanging="36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30">
    <w:nsid w:val="65CA5313"/>
    <w:multiLevelType w:val="hybridMultilevel"/>
    <w:tmpl w:val="AE986E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BAB4FC6"/>
    <w:multiLevelType w:val="multilevel"/>
    <w:tmpl w:val="4F5042D0"/>
    <w:styleLink w:val="10"/>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2">
    <w:nsid w:val="6CEA2025"/>
    <w:multiLevelType w:val="multilevel"/>
    <w:tmpl w:val="9154C7EE"/>
    <w:lvl w:ilvl="0">
      <w:start w:val="1"/>
      <w:numFmt w:val="none"/>
      <w:pStyle w:val="a0"/>
      <w:suff w:val="nothing"/>
      <w:lvlText w:val="%1"/>
      <w:lvlJc w:val="left"/>
      <w:rPr>
        <w:rFonts w:ascii="Times New Roman" w:hAnsi="Times New Roman" w:cs="Times New Roman" w:hint="default"/>
        <w:b/>
        <w:bCs/>
        <w:i w:val="0"/>
        <w:iCs w:val="0"/>
        <w:sz w:val="21"/>
        <w:szCs w:val="21"/>
      </w:rPr>
    </w:lvl>
    <w:lvl w:ilvl="1">
      <w:start w:val="1"/>
      <w:numFmt w:val="decimal"/>
      <w:pStyle w:val="a1"/>
      <w:suff w:val="nothing"/>
      <w:lvlText w:val="%1%2　"/>
      <w:lvlJc w:val="left"/>
      <w:rPr>
        <w:rFonts w:ascii="黑体" w:eastAsia="黑体" w:hAnsi="Times New Roman" w:hint="eastAsia"/>
        <w:b w:val="0"/>
        <w:bCs w:val="0"/>
        <w:i w:val="0"/>
        <w:iCs w:val="0"/>
        <w:sz w:val="21"/>
        <w:szCs w:val="21"/>
      </w:rPr>
    </w:lvl>
    <w:lvl w:ilvl="2">
      <w:start w:val="1"/>
      <w:numFmt w:val="decimal"/>
      <w:pStyle w:val="a2"/>
      <w:suff w:val="nothing"/>
      <w:lvlText w:val="%1%2.%3　"/>
      <w:lvlJc w:val="left"/>
      <w:rPr>
        <w:rFonts w:ascii="黑体" w:eastAsia="黑体" w:hAnsi="Times New Roman" w:hint="eastAsia"/>
        <w:b w:val="0"/>
        <w:bCs w:val="0"/>
        <w:i w:val="0"/>
        <w:iCs w:val="0"/>
        <w:sz w:val="21"/>
        <w:szCs w:val="21"/>
      </w:rPr>
    </w:lvl>
    <w:lvl w:ilvl="3">
      <w:start w:val="1"/>
      <w:numFmt w:val="decimal"/>
      <w:pStyle w:val="a3"/>
      <w:suff w:val="nothing"/>
      <w:lvlText w:val="%1%2.%3.%4　"/>
      <w:lvlJc w:val="left"/>
      <w:rPr>
        <w:rFonts w:ascii="黑体" w:eastAsia="黑体" w:hAnsi="Times New Roman" w:hint="eastAsia"/>
        <w:b w:val="0"/>
        <w:bCs w:val="0"/>
        <w:i w:val="0"/>
        <w:iCs w:val="0"/>
        <w:sz w:val="21"/>
        <w:szCs w:val="21"/>
      </w:rPr>
    </w:lvl>
    <w:lvl w:ilvl="4">
      <w:start w:val="1"/>
      <w:numFmt w:val="decimal"/>
      <w:pStyle w:val="a4"/>
      <w:suff w:val="nothing"/>
      <w:lvlText w:val="%1%2.%3.%4.%5　"/>
      <w:lvlJc w:val="left"/>
      <w:rPr>
        <w:rFonts w:ascii="黑体" w:eastAsia="黑体" w:hAnsi="Times New Roman" w:hint="eastAsia"/>
        <w:b w:val="0"/>
        <w:bCs w:val="0"/>
        <w:i w:val="0"/>
        <w:iCs w:val="0"/>
        <w:sz w:val="21"/>
        <w:szCs w:val="21"/>
      </w:rPr>
    </w:lvl>
    <w:lvl w:ilvl="5">
      <w:start w:val="1"/>
      <w:numFmt w:val="decimal"/>
      <w:pStyle w:val="a5"/>
      <w:suff w:val="nothing"/>
      <w:lvlText w:val="%1%2.%3.%4.%5.%6　"/>
      <w:lvlJc w:val="left"/>
      <w:rPr>
        <w:rFonts w:ascii="黑体" w:eastAsia="黑体" w:hAnsi="Times New Roman" w:hint="eastAsia"/>
        <w:b w:val="0"/>
        <w:bCs w:val="0"/>
        <w:i w:val="0"/>
        <w:iCs w:val="0"/>
        <w:sz w:val="21"/>
        <w:szCs w:val="21"/>
      </w:rPr>
    </w:lvl>
    <w:lvl w:ilvl="6">
      <w:start w:val="1"/>
      <w:numFmt w:val="decimal"/>
      <w:pStyle w:val="a6"/>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3">
    <w:nsid w:val="705C4F04"/>
    <w:multiLevelType w:val="multilevel"/>
    <w:tmpl w:val="705C4F04"/>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4">
    <w:nsid w:val="7235348B"/>
    <w:multiLevelType w:val="multilevel"/>
    <w:tmpl w:val="7235348B"/>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5">
    <w:nsid w:val="7C633CD5"/>
    <w:multiLevelType w:val="hybridMultilevel"/>
    <w:tmpl w:val="363E3CB0"/>
    <w:lvl w:ilvl="0" w:tplc="9E68882C">
      <w:start w:val="1"/>
      <w:numFmt w:val="bullet"/>
      <w:pStyle w:val="a7"/>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1"/>
  </w:num>
  <w:num w:numId="2">
    <w:abstractNumId w:val="17"/>
  </w:num>
  <w:num w:numId="3">
    <w:abstractNumId w:val="16"/>
  </w:num>
  <w:num w:numId="4">
    <w:abstractNumId w:val="14"/>
  </w:num>
  <w:num w:numId="5">
    <w:abstractNumId w:val="35"/>
  </w:num>
  <w:num w:numId="6">
    <w:abstractNumId w:val="9"/>
  </w:num>
  <w:num w:numId="7">
    <w:abstractNumId w:val="16"/>
  </w:num>
  <w:num w:numId="8">
    <w:abstractNumId w:val="16"/>
  </w:num>
  <w:num w:numId="9">
    <w:abstractNumId w:val="30"/>
  </w:num>
  <w:num w:numId="10">
    <w:abstractNumId w:val="10"/>
  </w:num>
  <w:num w:numId="11">
    <w:abstractNumId w:val="24"/>
  </w:num>
  <w:num w:numId="12">
    <w:abstractNumId w:val="1"/>
  </w:num>
  <w:num w:numId="13">
    <w:abstractNumId w:val="34"/>
  </w:num>
  <w:num w:numId="14">
    <w:abstractNumId w:val="5"/>
  </w:num>
  <w:num w:numId="15">
    <w:abstractNumId w:val="26"/>
  </w:num>
  <w:num w:numId="16">
    <w:abstractNumId w:val="12"/>
  </w:num>
  <w:num w:numId="17">
    <w:abstractNumId w:val="25"/>
  </w:num>
  <w:num w:numId="18">
    <w:abstractNumId w:val="28"/>
  </w:num>
  <w:num w:numId="19">
    <w:abstractNumId w:val="33"/>
  </w:num>
  <w:num w:numId="20">
    <w:abstractNumId w:val="4"/>
  </w:num>
  <w:num w:numId="21">
    <w:abstractNumId w:val="8"/>
  </w:num>
  <w:num w:numId="22">
    <w:abstractNumId w:val="32"/>
  </w:num>
  <w:num w:numId="23">
    <w:abstractNumId w:val="13"/>
  </w:num>
  <w:num w:numId="24">
    <w:abstractNumId w:val="19"/>
  </w:num>
  <w:num w:numId="25">
    <w:abstractNumId w:val="27"/>
  </w:num>
  <w:num w:numId="26">
    <w:abstractNumId w:val="29"/>
  </w:num>
  <w:num w:numId="27">
    <w:abstractNumId w:val="0"/>
  </w:num>
  <w:num w:numId="28">
    <w:abstractNumId w:val="22"/>
  </w:num>
  <w:num w:numId="29">
    <w:abstractNumId w:val="7"/>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5"/>
  </w:num>
  <w:num w:numId="33">
    <w:abstractNumId w:val="20"/>
  </w:num>
  <w:num w:numId="34">
    <w:abstractNumId w:val="18"/>
  </w:num>
  <w:num w:numId="35">
    <w:abstractNumId w:val="21"/>
  </w:num>
  <w:num w:numId="36">
    <w:abstractNumId w:val="11"/>
  </w:num>
  <w:num w:numId="37">
    <w:abstractNumId w:val="6"/>
  </w:num>
  <w:num w:numId="38">
    <w:abstractNumId w:val="23"/>
  </w:num>
  <w:num w:numId="39">
    <w:abstractNumId w:val="2"/>
  </w:num>
  <w:num w:numId="40">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60B3"/>
    <w:rsid w:val="000001DB"/>
    <w:rsid w:val="00000C2C"/>
    <w:rsid w:val="00000F31"/>
    <w:rsid w:val="00002C29"/>
    <w:rsid w:val="00004A25"/>
    <w:rsid w:val="00011814"/>
    <w:rsid w:val="0001388B"/>
    <w:rsid w:val="00014C65"/>
    <w:rsid w:val="00016B5D"/>
    <w:rsid w:val="00016E77"/>
    <w:rsid w:val="00017A5C"/>
    <w:rsid w:val="00021240"/>
    <w:rsid w:val="0002714B"/>
    <w:rsid w:val="00030C2C"/>
    <w:rsid w:val="00035A0B"/>
    <w:rsid w:val="00035D81"/>
    <w:rsid w:val="00037C33"/>
    <w:rsid w:val="000457FC"/>
    <w:rsid w:val="00045B3F"/>
    <w:rsid w:val="00051BC4"/>
    <w:rsid w:val="00052CB3"/>
    <w:rsid w:val="0005458F"/>
    <w:rsid w:val="00057537"/>
    <w:rsid w:val="0006198E"/>
    <w:rsid w:val="0006431E"/>
    <w:rsid w:val="000652A9"/>
    <w:rsid w:val="00065EBE"/>
    <w:rsid w:val="000665CE"/>
    <w:rsid w:val="00070F0C"/>
    <w:rsid w:val="000744D4"/>
    <w:rsid w:val="00074BA1"/>
    <w:rsid w:val="000756AB"/>
    <w:rsid w:val="000771E6"/>
    <w:rsid w:val="00077547"/>
    <w:rsid w:val="00077D2F"/>
    <w:rsid w:val="00081A2D"/>
    <w:rsid w:val="00082E95"/>
    <w:rsid w:val="00090758"/>
    <w:rsid w:val="000941E9"/>
    <w:rsid w:val="00096250"/>
    <w:rsid w:val="000A18BB"/>
    <w:rsid w:val="000A23C4"/>
    <w:rsid w:val="000A33C1"/>
    <w:rsid w:val="000A5BF0"/>
    <w:rsid w:val="000A75BC"/>
    <w:rsid w:val="000B0D75"/>
    <w:rsid w:val="000B224D"/>
    <w:rsid w:val="000B296F"/>
    <w:rsid w:val="000B2D78"/>
    <w:rsid w:val="000C05B6"/>
    <w:rsid w:val="000C1AA7"/>
    <w:rsid w:val="000C336F"/>
    <w:rsid w:val="000C3D25"/>
    <w:rsid w:val="000C6961"/>
    <w:rsid w:val="000E0232"/>
    <w:rsid w:val="000E724F"/>
    <w:rsid w:val="000E7E72"/>
    <w:rsid w:val="000F11F7"/>
    <w:rsid w:val="000F2823"/>
    <w:rsid w:val="000F4AE8"/>
    <w:rsid w:val="000F5D7E"/>
    <w:rsid w:val="00102748"/>
    <w:rsid w:val="001037E7"/>
    <w:rsid w:val="00110685"/>
    <w:rsid w:val="00111364"/>
    <w:rsid w:val="00116B1D"/>
    <w:rsid w:val="00117746"/>
    <w:rsid w:val="0012270C"/>
    <w:rsid w:val="00123EA7"/>
    <w:rsid w:val="001252B2"/>
    <w:rsid w:val="001261D9"/>
    <w:rsid w:val="001279AC"/>
    <w:rsid w:val="00133D9F"/>
    <w:rsid w:val="001367F5"/>
    <w:rsid w:val="001415A1"/>
    <w:rsid w:val="001445F5"/>
    <w:rsid w:val="0015729D"/>
    <w:rsid w:val="0015750E"/>
    <w:rsid w:val="00157C42"/>
    <w:rsid w:val="001623EB"/>
    <w:rsid w:val="001635E0"/>
    <w:rsid w:val="0016639A"/>
    <w:rsid w:val="001709A2"/>
    <w:rsid w:val="00171350"/>
    <w:rsid w:val="0017157C"/>
    <w:rsid w:val="00171EAE"/>
    <w:rsid w:val="001751B6"/>
    <w:rsid w:val="00177E20"/>
    <w:rsid w:val="00180B26"/>
    <w:rsid w:val="00180B43"/>
    <w:rsid w:val="001837A2"/>
    <w:rsid w:val="001856C4"/>
    <w:rsid w:val="00186E1F"/>
    <w:rsid w:val="00186FE2"/>
    <w:rsid w:val="00187CD1"/>
    <w:rsid w:val="00190CCA"/>
    <w:rsid w:val="00191AC5"/>
    <w:rsid w:val="00193753"/>
    <w:rsid w:val="00193D79"/>
    <w:rsid w:val="00196181"/>
    <w:rsid w:val="00197346"/>
    <w:rsid w:val="00197BF8"/>
    <w:rsid w:val="001A10F1"/>
    <w:rsid w:val="001A44B0"/>
    <w:rsid w:val="001A5DA7"/>
    <w:rsid w:val="001B006E"/>
    <w:rsid w:val="001B1442"/>
    <w:rsid w:val="001B2597"/>
    <w:rsid w:val="001B2909"/>
    <w:rsid w:val="001B417E"/>
    <w:rsid w:val="001B4F78"/>
    <w:rsid w:val="001C57CE"/>
    <w:rsid w:val="001C6145"/>
    <w:rsid w:val="001D39CB"/>
    <w:rsid w:val="001D6989"/>
    <w:rsid w:val="001D6A4F"/>
    <w:rsid w:val="001E11F8"/>
    <w:rsid w:val="001E3A33"/>
    <w:rsid w:val="001E4E89"/>
    <w:rsid w:val="001F44F7"/>
    <w:rsid w:val="001F7670"/>
    <w:rsid w:val="0020096E"/>
    <w:rsid w:val="00200B7B"/>
    <w:rsid w:val="002011E7"/>
    <w:rsid w:val="0020496B"/>
    <w:rsid w:val="00205B0B"/>
    <w:rsid w:val="00206D91"/>
    <w:rsid w:val="0021075D"/>
    <w:rsid w:val="0021227E"/>
    <w:rsid w:val="002123C2"/>
    <w:rsid w:val="0021352F"/>
    <w:rsid w:val="0021568C"/>
    <w:rsid w:val="002164AC"/>
    <w:rsid w:val="002168B3"/>
    <w:rsid w:val="0021696F"/>
    <w:rsid w:val="002175E4"/>
    <w:rsid w:val="00225F7C"/>
    <w:rsid w:val="00226218"/>
    <w:rsid w:val="00230470"/>
    <w:rsid w:val="002317E9"/>
    <w:rsid w:val="002367D8"/>
    <w:rsid w:val="00236A5A"/>
    <w:rsid w:val="00237234"/>
    <w:rsid w:val="002373A1"/>
    <w:rsid w:val="002404F1"/>
    <w:rsid w:val="00240B81"/>
    <w:rsid w:val="0024483C"/>
    <w:rsid w:val="002449C3"/>
    <w:rsid w:val="002458A9"/>
    <w:rsid w:val="002514BB"/>
    <w:rsid w:val="00251BAA"/>
    <w:rsid w:val="0025691E"/>
    <w:rsid w:val="00257970"/>
    <w:rsid w:val="00260CB9"/>
    <w:rsid w:val="00261B38"/>
    <w:rsid w:val="00261C73"/>
    <w:rsid w:val="0027029A"/>
    <w:rsid w:val="00271243"/>
    <w:rsid w:val="0027167E"/>
    <w:rsid w:val="00272FF1"/>
    <w:rsid w:val="00273C39"/>
    <w:rsid w:val="00273FA5"/>
    <w:rsid w:val="00277224"/>
    <w:rsid w:val="002779B5"/>
    <w:rsid w:val="00277C66"/>
    <w:rsid w:val="002837FE"/>
    <w:rsid w:val="002847D9"/>
    <w:rsid w:val="00294391"/>
    <w:rsid w:val="002947EF"/>
    <w:rsid w:val="002960F0"/>
    <w:rsid w:val="002961D8"/>
    <w:rsid w:val="002A0720"/>
    <w:rsid w:val="002A3558"/>
    <w:rsid w:val="002A67AA"/>
    <w:rsid w:val="002B05E8"/>
    <w:rsid w:val="002B779E"/>
    <w:rsid w:val="002C1B59"/>
    <w:rsid w:val="002C263E"/>
    <w:rsid w:val="002C33E2"/>
    <w:rsid w:val="002D029A"/>
    <w:rsid w:val="002D15A0"/>
    <w:rsid w:val="002D18B2"/>
    <w:rsid w:val="002D52B0"/>
    <w:rsid w:val="002D5CD6"/>
    <w:rsid w:val="002E0232"/>
    <w:rsid w:val="002E0ABD"/>
    <w:rsid w:val="002E287A"/>
    <w:rsid w:val="002E4EA9"/>
    <w:rsid w:val="002E710B"/>
    <w:rsid w:val="002E7A93"/>
    <w:rsid w:val="002F04AA"/>
    <w:rsid w:val="002F6A96"/>
    <w:rsid w:val="00305118"/>
    <w:rsid w:val="0030570F"/>
    <w:rsid w:val="00310F77"/>
    <w:rsid w:val="00311133"/>
    <w:rsid w:val="00311F53"/>
    <w:rsid w:val="00312FA9"/>
    <w:rsid w:val="00317081"/>
    <w:rsid w:val="00321489"/>
    <w:rsid w:val="003217D5"/>
    <w:rsid w:val="00321939"/>
    <w:rsid w:val="0032215D"/>
    <w:rsid w:val="0032291C"/>
    <w:rsid w:val="0032294F"/>
    <w:rsid w:val="00325105"/>
    <w:rsid w:val="00326155"/>
    <w:rsid w:val="003309B6"/>
    <w:rsid w:val="0033161B"/>
    <w:rsid w:val="0034272F"/>
    <w:rsid w:val="00342903"/>
    <w:rsid w:val="0035287B"/>
    <w:rsid w:val="003538A7"/>
    <w:rsid w:val="00355178"/>
    <w:rsid w:val="00355C60"/>
    <w:rsid w:val="00356C76"/>
    <w:rsid w:val="003572B4"/>
    <w:rsid w:val="00361261"/>
    <w:rsid w:val="0036547B"/>
    <w:rsid w:val="00365D51"/>
    <w:rsid w:val="00367397"/>
    <w:rsid w:val="00367CC8"/>
    <w:rsid w:val="0037073C"/>
    <w:rsid w:val="00370AB4"/>
    <w:rsid w:val="003769A1"/>
    <w:rsid w:val="00377BBF"/>
    <w:rsid w:val="00381BE5"/>
    <w:rsid w:val="00382187"/>
    <w:rsid w:val="00384B3F"/>
    <w:rsid w:val="00391A7B"/>
    <w:rsid w:val="003922B8"/>
    <w:rsid w:val="00394B44"/>
    <w:rsid w:val="00394F74"/>
    <w:rsid w:val="003A05BD"/>
    <w:rsid w:val="003A2FE1"/>
    <w:rsid w:val="003A343C"/>
    <w:rsid w:val="003A4DB6"/>
    <w:rsid w:val="003A5719"/>
    <w:rsid w:val="003A5FAE"/>
    <w:rsid w:val="003B16A7"/>
    <w:rsid w:val="003B6B5E"/>
    <w:rsid w:val="003B7FAA"/>
    <w:rsid w:val="003C076E"/>
    <w:rsid w:val="003C15B9"/>
    <w:rsid w:val="003C7368"/>
    <w:rsid w:val="003D0D84"/>
    <w:rsid w:val="003D1F3E"/>
    <w:rsid w:val="003D57A6"/>
    <w:rsid w:val="003D7688"/>
    <w:rsid w:val="003E080D"/>
    <w:rsid w:val="003E1296"/>
    <w:rsid w:val="003E744E"/>
    <w:rsid w:val="003F645F"/>
    <w:rsid w:val="003F6AD5"/>
    <w:rsid w:val="00405293"/>
    <w:rsid w:val="004067F8"/>
    <w:rsid w:val="004118B8"/>
    <w:rsid w:val="004138B4"/>
    <w:rsid w:val="00415B33"/>
    <w:rsid w:val="00415CC8"/>
    <w:rsid w:val="00416A55"/>
    <w:rsid w:val="00416B6B"/>
    <w:rsid w:val="0042002E"/>
    <w:rsid w:val="0042068E"/>
    <w:rsid w:val="004251A4"/>
    <w:rsid w:val="004254B7"/>
    <w:rsid w:val="00426E89"/>
    <w:rsid w:val="00432039"/>
    <w:rsid w:val="00433103"/>
    <w:rsid w:val="00436C7F"/>
    <w:rsid w:val="00437C42"/>
    <w:rsid w:val="0044090B"/>
    <w:rsid w:val="00445B46"/>
    <w:rsid w:val="00447D2D"/>
    <w:rsid w:val="00450763"/>
    <w:rsid w:val="00451934"/>
    <w:rsid w:val="00452289"/>
    <w:rsid w:val="00457C02"/>
    <w:rsid w:val="004622C9"/>
    <w:rsid w:val="0046576F"/>
    <w:rsid w:val="00471FE8"/>
    <w:rsid w:val="00473724"/>
    <w:rsid w:val="00473C2E"/>
    <w:rsid w:val="00475658"/>
    <w:rsid w:val="00481406"/>
    <w:rsid w:val="00483069"/>
    <w:rsid w:val="004844BA"/>
    <w:rsid w:val="00485BD2"/>
    <w:rsid w:val="004906CC"/>
    <w:rsid w:val="00491E46"/>
    <w:rsid w:val="00492D0D"/>
    <w:rsid w:val="004955D9"/>
    <w:rsid w:val="00497A78"/>
    <w:rsid w:val="004A1A0A"/>
    <w:rsid w:val="004A2341"/>
    <w:rsid w:val="004A2FF4"/>
    <w:rsid w:val="004A604E"/>
    <w:rsid w:val="004A7D2C"/>
    <w:rsid w:val="004B0F30"/>
    <w:rsid w:val="004B11FD"/>
    <w:rsid w:val="004B5D31"/>
    <w:rsid w:val="004C009B"/>
    <w:rsid w:val="004C300B"/>
    <w:rsid w:val="004C307D"/>
    <w:rsid w:val="004D1AC1"/>
    <w:rsid w:val="004D3ECC"/>
    <w:rsid w:val="004D40F5"/>
    <w:rsid w:val="004D487E"/>
    <w:rsid w:val="004E2DC3"/>
    <w:rsid w:val="004E393D"/>
    <w:rsid w:val="004E6400"/>
    <w:rsid w:val="004E72E9"/>
    <w:rsid w:val="004F0061"/>
    <w:rsid w:val="004F2E98"/>
    <w:rsid w:val="004F4569"/>
    <w:rsid w:val="004F7E87"/>
    <w:rsid w:val="00510884"/>
    <w:rsid w:val="00513F96"/>
    <w:rsid w:val="00514C04"/>
    <w:rsid w:val="005216B0"/>
    <w:rsid w:val="00521BB8"/>
    <w:rsid w:val="00522098"/>
    <w:rsid w:val="005225C6"/>
    <w:rsid w:val="005227C5"/>
    <w:rsid w:val="00523BC3"/>
    <w:rsid w:val="00524BEA"/>
    <w:rsid w:val="005260EA"/>
    <w:rsid w:val="00527858"/>
    <w:rsid w:val="00531484"/>
    <w:rsid w:val="00532C35"/>
    <w:rsid w:val="00536756"/>
    <w:rsid w:val="00537084"/>
    <w:rsid w:val="00540087"/>
    <w:rsid w:val="005432BD"/>
    <w:rsid w:val="00543A93"/>
    <w:rsid w:val="00544282"/>
    <w:rsid w:val="00545240"/>
    <w:rsid w:val="005474BC"/>
    <w:rsid w:val="0055001B"/>
    <w:rsid w:val="00550615"/>
    <w:rsid w:val="00554DC5"/>
    <w:rsid w:val="005571F2"/>
    <w:rsid w:val="00561CA7"/>
    <w:rsid w:val="005634A4"/>
    <w:rsid w:val="00566D59"/>
    <w:rsid w:val="00572022"/>
    <w:rsid w:val="005741D6"/>
    <w:rsid w:val="00574AFC"/>
    <w:rsid w:val="00574E6C"/>
    <w:rsid w:val="00575EE9"/>
    <w:rsid w:val="00575F41"/>
    <w:rsid w:val="00581A76"/>
    <w:rsid w:val="0058263E"/>
    <w:rsid w:val="005829AE"/>
    <w:rsid w:val="005836E6"/>
    <w:rsid w:val="00583E70"/>
    <w:rsid w:val="00585FB7"/>
    <w:rsid w:val="00586F27"/>
    <w:rsid w:val="005903FE"/>
    <w:rsid w:val="005907E4"/>
    <w:rsid w:val="00591F94"/>
    <w:rsid w:val="00592775"/>
    <w:rsid w:val="00595AD0"/>
    <w:rsid w:val="0059662D"/>
    <w:rsid w:val="0059722F"/>
    <w:rsid w:val="005978E0"/>
    <w:rsid w:val="00597A24"/>
    <w:rsid w:val="005A097C"/>
    <w:rsid w:val="005A257E"/>
    <w:rsid w:val="005A2C6C"/>
    <w:rsid w:val="005A4857"/>
    <w:rsid w:val="005A56DC"/>
    <w:rsid w:val="005A64BD"/>
    <w:rsid w:val="005B061B"/>
    <w:rsid w:val="005B0B22"/>
    <w:rsid w:val="005B17F9"/>
    <w:rsid w:val="005B1D8B"/>
    <w:rsid w:val="005B3A4A"/>
    <w:rsid w:val="005B53F0"/>
    <w:rsid w:val="005B725B"/>
    <w:rsid w:val="005C0C9C"/>
    <w:rsid w:val="005C1782"/>
    <w:rsid w:val="005C458C"/>
    <w:rsid w:val="005C634D"/>
    <w:rsid w:val="005C637A"/>
    <w:rsid w:val="005D10F4"/>
    <w:rsid w:val="005D1456"/>
    <w:rsid w:val="005D25A8"/>
    <w:rsid w:val="005D5137"/>
    <w:rsid w:val="005D5456"/>
    <w:rsid w:val="005D5A52"/>
    <w:rsid w:val="005D5C74"/>
    <w:rsid w:val="005D6007"/>
    <w:rsid w:val="005D61A3"/>
    <w:rsid w:val="005D776A"/>
    <w:rsid w:val="005E2FC2"/>
    <w:rsid w:val="005E3533"/>
    <w:rsid w:val="005E4D8A"/>
    <w:rsid w:val="005E5422"/>
    <w:rsid w:val="005E6589"/>
    <w:rsid w:val="005F0A9D"/>
    <w:rsid w:val="005F1A8A"/>
    <w:rsid w:val="005F23EC"/>
    <w:rsid w:val="005F2DD4"/>
    <w:rsid w:val="005F462A"/>
    <w:rsid w:val="005F50A5"/>
    <w:rsid w:val="00601AA0"/>
    <w:rsid w:val="006023E9"/>
    <w:rsid w:val="00611B88"/>
    <w:rsid w:val="00614687"/>
    <w:rsid w:val="00616ACB"/>
    <w:rsid w:val="006174B5"/>
    <w:rsid w:val="00620A74"/>
    <w:rsid w:val="006212E3"/>
    <w:rsid w:val="006250E5"/>
    <w:rsid w:val="00625333"/>
    <w:rsid w:val="0063702D"/>
    <w:rsid w:val="00637610"/>
    <w:rsid w:val="006376C4"/>
    <w:rsid w:val="00640EC9"/>
    <w:rsid w:val="00647CFB"/>
    <w:rsid w:val="00650994"/>
    <w:rsid w:val="00650EDE"/>
    <w:rsid w:val="00653854"/>
    <w:rsid w:val="00661464"/>
    <w:rsid w:val="0066318E"/>
    <w:rsid w:val="00663B9F"/>
    <w:rsid w:val="00663CB2"/>
    <w:rsid w:val="006717A7"/>
    <w:rsid w:val="00671CD9"/>
    <w:rsid w:val="00677377"/>
    <w:rsid w:val="00681879"/>
    <w:rsid w:val="00685237"/>
    <w:rsid w:val="00685A5C"/>
    <w:rsid w:val="00685B16"/>
    <w:rsid w:val="00694E5F"/>
    <w:rsid w:val="00697520"/>
    <w:rsid w:val="006A29D6"/>
    <w:rsid w:val="006A2E3D"/>
    <w:rsid w:val="006A38DB"/>
    <w:rsid w:val="006A7BC6"/>
    <w:rsid w:val="006B05C7"/>
    <w:rsid w:val="006B3CEC"/>
    <w:rsid w:val="006B423D"/>
    <w:rsid w:val="006B48FC"/>
    <w:rsid w:val="006B7C00"/>
    <w:rsid w:val="006C002B"/>
    <w:rsid w:val="006C50B0"/>
    <w:rsid w:val="006C510D"/>
    <w:rsid w:val="006C601E"/>
    <w:rsid w:val="006D219B"/>
    <w:rsid w:val="006D2A0C"/>
    <w:rsid w:val="006D480E"/>
    <w:rsid w:val="006E1267"/>
    <w:rsid w:val="006E174A"/>
    <w:rsid w:val="006E48B2"/>
    <w:rsid w:val="006E4FFE"/>
    <w:rsid w:val="006E5105"/>
    <w:rsid w:val="006E6D9C"/>
    <w:rsid w:val="006E7F2F"/>
    <w:rsid w:val="006F1595"/>
    <w:rsid w:val="006F1B0D"/>
    <w:rsid w:val="006F6027"/>
    <w:rsid w:val="00704425"/>
    <w:rsid w:val="00710F1E"/>
    <w:rsid w:val="00710FD7"/>
    <w:rsid w:val="007128AA"/>
    <w:rsid w:val="00713E0E"/>
    <w:rsid w:val="00717265"/>
    <w:rsid w:val="00720261"/>
    <w:rsid w:val="00720319"/>
    <w:rsid w:val="0072226D"/>
    <w:rsid w:val="00725A94"/>
    <w:rsid w:val="00730BF1"/>
    <w:rsid w:val="0074101A"/>
    <w:rsid w:val="0074174C"/>
    <w:rsid w:val="00744CA6"/>
    <w:rsid w:val="00757AD9"/>
    <w:rsid w:val="00764D15"/>
    <w:rsid w:val="00766124"/>
    <w:rsid w:val="007671FB"/>
    <w:rsid w:val="00771774"/>
    <w:rsid w:val="00782E19"/>
    <w:rsid w:val="007854D7"/>
    <w:rsid w:val="00786731"/>
    <w:rsid w:val="00790C5D"/>
    <w:rsid w:val="00790E4A"/>
    <w:rsid w:val="0079207E"/>
    <w:rsid w:val="00792A9E"/>
    <w:rsid w:val="00795DB6"/>
    <w:rsid w:val="007961E0"/>
    <w:rsid w:val="00797F8A"/>
    <w:rsid w:val="007A21E1"/>
    <w:rsid w:val="007A25CD"/>
    <w:rsid w:val="007A5106"/>
    <w:rsid w:val="007A5B70"/>
    <w:rsid w:val="007B114B"/>
    <w:rsid w:val="007B3FFA"/>
    <w:rsid w:val="007B4894"/>
    <w:rsid w:val="007B5A47"/>
    <w:rsid w:val="007B73D1"/>
    <w:rsid w:val="007C058B"/>
    <w:rsid w:val="007C0A13"/>
    <w:rsid w:val="007C2EFF"/>
    <w:rsid w:val="007C3911"/>
    <w:rsid w:val="007C66DA"/>
    <w:rsid w:val="007D0454"/>
    <w:rsid w:val="007D1647"/>
    <w:rsid w:val="007D58C7"/>
    <w:rsid w:val="007D6283"/>
    <w:rsid w:val="007E0614"/>
    <w:rsid w:val="007E2228"/>
    <w:rsid w:val="007E51B9"/>
    <w:rsid w:val="007E5EEB"/>
    <w:rsid w:val="007E7C5E"/>
    <w:rsid w:val="007F1C2D"/>
    <w:rsid w:val="007F1DA5"/>
    <w:rsid w:val="007F3F73"/>
    <w:rsid w:val="007F51AC"/>
    <w:rsid w:val="007F53D8"/>
    <w:rsid w:val="007F565E"/>
    <w:rsid w:val="007F57BF"/>
    <w:rsid w:val="007F58A1"/>
    <w:rsid w:val="00805F68"/>
    <w:rsid w:val="00806F99"/>
    <w:rsid w:val="00811114"/>
    <w:rsid w:val="008113F4"/>
    <w:rsid w:val="008138A1"/>
    <w:rsid w:val="00814B6D"/>
    <w:rsid w:val="00817954"/>
    <w:rsid w:val="008206BC"/>
    <w:rsid w:val="008242D6"/>
    <w:rsid w:val="008248FC"/>
    <w:rsid w:val="00824CE4"/>
    <w:rsid w:val="008261BC"/>
    <w:rsid w:val="00831418"/>
    <w:rsid w:val="008331D8"/>
    <w:rsid w:val="008344F4"/>
    <w:rsid w:val="008350D8"/>
    <w:rsid w:val="008357BB"/>
    <w:rsid w:val="00836A37"/>
    <w:rsid w:val="00844B30"/>
    <w:rsid w:val="00845D46"/>
    <w:rsid w:val="00846242"/>
    <w:rsid w:val="0084737F"/>
    <w:rsid w:val="008478CF"/>
    <w:rsid w:val="00856333"/>
    <w:rsid w:val="00862A0A"/>
    <w:rsid w:val="008650F5"/>
    <w:rsid w:val="008669CD"/>
    <w:rsid w:val="00871A52"/>
    <w:rsid w:val="00874586"/>
    <w:rsid w:val="00874631"/>
    <w:rsid w:val="00877195"/>
    <w:rsid w:val="008774C7"/>
    <w:rsid w:val="00877986"/>
    <w:rsid w:val="0088307F"/>
    <w:rsid w:val="00883E23"/>
    <w:rsid w:val="008841A8"/>
    <w:rsid w:val="008867BD"/>
    <w:rsid w:val="00887733"/>
    <w:rsid w:val="00891602"/>
    <w:rsid w:val="00892452"/>
    <w:rsid w:val="0089273F"/>
    <w:rsid w:val="00892D99"/>
    <w:rsid w:val="008953CC"/>
    <w:rsid w:val="00897F3B"/>
    <w:rsid w:val="008A3A76"/>
    <w:rsid w:val="008A6040"/>
    <w:rsid w:val="008A6ED0"/>
    <w:rsid w:val="008B0DD1"/>
    <w:rsid w:val="008B26BD"/>
    <w:rsid w:val="008B375A"/>
    <w:rsid w:val="008B60D0"/>
    <w:rsid w:val="008C041E"/>
    <w:rsid w:val="008C1FC3"/>
    <w:rsid w:val="008C7327"/>
    <w:rsid w:val="008C794E"/>
    <w:rsid w:val="008D02DE"/>
    <w:rsid w:val="008D1327"/>
    <w:rsid w:val="008D1944"/>
    <w:rsid w:val="008D7F36"/>
    <w:rsid w:val="008E1B45"/>
    <w:rsid w:val="008E202E"/>
    <w:rsid w:val="008E21FB"/>
    <w:rsid w:val="008E304F"/>
    <w:rsid w:val="008E3977"/>
    <w:rsid w:val="008E3A86"/>
    <w:rsid w:val="008E535A"/>
    <w:rsid w:val="008F3BEA"/>
    <w:rsid w:val="008F4A9E"/>
    <w:rsid w:val="008F5937"/>
    <w:rsid w:val="008F5B74"/>
    <w:rsid w:val="009008F3"/>
    <w:rsid w:val="00901F55"/>
    <w:rsid w:val="00904C2F"/>
    <w:rsid w:val="00905644"/>
    <w:rsid w:val="00906872"/>
    <w:rsid w:val="00906933"/>
    <w:rsid w:val="0091218A"/>
    <w:rsid w:val="00916064"/>
    <w:rsid w:val="009201CB"/>
    <w:rsid w:val="009220E3"/>
    <w:rsid w:val="009225C7"/>
    <w:rsid w:val="00932DC0"/>
    <w:rsid w:val="00935044"/>
    <w:rsid w:val="00935DA8"/>
    <w:rsid w:val="00935FE6"/>
    <w:rsid w:val="0094140A"/>
    <w:rsid w:val="00941959"/>
    <w:rsid w:val="00941962"/>
    <w:rsid w:val="00942019"/>
    <w:rsid w:val="00942E22"/>
    <w:rsid w:val="009619FB"/>
    <w:rsid w:val="009628D5"/>
    <w:rsid w:val="009724F2"/>
    <w:rsid w:val="00974762"/>
    <w:rsid w:val="0097528E"/>
    <w:rsid w:val="00975DC7"/>
    <w:rsid w:val="00975EAC"/>
    <w:rsid w:val="0097681D"/>
    <w:rsid w:val="00977C5E"/>
    <w:rsid w:val="00982FB2"/>
    <w:rsid w:val="00983E92"/>
    <w:rsid w:val="00990E45"/>
    <w:rsid w:val="00991F2F"/>
    <w:rsid w:val="0099289C"/>
    <w:rsid w:val="00993982"/>
    <w:rsid w:val="009942BD"/>
    <w:rsid w:val="00994BF5"/>
    <w:rsid w:val="009A04B8"/>
    <w:rsid w:val="009A10C6"/>
    <w:rsid w:val="009A114F"/>
    <w:rsid w:val="009A30B4"/>
    <w:rsid w:val="009A31EA"/>
    <w:rsid w:val="009A4441"/>
    <w:rsid w:val="009A4689"/>
    <w:rsid w:val="009A482A"/>
    <w:rsid w:val="009B056A"/>
    <w:rsid w:val="009B0C1D"/>
    <w:rsid w:val="009B0E8E"/>
    <w:rsid w:val="009B304B"/>
    <w:rsid w:val="009B44E5"/>
    <w:rsid w:val="009B4A59"/>
    <w:rsid w:val="009C0361"/>
    <w:rsid w:val="009C26C1"/>
    <w:rsid w:val="009C2A15"/>
    <w:rsid w:val="009C45A8"/>
    <w:rsid w:val="009C4BE4"/>
    <w:rsid w:val="009D7251"/>
    <w:rsid w:val="009E1C64"/>
    <w:rsid w:val="009E6832"/>
    <w:rsid w:val="009F26F2"/>
    <w:rsid w:val="009F3562"/>
    <w:rsid w:val="009F412F"/>
    <w:rsid w:val="009F46F3"/>
    <w:rsid w:val="009F504E"/>
    <w:rsid w:val="00A0265B"/>
    <w:rsid w:val="00A03133"/>
    <w:rsid w:val="00A038EA"/>
    <w:rsid w:val="00A04819"/>
    <w:rsid w:val="00A06019"/>
    <w:rsid w:val="00A06450"/>
    <w:rsid w:val="00A06592"/>
    <w:rsid w:val="00A12D2A"/>
    <w:rsid w:val="00A13133"/>
    <w:rsid w:val="00A208D4"/>
    <w:rsid w:val="00A2278C"/>
    <w:rsid w:val="00A22E3E"/>
    <w:rsid w:val="00A22EAF"/>
    <w:rsid w:val="00A22FA3"/>
    <w:rsid w:val="00A2347F"/>
    <w:rsid w:val="00A24F77"/>
    <w:rsid w:val="00A25DD0"/>
    <w:rsid w:val="00A27186"/>
    <w:rsid w:val="00A27FED"/>
    <w:rsid w:val="00A31A02"/>
    <w:rsid w:val="00A331FA"/>
    <w:rsid w:val="00A35DB7"/>
    <w:rsid w:val="00A37935"/>
    <w:rsid w:val="00A41763"/>
    <w:rsid w:val="00A41ED8"/>
    <w:rsid w:val="00A43F42"/>
    <w:rsid w:val="00A449B4"/>
    <w:rsid w:val="00A45069"/>
    <w:rsid w:val="00A46E39"/>
    <w:rsid w:val="00A47691"/>
    <w:rsid w:val="00A51F25"/>
    <w:rsid w:val="00A52E30"/>
    <w:rsid w:val="00A55184"/>
    <w:rsid w:val="00A566D1"/>
    <w:rsid w:val="00A62BA2"/>
    <w:rsid w:val="00A656C7"/>
    <w:rsid w:val="00A656DD"/>
    <w:rsid w:val="00A657F2"/>
    <w:rsid w:val="00A66797"/>
    <w:rsid w:val="00A66A58"/>
    <w:rsid w:val="00A67A5D"/>
    <w:rsid w:val="00A7011B"/>
    <w:rsid w:val="00A70D59"/>
    <w:rsid w:val="00A730CC"/>
    <w:rsid w:val="00A739D4"/>
    <w:rsid w:val="00A7693D"/>
    <w:rsid w:val="00A817A2"/>
    <w:rsid w:val="00A83C30"/>
    <w:rsid w:val="00A86BB6"/>
    <w:rsid w:val="00A879C9"/>
    <w:rsid w:val="00A93403"/>
    <w:rsid w:val="00A9514D"/>
    <w:rsid w:val="00A956DF"/>
    <w:rsid w:val="00A97B07"/>
    <w:rsid w:val="00AA3731"/>
    <w:rsid w:val="00AA4D73"/>
    <w:rsid w:val="00AA6814"/>
    <w:rsid w:val="00AA6A3E"/>
    <w:rsid w:val="00AB0B91"/>
    <w:rsid w:val="00AB21A0"/>
    <w:rsid w:val="00AB64DB"/>
    <w:rsid w:val="00AB7196"/>
    <w:rsid w:val="00AB7434"/>
    <w:rsid w:val="00AC077F"/>
    <w:rsid w:val="00AC096D"/>
    <w:rsid w:val="00AC412D"/>
    <w:rsid w:val="00AD00E1"/>
    <w:rsid w:val="00AD1E4A"/>
    <w:rsid w:val="00AD3060"/>
    <w:rsid w:val="00AD60B3"/>
    <w:rsid w:val="00AD764E"/>
    <w:rsid w:val="00AE0CF8"/>
    <w:rsid w:val="00AE1D80"/>
    <w:rsid w:val="00AE2242"/>
    <w:rsid w:val="00AE49F8"/>
    <w:rsid w:val="00AF03BD"/>
    <w:rsid w:val="00AF0D4B"/>
    <w:rsid w:val="00AF0EF7"/>
    <w:rsid w:val="00AF1A41"/>
    <w:rsid w:val="00AF27C9"/>
    <w:rsid w:val="00AF2895"/>
    <w:rsid w:val="00AF3432"/>
    <w:rsid w:val="00AF37F8"/>
    <w:rsid w:val="00AF3B7F"/>
    <w:rsid w:val="00AF4BA2"/>
    <w:rsid w:val="00AF4E99"/>
    <w:rsid w:val="00AF76EB"/>
    <w:rsid w:val="00B000C5"/>
    <w:rsid w:val="00B0109E"/>
    <w:rsid w:val="00B01E26"/>
    <w:rsid w:val="00B04B97"/>
    <w:rsid w:val="00B05955"/>
    <w:rsid w:val="00B064A6"/>
    <w:rsid w:val="00B06E2D"/>
    <w:rsid w:val="00B0708D"/>
    <w:rsid w:val="00B0790E"/>
    <w:rsid w:val="00B10F10"/>
    <w:rsid w:val="00B1708A"/>
    <w:rsid w:val="00B171A0"/>
    <w:rsid w:val="00B2118B"/>
    <w:rsid w:val="00B21B1C"/>
    <w:rsid w:val="00B22A6E"/>
    <w:rsid w:val="00B22B5A"/>
    <w:rsid w:val="00B23A2F"/>
    <w:rsid w:val="00B2418A"/>
    <w:rsid w:val="00B25264"/>
    <w:rsid w:val="00B268E3"/>
    <w:rsid w:val="00B27592"/>
    <w:rsid w:val="00B3372B"/>
    <w:rsid w:val="00B35585"/>
    <w:rsid w:val="00B35919"/>
    <w:rsid w:val="00B370EF"/>
    <w:rsid w:val="00B371FA"/>
    <w:rsid w:val="00B4203B"/>
    <w:rsid w:val="00B42281"/>
    <w:rsid w:val="00B433CE"/>
    <w:rsid w:val="00B43CA7"/>
    <w:rsid w:val="00B4587A"/>
    <w:rsid w:val="00B4737F"/>
    <w:rsid w:val="00B5134C"/>
    <w:rsid w:val="00B52882"/>
    <w:rsid w:val="00B52D5B"/>
    <w:rsid w:val="00B55608"/>
    <w:rsid w:val="00B57F47"/>
    <w:rsid w:val="00B6087C"/>
    <w:rsid w:val="00B65296"/>
    <w:rsid w:val="00B67DB0"/>
    <w:rsid w:val="00B711E2"/>
    <w:rsid w:val="00B71F6C"/>
    <w:rsid w:val="00B75E97"/>
    <w:rsid w:val="00B76DE3"/>
    <w:rsid w:val="00B82F7A"/>
    <w:rsid w:val="00B84BE5"/>
    <w:rsid w:val="00B87C42"/>
    <w:rsid w:val="00B911B0"/>
    <w:rsid w:val="00B92074"/>
    <w:rsid w:val="00B928F7"/>
    <w:rsid w:val="00B92B23"/>
    <w:rsid w:val="00BA07CC"/>
    <w:rsid w:val="00BA244F"/>
    <w:rsid w:val="00BA384D"/>
    <w:rsid w:val="00BA41A5"/>
    <w:rsid w:val="00BA564C"/>
    <w:rsid w:val="00BA592A"/>
    <w:rsid w:val="00BA5AB5"/>
    <w:rsid w:val="00BB2CEA"/>
    <w:rsid w:val="00BB3069"/>
    <w:rsid w:val="00BB33FF"/>
    <w:rsid w:val="00BB3C4C"/>
    <w:rsid w:val="00BC2F8D"/>
    <w:rsid w:val="00BC50D7"/>
    <w:rsid w:val="00BC5295"/>
    <w:rsid w:val="00BC6078"/>
    <w:rsid w:val="00BC7B37"/>
    <w:rsid w:val="00BD05D3"/>
    <w:rsid w:val="00BD68F4"/>
    <w:rsid w:val="00BE06DF"/>
    <w:rsid w:val="00BE2525"/>
    <w:rsid w:val="00BE25DF"/>
    <w:rsid w:val="00BE2A91"/>
    <w:rsid w:val="00BE5CB2"/>
    <w:rsid w:val="00BF0D16"/>
    <w:rsid w:val="00BF2757"/>
    <w:rsid w:val="00BF2965"/>
    <w:rsid w:val="00BF3E5C"/>
    <w:rsid w:val="00BF55B8"/>
    <w:rsid w:val="00BF55C7"/>
    <w:rsid w:val="00BF5E38"/>
    <w:rsid w:val="00BF7251"/>
    <w:rsid w:val="00BF7AD1"/>
    <w:rsid w:val="00C00091"/>
    <w:rsid w:val="00C00351"/>
    <w:rsid w:val="00C0198F"/>
    <w:rsid w:val="00C02F4E"/>
    <w:rsid w:val="00C04523"/>
    <w:rsid w:val="00C07B5C"/>
    <w:rsid w:val="00C10A22"/>
    <w:rsid w:val="00C11ED3"/>
    <w:rsid w:val="00C121B2"/>
    <w:rsid w:val="00C1288C"/>
    <w:rsid w:val="00C143EA"/>
    <w:rsid w:val="00C17E04"/>
    <w:rsid w:val="00C2441D"/>
    <w:rsid w:val="00C31548"/>
    <w:rsid w:val="00C31C53"/>
    <w:rsid w:val="00C32444"/>
    <w:rsid w:val="00C32B1C"/>
    <w:rsid w:val="00C33941"/>
    <w:rsid w:val="00C3616E"/>
    <w:rsid w:val="00C406ED"/>
    <w:rsid w:val="00C4111A"/>
    <w:rsid w:val="00C42C65"/>
    <w:rsid w:val="00C433F5"/>
    <w:rsid w:val="00C45491"/>
    <w:rsid w:val="00C45BEF"/>
    <w:rsid w:val="00C470D3"/>
    <w:rsid w:val="00C50F4C"/>
    <w:rsid w:val="00C5585C"/>
    <w:rsid w:val="00C56C9C"/>
    <w:rsid w:val="00C61EA4"/>
    <w:rsid w:val="00C62A70"/>
    <w:rsid w:val="00C62C2C"/>
    <w:rsid w:val="00C64B66"/>
    <w:rsid w:val="00C64D5E"/>
    <w:rsid w:val="00C70B82"/>
    <w:rsid w:val="00C710D4"/>
    <w:rsid w:val="00C71A70"/>
    <w:rsid w:val="00C73BAC"/>
    <w:rsid w:val="00C74332"/>
    <w:rsid w:val="00C80DE0"/>
    <w:rsid w:val="00C8209A"/>
    <w:rsid w:val="00C833CA"/>
    <w:rsid w:val="00C865F1"/>
    <w:rsid w:val="00C9244C"/>
    <w:rsid w:val="00C94977"/>
    <w:rsid w:val="00C949B3"/>
    <w:rsid w:val="00C96E23"/>
    <w:rsid w:val="00C97D98"/>
    <w:rsid w:val="00CA0194"/>
    <w:rsid w:val="00CA1862"/>
    <w:rsid w:val="00CA188C"/>
    <w:rsid w:val="00CA300A"/>
    <w:rsid w:val="00CA32BF"/>
    <w:rsid w:val="00CA438E"/>
    <w:rsid w:val="00CA5D1B"/>
    <w:rsid w:val="00CB121D"/>
    <w:rsid w:val="00CB1A00"/>
    <w:rsid w:val="00CB3788"/>
    <w:rsid w:val="00CB74D9"/>
    <w:rsid w:val="00CC024F"/>
    <w:rsid w:val="00CC0723"/>
    <w:rsid w:val="00CC31AE"/>
    <w:rsid w:val="00CC3AD1"/>
    <w:rsid w:val="00CD1338"/>
    <w:rsid w:val="00CD1B83"/>
    <w:rsid w:val="00CD1D34"/>
    <w:rsid w:val="00CD21EA"/>
    <w:rsid w:val="00CD2C68"/>
    <w:rsid w:val="00CD5723"/>
    <w:rsid w:val="00CD5CBC"/>
    <w:rsid w:val="00CD66A8"/>
    <w:rsid w:val="00CE0886"/>
    <w:rsid w:val="00CE1222"/>
    <w:rsid w:val="00CE5A0A"/>
    <w:rsid w:val="00CF0254"/>
    <w:rsid w:val="00CF1012"/>
    <w:rsid w:val="00CF36EB"/>
    <w:rsid w:val="00CF4147"/>
    <w:rsid w:val="00D00141"/>
    <w:rsid w:val="00D002F0"/>
    <w:rsid w:val="00D0172C"/>
    <w:rsid w:val="00D017D0"/>
    <w:rsid w:val="00D148A5"/>
    <w:rsid w:val="00D17A66"/>
    <w:rsid w:val="00D224FE"/>
    <w:rsid w:val="00D235BA"/>
    <w:rsid w:val="00D25412"/>
    <w:rsid w:val="00D30051"/>
    <w:rsid w:val="00D33720"/>
    <w:rsid w:val="00D33CFC"/>
    <w:rsid w:val="00D36A13"/>
    <w:rsid w:val="00D37163"/>
    <w:rsid w:val="00D3740D"/>
    <w:rsid w:val="00D37D01"/>
    <w:rsid w:val="00D4259E"/>
    <w:rsid w:val="00D50049"/>
    <w:rsid w:val="00D505F3"/>
    <w:rsid w:val="00D519E4"/>
    <w:rsid w:val="00D51DB2"/>
    <w:rsid w:val="00D52B37"/>
    <w:rsid w:val="00D64EFA"/>
    <w:rsid w:val="00D65EEA"/>
    <w:rsid w:val="00D65F31"/>
    <w:rsid w:val="00D677E5"/>
    <w:rsid w:val="00D7383B"/>
    <w:rsid w:val="00D73FB6"/>
    <w:rsid w:val="00D74AC1"/>
    <w:rsid w:val="00D772F4"/>
    <w:rsid w:val="00D84F99"/>
    <w:rsid w:val="00D87BAA"/>
    <w:rsid w:val="00D92ED0"/>
    <w:rsid w:val="00D940FD"/>
    <w:rsid w:val="00D95EDD"/>
    <w:rsid w:val="00D96E04"/>
    <w:rsid w:val="00D96E8B"/>
    <w:rsid w:val="00D97807"/>
    <w:rsid w:val="00DA1EF0"/>
    <w:rsid w:val="00DA3A7F"/>
    <w:rsid w:val="00DA45FB"/>
    <w:rsid w:val="00DA47F2"/>
    <w:rsid w:val="00DA4E2A"/>
    <w:rsid w:val="00DA616A"/>
    <w:rsid w:val="00DA6AC7"/>
    <w:rsid w:val="00DA6CBB"/>
    <w:rsid w:val="00DB2502"/>
    <w:rsid w:val="00DB4D57"/>
    <w:rsid w:val="00DB723C"/>
    <w:rsid w:val="00DB74C7"/>
    <w:rsid w:val="00DC0ABF"/>
    <w:rsid w:val="00DC0E40"/>
    <w:rsid w:val="00DC7AF2"/>
    <w:rsid w:val="00DD0C82"/>
    <w:rsid w:val="00DD10F9"/>
    <w:rsid w:val="00DD277E"/>
    <w:rsid w:val="00DE3978"/>
    <w:rsid w:val="00DF0A16"/>
    <w:rsid w:val="00DF14A9"/>
    <w:rsid w:val="00DF35B1"/>
    <w:rsid w:val="00DF584F"/>
    <w:rsid w:val="00DF6A00"/>
    <w:rsid w:val="00E004F8"/>
    <w:rsid w:val="00E018EB"/>
    <w:rsid w:val="00E01959"/>
    <w:rsid w:val="00E01CB1"/>
    <w:rsid w:val="00E03B7F"/>
    <w:rsid w:val="00E10E77"/>
    <w:rsid w:val="00E11244"/>
    <w:rsid w:val="00E11C18"/>
    <w:rsid w:val="00E16922"/>
    <w:rsid w:val="00E16C92"/>
    <w:rsid w:val="00E20494"/>
    <w:rsid w:val="00E20C55"/>
    <w:rsid w:val="00E20DB2"/>
    <w:rsid w:val="00E20FA3"/>
    <w:rsid w:val="00E2268C"/>
    <w:rsid w:val="00E274FD"/>
    <w:rsid w:val="00E30178"/>
    <w:rsid w:val="00E3113E"/>
    <w:rsid w:val="00E318A3"/>
    <w:rsid w:val="00E36735"/>
    <w:rsid w:val="00E40C8B"/>
    <w:rsid w:val="00E411D1"/>
    <w:rsid w:val="00E43FAD"/>
    <w:rsid w:val="00E44D2D"/>
    <w:rsid w:val="00E44EA2"/>
    <w:rsid w:val="00E4571A"/>
    <w:rsid w:val="00E47266"/>
    <w:rsid w:val="00E501BA"/>
    <w:rsid w:val="00E50696"/>
    <w:rsid w:val="00E521E5"/>
    <w:rsid w:val="00E53020"/>
    <w:rsid w:val="00E55B40"/>
    <w:rsid w:val="00E60EC6"/>
    <w:rsid w:val="00E60ED9"/>
    <w:rsid w:val="00E61320"/>
    <w:rsid w:val="00E635A0"/>
    <w:rsid w:val="00E66036"/>
    <w:rsid w:val="00E662DB"/>
    <w:rsid w:val="00E66572"/>
    <w:rsid w:val="00E67F5A"/>
    <w:rsid w:val="00E704FA"/>
    <w:rsid w:val="00E7200A"/>
    <w:rsid w:val="00E72773"/>
    <w:rsid w:val="00E73DD4"/>
    <w:rsid w:val="00E74ADE"/>
    <w:rsid w:val="00E77EE0"/>
    <w:rsid w:val="00E82B8B"/>
    <w:rsid w:val="00E861F8"/>
    <w:rsid w:val="00E91CD2"/>
    <w:rsid w:val="00E936E1"/>
    <w:rsid w:val="00E938E2"/>
    <w:rsid w:val="00E94BB4"/>
    <w:rsid w:val="00EA1FA0"/>
    <w:rsid w:val="00EA22C4"/>
    <w:rsid w:val="00EA47A5"/>
    <w:rsid w:val="00EA7A12"/>
    <w:rsid w:val="00EB2723"/>
    <w:rsid w:val="00EB363E"/>
    <w:rsid w:val="00EB48A7"/>
    <w:rsid w:val="00EB5919"/>
    <w:rsid w:val="00EB6664"/>
    <w:rsid w:val="00EB7547"/>
    <w:rsid w:val="00EC2AA7"/>
    <w:rsid w:val="00EC2D71"/>
    <w:rsid w:val="00EC40D4"/>
    <w:rsid w:val="00EC72D9"/>
    <w:rsid w:val="00EC7669"/>
    <w:rsid w:val="00ED0D9D"/>
    <w:rsid w:val="00ED1FDA"/>
    <w:rsid w:val="00ED5B1B"/>
    <w:rsid w:val="00ED73BC"/>
    <w:rsid w:val="00EE240C"/>
    <w:rsid w:val="00EE26C8"/>
    <w:rsid w:val="00EF1694"/>
    <w:rsid w:val="00EF1E82"/>
    <w:rsid w:val="00EF1F21"/>
    <w:rsid w:val="00EF5B3C"/>
    <w:rsid w:val="00F00E31"/>
    <w:rsid w:val="00F0366A"/>
    <w:rsid w:val="00F04AB6"/>
    <w:rsid w:val="00F06269"/>
    <w:rsid w:val="00F1021E"/>
    <w:rsid w:val="00F10566"/>
    <w:rsid w:val="00F12546"/>
    <w:rsid w:val="00F12F45"/>
    <w:rsid w:val="00F14372"/>
    <w:rsid w:val="00F2261C"/>
    <w:rsid w:val="00F23E38"/>
    <w:rsid w:val="00F26454"/>
    <w:rsid w:val="00F30532"/>
    <w:rsid w:val="00F30A51"/>
    <w:rsid w:val="00F34C34"/>
    <w:rsid w:val="00F41440"/>
    <w:rsid w:val="00F456F2"/>
    <w:rsid w:val="00F45728"/>
    <w:rsid w:val="00F475DC"/>
    <w:rsid w:val="00F47A0A"/>
    <w:rsid w:val="00F529B8"/>
    <w:rsid w:val="00F52CC1"/>
    <w:rsid w:val="00F5378F"/>
    <w:rsid w:val="00F55A42"/>
    <w:rsid w:val="00F63740"/>
    <w:rsid w:val="00F64966"/>
    <w:rsid w:val="00F64C61"/>
    <w:rsid w:val="00F65BB9"/>
    <w:rsid w:val="00F7311A"/>
    <w:rsid w:val="00F732DA"/>
    <w:rsid w:val="00F7673C"/>
    <w:rsid w:val="00F8165F"/>
    <w:rsid w:val="00F8212A"/>
    <w:rsid w:val="00F85637"/>
    <w:rsid w:val="00F86B24"/>
    <w:rsid w:val="00F87A23"/>
    <w:rsid w:val="00F903C1"/>
    <w:rsid w:val="00FA0D44"/>
    <w:rsid w:val="00FA14E2"/>
    <w:rsid w:val="00FA2BC9"/>
    <w:rsid w:val="00FA4543"/>
    <w:rsid w:val="00FA5367"/>
    <w:rsid w:val="00FA5440"/>
    <w:rsid w:val="00FB2418"/>
    <w:rsid w:val="00FB2DB2"/>
    <w:rsid w:val="00FB3481"/>
    <w:rsid w:val="00FC7C7A"/>
    <w:rsid w:val="00FD3753"/>
    <w:rsid w:val="00FD37E2"/>
    <w:rsid w:val="00FD7001"/>
    <w:rsid w:val="00FD7487"/>
    <w:rsid w:val="00FE1164"/>
    <w:rsid w:val="00FE3F62"/>
    <w:rsid w:val="00FE4A49"/>
    <w:rsid w:val="00FE5235"/>
    <w:rsid w:val="00FF0116"/>
    <w:rsid w:val="00FF05FE"/>
    <w:rsid w:val="00FF1269"/>
    <w:rsid w:val="00FF18D1"/>
    <w:rsid w:val="00FF2BE3"/>
    <w:rsid w:val="00FF2ED5"/>
    <w:rsid w:val="00FF50F3"/>
    <w:rsid w:val="00FF7A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260CB9"/>
    <w:pPr>
      <w:widowControl w:val="0"/>
      <w:spacing w:line="360" w:lineRule="auto"/>
      <w:ind w:firstLineChars="200" w:firstLine="200"/>
      <w:jc w:val="both"/>
    </w:pPr>
    <w:rPr>
      <w:rFonts w:eastAsia="新宋体"/>
      <w:kern w:val="2"/>
      <w:sz w:val="21"/>
      <w:szCs w:val="22"/>
    </w:rPr>
  </w:style>
  <w:style w:type="paragraph" w:styleId="1">
    <w:name w:val="heading 1"/>
    <w:basedOn w:val="a8"/>
    <w:next w:val="a8"/>
    <w:link w:val="1Char"/>
    <w:uiPriority w:val="9"/>
    <w:rsid w:val="00F52CC1"/>
    <w:pPr>
      <w:keepNext/>
      <w:keepLines/>
      <w:numPr>
        <w:numId w:val="3"/>
      </w:numPr>
      <w:adjustRightInd w:val="0"/>
      <w:spacing w:before="240" w:after="240" w:line="240" w:lineRule="auto"/>
      <w:ind w:firstLineChars="0"/>
      <w:jc w:val="left"/>
      <w:outlineLvl w:val="0"/>
    </w:pPr>
    <w:rPr>
      <w:rFonts w:eastAsia="宋体"/>
      <w:b/>
      <w:bCs/>
      <w:color w:val="000000"/>
      <w:kern w:val="44"/>
      <w:sz w:val="32"/>
      <w:szCs w:val="44"/>
      <w:lang/>
    </w:rPr>
  </w:style>
  <w:style w:type="paragraph" w:styleId="2">
    <w:name w:val="heading 2"/>
    <w:basedOn w:val="a8"/>
    <w:next w:val="a8"/>
    <w:link w:val="2Char"/>
    <w:autoRedefine/>
    <w:uiPriority w:val="9"/>
    <w:unhideWhenUsed/>
    <w:qFormat/>
    <w:rsid w:val="00FD3753"/>
    <w:pPr>
      <w:keepNext/>
      <w:keepLines/>
      <w:numPr>
        <w:ilvl w:val="1"/>
        <w:numId w:val="3"/>
      </w:numPr>
      <w:spacing w:before="240" w:after="240"/>
      <w:ind w:firstLineChars="0"/>
      <w:jc w:val="left"/>
      <w:outlineLvl w:val="1"/>
    </w:pPr>
    <w:rPr>
      <w:rFonts w:ascii="宋体" w:eastAsia="宋体" w:hAnsi="宋体"/>
      <w:b/>
      <w:bCs/>
      <w:sz w:val="28"/>
      <w:szCs w:val="28"/>
      <w:lang/>
    </w:rPr>
  </w:style>
  <w:style w:type="paragraph" w:styleId="3">
    <w:name w:val="heading 3"/>
    <w:basedOn w:val="a8"/>
    <w:next w:val="a8"/>
    <w:link w:val="3Char"/>
    <w:autoRedefine/>
    <w:uiPriority w:val="9"/>
    <w:unhideWhenUsed/>
    <w:qFormat/>
    <w:rsid w:val="009201CB"/>
    <w:pPr>
      <w:keepNext/>
      <w:keepLines/>
      <w:numPr>
        <w:ilvl w:val="2"/>
        <w:numId w:val="3"/>
      </w:numPr>
      <w:ind w:firstLineChars="0"/>
      <w:jc w:val="left"/>
      <w:outlineLvl w:val="2"/>
    </w:pPr>
    <w:rPr>
      <w:rFonts w:ascii="宋体" w:eastAsia="宋体" w:hAnsi="宋体"/>
      <w:b/>
      <w:bCs/>
      <w:spacing w:val="6"/>
      <w:kern w:val="0"/>
      <w:sz w:val="24"/>
      <w:szCs w:val="32"/>
      <w:lang/>
    </w:rPr>
  </w:style>
  <w:style w:type="paragraph" w:styleId="4">
    <w:name w:val="heading 4"/>
    <w:basedOn w:val="a8"/>
    <w:next w:val="a8"/>
    <w:link w:val="4Char"/>
    <w:uiPriority w:val="9"/>
    <w:unhideWhenUsed/>
    <w:qFormat/>
    <w:rsid w:val="00856333"/>
    <w:pPr>
      <w:keepNext/>
      <w:keepLines/>
      <w:numPr>
        <w:ilvl w:val="3"/>
        <w:numId w:val="3"/>
      </w:numPr>
      <w:spacing w:before="240" w:after="240"/>
      <w:ind w:left="1247" w:firstLineChars="0"/>
      <w:outlineLvl w:val="3"/>
    </w:pPr>
    <w:rPr>
      <w:rFonts w:ascii="Calibri Light" w:hAnsi="Calibri Light"/>
      <w:b/>
      <w:bCs/>
      <w:kern w:val="0"/>
      <w:sz w:val="20"/>
      <w:szCs w:val="28"/>
      <w:lang/>
    </w:rPr>
  </w:style>
  <w:style w:type="paragraph" w:styleId="5">
    <w:name w:val="heading 5"/>
    <w:basedOn w:val="a8"/>
    <w:next w:val="a8"/>
    <w:link w:val="5Char"/>
    <w:uiPriority w:val="9"/>
    <w:unhideWhenUsed/>
    <w:qFormat/>
    <w:rsid w:val="00AD60B3"/>
    <w:pPr>
      <w:keepNext/>
      <w:keepLines/>
      <w:numPr>
        <w:ilvl w:val="4"/>
        <w:numId w:val="3"/>
      </w:numPr>
      <w:spacing w:before="280" w:after="290" w:line="376" w:lineRule="auto"/>
      <w:outlineLvl w:val="4"/>
    </w:pPr>
    <w:rPr>
      <w:b/>
      <w:bCs/>
      <w:kern w:val="0"/>
      <w:sz w:val="28"/>
      <w:szCs w:val="28"/>
      <w:lang/>
    </w:rPr>
  </w:style>
  <w:style w:type="paragraph" w:styleId="6">
    <w:name w:val="heading 6"/>
    <w:basedOn w:val="a8"/>
    <w:next w:val="a8"/>
    <w:link w:val="6Char"/>
    <w:uiPriority w:val="9"/>
    <w:semiHidden/>
    <w:unhideWhenUsed/>
    <w:qFormat/>
    <w:rsid w:val="00AD60B3"/>
    <w:pPr>
      <w:keepNext/>
      <w:keepLines/>
      <w:numPr>
        <w:ilvl w:val="5"/>
        <w:numId w:val="2"/>
      </w:numPr>
      <w:spacing w:before="240" w:after="64" w:line="320" w:lineRule="auto"/>
      <w:outlineLvl w:val="5"/>
    </w:pPr>
    <w:rPr>
      <w:rFonts w:ascii="Calibri Light" w:eastAsia="宋体" w:hAnsi="Calibri Light"/>
      <w:b/>
      <w:bCs/>
      <w:kern w:val="0"/>
      <w:sz w:val="24"/>
      <w:szCs w:val="24"/>
      <w:lang/>
    </w:rPr>
  </w:style>
  <w:style w:type="paragraph" w:styleId="7">
    <w:name w:val="heading 7"/>
    <w:basedOn w:val="a8"/>
    <w:next w:val="a8"/>
    <w:link w:val="7Char"/>
    <w:uiPriority w:val="9"/>
    <w:semiHidden/>
    <w:unhideWhenUsed/>
    <w:qFormat/>
    <w:rsid w:val="00AD60B3"/>
    <w:pPr>
      <w:keepNext/>
      <w:keepLines/>
      <w:numPr>
        <w:ilvl w:val="6"/>
        <w:numId w:val="2"/>
      </w:numPr>
      <w:spacing w:before="240" w:after="64" w:line="320" w:lineRule="auto"/>
      <w:outlineLvl w:val="6"/>
    </w:pPr>
    <w:rPr>
      <w:b/>
      <w:bCs/>
      <w:kern w:val="0"/>
      <w:sz w:val="24"/>
      <w:szCs w:val="24"/>
      <w:lang/>
    </w:rPr>
  </w:style>
  <w:style w:type="paragraph" w:styleId="8">
    <w:name w:val="heading 8"/>
    <w:basedOn w:val="a8"/>
    <w:next w:val="a8"/>
    <w:link w:val="8Char"/>
    <w:uiPriority w:val="9"/>
    <w:semiHidden/>
    <w:unhideWhenUsed/>
    <w:qFormat/>
    <w:rsid w:val="00AD60B3"/>
    <w:pPr>
      <w:keepNext/>
      <w:keepLines/>
      <w:numPr>
        <w:ilvl w:val="7"/>
        <w:numId w:val="2"/>
      </w:numPr>
      <w:spacing w:before="240" w:after="64" w:line="320" w:lineRule="auto"/>
      <w:outlineLvl w:val="7"/>
    </w:pPr>
    <w:rPr>
      <w:rFonts w:ascii="Calibri Light" w:eastAsia="宋体" w:hAnsi="Calibri Light"/>
      <w:kern w:val="0"/>
      <w:sz w:val="24"/>
      <w:szCs w:val="24"/>
      <w:lang/>
    </w:rPr>
  </w:style>
  <w:style w:type="paragraph" w:styleId="9">
    <w:name w:val="heading 9"/>
    <w:basedOn w:val="a8"/>
    <w:next w:val="a8"/>
    <w:link w:val="9Char"/>
    <w:uiPriority w:val="9"/>
    <w:semiHidden/>
    <w:unhideWhenUsed/>
    <w:qFormat/>
    <w:rsid w:val="00AD60B3"/>
    <w:pPr>
      <w:keepNext/>
      <w:keepLines/>
      <w:numPr>
        <w:ilvl w:val="8"/>
        <w:numId w:val="2"/>
      </w:numPr>
      <w:spacing w:before="240" w:after="64" w:line="320" w:lineRule="auto"/>
      <w:outlineLvl w:val="8"/>
    </w:pPr>
    <w:rPr>
      <w:rFonts w:ascii="Calibri Light" w:eastAsia="宋体" w:hAnsi="Calibri Light"/>
      <w:kern w:val="0"/>
      <w:sz w:val="20"/>
      <w:szCs w:val="21"/>
      <w:lang/>
    </w:rPr>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link w:val="1"/>
    <w:uiPriority w:val="9"/>
    <w:rsid w:val="00F52CC1"/>
    <w:rPr>
      <w:b/>
      <w:bCs/>
      <w:color w:val="000000"/>
      <w:kern w:val="44"/>
      <w:sz w:val="32"/>
      <w:szCs w:val="44"/>
      <w:lang/>
    </w:rPr>
  </w:style>
  <w:style w:type="character" w:customStyle="1" w:styleId="2Char">
    <w:name w:val="标题 2 Char"/>
    <w:link w:val="2"/>
    <w:uiPriority w:val="9"/>
    <w:rsid w:val="00FD3753"/>
    <w:rPr>
      <w:rFonts w:ascii="宋体" w:hAnsi="宋体"/>
      <w:b/>
      <w:bCs/>
      <w:kern w:val="2"/>
      <w:sz w:val="28"/>
      <w:szCs w:val="28"/>
      <w:lang/>
    </w:rPr>
  </w:style>
  <w:style w:type="character" w:customStyle="1" w:styleId="3Char">
    <w:name w:val="标题 3 Char"/>
    <w:link w:val="3"/>
    <w:uiPriority w:val="9"/>
    <w:rsid w:val="009201CB"/>
    <w:rPr>
      <w:rFonts w:ascii="宋体" w:hAnsi="宋体"/>
      <w:b/>
      <w:bCs/>
      <w:spacing w:val="6"/>
      <w:sz w:val="24"/>
      <w:szCs w:val="32"/>
      <w:lang/>
    </w:rPr>
  </w:style>
  <w:style w:type="character" w:customStyle="1" w:styleId="4Char">
    <w:name w:val="标题 4 Char"/>
    <w:link w:val="4"/>
    <w:uiPriority w:val="9"/>
    <w:rsid w:val="00856333"/>
    <w:rPr>
      <w:rFonts w:ascii="Calibri Light" w:eastAsia="新宋体" w:hAnsi="Calibri Light"/>
      <w:b/>
      <w:bCs/>
      <w:szCs w:val="28"/>
      <w:lang/>
    </w:rPr>
  </w:style>
  <w:style w:type="character" w:customStyle="1" w:styleId="5Char">
    <w:name w:val="标题 5 Char"/>
    <w:link w:val="5"/>
    <w:uiPriority w:val="9"/>
    <w:rsid w:val="00AD60B3"/>
    <w:rPr>
      <w:rFonts w:eastAsia="新宋体"/>
      <w:b/>
      <w:bCs/>
      <w:sz w:val="28"/>
      <w:szCs w:val="28"/>
      <w:lang/>
    </w:rPr>
  </w:style>
  <w:style w:type="character" w:customStyle="1" w:styleId="6Char">
    <w:name w:val="标题 6 Char"/>
    <w:link w:val="6"/>
    <w:uiPriority w:val="9"/>
    <w:semiHidden/>
    <w:rsid w:val="00AD60B3"/>
    <w:rPr>
      <w:rFonts w:ascii="Calibri Light" w:hAnsi="Calibri Light"/>
      <w:b/>
      <w:bCs/>
      <w:sz w:val="24"/>
      <w:szCs w:val="24"/>
      <w:lang/>
    </w:rPr>
  </w:style>
  <w:style w:type="character" w:customStyle="1" w:styleId="7Char">
    <w:name w:val="标题 7 Char"/>
    <w:link w:val="7"/>
    <w:uiPriority w:val="9"/>
    <w:semiHidden/>
    <w:rsid w:val="00AD60B3"/>
    <w:rPr>
      <w:rFonts w:eastAsia="新宋体"/>
      <w:b/>
      <w:bCs/>
      <w:sz w:val="24"/>
      <w:szCs w:val="24"/>
      <w:lang/>
    </w:rPr>
  </w:style>
  <w:style w:type="character" w:customStyle="1" w:styleId="8Char">
    <w:name w:val="标题 8 Char"/>
    <w:link w:val="8"/>
    <w:uiPriority w:val="9"/>
    <w:semiHidden/>
    <w:rsid w:val="00AD60B3"/>
    <w:rPr>
      <w:rFonts w:ascii="Calibri Light" w:hAnsi="Calibri Light"/>
      <w:sz w:val="24"/>
      <w:szCs w:val="24"/>
      <w:lang/>
    </w:rPr>
  </w:style>
  <w:style w:type="character" w:customStyle="1" w:styleId="9Char">
    <w:name w:val="标题 9 Char"/>
    <w:link w:val="9"/>
    <w:uiPriority w:val="9"/>
    <w:semiHidden/>
    <w:rsid w:val="00AD60B3"/>
    <w:rPr>
      <w:rFonts w:ascii="Calibri Light" w:hAnsi="Calibri Light"/>
      <w:szCs w:val="21"/>
      <w:lang/>
    </w:rPr>
  </w:style>
  <w:style w:type="numbering" w:customStyle="1" w:styleId="10">
    <w:name w:val="样式1"/>
    <w:uiPriority w:val="99"/>
    <w:rsid w:val="00AD60B3"/>
    <w:pPr>
      <w:numPr>
        <w:numId w:val="1"/>
      </w:numPr>
    </w:pPr>
  </w:style>
  <w:style w:type="paragraph" w:styleId="ac">
    <w:name w:val="List Paragraph"/>
    <w:basedOn w:val="a8"/>
    <w:link w:val="Char"/>
    <w:uiPriority w:val="34"/>
    <w:qFormat/>
    <w:rsid w:val="00AD60B3"/>
    <w:pPr>
      <w:ind w:firstLine="420"/>
    </w:pPr>
    <w:rPr>
      <w:kern w:val="0"/>
      <w:sz w:val="20"/>
      <w:szCs w:val="20"/>
      <w:lang/>
    </w:rPr>
  </w:style>
  <w:style w:type="paragraph" w:styleId="ad">
    <w:name w:val="header"/>
    <w:basedOn w:val="a8"/>
    <w:link w:val="Char0"/>
    <w:uiPriority w:val="99"/>
    <w:unhideWhenUsed/>
    <w:rsid w:val="00AB7196"/>
    <w:pPr>
      <w:pBdr>
        <w:bottom w:val="single" w:sz="6" w:space="1" w:color="auto"/>
      </w:pBdr>
      <w:tabs>
        <w:tab w:val="center" w:pos="4153"/>
        <w:tab w:val="right" w:pos="8306"/>
      </w:tabs>
      <w:snapToGrid w:val="0"/>
      <w:spacing w:line="240" w:lineRule="auto"/>
      <w:jc w:val="center"/>
    </w:pPr>
    <w:rPr>
      <w:rFonts w:eastAsia="宋体"/>
      <w:kern w:val="0"/>
      <w:sz w:val="18"/>
      <w:szCs w:val="18"/>
      <w:lang/>
    </w:rPr>
  </w:style>
  <w:style w:type="character" w:customStyle="1" w:styleId="Char0">
    <w:name w:val="页眉 Char"/>
    <w:link w:val="ad"/>
    <w:uiPriority w:val="99"/>
    <w:rsid w:val="00AB7196"/>
    <w:rPr>
      <w:sz w:val="18"/>
      <w:szCs w:val="18"/>
    </w:rPr>
  </w:style>
  <w:style w:type="paragraph" w:styleId="ae">
    <w:name w:val="footer"/>
    <w:basedOn w:val="a8"/>
    <w:link w:val="Char1"/>
    <w:uiPriority w:val="99"/>
    <w:unhideWhenUsed/>
    <w:rsid w:val="00AB7196"/>
    <w:pPr>
      <w:tabs>
        <w:tab w:val="center" w:pos="4153"/>
        <w:tab w:val="right" w:pos="8306"/>
      </w:tabs>
      <w:snapToGrid w:val="0"/>
      <w:spacing w:line="240" w:lineRule="auto"/>
      <w:jc w:val="left"/>
    </w:pPr>
    <w:rPr>
      <w:rFonts w:eastAsia="宋体"/>
      <w:kern w:val="0"/>
      <w:sz w:val="18"/>
      <w:szCs w:val="18"/>
      <w:lang/>
    </w:rPr>
  </w:style>
  <w:style w:type="character" w:customStyle="1" w:styleId="Char1">
    <w:name w:val="页脚 Char"/>
    <w:link w:val="ae"/>
    <w:uiPriority w:val="99"/>
    <w:rsid w:val="00AB7196"/>
    <w:rPr>
      <w:sz w:val="18"/>
      <w:szCs w:val="18"/>
    </w:rPr>
  </w:style>
  <w:style w:type="character" w:styleId="af">
    <w:name w:val="Hyperlink"/>
    <w:uiPriority w:val="99"/>
    <w:unhideWhenUsed/>
    <w:rsid w:val="008B375A"/>
    <w:rPr>
      <w:color w:val="0563C1"/>
      <w:u w:val="single"/>
    </w:rPr>
  </w:style>
  <w:style w:type="table" w:styleId="af0">
    <w:name w:val="Table Grid"/>
    <w:basedOn w:val="aa"/>
    <w:uiPriority w:val="39"/>
    <w:rsid w:val="00601A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 Spacing"/>
    <w:link w:val="Char2"/>
    <w:uiPriority w:val="1"/>
    <w:qFormat/>
    <w:rsid w:val="001B1442"/>
    <w:pPr>
      <w:widowControl w:val="0"/>
      <w:jc w:val="both"/>
    </w:pPr>
    <w:rPr>
      <w:kern w:val="2"/>
      <w:sz w:val="21"/>
      <w:szCs w:val="22"/>
    </w:rPr>
  </w:style>
  <w:style w:type="paragraph" w:styleId="af2">
    <w:name w:val="Title"/>
    <w:basedOn w:val="a8"/>
    <w:next w:val="a8"/>
    <w:link w:val="Char3"/>
    <w:uiPriority w:val="10"/>
    <w:qFormat/>
    <w:rsid w:val="007671FB"/>
    <w:pPr>
      <w:spacing w:before="240" w:after="60"/>
      <w:ind w:firstLineChars="0" w:firstLine="0"/>
      <w:jc w:val="center"/>
      <w:outlineLvl w:val="0"/>
    </w:pPr>
    <w:rPr>
      <w:rFonts w:ascii="Calibri Light" w:eastAsia="微软雅黑" w:hAnsi="Calibri Light"/>
      <w:b/>
      <w:bCs/>
      <w:kern w:val="0"/>
      <w:sz w:val="72"/>
      <w:szCs w:val="32"/>
      <w:lang/>
    </w:rPr>
  </w:style>
  <w:style w:type="character" w:customStyle="1" w:styleId="Char3">
    <w:name w:val="标题 Char"/>
    <w:link w:val="af2"/>
    <w:uiPriority w:val="10"/>
    <w:rsid w:val="007671FB"/>
    <w:rPr>
      <w:rFonts w:ascii="Calibri Light" w:eastAsia="微软雅黑" w:hAnsi="Calibri Light" w:cs="Times New Roman"/>
      <w:b/>
      <w:bCs/>
      <w:sz w:val="72"/>
      <w:szCs w:val="32"/>
    </w:rPr>
  </w:style>
  <w:style w:type="paragraph" w:styleId="TOC">
    <w:name w:val="TOC Heading"/>
    <w:basedOn w:val="1"/>
    <w:next w:val="a8"/>
    <w:uiPriority w:val="39"/>
    <w:unhideWhenUsed/>
    <w:qFormat/>
    <w:rsid w:val="00BF5E38"/>
    <w:pPr>
      <w:widowControl/>
      <w:numPr>
        <w:numId w:val="0"/>
      </w:numPr>
      <w:spacing w:after="0" w:line="259" w:lineRule="auto"/>
      <w:outlineLvl w:val="9"/>
    </w:pPr>
    <w:rPr>
      <w:rFonts w:ascii="Calibri Light" w:hAnsi="Calibri Light"/>
      <w:b w:val="0"/>
      <w:bCs w:val="0"/>
      <w:color w:val="2E74B5"/>
      <w:kern w:val="0"/>
      <w:szCs w:val="32"/>
    </w:rPr>
  </w:style>
  <w:style w:type="paragraph" w:styleId="11">
    <w:name w:val="toc 1"/>
    <w:basedOn w:val="a8"/>
    <w:next w:val="a8"/>
    <w:autoRedefine/>
    <w:uiPriority w:val="39"/>
    <w:unhideWhenUsed/>
    <w:rsid w:val="00BF5E38"/>
  </w:style>
  <w:style w:type="paragraph" w:styleId="20">
    <w:name w:val="toc 2"/>
    <w:basedOn w:val="a8"/>
    <w:next w:val="a8"/>
    <w:autoRedefine/>
    <w:uiPriority w:val="39"/>
    <w:unhideWhenUsed/>
    <w:rsid w:val="00BF5E38"/>
    <w:pPr>
      <w:ind w:leftChars="200" w:left="420"/>
    </w:pPr>
  </w:style>
  <w:style w:type="paragraph" w:styleId="30">
    <w:name w:val="toc 3"/>
    <w:basedOn w:val="a8"/>
    <w:next w:val="a8"/>
    <w:autoRedefine/>
    <w:uiPriority w:val="39"/>
    <w:unhideWhenUsed/>
    <w:rsid w:val="00BF5E38"/>
    <w:pPr>
      <w:ind w:leftChars="400" w:left="840"/>
    </w:pPr>
  </w:style>
  <w:style w:type="table" w:customStyle="1" w:styleId="5-3">
    <w:name w:val="网格表 5 深色 - 着色 3"/>
    <w:basedOn w:val="aa"/>
    <w:uiPriority w:val="50"/>
    <w:rsid w:val="006F1B0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5-1">
    <w:name w:val="网格表 5 深色 - 着色 1"/>
    <w:basedOn w:val="aa"/>
    <w:uiPriority w:val="50"/>
    <w:rsid w:val="006F1B0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af3">
    <w:name w:val="Subtitle"/>
    <w:basedOn w:val="a8"/>
    <w:next w:val="a8"/>
    <w:link w:val="Char4"/>
    <w:uiPriority w:val="11"/>
    <w:qFormat/>
    <w:rsid w:val="007671FB"/>
    <w:pPr>
      <w:spacing w:before="240" w:after="60" w:line="312" w:lineRule="auto"/>
      <w:jc w:val="center"/>
      <w:outlineLvl w:val="1"/>
    </w:pPr>
    <w:rPr>
      <w:rFonts w:ascii="Calibri Light" w:eastAsia="宋体" w:hAnsi="Calibri Light"/>
      <w:b/>
      <w:bCs/>
      <w:kern w:val="28"/>
      <w:sz w:val="32"/>
      <w:szCs w:val="32"/>
      <w:lang/>
    </w:rPr>
  </w:style>
  <w:style w:type="character" w:customStyle="1" w:styleId="Char4">
    <w:name w:val="副标题 Char"/>
    <w:link w:val="af3"/>
    <w:uiPriority w:val="11"/>
    <w:rsid w:val="007671FB"/>
    <w:rPr>
      <w:rFonts w:ascii="Calibri Light" w:eastAsia="宋体" w:hAnsi="Calibri Light" w:cs="Times New Roman"/>
      <w:b/>
      <w:bCs/>
      <w:kern w:val="28"/>
      <w:sz w:val="32"/>
      <w:szCs w:val="32"/>
    </w:rPr>
  </w:style>
  <w:style w:type="paragraph" w:styleId="af4">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8"/>
    <w:link w:val="Char5"/>
    <w:rsid w:val="007671FB"/>
    <w:pPr>
      <w:ind w:firstLineChars="0" w:firstLine="510"/>
      <w:jc w:val="left"/>
    </w:pPr>
    <w:rPr>
      <w:rFonts w:ascii="Tahoma" w:eastAsia="宋体" w:hAnsi="Tahoma"/>
      <w:kern w:val="0"/>
      <w:sz w:val="24"/>
      <w:szCs w:val="24"/>
      <w:lang/>
    </w:rPr>
  </w:style>
  <w:style w:type="character" w:customStyle="1" w:styleId="Char5">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f4"/>
    <w:rsid w:val="007671FB"/>
    <w:rPr>
      <w:rFonts w:ascii="Tahoma" w:eastAsia="宋体" w:hAnsi="Tahoma" w:cs="Times New Roman"/>
      <w:sz w:val="24"/>
      <w:szCs w:val="24"/>
    </w:rPr>
  </w:style>
  <w:style w:type="table" w:customStyle="1" w:styleId="af5">
    <w:name w:val="网格型浅色"/>
    <w:basedOn w:val="aa"/>
    <w:uiPriority w:val="40"/>
    <w:rsid w:val="004A2FF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af6">
    <w:name w:val="图片"/>
    <w:basedOn w:val="a8"/>
    <w:next w:val="a8"/>
    <w:link w:val="Char6"/>
    <w:autoRedefine/>
    <w:qFormat/>
    <w:rsid w:val="003D1F3E"/>
    <w:pPr>
      <w:widowControl/>
      <w:ind w:leftChars="50" w:left="50" w:firstLineChars="0" w:firstLine="0"/>
      <w:jc w:val="left"/>
    </w:pPr>
    <w:rPr>
      <w:b/>
      <w:noProof/>
      <w:kern w:val="0"/>
      <w:sz w:val="20"/>
      <w:szCs w:val="20"/>
      <w:lang/>
    </w:rPr>
  </w:style>
  <w:style w:type="paragraph" w:customStyle="1" w:styleId="a">
    <w:name w:val="功能序号"/>
    <w:basedOn w:val="ac"/>
    <w:link w:val="Char7"/>
    <w:autoRedefine/>
    <w:qFormat/>
    <w:rsid w:val="00C143EA"/>
    <w:pPr>
      <w:numPr>
        <w:numId w:val="4"/>
      </w:numPr>
      <w:ind w:firstLineChars="0" w:firstLine="0"/>
    </w:pPr>
  </w:style>
  <w:style w:type="character" w:customStyle="1" w:styleId="Char6">
    <w:name w:val="图片 Char"/>
    <w:link w:val="af6"/>
    <w:rsid w:val="003D1F3E"/>
    <w:rPr>
      <w:rFonts w:eastAsia="新宋体"/>
      <w:b/>
      <w:noProof/>
    </w:rPr>
  </w:style>
  <w:style w:type="paragraph" w:customStyle="1" w:styleId="a7">
    <w:name w:val="符号列表"/>
    <w:basedOn w:val="a"/>
    <w:link w:val="Char8"/>
    <w:autoRedefine/>
    <w:qFormat/>
    <w:rsid w:val="008F4A9E"/>
    <w:pPr>
      <w:numPr>
        <w:numId w:val="5"/>
      </w:numPr>
      <w:spacing w:beforeLines="50" w:afterLines="50"/>
      <w:ind w:left="851" w:firstLine="0"/>
    </w:pPr>
  </w:style>
  <w:style w:type="character" w:customStyle="1" w:styleId="Char">
    <w:name w:val="列出段落 Char"/>
    <w:link w:val="ac"/>
    <w:uiPriority w:val="34"/>
    <w:rsid w:val="00261B38"/>
    <w:rPr>
      <w:rFonts w:eastAsia="新宋体"/>
    </w:rPr>
  </w:style>
  <w:style w:type="character" w:customStyle="1" w:styleId="Char7">
    <w:name w:val="功能序号 Char"/>
    <w:link w:val="a"/>
    <w:rsid w:val="00C143EA"/>
    <w:rPr>
      <w:rFonts w:eastAsia="新宋体"/>
      <w:lang/>
    </w:rPr>
  </w:style>
  <w:style w:type="character" w:customStyle="1" w:styleId="Char8">
    <w:name w:val="符号列表 Char"/>
    <w:link w:val="a7"/>
    <w:rsid w:val="008F4A9E"/>
    <w:rPr>
      <w:rFonts w:eastAsia="新宋体"/>
      <w:lang/>
    </w:rPr>
  </w:style>
  <w:style w:type="paragraph" w:styleId="40">
    <w:name w:val="toc 4"/>
    <w:basedOn w:val="a8"/>
    <w:next w:val="a8"/>
    <w:autoRedefine/>
    <w:uiPriority w:val="39"/>
    <w:unhideWhenUsed/>
    <w:rsid w:val="0032215D"/>
    <w:pPr>
      <w:spacing w:line="240" w:lineRule="auto"/>
      <w:ind w:leftChars="600" w:left="1260" w:firstLineChars="0" w:firstLine="0"/>
    </w:pPr>
    <w:rPr>
      <w:rFonts w:eastAsia="宋体"/>
    </w:rPr>
  </w:style>
  <w:style w:type="paragraph" w:styleId="50">
    <w:name w:val="toc 5"/>
    <w:basedOn w:val="a8"/>
    <w:next w:val="a8"/>
    <w:autoRedefine/>
    <w:uiPriority w:val="39"/>
    <w:unhideWhenUsed/>
    <w:rsid w:val="0032215D"/>
    <w:pPr>
      <w:spacing w:line="240" w:lineRule="auto"/>
      <w:ind w:leftChars="800" w:left="1680" w:firstLineChars="0" w:firstLine="0"/>
    </w:pPr>
    <w:rPr>
      <w:rFonts w:eastAsia="宋体"/>
    </w:rPr>
  </w:style>
  <w:style w:type="paragraph" w:styleId="60">
    <w:name w:val="toc 6"/>
    <w:basedOn w:val="a8"/>
    <w:next w:val="a8"/>
    <w:autoRedefine/>
    <w:uiPriority w:val="39"/>
    <w:unhideWhenUsed/>
    <w:rsid w:val="0032215D"/>
    <w:pPr>
      <w:spacing w:line="240" w:lineRule="auto"/>
      <w:ind w:leftChars="1000" w:left="2100" w:firstLineChars="0" w:firstLine="0"/>
    </w:pPr>
    <w:rPr>
      <w:rFonts w:eastAsia="宋体"/>
    </w:rPr>
  </w:style>
  <w:style w:type="paragraph" w:styleId="70">
    <w:name w:val="toc 7"/>
    <w:basedOn w:val="a8"/>
    <w:next w:val="a8"/>
    <w:autoRedefine/>
    <w:uiPriority w:val="39"/>
    <w:unhideWhenUsed/>
    <w:rsid w:val="0032215D"/>
    <w:pPr>
      <w:spacing w:line="240" w:lineRule="auto"/>
      <w:ind w:leftChars="1200" w:left="2520" w:firstLineChars="0" w:firstLine="0"/>
    </w:pPr>
    <w:rPr>
      <w:rFonts w:eastAsia="宋体"/>
    </w:rPr>
  </w:style>
  <w:style w:type="paragraph" w:styleId="80">
    <w:name w:val="toc 8"/>
    <w:basedOn w:val="a8"/>
    <w:next w:val="a8"/>
    <w:autoRedefine/>
    <w:uiPriority w:val="39"/>
    <w:unhideWhenUsed/>
    <w:rsid w:val="0032215D"/>
    <w:pPr>
      <w:spacing w:line="240" w:lineRule="auto"/>
      <w:ind w:leftChars="1400" w:left="2940" w:firstLineChars="0" w:firstLine="0"/>
    </w:pPr>
    <w:rPr>
      <w:rFonts w:eastAsia="宋体"/>
    </w:rPr>
  </w:style>
  <w:style w:type="paragraph" w:styleId="90">
    <w:name w:val="toc 9"/>
    <w:basedOn w:val="a8"/>
    <w:next w:val="a8"/>
    <w:autoRedefine/>
    <w:uiPriority w:val="39"/>
    <w:unhideWhenUsed/>
    <w:rsid w:val="0032215D"/>
    <w:pPr>
      <w:spacing w:line="240" w:lineRule="auto"/>
      <w:ind w:leftChars="1600" w:left="3360" w:firstLineChars="0" w:firstLine="0"/>
    </w:pPr>
    <w:rPr>
      <w:rFonts w:eastAsia="宋体"/>
    </w:rPr>
  </w:style>
  <w:style w:type="table" w:customStyle="1" w:styleId="1-6">
    <w:name w:val="网格表 1 浅色 - 着色 6"/>
    <w:basedOn w:val="aa"/>
    <w:uiPriority w:val="46"/>
    <w:rsid w:val="0032215D"/>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af7">
    <w:name w:val="Date"/>
    <w:basedOn w:val="a8"/>
    <w:next w:val="a8"/>
    <w:link w:val="Char9"/>
    <w:uiPriority w:val="99"/>
    <w:semiHidden/>
    <w:unhideWhenUsed/>
    <w:rsid w:val="006376C4"/>
    <w:pPr>
      <w:ind w:leftChars="2500" w:left="100"/>
    </w:pPr>
    <w:rPr>
      <w:kern w:val="0"/>
      <w:sz w:val="20"/>
      <w:szCs w:val="20"/>
      <w:lang/>
    </w:rPr>
  </w:style>
  <w:style w:type="character" w:customStyle="1" w:styleId="Char9">
    <w:name w:val="日期 Char"/>
    <w:link w:val="af7"/>
    <w:uiPriority w:val="99"/>
    <w:semiHidden/>
    <w:rsid w:val="006376C4"/>
    <w:rPr>
      <w:rFonts w:eastAsia="新宋体"/>
    </w:rPr>
  </w:style>
  <w:style w:type="character" w:styleId="af8">
    <w:name w:val="Emphasis"/>
    <w:uiPriority w:val="20"/>
    <w:qFormat/>
    <w:rsid w:val="00FE3F62"/>
    <w:rPr>
      <w:i/>
      <w:iCs/>
    </w:rPr>
  </w:style>
  <w:style w:type="character" w:styleId="af9">
    <w:name w:val="Intense Emphasis"/>
    <w:uiPriority w:val="21"/>
    <w:qFormat/>
    <w:rsid w:val="00FE3F62"/>
    <w:rPr>
      <w:b/>
      <w:bCs/>
      <w:i/>
      <w:iCs/>
      <w:color w:val="4F81BD"/>
    </w:rPr>
  </w:style>
  <w:style w:type="character" w:styleId="afa">
    <w:name w:val="Strong"/>
    <w:uiPriority w:val="22"/>
    <w:qFormat/>
    <w:rsid w:val="00FE3F62"/>
    <w:rPr>
      <w:b/>
      <w:bCs/>
    </w:rPr>
  </w:style>
  <w:style w:type="paragraph" w:styleId="afb">
    <w:name w:val="Quote"/>
    <w:basedOn w:val="a8"/>
    <w:next w:val="a8"/>
    <w:link w:val="Chara"/>
    <w:uiPriority w:val="29"/>
    <w:qFormat/>
    <w:rsid w:val="00FE3F62"/>
    <w:rPr>
      <w:i/>
      <w:iCs/>
      <w:color w:val="000000"/>
      <w:lang/>
    </w:rPr>
  </w:style>
  <w:style w:type="character" w:customStyle="1" w:styleId="Chara">
    <w:name w:val="引用 Char"/>
    <w:link w:val="afb"/>
    <w:uiPriority w:val="29"/>
    <w:rsid w:val="00FE3F62"/>
    <w:rPr>
      <w:rFonts w:eastAsia="新宋体"/>
      <w:i/>
      <w:iCs/>
      <w:color w:val="000000"/>
      <w:kern w:val="2"/>
      <w:sz w:val="21"/>
      <w:szCs w:val="22"/>
    </w:rPr>
  </w:style>
  <w:style w:type="paragraph" w:styleId="afc">
    <w:name w:val="Balloon Text"/>
    <w:basedOn w:val="a8"/>
    <w:link w:val="Charb"/>
    <w:uiPriority w:val="99"/>
    <w:semiHidden/>
    <w:unhideWhenUsed/>
    <w:rsid w:val="002C33E2"/>
    <w:pPr>
      <w:spacing w:line="240" w:lineRule="auto"/>
    </w:pPr>
    <w:rPr>
      <w:sz w:val="18"/>
      <w:szCs w:val="18"/>
      <w:lang/>
    </w:rPr>
  </w:style>
  <w:style w:type="character" w:customStyle="1" w:styleId="Charb">
    <w:name w:val="批注框文本 Char"/>
    <w:link w:val="afc"/>
    <w:uiPriority w:val="99"/>
    <w:semiHidden/>
    <w:rsid w:val="002C33E2"/>
    <w:rPr>
      <w:rFonts w:eastAsia="新宋体"/>
      <w:kern w:val="2"/>
      <w:sz w:val="18"/>
      <w:szCs w:val="18"/>
    </w:rPr>
  </w:style>
  <w:style w:type="character" w:customStyle="1" w:styleId="Char2">
    <w:name w:val="无间隔 Char"/>
    <w:link w:val="af1"/>
    <w:uiPriority w:val="1"/>
    <w:rsid w:val="005A097C"/>
    <w:rPr>
      <w:kern w:val="2"/>
      <w:sz w:val="21"/>
      <w:szCs w:val="22"/>
      <w:lang w:val="en-US" w:eastAsia="zh-CN" w:bidi="ar-SA"/>
    </w:rPr>
  </w:style>
  <w:style w:type="paragraph" w:styleId="21">
    <w:name w:val="Body Text 2"/>
    <w:basedOn w:val="a8"/>
    <w:link w:val="2Char0"/>
    <w:rsid w:val="00D84F99"/>
    <w:pPr>
      <w:shd w:val="clear" w:color="auto" w:fill="FFFFFF"/>
      <w:spacing w:line="500" w:lineRule="exact"/>
      <w:ind w:right="21" w:firstLineChars="0" w:firstLine="0"/>
    </w:pPr>
    <w:rPr>
      <w:rFonts w:ascii="Times New Roman" w:eastAsia="楷体_GB2312" w:hAnsi="Times New Roman"/>
      <w:snapToGrid w:val="0"/>
      <w:kern w:val="0"/>
      <w:sz w:val="30"/>
      <w:szCs w:val="30"/>
      <w:lang/>
    </w:rPr>
  </w:style>
  <w:style w:type="character" w:customStyle="1" w:styleId="2Char0">
    <w:name w:val="正文文本 2 Char"/>
    <w:link w:val="21"/>
    <w:rsid w:val="00D84F99"/>
    <w:rPr>
      <w:rFonts w:ascii="Times New Roman" w:eastAsia="楷体_GB2312" w:hAnsi="Times New Roman"/>
      <w:snapToGrid/>
      <w:sz w:val="30"/>
      <w:szCs w:val="30"/>
      <w:shd w:val="clear" w:color="auto" w:fill="FFFFFF"/>
      <w:lang/>
    </w:rPr>
  </w:style>
  <w:style w:type="paragraph" w:styleId="afd">
    <w:name w:val="Plain Text"/>
    <w:basedOn w:val="a8"/>
    <w:link w:val="Charc"/>
    <w:rsid w:val="00AD3060"/>
    <w:pPr>
      <w:spacing w:line="300" w:lineRule="exact"/>
      <w:ind w:firstLineChars="0" w:firstLine="0"/>
    </w:pPr>
    <w:rPr>
      <w:rFonts w:ascii="宋体" w:eastAsia="宋体" w:hAnsi="Courier New" w:cs="宋体"/>
      <w:sz w:val="24"/>
      <w:szCs w:val="24"/>
    </w:rPr>
  </w:style>
  <w:style w:type="character" w:customStyle="1" w:styleId="Charc">
    <w:name w:val="纯文本 Char"/>
    <w:link w:val="afd"/>
    <w:rsid w:val="00AD3060"/>
    <w:rPr>
      <w:rFonts w:ascii="宋体" w:hAnsi="Courier New" w:cs="宋体"/>
      <w:kern w:val="2"/>
      <w:sz w:val="24"/>
      <w:szCs w:val="24"/>
    </w:rPr>
  </w:style>
  <w:style w:type="paragraph" w:customStyle="1" w:styleId="12">
    <w:name w:val="列出段落1"/>
    <w:basedOn w:val="a8"/>
    <w:uiPriority w:val="34"/>
    <w:qFormat/>
    <w:rsid w:val="00FD3753"/>
    <w:pPr>
      <w:spacing w:line="240" w:lineRule="auto"/>
      <w:ind w:firstLine="420"/>
    </w:pPr>
    <w:rPr>
      <w:rFonts w:eastAsia="宋体"/>
    </w:rPr>
  </w:style>
  <w:style w:type="paragraph" w:customStyle="1" w:styleId="a0">
    <w:name w:val="前言、引言标题"/>
    <w:next w:val="a8"/>
    <w:rsid w:val="00620A74"/>
    <w:pPr>
      <w:numPr>
        <w:numId w:val="22"/>
      </w:numPr>
      <w:shd w:val="clear" w:color="FFFFFF" w:fill="FFFFFF"/>
      <w:spacing w:before="640" w:after="560"/>
      <w:jc w:val="center"/>
      <w:outlineLvl w:val="0"/>
    </w:pPr>
    <w:rPr>
      <w:rFonts w:ascii="黑体" w:eastAsia="黑体" w:hAnsi="Times New Roman" w:cs="黑体"/>
      <w:sz w:val="32"/>
      <w:szCs w:val="32"/>
    </w:rPr>
  </w:style>
  <w:style w:type="paragraph" w:customStyle="1" w:styleId="a1">
    <w:name w:val="章标题"/>
    <w:next w:val="a8"/>
    <w:rsid w:val="00620A74"/>
    <w:pPr>
      <w:numPr>
        <w:ilvl w:val="1"/>
        <w:numId w:val="22"/>
      </w:numPr>
      <w:spacing w:beforeLines="50" w:afterLines="50"/>
      <w:jc w:val="both"/>
      <w:outlineLvl w:val="1"/>
    </w:pPr>
    <w:rPr>
      <w:rFonts w:ascii="黑体" w:eastAsia="黑体" w:hAnsi="Times New Roman" w:cs="黑体"/>
      <w:sz w:val="21"/>
      <w:szCs w:val="21"/>
    </w:rPr>
  </w:style>
  <w:style w:type="paragraph" w:customStyle="1" w:styleId="a2">
    <w:name w:val="一级条标题"/>
    <w:next w:val="a8"/>
    <w:rsid w:val="00620A74"/>
    <w:pPr>
      <w:numPr>
        <w:ilvl w:val="2"/>
        <w:numId w:val="22"/>
      </w:numPr>
      <w:outlineLvl w:val="2"/>
    </w:pPr>
    <w:rPr>
      <w:rFonts w:ascii="Times New Roman" w:eastAsia="黑体" w:hAnsi="Times New Roman"/>
      <w:sz w:val="21"/>
      <w:szCs w:val="21"/>
    </w:rPr>
  </w:style>
  <w:style w:type="paragraph" w:customStyle="1" w:styleId="a3">
    <w:name w:val="二级条标题"/>
    <w:basedOn w:val="a2"/>
    <w:next w:val="a8"/>
    <w:rsid w:val="00620A74"/>
    <w:pPr>
      <w:numPr>
        <w:ilvl w:val="3"/>
      </w:numPr>
      <w:outlineLvl w:val="3"/>
    </w:pPr>
  </w:style>
  <w:style w:type="paragraph" w:customStyle="1" w:styleId="a4">
    <w:name w:val="三级条标题"/>
    <w:basedOn w:val="a3"/>
    <w:next w:val="a8"/>
    <w:rsid w:val="00620A74"/>
    <w:pPr>
      <w:numPr>
        <w:ilvl w:val="4"/>
      </w:numPr>
      <w:outlineLvl w:val="4"/>
    </w:pPr>
  </w:style>
  <w:style w:type="paragraph" w:customStyle="1" w:styleId="a5">
    <w:name w:val="四级条标题"/>
    <w:basedOn w:val="a4"/>
    <w:next w:val="a8"/>
    <w:rsid w:val="00620A74"/>
    <w:pPr>
      <w:numPr>
        <w:ilvl w:val="5"/>
      </w:numPr>
      <w:outlineLvl w:val="5"/>
    </w:pPr>
  </w:style>
  <w:style w:type="paragraph" w:customStyle="1" w:styleId="a6">
    <w:name w:val="五级条标题"/>
    <w:basedOn w:val="a5"/>
    <w:next w:val="a8"/>
    <w:rsid w:val="00620A74"/>
    <w:pPr>
      <w:numPr>
        <w:ilvl w:val="6"/>
      </w:numPr>
      <w:outlineLvl w:val="6"/>
    </w:pPr>
  </w:style>
  <w:style w:type="paragraph" w:styleId="31">
    <w:name w:val="Body Text Indent 3"/>
    <w:basedOn w:val="a8"/>
    <w:link w:val="3Char0"/>
    <w:uiPriority w:val="99"/>
    <w:unhideWhenUsed/>
    <w:rsid w:val="00EC40D4"/>
    <w:pPr>
      <w:spacing w:after="120"/>
      <w:ind w:leftChars="200" w:left="420"/>
    </w:pPr>
    <w:rPr>
      <w:sz w:val="16"/>
      <w:szCs w:val="16"/>
    </w:rPr>
  </w:style>
  <w:style w:type="character" w:customStyle="1" w:styleId="3Char0">
    <w:name w:val="正文文本缩进 3 Char"/>
    <w:link w:val="31"/>
    <w:uiPriority w:val="99"/>
    <w:rsid w:val="00EC40D4"/>
    <w:rPr>
      <w:rFonts w:eastAsia="新宋体"/>
      <w:kern w:val="2"/>
      <w:sz w:val="16"/>
      <w:szCs w:val="16"/>
    </w:rPr>
  </w:style>
  <w:style w:type="paragraph" w:styleId="afe">
    <w:name w:val="Body Text Indent"/>
    <w:basedOn w:val="a8"/>
    <w:link w:val="Chard"/>
    <w:uiPriority w:val="99"/>
    <w:semiHidden/>
    <w:unhideWhenUsed/>
    <w:rsid w:val="00193D79"/>
    <w:pPr>
      <w:spacing w:after="120"/>
      <w:ind w:leftChars="200" w:left="420"/>
    </w:pPr>
  </w:style>
  <w:style w:type="character" w:customStyle="1" w:styleId="Chard">
    <w:name w:val="正文文本缩进 Char"/>
    <w:link w:val="afe"/>
    <w:uiPriority w:val="99"/>
    <w:semiHidden/>
    <w:rsid w:val="00193D79"/>
    <w:rPr>
      <w:rFonts w:eastAsia="新宋体"/>
      <w:kern w:val="2"/>
      <w:sz w:val="21"/>
      <w:szCs w:val="22"/>
    </w:rPr>
  </w:style>
</w:styles>
</file>

<file path=word/webSettings.xml><?xml version="1.0" encoding="utf-8"?>
<w:webSettings xmlns:r="http://schemas.openxmlformats.org/officeDocument/2006/relationships" xmlns:w="http://schemas.openxmlformats.org/wordprocessingml/2006/main">
  <w:divs>
    <w:div w:id="79836185">
      <w:bodyDiv w:val="1"/>
      <w:marLeft w:val="0"/>
      <w:marRight w:val="0"/>
      <w:marTop w:val="0"/>
      <w:marBottom w:val="0"/>
      <w:divBdr>
        <w:top w:val="none" w:sz="0" w:space="0" w:color="auto"/>
        <w:left w:val="none" w:sz="0" w:space="0" w:color="auto"/>
        <w:bottom w:val="none" w:sz="0" w:space="0" w:color="auto"/>
        <w:right w:val="none" w:sz="0" w:space="0" w:color="auto"/>
      </w:divBdr>
    </w:div>
    <w:div w:id="101531432">
      <w:bodyDiv w:val="1"/>
      <w:marLeft w:val="0"/>
      <w:marRight w:val="0"/>
      <w:marTop w:val="0"/>
      <w:marBottom w:val="0"/>
      <w:divBdr>
        <w:top w:val="none" w:sz="0" w:space="0" w:color="auto"/>
        <w:left w:val="none" w:sz="0" w:space="0" w:color="auto"/>
        <w:bottom w:val="none" w:sz="0" w:space="0" w:color="auto"/>
        <w:right w:val="none" w:sz="0" w:space="0" w:color="auto"/>
      </w:divBdr>
    </w:div>
    <w:div w:id="286855262">
      <w:bodyDiv w:val="1"/>
      <w:marLeft w:val="0"/>
      <w:marRight w:val="0"/>
      <w:marTop w:val="0"/>
      <w:marBottom w:val="0"/>
      <w:divBdr>
        <w:top w:val="none" w:sz="0" w:space="0" w:color="auto"/>
        <w:left w:val="none" w:sz="0" w:space="0" w:color="auto"/>
        <w:bottom w:val="none" w:sz="0" w:space="0" w:color="auto"/>
        <w:right w:val="none" w:sz="0" w:space="0" w:color="auto"/>
      </w:divBdr>
    </w:div>
    <w:div w:id="335353464">
      <w:bodyDiv w:val="1"/>
      <w:marLeft w:val="0"/>
      <w:marRight w:val="0"/>
      <w:marTop w:val="0"/>
      <w:marBottom w:val="0"/>
      <w:divBdr>
        <w:top w:val="none" w:sz="0" w:space="0" w:color="auto"/>
        <w:left w:val="none" w:sz="0" w:space="0" w:color="auto"/>
        <w:bottom w:val="none" w:sz="0" w:space="0" w:color="auto"/>
        <w:right w:val="none" w:sz="0" w:space="0" w:color="auto"/>
      </w:divBdr>
    </w:div>
    <w:div w:id="703680325">
      <w:bodyDiv w:val="1"/>
      <w:marLeft w:val="0"/>
      <w:marRight w:val="0"/>
      <w:marTop w:val="0"/>
      <w:marBottom w:val="0"/>
      <w:divBdr>
        <w:top w:val="none" w:sz="0" w:space="0" w:color="auto"/>
        <w:left w:val="none" w:sz="0" w:space="0" w:color="auto"/>
        <w:bottom w:val="none" w:sz="0" w:space="0" w:color="auto"/>
        <w:right w:val="none" w:sz="0" w:space="0" w:color="auto"/>
      </w:divBdr>
    </w:div>
    <w:div w:id="715542987">
      <w:bodyDiv w:val="1"/>
      <w:marLeft w:val="0"/>
      <w:marRight w:val="0"/>
      <w:marTop w:val="0"/>
      <w:marBottom w:val="0"/>
      <w:divBdr>
        <w:top w:val="none" w:sz="0" w:space="0" w:color="auto"/>
        <w:left w:val="none" w:sz="0" w:space="0" w:color="auto"/>
        <w:bottom w:val="none" w:sz="0" w:space="0" w:color="auto"/>
        <w:right w:val="none" w:sz="0" w:space="0" w:color="auto"/>
      </w:divBdr>
    </w:div>
    <w:div w:id="900554313">
      <w:bodyDiv w:val="1"/>
      <w:marLeft w:val="0"/>
      <w:marRight w:val="0"/>
      <w:marTop w:val="0"/>
      <w:marBottom w:val="0"/>
      <w:divBdr>
        <w:top w:val="none" w:sz="0" w:space="0" w:color="auto"/>
        <w:left w:val="none" w:sz="0" w:space="0" w:color="auto"/>
        <w:bottom w:val="none" w:sz="0" w:space="0" w:color="auto"/>
        <w:right w:val="none" w:sz="0" w:space="0" w:color="auto"/>
      </w:divBdr>
    </w:div>
    <w:div w:id="1032144623">
      <w:bodyDiv w:val="1"/>
      <w:marLeft w:val="0"/>
      <w:marRight w:val="0"/>
      <w:marTop w:val="0"/>
      <w:marBottom w:val="0"/>
      <w:divBdr>
        <w:top w:val="none" w:sz="0" w:space="0" w:color="auto"/>
        <w:left w:val="none" w:sz="0" w:space="0" w:color="auto"/>
        <w:bottom w:val="none" w:sz="0" w:space="0" w:color="auto"/>
        <w:right w:val="none" w:sz="0" w:space="0" w:color="auto"/>
      </w:divBdr>
    </w:div>
    <w:div w:id="1144204099">
      <w:bodyDiv w:val="1"/>
      <w:marLeft w:val="0"/>
      <w:marRight w:val="0"/>
      <w:marTop w:val="0"/>
      <w:marBottom w:val="0"/>
      <w:divBdr>
        <w:top w:val="none" w:sz="0" w:space="0" w:color="auto"/>
        <w:left w:val="none" w:sz="0" w:space="0" w:color="auto"/>
        <w:bottom w:val="none" w:sz="0" w:space="0" w:color="auto"/>
        <w:right w:val="none" w:sz="0" w:space="0" w:color="auto"/>
      </w:divBdr>
    </w:div>
    <w:div w:id="1150247937">
      <w:bodyDiv w:val="1"/>
      <w:marLeft w:val="0"/>
      <w:marRight w:val="0"/>
      <w:marTop w:val="0"/>
      <w:marBottom w:val="0"/>
      <w:divBdr>
        <w:top w:val="none" w:sz="0" w:space="0" w:color="auto"/>
        <w:left w:val="none" w:sz="0" w:space="0" w:color="auto"/>
        <w:bottom w:val="none" w:sz="0" w:space="0" w:color="auto"/>
        <w:right w:val="none" w:sz="0" w:space="0" w:color="auto"/>
      </w:divBdr>
    </w:div>
    <w:div w:id="1236622310">
      <w:bodyDiv w:val="1"/>
      <w:marLeft w:val="0"/>
      <w:marRight w:val="0"/>
      <w:marTop w:val="0"/>
      <w:marBottom w:val="0"/>
      <w:divBdr>
        <w:top w:val="none" w:sz="0" w:space="0" w:color="auto"/>
        <w:left w:val="none" w:sz="0" w:space="0" w:color="auto"/>
        <w:bottom w:val="none" w:sz="0" w:space="0" w:color="auto"/>
        <w:right w:val="none" w:sz="0" w:space="0" w:color="auto"/>
      </w:divBdr>
    </w:div>
    <w:div w:id="1373114365">
      <w:bodyDiv w:val="1"/>
      <w:marLeft w:val="0"/>
      <w:marRight w:val="0"/>
      <w:marTop w:val="0"/>
      <w:marBottom w:val="0"/>
      <w:divBdr>
        <w:top w:val="none" w:sz="0" w:space="0" w:color="auto"/>
        <w:left w:val="none" w:sz="0" w:space="0" w:color="auto"/>
        <w:bottom w:val="none" w:sz="0" w:space="0" w:color="auto"/>
        <w:right w:val="none" w:sz="0" w:space="0" w:color="auto"/>
      </w:divBdr>
    </w:div>
    <w:div w:id="1390149790">
      <w:bodyDiv w:val="1"/>
      <w:marLeft w:val="0"/>
      <w:marRight w:val="0"/>
      <w:marTop w:val="0"/>
      <w:marBottom w:val="0"/>
      <w:divBdr>
        <w:top w:val="none" w:sz="0" w:space="0" w:color="auto"/>
        <w:left w:val="none" w:sz="0" w:space="0" w:color="auto"/>
        <w:bottom w:val="none" w:sz="0" w:space="0" w:color="auto"/>
        <w:right w:val="none" w:sz="0" w:space="0" w:color="auto"/>
      </w:divBdr>
    </w:div>
    <w:div w:id="1705595996">
      <w:bodyDiv w:val="1"/>
      <w:marLeft w:val="0"/>
      <w:marRight w:val="0"/>
      <w:marTop w:val="0"/>
      <w:marBottom w:val="0"/>
      <w:divBdr>
        <w:top w:val="none" w:sz="0" w:space="0" w:color="auto"/>
        <w:left w:val="none" w:sz="0" w:space="0" w:color="auto"/>
        <w:bottom w:val="none" w:sz="0" w:space="0" w:color="auto"/>
        <w:right w:val="none" w:sz="0" w:space="0" w:color="auto"/>
      </w:divBdr>
    </w:div>
    <w:div w:id="1878589796">
      <w:bodyDiv w:val="1"/>
      <w:marLeft w:val="0"/>
      <w:marRight w:val="0"/>
      <w:marTop w:val="0"/>
      <w:marBottom w:val="0"/>
      <w:divBdr>
        <w:top w:val="none" w:sz="0" w:space="0" w:color="auto"/>
        <w:left w:val="none" w:sz="0" w:space="0" w:color="auto"/>
        <w:bottom w:val="none" w:sz="0" w:space="0" w:color="auto"/>
        <w:right w:val="none" w:sz="0" w:space="0" w:color="auto"/>
      </w:divBdr>
    </w:div>
    <w:div w:id="1961908556">
      <w:bodyDiv w:val="1"/>
      <w:marLeft w:val="0"/>
      <w:marRight w:val="0"/>
      <w:marTop w:val="0"/>
      <w:marBottom w:val="0"/>
      <w:divBdr>
        <w:top w:val="none" w:sz="0" w:space="0" w:color="auto"/>
        <w:left w:val="none" w:sz="0" w:space="0" w:color="auto"/>
        <w:bottom w:val="none" w:sz="0" w:space="0" w:color="auto"/>
        <w:right w:val="none" w:sz="0" w:space="0" w:color="auto"/>
      </w:divBdr>
      <w:divsChild>
        <w:div w:id="454638838">
          <w:marLeft w:val="150"/>
          <w:marRight w:val="0"/>
          <w:marTop w:val="0"/>
          <w:marBottom w:val="0"/>
          <w:divBdr>
            <w:top w:val="none" w:sz="0" w:space="0" w:color="auto"/>
            <w:left w:val="none" w:sz="0" w:space="0" w:color="auto"/>
            <w:bottom w:val="none" w:sz="0" w:space="0" w:color="auto"/>
            <w:right w:val="none" w:sz="0" w:space="0" w:color="auto"/>
          </w:divBdr>
        </w:div>
        <w:div w:id="88036387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DCEC0-50CF-4563-8216-4BB36412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4615</Words>
  <Characters>26311</Characters>
  <Application>Microsoft Office Word</Application>
  <DocSecurity>0</DocSecurity>
  <Lines>219</Lines>
  <Paragraphs>61</Paragraphs>
  <ScaleCrop>false</ScaleCrop>
  <Company/>
  <LinksUpToDate>false</LinksUpToDate>
  <CharactersWithSpaces>30865</CharactersWithSpaces>
  <SharedDoc>false</SharedDoc>
  <HLinks>
    <vt:vector size="588" baseType="variant">
      <vt:variant>
        <vt:i4>1441854</vt:i4>
      </vt:variant>
      <vt:variant>
        <vt:i4>584</vt:i4>
      </vt:variant>
      <vt:variant>
        <vt:i4>0</vt:i4>
      </vt:variant>
      <vt:variant>
        <vt:i4>5</vt:i4>
      </vt:variant>
      <vt:variant>
        <vt:lpwstr/>
      </vt:variant>
      <vt:variant>
        <vt:lpwstr>_Toc458675574</vt:lpwstr>
      </vt:variant>
      <vt:variant>
        <vt:i4>1441854</vt:i4>
      </vt:variant>
      <vt:variant>
        <vt:i4>578</vt:i4>
      </vt:variant>
      <vt:variant>
        <vt:i4>0</vt:i4>
      </vt:variant>
      <vt:variant>
        <vt:i4>5</vt:i4>
      </vt:variant>
      <vt:variant>
        <vt:lpwstr/>
      </vt:variant>
      <vt:variant>
        <vt:lpwstr>_Toc458675573</vt:lpwstr>
      </vt:variant>
      <vt:variant>
        <vt:i4>1441854</vt:i4>
      </vt:variant>
      <vt:variant>
        <vt:i4>572</vt:i4>
      </vt:variant>
      <vt:variant>
        <vt:i4>0</vt:i4>
      </vt:variant>
      <vt:variant>
        <vt:i4>5</vt:i4>
      </vt:variant>
      <vt:variant>
        <vt:lpwstr/>
      </vt:variant>
      <vt:variant>
        <vt:lpwstr>_Toc458675572</vt:lpwstr>
      </vt:variant>
      <vt:variant>
        <vt:i4>1441854</vt:i4>
      </vt:variant>
      <vt:variant>
        <vt:i4>566</vt:i4>
      </vt:variant>
      <vt:variant>
        <vt:i4>0</vt:i4>
      </vt:variant>
      <vt:variant>
        <vt:i4>5</vt:i4>
      </vt:variant>
      <vt:variant>
        <vt:lpwstr/>
      </vt:variant>
      <vt:variant>
        <vt:lpwstr>_Toc458675571</vt:lpwstr>
      </vt:variant>
      <vt:variant>
        <vt:i4>1441854</vt:i4>
      </vt:variant>
      <vt:variant>
        <vt:i4>560</vt:i4>
      </vt:variant>
      <vt:variant>
        <vt:i4>0</vt:i4>
      </vt:variant>
      <vt:variant>
        <vt:i4>5</vt:i4>
      </vt:variant>
      <vt:variant>
        <vt:lpwstr/>
      </vt:variant>
      <vt:variant>
        <vt:lpwstr>_Toc458675570</vt:lpwstr>
      </vt:variant>
      <vt:variant>
        <vt:i4>1507390</vt:i4>
      </vt:variant>
      <vt:variant>
        <vt:i4>554</vt:i4>
      </vt:variant>
      <vt:variant>
        <vt:i4>0</vt:i4>
      </vt:variant>
      <vt:variant>
        <vt:i4>5</vt:i4>
      </vt:variant>
      <vt:variant>
        <vt:lpwstr/>
      </vt:variant>
      <vt:variant>
        <vt:lpwstr>_Toc458675569</vt:lpwstr>
      </vt:variant>
      <vt:variant>
        <vt:i4>1507390</vt:i4>
      </vt:variant>
      <vt:variant>
        <vt:i4>548</vt:i4>
      </vt:variant>
      <vt:variant>
        <vt:i4>0</vt:i4>
      </vt:variant>
      <vt:variant>
        <vt:i4>5</vt:i4>
      </vt:variant>
      <vt:variant>
        <vt:lpwstr/>
      </vt:variant>
      <vt:variant>
        <vt:lpwstr>_Toc458675568</vt:lpwstr>
      </vt:variant>
      <vt:variant>
        <vt:i4>1507390</vt:i4>
      </vt:variant>
      <vt:variant>
        <vt:i4>542</vt:i4>
      </vt:variant>
      <vt:variant>
        <vt:i4>0</vt:i4>
      </vt:variant>
      <vt:variant>
        <vt:i4>5</vt:i4>
      </vt:variant>
      <vt:variant>
        <vt:lpwstr/>
      </vt:variant>
      <vt:variant>
        <vt:lpwstr>_Toc458675567</vt:lpwstr>
      </vt:variant>
      <vt:variant>
        <vt:i4>1507390</vt:i4>
      </vt:variant>
      <vt:variant>
        <vt:i4>536</vt:i4>
      </vt:variant>
      <vt:variant>
        <vt:i4>0</vt:i4>
      </vt:variant>
      <vt:variant>
        <vt:i4>5</vt:i4>
      </vt:variant>
      <vt:variant>
        <vt:lpwstr/>
      </vt:variant>
      <vt:variant>
        <vt:lpwstr>_Toc458675566</vt:lpwstr>
      </vt:variant>
      <vt:variant>
        <vt:i4>1507390</vt:i4>
      </vt:variant>
      <vt:variant>
        <vt:i4>530</vt:i4>
      </vt:variant>
      <vt:variant>
        <vt:i4>0</vt:i4>
      </vt:variant>
      <vt:variant>
        <vt:i4>5</vt:i4>
      </vt:variant>
      <vt:variant>
        <vt:lpwstr/>
      </vt:variant>
      <vt:variant>
        <vt:lpwstr>_Toc458675565</vt:lpwstr>
      </vt:variant>
      <vt:variant>
        <vt:i4>1507390</vt:i4>
      </vt:variant>
      <vt:variant>
        <vt:i4>524</vt:i4>
      </vt:variant>
      <vt:variant>
        <vt:i4>0</vt:i4>
      </vt:variant>
      <vt:variant>
        <vt:i4>5</vt:i4>
      </vt:variant>
      <vt:variant>
        <vt:lpwstr/>
      </vt:variant>
      <vt:variant>
        <vt:lpwstr>_Toc458675564</vt:lpwstr>
      </vt:variant>
      <vt:variant>
        <vt:i4>1507390</vt:i4>
      </vt:variant>
      <vt:variant>
        <vt:i4>518</vt:i4>
      </vt:variant>
      <vt:variant>
        <vt:i4>0</vt:i4>
      </vt:variant>
      <vt:variant>
        <vt:i4>5</vt:i4>
      </vt:variant>
      <vt:variant>
        <vt:lpwstr/>
      </vt:variant>
      <vt:variant>
        <vt:lpwstr>_Toc458675563</vt:lpwstr>
      </vt:variant>
      <vt:variant>
        <vt:i4>1507390</vt:i4>
      </vt:variant>
      <vt:variant>
        <vt:i4>512</vt:i4>
      </vt:variant>
      <vt:variant>
        <vt:i4>0</vt:i4>
      </vt:variant>
      <vt:variant>
        <vt:i4>5</vt:i4>
      </vt:variant>
      <vt:variant>
        <vt:lpwstr/>
      </vt:variant>
      <vt:variant>
        <vt:lpwstr>_Toc458675562</vt:lpwstr>
      </vt:variant>
      <vt:variant>
        <vt:i4>1507390</vt:i4>
      </vt:variant>
      <vt:variant>
        <vt:i4>506</vt:i4>
      </vt:variant>
      <vt:variant>
        <vt:i4>0</vt:i4>
      </vt:variant>
      <vt:variant>
        <vt:i4>5</vt:i4>
      </vt:variant>
      <vt:variant>
        <vt:lpwstr/>
      </vt:variant>
      <vt:variant>
        <vt:lpwstr>_Toc458675561</vt:lpwstr>
      </vt:variant>
      <vt:variant>
        <vt:i4>1507390</vt:i4>
      </vt:variant>
      <vt:variant>
        <vt:i4>500</vt:i4>
      </vt:variant>
      <vt:variant>
        <vt:i4>0</vt:i4>
      </vt:variant>
      <vt:variant>
        <vt:i4>5</vt:i4>
      </vt:variant>
      <vt:variant>
        <vt:lpwstr/>
      </vt:variant>
      <vt:variant>
        <vt:lpwstr>_Toc458675560</vt:lpwstr>
      </vt:variant>
      <vt:variant>
        <vt:i4>1310782</vt:i4>
      </vt:variant>
      <vt:variant>
        <vt:i4>494</vt:i4>
      </vt:variant>
      <vt:variant>
        <vt:i4>0</vt:i4>
      </vt:variant>
      <vt:variant>
        <vt:i4>5</vt:i4>
      </vt:variant>
      <vt:variant>
        <vt:lpwstr/>
      </vt:variant>
      <vt:variant>
        <vt:lpwstr>_Toc458675559</vt:lpwstr>
      </vt:variant>
      <vt:variant>
        <vt:i4>1310782</vt:i4>
      </vt:variant>
      <vt:variant>
        <vt:i4>488</vt:i4>
      </vt:variant>
      <vt:variant>
        <vt:i4>0</vt:i4>
      </vt:variant>
      <vt:variant>
        <vt:i4>5</vt:i4>
      </vt:variant>
      <vt:variant>
        <vt:lpwstr/>
      </vt:variant>
      <vt:variant>
        <vt:lpwstr>_Toc458675558</vt:lpwstr>
      </vt:variant>
      <vt:variant>
        <vt:i4>1310782</vt:i4>
      </vt:variant>
      <vt:variant>
        <vt:i4>482</vt:i4>
      </vt:variant>
      <vt:variant>
        <vt:i4>0</vt:i4>
      </vt:variant>
      <vt:variant>
        <vt:i4>5</vt:i4>
      </vt:variant>
      <vt:variant>
        <vt:lpwstr/>
      </vt:variant>
      <vt:variant>
        <vt:lpwstr>_Toc458675557</vt:lpwstr>
      </vt:variant>
      <vt:variant>
        <vt:i4>1310782</vt:i4>
      </vt:variant>
      <vt:variant>
        <vt:i4>476</vt:i4>
      </vt:variant>
      <vt:variant>
        <vt:i4>0</vt:i4>
      </vt:variant>
      <vt:variant>
        <vt:i4>5</vt:i4>
      </vt:variant>
      <vt:variant>
        <vt:lpwstr/>
      </vt:variant>
      <vt:variant>
        <vt:lpwstr>_Toc458675556</vt:lpwstr>
      </vt:variant>
      <vt:variant>
        <vt:i4>1310782</vt:i4>
      </vt:variant>
      <vt:variant>
        <vt:i4>470</vt:i4>
      </vt:variant>
      <vt:variant>
        <vt:i4>0</vt:i4>
      </vt:variant>
      <vt:variant>
        <vt:i4>5</vt:i4>
      </vt:variant>
      <vt:variant>
        <vt:lpwstr/>
      </vt:variant>
      <vt:variant>
        <vt:lpwstr>_Toc458675555</vt:lpwstr>
      </vt:variant>
      <vt:variant>
        <vt:i4>1310782</vt:i4>
      </vt:variant>
      <vt:variant>
        <vt:i4>464</vt:i4>
      </vt:variant>
      <vt:variant>
        <vt:i4>0</vt:i4>
      </vt:variant>
      <vt:variant>
        <vt:i4>5</vt:i4>
      </vt:variant>
      <vt:variant>
        <vt:lpwstr/>
      </vt:variant>
      <vt:variant>
        <vt:lpwstr>_Toc458675554</vt:lpwstr>
      </vt:variant>
      <vt:variant>
        <vt:i4>1310782</vt:i4>
      </vt:variant>
      <vt:variant>
        <vt:i4>458</vt:i4>
      </vt:variant>
      <vt:variant>
        <vt:i4>0</vt:i4>
      </vt:variant>
      <vt:variant>
        <vt:i4>5</vt:i4>
      </vt:variant>
      <vt:variant>
        <vt:lpwstr/>
      </vt:variant>
      <vt:variant>
        <vt:lpwstr>_Toc458675553</vt:lpwstr>
      </vt:variant>
      <vt:variant>
        <vt:i4>1310782</vt:i4>
      </vt:variant>
      <vt:variant>
        <vt:i4>452</vt:i4>
      </vt:variant>
      <vt:variant>
        <vt:i4>0</vt:i4>
      </vt:variant>
      <vt:variant>
        <vt:i4>5</vt:i4>
      </vt:variant>
      <vt:variant>
        <vt:lpwstr/>
      </vt:variant>
      <vt:variant>
        <vt:lpwstr>_Toc458675552</vt:lpwstr>
      </vt:variant>
      <vt:variant>
        <vt:i4>1310782</vt:i4>
      </vt:variant>
      <vt:variant>
        <vt:i4>446</vt:i4>
      </vt:variant>
      <vt:variant>
        <vt:i4>0</vt:i4>
      </vt:variant>
      <vt:variant>
        <vt:i4>5</vt:i4>
      </vt:variant>
      <vt:variant>
        <vt:lpwstr/>
      </vt:variant>
      <vt:variant>
        <vt:lpwstr>_Toc458675551</vt:lpwstr>
      </vt:variant>
      <vt:variant>
        <vt:i4>1310782</vt:i4>
      </vt:variant>
      <vt:variant>
        <vt:i4>440</vt:i4>
      </vt:variant>
      <vt:variant>
        <vt:i4>0</vt:i4>
      </vt:variant>
      <vt:variant>
        <vt:i4>5</vt:i4>
      </vt:variant>
      <vt:variant>
        <vt:lpwstr/>
      </vt:variant>
      <vt:variant>
        <vt:lpwstr>_Toc458675550</vt:lpwstr>
      </vt:variant>
      <vt:variant>
        <vt:i4>1376318</vt:i4>
      </vt:variant>
      <vt:variant>
        <vt:i4>434</vt:i4>
      </vt:variant>
      <vt:variant>
        <vt:i4>0</vt:i4>
      </vt:variant>
      <vt:variant>
        <vt:i4>5</vt:i4>
      </vt:variant>
      <vt:variant>
        <vt:lpwstr/>
      </vt:variant>
      <vt:variant>
        <vt:lpwstr>_Toc458675549</vt:lpwstr>
      </vt:variant>
      <vt:variant>
        <vt:i4>1376318</vt:i4>
      </vt:variant>
      <vt:variant>
        <vt:i4>428</vt:i4>
      </vt:variant>
      <vt:variant>
        <vt:i4>0</vt:i4>
      </vt:variant>
      <vt:variant>
        <vt:i4>5</vt:i4>
      </vt:variant>
      <vt:variant>
        <vt:lpwstr/>
      </vt:variant>
      <vt:variant>
        <vt:lpwstr>_Toc458675548</vt:lpwstr>
      </vt:variant>
      <vt:variant>
        <vt:i4>1376318</vt:i4>
      </vt:variant>
      <vt:variant>
        <vt:i4>422</vt:i4>
      </vt:variant>
      <vt:variant>
        <vt:i4>0</vt:i4>
      </vt:variant>
      <vt:variant>
        <vt:i4>5</vt:i4>
      </vt:variant>
      <vt:variant>
        <vt:lpwstr/>
      </vt:variant>
      <vt:variant>
        <vt:lpwstr>_Toc458675547</vt:lpwstr>
      </vt:variant>
      <vt:variant>
        <vt:i4>1376318</vt:i4>
      </vt:variant>
      <vt:variant>
        <vt:i4>416</vt:i4>
      </vt:variant>
      <vt:variant>
        <vt:i4>0</vt:i4>
      </vt:variant>
      <vt:variant>
        <vt:i4>5</vt:i4>
      </vt:variant>
      <vt:variant>
        <vt:lpwstr/>
      </vt:variant>
      <vt:variant>
        <vt:lpwstr>_Toc458675546</vt:lpwstr>
      </vt:variant>
      <vt:variant>
        <vt:i4>1376318</vt:i4>
      </vt:variant>
      <vt:variant>
        <vt:i4>410</vt:i4>
      </vt:variant>
      <vt:variant>
        <vt:i4>0</vt:i4>
      </vt:variant>
      <vt:variant>
        <vt:i4>5</vt:i4>
      </vt:variant>
      <vt:variant>
        <vt:lpwstr/>
      </vt:variant>
      <vt:variant>
        <vt:lpwstr>_Toc458675545</vt:lpwstr>
      </vt:variant>
      <vt:variant>
        <vt:i4>1376318</vt:i4>
      </vt:variant>
      <vt:variant>
        <vt:i4>404</vt:i4>
      </vt:variant>
      <vt:variant>
        <vt:i4>0</vt:i4>
      </vt:variant>
      <vt:variant>
        <vt:i4>5</vt:i4>
      </vt:variant>
      <vt:variant>
        <vt:lpwstr/>
      </vt:variant>
      <vt:variant>
        <vt:lpwstr>_Toc458675544</vt:lpwstr>
      </vt:variant>
      <vt:variant>
        <vt:i4>1376318</vt:i4>
      </vt:variant>
      <vt:variant>
        <vt:i4>398</vt:i4>
      </vt:variant>
      <vt:variant>
        <vt:i4>0</vt:i4>
      </vt:variant>
      <vt:variant>
        <vt:i4>5</vt:i4>
      </vt:variant>
      <vt:variant>
        <vt:lpwstr/>
      </vt:variant>
      <vt:variant>
        <vt:lpwstr>_Toc458675543</vt:lpwstr>
      </vt:variant>
      <vt:variant>
        <vt:i4>1376318</vt:i4>
      </vt:variant>
      <vt:variant>
        <vt:i4>392</vt:i4>
      </vt:variant>
      <vt:variant>
        <vt:i4>0</vt:i4>
      </vt:variant>
      <vt:variant>
        <vt:i4>5</vt:i4>
      </vt:variant>
      <vt:variant>
        <vt:lpwstr/>
      </vt:variant>
      <vt:variant>
        <vt:lpwstr>_Toc458675542</vt:lpwstr>
      </vt:variant>
      <vt:variant>
        <vt:i4>1376318</vt:i4>
      </vt:variant>
      <vt:variant>
        <vt:i4>386</vt:i4>
      </vt:variant>
      <vt:variant>
        <vt:i4>0</vt:i4>
      </vt:variant>
      <vt:variant>
        <vt:i4>5</vt:i4>
      </vt:variant>
      <vt:variant>
        <vt:lpwstr/>
      </vt:variant>
      <vt:variant>
        <vt:lpwstr>_Toc458675541</vt:lpwstr>
      </vt:variant>
      <vt:variant>
        <vt:i4>1376318</vt:i4>
      </vt:variant>
      <vt:variant>
        <vt:i4>380</vt:i4>
      </vt:variant>
      <vt:variant>
        <vt:i4>0</vt:i4>
      </vt:variant>
      <vt:variant>
        <vt:i4>5</vt:i4>
      </vt:variant>
      <vt:variant>
        <vt:lpwstr/>
      </vt:variant>
      <vt:variant>
        <vt:lpwstr>_Toc458675540</vt:lpwstr>
      </vt:variant>
      <vt:variant>
        <vt:i4>1179710</vt:i4>
      </vt:variant>
      <vt:variant>
        <vt:i4>374</vt:i4>
      </vt:variant>
      <vt:variant>
        <vt:i4>0</vt:i4>
      </vt:variant>
      <vt:variant>
        <vt:i4>5</vt:i4>
      </vt:variant>
      <vt:variant>
        <vt:lpwstr/>
      </vt:variant>
      <vt:variant>
        <vt:lpwstr>_Toc458675539</vt:lpwstr>
      </vt:variant>
      <vt:variant>
        <vt:i4>1179710</vt:i4>
      </vt:variant>
      <vt:variant>
        <vt:i4>368</vt:i4>
      </vt:variant>
      <vt:variant>
        <vt:i4>0</vt:i4>
      </vt:variant>
      <vt:variant>
        <vt:i4>5</vt:i4>
      </vt:variant>
      <vt:variant>
        <vt:lpwstr/>
      </vt:variant>
      <vt:variant>
        <vt:lpwstr>_Toc458675538</vt:lpwstr>
      </vt:variant>
      <vt:variant>
        <vt:i4>1179710</vt:i4>
      </vt:variant>
      <vt:variant>
        <vt:i4>362</vt:i4>
      </vt:variant>
      <vt:variant>
        <vt:i4>0</vt:i4>
      </vt:variant>
      <vt:variant>
        <vt:i4>5</vt:i4>
      </vt:variant>
      <vt:variant>
        <vt:lpwstr/>
      </vt:variant>
      <vt:variant>
        <vt:lpwstr>_Toc458675537</vt:lpwstr>
      </vt:variant>
      <vt:variant>
        <vt:i4>1179710</vt:i4>
      </vt:variant>
      <vt:variant>
        <vt:i4>356</vt:i4>
      </vt:variant>
      <vt:variant>
        <vt:i4>0</vt:i4>
      </vt:variant>
      <vt:variant>
        <vt:i4>5</vt:i4>
      </vt:variant>
      <vt:variant>
        <vt:lpwstr/>
      </vt:variant>
      <vt:variant>
        <vt:lpwstr>_Toc458675536</vt:lpwstr>
      </vt:variant>
      <vt:variant>
        <vt:i4>1179710</vt:i4>
      </vt:variant>
      <vt:variant>
        <vt:i4>350</vt:i4>
      </vt:variant>
      <vt:variant>
        <vt:i4>0</vt:i4>
      </vt:variant>
      <vt:variant>
        <vt:i4>5</vt:i4>
      </vt:variant>
      <vt:variant>
        <vt:lpwstr/>
      </vt:variant>
      <vt:variant>
        <vt:lpwstr>_Toc458675535</vt:lpwstr>
      </vt:variant>
      <vt:variant>
        <vt:i4>1179710</vt:i4>
      </vt:variant>
      <vt:variant>
        <vt:i4>344</vt:i4>
      </vt:variant>
      <vt:variant>
        <vt:i4>0</vt:i4>
      </vt:variant>
      <vt:variant>
        <vt:i4>5</vt:i4>
      </vt:variant>
      <vt:variant>
        <vt:lpwstr/>
      </vt:variant>
      <vt:variant>
        <vt:lpwstr>_Toc458675534</vt:lpwstr>
      </vt:variant>
      <vt:variant>
        <vt:i4>1179710</vt:i4>
      </vt:variant>
      <vt:variant>
        <vt:i4>338</vt:i4>
      </vt:variant>
      <vt:variant>
        <vt:i4>0</vt:i4>
      </vt:variant>
      <vt:variant>
        <vt:i4>5</vt:i4>
      </vt:variant>
      <vt:variant>
        <vt:lpwstr/>
      </vt:variant>
      <vt:variant>
        <vt:lpwstr>_Toc458675533</vt:lpwstr>
      </vt:variant>
      <vt:variant>
        <vt:i4>1179710</vt:i4>
      </vt:variant>
      <vt:variant>
        <vt:i4>332</vt:i4>
      </vt:variant>
      <vt:variant>
        <vt:i4>0</vt:i4>
      </vt:variant>
      <vt:variant>
        <vt:i4>5</vt:i4>
      </vt:variant>
      <vt:variant>
        <vt:lpwstr/>
      </vt:variant>
      <vt:variant>
        <vt:lpwstr>_Toc458675532</vt:lpwstr>
      </vt:variant>
      <vt:variant>
        <vt:i4>1179710</vt:i4>
      </vt:variant>
      <vt:variant>
        <vt:i4>326</vt:i4>
      </vt:variant>
      <vt:variant>
        <vt:i4>0</vt:i4>
      </vt:variant>
      <vt:variant>
        <vt:i4>5</vt:i4>
      </vt:variant>
      <vt:variant>
        <vt:lpwstr/>
      </vt:variant>
      <vt:variant>
        <vt:lpwstr>_Toc458675531</vt:lpwstr>
      </vt:variant>
      <vt:variant>
        <vt:i4>1179710</vt:i4>
      </vt:variant>
      <vt:variant>
        <vt:i4>320</vt:i4>
      </vt:variant>
      <vt:variant>
        <vt:i4>0</vt:i4>
      </vt:variant>
      <vt:variant>
        <vt:i4>5</vt:i4>
      </vt:variant>
      <vt:variant>
        <vt:lpwstr/>
      </vt:variant>
      <vt:variant>
        <vt:lpwstr>_Toc458675530</vt:lpwstr>
      </vt:variant>
      <vt:variant>
        <vt:i4>1245246</vt:i4>
      </vt:variant>
      <vt:variant>
        <vt:i4>314</vt:i4>
      </vt:variant>
      <vt:variant>
        <vt:i4>0</vt:i4>
      </vt:variant>
      <vt:variant>
        <vt:i4>5</vt:i4>
      </vt:variant>
      <vt:variant>
        <vt:lpwstr/>
      </vt:variant>
      <vt:variant>
        <vt:lpwstr>_Toc458675529</vt:lpwstr>
      </vt:variant>
      <vt:variant>
        <vt:i4>1245246</vt:i4>
      </vt:variant>
      <vt:variant>
        <vt:i4>308</vt:i4>
      </vt:variant>
      <vt:variant>
        <vt:i4>0</vt:i4>
      </vt:variant>
      <vt:variant>
        <vt:i4>5</vt:i4>
      </vt:variant>
      <vt:variant>
        <vt:lpwstr/>
      </vt:variant>
      <vt:variant>
        <vt:lpwstr>_Toc458675528</vt:lpwstr>
      </vt:variant>
      <vt:variant>
        <vt:i4>1245246</vt:i4>
      </vt:variant>
      <vt:variant>
        <vt:i4>302</vt:i4>
      </vt:variant>
      <vt:variant>
        <vt:i4>0</vt:i4>
      </vt:variant>
      <vt:variant>
        <vt:i4>5</vt:i4>
      </vt:variant>
      <vt:variant>
        <vt:lpwstr/>
      </vt:variant>
      <vt:variant>
        <vt:lpwstr>_Toc458675527</vt:lpwstr>
      </vt:variant>
      <vt:variant>
        <vt:i4>1245246</vt:i4>
      </vt:variant>
      <vt:variant>
        <vt:i4>296</vt:i4>
      </vt:variant>
      <vt:variant>
        <vt:i4>0</vt:i4>
      </vt:variant>
      <vt:variant>
        <vt:i4>5</vt:i4>
      </vt:variant>
      <vt:variant>
        <vt:lpwstr/>
      </vt:variant>
      <vt:variant>
        <vt:lpwstr>_Toc458675526</vt:lpwstr>
      </vt:variant>
      <vt:variant>
        <vt:i4>1245246</vt:i4>
      </vt:variant>
      <vt:variant>
        <vt:i4>290</vt:i4>
      </vt:variant>
      <vt:variant>
        <vt:i4>0</vt:i4>
      </vt:variant>
      <vt:variant>
        <vt:i4>5</vt:i4>
      </vt:variant>
      <vt:variant>
        <vt:lpwstr/>
      </vt:variant>
      <vt:variant>
        <vt:lpwstr>_Toc458675525</vt:lpwstr>
      </vt:variant>
      <vt:variant>
        <vt:i4>1245246</vt:i4>
      </vt:variant>
      <vt:variant>
        <vt:i4>284</vt:i4>
      </vt:variant>
      <vt:variant>
        <vt:i4>0</vt:i4>
      </vt:variant>
      <vt:variant>
        <vt:i4>5</vt:i4>
      </vt:variant>
      <vt:variant>
        <vt:lpwstr/>
      </vt:variant>
      <vt:variant>
        <vt:lpwstr>_Toc458675524</vt:lpwstr>
      </vt:variant>
      <vt:variant>
        <vt:i4>1245246</vt:i4>
      </vt:variant>
      <vt:variant>
        <vt:i4>278</vt:i4>
      </vt:variant>
      <vt:variant>
        <vt:i4>0</vt:i4>
      </vt:variant>
      <vt:variant>
        <vt:i4>5</vt:i4>
      </vt:variant>
      <vt:variant>
        <vt:lpwstr/>
      </vt:variant>
      <vt:variant>
        <vt:lpwstr>_Toc458675523</vt:lpwstr>
      </vt:variant>
      <vt:variant>
        <vt:i4>1245246</vt:i4>
      </vt:variant>
      <vt:variant>
        <vt:i4>272</vt:i4>
      </vt:variant>
      <vt:variant>
        <vt:i4>0</vt:i4>
      </vt:variant>
      <vt:variant>
        <vt:i4>5</vt:i4>
      </vt:variant>
      <vt:variant>
        <vt:lpwstr/>
      </vt:variant>
      <vt:variant>
        <vt:lpwstr>_Toc458675522</vt:lpwstr>
      </vt:variant>
      <vt:variant>
        <vt:i4>1245246</vt:i4>
      </vt:variant>
      <vt:variant>
        <vt:i4>266</vt:i4>
      </vt:variant>
      <vt:variant>
        <vt:i4>0</vt:i4>
      </vt:variant>
      <vt:variant>
        <vt:i4>5</vt:i4>
      </vt:variant>
      <vt:variant>
        <vt:lpwstr/>
      </vt:variant>
      <vt:variant>
        <vt:lpwstr>_Toc458675521</vt:lpwstr>
      </vt:variant>
      <vt:variant>
        <vt:i4>1245246</vt:i4>
      </vt:variant>
      <vt:variant>
        <vt:i4>260</vt:i4>
      </vt:variant>
      <vt:variant>
        <vt:i4>0</vt:i4>
      </vt:variant>
      <vt:variant>
        <vt:i4>5</vt:i4>
      </vt:variant>
      <vt:variant>
        <vt:lpwstr/>
      </vt:variant>
      <vt:variant>
        <vt:lpwstr>_Toc458675520</vt:lpwstr>
      </vt:variant>
      <vt:variant>
        <vt:i4>1048638</vt:i4>
      </vt:variant>
      <vt:variant>
        <vt:i4>254</vt:i4>
      </vt:variant>
      <vt:variant>
        <vt:i4>0</vt:i4>
      </vt:variant>
      <vt:variant>
        <vt:i4>5</vt:i4>
      </vt:variant>
      <vt:variant>
        <vt:lpwstr/>
      </vt:variant>
      <vt:variant>
        <vt:lpwstr>_Toc458675519</vt:lpwstr>
      </vt:variant>
      <vt:variant>
        <vt:i4>1048638</vt:i4>
      </vt:variant>
      <vt:variant>
        <vt:i4>248</vt:i4>
      </vt:variant>
      <vt:variant>
        <vt:i4>0</vt:i4>
      </vt:variant>
      <vt:variant>
        <vt:i4>5</vt:i4>
      </vt:variant>
      <vt:variant>
        <vt:lpwstr/>
      </vt:variant>
      <vt:variant>
        <vt:lpwstr>_Toc458675518</vt:lpwstr>
      </vt:variant>
      <vt:variant>
        <vt:i4>1048638</vt:i4>
      </vt:variant>
      <vt:variant>
        <vt:i4>242</vt:i4>
      </vt:variant>
      <vt:variant>
        <vt:i4>0</vt:i4>
      </vt:variant>
      <vt:variant>
        <vt:i4>5</vt:i4>
      </vt:variant>
      <vt:variant>
        <vt:lpwstr/>
      </vt:variant>
      <vt:variant>
        <vt:lpwstr>_Toc458675517</vt:lpwstr>
      </vt:variant>
      <vt:variant>
        <vt:i4>1048638</vt:i4>
      </vt:variant>
      <vt:variant>
        <vt:i4>236</vt:i4>
      </vt:variant>
      <vt:variant>
        <vt:i4>0</vt:i4>
      </vt:variant>
      <vt:variant>
        <vt:i4>5</vt:i4>
      </vt:variant>
      <vt:variant>
        <vt:lpwstr/>
      </vt:variant>
      <vt:variant>
        <vt:lpwstr>_Toc458675516</vt:lpwstr>
      </vt:variant>
      <vt:variant>
        <vt:i4>1048638</vt:i4>
      </vt:variant>
      <vt:variant>
        <vt:i4>230</vt:i4>
      </vt:variant>
      <vt:variant>
        <vt:i4>0</vt:i4>
      </vt:variant>
      <vt:variant>
        <vt:i4>5</vt:i4>
      </vt:variant>
      <vt:variant>
        <vt:lpwstr/>
      </vt:variant>
      <vt:variant>
        <vt:lpwstr>_Toc458675515</vt:lpwstr>
      </vt:variant>
      <vt:variant>
        <vt:i4>1048638</vt:i4>
      </vt:variant>
      <vt:variant>
        <vt:i4>224</vt:i4>
      </vt:variant>
      <vt:variant>
        <vt:i4>0</vt:i4>
      </vt:variant>
      <vt:variant>
        <vt:i4>5</vt:i4>
      </vt:variant>
      <vt:variant>
        <vt:lpwstr/>
      </vt:variant>
      <vt:variant>
        <vt:lpwstr>_Toc458675514</vt:lpwstr>
      </vt:variant>
      <vt:variant>
        <vt:i4>1048638</vt:i4>
      </vt:variant>
      <vt:variant>
        <vt:i4>218</vt:i4>
      </vt:variant>
      <vt:variant>
        <vt:i4>0</vt:i4>
      </vt:variant>
      <vt:variant>
        <vt:i4>5</vt:i4>
      </vt:variant>
      <vt:variant>
        <vt:lpwstr/>
      </vt:variant>
      <vt:variant>
        <vt:lpwstr>_Toc458675513</vt:lpwstr>
      </vt:variant>
      <vt:variant>
        <vt:i4>1048638</vt:i4>
      </vt:variant>
      <vt:variant>
        <vt:i4>212</vt:i4>
      </vt:variant>
      <vt:variant>
        <vt:i4>0</vt:i4>
      </vt:variant>
      <vt:variant>
        <vt:i4>5</vt:i4>
      </vt:variant>
      <vt:variant>
        <vt:lpwstr/>
      </vt:variant>
      <vt:variant>
        <vt:lpwstr>_Toc458675512</vt:lpwstr>
      </vt:variant>
      <vt:variant>
        <vt:i4>1048638</vt:i4>
      </vt:variant>
      <vt:variant>
        <vt:i4>206</vt:i4>
      </vt:variant>
      <vt:variant>
        <vt:i4>0</vt:i4>
      </vt:variant>
      <vt:variant>
        <vt:i4>5</vt:i4>
      </vt:variant>
      <vt:variant>
        <vt:lpwstr/>
      </vt:variant>
      <vt:variant>
        <vt:lpwstr>_Toc458675511</vt:lpwstr>
      </vt:variant>
      <vt:variant>
        <vt:i4>1048638</vt:i4>
      </vt:variant>
      <vt:variant>
        <vt:i4>200</vt:i4>
      </vt:variant>
      <vt:variant>
        <vt:i4>0</vt:i4>
      </vt:variant>
      <vt:variant>
        <vt:i4>5</vt:i4>
      </vt:variant>
      <vt:variant>
        <vt:lpwstr/>
      </vt:variant>
      <vt:variant>
        <vt:lpwstr>_Toc458675510</vt:lpwstr>
      </vt:variant>
      <vt:variant>
        <vt:i4>1114174</vt:i4>
      </vt:variant>
      <vt:variant>
        <vt:i4>194</vt:i4>
      </vt:variant>
      <vt:variant>
        <vt:i4>0</vt:i4>
      </vt:variant>
      <vt:variant>
        <vt:i4>5</vt:i4>
      </vt:variant>
      <vt:variant>
        <vt:lpwstr/>
      </vt:variant>
      <vt:variant>
        <vt:lpwstr>_Toc458675509</vt:lpwstr>
      </vt:variant>
      <vt:variant>
        <vt:i4>1114174</vt:i4>
      </vt:variant>
      <vt:variant>
        <vt:i4>188</vt:i4>
      </vt:variant>
      <vt:variant>
        <vt:i4>0</vt:i4>
      </vt:variant>
      <vt:variant>
        <vt:i4>5</vt:i4>
      </vt:variant>
      <vt:variant>
        <vt:lpwstr/>
      </vt:variant>
      <vt:variant>
        <vt:lpwstr>_Toc458675508</vt:lpwstr>
      </vt:variant>
      <vt:variant>
        <vt:i4>1114174</vt:i4>
      </vt:variant>
      <vt:variant>
        <vt:i4>182</vt:i4>
      </vt:variant>
      <vt:variant>
        <vt:i4>0</vt:i4>
      </vt:variant>
      <vt:variant>
        <vt:i4>5</vt:i4>
      </vt:variant>
      <vt:variant>
        <vt:lpwstr/>
      </vt:variant>
      <vt:variant>
        <vt:lpwstr>_Toc458675507</vt:lpwstr>
      </vt:variant>
      <vt:variant>
        <vt:i4>1114174</vt:i4>
      </vt:variant>
      <vt:variant>
        <vt:i4>176</vt:i4>
      </vt:variant>
      <vt:variant>
        <vt:i4>0</vt:i4>
      </vt:variant>
      <vt:variant>
        <vt:i4>5</vt:i4>
      </vt:variant>
      <vt:variant>
        <vt:lpwstr/>
      </vt:variant>
      <vt:variant>
        <vt:lpwstr>_Toc458675506</vt:lpwstr>
      </vt:variant>
      <vt:variant>
        <vt:i4>1114174</vt:i4>
      </vt:variant>
      <vt:variant>
        <vt:i4>170</vt:i4>
      </vt:variant>
      <vt:variant>
        <vt:i4>0</vt:i4>
      </vt:variant>
      <vt:variant>
        <vt:i4>5</vt:i4>
      </vt:variant>
      <vt:variant>
        <vt:lpwstr/>
      </vt:variant>
      <vt:variant>
        <vt:lpwstr>_Toc458675505</vt:lpwstr>
      </vt:variant>
      <vt:variant>
        <vt:i4>1114174</vt:i4>
      </vt:variant>
      <vt:variant>
        <vt:i4>164</vt:i4>
      </vt:variant>
      <vt:variant>
        <vt:i4>0</vt:i4>
      </vt:variant>
      <vt:variant>
        <vt:i4>5</vt:i4>
      </vt:variant>
      <vt:variant>
        <vt:lpwstr/>
      </vt:variant>
      <vt:variant>
        <vt:lpwstr>_Toc458675504</vt:lpwstr>
      </vt:variant>
      <vt:variant>
        <vt:i4>1114174</vt:i4>
      </vt:variant>
      <vt:variant>
        <vt:i4>158</vt:i4>
      </vt:variant>
      <vt:variant>
        <vt:i4>0</vt:i4>
      </vt:variant>
      <vt:variant>
        <vt:i4>5</vt:i4>
      </vt:variant>
      <vt:variant>
        <vt:lpwstr/>
      </vt:variant>
      <vt:variant>
        <vt:lpwstr>_Toc458675503</vt:lpwstr>
      </vt:variant>
      <vt:variant>
        <vt:i4>1114174</vt:i4>
      </vt:variant>
      <vt:variant>
        <vt:i4>152</vt:i4>
      </vt:variant>
      <vt:variant>
        <vt:i4>0</vt:i4>
      </vt:variant>
      <vt:variant>
        <vt:i4>5</vt:i4>
      </vt:variant>
      <vt:variant>
        <vt:lpwstr/>
      </vt:variant>
      <vt:variant>
        <vt:lpwstr>_Toc458675502</vt:lpwstr>
      </vt:variant>
      <vt:variant>
        <vt:i4>1114174</vt:i4>
      </vt:variant>
      <vt:variant>
        <vt:i4>146</vt:i4>
      </vt:variant>
      <vt:variant>
        <vt:i4>0</vt:i4>
      </vt:variant>
      <vt:variant>
        <vt:i4>5</vt:i4>
      </vt:variant>
      <vt:variant>
        <vt:lpwstr/>
      </vt:variant>
      <vt:variant>
        <vt:lpwstr>_Toc458675501</vt:lpwstr>
      </vt:variant>
      <vt:variant>
        <vt:i4>1114174</vt:i4>
      </vt:variant>
      <vt:variant>
        <vt:i4>140</vt:i4>
      </vt:variant>
      <vt:variant>
        <vt:i4>0</vt:i4>
      </vt:variant>
      <vt:variant>
        <vt:i4>5</vt:i4>
      </vt:variant>
      <vt:variant>
        <vt:lpwstr/>
      </vt:variant>
      <vt:variant>
        <vt:lpwstr>_Toc458675500</vt:lpwstr>
      </vt:variant>
      <vt:variant>
        <vt:i4>1572927</vt:i4>
      </vt:variant>
      <vt:variant>
        <vt:i4>134</vt:i4>
      </vt:variant>
      <vt:variant>
        <vt:i4>0</vt:i4>
      </vt:variant>
      <vt:variant>
        <vt:i4>5</vt:i4>
      </vt:variant>
      <vt:variant>
        <vt:lpwstr/>
      </vt:variant>
      <vt:variant>
        <vt:lpwstr>_Toc458675499</vt:lpwstr>
      </vt:variant>
      <vt:variant>
        <vt:i4>1572927</vt:i4>
      </vt:variant>
      <vt:variant>
        <vt:i4>128</vt:i4>
      </vt:variant>
      <vt:variant>
        <vt:i4>0</vt:i4>
      </vt:variant>
      <vt:variant>
        <vt:i4>5</vt:i4>
      </vt:variant>
      <vt:variant>
        <vt:lpwstr/>
      </vt:variant>
      <vt:variant>
        <vt:lpwstr>_Toc458675498</vt:lpwstr>
      </vt:variant>
      <vt:variant>
        <vt:i4>1572927</vt:i4>
      </vt:variant>
      <vt:variant>
        <vt:i4>122</vt:i4>
      </vt:variant>
      <vt:variant>
        <vt:i4>0</vt:i4>
      </vt:variant>
      <vt:variant>
        <vt:i4>5</vt:i4>
      </vt:variant>
      <vt:variant>
        <vt:lpwstr/>
      </vt:variant>
      <vt:variant>
        <vt:lpwstr>_Toc458675497</vt:lpwstr>
      </vt:variant>
      <vt:variant>
        <vt:i4>1572927</vt:i4>
      </vt:variant>
      <vt:variant>
        <vt:i4>116</vt:i4>
      </vt:variant>
      <vt:variant>
        <vt:i4>0</vt:i4>
      </vt:variant>
      <vt:variant>
        <vt:i4>5</vt:i4>
      </vt:variant>
      <vt:variant>
        <vt:lpwstr/>
      </vt:variant>
      <vt:variant>
        <vt:lpwstr>_Toc458675496</vt:lpwstr>
      </vt:variant>
      <vt:variant>
        <vt:i4>1572927</vt:i4>
      </vt:variant>
      <vt:variant>
        <vt:i4>110</vt:i4>
      </vt:variant>
      <vt:variant>
        <vt:i4>0</vt:i4>
      </vt:variant>
      <vt:variant>
        <vt:i4>5</vt:i4>
      </vt:variant>
      <vt:variant>
        <vt:lpwstr/>
      </vt:variant>
      <vt:variant>
        <vt:lpwstr>_Toc458675495</vt:lpwstr>
      </vt:variant>
      <vt:variant>
        <vt:i4>1572927</vt:i4>
      </vt:variant>
      <vt:variant>
        <vt:i4>104</vt:i4>
      </vt:variant>
      <vt:variant>
        <vt:i4>0</vt:i4>
      </vt:variant>
      <vt:variant>
        <vt:i4>5</vt:i4>
      </vt:variant>
      <vt:variant>
        <vt:lpwstr/>
      </vt:variant>
      <vt:variant>
        <vt:lpwstr>_Toc458675494</vt:lpwstr>
      </vt:variant>
      <vt:variant>
        <vt:i4>1572927</vt:i4>
      </vt:variant>
      <vt:variant>
        <vt:i4>98</vt:i4>
      </vt:variant>
      <vt:variant>
        <vt:i4>0</vt:i4>
      </vt:variant>
      <vt:variant>
        <vt:i4>5</vt:i4>
      </vt:variant>
      <vt:variant>
        <vt:lpwstr/>
      </vt:variant>
      <vt:variant>
        <vt:lpwstr>_Toc458675493</vt:lpwstr>
      </vt:variant>
      <vt:variant>
        <vt:i4>1572927</vt:i4>
      </vt:variant>
      <vt:variant>
        <vt:i4>92</vt:i4>
      </vt:variant>
      <vt:variant>
        <vt:i4>0</vt:i4>
      </vt:variant>
      <vt:variant>
        <vt:i4>5</vt:i4>
      </vt:variant>
      <vt:variant>
        <vt:lpwstr/>
      </vt:variant>
      <vt:variant>
        <vt:lpwstr>_Toc458675492</vt:lpwstr>
      </vt:variant>
      <vt:variant>
        <vt:i4>1572927</vt:i4>
      </vt:variant>
      <vt:variant>
        <vt:i4>86</vt:i4>
      </vt:variant>
      <vt:variant>
        <vt:i4>0</vt:i4>
      </vt:variant>
      <vt:variant>
        <vt:i4>5</vt:i4>
      </vt:variant>
      <vt:variant>
        <vt:lpwstr/>
      </vt:variant>
      <vt:variant>
        <vt:lpwstr>_Toc458675491</vt:lpwstr>
      </vt:variant>
      <vt:variant>
        <vt:i4>1572927</vt:i4>
      </vt:variant>
      <vt:variant>
        <vt:i4>80</vt:i4>
      </vt:variant>
      <vt:variant>
        <vt:i4>0</vt:i4>
      </vt:variant>
      <vt:variant>
        <vt:i4>5</vt:i4>
      </vt:variant>
      <vt:variant>
        <vt:lpwstr/>
      </vt:variant>
      <vt:variant>
        <vt:lpwstr>_Toc458675490</vt:lpwstr>
      </vt:variant>
      <vt:variant>
        <vt:i4>1638463</vt:i4>
      </vt:variant>
      <vt:variant>
        <vt:i4>74</vt:i4>
      </vt:variant>
      <vt:variant>
        <vt:i4>0</vt:i4>
      </vt:variant>
      <vt:variant>
        <vt:i4>5</vt:i4>
      </vt:variant>
      <vt:variant>
        <vt:lpwstr/>
      </vt:variant>
      <vt:variant>
        <vt:lpwstr>_Toc458675489</vt:lpwstr>
      </vt:variant>
      <vt:variant>
        <vt:i4>1638463</vt:i4>
      </vt:variant>
      <vt:variant>
        <vt:i4>68</vt:i4>
      </vt:variant>
      <vt:variant>
        <vt:i4>0</vt:i4>
      </vt:variant>
      <vt:variant>
        <vt:i4>5</vt:i4>
      </vt:variant>
      <vt:variant>
        <vt:lpwstr/>
      </vt:variant>
      <vt:variant>
        <vt:lpwstr>_Toc458675488</vt:lpwstr>
      </vt:variant>
      <vt:variant>
        <vt:i4>1638463</vt:i4>
      </vt:variant>
      <vt:variant>
        <vt:i4>62</vt:i4>
      </vt:variant>
      <vt:variant>
        <vt:i4>0</vt:i4>
      </vt:variant>
      <vt:variant>
        <vt:i4>5</vt:i4>
      </vt:variant>
      <vt:variant>
        <vt:lpwstr/>
      </vt:variant>
      <vt:variant>
        <vt:lpwstr>_Toc458675487</vt:lpwstr>
      </vt:variant>
      <vt:variant>
        <vt:i4>1638463</vt:i4>
      </vt:variant>
      <vt:variant>
        <vt:i4>56</vt:i4>
      </vt:variant>
      <vt:variant>
        <vt:i4>0</vt:i4>
      </vt:variant>
      <vt:variant>
        <vt:i4>5</vt:i4>
      </vt:variant>
      <vt:variant>
        <vt:lpwstr/>
      </vt:variant>
      <vt:variant>
        <vt:lpwstr>_Toc458675486</vt:lpwstr>
      </vt:variant>
      <vt:variant>
        <vt:i4>1638463</vt:i4>
      </vt:variant>
      <vt:variant>
        <vt:i4>50</vt:i4>
      </vt:variant>
      <vt:variant>
        <vt:i4>0</vt:i4>
      </vt:variant>
      <vt:variant>
        <vt:i4>5</vt:i4>
      </vt:variant>
      <vt:variant>
        <vt:lpwstr/>
      </vt:variant>
      <vt:variant>
        <vt:lpwstr>_Toc458675485</vt:lpwstr>
      </vt:variant>
      <vt:variant>
        <vt:i4>1638463</vt:i4>
      </vt:variant>
      <vt:variant>
        <vt:i4>44</vt:i4>
      </vt:variant>
      <vt:variant>
        <vt:i4>0</vt:i4>
      </vt:variant>
      <vt:variant>
        <vt:i4>5</vt:i4>
      </vt:variant>
      <vt:variant>
        <vt:lpwstr/>
      </vt:variant>
      <vt:variant>
        <vt:lpwstr>_Toc458675484</vt:lpwstr>
      </vt:variant>
      <vt:variant>
        <vt:i4>1638463</vt:i4>
      </vt:variant>
      <vt:variant>
        <vt:i4>38</vt:i4>
      </vt:variant>
      <vt:variant>
        <vt:i4>0</vt:i4>
      </vt:variant>
      <vt:variant>
        <vt:i4>5</vt:i4>
      </vt:variant>
      <vt:variant>
        <vt:lpwstr/>
      </vt:variant>
      <vt:variant>
        <vt:lpwstr>_Toc458675483</vt:lpwstr>
      </vt:variant>
      <vt:variant>
        <vt:i4>1638463</vt:i4>
      </vt:variant>
      <vt:variant>
        <vt:i4>32</vt:i4>
      </vt:variant>
      <vt:variant>
        <vt:i4>0</vt:i4>
      </vt:variant>
      <vt:variant>
        <vt:i4>5</vt:i4>
      </vt:variant>
      <vt:variant>
        <vt:lpwstr/>
      </vt:variant>
      <vt:variant>
        <vt:lpwstr>_Toc458675482</vt:lpwstr>
      </vt:variant>
      <vt:variant>
        <vt:i4>1638463</vt:i4>
      </vt:variant>
      <vt:variant>
        <vt:i4>26</vt:i4>
      </vt:variant>
      <vt:variant>
        <vt:i4>0</vt:i4>
      </vt:variant>
      <vt:variant>
        <vt:i4>5</vt:i4>
      </vt:variant>
      <vt:variant>
        <vt:lpwstr/>
      </vt:variant>
      <vt:variant>
        <vt:lpwstr>_Toc458675481</vt:lpwstr>
      </vt:variant>
      <vt:variant>
        <vt:i4>1638463</vt:i4>
      </vt:variant>
      <vt:variant>
        <vt:i4>20</vt:i4>
      </vt:variant>
      <vt:variant>
        <vt:i4>0</vt:i4>
      </vt:variant>
      <vt:variant>
        <vt:i4>5</vt:i4>
      </vt:variant>
      <vt:variant>
        <vt:lpwstr/>
      </vt:variant>
      <vt:variant>
        <vt:lpwstr>_Toc458675480</vt:lpwstr>
      </vt:variant>
      <vt:variant>
        <vt:i4>1441855</vt:i4>
      </vt:variant>
      <vt:variant>
        <vt:i4>14</vt:i4>
      </vt:variant>
      <vt:variant>
        <vt:i4>0</vt:i4>
      </vt:variant>
      <vt:variant>
        <vt:i4>5</vt:i4>
      </vt:variant>
      <vt:variant>
        <vt:lpwstr/>
      </vt:variant>
      <vt:variant>
        <vt:lpwstr>_Toc458675479</vt:lpwstr>
      </vt:variant>
      <vt:variant>
        <vt:i4>1441855</vt:i4>
      </vt:variant>
      <vt:variant>
        <vt:i4>8</vt:i4>
      </vt:variant>
      <vt:variant>
        <vt:i4>0</vt:i4>
      </vt:variant>
      <vt:variant>
        <vt:i4>5</vt:i4>
      </vt:variant>
      <vt:variant>
        <vt:lpwstr/>
      </vt:variant>
      <vt:variant>
        <vt:lpwstr>_Toc458675478</vt:lpwstr>
      </vt:variant>
      <vt:variant>
        <vt:i4>1441855</vt:i4>
      </vt:variant>
      <vt:variant>
        <vt:i4>2</vt:i4>
      </vt:variant>
      <vt:variant>
        <vt:i4>0</vt:i4>
      </vt:variant>
      <vt:variant>
        <vt:i4>5</vt:i4>
      </vt:variant>
      <vt:variant>
        <vt:lpwstr/>
      </vt:variant>
      <vt:variant>
        <vt:lpwstr>_Toc458675477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刘龙昌</dc:creator>
  <cp:lastModifiedBy>maxtang</cp:lastModifiedBy>
  <cp:revision>2</cp:revision>
  <cp:lastPrinted>2016-06-28T05:59:00Z</cp:lastPrinted>
  <dcterms:created xsi:type="dcterms:W3CDTF">2016-08-26T11:03:00Z</dcterms:created>
  <dcterms:modified xsi:type="dcterms:W3CDTF">2016-08-26T11:03:00Z</dcterms:modified>
</cp:coreProperties>
</file>