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6682" w:rsidRPr="005D4239" w:rsidRDefault="00000000" w:rsidP="005D4239">
      <w:pPr>
        <w:pStyle w:val="1"/>
      </w:pPr>
      <w:bookmarkStart w:id="0" w:name="ai未来进行式读书报告"/>
      <w:proofErr w:type="spellStart"/>
      <w:r w:rsidRPr="005D4239">
        <w:rPr>
          <w:rFonts w:hint="eastAsia"/>
        </w:rPr>
        <w:t>AI</w:t>
      </w:r>
      <w:r w:rsidRPr="005D4239">
        <w:rPr>
          <w:rFonts w:hint="eastAsia"/>
        </w:rPr>
        <w:t>未来进行式读书报告</w:t>
      </w:r>
      <w:proofErr w:type="spellEnd"/>
    </w:p>
    <w:p w:rsidR="000D6682" w:rsidRPr="005D4239" w:rsidRDefault="00000000">
      <w:pPr>
        <w:pStyle w:val="2"/>
        <w:rPr>
          <w:rFonts w:ascii="黑体" w:eastAsia="黑体" w:hAnsi="黑体"/>
          <w:lang w:eastAsia="zh-CN"/>
        </w:rPr>
      </w:pPr>
      <w:bookmarkStart w:id="1" w:name="作者简介"/>
      <w:r w:rsidRPr="005D4239">
        <w:rPr>
          <w:rFonts w:ascii="黑体" w:eastAsia="黑体" w:hAnsi="黑体" w:hint="eastAsia"/>
          <w:lang w:eastAsia="zh-CN"/>
        </w:rPr>
        <w:t>作者简介</w:t>
      </w:r>
    </w:p>
    <w:p w:rsidR="000D6682" w:rsidRPr="005D4239" w:rsidRDefault="00000000">
      <w:pPr>
        <w:pStyle w:val="FirstParagraph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李开复，人工智能领域权威专家，曾任苹果、微软、谷歌全球副总裁，2009年创立创新工场。作为亲历互联网革命与AI浪潮的科技先锋，其新作《AI未来进行式》以跨学科视角描绘了AI技术发展对人类社会各领域的深刻影响。全书通过十个前瞻性科技场景，构建了AI与人类共生发展的路线图。</w:t>
      </w:r>
    </w:p>
    <w:p w:rsidR="000D6682" w:rsidRPr="005D4239" w:rsidRDefault="00000000">
      <w:pPr>
        <w:pStyle w:val="2"/>
        <w:rPr>
          <w:rFonts w:ascii="黑体" w:eastAsia="黑体" w:hAnsi="黑体"/>
          <w:lang w:eastAsia="zh-CN"/>
        </w:rPr>
      </w:pPr>
      <w:bookmarkStart w:id="2" w:name="内容特点"/>
      <w:bookmarkEnd w:id="1"/>
      <w:r w:rsidRPr="005D4239">
        <w:rPr>
          <w:rFonts w:ascii="黑体" w:eastAsia="黑体" w:hAnsi="黑体" w:hint="eastAsia"/>
          <w:lang w:eastAsia="zh-CN"/>
        </w:rPr>
        <w:t>内容特点</w:t>
      </w:r>
    </w:p>
    <w:p w:rsidR="000D6682" w:rsidRPr="005D4239" w:rsidRDefault="00000000">
      <w:pPr>
        <w:pStyle w:val="FirstParagraph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《AI未来进行式》围绕人工智能技术的不断突破与普及展开论述。全书分为多个部分，既有对当前技术现状的详细剖析，也有对未来发展趋势的前瞻性思考。书中指出，AI技术正悄然渗透到社会生活的各个角落——从日常生活到商业模式，从医疗健康到教育科研，无不受到其深远影响。作者通过大量案例和数据，展示了AI为社会带来的高效便捷，也警示人们应警惕技术依赖可能引发的思考力与创造力下降的风险。书中既肯定了AI在解放生产力、提高工作与学习效率方面的巨大优势，同时也提醒读者，工具的价值终究取决于使用者本身，只有不断提升自我，才能真正驾驭技术，避免陷入“懒散退化”的误区。</w:t>
      </w:r>
    </w:p>
    <w:p w:rsidR="000D6682" w:rsidRPr="005D4239" w:rsidRDefault="00000000">
      <w:pPr>
        <w:pStyle w:val="a0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这本书的主要特点是它突破了传统科普或科幻的单一维度，通过结构创新与内容耦合，构建了一个“可交互”的意义网络。它既是以文学想象力激活技术讨论的“思想实验场”，也是以科幻叙事承载人类</w:t>
      </w:r>
      <w:proofErr w:type="gramStart"/>
      <w:r w:rsidRPr="005D4239">
        <w:rPr>
          <w:rFonts w:ascii="黑体" w:eastAsia="黑体" w:hAnsi="黑体" w:hint="eastAsia"/>
          <w:lang w:eastAsia="zh-CN"/>
        </w:rPr>
        <w:t>世</w:t>
      </w:r>
      <w:proofErr w:type="gramEnd"/>
      <w:r w:rsidRPr="005D4239">
        <w:rPr>
          <w:rFonts w:ascii="黑体" w:eastAsia="黑体" w:hAnsi="黑体" w:hint="eastAsia"/>
          <w:lang w:eastAsia="zh-CN"/>
        </w:rPr>
        <w:t>焦虑的“未来启示录”。这种创作范式为科技人文写作提供了新可能——在算法的精确性与故事的模糊性之间，追问何为人的本质。</w:t>
      </w:r>
    </w:p>
    <w:p w:rsidR="000D6682" w:rsidRPr="005D4239" w:rsidRDefault="00000000">
      <w:pPr>
        <w:pStyle w:val="a0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而在此书中，也有较大的篇幅提及了教育与AI的问题。</w:t>
      </w:r>
    </w:p>
    <w:p w:rsidR="000D6682" w:rsidRPr="005D4239" w:rsidRDefault="00000000">
      <w:pPr>
        <w:pStyle w:val="2"/>
        <w:rPr>
          <w:rFonts w:ascii="黑体" w:eastAsia="黑体" w:hAnsi="黑体"/>
          <w:lang w:eastAsia="zh-CN"/>
        </w:rPr>
      </w:pPr>
      <w:bookmarkStart w:id="3" w:name="内容摘抄"/>
      <w:bookmarkEnd w:id="2"/>
      <w:r w:rsidRPr="005D4239">
        <w:rPr>
          <w:rFonts w:ascii="黑体" w:eastAsia="黑体" w:hAnsi="黑体" w:hint="eastAsia"/>
          <w:lang w:eastAsia="zh-CN"/>
        </w:rPr>
        <w:t>内容摘抄</w:t>
      </w:r>
    </w:p>
    <w:p w:rsidR="000D6682" w:rsidRPr="005D4239" w:rsidRDefault="00000000">
      <w:pPr>
        <w:pStyle w:val="aa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我觉得，AI在教育领域最需要挖掘的潜能，就是为未来的孩子们提供个性化的学习方式。就像我们在《双雀》的故事中所看到的，每个孩子都可以有一个亦师亦友的“AI伙伴”。</w:t>
      </w:r>
    </w:p>
    <w:p w:rsidR="000D6682" w:rsidRPr="005D4239" w:rsidRDefault="00000000">
      <w:pPr>
        <w:pStyle w:val="FirstParagraph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AI时代为大学教育提供了许多机遇。课堂上，智能教学系统可以根据学生的学习进度和兴趣，定制个性化的学习方案，极大提高了教学效率和学习质量。科研方面，AI强大的数据处理和分析能力为跨学科研究开辟了全新的领域，使得复杂问题的解决变得更加可行。例如，在生物信息学、材料科学等领域，通过机器学习算法，我们能够在海量数据中发现潜在的规律，加速科研成果的转化。同时，AI也为创新创业提供了广阔的平台，许多高校与企业合作构建创新实验室，让学生在实践中不断探索、不断试错，从而培养出适应未来社会的复合型人才。此时，AI正如同一个伙伴，伴随着我们完成一个一个学习的任务。</w:t>
      </w:r>
    </w:p>
    <w:p w:rsidR="000D6682" w:rsidRPr="005D4239" w:rsidRDefault="00000000">
      <w:pPr>
        <w:pStyle w:val="2"/>
        <w:rPr>
          <w:rFonts w:ascii="黑体" w:eastAsia="黑体" w:hAnsi="黑体"/>
          <w:lang w:eastAsia="zh-CN"/>
        </w:rPr>
      </w:pPr>
      <w:bookmarkStart w:id="4" w:name="总结"/>
      <w:bookmarkEnd w:id="3"/>
      <w:r w:rsidRPr="005D4239">
        <w:rPr>
          <w:rFonts w:ascii="黑体" w:eastAsia="黑体" w:hAnsi="黑体" w:hint="eastAsia"/>
          <w:lang w:eastAsia="zh-CN"/>
        </w:rPr>
        <w:lastRenderedPageBreak/>
        <w:t>总结</w:t>
      </w:r>
    </w:p>
    <w:p w:rsidR="000D6682" w:rsidRPr="005D4239" w:rsidRDefault="00000000">
      <w:pPr>
        <w:pStyle w:val="FirstParagraph"/>
        <w:rPr>
          <w:rFonts w:ascii="黑体" w:eastAsia="黑体" w:hAnsi="黑体"/>
          <w:lang w:eastAsia="zh-CN"/>
        </w:rPr>
      </w:pPr>
      <w:r w:rsidRPr="005D4239">
        <w:rPr>
          <w:rFonts w:ascii="黑体" w:eastAsia="黑体" w:hAnsi="黑体" w:hint="eastAsia"/>
          <w:lang w:eastAsia="zh-CN"/>
        </w:rPr>
        <w:t>虽然AI带给我们机遇，我们同时面临着诸如学术诚信，思辨能力退化的种种困难。只有我们重新勾勒我们的素养图谱，重新将以"求是"为锚，以"创新"</w:t>
      </w:r>
      <w:proofErr w:type="gramStart"/>
      <w:r w:rsidRPr="005D4239">
        <w:rPr>
          <w:rFonts w:ascii="黑体" w:eastAsia="黑体" w:hAnsi="黑体" w:hint="eastAsia"/>
          <w:lang w:eastAsia="zh-CN"/>
        </w:rPr>
        <w:t>为帆的</w:t>
      </w:r>
      <w:proofErr w:type="gramEnd"/>
      <w:r w:rsidRPr="005D4239">
        <w:rPr>
          <w:rFonts w:ascii="黑体" w:eastAsia="黑体" w:hAnsi="黑体" w:hint="eastAsia"/>
          <w:lang w:eastAsia="zh-CN"/>
        </w:rPr>
        <w:t>浙大精神摆放在使用AI技术的前面，我们才能在此百年未有之大变局中得以成长。</w:t>
      </w:r>
      <w:bookmarkEnd w:id="0"/>
      <w:bookmarkEnd w:id="4"/>
    </w:p>
    <w:sectPr w:rsidR="000D6682" w:rsidRPr="005D423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5A2ED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1574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682"/>
    <w:rsid w:val="000D6682"/>
    <w:rsid w:val="0018412B"/>
    <w:rsid w:val="005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8AD08-6CA0-40BE-BACF-3AAA3BF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铭源 何</cp:lastModifiedBy>
  <cp:revision>2</cp:revision>
  <dcterms:created xsi:type="dcterms:W3CDTF">2025-02-17T16:06:00Z</dcterms:created>
  <dcterms:modified xsi:type="dcterms:W3CDTF">2025-02-17T16:07:00Z</dcterms:modified>
</cp:coreProperties>
</file>