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N1. 4 КУРС</w:t>
        <w:br/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Цель: 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Ход работы: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Практика: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Данная статься была частично взята с офф сайта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https://code.mu/ru/javascript/framework/react/book/prime/</w:t>
        </w:r>
      </w:hyperlink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Часть 1 основы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Установка 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работе с react js будет использоваться сборщик vite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https://vitejs.dev/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Создаём папку с названием лабораторной работы. В этой папке открываем visual code. В нём сверху открываем терминал.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В терминал вводим команду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npm create vite@latest . -- --template react  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object w:dxaOrig="11225" w:dyaOrig="1637">
          <v:rect xmlns:o="urn:schemas-microsoft-com:office:office" xmlns:v="urn:schemas-microsoft-com:vml" id="rectole0000000000" style="width:561.250000pt;height:81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Выполняем, если всё ОК. Видим 2 команды.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object w:dxaOrig="11225" w:dyaOrig="6415">
          <v:rect xmlns:o="urn:schemas-microsoft-com:office:office" xmlns:v="urn:schemas-microsoft-com:vml" id="rectole0000000001" style="width:561.250000pt;height:320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Сначала выполняем npm install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установка всех модулей. Каждый раз когда создаёте или заново скачиваете проект, всегда начинайте с этой команды.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object w:dxaOrig="10908" w:dyaOrig="4877">
          <v:rect xmlns:o="urn:schemas-microsoft-com:office:office" xmlns:v="urn:schemas-microsoft-com:vml" id="rectole0000000002" style="width:545.400000pt;height:243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Если без ошибок, переходим ко 2 команде. Npm run dev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запуск dev разработки.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object w:dxaOrig="11225" w:dyaOrig="4300">
          <v:rect xmlns:o="urn:schemas-microsoft-com:office:office" xmlns:v="urn:schemas-microsoft-com:vml" id="rectole0000000003" style="width:561.250000pt;height:215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Можно открывать ссылку.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object w:dxaOrig="11225" w:dyaOrig="10254">
          <v:rect xmlns:o="urn:schemas-microsoft-com:office:office" xmlns:v="urn:schemas-microsoft-com:vml" id="rectole0000000004" style="width:561.250000pt;height:512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Вот наша заготовка.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Структура папки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Рассмотрим наш проект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813" w:dyaOrig="8370">
          <v:rect xmlns:o="urn:schemas-microsoft-com:office:office" xmlns:v="urn:schemas-microsoft-com:vml" id="rectole0000000005" style="width:290.650000pt;height:418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node_modules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Эта папка создается автоматически, когда вы устанавливаете зависимости с помощью npm или yarn. В ней хранятся все пакеты и библиотеки, которые необходимы для работы вашего проекта.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этой папке находятся статические файлы, которые будут доступны на вашем веб-сайте. Основной файл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index.html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который является точкой входа для вашего приложения. Файлы из этой папки не проходят обработку сборщиком и напрямую грузятся браузере.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src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Основная папка, где хранится исходный код вашего приложения.</w:t>
      </w:r>
    </w:p>
    <w:p>
      <w:pPr>
        <w:numPr>
          <w:ilvl w:val="0"/>
          <w:numId w:val="10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assets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Здесь вы можете хранить изображения, шрифты и другие статические ресурсы, которые будут использоваться в приложении.</w:t>
      </w:r>
    </w:p>
    <w:p>
      <w:pPr>
        <w:numPr>
          <w:ilvl w:val="0"/>
          <w:numId w:val="10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App.css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index.css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Стили для вашего приложения.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App.css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может содержать стили, специфичные для компонента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App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а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index.css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глобальные стили.</w:t>
      </w:r>
    </w:p>
    <w:p>
      <w:pPr>
        <w:numPr>
          <w:ilvl w:val="0"/>
          <w:numId w:val="10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App.jsx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 компонент приложения, часто является "корневым" компонентом, который рендерится первым.</w:t>
      </w:r>
    </w:p>
    <w:p>
      <w:pPr>
        <w:numPr>
          <w:ilvl w:val="0"/>
          <w:numId w:val="10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main.jsx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Точка входа в ваше приложение. Обычно используется для рендера корневого компонента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App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в DOM.</w:t>
      </w:r>
    </w:p>
    <w:p>
      <w:pPr>
        <w:numPr>
          <w:ilvl w:val="0"/>
          <w:numId w:val="10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index.html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папке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но это HTML-шаблон для вашего приложения.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.gitignore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Список файлов и папок, которые Git должен игнорировать. Например,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node_modules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или файлы сборки.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eslint.config.js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Конфигурационный файл для ESLint, который используется для проверки вашего кода на ошибки и соблюдение определённых код-стандартов.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package.json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 из самых важных файлов в проекте. Он содержит информацию о проекте, его зависимости, скрипты для запуска или сборки приложения, а также другие метаданные.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package-lock.json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Автоматически генерируемый файл, который фиксирует точные версии всех установленных зависимостей для обеспечения совместимости.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README.md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Документ, который обычно используется для описания проекта, как его установить, использовать и какие команды можно выполнять.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vite.config.js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Конфигурационный файл для Vite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инструмента для сборки проекта. Здесь вы можете настроить пути, плагины и другие параметры сборки.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Эта структура является базовой и может расширяться по мере роста проекта, например, добавлением папок для компонентов, контекстов, хуков, утилит и других частей вашего приложения.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Компонентный подход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папке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src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найдите файл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App.js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Ближайшие уроки этот файл будет вашим основным рабочим файлом. В нем вы будете писать код, наблюдая его результаты в окне браузера.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Откройте этот файл в редакторе и удалите из него все лишнее, приведя его вот к такому виду: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"./App.css"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&lt;&gt;&lt;/&gt;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export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default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Пусть у нас есть сайт. На этом сайте мы можем выделить некоторые блоки: хедер, контент, сайдбар, футер и так далее. Каждый блок можно разделить на более мелкие подблоки. К примеру, в хедере обычно можно выделить логотип, менюшку, блок контактов и так далее.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React каждый такой блок называется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компонентом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Каждый компонент может содержать в себе более мелкие компоненты, те в свою очередь еще более мелкие и так далее.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Каждому компоненту в React соответствует ES6 модуль, расположенный в папке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src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Имя файла с модулем пишется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 большой буквы и должно соответствовать функции, которая расположена в коде этого модуля.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Например, файл с названием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App.js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должен содержать внутри себя функцию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App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 из компонентов должен быть основным - тем, к которому добавляются остальные компоненты. В React по умолчанию таким компонентом будет компонент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App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К этому компоненту будут подключаться другие компоненты.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4. Index.html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папке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my-app/public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в файле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index.html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расположен макет сайта. Вы можете размещать в нем любой HTML код - и вы увидите результат этого кода в браузере.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Но мы в него добавлять ничего не будем, если это не будет по заданию.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Кроме того, в макете сайта есть специальный див с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равным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root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в который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монтируется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основной компонент. Под монтированием понимается то, что в этот див будет выводится результат работы нашего компонента.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return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див с результатом будет выведено то, что возвращает через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функция компонента. В следующем примере это будет див с текстом: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какой то текст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Обратите внимание на то, что див мы пишем без кавычек - просто пишем тег в JavaScript коде! Это основная особенность React. На самом деле в React мы пишем не на языке JavaScript, а на языке JSX, который мы будем изучать в следующих уроках.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Язык JSX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обычный JavaScript, но с некоторыми дополнениями, позволяющими писать теги прямо в коде, без кавычек.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ПОСМОТРЕТЬ.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Теги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можно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возвращать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через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text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У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тегов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могут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быть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атрибуты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E50000"/>
          <w:spacing w:val="0"/>
          <w:position w:val="0"/>
          <w:sz w:val="21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"eee"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text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Теги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можно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записывать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в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переменные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или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константы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 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elem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text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elem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Возврат вложенных тегов JSX функциями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Давайте посмотрим, какие особенности имеет возврат вложенных тегов из функции при работе с JSX. Внутри тега, который возвращается через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может быть сколько угодно вложенных тегов: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какой то текст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text1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text2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Правила возврата нескольких тегов в JSX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Через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нельзя возвращать сразу несколько тегов.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То есть следующий код работать не будет: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text1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text2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text3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text4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Чтобы желаемое заработало, нам придется взять наши теги в какой-нибудь общий тег, например, вот так: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text1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text2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text3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text4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Такой прием сработает, однако, он не без недостатков: в результате рендеринга мы получим дополнительный див, который мы в общем не хотели и ввели исключительно для корректности работы React. Этот див, к примеру, может,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иногда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сломать нам часть верстки.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избежания таких проблем в React введен специальный пустой тег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&lt;&gt;&lt;/&gt;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который группирует теги, но в готовую верстку не попадает. Давайте воспользуемся этим тегом: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text1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text2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text3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text4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Не закрытый тег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качестве результата можно возвращать тег, который не нужно закрывать, например, инпут. Как вы уже знаете, по правилам React в этом случае вместо тега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&lt;input&gt;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нужно писать тег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&lt;input /&gt;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&lt;input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/&gt;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Пусть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хотим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вернуть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пустой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тег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1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случае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сократить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так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/&gt;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этом в получившемся HTML коде React автоматические преобразует сокращенную форму в нормальную.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Автор следующего кода хочет вернуть три инпута: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function App() { return &lt;input&gt;&lt;input&gt;&lt;input&gt;;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Код, однако, не работает. Исправьте ошибку автора кода.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Переменные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Вставка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значений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переменных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констант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70C1"/>
          <w:spacing w:val="0"/>
          <w:position w:val="0"/>
          <w:sz w:val="24"/>
          <w:shd w:fill="auto" w:val="clear"/>
        </w:rPr>
        <w:t xml:space="preserve">JSX</w:t>
      </w:r>
    </w:p>
    <w:p>
      <w:pPr>
        <w:spacing w:before="0" w:after="0" w:line="360"/>
        <w:ind w:right="0" w:left="0" w:firstLine="709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Пусть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следующий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код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str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"text"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text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Давайте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сделаем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чтобы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текст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дива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вставилось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константы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этого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нашу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константу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нужно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фигурных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скобках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так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str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"text"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str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Нюансы при вставке значений переменных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Кроме вставки константы в теге может быть еще какой-нибудь текст: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str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"text"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eee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str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bbb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один тег можно вставлять сколько угодно констант: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str1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"text1"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str2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"text2"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str1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str2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Вставки констант также могут разделяться каким-либо текстом: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str1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"text1"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str2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"text2"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str1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eee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str2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Можно выполнять вставку массивов. Смотрите пример: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arr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[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3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Можно выполнять вставку объектов. Смотрите пример: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obj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{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a: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b: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3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};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a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b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Вставку переменных и констант можно делать не только в тексты тегов, но и в атрибуты. При этом кавычки от атрибутов не ставятся: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str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"elem"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E50000"/>
          <w:spacing w:val="0"/>
          <w:position w:val="0"/>
          <w:sz w:val="21"/>
          <w:shd w:fill="FFFFFF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str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text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Результатом работы этого кода будет следующее: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E50000"/>
          <w:spacing w:val="0"/>
          <w:position w:val="0"/>
          <w:sz w:val="21"/>
          <w:shd w:fill="FFFFFF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'elem'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text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 следующий код: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str1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"text1"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str2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"text1"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 "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&lt;p&gt;&lt;/p&gt;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&lt;p&gt;&lt;/p&gt;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 "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Вставьте первую константу в первый абзац, а вторую константу - во второй.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3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 объект: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obj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{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name: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"john"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surname: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"smit"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};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Сделайте так, чтобы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результатом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рендеринга был следующий код: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name: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&lt;span&gt;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john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&lt;/span&gt;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&lt;br&gt;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surname: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&lt;span&gt;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smit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&lt;/span&gt;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значений имени и фамилии используйте значения элементов объекта.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Возврат тегов через return в JSX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Константы с тегами можно возвращать через return: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str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&lt;main&gt;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text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&lt;/main&gt;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str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89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Закрытость тегов JSX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теги в JSX должны быть закрыты, в том числе теги, которые не требуют пары, например, input или br.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Следующий пример кода выдаст ошибку, так как инпут не закрыт: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&lt;input&gt;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Закроем его с помощью обратного слеша: */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function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&lt;input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/&gt;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Верстка в JSX должна быть корректной. В частности, не все теги можно вкладывать друг в друга. Например, если в теге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разместить абзац, это приведет к ошибке.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Помимо более-менее очевидных недопустимых вложенностей, есть также и неожиданные: таблицы.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7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Выполнение кода JavaScript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 фигурных скобок можно не только вставлять переменные и константы, но и выполнять произвольный JavaScript код. Давайте, к примеру, в момент вставки найдем сумму двух констант: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num1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num2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+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num2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101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Применение условий в JSX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Давайте сделаем так, чтобы в зависимости от содержимого константы show на экран вывелся или один, или другой текст: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let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text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show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if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show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text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"text1"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}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else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text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"text2"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text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Можно сделать так, чтобы в переменной хранился не текст, а тег: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let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text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show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if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show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text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text1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}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else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text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text2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text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Можно сделать так, чтобы текст показывался, если в show будет true, и не показывался, если в ней будет false: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let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text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show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if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show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text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text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text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Условия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возврата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тега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70C1"/>
          <w:spacing w:val="0"/>
          <w:position w:val="0"/>
          <w:sz w:val="24"/>
          <w:shd w:fill="auto" w:val="clear"/>
        </w:rPr>
        <w:t xml:space="preserve">JSX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возвращать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через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F00DB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переменную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содержащую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тег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let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text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show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if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show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 {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text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text1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}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else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{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text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text2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}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text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115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Тернарный оператор в JSX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уже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знаете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фигурных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скобок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выполнять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JavaScript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самом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деле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может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любым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только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самым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простым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1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частности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условия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F00DB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применять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нельзя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Взамен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следует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пользоваться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сокращенными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вариантами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условий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Давайте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зависимости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константы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выведем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другой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текст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Используем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этого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тернарный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оператор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show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show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?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'text1'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: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'text2'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только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текстами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тегами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show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show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?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text1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: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text2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14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Использование</w:t>
      </w:r>
      <w:r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оператора</w:t>
      </w:r>
      <w:r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&amp;&amp;</w:t>
      </w:r>
      <w:r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0070C1"/>
          <w:spacing w:val="0"/>
          <w:position w:val="0"/>
          <w:sz w:val="28"/>
          <w:shd w:fill="auto" w:val="clear"/>
        </w:rPr>
        <w:t xml:space="preserve">JSX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может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понадобится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вставку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текста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условие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истинно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ничего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делать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ложно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делается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помощью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оператора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&amp;&amp;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Давайте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посмотрим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его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примере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70C1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следующем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будет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вставиться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абзац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текстом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будет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ничего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вставится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show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show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&amp;&amp;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text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124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Инвертирование для сокращенных условий в </w:t>
      </w:r>
      <w:r>
        <w:rPr>
          <w:rFonts w:ascii="Times New Roman" w:hAnsi="Times New Roman" w:cs="Times New Roman" w:eastAsia="Times New Roman"/>
          <w:b/>
          <w:i/>
          <w:color w:val="0070C1"/>
          <w:spacing w:val="0"/>
          <w:position w:val="0"/>
          <w:sz w:val="28"/>
          <w:shd w:fill="auto" w:val="clear"/>
        </w:rPr>
        <w:t xml:space="preserve">JSX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Может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обратная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ситуация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нужно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вставку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текста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условие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ложно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ничего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делать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истинно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этого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нужно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инвертирования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константы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помощью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оператора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!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1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следующем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примере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hide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будет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вставится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абзац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текстом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hide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!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hide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&amp;&amp;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text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129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Использование</w:t>
      </w:r>
      <w:r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функций</w:t>
      </w:r>
      <w:r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React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компонента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делать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вспомогательные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70C1"/>
          <w:spacing w:val="0"/>
          <w:position w:val="0"/>
          <w:sz w:val="24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примеру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давайте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помощью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вспомогательных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функций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найдем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сумму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степеней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двух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чисел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выведем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тексте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тега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square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num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num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**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cube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num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num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**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3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sum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square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3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+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cube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4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sum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Задание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9865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Сделайте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функцию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getDigitsSum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которая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будет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находить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сумму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цифр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переданного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70C1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помощью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выведите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экран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сумму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цифр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4"/>
          <w:shd w:fill="auto" w:val="clear"/>
        </w:rPr>
        <w:t xml:space="preserve">123.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136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Вызов</w:t>
      </w:r>
      <w:r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функций</w:t>
      </w:r>
      <w:r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внутри</w:t>
      </w:r>
      <w:r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тегов</w:t>
      </w:r>
      <w:r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React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вызывать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прямо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фигурных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скобках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square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num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num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**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square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1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фигурных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скобках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также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делать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вызовы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нескольких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функций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square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num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num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**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cube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num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num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**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3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square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+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cube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4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143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Навешивание</w:t>
      </w:r>
      <w:r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событий</w:t>
      </w:r>
      <w:r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0070C1"/>
          <w:spacing w:val="0"/>
          <w:position w:val="0"/>
          <w:sz w:val="28"/>
          <w:shd w:fill="auto" w:val="clear"/>
        </w:rPr>
        <w:t xml:space="preserve">JSX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Давайте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теперь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событиями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React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70C1"/>
          <w:spacing w:val="0"/>
          <w:position w:val="0"/>
          <w:sz w:val="24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примеру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сделаем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чтобы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клику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блок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выводился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алерт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некоторым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текстом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Пусть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showMess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которая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выводит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алерт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сообщением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70C1"/>
          <w:spacing w:val="0"/>
          <w:position w:val="0"/>
          <w:sz w:val="24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клику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которую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хотелось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видеть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алерт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showMess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alert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'hello'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&lt;button&gt;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show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&lt;/button&gt;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Давайте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привяжем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нашей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кнопке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событие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95E26"/>
          <w:spacing w:val="0"/>
          <w:position w:val="0"/>
          <w:sz w:val="24"/>
          <w:shd w:fill="auto" w:val="clear"/>
        </w:rPr>
        <w:t xml:space="preserve">onclick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чтобы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клику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див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срабатывала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showMess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этого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нужно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добавить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атрибут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95E26"/>
          <w:spacing w:val="0"/>
          <w:position w:val="0"/>
          <w:sz w:val="24"/>
          <w:shd w:fill="auto" w:val="clear"/>
        </w:rPr>
        <w:t xml:space="preserve">onClick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именно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camelCase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onClick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95E26"/>
          <w:spacing w:val="0"/>
          <w:position w:val="0"/>
          <w:sz w:val="24"/>
          <w:shd w:fill="auto" w:val="clear"/>
        </w:rPr>
        <w:t xml:space="preserve">onclick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указать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функцию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которая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выполнится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этому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событию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showMess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alert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'hello'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&lt;button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E50000"/>
          <w:spacing w:val="0"/>
          <w:position w:val="0"/>
          <w:sz w:val="21"/>
          <w:shd w:fill="FFFFFF" w:val="clear"/>
        </w:rPr>
        <w:t xml:space="preserve">onClick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showMess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show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&lt;/button&gt;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Таким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образом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происходит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событиями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добавляется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95E26"/>
          <w:spacing w:val="0"/>
          <w:position w:val="0"/>
          <w:sz w:val="24"/>
          <w:shd w:fill="auto" w:val="clear"/>
        </w:rPr>
        <w:t xml:space="preserve">атрибут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примеру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onClick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onFocus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значением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атрибута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указывается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который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будет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вызван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этому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событию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i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i/>
          <w:color w:val="098658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 следующий код: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show1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alert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show2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alert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&lt;button&gt;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act1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&lt;/button&gt;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&lt;button&gt;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act2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&lt;/button&gt;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Сделайте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чтобы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клику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первую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кнопку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срабатывала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первая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клику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вторую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кнопку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вторая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153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Параметры</w:t>
      </w:r>
      <w:r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0070C1"/>
          <w:spacing w:val="0"/>
          <w:position w:val="0"/>
          <w:sz w:val="28"/>
          <w:shd w:fill="auto" w:val="clear"/>
        </w:rPr>
        <w:t xml:space="preserve">JSX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Пусть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наша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showMess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параметром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принимает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того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хотим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поздороваться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showMess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name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alert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'hello, '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+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name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передать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параметр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привязывании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событию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этого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вызов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нашей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следует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обернуть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стрелочную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функцию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showMess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name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alert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'hello, '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+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name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&lt;button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E50000"/>
          <w:spacing w:val="0"/>
          <w:position w:val="0"/>
          <w:sz w:val="21"/>
          <w:shd w:fill="FFFFFF" w:val="clear"/>
        </w:rPr>
        <w:t xml:space="preserve">onClick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=&gt;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showMess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'user'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show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&lt;/button&gt;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Таким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образом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можем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привязать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одну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функцию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нескольким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кнопкам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разными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параметрами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showMess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text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alert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text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&lt;button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E50000"/>
          <w:spacing w:val="0"/>
          <w:position w:val="0"/>
          <w:sz w:val="21"/>
          <w:shd w:fill="FFFFFF" w:val="clear"/>
        </w:rPr>
        <w:t xml:space="preserve">onClick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=&gt;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showMess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'user1'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show1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&lt;/button&gt;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&lt;button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E50000"/>
          <w:spacing w:val="0"/>
          <w:position w:val="0"/>
          <w:sz w:val="21"/>
          <w:shd w:fill="FFFFFF" w:val="clear"/>
        </w:rPr>
        <w:t xml:space="preserve">onClick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=&gt;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showMess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'user2'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show2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&lt;/button&gt;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color w:val="3B3B3B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Даны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кнопки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&lt;button&gt;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act1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&lt;/button&gt;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&lt;button&gt;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act2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&lt;/button&gt;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&lt;button&gt;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act3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&lt;/button&gt;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Сделайте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чтобы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клику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первую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кнопку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алертом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выводилось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клику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вторую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кнопку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клику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третью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98658"/>
          <w:spacing w:val="0"/>
          <w:position w:val="0"/>
          <w:sz w:val="24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166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Объект</w:t>
      </w:r>
      <w:r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67F99"/>
          <w:spacing w:val="0"/>
          <w:position w:val="0"/>
          <w:sz w:val="28"/>
          <w:shd w:fill="auto" w:val="clear"/>
        </w:rPr>
        <w:t xml:space="preserve">Event</w:t>
      </w:r>
      <w:r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React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привязанной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обработчику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событий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доступен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Event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func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event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console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log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event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объект с событием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&lt;button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E50000"/>
          <w:spacing w:val="0"/>
          <w:position w:val="0"/>
          <w:sz w:val="21"/>
          <w:shd w:fill="FFFFFF" w:val="clear"/>
        </w:rPr>
        <w:t xml:space="preserve">onClick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func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act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&lt;/button&gt;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70C1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переменную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event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попадает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родной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67F99"/>
          <w:spacing w:val="0"/>
          <w:position w:val="0"/>
          <w:sz w:val="24"/>
          <w:shd w:fill="auto" w:val="clear"/>
        </w:rPr>
        <w:t xml:space="preserve">Event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браузера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специальная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кроссбраузерная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обертка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над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стороны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React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обертка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называется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SyntheticEvent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обертка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помогает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событиям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одинаково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всех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браузерах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70C1"/>
          <w:spacing w:val="0"/>
          <w:position w:val="0"/>
          <w:sz w:val="24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такой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интерфейс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нативного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события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включая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методы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stopPropagation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preventDefault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object w:dxaOrig="11225" w:dyaOrig="4361">
          <v:rect xmlns:o="urn:schemas-microsoft-com:office:office" xmlns:v="urn:schemas-microsoft-com:vml" id="rectole0000000006" style="width:561.250000pt;height:218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2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Объект</w:t>
      </w:r>
      <w:r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67F99"/>
          <w:spacing w:val="0"/>
          <w:position w:val="0"/>
          <w:sz w:val="28"/>
          <w:shd w:fill="auto" w:val="clear"/>
        </w:rPr>
        <w:t xml:space="preserve">Event</w:t>
      </w:r>
      <w:r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передаче</w:t>
      </w:r>
      <w:r>
        <w:rPr>
          <w:rFonts w:ascii="Times New Roman" w:hAnsi="Times New Roman" w:cs="Times New Roman" w:eastAsia="Times New Roman"/>
          <w:b/>
          <w:i/>
          <w:color w:val="3B3B3B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параметров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Пусть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некоторая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95E26"/>
          <w:spacing w:val="0"/>
          <w:position w:val="0"/>
          <w:sz w:val="24"/>
          <w:shd w:fill="auto" w:val="clear"/>
        </w:rPr>
        <w:t xml:space="preserve">func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которую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хотим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использовать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качестве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обработчика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события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Пусть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принимает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некоторый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параметр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func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arg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console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log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arg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Давайте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используем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эту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функцию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качестве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обработчика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передав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ей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параметр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func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arg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console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log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arg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&lt;button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E50000"/>
          <w:spacing w:val="0"/>
          <w:position w:val="0"/>
          <w:sz w:val="21"/>
          <w:shd w:fill="FFFFFF" w:val="clear"/>
        </w:rPr>
        <w:t xml:space="preserve">onClick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=&gt;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func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'eee'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act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&lt;/button&gt;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Пусть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теперь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кроме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параметра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хотим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получить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нашей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67F99"/>
          <w:spacing w:val="0"/>
          <w:position w:val="0"/>
          <w:sz w:val="24"/>
          <w:shd w:fill="auto" w:val="clear"/>
        </w:rPr>
        <w:t xml:space="preserve">Event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этого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нужно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поступить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следующим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образом</w:t>
      </w: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func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arg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event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console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log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arg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event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&lt;button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E50000"/>
          <w:spacing w:val="0"/>
          <w:position w:val="0"/>
          <w:sz w:val="21"/>
          <w:shd w:fill="FFFFFF" w:val="clear"/>
        </w:rPr>
        <w:t xml:space="preserve">onClick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event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=&gt;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func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'eee'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event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act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&lt;/button&gt;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22.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Теги в массивах JSX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Пусть у нас в массиве хранятся теги: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arr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[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3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];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 можем выполнить вставку содержимого нашей переменной с помощью фигурных скобок: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arr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[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3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arr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результате теги из массива вставятся в указанное место и после рендеринга получится следующий код: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3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Права у нас будет ругаться на отсутствие ключа.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i/>
          <w:color w:val="3B3B3B"/>
          <w:spacing w:val="0"/>
          <w:position w:val="0"/>
          <w:sz w:val="24"/>
          <w:shd w:fill="auto" w:val="clear"/>
        </w:rPr>
      </w:pPr>
      <w:r>
        <w:object w:dxaOrig="11225" w:dyaOrig="3729">
          <v:rect xmlns:o="urn:schemas-microsoft-com:office:office" xmlns:v="urn:schemas-microsoft-com:vml" id="rectole0000000007" style="width:561.250000pt;height:186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Вам нужно присвоить каждому элементу массива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key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строка или число, которое однозначно идентифицирует его среди других элементов этого массива: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Ключи сообщают React, какому элементу массива соответствует каждый компонент, чтобы он мог сопоставить их позже. Это становится важным, если элементы вашего массива могут перемещаться (например, из-за сортировки), вставляться или удаляться. Хорошо выбранный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key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помогает React понять, что именно произошло, и внести правильные обновления в дерево DOM.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Пока мы оставим так, но в будущем это писать будет не приемлемо.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Массив с тегами можно создать в цикле: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arr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[];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for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let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0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&lt;=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9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++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arr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push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arr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23.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Формирование тегов из массива с данными в React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Пусть у нас есть какой-нибудь массив с некими данными, например, вот такой: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arr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[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3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4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Давайте положим каждый элемент этого массива в абзац и выведем эти абзацы в диве. Для этого мы можем воспользоваться любым удобным циклом JavaScript. Например, обычным </w:t>
      </w:r>
      <w:hyperlink xmlns:r="http://schemas.openxmlformats.org/officeDocument/2006/relationships" r:id="docRId18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for-of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arr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[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3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4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res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[];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for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elem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of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arr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res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push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elem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res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Однако, в React для таких дел более принято использовать метод </w:t>
      </w:r>
      <w:hyperlink xmlns:r="http://schemas.openxmlformats.org/officeDocument/2006/relationships" r:id="docRId19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map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arr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[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3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4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res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arr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map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 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item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=&gt;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item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res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24.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Уникальные ключи в массиве тегов в React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предыдущем примере мы формировали наши абзацы в цикле, вот так: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res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arr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map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 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item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=&gt;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item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будет работать, однако, если заглянуть в консоль - мы увидим ошибку: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Warning: Each child in an array or iterator should have a unique "key" prop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В данном случае React требует, чтобы каждому тегу из цикла мы дали уникальный номер, чтобы React было проще с этими тегами работать в дальнейшем.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Этот номер добавляется с помощью атрибута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key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В данном случае в качестве номера мы можем взять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номер элемента в массиве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В нашем случае этот номер хранится в переменной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index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 значит исправленная строка будет выглядеть вот так: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res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arr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map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item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index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=&gt;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E50000"/>
          <w:spacing w:val="0"/>
          <w:position w:val="0"/>
          <w:sz w:val="21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index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item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Давайте запустим - ошибка из консоли исчезнет: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arr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[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3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4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res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arr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map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item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index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=&gt;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E50000"/>
          <w:spacing w:val="0"/>
          <w:position w:val="0"/>
          <w:sz w:val="21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index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item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res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Еще раз: этот атрибут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key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имеет служебное значение для React, более глубоко вы поймете этот момент в следующих уроках. Пока просто знайте: если вы видите такую ошибку - добавьте атрибут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key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с уникальным для каждого тега значением и проблема исчезнет.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Ключ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key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должен быть уникальным только внутри этого цикла, в другом цикле значения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key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могут совпадать со значениями из другого цикла.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Модифицируйте ваше решение предыдущей задачи в соответствии с описанным.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25.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Вывод массива объектов в React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Пусть у нас есть массив объектов с продуктами: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prods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[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{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name: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"product1"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cost: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100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{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name: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"product2"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cost: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200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{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name: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"product3"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cost: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300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];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Давайте выведем каждый продукт в своем абзаце: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Можно название и цену продукта положить в отдельный тег, например, вот так: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prods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[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{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name: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"product1"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cost: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100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{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name: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"product2"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cost: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200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{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name: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"product3"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cost: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300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res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prods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map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item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item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item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cost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res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забудем добавить атрибут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key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res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prods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map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item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index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E50000"/>
          <w:spacing w:val="0"/>
          <w:position w:val="0"/>
          <w:sz w:val="21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index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 "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&lt;span&gt;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item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&lt;/span&gt;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: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&lt;span&gt;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item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cost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&lt;/span&gt;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 "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res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компоненте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App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дан следующий массив: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users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[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{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name: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"user1"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surn: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"surn1"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age: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30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{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name: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"user2"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surn: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"surn2"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age: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31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{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name: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"user3"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surn: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"surn3"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age: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32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Выведите элементы этого массива в виде списка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26.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Уникальные ключи через id в React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приведенном выше коде в атрибут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key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мы добавляли порядковый номер элемента в массиве. На самом деле такая практика является плохой и ей следует пользоваться лишь в крайнем случае.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Дело в том, что при сортировке массива у элементов станут другие ключи и React не сможет правильно отслеживать связь между элементами массива и соответствующими тегами.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Более хорошей практикой будет добавить каждому продукту уникальный идентификатор, который и будет использоваться в качестве ключа.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Давайте в нашем массиве каждому продукту добавим свойство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с номером нашего продукта: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prods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[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{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id: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name: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"product1"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cost: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100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{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id: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name: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"product2"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cost: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200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{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id: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3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name: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"product3"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cost: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300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Теперь в качестве ключа используем этот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res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prods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map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item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E50000"/>
          <w:spacing w:val="0"/>
          <w:position w:val="0"/>
          <w:sz w:val="21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item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id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 "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&lt;span&gt;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item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&lt;/span&gt;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: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&lt;span&gt;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item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cost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&lt;/span&gt;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 "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res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Модифицируйте предыдущую задачу, добавив в массив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 использовав их в качестве значений атрибута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key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27.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Обсуждение уникальных id в React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 вы уже знаете, в массиве объектов должны присутствовать уникальные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Давайте разберемся, откуда они берутся.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Массивы объектов могут иметь два происхождения: либо они присланы нам сервером, либо сгенерированы на клиенте (то есть в браузере).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Данные, присланные нам сервером, как правило хранились там в базе данных. Базы данных (БД) бывают вида SQL (например, mySQL, PostgreSQL) или NoSQL (например, MongoDB).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базы данных, как правило имеют числовые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автоматически расставляемые базой данных по возрастанию.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NoSQL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базы данных, как правило, имеют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представляющие собой случайные уникальные строки. Предполагается, что эти строки не имеют совпадений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коллизий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у двух элементов массива.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Уникальность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достигается за счет достаточно большой длины случайных строк - настолько больших, что вероятность совпадения двух строк будет близка в нулю.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этом, чем больше данных в БД, тем больше вероятность коллизии. Задача программиста состоит в том, чтобы заранее прикинуть объем данных и определить оптимальную длину случайных строк, чтобы вероятность коллизий была минимальна (достаточно мала, чтобы считаться приемлемой).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28.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Проблемы с новыми id в React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Пусть из базы данных нам пришел следующий массив объектов: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prods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[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{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id: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name: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"product1"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cost: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100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{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id: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name: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"product2"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cost: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200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{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id: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3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name: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"product3"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cost: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300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 вы видите,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нумеруются по порядку. Однако, нам следует учитывать, что числа могут иметь пропуски, к примеру, после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-го может сразу идти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-тый или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-той. Из-за этого наш клиентский скрипт не может знать, какой будет следующий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(в нашем случае это не обязательно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Новые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создаются базой данных сервера. Это может вызвать некоторые проблемы при работе на клиенте. Суть в следующем: представим, что с помощью формы мы добавили новый элемент в наш массив. Однако, мы не можем просто взять и добавить данные из формы - ведь мы не знаем какой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будет у нового элемента!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Нам нужно будет отправить запрос на сервер, чтобы он дал нам следующий по порядку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и только затем добавить элемент в наш массив объектов. Это вызовет задержку с отображением данных на экране: пока данные придут на сервер, пока сервер пришлет нам их обратно - пройдет некоторое время. 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29.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Случайные строки для id в React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Пусть теперь массив объектов имеет следующий вид: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prods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[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{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id: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"GYi9G_uC4gBF1e2SixDvu"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name: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"product1"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cost: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100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{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id: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"IWSpfBPSV3SXgRF87uO74"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name: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"product2"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cost: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200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{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id: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"JAmjRlfQT8rLTm5tG2m1L"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name: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"product3"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cost: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300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 вы видите, теперь наши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представляют собой случайные уникальные строки. Такой массив мог быть получен с NoSQL базы данных, либо просто сгенерирован на клиенте.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Опять представим себе ситуацию с добавлением в этот массив данных формы. В этом случае задержки не возникнет - при добавлении данных мы просто сгенерируем случайную строку, которая и будет новым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Часть 2 state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30.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Введение в стейты в React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Следующая концепция, которую мы с вами разберем, называется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стейты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Стейты представляют собой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реактивные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переменные компонентов.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Реактивность означает, что при изменении стейта изменения произойдут во всех местах, где этот стейт используется. Технически это достигается путем ререндеринга всего компонента при изменении какого-либо стейта.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использования стейтов для начала необходимо импортировать функцию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useState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React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{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useState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}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'react'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 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Эту строчку мы объявляем всегда сверху, где и подключаются все остальные библиотеки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Функция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useState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параметром принимает начальное значение стейта, а своим результатом возвращает специальный массив из двух элементов. В первом элементе массива будет хранится текущее значение стейта, а во втором - функция для изменения стейта.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корректной работы стейтов их нельзя менять напрямую, а следует пользоваться функцией для их изменения - только тогда будет работать реактивность.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31.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Использование стейтов в React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Воспользуемся функцией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useState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для создания стейта, содержащего название продукта: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state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useState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'prod'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результате константа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будет представлять собой массив, в первом элементе которого будет хранится название продукта, а во втором - функция для изменения названия: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state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useState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"prod"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name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state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0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setName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state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краткости обычно не используют промежуточную константу для массива, а используют </w:t>
      </w:r>
      <w:hyperlink xmlns:r="http://schemas.openxmlformats.org/officeDocument/2006/relationships" r:id="docRId2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деструктуризацию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[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name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setName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]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useState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"prod"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Вот такую запись мы будем использовать везде.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Давайте теперь выведем наш стейт с именем продукта в какой-нибудь верстке: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&lt;p&gt;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&lt;span&gt;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&lt;/span&gt;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&lt;/p&gt;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Соберем все вместе и получим следующий код: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React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{ 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useState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}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"react"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[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name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setName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]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useState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"prod"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&lt;span&gt;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&lt;/span&gt;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export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default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 запустить этот код, то изначально в диве выведется начальное значение стейта, в нашем случае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'prod'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При изменении стейта через функцию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setName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 верстке автоматически появится новое значение стейта.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Пусть вы хотите отображать на экране данные юзера: его имя, фамилию, возраст. Сделайте для этого соответствующие стейты с начальными значениями.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32.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Реактивность стейтов в React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Давайте теперь посмотрим, как работает реактивность. Она делает так, что при изменении стейта изменения мгновенно отображаются на экране.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Давайте посмотрим на примере. Пусть у нас есть стейт с названием продукта: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[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name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setName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]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useState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'prod'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Выведем название продукта в верстке: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&lt;span&gt;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&lt;/span&gt;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Сделаем теперь кнопку, по нажатию на которую наш стейт будет изменяться: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&lt;span&gt;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&lt;/span&gt;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&lt;button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E50000"/>
          <w:spacing w:val="0"/>
          <w:position w:val="0"/>
          <w:sz w:val="21"/>
          <w:shd w:fill="FFFFFF" w:val="clear"/>
        </w:rPr>
        <w:t xml:space="preserve">onClick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1080"/>
          <w:spacing w:val="0"/>
          <w:position w:val="0"/>
          <w:sz w:val="21"/>
          <w:shd w:fill="FFFFFF" w:val="clear"/>
        </w:rPr>
        <w:t xml:space="preserve">clickHandler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btn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&lt;/button&gt;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обработчике клика используем функцию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setName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чтобы установить продукту новое название: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clickHandler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setName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"xxxx"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Соберем весь наш код вместе. Получится, что после нажатия на кнопку текст в спене мгновенно поменяется на новое значение: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[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name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setName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]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useState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"prod"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clickHandler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setName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"xxxx"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&lt;span&gt;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&lt;/span&gt;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&lt;button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E50000"/>
          <w:spacing w:val="0"/>
          <w:position w:val="0"/>
          <w:sz w:val="21"/>
          <w:shd w:fill="FFFFFF" w:val="clear"/>
        </w:rPr>
        <w:t xml:space="preserve">onClick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clickHandler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btn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&lt;/button&gt;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Использование отдельных функций-обработчиков не обязательно. Можно использовать анонимную стрелочную функцию: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[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name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setName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]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useState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"prod"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&lt;span&gt;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&lt;/span&gt;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&lt;button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E50000"/>
          <w:spacing w:val="0"/>
          <w:position w:val="0"/>
          <w:sz w:val="21"/>
          <w:shd w:fill="FFFFFF" w:val="clear"/>
        </w:rPr>
        <w:t xml:space="preserve">onClick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=&gt;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setName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"xxxx"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btn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&lt;/button&gt;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а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Важно понимать, где какой вариант лучше по написанию.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33.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Логическое значение в стейте в React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Давайте сделаем стейт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inCart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который будет показывать, в корзине продукт или нет: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[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inCart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setInCart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]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useState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Пусть значение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значит, что продукт не в корзине, а значение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что в корзине. Выведем информацию об этом с помощью тернарного оператора: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[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inCart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setInCart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]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useState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&lt;span&gt;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inCart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?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в корзине"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: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"не в корзине"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&lt;/span&gt;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теперь сделаем кнопку, по нажатию на которую продукт добавится в корзину: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[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inCart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setInCart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]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useState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 "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&lt;span&gt;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inCart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?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в корзине"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: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"не в корзине"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&lt;/span&gt;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 "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&lt;button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E50000"/>
          <w:spacing w:val="0"/>
          <w:position w:val="0"/>
          <w:sz w:val="21"/>
          <w:shd w:fill="FFFFFF" w:val="clear"/>
        </w:rPr>
        <w:t xml:space="preserve">onClick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=&gt;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setInCart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btn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&lt;/button&gt;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 "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Модифицируем наш код так, чтобы первое нажатие на кнопку добавляло в корзину, а второе - удаляло из нее: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[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inCart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setInCart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]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useState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 "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&lt;span&gt;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inCart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?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в корзине"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: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"не в корзине"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&lt;/span&gt;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 "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&lt;button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E50000"/>
          <w:spacing w:val="0"/>
          <w:position w:val="0"/>
          <w:sz w:val="21"/>
          <w:shd w:fill="FFFFFF" w:val="clear"/>
        </w:rPr>
        <w:t xml:space="preserve">onClick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=&gt;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setInCart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(!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inCart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btn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&lt;/button&gt;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 "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Сделайте кнопку, нажатие на которую будет банить пользователя и кнопку, нажатие на которую будет разбанивать пользователя.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Модифицируйте предыдущую задачу так, чтобы из двух кнопок всегда была видна только соответствующая. То есть, если пользователь забанен, то видна кнопка для разбанивания, а если не забанен - для забанивания.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34.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Счетчик на стейтах в React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Давайте сделаем счетчик кликов по кнопке: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[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count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setCount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]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useState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0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clickHandler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setCount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count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+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 "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&lt;span&gt;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count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&lt;/span&gt;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&lt;button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E50000"/>
          <w:spacing w:val="0"/>
          <w:position w:val="0"/>
          <w:sz w:val="21"/>
          <w:shd w:fill="FFFFFF" w:val="clear"/>
        </w:rPr>
        <w:t xml:space="preserve">onClick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clickHandler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+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&lt;/button&gt;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 "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Можно избавится от функции-обработчика, заменив ее анонимной стрелочной функцией: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[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count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setCount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]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useState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0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 "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&lt;span&gt;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count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&lt;/span&gt;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&lt;button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E50000"/>
          <w:spacing w:val="0"/>
          <w:position w:val="0"/>
          <w:sz w:val="21"/>
          <w:shd w:fill="FFFFFF" w:val="clear"/>
        </w:rPr>
        <w:t xml:space="preserve">onClick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=&gt;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1"/>
          <w:shd w:fill="FFFFFF" w:val="clear"/>
        </w:rPr>
        <w:t xml:space="preserve">setCount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070C1"/>
          <w:spacing w:val="0"/>
          <w:position w:val="0"/>
          <w:sz w:val="21"/>
          <w:shd w:fill="FFFFFF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+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+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&lt;/button&gt;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 "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800000"/>
          <w:spacing w:val="0"/>
          <w:position w:val="0"/>
          <w:sz w:val="21"/>
          <w:shd w:fill="FFFFFF" w:val="clear"/>
        </w:rPr>
        <w:t xml:space="preserve">&lt;/div&gt;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  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10">
    <w:abstractNumId w:val="66"/>
  </w:num>
  <w:num w:numId="89">
    <w:abstractNumId w:val="60"/>
  </w:num>
  <w:num w:numId="97">
    <w:abstractNumId w:val="54"/>
  </w:num>
  <w:num w:numId="101">
    <w:abstractNumId w:val="48"/>
  </w:num>
  <w:num w:numId="115">
    <w:abstractNumId w:val="42"/>
  </w:num>
  <w:num w:numId="124">
    <w:abstractNumId w:val="36"/>
  </w:num>
  <w:num w:numId="129">
    <w:abstractNumId w:val="30"/>
  </w:num>
  <w:num w:numId="136">
    <w:abstractNumId w:val="24"/>
  </w:num>
  <w:num w:numId="143">
    <w:abstractNumId w:val="18"/>
  </w:num>
  <w:num w:numId="153">
    <w:abstractNumId w:val="12"/>
  </w:num>
  <w:num w:numId="166">
    <w:abstractNumId w:val="6"/>
  </w:num>
  <w:num w:numId="1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vitejs.dev/" Id="docRId1" Type="http://schemas.openxmlformats.org/officeDocument/2006/relationships/hyperlink" /><Relationship Target="media/image4.wmf" Id="docRId11" Type="http://schemas.openxmlformats.org/officeDocument/2006/relationships/image" /><Relationship Target="media/image6.wmf" Id="docRId15" Type="http://schemas.openxmlformats.org/officeDocument/2006/relationships/image" /><Relationship TargetMode="External" Target="https://code.mu/ru/javascript/manual/array/map/" Id="docRId19" Type="http://schemas.openxmlformats.org/officeDocument/2006/relationships/hyperlink" /><Relationship Target="styles.xml" Id="docRId22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code.mu/ru/javascript/framework/react/book/prime/" Id="docRId0" Type="http://schemas.openxmlformats.org/officeDocument/2006/relationships/hyperlink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numbering.xml" Id="docRId21" Type="http://schemas.openxmlformats.org/officeDocument/2006/relationships/numbering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Mode="External" Target="https://code.mu/ru/javascript/book/prime/destructuring/arrays/intro/" Id="docRId20" Type="http://schemas.openxmlformats.org/officeDocument/2006/relationships/hyperlink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Mode="External" Target="https://code.mu/ru/javascript/book/prime/loops/for-of/" Id="docRId18" Type="http://schemas.openxmlformats.org/officeDocument/2006/relationships/hyperlink" /><Relationship Target="embeddings/oleObject0.bin" Id="docRId2" Type="http://schemas.openxmlformats.org/officeDocument/2006/relationships/oleObject" /></Relationships>
</file>