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40AEAA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Sophien Kamoun group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5D4B44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 Sainsbury Laboratory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40AEAA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Sophien Kamoun group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5D4B44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The Sainsbury Laboratory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0E6E33CE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5648F1"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0E6E33CE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Pr="006418EA" w:rsidRDefault="00994E37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Pr="00FD7CC3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1C54BD78" w14:textId="71DB74C5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present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15937DF9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31E76">
        <w:rPr>
          <w:rFonts w:ascii="Times New Roman" w:hAnsi="Times New Roman" w:cs="Times New Roman"/>
          <w:sz w:val="24"/>
        </w:rPr>
        <w:t>Mar.</w:t>
      </w:r>
      <w:r w:rsidR="00940A42">
        <w:rPr>
          <w:rFonts w:ascii="Times New Roman" w:hAnsi="Times New Roman" w:cs="Times New Roman"/>
          <w:sz w:val="24"/>
        </w:rPr>
        <w:t xml:space="preserve">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5E79FF8B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</w:t>
      </w:r>
      <w:r w:rsidR="00031E76">
        <w:rPr>
          <w:rFonts w:ascii="Times New Roman" w:hAnsi="Times New Roman" w:cs="Times New Roman"/>
          <w:sz w:val="24"/>
          <w:lang w:val="en-GB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</w:t>
      </w:r>
      <w:r w:rsidR="00031E76">
        <w:rPr>
          <w:rFonts w:ascii="Times New Roman" w:hAnsi="Times New Roman" w:cs="Times New Roman"/>
          <w:sz w:val="24"/>
          <w:lang w:val="en-GB"/>
        </w:rPr>
        <w:t>.</w:t>
      </w:r>
      <w:r w:rsidR="00083154" w:rsidRPr="001C190F">
        <w:rPr>
          <w:rFonts w:ascii="Times New Roman" w:hAnsi="Times New Roman" w:cs="Times New Roman" w:hint="eastAsia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P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56F734" w14:textId="01BD6705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Langner T, Win J, Białas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Banfield MJ, Kamoun S, Terauchi R, Fujisaki K.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36C29545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T.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H.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</w:t>
        </w:r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lastRenderedPageBreak/>
          <w:t>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Takeda T,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</w:p>
    <w:p w14:paraId="3B09372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Natsume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R.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Genome Analysis Revives a Forgotten Hybrid Crop Edo-dokoro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Langner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Natsume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High-performance pipeline for MutMap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*, Kudoh A*,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Takagi H, Natsume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*Equally contributed to this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work</w:t>
      </w:r>
      <w:proofErr w:type="gramEnd"/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0EC8DAEF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Natsume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A, Adebola P, Terauchi R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Pr="00FD7CC3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3721944C" w14:textId="737B1802" w:rsidR="004B2AD2" w:rsidRPr="00FD7CC3" w:rsidRDefault="004B2AD2" w:rsidP="00D16F62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FD7CC3">
        <w:rPr>
          <w:rFonts w:ascii="Times New Roman" w:hAnsi="Times New Roman" w:cs="Times New Roman"/>
          <w:sz w:val="24"/>
          <w:lang w:val="en-GB"/>
        </w:rPr>
        <w:t xml:space="preserve">Natsume S,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H, </w:t>
      </w:r>
      <w:r w:rsidRPr="00FD7CC3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FD7CC3">
        <w:rPr>
          <w:rFonts w:ascii="Times New Roman" w:hAnsi="Times New Roman" w:cs="Times New Roman"/>
          <w:sz w:val="24"/>
          <w:lang w:val="en-GB"/>
        </w:rPr>
        <w:t xml:space="preserve"> Abe A, Shimizu M, Oikawa K, White B, Kudoh A, Terauchi R (2022) </w:t>
      </w:r>
      <w:hyperlink r:id="rId23" w:tgtFrame="_blank" w:history="1">
        <w:r w:rsidRPr="00FD7CC3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Whole genome sequencing of a wild yam species </w:t>
        </w:r>
      </w:hyperlink>
      <w:hyperlink r:id="rId24" w:tgtFrame="_blank" w:history="1">
        <w:r w:rsidRPr="00FD7CC3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</w:hyperlink>
      <w:hyperlink r:id="rId25" w:tgtFrame="_blank" w:history="1">
        <w:r w:rsidRPr="00FD7CC3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reveals a genomic region associated with sex</w:t>
        </w:r>
      </w:hyperlink>
      <w:r w:rsidRPr="00FD7CC3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FD7CC3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FD7CC3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FD7CC3">
        <w:rPr>
          <w:rFonts w:ascii="Times New Roman" w:hAnsi="Times New Roman" w:cs="Times New Roman"/>
          <w:sz w:val="24"/>
          <w:lang w:val="en-GB"/>
        </w:rPr>
        <w:t>DOI: 10.1101/2022.06.11.495741</w:t>
      </w:r>
    </w:p>
    <w:p w14:paraId="40B8CE84" w14:textId="77777777" w:rsidR="00DD016F" w:rsidRPr="00DD016F" w:rsidRDefault="00DD016F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P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5419698" w14:textId="2F54D959" w:rsidR="00434FE9" w:rsidRPr="00190F18" w:rsidRDefault="00190F18" w:rsidP="00190F18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90F18">
        <w:rPr>
          <w:rFonts w:ascii="Times New Roman" w:hAnsi="Times New Roman" w:cs="Times New Roman"/>
          <w:b/>
          <w:bCs/>
          <w:sz w:val="24"/>
          <w:u w:val="single"/>
        </w:rPr>
        <w:lastRenderedPageBreak/>
        <w:t>Sugihara Y</w:t>
      </w:r>
      <w:r w:rsidRPr="00190F18">
        <w:rPr>
          <w:rFonts w:ascii="Times New Roman" w:hAnsi="Times New Roman" w:cs="Times New Roman"/>
          <w:sz w:val="24"/>
        </w:rPr>
        <w:t>, Białas</w:t>
      </w:r>
      <w:r>
        <w:rPr>
          <w:rFonts w:ascii="Times New Roman" w:hAnsi="Times New Roman" w:cs="Times New Roman"/>
          <w:sz w:val="24"/>
        </w:rPr>
        <w:t xml:space="preserve"> A</w:t>
      </w:r>
      <w:r w:rsidRPr="00190F18">
        <w:rPr>
          <w:rFonts w:ascii="Times New Roman" w:hAnsi="Times New Roman" w:cs="Times New Roman"/>
          <w:sz w:val="24"/>
        </w:rPr>
        <w:t>, Langner</w:t>
      </w:r>
      <w:r>
        <w:rPr>
          <w:rFonts w:ascii="Times New Roman" w:hAnsi="Times New Roman" w:cs="Times New Roman"/>
          <w:sz w:val="24"/>
        </w:rPr>
        <w:t xml:space="preserve"> T</w:t>
      </w:r>
      <w:r w:rsidRPr="00190F18">
        <w:rPr>
          <w:rFonts w:ascii="Times New Roman" w:hAnsi="Times New Roman" w:cs="Times New Roman"/>
          <w:sz w:val="24"/>
        </w:rPr>
        <w:t>, Barragan</w:t>
      </w:r>
      <w:r>
        <w:rPr>
          <w:rFonts w:ascii="Times New Roman" w:hAnsi="Times New Roman" w:cs="Times New Roman"/>
          <w:sz w:val="24"/>
        </w:rPr>
        <w:t xml:space="preserve"> AC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Kourelis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  <w:r w:rsidRPr="00190F18">
        <w:rPr>
          <w:rFonts w:ascii="Times New Roman" w:hAnsi="Times New Roman" w:cs="Times New Roman"/>
          <w:sz w:val="24"/>
        </w:rPr>
        <w:t>, Abe</w:t>
      </w:r>
      <w:r>
        <w:rPr>
          <w:rFonts w:ascii="Times New Roman" w:hAnsi="Times New Roman" w:cs="Times New Roman"/>
          <w:sz w:val="24"/>
        </w:rPr>
        <w:t xml:space="preserve"> Y</w:t>
      </w:r>
      <w:r w:rsidRPr="00190F18">
        <w:rPr>
          <w:rFonts w:ascii="Times New Roman" w:hAnsi="Times New Roman" w:cs="Times New Roman"/>
          <w:sz w:val="24"/>
        </w:rPr>
        <w:t>, Fujisaki</w:t>
      </w:r>
      <w:r>
        <w:rPr>
          <w:rFonts w:ascii="Times New Roman" w:hAnsi="Times New Roman" w:cs="Times New Roman"/>
          <w:sz w:val="24"/>
        </w:rPr>
        <w:t xml:space="preserve"> K</w:t>
      </w:r>
      <w:r w:rsidRPr="00190F18">
        <w:rPr>
          <w:rFonts w:ascii="Times New Roman" w:hAnsi="Times New Roman" w:cs="Times New Roman"/>
          <w:sz w:val="24"/>
        </w:rPr>
        <w:t>, Banfield</w:t>
      </w:r>
      <w:r>
        <w:rPr>
          <w:rFonts w:ascii="Times New Roman" w:hAnsi="Times New Roman" w:cs="Times New Roman"/>
          <w:sz w:val="24"/>
        </w:rPr>
        <w:t xml:space="preserve"> MJ</w:t>
      </w:r>
      <w:r w:rsidRPr="00190F18">
        <w:rPr>
          <w:rFonts w:ascii="Times New Roman" w:hAnsi="Times New Roman" w:cs="Times New Roman"/>
          <w:sz w:val="24"/>
        </w:rPr>
        <w:t>, Terauchi</w:t>
      </w:r>
      <w:r>
        <w:rPr>
          <w:rFonts w:ascii="Times New Roman" w:hAnsi="Times New Roman" w:cs="Times New Roman"/>
          <w:sz w:val="24"/>
        </w:rPr>
        <w:t xml:space="preserve"> R</w:t>
      </w:r>
      <w:r w:rsidRPr="00190F18">
        <w:rPr>
          <w:rFonts w:ascii="Times New Roman" w:hAnsi="Times New Roman" w:cs="Times New Roman"/>
          <w:sz w:val="24"/>
        </w:rPr>
        <w:t>, Kamoun</w:t>
      </w:r>
      <w:r>
        <w:rPr>
          <w:rFonts w:ascii="Times New Roman" w:hAnsi="Times New Roman" w:cs="Times New Roman"/>
          <w:sz w:val="24"/>
        </w:rPr>
        <w:t xml:space="preserve"> S. </w:t>
      </w:r>
      <w:r w:rsidRPr="00190F18">
        <w:rPr>
          <w:rFonts w:ascii="Times New Roman" w:hAnsi="Times New Roman" w:cs="Times New Roman"/>
          <w:sz w:val="24"/>
        </w:rPr>
        <w:t>The NLR immune receptor Pik-1 evolved to respond to fungal effectors of the AVR-</w:t>
      </w:r>
      <w:proofErr w:type="spellStart"/>
      <w:r w:rsidRPr="00190F18">
        <w:rPr>
          <w:rFonts w:ascii="Times New Roman" w:hAnsi="Times New Roman" w:cs="Times New Roman"/>
          <w:sz w:val="24"/>
        </w:rPr>
        <w:t>Mgk</w:t>
      </w:r>
      <w:proofErr w:type="spellEnd"/>
      <w:r w:rsidRPr="00190F18">
        <w:rPr>
          <w:rFonts w:ascii="Times New Roman" w:hAnsi="Times New Roman" w:cs="Times New Roman"/>
          <w:sz w:val="24"/>
        </w:rPr>
        <w:t xml:space="preserve"> family early in the evolution of Oryza and prior to rice domestication</w:t>
      </w:r>
      <w:r>
        <w:rPr>
          <w:rFonts w:ascii="Times New Roman" w:hAnsi="Times New Roman" w:cs="Times New Roman"/>
          <w:sz w:val="24"/>
        </w:rPr>
        <w:t xml:space="preserve">. </w:t>
      </w:r>
      <w:r w:rsidRPr="00190F18">
        <w:rPr>
          <w:rFonts w:ascii="Times New Roman" w:hAnsi="Times New Roman" w:cs="Times New Roman"/>
          <w:i/>
          <w:iCs/>
          <w:sz w:val="24"/>
        </w:rPr>
        <w:t>2023 IS-MPMI</w:t>
      </w:r>
      <w:r>
        <w:rPr>
          <w:rFonts w:ascii="Times New Roman" w:hAnsi="Times New Roman" w:cs="Times New Roman"/>
          <w:sz w:val="24"/>
        </w:rPr>
        <w:t>. Rhode Island, PA. July 2023</w:t>
      </w:r>
    </w:p>
    <w:p w14:paraId="210CAEF8" w14:textId="4FCC2202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Pr="006418EA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C8FBD90" w14:textId="2F73B2A8" w:rsidR="004E4A09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</w:t>
      </w:r>
      <w:r w:rsidR="00434FE9">
        <w:rPr>
          <w:rFonts w:ascii="Times New Roman" w:hAnsi="Times New Roman" w:cs="Times New Roman"/>
          <w:sz w:val="24"/>
        </w:rPr>
        <w:t>2</w:t>
      </w:r>
      <w:r w:rsidR="00B9788E" w:rsidRPr="00FB756A">
        <w:rPr>
          <w:rFonts w:ascii="Times New Roman" w:hAnsi="Times New Roman" w:cs="Times New Roman"/>
          <w:sz w:val="24"/>
        </w:rPr>
        <w:t>)</w:t>
      </w:r>
    </w:p>
    <w:p w14:paraId="00F1F7C5" w14:textId="562E785B" w:rsidR="00434FE9" w:rsidRDefault="00434FE9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Ecology and Evolution</w:t>
      </w:r>
      <w:r w:rsidRPr="00FB756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Pr="00FB756A">
        <w:rPr>
          <w:rFonts w:ascii="Times New Roman" w:hAnsi="Times New Roman" w:cs="Times New Roman"/>
          <w:sz w:val="24"/>
        </w:rPr>
        <w:t>)</w:t>
      </w:r>
    </w:p>
    <w:p w14:paraId="4015DF00" w14:textId="10AEFE17" w:rsidR="00DA7825" w:rsidRPr="00434FE9" w:rsidRDefault="00DA7825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Scientific Reports (1)</w:t>
      </w:r>
    </w:p>
    <w:sectPr w:rsidR="00DA7825" w:rsidRPr="00434FE9" w:rsidSect="00EB0B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8"/>
  </w:num>
  <w:num w:numId="2" w16cid:durableId="1630865297">
    <w:abstractNumId w:val="15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2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4"/>
  </w:num>
  <w:num w:numId="9" w16cid:durableId="923686833">
    <w:abstractNumId w:val="13"/>
  </w:num>
  <w:num w:numId="10" w16cid:durableId="1442185590">
    <w:abstractNumId w:val="17"/>
  </w:num>
  <w:num w:numId="11" w16cid:durableId="1465150628">
    <w:abstractNumId w:val="9"/>
  </w:num>
  <w:num w:numId="12" w16cid:durableId="388266206">
    <w:abstractNumId w:val="0"/>
  </w:num>
  <w:num w:numId="13" w16cid:durableId="988285335">
    <w:abstractNumId w:val="10"/>
  </w:num>
  <w:num w:numId="14" w16cid:durableId="1968195054">
    <w:abstractNumId w:val="11"/>
  </w:num>
  <w:num w:numId="15" w16cid:durableId="1159417252">
    <w:abstractNumId w:val="5"/>
  </w:num>
  <w:num w:numId="16" w16cid:durableId="319119048">
    <w:abstractNumId w:val="7"/>
  </w:num>
  <w:num w:numId="17" w16cid:durableId="1048839711">
    <w:abstractNumId w:val="16"/>
  </w:num>
  <w:num w:numId="18" w16cid:durableId="353774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31E76"/>
    <w:rsid w:val="00051750"/>
    <w:rsid w:val="000761CF"/>
    <w:rsid w:val="00083154"/>
    <w:rsid w:val="00147BFC"/>
    <w:rsid w:val="00161A13"/>
    <w:rsid w:val="00190F18"/>
    <w:rsid w:val="00191BFB"/>
    <w:rsid w:val="001C190F"/>
    <w:rsid w:val="002174E9"/>
    <w:rsid w:val="002407B3"/>
    <w:rsid w:val="00272F64"/>
    <w:rsid w:val="002937C3"/>
    <w:rsid w:val="002F58A0"/>
    <w:rsid w:val="00334033"/>
    <w:rsid w:val="00385F38"/>
    <w:rsid w:val="003F1D60"/>
    <w:rsid w:val="00434FE9"/>
    <w:rsid w:val="00442A5F"/>
    <w:rsid w:val="00460BF9"/>
    <w:rsid w:val="00480641"/>
    <w:rsid w:val="004B2AD2"/>
    <w:rsid w:val="004E4A09"/>
    <w:rsid w:val="005A6F5E"/>
    <w:rsid w:val="005D071D"/>
    <w:rsid w:val="006418EA"/>
    <w:rsid w:val="00662C6B"/>
    <w:rsid w:val="006734D1"/>
    <w:rsid w:val="006777DF"/>
    <w:rsid w:val="006B71BE"/>
    <w:rsid w:val="008039B2"/>
    <w:rsid w:val="00821B26"/>
    <w:rsid w:val="00837D28"/>
    <w:rsid w:val="0085261E"/>
    <w:rsid w:val="008740EF"/>
    <w:rsid w:val="00897662"/>
    <w:rsid w:val="008D060A"/>
    <w:rsid w:val="00940A42"/>
    <w:rsid w:val="00947C02"/>
    <w:rsid w:val="00994E37"/>
    <w:rsid w:val="00AD67AC"/>
    <w:rsid w:val="00B10C03"/>
    <w:rsid w:val="00B5083A"/>
    <w:rsid w:val="00B91F99"/>
    <w:rsid w:val="00B9788E"/>
    <w:rsid w:val="00BA3A0A"/>
    <w:rsid w:val="00CF51F2"/>
    <w:rsid w:val="00D16F62"/>
    <w:rsid w:val="00D92FB9"/>
    <w:rsid w:val="00DA7825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www.google.com/url?q=https%3A%2F%2Fdoi.org%2F10.1101%2F2022.06.11.495741&amp;sa=D&amp;sntz=1&amp;usg=AOvVaw0JBx4w0-N3F3bgzuNQibR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www.google.com/url?q=https%3A%2F%2Fdoi.org%2F10.1101%2F2022.06.11.495741&amp;sa=D&amp;sntz=1&amp;usg=AOvVaw0JBx4w0-N3F3bgzuNQibR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www.google.com/url?q=https%3A%2F%2Fdoi.org%2F10.1101%2F2022.06.11.495741&amp;sa=D&amp;sntz=1&amp;usg=AOvVaw0JBx4w0-N3F3bgzuNQibRq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1260</Words>
  <Characters>7185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Yu Sugihara (TSL)</cp:lastModifiedBy>
  <cp:revision>13</cp:revision>
  <cp:lastPrinted>2021-08-26T09:56:00Z</cp:lastPrinted>
  <dcterms:created xsi:type="dcterms:W3CDTF">2023-01-17T13:37:00Z</dcterms:created>
  <dcterms:modified xsi:type="dcterms:W3CDTF">2023-10-09T13:26:00Z</dcterms:modified>
</cp:coreProperties>
</file>