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936" w:rsidRDefault="007A208E" w:rsidP="007A208E">
      <w:pPr>
        <w:pStyle w:val="a3"/>
      </w:pPr>
      <w:r w:rsidRPr="007A208E">
        <w:rPr>
          <w:rFonts w:hint="eastAsia"/>
        </w:rPr>
        <w:t>自行车平衡控制</w:t>
      </w:r>
      <w:r>
        <w:rPr>
          <w:rFonts w:hint="eastAsia"/>
        </w:rPr>
        <w:t>器</w:t>
      </w:r>
      <w:r w:rsidRPr="007A208E">
        <w:rPr>
          <w:rFonts w:hint="eastAsia"/>
        </w:rPr>
        <w:t>设计</w:t>
      </w:r>
    </w:p>
    <w:p w:rsidR="00363550" w:rsidRDefault="000B5FCB" w:rsidP="007A208E">
      <w:r>
        <w:rPr>
          <w:rFonts w:hint="eastAsia"/>
        </w:rPr>
        <w:t>一次偶然的原因让我</w:t>
      </w:r>
      <w:r w:rsidR="00363550">
        <w:rPr>
          <w:rFonts w:hint="eastAsia"/>
        </w:rPr>
        <w:t>最近</w:t>
      </w:r>
      <w:r>
        <w:rPr>
          <w:rFonts w:hint="eastAsia"/>
        </w:rPr>
        <w:t>和自行车杠上了</w:t>
      </w:r>
      <w:r w:rsidR="00363550">
        <w:rPr>
          <w:rFonts w:hint="eastAsia"/>
        </w:rPr>
        <w:t>：</w:t>
      </w:r>
      <w:r>
        <w:rPr>
          <w:rFonts w:hint="eastAsia"/>
        </w:rPr>
        <w:t>骑电动车出去遛弯，发现在90度右拐的时候，总是先左拐一个小角度</w:t>
      </w:r>
      <w:r w:rsidR="0076478C">
        <w:rPr>
          <w:rFonts w:hint="eastAsia"/>
        </w:rPr>
        <w:t>再向右拐</w:t>
      </w:r>
      <w:r w:rsidR="00363550">
        <w:rPr>
          <w:rFonts w:hint="eastAsia"/>
        </w:rPr>
        <w:t>。然后把此事发在了</w:t>
      </w:r>
      <w:proofErr w:type="gramStart"/>
      <w:r w:rsidR="00363550">
        <w:rPr>
          <w:rFonts w:hint="eastAsia"/>
        </w:rPr>
        <w:t>万票圈</w:t>
      </w:r>
      <w:proofErr w:type="gramEnd"/>
      <w:r w:rsidR="00363550">
        <w:rPr>
          <w:rFonts w:hint="eastAsia"/>
        </w:rPr>
        <w:t>，不得不</w:t>
      </w:r>
      <w:proofErr w:type="gramStart"/>
      <w:r w:rsidR="00363550">
        <w:rPr>
          <w:rFonts w:hint="eastAsia"/>
        </w:rPr>
        <w:t>说我票圈的</w:t>
      </w:r>
      <w:proofErr w:type="gramEnd"/>
      <w:r w:rsidR="00363550">
        <w:rPr>
          <w:rFonts w:hint="eastAsia"/>
        </w:rPr>
        <w:t>各路神仙是</w:t>
      </w:r>
      <w:proofErr w:type="gramStart"/>
      <w:r w:rsidR="00363550">
        <w:rPr>
          <w:rFonts w:hint="eastAsia"/>
        </w:rPr>
        <w:t>真滴牛</w:t>
      </w:r>
      <w:proofErr w:type="gramEnd"/>
      <w:r w:rsidR="00363550">
        <w:rPr>
          <w:rFonts w:hint="eastAsia"/>
        </w:rPr>
        <w:t>批。</w:t>
      </w:r>
    </w:p>
    <w:p w:rsidR="00363550" w:rsidRDefault="00363550" w:rsidP="00363550">
      <w:pPr>
        <w:jc w:val="center"/>
      </w:pPr>
      <w:r w:rsidRPr="00363550">
        <w:rPr>
          <w:noProof/>
        </w:rPr>
        <w:drawing>
          <wp:inline distT="0" distB="0" distL="0" distR="0">
            <wp:extent cx="1359877" cy="2946400"/>
            <wp:effectExtent l="0" t="0" r="0" b="6350"/>
            <wp:docPr id="1" name="图片 1" descr="C:\Users\yxy\Desktop\7ef23473ac2a09559be93a322373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xy\Desktop\7ef23473ac2a09559be93a3223732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466" cy="296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550">
        <w:rPr>
          <w:noProof/>
        </w:rPr>
        <w:drawing>
          <wp:inline distT="0" distB="0" distL="0" distR="0">
            <wp:extent cx="1366764" cy="2961323"/>
            <wp:effectExtent l="0" t="0" r="5080" b="0"/>
            <wp:docPr id="2" name="图片 2" descr="C:\Users\yxy\Desktop\5b99981f9e60220fea4a9047bcf1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xy\Desktop\5b99981f9e60220fea4a9047bcf18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439" cy="302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E3" w:rsidRDefault="000B5FCB" w:rsidP="008116E3">
      <w:pPr>
        <w:ind w:firstLine="420"/>
      </w:pPr>
      <w:r>
        <w:rPr>
          <w:rFonts w:hint="eastAsia"/>
        </w:rPr>
        <w:t>初中那会儿，在果壳网上看过一篇</w:t>
      </w:r>
      <w:r w:rsidR="00363550">
        <w:rPr>
          <w:rFonts w:hint="eastAsia"/>
        </w:rPr>
        <w:t>关于自行车平衡原理的文章，</w:t>
      </w:r>
      <w:r w:rsidR="008116E3">
        <w:rPr>
          <w:rFonts w:hint="eastAsia"/>
        </w:rPr>
        <w:t>还</w:t>
      </w:r>
      <w:r w:rsidR="0076478C">
        <w:rPr>
          <w:rFonts w:hint="eastAsia"/>
        </w:rPr>
        <w:t>记得最开始介绍了角动量守恒，然后</w:t>
      </w:r>
      <w:r w:rsidR="00363550">
        <w:rPr>
          <w:rFonts w:hint="eastAsia"/>
        </w:rPr>
        <w:t>放了一个外国人展示角动量守恒的视频，</w:t>
      </w:r>
      <w:proofErr w:type="gramStart"/>
      <w:r w:rsidR="00363550">
        <w:rPr>
          <w:rFonts w:hint="eastAsia"/>
        </w:rPr>
        <w:t>炫</w:t>
      </w:r>
      <w:proofErr w:type="gramEnd"/>
      <w:r w:rsidR="00363550">
        <w:rPr>
          <w:rFonts w:hint="eastAsia"/>
        </w:rPr>
        <w:t>酷的一批，当时觉得作者贼六。随后又说角动量守恒并不能完全解释自行车</w:t>
      </w:r>
      <w:r w:rsidR="008116E3">
        <w:rPr>
          <w:rFonts w:hint="eastAsia"/>
        </w:rPr>
        <w:t>的平衡能力</w:t>
      </w:r>
      <w:r w:rsidR="00363550">
        <w:rPr>
          <w:rFonts w:hint="eastAsia"/>
        </w:rPr>
        <w:t>，又讲了什么尾迹效应，</w:t>
      </w:r>
      <w:r w:rsidR="008116E3">
        <w:rPr>
          <w:rFonts w:hint="eastAsia"/>
        </w:rPr>
        <w:t>那会儿的数理基础确实薄弱，感觉满篇净是些让人半懂不懂的东西。当然现在明白了，作者很可能并不是真的懂很多，而是用了现在UC小编惯用的虚张声势</w:t>
      </w:r>
      <w:r w:rsidR="00942271">
        <w:rPr>
          <w:rFonts w:hint="eastAsia"/>
        </w:rPr>
        <w:t>借力打力</w:t>
      </w:r>
      <w:r w:rsidR="008116E3">
        <w:rPr>
          <w:rFonts w:hint="eastAsia"/>
        </w:rPr>
        <w:t>的技巧，</w:t>
      </w:r>
      <w:r w:rsidR="0076478C">
        <w:rPr>
          <w:rFonts w:hint="eastAsia"/>
        </w:rPr>
        <w:t>在自媒体开荒期，作者确实是有点水平的，</w:t>
      </w:r>
      <w:r w:rsidR="008116E3">
        <w:rPr>
          <w:rFonts w:hint="eastAsia"/>
        </w:rPr>
        <w:t>这些私货暂且不表。</w:t>
      </w:r>
    </w:p>
    <w:p w:rsidR="007A208E" w:rsidRPr="007A208E" w:rsidRDefault="007A208E" w:rsidP="008116E3">
      <w:pPr>
        <w:ind w:firstLine="420"/>
      </w:pPr>
      <w:r>
        <w:rPr>
          <w:rFonts w:hint="eastAsia"/>
        </w:rPr>
        <w:t>本文主要介绍</w:t>
      </w:r>
      <w:r w:rsidR="00942271">
        <w:rPr>
          <w:rFonts w:hint="eastAsia"/>
        </w:rPr>
        <w:t>了</w:t>
      </w:r>
      <w:r>
        <w:rPr>
          <w:rFonts w:hint="eastAsia"/>
        </w:rPr>
        <w:t>自行车平衡控制器的理论与仿真设计，若疫情假期足够长，也可能有后续的实践环节。</w:t>
      </w:r>
    </w:p>
    <w:p w:rsidR="007A208E" w:rsidRDefault="007A208E" w:rsidP="0076478C">
      <w:pPr>
        <w:pStyle w:val="1"/>
      </w:pPr>
      <w:r>
        <w:rPr>
          <w:rFonts w:hint="eastAsia"/>
        </w:rPr>
        <w:t>理论</w:t>
      </w:r>
    </w:p>
    <w:p w:rsidR="000B5FCB" w:rsidRDefault="00991C61" w:rsidP="00942271">
      <w:pPr>
        <w:ind w:firstLine="420"/>
      </w:pPr>
      <w:r>
        <w:rPr>
          <w:rFonts w:hint="eastAsia"/>
        </w:rPr>
        <w:t>正确的定义问题是解决问题的第一步。在讨论如何设计自行车平衡控制器之前，首先探讨什么是“一个平衡的自行车”。一般来说，当我们提到“平衡”这个概念的时候，总会暗指某个角度为0。因此我最开始对“平衡的自行车”的定义是</w:t>
      </w:r>
      <w:r w:rsidRPr="00CB7CDD">
        <w:rPr>
          <w:rFonts w:hint="eastAsia"/>
          <w:b/>
        </w:rPr>
        <w:t>后轮旋转轴与地面的夹角</w:t>
      </w:r>
      <w:r w:rsidR="006C792D">
        <w:rPr>
          <w:rFonts w:hint="eastAsia"/>
          <w:b/>
        </w:rPr>
        <w:t>（横滚角）</w:t>
      </w:r>
      <w:r w:rsidRPr="00CB7CDD">
        <w:rPr>
          <w:rFonts w:hint="eastAsia"/>
          <w:b/>
        </w:rPr>
        <w:t>为0</w:t>
      </w:r>
      <w:r>
        <w:rPr>
          <w:rFonts w:hint="eastAsia"/>
        </w:rPr>
        <w:t>。但随</w:t>
      </w:r>
      <w:r w:rsidRPr="00CB7CDD">
        <w:rPr>
          <w:rFonts w:hint="eastAsia"/>
        </w:rPr>
        <w:t>即考虑到，在转弯的时候车身通常是向着转弯</w:t>
      </w:r>
      <w:r w:rsidR="00CB7CDD">
        <w:rPr>
          <w:rFonts w:hint="eastAsia"/>
        </w:rPr>
        <w:t>轨迹</w:t>
      </w:r>
      <w:r w:rsidRPr="00CB7CDD">
        <w:rPr>
          <w:rFonts w:hint="eastAsia"/>
        </w:rPr>
        <w:t>的圆心方向倾斜的（图1），</w:t>
      </w:r>
      <w:r w:rsidR="00CB7CDD" w:rsidRPr="00CB7CDD">
        <w:rPr>
          <w:rFonts w:hint="eastAsia"/>
        </w:rPr>
        <w:t>此时后轮旋转轴与地面的夹角显然不为0</w:t>
      </w:r>
      <w:r w:rsidR="006C792D">
        <w:rPr>
          <w:rFonts w:hint="eastAsia"/>
        </w:rPr>
        <w:t>，根据中学物理知识，我们知道转弯半径与机身</w:t>
      </w:r>
      <w:proofErr w:type="gramStart"/>
      <w:r w:rsidR="006C792D">
        <w:rPr>
          <w:rFonts w:hint="eastAsia"/>
        </w:rPr>
        <w:t>横滚角有</w:t>
      </w:r>
      <w:proofErr w:type="gramEnd"/>
      <w:r w:rsidR="006C792D">
        <w:rPr>
          <w:rFonts w:hint="eastAsia"/>
        </w:rPr>
        <w:t>直接关系</w:t>
      </w:r>
      <w:r w:rsidR="00DE3F88">
        <w:rPr>
          <w:rFonts w:hint="eastAsia"/>
        </w:rPr>
        <w:t>（图x）</w:t>
      </w:r>
      <w:r w:rsidR="006C792D">
        <w:rPr>
          <w:rFonts w:hint="eastAsia"/>
        </w:rPr>
        <w:t>。</w:t>
      </w:r>
      <w:r w:rsidR="00CB7CDD" w:rsidRPr="00CB7CDD">
        <w:rPr>
          <w:rFonts w:hint="eastAsia"/>
        </w:rPr>
        <w:t>因此，最终自行车平衡控制</w:t>
      </w:r>
      <w:r w:rsidR="006C792D">
        <w:rPr>
          <w:rFonts w:hint="eastAsia"/>
        </w:rPr>
        <w:t>器的定义如下：通过调整车轮速度和车把角度，保证</w:t>
      </w:r>
      <w:r w:rsidR="00DE3F88">
        <w:rPr>
          <w:rFonts w:hint="eastAsia"/>
        </w:rPr>
        <w:t>车身</w:t>
      </w:r>
      <w:r w:rsidR="006C792D">
        <w:rPr>
          <w:rFonts w:hint="eastAsia"/>
        </w:rPr>
        <w:t>横滚角跟踪某一数值，该数值</w:t>
      </w:r>
      <w:r w:rsidR="00DE3F88">
        <w:rPr>
          <w:rFonts w:hint="eastAsia"/>
        </w:rPr>
        <w:t>通过</w:t>
      </w:r>
      <w:r w:rsidR="006C792D">
        <w:rPr>
          <w:rFonts w:hint="eastAsia"/>
        </w:rPr>
        <w:t>上层控制系统指定的转弯半径解算</w:t>
      </w:r>
      <w:r w:rsidR="00CB7CDD">
        <w:rPr>
          <w:rFonts w:hint="eastAsia"/>
        </w:rPr>
        <w:t>。</w:t>
      </w:r>
    </w:p>
    <w:p w:rsidR="00DE3F88" w:rsidRDefault="00DE3F88" w:rsidP="00DE3F88">
      <w:pPr>
        <w:ind w:firstLine="420"/>
        <w:jc w:val="center"/>
      </w:pPr>
      <w:r w:rsidRPr="00DE3F88">
        <w:rPr>
          <w:noProof/>
        </w:rPr>
        <w:lastRenderedPageBreak/>
        <w:drawing>
          <wp:inline distT="0" distB="0" distL="0" distR="0">
            <wp:extent cx="2868385" cy="1859751"/>
            <wp:effectExtent l="0" t="0" r="8255" b="7620"/>
            <wp:docPr id="3" name="图片 3" descr="C:\Users\yxy\AppData\Local\Temp\1585204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xy\AppData\Local\Temp\1585204256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10" cy="189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88" w:rsidRPr="00DE3F88" w:rsidRDefault="00DE3F88" w:rsidP="00DE3F88">
      <w:pPr>
        <w:ind w:firstLine="420"/>
        <w:jc w:val="center"/>
        <w:rPr>
          <w:rFonts w:hint="eastAsia"/>
          <w:b/>
        </w:rPr>
      </w:pPr>
      <w:r w:rsidRPr="00DE3F88">
        <w:rPr>
          <w:rFonts w:hint="eastAsia"/>
          <w:b/>
        </w:rPr>
        <w:t>图1</w:t>
      </w:r>
      <w:r w:rsidRPr="00DE3F88">
        <w:rPr>
          <w:b/>
        </w:rPr>
        <w:t xml:space="preserve"> </w:t>
      </w:r>
      <w:r w:rsidRPr="00DE3F88">
        <w:rPr>
          <w:rFonts w:hint="eastAsia"/>
          <w:b/>
        </w:rPr>
        <w:t>转弯时，</w:t>
      </w:r>
      <w:r w:rsidRPr="00DE3F88">
        <w:rPr>
          <w:rFonts w:hint="eastAsia"/>
          <w:b/>
        </w:rPr>
        <w:t>车身向着转弯轨迹的圆心方向倾斜</w:t>
      </w:r>
    </w:p>
    <w:p w:rsidR="00CB7CDD" w:rsidRDefault="00CB7CDD" w:rsidP="00942271">
      <w:pPr>
        <w:ind w:firstLine="420"/>
      </w:pPr>
      <w:r>
        <w:rPr>
          <w:rFonts w:hint="eastAsia"/>
        </w:rPr>
        <w:t>对自行车平衡原理的讨论有很多，此处仅介绍一种笔者认为</w:t>
      </w:r>
      <w:proofErr w:type="gramStart"/>
      <w:r>
        <w:rPr>
          <w:rFonts w:hint="eastAsia"/>
        </w:rPr>
        <w:t>最靠谱</w:t>
      </w:r>
      <w:r w:rsidR="00BF227B">
        <w:rPr>
          <w:rFonts w:hint="eastAsia"/>
        </w:rPr>
        <w:t>的</w:t>
      </w:r>
      <w:proofErr w:type="gramEnd"/>
      <w:r w:rsidR="00BF227B">
        <w:rPr>
          <w:rFonts w:hint="eastAsia"/>
        </w:rPr>
        <w:t>。</w:t>
      </w:r>
    </w:p>
    <w:p w:rsidR="00BF227B" w:rsidRPr="00BF227B" w:rsidRDefault="00BF227B" w:rsidP="00942271">
      <w:pPr>
        <w:ind w:firstLine="420"/>
        <w:rPr>
          <w:b/>
        </w:rPr>
      </w:pPr>
      <w:r w:rsidRPr="00BF227B">
        <w:rPr>
          <w:rFonts w:hint="eastAsia"/>
          <w:b/>
        </w:rPr>
        <w:t>转向时的离心力是自行车保持平衡的根本原因。</w:t>
      </w:r>
      <w:r w:rsidR="00F62BA2">
        <w:rPr>
          <w:rFonts w:hint="eastAsia"/>
          <w:b/>
        </w:rPr>
        <w:t xml:space="preserve"> </w:t>
      </w:r>
    </w:p>
    <w:p w:rsidR="00CB7CDD" w:rsidRDefault="00CB7CDD" w:rsidP="00942271">
      <w:pPr>
        <w:ind w:firstLine="420"/>
      </w:pPr>
      <w:r w:rsidRPr="00BF227B">
        <w:rPr>
          <w:rFonts w:hint="eastAsia"/>
          <w:b/>
        </w:rPr>
        <w:t>自行车可以看作一个倒立摆（左右方向不稳定），这个倒立</w:t>
      </w:r>
      <w:proofErr w:type="gramStart"/>
      <w:r w:rsidRPr="00BF227B">
        <w:rPr>
          <w:rFonts w:hint="eastAsia"/>
          <w:b/>
        </w:rPr>
        <w:t>摆受到</w:t>
      </w:r>
      <w:proofErr w:type="gramEnd"/>
      <w:r w:rsidRPr="00BF227B">
        <w:rPr>
          <w:rFonts w:hint="eastAsia"/>
          <w:b/>
        </w:rPr>
        <w:t>重力作用是一个不稳定</w:t>
      </w:r>
      <w:r w:rsidR="00BF227B" w:rsidRPr="00BF227B">
        <w:rPr>
          <w:rFonts w:hint="eastAsia"/>
          <w:b/>
        </w:rPr>
        <w:t>系统，需要额外的回复</w:t>
      </w:r>
      <w:proofErr w:type="gramStart"/>
      <w:r w:rsidR="00BF227B" w:rsidRPr="00BF227B">
        <w:rPr>
          <w:rFonts w:hint="eastAsia"/>
          <w:b/>
        </w:rPr>
        <w:t>力维持</w:t>
      </w:r>
      <w:proofErr w:type="gramEnd"/>
      <w:r w:rsidR="00BF227B" w:rsidRPr="00BF227B">
        <w:rPr>
          <w:rFonts w:hint="eastAsia"/>
          <w:b/>
        </w:rPr>
        <w:t>平衡，而提供回复力的正是自行车转向时的“离心力”。离心力是车速和把手的转向角的函数，在固定的速度下，可以认为控制把手转向角度就是控制回复力。</w:t>
      </w:r>
    </w:p>
    <w:p w:rsidR="00BF227B" w:rsidRDefault="00BF227B" w:rsidP="00942271">
      <w:pPr>
        <w:ind w:firstLine="420"/>
      </w:pPr>
      <w:r>
        <w:rPr>
          <w:rFonts w:hint="eastAsia"/>
        </w:rPr>
        <w:t>考虑到我们平时骑自行车时，主要是通过调整车把角度来保证平衡，而不是改变车速的快慢。同时，也考虑到单输入多输出系统调试的复杂性，因此设计的自行车平衡控制器中，车速保持匀速，控制量为转向角。</w:t>
      </w:r>
    </w:p>
    <w:p w:rsidR="00BF227B" w:rsidRDefault="007A208E" w:rsidP="0076478C">
      <w:pPr>
        <w:pStyle w:val="1"/>
      </w:pPr>
      <w:r>
        <w:rPr>
          <w:rFonts w:hint="eastAsia"/>
        </w:rPr>
        <w:t>仿真</w:t>
      </w:r>
    </w:p>
    <w:p w:rsidR="00BF227B" w:rsidRDefault="0076478C" w:rsidP="0076478C">
      <w:pPr>
        <w:pStyle w:val="2"/>
      </w:pPr>
      <w:r>
        <w:rPr>
          <w:rFonts w:hint="eastAsia"/>
        </w:rPr>
        <w:t>自行车模型</w:t>
      </w:r>
    </w:p>
    <w:p w:rsidR="006E0A58" w:rsidRDefault="0076478C" w:rsidP="003A7FF4">
      <w:pPr>
        <w:ind w:firstLine="420"/>
      </w:pPr>
      <w:r>
        <w:rPr>
          <w:rFonts w:hint="eastAsia"/>
        </w:rPr>
        <w:t>如图2所示，该模型包括机架、前轮和</w:t>
      </w:r>
      <w:r w:rsidR="006E0A58">
        <w:rPr>
          <w:rFonts w:hint="eastAsia"/>
        </w:rPr>
        <w:t>后轮。</w:t>
      </w:r>
      <w:r>
        <w:rPr>
          <w:rFonts w:hint="eastAsia"/>
        </w:rPr>
        <w:t>其中</w:t>
      </w:r>
      <w:r w:rsidR="006E0A58">
        <w:rPr>
          <w:rFonts w:hint="eastAsia"/>
        </w:rPr>
        <w:t>，</w:t>
      </w:r>
      <w:r>
        <w:rPr>
          <w:rFonts w:hint="eastAsia"/>
        </w:rPr>
        <w:t>机架上装有陀螺仪，用于测量自行车的</w:t>
      </w:r>
      <w:r w:rsidR="007A4B7C">
        <w:rPr>
          <w:rFonts w:hint="eastAsia"/>
        </w:rPr>
        <w:t>横滚角；后轮上装有驱动电机，</w:t>
      </w:r>
      <w:r w:rsidR="006E0A58">
        <w:rPr>
          <w:rFonts w:hint="eastAsia"/>
        </w:rPr>
        <w:t>用于驱动自行车前进；前轮为被动轮，朝向由转向电机控制，用于控制自行车的前进方向，</w:t>
      </w:r>
      <w:r w:rsidR="005D7E13">
        <w:rPr>
          <w:rFonts w:hint="eastAsia"/>
        </w:rPr>
        <w:t>转向电机</w:t>
      </w:r>
      <w:r w:rsidR="006E0A58">
        <w:rPr>
          <w:rFonts w:hint="eastAsia"/>
        </w:rPr>
        <w:t>采用位置模式。模型相关参数见表1</w:t>
      </w:r>
    </w:p>
    <w:p w:rsidR="007A4B7C" w:rsidRPr="007A4B7C" w:rsidRDefault="007A4B7C" w:rsidP="007A4B7C">
      <w:pPr>
        <w:ind w:firstLine="420"/>
        <w:jc w:val="center"/>
        <w:rPr>
          <w:i/>
        </w:rPr>
      </w:pPr>
      <w:r w:rsidRPr="007A4B7C">
        <w:rPr>
          <w:rFonts w:hint="eastAsia"/>
          <w:i/>
        </w:rPr>
        <w:t>表1</w:t>
      </w:r>
      <w:r w:rsidRPr="007A4B7C">
        <w:rPr>
          <w:i/>
        </w:rPr>
        <w:t xml:space="preserve"> </w:t>
      </w:r>
      <w:r w:rsidRPr="007A4B7C">
        <w:rPr>
          <w:rFonts w:hint="eastAsia"/>
          <w:i/>
        </w:rPr>
        <w:t>自行车模型参数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"/>
        <w:gridCol w:w="3609"/>
        <w:gridCol w:w="988"/>
      </w:tblGrid>
      <w:tr w:rsidR="00F62BA2" w:rsidTr="007A4B7C">
        <w:trPr>
          <w:jc w:val="center"/>
        </w:trPr>
        <w:tc>
          <w:tcPr>
            <w:tcW w:w="785" w:type="dxa"/>
            <w:tcBorders>
              <w:top w:val="single" w:sz="4" w:space="0" w:color="auto"/>
              <w:bottom w:val="single" w:sz="4" w:space="0" w:color="auto"/>
            </w:tcBorders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3609" w:type="dxa"/>
            <w:tcBorders>
              <w:top w:val="single" w:sz="4" w:space="0" w:color="auto"/>
              <w:bottom w:val="single" w:sz="4" w:space="0" w:color="auto"/>
            </w:tcBorders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988" w:type="dxa"/>
            <w:tcBorders>
              <w:top w:val="single" w:sz="4" w:space="0" w:color="auto"/>
              <w:bottom w:val="single" w:sz="4" w:space="0" w:color="auto"/>
            </w:tcBorders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</w:tr>
      <w:tr w:rsidR="00F62BA2" w:rsidTr="007A4B7C">
        <w:trPr>
          <w:jc w:val="center"/>
        </w:trPr>
        <w:tc>
          <w:tcPr>
            <w:tcW w:w="785" w:type="dxa"/>
            <w:tcBorders>
              <w:top w:val="single" w:sz="4" w:space="0" w:color="auto"/>
            </w:tcBorders>
          </w:tcPr>
          <w:p w:rsidR="00F62BA2" w:rsidRDefault="00F62BA2" w:rsidP="00441709">
            <w:pPr>
              <w:jc w:val="center"/>
            </w:pPr>
            <w:r w:rsidRPr="00843E26">
              <w:rPr>
                <w:position w:val="-6"/>
              </w:rPr>
              <w:object w:dxaOrig="22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79" type="#_x0000_t75" style="width:11.1pt;height:13.85pt" o:ole="">
                  <v:imagedata r:id="rId8" o:title=""/>
                </v:shape>
                <o:OLEObject Type="Embed" ProgID="Equation.DSMT4" ShapeID="_x0000_i1379" DrawAspect="Content" ObjectID="_1646759913" r:id="rId9"/>
              </w:object>
            </w:r>
          </w:p>
        </w:tc>
        <w:tc>
          <w:tcPr>
            <w:tcW w:w="3609" w:type="dxa"/>
            <w:tcBorders>
              <w:top w:val="single" w:sz="4" w:space="0" w:color="auto"/>
            </w:tcBorders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前后轮直径</w:t>
            </w:r>
          </w:p>
        </w:tc>
        <w:tc>
          <w:tcPr>
            <w:tcW w:w="988" w:type="dxa"/>
            <w:tcBorders>
              <w:top w:val="single" w:sz="4" w:space="0" w:color="auto"/>
            </w:tcBorders>
          </w:tcPr>
          <w:p w:rsidR="00F62BA2" w:rsidRDefault="007A4B7C" w:rsidP="007A4B7C">
            <w:pPr>
              <w:jc w:val="center"/>
            </w:pPr>
            <w:r>
              <w:rPr>
                <w:rFonts w:hint="eastAsia"/>
              </w:rPr>
              <w:t>0.6m</w:t>
            </w:r>
          </w:p>
        </w:tc>
      </w:tr>
      <w:tr w:rsidR="00F62BA2" w:rsidTr="007A4B7C">
        <w:trPr>
          <w:jc w:val="center"/>
        </w:trPr>
        <w:tc>
          <w:tcPr>
            <w:tcW w:w="785" w:type="dxa"/>
          </w:tcPr>
          <w:p w:rsidR="00F62BA2" w:rsidRDefault="00F62BA2" w:rsidP="00441709">
            <w:pPr>
              <w:jc w:val="center"/>
            </w:pPr>
            <w:r w:rsidRPr="00843E26">
              <w:rPr>
                <w:position w:val="-6"/>
              </w:rPr>
              <w:object w:dxaOrig="139" w:dyaOrig="279">
                <v:shape id="_x0000_i1380" type="#_x0000_t75" style="width:6.9pt;height:13.85pt" o:ole="">
                  <v:imagedata r:id="rId10" o:title=""/>
                </v:shape>
                <o:OLEObject Type="Embed" ProgID="Equation.DSMT4" ShapeID="_x0000_i1380" DrawAspect="Content" ObjectID="_1646759914" r:id="rId11"/>
              </w:object>
            </w:r>
          </w:p>
        </w:tc>
        <w:tc>
          <w:tcPr>
            <w:tcW w:w="3609" w:type="dxa"/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前后轮间距的一半（正常直行时）</w:t>
            </w:r>
          </w:p>
        </w:tc>
        <w:tc>
          <w:tcPr>
            <w:tcW w:w="988" w:type="dxa"/>
          </w:tcPr>
          <w:p w:rsidR="00F62BA2" w:rsidRPr="006E0A58" w:rsidRDefault="007A4B7C" w:rsidP="00441709">
            <w:pPr>
              <w:jc w:val="center"/>
            </w:pPr>
            <w:r>
              <w:t>0.5m</w:t>
            </w:r>
          </w:p>
        </w:tc>
      </w:tr>
      <w:tr w:rsidR="00F62BA2" w:rsidTr="007A4B7C">
        <w:trPr>
          <w:jc w:val="center"/>
        </w:trPr>
        <w:tc>
          <w:tcPr>
            <w:tcW w:w="785" w:type="dxa"/>
          </w:tcPr>
          <w:p w:rsidR="00F62BA2" w:rsidRDefault="00F62BA2" w:rsidP="00441709">
            <w:pPr>
              <w:jc w:val="center"/>
            </w:pPr>
            <w:r w:rsidRPr="00843E26">
              <w:rPr>
                <w:position w:val="-6"/>
              </w:rPr>
              <w:object w:dxaOrig="200" w:dyaOrig="279">
                <v:shape id="_x0000_i1381" type="#_x0000_t75" style="width:10.15pt;height:13.85pt" o:ole="">
                  <v:imagedata r:id="rId12" o:title=""/>
                </v:shape>
                <o:OLEObject Type="Embed" ProgID="Equation.DSMT4" ShapeID="_x0000_i1381" DrawAspect="Content" ObjectID="_1646759915" r:id="rId13"/>
              </w:object>
            </w:r>
          </w:p>
        </w:tc>
        <w:tc>
          <w:tcPr>
            <w:tcW w:w="3609" w:type="dxa"/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质心高度（正常直行时）</w:t>
            </w:r>
          </w:p>
        </w:tc>
        <w:tc>
          <w:tcPr>
            <w:tcW w:w="988" w:type="dxa"/>
          </w:tcPr>
          <w:p w:rsidR="00F62BA2" w:rsidRDefault="007A4B7C" w:rsidP="00441709">
            <w:pPr>
              <w:jc w:val="center"/>
            </w:pPr>
            <w:r>
              <w:rPr>
                <w:rFonts w:hint="eastAsia"/>
              </w:rPr>
              <w:t>1</w:t>
            </w:r>
            <w:r>
              <w:t>.1m</w:t>
            </w:r>
          </w:p>
        </w:tc>
      </w:tr>
      <w:tr w:rsidR="00F62BA2" w:rsidTr="007A4B7C">
        <w:trPr>
          <w:jc w:val="center"/>
        </w:trPr>
        <w:tc>
          <w:tcPr>
            <w:tcW w:w="785" w:type="dxa"/>
          </w:tcPr>
          <w:p w:rsidR="00F62BA2" w:rsidRPr="005D7E13" w:rsidRDefault="00F62BA2" w:rsidP="00441709">
            <w:pPr>
              <w:jc w:val="center"/>
            </w:pPr>
            <w:r w:rsidRPr="00843E26">
              <w:rPr>
                <w:position w:val="-6"/>
              </w:rPr>
              <w:object w:dxaOrig="260" w:dyaOrig="220">
                <v:shape id="_x0000_i1382" type="#_x0000_t75" style="width:13.4pt;height:11.1pt" o:ole="">
                  <v:imagedata r:id="rId14" o:title=""/>
                </v:shape>
                <o:OLEObject Type="Embed" ProgID="Equation.DSMT4" ShapeID="_x0000_i1382" DrawAspect="Content" ObjectID="_1646759916" r:id="rId15"/>
              </w:object>
            </w:r>
          </w:p>
        </w:tc>
        <w:tc>
          <w:tcPr>
            <w:tcW w:w="3609" w:type="dxa"/>
          </w:tcPr>
          <w:p w:rsidR="00F62BA2" w:rsidRDefault="00F62BA2" w:rsidP="00441709">
            <w:pPr>
              <w:jc w:val="center"/>
            </w:pPr>
            <w:r>
              <w:rPr>
                <w:rFonts w:hint="eastAsia"/>
              </w:rPr>
              <w:t>自行车质量</w:t>
            </w:r>
          </w:p>
        </w:tc>
        <w:tc>
          <w:tcPr>
            <w:tcW w:w="988" w:type="dxa"/>
          </w:tcPr>
          <w:p w:rsidR="00F62BA2" w:rsidRDefault="007A4B7C" w:rsidP="00441709">
            <w:pPr>
              <w:jc w:val="center"/>
            </w:pPr>
            <w:r>
              <w:rPr>
                <w:rFonts w:hint="eastAsia"/>
              </w:rPr>
              <w:t>6</w:t>
            </w:r>
            <w:r>
              <w:t>5kg</w:t>
            </w:r>
          </w:p>
        </w:tc>
      </w:tr>
    </w:tbl>
    <w:p w:rsidR="006E0A58" w:rsidRDefault="003A7FF4" w:rsidP="0076478C">
      <w:r>
        <w:tab/>
      </w:r>
      <w:r>
        <w:rPr>
          <w:rFonts w:hint="eastAsia"/>
        </w:rPr>
        <w:t>为简化模型，质心在前后方向上与前后轮的距离相同。在质心位置建立机身坐标系，x轴朝前，y轴朝上，z轴由右手定则给出。</w:t>
      </w:r>
    </w:p>
    <w:p w:rsidR="00DE3F88" w:rsidRDefault="007A4B7C" w:rsidP="007A4B7C">
      <w:pPr>
        <w:jc w:val="center"/>
      </w:pPr>
      <w:r>
        <w:rPr>
          <w:noProof/>
        </w:rPr>
        <w:lastRenderedPageBreak/>
        <w:drawing>
          <wp:inline distT="0" distB="0" distL="0" distR="0" wp14:anchorId="084DF84C" wp14:editId="5537C542">
            <wp:extent cx="3257230" cy="2109788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164" cy="21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7C" w:rsidRPr="007A4B7C" w:rsidRDefault="007A4B7C" w:rsidP="007A4B7C">
      <w:pPr>
        <w:jc w:val="center"/>
        <w:rPr>
          <w:rFonts w:hint="eastAsia"/>
          <w:b/>
        </w:rPr>
      </w:pPr>
      <w:r w:rsidRPr="007A4B7C">
        <w:rPr>
          <w:rFonts w:hint="eastAsia"/>
          <w:b/>
        </w:rPr>
        <w:t>图2</w:t>
      </w:r>
      <w:r w:rsidRPr="007A4B7C">
        <w:rPr>
          <w:b/>
        </w:rPr>
        <w:t xml:space="preserve"> </w:t>
      </w:r>
      <w:r w:rsidRPr="007A4B7C">
        <w:rPr>
          <w:rFonts w:hint="eastAsia"/>
          <w:b/>
        </w:rPr>
        <w:t>自行车模型</w:t>
      </w:r>
    </w:p>
    <w:p w:rsidR="006E0A58" w:rsidRDefault="005D7E13" w:rsidP="005D7E13">
      <w:pPr>
        <w:pStyle w:val="2"/>
      </w:pPr>
      <w:r>
        <w:rPr>
          <w:rFonts w:hint="eastAsia"/>
        </w:rPr>
        <w:t>平衡控制器设计</w:t>
      </w:r>
    </w:p>
    <w:p w:rsidR="00DB03BE" w:rsidRDefault="00DB03BE" w:rsidP="00DB03BE">
      <w:pPr>
        <w:ind w:firstLine="420"/>
      </w:pPr>
      <w:r>
        <w:rPr>
          <w:rFonts w:hint="eastAsia"/>
        </w:rPr>
        <w:t>设</w:t>
      </w:r>
      <w:r w:rsidRPr="00843E26">
        <w:rPr>
          <w:position w:val="-4"/>
        </w:rPr>
        <w:object w:dxaOrig="180" w:dyaOrig="200">
          <v:shape id="_x0000_i1029" type="#_x0000_t75" style="width:9.25pt;height:10.15pt" o:ole="">
            <v:imagedata r:id="rId17" o:title=""/>
          </v:shape>
          <o:OLEObject Type="Embed" ProgID="Equation.DSMT4" ShapeID="_x0000_i1029" DrawAspect="Content" ObjectID="_1646759917" r:id="rId18"/>
        </w:object>
      </w:r>
      <w:r w:rsidR="009666C1">
        <w:rPr>
          <w:rFonts w:hint="eastAsia"/>
        </w:rPr>
        <w:t>为自行车的转弯半径，右拐为正，左</w:t>
      </w:r>
      <w:r>
        <w:rPr>
          <w:rFonts w:hint="eastAsia"/>
        </w:rPr>
        <w:t>拐为负。则当</w:t>
      </w:r>
      <w:r w:rsidRPr="00843E26">
        <w:rPr>
          <w:position w:val="-4"/>
        </w:rPr>
        <w:object w:dxaOrig="740" w:dyaOrig="240">
          <v:shape id="_x0000_i1030" type="#_x0000_t75" style="width:37.4pt;height:12pt" o:ole="">
            <v:imagedata r:id="rId19" o:title=""/>
          </v:shape>
          <o:OLEObject Type="Embed" ProgID="Equation.DSMT4" ShapeID="_x0000_i1030" DrawAspect="Content" ObjectID="_1646759918" r:id="rId20"/>
        </w:object>
      </w:r>
      <w:r>
        <w:rPr>
          <w:rFonts w:hint="eastAsia"/>
        </w:rPr>
        <w:t>时，自行车沿着直线运动。考虑到</w:t>
      </w:r>
      <w:r w:rsidRPr="00843E26">
        <w:rPr>
          <w:position w:val="-4"/>
        </w:rPr>
        <w:object w:dxaOrig="240" w:dyaOrig="200">
          <v:shape id="_x0000_i1031" type="#_x0000_t75" style="width:12pt;height:10.15pt" o:ole="">
            <v:imagedata r:id="rId21" o:title=""/>
          </v:shape>
          <o:OLEObject Type="Embed" ProgID="Equation.DSMT4" ShapeID="_x0000_i1031" DrawAspect="Content" ObjectID="_1646759919" r:id="rId22"/>
        </w:object>
      </w:r>
      <w:r>
        <w:rPr>
          <w:rFonts w:hint="eastAsia"/>
        </w:rPr>
        <w:t>在计算机中需要特殊处理，因此用曲率</w:t>
      </w:r>
      <w:r w:rsidRPr="00843E26">
        <w:rPr>
          <w:position w:val="-6"/>
        </w:rPr>
        <w:object w:dxaOrig="859" w:dyaOrig="279">
          <v:shape id="_x0000_i1032" type="#_x0000_t75" style="width:43.4pt;height:13.85pt" o:ole="">
            <v:imagedata r:id="rId23" o:title=""/>
          </v:shape>
          <o:OLEObject Type="Embed" ProgID="Equation.DSMT4" ShapeID="_x0000_i1032" DrawAspect="Content" ObjectID="_1646759920" r:id="rId24"/>
        </w:object>
      </w:r>
      <w:r>
        <w:rPr>
          <w:rFonts w:hint="eastAsia"/>
        </w:rPr>
        <w:t>来表示转弯的弯曲程度。一般而言，转弯半径不可能小于1m，因此</w:t>
      </w:r>
      <w:r w:rsidRPr="00843E26">
        <w:rPr>
          <w:position w:val="-4"/>
        </w:rPr>
        <w:object w:dxaOrig="260" w:dyaOrig="260">
          <v:shape id="_x0000_i1033" type="#_x0000_t75" style="width:13.4pt;height:13.4pt" o:ole="">
            <v:imagedata r:id="rId25" o:title=""/>
          </v:shape>
          <o:OLEObject Type="Embed" ProgID="Equation.DSMT4" ShapeID="_x0000_i1033" DrawAspect="Content" ObjectID="_1646759921" r:id="rId26"/>
        </w:object>
      </w:r>
      <w:r>
        <w:rPr>
          <w:rFonts w:hint="eastAsia"/>
        </w:rPr>
        <w:t>的大致取值范围为[-1，</w:t>
      </w:r>
      <w:r>
        <w:t>1]</w:t>
      </w:r>
      <w:r>
        <w:rPr>
          <w:rFonts w:hint="eastAsia"/>
        </w:rPr>
        <w:t>。通常我们用下标</w:t>
      </w:r>
      <w:r w:rsidRPr="00DB03BE">
        <w:rPr>
          <w:position w:val="-6"/>
        </w:rPr>
        <w:object w:dxaOrig="220" w:dyaOrig="279">
          <v:shape id="_x0000_i1034" type="#_x0000_t75" style="width:11.1pt;height:13.85pt" o:ole="">
            <v:imagedata r:id="rId27" o:title=""/>
          </v:shape>
          <o:OLEObject Type="Embed" ProgID="Equation.DSMT4" ShapeID="_x0000_i1034" DrawAspect="Content" ObjectID="_1646759922" r:id="rId28"/>
        </w:object>
      </w:r>
      <w:r>
        <w:rPr>
          <w:rFonts w:hint="eastAsia"/>
        </w:rPr>
        <w:t>表示一个量的期望值，</w:t>
      </w:r>
      <w:r w:rsidRPr="00DB03BE">
        <w:rPr>
          <w:position w:val="-12"/>
        </w:rPr>
        <w:object w:dxaOrig="340" w:dyaOrig="360">
          <v:shape id="_x0000_i1035" type="#_x0000_t75" style="width:17.1pt;height:18.45pt" o:ole="">
            <v:imagedata r:id="rId29" o:title=""/>
          </v:shape>
          <o:OLEObject Type="Embed" ProgID="Equation.DSMT4" ShapeID="_x0000_i1035" DrawAspect="Content" ObjectID="_1646759923" r:id="rId30"/>
        </w:object>
      </w:r>
      <w:r>
        <w:rPr>
          <w:rFonts w:hint="eastAsia"/>
        </w:rPr>
        <w:t>表示操作者希望的自行车转弯曲率。</w:t>
      </w:r>
    </w:p>
    <w:p w:rsidR="00DB03BE" w:rsidRDefault="00DB03BE" w:rsidP="00DB03BE">
      <w:pPr>
        <w:ind w:firstLine="420"/>
      </w:pPr>
      <w:r>
        <w:rPr>
          <w:rFonts w:hint="eastAsia"/>
        </w:rPr>
        <w:t>如图</w:t>
      </w:r>
      <w:r w:rsidR="00342737">
        <w:rPr>
          <w:rFonts w:hint="eastAsia"/>
        </w:rPr>
        <w:t>3，</w:t>
      </w:r>
      <w:r w:rsidR="00B11F9B">
        <w:rPr>
          <w:rFonts w:hint="eastAsia"/>
        </w:rPr>
        <w:t>将自行车抽象成倒立摆结构。</w:t>
      </w:r>
      <w:r w:rsidR="00342737">
        <w:rPr>
          <w:rFonts w:hint="eastAsia"/>
        </w:rPr>
        <w:t>转弯时，车身需要向</w:t>
      </w:r>
      <w:r w:rsidR="00342737" w:rsidRPr="00CB7CDD">
        <w:rPr>
          <w:rFonts w:hint="eastAsia"/>
        </w:rPr>
        <w:t>转弯</w:t>
      </w:r>
      <w:r w:rsidR="00342737">
        <w:rPr>
          <w:rFonts w:hint="eastAsia"/>
        </w:rPr>
        <w:t>轨迹</w:t>
      </w:r>
      <w:r w:rsidR="00342737" w:rsidRPr="00CB7CDD">
        <w:rPr>
          <w:rFonts w:hint="eastAsia"/>
        </w:rPr>
        <w:t>的圆心方向倾斜</w:t>
      </w:r>
      <w:r w:rsidR="00342737">
        <w:rPr>
          <w:rFonts w:hint="eastAsia"/>
        </w:rPr>
        <w:t>，来保证重力与离心力的合力由质心指向</w:t>
      </w:r>
      <w:r w:rsidR="00B11F9B">
        <w:rPr>
          <w:rFonts w:hint="eastAsia"/>
        </w:rPr>
        <w:t>铰接点</w:t>
      </w:r>
      <w:r w:rsidR="00342737">
        <w:rPr>
          <w:rFonts w:hint="eastAsia"/>
        </w:rPr>
        <w:t>。</w:t>
      </w:r>
      <w:r w:rsidR="009666C1">
        <w:rPr>
          <w:rFonts w:hint="eastAsia"/>
        </w:rPr>
        <w:t>因此</w:t>
      </w:r>
      <w:proofErr w:type="gramStart"/>
      <w:r w:rsidR="00B11F9B">
        <w:rPr>
          <w:rFonts w:hint="eastAsia"/>
        </w:rPr>
        <w:t>横滚角</w:t>
      </w:r>
      <w:r w:rsidR="009666C1">
        <w:rPr>
          <w:rFonts w:hint="eastAsia"/>
        </w:rPr>
        <w:t>期望值</w:t>
      </w:r>
      <w:proofErr w:type="gramEnd"/>
      <w:r w:rsidR="00B11F9B">
        <w:rPr>
          <w:rFonts w:hint="eastAsia"/>
        </w:rPr>
        <w:t>为：</w:t>
      </w:r>
      <w:bookmarkStart w:id="0" w:name="_GoBack"/>
      <w:bookmarkEnd w:id="0"/>
    </w:p>
    <w:p w:rsidR="00DB03BE" w:rsidRDefault="0042025D" w:rsidP="006054D1">
      <w:pPr>
        <w:ind w:firstLine="420"/>
        <w:jc w:val="center"/>
      </w:pPr>
      <w:r w:rsidRPr="00B11F9B">
        <w:rPr>
          <w:position w:val="-28"/>
        </w:rPr>
        <w:object w:dxaOrig="1660" w:dyaOrig="700">
          <v:shape id="_x0000_i1412" type="#_x0000_t75" style="width:83.1pt;height:35.1pt" o:ole="">
            <v:imagedata r:id="rId31" o:title=""/>
          </v:shape>
          <o:OLEObject Type="Embed" ProgID="Equation.DSMT4" ShapeID="_x0000_i1412" DrawAspect="Content" ObjectID="_1646759924" r:id="rId32"/>
        </w:object>
      </w:r>
    </w:p>
    <w:p w:rsidR="009666C1" w:rsidRDefault="009666C1" w:rsidP="006054D1">
      <w:pPr>
        <w:ind w:firstLine="420"/>
        <w:jc w:val="center"/>
      </w:pPr>
      <w:r w:rsidRPr="009666C1">
        <w:rPr>
          <w:noProof/>
        </w:rPr>
        <w:drawing>
          <wp:inline distT="0" distB="0" distL="0" distR="0">
            <wp:extent cx="2013279" cy="2608384"/>
            <wp:effectExtent l="0" t="0" r="6350" b="1905"/>
            <wp:docPr id="8" name="图片 8" descr="C:\Users\yxy\AppData\Local\Temp\1585206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Users\yxy\AppData\Local\Temp\158520646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57" cy="261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C1" w:rsidRDefault="009666C1" w:rsidP="006054D1">
      <w:pPr>
        <w:ind w:firstLine="420"/>
        <w:jc w:val="center"/>
        <w:rPr>
          <w:b/>
        </w:rPr>
      </w:pPr>
      <w:r w:rsidRPr="009666C1">
        <w:rPr>
          <w:rFonts w:hint="eastAsia"/>
          <w:b/>
        </w:rPr>
        <w:t>图3</w:t>
      </w:r>
      <w:r w:rsidRPr="009666C1">
        <w:rPr>
          <w:b/>
        </w:rPr>
        <w:t xml:space="preserve"> </w:t>
      </w:r>
      <w:r w:rsidRPr="009666C1">
        <w:rPr>
          <w:rFonts w:hint="eastAsia"/>
          <w:b/>
        </w:rPr>
        <w:t>重力与离心力的合力由质心指向铰接点</w:t>
      </w:r>
    </w:p>
    <w:p w:rsidR="00195BF7" w:rsidRDefault="00B203F9" w:rsidP="00195BF7">
      <w:pPr>
        <w:ind w:left="420" w:firstLine="420"/>
        <w:jc w:val="left"/>
      </w:pPr>
      <w:r>
        <w:rPr>
          <w:rFonts w:hint="eastAsia"/>
        </w:rPr>
        <w:t>重力与离心力产生的绕铰接点的</w:t>
      </w:r>
      <w:r w:rsidR="00195BF7">
        <w:rPr>
          <w:rFonts w:hint="eastAsia"/>
        </w:rPr>
        <w:t>合外力矩为：</w:t>
      </w:r>
    </w:p>
    <w:p w:rsidR="00195BF7" w:rsidRPr="00195BF7" w:rsidRDefault="00B203F9" w:rsidP="00B203F9">
      <w:pPr>
        <w:ind w:left="420" w:firstLine="420"/>
        <w:jc w:val="center"/>
        <w:rPr>
          <w:rFonts w:hint="eastAsia"/>
        </w:rPr>
      </w:pPr>
      <w:r w:rsidRPr="00B203F9">
        <w:rPr>
          <w:position w:val="-10"/>
        </w:rPr>
        <w:object w:dxaOrig="2799" w:dyaOrig="360">
          <v:shape id="_x0000_i1417" type="#_x0000_t75" style="width:140.3pt;height:18pt" o:ole="">
            <v:imagedata r:id="rId34" o:title=""/>
          </v:shape>
          <o:OLEObject Type="Embed" ProgID="Equation.DSMT4" ShapeID="_x0000_i1417" DrawAspect="Content" ObjectID="_1646759925" r:id="rId35"/>
        </w:object>
      </w:r>
    </w:p>
    <w:p w:rsidR="00195BF7" w:rsidRPr="00195BF7" w:rsidRDefault="00125DD8" w:rsidP="00195BF7">
      <w:pPr>
        <w:ind w:firstLine="420"/>
        <w:rPr>
          <w:rFonts w:hint="eastAsia"/>
        </w:rPr>
      </w:pPr>
      <w:r>
        <w:rPr>
          <w:rFonts w:hint="eastAsia"/>
        </w:rPr>
        <w:t>我们使用一个弹簧阻尼环节</w:t>
      </w:r>
      <w:r w:rsidR="002C5904">
        <w:rPr>
          <w:rFonts w:hint="eastAsia"/>
        </w:rPr>
        <w:t>（见图4）</w:t>
      </w:r>
      <w:r>
        <w:rPr>
          <w:rFonts w:hint="eastAsia"/>
        </w:rPr>
        <w:t>来实现这个</w:t>
      </w:r>
      <w:r w:rsidR="00B203F9">
        <w:rPr>
          <w:rFonts w:hint="eastAsia"/>
        </w:rPr>
        <w:t>倒立摆</w:t>
      </w:r>
      <w:r>
        <w:rPr>
          <w:rFonts w:hint="eastAsia"/>
        </w:rPr>
        <w:t>的稳定性</w:t>
      </w:r>
      <w:r w:rsidR="002C5904">
        <w:rPr>
          <w:rFonts w:hint="eastAsia"/>
        </w:rPr>
        <w:t>：</w:t>
      </w:r>
    </w:p>
    <w:p w:rsidR="006054D1" w:rsidRDefault="00D871D4" w:rsidP="002C644E">
      <w:pPr>
        <w:ind w:firstLine="420"/>
        <w:jc w:val="center"/>
      </w:pPr>
      <w:r w:rsidRPr="002C5904">
        <w:rPr>
          <w:position w:val="-14"/>
        </w:rPr>
        <w:object w:dxaOrig="2040" w:dyaOrig="400">
          <v:shape id="_x0000_i1448" type="#_x0000_t75" style="width:102pt;height:19.85pt" o:ole="">
            <v:imagedata r:id="rId36" o:title=""/>
          </v:shape>
          <o:OLEObject Type="Embed" ProgID="Equation.DSMT4" ShapeID="_x0000_i1448" DrawAspect="Content" ObjectID="_1646759926" r:id="rId37"/>
        </w:object>
      </w:r>
    </w:p>
    <w:p w:rsidR="008355A4" w:rsidRDefault="008355A4" w:rsidP="002C644E">
      <w:pPr>
        <w:ind w:firstLine="420"/>
        <w:jc w:val="center"/>
      </w:pPr>
      <w:r w:rsidRPr="008355A4">
        <w:rPr>
          <w:noProof/>
        </w:rPr>
        <w:drawing>
          <wp:inline distT="0" distB="0" distL="0" distR="0">
            <wp:extent cx="1606062" cy="2282584"/>
            <wp:effectExtent l="0" t="0" r="0" b="3810"/>
            <wp:docPr id="9" name="图片 9" descr="C:\Users\yxy\AppData\Local\Temp\1585220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Users\yxy\AppData\Local\Temp\1585220622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80" cy="2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5A4" w:rsidRPr="008355A4" w:rsidRDefault="008355A4" w:rsidP="002C644E">
      <w:pPr>
        <w:ind w:firstLine="420"/>
        <w:jc w:val="center"/>
        <w:rPr>
          <w:rFonts w:hint="eastAsia"/>
          <w:b/>
        </w:rPr>
      </w:pPr>
      <w:r w:rsidRPr="008355A4">
        <w:rPr>
          <w:rFonts w:hint="eastAsia"/>
          <w:b/>
        </w:rPr>
        <w:t>图4</w:t>
      </w:r>
      <w:r w:rsidRPr="008355A4">
        <w:rPr>
          <w:b/>
        </w:rPr>
        <w:t xml:space="preserve"> </w:t>
      </w:r>
      <w:r w:rsidRPr="008355A4">
        <w:rPr>
          <w:rFonts w:hint="eastAsia"/>
          <w:b/>
        </w:rPr>
        <w:t>在期望状态和实际状态之间加入弹簧阻尼</w:t>
      </w:r>
    </w:p>
    <w:p w:rsidR="00B203F9" w:rsidRDefault="00D871D4" w:rsidP="00B203F9">
      <w:pPr>
        <w:ind w:firstLine="420"/>
        <w:jc w:val="left"/>
      </w:pPr>
      <w:r w:rsidRPr="00D871D4">
        <w:rPr>
          <w:position w:val="-6"/>
        </w:rPr>
        <w:object w:dxaOrig="520" w:dyaOrig="279">
          <v:shape id="_x0000_i1452" type="#_x0000_t75" style="width:25.85pt;height:13.85pt" o:ole="">
            <v:imagedata r:id="rId39" o:title=""/>
          </v:shape>
          <o:OLEObject Type="Embed" ProgID="Equation.DSMT4" ShapeID="_x0000_i1452" DrawAspect="Content" ObjectID="_1646759927" r:id="rId40"/>
        </w:object>
      </w:r>
      <w:r w:rsidR="00B203F9">
        <w:rPr>
          <w:rFonts w:hint="eastAsia"/>
        </w:rPr>
        <w:t>分别是弹簧刚度和阻尼系数，联立上述两式可得：</w:t>
      </w:r>
    </w:p>
    <w:p w:rsidR="00B203F9" w:rsidRDefault="00D871D4" w:rsidP="00B203F9">
      <w:pPr>
        <w:ind w:firstLine="420"/>
        <w:jc w:val="center"/>
      </w:pPr>
      <w:r w:rsidRPr="00B203F9">
        <w:rPr>
          <w:position w:val="-24"/>
        </w:rPr>
        <w:object w:dxaOrig="3120" w:dyaOrig="680">
          <v:shape id="_x0000_i1454" type="#_x0000_t75" style="width:156.45pt;height:34.15pt" o:ole="">
            <v:imagedata r:id="rId41" o:title=""/>
          </v:shape>
          <o:OLEObject Type="Embed" ProgID="Equation.DSMT4" ShapeID="_x0000_i1454" DrawAspect="Content" ObjectID="_1646759928" r:id="rId42"/>
        </w:object>
      </w:r>
    </w:p>
    <w:p w:rsidR="00504ADC" w:rsidRPr="00125DD8" w:rsidRDefault="008355A4" w:rsidP="00504ADC">
      <w:pPr>
        <w:ind w:firstLine="420"/>
        <w:jc w:val="left"/>
        <w:rPr>
          <w:rFonts w:hint="eastAsia"/>
        </w:rPr>
      </w:pPr>
      <w:r>
        <w:rPr>
          <w:rFonts w:hint="eastAsia"/>
        </w:rPr>
        <w:t>至此我们认为，如果能保证自行车的转弯曲率为</w:t>
      </w:r>
      <w:r w:rsidRPr="008355A4">
        <w:rPr>
          <w:position w:val="-4"/>
        </w:rPr>
        <w:object w:dxaOrig="260" w:dyaOrig="260">
          <v:shape id="_x0000_i1431" type="#_x0000_t75" style="width:12.9pt;height:12.9pt" o:ole="">
            <v:imagedata r:id="rId43" o:title=""/>
          </v:shape>
          <o:OLEObject Type="Embed" ProgID="Equation.DSMT4" ShapeID="_x0000_i1431" DrawAspect="Content" ObjectID="_1646759929" r:id="rId44"/>
        </w:object>
      </w:r>
      <w:r>
        <w:rPr>
          <w:rFonts w:hint="eastAsia"/>
        </w:rPr>
        <w:t>，则自行车的</w:t>
      </w:r>
      <w:proofErr w:type="gramStart"/>
      <w:r>
        <w:rPr>
          <w:rFonts w:hint="eastAsia"/>
        </w:rPr>
        <w:t>横滚角</w:t>
      </w:r>
      <w:proofErr w:type="gramEnd"/>
      <w:r w:rsidRPr="008355A4">
        <w:rPr>
          <w:position w:val="-4"/>
        </w:rPr>
        <w:object w:dxaOrig="240" w:dyaOrig="260">
          <v:shape id="_x0000_i1434" type="#_x0000_t75" style="width:12pt;height:12.9pt" o:ole="">
            <v:imagedata r:id="rId45" o:title=""/>
          </v:shape>
          <o:OLEObject Type="Embed" ProgID="Equation.DSMT4" ShapeID="_x0000_i1434" DrawAspect="Content" ObjectID="_1646759930" r:id="rId46"/>
        </w:object>
      </w:r>
      <w:r>
        <w:rPr>
          <w:rFonts w:hint="eastAsia"/>
        </w:rPr>
        <w:t>就能很好的跟踪期望</w:t>
      </w:r>
      <w:proofErr w:type="gramStart"/>
      <w:r>
        <w:rPr>
          <w:rFonts w:hint="eastAsia"/>
        </w:rPr>
        <w:t>横滚角</w:t>
      </w:r>
      <w:proofErr w:type="gramEnd"/>
      <w:r w:rsidRPr="008355A4">
        <w:rPr>
          <w:position w:val="-12"/>
        </w:rPr>
        <w:object w:dxaOrig="300" w:dyaOrig="360">
          <v:shape id="_x0000_i1437" type="#_x0000_t75" style="width:15.25pt;height:18pt" o:ole="">
            <v:imagedata r:id="rId47" o:title=""/>
          </v:shape>
          <o:OLEObject Type="Embed" ProgID="Equation.DSMT4" ShapeID="_x0000_i1437" DrawAspect="Content" ObjectID="_1646759931" r:id="rId48"/>
        </w:object>
      </w:r>
      <w:r>
        <w:rPr>
          <w:rFonts w:hint="eastAsia"/>
        </w:rPr>
        <w:t>，从而使得自行车转弯曲率</w:t>
      </w:r>
      <w:r w:rsidRPr="008355A4">
        <w:rPr>
          <w:position w:val="-4"/>
        </w:rPr>
        <w:object w:dxaOrig="260" w:dyaOrig="260">
          <v:shape id="_x0000_i1438" type="#_x0000_t75" style="width:12.9pt;height:12.9pt" o:ole="">
            <v:imagedata r:id="rId43" o:title=""/>
          </v:shape>
          <o:OLEObject Type="Embed" ProgID="Equation.DSMT4" ShapeID="_x0000_i1438" DrawAspect="Content" ObjectID="_1646759932" r:id="rId49"/>
        </w:object>
      </w:r>
      <w:r>
        <w:rPr>
          <w:rFonts w:hint="eastAsia"/>
        </w:rPr>
        <w:t>收敛到</w:t>
      </w:r>
      <w:r w:rsidRPr="008355A4">
        <w:rPr>
          <w:position w:val="-12"/>
        </w:rPr>
        <w:object w:dxaOrig="340" w:dyaOrig="360">
          <v:shape id="_x0000_i1441" type="#_x0000_t75" style="width:17.1pt;height:18pt" o:ole="">
            <v:imagedata r:id="rId50" o:title=""/>
          </v:shape>
          <o:OLEObject Type="Embed" ProgID="Equation.DSMT4" ShapeID="_x0000_i1441" DrawAspect="Content" ObjectID="_1646759933" r:id="rId51"/>
        </w:object>
      </w:r>
    </w:p>
    <w:p w:rsidR="00D81AA0" w:rsidRDefault="005D7E13" w:rsidP="00BF227B">
      <w:r>
        <w:tab/>
      </w:r>
      <w:r w:rsidR="00D81AA0">
        <w:rPr>
          <w:rFonts w:hint="eastAsia"/>
        </w:rPr>
        <w:t>设前轮转向角为</w:t>
      </w:r>
      <w:r w:rsidR="00D81AA0" w:rsidRPr="0088767B">
        <w:rPr>
          <w:position w:val="-6"/>
        </w:rPr>
        <w:object w:dxaOrig="200" w:dyaOrig="279">
          <v:shape id="_x0000_i1038" type="#_x0000_t75" style="width:10.15pt;height:13.85pt" o:ole="">
            <v:imagedata r:id="rId52" o:title=""/>
          </v:shape>
          <o:OLEObject Type="Embed" ProgID="Equation.DSMT4" ShapeID="_x0000_i1038" DrawAspect="Content" ObjectID="_1646759934" r:id="rId53"/>
        </w:object>
      </w:r>
      <w:r w:rsidR="00D81AA0">
        <w:rPr>
          <w:rFonts w:hint="eastAsia"/>
        </w:rPr>
        <w:t>，</w:t>
      </w:r>
      <w:r w:rsidR="008355A4">
        <w:rPr>
          <w:rFonts w:hint="eastAsia"/>
        </w:rPr>
        <w:t>向右转弯为正。</w:t>
      </w:r>
      <w:r w:rsidR="00D81AA0">
        <w:rPr>
          <w:rFonts w:hint="eastAsia"/>
        </w:rPr>
        <w:t>根据自行车俯视速度图</w:t>
      </w:r>
      <w:r w:rsidR="008355A4">
        <w:rPr>
          <w:rFonts w:hint="eastAsia"/>
        </w:rPr>
        <w:t>5</w:t>
      </w:r>
      <w:r w:rsidR="00D81AA0">
        <w:rPr>
          <w:rFonts w:hint="eastAsia"/>
        </w:rPr>
        <w:t>，通过简单几何关系可得：</w:t>
      </w:r>
    </w:p>
    <w:p w:rsidR="003A7FF4" w:rsidRDefault="004B252F" w:rsidP="00654322">
      <w:pPr>
        <w:jc w:val="center"/>
      </w:pPr>
      <w:r w:rsidRPr="004B252F">
        <w:rPr>
          <w:position w:val="-42"/>
        </w:rPr>
        <w:object w:dxaOrig="2100" w:dyaOrig="800">
          <v:shape id="_x0000_i1039" type="#_x0000_t75" style="width:105.25pt;height:40.15pt" o:ole="">
            <v:imagedata r:id="rId54" o:title=""/>
          </v:shape>
          <o:OLEObject Type="Embed" ProgID="Equation.DSMT4" ShapeID="_x0000_i1039" DrawAspect="Content" ObjectID="_1646759935" r:id="rId55"/>
        </w:object>
      </w:r>
    </w:p>
    <w:p w:rsidR="00DD56D0" w:rsidRDefault="00DD56D0" w:rsidP="00654322">
      <w:pPr>
        <w:jc w:val="center"/>
      </w:pPr>
      <w:r>
        <w:rPr>
          <w:noProof/>
        </w:rPr>
        <w:drawing>
          <wp:inline distT="0" distB="0" distL="0" distR="0" wp14:anchorId="4D078503" wp14:editId="5BFA7928">
            <wp:extent cx="2291862" cy="20371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6" cy="20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D0" w:rsidRPr="00DD56D0" w:rsidRDefault="00DD56D0" w:rsidP="00654322">
      <w:pPr>
        <w:jc w:val="center"/>
        <w:rPr>
          <w:rFonts w:hint="eastAsia"/>
          <w:b/>
        </w:rPr>
      </w:pPr>
      <w:r w:rsidRPr="00DD56D0">
        <w:rPr>
          <w:rFonts w:hint="eastAsia"/>
          <w:b/>
        </w:rPr>
        <w:t>图5</w:t>
      </w:r>
      <w:r w:rsidRPr="00DD56D0">
        <w:rPr>
          <w:b/>
        </w:rPr>
        <w:t xml:space="preserve"> </w:t>
      </w:r>
      <w:r w:rsidRPr="00DD56D0">
        <w:rPr>
          <w:rFonts w:hint="eastAsia"/>
          <w:b/>
        </w:rPr>
        <w:t>求转向角</w:t>
      </w:r>
    </w:p>
    <w:p w:rsidR="007A208E" w:rsidRDefault="007A208E" w:rsidP="0076478C">
      <w:pPr>
        <w:pStyle w:val="1"/>
      </w:pPr>
      <w:r>
        <w:rPr>
          <w:rFonts w:hint="eastAsia"/>
        </w:rPr>
        <w:t>实践</w:t>
      </w:r>
    </w:p>
    <w:p w:rsidR="008355A4" w:rsidRPr="008355A4" w:rsidRDefault="008355A4" w:rsidP="008355A4">
      <w:pPr>
        <w:rPr>
          <w:rFonts w:hint="eastAsia"/>
        </w:rPr>
      </w:pPr>
      <w:r>
        <w:rPr>
          <w:rFonts w:hint="eastAsia"/>
        </w:rPr>
        <w:t>待补充。</w:t>
      </w:r>
    </w:p>
    <w:sectPr w:rsidR="008355A4" w:rsidRPr="00835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10760"/>
    <w:multiLevelType w:val="hybridMultilevel"/>
    <w:tmpl w:val="27A09002"/>
    <w:lvl w:ilvl="0" w:tplc="3F4A8E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0825A6"/>
    <w:multiLevelType w:val="hybridMultilevel"/>
    <w:tmpl w:val="B0F40934"/>
    <w:lvl w:ilvl="0" w:tplc="5E64BF7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6DF"/>
    <w:rsid w:val="0006274E"/>
    <w:rsid w:val="000B5FCB"/>
    <w:rsid w:val="00125DD8"/>
    <w:rsid w:val="0018381A"/>
    <w:rsid w:val="00195BF7"/>
    <w:rsid w:val="001E70D6"/>
    <w:rsid w:val="002A2936"/>
    <w:rsid w:val="002C5904"/>
    <w:rsid w:val="002C644E"/>
    <w:rsid w:val="00342737"/>
    <w:rsid w:val="00363550"/>
    <w:rsid w:val="003A7FF4"/>
    <w:rsid w:val="0042025D"/>
    <w:rsid w:val="00491CAA"/>
    <w:rsid w:val="004B252F"/>
    <w:rsid w:val="00504ADC"/>
    <w:rsid w:val="005D7E13"/>
    <w:rsid w:val="006054D1"/>
    <w:rsid w:val="00654322"/>
    <w:rsid w:val="006C792D"/>
    <w:rsid w:val="006E0A58"/>
    <w:rsid w:val="0076478C"/>
    <w:rsid w:val="007A208E"/>
    <w:rsid w:val="007A4B7C"/>
    <w:rsid w:val="007F78BF"/>
    <w:rsid w:val="008116E3"/>
    <w:rsid w:val="008355A4"/>
    <w:rsid w:val="00942271"/>
    <w:rsid w:val="00962A6F"/>
    <w:rsid w:val="009666C1"/>
    <w:rsid w:val="00991C61"/>
    <w:rsid w:val="00B11F9B"/>
    <w:rsid w:val="00B203F9"/>
    <w:rsid w:val="00BC07BD"/>
    <w:rsid w:val="00BF227B"/>
    <w:rsid w:val="00C901DC"/>
    <w:rsid w:val="00CB7CDD"/>
    <w:rsid w:val="00D81AA0"/>
    <w:rsid w:val="00D871D4"/>
    <w:rsid w:val="00DB03BE"/>
    <w:rsid w:val="00DD56D0"/>
    <w:rsid w:val="00DE3F88"/>
    <w:rsid w:val="00DF76DF"/>
    <w:rsid w:val="00E74C07"/>
    <w:rsid w:val="00F6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C5CDE"/>
  <w15:chartTrackingRefBased/>
  <w15:docId w15:val="{7B0DF309-676F-4B57-9190-C0948466A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47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47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A20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A20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A208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647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478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6E0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1.wmf"/><Relationship Id="rId21" Type="http://schemas.openxmlformats.org/officeDocument/2006/relationships/image" Target="media/image11.wmf"/><Relationship Id="rId34" Type="http://schemas.openxmlformats.org/officeDocument/2006/relationships/image" Target="media/image1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5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3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4.wmf"/><Relationship Id="rId53" Type="http://schemas.openxmlformats.org/officeDocument/2006/relationships/oleObject" Target="embeddings/oleObject22.bin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0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oleObject" Target="embeddings/oleObject7.bin"/><Relationship Id="rId27" Type="http://schemas.openxmlformats.org/officeDocument/2006/relationships/image" Target="media/image14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3.wmf"/><Relationship Id="rId48" Type="http://schemas.openxmlformats.org/officeDocument/2006/relationships/oleObject" Target="embeddings/oleObject19.bin"/><Relationship Id="rId56" Type="http://schemas.openxmlformats.org/officeDocument/2006/relationships/image" Target="media/image29.png"/><Relationship Id="rId8" Type="http://schemas.openxmlformats.org/officeDocument/2006/relationships/image" Target="media/image4.wmf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oleObject" Target="embeddings/oleObject18.bin"/><Relationship Id="rId20" Type="http://schemas.openxmlformats.org/officeDocument/2006/relationships/oleObject" Target="embeddings/oleObject6.bin"/><Relationship Id="rId41" Type="http://schemas.openxmlformats.org/officeDocument/2006/relationships/image" Target="media/image22.wmf"/><Relationship Id="rId54" Type="http://schemas.openxmlformats.org/officeDocument/2006/relationships/image" Target="media/image28.w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oleObject" Target="embeddings/oleObject4.bin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9.wmf"/><Relationship Id="rId49" Type="http://schemas.openxmlformats.org/officeDocument/2006/relationships/oleObject" Target="embeddings/oleObject20.bin"/><Relationship Id="rId57" Type="http://schemas.openxmlformats.org/officeDocument/2006/relationships/fontTable" Target="fontTable.xml"/><Relationship Id="rId10" Type="http://schemas.openxmlformats.org/officeDocument/2006/relationships/image" Target="media/image5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</TotalTime>
  <Pages>1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yxy</dc:creator>
  <cp:keywords/>
  <dc:description/>
  <cp:lastModifiedBy>yxy</cp:lastModifiedBy>
  <cp:revision>13</cp:revision>
  <dcterms:created xsi:type="dcterms:W3CDTF">2020-03-22T11:38:00Z</dcterms:created>
  <dcterms:modified xsi:type="dcterms:W3CDTF">2020-03-26T12:30:00Z</dcterms:modified>
</cp:coreProperties>
</file>