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学习日志</w:t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姓名：郭书奇       学号：1812985       日期：6/25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 xml:space="preserve">  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学习内容安排：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MapReduce工作原理、MapReduce类型与格式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学习反馈：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已掌握知识：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MapReduce的深层次理论知识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学习心得：通过今天的学习,在使用MapReduce“做什么”的基础上了解了“为什么”，对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MapReduce的理解更深了一步。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70DD2"/>
    <w:rsid w:val="05005E0E"/>
    <w:rsid w:val="12E056CC"/>
    <w:rsid w:val="1D851A4A"/>
    <w:rsid w:val="25E34925"/>
    <w:rsid w:val="27B62269"/>
    <w:rsid w:val="2FAA20D0"/>
    <w:rsid w:val="3CC717B1"/>
    <w:rsid w:val="43CF77ED"/>
    <w:rsid w:val="4DA81889"/>
    <w:rsid w:val="7A38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2020-06-14T08:27:00Z</dcterms:created>
  <dc:creator>Dr pepper</dc:creator>
  <cp:lastModifiedBy>小黑</cp:lastModifiedBy>
  <dcterms:modified xsi:type="dcterms:W3CDTF">2020-06-25T06:21:55Z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