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17BD0A" w14:textId="1AEE12A3" w:rsidR="008507BA" w:rsidRDefault="005E7651" w:rsidP="004D35F3">
      <w:pPr>
        <w:spacing w:after="0"/>
        <w:jc w:val="both"/>
      </w:pPr>
      <w:r>
        <w:t>Below are summarize of all MCP-based model from the paper Wang &amp; Gupta (2024) with checkpoint to initialize the model for training, finetuning and evaluation.</w:t>
      </w:r>
    </w:p>
    <w:p w14:paraId="03F6EFBD" w14:textId="77777777" w:rsidR="005E7651" w:rsidRDefault="005E7651" w:rsidP="004D35F3">
      <w:pPr>
        <w:spacing w:after="0"/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8594044" w14:textId="626CD367" w:rsidR="005E7651" w:rsidRDefault="005E7651" w:rsidP="004D35F3">
      <w:pPr>
        <w:spacing w:after="0"/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Wang, Y.H. and Gupta, H.V., 2024. A mass</w:t>
      </w:r>
      <w:r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‐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conserving</w:t>
      </w:r>
      <w:r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‐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perceptron for machine</w:t>
      </w:r>
      <w:r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‐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learning</w:t>
      </w:r>
      <w:r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‐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based modeling of geoscientific systems.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Water Resources Research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60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(4), </w:t>
      </w: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p.e</w:t>
      </w:r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2023WR036461.</w:t>
      </w:r>
    </w:p>
    <w:p w14:paraId="33912608" w14:textId="77777777" w:rsidR="005E7651" w:rsidRDefault="005E7651" w:rsidP="004D35F3">
      <w:pPr>
        <w:spacing w:after="0"/>
        <w:jc w:val="both"/>
      </w:pPr>
    </w:p>
    <w:p w14:paraId="08A472B4" w14:textId="61E5A315" w:rsidR="008507BA" w:rsidRDefault="008507BA" w:rsidP="004D35F3">
      <w:pPr>
        <w:spacing w:after="0"/>
        <w:jc w:val="both"/>
      </w:pPr>
      <w:r>
        <w:t>Single node MCP with constant (</w:t>
      </w:r>
      <m:oMath>
        <m:r>
          <w:rPr>
            <w:rFonts w:ascii="Cambria Math" w:hAnsi="Cambria Math"/>
          </w:rPr>
          <m:t>κ</m:t>
        </m:r>
      </m:oMath>
      <w:r>
        <w:t>) and variable (</w:t>
      </w:r>
      <m:oMath>
        <m:r>
          <w:rPr>
            <w:rFonts w:ascii="Cambria Math" w:hAnsi="Cambria Math"/>
          </w:rPr>
          <m:t>σ</m:t>
        </m:r>
      </m:oMath>
      <w:r>
        <w:t>) gating as well as PET constraint (con)</w:t>
      </w:r>
    </w:p>
    <w:p w14:paraId="710F8B6D" w14:textId="77777777" w:rsidR="00BE22CE" w:rsidRDefault="00BE22CE" w:rsidP="004D35F3">
      <w:pPr>
        <w:spacing w:after="0"/>
        <w:jc w:val="both"/>
      </w:pPr>
    </w:p>
    <w:p w14:paraId="67479CA0" w14:textId="44ADEF85" w:rsidR="00BE22CE" w:rsidRDefault="00BE22CE" w:rsidP="004D35F3">
      <w:pPr>
        <w:spacing w:after="0"/>
        <w:jc w:val="both"/>
      </w:pPr>
      <w:r>
        <w:t xml:space="preserve">As for variable gate, the loss gate depends on PET at the current timestep where output gate depends on cell state at the current time step, the case of </w:t>
      </w:r>
      <m:oMath>
        <m:r>
          <w:rPr>
            <w:rFonts w:ascii="Cambria Math" w:hAnsi="Cambria Math"/>
          </w:rPr>
          <m:t>σ</m:t>
        </m:r>
      </m:oMath>
      <w:r>
        <w:t xml:space="preserve"> uses sigmoid function </w:t>
      </w:r>
      <w:r w:rsidR="005368FD">
        <w:t xml:space="preserve">to construct </w:t>
      </w:r>
      <w:r>
        <w:t>relationship.</w:t>
      </w:r>
    </w:p>
    <w:p w14:paraId="41E5DDFF" w14:textId="77777777" w:rsidR="00BE22CE" w:rsidRDefault="00BE22CE" w:rsidP="004D35F3">
      <w:pPr>
        <w:spacing w:after="0"/>
        <w:jc w:val="both"/>
      </w:pPr>
    </w:p>
    <w:p w14:paraId="202B6371" w14:textId="6CC625C9" w:rsidR="001A2A16" w:rsidRDefault="008507BA" w:rsidP="004D35F3">
      <w:pPr>
        <w:spacing w:after="0"/>
        <w:jc w:val="both"/>
      </w:pPr>
      <w:r>
        <w:t xml:space="preserve">M1: </w:t>
      </w:r>
      <m:oMath>
        <m:r>
          <w:rPr>
            <w:rFonts w:ascii="Cambria Math" w:hAnsi="Cambria Math"/>
          </w:rPr>
          <m:t>MC{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κ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κ</m:t>
            </m:r>
          </m:sub>
        </m:sSub>
        <m:r>
          <w:rPr>
            <w:rFonts w:ascii="Cambria Math" w:hAnsi="Cambria Math"/>
          </w:rPr>
          <m:t>}</m:t>
        </m:r>
      </m:oMath>
    </w:p>
    <w:p w14:paraId="7ED8712F" w14:textId="114EDC97" w:rsidR="005368FD" w:rsidRDefault="008507BA" w:rsidP="00A6191F">
      <w:pPr>
        <w:jc w:val="both"/>
      </w:pPr>
      <w:r>
        <w:t xml:space="preserve">M2: </w:t>
      </w:r>
      <m:oMath>
        <m:r>
          <w:rPr>
            <w:rFonts w:ascii="Cambria Math" w:hAnsi="Cambria Math"/>
          </w:rPr>
          <m:t>MC{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κ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}</m:t>
        </m:r>
      </m:oMath>
      <w:r>
        <w:br/>
        <w:t xml:space="preserve">M3: </w:t>
      </w:r>
      <m:oMath>
        <m:r>
          <w:rPr>
            <w:rFonts w:ascii="Cambria Math" w:hAnsi="Cambria Math"/>
          </w:rPr>
          <m:t>MC{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κ</m:t>
            </m:r>
          </m:sub>
        </m:sSub>
        <m:r>
          <w:rPr>
            <w:rFonts w:ascii="Cambria Math" w:hAnsi="Cambria Math"/>
          </w:rPr>
          <m:t>}</m:t>
        </m:r>
      </m:oMath>
      <w:r>
        <w:br/>
        <w:t xml:space="preserve">M4: </w:t>
      </w:r>
      <m:oMath>
        <m:r>
          <w:rPr>
            <w:rFonts w:ascii="Cambria Math" w:hAnsi="Cambria Math"/>
          </w:rPr>
          <m:t>MC{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r>
          <w:rPr>
            <w:rFonts w:ascii="Cambria Math" w:hAnsi="Cambria Math"/>
          </w:rPr>
          <m:t>}</m:t>
        </m:r>
      </m:oMath>
      <w:r>
        <w:br/>
        <w:t xml:space="preserve">M5: </w:t>
      </w:r>
      <m:oMath>
        <m:r>
          <w:rPr>
            <w:rFonts w:ascii="Cambria Math" w:hAnsi="Cambria Math"/>
          </w:rPr>
          <m:t>MC{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σ</m:t>
            </m:r>
          </m:sub>
          <m:sup>
            <m:r>
              <w:rPr>
                <w:rFonts w:ascii="Cambria Math" w:hAnsi="Cambria Math"/>
              </w:rPr>
              <m:t>con</m:t>
            </m:r>
          </m:sup>
        </m:sSubSup>
        <m:r>
          <w:rPr>
            <w:rFonts w:ascii="Cambria Math" w:hAnsi="Cambria Math"/>
          </w:rPr>
          <m:t>}</m:t>
        </m:r>
      </m:oMath>
    </w:p>
    <w:p w14:paraId="6742A226" w14:textId="5DBEE529" w:rsidR="005368FD" w:rsidRDefault="005368FD" w:rsidP="004D35F3">
      <w:pPr>
        <w:adjustRightInd w:val="0"/>
        <w:snapToGrid w:val="0"/>
        <w:spacing w:after="0"/>
        <w:jc w:val="both"/>
      </w:pPr>
      <w:r>
        <w:t>Below two linear bias correlation gates depends on precipitation at the current timestep</w:t>
      </w:r>
    </w:p>
    <w:p w14:paraId="6D4C1B39" w14:textId="5FF5797D" w:rsidR="008507BA" w:rsidRDefault="008507BA" w:rsidP="004D35F3">
      <w:pPr>
        <w:adjustRightInd w:val="0"/>
        <w:snapToGrid w:val="0"/>
        <w:spacing w:after="0"/>
        <w:jc w:val="both"/>
      </w:pPr>
      <w:r>
        <w:br/>
      </w:r>
      <w:r w:rsidRPr="008507BA">
        <w:t>M-</w:t>
      </w:r>
      <w:proofErr w:type="spellStart"/>
      <w:r w:rsidRPr="008507BA">
        <w:t>IBCorrPL</w:t>
      </w:r>
      <w:proofErr w:type="spellEnd"/>
      <w:r>
        <w:t>: dim 1-5 (</w:t>
      </w:r>
      <w:r w:rsidRPr="008507BA">
        <w:t>M</w:t>
      </w:r>
      <w:r>
        <w:t>1</w:t>
      </w:r>
      <w:r w:rsidRPr="008507BA">
        <w:t>-IBCorrPL</w:t>
      </w:r>
      <w:r>
        <w:t xml:space="preserve"> to </w:t>
      </w:r>
      <w:r w:rsidRPr="008507BA">
        <w:t>M</w:t>
      </w:r>
      <w:r>
        <w:t>5</w:t>
      </w:r>
      <w:r w:rsidRPr="008507BA">
        <w:t>-IBCorrPL</w:t>
      </w:r>
      <w:proofErr w:type="gramStart"/>
      <w:r>
        <w:t>)</w:t>
      </w:r>
      <w:r w:rsidRPr="008507BA">
        <w:t xml:space="preserve"> </w:t>
      </w:r>
      <w:r>
        <w:t>)</w:t>
      </w:r>
      <w:proofErr w:type="gramEnd"/>
      <w:r>
        <w:sym w:font="Wingdings" w:char="F0E0"/>
      </w:r>
      <w:r>
        <w:t xml:space="preserve"> </w:t>
      </w:r>
      <w:r w:rsidR="005368FD">
        <w:t>PL-&gt;</w:t>
      </w:r>
      <w:r>
        <w:t>Piecewise linear</w:t>
      </w:r>
    </w:p>
    <w:p w14:paraId="00022302" w14:textId="77777777" w:rsidR="008507BA" w:rsidRPr="008507BA" w:rsidRDefault="008507BA" w:rsidP="004D35F3">
      <w:pPr>
        <w:adjustRightInd w:val="0"/>
        <w:snapToGrid w:val="0"/>
        <w:spacing w:after="0"/>
        <w:jc w:val="both"/>
      </w:pPr>
      <m:oMathPara>
        <m:oMath>
          <m:r>
            <w:rPr>
              <w:rFonts w:ascii="Cambria Math" w:hAnsi="Cambria Math"/>
            </w:rPr>
            <m:t>MC{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con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L1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0A9F5357" w14:textId="79A710A2" w:rsidR="008507BA" w:rsidRPr="008507BA" w:rsidRDefault="008507BA" w:rsidP="004D35F3">
      <w:pPr>
        <w:adjustRightInd w:val="0"/>
        <w:snapToGrid w:val="0"/>
        <w:spacing w:after="0"/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L2</m:t>
                  </m:r>
                </m:sub>
              </m:sSub>
            </m:e>
          </m:d>
        </m:oMath>
      </m:oMathPara>
    </w:p>
    <w:p w14:paraId="2B066B42" w14:textId="6F50DB10" w:rsidR="008507BA" w:rsidRPr="008507BA" w:rsidRDefault="008507BA" w:rsidP="004D35F3">
      <w:pPr>
        <w:adjustRightInd w:val="0"/>
        <w:snapToGrid w:val="0"/>
        <w:spacing w:after="0"/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L3</m:t>
                  </m:r>
                </m:sub>
              </m:sSub>
            </m:e>
          </m:d>
        </m:oMath>
      </m:oMathPara>
    </w:p>
    <w:p w14:paraId="76343857" w14:textId="3339EB8D" w:rsidR="008507BA" w:rsidRPr="008507BA" w:rsidRDefault="008507BA" w:rsidP="004D35F3">
      <w:pPr>
        <w:adjustRightInd w:val="0"/>
        <w:snapToGrid w:val="0"/>
        <w:spacing w:after="0"/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L4</m:t>
                  </m:r>
                </m:sub>
              </m:sSub>
            </m:e>
          </m:d>
        </m:oMath>
      </m:oMathPara>
    </w:p>
    <w:p w14:paraId="3D4F6D9D" w14:textId="77777777" w:rsidR="008507BA" w:rsidRDefault="008507BA" w:rsidP="004D35F3">
      <w:pPr>
        <w:adjustRightInd w:val="0"/>
        <w:snapToGrid w:val="0"/>
        <w:spacing w:after="0"/>
        <w:jc w:val="both"/>
      </w:pPr>
      <m:oMathPara>
        <m:oMath>
          <m:r>
            <w:rPr>
              <w:rFonts w:ascii="Cambria Math" w:hAnsi="Cambria Math"/>
            </w:rPr>
            <m:t>MC{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con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L5</m:t>
              </m:r>
            </m:sub>
          </m:sSub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</w:p>
    <w:p w14:paraId="6F54435F" w14:textId="438C2CD6" w:rsidR="008507BA" w:rsidRDefault="008507BA" w:rsidP="004D35F3">
      <w:pPr>
        <w:adjustRightInd w:val="0"/>
        <w:snapToGrid w:val="0"/>
        <w:spacing w:after="0"/>
        <w:jc w:val="both"/>
      </w:pPr>
      <w:r w:rsidRPr="008507BA">
        <w:t>M-</w:t>
      </w:r>
      <w:proofErr w:type="spellStart"/>
      <w:r w:rsidRPr="008507BA">
        <w:t>IBCorrP</w:t>
      </w:r>
      <w:r>
        <w:t>Q</w:t>
      </w:r>
      <w:proofErr w:type="spellEnd"/>
      <w:r>
        <w:t>: dim 1-5 (</w:t>
      </w:r>
      <w:r w:rsidRPr="008507BA">
        <w:t>M</w:t>
      </w:r>
      <w:r>
        <w:t>1</w:t>
      </w:r>
      <w:r w:rsidRPr="008507BA">
        <w:t>-IBCorrP</w:t>
      </w:r>
      <w:r>
        <w:t xml:space="preserve">Q to </w:t>
      </w:r>
      <w:r w:rsidRPr="008507BA">
        <w:t>M</w:t>
      </w:r>
      <w:r>
        <w:t>5</w:t>
      </w:r>
      <w:r w:rsidRPr="008507BA">
        <w:t>-IBCorrP</w:t>
      </w:r>
      <w:r>
        <w:t>Q)</w:t>
      </w:r>
      <w:r>
        <w:sym w:font="Wingdings" w:char="F0E0"/>
      </w:r>
      <w:r>
        <w:t xml:space="preserve"> </w:t>
      </w:r>
      <w:r w:rsidR="005368FD">
        <w:t>PQ-&gt;</w:t>
      </w:r>
      <w:r>
        <w:t>Piecewise quadratic</w:t>
      </w:r>
    </w:p>
    <w:p w14:paraId="0874DEFB" w14:textId="3349A9A2" w:rsidR="008507BA" w:rsidRPr="008507BA" w:rsidRDefault="008507BA" w:rsidP="004D35F3">
      <w:pPr>
        <w:adjustRightInd w:val="0"/>
        <w:snapToGrid w:val="0"/>
        <w:spacing w:after="0"/>
        <w:jc w:val="both"/>
      </w:pPr>
      <m:oMathPara>
        <m:oMath>
          <m:r>
            <w:rPr>
              <w:rFonts w:ascii="Cambria Math" w:hAnsi="Cambria Math"/>
            </w:rPr>
            <m:t>MC{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con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Q1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069AF52A" w14:textId="338F3C0F" w:rsidR="008507BA" w:rsidRPr="008507BA" w:rsidRDefault="008507BA" w:rsidP="004D35F3">
      <w:pPr>
        <w:adjustRightInd w:val="0"/>
        <w:snapToGrid w:val="0"/>
        <w:spacing w:after="0"/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Q2</m:t>
                  </m:r>
                </m:sub>
              </m:sSub>
            </m:e>
          </m:d>
        </m:oMath>
      </m:oMathPara>
    </w:p>
    <w:p w14:paraId="01BC05A8" w14:textId="28B65FF7" w:rsidR="008507BA" w:rsidRPr="008507BA" w:rsidRDefault="008507BA" w:rsidP="004D35F3">
      <w:pPr>
        <w:adjustRightInd w:val="0"/>
        <w:snapToGrid w:val="0"/>
        <w:spacing w:after="0"/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Q3</m:t>
                  </m:r>
                </m:sub>
              </m:sSub>
            </m:e>
          </m:d>
        </m:oMath>
      </m:oMathPara>
    </w:p>
    <w:p w14:paraId="2531B6C1" w14:textId="5EC379D3" w:rsidR="008507BA" w:rsidRPr="008507BA" w:rsidRDefault="008507BA" w:rsidP="004D35F3">
      <w:pPr>
        <w:adjustRightInd w:val="0"/>
        <w:snapToGrid w:val="0"/>
        <w:spacing w:after="0"/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Q4</m:t>
                  </m:r>
                </m:sub>
              </m:sSub>
            </m:e>
          </m:d>
        </m:oMath>
      </m:oMathPara>
    </w:p>
    <w:p w14:paraId="1753E495" w14:textId="32DADCA1" w:rsidR="008507BA" w:rsidRDefault="008507BA" w:rsidP="004D35F3">
      <w:pPr>
        <w:adjustRightInd w:val="0"/>
        <w:snapToGrid w:val="0"/>
        <w:spacing w:after="0"/>
        <w:jc w:val="both"/>
      </w:pPr>
      <m:oMathPara>
        <m:oMath>
          <m:r>
            <w:rPr>
              <w:rFonts w:ascii="Cambria Math" w:hAnsi="Cambria Math"/>
            </w:rPr>
            <m:t>MC{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con</m:t>
              </m:r>
            </m:sup>
          </m:sSub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Q5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68C8AA68" w14:textId="6D9E4B93" w:rsidR="008507BA" w:rsidRPr="008507BA" w:rsidRDefault="008507BA" w:rsidP="004D35F3">
      <w:pPr>
        <w:adjustRightInd w:val="0"/>
        <w:snapToGrid w:val="0"/>
        <w:spacing w:after="0"/>
        <w:jc w:val="both"/>
      </w:pPr>
      <w:r>
        <w:t>Single-node with Mass-Relaxation Mechanism</w:t>
      </w:r>
    </w:p>
    <w:p w14:paraId="0D5F2AAA" w14:textId="79B3AA1A" w:rsidR="008507BA" w:rsidRDefault="008507BA" w:rsidP="004D35F3">
      <w:pPr>
        <w:spacing w:after="0"/>
        <w:jc w:val="both"/>
      </w:pPr>
      <w:r w:rsidRPr="008507BA">
        <w:t>MR-1</w:t>
      </w:r>
      <w:r>
        <w:t xml:space="preserve">: </w:t>
      </w:r>
      <m:oMath>
        <m:r>
          <w:rPr>
            <w:rFonts w:ascii="Cambria Math" w:hAnsi="Cambria Math"/>
          </w:rPr>
          <m:t>MC{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σ</m:t>
            </m:r>
          </m:sub>
          <m:sup>
            <m:r>
              <w:rPr>
                <w:rFonts w:ascii="Cambria Math" w:hAnsi="Cambria Math"/>
              </w:rPr>
              <m:t>con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σ</m:t>
            </m:r>
          </m:sub>
          <m:sup>
            <m:r>
              <w:rPr>
                <w:rFonts w:ascii="Cambria Math" w:hAnsi="Cambria Math"/>
              </w:rPr>
              <m:t xml:space="preserve"> R</m:t>
            </m:r>
            <m:ctrlPr>
              <w:rPr>
                <w:rFonts w:ascii="Cambria Math" w:hAnsi="Cambria Math" w:hint="eastAsia"/>
                <w:i/>
              </w:rPr>
            </m:ctrlPr>
          </m:sup>
        </m:sSubSup>
        <m:r>
          <w:rPr>
            <w:rFonts w:ascii="Cambria Math" w:hAnsi="Cambria Math"/>
          </w:rPr>
          <m:t>}</m:t>
        </m:r>
      </m:oMath>
    </w:p>
    <w:p w14:paraId="6C9DF837" w14:textId="3D847389" w:rsidR="008507BA" w:rsidRDefault="008507BA" w:rsidP="004D35F3">
      <w:pPr>
        <w:spacing w:after="0"/>
        <w:jc w:val="both"/>
      </w:pPr>
      <w:r w:rsidRPr="008507BA">
        <w:t>MR-</w:t>
      </w:r>
      <w:r>
        <w:t>2:</w:t>
      </w:r>
      <w:r w:rsidRPr="008507BA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MC{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σ</m:t>
            </m:r>
          </m:sub>
          <m:sup>
            <m:r>
              <w:rPr>
                <w:rFonts w:ascii="Cambria Math" w:hAnsi="Cambria Math"/>
              </w:rPr>
              <m:t>con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 xml:space="preserve"> R</m:t>
            </m:r>
            <m:ctrlPr>
              <w:rPr>
                <w:rFonts w:ascii="Cambria Math" w:hAnsi="Cambria Math" w:hint="eastAsia"/>
                <w:i/>
              </w:rPr>
            </m:ctrlPr>
          </m:sup>
        </m:sSubSup>
        <m:r>
          <w:rPr>
            <w:rFonts w:ascii="Cambria Math" w:hAnsi="Cambria Math"/>
          </w:rPr>
          <m:t>}</m:t>
        </m:r>
      </m:oMath>
    </w:p>
    <w:p w14:paraId="39083B21" w14:textId="4CDD825D" w:rsidR="008507BA" w:rsidRDefault="008507BA" w:rsidP="004D35F3">
      <w:pPr>
        <w:spacing w:after="0"/>
        <w:jc w:val="both"/>
      </w:pPr>
      <w:r w:rsidRPr="008507BA">
        <w:t>MR-</w:t>
      </w:r>
      <w:r>
        <w:t>3:</w:t>
      </w:r>
      <w:r w:rsidRPr="008507BA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MC{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σ</m:t>
            </m:r>
          </m:sub>
          <m:sup>
            <m:r>
              <w:rPr>
                <w:rFonts w:ascii="Cambria Math" w:hAnsi="Cambria Math"/>
              </w:rPr>
              <m:t>con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σr</m:t>
            </m:r>
          </m:sub>
          <m:sup>
            <m:r>
              <w:rPr>
                <w:rFonts w:ascii="Cambria Math" w:hAnsi="Cambria Math"/>
              </w:rPr>
              <m:t xml:space="preserve"> R</m:t>
            </m:r>
            <m:ctrlPr>
              <w:rPr>
                <w:rFonts w:ascii="Cambria Math" w:hAnsi="Cambria Math" w:hint="eastAsia"/>
                <w:i/>
              </w:rPr>
            </m:ctrlPr>
          </m:sup>
        </m:sSubSup>
        <m:r>
          <w:rPr>
            <w:rFonts w:ascii="Cambria Math" w:hAnsi="Cambria Math"/>
          </w:rPr>
          <m:t>}</m:t>
        </m:r>
      </m:oMath>
    </w:p>
    <w:p w14:paraId="18D751E8" w14:textId="4894E93A" w:rsidR="008507BA" w:rsidRDefault="008507BA" w:rsidP="00A6191F">
      <w:pPr>
        <w:spacing w:after="0"/>
      </w:pPr>
      <w:r w:rsidRPr="008507BA">
        <w:t>MR-</w:t>
      </w:r>
      <w:r>
        <w:t>4:</w:t>
      </w:r>
      <w:r w:rsidRPr="008507BA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MC{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σ</m:t>
            </m:r>
          </m:sub>
          <m:sup>
            <m:r>
              <w:rPr>
                <w:rFonts w:ascii="Cambria Math" w:hAnsi="Cambria Math"/>
              </w:rPr>
              <m:t>con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Ir</m:t>
            </m:r>
          </m:sub>
          <m:sup>
            <m:r>
              <w:rPr>
                <w:rFonts w:ascii="Cambria Math" w:hAnsi="Cambria Math"/>
              </w:rPr>
              <m:t xml:space="preserve"> R</m:t>
            </m:r>
            <m:ctrlPr>
              <w:rPr>
                <w:rFonts w:ascii="Cambria Math" w:hAnsi="Cambria Math" w:hint="eastAsia"/>
                <w:i/>
              </w:rPr>
            </m:ctrlPr>
          </m:sup>
        </m:sSubSup>
        <m:r>
          <w:rPr>
            <w:rFonts w:ascii="Cambria Math" w:hAnsi="Cambria Math"/>
          </w:rPr>
          <m:t>}</m:t>
        </m:r>
      </m:oMath>
      <w:r>
        <w:br/>
      </w:r>
    </w:p>
    <w:p w14:paraId="29BB79B1" w14:textId="77777777" w:rsidR="005368FD" w:rsidRDefault="005368FD" w:rsidP="004D35F3">
      <w:pPr>
        <w:spacing w:after="0"/>
        <w:jc w:val="both"/>
      </w:pPr>
    </w:p>
    <w:p w14:paraId="42276EC5" w14:textId="77777777" w:rsidR="005368FD" w:rsidRDefault="005368FD" w:rsidP="004D35F3">
      <w:pPr>
        <w:spacing w:after="0"/>
        <w:jc w:val="both"/>
      </w:pPr>
    </w:p>
    <w:p w14:paraId="63674136" w14:textId="089AD38E" w:rsidR="005368FD" w:rsidRDefault="005368FD" w:rsidP="004D35F3">
      <w:pPr>
        <w:spacing w:after="0"/>
        <w:jc w:val="both"/>
      </w:pPr>
      <w:r>
        <w:t xml:space="preserve">Below complicated gating function, Ax refers to single ANN layer with the number of x node where x could </w:t>
      </w:r>
      <w:proofErr w:type="gramStart"/>
      <w:r>
        <w:t>varies</w:t>
      </w:r>
      <w:proofErr w:type="gramEnd"/>
      <w:r>
        <w:t xml:space="preserve"> from 1 to 5.</w:t>
      </w:r>
    </w:p>
    <w:p w14:paraId="7C81C2AE" w14:textId="77777777" w:rsidR="005368FD" w:rsidRDefault="005368FD" w:rsidP="004D35F3">
      <w:pPr>
        <w:spacing w:after="0"/>
        <w:jc w:val="both"/>
      </w:pPr>
    </w:p>
    <w:p w14:paraId="12D13AF3" w14:textId="3C800722" w:rsidR="005368FD" w:rsidRDefault="005368FD" w:rsidP="004D35F3">
      <w:pPr>
        <w:spacing w:after="0"/>
        <w:jc w:val="both"/>
      </w:pPr>
      <w:r>
        <w:t>MI stands for multi-information</w:t>
      </w:r>
      <w:r w:rsidR="004D35F3">
        <w:t xml:space="preserve"> indicating as “+” in below cases</w:t>
      </w:r>
      <w:r>
        <w:t xml:space="preserve">. The output gate depends on not only the cell state at the current but the “t-1 past time </w:t>
      </w:r>
      <w:proofErr w:type="gramStart"/>
      <w:r>
        <w:t>step“</w:t>
      </w:r>
      <w:proofErr w:type="gramEnd"/>
      <w:r>
        <w:t>. Loss gate depends not on PET but “cell state” at the current time step.</w:t>
      </w:r>
    </w:p>
    <w:p w14:paraId="5366B1FC" w14:textId="77777777" w:rsidR="005368FD" w:rsidRDefault="005368FD" w:rsidP="004D35F3">
      <w:pPr>
        <w:spacing w:after="0"/>
        <w:jc w:val="both"/>
      </w:pPr>
    </w:p>
    <w:p w14:paraId="5BBC949B" w14:textId="6585A223" w:rsidR="008507BA" w:rsidRDefault="0041152A" w:rsidP="004D35F3">
      <w:pPr>
        <w:jc w:val="both"/>
      </w:pPr>
      <w:r w:rsidRPr="0041152A">
        <w:t>M-</w:t>
      </w:r>
      <w:proofErr w:type="spellStart"/>
      <w:r w:rsidRPr="0041152A">
        <w:t>ComplexGate</w:t>
      </w:r>
      <w:proofErr w:type="spellEnd"/>
      <w:r>
        <w:t>: high dimensional time-variable gating functions</w:t>
      </w:r>
    </w:p>
    <w:p w14:paraId="5D0D2048" w14:textId="79747B23" w:rsidR="0041152A" w:rsidRDefault="0041152A" w:rsidP="004D35F3">
      <w:pPr>
        <w:jc w:val="both"/>
      </w:pPr>
      <w:proofErr w:type="spellStart"/>
      <w:r w:rsidRPr="0041152A">
        <w:t>BothLossOutputGate</w:t>
      </w:r>
      <w:proofErr w:type="spellEnd"/>
      <w:r>
        <w:t>/</w:t>
      </w:r>
    </w:p>
    <w:p w14:paraId="3E50CE2A" w14:textId="217AFD83" w:rsidR="0041152A" w:rsidRPr="0041152A" w:rsidRDefault="0041152A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A1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427C8DD5" w14:textId="7A7FFD4F" w:rsidR="0041152A" w:rsidRDefault="0041152A" w:rsidP="004D35F3">
      <w:pPr>
        <w:jc w:val="both"/>
      </w:pPr>
      <w:r>
        <w:t>25 cases ….</w:t>
      </w:r>
    </w:p>
    <w:p w14:paraId="01D85864" w14:textId="41FC253E" w:rsidR="0041152A" w:rsidRPr="0041152A" w:rsidRDefault="0041152A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A5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A5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4A503399" w14:textId="77777777" w:rsidR="0041152A" w:rsidRDefault="0041152A" w:rsidP="004D35F3">
      <w:pPr>
        <w:jc w:val="both"/>
      </w:pPr>
    </w:p>
    <w:p w14:paraId="0E225BBE" w14:textId="169551EC" w:rsidR="0041152A" w:rsidRDefault="0041152A" w:rsidP="004D35F3">
      <w:pPr>
        <w:jc w:val="both"/>
      </w:pPr>
      <w:proofErr w:type="spellStart"/>
      <w:r w:rsidRPr="0041152A">
        <w:t>LossGateOnly</w:t>
      </w:r>
      <w:proofErr w:type="spellEnd"/>
      <w:r>
        <w:t>/</w:t>
      </w:r>
    </w:p>
    <w:p w14:paraId="53193B1B" w14:textId="77777777" w:rsidR="0041152A" w:rsidRPr="0041152A" w:rsidRDefault="0041152A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A1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71228E43" w14:textId="7D1113FC" w:rsidR="0041152A" w:rsidRPr="0041152A" w:rsidRDefault="0041152A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A2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347B99F0" w14:textId="05E2E656" w:rsidR="0041152A" w:rsidRPr="0041152A" w:rsidRDefault="0041152A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A3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1E1A4BB0" w14:textId="1405220E" w:rsidR="0041152A" w:rsidRPr="0041152A" w:rsidRDefault="0041152A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A4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777AFE8B" w14:textId="359AB4E5" w:rsidR="0041152A" w:rsidRPr="0041152A" w:rsidRDefault="0041152A" w:rsidP="004D35F3">
      <w:pPr>
        <w:jc w:val="both"/>
      </w:pPr>
      <m:oMathPara>
        <m:oMath>
          <m:r>
            <w:rPr>
              <w:rFonts w:ascii="Cambria Math" w:hAnsi="Cambria Math"/>
            </w:rPr>
            <m:t>MC{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A5</m:t>
              </m:r>
            </m:sub>
            <m:sup>
              <m:r>
                <w:rPr>
                  <w:rFonts w:ascii="Cambria Math" w:hAnsi="Cambria Math"/>
                </w:rPr>
                <m:t>con</m:t>
              </m:r>
            </m:sup>
          </m:sSubSup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</w:p>
    <w:p w14:paraId="4AECDD14" w14:textId="5ABDC4DD" w:rsidR="0041152A" w:rsidRDefault="0041152A" w:rsidP="004D35F3">
      <w:pPr>
        <w:jc w:val="both"/>
      </w:pPr>
      <w:proofErr w:type="spellStart"/>
      <w:r w:rsidRPr="0041152A">
        <w:t>OutputGateOnly</w:t>
      </w:r>
      <w:proofErr w:type="spellEnd"/>
      <w:r>
        <w:t>/</w:t>
      </w:r>
    </w:p>
    <w:p w14:paraId="6D855791" w14:textId="3A7CC628" w:rsidR="0041152A" w:rsidRPr="0041152A" w:rsidRDefault="0041152A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63A32038" w14:textId="561A5880" w:rsidR="0041152A" w:rsidRPr="0041152A" w:rsidRDefault="0041152A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0417FB1C" w14:textId="6E62A674" w:rsidR="0041152A" w:rsidRPr="0041152A" w:rsidRDefault="0041152A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270910D4" w14:textId="4FEEA5F2" w:rsidR="0041152A" w:rsidRPr="0041152A" w:rsidRDefault="0041152A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A4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21D75C93" w14:textId="52A83D7C" w:rsidR="0041152A" w:rsidRPr="0041152A" w:rsidRDefault="0041152A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A5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1731D356" w14:textId="7B289B5D" w:rsidR="0041152A" w:rsidRDefault="0041152A" w:rsidP="004D35F3">
      <w:pPr>
        <w:jc w:val="both"/>
      </w:pPr>
      <w:r w:rsidRPr="0041152A">
        <w:t>M-MI-</w:t>
      </w:r>
      <w:proofErr w:type="spellStart"/>
      <w:r w:rsidRPr="0041152A">
        <w:t>ComplexGate</w:t>
      </w:r>
      <w:proofErr w:type="spellEnd"/>
      <w:r w:rsidR="00C965D3">
        <w:t>:</w:t>
      </w:r>
    </w:p>
    <w:p w14:paraId="3C351B33" w14:textId="6A9E749A" w:rsidR="00C965D3" w:rsidRDefault="00C965D3" w:rsidP="004D35F3">
      <w:pPr>
        <w:jc w:val="both"/>
      </w:pPr>
      <w:proofErr w:type="spellStart"/>
      <w:r w:rsidRPr="00C965D3">
        <w:lastRenderedPageBreak/>
        <w:t>BothLossOutputGate</w:t>
      </w:r>
      <w:proofErr w:type="spellEnd"/>
      <w:r>
        <w:t>/</w:t>
      </w:r>
    </w:p>
    <w:p w14:paraId="5BEC294F" w14:textId="410418B6" w:rsidR="00C965D3" w:rsidRPr="0041152A" w:rsidRDefault="00C965D3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A1+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A1+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0DF9B516" w14:textId="77777777" w:rsidR="00C965D3" w:rsidRDefault="00C965D3" w:rsidP="004D35F3">
      <w:pPr>
        <w:jc w:val="both"/>
      </w:pPr>
      <w:r>
        <w:t>25 cases ….</w:t>
      </w:r>
    </w:p>
    <w:p w14:paraId="3FA4CA5C" w14:textId="65E9E1E4" w:rsidR="00C965D3" w:rsidRPr="0041152A" w:rsidRDefault="00C965D3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A5+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A5+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4505AA3F" w14:textId="77777777" w:rsidR="00C965D3" w:rsidRDefault="00C965D3" w:rsidP="004D35F3">
      <w:pPr>
        <w:jc w:val="both"/>
      </w:pPr>
    </w:p>
    <w:p w14:paraId="1689AF28" w14:textId="7D88843B" w:rsidR="00C965D3" w:rsidRDefault="00C965D3" w:rsidP="004D35F3">
      <w:pPr>
        <w:jc w:val="both"/>
      </w:pPr>
      <w:proofErr w:type="spellStart"/>
      <w:r w:rsidRPr="00C965D3">
        <w:t>LossGateOnly</w:t>
      </w:r>
      <w:proofErr w:type="spellEnd"/>
      <w:r>
        <w:t>/</w:t>
      </w:r>
    </w:p>
    <w:p w14:paraId="4CC798EA" w14:textId="16F22D32" w:rsidR="00C965D3" w:rsidRPr="0041152A" w:rsidRDefault="00C965D3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A1+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20421849" w14:textId="68FEEDB5" w:rsidR="00C965D3" w:rsidRPr="0041152A" w:rsidRDefault="00C965D3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A2+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22AA79BE" w14:textId="3FF65A9C" w:rsidR="00C965D3" w:rsidRPr="0041152A" w:rsidRDefault="00C965D3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A3+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010D43F8" w14:textId="273B0BD7" w:rsidR="00C965D3" w:rsidRPr="0041152A" w:rsidRDefault="00C965D3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A4+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02212651" w14:textId="2A456795" w:rsidR="00C965D3" w:rsidRDefault="00C965D3" w:rsidP="004D35F3">
      <w:pPr>
        <w:jc w:val="both"/>
      </w:pPr>
      <m:oMathPara>
        <m:oMath>
          <m:r>
            <w:rPr>
              <w:rFonts w:ascii="Cambria Math" w:hAnsi="Cambria Math"/>
            </w:rPr>
            <m:t>MC{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σ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A5+</m:t>
              </m:r>
            </m:sub>
            <m:sup>
              <m:r>
                <w:rPr>
                  <w:rFonts w:ascii="Cambria Math" w:hAnsi="Cambria Math"/>
                </w:rPr>
                <m:t>con</m:t>
              </m:r>
            </m:sup>
          </m:sSubSup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</w:p>
    <w:p w14:paraId="1AA3CD8F" w14:textId="20E6CDAE" w:rsidR="00C965D3" w:rsidRDefault="00C965D3" w:rsidP="004D35F3">
      <w:pPr>
        <w:jc w:val="both"/>
      </w:pPr>
      <w:r w:rsidRPr="00C965D3">
        <w:t>MI-Only</w:t>
      </w:r>
      <w:r>
        <w:t>/</w:t>
      </w:r>
    </w:p>
    <w:p w14:paraId="156143A1" w14:textId="15292D49" w:rsidR="00225EB6" w:rsidRPr="00225EB6" w:rsidRDefault="00225EB6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σ+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0FE9657B" w14:textId="07E6EAB1" w:rsidR="00225EB6" w:rsidRPr="0041152A" w:rsidRDefault="00225EB6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σ+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1B6F22A0" w14:textId="11900EB9" w:rsidR="00225EB6" w:rsidRPr="0041152A" w:rsidRDefault="00225EB6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σ+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σ+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6B784355" w14:textId="77777777" w:rsidR="00C965D3" w:rsidRDefault="00C965D3" w:rsidP="004D35F3">
      <w:pPr>
        <w:jc w:val="both"/>
      </w:pPr>
    </w:p>
    <w:p w14:paraId="23218B72" w14:textId="43A37740" w:rsidR="00C965D3" w:rsidRDefault="00C965D3" w:rsidP="004D35F3">
      <w:pPr>
        <w:jc w:val="both"/>
      </w:pPr>
      <w:proofErr w:type="spellStart"/>
      <w:r w:rsidRPr="00C965D3">
        <w:t>OutputGateOnly</w:t>
      </w:r>
      <w:proofErr w:type="spellEnd"/>
      <w:r>
        <w:t>/</w:t>
      </w:r>
    </w:p>
    <w:p w14:paraId="6023FD46" w14:textId="4073433A" w:rsidR="00C965D3" w:rsidRPr="0041152A" w:rsidRDefault="00C965D3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A1+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5FB844FD" w14:textId="4F9FCC73" w:rsidR="00C965D3" w:rsidRPr="0041152A" w:rsidRDefault="00C965D3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A2+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3B3B8097" w14:textId="3B8A9C6D" w:rsidR="00C965D3" w:rsidRPr="0041152A" w:rsidRDefault="00C965D3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A3+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74C10329" w14:textId="5144129B" w:rsidR="00C965D3" w:rsidRPr="0041152A" w:rsidRDefault="00C965D3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A4+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2BA321B9" w14:textId="2C518A5A" w:rsidR="00C965D3" w:rsidRPr="0041152A" w:rsidRDefault="00C965D3" w:rsidP="004D35F3">
      <w:pPr>
        <w:jc w:val="both"/>
      </w:pPr>
      <m:oMathPara>
        <m:oMath>
          <m:r>
            <w:rPr>
              <w:rFonts w:ascii="Cambria Math" w:hAnsi="Cambria Math"/>
            </w:rPr>
            <m:t>MC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A5+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σ</m:t>
                  </m:r>
                </m:sub>
                <m:sup>
                  <m:r>
                    <w:rPr>
                      <w:rFonts w:ascii="Cambria Math" w:hAnsi="Cambria Math"/>
                    </w:rPr>
                    <m:t>con</m:t>
                  </m:r>
                </m:sup>
              </m:sSubSup>
            </m:e>
          </m:d>
        </m:oMath>
      </m:oMathPara>
    </w:p>
    <w:p w14:paraId="5A789CCB" w14:textId="77777777" w:rsidR="00C965D3" w:rsidRDefault="00C965D3" w:rsidP="004D35F3">
      <w:pPr>
        <w:jc w:val="both"/>
      </w:pPr>
    </w:p>
    <w:sectPr w:rsidR="00C96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BA"/>
    <w:rsid w:val="0005231F"/>
    <w:rsid w:val="000C14C0"/>
    <w:rsid w:val="001A2A16"/>
    <w:rsid w:val="00225EB6"/>
    <w:rsid w:val="0041152A"/>
    <w:rsid w:val="004D35F3"/>
    <w:rsid w:val="005368FD"/>
    <w:rsid w:val="005E7651"/>
    <w:rsid w:val="008507BA"/>
    <w:rsid w:val="00A6191F"/>
    <w:rsid w:val="00BE22CE"/>
    <w:rsid w:val="00BE44C8"/>
    <w:rsid w:val="00C47B92"/>
    <w:rsid w:val="00C965D3"/>
    <w:rsid w:val="00E1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BE1C9"/>
  <w15:chartTrackingRefBased/>
  <w15:docId w15:val="{AB2AC5D8-989A-7E46-8B6C-5C0C8760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7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507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392</Words>
  <Characters>2586</Characters>
  <Application>Microsoft Office Word</Application>
  <DocSecurity>0</DocSecurity>
  <Lines>136</Lines>
  <Paragraphs>102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Heng Wang</dc:creator>
  <cp:keywords/>
  <dc:description/>
  <cp:lastModifiedBy>Yuan Heng Wang</cp:lastModifiedBy>
  <cp:revision>9</cp:revision>
  <dcterms:created xsi:type="dcterms:W3CDTF">2026-10-02T06:21:00Z</dcterms:created>
  <dcterms:modified xsi:type="dcterms:W3CDTF">2026-10-02T20:46:00Z</dcterms:modified>
</cp:coreProperties>
</file>