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88" w:rsidRDefault="00FE665C">
      <w:r>
        <w:rPr>
          <w:rFonts w:hint="eastAsia"/>
        </w:rPr>
        <w:t>饱和度是指颜色的纯度，即掺入白光的程度</w:t>
      </w:r>
      <w:r w:rsidR="002614EB">
        <w:rPr>
          <w:rFonts w:hint="eastAsia"/>
        </w:rPr>
        <w:t>，或者说是眼色的深浅程度。对于同一色调的彩色光，饱和度越深，颜色越鲜明，或者说越纯。例如，当红色加进白光之后冲淡为粉红色，其基本色调还是红色，但饱和度降低。</w:t>
      </w:r>
    </w:p>
    <w:p w:rsidR="00FD758C" w:rsidRDefault="00FD758C"/>
    <w:p w:rsidR="00FD758C" w:rsidRDefault="00FD758C">
      <w:r>
        <w:rPr>
          <w:rFonts w:hint="eastAsia"/>
        </w:rPr>
        <w:t>图像是由一些排成行列的像素组成的。</w:t>
      </w:r>
    </w:p>
    <w:p w:rsidR="00FD758C" w:rsidRDefault="00FD758C">
      <w:r>
        <w:rPr>
          <w:rFonts w:hint="eastAsia"/>
        </w:rPr>
        <w:t>与图像文件不同，再图形文件中只记录生成图的算法和图上的某些特征点，也称为矢量图。</w:t>
      </w:r>
    </w:p>
    <w:p w:rsidR="001F1255" w:rsidRDefault="001F1255">
      <w:r>
        <w:rPr>
          <w:rFonts w:hint="eastAsia"/>
        </w:rPr>
        <w:t>图形只保存算法和特征点，所以相对于位图的大数据量来说，它占用的存储空间也较小。</w:t>
      </w:r>
      <w:r w:rsidR="00361F67">
        <w:rPr>
          <w:rFonts w:hint="eastAsia"/>
        </w:rPr>
        <w:t>但由于每次屏幕显示时都需要重新计算，故显示速度没有图像快。</w:t>
      </w:r>
    </w:p>
    <w:p w:rsidR="008A21CF" w:rsidRDefault="008A21CF"/>
    <w:p w:rsidR="008A21CF" w:rsidRDefault="008A21CF">
      <w:pPr>
        <w:rPr>
          <w:rFonts w:hint="eastAsia"/>
        </w:rPr>
      </w:pPr>
      <w:r>
        <w:rPr>
          <w:rFonts w:hint="eastAsia"/>
        </w:rPr>
        <w:t>像素深度是指存储每个像素所用的二进制位数。</w:t>
      </w:r>
      <w:r w:rsidR="00D63574">
        <w:rPr>
          <w:rFonts w:hint="eastAsia"/>
        </w:rPr>
        <w:t>像素深度确定彩色图像的每个像素可能有的颜色数，或者确定灰度图像的每个像素可能有的灰度级数。</w:t>
      </w:r>
      <w:r w:rsidR="00617405">
        <w:rPr>
          <w:rFonts w:hint="eastAsia"/>
        </w:rPr>
        <w:t>如一幅图像的图像深度为b位，则该图像的最多颜色数或灰度级为2^b种。</w:t>
      </w:r>
      <w:bookmarkStart w:id="0" w:name="_GoBack"/>
      <w:bookmarkEnd w:id="0"/>
    </w:p>
    <w:p w:rsidR="00060F66" w:rsidRDefault="00060F66"/>
    <w:p w:rsidR="00060F66" w:rsidRDefault="00060F66">
      <w:r>
        <w:rPr>
          <w:rFonts w:hint="eastAsia"/>
        </w:rPr>
        <w:t>推动喇叭发声的电信号是连续的模拟信号。计算机只能存储数字信号，模拟信号转换成数字信号包括采样和量化两个过程。</w:t>
      </w:r>
      <w:r w:rsidR="00543C2A">
        <w:rPr>
          <w:rFonts w:hint="eastAsia"/>
        </w:rPr>
        <w:t>采样是在一系列离散的时间点上测量模拟信号的大小，而量化则是用数字量来表示该大小。</w:t>
      </w:r>
    </w:p>
    <w:p w:rsidR="000E0E86" w:rsidRDefault="000E0E86"/>
    <w:p w:rsidR="000E0E86" w:rsidRPr="000E0E86" w:rsidRDefault="000E0E86">
      <w:pPr>
        <w:rPr>
          <w:rFonts w:hint="eastAsia"/>
        </w:rPr>
      </w:pPr>
      <w:r>
        <w:rPr>
          <w:rFonts w:hint="eastAsia"/>
        </w:rPr>
        <w:t>人耳能听到的声音信号频率范围是20Hz</w:t>
      </w:r>
      <w:r>
        <w:t>-20</w:t>
      </w:r>
      <w:r>
        <w:rPr>
          <w:rFonts w:hint="eastAsia"/>
        </w:rPr>
        <w:t>kHz。</w:t>
      </w:r>
    </w:p>
    <w:sectPr w:rsidR="000E0E86" w:rsidRPr="000E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DB0" w:rsidRDefault="00242DB0" w:rsidP="000E0E86">
      <w:r>
        <w:separator/>
      </w:r>
    </w:p>
  </w:endnote>
  <w:endnote w:type="continuationSeparator" w:id="0">
    <w:p w:rsidR="00242DB0" w:rsidRDefault="00242DB0" w:rsidP="000E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DB0" w:rsidRDefault="00242DB0" w:rsidP="000E0E86">
      <w:r>
        <w:separator/>
      </w:r>
    </w:p>
  </w:footnote>
  <w:footnote w:type="continuationSeparator" w:id="0">
    <w:p w:rsidR="00242DB0" w:rsidRDefault="00242DB0" w:rsidP="000E0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3A"/>
    <w:rsid w:val="00060F66"/>
    <w:rsid w:val="000E0E86"/>
    <w:rsid w:val="001F1255"/>
    <w:rsid w:val="00242DB0"/>
    <w:rsid w:val="002614EB"/>
    <w:rsid w:val="00361F67"/>
    <w:rsid w:val="00543C2A"/>
    <w:rsid w:val="00617405"/>
    <w:rsid w:val="008A21CF"/>
    <w:rsid w:val="008F7B3A"/>
    <w:rsid w:val="00CC1A88"/>
    <w:rsid w:val="00D63574"/>
    <w:rsid w:val="00FD758C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01A6"/>
  <w15:chartTrackingRefBased/>
  <w15:docId w15:val="{EFBD5694-4B47-4393-BA27-57B2FC60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18</cp:revision>
  <dcterms:created xsi:type="dcterms:W3CDTF">2016-04-29T11:57:00Z</dcterms:created>
  <dcterms:modified xsi:type="dcterms:W3CDTF">2016-05-04T12:52:00Z</dcterms:modified>
</cp:coreProperties>
</file>