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E1B591E">
      <w:pPr>
        <w:pStyle w:val="2"/>
        <w:ind w:firstLine="1081" w:firstLineChars="300"/>
        <w:jc w:val="both"/>
        <w:rPr>
          <w:rFonts w:hint="default" w:ascii="方正公文小标宋" w:hAnsi="方正公文小标宋" w:eastAsia="方正公文小标宋" w:cs="方正公文小标宋"/>
          <w:sz w:val="36"/>
          <w:szCs w:val="36"/>
        </w:rPr>
      </w:pPr>
      <w:r>
        <w:rPr>
          <w:rFonts w:ascii="方正公文小标宋" w:hAnsi="方正公文小标宋" w:eastAsia="方正公文小标宋" w:cs="方正公文小标宋"/>
          <w:sz w:val="36"/>
          <w:szCs w:val="36"/>
        </w:rPr>
        <w:t>创新实践课程校企合作企业命题</w:t>
      </w:r>
    </w:p>
    <w:p w14:paraId="53B2EFB3">
      <w:pPr>
        <w:widowControl/>
        <w:spacing w:line="180" w:lineRule="atLeast"/>
        <w:jc w:val="left"/>
        <w:rPr>
          <w:rFonts w:ascii="仿宋" w:hAnsi="仿宋" w:eastAsia="仿宋" w:cs="仿宋"/>
          <w:color w:val="000000"/>
          <w:kern w:val="0"/>
          <w:sz w:val="28"/>
          <w:szCs w:val="28"/>
          <w:lang w:bidi="ar"/>
        </w:rPr>
      </w:pPr>
      <w:r>
        <w:rPr>
          <w:rStyle w:val="9"/>
          <w:rFonts w:hint="eastAsia" w:ascii="仿宋" w:hAnsi="仿宋" w:eastAsia="仿宋" w:cs="仿宋"/>
          <w:bCs/>
          <w:color w:val="000000"/>
          <w:kern w:val="0"/>
          <w:sz w:val="28"/>
          <w:szCs w:val="28"/>
          <w:lang w:bidi="ar"/>
        </w:rPr>
        <w:t>课程名称</w:t>
      </w:r>
      <w:r>
        <w:rPr>
          <w:rFonts w:hint="eastAsia" w:ascii="仿宋" w:hAnsi="仿宋" w:eastAsia="仿宋" w:cs="仿宋"/>
          <w:color w:val="000000"/>
          <w:kern w:val="0"/>
          <w:sz w:val="28"/>
          <w:szCs w:val="28"/>
          <w:lang w:bidi="ar"/>
        </w:rPr>
        <w:t>：基于RAG的金融制度类知识问答系统（校企合作版）</w:t>
      </w:r>
    </w:p>
    <w:p w14:paraId="30C69F06">
      <w:pPr>
        <w:widowControl/>
        <w:spacing w:line="180" w:lineRule="atLeast"/>
        <w:jc w:val="left"/>
        <w:rPr>
          <w:rFonts w:ascii="仿宋" w:hAnsi="仿宋" w:eastAsia="仿宋" w:cs="仿宋"/>
          <w:color w:val="000000"/>
          <w:kern w:val="0"/>
          <w:sz w:val="28"/>
          <w:szCs w:val="28"/>
          <w:lang w:bidi="ar"/>
        </w:rPr>
      </w:pPr>
      <w:r>
        <w:rPr>
          <w:rStyle w:val="9"/>
          <w:rFonts w:hint="eastAsia" w:ascii="仿宋" w:hAnsi="仿宋" w:eastAsia="仿宋" w:cs="仿宋"/>
          <w:bCs/>
          <w:color w:val="000000"/>
          <w:kern w:val="0"/>
          <w:sz w:val="28"/>
          <w:szCs w:val="28"/>
          <w:lang w:bidi="ar"/>
        </w:rPr>
        <w:t>课程代码</w:t>
      </w:r>
      <w:r>
        <w:rPr>
          <w:rFonts w:hint="eastAsia" w:ascii="仿宋" w:hAnsi="仿宋" w:eastAsia="仿宋" w:cs="仿宋"/>
          <w:color w:val="000000"/>
          <w:kern w:val="0"/>
          <w:sz w:val="28"/>
          <w:szCs w:val="28"/>
          <w:lang w:bidi="ar"/>
        </w:rPr>
        <w:t>：S0512311</w:t>
      </w:r>
    </w:p>
    <w:p w14:paraId="72D531E7">
      <w:pPr>
        <w:widowControl/>
        <w:spacing w:line="180" w:lineRule="atLeast"/>
        <w:jc w:val="left"/>
        <w:rPr>
          <w:rFonts w:ascii="仿宋" w:hAnsi="仿宋" w:eastAsia="仿宋" w:cs="仿宋"/>
          <w:color w:val="000000"/>
          <w:kern w:val="0"/>
          <w:sz w:val="28"/>
          <w:szCs w:val="28"/>
          <w:lang w:bidi="ar"/>
        </w:rPr>
      </w:pPr>
      <w:r>
        <w:rPr>
          <w:rStyle w:val="9"/>
          <w:rFonts w:hint="eastAsia" w:ascii="仿宋" w:hAnsi="仿宋" w:eastAsia="仿宋" w:cs="仿宋"/>
          <w:bCs/>
          <w:color w:val="000000"/>
          <w:kern w:val="0"/>
          <w:sz w:val="28"/>
          <w:szCs w:val="28"/>
          <w:lang w:bidi="ar"/>
        </w:rPr>
        <w:t>合作企业</w:t>
      </w:r>
      <w:r>
        <w:rPr>
          <w:rFonts w:hint="eastAsia" w:ascii="仿宋" w:hAnsi="仿宋" w:eastAsia="仿宋" w:cs="仿宋"/>
          <w:color w:val="000000"/>
          <w:kern w:val="0"/>
          <w:sz w:val="28"/>
          <w:szCs w:val="28"/>
          <w:lang w:bidi="ar"/>
        </w:rPr>
        <w:t>：____________________</w:t>
      </w:r>
    </w:p>
    <w:p w14:paraId="1CF5D969">
      <w:pPr>
        <w:widowControl/>
        <w:spacing w:line="180" w:lineRule="atLeast"/>
        <w:jc w:val="left"/>
        <w:rPr>
          <w:rFonts w:ascii="仿宋" w:hAnsi="仿宋" w:eastAsia="仿宋" w:cs="仿宋"/>
          <w:color w:val="000000"/>
          <w:kern w:val="0"/>
          <w:sz w:val="28"/>
          <w:szCs w:val="28"/>
          <w:lang w:bidi="ar"/>
        </w:rPr>
      </w:pPr>
      <w:r>
        <w:rPr>
          <w:rStyle w:val="9"/>
          <w:rFonts w:hint="eastAsia" w:ascii="仿宋" w:hAnsi="仿宋" w:eastAsia="仿宋" w:cs="仿宋"/>
          <w:bCs/>
          <w:color w:val="000000"/>
          <w:kern w:val="0"/>
          <w:sz w:val="28"/>
          <w:szCs w:val="28"/>
          <w:lang w:bidi="ar"/>
        </w:rPr>
        <w:t>企业导师</w:t>
      </w:r>
      <w:r>
        <w:rPr>
          <w:rFonts w:hint="eastAsia" w:ascii="仿宋" w:hAnsi="仿宋" w:eastAsia="仿宋" w:cs="仿宋"/>
          <w:color w:val="000000"/>
          <w:kern w:val="0"/>
          <w:sz w:val="28"/>
          <w:szCs w:val="28"/>
          <w:lang w:bidi="ar"/>
        </w:rPr>
        <w:t>：____________________</w:t>
      </w:r>
    </w:p>
    <w:p w14:paraId="1E32B0C2">
      <w:pPr>
        <w:widowControl/>
        <w:spacing w:line="180" w:lineRule="atLeast"/>
        <w:jc w:val="left"/>
        <w:rPr>
          <w:rFonts w:ascii="仿宋" w:hAnsi="仿宋" w:eastAsia="仿宋" w:cs="仿宋"/>
          <w:color w:val="000000"/>
          <w:kern w:val="0"/>
          <w:sz w:val="28"/>
          <w:szCs w:val="28"/>
          <w:lang w:bidi="ar"/>
        </w:rPr>
      </w:pPr>
      <w:r>
        <w:rPr>
          <w:rStyle w:val="9"/>
          <w:rFonts w:hint="eastAsia" w:ascii="仿宋" w:hAnsi="仿宋" w:eastAsia="仿宋" w:cs="仿宋"/>
          <w:bCs/>
          <w:color w:val="000000"/>
          <w:kern w:val="0"/>
          <w:sz w:val="28"/>
          <w:szCs w:val="28"/>
          <w:lang w:bidi="ar"/>
        </w:rPr>
        <w:t>适配专业</w:t>
      </w:r>
      <w:r>
        <w:rPr>
          <w:rFonts w:hint="eastAsia" w:ascii="仿宋" w:hAnsi="仿宋" w:eastAsia="仿宋" w:cs="仿宋"/>
          <w:color w:val="000000"/>
          <w:kern w:val="0"/>
          <w:sz w:val="28"/>
          <w:szCs w:val="28"/>
          <w:lang w:bidi="ar"/>
        </w:rPr>
        <w:t>：计算机科学与技术、软件工程</w:t>
      </w:r>
    </w:p>
    <w:p w14:paraId="71AD0B65">
      <w:pPr>
        <w:widowControl/>
        <w:spacing w:line="180" w:lineRule="atLeast"/>
        <w:jc w:val="left"/>
        <w:rPr>
          <w:rFonts w:ascii="仿宋" w:hAnsi="仿宋" w:eastAsia="仿宋" w:cs="仿宋"/>
          <w:color w:val="000000"/>
          <w:sz w:val="28"/>
          <w:szCs w:val="28"/>
        </w:rPr>
      </w:pPr>
      <w:r>
        <w:rPr>
          <w:rStyle w:val="9"/>
          <w:rFonts w:hint="eastAsia" w:ascii="仿宋" w:hAnsi="仿宋" w:eastAsia="仿宋" w:cs="仿宋"/>
          <w:bCs/>
          <w:color w:val="000000"/>
          <w:kern w:val="0"/>
          <w:sz w:val="28"/>
          <w:szCs w:val="28"/>
          <w:lang w:bidi="ar"/>
        </w:rPr>
        <w:t>建议组队人数</w:t>
      </w:r>
      <w:r>
        <w:rPr>
          <w:rFonts w:hint="eastAsia" w:ascii="仿宋" w:hAnsi="仿宋" w:eastAsia="仿宋" w:cs="仿宋"/>
          <w:color w:val="000000"/>
          <w:kern w:val="0"/>
          <w:sz w:val="28"/>
          <w:szCs w:val="28"/>
          <w:lang w:bidi="ar"/>
        </w:rPr>
        <w:t>：3-4 人</w:t>
      </w:r>
    </w:p>
    <w:p w14:paraId="38CEC625">
      <w:pPr>
        <w:pStyle w:val="2"/>
        <w:jc w:val="both"/>
        <w:rPr>
          <w:rFonts w:hint="default" w:ascii="黑体" w:hAnsi="黑体" w:eastAsia="黑体" w:cs="黑体"/>
          <w:color w:val="000000"/>
          <w:sz w:val="28"/>
          <w:szCs w:val="28"/>
        </w:rPr>
      </w:pPr>
      <w:r>
        <w:rPr>
          <w:rFonts w:ascii="黑体" w:hAnsi="黑体" w:eastAsia="黑体" w:cs="黑体"/>
          <w:color w:val="000000"/>
          <w:sz w:val="28"/>
          <w:szCs w:val="28"/>
        </w:rPr>
        <w:t>一、项目基本信息</w:t>
      </w:r>
    </w:p>
    <w:tbl>
      <w:tblPr>
        <w:tblStyle w:val="7"/>
        <w:tblW w:w="0" w:type="auto"/>
        <w:tblCellSpacing w:w="15" w:type="dxa"/>
        <w:tblInd w:w="0" w:type="dxa"/>
        <w:tblLayout w:type="autofit"/>
        <w:tblCellMar>
          <w:top w:w="0" w:type="dxa"/>
          <w:left w:w="0" w:type="dxa"/>
          <w:bottom w:w="0" w:type="dxa"/>
          <w:right w:w="0" w:type="dxa"/>
        </w:tblCellMar>
      </w:tblPr>
      <w:tblGrid>
        <w:gridCol w:w="1432"/>
        <w:gridCol w:w="6934"/>
      </w:tblGrid>
      <w:tr w14:paraId="7EBE86C1">
        <w:tblPrEx>
          <w:tblCellMar>
            <w:top w:w="0" w:type="dxa"/>
            <w:left w:w="0" w:type="dxa"/>
            <w:bottom w:w="0" w:type="dxa"/>
            <w:right w:w="0" w:type="dxa"/>
          </w:tblCellMar>
        </w:tblPrEx>
        <w:trPr>
          <w:tblHeader/>
          <w:tblCellSpacing w:w="15" w:type="dxa"/>
        </w:trPr>
        <w:tc>
          <w:tcPr>
            <w:tcW w:w="1387" w:type="dxa"/>
            <w:shd w:val="clear" w:color="auto" w:fill="auto"/>
            <w:vAlign w:val="center"/>
          </w:tcPr>
          <w:p w14:paraId="5AEEF566">
            <w:pPr>
              <w:widowControl/>
              <w:spacing w:line="180" w:lineRule="atLeast"/>
              <w:jc w:val="center"/>
              <w:rPr>
                <w:rFonts w:ascii="仿宋" w:hAnsi="仿宋" w:eastAsia="仿宋" w:cs="仿宋"/>
                <w:b/>
                <w:bCs/>
                <w:color w:val="000000"/>
                <w:sz w:val="28"/>
                <w:szCs w:val="28"/>
              </w:rPr>
            </w:pPr>
            <w:r>
              <w:rPr>
                <w:rFonts w:hint="eastAsia" w:ascii="仿宋" w:hAnsi="仿宋" w:eastAsia="仿宋" w:cs="仿宋"/>
                <w:b/>
                <w:bCs/>
                <w:color w:val="000000"/>
                <w:kern w:val="0"/>
                <w:sz w:val="28"/>
                <w:szCs w:val="28"/>
                <w:lang w:bidi="ar"/>
              </w:rPr>
              <w:t>项目名称</w:t>
            </w:r>
          </w:p>
        </w:tc>
        <w:tc>
          <w:tcPr>
            <w:tcW w:w="6889" w:type="dxa"/>
            <w:shd w:val="clear" w:color="auto" w:fill="auto"/>
            <w:vAlign w:val="center"/>
          </w:tcPr>
          <w:p w14:paraId="1EB099A0">
            <w:pPr>
              <w:jc w:val="center"/>
              <w:rPr>
                <w:rFonts w:ascii="仿宋" w:hAnsi="仿宋" w:eastAsia="仿宋" w:cs="仿宋"/>
                <w:b/>
                <w:bCs/>
                <w:color w:val="000000"/>
                <w:sz w:val="28"/>
                <w:szCs w:val="28"/>
              </w:rPr>
            </w:pPr>
            <w:r>
              <w:rPr>
                <w:rFonts w:hint="eastAsia" w:ascii="仿宋" w:hAnsi="仿宋" w:eastAsia="仿宋" w:cs="仿宋"/>
                <w:color w:val="000000"/>
                <w:kern w:val="0"/>
                <w:sz w:val="28"/>
                <w:szCs w:val="28"/>
                <w:lang w:bidi="ar"/>
              </w:rPr>
              <w:t>基于RAG的金融制度类知识问答系统</w:t>
            </w:r>
          </w:p>
        </w:tc>
      </w:tr>
      <w:tr w14:paraId="553BCE47">
        <w:tblPrEx>
          <w:tblCellMar>
            <w:top w:w="0" w:type="dxa"/>
            <w:left w:w="0" w:type="dxa"/>
            <w:bottom w:w="0" w:type="dxa"/>
            <w:right w:w="0" w:type="dxa"/>
          </w:tblCellMar>
        </w:tblPrEx>
        <w:trPr>
          <w:tblCellSpacing w:w="15" w:type="dxa"/>
        </w:trPr>
        <w:tc>
          <w:tcPr>
            <w:tcW w:w="1387" w:type="dxa"/>
            <w:shd w:val="clear" w:color="auto" w:fill="auto"/>
            <w:vAlign w:val="center"/>
          </w:tcPr>
          <w:p w14:paraId="3DDE75C0">
            <w:pPr>
              <w:widowControl/>
              <w:spacing w:line="180" w:lineRule="atLeast"/>
              <w:jc w:val="left"/>
              <w:rPr>
                <w:rFonts w:ascii="仿宋" w:hAnsi="仿宋" w:eastAsia="仿宋" w:cs="仿宋"/>
                <w:color w:val="000000"/>
                <w:sz w:val="28"/>
                <w:szCs w:val="28"/>
              </w:rPr>
            </w:pPr>
            <w:r>
              <w:rPr>
                <w:rFonts w:hint="eastAsia" w:ascii="仿宋" w:hAnsi="仿宋" w:eastAsia="仿宋" w:cs="仿宋"/>
                <w:color w:val="000000"/>
                <w:kern w:val="0"/>
                <w:sz w:val="28"/>
                <w:szCs w:val="28"/>
                <w:lang w:bidi="ar"/>
              </w:rPr>
              <w:t>项目类型</w:t>
            </w:r>
          </w:p>
        </w:tc>
        <w:tc>
          <w:tcPr>
            <w:tcW w:w="6889" w:type="dxa"/>
            <w:shd w:val="clear" w:color="auto" w:fill="auto"/>
            <w:vAlign w:val="center"/>
          </w:tcPr>
          <w:p w14:paraId="3B11D303">
            <w:pPr>
              <w:widowControl/>
              <w:spacing w:line="180" w:lineRule="atLeast"/>
              <w:jc w:val="left"/>
              <w:rPr>
                <w:rFonts w:ascii="仿宋" w:hAnsi="仿宋" w:eastAsia="仿宋" w:cs="仿宋"/>
                <w:color w:val="000000"/>
                <w:sz w:val="28"/>
                <w:szCs w:val="28"/>
              </w:rPr>
            </w:pPr>
            <w:r>
              <w:rPr>
                <w:rFonts w:ascii="仿宋" w:hAnsi="仿宋" w:eastAsia="仿宋" w:cs="仿宋"/>
                <w:color w:val="000000"/>
                <w:kern w:val="0"/>
                <w:sz w:val="28"/>
                <w:szCs w:val="28"/>
                <w:lang w:bidi="ar"/>
              </w:rPr>
              <w:t>□</w:t>
            </w:r>
            <w:r>
              <w:rPr>
                <w:rFonts w:hint="eastAsia" w:ascii="仿宋" w:hAnsi="仿宋" w:eastAsia="仿宋" w:cs="仿宋"/>
                <w:color w:val="000000"/>
                <w:kern w:val="0"/>
                <w:sz w:val="28"/>
                <w:szCs w:val="28"/>
                <w:lang w:bidi="ar"/>
              </w:rPr>
              <w:t xml:space="preserve"> 软件开发 </w:t>
            </w:r>
            <w:r>
              <w:rPr>
                <w:rFonts w:ascii="仿宋" w:hAnsi="仿宋" w:eastAsia="仿宋" w:cs="仿宋"/>
                <w:color w:val="000000"/>
                <w:kern w:val="0"/>
                <w:sz w:val="28"/>
                <w:szCs w:val="28"/>
                <w:lang w:bidi="ar"/>
              </w:rPr>
              <w:t>□</w:t>
            </w:r>
            <w:r>
              <w:rPr>
                <w:rFonts w:hint="eastAsia" w:ascii="仿宋" w:hAnsi="仿宋" w:eastAsia="仿宋" w:cs="仿宋"/>
                <w:color w:val="000000"/>
                <w:kern w:val="0"/>
                <w:sz w:val="28"/>
                <w:szCs w:val="28"/>
                <w:lang w:bidi="ar"/>
              </w:rPr>
              <w:t xml:space="preserve"> 算法设计 □ 数据分析 □ 系统搭建 </w:t>
            </w:r>
            <w:r>
              <w:rPr>
                <w:rFonts w:ascii="仿宋" w:hAnsi="仿宋" w:eastAsia="仿宋" w:cs="仿宋"/>
                <w:color w:val="000000"/>
                <w:kern w:val="0"/>
                <w:sz w:val="28"/>
                <w:szCs w:val="28"/>
                <w:lang w:bidi="ar"/>
              </w:rPr>
              <w:t>☑</w:t>
            </w:r>
            <w:r>
              <w:rPr>
                <w:rFonts w:hint="eastAsia" w:ascii="仿宋" w:hAnsi="仿宋" w:eastAsia="仿宋" w:cs="仿宋"/>
                <w:color w:val="000000"/>
                <w:kern w:val="0"/>
                <w:sz w:val="28"/>
                <w:szCs w:val="28"/>
                <w:lang w:bidi="ar"/>
              </w:rPr>
              <w:t xml:space="preserve"> 人工智能应用 □ 其他________</w:t>
            </w:r>
          </w:p>
        </w:tc>
      </w:tr>
      <w:tr w14:paraId="6E718C6B">
        <w:tblPrEx>
          <w:tblCellMar>
            <w:top w:w="0" w:type="dxa"/>
            <w:left w:w="0" w:type="dxa"/>
            <w:bottom w:w="0" w:type="dxa"/>
            <w:right w:w="0" w:type="dxa"/>
          </w:tblCellMar>
        </w:tblPrEx>
        <w:trPr>
          <w:tblCellSpacing w:w="15" w:type="dxa"/>
        </w:trPr>
        <w:tc>
          <w:tcPr>
            <w:tcW w:w="1387" w:type="dxa"/>
            <w:shd w:val="clear" w:color="auto" w:fill="auto"/>
            <w:vAlign w:val="center"/>
          </w:tcPr>
          <w:p w14:paraId="4A77C5BC">
            <w:pPr>
              <w:widowControl/>
              <w:spacing w:line="180" w:lineRule="atLeast"/>
              <w:jc w:val="left"/>
              <w:rPr>
                <w:rFonts w:ascii="仿宋" w:hAnsi="仿宋" w:eastAsia="仿宋" w:cs="仿宋"/>
                <w:color w:val="000000"/>
                <w:sz w:val="28"/>
                <w:szCs w:val="28"/>
              </w:rPr>
            </w:pPr>
            <w:r>
              <w:rPr>
                <w:rFonts w:hint="eastAsia" w:ascii="仿宋" w:hAnsi="仿宋" w:eastAsia="仿宋" w:cs="仿宋"/>
                <w:color w:val="000000"/>
                <w:kern w:val="0"/>
                <w:sz w:val="28"/>
                <w:szCs w:val="28"/>
                <w:lang w:bidi="ar"/>
              </w:rPr>
              <w:t>技术难度等级</w:t>
            </w:r>
          </w:p>
        </w:tc>
        <w:tc>
          <w:tcPr>
            <w:tcW w:w="6889" w:type="dxa"/>
            <w:shd w:val="clear" w:color="auto" w:fill="auto"/>
            <w:vAlign w:val="center"/>
          </w:tcPr>
          <w:p w14:paraId="219D2CA2">
            <w:pPr>
              <w:widowControl/>
              <w:spacing w:line="180" w:lineRule="atLeast"/>
              <w:jc w:val="left"/>
              <w:rPr>
                <w:rFonts w:ascii="仿宋" w:hAnsi="仿宋" w:eastAsia="仿宋" w:cs="仿宋"/>
                <w:color w:val="000000"/>
                <w:sz w:val="28"/>
                <w:szCs w:val="28"/>
              </w:rPr>
            </w:pPr>
            <w:r>
              <w:rPr>
                <w:rFonts w:hint="eastAsia" w:ascii="仿宋" w:hAnsi="仿宋" w:eastAsia="仿宋" w:cs="仿宋"/>
                <w:color w:val="000000"/>
                <w:kern w:val="0"/>
                <w:sz w:val="28"/>
                <w:szCs w:val="28"/>
                <w:lang w:bidi="ar"/>
              </w:rPr>
              <w:t xml:space="preserve">□ 初级（基础技术应用） </w:t>
            </w:r>
            <w:r>
              <w:rPr>
                <w:rFonts w:ascii="仿宋" w:hAnsi="仿宋" w:eastAsia="仿宋" w:cs="仿宋"/>
                <w:color w:val="000000"/>
                <w:kern w:val="0"/>
                <w:sz w:val="28"/>
                <w:szCs w:val="28"/>
                <w:lang w:bidi="ar"/>
              </w:rPr>
              <w:t>☑</w:t>
            </w:r>
            <w:r>
              <w:rPr>
                <w:rFonts w:hint="eastAsia" w:ascii="仿宋" w:hAnsi="仿宋" w:eastAsia="仿宋" w:cs="仿宋"/>
                <w:color w:val="000000"/>
                <w:kern w:val="0"/>
                <w:sz w:val="28"/>
                <w:szCs w:val="28"/>
                <w:lang w:bidi="ar"/>
              </w:rPr>
              <w:t xml:space="preserve"> 中级（技术整合 + 局部创新） □ 高级（前沿技术探索 + 整体创新）</w:t>
            </w:r>
          </w:p>
        </w:tc>
      </w:tr>
      <w:tr w14:paraId="70BEF327">
        <w:tblPrEx>
          <w:tblCellMar>
            <w:top w:w="0" w:type="dxa"/>
            <w:left w:w="0" w:type="dxa"/>
            <w:bottom w:w="0" w:type="dxa"/>
            <w:right w:w="0" w:type="dxa"/>
          </w:tblCellMar>
        </w:tblPrEx>
        <w:trPr>
          <w:tblCellSpacing w:w="15" w:type="dxa"/>
        </w:trPr>
        <w:tc>
          <w:tcPr>
            <w:tcW w:w="1387" w:type="dxa"/>
            <w:shd w:val="clear" w:color="auto" w:fill="auto"/>
            <w:vAlign w:val="center"/>
          </w:tcPr>
          <w:p w14:paraId="2C56C36B">
            <w:pPr>
              <w:widowControl/>
              <w:spacing w:line="180" w:lineRule="atLeast"/>
              <w:jc w:val="left"/>
              <w:rPr>
                <w:rFonts w:ascii="仿宋" w:hAnsi="仿宋" w:eastAsia="仿宋" w:cs="仿宋"/>
                <w:color w:val="000000"/>
                <w:sz w:val="28"/>
                <w:szCs w:val="28"/>
              </w:rPr>
            </w:pPr>
            <w:r>
              <w:rPr>
                <w:rFonts w:hint="eastAsia" w:ascii="仿宋" w:hAnsi="仿宋" w:eastAsia="仿宋" w:cs="仿宋"/>
                <w:color w:val="000000"/>
                <w:kern w:val="0"/>
                <w:sz w:val="28"/>
                <w:szCs w:val="28"/>
                <w:lang w:bidi="ar"/>
              </w:rPr>
              <w:t>预期项目周期</w:t>
            </w:r>
          </w:p>
        </w:tc>
        <w:tc>
          <w:tcPr>
            <w:tcW w:w="6889" w:type="dxa"/>
            <w:shd w:val="clear" w:color="auto" w:fill="auto"/>
            <w:vAlign w:val="center"/>
          </w:tcPr>
          <w:p w14:paraId="2D9FA8FA">
            <w:pPr>
              <w:widowControl/>
              <w:spacing w:line="180" w:lineRule="atLeast"/>
              <w:jc w:val="left"/>
              <w:rPr>
                <w:rFonts w:ascii="仿宋" w:hAnsi="仿宋" w:eastAsia="仿宋" w:cs="仿宋"/>
                <w:color w:val="000000"/>
                <w:sz w:val="28"/>
                <w:szCs w:val="28"/>
              </w:rPr>
            </w:pPr>
            <w:r>
              <w:rPr>
                <w:rFonts w:hint="eastAsia" w:ascii="仿宋" w:hAnsi="仿宋" w:eastAsia="仿宋" w:cs="仿宋"/>
                <w:color w:val="000000"/>
                <w:kern w:val="0"/>
                <w:sz w:val="28"/>
                <w:szCs w:val="28"/>
                <w:lang w:bidi="ar"/>
              </w:rPr>
              <w:t>16 周（匹配课程学期时长）</w:t>
            </w:r>
          </w:p>
        </w:tc>
      </w:tr>
      <w:tr w14:paraId="5ACAC413">
        <w:tblPrEx>
          <w:tblCellMar>
            <w:top w:w="0" w:type="dxa"/>
            <w:left w:w="0" w:type="dxa"/>
            <w:bottom w:w="0" w:type="dxa"/>
            <w:right w:w="0" w:type="dxa"/>
          </w:tblCellMar>
        </w:tblPrEx>
        <w:trPr>
          <w:tblCellSpacing w:w="15" w:type="dxa"/>
        </w:trPr>
        <w:tc>
          <w:tcPr>
            <w:tcW w:w="1387" w:type="dxa"/>
            <w:shd w:val="clear" w:color="auto" w:fill="auto"/>
            <w:vAlign w:val="center"/>
          </w:tcPr>
          <w:p w14:paraId="74621EE2">
            <w:pPr>
              <w:widowControl/>
              <w:spacing w:line="180" w:lineRule="atLeast"/>
              <w:jc w:val="left"/>
              <w:rPr>
                <w:rFonts w:ascii="仿宋" w:hAnsi="仿宋" w:eastAsia="仿宋" w:cs="仿宋"/>
                <w:color w:val="000000"/>
                <w:sz w:val="28"/>
                <w:szCs w:val="28"/>
              </w:rPr>
            </w:pPr>
            <w:r>
              <w:rPr>
                <w:rFonts w:hint="eastAsia" w:ascii="仿宋" w:hAnsi="仿宋" w:eastAsia="仿宋" w:cs="仿宋"/>
                <w:color w:val="000000"/>
                <w:kern w:val="0"/>
                <w:sz w:val="28"/>
                <w:szCs w:val="28"/>
                <w:lang w:bidi="ar"/>
              </w:rPr>
              <w:t>预期交付成果形式</w:t>
            </w:r>
          </w:p>
        </w:tc>
        <w:tc>
          <w:tcPr>
            <w:tcW w:w="6889" w:type="dxa"/>
            <w:shd w:val="clear" w:color="auto" w:fill="auto"/>
            <w:vAlign w:val="center"/>
          </w:tcPr>
          <w:p w14:paraId="28EAE688">
            <w:pPr>
              <w:rPr>
                <w:rFonts w:ascii="仿宋" w:hAnsi="仿宋" w:eastAsia="仿宋" w:cs="仿宋"/>
                <w:color w:val="000000"/>
                <w:sz w:val="28"/>
                <w:szCs w:val="28"/>
              </w:rPr>
            </w:pPr>
          </w:p>
        </w:tc>
      </w:tr>
    </w:tbl>
    <w:p w14:paraId="24DD36F2">
      <w:pPr>
        <w:pStyle w:val="2"/>
        <w:jc w:val="both"/>
        <w:rPr>
          <w:rFonts w:hint="default" w:ascii="黑体" w:hAnsi="黑体" w:eastAsia="黑体" w:cs="黑体"/>
          <w:color w:val="000000"/>
          <w:sz w:val="28"/>
          <w:szCs w:val="28"/>
        </w:rPr>
      </w:pPr>
      <w:r>
        <w:rPr>
          <w:rFonts w:ascii="黑体" w:hAnsi="黑体" w:eastAsia="黑体" w:cs="黑体"/>
          <w:color w:val="000000"/>
          <w:sz w:val="28"/>
          <w:szCs w:val="28"/>
        </w:rPr>
        <w:t>二、项目目标</w:t>
      </w:r>
    </w:p>
    <w:p w14:paraId="26DADFF1">
      <w:pPr>
        <w:pStyle w:val="4"/>
        <w:widowControl/>
        <w:spacing w:beforeAutospacing="0" w:afterAutospacing="0" w:line="180" w:lineRule="atLeast"/>
        <w:rPr>
          <w:rFonts w:hint="default" w:ascii="仿宋" w:hAnsi="仿宋" w:eastAsia="仿宋" w:cs="仿宋"/>
          <w:color w:val="000000"/>
          <w:sz w:val="28"/>
          <w:szCs w:val="28"/>
        </w:rPr>
      </w:pPr>
      <w:r>
        <w:rPr>
          <w:rFonts w:ascii="仿宋" w:hAnsi="仿宋" w:eastAsia="仿宋" w:cs="仿宋"/>
          <w:color w:val="000000"/>
          <w:sz w:val="28"/>
          <w:szCs w:val="28"/>
        </w:rPr>
        <w:t>（一）核心业务目标</w:t>
      </w:r>
    </w:p>
    <w:p w14:paraId="2C7F5895">
      <w:pPr>
        <w:widowControl/>
        <w:spacing w:line="180" w:lineRule="atLeast"/>
        <w:jc w:val="left"/>
        <w:rPr>
          <w:rFonts w:ascii="仿宋" w:hAnsi="仿宋" w:eastAsia="仿宋" w:cs="仿宋"/>
          <w:color w:val="000000"/>
          <w:sz w:val="28"/>
          <w:szCs w:val="28"/>
        </w:rPr>
      </w:pPr>
      <w:r>
        <w:rPr>
          <w:rFonts w:hint="eastAsia" w:ascii="仿宋" w:hAnsi="仿宋" w:eastAsia="仿宋" w:cs="仿宋"/>
          <w:color w:val="000000"/>
          <w:kern w:val="0"/>
          <w:sz w:val="28"/>
          <w:szCs w:val="28"/>
          <w:lang w:bidi="ar"/>
        </w:rPr>
        <w:t>（需明确项目解决的</w:t>
      </w:r>
      <w:r>
        <w:rPr>
          <w:rStyle w:val="9"/>
          <w:rFonts w:hint="eastAsia" w:ascii="仿宋" w:hAnsi="仿宋" w:eastAsia="仿宋" w:cs="仿宋"/>
          <w:bCs/>
          <w:color w:val="000000"/>
          <w:kern w:val="0"/>
          <w:sz w:val="28"/>
          <w:szCs w:val="28"/>
          <w:lang w:bidi="ar"/>
        </w:rPr>
        <w:t>实际行业问题</w:t>
      </w:r>
      <w:r>
        <w:rPr>
          <w:rFonts w:hint="eastAsia" w:ascii="仿宋" w:hAnsi="仿宋" w:eastAsia="仿宋" w:cs="仿宋"/>
          <w:color w:val="000000"/>
          <w:kern w:val="0"/>
          <w:sz w:val="28"/>
          <w:szCs w:val="28"/>
          <w:lang w:bidi="ar"/>
        </w:rPr>
        <w:t>，量化功能与性能指标）</w:t>
      </w:r>
    </w:p>
    <w:p w14:paraId="53549A8D">
      <w:pPr>
        <w:pStyle w:val="11"/>
        <w:numPr>
          <w:ilvl w:val="0"/>
          <w:numId w:val="1"/>
        </w:numPr>
        <w:rPr>
          <w:rFonts w:ascii="仿宋" w:hAnsi="仿宋" w:eastAsia="仿宋" w:cs="仿宋"/>
          <w:color w:val="000000"/>
          <w:sz w:val="28"/>
          <w:szCs w:val="28"/>
          <w:lang w:bidi="ar"/>
        </w:rPr>
      </w:pPr>
      <w:r>
        <w:rPr>
          <w:rFonts w:hint="eastAsia" w:ascii="仿宋" w:hAnsi="仿宋" w:eastAsia="仿宋" w:cs="仿宋"/>
          <w:color w:val="000000"/>
          <w:sz w:val="28"/>
          <w:szCs w:val="28"/>
          <w:lang w:bidi="ar"/>
        </w:rPr>
        <w:t>解决金融制度知识（银行监管政策、证券行业规范、保险制度等）查询效率低、精准度不足的问题，实现知识点快速检索与精准问答。</w:t>
      </w:r>
    </w:p>
    <w:p w14:paraId="1B18949A">
      <w:pPr>
        <w:pStyle w:val="11"/>
        <w:numPr>
          <w:ilvl w:val="0"/>
          <w:numId w:val="1"/>
        </w:numPr>
        <w:rPr>
          <w:rFonts w:ascii="仿宋" w:hAnsi="仿宋" w:eastAsia="仿宋" w:cs="仿宋"/>
          <w:color w:val="000000"/>
          <w:sz w:val="28"/>
          <w:szCs w:val="28"/>
          <w:lang w:bidi="ar"/>
        </w:rPr>
      </w:pPr>
      <w:r>
        <w:rPr>
          <w:rFonts w:hint="eastAsia" w:ascii="仿宋" w:hAnsi="仿宋" w:eastAsia="仿宋" w:cs="仿宋"/>
          <w:color w:val="000000"/>
          <w:sz w:val="28"/>
          <w:szCs w:val="28"/>
          <w:lang w:bidi="ar"/>
        </w:rPr>
        <w:t>系统覆盖至少 1000+ 条金融制度核心知识点，支持文本、PDF、图片（OCR 解析）文档导入，问答响应时间≤2 秒，答案准确率≥85%（人工校验标准）。</w:t>
      </w:r>
    </w:p>
    <w:p w14:paraId="31B65834">
      <w:pPr>
        <w:pStyle w:val="11"/>
        <w:numPr>
          <w:ilvl w:val="0"/>
          <w:numId w:val="1"/>
        </w:numPr>
        <w:rPr>
          <w:rFonts w:ascii="仿宋" w:hAnsi="仿宋" w:eastAsia="仿宋" w:cs="仿宋"/>
          <w:color w:val="000000"/>
          <w:sz w:val="28"/>
          <w:szCs w:val="28"/>
          <w:lang w:bidi="ar"/>
        </w:rPr>
      </w:pPr>
      <w:r>
        <w:rPr>
          <w:rFonts w:hint="eastAsia" w:ascii="仿宋" w:hAnsi="仿宋" w:eastAsia="仿宋" w:cs="仿宋"/>
          <w:color w:val="000000"/>
          <w:sz w:val="28"/>
          <w:szCs w:val="28"/>
          <w:lang w:bidi="ar"/>
        </w:rPr>
        <w:t>支持关键词检索、自然语言问答、条文关联查询三种核心场景，满足金融从业者、高校学生的学习与工作需求。</w:t>
      </w:r>
    </w:p>
    <w:p w14:paraId="14E4A808">
      <w:pPr>
        <w:pStyle w:val="4"/>
        <w:widowControl/>
        <w:spacing w:beforeAutospacing="0" w:afterAutospacing="0" w:line="180" w:lineRule="atLeast"/>
        <w:rPr>
          <w:rFonts w:hint="default" w:ascii="仿宋" w:hAnsi="仿宋" w:eastAsia="仿宋" w:cs="仿宋"/>
          <w:color w:val="000000"/>
          <w:sz w:val="28"/>
          <w:szCs w:val="28"/>
        </w:rPr>
      </w:pPr>
      <w:r>
        <w:rPr>
          <w:rFonts w:ascii="仿宋" w:hAnsi="仿宋" w:eastAsia="仿宋" w:cs="仿宋"/>
          <w:color w:val="000000"/>
          <w:sz w:val="28"/>
          <w:szCs w:val="28"/>
        </w:rPr>
        <w:t>（二）能力培养目标</w:t>
      </w:r>
    </w:p>
    <w:p w14:paraId="7E512E89">
      <w:pPr>
        <w:widowControl/>
        <w:spacing w:line="180" w:lineRule="atLeast"/>
        <w:jc w:val="left"/>
        <w:rPr>
          <w:rFonts w:ascii="仿宋" w:hAnsi="仿宋" w:eastAsia="仿宋" w:cs="仿宋"/>
          <w:color w:val="000000"/>
          <w:sz w:val="28"/>
          <w:szCs w:val="28"/>
        </w:rPr>
      </w:pPr>
      <w:r>
        <w:rPr>
          <w:rFonts w:hint="eastAsia" w:ascii="仿宋" w:hAnsi="仿宋" w:eastAsia="仿宋" w:cs="仿宋"/>
          <w:color w:val="000000"/>
          <w:kern w:val="0"/>
          <w:sz w:val="28"/>
          <w:szCs w:val="28"/>
          <w:lang w:bidi="ar"/>
        </w:rPr>
        <w:t>（需对应课程要求，明确学生通过项目需掌握的能力）</w:t>
      </w:r>
    </w:p>
    <w:p w14:paraId="55300D7C">
      <w:pPr>
        <w:pStyle w:val="11"/>
        <w:numPr>
          <w:ilvl w:val="0"/>
          <w:numId w:val="2"/>
        </w:numPr>
        <w:rPr>
          <w:rFonts w:ascii="仿宋" w:hAnsi="仿宋" w:eastAsia="仿宋" w:cs="仿宋"/>
          <w:color w:val="000000"/>
          <w:sz w:val="28"/>
          <w:szCs w:val="28"/>
          <w:lang w:bidi="ar"/>
        </w:rPr>
      </w:pPr>
      <w:r>
        <w:rPr>
          <w:rFonts w:hint="eastAsia" w:ascii="仿宋" w:hAnsi="仿宋" w:eastAsia="仿宋" w:cs="仿宋"/>
          <w:color w:val="000000"/>
          <w:sz w:val="28"/>
          <w:szCs w:val="28"/>
          <w:lang w:bidi="ar"/>
        </w:rPr>
        <w:t>系统分析与设计能力：掌握需求拆解、模块划分、架构设计的方法，能完成 RAG 系统从需求到设计的全流程规划。</w:t>
      </w:r>
    </w:p>
    <w:p w14:paraId="6BD6671F">
      <w:pPr>
        <w:pStyle w:val="11"/>
        <w:numPr>
          <w:ilvl w:val="0"/>
          <w:numId w:val="2"/>
        </w:numPr>
        <w:rPr>
          <w:rFonts w:ascii="仿宋" w:hAnsi="仿宋" w:eastAsia="仿宋" w:cs="仿宋"/>
          <w:color w:val="000000"/>
          <w:sz w:val="28"/>
          <w:szCs w:val="28"/>
          <w:lang w:bidi="ar"/>
        </w:rPr>
      </w:pPr>
      <w:r>
        <w:rPr>
          <w:rFonts w:hint="eastAsia" w:ascii="仿宋" w:hAnsi="仿宋" w:eastAsia="仿宋" w:cs="仿宋"/>
          <w:color w:val="000000"/>
          <w:sz w:val="28"/>
          <w:szCs w:val="28"/>
          <w:lang w:bidi="ar"/>
        </w:rPr>
        <w:t>技术应用与创新能力：熟练使用指定技术栈，实现至少 1 处功能或技术创新（如知识库增量更新、答案可信度评分）。</w:t>
      </w:r>
    </w:p>
    <w:p w14:paraId="13A44356">
      <w:pPr>
        <w:pStyle w:val="11"/>
        <w:numPr>
          <w:ilvl w:val="0"/>
          <w:numId w:val="2"/>
        </w:numPr>
        <w:rPr>
          <w:rFonts w:ascii="仿宋" w:hAnsi="仿宋" w:eastAsia="仿宋" w:cs="仿宋"/>
          <w:color w:val="000000"/>
          <w:sz w:val="28"/>
          <w:szCs w:val="28"/>
          <w:lang w:bidi="ar"/>
        </w:rPr>
      </w:pPr>
      <w:r>
        <w:rPr>
          <w:rFonts w:hint="eastAsia" w:ascii="仿宋" w:hAnsi="仿宋" w:eastAsia="仿宋" w:cs="仿宋"/>
          <w:color w:val="000000"/>
          <w:sz w:val="28"/>
          <w:szCs w:val="28"/>
          <w:lang w:bidi="ar"/>
        </w:rPr>
        <w:t>团队协作与沟通能力：通过分工协作完成项目，提升跨角色沟通效率，能清晰同步项目进展与问题。</w:t>
      </w:r>
    </w:p>
    <w:p w14:paraId="15DD673B">
      <w:pPr>
        <w:pStyle w:val="11"/>
        <w:numPr>
          <w:ilvl w:val="0"/>
          <w:numId w:val="2"/>
        </w:numPr>
        <w:rPr>
          <w:rFonts w:ascii="仿宋" w:hAnsi="仿宋" w:eastAsia="仿宋" w:cs="仿宋"/>
          <w:color w:val="000000"/>
          <w:sz w:val="28"/>
          <w:szCs w:val="28"/>
          <w:lang w:bidi="ar"/>
        </w:rPr>
      </w:pPr>
      <w:r>
        <w:rPr>
          <w:rFonts w:hint="eastAsia" w:ascii="仿宋" w:hAnsi="仿宋" w:eastAsia="仿宋" w:cs="仿宋"/>
          <w:color w:val="000000"/>
          <w:sz w:val="28"/>
          <w:szCs w:val="28"/>
          <w:lang w:bidi="ar"/>
        </w:rPr>
        <w:t>文档撰写与答辩能力：规范完成各阶段技术文档，清晰展示项目成果，准确回应技术疑问。</w:t>
      </w:r>
    </w:p>
    <w:p w14:paraId="56DEDD61">
      <w:pPr>
        <w:pStyle w:val="4"/>
        <w:widowControl/>
        <w:spacing w:beforeAutospacing="0" w:afterAutospacing="0" w:line="180" w:lineRule="atLeast"/>
        <w:rPr>
          <w:rFonts w:hint="default" w:ascii="仿宋" w:hAnsi="仿宋" w:eastAsia="仿宋" w:cs="仿宋"/>
          <w:color w:val="000000"/>
          <w:sz w:val="28"/>
          <w:szCs w:val="28"/>
        </w:rPr>
      </w:pPr>
      <w:r>
        <w:rPr>
          <w:rFonts w:ascii="仿宋" w:hAnsi="仿宋" w:eastAsia="仿宋" w:cs="仿宋"/>
          <w:color w:val="000000"/>
          <w:sz w:val="28"/>
          <w:szCs w:val="28"/>
        </w:rPr>
        <w:t>3. 课程思政目标</w:t>
      </w:r>
    </w:p>
    <w:p w14:paraId="5DDFFED2">
      <w:pPr>
        <w:widowControl/>
        <w:spacing w:line="180" w:lineRule="atLeast"/>
        <w:jc w:val="left"/>
        <w:rPr>
          <w:rFonts w:ascii="仿宋" w:hAnsi="仿宋" w:eastAsia="仿宋" w:cs="仿宋"/>
          <w:color w:val="000000"/>
          <w:sz w:val="28"/>
          <w:szCs w:val="28"/>
        </w:rPr>
      </w:pPr>
      <w:r>
        <w:rPr>
          <w:rFonts w:hint="eastAsia" w:ascii="仿宋" w:hAnsi="仿宋" w:eastAsia="仿宋" w:cs="仿宋"/>
          <w:color w:val="000000"/>
          <w:kern w:val="0"/>
          <w:sz w:val="28"/>
          <w:szCs w:val="28"/>
          <w:lang w:bidi="ar"/>
        </w:rPr>
        <w:t>（需融入科技报国、工匠精神、职业道德等导向）</w:t>
      </w:r>
    </w:p>
    <w:p w14:paraId="29A959AE">
      <w:pPr>
        <w:pStyle w:val="11"/>
        <w:numPr>
          <w:ilvl w:val="0"/>
          <w:numId w:val="3"/>
        </w:numPr>
        <w:rPr>
          <w:rFonts w:ascii="仿宋" w:hAnsi="仿宋" w:eastAsia="仿宋" w:cs="仿宋"/>
          <w:color w:val="000000"/>
          <w:sz w:val="28"/>
          <w:szCs w:val="28"/>
          <w:lang w:bidi="ar"/>
        </w:rPr>
      </w:pPr>
      <w:r>
        <w:rPr>
          <w:rFonts w:hint="eastAsia" w:ascii="仿宋" w:hAnsi="仿宋" w:eastAsia="仿宋" w:cs="仿宋"/>
          <w:color w:val="000000"/>
          <w:sz w:val="28"/>
          <w:szCs w:val="28"/>
          <w:lang w:bidi="ar"/>
        </w:rPr>
        <w:t>树立知识产权保护意识，确保项目代码与方案原创性，不盗用第三方核心技术。</w:t>
      </w:r>
    </w:p>
    <w:p w14:paraId="5DE8B3E6">
      <w:pPr>
        <w:pStyle w:val="11"/>
        <w:numPr>
          <w:ilvl w:val="0"/>
          <w:numId w:val="3"/>
        </w:numPr>
        <w:rPr>
          <w:rFonts w:ascii="仿宋" w:hAnsi="仿宋" w:eastAsia="仿宋" w:cs="仿宋"/>
          <w:color w:val="000000"/>
          <w:sz w:val="28"/>
          <w:szCs w:val="28"/>
          <w:lang w:bidi="ar"/>
        </w:rPr>
      </w:pPr>
      <w:r>
        <w:rPr>
          <w:rFonts w:hint="eastAsia" w:ascii="仿宋" w:hAnsi="仿宋" w:eastAsia="仿宋" w:cs="仿宋"/>
          <w:color w:val="000000"/>
          <w:sz w:val="28"/>
          <w:szCs w:val="28"/>
          <w:lang w:bidi="ar"/>
        </w:rPr>
        <w:t>培养精益求精的研发态度，注重系统稳定性与用户体验优化，严谨处理金融制度数据的准确性。</w:t>
      </w:r>
    </w:p>
    <w:p w14:paraId="7403FF7A">
      <w:pPr>
        <w:pStyle w:val="11"/>
        <w:numPr>
          <w:ilvl w:val="0"/>
          <w:numId w:val="3"/>
        </w:numPr>
        <w:rPr>
          <w:rFonts w:ascii="仿宋" w:hAnsi="仿宋" w:eastAsia="仿宋" w:cs="仿宋"/>
          <w:color w:val="000000"/>
          <w:sz w:val="28"/>
          <w:szCs w:val="28"/>
          <w:lang w:bidi="ar"/>
        </w:rPr>
      </w:pPr>
      <w:r>
        <w:rPr>
          <w:rFonts w:hint="eastAsia" w:ascii="仿宋" w:hAnsi="仿宋" w:eastAsia="仿宋" w:cs="仿宋"/>
          <w:color w:val="000000"/>
          <w:sz w:val="28"/>
          <w:szCs w:val="28"/>
          <w:lang w:bidi="ar"/>
        </w:rPr>
        <w:t>增强科技强国使命感，对标金融科技领域前沿技术，分析国内 RAG 应用与国际先进水平的差距及改进方向。</w:t>
      </w:r>
    </w:p>
    <w:p w14:paraId="5B591A1F">
      <w:pPr>
        <w:pStyle w:val="2"/>
        <w:jc w:val="both"/>
        <w:rPr>
          <w:rFonts w:hint="default" w:ascii="黑体" w:hAnsi="黑体" w:eastAsia="黑体" w:cs="黑体"/>
          <w:color w:val="000000"/>
          <w:sz w:val="28"/>
          <w:szCs w:val="28"/>
        </w:rPr>
      </w:pPr>
      <w:r>
        <w:rPr>
          <w:rFonts w:ascii="黑体" w:hAnsi="黑体" w:eastAsia="黑体" w:cs="黑体"/>
          <w:color w:val="000000"/>
          <w:sz w:val="28"/>
          <w:szCs w:val="28"/>
        </w:rPr>
        <w:t>三、技术要求</w:t>
      </w:r>
    </w:p>
    <w:p w14:paraId="295892A0">
      <w:pPr>
        <w:pStyle w:val="4"/>
        <w:widowControl/>
        <w:spacing w:beforeAutospacing="0" w:afterAutospacing="0" w:line="180" w:lineRule="atLeast"/>
        <w:ind w:firstLine="562" w:firstLineChars="200"/>
        <w:rPr>
          <w:rFonts w:hint="default" w:ascii="仿宋" w:hAnsi="仿宋" w:eastAsia="仿宋" w:cs="仿宋"/>
          <w:color w:val="000000"/>
          <w:sz w:val="28"/>
          <w:szCs w:val="28"/>
        </w:rPr>
      </w:pPr>
      <w:r>
        <w:rPr>
          <w:rFonts w:ascii="仿宋" w:hAnsi="仿宋" w:eastAsia="仿宋" w:cs="仿宋"/>
          <w:color w:val="000000"/>
          <w:sz w:val="28"/>
          <w:szCs w:val="28"/>
        </w:rPr>
        <w:t>（一）核心技术栈</w:t>
      </w:r>
    </w:p>
    <w:tbl>
      <w:tblPr>
        <w:tblStyle w:val="7"/>
        <w:tblW w:w="0" w:type="auto"/>
        <w:tblCellSpacing w:w="15" w:type="dxa"/>
        <w:tblInd w:w="0" w:type="dxa"/>
        <w:tblLayout w:type="autofit"/>
        <w:tblCellMar>
          <w:top w:w="0" w:type="dxa"/>
          <w:left w:w="0" w:type="dxa"/>
          <w:bottom w:w="0" w:type="dxa"/>
          <w:right w:w="0" w:type="dxa"/>
        </w:tblCellMar>
      </w:tblPr>
      <w:tblGrid>
        <w:gridCol w:w="2190"/>
        <w:gridCol w:w="2169"/>
        <w:gridCol w:w="3464"/>
      </w:tblGrid>
      <w:tr w14:paraId="7F14AEA6">
        <w:trPr>
          <w:tblHeader/>
          <w:tblCellSpacing w:w="15" w:type="dxa"/>
        </w:trPr>
        <w:tc>
          <w:tcPr>
            <w:tcW w:w="2145" w:type="dxa"/>
            <w:shd w:val="clear" w:color="auto" w:fill="auto"/>
          </w:tcPr>
          <w:p w14:paraId="0796B3BF">
            <w:pPr>
              <w:pStyle w:val="11"/>
              <w:rPr>
                <w:rFonts w:ascii="仿宋" w:hAnsi="仿宋" w:eastAsia="仿宋" w:cs="仿宋"/>
                <w:color w:val="000000"/>
                <w:sz w:val="28"/>
                <w:szCs w:val="28"/>
                <w:lang w:bidi="ar"/>
              </w:rPr>
            </w:pPr>
            <w:r>
              <w:rPr>
                <w:rFonts w:hint="eastAsia" w:ascii="仿宋" w:hAnsi="仿宋" w:eastAsia="仿宋" w:cs="仿宋"/>
                <w:color w:val="000000"/>
                <w:sz w:val="28"/>
                <w:szCs w:val="28"/>
                <w:lang w:bidi="ar"/>
              </w:rPr>
              <w:t>技术类别</w:t>
            </w:r>
          </w:p>
        </w:tc>
        <w:tc>
          <w:tcPr>
            <w:tcW w:w="2139" w:type="dxa"/>
            <w:shd w:val="clear" w:color="auto" w:fill="auto"/>
          </w:tcPr>
          <w:p w14:paraId="7933B1E9">
            <w:pPr>
              <w:pStyle w:val="11"/>
              <w:rPr>
                <w:rFonts w:ascii="仿宋" w:hAnsi="仿宋" w:eastAsia="仿宋" w:cs="仿宋"/>
                <w:color w:val="000000"/>
                <w:sz w:val="28"/>
                <w:szCs w:val="28"/>
                <w:lang w:bidi="ar"/>
              </w:rPr>
            </w:pPr>
            <w:r>
              <w:rPr>
                <w:rFonts w:hint="eastAsia" w:ascii="仿宋" w:hAnsi="仿宋" w:eastAsia="仿宋" w:cs="仿宋"/>
                <w:color w:val="000000"/>
                <w:sz w:val="28"/>
                <w:szCs w:val="28"/>
                <w:lang w:bidi="ar"/>
              </w:rPr>
              <w:t>推荐技术 / 工具</w:t>
            </w:r>
          </w:p>
        </w:tc>
        <w:tc>
          <w:tcPr>
            <w:tcW w:w="3419" w:type="dxa"/>
            <w:shd w:val="clear" w:color="auto" w:fill="auto"/>
          </w:tcPr>
          <w:p w14:paraId="4988C212">
            <w:pPr>
              <w:pStyle w:val="11"/>
              <w:rPr>
                <w:rFonts w:ascii="仿宋" w:hAnsi="仿宋" w:eastAsia="仿宋" w:cs="仿宋"/>
                <w:color w:val="000000"/>
                <w:sz w:val="28"/>
                <w:szCs w:val="28"/>
                <w:lang w:bidi="ar"/>
              </w:rPr>
            </w:pPr>
            <w:r>
              <w:rPr>
                <w:rFonts w:hint="eastAsia" w:ascii="仿宋" w:hAnsi="仿宋" w:eastAsia="仿宋" w:cs="仿宋"/>
                <w:color w:val="000000"/>
                <w:sz w:val="28"/>
                <w:szCs w:val="28"/>
                <w:lang w:bidi="ar"/>
              </w:rPr>
              <w:t>备注（版本、选型要求等）</w:t>
            </w:r>
          </w:p>
        </w:tc>
      </w:tr>
      <w:tr w14:paraId="2DF4B645">
        <w:tblPrEx>
          <w:tblCellMar>
            <w:top w:w="0" w:type="dxa"/>
            <w:left w:w="0" w:type="dxa"/>
            <w:bottom w:w="0" w:type="dxa"/>
            <w:right w:w="0" w:type="dxa"/>
          </w:tblCellMar>
        </w:tblPrEx>
        <w:trPr>
          <w:tblCellSpacing w:w="15" w:type="dxa"/>
        </w:trPr>
        <w:tc>
          <w:tcPr>
            <w:tcW w:w="2145" w:type="dxa"/>
            <w:shd w:val="clear" w:color="auto" w:fill="auto"/>
          </w:tcPr>
          <w:p w14:paraId="2B3882F6">
            <w:pPr>
              <w:pStyle w:val="11"/>
              <w:rPr>
                <w:rFonts w:ascii="仿宋" w:hAnsi="仿宋" w:eastAsia="仿宋" w:cs="仿宋"/>
                <w:color w:val="000000"/>
                <w:sz w:val="28"/>
                <w:szCs w:val="28"/>
                <w:lang w:bidi="ar"/>
              </w:rPr>
            </w:pPr>
            <w:r>
              <w:rPr>
                <w:rFonts w:hint="eastAsia" w:ascii="仿宋" w:hAnsi="仿宋" w:eastAsia="仿宋" w:cs="仿宋"/>
                <w:color w:val="000000"/>
                <w:sz w:val="28"/>
                <w:szCs w:val="28"/>
                <w:lang w:bidi="ar"/>
              </w:rPr>
              <w:t>编程语言</w:t>
            </w:r>
          </w:p>
        </w:tc>
        <w:tc>
          <w:tcPr>
            <w:tcW w:w="2139" w:type="dxa"/>
            <w:shd w:val="clear" w:color="auto" w:fill="auto"/>
          </w:tcPr>
          <w:p w14:paraId="4E5BB6F9">
            <w:pPr>
              <w:pStyle w:val="11"/>
              <w:rPr>
                <w:rFonts w:ascii="仿宋" w:hAnsi="仿宋" w:eastAsia="仿宋" w:cs="仿宋"/>
                <w:color w:val="000000"/>
                <w:sz w:val="28"/>
                <w:szCs w:val="28"/>
                <w:lang w:bidi="ar"/>
              </w:rPr>
            </w:pPr>
            <w:r>
              <w:rPr>
                <w:rFonts w:hint="eastAsia" w:ascii="仿宋" w:hAnsi="仿宋" w:eastAsia="仿宋" w:cs="仿宋"/>
                <w:color w:val="000000"/>
                <w:sz w:val="28"/>
                <w:szCs w:val="28"/>
                <w:lang w:bidi="ar"/>
              </w:rPr>
              <w:t>Python</w:t>
            </w:r>
          </w:p>
        </w:tc>
        <w:tc>
          <w:tcPr>
            <w:tcW w:w="3419" w:type="dxa"/>
            <w:shd w:val="clear" w:color="auto" w:fill="auto"/>
          </w:tcPr>
          <w:p w14:paraId="7B3B663F">
            <w:pPr>
              <w:pStyle w:val="11"/>
              <w:rPr>
                <w:rFonts w:ascii="仿宋" w:hAnsi="仿宋" w:eastAsia="仿宋" w:cs="仿宋"/>
                <w:color w:val="000000"/>
                <w:sz w:val="28"/>
                <w:szCs w:val="28"/>
                <w:lang w:bidi="ar"/>
              </w:rPr>
            </w:pPr>
            <w:r>
              <w:rPr>
                <w:rFonts w:hint="eastAsia" w:ascii="仿宋" w:hAnsi="仿宋" w:eastAsia="仿宋" w:cs="仿宋"/>
                <w:color w:val="000000"/>
                <w:sz w:val="28"/>
                <w:szCs w:val="28"/>
                <w:lang w:bidi="ar"/>
              </w:rPr>
              <w:t>3.8 及以上版本，适配主流 AI 框架</w:t>
            </w:r>
          </w:p>
        </w:tc>
      </w:tr>
      <w:tr w14:paraId="00638BEC">
        <w:tblPrEx>
          <w:tblCellMar>
            <w:top w:w="0" w:type="dxa"/>
            <w:left w:w="0" w:type="dxa"/>
            <w:bottom w:w="0" w:type="dxa"/>
            <w:right w:w="0" w:type="dxa"/>
          </w:tblCellMar>
        </w:tblPrEx>
        <w:trPr>
          <w:tblCellSpacing w:w="15" w:type="dxa"/>
        </w:trPr>
        <w:tc>
          <w:tcPr>
            <w:tcW w:w="2145" w:type="dxa"/>
            <w:shd w:val="clear" w:color="auto" w:fill="auto"/>
          </w:tcPr>
          <w:p w14:paraId="77412E59">
            <w:pPr>
              <w:pStyle w:val="11"/>
              <w:rPr>
                <w:rFonts w:ascii="仿宋" w:hAnsi="仿宋" w:eastAsia="仿宋" w:cs="仿宋"/>
                <w:color w:val="000000"/>
                <w:sz w:val="28"/>
                <w:szCs w:val="28"/>
                <w:lang w:bidi="ar"/>
              </w:rPr>
            </w:pPr>
            <w:r>
              <w:rPr>
                <w:rFonts w:hint="eastAsia" w:ascii="仿宋" w:hAnsi="仿宋" w:eastAsia="仿宋" w:cs="仿宋"/>
                <w:color w:val="000000"/>
                <w:sz w:val="28"/>
                <w:szCs w:val="28"/>
                <w:lang w:bidi="ar"/>
              </w:rPr>
              <w:t>开发框架</w:t>
            </w:r>
          </w:p>
        </w:tc>
        <w:tc>
          <w:tcPr>
            <w:tcW w:w="2139" w:type="dxa"/>
            <w:shd w:val="clear" w:color="auto" w:fill="auto"/>
          </w:tcPr>
          <w:p w14:paraId="1B75C974">
            <w:pPr>
              <w:pStyle w:val="11"/>
              <w:rPr>
                <w:rFonts w:ascii="仿宋" w:hAnsi="仿宋" w:eastAsia="仿宋" w:cs="仿宋"/>
                <w:color w:val="000000"/>
                <w:sz w:val="28"/>
                <w:szCs w:val="28"/>
                <w:lang w:bidi="ar"/>
              </w:rPr>
            </w:pPr>
            <w:r>
              <w:rPr>
                <w:rFonts w:hint="eastAsia" w:ascii="仿宋" w:hAnsi="仿宋" w:eastAsia="仿宋" w:cs="仿宋"/>
                <w:color w:val="000000"/>
                <w:sz w:val="28"/>
                <w:szCs w:val="28"/>
                <w:lang w:bidi="ar"/>
              </w:rPr>
              <w:t>LangChain、FastAPI</w:t>
            </w:r>
          </w:p>
        </w:tc>
        <w:tc>
          <w:tcPr>
            <w:tcW w:w="3419" w:type="dxa"/>
            <w:shd w:val="clear" w:color="auto" w:fill="auto"/>
          </w:tcPr>
          <w:p w14:paraId="37F1832D">
            <w:pPr>
              <w:pStyle w:val="11"/>
              <w:rPr>
                <w:rFonts w:ascii="仿宋" w:hAnsi="仿宋" w:eastAsia="仿宋" w:cs="仿宋"/>
                <w:color w:val="000000"/>
                <w:sz w:val="28"/>
                <w:szCs w:val="28"/>
                <w:lang w:bidi="ar"/>
              </w:rPr>
            </w:pPr>
            <w:r>
              <w:rPr>
                <w:rFonts w:hint="eastAsia" w:ascii="仿宋" w:hAnsi="仿宋" w:eastAsia="仿宋" w:cs="仿宋"/>
                <w:color w:val="000000"/>
                <w:sz w:val="28"/>
                <w:szCs w:val="28"/>
                <w:lang w:bidi="ar"/>
              </w:rPr>
              <w:t>LangChain 搭建 RAG 架构，FastAPI 开发后端接口</w:t>
            </w:r>
          </w:p>
        </w:tc>
      </w:tr>
      <w:tr w14:paraId="33DC00E0">
        <w:tblPrEx>
          <w:tblCellMar>
            <w:top w:w="0" w:type="dxa"/>
            <w:left w:w="0" w:type="dxa"/>
            <w:bottom w:w="0" w:type="dxa"/>
            <w:right w:w="0" w:type="dxa"/>
          </w:tblCellMar>
        </w:tblPrEx>
        <w:trPr>
          <w:tblCellSpacing w:w="15" w:type="dxa"/>
        </w:trPr>
        <w:tc>
          <w:tcPr>
            <w:tcW w:w="2145" w:type="dxa"/>
            <w:shd w:val="clear" w:color="auto" w:fill="auto"/>
          </w:tcPr>
          <w:p w14:paraId="69C3A0A5">
            <w:pPr>
              <w:pStyle w:val="11"/>
              <w:rPr>
                <w:rFonts w:ascii="仿宋" w:hAnsi="仿宋" w:eastAsia="仿宋" w:cs="仿宋"/>
                <w:color w:val="000000"/>
                <w:sz w:val="28"/>
                <w:szCs w:val="28"/>
                <w:lang w:bidi="ar"/>
              </w:rPr>
            </w:pPr>
            <w:r>
              <w:rPr>
                <w:rFonts w:hint="eastAsia" w:ascii="仿宋" w:hAnsi="仿宋" w:eastAsia="仿宋" w:cs="仿宋"/>
                <w:color w:val="000000"/>
                <w:sz w:val="28"/>
                <w:szCs w:val="28"/>
                <w:lang w:bidi="ar"/>
              </w:rPr>
              <w:t>数据库 / 存储</w:t>
            </w:r>
          </w:p>
        </w:tc>
        <w:tc>
          <w:tcPr>
            <w:tcW w:w="2139" w:type="dxa"/>
            <w:shd w:val="clear" w:color="auto" w:fill="auto"/>
          </w:tcPr>
          <w:p w14:paraId="3F8A7336">
            <w:pPr>
              <w:pStyle w:val="11"/>
              <w:rPr>
                <w:rFonts w:hint="eastAsia" w:ascii="仿宋" w:hAnsi="仿宋" w:eastAsia="仿宋" w:cs="仿宋"/>
                <w:color w:val="000000"/>
                <w:sz w:val="28"/>
                <w:szCs w:val="28"/>
                <w:lang w:eastAsia="zh-CN" w:bidi="ar"/>
              </w:rPr>
            </w:pPr>
            <w:r>
              <w:rPr>
                <w:rFonts w:hint="eastAsia" w:ascii="仿宋" w:hAnsi="仿宋" w:eastAsia="仿宋" w:cs="仿宋"/>
                <w:color w:val="000000"/>
                <w:sz w:val="28"/>
                <w:szCs w:val="28"/>
                <w:lang w:val="en-US" w:eastAsia="zh-CN" w:bidi="ar"/>
              </w:rPr>
              <w:t>My</w:t>
            </w:r>
            <w:r>
              <w:rPr>
                <w:rFonts w:hint="eastAsia" w:ascii="仿宋" w:hAnsi="仿宋" w:eastAsia="仿宋" w:cs="仿宋"/>
                <w:color w:val="000000"/>
                <w:sz w:val="28"/>
                <w:szCs w:val="28"/>
                <w:lang w:bidi="ar"/>
              </w:rPr>
              <w:t>SQL、</w:t>
            </w:r>
            <w:r>
              <w:rPr>
                <w:rFonts w:hint="eastAsia" w:ascii="仿宋" w:hAnsi="仿宋" w:eastAsia="仿宋" w:cs="仿宋"/>
                <w:color w:val="000000"/>
                <w:sz w:val="28"/>
                <w:szCs w:val="28"/>
                <w:lang w:val="en-US" w:eastAsia="zh-CN" w:bidi="ar"/>
              </w:rPr>
              <w:t>Milvus</w:t>
            </w:r>
          </w:p>
        </w:tc>
        <w:tc>
          <w:tcPr>
            <w:tcW w:w="3419" w:type="dxa"/>
            <w:shd w:val="clear" w:color="auto" w:fill="auto"/>
          </w:tcPr>
          <w:p w14:paraId="1491CAC0">
            <w:pPr>
              <w:pStyle w:val="11"/>
              <w:rPr>
                <w:rFonts w:ascii="仿宋" w:hAnsi="仿宋" w:eastAsia="仿宋" w:cs="仿宋"/>
                <w:color w:val="000000"/>
                <w:sz w:val="28"/>
                <w:szCs w:val="28"/>
                <w:lang w:bidi="ar"/>
              </w:rPr>
            </w:pPr>
            <w:r>
              <w:rPr>
                <w:rFonts w:hint="eastAsia" w:ascii="仿宋" w:hAnsi="仿宋" w:eastAsia="仿宋" w:cs="仿宋"/>
                <w:color w:val="000000"/>
                <w:sz w:val="28"/>
                <w:szCs w:val="28"/>
                <w:lang w:val="en-US" w:eastAsia="zh-CN" w:bidi="ar"/>
              </w:rPr>
              <w:t>My</w:t>
            </w:r>
            <w:r>
              <w:rPr>
                <w:rFonts w:hint="eastAsia" w:ascii="仿宋" w:hAnsi="仿宋" w:eastAsia="仿宋" w:cs="仿宋"/>
                <w:color w:val="000000"/>
                <w:sz w:val="28"/>
                <w:szCs w:val="28"/>
                <w:lang w:bidi="ar"/>
              </w:rPr>
              <w:t>SQL 存储结构化数据，</w:t>
            </w:r>
            <w:r>
              <w:rPr>
                <w:rFonts w:hint="eastAsia" w:ascii="仿宋" w:hAnsi="仿宋" w:eastAsia="仿宋" w:cs="仿宋"/>
                <w:color w:val="000000"/>
                <w:sz w:val="28"/>
                <w:szCs w:val="28"/>
                <w:lang w:val="en-US" w:eastAsia="zh-CN" w:bidi="ar"/>
              </w:rPr>
              <w:t>Milvus</w:t>
            </w:r>
            <w:r>
              <w:rPr>
                <w:rFonts w:hint="eastAsia" w:ascii="仿宋" w:hAnsi="仿宋" w:eastAsia="仿宋" w:cs="仿宋"/>
                <w:color w:val="000000"/>
                <w:sz w:val="28"/>
                <w:szCs w:val="28"/>
                <w:lang w:bidi="ar"/>
              </w:rPr>
              <w:t xml:space="preserve"> 作为向量数据库</w:t>
            </w:r>
          </w:p>
        </w:tc>
      </w:tr>
      <w:tr w14:paraId="002EF573">
        <w:tblPrEx>
          <w:tblCellMar>
            <w:top w:w="0" w:type="dxa"/>
            <w:left w:w="0" w:type="dxa"/>
            <w:bottom w:w="0" w:type="dxa"/>
            <w:right w:w="0" w:type="dxa"/>
          </w:tblCellMar>
        </w:tblPrEx>
        <w:trPr>
          <w:tblCellSpacing w:w="15" w:type="dxa"/>
        </w:trPr>
        <w:tc>
          <w:tcPr>
            <w:tcW w:w="2145" w:type="dxa"/>
            <w:shd w:val="clear" w:color="auto" w:fill="auto"/>
          </w:tcPr>
          <w:p w14:paraId="16ADC9DE">
            <w:pPr>
              <w:pStyle w:val="11"/>
              <w:rPr>
                <w:rFonts w:ascii="仿宋" w:hAnsi="仿宋" w:eastAsia="仿宋" w:cs="仿宋"/>
                <w:color w:val="000000"/>
                <w:sz w:val="28"/>
                <w:szCs w:val="28"/>
                <w:lang w:bidi="ar"/>
              </w:rPr>
            </w:pPr>
            <w:r>
              <w:rPr>
                <w:rFonts w:hint="eastAsia" w:ascii="仿宋" w:hAnsi="仿宋" w:eastAsia="仿宋" w:cs="仿宋"/>
                <w:color w:val="000000"/>
                <w:sz w:val="28"/>
                <w:szCs w:val="28"/>
                <w:lang w:bidi="ar"/>
              </w:rPr>
              <w:t>部署 / 测试工具</w:t>
            </w:r>
          </w:p>
        </w:tc>
        <w:tc>
          <w:tcPr>
            <w:tcW w:w="2139" w:type="dxa"/>
            <w:shd w:val="clear" w:color="auto" w:fill="auto"/>
          </w:tcPr>
          <w:p w14:paraId="3BB35112">
            <w:pPr>
              <w:pStyle w:val="11"/>
              <w:rPr>
                <w:rFonts w:ascii="仿宋" w:hAnsi="仿宋" w:eastAsia="仿宋" w:cs="仿宋"/>
                <w:color w:val="000000"/>
                <w:sz w:val="28"/>
                <w:szCs w:val="28"/>
                <w:lang w:bidi="ar"/>
              </w:rPr>
            </w:pPr>
            <w:r>
              <w:rPr>
                <w:rFonts w:hint="eastAsia" w:ascii="仿宋" w:hAnsi="仿宋" w:eastAsia="仿宋" w:cs="仿宋"/>
                <w:color w:val="000000"/>
                <w:sz w:val="28"/>
                <w:szCs w:val="28"/>
                <w:lang w:bidi="ar"/>
              </w:rPr>
              <w:t>Docker、pytest、Postman</w:t>
            </w:r>
          </w:p>
        </w:tc>
        <w:tc>
          <w:tcPr>
            <w:tcW w:w="3419" w:type="dxa"/>
            <w:shd w:val="clear" w:color="auto" w:fill="auto"/>
          </w:tcPr>
          <w:p w14:paraId="7EB00ED5">
            <w:pPr>
              <w:pStyle w:val="11"/>
              <w:rPr>
                <w:rFonts w:ascii="仿宋" w:hAnsi="仿宋" w:eastAsia="仿宋" w:cs="仿宋"/>
                <w:color w:val="000000"/>
                <w:sz w:val="28"/>
                <w:szCs w:val="28"/>
                <w:lang w:bidi="ar"/>
              </w:rPr>
            </w:pPr>
            <w:r>
              <w:rPr>
                <w:rFonts w:hint="eastAsia" w:ascii="仿宋" w:hAnsi="仿宋" w:eastAsia="仿宋" w:cs="仿宋"/>
                <w:color w:val="000000"/>
                <w:sz w:val="28"/>
                <w:szCs w:val="28"/>
                <w:lang w:bidi="ar"/>
              </w:rPr>
              <w:t>Docker 环境打包，pytest 单元测试，Postman 接口调试</w:t>
            </w:r>
          </w:p>
        </w:tc>
      </w:tr>
      <w:tr w14:paraId="09A8285B">
        <w:tblPrEx>
          <w:tblCellMar>
            <w:top w:w="0" w:type="dxa"/>
            <w:left w:w="0" w:type="dxa"/>
            <w:bottom w:w="0" w:type="dxa"/>
            <w:right w:w="0" w:type="dxa"/>
          </w:tblCellMar>
        </w:tblPrEx>
        <w:trPr>
          <w:tblCellSpacing w:w="15" w:type="dxa"/>
        </w:trPr>
        <w:tc>
          <w:tcPr>
            <w:tcW w:w="2145" w:type="dxa"/>
            <w:shd w:val="clear" w:color="auto" w:fill="auto"/>
          </w:tcPr>
          <w:p w14:paraId="5D874793">
            <w:pPr>
              <w:pStyle w:val="11"/>
              <w:rPr>
                <w:rFonts w:ascii="仿宋" w:hAnsi="仿宋" w:eastAsia="仿宋" w:cs="仿宋"/>
                <w:color w:val="000000"/>
                <w:sz w:val="28"/>
                <w:szCs w:val="28"/>
                <w:lang w:bidi="ar"/>
              </w:rPr>
            </w:pPr>
            <w:r>
              <w:rPr>
                <w:rFonts w:hint="eastAsia" w:ascii="仿宋" w:hAnsi="仿宋" w:eastAsia="仿宋" w:cs="仿宋"/>
                <w:color w:val="000000"/>
                <w:sz w:val="28"/>
                <w:szCs w:val="28"/>
                <w:lang w:bidi="ar"/>
              </w:rPr>
              <w:t>其他关键技术</w:t>
            </w:r>
          </w:p>
        </w:tc>
        <w:tc>
          <w:tcPr>
            <w:tcW w:w="2139" w:type="dxa"/>
            <w:shd w:val="clear" w:color="auto" w:fill="auto"/>
          </w:tcPr>
          <w:p w14:paraId="5DC4D59F">
            <w:pPr>
              <w:pStyle w:val="11"/>
              <w:rPr>
                <w:rFonts w:ascii="仿宋" w:hAnsi="仿宋" w:eastAsia="仿宋" w:cs="仿宋"/>
                <w:color w:val="000000"/>
                <w:sz w:val="28"/>
                <w:szCs w:val="28"/>
                <w:lang w:bidi="ar"/>
              </w:rPr>
            </w:pPr>
            <w:r>
              <w:rPr>
                <w:rFonts w:hint="eastAsia" w:ascii="仿宋" w:hAnsi="仿宋" w:eastAsia="仿宋" w:cs="仿宋"/>
                <w:color w:val="000000"/>
                <w:sz w:val="28"/>
                <w:szCs w:val="28"/>
                <w:lang w:bidi="ar"/>
              </w:rPr>
              <w:t>Tesseract（OCR）、开源 LLM（通义千问 / ChatGLM）</w:t>
            </w:r>
          </w:p>
        </w:tc>
        <w:tc>
          <w:tcPr>
            <w:tcW w:w="3419" w:type="dxa"/>
            <w:shd w:val="clear" w:color="auto" w:fill="auto"/>
          </w:tcPr>
          <w:p w14:paraId="7A455A38">
            <w:pPr>
              <w:pStyle w:val="11"/>
              <w:rPr>
                <w:rFonts w:ascii="仿宋" w:hAnsi="仿宋" w:eastAsia="仿宋" w:cs="仿宋"/>
                <w:color w:val="000000"/>
                <w:sz w:val="28"/>
                <w:szCs w:val="28"/>
                <w:lang w:bidi="ar"/>
              </w:rPr>
            </w:pPr>
            <w:r>
              <w:rPr>
                <w:rFonts w:hint="eastAsia" w:ascii="仿宋" w:hAnsi="仿宋" w:eastAsia="仿宋" w:cs="仿宋"/>
                <w:color w:val="000000"/>
                <w:sz w:val="28"/>
                <w:szCs w:val="28"/>
                <w:lang w:bidi="ar"/>
              </w:rPr>
              <w:t>OCR 解析图片类文档，LLM 选择开源可商用版本</w:t>
            </w:r>
          </w:p>
        </w:tc>
      </w:tr>
    </w:tbl>
    <w:p w14:paraId="7EADFCC2">
      <w:pPr>
        <w:pStyle w:val="4"/>
        <w:widowControl/>
        <w:spacing w:beforeAutospacing="0" w:afterAutospacing="0" w:line="180" w:lineRule="atLeast"/>
        <w:ind w:firstLine="562" w:firstLineChars="200"/>
        <w:rPr>
          <w:rFonts w:hint="default" w:ascii="仿宋" w:hAnsi="仿宋" w:eastAsia="仿宋" w:cs="仿宋"/>
          <w:color w:val="000000"/>
          <w:sz w:val="28"/>
          <w:szCs w:val="28"/>
        </w:rPr>
      </w:pPr>
      <w:r>
        <w:rPr>
          <w:rFonts w:ascii="仿宋" w:hAnsi="仿宋" w:eastAsia="仿宋" w:cs="仿宋"/>
          <w:color w:val="000000"/>
          <w:sz w:val="28"/>
          <w:szCs w:val="28"/>
        </w:rPr>
        <w:t>（二）技术具体要求</w:t>
      </w:r>
    </w:p>
    <w:p w14:paraId="4108A0C6">
      <w:pPr>
        <w:pStyle w:val="11"/>
        <w:numPr>
          <w:ilvl w:val="0"/>
          <w:numId w:val="4"/>
        </w:numPr>
        <w:rPr>
          <w:rFonts w:ascii="仿宋" w:hAnsi="仿宋" w:eastAsia="仿宋" w:cs="仿宋"/>
          <w:color w:val="000000"/>
          <w:sz w:val="28"/>
          <w:szCs w:val="28"/>
          <w:lang w:bidi="ar"/>
        </w:rPr>
      </w:pPr>
      <w:r>
        <w:rPr>
          <w:rFonts w:hint="eastAsia" w:ascii="仿宋" w:hAnsi="仿宋" w:eastAsia="仿宋" w:cs="仿宋"/>
          <w:color w:val="000000"/>
          <w:sz w:val="28"/>
          <w:szCs w:val="28"/>
          <w:lang w:bidi="ar"/>
        </w:rPr>
        <w:t>知识库构建：实现金融制度文档自动解析、分</w:t>
      </w:r>
      <w:r>
        <w:rPr>
          <w:rFonts w:hint="eastAsia" w:ascii="仿宋" w:hAnsi="仿宋" w:eastAsia="仿宋" w:cs="仿宋"/>
          <w:color w:val="000000"/>
          <w:sz w:val="28"/>
          <w:szCs w:val="28"/>
          <w:lang w:val="en-US" w:eastAsia="zh-CN" w:bidi="ar"/>
        </w:rPr>
        <w:t>段</w:t>
      </w:r>
      <w:r>
        <w:rPr>
          <w:rFonts w:hint="eastAsia" w:ascii="仿宋" w:hAnsi="仿宋" w:eastAsia="仿宋" w:cs="仿宋"/>
          <w:color w:val="000000"/>
          <w:sz w:val="28"/>
          <w:szCs w:val="28"/>
          <w:lang w:bidi="ar"/>
        </w:rPr>
        <w:t>、embedding 生成与向量存储，支持知识点标签分类管理。</w:t>
      </w:r>
    </w:p>
    <w:p w14:paraId="2B83F2D3">
      <w:pPr>
        <w:pStyle w:val="11"/>
        <w:numPr>
          <w:ilvl w:val="0"/>
          <w:numId w:val="4"/>
        </w:numPr>
        <w:rPr>
          <w:rFonts w:ascii="仿宋" w:hAnsi="仿宋" w:eastAsia="仿宋" w:cs="仿宋"/>
          <w:color w:val="000000"/>
          <w:sz w:val="28"/>
          <w:szCs w:val="28"/>
          <w:lang w:bidi="ar"/>
        </w:rPr>
      </w:pPr>
      <w:r>
        <w:rPr>
          <w:rFonts w:hint="eastAsia" w:ascii="仿宋" w:hAnsi="仿宋" w:eastAsia="仿宋" w:cs="仿宋"/>
          <w:color w:val="000000"/>
          <w:sz w:val="28"/>
          <w:szCs w:val="28"/>
          <w:lang w:bidi="ar"/>
        </w:rPr>
        <w:t>检索与问答：结合向量检索与关键词检索，通过 LangChain 整合 LLM 生成通顺、准确的问答结果，支持答案溯源（标注对应制度条文）。</w:t>
      </w:r>
    </w:p>
    <w:p w14:paraId="79E2ECA6">
      <w:pPr>
        <w:pStyle w:val="11"/>
        <w:numPr>
          <w:ilvl w:val="0"/>
          <w:numId w:val="4"/>
        </w:numPr>
        <w:rPr>
          <w:rFonts w:ascii="仿宋" w:hAnsi="仿宋" w:eastAsia="仿宋" w:cs="仿宋"/>
          <w:color w:val="000000"/>
          <w:sz w:val="28"/>
          <w:szCs w:val="28"/>
          <w:lang w:bidi="ar"/>
        </w:rPr>
      </w:pPr>
      <w:r>
        <w:rPr>
          <w:rFonts w:hint="eastAsia" w:ascii="仿宋" w:hAnsi="仿宋" w:eastAsia="仿宋" w:cs="仿宋"/>
          <w:color w:val="000000"/>
          <w:sz w:val="28"/>
          <w:szCs w:val="28"/>
          <w:lang w:bidi="ar"/>
        </w:rPr>
        <w:t>交互与部署：开发 Web 端前端交互界面，完成系统 Docker 容器化部署，确保跨环境可运行。</w:t>
      </w:r>
    </w:p>
    <w:p w14:paraId="488BBD4A">
      <w:pPr>
        <w:pStyle w:val="2"/>
        <w:jc w:val="both"/>
        <w:rPr>
          <w:rFonts w:hint="default" w:ascii="黑体" w:hAnsi="黑体" w:eastAsia="黑体" w:cs="黑体"/>
          <w:color w:val="000000"/>
          <w:sz w:val="28"/>
          <w:szCs w:val="28"/>
        </w:rPr>
      </w:pPr>
      <w:r>
        <w:rPr>
          <w:rFonts w:ascii="黑体" w:hAnsi="黑体" w:eastAsia="黑体" w:cs="黑体"/>
          <w:color w:val="000000"/>
          <w:sz w:val="28"/>
          <w:szCs w:val="28"/>
        </w:rPr>
        <w:t>四、项目范例</w:t>
      </w:r>
    </w:p>
    <w:p w14:paraId="47FE7418">
      <w:pPr>
        <w:pStyle w:val="4"/>
        <w:widowControl/>
        <w:spacing w:beforeAutospacing="0" w:afterAutospacing="0" w:line="180" w:lineRule="atLeast"/>
        <w:rPr>
          <w:rFonts w:hint="default" w:ascii="仿宋" w:hAnsi="仿宋" w:eastAsia="仿宋" w:cs="仿宋"/>
          <w:color w:val="000000"/>
          <w:sz w:val="28"/>
          <w:szCs w:val="28"/>
        </w:rPr>
      </w:pPr>
      <w:r>
        <w:rPr>
          <w:rFonts w:ascii="仿宋" w:hAnsi="仿宋" w:eastAsia="仿宋" w:cs="仿宋"/>
          <w:color w:val="000000"/>
          <w:sz w:val="28"/>
          <w:szCs w:val="28"/>
        </w:rPr>
        <w:t>（一）同类案例参考</w:t>
      </w:r>
    </w:p>
    <w:p w14:paraId="641AEBD2">
      <w:pPr>
        <w:widowControl/>
        <w:spacing w:line="180" w:lineRule="atLeast"/>
        <w:jc w:val="left"/>
        <w:rPr>
          <w:rFonts w:ascii="仿宋" w:hAnsi="仿宋" w:eastAsia="仿宋" w:cs="仿宋"/>
          <w:color w:val="000000"/>
          <w:sz w:val="28"/>
          <w:szCs w:val="28"/>
        </w:rPr>
      </w:pPr>
      <w:r>
        <w:rPr>
          <w:rFonts w:hint="eastAsia" w:ascii="仿宋" w:hAnsi="仿宋" w:eastAsia="仿宋" w:cs="仿宋"/>
          <w:color w:val="000000"/>
          <w:kern w:val="0"/>
          <w:sz w:val="28"/>
          <w:szCs w:val="28"/>
          <w:lang w:bidi="ar"/>
        </w:rPr>
        <w:t>（简述案例的应用场景、核心功能、技术架构，附参考链接或截图）</w:t>
      </w:r>
    </w:p>
    <w:p w14:paraId="11B234BF">
      <w:pPr>
        <w:widowControl/>
        <w:spacing w:line="180" w:lineRule="atLeast"/>
        <w:ind w:left="-360" w:firstLine="560" w:firstLineChars="200"/>
        <w:jc w:val="left"/>
        <w:rPr>
          <w:rFonts w:ascii="仿宋" w:hAnsi="仿宋" w:eastAsia="仿宋" w:cs="仿宋"/>
          <w:color w:val="000000"/>
          <w:sz w:val="28"/>
          <w:szCs w:val="28"/>
        </w:rPr>
      </w:pPr>
      <w:r>
        <w:rPr>
          <w:rFonts w:hint="eastAsia" w:ascii="仿宋" w:hAnsi="仿宋" w:eastAsia="仿宋" w:cs="仿宋"/>
          <w:color w:val="000000"/>
          <w:sz w:val="28"/>
          <w:szCs w:val="28"/>
        </w:rPr>
        <w:t>案例名称：____________________</w:t>
      </w:r>
    </w:p>
    <w:p w14:paraId="6A8FAE42">
      <w:pPr>
        <w:widowControl/>
        <w:spacing w:line="180" w:lineRule="atLeast"/>
        <w:ind w:left="-360" w:firstLine="560" w:firstLineChars="200"/>
        <w:jc w:val="left"/>
        <w:rPr>
          <w:rFonts w:ascii="仿宋" w:hAnsi="仿宋" w:eastAsia="仿宋" w:cs="仿宋"/>
          <w:color w:val="000000"/>
          <w:sz w:val="28"/>
          <w:szCs w:val="28"/>
        </w:rPr>
      </w:pPr>
      <w:r>
        <w:rPr>
          <w:rFonts w:hint="eastAsia" w:ascii="仿宋" w:hAnsi="仿宋" w:eastAsia="仿宋" w:cs="仿宋"/>
          <w:color w:val="000000"/>
          <w:sz w:val="28"/>
          <w:szCs w:val="28"/>
        </w:rPr>
        <w:t>核心功能：____________________</w:t>
      </w:r>
    </w:p>
    <w:p w14:paraId="507DAE71">
      <w:pPr>
        <w:widowControl/>
        <w:spacing w:line="180" w:lineRule="atLeast"/>
        <w:ind w:left="-360" w:firstLine="560" w:firstLineChars="200"/>
        <w:jc w:val="left"/>
        <w:rPr>
          <w:rFonts w:ascii="仿宋" w:hAnsi="仿宋" w:eastAsia="仿宋" w:cs="仿宋"/>
          <w:color w:val="000000"/>
          <w:sz w:val="28"/>
          <w:szCs w:val="28"/>
        </w:rPr>
      </w:pPr>
      <w:r>
        <w:rPr>
          <w:rFonts w:hint="eastAsia" w:ascii="仿宋" w:hAnsi="仿宋" w:eastAsia="仿宋" w:cs="仿宋"/>
          <w:color w:val="000000"/>
          <w:sz w:val="28"/>
          <w:szCs w:val="28"/>
        </w:rPr>
        <w:t>技术亮点：____________________</w:t>
      </w:r>
    </w:p>
    <w:p w14:paraId="7065619D">
      <w:pPr>
        <w:widowControl/>
        <w:spacing w:line="180" w:lineRule="atLeast"/>
        <w:ind w:left="-360" w:firstLine="560" w:firstLineChars="200"/>
        <w:jc w:val="left"/>
        <w:rPr>
          <w:rFonts w:ascii="仿宋" w:hAnsi="仿宋" w:eastAsia="仿宋" w:cs="仿宋"/>
          <w:color w:val="000000"/>
          <w:sz w:val="28"/>
          <w:szCs w:val="28"/>
        </w:rPr>
      </w:pPr>
      <w:r>
        <w:rPr>
          <w:rFonts w:hint="eastAsia" w:ascii="仿宋" w:hAnsi="仿宋" w:eastAsia="仿宋" w:cs="仿宋"/>
          <w:color w:val="000000"/>
          <w:sz w:val="28"/>
          <w:szCs w:val="28"/>
        </w:rPr>
        <w:t>参考资料：____________________</w:t>
      </w:r>
    </w:p>
    <w:p w14:paraId="2D5A16EE">
      <w:pPr>
        <w:pStyle w:val="4"/>
        <w:widowControl/>
        <w:spacing w:beforeAutospacing="0" w:afterAutospacing="0" w:line="180" w:lineRule="atLeast"/>
        <w:rPr>
          <w:rFonts w:hint="default" w:ascii="仿宋" w:hAnsi="仿宋" w:eastAsia="仿宋" w:cs="仿宋"/>
          <w:color w:val="000000"/>
          <w:sz w:val="28"/>
          <w:szCs w:val="28"/>
        </w:rPr>
      </w:pPr>
      <w:r>
        <w:rPr>
          <w:rFonts w:ascii="仿宋" w:hAnsi="仿宋" w:eastAsia="仿宋" w:cs="仿宋"/>
          <w:color w:val="000000"/>
          <w:sz w:val="28"/>
          <w:szCs w:val="28"/>
        </w:rPr>
        <w:t>（二）差异化要求</w:t>
      </w:r>
    </w:p>
    <w:p w14:paraId="686E3007">
      <w:pPr>
        <w:widowControl/>
        <w:spacing w:line="180" w:lineRule="atLeast"/>
        <w:jc w:val="left"/>
        <w:rPr>
          <w:rFonts w:ascii="仿宋" w:hAnsi="仿宋" w:eastAsia="仿宋" w:cs="仿宋"/>
          <w:color w:val="000000"/>
          <w:kern w:val="0"/>
          <w:sz w:val="28"/>
          <w:szCs w:val="28"/>
          <w:lang w:bidi="ar"/>
        </w:rPr>
      </w:pPr>
      <w:r>
        <w:rPr>
          <w:rFonts w:hint="eastAsia" w:ascii="仿宋" w:hAnsi="仿宋" w:eastAsia="仿宋" w:cs="仿宋"/>
          <w:color w:val="000000"/>
          <w:kern w:val="0"/>
          <w:sz w:val="28"/>
          <w:szCs w:val="28"/>
          <w:lang w:bidi="ar"/>
        </w:rPr>
        <w:t>（明确本项目与参考案例的区别，引导学生创新）</w:t>
      </w:r>
    </w:p>
    <w:p w14:paraId="112CB67B">
      <w:pPr>
        <w:pStyle w:val="11"/>
        <w:numPr>
          <w:ilvl w:val="0"/>
          <w:numId w:val="5"/>
        </w:numPr>
        <w:rPr>
          <w:rFonts w:ascii="仿宋" w:hAnsi="仿宋" w:eastAsia="仿宋" w:cs="仿宋"/>
          <w:color w:val="000000"/>
          <w:sz w:val="28"/>
          <w:szCs w:val="28"/>
          <w:lang w:bidi="ar"/>
        </w:rPr>
      </w:pPr>
      <w:r>
        <w:rPr>
          <w:rFonts w:hint="eastAsia" w:ascii="仿宋" w:hAnsi="仿宋" w:eastAsia="仿宋" w:cs="仿宋"/>
          <w:color w:val="000000"/>
          <w:sz w:val="28"/>
          <w:szCs w:val="28"/>
          <w:lang w:bidi="ar"/>
        </w:rPr>
        <w:t>多模态输入支持：新增图片类金融制度文档（扫描件）的 OCR 解析与问答功能。</w:t>
      </w:r>
    </w:p>
    <w:p w14:paraId="2436ABBD">
      <w:pPr>
        <w:pStyle w:val="11"/>
        <w:numPr>
          <w:ilvl w:val="0"/>
          <w:numId w:val="5"/>
        </w:numPr>
        <w:rPr>
          <w:rFonts w:ascii="仿宋" w:hAnsi="仿宋" w:eastAsia="仿宋" w:cs="仿宋"/>
          <w:color w:val="000000"/>
          <w:sz w:val="28"/>
          <w:szCs w:val="28"/>
          <w:lang w:bidi="ar"/>
        </w:rPr>
      </w:pPr>
      <w:r>
        <w:rPr>
          <w:rFonts w:hint="eastAsia" w:ascii="仿宋" w:hAnsi="仿宋" w:eastAsia="仿宋" w:cs="仿宋"/>
          <w:color w:val="000000"/>
          <w:sz w:val="28"/>
          <w:szCs w:val="28"/>
          <w:lang w:bidi="ar"/>
        </w:rPr>
        <w:t>时效性管理：支持金融制度生效 / 失效状态标注，问答时优先返回有效条文，过滤过时信息。</w:t>
      </w:r>
    </w:p>
    <w:p w14:paraId="094406E0">
      <w:pPr>
        <w:pStyle w:val="11"/>
        <w:numPr>
          <w:ilvl w:val="0"/>
          <w:numId w:val="5"/>
        </w:numPr>
        <w:rPr>
          <w:rFonts w:ascii="仿宋" w:hAnsi="仿宋" w:eastAsia="仿宋" w:cs="仿宋"/>
          <w:color w:val="000000"/>
          <w:sz w:val="28"/>
          <w:szCs w:val="28"/>
          <w:lang w:bidi="ar"/>
        </w:rPr>
      </w:pPr>
      <w:r>
        <w:rPr>
          <w:rFonts w:hint="eastAsia" w:ascii="仿宋" w:hAnsi="仿宋" w:eastAsia="仿宋" w:cs="仿宋"/>
          <w:color w:val="000000"/>
          <w:sz w:val="28"/>
          <w:szCs w:val="28"/>
          <w:lang w:bidi="ar"/>
        </w:rPr>
        <w:t>交互优化：增加问答历史记录、收藏功能，提供答案可信度评分与条文溯源链接。</w:t>
      </w:r>
    </w:p>
    <w:p w14:paraId="4003B894">
      <w:pPr>
        <w:pStyle w:val="2"/>
        <w:jc w:val="both"/>
        <w:rPr>
          <w:rFonts w:hint="default" w:ascii="黑体" w:hAnsi="黑体" w:eastAsia="黑体" w:cs="黑体"/>
          <w:color w:val="000000"/>
          <w:sz w:val="28"/>
          <w:szCs w:val="28"/>
        </w:rPr>
      </w:pPr>
      <w:r>
        <w:rPr>
          <w:rFonts w:ascii="黑体" w:hAnsi="黑体" w:eastAsia="黑体" w:cs="黑体"/>
          <w:color w:val="000000"/>
          <w:sz w:val="28"/>
          <w:szCs w:val="28"/>
        </w:rPr>
        <w:t>五、项目实施约束</w:t>
      </w:r>
    </w:p>
    <w:p w14:paraId="6F41C6BC">
      <w:pPr>
        <w:pStyle w:val="11"/>
        <w:numPr>
          <w:ilvl w:val="0"/>
          <w:numId w:val="6"/>
        </w:numPr>
        <w:rPr>
          <w:rFonts w:ascii="仿宋" w:hAnsi="仿宋" w:eastAsia="仿宋" w:cs="仿宋"/>
          <w:color w:val="000000"/>
          <w:sz w:val="28"/>
          <w:szCs w:val="28"/>
          <w:lang w:bidi="ar"/>
        </w:rPr>
      </w:pPr>
      <w:r>
        <w:rPr>
          <w:rFonts w:hint="eastAsia" w:ascii="仿宋" w:hAnsi="仿宋" w:eastAsia="仿宋" w:cs="仿宋"/>
          <w:color w:val="000000"/>
          <w:sz w:val="28"/>
          <w:szCs w:val="28"/>
          <w:lang w:bidi="ar"/>
        </w:rPr>
        <w:t>开发规范：遵循 PEP8 Python 代码编写规范，核心模块单元测试覆盖率≥70%。</w:t>
      </w:r>
    </w:p>
    <w:p w14:paraId="519584B3">
      <w:pPr>
        <w:pStyle w:val="11"/>
        <w:numPr>
          <w:ilvl w:val="0"/>
          <w:numId w:val="6"/>
        </w:numPr>
        <w:rPr>
          <w:rFonts w:ascii="仿宋" w:hAnsi="仿宋" w:eastAsia="仿宋" w:cs="仿宋"/>
          <w:color w:val="000000"/>
          <w:sz w:val="28"/>
          <w:szCs w:val="28"/>
          <w:lang w:bidi="ar"/>
        </w:rPr>
      </w:pPr>
      <w:r>
        <w:rPr>
          <w:rFonts w:hint="eastAsia" w:ascii="仿宋" w:hAnsi="仿宋" w:eastAsia="仿宋" w:cs="仿宋"/>
          <w:color w:val="000000"/>
          <w:sz w:val="28"/>
          <w:szCs w:val="28"/>
          <w:lang w:bidi="ar"/>
        </w:rPr>
        <w:t>数据安全：禁止使用企业敏感数据，测试数据从政府金融监管部门官网获取公开数据或使用企业提供的公开版文档。</w:t>
      </w:r>
    </w:p>
    <w:p w14:paraId="620CD560">
      <w:pPr>
        <w:pStyle w:val="11"/>
        <w:numPr>
          <w:ilvl w:val="0"/>
          <w:numId w:val="6"/>
        </w:numPr>
        <w:rPr>
          <w:rFonts w:ascii="仿宋" w:hAnsi="仿宋" w:eastAsia="仿宋" w:cs="仿宋"/>
          <w:color w:val="000000"/>
          <w:sz w:val="28"/>
          <w:szCs w:val="28"/>
          <w:lang w:bidi="ar"/>
        </w:rPr>
      </w:pPr>
      <w:r>
        <w:rPr>
          <w:rFonts w:hint="eastAsia" w:ascii="仿宋" w:hAnsi="仿宋" w:eastAsia="仿宋" w:cs="仿宋"/>
          <w:color w:val="000000"/>
          <w:sz w:val="28"/>
          <w:szCs w:val="28"/>
          <w:lang w:bidi="ar"/>
        </w:rPr>
        <w:t>进度要求：中期阶段（第 10 周前）需完成知识库搭建与核心检索功能开发。</w:t>
      </w:r>
    </w:p>
    <w:p w14:paraId="5052DE8D">
      <w:pPr>
        <w:pStyle w:val="2"/>
        <w:jc w:val="both"/>
        <w:rPr>
          <w:rFonts w:hint="default" w:ascii="黑体" w:hAnsi="黑体" w:eastAsia="黑体" w:cs="黑体"/>
          <w:color w:val="000000"/>
          <w:sz w:val="28"/>
          <w:szCs w:val="28"/>
        </w:rPr>
      </w:pPr>
      <w:r>
        <w:rPr>
          <w:rFonts w:ascii="黑体" w:hAnsi="黑体" w:eastAsia="黑体" w:cs="黑体"/>
          <w:color w:val="000000"/>
          <w:sz w:val="28"/>
          <w:szCs w:val="28"/>
        </w:rPr>
        <w:t>六、企业支持资源</w:t>
      </w:r>
    </w:p>
    <w:p w14:paraId="4D6FA1B8">
      <w:pPr>
        <w:pStyle w:val="11"/>
        <w:numPr>
          <w:ilvl w:val="0"/>
          <w:numId w:val="7"/>
        </w:numPr>
        <w:rPr>
          <w:rFonts w:ascii="仿宋" w:hAnsi="仿宋" w:eastAsia="仿宋" w:cs="仿宋"/>
          <w:color w:val="000000"/>
          <w:sz w:val="28"/>
          <w:szCs w:val="28"/>
          <w:lang w:bidi="ar"/>
        </w:rPr>
      </w:pPr>
      <w:r>
        <w:rPr>
          <w:rFonts w:hint="eastAsia" w:ascii="仿宋" w:hAnsi="仿宋" w:eastAsia="仿宋" w:cs="仿宋"/>
          <w:color w:val="000000"/>
          <w:sz w:val="28"/>
          <w:szCs w:val="28"/>
          <w:lang w:bidi="ar"/>
        </w:rPr>
        <w:t>技术支持：提供线上答疑（每周 2 小时），解答技术选型与难点问题，提供 LLM 模型调用指导。</w:t>
      </w:r>
    </w:p>
    <w:p w14:paraId="579FA120">
      <w:pPr>
        <w:pStyle w:val="11"/>
        <w:numPr>
          <w:ilvl w:val="0"/>
          <w:numId w:val="7"/>
        </w:numPr>
        <w:rPr>
          <w:rFonts w:ascii="仿宋" w:hAnsi="仿宋" w:eastAsia="仿宋" w:cs="仿宋"/>
          <w:color w:val="000000"/>
          <w:sz w:val="28"/>
          <w:szCs w:val="28"/>
          <w:lang w:bidi="ar"/>
        </w:rPr>
      </w:pPr>
      <w:r>
        <w:rPr>
          <w:rFonts w:hint="eastAsia" w:ascii="仿宋" w:hAnsi="仿宋" w:eastAsia="仿宋" w:cs="仿宋"/>
          <w:color w:val="000000"/>
          <w:sz w:val="28"/>
          <w:szCs w:val="28"/>
          <w:lang w:bidi="ar"/>
        </w:rPr>
        <w:t>资料支持：提供金融制度标准文档（公开版）、行业数据规范、测试用例模板。</w:t>
      </w:r>
    </w:p>
    <w:p w14:paraId="1CE5AF4D">
      <w:pPr>
        <w:pStyle w:val="11"/>
        <w:numPr>
          <w:ilvl w:val="0"/>
          <w:numId w:val="7"/>
        </w:numPr>
        <w:rPr>
          <w:rFonts w:ascii="仿宋" w:hAnsi="仿宋" w:eastAsia="仿宋" w:cs="仿宋"/>
          <w:color w:val="000000"/>
          <w:sz w:val="28"/>
          <w:szCs w:val="28"/>
          <w:lang w:bidi="ar"/>
        </w:rPr>
      </w:pPr>
      <w:r>
        <w:rPr>
          <w:rFonts w:hint="eastAsia" w:ascii="仿宋" w:hAnsi="仿宋" w:eastAsia="仿宋" w:cs="仿宋"/>
          <w:color w:val="000000"/>
          <w:sz w:val="28"/>
          <w:szCs w:val="28"/>
          <w:lang w:bidi="ar"/>
        </w:rPr>
        <w:t>环境支持：提供云服务器测试资源，用于系统部署测试。</w:t>
      </w:r>
    </w:p>
    <w:p w14:paraId="5ABDFD3F">
      <w:pPr>
        <w:pStyle w:val="2"/>
        <w:jc w:val="both"/>
        <w:rPr>
          <w:rFonts w:hint="default" w:ascii="黑体" w:hAnsi="黑体" w:eastAsia="黑体" w:cs="黑体"/>
          <w:color w:val="000000"/>
          <w:sz w:val="28"/>
          <w:szCs w:val="28"/>
        </w:rPr>
      </w:pPr>
      <w:r>
        <w:rPr>
          <w:rFonts w:ascii="黑体" w:hAnsi="黑体" w:eastAsia="黑体" w:cs="黑体"/>
          <w:color w:val="000000"/>
          <w:sz w:val="28"/>
          <w:szCs w:val="28"/>
        </w:rPr>
        <w:t>七、企业审核意见</w:t>
      </w:r>
    </w:p>
    <w:tbl>
      <w:tblPr>
        <w:tblStyle w:val="7"/>
        <w:tblW w:w="9068" w:type="dxa"/>
        <w:tblCellSpacing w:w="15" w:type="dxa"/>
        <w:tblInd w:w="0" w:type="dxa"/>
        <w:tblLayout w:type="autofit"/>
        <w:tblCellMar>
          <w:top w:w="0" w:type="dxa"/>
          <w:left w:w="0" w:type="dxa"/>
          <w:bottom w:w="0" w:type="dxa"/>
          <w:right w:w="0" w:type="dxa"/>
        </w:tblCellMar>
      </w:tblPr>
      <w:tblGrid>
        <w:gridCol w:w="3302"/>
        <w:gridCol w:w="5766"/>
      </w:tblGrid>
      <w:tr w14:paraId="3F949DA3">
        <w:tblPrEx>
          <w:tblCellMar>
            <w:top w:w="0" w:type="dxa"/>
            <w:left w:w="0" w:type="dxa"/>
            <w:bottom w:w="0" w:type="dxa"/>
            <w:right w:w="0" w:type="dxa"/>
          </w:tblCellMar>
        </w:tblPrEx>
        <w:trPr>
          <w:tblHeader/>
          <w:tblCellSpacing w:w="15" w:type="dxa"/>
        </w:trPr>
        <w:tc>
          <w:tcPr>
            <w:tcW w:w="3257" w:type="dxa"/>
            <w:shd w:val="clear" w:color="auto" w:fill="auto"/>
            <w:vAlign w:val="center"/>
          </w:tcPr>
          <w:p w14:paraId="626E0D93">
            <w:pPr>
              <w:widowControl/>
              <w:spacing w:line="180" w:lineRule="atLeast"/>
              <w:jc w:val="left"/>
              <w:rPr>
                <w:rFonts w:ascii="仿宋" w:hAnsi="仿宋" w:eastAsia="仿宋" w:cs="仿宋"/>
                <w:b/>
                <w:bCs/>
                <w:color w:val="000000"/>
                <w:sz w:val="28"/>
                <w:szCs w:val="28"/>
              </w:rPr>
            </w:pPr>
            <w:r>
              <w:rPr>
                <w:rFonts w:hint="eastAsia" w:ascii="仿宋" w:hAnsi="仿宋" w:eastAsia="仿宋" w:cs="仿宋"/>
                <w:b/>
                <w:bCs/>
                <w:color w:val="000000"/>
                <w:kern w:val="0"/>
                <w:sz w:val="28"/>
                <w:szCs w:val="28"/>
                <w:lang w:bidi="ar"/>
              </w:rPr>
              <w:t>企业技术部门审核</w:t>
            </w:r>
          </w:p>
        </w:tc>
        <w:tc>
          <w:tcPr>
            <w:tcW w:w="5721" w:type="dxa"/>
            <w:shd w:val="clear" w:color="auto" w:fill="auto"/>
            <w:vAlign w:val="center"/>
          </w:tcPr>
          <w:p w14:paraId="08786BC9">
            <w:pPr>
              <w:widowControl/>
              <w:spacing w:line="180" w:lineRule="atLeast"/>
              <w:rPr>
                <w:rFonts w:ascii="仿宋" w:hAnsi="仿宋" w:eastAsia="仿宋" w:cs="仿宋"/>
                <w:b/>
                <w:bCs/>
                <w:color w:val="000000"/>
                <w:sz w:val="28"/>
                <w:szCs w:val="28"/>
              </w:rPr>
            </w:pPr>
            <w:r>
              <w:rPr>
                <w:rFonts w:hint="eastAsia" w:ascii="仿宋" w:hAnsi="仿宋" w:eastAsia="仿宋" w:cs="仿宋"/>
                <w:b/>
                <w:bCs/>
                <w:color w:val="000000"/>
                <w:kern w:val="0"/>
                <w:sz w:val="28"/>
                <w:szCs w:val="28"/>
                <w:lang w:bidi="ar"/>
              </w:rPr>
              <w:t>签字：              日期：</w:t>
            </w:r>
          </w:p>
        </w:tc>
      </w:tr>
      <w:tr w14:paraId="7AA68FB0">
        <w:tblPrEx>
          <w:tblCellMar>
            <w:top w:w="0" w:type="dxa"/>
            <w:left w:w="0" w:type="dxa"/>
            <w:bottom w:w="0" w:type="dxa"/>
            <w:right w:w="0" w:type="dxa"/>
          </w:tblCellMar>
        </w:tblPrEx>
        <w:trPr>
          <w:tblCellSpacing w:w="15" w:type="dxa"/>
        </w:trPr>
        <w:tc>
          <w:tcPr>
            <w:tcW w:w="3257" w:type="dxa"/>
            <w:shd w:val="clear" w:color="auto" w:fill="auto"/>
            <w:vAlign w:val="center"/>
          </w:tcPr>
          <w:p w14:paraId="70139944">
            <w:pPr>
              <w:widowControl/>
              <w:spacing w:line="180" w:lineRule="atLeast"/>
              <w:jc w:val="left"/>
              <w:rPr>
                <w:rFonts w:ascii="仿宋" w:hAnsi="仿宋" w:eastAsia="仿宋" w:cs="仿宋"/>
                <w:color w:val="000000"/>
                <w:sz w:val="28"/>
                <w:szCs w:val="28"/>
              </w:rPr>
            </w:pPr>
            <w:r>
              <w:rPr>
                <w:rFonts w:hint="eastAsia" w:ascii="仿宋" w:hAnsi="仿宋" w:eastAsia="仿宋" w:cs="仿宋"/>
                <w:color w:val="000000"/>
                <w:kern w:val="0"/>
                <w:sz w:val="28"/>
                <w:szCs w:val="28"/>
                <w:lang w:bidi="ar"/>
              </w:rPr>
              <w:t>企业校企合作负责人审核</w:t>
            </w:r>
          </w:p>
        </w:tc>
        <w:tc>
          <w:tcPr>
            <w:tcW w:w="5721" w:type="dxa"/>
            <w:shd w:val="clear" w:color="auto" w:fill="auto"/>
            <w:vAlign w:val="center"/>
          </w:tcPr>
          <w:p w14:paraId="5481F59E">
            <w:pPr>
              <w:widowControl/>
              <w:spacing w:line="180" w:lineRule="atLeast"/>
              <w:jc w:val="left"/>
              <w:rPr>
                <w:rFonts w:ascii="仿宋" w:hAnsi="仿宋" w:eastAsia="仿宋" w:cs="仿宋"/>
                <w:color w:val="000000"/>
                <w:sz w:val="28"/>
                <w:szCs w:val="28"/>
              </w:rPr>
            </w:pPr>
            <w:r>
              <w:rPr>
                <w:rFonts w:hint="eastAsia" w:ascii="仿宋" w:hAnsi="仿宋" w:eastAsia="仿宋" w:cs="仿宋"/>
                <w:color w:val="000000"/>
                <w:kern w:val="0"/>
                <w:sz w:val="28"/>
                <w:szCs w:val="28"/>
                <w:lang w:bidi="ar"/>
              </w:rPr>
              <w:t>签字：              日期：</w:t>
            </w:r>
          </w:p>
        </w:tc>
      </w:tr>
    </w:tbl>
    <w:p w14:paraId="226A9488">
      <w:pPr>
        <w:widowControl/>
        <w:tabs>
          <w:tab w:val="left" w:pos="720"/>
        </w:tabs>
        <w:spacing w:line="180" w:lineRule="atLeast"/>
        <w:jc w:val="left"/>
        <w:rPr>
          <w:rFonts w:ascii="仿宋" w:hAnsi="仿宋" w:eastAsia="仿宋" w:cs="仿宋"/>
          <w:color w:val="000000"/>
          <w:sz w:val="28"/>
          <w:szCs w:val="28"/>
        </w:rPr>
      </w:pPr>
    </w:p>
    <w:p w14:paraId="155A0B13">
      <w:pPr>
        <w:rPr>
          <w:rFonts w:ascii="仿宋" w:hAnsi="仿宋" w:eastAsia="仿宋" w:cs="仿宋"/>
          <w:color w:val="000000"/>
          <w:sz w:val="28"/>
          <w:szCs w:val="28"/>
        </w:rPr>
      </w:pPr>
      <w:r>
        <w:rPr>
          <w:rFonts w:hint="eastAsia" w:ascii="仿宋" w:hAnsi="仿宋" w:eastAsia="仿宋" w:cs="仿宋"/>
          <w:color w:val="000000"/>
          <w:sz w:val="28"/>
          <w:szCs w:val="28"/>
        </w:rPr>
        <w:br w:type="page"/>
      </w:r>
    </w:p>
    <w:p w14:paraId="3A66AA9C">
      <w:pPr>
        <w:widowControl/>
        <w:tabs>
          <w:tab w:val="left" w:pos="720"/>
        </w:tabs>
        <w:spacing w:line="180" w:lineRule="atLeast"/>
        <w:jc w:val="left"/>
        <w:rPr>
          <w:rFonts w:ascii="仿宋" w:hAnsi="仿宋" w:eastAsia="仿宋" w:cs="仿宋"/>
          <w:color w:val="000000"/>
          <w:sz w:val="28"/>
          <w:szCs w:val="28"/>
        </w:rPr>
      </w:pPr>
      <w:r>
        <w:rPr>
          <w:rFonts w:hint="eastAsia" w:ascii="仿宋" w:hAnsi="仿宋" w:eastAsia="仿宋" w:cs="仿宋"/>
          <w:color w:val="000000"/>
          <w:sz w:val="28"/>
          <w:szCs w:val="28"/>
        </w:rPr>
        <w:t>附件2：</w:t>
      </w:r>
    </w:p>
    <w:p w14:paraId="7EA5764B">
      <w:pPr>
        <w:pStyle w:val="2"/>
        <w:jc w:val="center"/>
        <w:rPr>
          <w:rFonts w:hint="default" w:ascii="仿宋" w:hAnsi="仿宋" w:eastAsia="仿宋" w:cs="仿宋"/>
          <w:color w:val="000000"/>
          <w:sz w:val="28"/>
          <w:szCs w:val="28"/>
        </w:rPr>
      </w:pPr>
      <w:r>
        <w:rPr>
          <w:rFonts w:ascii="方正公文小标宋" w:hAnsi="方正公文小标宋" w:eastAsia="方正公文小标宋" w:cs="方正公文小标宋"/>
          <w:sz w:val="36"/>
          <w:szCs w:val="36"/>
        </w:rPr>
        <w:t>创新实践课程校企合作学生选题任务书</w:t>
      </w:r>
    </w:p>
    <w:p w14:paraId="44272E56">
      <w:pPr>
        <w:widowControl/>
        <w:spacing w:line="180" w:lineRule="atLeast"/>
        <w:jc w:val="left"/>
        <w:rPr>
          <w:rFonts w:ascii="仿宋" w:hAnsi="仿宋" w:eastAsia="仿宋" w:cs="仿宋"/>
          <w:color w:val="000000"/>
          <w:kern w:val="0"/>
          <w:sz w:val="28"/>
          <w:szCs w:val="28"/>
          <w:lang w:bidi="ar"/>
        </w:rPr>
      </w:pPr>
      <w:r>
        <w:rPr>
          <w:rStyle w:val="9"/>
          <w:rFonts w:hint="eastAsia" w:ascii="仿宋" w:hAnsi="仿宋" w:eastAsia="仿宋" w:cs="仿宋"/>
          <w:bCs/>
          <w:color w:val="000000"/>
          <w:kern w:val="0"/>
          <w:sz w:val="28"/>
          <w:szCs w:val="28"/>
          <w:lang w:bidi="ar"/>
        </w:rPr>
        <w:t>课程名称</w:t>
      </w:r>
      <w:r>
        <w:rPr>
          <w:rFonts w:hint="eastAsia" w:ascii="仿宋" w:hAnsi="仿宋" w:eastAsia="仿宋" w:cs="仿宋"/>
          <w:color w:val="000000"/>
          <w:kern w:val="0"/>
          <w:sz w:val="28"/>
          <w:szCs w:val="28"/>
          <w:lang w:bidi="ar"/>
        </w:rPr>
        <w:t>：创新实践（校企合作版）</w:t>
      </w:r>
    </w:p>
    <w:p w14:paraId="551E7636">
      <w:pPr>
        <w:widowControl/>
        <w:spacing w:line="180" w:lineRule="atLeast"/>
        <w:jc w:val="left"/>
        <w:rPr>
          <w:rFonts w:ascii="仿宋" w:hAnsi="仿宋" w:eastAsia="仿宋" w:cs="仿宋"/>
          <w:color w:val="000000"/>
          <w:kern w:val="0"/>
          <w:sz w:val="28"/>
          <w:szCs w:val="28"/>
          <w:lang w:bidi="ar"/>
        </w:rPr>
      </w:pPr>
      <w:r>
        <w:rPr>
          <w:rStyle w:val="9"/>
          <w:rFonts w:hint="eastAsia" w:ascii="仿宋" w:hAnsi="仿宋" w:eastAsia="仿宋" w:cs="仿宋"/>
          <w:bCs/>
          <w:color w:val="000000"/>
          <w:kern w:val="0"/>
          <w:sz w:val="28"/>
          <w:szCs w:val="28"/>
          <w:lang w:bidi="ar"/>
        </w:rPr>
        <w:t>课程代码</w:t>
      </w:r>
      <w:r>
        <w:rPr>
          <w:rFonts w:hint="eastAsia" w:ascii="仿宋" w:hAnsi="仿宋" w:eastAsia="仿宋" w:cs="仿宋"/>
          <w:color w:val="000000"/>
          <w:kern w:val="0"/>
          <w:sz w:val="28"/>
          <w:szCs w:val="28"/>
          <w:lang w:bidi="ar"/>
        </w:rPr>
        <w:t>：S0512311</w:t>
      </w:r>
    </w:p>
    <w:p w14:paraId="38E4EE19">
      <w:pPr>
        <w:widowControl/>
        <w:spacing w:line="180" w:lineRule="atLeast"/>
        <w:jc w:val="left"/>
        <w:rPr>
          <w:rFonts w:ascii="仿宋" w:hAnsi="仿宋" w:eastAsia="仿宋" w:cs="仿宋"/>
          <w:color w:val="000000"/>
          <w:kern w:val="0"/>
          <w:sz w:val="28"/>
          <w:szCs w:val="28"/>
          <w:lang w:bidi="ar"/>
        </w:rPr>
      </w:pPr>
      <w:r>
        <w:rPr>
          <w:rStyle w:val="9"/>
          <w:rFonts w:hint="eastAsia" w:ascii="仿宋" w:hAnsi="仿宋" w:eastAsia="仿宋" w:cs="仿宋"/>
          <w:bCs/>
          <w:color w:val="000000"/>
          <w:kern w:val="0"/>
          <w:sz w:val="28"/>
          <w:szCs w:val="28"/>
          <w:lang w:bidi="ar"/>
        </w:rPr>
        <w:t>开课学期</w:t>
      </w:r>
      <w:r>
        <w:rPr>
          <w:rFonts w:hint="eastAsia" w:ascii="仿宋" w:hAnsi="仿宋" w:eastAsia="仿宋" w:cs="仿宋"/>
          <w:color w:val="000000"/>
          <w:kern w:val="0"/>
          <w:sz w:val="28"/>
          <w:szCs w:val="28"/>
          <w:lang w:bidi="ar"/>
        </w:rPr>
        <w:t>：第____学期</w:t>
      </w:r>
    </w:p>
    <w:p w14:paraId="5EFCAB2C">
      <w:pPr>
        <w:widowControl/>
        <w:spacing w:line="180" w:lineRule="atLeast"/>
        <w:jc w:val="left"/>
        <w:rPr>
          <w:rFonts w:ascii="仿宋" w:hAnsi="仿宋" w:eastAsia="仿宋" w:cs="仿宋"/>
          <w:color w:val="000000"/>
          <w:kern w:val="0"/>
          <w:sz w:val="28"/>
          <w:szCs w:val="28"/>
          <w:lang w:bidi="ar"/>
        </w:rPr>
      </w:pPr>
      <w:r>
        <w:rPr>
          <w:rStyle w:val="9"/>
          <w:rFonts w:hint="eastAsia" w:ascii="仿宋" w:hAnsi="仿宋" w:eastAsia="仿宋" w:cs="仿宋"/>
          <w:bCs/>
          <w:color w:val="000000"/>
          <w:kern w:val="0"/>
          <w:sz w:val="28"/>
          <w:szCs w:val="28"/>
          <w:lang w:bidi="ar"/>
        </w:rPr>
        <w:t>合作企业</w:t>
      </w:r>
      <w:r>
        <w:rPr>
          <w:rFonts w:hint="eastAsia" w:ascii="仿宋" w:hAnsi="仿宋" w:eastAsia="仿宋" w:cs="仿宋"/>
          <w:color w:val="000000"/>
          <w:kern w:val="0"/>
          <w:sz w:val="28"/>
          <w:szCs w:val="28"/>
          <w:lang w:bidi="ar"/>
        </w:rPr>
        <w:t>：____________________</w:t>
      </w:r>
    </w:p>
    <w:p w14:paraId="723F76C2">
      <w:pPr>
        <w:widowControl/>
        <w:spacing w:line="180" w:lineRule="atLeast"/>
        <w:jc w:val="left"/>
        <w:rPr>
          <w:rFonts w:ascii="仿宋" w:hAnsi="仿宋" w:eastAsia="仿宋" w:cs="仿宋"/>
          <w:color w:val="000000"/>
          <w:kern w:val="0"/>
          <w:sz w:val="28"/>
          <w:szCs w:val="28"/>
          <w:lang w:bidi="ar"/>
        </w:rPr>
      </w:pPr>
      <w:r>
        <w:rPr>
          <w:rStyle w:val="9"/>
          <w:rFonts w:hint="eastAsia" w:ascii="仿宋" w:hAnsi="仿宋" w:eastAsia="仿宋" w:cs="仿宋"/>
          <w:bCs/>
          <w:color w:val="000000"/>
          <w:kern w:val="0"/>
          <w:sz w:val="28"/>
          <w:szCs w:val="28"/>
          <w:lang w:bidi="ar"/>
        </w:rPr>
        <w:t>企业导师</w:t>
      </w:r>
      <w:r>
        <w:rPr>
          <w:rFonts w:hint="eastAsia" w:ascii="仿宋" w:hAnsi="仿宋" w:eastAsia="仿宋" w:cs="仿宋"/>
          <w:color w:val="000000"/>
          <w:kern w:val="0"/>
          <w:sz w:val="28"/>
          <w:szCs w:val="28"/>
          <w:lang w:bidi="ar"/>
        </w:rPr>
        <w:t>：____________________</w:t>
      </w:r>
    </w:p>
    <w:p w14:paraId="547D42DD">
      <w:pPr>
        <w:widowControl/>
        <w:spacing w:line="180" w:lineRule="atLeast"/>
        <w:jc w:val="left"/>
        <w:rPr>
          <w:rFonts w:ascii="仿宋" w:hAnsi="仿宋" w:eastAsia="仿宋" w:cs="仿宋"/>
          <w:color w:val="000000"/>
          <w:kern w:val="0"/>
          <w:sz w:val="28"/>
          <w:szCs w:val="28"/>
          <w:lang w:bidi="ar"/>
        </w:rPr>
      </w:pPr>
      <w:r>
        <w:rPr>
          <w:rStyle w:val="9"/>
          <w:rFonts w:hint="eastAsia" w:ascii="仿宋" w:hAnsi="仿宋" w:eastAsia="仿宋" w:cs="仿宋"/>
          <w:bCs/>
          <w:color w:val="000000"/>
          <w:kern w:val="0"/>
          <w:sz w:val="28"/>
          <w:szCs w:val="28"/>
          <w:lang w:bidi="ar"/>
        </w:rPr>
        <w:t>学校导师</w:t>
      </w:r>
      <w:r>
        <w:rPr>
          <w:rFonts w:hint="eastAsia" w:ascii="仿宋" w:hAnsi="仿宋" w:eastAsia="仿宋" w:cs="仿宋"/>
          <w:color w:val="000000"/>
          <w:kern w:val="0"/>
          <w:sz w:val="28"/>
          <w:szCs w:val="28"/>
          <w:lang w:bidi="ar"/>
        </w:rPr>
        <w:t>：____________________</w:t>
      </w:r>
    </w:p>
    <w:p w14:paraId="633098ED">
      <w:pPr>
        <w:widowControl/>
        <w:spacing w:line="180" w:lineRule="atLeast"/>
        <w:jc w:val="left"/>
        <w:rPr>
          <w:rFonts w:ascii="仿宋" w:hAnsi="仿宋" w:eastAsia="仿宋" w:cs="仿宋"/>
          <w:color w:val="000000"/>
          <w:sz w:val="28"/>
          <w:szCs w:val="28"/>
        </w:rPr>
      </w:pPr>
      <w:r>
        <w:rPr>
          <w:rStyle w:val="9"/>
          <w:rFonts w:hint="eastAsia" w:ascii="仿宋" w:hAnsi="仿宋" w:eastAsia="仿宋" w:cs="仿宋"/>
          <w:bCs/>
          <w:color w:val="000000"/>
          <w:kern w:val="0"/>
          <w:sz w:val="28"/>
          <w:szCs w:val="28"/>
          <w:lang w:bidi="ar"/>
        </w:rPr>
        <w:t>项目小组</w:t>
      </w:r>
      <w:r>
        <w:rPr>
          <w:rFonts w:hint="eastAsia" w:ascii="仿宋" w:hAnsi="仿宋" w:eastAsia="仿宋" w:cs="仿宋"/>
          <w:color w:val="000000"/>
          <w:kern w:val="0"/>
          <w:sz w:val="28"/>
          <w:szCs w:val="28"/>
          <w:lang w:bidi="ar"/>
        </w:rPr>
        <w:t>：第____组（组长：________ 组员：________ 人数：____人）</w:t>
      </w:r>
    </w:p>
    <w:p w14:paraId="01F67B73">
      <w:pPr>
        <w:pStyle w:val="2"/>
        <w:jc w:val="both"/>
        <w:rPr>
          <w:rFonts w:hint="default" w:ascii="黑体" w:hAnsi="黑体" w:eastAsia="黑体" w:cs="黑体"/>
          <w:color w:val="000000"/>
          <w:sz w:val="28"/>
          <w:szCs w:val="28"/>
        </w:rPr>
      </w:pPr>
      <w:r>
        <w:rPr>
          <w:rFonts w:ascii="黑体" w:hAnsi="黑体" w:eastAsia="黑体" w:cs="黑体"/>
          <w:color w:val="000000"/>
          <w:sz w:val="28"/>
          <w:szCs w:val="28"/>
        </w:rPr>
        <w:t>一、项目基本信息</w:t>
      </w:r>
    </w:p>
    <w:tbl>
      <w:tblPr>
        <w:tblStyle w:val="7"/>
        <w:tblW w:w="0" w:type="auto"/>
        <w:tblCellSpacing w:w="15" w:type="dxa"/>
        <w:tblInd w:w="-10" w:type="dxa"/>
        <w:tblLayout w:type="autofit"/>
        <w:tblCellMar>
          <w:top w:w="0" w:type="dxa"/>
          <w:left w:w="0" w:type="dxa"/>
          <w:bottom w:w="0" w:type="dxa"/>
          <w:right w:w="0" w:type="dxa"/>
        </w:tblCellMar>
      </w:tblPr>
      <w:tblGrid>
        <w:gridCol w:w="826"/>
        <w:gridCol w:w="7550"/>
      </w:tblGrid>
      <w:tr w14:paraId="7EB65BA7">
        <w:tblPrEx>
          <w:tblCellMar>
            <w:top w:w="0" w:type="dxa"/>
            <w:left w:w="0" w:type="dxa"/>
            <w:bottom w:w="0" w:type="dxa"/>
            <w:right w:w="0" w:type="dxa"/>
          </w:tblCellMar>
        </w:tblPrEx>
        <w:trPr>
          <w:tblHeader/>
          <w:tblCellSpacing w:w="15" w:type="dxa"/>
        </w:trPr>
        <w:tc>
          <w:tcPr>
            <w:tcW w:w="0" w:type="auto"/>
            <w:tcBorders>
              <w:tl2br w:val="nil"/>
              <w:tr2bl w:val="nil"/>
            </w:tcBorders>
            <w:shd w:val="clear" w:color="auto" w:fill="auto"/>
            <w:vAlign w:val="center"/>
          </w:tcPr>
          <w:p w14:paraId="1A61D9B5">
            <w:pPr>
              <w:widowControl/>
              <w:spacing w:line="180" w:lineRule="atLeast"/>
              <w:jc w:val="center"/>
              <w:rPr>
                <w:rFonts w:ascii="仿宋" w:hAnsi="仿宋" w:eastAsia="仿宋" w:cs="仿宋"/>
                <w:b/>
                <w:bCs/>
                <w:color w:val="000000"/>
                <w:sz w:val="28"/>
                <w:szCs w:val="28"/>
              </w:rPr>
            </w:pPr>
            <w:r>
              <w:rPr>
                <w:rFonts w:hint="eastAsia" w:ascii="仿宋" w:hAnsi="仿宋" w:eastAsia="仿宋" w:cs="仿宋"/>
                <w:b/>
                <w:bCs/>
                <w:color w:val="000000"/>
                <w:kern w:val="0"/>
                <w:sz w:val="28"/>
                <w:szCs w:val="28"/>
                <w:lang w:bidi="ar"/>
              </w:rPr>
              <w:t>项目名称</w:t>
            </w:r>
          </w:p>
        </w:tc>
        <w:tc>
          <w:tcPr>
            <w:tcW w:w="0" w:type="auto"/>
            <w:tcBorders>
              <w:tl2br w:val="nil"/>
              <w:tr2bl w:val="nil"/>
            </w:tcBorders>
            <w:shd w:val="clear" w:color="auto" w:fill="auto"/>
            <w:vAlign w:val="center"/>
          </w:tcPr>
          <w:p w14:paraId="5D08E48E">
            <w:pPr>
              <w:jc w:val="center"/>
              <w:rPr>
                <w:rFonts w:ascii="仿宋" w:hAnsi="仿宋" w:eastAsia="仿宋" w:cs="仿宋"/>
                <w:b/>
                <w:bCs/>
                <w:color w:val="000000"/>
                <w:sz w:val="28"/>
                <w:szCs w:val="28"/>
              </w:rPr>
            </w:pPr>
          </w:p>
        </w:tc>
      </w:tr>
      <w:tr w14:paraId="68F3F4FA">
        <w:tblPrEx>
          <w:tblCellMar>
            <w:top w:w="0" w:type="dxa"/>
            <w:left w:w="0" w:type="dxa"/>
            <w:bottom w:w="0" w:type="dxa"/>
            <w:right w:w="0" w:type="dxa"/>
          </w:tblCellMar>
        </w:tblPrEx>
        <w:trPr>
          <w:tblCellSpacing w:w="15" w:type="dxa"/>
        </w:trPr>
        <w:tc>
          <w:tcPr>
            <w:tcW w:w="0" w:type="auto"/>
            <w:tcBorders>
              <w:tl2br w:val="nil"/>
              <w:tr2bl w:val="nil"/>
            </w:tcBorders>
            <w:shd w:val="clear" w:color="auto" w:fill="auto"/>
            <w:vAlign w:val="center"/>
          </w:tcPr>
          <w:p w14:paraId="14F606A9">
            <w:pPr>
              <w:widowControl/>
              <w:spacing w:line="180" w:lineRule="atLeast"/>
              <w:jc w:val="left"/>
              <w:rPr>
                <w:rFonts w:ascii="仿宋" w:hAnsi="仿宋" w:eastAsia="仿宋" w:cs="仿宋"/>
                <w:color w:val="000000"/>
                <w:sz w:val="28"/>
                <w:szCs w:val="28"/>
              </w:rPr>
            </w:pPr>
            <w:r>
              <w:rPr>
                <w:rFonts w:hint="eastAsia" w:ascii="仿宋" w:hAnsi="仿宋" w:eastAsia="仿宋" w:cs="仿宋"/>
                <w:color w:val="000000"/>
                <w:kern w:val="0"/>
                <w:sz w:val="28"/>
                <w:szCs w:val="28"/>
                <w:lang w:bidi="ar"/>
              </w:rPr>
              <w:t>项目来源</w:t>
            </w:r>
          </w:p>
        </w:tc>
        <w:tc>
          <w:tcPr>
            <w:tcW w:w="0" w:type="auto"/>
            <w:tcBorders>
              <w:tl2br w:val="nil"/>
              <w:tr2bl w:val="nil"/>
            </w:tcBorders>
            <w:shd w:val="clear" w:color="auto" w:fill="auto"/>
            <w:vAlign w:val="center"/>
          </w:tcPr>
          <w:p w14:paraId="2B098AD0">
            <w:pPr>
              <w:widowControl/>
              <w:spacing w:line="180" w:lineRule="atLeast"/>
              <w:jc w:val="left"/>
              <w:rPr>
                <w:rFonts w:ascii="仿宋" w:hAnsi="仿宋" w:eastAsia="仿宋" w:cs="仿宋"/>
                <w:color w:val="000000"/>
                <w:sz w:val="28"/>
                <w:szCs w:val="28"/>
              </w:rPr>
            </w:pPr>
            <w:r>
              <w:rPr>
                <w:rFonts w:hint="eastAsia" w:ascii="仿宋" w:hAnsi="仿宋" w:eastAsia="仿宋" w:cs="仿宋"/>
                <w:color w:val="000000"/>
                <w:kern w:val="0"/>
                <w:sz w:val="28"/>
                <w:szCs w:val="28"/>
                <w:lang w:bidi="ar"/>
              </w:rPr>
              <w:t>企业命题 □ 校企联合命题 □</w:t>
            </w:r>
          </w:p>
        </w:tc>
      </w:tr>
      <w:tr w14:paraId="06C86BB7">
        <w:tblPrEx>
          <w:tblCellMar>
            <w:top w:w="0" w:type="dxa"/>
            <w:left w:w="0" w:type="dxa"/>
            <w:bottom w:w="0" w:type="dxa"/>
            <w:right w:w="0" w:type="dxa"/>
          </w:tblCellMar>
        </w:tblPrEx>
        <w:trPr>
          <w:tblCellSpacing w:w="15" w:type="dxa"/>
        </w:trPr>
        <w:tc>
          <w:tcPr>
            <w:tcW w:w="0" w:type="auto"/>
            <w:tcBorders>
              <w:tl2br w:val="nil"/>
              <w:tr2bl w:val="nil"/>
            </w:tcBorders>
            <w:shd w:val="clear" w:color="auto" w:fill="auto"/>
            <w:vAlign w:val="center"/>
          </w:tcPr>
          <w:p w14:paraId="5BCEB4B2">
            <w:pPr>
              <w:widowControl/>
              <w:spacing w:line="180" w:lineRule="atLeast"/>
              <w:jc w:val="left"/>
              <w:rPr>
                <w:rFonts w:ascii="仿宋" w:hAnsi="仿宋" w:eastAsia="仿宋" w:cs="仿宋"/>
                <w:color w:val="000000"/>
                <w:sz w:val="28"/>
                <w:szCs w:val="28"/>
              </w:rPr>
            </w:pPr>
            <w:r>
              <w:rPr>
                <w:rFonts w:hint="eastAsia" w:ascii="仿宋" w:hAnsi="仿宋" w:eastAsia="仿宋" w:cs="仿宋"/>
                <w:color w:val="000000"/>
                <w:kern w:val="0"/>
                <w:sz w:val="28"/>
                <w:szCs w:val="28"/>
                <w:lang w:bidi="ar"/>
              </w:rPr>
              <w:t>项目类型</w:t>
            </w:r>
          </w:p>
        </w:tc>
        <w:tc>
          <w:tcPr>
            <w:tcW w:w="0" w:type="auto"/>
            <w:tcBorders>
              <w:tl2br w:val="nil"/>
              <w:tr2bl w:val="nil"/>
            </w:tcBorders>
            <w:shd w:val="clear" w:color="auto" w:fill="auto"/>
            <w:vAlign w:val="center"/>
          </w:tcPr>
          <w:p w14:paraId="26F080CF">
            <w:pPr>
              <w:widowControl/>
              <w:spacing w:line="180" w:lineRule="atLeast"/>
              <w:jc w:val="left"/>
              <w:rPr>
                <w:rFonts w:ascii="仿宋" w:hAnsi="仿宋" w:eastAsia="仿宋" w:cs="仿宋"/>
                <w:color w:val="000000"/>
                <w:sz w:val="28"/>
                <w:szCs w:val="28"/>
              </w:rPr>
            </w:pPr>
            <w:r>
              <w:rPr>
                <w:rFonts w:hint="eastAsia" w:ascii="仿宋" w:hAnsi="仿宋" w:eastAsia="仿宋" w:cs="仿宋"/>
                <w:color w:val="000000"/>
                <w:kern w:val="0"/>
                <w:sz w:val="28"/>
                <w:szCs w:val="28"/>
                <w:lang w:bidi="ar"/>
              </w:rPr>
              <w:t>软件开发 ☑ 算法设计 □ 数据分析 □ 系统搭建 □ 其他 □</w:t>
            </w:r>
          </w:p>
        </w:tc>
      </w:tr>
      <w:tr w14:paraId="7EF1F179">
        <w:tblPrEx>
          <w:tblCellMar>
            <w:top w:w="0" w:type="dxa"/>
            <w:left w:w="0" w:type="dxa"/>
            <w:bottom w:w="0" w:type="dxa"/>
            <w:right w:w="0" w:type="dxa"/>
          </w:tblCellMar>
        </w:tblPrEx>
        <w:trPr>
          <w:tblCellSpacing w:w="15" w:type="dxa"/>
        </w:trPr>
        <w:tc>
          <w:tcPr>
            <w:tcW w:w="0" w:type="auto"/>
            <w:tcBorders>
              <w:tl2br w:val="nil"/>
              <w:tr2bl w:val="nil"/>
            </w:tcBorders>
            <w:shd w:val="clear" w:color="auto" w:fill="auto"/>
            <w:vAlign w:val="center"/>
          </w:tcPr>
          <w:p w14:paraId="5C137FA9">
            <w:pPr>
              <w:widowControl/>
              <w:spacing w:line="180" w:lineRule="atLeast"/>
              <w:jc w:val="left"/>
              <w:rPr>
                <w:rFonts w:ascii="仿宋" w:hAnsi="仿宋" w:eastAsia="仿宋" w:cs="仿宋"/>
                <w:color w:val="000000"/>
                <w:sz w:val="28"/>
                <w:szCs w:val="28"/>
              </w:rPr>
            </w:pPr>
            <w:r>
              <w:rPr>
                <w:rFonts w:hint="eastAsia" w:ascii="仿宋" w:hAnsi="仿宋" w:eastAsia="仿宋" w:cs="仿宋"/>
                <w:color w:val="000000"/>
                <w:kern w:val="0"/>
                <w:sz w:val="28"/>
                <w:szCs w:val="28"/>
                <w:lang w:bidi="ar"/>
              </w:rPr>
              <w:t>计划周期</w:t>
            </w:r>
          </w:p>
        </w:tc>
        <w:tc>
          <w:tcPr>
            <w:tcW w:w="0" w:type="auto"/>
            <w:tcBorders>
              <w:tl2br w:val="nil"/>
              <w:tr2bl w:val="nil"/>
            </w:tcBorders>
            <w:shd w:val="clear" w:color="auto" w:fill="auto"/>
            <w:vAlign w:val="center"/>
          </w:tcPr>
          <w:p w14:paraId="6E4BF5FE">
            <w:pPr>
              <w:widowControl/>
              <w:spacing w:line="180" w:lineRule="atLeast"/>
              <w:jc w:val="left"/>
              <w:rPr>
                <w:rFonts w:ascii="仿宋" w:hAnsi="仿宋" w:eastAsia="仿宋" w:cs="仿宋"/>
                <w:color w:val="000000"/>
                <w:sz w:val="28"/>
                <w:szCs w:val="28"/>
              </w:rPr>
            </w:pPr>
            <w:r>
              <w:rPr>
                <w:rFonts w:hint="eastAsia" w:ascii="仿宋" w:hAnsi="仿宋" w:eastAsia="仿宋" w:cs="仿宋"/>
                <w:color w:val="000000"/>
                <w:kern w:val="0"/>
                <w:sz w:val="28"/>
                <w:szCs w:val="28"/>
                <w:lang w:bidi="ar"/>
              </w:rPr>
              <w:t>第____周 — 第____周（共 16 周）</w:t>
            </w:r>
          </w:p>
        </w:tc>
      </w:tr>
      <w:tr w14:paraId="62BB9C30">
        <w:tblPrEx>
          <w:tblCellMar>
            <w:top w:w="0" w:type="dxa"/>
            <w:left w:w="0" w:type="dxa"/>
            <w:bottom w:w="0" w:type="dxa"/>
            <w:right w:w="0" w:type="dxa"/>
          </w:tblCellMar>
        </w:tblPrEx>
        <w:trPr>
          <w:tblCellSpacing w:w="15" w:type="dxa"/>
        </w:trPr>
        <w:tc>
          <w:tcPr>
            <w:tcW w:w="0" w:type="auto"/>
            <w:tcBorders>
              <w:tl2br w:val="nil"/>
              <w:tr2bl w:val="nil"/>
            </w:tcBorders>
            <w:shd w:val="clear" w:color="auto" w:fill="auto"/>
            <w:vAlign w:val="center"/>
          </w:tcPr>
          <w:p w14:paraId="12C990B4">
            <w:pPr>
              <w:widowControl/>
              <w:spacing w:line="180" w:lineRule="atLeast"/>
              <w:jc w:val="left"/>
              <w:rPr>
                <w:rFonts w:ascii="仿宋" w:hAnsi="仿宋" w:eastAsia="仿宋" w:cs="仿宋"/>
                <w:color w:val="000000"/>
                <w:sz w:val="28"/>
                <w:szCs w:val="28"/>
              </w:rPr>
            </w:pPr>
            <w:r>
              <w:rPr>
                <w:rFonts w:hint="eastAsia" w:ascii="仿宋" w:hAnsi="仿宋" w:eastAsia="仿宋" w:cs="仿宋"/>
                <w:color w:val="000000"/>
                <w:kern w:val="0"/>
                <w:sz w:val="28"/>
                <w:szCs w:val="28"/>
                <w:lang w:bidi="ar"/>
              </w:rPr>
              <w:t>预期成果</w:t>
            </w:r>
          </w:p>
        </w:tc>
        <w:tc>
          <w:tcPr>
            <w:tcW w:w="0" w:type="auto"/>
            <w:tcBorders>
              <w:tl2br w:val="nil"/>
              <w:tr2bl w:val="nil"/>
            </w:tcBorders>
            <w:shd w:val="clear" w:color="auto" w:fill="auto"/>
            <w:vAlign w:val="center"/>
          </w:tcPr>
          <w:p w14:paraId="0D22CFE5">
            <w:pPr>
              <w:widowControl/>
              <w:spacing w:line="180" w:lineRule="atLeast"/>
              <w:jc w:val="left"/>
              <w:rPr>
                <w:rFonts w:ascii="仿宋" w:hAnsi="仿宋" w:eastAsia="仿宋" w:cs="仿宋"/>
                <w:color w:val="000000"/>
                <w:sz w:val="28"/>
                <w:szCs w:val="28"/>
              </w:rPr>
            </w:pPr>
            <w:r>
              <w:rPr>
                <w:rFonts w:hint="eastAsia" w:ascii="仿宋" w:hAnsi="仿宋" w:eastAsia="仿宋" w:cs="仿宋"/>
                <w:color w:val="000000"/>
                <w:kern w:val="0"/>
                <w:sz w:val="28"/>
                <w:szCs w:val="28"/>
                <w:lang w:bidi="ar"/>
              </w:rPr>
              <w:t>□ 可运行软件系统 □ 算法模型及报告 □ 数据分析报告 □ 系统设计方案 □ 其他：________</w:t>
            </w:r>
          </w:p>
        </w:tc>
      </w:tr>
    </w:tbl>
    <w:p w14:paraId="2625EDCB">
      <w:pPr>
        <w:pStyle w:val="2"/>
        <w:jc w:val="both"/>
        <w:rPr>
          <w:rFonts w:hint="default" w:ascii="黑体" w:hAnsi="黑体" w:eastAsia="黑体" w:cs="黑体"/>
          <w:color w:val="000000"/>
          <w:sz w:val="28"/>
          <w:szCs w:val="28"/>
        </w:rPr>
      </w:pPr>
      <w:r>
        <w:rPr>
          <w:rFonts w:ascii="黑体" w:hAnsi="黑体" w:eastAsia="黑体" w:cs="黑体"/>
          <w:color w:val="000000"/>
          <w:sz w:val="28"/>
          <w:szCs w:val="28"/>
        </w:rPr>
        <w:t>二、项目目标</w:t>
      </w:r>
    </w:p>
    <w:p w14:paraId="61218E1A">
      <w:pPr>
        <w:widowControl/>
        <w:spacing w:line="180" w:lineRule="atLeast"/>
        <w:ind w:left="-360"/>
        <w:jc w:val="left"/>
        <w:rPr>
          <w:rFonts w:ascii="仿宋" w:hAnsi="仿宋" w:eastAsia="仿宋" w:cs="仿宋"/>
          <w:color w:val="000000"/>
          <w:sz w:val="28"/>
          <w:szCs w:val="28"/>
        </w:rPr>
      </w:pPr>
      <w:r>
        <w:rPr>
          <w:rFonts w:hint="eastAsia" w:ascii="仿宋" w:hAnsi="仿宋" w:eastAsia="仿宋" w:cs="仿宋"/>
          <w:color w:val="000000"/>
          <w:sz w:val="28"/>
          <w:szCs w:val="28"/>
        </w:rPr>
        <w:t xml:space="preserve">  （根据企业设定目标，细分成3项）</w:t>
      </w:r>
    </w:p>
    <w:p w14:paraId="32A2CA26">
      <w:pPr>
        <w:pStyle w:val="11"/>
        <w:numPr>
          <w:ilvl w:val="0"/>
          <w:numId w:val="8"/>
        </w:numPr>
        <w:rPr>
          <w:rFonts w:ascii="仿宋" w:hAnsi="仿宋" w:eastAsia="仿宋" w:cs="仿宋"/>
          <w:color w:val="000000"/>
          <w:sz w:val="28"/>
          <w:szCs w:val="28"/>
          <w:lang w:bidi="ar"/>
        </w:rPr>
      </w:pPr>
      <w:r>
        <w:rPr>
          <w:rFonts w:hint="eastAsia" w:ascii="仿宋" w:hAnsi="仿宋" w:eastAsia="仿宋" w:cs="仿宋"/>
          <w:color w:val="000000"/>
          <w:sz w:val="28"/>
          <w:szCs w:val="28"/>
          <w:lang w:bidi="ar"/>
        </w:rPr>
        <w:t>完成金融制度文档（文本、PDF、图片）的结构化解析与知识库构建，实现 1000+ 核心知识点的分类存储与标签管理。</w:t>
      </w:r>
    </w:p>
    <w:p w14:paraId="3AAE6C02">
      <w:pPr>
        <w:pStyle w:val="11"/>
        <w:numPr>
          <w:ilvl w:val="0"/>
          <w:numId w:val="8"/>
        </w:numPr>
        <w:rPr>
          <w:rFonts w:ascii="仿宋" w:hAnsi="仿宋" w:eastAsia="仿宋" w:cs="仿宋"/>
          <w:color w:val="000000"/>
          <w:sz w:val="28"/>
          <w:szCs w:val="28"/>
          <w:lang w:bidi="ar"/>
        </w:rPr>
      </w:pPr>
      <w:r>
        <w:rPr>
          <w:rFonts w:hint="eastAsia" w:ascii="仿宋" w:hAnsi="仿宋" w:eastAsia="仿宋" w:cs="仿宋"/>
          <w:color w:val="000000"/>
          <w:sz w:val="28"/>
          <w:szCs w:val="28"/>
          <w:lang w:bidi="ar"/>
        </w:rPr>
        <w:t>实现基于 RAG 的精准问答功能（关键词检索、自然语言问答、条文关联查询），确保响应时间≤2 秒、答案准确率≥85%。</w:t>
      </w:r>
    </w:p>
    <w:p w14:paraId="35F563D3">
      <w:pPr>
        <w:pStyle w:val="11"/>
        <w:numPr>
          <w:ilvl w:val="0"/>
          <w:numId w:val="8"/>
        </w:numPr>
        <w:rPr>
          <w:rFonts w:ascii="仿宋" w:hAnsi="仿宋" w:eastAsia="仿宋" w:cs="仿宋"/>
          <w:color w:val="000000"/>
          <w:sz w:val="28"/>
          <w:szCs w:val="28"/>
          <w:lang w:bidi="ar"/>
        </w:rPr>
      </w:pPr>
      <w:r>
        <w:rPr>
          <w:rFonts w:hint="eastAsia" w:ascii="仿宋" w:hAnsi="仿宋" w:eastAsia="仿宋" w:cs="仿宋"/>
          <w:color w:val="000000"/>
          <w:sz w:val="28"/>
          <w:szCs w:val="28"/>
          <w:lang w:bidi="ar"/>
        </w:rPr>
        <w:t>开发 Web 端交互界面与 Docker 容器化部署包，完成系统全面测试与规范文档撰写，确保系统稳定易用。</w:t>
      </w:r>
    </w:p>
    <w:p w14:paraId="60AF7E0D">
      <w:pPr>
        <w:pStyle w:val="2"/>
        <w:jc w:val="both"/>
        <w:rPr>
          <w:rFonts w:hint="default" w:ascii="黑体" w:hAnsi="黑体" w:eastAsia="黑体" w:cs="黑体"/>
          <w:color w:val="000000"/>
          <w:sz w:val="28"/>
          <w:szCs w:val="28"/>
        </w:rPr>
      </w:pPr>
      <w:r>
        <w:rPr>
          <w:rFonts w:ascii="黑体" w:hAnsi="黑体" w:eastAsia="黑体" w:cs="黑体"/>
          <w:color w:val="000000"/>
          <w:sz w:val="28"/>
          <w:szCs w:val="28"/>
        </w:rPr>
        <w:t>三、技术要求</w:t>
      </w:r>
    </w:p>
    <w:p w14:paraId="2D6A16B5">
      <w:pPr>
        <w:widowControl/>
        <w:spacing w:line="180" w:lineRule="atLeast"/>
        <w:ind w:left="-360" w:firstLine="280" w:firstLineChars="100"/>
        <w:jc w:val="left"/>
        <w:rPr>
          <w:rFonts w:ascii="仿宋" w:hAnsi="仿宋" w:eastAsia="仿宋" w:cs="仿宋"/>
          <w:color w:val="000000"/>
          <w:sz w:val="28"/>
          <w:szCs w:val="28"/>
        </w:rPr>
      </w:pPr>
      <w:r>
        <w:rPr>
          <w:rFonts w:hint="eastAsia" w:ascii="仿宋" w:hAnsi="仿宋" w:eastAsia="仿宋" w:cs="仿宋"/>
          <w:color w:val="000000"/>
          <w:sz w:val="28"/>
          <w:szCs w:val="28"/>
        </w:rPr>
        <w:t>（与企业导师讨论设定需要的技术，细分成3项）</w:t>
      </w:r>
    </w:p>
    <w:p w14:paraId="682F77EC">
      <w:pPr>
        <w:pStyle w:val="11"/>
        <w:numPr>
          <w:ilvl w:val="0"/>
          <w:numId w:val="9"/>
        </w:numPr>
        <w:rPr>
          <w:rFonts w:ascii="仿宋" w:hAnsi="仿宋" w:eastAsia="仿宋" w:cs="仿宋"/>
          <w:color w:val="000000"/>
          <w:sz w:val="28"/>
          <w:szCs w:val="28"/>
          <w:lang w:bidi="ar"/>
        </w:rPr>
      </w:pPr>
      <w:r>
        <w:rPr>
          <w:rFonts w:hint="eastAsia" w:ascii="仿宋" w:hAnsi="仿宋" w:eastAsia="仿宋" w:cs="仿宋"/>
          <w:color w:val="000000"/>
          <w:sz w:val="28"/>
          <w:szCs w:val="28"/>
          <w:lang w:bidi="ar"/>
        </w:rPr>
        <w:t>熟练使用 Python 语言及 LangChain 框架搭建 RAG 核心架构，掌握文本解析、embedding 生成、向量检索关键技术。</w:t>
      </w:r>
    </w:p>
    <w:p w14:paraId="2C898578">
      <w:pPr>
        <w:pStyle w:val="11"/>
        <w:numPr>
          <w:ilvl w:val="0"/>
          <w:numId w:val="9"/>
        </w:numPr>
        <w:rPr>
          <w:rFonts w:ascii="仿宋" w:hAnsi="仿宋" w:eastAsia="仿宋" w:cs="仿宋"/>
          <w:color w:val="000000"/>
          <w:sz w:val="28"/>
          <w:szCs w:val="28"/>
          <w:lang w:bidi="ar"/>
        </w:rPr>
      </w:pPr>
      <w:r>
        <w:rPr>
          <w:rFonts w:hint="eastAsia" w:ascii="仿宋" w:hAnsi="仿宋" w:eastAsia="仿宋" w:cs="仿宋"/>
          <w:color w:val="000000"/>
          <w:sz w:val="28"/>
          <w:szCs w:val="28"/>
          <w:lang w:bidi="ar"/>
        </w:rPr>
        <w:t xml:space="preserve">掌握 </w:t>
      </w:r>
      <w:r>
        <w:rPr>
          <w:rFonts w:hint="eastAsia" w:ascii="仿宋" w:hAnsi="仿宋" w:eastAsia="仿宋" w:cs="仿宋"/>
          <w:color w:val="000000"/>
          <w:sz w:val="28"/>
          <w:szCs w:val="28"/>
          <w:lang w:val="en-US" w:eastAsia="zh-CN" w:bidi="ar"/>
        </w:rPr>
        <w:t>My</w:t>
      </w:r>
      <w:r>
        <w:rPr>
          <w:rFonts w:hint="eastAsia" w:ascii="仿宋" w:hAnsi="仿宋" w:eastAsia="仿宋" w:cs="仿宋"/>
          <w:color w:val="000000"/>
          <w:sz w:val="28"/>
          <w:szCs w:val="28"/>
          <w:lang w:bidi="ar"/>
        </w:rPr>
        <w:t>SQL 数据库设计与操作、</w:t>
      </w:r>
      <w:r>
        <w:rPr>
          <w:rFonts w:hint="eastAsia" w:ascii="仿宋" w:hAnsi="仿宋" w:eastAsia="仿宋" w:cs="仿宋"/>
          <w:color w:val="000000"/>
          <w:sz w:val="28"/>
          <w:szCs w:val="28"/>
          <w:lang w:val="en-US" w:eastAsia="zh-CN" w:bidi="ar"/>
        </w:rPr>
        <w:t>Milvus</w:t>
      </w:r>
      <w:r>
        <w:rPr>
          <w:rFonts w:hint="eastAsia" w:ascii="仿宋" w:hAnsi="仿宋" w:eastAsia="仿宋" w:cs="仿宋"/>
          <w:color w:val="000000"/>
          <w:sz w:val="28"/>
          <w:szCs w:val="28"/>
          <w:lang w:bidi="ar"/>
        </w:rPr>
        <w:t xml:space="preserve"> 向量数据库部署与优化，实现结构化数据与向量数据协同查询。</w:t>
      </w:r>
    </w:p>
    <w:p w14:paraId="509A6DE3">
      <w:pPr>
        <w:pStyle w:val="11"/>
        <w:numPr>
          <w:ilvl w:val="0"/>
          <w:numId w:val="9"/>
        </w:numPr>
        <w:rPr>
          <w:rFonts w:ascii="仿宋" w:hAnsi="仿宋" w:eastAsia="仿宋" w:cs="仿宋"/>
          <w:color w:val="000000"/>
          <w:sz w:val="28"/>
          <w:szCs w:val="28"/>
          <w:lang w:bidi="ar"/>
        </w:rPr>
      </w:pPr>
      <w:r>
        <w:rPr>
          <w:rFonts w:hint="eastAsia" w:ascii="仿宋" w:hAnsi="仿宋" w:eastAsia="仿宋" w:cs="仿宋"/>
          <w:color w:val="000000"/>
          <w:sz w:val="28"/>
          <w:szCs w:val="28"/>
          <w:lang w:bidi="ar"/>
        </w:rPr>
        <w:t>具备 Web 前后端开发基础（Vue/React + Flask），完成交互界面开发；掌握 Docker 容器化技术，实现系统快速部署。</w:t>
      </w:r>
    </w:p>
    <w:p w14:paraId="3BF7BECF"/>
    <w:p w14:paraId="0F0BE45C">
      <w:pPr>
        <w:pStyle w:val="2"/>
        <w:jc w:val="both"/>
        <w:rPr>
          <w:rFonts w:hint="default" w:ascii="黑体" w:hAnsi="黑体" w:eastAsia="黑体" w:cs="黑体"/>
          <w:color w:val="000000"/>
          <w:sz w:val="28"/>
          <w:szCs w:val="28"/>
        </w:rPr>
      </w:pPr>
      <w:r>
        <w:rPr>
          <w:rFonts w:ascii="黑体" w:hAnsi="黑体" w:eastAsia="黑体" w:cs="黑体"/>
          <w:color w:val="000000"/>
          <w:sz w:val="28"/>
          <w:szCs w:val="28"/>
        </w:rPr>
        <w:t>四、项目范例与参考资料</w:t>
      </w:r>
    </w:p>
    <w:p w14:paraId="0447694D">
      <w:pPr>
        <w:widowControl/>
        <w:spacing w:line="180" w:lineRule="atLeast"/>
        <w:ind w:left="-360" w:firstLine="280" w:firstLineChars="100"/>
        <w:jc w:val="left"/>
        <w:rPr>
          <w:rFonts w:ascii="仿宋" w:hAnsi="仿宋" w:eastAsia="仿宋" w:cs="仿宋"/>
          <w:color w:val="000000"/>
          <w:sz w:val="28"/>
          <w:szCs w:val="28"/>
        </w:rPr>
      </w:pPr>
      <w:r>
        <w:rPr>
          <w:rFonts w:hint="eastAsia" w:ascii="仿宋" w:hAnsi="仿宋" w:eastAsia="仿宋" w:cs="仿宋"/>
          <w:color w:val="000000"/>
          <w:sz w:val="28"/>
          <w:szCs w:val="28"/>
        </w:rPr>
        <w:t>（根据企业设定的范例提供相应的链接，参考文献，数据下载地址等）</w:t>
      </w:r>
    </w:p>
    <w:p w14:paraId="0D581D61">
      <w:pPr>
        <w:pStyle w:val="11"/>
        <w:rPr>
          <w:rFonts w:ascii="仿宋" w:hAnsi="仿宋" w:eastAsia="仿宋" w:cs="仿宋"/>
          <w:color w:val="000000"/>
          <w:sz w:val="28"/>
          <w:szCs w:val="28"/>
          <w:lang w:bidi="ar"/>
        </w:rPr>
      </w:pPr>
      <w:r>
        <w:rPr>
          <w:rFonts w:hint="eastAsia" w:ascii="仿宋" w:hAnsi="仿宋" w:eastAsia="仿宋" w:cs="仿宋"/>
          <w:color w:val="000000"/>
          <w:sz w:val="28"/>
          <w:szCs w:val="28"/>
          <w:lang w:bidi="ar"/>
        </w:rPr>
        <w:t>[1] LangChain 官方文档：</w:t>
      </w:r>
      <w:r>
        <w:fldChar w:fldCharType="begin"/>
      </w:r>
      <w:r>
        <w:instrText xml:space="preserve"> HYPERLINK "https://python.langchain.com/docs" </w:instrText>
      </w:r>
      <w:r>
        <w:fldChar w:fldCharType="separate"/>
      </w:r>
      <w:r>
        <w:rPr>
          <w:rFonts w:hint="eastAsia" w:ascii="仿宋" w:hAnsi="仿宋" w:eastAsia="仿宋" w:cs="仿宋"/>
          <w:color w:val="000000"/>
          <w:sz w:val="28"/>
          <w:szCs w:val="28"/>
          <w:lang w:bidi="ar"/>
        </w:rPr>
        <w:t>https://python.lang</w:t>
      </w:r>
      <w:r>
        <w:rPr>
          <w:rFonts w:hint="eastAsia" w:ascii="仿宋" w:hAnsi="仿宋" w:eastAsia="仿宋" w:cs="仿宋"/>
          <w:color w:val="000000"/>
          <w:sz w:val="28"/>
          <w:szCs w:val="28"/>
          <w:lang w:bidi="ar"/>
        </w:rPr>
        <w:fldChar w:fldCharType="end"/>
      </w:r>
      <w:r>
        <w:fldChar w:fldCharType="begin"/>
      </w:r>
      <w:r>
        <w:instrText xml:space="preserve"> HYPERLINK "https://python.langchain.com/docs" </w:instrText>
      </w:r>
      <w:r>
        <w:fldChar w:fldCharType="separate"/>
      </w:r>
      <w:r>
        <w:rPr>
          <w:rFonts w:hint="eastAsia" w:ascii="仿宋" w:hAnsi="仿宋" w:eastAsia="仿宋" w:cs="仿宋"/>
          <w:color w:val="000000"/>
          <w:sz w:val="28"/>
          <w:szCs w:val="28"/>
          <w:lang w:bidi="ar"/>
        </w:rPr>
        <w:t>chain</w:t>
      </w:r>
      <w:r>
        <w:rPr>
          <w:rFonts w:hint="eastAsia" w:ascii="仿宋" w:hAnsi="仿宋" w:eastAsia="仿宋" w:cs="仿宋"/>
          <w:color w:val="000000"/>
          <w:sz w:val="28"/>
          <w:szCs w:val="28"/>
          <w:lang w:bidi="ar"/>
        </w:rPr>
        <w:fldChar w:fldCharType="end"/>
      </w:r>
      <w:r>
        <w:fldChar w:fldCharType="begin"/>
      </w:r>
      <w:r>
        <w:instrText xml:space="preserve"> HYPERLINK "https://python.langchain.com/docs" </w:instrText>
      </w:r>
      <w:r>
        <w:fldChar w:fldCharType="separate"/>
      </w:r>
      <w:r>
        <w:rPr>
          <w:rFonts w:hint="eastAsia" w:ascii="仿宋" w:hAnsi="仿宋" w:eastAsia="仿宋" w:cs="仿宋"/>
          <w:color w:val="000000"/>
          <w:sz w:val="28"/>
          <w:szCs w:val="28"/>
          <w:lang w:bidi="ar"/>
        </w:rPr>
        <w:t>.com/</w:t>
      </w:r>
      <w:r>
        <w:rPr>
          <w:rFonts w:hint="eastAsia" w:ascii="仿宋" w:hAnsi="仿宋" w:eastAsia="仿宋" w:cs="仿宋"/>
          <w:color w:val="000000"/>
          <w:sz w:val="28"/>
          <w:szCs w:val="28"/>
          <w:lang w:bidi="ar"/>
        </w:rPr>
        <w:fldChar w:fldCharType="end"/>
      </w:r>
      <w:r>
        <w:fldChar w:fldCharType="begin"/>
      </w:r>
      <w:r>
        <w:instrText xml:space="preserve"> HYPERLINK "https://python.langchain.com/docs" </w:instrText>
      </w:r>
      <w:r>
        <w:fldChar w:fldCharType="separate"/>
      </w:r>
      <w:r>
        <w:rPr>
          <w:rFonts w:hint="eastAsia" w:ascii="仿宋" w:hAnsi="仿宋" w:eastAsia="仿宋" w:cs="仿宋"/>
          <w:color w:val="000000"/>
          <w:sz w:val="28"/>
          <w:szCs w:val="28"/>
          <w:lang w:bidi="ar"/>
        </w:rPr>
        <w:t>docs</w:t>
      </w:r>
      <w:r>
        <w:rPr>
          <w:rFonts w:hint="eastAsia" w:ascii="仿宋" w:hAnsi="仿宋" w:eastAsia="仿宋" w:cs="仿宋"/>
          <w:color w:val="000000"/>
          <w:sz w:val="28"/>
          <w:szCs w:val="28"/>
          <w:lang w:bidi="ar"/>
        </w:rPr>
        <w:fldChar w:fldCharType="end"/>
      </w:r>
    </w:p>
    <w:p w14:paraId="293CE89A">
      <w:pPr>
        <w:pStyle w:val="11"/>
        <w:rPr>
          <w:rFonts w:ascii="仿宋" w:hAnsi="仿宋" w:eastAsia="仿宋" w:cs="仿宋"/>
          <w:color w:val="000000"/>
          <w:sz w:val="28"/>
          <w:szCs w:val="28"/>
          <w:lang w:bidi="ar"/>
        </w:rPr>
      </w:pPr>
      <w:r>
        <w:rPr>
          <w:rFonts w:hint="eastAsia" w:ascii="仿宋" w:hAnsi="仿宋" w:eastAsia="仿宋" w:cs="仿宋"/>
          <w:color w:val="000000"/>
          <w:sz w:val="28"/>
          <w:szCs w:val="28"/>
          <w:lang w:bidi="ar"/>
        </w:rPr>
        <w:t>[2] FAISS 向量数据库使用指南：</w:t>
      </w:r>
      <w:r>
        <w:fldChar w:fldCharType="begin"/>
      </w:r>
      <w:r>
        <w:instrText xml:space="preserve"> HYPERLINK "https://faiss.ai/index.html" </w:instrText>
      </w:r>
      <w:r>
        <w:fldChar w:fldCharType="separate"/>
      </w:r>
      <w:r>
        <w:rPr>
          <w:rFonts w:hint="eastAsia" w:ascii="仿宋" w:hAnsi="仿宋" w:eastAsia="仿宋" w:cs="仿宋"/>
          <w:color w:val="000000"/>
          <w:sz w:val="28"/>
          <w:szCs w:val="28"/>
          <w:lang w:bidi="ar"/>
        </w:rPr>
        <w:t>https://faiss.ai/ind</w:t>
      </w:r>
      <w:r>
        <w:rPr>
          <w:rFonts w:hint="eastAsia" w:ascii="仿宋" w:hAnsi="仿宋" w:eastAsia="仿宋" w:cs="仿宋"/>
          <w:color w:val="000000"/>
          <w:sz w:val="28"/>
          <w:szCs w:val="28"/>
          <w:lang w:bidi="ar"/>
        </w:rPr>
        <w:fldChar w:fldCharType="end"/>
      </w:r>
      <w:r>
        <w:fldChar w:fldCharType="begin"/>
      </w:r>
      <w:r>
        <w:instrText xml:space="preserve"> HYPERLINK "https://faiss.ai/index.html" </w:instrText>
      </w:r>
      <w:r>
        <w:fldChar w:fldCharType="separate"/>
      </w:r>
      <w:r>
        <w:rPr>
          <w:rFonts w:hint="eastAsia" w:ascii="仿宋" w:hAnsi="仿宋" w:eastAsia="仿宋" w:cs="仿宋"/>
          <w:color w:val="000000"/>
          <w:sz w:val="28"/>
          <w:szCs w:val="28"/>
          <w:lang w:bidi="ar"/>
        </w:rPr>
        <w:t>ex.ht</w:t>
      </w:r>
      <w:r>
        <w:rPr>
          <w:rFonts w:hint="eastAsia" w:ascii="仿宋" w:hAnsi="仿宋" w:eastAsia="仿宋" w:cs="仿宋"/>
          <w:color w:val="000000"/>
          <w:sz w:val="28"/>
          <w:szCs w:val="28"/>
          <w:lang w:bidi="ar"/>
        </w:rPr>
        <w:fldChar w:fldCharType="end"/>
      </w:r>
      <w:r>
        <w:fldChar w:fldCharType="begin"/>
      </w:r>
      <w:r>
        <w:instrText xml:space="preserve"> HYPERLINK "https://faiss.ai/index.html" </w:instrText>
      </w:r>
      <w:r>
        <w:fldChar w:fldCharType="separate"/>
      </w:r>
      <w:r>
        <w:rPr>
          <w:rFonts w:hint="eastAsia" w:ascii="仿宋" w:hAnsi="仿宋" w:eastAsia="仿宋" w:cs="仿宋"/>
          <w:color w:val="000000"/>
          <w:sz w:val="28"/>
          <w:szCs w:val="28"/>
          <w:lang w:bidi="ar"/>
        </w:rPr>
        <w:t>ml</w:t>
      </w:r>
      <w:r>
        <w:rPr>
          <w:rFonts w:hint="eastAsia" w:ascii="仿宋" w:hAnsi="仿宋" w:eastAsia="仿宋" w:cs="仿宋"/>
          <w:color w:val="000000"/>
          <w:sz w:val="28"/>
          <w:szCs w:val="28"/>
          <w:lang w:bidi="ar"/>
        </w:rPr>
        <w:fldChar w:fldCharType="end"/>
      </w:r>
    </w:p>
    <w:p w14:paraId="43AE8934">
      <w:pPr>
        <w:pStyle w:val="11"/>
        <w:rPr>
          <w:rFonts w:ascii="仿宋" w:hAnsi="仿宋" w:eastAsia="仿宋" w:cs="仿宋"/>
          <w:color w:val="000000"/>
          <w:sz w:val="28"/>
          <w:szCs w:val="28"/>
          <w:lang w:bidi="ar"/>
        </w:rPr>
      </w:pPr>
      <w:r>
        <w:rPr>
          <w:rFonts w:hint="eastAsia" w:ascii="仿宋" w:hAnsi="仿宋" w:eastAsia="仿宋" w:cs="仿宋"/>
          <w:color w:val="000000"/>
          <w:sz w:val="28"/>
          <w:szCs w:val="28"/>
          <w:lang w:bidi="ar"/>
        </w:rPr>
        <w:t>[3] 中国人民银行金融制度公开文档：</w:t>
      </w:r>
      <w:r>
        <w:fldChar w:fldCharType="begin"/>
      </w:r>
      <w:r>
        <w:instrText xml:space="preserve"> HYPERLINK "https://www.pbc.gov.cn" </w:instrText>
      </w:r>
      <w:r>
        <w:fldChar w:fldCharType="separate"/>
      </w:r>
      <w:r>
        <w:rPr>
          <w:rFonts w:hint="eastAsia" w:ascii="仿宋" w:hAnsi="仿宋" w:eastAsia="仿宋" w:cs="仿宋"/>
          <w:color w:val="000000"/>
          <w:sz w:val="28"/>
          <w:szCs w:val="28"/>
          <w:lang w:bidi="ar"/>
        </w:rPr>
        <w:t>https://www.pbc.go</w:t>
      </w:r>
      <w:r>
        <w:rPr>
          <w:rFonts w:hint="eastAsia" w:ascii="仿宋" w:hAnsi="仿宋" w:eastAsia="仿宋" w:cs="仿宋"/>
          <w:color w:val="000000"/>
          <w:sz w:val="28"/>
          <w:szCs w:val="28"/>
          <w:lang w:bidi="ar"/>
        </w:rPr>
        <w:fldChar w:fldCharType="end"/>
      </w:r>
      <w:r>
        <w:fldChar w:fldCharType="begin"/>
      </w:r>
      <w:r>
        <w:instrText xml:space="preserve"> HYPERLINK "https://www.pbc.gov.cn" </w:instrText>
      </w:r>
      <w:r>
        <w:fldChar w:fldCharType="separate"/>
      </w:r>
      <w:r>
        <w:rPr>
          <w:rFonts w:hint="eastAsia" w:ascii="仿宋" w:hAnsi="仿宋" w:eastAsia="仿宋" w:cs="仿宋"/>
          <w:color w:val="000000"/>
          <w:sz w:val="28"/>
          <w:szCs w:val="28"/>
          <w:lang w:bidi="ar"/>
        </w:rPr>
        <w:t>v.cn</w:t>
      </w:r>
      <w:r>
        <w:rPr>
          <w:rFonts w:hint="eastAsia" w:ascii="仿宋" w:hAnsi="仿宋" w:eastAsia="仿宋" w:cs="仿宋"/>
          <w:color w:val="000000"/>
          <w:sz w:val="28"/>
          <w:szCs w:val="28"/>
          <w:lang w:bidi="ar"/>
        </w:rPr>
        <w:fldChar w:fldCharType="end"/>
      </w:r>
      <w:r>
        <w:rPr>
          <w:rFonts w:hint="eastAsia" w:ascii="仿宋" w:hAnsi="仿宋" w:eastAsia="仿宋" w:cs="仿宋"/>
          <w:color w:val="000000"/>
          <w:sz w:val="28"/>
          <w:szCs w:val="28"/>
          <w:lang w:bidi="ar"/>
        </w:rPr>
        <w:t>（公开数据栏目）</w:t>
      </w:r>
    </w:p>
    <w:p w14:paraId="07457E0D">
      <w:pPr>
        <w:pStyle w:val="11"/>
        <w:rPr>
          <w:rFonts w:ascii="仿宋" w:hAnsi="仿宋" w:eastAsia="仿宋" w:cs="仿宋"/>
          <w:color w:val="000000"/>
          <w:sz w:val="28"/>
          <w:szCs w:val="28"/>
          <w:lang w:bidi="ar"/>
        </w:rPr>
      </w:pPr>
      <w:r>
        <w:rPr>
          <w:rFonts w:hint="eastAsia" w:ascii="仿宋" w:hAnsi="仿宋" w:eastAsia="仿宋" w:cs="仿宋"/>
          <w:color w:val="000000"/>
          <w:sz w:val="28"/>
          <w:szCs w:val="28"/>
          <w:lang w:bidi="ar"/>
        </w:rPr>
        <w:t>[4] 《RAG 技术原理与实践》- 机械工业出版社</w:t>
      </w:r>
    </w:p>
    <w:p w14:paraId="26BB8DAF">
      <w:pPr>
        <w:pStyle w:val="11"/>
        <w:rPr>
          <w:rFonts w:ascii="仿宋" w:hAnsi="仿宋" w:eastAsia="仿宋" w:cs="仿宋"/>
          <w:color w:val="000000"/>
          <w:sz w:val="28"/>
          <w:szCs w:val="28"/>
          <w:lang w:bidi="ar"/>
        </w:rPr>
      </w:pPr>
      <w:r>
        <w:rPr>
          <w:rFonts w:hint="eastAsia" w:ascii="仿宋" w:hAnsi="仿宋" w:eastAsia="仿宋" w:cs="仿宋"/>
          <w:color w:val="000000"/>
          <w:sz w:val="28"/>
          <w:szCs w:val="28"/>
          <w:lang w:bidi="ar"/>
        </w:rPr>
        <w:t>[5] 通义千问开源模型调用文档：</w:t>
      </w:r>
      <w:r>
        <w:fldChar w:fldCharType="begin"/>
      </w:r>
      <w:r>
        <w:instrText xml:space="preserve"> HYPERLINK "https://help.aliyun.com/document_detail/xxx.html" </w:instrText>
      </w:r>
      <w:r>
        <w:fldChar w:fldCharType="separate"/>
      </w:r>
      <w:r>
        <w:rPr>
          <w:rFonts w:hint="eastAsia" w:ascii="仿宋" w:hAnsi="仿宋" w:eastAsia="仿宋" w:cs="仿宋"/>
          <w:color w:val="000000"/>
          <w:sz w:val="28"/>
          <w:szCs w:val="28"/>
          <w:lang w:bidi="ar"/>
        </w:rPr>
        <w:t>https://help.aliyu</w:t>
      </w:r>
      <w:r>
        <w:rPr>
          <w:rFonts w:hint="eastAsia" w:ascii="仿宋" w:hAnsi="仿宋" w:eastAsia="仿宋" w:cs="仿宋"/>
          <w:color w:val="000000"/>
          <w:sz w:val="28"/>
          <w:szCs w:val="28"/>
          <w:lang w:bidi="ar"/>
        </w:rPr>
        <w:fldChar w:fldCharType="end"/>
      </w:r>
      <w:r>
        <w:fldChar w:fldCharType="begin"/>
      </w:r>
      <w:r>
        <w:instrText xml:space="preserve"> HYPERLINK "https://help.aliyun.com/document_detail/xxx.html" </w:instrText>
      </w:r>
      <w:r>
        <w:fldChar w:fldCharType="separate"/>
      </w:r>
      <w:r>
        <w:rPr>
          <w:rFonts w:hint="eastAsia" w:ascii="仿宋" w:hAnsi="仿宋" w:eastAsia="仿宋" w:cs="仿宋"/>
          <w:color w:val="000000"/>
          <w:sz w:val="28"/>
          <w:szCs w:val="28"/>
          <w:lang w:bidi="ar"/>
        </w:rPr>
        <w:t>n.com</w:t>
      </w:r>
      <w:r>
        <w:rPr>
          <w:rFonts w:hint="eastAsia" w:ascii="仿宋" w:hAnsi="仿宋" w:eastAsia="仿宋" w:cs="仿宋"/>
          <w:color w:val="000000"/>
          <w:sz w:val="28"/>
          <w:szCs w:val="28"/>
          <w:lang w:bidi="ar"/>
        </w:rPr>
        <w:fldChar w:fldCharType="end"/>
      </w:r>
      <w:r>
        <w:fldChar w:fldCharType="begin"/>
      </w:r>
      <w:r>
        <w:instrText xml:space="preserve"> HYPERLINK "https://help.aliyun.com/document_detail/xxx.html" </w:instrText>
      </w:r>
      <w:r>
        <w:fldChar w:fldCharType="separate"/>
      </w:r>
      <w:r>
        <w:rPr>
          <w:rFonts w:hint="eastAsia" w:ascii="仿宋" w:hAnsi="仿宋" w:eastAsia="仿宋" w:cs="仿宋"/>
          <w:color w:val="000000"/>
          <w:sz w:val="28"/>
          <w:szCs w:val="28"/>
          <w:lang w:bidi="ar"/>
        </w:rPr>
        <w:t>/docu</w:t>
      </w:r>
      <w:r>
        <w:rPr>
          <w:rFonts w:hint="eastAsia" w:ascii="仿宋" w:hAnsi="仿宋" w:eastAsia="仿宋" w:cs="仿宋"/>
          <w:color w:val="000000"/>
          <w:sz w:val="28"/>
          <w:szCs w:val="28"/>
          <w:lang w:bidi="ar"/>
        </w:rPr>
        <w:fldChar w:fldCharType="end"/>
      </w:r>
      <w:r>
        <w:fldChar w:fldCharType="begin"/>
      </w:r>
      <w:r>
        <w:instrText xml:space="preserve"> HYPERLINK "https://help.aliyun.com/document_detail/xxx.html" </w:instrText>
      </w:r>
      <w:r>
        <w:fldChar w:fldCharType="separate"/>
      </w:r>
      <w:r>
        <w:rPr>
          <w:rFonts w:hint="eastAsia" w:ascii="仿宋" w:hAnsi="仿宋" w:eastAsia="仿宋" w:cs="仿宋"/>
          <w:color w:val="000000"/>
          <w:sz w:val="28"/>
          <w:szCs w:val="28"/>
          <w:lang w:bidi="ar"/>
        </w:rPr>
        <w:t>ment_</w:t>
      </w:r>
      <w:r>
        <w:rPr>
          <w:rFonts w:hint="eastAsia" w:ascii="仿宋" w:hAnsi="仿宋" w:eastAsia="仿宋" w:cs="仿宋"/>
          <w:color w:val="000000"/>
          <w:sz w:val="28"/>
          <w:szCs w:val="28"/>
          <w:lang w:bidi="ar"/>
        </w:rPr>
        <w:fldChar w:fldCharType="end"/>
      </w:r>
      <w:r>
        <w:fldChar w:fldCharType="begin"/>
      </w:r>
      <w:r>
        <w:instrText xml:space="preserve"> HYPERLINK "https://help.aliyun.com/document_detail/xxx.html" </w:instrText>
      </w:r>
      <w:r>
        <w:fldChar w:fldCharType="separate"/>
      </w:r>
      <w:r>
        <w:rPr>
          <w:rFonts w:hint="eastAsia" w:ascii="仿宋" w:hAnsi="仿宋" w:eastAsia="仿宋" w:cs="仿宋"/>
          <w:color w:val="000000"/>
          <w:sz w:val="28"/>
          <w:szCs w:val="28"/>
          <w:lang w:bidi="ar"/>
        </w:rPr>
        <w:t>detai</w:t>
      </w:r>
      <w:r>
        <w:rPr>
          <w:rFonts w:hint="eastAsia" w:ascii="仿宋" w:hAnsi="仿宋" w:eastAsia="仿宋" w:cs="仿宋"/>
          <w:color w:val="000000"/>
          <w:sz w:val="28"/>
          <w:szCs w:val="28"/>
          <w:lang w:bidi="ar"/>
        </w:rPr>
        <w:fldChar w:fldCharType="end"/>
      </w:r>
      <w:r>
        <w:fldChar w:fldCharType="begin"/>
      </w:r>
      <w:r>
        <w:instrText xml:space="preserve"> HYPERLINK "https://help.aliyun.com/document_detail/xxx.html" </w:instrText>
      </w:r>
      <w:r>
        <w:fldChar w:fldCharType="separate"/>
      </w:r>
      <w:r>
        <w:rPr>
          <w:rFonts w:hint="eastAsia" w:ascii="仿宋" w:hAnsi="仿宋" w:eastAsia="仿宋" w:cs="仿宋"/>
          <w:color w:val="000000"/>
          <w:sz w:val="28"/>
          <w:szCs w:val="28"/>
          <w:lang w:bidi="ar"/>
        </w:rPr>
        <w:t>l/xxx</w:t>
      </w:r>
      <w:r>
        <w:rPr>
          <w:rFonts w:hint="eastAsia" w:ascii="仿宋" w:hAnsi="仿宋" w:eastAsia="仿宋" w:cs="仿宋"/>
          <w:color w:val="000000"/>
          <w:sz w:val="28"/>
          <w:szCs w:val="28"/>
          <w:lang w:bidi="ar"/>
        </w:rPr>
        <w:fldChar w:fldCharType="end"/>
      </w:r>
      <w:r>
        <w:fldChar w:fldCharType="begin"/>
      </w:r>
      <w:r>
        <w:instrText xml:space="preserve"> HYPERLINK "https://help.aliyun.com/document_detail/xxx.html" </w:instrText>
      </w:r>
      <w:r>
        <w:fldChar w:fldCharType="separate"/>
      </w:r>
      <w:r>
        <w:rPr>
          <w:rFonts w:hint="eastAsia" w:ascii="仿宋" w:hAnsi="仿宋" w:eastAsia="仿宋" w:cs="仿宋"/>
          <w:color w:val="000000"/>
          <w:sz w:val="28"/>
          <w:szCs w:val="28"/>
          <w:lang w:bidi="ar"/>
        </w:rPr>
        <w:t>.html</w:t>
      </w:r>
      <w:r>
        <w:rPr>
          <w:rFonts w:hint="eastAsia" w:ascii="仿宋" w:hAnsi="仿宋" w:eastAsia="仿宋" w:cs="仿宋"/>
          <w:color w:val="000000"/>
          <w:sz w:val="28"/>
          <w:szCs w:val="28"/>
          <w:lang w:bidi="ar"/>
        </w:rPr>
        <w:fldChar w:fldCharType="end"/>
      </w:r>
    </w:p>
    <w:p w14:paraId="0B056612">
      <w:pPr>
        <w:pStyle w:val="2"/>
        <w:jc w:val="both"/>
        <w:rPr>
          <w:rFonts w:hint="default" w:ascii="黑体" w:hAnsi="黑体" w:eastAsia="黑体" w:cs="黑体"/>
          <w:color w:val="000000"/>
          <w:sz w:val="28"/>
          <w:szCs w:val="28"/>
        </w:rPr>
      </w:pPr>
      <w:r>
        <w:rPr>
          <w:rFonts w:ascii="黑体" w:hAnsi="黑体" w:eastAsia="黑体" w:cs="黑体"/>
          <w:color w:val="000000"/>
          <w:sz w:val="28"/>
          <w:szCs w:val="28"/>
        </w:rPr>
        <w:t>五、项目实施计划</w:t>
      </w:r>
    </w:p>
    <w:tbl>
      <w:tblPr>
        <w:tblStyle w:val="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523"/>
        <w:gridCol w:w="1756"/>
        <w:gridCol w:w="1678"/>
        <w:gridCol w:w="1756"/>
        <w:gridCol w:w="1833"/>
      </w:tblGrid>
      <w:tr w14:paraId="2E1423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760" w:type="dxa"/>
            <w:tcBorders>
              <w:top w:val="single" w:color="DEE0E3" w:sz="0" w:space="0"/>
              <w:left w:val="single" w:color="DEE0E3" w:sz="0" w:space="0"/>
              <w:bottom w:val="single" w:color="DEE0E3" w:sz="0" w:space="0"/>
              <w:right w:val="single" w:color="DEE0E3" w:sz="0" w:space="0"/>
            </w:tcBorders>
            <w:tcMar>
              <w:top w:w="60" w:type="dxa"/>
              <w:left w:w="120" w:type="dxa"/>
              <w:bottom w:w="30" w:type="dxa"/>
              <w:right w:w="120" w:type="dxa"/>
            </w:tcMar>
          </w:tcPr>
          <w:p w14:paraId="377F546A">
            <w:pPr>
              <w:pStyle w:val="11"/>
              <w:rPr>
                <w:rFonts w:ascii="仿宋" w:hAnsi="仿宋" w:eastAsia="仿宋" w:cs="仿宋"/>
                <w:color w:val="000000"/>
                <w:sz w:val="28"/>
                <w:szCs w:val="28"/>
                <w:lang w:bidi="ar"/>
              </w:rPr>
            </w:pPr>
            <w:r>
              <w:rPr>
                <w:rFonts w:hint="eastAsia" w:ascii="仿宋" w:hAnsi="仿宋" w:eastAsia="仿宋" w:cs="仿宋"/>
                <w:color w:val="000000"/>
                <w:sz w:val="28"/>
                <w:szCs w:val="28"/>
                <w:lang w:bidi="ar"/>
              </w:rPr>
              <w:t>阶段</w:t>
            </w:r>
          </w:p>
        </w:tc>
        <w:tc>
          <w:tcPr>
            <w:tcW w:w="2760" w:type="dxa"/>
            <w:tcBorders>
              <w:top w:val="single" w:color="DEE0E3" w:sz="0" w:space="0"/>
              <w:left w:val="single" w:color="DEE0E3" w:sz="0" w:space="0"/>
              <w:bottom w:val="single" w:color="DEE0E3" w:sz="0" w:space="0"/>
              <w:right w:val="single" w:color="DEE0E3" w:sz="0" w:space="0"/>
            </w:tcBorders>
            <w:tcMar>
              <w:top w:w="60" w:type="dxa"/>
              <w:left w:w="120" w:type="dxa"/>
              <w:bottom w:w="30" w:type="dxa"/>
              <w:right w:w="120" w:type="dxa"/>
            </w:tcMar>
          </w:tcPr>
          <w:p w14:paraId="28FF27E8">
            <w:pPr>
              <w:pStyle w:val="11"/>
              <w:rPr>
                <w:rFonts w:ascii="仿宋" w:hAnsi="仿宋" w:eastAsia="仿宋" w:cs="仿宋"/>
                <w:color w:val="000000"/>
                <w:sz w:val="28"/>
                <w:szCs w:val="28"/>
                <w:lang w:bidi="ar"/>
              </w:rPr>
            </w:pPr>
            <w:r>
              <w:rPr>
                <w:rFonts w:hint="eastAsia" w:ascii="仿宋" w:hAnsi="仿宋" w:eastAsia="仿宋" w:cs="仿宋"/>
                <w:color w:val="000000"/>
                <w:sz w:val="28"/>
                <w:szCs w:val="28"/>
                <w:lang w:bidi="ar"/>
              </w:rPr>
              <w:t>时间节点</w:t>
            </w:r>
          </w:p>
        </w:tc>
        <w:tc>
          <w:tcPr>
            <w:tcW w:w="2760" w:type="dxa"/>
            <w:tcBorders>
              <w:top w:val="single" w:color="DEE0E3" w:sz="0" w:space="0"/>
              <w:left w:val="single" w:color="DEE0E3" w:sz="0" w:space="0"/>
              <w:bottom w:val="single" w:color="DEE0E3" w:sz="0" w:space="0"/>
              <w:right w:val="single" w:color="DEE0E3" w:sz="0" w:space="0"/>
            </w:tcBorders>
            <w:tcMar>
              <w:top w:w="60" w:type="dxa"/>
              <w:left w:w="120" w:type="dxa"/>
              <w:bottom w:w="30" w:type="dxa"/>
              <w:right w:w="120" w:type="dxa"/>
            </w:tcMar>
          </w:tcPr>
          <w:p w14:paraId="099A4B01">
            <w:pPr>
              <w:pStyle w:val="11"/>
              <w:rPr>
                <w:rFonts w:ascii="仿宋" w:hAnsi="仿宋" w:eastAsia="仿宋" w:cs="仿宋"/>
                <w:color w:val="000000"/>
                <w:sz w:val="28"/>
                <w:szCs w:val="28"/>
                <w:lang w:bidi="ar"/>
              </w:rPr>
            </w:pPr>
            <w:r>
              <w:rPr>
                <w:rFonts w:hint="eastAsia" w:ascii="仿宋" w:hAnsi="仿宋" w:eastAsia="仿宋" w:cs="仿宋"/>
                <w:color w:val="000000"/>
                <w:sz w:val="28"/>
                <w:szCs w:val="28"/>
                <w:lang w:bidi="ar"/>
              </w:rPr>
              <w:t>核心任务</w:t>
            </w:r>
          </w:p>
        </w:tc>
        <w:tc>
          <w:tcPr>
            <w:tcW w:w="2760" w:type="dxa"/>
            <w:tcBorders>
              <w:top w:val="single" w:color="DEE0E3" w:sz="0" w:space="0"/>
              <w:left w:val="single" w:color="DEE0E3" w:sz="0" w:space="0"/>
              <w:bottom w:val="single" w:color="DEE0E3" w:sz="0" w:space="0"/>
              <w:right w:val="single" w:color="DEE0E3" w:sz="0" w:space="0"/>
            </w:tcBorders>
            <w:tcMar>
              <w:top w:w="60" w:type="dxa"/>
              <w:left w:w="120" w:type="dxa"/>
              <w:bottom w:w="30" w:type="dxa"/>
              <w:right w:w="120" w:type="dxa"/>
            </w:tcMar>
          </w:tcPr>
          <w:p w14:paraId="5A2DDAA7">
            <w:pPr>
              <w:pStyle w:val="11"/>
              <w:rPr>
                <w:rFonts w:ascii="仿宋" w:hAnsi="仿宋" w:eastAsia="仿宋" w:cs="仿宋"/>
                <w:color w:val="000000"/>
                <w:sz w:val="28"/>
                <w:szCs w:val="28"/>
                <w:lang w:bidi="ar"/>
              </w:rPr>
            </w:pPr>
            <w:r>
              <w:rPr>
                <w:rFonts w:hint="eastAsia" w:ascii="仿宋" w:hAnsi="仿宋" w:eastAsia="仿宋" w:cs="仿宋"/>
                <w:color w:val="000000"/>
                <w:sz w:val="28"/>
                <w:szCs w:val="28"/>
                <w:lang w:bidi="ar"/>
              </w:rPr>
              <w:t>产出物</w:t>
            </w:r>
          </w:p>
        </w:tc>
        <w:tc>
          <w:tcPr>
            <w:tcW w:w="2760" w:type="dxa"/>
            <w:tcBorders>
              <w:top w:val="single" w:color="DEE0E3" w:sz="0" w:space="0"/>
              <w:left w:val="single" w:color="DEE0E3" w:sz="0" w:space="0"/>
              <w:bottom w:val="single" w:color="DEE0E3" w:sz="0" w:space="0"/>
              <w:right w:val="single" w:color="DEE0E3" w:sz="0" w:space="0"/>
            </w:tcBorders>
            <w:tcMar>
              <w:top w:w="60" w:type="dxa"/>
              <w:left w:w="120" w:type="dxa"/>
              <w:bottom w:w="30" w:type="dxa"/>
              <w:right w:w="120" w:type="dxa"/>
            </w:tcMar>
          </w:tcPr>
          <w:p w14:paraId="10C207EA">
            <w:pPr>
              <w:pStyle w:val="11"/>
              <w:rPr>
                <w:rFonts w:ascii="仿宋" w:hAnsi="仿宋" w:eastAsia="仿宋" w:cs="仿宋"/>
                <w:color w:val="000000"/>
                <w:sz w:val="28"/>
                <w:szCs w:val="28"/>
                <w:lang w:bidi="ar"/>
              </w:rPr>
            </w:pPr>
            <w:r>
              <w:rPr>
                <w:rFonts w:hint="eastAsia" w:ascii="仿宋" w:hAnsi="仿宋" w:eastAsia="仿宋" w:cs="仿宋"/>
                <w:color w:val="000000"/>
                <w:sz w:val="28"/>
                <w:szCs w:val="28"/>
                <w:lang w:bidi="ar"/>
              </w:rPr>
              <w:t>校企导师分工</w:t>
            </w:r>
          </w:p>
        </w:tc>
      </w:tr>
      <w:tr w14:paraId="720F1B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760" w:type="dxa"/>
            <w:tcBorders>
              <w:top w:val="single" w:color="DEE0E3" w:sz="0" w:space="0"/>
              <w:left w:val="single" w:color="DEE0E3" w:sz="0" w:space="0"/>
              <w:bottom w:val="single" w:color="DEE0E3" w:sz="0" w:space="0"/>
              <w:right w:val="single" w:color="DEE0E3" w:sz="0" w:space="0"/>
            </w:tcBorders>
            <w:tcMar>
              <w:top w:w="60" w:type="dxa"/>
              <w:left w:w="120" w:type="dxa"/>
              <w:bottom w:w="30" w:type="dxa"/>
              <w:right w:w="120" w:type="dxa"/>
            </w:tcMar>
          </w:tcPr>
          <w:p w14:paraId="2EEDE09B">
            <w:pPr>
              <w:pStyle w:val="11"/>
              <w:rPr>
                <w:rFonts w:ascii="仿宋" w:hAnsi="仿宋" w:eastAsia="仿宋" w:cs="仿宋"/>
                <w:color w:val="000000"/>
                <w:sz w:val="28"/>
                <w:szCs w:val="28"/>
                <w:lang w:bidi="ar"/>
              </w:rPr>
            </w:pPr>
            <w:r>
              <w:rPr>
                <w:rFonts w:hint="eastAsia" w:ascii="仿宋" w:hAnsi="仿宋" w:eastAsia="仿宋" w:cs="仿宋"/>
                <w:color w:val="000000"/>
                <w:sz w:val="28"/>
                <w:szCs w:val="28"/>
                <w:lang w:bidi="ar"/>
              </w:rPr>
              <w:t>选题与开题</w:t>
            </w:r>
          </w:p>
        </w:tc>
        <w:tc>
          <w:tcPr>
            <w:tcW w:w="2760" w:type="dxa"/>
            <w:tcBorders>
              <w:top w:val="single" w:color="DEE0E3" w:sz="0" w:space="0"/>
              <w:left w:val="single" w:color="DEE0E3" w:sz="0" w:space="0"/>
              <w:bottom w:val="single" w:color="DEE0E3" w:sz="0" w:space="0"/>
              <w:right w:val="single" w:color="DEE0E3" w:sz="0" w:space="0"/>
            </w:tcBorders>
            <w:tcMar>
              <w:top w:w="60" w:type="dxa"/>
              <w:left w:w="120" w:type="dxa"/>
              <w:bottom w:w="30" w:type="dxa"/>
              <w:right w:w="120" w:type="dxa"/>
            </w:tcMar>
          </w:tcPr>
          <w:p w14:paraId="5D21147D">
            <w:pPr>
              <w:pStyle w:val="11"/>
              <w:rPr>
                <w:rFonts w:ascii="仿宋" w:hAnsi="仿宋" w:eastAsia="仿宋" w:cs="仿宋"/>
                <w:color w:val="000000"/>
                <w:sz w:val="28"/>
                <w:szCs w:val="28"/>
                <w:lang w:bidi="ar"/>
              </w:rPr>
            </w:pPr>
            <w:r>
              <w:rPr>
                <w:rFonts w:hint="eastAsia" w:ascii="仿宋" w:hAnsi="仿宋" w:eastAsia="仿宋" w:cs="仿宋"/>
                <w:color w:val="000000"/>
                <w:sz w:val="28"/>
                <w:szCs w:val="28"/>
                <w:lang w:bidi="ar"/>
              </w:rPr>
              <w:t>第 1-4 周</w:t>
            </w:r>
          </w:p>
        </w:tc>
        <w:tc>
          <w:tcPr>
            <w:tcW w:w="2760" w:type="dxa"/>
            <w:tcBorders>
              <w:top w:val="single" w:color="DEE0E3" w:sz="0" w:space="0"/>
              <w:left w:val="single" w:color="DEE0E3" w:sz="0" w:space="0"/>
              <w:bottom w:val="single" w:color="DEE0E3" w:sz="0" w:space="0"/>
              <w:right w:val="single" w:color="DEE0E3" w:sz="0" w:space="0"/>
            </w:tcBorders>
            <w:tcMar>
              <w:top w:w="60" w:type="dxa"/>
              <w:left w:w="120" w:type="dxa"/>
              <w:bottom w:w="30" w:type="dxa"/>
              <w:right w:w="120" w:type="dxa"/>
            </w:tcMar>
          </w:tcPr>
          <w:p w14:paraId="500DE518">
            <w:pPr>
              <w:pStyle w:val="11"/>
              <w:rPr>
                <w:rFonts w:ascii="仿宋" w:hAnsi="仿宋" w:eastAsia="仿宋" w:cs="仿宋"/>
                <w:color w:val="000000"/>
                <w:sz w:val="28"/>
                <w:szCs w:val="28"/>
                <w:lang w:bidi="ar"/>
              </w:rPr>
            </w:pPr>
            <w:r>
              <w:rPr>
                <w:rFonts w:hint="eastAsia" w:ascii="仿宋" w:hAnsi="仿宋" w:eastAsia="仿宋" w:cs="仿宋"/>
                <w:color w:val="000000"/>
                <w:sz w:val="28"/>
                <w:szCs w:val="28"/>
                <w:lang w:bidi="ar"/>
              </w:rPr>
              <w:t>1. 调研金融制度知识问答需求，明确系统边界；2. 确定技术栈与技术路线，完成架构设计；3. 撰写开题报告并准备答辩</w:t>
            </w:r>
          </w:p>
        </w:tc>
        <w:tc>
          <w:tcPr>
            <w:tcW w:w="2760" w:type="dxa"/>
            <w:tcBorders>
              <w:top w:val="single" w:color="DEE0E3" w:sz="0" w:space="0"/>
              <w:left w:val="single" w:color="DEE0E3" w:sz="0" w:space="0"/>
              <w:bottom w:val="single" w:color="DEE0E3" w:sz="0" w:space="0"/>
              <w:right w:val="single" w:color="DEE0E3" w:sz="0" w:space="0"/>
            </w:tcBorders>
            <w:tcMar>
              <w:top w:w="60" w:type="dxa"/>
              <w:left w:w="120" w:type="dxa"/>
              <w:bottom w:w="30" w:type="dxa"/>
              <w:right w:w="120" w:type="dxa"/>
            </w:tcMar>
          </w:tcPr>
          <w:p w14:paraId="35DA43FB">
            <w:pPr>
              <w:pStyle w:val="11"/>
              <w:rPr>
                <w:rFonts w:ascii="仿宋" w:hAnsi="仿宋" w:eastAsia="仿宋" w:cs="仿宋"/>
                <w:color w:val="000000"/>
                <w:sz w:val="28"/>
                <w:szCs w:val="28"/>
                <w:lang w:bidi="ar"/>
              </w:rPr>
            </w:pPr>
            <w:r>
              <w:rPr>
                <w:rFonts w:hint="eastAsia" w:ascii="仿宋" w:hAnsi="仿宋" w:eastAsia="仿宋" w:cs="仿宋"/>
                <w:color w:val="000000"/>
                <w:sz w:val="28"/>
                <w:szCs w:val="28"/>
                <w:lang w:bidi="ar"/>
              </w:rPr>
              <w:t>开题报告、答辩 PPT、技术路线图</w:t>
            </w:r>
          </w:p>
        </w:tc>
        <w:tc>
          <w:tcPr>
            <w:tcW w:w="2760" w:type="dxa"/>
            <w:tcBorders>
              <w:top w:val="single" w:color="DEE0E3" w:sz="0" w:space="0"/>
              <w:left w:val="single" w:color="DEE0E3" w:sz="0" w:space="0"/>
              <w:bottom w:val="single" w:color="DEE0E3" w:sz="0" w:space="0"/>
              <w:right w:val="single" w:color="DEE0E3" w:sz="0" w:space="0"/>
            </w:tcBorders>
            <w:tcMar>
              <w:top w:w="60" w:type="dxa"/>
              <w:left w:w="120" w:type="dxa"/>
              <w:bottom w:w="30" w:type="dxa"/>
              <w:right w:w="120" w:type="dxa"/>
            </w:tcMar>
          </w:tcPr>
          <w:p w14:paraId="545F4413">
            <w:pPr>
              <w:pStyle w:val="11"/>
              <w:rPr>
                <w:rFonts w:ascii="仿宋" w:hAnsi="仿宋" w:eastAsia="仿宋" w:cs="仿宋"/>
                <w:color w:val="000000"/>
                <w:sz w:val="28"/>
                <w:szCs w:val="28"/>
                <w:lang w:bidi="ar"/>
              </w:rPr>
            </w:pPr>
            <w:r>
              <w:rPr>
                <w:rFonts w:hint="eastAsia" w:ascii="仿宋" w:hAnsi="仿宋" w:eastAsia="仿宋" w:cs="仿宋"/>
                <w:color w:val="000000"/>
                <w:sz w:val="28"/>
                <w:szCs w:val="28"/>
                <w:lang w:bidi="ar"/>
              </w:rPr>
              <w:t>企业导师：剖析题目核心要求，解答行业需求疑问；学校导师：指导文档规范与开题逻辑</w:t>
            </w:r>
          </w:p>
        </w:tc>
      </w:tr>
      <w:tr w14:paraId="7B1300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760" w:type="dxa"/>
            <w:tcBorders>
              <w:top w:val="single" w:color="DEE0E3" w:sz="0" w:space="0"/>
              <w:left w:val="single" w:color="DEE0E3" w:sz="0" w:space="0"/>
              <w:bottom w:val="single" w:color="DEE0E3" w:sz="0" w:space="0"/>
              <w:right w:val="single" w:color="DEE0E3" w:sz="0" w:space="0"/>
            </w:tcBorders>
            <w:tcMar>
              <w:top w:w="60" w:type="dxa"/>
              <w:left w:w="120" w:type="dxa"/>
              <w:bottom w:w="30" w:type="dxa"/>
              <w:right w:w="120" w:type="dxa"/>
            </w:tcMar>
          </w:tcPr>
          <w:p w14:paraId="23B475EB">
            <w:pPr>
              <w:pStyle w:val="11"/>
              <w:rPr>
                <w:rFonts w:hint="eastAsia" w:ascii="仿宋" w:hAnsi="仿宋" w:eastAsia="仿宋" w:cs="仿宋"/>
                <w:color w:val="000000"/>
                <w:sz w:val="28"/>
                <w:szCs w:val="28"/>
                <w:lang w:bidi="ar"/>
              </w:rPr>
            </w:pPr>
            <w:r>
              <w:rPr>
                <w:rFonts w:hint="eastAsia" w:ascii="仿宋" w:hAnsi="仿宋" w:eastAsia="仿宋" w:cs="仿宋"/>
                <w:color w:val="000000"/>
                <w:sz w:val="28"/>
                <w:szCs w:val="28"/>
                <w:lang w:bidi="ar"/>
              </w:rPr>
              <w:t>中期开发</w:t>
            </w:r>
          </w:p>
          <w:p w14:paraId="2AB93B02">
            <w:pPr>
              <w:pStyle w:val="11"/>
              <w:rPr>
                <w:rFonts w:hint="default" w:ascii="仿宋" w:hAnsi="仿宋" w:eastAsia="仿宋" w:cs="仿宋"/>
                <w:color w:val="000000"/>
                <w:sz w:val="28"/>
                <w:szCs w:val="28"/>
                <w:lang w:val="en-US" w:eastAsia="zh-CN" w:bidi="ar"/>
              </w:rPr>
            </w:pPr>
            <w:bookmarkStart w:id="0" w:name="_GoBack"/>
            <w:bookmarkEnd w:id="0"/>
          </w:p>
        </w:tc>
        <w:tc>
          <w:tcPr>
            <w:tcW w:w="2760" w:type="dxa"/>
            <w:tcBorders>
              <w:top w:val="single" w:color="DEE0E3" w:sz="0" w:space="0"/>
              <w:left w:val="single" w:color="DEE0E3" w:sz="0" w:space="0"/>
              <w:bottom w:val="single" w:color="DEE0E3" w:sz="0" w:space="0"/>
              <w:right w:val="single" w:color="DEE0E3" w:sz="0" w:space="0"/>
            </w:tcBorders>
            <w:tcMar>
              <w:top w:w="60" w:type="dxa"/>
              <w:left w:w="120" w:type="dxa"/>
              <w:bottom w:w="30" w:type="dxa"/>
              <w:right w:w="120" w:type="dxa"/>
            </w:tcMar>
          </w:tcPr>
          <w:p w14:paraId="43217A6E">
            <w:pPr>
              <w:pStyle w:val="11"/>
              <w:rPr>
                <w:rFonts w:ascii="仿宋" w:hAnsi="仿宋" w:eastAsia="仿宋" w:cs="仿宋"/>
                <w:color w:val="000000"/>
                <w:sz w:val="28"/>
                <w:szCs w:val="28"/>
                <w:lang w:bidi="ar"/>
              </w:rPr>
            </w:pPr>
            <w:r>
              <w:rPr>
                <w:rFonts w:hint="eastAsia" w:ascii="仿宋" w:hAnsi="仿宋" w:eastAsia="仿宋" w:cs="仿宋"/>
                <w:color w:val="000000"/>
                <w:sz w:val="28"/>
                <w:szCs w:val="28"/>
                <w:lang w:bidi="ar"/>
              </w:rPr>
              <w:t>第 5-10 周</w:t>
            </w:r>
          </w:p>
        </w:tc>
        <w:tc>
          <w:tcPr>
            <w:tcW w:w="2760" w:type="dxa"/>
            <w:tcBorders>
              <w:top w:val="single" w:color="DEE0E3" w:sz="0" w:space="0"/>
              <w:left w:val="single" w:color="DEE0E3" w:sz="0" w:space="0"/>
              <w:bottom w:val="single" w:color="DEE0E3" w:sz="0" w:space="0"/>
              <w:right w:val="single" w:color="DEE0E3" w:sz="0" w:space="0"/>
            </w:tcBorders>
            <w:tcMar>
              <w:top w:w="60" w:type="dxa"/>
              <w:left w:w="120" w:type="dxa"/>
              <w:bottom w:w="30" w:type="dxa"/>
              <w:right w:w="120" w:type="dxa"/>
            </w:tcMar>
          </w:tcPr>
          <w:p w14:paraId="5082CDC5">
            <w:pPr>
              <w:pStyle w:val="11"/>
              <w:rPr>
                <w:rFonts w:ascii="仿宋" w:hAnsi="仿宋" w:eastAsia="仿宋" w:cs="仿宋"/>
                <w:color w:val="000000"/>
                <w:sz w:val="28"/>
                <w:szCs w:val="28"/>
                <w:lang w:bidi="ar"/>
              </w:rPr>
            </w:pPr>
            <w:r>
              <w:rPr>
                <w:rFonts w:hint="eastAsia" w:ascii="仿宋" w:hAnsi="仿宋" w:eastAsia="仿宋" w:cs="仿宋"/>
                <w:color w:val="000000"/>
                <w:sz w:val="28"/>
                <w:szCs w:val="28"/>
                <w:lang w:bidi="ar"/>
              </w:rPr>
              <w:t>1. 完成金融制度文档解析模块与知识库搭建；2. 开发 RAG 核心检索与问答模块；3. 完成后端接口开发与初步测试；4. 撰写中期报告并参与检查</w:t>
            </w:r>
          </w:p>
        </w:tc>
        <w:tc>
          <w:tcPr>
            <w:tcW w:w="2760" w:type="dxa"/>
            <w:tcBorders>
              <w:top w:val="single" w:color="DEE0E3" w:sz="0" w:space="0"/>
              <w:left w:val="single" w:color="DEE0E3" w:sz="0" w:space="0"/>
              <w:bottom w:val="single" w:color="DEE0E3" w:sz="0" w:space="0"/>
              <w:right w:val="single" w:color="DEE0E3" w:sz="0" w:space="0"/>
            </w:tcBorders>
            <w:tcMar>
              <w:top w:w="60" w:type="dxa"/>
              <w:left w:w="120" w:type="dxa"/>
              <w:bottom w:w="30" w:type="dxa"/>
              <w:right w:w="120" w:type="dxa"/>
            </w:tcMar>
          </w:tcPr>
          <w:p w14:paraId="12F57D6F">
            <w:pPr>
              <w:pStyle w:val="11"/>
              <w:rPr>
                <w:rFonts w:ascii="仿宋" w:hAnsi="仿宋" w:eastAsia="仿宋" w:cs="仿宋"/>
                <w:color w:val="000000"/>
                <w:sz w:val="28"/>
                <w:szCs w:val="28"/>
                <w:lang w:bidi="ar"/>
              </w:rPr>
            </w:pPr>
            <w:r>
              <w:rPr>
                <w:rFonts w:hint="eastAsia" w:ascii="仿宋" w:hAnsi="仿宋" w:eastAsia="仿宋" w:cs="仿宋"/>
                <w:color w:val="000000"/>
                <w:sz w:val="28"/>
                <w:szCs w:val="28"/>
                <w:lang w:bidi="ar"/>
              </w:rPr>
              <w:t>中期报告、核心模块代码、知识库原型、接口文档</w:t>
            </w:r>
          </w:p>
        </w:tc>
        <w:tc>
          <w:tcPr>
            <w:tcW w:w="2760" w:type="dxa"/>
            <w:tcBorders>
              <w:top w:val="single" w:color="DEE0E3" w:sz="0" w:space="0"/>
              <w:left w:val="single" w:color="DEE0E3" w:sz="0" w:space="0"/>
              <w:bottom w:val="single" w:color="DEE0E3" w:sz="0" w:space="0"/>
              <w:right w:val="single" w:color="DEE0E3" w:sz="0" w:space="0"/>
            </w:tcBorders>
            <w:tcMar>
              <w:top w:w="60" w:type="dxa"/>
              <w:left w:w="120" w:type="dxa"/>
              <w:bottom w:w="30" w:type="dxa"/>
              <w:right w:w="120" w:type="dxa"/>
            </w:tcMar>
          </w:tcPr>
          <w:p w14:paraId="7252DC56">
            <w:pPr>
              <w:pStyle w:val="11"/>
              <w:rPr>
                <w:rFonts w:ascii="仿宋" w:hAnsi="仿宋" w:eastAsia="仿宋" w:cs="仿宋"/>
                <w:color w:val="000000"/>
                <w:sz w:val="28"/>
                <w:szCs w:val="28"/>
                <w:lang w:bidi="ar"/>
              </w:rPr>
            </w:pPr>
            <w:r>
              <w:rPr>
                <w:rFonts w:hint="eastAsia" w:ascii="仿宋" w:hAnsi="仿宋" w:eastAsia="仿宋" w:cs="仿宋"/>
                <w:color w:val="000000"/>
                <w:sz w:val="28"/>
                <w:szCs w:val="28"/>
                <w:lang w:bidi="ar"/>
              </w:rPr>
              <w:t>企业导师：线上技术答疑（重点解决 RAG 架构优化、LLM 调用问题）；学校导师：监督进度，指导思政元素融入（如数据准确性把控）</w:t>
            </w:r>
          </w:p>
        </w:tc>
      </w:tr>
      <w:tr w14:paraId="11A1F8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760" w:type="dxa"/>
            <w:tcBorders>
              <w:top w:val="single" w:color="DEE0E3" w:sz="0" w:space="0"/>
              <w:left w:val="single" w:color="DEE0E3" w:sz="0" w:space="0"/>
              <w:bottom w:val="single" w:color="DEE0E3" w:sz="0" w:space="0"/>
              <w:right w:val="single" w:color="DEE0E3" w:sz="0" w:space="0"/>
            </w:tcBorders>
            <w:tcMar>
              <w:top w:w="60" w:type="dxa"/>
              <w:left w:w="120" w:type="dxa"/>
              <w:bottom w:w="30" w:type="dxa"/>
              <w:right w:w="120" w:type="dxa"/>
            </w:tcMar>
          </w:tcPr>
          <w:p w14:paraId="173EFAE6">
            <w:pPr>
              <w:pStyle w:val="11"/>
              <w:rPr>
                <w:rFonts w:ascii="仿宋" w:hAnsi="仿宋" w:eastAsia="仿宋" w:cs="仿宋"/>
                <w:color w:val="000000"/>
                <w:sz w:val="28"/>
                <w:szCs w:val="28"/>
                <w:lang w:bidi="ar"/>
              </w:rPr>
            </w:pPr>
            <w:r>
              <w:rPr>
                <w:rFonts w:hint="eastAsia" w:ascii="仿宋" w:hAnsi="仿宋" w:eastAsia="仿宋" w:cs="仿宋"/>
                <w:color w:val="000000"/>
                <w:sz w:val="28"/>
                <w:szCs w:val="28"/>
                <w:lang w:bidi="ar"/>
              </w:rPr>
              <w:t>验收与优化</w:t>
            </w:r>
          </w:p>
        </w:tc>
        <w:tc>
          <w:tcPr>
            <w:tcW w:w="2760" w:type="dxa"/>
            <w:tcBorders>
              <w:top w:val="single" w:color="DEE0E3" w:sz="0" w:space="0"/>
              <w:left w:val="single" w:color="DEE0E3" w:sz="0" w:space="0"/>
              <w:bottom w:val="single" w:color="DEE0E3" w:sz="0" w:space="0"/>
              <w:right w:val="single" w:color="DEE0E3" w:sz="0" w:space="0"/>
            </w:tcBorders>
            <w:tcMar>
              <w:top w:w="60" w:type="dxa"/>
              <w:left w:w="120" w:type="dxa"/>
              <w:bottom w:w="30" w:type="dxa"/>
              <w:right w:w="120" w:type="dxa"/>
            </w:tcMar>
          </w:tcPr>
          <w:p w14:paraId="077B123A">
            <w:pPr>
              <w:pStyle w:val="11"/>
              <w:rPr>
                <w:rFonts w:ascii="仿宋" w:hAnsi="仿宋" w:eastAsia="仿宋" w:cs="仿宋"/>
                <w:color w:val="000000"/>
                <w:sz w:val="28"/>
                <w:szCs w:val="28"/>
                <w:lang w:bidi="ar"/>
              </w:rPr>
            </w:pPr>
            <w:r>
              <w:rPr>
                <w:rFonts w:hint="eastAsia" w:ascii="仿宋" w:hAnsi="仿宋" w:eastAsia="仿宋" w:cs="仿宋"/>
                <w:color w:val="000000"/>
                <w:sz w:val="28"/>
                <w:szCs w:val="28"/>
                <w:lang w:bidi="ar"/>
              </w:rPr>
              <w:t>第 11-16 周</w:t>
            </w:r>
          </w:p>
        </w:tc>
        <w:tc>
          <w:tcPr>
            <w:tcW w:w="2760" w:type="dxa"/>
            <w:tcBorders>
              <w:top w:val="single" w:color="DEE0E3" w:sz="0" w:space="0"/>
              <w:left w:val="single" w:color="DEE0E3" w:sz="0" w:space="0"/>
              <w:bottom w:val="single" w:color="DEE0E3" w:sz="0" w:space="0"/>
              <w:right w:val="single" w:color="DEE0E3" w:sz="0" w:space="0"/>
            </w:tcBorders>
            <w:tcMar>
              <w:top w:w="60" w:type="dxa"/>
              <w:left w:w="120" w:type="dxa"/>
              <w:bottom w:w="30" w:type="dxa"/>
              <w:right w:w="120" w:type="dxa"/>
            </w:tcMar>
          </w:tcPr>
          <w:p w14:paraId="5C619FF0">
            <w:pPr>
              <w:pStyle w:val="11"/>
              <w:rPr>
                <w:rFonts w:ascii="仿宋" w:hAnsi="仿宋" w:eastAsia="仿宋" w:cs="仿宋"/>
                <w:color w:val="000000"/>
                <w:sz w:val="28"/>
                <w:szCs w:val="28"/>
                <w:lang w:bidi="ar"/>
              </w:rPr>
            </w:pPr>
            <w:r>
              <w:rPr>
                <w:rFonts w:hint="eastAsia" w:ascii="仿宋" w:hAnsi="仿宋" w:eastAsia="仿宋" w:cs="仿宋"/>
                <w:color w:val="000000"/>
                <w:sz w:val="28"/>
                <w:szCs w:val="28"/>
                <w:lang w:bidi="ar"/>
              </w:rPr>
              <w:t>1. 开发前端交互界面，完成系统联调；2. 全面测试与 bug 修复，优化响应速度与准确率；3. 撰写验收文档、用户手册与总结报告；4. 准备验收答辩</w:t>
            </w:r>
          </w:p>
        </w:tc>
        <w:tc>
          <w:tcPr>
            <w:tcW w:w="2760" w:type="dxa"/>
            <w:tcBorders>
              <w:top w:val="single" w:color="DEE0E3" w:sz="0" w:space="0"/>
              <w:left w:val="single" w:color="DEE0E3" w:sz="0" w:space="0"/>
              <w:bottom w:val="single" w:color="DEE0E3" w:sz="0" w:space="0"/>
              <w:right w:val="single" w:color="DEE0E3" w:sz="0" w:space="0"/>
            </w:tcBorders>
            <w:tcMar>
              <w:top w:w="60" w:type="dxa"/>
              <w:left w:w="120" w:type="dxa"/>
              <w:bottom w:w="30" w:type="dxa"/>
              <w:right w:w="120" w:type="dxa"/>
            </w:tcMar>
          </w:tcPr>
          <w:p w14:paraId="672BC76B">
            <w:pPr>
              <w:pStyle w:val="11"/>
              <w:rPr>
                <w:rFonts w:ascii="仿宋" w:hAnsi="仿宋" w:eastAsia="仿宋" w:cs="仿宋"/>
                <w:color w:val="000000"/>
                <w:sz w:val="28"/>
                <w:szCs w:val="28"/>
                <w:lang w:bidi="ar"/>
              </w:rPr>
            </w:pPr>
            <w:r>
              <w:rPr>
                <w:rFonts w:hint="eastAsia" w:ascii="仿宋" w:hAnsi="仿宋" w:eastAsia="仿宋" w:cs="仿宋"/>
                <w:color w:val="000000"/>
                <w:sz w:val="28"/>
                <w:szCs w:val="28"/>
                <w:lang w:bidi="ar"/>
              </w:rPr>
              <w:t>最终可运行系统、验收报告、用户手册、答辩 PPT、总结报告</w:t>
            </w:r>
          </w:p>
        </w:tc>
        <w:tc>
          <w:tcPr>
            <w:tcW w:w="2760" w:type="dxa"/>
            <w:tcBorders>
              <w:top w:val="single" w:color="DEE0E3" w:sz="0" w:space="0"/>
              <w:left w:val="single" w:color="DEE0E3" w:sz="0" w:space="0"/>
              <w:bottom w:val="single" w:color="DEE0E3" w:sz="0" w:space="0"/>
              <w:right w:val="single" w:color="DEE0E3" w:sz="0" w:space="0"/>
            </w:tcBorders>
            <w:tcMar>
              <w:top w:w="60" w:type="dxa"/>
              <w:left w:w="120" w:type="dxa"/>
              <w:bottom w:w="30" w:type="dxa"/>
              <w:right w:w="120" w:type="dxa"/>
            </w:tcMar>
          </w:tcPr>
          <w:p w14:paraId="44F11EF5">
            <w:pPr>
              <w:pStyle w:val="11"/>
              <w:rPr>
                <w:rFonts w:ascii="仿宋" w:hAnsi="仿宋" w:eastAsia="仿宋" w:cs="仿宋"/>
                <w:color w:val="000000"/>
                <w:sz w:val="28"/>
                <w:szCs w:val="28"/>
                <w:lang w:bidi="ar"/>
              </w:rPr>
            </w:pPr>
            <w:r>
              <w:rPr>
                <w:rFonts w:hint="eastAsia" w:ascii="仿宋" w:hAnsi="仿宋" w:eastAsia="仿宋" w:cs="仿宋"/>
                <w:color w:val="000000"/>
                <w:sz w:val="28"/>
                <w:szCs w:val="28"/>
                <w:lang w:bidi="ar"/>
              </w:rPr>
              <w:t>企业导师：主导成果验收打分，点评技术实现与创新点；学校导师：指导文档完整性与答辩展示逻辑</w:t>
            </w:r>
          </w:p>
        </w:tc>
      </w:tr>
    </w:tbl>
    <w:p w14:paraId="0D0E78ED"/>
    <w:p w14:paraId="67774113">
      <w:pPr>
        <w:pStyle w:val="2"/>
        <w:numPr>
          <w:ilvl w:val="0"/>
          <w:numId w:val="10"/>
        </w:numPr>
        <w:jc w:val="both"/>
        <w:rPr>
          <w:rFonts w:hint="default" w:ascii="黑体" w:hAnsi="黑体" w:eastAsia="黑体" w:cs="黑体"/>
          <w:color w:val="000000"/>
          <w:sz w:val="28"/>
          <w:szCs w:val="28"/>
        </w:rPr>
      </w:pPr>
      <w:r>
        <w:rPr>
          <w:rFonts w:ascii="黑体" w:hAnsi="黑体" w:eastAsia="黑体" w:cs="黑体"/>
          <w:color w:val="000000"/>
          <w:sz w:val="28"/>
          <w:szCs w:val="28"/>
        </w:rPr>
        <w:t>团队分工</w:t>
      </w:r>
    </w:p>
    <w:tbl>
      <w:tblPr>
        <w:tblStyle w:val="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576"/>
        <w:gridCol w:w="1576"/>
        <w:gridCol w:w="1576"/>
        <w:gridCol w:w="2094"/>
        <w:gridCol w:w="1724"/>
      </w:tblGrid>
      <w:tr w14:paraId="0B175B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760" w:type="dxa"/>
            <w:tcBorders>
              <w:top w:val="single" w:color="DEE0E3" w:sz="0" w:space="0"/>
              <w:left w:val="single" w:color="DEE0E3" w:sz="0" w:space="0"/>
              <w:bottom w:val="single" w:color="DEE0E3" w:sz="0" w:space="0"/>
              <w:right w:val="single" w:color="DEE0E3" w:sz="0" w:space="0"/>
            </w:tcBorders>
            <w:tcMar>
              <w:top w:w="60" w:type="dxa"/>
              <w:left w:w="120" w:type="dxa"/>
              <w:bottom w:w="30" w:type="dxa"/>
              <w:right w:w="120" w:type="dxa"/>
            </w:tcMar>
          </w:tcPr>
          <w:p w14:paraId="1A0A6BD7">
            <w:pPr>
              <w:pStyle w:val="11"/>
              <w:rPr>
                <w:rFonts w:ascii="仿宋" w:hAnsi="仿宋" w:eastAsia="仿宋" w:cs="仿宋"/>
                <w:color w:val="000000"/>
                <w:sz w:val="28"/>
                <w:szCs w:val="28"/>
                <w:lang w:bidi="ar"/>
              </w:rPr>
            </w:pPr>
            <w:r>
              <w:rPr>
                <w:rFonts w:hint="eastAsia" w:ascii="仿宋" w:hAnsi="仿宋" w:eastAsia="仿宋" w:cs="仿宋"/>
                <w:color w:val="000000"/>
                <w:sz w:val="28"/>
                <w:szCs w:val="28"/>
                <w:lang w:bidi="ar"/>
              </w:rPr>
              <w:t>姓名</w:t>
            </w:r>
          </w:p>
        </w:tc>
        <w:tc>
          <w:tcPr>
            <w:tcW w:w="2760" w:type="dxa"/>
            <w:tcBorders>
              <w:top w:val="single" w:color="DEE0E3" w:sz="0" w:space="0"/>
              <w:left w:val="single" w:color="DEE0E3" w:sz="0" w:space="0"/>
              <w:bottom w:val="single" w:color="DEE0E3" w:sz="0" w:space="0"/>
              <w:right w:val="single" w:color="DEE0E3" w:sz="0" w:space="0"/>
            </w:tcBorders>
            <w:tcMar>
              <w:top w:w="60" w:type="dxa"/>
              <w:left w:w="120" w:type="dxa"/>
              <w:bottom w:w="30" w:type="dxa"/>
              <w:right w:w="120" w:type="dxa"/>
            </w:tcMar>
          </w:tcPr>
          <w:p w14:paraId="7CEDBEB9">
            <w:pPr>
              <w:pStyle w:val="11"/>
              <w:rPr>
                <w:rFonts w:ascii="仿宋" w:hAnsi="仿宋" w:eastAsia="仿宋" w:cs="仿宋"/>
                <w:color w:val="000000"/>
                <w:sz w:val="28"/>
                <w:szCs w:val="28"/>
                <w:lang w:bidi="ar"/>
              </w:rPr>
            </w:pPr>
            <w:r>
              <w:rPr>
                <w:rFonts w:hint="eastAsia" w:ascii="仿宋" w:hAnsi="仿宋" w:eastAsia="仿宋" w:cs="仿宋"/>
                <w:color w:val="000000"/>
                <w:sz w:val="28"/>
                <w:szCs w:val="28"/>
                <w:lang w:bidi="ar"/>
              </w:rPr>
              <w:t>学号</w:t>
            </w:r>
          </w:p>
        </w:tc>
        <w:tc>
          <w:tcPr>
            <w:tcW w:w="2760" w:type="dxa"/>
            <w:tcBorders>
              <w:top w:val="single" w:color="DEE0E3" w:sz="0" w:space="0"/>
              <w:left w:val="single" w:color="DEE0E3" w:sz="0" w:space="0"/>
              <w:bottom w:val="single" w:color="DEE0E3" w:sz="0" w:space="0"/>
              <w:right w:val="single" w:color="DEE0E3" w:sz="0" w:space="0"/>
            </w:tcBorders>
            <w:tcMar>
              <w:top w:w="60" w:type="dxa"/>
              <w:left w:w="120" w:type="dxa"/>
              <w:bottom w:w="30" w:type="dxa"/>
              <w:right w:w="120" w:type="dxa"/>
            </w:tcMar>
          </w:tcPr>
          <w:p w14:paraId="0221BB68">
            <w:pPr>
              <w:pStyle w:val="11"/>
              <w:rPr>
                <w:rFonts w:ascii="仿宋" w:hAnsi="仿宋" w:eastAsia="仿宋" w:cs="仿宋"/>
                <w:color w:val="000000"/>
                <w:sz w:val="28"/>
                <w:szCs w:val="28"/>
                <w:lang w:bidi="ar"/>
              </w:rPr>
            </w:pPr>
            <w:r>
              <w:rPr>
                <w:rFonts w:hint="eastAsia" w:ascii="仿宋" w:hAnsi="仿宋" w:eastAsia="仿宋" w:cs="仿宋"/>
                <w:color w:val="000000"/>
                <w:sz w:val="28"/>
                <w:szCs w:val="28"/>
                <w:lang w:bidi="ar"/>
              </w:rPr>
              <w:t>负责模块</w:t>
            </w:r>
          </w:p>
        </w:tc>
        <w:tc>
          <w:tcPr>
            <w:tcW w:w="2760" w:type="dxa"/>
            <w:tcBorders>
              <w:top w:val="single" w:color="DEE0E3" w:sz="0" w:space="0"/>
              <w:left w:val="single" w:color="DEE0E3" w:sz="0" w:space="0"/>
              <w:bottom w:val="single" w:color="DEE0E3" w:sz="0" w:space="0"/>
              <w:right w:val="single" w:color="DEE0E3" w:sz="0" w:space="0"/>
            </w:tcBorders>
            <w:tcMar>
              <w:top w:w="60" w:type="dxa"/>
              <w:left w:w="120" w:type="dxa"/>
              <w:bottom w:w="30" w:type="dxa"/>
              <w:right w:w="120" w:type="dxa"/>
            </w:tcMar>
          </w:tcPr>
          <w:p w14:paraId="68956548">
            <w:pPr>
              <w:pStyle w:val="11"/>
              <w:rPr>
                <w:rFonts w:ascii="仿宋" w:hAnsi="仿宋" w:eastAsia="仿宋" w:cs="仿宋"/>
                <w:color w:val="000000"/>
                <w:sz w:val="28"/>
                <w:szCs w:val="28"/>
                <w:lang w:bidi="ar"/>
              </w:rPr>
            </w:pPr>
            <w:r>
              <w:rPr>
                <w:rFonts w:hint="eastAsia" w:ascii="仿宋" w:hAnsi="仿宋" w:eastAsia="仿宋" w:cs="仿宋"/>
                <w:color w:val="000000"/>
                <w:sz w:val="28"/>
                <w:szCs w:val="28"/>
                <w:lang w:bidi="ar"/>
              </w:rPr>
              <w:t>具体职责</w:t>
            </w:r>
          </w:p>
        </w:tc>
        <w:tc>
          <w:tcPr>
            <w:tcW w:w="2760" w:type="dxa"/>
            <w:tcBorders>
              <w:top w:val="single" w:color="DEE0E3" w:sz="0" w:space="0"/>
              <w:left w:val="single" w:color="DEE0E3" w:sz="0" w:space="0"/>
              <w:bottom w:val="single" w:color="DEE0E3" w:sz="0" w:space="0"/>
              <w:right w:val="single" w:color="DEE0E3" w:sz="0" w:space="0"/>
            </w:tcBorders>
            <w:tcMar>
              <w:top w:w="60" w:type="dxa"/>
              <w:left w:w="120" w:type="dxa"/>
              <w:bottom w:w="30" w:type="dxa"/>
              <w:right w:w="120" w:type="dxa"/>
            </w:tcMar>
          </w:tcPr>
          <w:p w14:paraId="72145ED7">
            <w:pPr>
              <w:pStyle w:val="11"/>
              <w:rPr>
                <w:rFonts w:ascii="仿宋" w:hAnsi="仿宋" w:eastAsia="仿宋" w:cs="仿宋"/>
                <w:color w:val="000000"/>
                <w:sz w:val="28"/>
                <w:szCs w:val="28"/>
                <w:lang w:bidi="ar"/>
              </w:rPr>
            </w:pPr>
            <w:r>
              <w:rPr>
                <w:rFonts w:hint="eastAsia" w:ascii="仿宋" w:hAnsi="仿宋" w:eastAsia="仿宋" w:cs="仿宋"/>
                <w:color w:val="000000"/>
                <w:sz w:val="28"/>
                <w:szCs w:val="28"/>
                <w:lang w:bidi="ar"/>
              </w:rPr>
              <w:t>预期完成时间</w:t>
            </w:r>
          </w:p>
        </w:tc>
      </w:tr>
      <w:tr w14:paraId="50D054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760" w:type="dxa"/>
            <w:tcBorders>
              <w:top w:val="single" w:color="DEE0E3" w:sz="0" w:space="0"/>
              <w:left w:val="single" w:color="DEE0E3" w:sz="0" w:space="0"/>
              <w:bottom w:val="single" w:color="DEE0E3" w:sz="0" w:space="0"/>
              <w:right w:val="single" w:color="DEE0E3" w:sz="0" w:space="0"/>
            </w:tcBorders>
            <w:tcMar>
              <w:top w:w="60" w:type="dxa"/>
              <w:left w:w="120" w:type="dxa"/>
              <w:bottom w:w="30" w:type="dxa"/>
              <w:right w:w="120" w:type="dxa"/>
            </w:tcMar>
          </w:tcPr>
          <w:p w14:paraId="5BE8D804">
            <w:pPr>
              <w:pStyle w:val="11"/>
              <w:rPr>
                <w:rFonts w:ascii="仿宋" w:hAnsi="仿宋" w:eastAsia="仿宋" w:cs="仿宋"/>
                <w:color w:val="000000"/>
                <w:sz w:val="28"/>
                <w:szCs w:val="28"/>
                <w:lang w:bidi="ar"/>
              </w:rPr>
            </w:pPr>
          </w:p>
        </w:tc>
        <w:tc>
          <w:tcPr>
            <w:tcW w:w="2760" w:type="dxa"/>
            <w:tcBorders>
              <w:top w:val="single" w:color="DEE0E3" w:sz="0" w:space="0"/>
              <w:left w:val="single" w:color="DEE0E3" w:sz="0" w:space="0"/>
              <w:bottom w:val="single" w:color="DEE0E3" w:sz="0" w:space="0"/>
              <w:right w:val="single" w:color="DEE0E3" w:sz="0" w:space="0"/>
            </w:tcBorders>
            <w:tcMar>
              <w:top w:w="60" w:type="dxa"/>
              <w:left w:w="120" w:type="dxa"/>
              <w:bottom w:w="30" w:type="dxa"/>
              <w:right w:w="120" w:type="dxa"/>
            </w:tcMar>
          </w:tcPr>
          <w:p w14:paraId="154EEB29">
            <w:pPr>
              <w:pStyle w:val="11"/>
              <w:rPr>
                <w:rFonts w:ascii="仿宋" w:hAnsi="仿宋" w:eastAsia="仿宋" w:cs="仿宋"/>
                <w:color w:val="000000"/>
                <w:sz w:val="28"/>
                <w:szCs w:val="28"/>
                <w:lang w:bidi="ar"/>
              </w:rPr>
            </w:pPr>
          </w:p>
        </w:tc>
        <w:tc>
          <w:tcPr>
            <w:tcW w:w="2760" w:type="dxa"/>
            <w:tcBorders>
              <w:top w:val="single" w:color="DEE0E3" w:sz="0" w:space="0"/>
              <w:left w:val="single" w:color="DEE0E3" w:sz="0" w:space="0"/>
              <w:bottom w:val="single" w:color="DEE0E3" w:sz="0" w:space="0"/>
              <w:right w:val="single" w:color="DEE0E3" w:sz="0" w:space="0"/>
            </w:tcBorders>
            <w:tcMar>
              <w:top w:w="60" w:type="dxa"/>
              <w:left w:w="120" w:type="dxa"/>
              <w:bottom w:w="30" w:type="dxa"/>
              <w:right w:w="120" w:type="dxa"/>
            </w:tcMar>
          </w:tcPr>
          <w:p w14:paraId="53157AC6">
            <w:pPr>
              <w:pStyle w:val="11"/>
              <w:rPr>
                <w:rFonts w:ascii="仿宋" w:hAnsi="仿宋" w:eastAsia="仿宋" w:cs="仿宋"/>
                <w:color w:val="000000"/>
                <w:sz w:val="28"/>
                <w:szCs w:val="28"/>
                <w:lang w:bidi="ar"/>
              </w:rPr>
            </w:pPr>
            <w:r>
              <w:rPr>
                <w:rFonts w:hint="eastAsia" w:ascii="仿宋" w:hAnsi="仿宋" w:eastAsia="仿宋" w:cs="仿宋"/>
                <w:color w:val="000000"/>
                <w:sz w:val="28"/>
                <w:szCs w:val="28"/>
                <w:lang w:bidi="ar"/>
              </w:rPr>
              <w:t>架构设计与后端开发</w:t>
            </w:r>
          </w:p>
        </w:tc>
        <w:tc>
          <w:tcPr>
            <w:tcW w:w="2760" w:type="dxa"/>
            <w:tcBorders>
              <w:top w:val="single" w:color="DEE0E3" w:sz="0" w:space="0"/>
              <w:left w:val="single" w:color="DEE0E3" w:sz="0" w:space="0"/>
              <w:bottom w:val="single" w:color="DEE0E3" w:sz="0" w:space="0"/>
              <w:right w:val="single" w:color="DEE0E3" w:sz="0" w:space="0"/>
            </w:tcBorders>
            <w:tcMar>
              <w:top w:w="60" w:type="dxa"/>
              <w:left w:w="120" w:type="dxa"/>
              <w:bottom w:w="30" w:type="dxa"/>
              <w:right w:w="120" w:type="dxa"/>
            </w:tcMar>
          </w:tcPr>
          <w:p w14:paraId="64486C9A">
            <w:pPr>
              <w:pStyle w:val="11"/>
              <w:rPr>
                <w:rFonts w:ascii="仿宋" w:hAnsi="仿宋" w:eastAsia="仿宋" w:cs="仿宋"/>
                <w:color w:val="000000"/>
                <w:sz w:val="28"/>
                <w:szCs w:val="28"/>
                <w:lang w:bidi="ar"/>
              </w:rPr>
            </w:pPr>
            <w:r>
              <w:rPr>
                <w:rFonts w:hint="eastAsia" w:ascii="仿宋" w:hAnsi="仿宋" w:eastAsia="仿宋" w:cs="仿宋"/>
                <w:color w:val="000000"/>
                <w:sz w:val="28"/>
                <w:szCs w:val="28"/>
                <w:lang w:bidi="ar"/>
              </w:rPr>
              <w:t>1. 制定系统整体架构；2. 开发后端接口与 RAG 核心模块；3. 负责数据库与向量库搭建</w:t>
            </w:r>
          </w:p>
        </w:tc>
        <w:tc>
          <w:tcPr>
            <w:tcW w:w="2760" w:type="dxa"/>
            <w:tcBorders>
              <w:top w:val="single" w:color="DEE0E3" w:sz="0" w:space="0"/>
              <w:left w:val="single" w:color="DEE0E3" w:sz="0" w:space="0"/>
              <w:bottom w:val="single" w:color="DEE0E3" w:sz="0" w:space="0"/>
              <w:right w:val="single" w:color="DEE0E3" w:sz="0" w:space="0"/>
            </w:tcBorders>
            <w:tcMar>
              <w:top w:w="60" w:type="dxa"/>
              <w:left w:w="120" w:type="dxa"/>
              <w:bottom w:w="30" w:type="dxa"/>
              <w:right w:w="120" w:type="dxa"/>
            </w:tcMar>
          </w:tcPr>
          <w:p w14:paraId="3AF3467B">
            <w:pPr>
              <w:pStyle w:val="11"/>
              <w:rPr>
                <w:rFonts w:ascii="仿宋" w:hAnsi="仿宋" w:eastAsia="仿宋" w:cs="仿宋"/>
                <w:color w:val="000000"/>
                <w:sz w:val="28"/>
                <w:szCs w:val="28"/>
                <w:lang w:bidi="ar"/>
              </w:rPr>
            </w:pPr>
            <w:r>
              <w:rPr>
                <w:rFonts w:hint="eastAsia" w:ascii="仿宋" w:hAnsi="仿宋" w:eastAsia="仿宋" w:cs="仿宋"/>
                <w:color w:val="000000"/>
                <w:sz w:val="28"/>
                <w:szCs w:val="28"/>
                <w:lang w:bidi="ar"/>
              </w:rPr>
              <w:t>第 10 周前完成核心开发，第 14 周前完成优化</w:t>
            </w:r>
          </w:p>
        </w:tc>
      </w:tr>
      <w:tr w14:paraId="687DCA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760" w:type="dxa"/>
            <w:tcBorders>
              <w:top w:val="single" w:color="DEE0E3" w:sz="0" w:space="0"/>
              <w:left w:val="single" w:color="DEE0E3" w:sz="0" w:space="0"/>
              <w:bottom w:val="single" w:color="DEE0E3" w:sz="0" w:space="0"/>
              <w:right w:val="single" w:color="DEE0E3" w:sz="0" w:space="0"/>
            </w:tcBorders>
            <w:tcMar>
              <w:top w:w="60" w:type="dxa"/>
              <w:left w:w="120" w:type="dxa"/>
              <w:bottom w:w="30" w:type="dxa"/>
              <w:right w:w="120" w:type="dxa"/>
            </w:tcMar>
          </w:tcPr>
          <w:p w14:paraId="212FF70A">
            <w:pPr>
              <w:pStyle w:val="11"/>
              <w:rPr>
                <w:rFonts w:ascii="仿宋" w:hAnsi="仿宋" w:eastAsia="仿宋" w:cs="仿宋"/>
                <w:color w:val="000000"/>
                <w:sz w:val="28"/>
                <w:szCs w:val="28"/>
                <w:lang w:bidi="ar"/>
              </w:rPr>
            </w:pPr>
          </w:p>
        </w:tc>
        <w:tc>
          <w:tcPr>
            <w:tcW w:w="2760" w:type="dxa"/>
            <w:tcBorders>
              <w:top w:val="single" w:color="DEE0E3" w:sz="0" w:space="0"/>
              <w:left w:val="single" w:color="DEE0E3" w:sz="0" w:space="0"/>
              <w:bottom w:val="single" w:color="DEE0E3" w:sz="0" w:space="0"/>
              <w:right w:val="single" w:color="DEE0E3" w:sz="0" w:space="0"/>
            </w:tcBorders>
            <w:tcMar>
              <w:top w:w="60" w:type="dxa"/>
              <w:left w:w="120" w:type="dxa"/>
              <w:bottom w:w="30" w:type="dxa"/>
              <w:right w:w="120" w:type="dxa"/>
            </w:tcMar>
          </w:tcPr>
          <w:p w14:paraId="20C3390E">
            <w:pPr>
              <w:pStyle w:val="11"/>
              <w:rPr>
                <w:rFonts w:ascii="仿宋" w:hAnsi="仿宋" w:eastAsia="仿宋" w:cs="仿宋"/>
                <w:color w:val="000000"/>
                <w:sz w:val="28"/>
                <w:szCs w:val="28"/>
                <w:lang w:bidi="ar"/>
              </w:rPr>
            </w:pPr>
          </w:p>
        </w:tc>
        <w:tc>
          <w:tcPr>
            <w:tcW w:w="2760" w:type="dxa"/>
            <w:tcBorders>
              <w:top w:val="single" w:color="DEE0E3" w:sz="0" w:space="0"/>
              <w:left w:val="single" w:color="DEE0E3" w:sz="0" w:space="0"/>
              <w:bottom w:val="single" w:color="DEE0E3" w:sz="0" w:space="0"/>
              <w:right w:val="single" w:color="DEE0E3" w:sz="0" w:space="0"/>
            </w:tcBorders>
            <w:tcMar>
              <w:top w:w="60" w:type="dxa"/>
              <w:left w:w="120" w:type="dxa"/>
              <w:bottom w:w="30" w:type="dxa"/>
              <w:right w:w="120" w:type="dxa"/>
            </w:tcMar>
          </w:tcPr>
          <w:p w14:paraId="08F1B599">
            <w:pPr>
              <w:pStyle w:val="11"/>
              <w:rPr>
                <w:rFonts w:ascii="仿宋" w:hAnsi="仿宋" w:eastAsia="仿宋" w:cs="仿宋"/>
                <w:color w:val="000000"/>
                <w:sz w:val="28"/>
                <w:szCs w:val="28"/>
                <w:lang w:bidi="ar"/>
              </w:rPr>
            </w:pPr>
            <w:r>
              <w:rPr>
                <w:rFonts w:hint="eastAsia" w:ascii="仿宋" w:hAnsi="仿宋" w:eastAsia="仿宋" w:cs="仿宋"/>
                <w:color w:val="000000"/>
                <w:sz w:val="28"/>
                <w:szCs w:val="28"/>
                <w:lang w:bidi="ar"/>
              </w:rPr>
              <w:t>知识库构建与数据处理</w:t>
            </w:r>
          </w:p>
        </w:tc>
        <w:tc>
          <w:tcPr>
            <w:tcW w:w="2760" w:type="dxa"/>
            <w:tcBorders>
              <w:top w:val="single" w:color="DEE0E3" w:sz="0" w:space="0"/>
              <w:left w:val="single" w:color="DEE0E3" w:sz="0" w:space="0"/>
              <w:bottom w:val="single" w:color="DEE0E3" w:sz="0" w:space="0"/>
              <w:right w:val="single" w:color="DEE0E3" w:sz="0" w:space="0"/>
            </w:tcBorders>
            <w:tcMar>
              <w:top w:w="60" w:type="dxa"/>
              <w:left w:w="120" w:type="dxa"/>
              <w:bottom w:w="30" w:type="dxa"/>
              <w:right w:w="120" w:type="dxa"/>
            </w:tcMar>
          </w:tcPr>
          <w:p w14:paraId="3925E531">
            <w:pPr>
              <w:pStyle w:val="11"/>
              <w:rPr>
                <w:rFonts w:ascii="仿宋" w:hAnsi="仿宋" w:eastAsia="仿宋" w:cs="仿宋"/>
                <w:color w:val="000000"/>
                <w:sz w:val="28"/>
                <w:szCs w:val="28"/>
                <w:lang w:bidi="ar"/>
              </w:rPr>
            </w:pPr>
            <w:r>
              <w:rPr>
                <w:rFonts w:hint="eastAsia" w:ascii="仿宋" w:hAnsi="仿宋" w:eastAsia="仿宋" w:cs="仿宋"/>
                <w:color w:val="000000"/>
                <w:sz w:val="28"/>
                <w:szCs w:val="28"/>
                <w:lang w:bidi="ar"/>
              </w:rPr>
              <w:t>1. 金融制度文档解析（文本 / PDF / 图片 OCR）；2. 数据清洗、分词与 embedding 生成；3. 知识库标签分类与维护</w:t>
            </w:r>
          </w:p>
        </w:tc>
        <w:tc>
          <w:tcPr>
            <w:tcW w:w="2760" w:type="dxa"/>
            <w:tcBorders>
              <w:top w:val="single" w:color="DEE0E3" w:sz="0" w:space="0"/>
              <w:left w:val="single" w:color="DEE0E3" w:sz="0" w:space="0"/>
              <w:bottom w:val="single" w:color="DEE0E3" w:sz="0" w:space="0"/>
              <w:right w:val="single" w:color="DEE0E3" w:sz="0" w:space="0"/>
            </w:tcBorders>
            <w:tcMar>
              <w:top w:w="60" w:type="dxa"/>
              <w:left w:w="120" w:type="dxa"/>
              <w:bottom w:w="30" w:type="dxa"/>
              <w:right w:w="120" w:type="dxa"/>
            </w:tcMar>
          </w:tcPr>
          <w:p w14:paraId="0B488D70">
            <w:pPr>
              <w:pStyle w:val="11"/>
              <w:rPr>
                <w:rFonts w:ascii="仿宋" w:hAnsi="仿宋" w:eastAsia="仿宋" w:cs="仿宋"/>
                <w:color w:val="000000"/>
                <w:sz w:val="28"/>
                <w:szCs w:val="28"/>
                <w:lang w:bidi="ar"/>
              </w:rPr>
            </w:pPr>
            <w:r>
              <w:rPr>
                <w:rFonts w:hint="eastAsia" w:ascii="仿宋" w:hAnsi="仿宋" w:eastAsia="仿宋" w:cs="仿宋"/>
                <w:color w:val="000000"/>
                <w:sz w:val="28"/>
                <w:szCs w:val="28"/>
                <w:lang w:bidi="ar"/>
              </w:rPr>
              <w:t>第 8 周前完成知识库初版，第 12 周前完成更新优化</w:t>
            </w:r>
          </w:p>
        </w:tc>
      </w:tr>
      <w:tr w14:paraId="062643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760" w:type="dxa"/>
            <w:tcBorders>
              <w:top w:val="single" w:color="DEE0E3" w:sz="0" w:space="0"/>
              <w:left w:val="single" w:color="DEE0E3" w:sz="0" w:space="0"/>
              <w:bottom w:val="single" w:color="DEE0E3" w:sz="0" w:space="0"/>
              <w:right w:val="single" w:color="DEE0E3" w:sz="0" w:space="0"/>
            </w:tcBorders>
            <w:tcMar>
              <w:top w:w="60" w:type="dxa"/>
              <w:left w:w="120" w:type="dxa"/>
              <w:bottom w:w="30" w:type="dxa"/>
              <w:right w:w="120" w:type="dxa"/>
            </w:tcMar>
          </w:tcPr>
          <w:p w14:paraId="090E9FFA">
            <w:pPr>
              <w:pStyle w:val="11"/>
              <w:rPr>
                <w:rFonts w:ascii="仿宋" w:hAnsi="仿宋" w:eastAsia="仿宋" w:cs="仿宋"/>
                <w:color w:val="000000"/>
                <w:sz w:val="28"/>
                <w:szCs w:val="28"/>
                <w:lang w:bidi="ar"/>
              </w:rPr>
            </w:pPr>
          </w:p>
        </w:tc>
        <w:tc>
          <w:tcPr>
            <w:tcW w:w="2760" w:type="dxa"/>
            <w:tcBorders>
              <w:top w:val="single" w:color="DEE0E3" w:sz="0" w:space="0"/>
              <w:left w:val="single" w:color="DEE0E3" w:sz="0" w:space="0"/>
              <w:bottom w:val="single" w:color="DEE0E3" w:sz="0" w:space="0"/>
              <w:right w:val="single" w:color="DEE0E3" w:sz="0" w:space="0"/>
            </w:tcBorders>
            <w:tcMar>
              <w:top w:w="60" w:type="dxa"/>
              <w:left w:w="120" w:type="dxa"/>
              <w:bottom w:w="30" w:type="dxa"/>
              <w:right w:w="120" w:type="dxa"/>
            </w:tcMar>
          </w:tcPr>
          <w:p w14:paraId="6237EEAD">
            <w:pPr>
              <w:pStyle w:val="11"/>
              <w:rPr>
                <w:rFonts w:ascii="仿宋" w:hAnsi="仿宋" w:eastAsia="仿宋" w:cs="仿宋"/>
                <w:color w:val="000000"/>
                <w:sz w:val="28"/>
                <w:szCs w:val="28"/>
                <w:lang w:bidi="ar"/>
              </w:rPr>
            </w:pPr>
          </w:p>
        </w:tc>
        <w:tc>
          <w:tcPr>
            <w:tcW w:w="2760" w:type="dxa"/>
            <w:tcBorders>
              <w:top w:val="single" w:color="DEE0E3" w:sz="0" w:space="0"/>
              <w:left w:val="single" w:color="DEE0E3" w:sz="0" w:space="0"/>
              <w:bottom w:val="single" w:color="DEE0E3" w:sz="0" w:space="0"/>
              <w:right w:val="single" w:color="DEE0E3" w:sz="0" w:space="0"/>
            </w:tcBorders>
            <w:tcMar>
              <w:top w:w="60" w:type="dxa"/>
              <w:left w:w="120" w:type="dxa"/>
              <w:bottom w:w="30" w:type="dxa"/>
              <w:right w:w="120" w:type="dxa"/>
            </w:tcMar>
          </w:tcPr>
          <w:p w14:paraId="2A4BA2DE">
            <w:pPr>
              <w:pStyle w:val="11"/>
              <w:rPr>
                <w:rFonts w:ascii="仿宋" w:hAnsi="仿宋" w:eastAsia="仿宋" w:cs="仿宋"/>
                <w:color w:val="000000"/>
                <w:sz w:val="28"/>
                <w:szCs w:val="28"/>
                <w:lang w:bidi="ar"/>
              </w:rPr>
            </w:pPr>
            <w:r>
              <w:rPr>
                <w:rFonts w:hint="eastAsia" w:ascii="仿宋" w:hAnsi="仿宋" w:eastAsia="仿宋" w:cs="仿宋"/>
                <w:color w:val="000000"/>
                <w:sz w:val="28"/>
                <w:szCs w:val="28"/>
                <w:lang w:bidi="ar"/>
              </w:rPr>
              <w:t>前端开发与测试</w:t>
            </w:r>
          </w:p>
        </w:tc>
        <w:tc>
          <w:tcPr>
            <w:tcW w:w="2760" w:type="dxa"/>
            <w:tcBorders>
              <w:top w:val="single" w:color="DEE0E3" w:sz="0" w:space="0"/>
              <w:left w:val="single" w:color="DEE0E3" w:sz="0" w:space="0"/>
              <w:bottom w:val="single" w:color="DEE0E3" w:sz="0" w:space="0"/>
              <w:right w:val="single" w:color="DEE0E3" w:sz="0" w:space="0"/>
            </w:tcBorders>
            <w:tcMar>
              <w:top w:w="60" w:type="dxa"/>
              <w:left w:w="120" w:type="dxa"/>
              <w:bottom w:w="30" w:type="dxa"/>
              <w:right w:w="120" w:type="dxa"/>
            </w:tcMar>
          </w:tcPr>
          <w:p w14:paraId="40DBDD06">
            <w:pPr>
              <w:pStyle w:val="11"/>
              <w:rPr>
                <w:rFonts w:ascii="仿宋" w:hAnsi="仿宋" w:eastAsia="仿宋" w:cs="仿宋"/>
                <w:color w:val="000000"/>
                <w:sz w:val="28"/>
                <w:szCs w:val="28"/>
                <w:lang w:bidi="ar"/>
              </w:rPr>
            </w:pPr>
            <w:r>
              <w:rPr>
                <w:rFonts w:hint="eastAsia" w:ascii="仿宋" w:hAnsi="仿宋" w:eastAsia="仿宋" w:cs="仿宋"/>
                <w:color w:val="000000"/>
                <w:sz w:val="28"/>
                <w:szCs w:val="28"/>
                <w:lang w:bidi="ar"/>
              </w:rPr>
              <w:t>1. 设计并开发 Web 交互界面；2. 完成前端与后端接口联调；3. 执行系统功能测试、性能测试与 bug 修复</w:t>
            </w:r>
          </w:p>
        </w:tc>
        <w:tc>
          <w:tcPr>
            <w:tcW w:w="2760" w:type="dxa"/>
            <w:tcBorders>
              <w:top w:val="single" w:color="DEE0E3" w:sz="0" w:space="0"/>
              <w:left w:val="single" w:color="DEE0E3" w:sz="0" w:space="0"/>
              <w:bottom w:val="single" w:color="DEE0E3" w:sz="0" w:space="0"/>
              <w:right w:val="single" w:color="DEE0E3" w:sz="0" w:space="0"/>
            </w:tcBorders>
            <w:tcMar>
              <w:top w:w="60" w:type="dxa"/>
              <w:left w:w="120" w:type="dxa"/>
              <w:bottom w:w="30" w:type="dxa"/>
              <w:right w:w="120" w:type="dxa"/>
            </w:tcMar>
          </w:tcPr>
          <w:p w14:paraId="78D5752A">
            <w:pPr>
              <w:pStyle w:val="11"/>
              <w:rPr>
                <w:rFonts w:ascii="仿宋" w:hAnsi="仿宋" w:eastAsia="仿宋" w:cs="仿宋"/>
                <w:color w:val="000000"/>
                <w:sz w:val="28"/>
                <w:szCs w:val="28"/>
                <w:lang w:bidi="ar"/>
              </w:rPr>
            </w:pPr>
            <w:r>
              <w:rPr>
                <w:rFonts w:hint="eastAsia" w:ascii="仿宋" w:hAnsi="仿宋" w:eastAsia="仿宋" w:cs="仿宋"/>
                <w:color w:val="000000"/>
                <w:sz w:val="28"/>
                <w:szCs w:val="28"/>
                <w:lang w:bidi="ar"/>
              </w:rPr>
              <w:t>第 12 周前完成前端开发，第 15 周前完成全面测试</w:t>
            </w:r>
          </w:p>
        </w:tc>
      </w:tr>
      <w:tr w14:paraId="549D03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760" w:type="dxa"/>
            <w:tcBorders>
              <w:top w:val="single" w:color="DEE0E3" w:sz="0" w:space="0"/>
              <w:left w:val="single" w:color="DEE0E3" w:sz="0" w:space="0"/>
              <w:bottom w:val="single" w:color="DEE0E3" w:sz="0" w:space="0"/>
              <w:right w:val="single" w:color="DEE0E3" w:sz="0" w:space="0"/>
            </w:tcBorders>
            <w:tcMar>
              <w:top w:w="60" w:type="dxa"/>
              <w:left w:w="120" w:type="dxa"/>
              <w:bottom w:w="30" w:type="dxa"/>
              <w:right w:w="120" w:type="dxa"/>
            </w:tcMar>
          </w:tcPr>
          <w:p w14:paraId="41A113CA">
            <w:pPr>
              <w:pStyle w:val="11"/>
              <w:rPr>
                <w:rFonts w:ascii="仿宋" w:hAnsi="仿宋" w:eastAsia="仿宋" w:cs="仿宋"/>
                <w:color w:val="000000"/>
                <w:sz w:val="28"/>
                <w:szCs w:val="28"/>
                <w:lang w:bidi="ar"/>
              </w:rPr>
            </w:pPr>
          </w:p>
        </w:tc>
        <w:tc>
          <w:tcPr>
            <w:tcW w:w="2760" w:type="dxa"/>
            <w:tcBorders>
              <w:top w:val="single" w:color="DEE0E3" w:sz="0" w:space="0"/>
              <w:left w:val="single" w:color="DEE0E3" w:sz="0" w:space="0"/>
              <w:bottom w:val="single" w:color="DEE0E3" w:sz="0" w:space="0"/>
              <w:right w:val="single" w:color="DEE0E3" w:sz="0" w:space="0"/>
            </w:tcBorders>
            <w:tcMar>
              <w:top w:w="60" w:type="dxa"/>
              <w:left w:w="120" w:type="dxa"/>
              <w:bottom w:w="30" w:type="dxa"/>
              <w:right w:w="120" w:type="dxa"/>
            </w:tcMar>
          </w:tcPr>
          <w:p w14:paraId="1BC37A16">
            <w:pPr>
              <w:pStyle w:val="11"/>
              <w:rPr>
                <w:rFonts w:ascii="仿宋" w:hAnsi="仿宋" w:eastAsia="仿宋" w:cs="仿宋"/>
                <w:color w:val="000000"/>
                <w:sz w:val="28"/>
                <w:szCs w:val="28"/>
                <w:lang w:bidi="ar"/>
              </w:rPr>
            </w:pPr>
          </w:p>
        </w:tc>
        <w:tc>
          <w:tcPr>
            <w:tcW w:w="2760" w:type="dxa"/>
            <w:tcBorders>
              <w:top w:val="single" w:color="DEE0E3" w:sz="0" w:space="0"/>
              <w:left w:val="single" w:color="DEE0E3" w:sz="0" w:space="0"/>
              <w:bottom w:val="single" w:color="DEE0E3" w:sz="0" w:space="0"/>
              <w:right w:val="single" w:color="DEE0E3" w:sz="0" w:space="0"/>
            </w:tcBorders>
            <w:tcMar>
              <w:top w:w="60" w:type="dxa"/>
              <w:left w:w="120" w:type="dxa"/>
              <w:bottom w:w="30" w:type="dxa"/>
              <w:right w:w="120" w:type="dxa"/>
            </w:tcMar>
          </w:tcPr>
          <w:p w14:paraId="6F6FFA93">
            <w:pPr>
              <w:pStyle w:val="11"/>
              <w:rPr>
                <w:rFonts w:ascii="仿宋" w:hAnsi="仿宋" w:eastAsia="仿宋" w:cs="仿宋"/>
                <w:color w:val="000000"/>
                <w:sz w:val="28"/>
                <w:szCs w:val="28"/>
                <w:lang w:bidi="ar"/>
              </w:rPr>
            </w:pPr>
            <w:r>
              <w:rPr>
                <w:rFonts w:hint="eastAsia" w:ascii="仿宋" w:hAnsi="仿宋" w:eastAsia="仿宋" w:cs="仿宋"/>
                <w:color w:val="000000"/>
                <w:sz w:val="28"/>
                <w:szCs w:val="28"/>
                <w:lang w:bidi="ar"/>
              </w:rPr>
              <w:t>文档撰写与答辩准备</w:t>
            </w:r>
          </w:p>
        </w:tc>
        <w:tc>
          <w:tcPr>
            <w:tcW w:w="2760" w:type="dxa"/>
            <w:tcBorders>
              <w:top w:val="single" w:color="DEE0E3" w:sz="0" w:space="0"/>
              <w:left w:val="single" w:color="DEE0E3" w:sz="0" w:space="0"/>
              <w:bottom w:val="single" w:color="DEE0E3" w:sz="0" w:space="0"/>
              <w:right w:val="single" w:color="DEE0E3" w:sz="0" w:space="0"/>
            </w:tcBorders>
            <w:tcMar>
              <w:top w:w="60" w:type="dxa"/>
              <w:left w:w="120" w:type="dxa"/>
              <w:bottom w:w="30" w:type="dxa"/>
              <w:right w:w="120" w:type="dxa"/>
            </w:tcMar>
          </w:tcPr>
          <w:p w14:paraId="3674D17F">
            <w:pPr>
              <w:pStyle w:val="11"/>
              <w:rPr>
                <w:rFonts w:ascii="仿宋" w:hAnsi="仿宋" w:eastAsia="仿宋" w:cs="仿宋"/>
                <w:color w:val="000000"/>
                <w:sz w:val="28"/>
                <w:szCs w:val="28"/>
                <w:lang w:bidi="ar"/>
              </w:rPr>
            </w:pPr>
            <w:r>
              <w:rPr>
                <w:rFonts w:hint="eastAsia" w:ascii="仿宋" w:hAnsi="仿宋" w:eastAsia="仿宋" w:cs="仿宋"/>
                <w:color w:val="000000"/>
                <w:sz w:val="28"/>
                <w:szCs w:val="28"/>
                <w:lang w:bidi="ar"/>
              </w:rPr>
              <w:t>1. 撰写开题报告、中期报告、验收文档等；2. 整理用户手册与总结报告；3. 准备答辩 PPT 并进行预演</w:t>
            </w:r>
          </w:p>
        </w:tc>
        <w:tc>
          <w:tcPr>
            <w:tcW w:w="2760" w:type="dxa"/>
            <w:tcBorders>
              <w:top w:val="single" w:color="DEE0E3" w:sz="0" w:space="0"/>
              <w:left w:val="single" w:color="DEE0E3" w:sz="0" w:space="0"/>
              <w:bottom w:val="single" w:color="DEE0E3" w:sz="0" w:space="0"/>
              <w:right w:val="single" w:color="DEE0E3" w:sz="0" w:space="0"/>
            </w:tcBorders>
            <w:tcMar>
              <w:top w:w="60" w:type="dxa"/>
              <w:left w:w="120" w:type="dxa"/>
              <w:bottom w:w="30" w:type="dxa"/>
              <w:right w:w="120" w:type="dxa"/>
            </w:tcMar>
          </w:tcPr>
          <w:p w14:paraId="23F7A4C1">
            <w:pPr>
              <w:pStyle w:val="11"/>
              <w:rPr>
                <w:rFonts w:ascii="仿宋" w:hAnsi="仿宋" w:eastAsia="仿宋" w:cs="仿宋"/>
                <w:color w:val="000000"/>
                <w:sz w:val="28"/>
                <w:szCs w:val="28"/>
                <w:lang w:bidi="ar"/>
              </w:rPr>
            </w:pPr>
            <w:r>
              <w:rPr>
                <w:rFonts w:hint="eastAsia" w:ascii="仿宋" w:hAnsi="仿宋" w:eastAsia="仿宋" w:cs="仿宋"/>
                <w:color w:val="000000"/>
                <w:sz w:val="28"/>
                <w:szCs w:val="28"/>
                <w:lang w:bidi="ar"/>
              </w:rPr>
              <w:t>按各阶段时间节点提交文档，第 15 周前完成答辩准备</w:t>
            </w:r>
          </w:p>
        </w:tc>
      </w:tr>
    </w:tbl>
    <w:p w14:paraId="2B8D25C7"/>
    <w:p w14:paraId="00AE357D">
      <w:pPr>
        <w:pStyle w:val="2"/>
        <w:jc w:val="both"/>
        <w:rPr>
          <w:rFonts w:hint="default" w:ascii="黑体" w:hAnsi="黑体" w:eastAsia="黑体" w:cs="黑体"/>
          <w:color w:val="000000"/>
          <w:sz w:val="28"/>
          <w:szCs w:val="28"/>
        </w:rPr>
      </w:pPr>
      <w:r>
        <w:rPr>
          <w:rFonts w:ascii="黑体" w:hAnsi="黑体" w:eastAsia="黑体" w:cs="黑体"/>
          <w:color w:val="000000"/>
          <w:sz w:val="28"/>
          <w:szCs w:val="28"/>
        </w:rPr>
        <w:t>七、考核与评价标准</w:t>
      </w:r>
    </w:p>
    <w:p w14:paraId="5B602DED">
      <w:pPr>
        <w:widowControl/>
        <w:spacing w:line="180" w:lineRule="atLeast"/>
        <w:ind w:left="-360" w:firstLine="562" w:firstLineChars="200"/>
        <w:jc w:val="left"/>
        <w:rPr>
          <w:rFonts w:ascii="仿宋" w:hAnsi="仿宋" w:eastAsia="仿宋" w:cs="仿宋"/>
          <w:color w:val="000000"/>
          <w:sz w:val="28"/>
          <w:szCs w:val="28"/>
        </w:rPr>
      </w:pPr>
      <w:r>
        <w:rPr>
          <w:rStyle w:val="9"/>
          <w:rFonts w:hint="eastAsia" w:ascii="仿宋" w:hAnsi="仿宋" w:eastAsia="仿宋" w:cs="仿宋"/>
          <w:bCs/>
          <w:color w:val="000000"/>
          <w:sz w:val="28"/>
          <w:szCs w:val="28"/>
        </w:rPr>
        <w:t>成绩等级</w:t>
      </w:r>
      <w:r>
        <w:rPr>
          <w:rFonts w:hint="eastAsia" w:ascii="仿宋" w:hAnsi="仿宋" w:eastAsia="仿宋" w:cs="仿宋"/>
          <w:color w:val="000000"/>
          <w:sz w:val="28"/>
          <w:szCs w:val="28"/>
        </w:rPr>
        <w:t>：总评成绩采用五分制（优秀/良好/中等/及格/不及格）</w:t>
      </w:r>
    </w:p>
    <w:p w14:paraId="69B1739C">
      <w:pPr>
        <w:widowControl/>
        <w:spacing w:line="180" w:lineRule="atLeast"/>
        <w:ind w:left="-360" w:firstLine="560" w:firstLineChars="200"/>
        <w:jc w:val="left"/>
        <w:rPr>
          <w:rFonts w:ascii="仿宋" w:hAnsi="仿宋" w:eastAsia="仿宋" w:cs="仿宋"/>
          <w:color w:val="000000"/>
          <w:sz w:val="28"/>
          <w:szCs w:val="28"/>
        </w:rPr>
      </w:pPr>
      <w:r>
        <w:rPr>
          <w:rFonts w:hint="eastAsia" w:ascii="仿宋" w:hAnsi="仿宋" w:eastAsia="仿宋" w:cs="仿宋"/>
          <w:color w:val="000000"/>
          <w:sz w:val="28"/>
          <w:szCs w:val="28"/>
        </w:rPr>
        <w:t>实践作品（40%）：功能完成度、技术创新性、代码质量</w:t>
      </w:r>
    </w:p>
    <w:p w14:paraId="3F5402B0">
      <w:pPr>
        <w:widowControl/>
        <w:spacing w:line="180" w:lineRule="atLeast"/>
        <w:ind w:left="-360" w:firstLine="560" w:firstLineChars="200"/>
        <w:jc w:val="left"/>
        <w:rPr>
          <w:rFonts w:ascii="仿宋" w:hAnsi="仿宋" w:eastAsia="仿宋" w:cs="仿宋"/>
          <w:color w:val="000000"/>
          <w:sz w:val="28"/>
          <w:szCs w:val="28"/>
        </w:rPr>
      </w:pPr>
      <w:r>
        <w:rPr>
          <w:rFonts w:hint="eastAsia" w:ascii="仿宋" w:hAnsi="仿宋" w:eastAsia="仿宋" w:cs="仿宋"/>
          <w:color w:val="000000"/>
          <w:sz w:val="28"/>
          <w:szCs w:val="28"/>
        </w:rPr>
        <w:t>团队表现（15%）：出勤情况、任务执行、沟通协作</w:t>
      </w:r>
    </w:p>
    <w:p w14:paraId="2EF46384">
      <w:pPr>
        <w:widowControl/>
        <w:spacing w:line="180" w:lineRule="atLeast"/>
        <w:ind w:left="-360" w:firstLine="560" w:firstLineChars="200"/>
        <w:jc w:val="left"/>
        <w:rPr>
          <w:rFonts w:ascii="仿宋" w:hAnsi="仿宋" w:eastAsia="仿宋" w:cs="仿宋"/>
          <w:color w:val="000000"/>
          <w:sz w:val="28"/>
          <w:szCs w:val="28"/>
        </w:rPr>
      </w:pPr>
      <w:r>
        <w:rPr>
          <w:rFonts w:hint="eastAsia" w:ascii="仿宋" w:hAnsi="仿宋" w:eastAsia="仿宋" w:cs="仿宋"/>
          <w:color w:val="000000"/>
          <w:sz w:val="28"/>
          <w:szCs w:val="28"/>
        </w:rPr>
        <w:t>课程思政（5%）：思政报告质量、职业素养体现</w:t>
      </w:r>
    </w:p>
    <w:p w14:paraId="798790CB">
      <w:pPr>
        <w:widowControl/>
        <w:spacing w:line="180" w:lineRule="atLeast"/>
        <w:ind w:left="-360" w:firstLine="560" w:firstLineChars="200"/>
        <w:jc w:val="left"/>
        <w:rPr>
          <w:rFonts w:ascii="仿宋" w:hAnsi="仿宋" w:eastAsia="仿宋" w:cs="仿宋"/>
          <w:color w:val="000000"/>
          <w:sz w:val="28"/>
          <w:szCs w:val="28"/>
        </w:rPr>
      </w:pPr>
      <w:r>
        <w:rPr>
          <w:rFonts w:hint="eastAsia" w:ascii="仿宋" w:hAnsi="仿宋" w:eastAsia="仿宋" w:cs="仿宋"/>
          <w:color w:val="000000"/>
          <w:sz w:val="28"/>
          <w:szCs w:val="28"/>
        </w:rPr>
        <w:t>项目答辩（20%）：成果展示、问题回答准确性</w:t>
      </w:r>
    </w:p>
    <w:p w14:paraId="171ACA7F">
      <w:pPr>
        <w:widowControl/>
        <w:spacing w:line="180" w:lineRule="atLeast"/>
        <w:ind w:left="-360" w:firstLine="560" w:firstLineChars="200"/>
        <w:jc w:val="left"/>
        <w:rPr>
          <w:rFonts w:ascii="仿宋" w:hAnsi="仿宋" w:eastAsia="仿宋" w:cs="仿宋"/>
          <w:color w:val="000000"/>
          <w:sz w:val="28"/>
          <w:szCs w:val="28"/>
        </w:rPr>
      </w:pPr>
      <w:r>
        <w:rPr>
          <w:rFonts w:hint="eastAsia" w:ascii="仿宋" w:hAnsi="仿宋" w:eastAsia="仿宋" w:cs="仿宋"/>
          <w:color w:val="000000"/>
          <w:sz w:val="28"/>
          <w:szCs w:val="28"/>
        </w:rPr>
        <w:t>项目文档（20%）：各阶段文档的规范性与完整性</w:t>
      </w:r>
    </w:p>
    <w:p w14:paraId="699651A0">
      <w:pPr>
        <w:pStyle w:val="2"/>
        <w:jc w:val="both"/>
        <w:rPr>
          <w:rFonts w:hint="default" w:ascii="黑体" w:hAnsi="黑体" w:eastAsia="黑体" w:cs="黑体"/>
          <w:color w:val="000000"/>
          <w:sz w:val="28"/>
          <w:szCs w:val="28"/>
        </w:rPr>
      </w:pPr>
      <w:r>
        <w:rPr>
          <w:rFonts w:ascii="黑体" w:hAnsi="黑体" w:eastAsia="黑体" w:cs="黑体"/>
          <w:color w:val="000000"/>
          <w:sz w:val="28"/>
          <w:szCs w:val="28"/>
        </w:rPr>
        <w:t>八、审批意见</w:t>
      </w:r>
    </w:p>
    <w:tbl>
      <w:tblPr>
        <w:tblStyle w:val="7"/>
        <w:tblW w:w="0" w:type="auto"/>
        <w:tblCellSpacing w:w="15" w:type="dxa"/>
        <w:tblInd w:w="0" w:type="dxa"/>
        <w:tblLayout w:type="fixed"/>
        <w:tblCellMar>
          <w:top w:w="0" w:type="dxa"/>
          <w:left w:w="0" w:type="dxa"/>
          <w:bottom w:w="0" w:type="dxa"/>
          <w:right w:w="0" w:type="dxa"/>
        </w:tblCellMar>
      </w:tblPr>
      <w:tblGrid>
        <w:gridCol w:w="3365"/>
        <w:gridCol w:w="4779"/>
      </w:tblGrid>
      <w:tr w14:paraId="5DD47FF1">
        <w:tblPrEx>
          <w:tblCellMar>
            <w:top w:w="0" w:type="dxa"/>
            <w:left w:w="0" w:type="dxa"/>
            <w:bottom w:w="0" w:type="dxa"/>
            <w:right w:w="0" w:type="dxa"/>
          </w:tblCellMar>
        </w:tblPrEx>
        <w:trPr>
          <w:tblHeader/>
          <w:tblCellSpacing w:w="15" w:type="dxa"/>
        </w:trPr>
        <w:tc>
          <w:tcPr>
            <w:tcW w:w="3320" w:type="dxa"/>
            <w:shd w:val="clear" w:color="auto" w:fill="auto"/>
            <w:vAlign w:val="center"/>
          </w:tcPr>
          <w:p w14:paraId="54585FB5">
            <w:pPr>
              <w:widowControl/>
              <w:spacing w:line="180" w:lineRule="atLeast"/>
              <w:rPr>
                <w:rFonts w:ascii="仿宋" w:hAnsi="仿宋" w:eastAsia="仿宋" w:cs="仿宋"/>
                <w:color w:val="000000"/>
                <w:sz w:val="28"/>
                <w:szCs w:val="28"/>
              </w:rPr>
            </w:pPr>
            <w:r>
              <w:rPr>
                <w:rFonts w:hint="eastAsia" w:ascii="仿宋" w:hAnsi="仿宋" w:eastAsia="仿宋" w:cs="仿宋"/>
                <w:color w:val="000000"/>
                <w:kern w:val="0"/>
                <w:sz w:val="28"/>
                <w:szCs w:val="28"/>
                <w:lang w:bidi="ar"/>
              </w:rPr>
              <w:t>企业导师意见</w:t>
            </w:r>
          </w:p>
        </w:tc>
        <w:tc>
          <w:tcPr>
            <w:tcW w:w="4734" w:type="dxa"/>
            <w:shd w:val="clear" w:color="auto" w:fill="auto"/>
            <w:vAlign w:val="center"/>
          </w:tcPr>
          <w:p w14:paraId="1612872D">
            <w:pPr>
              <w:widowControl/>
              <w:spacing w:line="180" w:lineRule="atLeast"/>
              <w:rPr>
                <w:rFonts w:ascii="仿宋" w:hAnsi="仿宋" w:eastAsia="仿宋" w:cs="仿宋"/>
                <w:color w:val="000000"/>
                <w:sz w:val="28"/>
                <w:szCs w:val="28"/>
              </w:rPr>
            </w:pPr>
            <w:r>
              <w:rPr>
                <w:rFonts w:hint="eastAsia" w:ascii="仿宋" w:hAnsi="仿宋" w:eastAsia="仿宋" w:cs="仿宋"/>
                <w:color w:val="000000"/>
                <w:kern w:val="0"/>
                <w:sz w:val="28"/>
                <w:szCs w:val="28"/>
                <w:lang w:bidi="ar"/>
              </w:rPr>
              <w:t>签字：          日期：</w:t>
            </w:r>
          </w:p>
        </w:tc>
      </w:tr>
      <w:tr w14:paraId="6974C425">
        <w:tblPrEx>
          <w:tblCellMar>
            <w:top w:w="0" w:type="dxa"/>
            <w:left w:w="0" w:type="dxa"/>
            <w:bottom w:w="0" w:type="dxa"/>
            <w:right w:w="0" w:type="dxa"/>
          </w:tblCellMar>
        </w:tblPrEx>
        <w:trPr>
          <w:tblCellSpacing w:w="15" w:type="dxa"/>
        </w:trPr>
        <w:tc>
          <w:tcPr>
            <w:tcW w:w="3320" w:type="dxa"/>
            <w:shd w:val="clear" w:color="auto" w:fill="auto"/>
            <w:vAlign w:val="center"/>
          </w:tcPr>
          <w:p w14:paraId="77F683BE">
            <w:pPr>
              <w:widowControl/>
              <w:spacing w:line="180" w:lineRule="atLeast"/>
              <w:jc w:val="left"/>
              <w:rPr>
                <w:rFonts w:ascii="仿宋" w:hAnsi="仿宋" w:eastAsia="仿宋" w:cs="仿宋"/>
                <w:color w:val="000000"/>
                <w:sz w:val="28"/>
                <w:szCs w:val="28"/>
              </w:rPr>
            </w:pPr>
            <w:r>
              <w:rPr>
                <w:rFonts w:hint="eastAsia" w:ascii="仿宋" w:hAnsi="仿宋" w:eastAsia="仿宋" w:cs="仿宋"/>
                <w:color w:val="000000"/>
                <w:kern w:val="0"/>
                <w:sz w:val="28"/>
                <w:szCs w:val="28"/>
                <w:lang w:bidi="ar"/>
              </w:rPr>
              <w:t>学校导师意见</w:t>
            </w:r>
          </w:p>
        </w:tc>
        <w:tc>
          <w:tcPr>
            <w:tcW w:w="4734" w:type="dxa"/>
            <w:shd w:val="clear" w:color="auto" w:fill="auto"/>
            <w:vAlign w:val="center"/>
          </w:tcPr>
          <w:p w14:paraId="2692CEE0">
            <w:pPr>
              <w:widowControl/>
              <w:spacing w:line="180" w:lineRule="atLeast"/>
              <w:jc w:val="left"/>
              <w:rPr>
                <w:rFonts w:ascii="仿宋" w:hAnsi="仿宋" w:eastAsia="仿宋" w:cs="仿宋"/>
                <w:color w:val="000000"/>
                <w:sz w:val="28"/>
                <w:szCs w:val="28"/>
              </w:rPr>
            </w:pPr>
            <w:r>
              <w:rPr>
                <w:rFonts w:hint="eastAsia" w:ascii="仿宋" w:hAnsi="仿宋" w:eastAsia="仿宋" w:cs="仿宋"/>
                <w:color w:val="000000"/>
                <w:kern w:val="0"/>
                <w:sz w:val="28"/>
                <w:szCs w:val="28"/>
                <w:lang w:bidi="ar"/>
              </w:rPr>
              <w:t>签字：          日期：</w:t>
            </w:r>
          </w:p>
        </w:tc>
      </w:tr>
      <w:tr w14:paraId="486E60AD">
        <w:tblPrEx>
          <w:tblCellMar>
            <w:top w:w="0" w:type="dxa"/>
            <w:left w:w="0" w:type="dxa"/>
            <w:bottom w:w="0" w:type="dxa"/>
            <w:right w:w="0" w:type="dxa"/>
          </w:tblCellMar>
        </w:tblPrEx>
        <w:trPr>
          <w:tblCellSpacing w:w="15" w:type="dxa"/>
        </w:trPr>
        <w:tc>
          <w:tcPr>
            <w:tcW w:w="3320" w:type="dxa"/>
            <w:shd w:val="clear" w:color="auto" w:fill="auto"/>
            <w:vAlign w:val="center"/>
          </w:tcPr>
          <w:p w14:paraId="4D4435E7">
            <w:pPr>
              <w:widowControl/>
              <w:spacing w:line="180" w:lineRule="atLeast"/>
              <w:jc w:val="left"/>
              <w:rPr>
                <w:rFonts w:ascii="仿宋" w:hAnsi="仿宋" w:eastAsia="仿宋" w:cs="仿宋"/>
                <w:color w:val="000000"/>
                <w:sz w:val="28"/>
                <w:szCs w:val="28"/>
              </w:rPr>
            </w:pPr>
            <w:r>
              <w:rPr>
                <w:rFonts w:hint="eastAsia" w:ascii="仿宋" w:hAnsi="仿宋" w:eastAsia="仿宋" w:cs="仿宋"/>
                <w:color w:val="000000"/>
                <w:kern w:val="0"/>
                <w:sz w:val="28"/>
                <w:szCs w:val="28"/>
                <w:lang w:bidi="ar"/>
              </w:rPr>
              <w:t>学院审核意见</w:t>
            </w:r>
          </w:p>
        </w:tc>
        <w:tc>
          <w:tcPr>
            <w:tcW w:w="4734" w:type="dxa"/>
            <w:shd w:val="clear" w:color="auto" w:fill="auto"/>
            <w:vAlign w:val="center"/>
          </w:tcPr>
          <w:p w14:paraId="1FDDE8D3">
            <w:pPr>
              <w:widowControl/>
              <w:spacing w:line="180" w:lineRule="atLeast"/>
              <w:jc w:val="left"/>
              <w:rPr>
                <w:rFonts w:ascii="仿宋" w:hAnsi="仿宋" w:eastAsia="仿宋" w:cs="仿宋"/>
                <w:color w:val="000000"/>
                <w:sz w:val="28"/>
                <w:szCs w:val="28"/>
              </w:rPr>
            </w:pPr>
            <w:r>
              <w:rPr>
                <w:rFonts w:hint="eastAsia" w:ascii="仿宋" w:hAnsi="仿宋" w:eastAsia="仿宋" w:cs="仿宋"/>
                <w:color w:val="000000"/>
                <w:kern w:val="0"/>
                <w:sz w:val="28"/>
                <w:szCs w:val="28"/>
                <w:lang w:bidi="ar"/>
              </w:rPr>
              <w:t>盖章：          日期：</w:t>
            </w:r>
          </w:p>
        </w:tc>
      </w:tr>
    </w:tbl>
    <w:p w14:paraId="7341D76E">
      <w:pPr>
        <w:widowControl/>
        <w:tabs>
          <w:tab w:val="left" w:pos="720"/>
        </w:tabs>
        <w:spacing w:line="180" w:lineRule="atLeast"/>
        <w:jc w:val="left"/>
        <w:rPr>
          <w:rFonts w:ascii="仿宋" w:hAnsi="仿宋" w:eastAsia="仿宋" w:cs="仿宋"/>
          <w:color w:val="000000"/>
          <w:sz w:val="28"/>
          <w:szCs w:val="28"/>
        </w:rPr>
      </w:pPr>
    </w:p>
    <w:p w14:paraId="26FC8636">
      <w:pPr>
        <w:rPr>
          <w:rFonts w:ascii="仿宋" w:hAnsi="仿宋" w:eastAsia="仿宋" w:cs="仿宋"/>
          <w:sz w:val="28"/>
          <w:szCs w:val="28"/>
        </w:rPr>
      </w:pPr>
    </w:p>
    <w:sectPr>
      <w:headerReference r:id="rId3" w:type="default"/>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embedRegular r:id="rId1" w:fontKey="{79922A11-583A-4C9A-B771-9DA3B33DA52D}"/>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rial">
    <w:panose1 w:val="020B0604020202020204"/>
    <w:charset w:val="00"/>
    <w:family w:val="swiss"/>
    <w:pitch w:val="default"/>
    <w:sig w:usb0="E0002EFF" w:usb1="C000785B" w:usb2="00000009" w:usb3="00000000" w:csb0="400001FF" w:csb1="FFFF0000"/>
  </w:font>
  <w:font w:name="等线">
    <w:panose1 w:val="02010600030101010101"/>
    <w:charset w:val="86"/>
    <w:family w:val="auto"/>
    <w:pitch w:val="default"/>
    <w:sig w:usb0="A00002BF" w:usb1="38CF7CFA" w:usb2="00000016" w:usb3="00000000" w:csb0="0004000F" w:csb1="00000000"/>
  </w:font>
  <w:font w:name="方正公文小标宋">
    <w:altName w:val="Malgun Gothic Semilight"/>
    <w:panose1 w:val="00000000000000000000"/>
    <w:charset w:val="86"/>
    <w:family w:val="auto"/>
    <w:pitch w:val="default"/>
    <w:sig w:usb0="00000000" w:usb1="00000000" w:usb2="00000016" w:usb3="00000000" w:csb0="00040001" w:csb1="00000000"/>
    <w:embedRegular r:id="rId2" w:fontKey="{B8A3C7EF-AD4C-4376-8F1A-DE5A7860F933}"/>
  </w:font>
  <w:font w:name="Malgun Gothic Semilight">
    <w:panose1 w:val="020B0502040204020203"/>
    <w:charset w:val="86"/>
    <w:family w:val="auto"/>
    <w:pitch w:val="default"/>
    <w:sig w:usb0="900002AF" w:usb1="01D77CFB" w:usb2="00000012" w:usb3="00000000" w:csb0="203E01BD" w:csb1="D7FF0000"/>
  </w:font>
  <w:font w:name="仿宋">
    <w:panose1 w:val="02010609060101010101"/>
    <w:charset w:val="86"/>
    <w:family w:val="modern"/>
    <w:pitch w:val="default"/>
    <w:sig w:usb0="800002BF" w:usb1="38CF7CFA" w:usb2="00000016" w:usb3="00000000" w:csb0="00040001" w:csb1="00000000"/>
    <w:embedRegular r:id="rId3" w:fontKey="{85878432-FBE3-4AFE-8D5D-0BB872540944}"/>
  </w:font>
  <w:font w:name="微软雅黑">
    <w:panose1 w:val="020B0503020204020204"/>
    <w:charset w:val="86"/>
    <w:family w:val="auto"/>
    <w:pitch w:val="default"/>
    <w:sig w:usb0="80000287" w:usb1="2ACF3C50" w:usb2="00000016" w:usb3="00000000" w:csb0="0004001F" w:csb1="00000000"/>
  </w:font>
</w:font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A1F17C6">
    <w:pPr>
      <w:pStyle w:val="6"/>
      <w:jc w:val="center"/>
      <w:rPr>
        <w:rFonts w:ascii="仿宋" w:hAnsi="仿宋" w:eastAsia="仿宋" w:cs="仿宋"/>
        <w:color w:val="000000"/>
        <w:kern w:val="0"/>
        <w:sz w:val="28"/>
        <w:szCs w:val="28"/>
        <w:lang w:bidi="ar"/>
      </w:rPr>
    </w:pPr>
    <w:r>
      <w:rPr>
        <w:rFonts w:hint="eastAsia" w:ascii="仿宋" w:hAnsi="仿宋" w:eastAsia="仿宋" w:cs="仿宋"/>
        <w:color w:val="000000"/>
        <w:kern w:val="0"/>
        <w:sz w:val="28"/>
        <w:szCs w:val="28"/>
        <w:lang w:bidi="ar"/>
      </w:rPr>
      <w:t>杭州电子科技大学 计算机学院</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DFB2031"/>
    <w:multiLevelType w:val="singleLevel"/>
    <w:tmpl w:val="FDFB2031"/>
    <w:lvl w:ilvl="0" w:tentative="0">
      <w:start w:val="6"/>
      <w:numFmt w:val="chineseCounting"/>
      <w:suff w:val="nothing"/>
      <w:lvlText w:val="%1、"/>
      <w:lvlJc w:val="left"/>
      <w:rPr>
        <w:rFonts w:hint="eastAsia"/>
      </w:rPr>
    </w:lvl>
  </w:abstractNum>
  <w:abstractNum w:abstractNumId="1">
    <w:nsid w:val="67AE2091"/>
    <w:multiLevelType w:val="multilevel"/>
    <w:tmpl w:val="67AE2091"/>
    <w:lvl w:ilvl="0" w:tentative="0">
      <w:start w:val="1"/>
      <w:numFmt w:val="decimal"/>
      <w:lvlText w:val="%1."/>
      <w:lvlJc w:val="left"/>
      <w:pPr>
        <w:ind w:left="288" w:hanging="288"/>
      </w:pPr>
      <w:rPr>
        <w:color w:val="3370FF"/>
        <w:sz w:val="22"/>
        <w:szCs w:val="22"/>
      </w:rPr>
    </w:lvl>
    <w:lvl w:ilvl="1" w:tentative="0">
      <w:start w:val="1"/>
      <w:numFmt w:val="lowerLetter"/>
      <w:lvlText w:val="%2."/>
      <w:lvlJc w:val="left"/>
      <w:pPr>
        <w:ind w:left="720" w:hanging="288"/>
      </w:pPr>
      <w:rPr>
        <w:color w:val="3370FF"/>
        <w:sz w:val="22"/>
        <w:szCs w:val="22"/>
      </w:rPr>
    </w:lvl>
    <w:lvl w:ilvl="2" w:tentative="0">
      <w:start w:val="1"/>
      <w:numFmt w:val="lowerRoman"/>
      <w:lvlText w:val="%3."/>
      <w:lvlJc w:val="left"/>
      <w:pPr>
        <w:ind w:left="1152" w:hanging="288"/>
      </w:pPr>
      <w:rPr>
        <w:color w:val="3370FF"/>
        <w:sz w:val="22"/>
        <w:szCs w:val="22"/>
      </w:rPr>
    </w:lvl>
    <w:lvl w:ilvl="3" w:tentative="0">
      <w:start w:val="1"/>
      <w:numFmt w:val="decimal"/>
      <w:lvlText w:val="%4."/>
      <w:lvlJc w:val="left"/>
      <w:pPr>
        <w:ind w:left="1583" w:hanging="288"/>
      </w:pPr>
      <w:rPr>
        <w:color w:val="3370FF"/>
        <w:sz w:val="22"/>
        <w:szCs w:val="22"/>
      </w:rPr>
    </w:lvl>
    <w:lvl w:ilvl="4" w:tentative="0">
      <w:start w:val="1"/>
      <w:numFmt w:val="lowerLetter"/>
      <w:lvlText w:val="%5."/>
      <w:lvlJc w:val="left"/>
      <w:pPr>
        <w:ind w:left="2015" w:hanging="288"/>
      </w:pPr>
      <w:rPr>
        <w:color w:val="3370FF"/>
        <w:sz w:val="22"/>
        <w:szCs w:val="22"/>
      </w:rPr>
    </w:lvl>
    <w:lvl w:ilvl="5" w:tentative="0">
      <w:start w:val="1"/>
      <w:numFmt w:val="lowerRoman"/>
      <w:lvlText w:val="%6."/>
      <w:lvlJc w:val="left"/>
      <w:pPr>
        <w:ind w:left="2448" w:hanging="288"/>
      </w:pPr>
      <w:rPr>
        <w:color w:val="3370FF"/>
        <w:sz w:val="22"/>
        <w:szCs w:val="22"/>
      </w:rPr>
    </w:lvl>
    <w:lvl w:ilvl="6" w:tentative="0">
      <w:start w:val="1"/>
      <w:numFmt w:val="decimal"/>
      <w:lvlText w:val="%7."/>
      <w:lvlJc w:val="left"/>
      <w:pPr>
        <w:ind w:left="2879" w:hanging="288"/>
      </w:pPr>
      <w:rPr>
        <w:color w:val="3370FF"/>
        <w:sz w:val="22"/>
        <w:szCs w:val="22"/>
      </w:rPr>
    </w:lvl>
    <w:lvl w:ilvl="7" w:tentative="0">
      <w:start w:val="1"/>
      <w:numFmt w:val="lowerLetter"/>
      <w:lvlText w:val="%8."/>
      <w:lvlJc w:val="left"/>
      <w:pPr>
        <w:ind w:left="3312" w:hanging="288"/>
      </w:pPr>
      <w:rPr>
        <w:color w:val="3370FF"/>
        <w:sz w:val="22"/>
        <w:szCs w:val="22"/>
      </w:rPr>
    </w:lvl>
    <w:lvl w:ilvl="8" w:tentative="0">
      <w:start w:val="1"/>
      <w:numFmt w:val="lowerRoman"/>
      <w:lvlText w:val="%9."/>
      <w:lvlJc w:val="left"/>
      <w:pPr>
        <w:ind w:left="3744" w:hanging="288"/>
      </w:pPr>
      <w:rPr>
        <w:color w:val="3370FF"/>
        <w:sz w:val="22"/>
        <w:szCs w:val="22"/>
      </w:rPr>
    </w:lvl>
  </w:abstractNum>
  <w:num w:numId="1">
    <w:abstractNumId w:val="1"/>
    <w:lvlOverride w:ilvl="0">
      <w:startOverride w:val="1"/>
    </w:lvlOverride>
  </w:num>
  <w:num w:numId="2">
    <w:abstractNumId w:val="1"/>
    <w:lvlOverride w:ilvl="0">
      <w:startOverride w:val="1"/>
    </w:lvlOverride>
  </w:num>
  <w:num w:numId="3">
    <w:abstractNumId w:val="1"/>
    <w:lvlOverride w:ilvl="0">
      <w:startOverride w:val="1"/>
    </w:lvlOverride>
  </w:num>
  <w:num w:numId="4">
    <w:abstractNumId w:val="1"/>
    <w:lvlOverride w:ilvl="0">
      <w:startOverride w:val="1"/>
    </w:lvlOverride>
  </w:num>
  <w:num w:numId="5">
    <w:abstractNumId w:val="1"/>
    <w:lvlOverride w:ilvl="0">
      <w:startOverride w:val="1"/>
    </w:lvlOverride>
  </w:num>
  <w:num w:numId="6">
    <w:abstractNumId w:val="1"/>
    <w:lvlOverride w:ilvl="0">
      <w:startOverride w:val="1"/>
    </w:lvlOverride>
  </w:num>
  <w:num w:numId="7">
    <w:abstractNumId w:val="1"/>
    <w:lvlOverride w:ilvl="0">
      <w:startOverride w:val="1"/>
    </w:lvlOverride>
  </w:num>
  <w:num w:numId="8">
    <w:abstractNumId w:val="1"/>
    <w:lvlOverride w:ilvl="0">
      <w:startOverride w:val="1"/>
    </w:lvlOverride>
  </w:num>
  <w:num w:numId="9">
    <w:abstractNumId w:val="1"/>
    <w:lvlOverride w:ilvl="0">
      <w:startOverride w:val="1"/>
    </w:lvlOverride>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TrueTypeFonts/>
  <w:saveSubsetFonts/>
  <w:documentProtection w:enforcement="0"/>
  <w:defaultTabStop w:val="420"/>
  <w:drawingGridVerticalSpacing w:val="156"/>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C2E792C"/>
    <w:rsid w:val="008747CF"/>
    <w:rsid w:val="00B429E4"/>
    <w:rsid w:val="00DC351C"/>
    <w:rsid w:val="0C2E792C"/>
    <w:rsid w:val="12072620"/>
    <w:rsid w:val="1470043A"/>
    <w:rsid w:val="15543DCE"/>
    <w:rsid w:val="1D3F1E0A"/>
    <w:rsid w:val="1D5801D4"/>
    <w:rsid w:val="23680706"/>
    <w:rsid w:val="27B801ED"/>
    <w:rsid w:val="31F3DD1B"/>
    <w:rsid w:val="37F27BF4"/>
    <w:rsid w:val="47CA1B4A"/>
    <w:rsid w:val="4A1B668D"/>
    <w:rsid w:val="5EC40C4A"/>
    <w:rsid w:val="5FFB0C15"/>
    <w:rsid w:val="69401815"/>
    <w:rsid w:val="698866F9"/>
    <w:rsid w:val="6BD050D2"/>
    <w:rsid w:val="6CC77785"/>
    <w:rsid w:val="70C336A9"/>
    <w:rsid w:val="7B2C55E2"/>
    <w:rsid w:val="7D602691"/>
    <w:rsid w:val="7EBE700C"/>
    <w:rsid w:val="FFBA159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iPriority="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spacing w:beforeAutospacing="1" w:afterAutospacing="1"/>
      <w:jc w:val="left"/>
      <w:outlineLvl w:val="0"/>
    </w:pPr>
    <w:rPr>
      <w:rFonts w:hint="eastAsia" w:ascii="宋体" w:hAnsi="宋体" w:eastAsia="宋体" w:cs="Times New Roman"/>
      <w:b/>
      <w:bCs/>
      <w:kern w:val="44"/>
      <w:sz w:val="48"/>
      <w:szCs w:val="48"/>
    </w:rPr>
  </w:style>
  <w:style w:type="paragraph" w:styleId="3">
    <w:name w:val="heading 2"/>
    <w:basedOn w:val="1"/>
    <w:next w:val="1"/>
    <w:semiHidden/>
    <w:unhideWhenUsed/>
    <w:qFormat/>
    <w:uiPriority w:val="0"/>
    <w:pPr>
      <w:spacing w:beforeAutospacing="1" w:afterAutospacing="1"/>
      <w:jc w:val="left"/>
      <w:outlineLvl w:val="1"/>
    </w:pPr>
    <w:rPr>
      <w:rFonts w:hint="eastAsia" w:ascii="宋体" w:hAnsi="宋体" w:eastAsia="宋体" w:cs="Times New Roman"/>
      <w:b/>
      <w:bCs/>
      <w:kern w:val="0"/>
      <w:sz w:val="36"/>
      <w:szCs w:val="36"/>
    </w:rPr>
  </w:style>
  <w:style w:type="paragraph" w:styleId="4">
    <w:name w:val="heading 3"/>
    <w:basedOn w:val="1"/>
    <w:next w:val="1"/>
    <w:semiHidden/>
    <w:unhideWhenUsed/>
    <w:qFormat/>
    <w:uiPriority w:val="0"/>
    <w:pPr>
      <w:spacing w:beforeAutospacing="1" w:afterAutospacing="1"/>
      <w:jc w:val="left"/>
      <w:outlineLvl w:val="2"/>
    </w:pPr>
    <w:rPr>
      <w:rFonts w:hint="eastAsia" w:ascii="宋体" w:hAnsi="宋体" w:eastAsia="宋体" w:cs="Times New Roman"/>
      <w:b/>
      <w:bCs/>
      <w:kern w:val="0"/>
      <w:sz w:val="27"/>
      <w:szCs w:val="27"/>
    </w:rPr>
  </w:style>
  <w:style w:type="character" w:default="1" w:styleId="8">
    <w:name w:val="Default Paragraph Font"/>
    <w:semiHidden/>
    <w:unhideWhenUsed/>
    <w:qFormat/>
    <w:uiPriority w:val="1"/>
  </w:style>
  <w:style w:type="table" w:default="1" w:styleId="7">
    <w:name w:val="Normal Table"/>
    <w:semiHidden/>
    <w:unhideWhenUsed/>
    <w:qFormat/>
    <w:uiPriority w:val="99"/>
    <w:tblPr>
      <w:tblCellMar>
        <w:top w:w="0" w:type="dxa"/>
        <w:left w:w="108" w:type="dxa"/>
        <w:bottom w:w="0" w:type="dxa"/>
        <w:right w:w="108" w:type="dxa"/>
      </w:tblCellMar>
    </w:tblPr>
  </w:style>
  <w:style w:type="paragraph" w:styleId="5">
    <w:name w:val="footer"/>
    <w:basedOn w:val="1"/>
    <w:qFormat/>
    <w:uiPriority w:val="0"/>
    <w:pPr>
      <w:tabs>
        <w:tab w:val="center" w:pos="4153"/>
        <w:tab w:val="right" w:pos="8306"/>
      </w:tabs>
      <w:snapToGrid w:val="0"/>
      <w:jc w:val="left"/>
    </w:pPr>
    <w:rPr>
      <w:sz w:val="18"/>
    </w:rPr>
  </w:style>
  <w:style w:type="paragraph" w:styleId="6">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pPr>
    <w:rPr>
      <w:sz w:val="18"/>
    </w:rPr>
  </w:style>
  <w:style w:type="character" w:styleId="9">
    <w:name w:val="Strong"/>
    <w:basedOn w:val="8"/>
    <w:qFormat/>
    <w:uiPriority w:val="0"/>
    <w:rPr>
      <w:b/>
    </w:rPr>
  </w:style>
  <w:style w:type="character" w:styleId="10">
    <w:name w:val="Hyperlink"/>
    <w:unhideWhenUsed/>
    <w:qFormat/>
    <w:uiPriority w:val="99"/>
    <w:rPr>
      <w:color w:val="0563C1"/>
      <w:u w:val="single"/>
    </w:rPr>
  </w:style>
  <w:style w:type="paragraph" w:customStyle="1" w:styleId="11">
    <w:name w:val="_Style 13"/>
    <w:qFormat/>
    <w:uiPriority w:val="0"/>
    <w:pPr>
      <w:spacing w:before="120" w:after="120" w:line="288" w:lineRule="auto"/>
    </w:pPr>
    <w:rPr>
      <w:rFonts w:ascii="Arial" w:hAnsi="Arial" w:eastAsia="等线" w:cs="Arial"/>
      <w:sz w:val="22"/>
      <w:szCs w:val="22"/>
      <w:lang w:val="en-US" w:eastAsia="zh-CN" w:bidi="ar-SA"/>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theme" Target="theme/theme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13</Pages>
  <Words>2119</Words>
  <Characters>2612</Characters>
  <Lines>37</Lines>
  <Paragraphs>10</Paragraphs>
  <TotalTime>2</TotalTime>
  <ScaleCrop>false</ScaleCrop>
  <LinksUpToDate>false</LinksUpToDate>
  <CharactersWithSpaces>2772</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2026-01-28T08:58:00Z</dcterms:created>
  <dc:creator>张桦</dc:creator>
  <cp:lastModifiedBy>WPS_1680098407</cp:lastModifiedBy>
  <dcterms:modified xsi:type="dcterms:W3CDTF">2026-03-18T03:59:18Z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76899FC07A834089A966D6C6FBE7F8B8_13</vt:lpwstr>
  </property>
  <property fmtid="{D5CDD505-2E9C-101B-9397-08002B2CF9AE}" pid="4" name="KSOTemplateDocerSaveRecord">
    <vt:lpwstr>eyJoZGlkIjoiMzEwNTM5NzYwMDRjMzkwZTVkZjY2ODkwMGIxNGU0OTUiLCJ1c2VySWQiOiIxNDg2ODQzOTA3In0=</vt:lpwstr>
  </property>
</Properties>
</file>