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小雨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7～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  <w:bookmarkStart w:id="0" w:name="_GoBack"/>
      <w:bookmarkEnd w:id="0"/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日，利用葵花8号、MODIS等卫星遥感监测山东省秸秆焚烧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jc w:val="both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40E511E"/>
    <w:rsid w:val="137D4E6F"/>
    <w:rsid w:val="188316AE"/>
    <w:rsid w:val="285925D3"/>
    <w:rsid w:val="339E337B"/>
    <w:rsid w:val="3E0B47B1"/>
    <w:rsid w:val="572C5967"/>
    <w:rsid w:val="65CE51EB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127</Words>
  <Characters>137</Characters>
  <Lines>20</Lines>
  <Paragraphs>23</Paragraphs>
  <TotalTime>12</TotalTime>
  <ScaleCrop>false</ScaleCrop>
  <LinksUpToDate>false</LinksUpToDate>
  <CharactersWithSpaces>140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2020-06-14T01:33:29Z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