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状态码（在状态返回</w:t>
      </w:r>
      <w:r>
        <w:rPr>
          <w:rFonts w:hint="eastAsia"/>
          <w:lang w:val="en-US" w:eastAsia="zh-CN"/>
        </w:rPr>
        <w:t>30100,31105,40100和41105时收费</w:t>
      </w:r>
      <w:r>
        <w:rPr>
          <w:rFonts w:hint="eastAsia"/>
          <w:lang w:eastAsia="zh-CN"/>
        </w:rPr>
        <w:t>）：</w:t>
      </w:r>
    </w:p>
    <w:tbl>
      <w:tblPr>
        <w:tblStyle w:val="3"/>
        <w:tblW w:w="86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5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34" w:type="dxa"/>
            <w:gridSpan w:val="2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目前支持证件类型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34" w:type="dxa"/>
            <w:gridSpan w:val="2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是否验证</w:t>
            </w:r>
            <w:r>
              <w:rPr>
                <w:rFonts w:ascii="宋体" w:hAnsi="宋体"/>
                <w:b/>
                <w:sz w:val="18"/>
                <w:szCs w:val="18"/>
              </w:rPr>
              <w:t>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要素一致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，查询发卡方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异常。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，返回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未知。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，没收卡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，要素不一致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，无效交易。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，无效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卡号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，卡未初始化。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，有作弊嫌疑（没收卡）。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，请求的功能尚不支持。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，挂失卡（没收卡）。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，被窃卡（没收卡）。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，过期的卡。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，不正确的PIN。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57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，不允许持卡人进行的交易。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，本日提款金额超限。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，受限制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31175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，允许的输入PIN次数超限。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31177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，无效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身份证号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tabs>
                <w:tab w:val="left" w:pos="615"/>
              </w:tabs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182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要素验证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通过，不支持该银行卡验证！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311C1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，受理方状态非法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三要素系统错误，输入参数错误！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三要素系统错误，调用远程系统异常！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三要素系统错误，用户不存在或状态不存在！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三要素系统错误，产品/接口状态不正确！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三要素系统错误，用户没有找到产品的订购关系！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三要素系统错误，账号冻结！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32176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三要素系统错误，账号没有AESKey！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32178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三要素系统错误，银行卡鉴权失败！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32179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三要素系统错误，交易失败！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32180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三要素系统错误，客户端回调失败！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32181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三要素系统错误，传入参数不正确！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auto"/>
                <w:sz w:val="18"/>
                <w:szCs w:val="18"/>
              </w:rPr>
              <w:t>32088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三要素系统错误，数据源交易异常！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交易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失败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次数超限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关键字段未加密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三要素系统错误，服务请求受限,请稍后再试！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96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没有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权限！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97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姓名格式不正确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98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未接收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到返回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报文！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320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超时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错误，MAC鉴别失败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32189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三要素系统错误，数据源系统异常！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40100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要素一致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40101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，查询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发卡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方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18"/>
                <w:szCs w:val="18"/>
              </w:rPr>
              <w:t>异常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，返回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未知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，没收卡。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，要素不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，无效交易。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，无效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卡号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，卡未初始化。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，有作弊嫌疑（没收卡）。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，请求的功能尚不支持。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，挂失卡（没收卡）。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，被窃卡（没收卡）。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，过期的卡。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，不正确的PIN。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57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，不允许持卡人进行的交易。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，本日提款金额超限。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，受限制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41175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，允许的输入PIN次数超限。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41177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，无效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身份证号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182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通过，不支持该银行卡验证！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411C1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，受理方状态非法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四要素系统错误，输入参数错误！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四要素系统错误，调用远程系统异常！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四要素系统错误，用户不存在或状态不存在！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四要素系统错误，产品/接口状态不正确！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四要素系统错误，用户没有找到产品的订购关系！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42175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四要素系统错误，账号冻结！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42176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四要素系统错误，账号没有AESKey！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42178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四要素系统错误，银行卡鉴权失败！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42179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四要素系统错误，交易失败！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42180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四要素系统错误，客户端回调失败！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42181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四要素系统错误，传入参数不正确！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auto"/>
                <w:sz w:val="18"/>
                <w:szCs w:val="18"/>
              </w:rPr>
              <w:t>42088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四要素系统错误，数据源交易异常！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42189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四要素系统错误，数据源系统异常！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91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交易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失败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092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次数超限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093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关键字段未加密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094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四要素系统错误，服务请求受限,请稍后再试！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96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没有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权限！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97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姓名格式不正确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98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未接收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到返回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报文！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420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超时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</w:p>
        </w:tc>
        <w:tc>
          <w:tcPr>
            <w:tcW w:w="7540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四要素系统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错误，MAC鉴别失败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75BCF"/>
    <w:rsid w:val="0D8821FB"/>
    <w:rsid w:val="3CB75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2017-02-13T01:41:00Z</dcterms:created>
  <dc:creator>黄星辰</dc:creator>
  <cp:lastModifiedBy>黄星辰</cp:lastModifiedBy>
  <dcterms:modified xsi:type="dcterms:W3CDTF">2017-05-26T01:05:38Z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