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n6b05xd0iy5" w:id="0"/>
      <w:bookmarkEnd w:id="0"/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4 * 0.5 = 2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1/[10-2] * 2 = 0.25s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0.25 * 0.5 + 0.25 * 0.5 = 0.25s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4 * 0.75 = 3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4 * 0.25 = 1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1/[10-3] * 2 = 2/7s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1/[10-1] * 2 = 2/9s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2/7 * 0.75 + 2/9 * 0.25 ≈ 0.27s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q9hqaewiu3wh" w:id="1"/>
      <w:bookmarkEnd w:id="1"/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0D">
      <w:pPr>
        <w:rPr>
          <w:color w:val="202122"/>
          <w:highlight w:val="white"/>
        </w:rPr>
      </w:pPr>
      <w:r w:rsidDel="00000000" w:rsidR="00000000" w:rsidRPr="00000000">
        <w:rPr>
          <w:rtl w:val="0"/>
        </w:rPr>
        <w:t xml:space="preserve">P_</w:t>
      </w:r>
      <w:r w:rsidDel="00000000" w:rsidR="00000000" w:rsidRPr="00000000">
        <w:rPr>
          <w:color w:val="202122"/>
          <w:highlight w:val="white"/>
          <w:rtl w:val="0"/>
        </w:rPr>
        <w:t xml:space="preserve">component available = 0.9</w:t>
      </w:r>
    </w:p>
    <w:p w:rsidR="00000000" w:rsidDel="00000000" w:rsidP="00000000" w:rsidRDefault="00000000" w:rsidRPr="00000000" w14:paraId="0000000E">
      <w:pPr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P_component not avaliable = 1 - 0.9 = 0.1</w:t>
      </w:r>
    </w:p>
    <w:p w:rsidR="00000000" w:rsidDel="00000000" w:rsidP="00000000" w:rsidRDefault="00000000" w:rsidRPr="00000000" w14:paraId="0000000F">
      <w:pPr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P_architecture available = [1 - (0.1^2)] ^2 = 0.9801</w:t>
      </w:r>
    </w:p>
    <w:sectPr>
      <w:pgSz w:h="15840" w:w="12240" w:orient="portrait"/>
      <w:pgMar w:bottom="720.0000000000001" w:top="720.0000000000001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