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7169" w14:textId="1426D871" w:rsidR="002E18C6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>ggregate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聚合</w:t>
      </w:r>
    </w:p>
    <w:p w14:paraId="0E432AE2" w14:textId="7D0F3E44" w:rsidR="006F7782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>llocation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分配</w:t>
      </w:r>
    </w:p>
    <w:p w14:paraId="73079D4E" w14:textId="280DF52E" w:rsidR="006F7782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Aluminium </w:t>
      </w:r>
      <w:r>
        <w:rPr>
          <w:rFonts w:ascii="Calibri" w:hAnsi="Calibri" w:cs="Calibri" w:hint="eastAsia"/>
          <w:b/>
          <w:bCs/>
        </w:rPr>
        <w:t>铝</w:t>
      </w:r>
    </w:p>
    <w:p w14:paraId="6ED690A9" w14:textId="3A83BB94" w:rsidR="006F7782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>vailability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可用性</w:t>
      </w:r>
    </w:p>
    <w:p w14:paraId="223A5B2F" w14:textId="62501F60" w:rsidR="006F7782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lassify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分类</w:t>
      </w:r>
    </w:p>
    <w:p w14:paraId="42B8CB0B" w14:textId="78C8D540" w:rsidR="006F7782" w:rsidRDefault="006F77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ollective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集体的</w:t>
      </w:r>
    </w:p>
    <w:p w14:paraId="0EABC4D2" w14:textId="5B371CDC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ommodity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商品</w:t>
      </w:r>
    </w:p>
    <w:p w14:paraId="3A1FE864" w14:textId="7D7D68B4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onvergence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收敛</w:t>
      </w:r>
    </w:p>
    <w:p w14:paraId="5A7C743C" w14:textId="199C1B79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ifferentiate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区分</w:t>
      </w:r>
    </w:p>
    <w:p w14:paraId="6ED1C12A" w14:textId="0B4952A9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iffusion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扩散</w:t>
      </w:r>
    </w:p>
    <w:p w14:paraId="4C1D6ECC" w14:textId="4A81DB39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istribution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分布</w:t>
      </w:r>
    </w:p>
    <w:p w14:paraId="5DCAA9BD" w14:textId="652ED354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mbedded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嵌入式</w:t>
      </w:r>
    </w:p>
    <w:p w14:paraId="631BF063" w14:textId="6C634EBE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xploit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利用</w:t>
      </w:r>
    </w:p>
    <w:p w14:paraId="2E92B22E" w14:textId="342B5F5E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 xml:space="preserve">Globalisation </w:t>
      </w:r>
      <w:r>
        <w:rPr>
          <w:rFonts w:ascii="Calibri" w:hAnsi="Calibri" w:cs="Calibri" w:hint="eastAsia"/>
          <w:b/>
          <w:bCs/>
        </w:rPr>
        <w:t>全球化</w:t>
      </w:r>
    </w:p>
    <w:p w14:paraId="2EF0AA5B" w14:textId="750F2DBB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I</w:t>
      </w:r>
      <w:r>
        <w:rPr>
          <w:rFonts w:ascii="Calibri" w:hAnsi="Calibri" w:cs="Calibri"/>
          <w:b/>
          <w:bCs/>
        </w:rPr>
        <w:t>nevitably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不可避免地</w:t>
      </w:r>
    </w:p>
    <w:p w14:paraId="7974EB70" w14:textId="3CAAD9F2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erge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合并</w:t>
      </w:r>
    </w:p>
    <w:p w14:paraId="52E323C7" w14:textId="732136D7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odification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修改</w:t>
      </w:r>
    </w:p>
    <w:p w14:paraId="2305151C" w14:textId="644BD778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</w:rPr>
        <w:t>verview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概述</w:t>
      </w:r>
    </w:p>
    <w:p w14:paraId="589446F3" w14:textId="328B5D96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revalence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普遍性</w:t>
      </w:r>
    </w:p>
    <w:p w14:paraId="51BABCF5" w14:textId="2BF7B1FE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rimitive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原始的</w:t>
      </w:r>
    </w:p>
    <w:p w14:paraId="65836E74" w14:textId="79D2AEFA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</w:rPr>
        <w:t>einforce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加强</w:t>
      </w:r>
    </w:p>
    <w:p w14:paraId="5FD43210" w14:textId="7B1EC5D2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tabilize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稳定</w:t>
      </w:r>
    </w:p>
    <w:p w14:paraId="6987AC47" w14:textId="6FA8B000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tandardize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标准化</w:t>
      </w:r>
    </w:p>
    <w:p w14:paraId="2367B2AB" w14:textId="6101FA4A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timulus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刺激</w:t>
      </w:r>
    </w:p>
    <w:p w14:paraId="413D0578" w14:textId="1D5ACE34" w:rsidR="006F7782" w:rsidRDefault="006F7782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</w:rPr>
        <w:t>ransformation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转变</w:t>
      </w:r>
    </w:p>
    <w:p w14:paraId="59246E72" w14:textId="77777777" w:rsidR="006F7782" w:rsidRDefault="006F7782">
      <w:pPr>
        <w:rPr>
          <w:rFonts w:ascii="Calibri" w:hAnsi="Calibri" w:cs="Calibri"/>
          <w:b/>
          <w:bCs/>
        </w:rPr>
      </w:pPr>
    </w:p>
    <w:p w14:paraId="7DCB1CA6" w14:textId="77777777" w:rsidR="006F7782" w:rsidRDefault="006F7782"/>
    <w:sectPr w:rsidR="006F7782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82"/>
    <w:rsid w:val="002E18C6"/>
    <w:rsid w:val="006F7782"/>
    <w:rsid w:val="008B7E77"/>
    <w:rsid w:val="009855C9"/>
    <w:rsid w:val="00B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EFF1"/>
  <w15:chartTrackingRefBased/>
  <w15:docId w15:val="{D0A425D2-987E-4DF5-A5EF-0E3AA0AB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1</cp:revision>
  <dcterms:created xsi:type="dcterms:W3CDTF">2023-05-15T12:03:00Z</dcterms:created>
  <dcterms:modified xsi:type="dcterms:W3CDTF">2023-05-15T12:09:00Z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9a66f303-9ca0-4080-9e24-6aef2f0e1e94</vt:lpwstr>
  </property>
</Properties>
</file>