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84636" w14:textId="77777777" w:rsidR="00EB2547" w:rsidRDefault="00AF4CDB">
      <w:pPr>
        <w:pStyle w:val="1"/>
        <w:rPr>
          <w:lang w:eastAsia="zh-CN"/>
        </w:rPr>
      </w:pPr>
      <w:bookmarkStart w:id="0" w:name="以典型零碳园区为背景的电-热-氢-储综合能源系统优化调度仿真项目研究报告"/>
      <w:r>
        <w:rPr>
          <w:rFonts w:hint="eastAsia"/>
          <w:lang w:eastAsia="zh-CN"/>
        </w:rPr>
        <w:t>以</w:t>
      </w:r>
      <w:proofErr w:type="gramStart"/>
      <w:r>
        <w:rPr>
          <w:rFonts w:hint="eastAsia"/>
          <w:lang w:eastAsia="zh-CN"/>
        </w:rPr>
        <w:t>典型零碳</w:t>
      </w:r>
      <w:proofErr w:type="gramEnd"/>
      <w:r>
        <w:rPr>
          <w:rFonts w:hint="eastAsia"/>
          <w:lang w:eastAsia="zh-CN"/>
        </w:rPr>
        <w:t>园区为背景的电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热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氢</w:t>
      </w:r>
      <w:r>
        <w:rPr>
          <w:rFonts w:hint="eastAsia"/>
          <w:lang w:eastAsia="zh-CN"/>
        </w:rPr>
        <w:t>-</w:t>
      </w:r>
      <w:proofErr w:type="gramStart"/>
      <w:r>
        <w:rPr>
          <w:rFonts w:hint="eastAsia"/>
          <w:lang w:eastAsia="zh-CN"/>
        </w:rPr>
        <w:t>储综合</w:t>
      </w:r>
      <w:proofErr w:type="gramEnd"/>
      <w:r>
        <w:rPr>
          <w:rFonts w:hint="eastAsia"/>
          <w:lang w:eastAsia="zh-CN"/>
        </w:rPr>
        <w:t>能源系统优化调度仿真项目研究报告</w:t>
      </w:r>
    </w:p>
    <w:p w14:paraId="2E3A56B1" w14:textId="77777777" w:rsidR="00EB2547" w:rsidRDefault="00AF4CDB">
      <w:pPr>
        <w:pStyle w:val="2"/>
        <w:rPr>
          <w:lang w:eastAsia="zh-CN"/>
        </w:rPr>
      </w:pPr>
      <w:bookmarkStart w:id="1" w:name="一项目研究目的"/>
      <w:r>
        <w:rPr>
          <w:rFonts w:hint="eastAsia"/>
          <w:lang w:eastAsia="zh-CN"/>
        </w:rPr>
        <w:t>一、项目研究目的</w:t>
      </w:r>
    </w:p>
    <w:p w14:paraId="0F1C8C4F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</w:t>
      </w:r>
      <w:proofErr w:type="gramStart"/>
      <w:r>
        <w:rPr>
          <w:rFonts w:hint="eastAsia"/>
          <w:lang w:eastAsia="zh-CN"/>
        </w:rPr>
        <w:t>面向零碳园区</w:t>
      </w:r>
      <w:proofErr w:type="gramEnd"/>
      <w:r>
        <w:rPr>
          <w:rFonts w:hint="eastAsia"/>
          <w:lang w:eastAsia="zh-CN"/>
        </w:rPr>
        <w:t>、综合能源站和风光储氢一体化系统建设需求，拟构建一个包含新能源发电、电化学储能、氢能系统、热力系统和外部电网的综合能源系统优化调度模型。项目的核心目标是研究在典型园区能源需求场景下，风电、光伏、电储能、电解槽、储氢罐、燃料电池、热泵和燃气锅炉等设备如何协同运行，以实现新能源消</w:t>
      </w:r>
      <w:proofErr w:type="gramStart"/>
      <w:r>
        <w:rPr>
          <w:rFonts w:hint="eastAsia"/>
          <w:lang w:eastAsia="zh-CN"/>
        </w:rPr>
        <w:t>纳率提升</w:t>
      </w:r>
      <w:proofErr w:type="gramEnd"/>
      <w:r>
        <w:rPr>
          <w:rFonts w:hint="eastAsia"/>
          <w:lang w:eastAsia="zh-CN"/>
        </w:rPr>
        <w:t>、系统运行成本降低和</w:t>
      </w:r>
      <w:proofErr w:type="gramStart"/>
      <w:r>
        <w:rPr>
          <w:rFonts w:hint="eastAsia"/>
          <w:lang w:eastAsia="zh-CN"/>
        </w:rPr>
        <w:t>碳排放</w:t>
      </w:r>
      <w:proofErr w:type="gramEnd"/>
      <w:r>
        <w:rPr>
          <w:rFonts w:hint="eastAsia"/>
          <w:lang w:eastAsia="zh-CN"/>
        </w:rPr>
        <w:t>减少。</w:t>
      </w:r>
    </w:p>
    <w:p w14:paraId="553F7B87" w14:textId="77777777" w:rsidR="00EB2547" w:rsidRDefault="00AF4CDB">
      <w:pPr>
        <w:pStyle w:val="a0"/>
        <w:rPr>
          <w:lang w:eastAsia="zh-CN"/>
        </w:rPr>
      </w:pPr>
      <w:r>
        <w:rPr>
          <w:rFonts w:hint="eastAsia"/>
          <w:lang w:eastAsia="zh-CN"/>
        </w:rPr>
        <w:t>本项目并不依赖线下实验设备，而是通过公开数据、典型负荷曲线、设备技术经济参数和优化调度模型进行仿真分析。通过该项目，可以体现清洁能源技术、能源动力工程、综合能源系统建模、优化调</w:t>
      </w:r>
      <w:r>
        <w:rPr>
          <w:rFonts w:hint="eastAsia"/>
          <w:lang w:eastAsia="zh-CN"/>
        </w:rPr>
        <w:t>度、低碳经济性分析和</w:t>
      </w:r>
      <w:r>
        <w:rPr>
          <w:lang w:eastAsia="zh-CN"/>
        </w:rPr>
        <w:t xml:space="preserve"> Python </w:t>
      </w:r>
      <w:r>
        <w:rPr>
          <w:rFonts w:hint="eastAsia"/>
          <w:lang w:eastAsia="zh-CN"/>
        </w:rPr>
        <w:t>仿真编程等方面的综合能力。</w:t>
      </w:r>
    </w:p>
    <w:p w14:paraId="7F72D928" w14:textId="77777777" w:rsidR="00EB2547" w:rsidRDefault="00AF4CDB">
      <w:pPr>
        <w:pStyle w:val="a0"/>
      </w:pPr>
      <w:proofErr w:type="spellStart"/>
      <w:r>
        <w:rPr>
          <w:rFonts w:hint="eastAsia"/>
        </w:rPr>
        <w:t>具体研究目的包括</w:t>
      </w:r>
      <w:proofErr w:type="spellEnd"/>
      <w:r>
        <w:rPr>
          <w:rFonts w:hint="eastAsia"/>
        </w:rPr>
        <w:t>：</w:t>
      </w:r>
    </w:p>
    <w:p w14:paraId="7401E20B" w14:textId="77777777" w:rsidR="00EB2547" w:rsidRDefault="00AF4CDB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构建</w:t>
      </w:r>
      <w:proofErr w:type="gramStart"/>
      <w:r>
        <w:rPr>
          <w:rFonts w:hint="eastAsia"/>
          <w:lang w:eastAsia="zh-CN"/>
        </w:rPr>
        <w:t>典型零碳园区电</w:t>
      </w:r>
      <w:proofErr w:type="gramEnd"/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热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氢</w:t>
      </w:r>
      <w:r>
        <w:rPr>
          <w:rFonts w:hint="eastAsia"/>
          <w:lang w:eastAsia="zh-CN"/>
        </w:rPr>
        <w:t>-</w:t>
      </w:r>
      <w:proofErr w:type="gramStart"/>
      <w:r>
        <w:rPr>
          <w:rFonts w:hint="eastAsia"/>
          <w:lang w:eastAsia="zh-CN"/>
        </w:rPr>
        <w:t>储综合</w:t>
      </w:r>
      <w:proofErr w:type="gramEnd"/>
      <w:r>
        <w:rPr>
          <w:rFonts w:hint="eastAsia"/>
          <w:lang w:eastAsia="zh-CN"/>
        </w:rPr>
        <w:t>能源系统结构模型；</w:t>
      </w:r>
    </w:p>
    <w:p w14:paraId="0749AC6C" w14:textId="77777777" w:rsidR="00EB2547" w:rsidRDefault="00AF4CDB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建立风电、光伏、电负荷、热负荷、氢负荷等基础数据体系；</w:t>
      </w:r>
    </w:p>
    <w:p w14:paraId="3068586B" w14:textId="77777777" w:rsidR="00EB2547" w:rsidRDefault="00AF4CDB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建立电储能、电解槽、储氢罐、燃料电池、热泵、燃气锅炉等设备运行模型；</w:t>
      </w:r>
    </w:p>
    <w:p w14:paraId="2E14C8A7" w14:textId="77777777" w:rsidR="00EB2547" w:rsidRDefault="00AF4CDB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构建电、热、</w:t>
      </w:r>
      <w:proofErr w:type="gramStart"/>
      <w:r>
        <w:rPr>
          <w:rFonts w:hint="eastAsia"/>
          <w:lang w:eastAsia="zh-CN"/>
        </w:rPr>
        <w:t>氢多能流</w:t>
      </w:r>
      <w:proofErr w:type="gramEnd"/>
      <w:r>
        <w:rPr>
          <w:rFonts w:hint="eastAsia"/>
          <w:lang w:eastAsia="zh-CN"/>
        </w:rPr>
        <w:t>平衡约束；</w:t>
      </w:r>
    </w:p>
    <w:p w14:paraId="6E6288F4" w14:textId="77777777" w:rsidR="00EB2547" w:rsidRDefault="00AF4CDB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建立以系统综合运行成本最低为目标的优化调度模型；</w:t>
      </w:r>
    </w:p>
    <w:p w14:paraId="552CF41F" w14:textId="77777777" w:rsidR="00EB2547" w:rsidRDefault="00AF4CDB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分析储能、绿氢、热泵和</w:t>
      </w:r>
      <w:proofErr w:type="gramStart"/>
      <w:r>
        <w:rPr>
          <w:rFonts w:hint="eastAsia"/>
          <w:lang w:eastAsia="zh-CN"/>
        </w:rPr>
        <w:t>碳价</w:t>
      </w:r>
      <w:proofErr w:type="gramEnd"/>
      <w:r>
        <w:rPr>
          <w:rFonts w:hint="eastAsia"/>
          <w:lang w:eastAsia="zh-CN"/>
        </w:rPr>
        <w:t>机制对系统经济性、低碳性和新能源消</w:t>
      </w:r>
      <w:proofErr w:type="gramStart"/>
      <w:r>
        <w:rPr>
          <w:rFonts w:hint="eastAsia"/>
          <w:lang w:eastAsia="zh-CN"/>
        </w:rPr>
        <w:t>纳能力</w:t>
      </w:r>
      <w:proofErr w:type="gramEnd"/>
      <w:r>
        <w:rPr>
          <w:rFonts w:hint="eastAsia"/>
          <w:lang w:eastAsia="zh-CN"/>
        </w:rPr>
        <w:t>的影响；</w:t>
      </w:r>
    </w:p>
    <w:p w14:paraId="389E304A" w14:textId="77777777" w:rsidR="00EB2547" w:rsidRDefault="00AF4CDB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形成适合研究院、设计院、新能源公司简历展示的仿真项目成果。</w:t>
      </w:r>
    </w:p>
    <w:p w14:paraId="27AF575C" w14:textId="77777777" w:rsidR="00EB2547" w:rsidRDefault="00AF4CDB">
      <w:r>
        <w:pict w14:anchorId="0CC6424B">
          <v:rect id="_x0000_i1025" style="width:0;height:1.5pt" o:hralign="center" o:hrstd="t" o:hr="t"/>
        </w:pict>
      </w:r>
    </w:p>
    <w:p w14:paraId="0CB71B0C" w14:textId="77777777" w:rsidR="00EB2547" w:rsidRDefault="00AF4CDB">
      <w:pPr>
        <w:pStyle w:val="2"/>
        <w:rPr>
          <w:lang w:eastAsia="zh-CN"/>
        </w:rPr>
      </w:pPr>
      <w:bookmarkStart w:id="2" w:name="二项目整体介绍"/>
      <w:bookmarkEnd w:id="1"/>
      <w:r>
        <w:rPr>
          <w:rFonts w:hint="eastAsia"/>
          <w:lang w:eastAsia="zh-CN"/>
        </w:rPr>
        <w:t>二、项目整体介绍</w:t>
      </w:r>
    </w:p>
    <w:p w14:paraId="67955ECB" w14:textId="77777777" w:rsidR="00EB2547" w:rsidRDefault="00AF4CDB">
      <w:pPr>
        <w:pStyle w:val="3"/>
        <w:rPr>
          <w:lang w:eastAsia="zh-CN"/>
        </w:rPr>
      </w:pPr>
      <w:bookmarkStart w:id="3" w:name="项目背景选取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目背景选取</w:t>
      </w:r>
    </w:p>
    <w:p w14:paraId="68627DDE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本项目以“典型零碳园区”为工程背景。该园区可以参考现实中的</w:t>
      </w:r>
      <w:proofErr w:type="gramStart"/>
      <w:r>
        <w:rPr>
          <w:rFonts w:hint="eastAsia"/>
          <w:lang w:eastAsia="zh-CN"/>
        </w:rPr>
        <w:t>零碳产业</w:t>
      </w:r>
      <w:proofErr w:type="gramEnd"/>
      <w:r>
        <w:rPr>
          <w:rFonts w:hint="eastAsia"/>
          <w:lang w:eastAsia="zh-CN"/>
        </w:rPr>
        <w:t>园、</w:t>
      </w:r>
      <w:proofErr w:type="gramStart"/>
      <w:r>
        <w:rPr>
          <w:rFonts w:hint="eastAsia"/>
          <w:lang w:eastAsia="zh-CN"/>
        </w:rPr>
        <w:t>风光氢储一体化</w:t>
      </w:r>
      <w:proofErr w:type="gramEnd"/>
      <w:r>
        <w:rPr>
          <w:rFonts w:hint="eastAsia"/>
          <w:lang w:eastAsia="zh-CN"/>
        </w:rPr>
        <w:t>园区、综合能源示范区或工业园区低碳用能场景，但</w:t>
      </w:r>
      <w:proofErr w:type="gramStart"/>
      <w:r>
        <w:rPr>
          <w:rFonts w:hint="eastAsia"/>
          <w:lang w:eastAsia="zh-CN"/>
        </w:rPr>
        <w:t>不</w:t>
      </w:r>
      <w:proofErr w:type="gramEnd"/>
      <w:r>
        <w:rPr>
          <w:rFonts w:hint="eastAsia"/>
          <w:lang w:eastAsia="zh-CN"/>
        </w:rPr>
        <w:t>声称使用某</w:t>
      </w:r>
      <w:proofErr w:type="gramStart"/>
      <w:r>
        <w:rPr>
          <w:rFonts w:hint="eastAsia"/>
          <w:lang w:eastAsia="zh-CN"/>
        </w:rPr>
        <w:t>一真实</w:t>
      </w:r>
      <w:proofErr w:type="gramEnd"/>
      <w:r>
        <w:rPr>
          <w:rFonts w:hint="eastAsia"/>
          <w:lang w:eastAsia="zh-CN"/>
        </w:rPr>
        <w:t>园区的完整运行数据。</w:t>
      </w:r>
    </w:p>
    <w:p w14:paraId="25838B9C" w14:textId="77777777" w:rsidR="00EB2547" w:rsidRDefault="00AF4CDB">
      <w:pPr>
        <w:pStyle w:val="a0"/>
        <w:rPr>
          <w:lang w:eastAsia="zh-CN"/>
        </w:rPr>
      </w:pPr>
      <w:r>
        <w:rPr>
          <w:rFonts w:hint="eastAsia"/>
          <w:lang w:eastAsia="zh-CN"/>
        </w:rPr>
        <w:t>推荐表述为：</w:t>
      </w:r>
    </w:p>
    <w:p w14:paraId="428FB0F8" w14:textId="77777777" w:rsidR="00EB2547" w:rsidRDefault="00AF4CDB">
      <w:pPr>
        <w:pStyle w:val="aa"/>
        <w:rPr>
          <w:lang w:eastAsia="zh-CN"/>
        </w:rPr>
      </w:pPr>
      <w:r>
        <w:rPr>
          <w:rFonts w:hint="eastAsia"/>
          <w:lang w:eastAsia="zh-CN"/>
        </w:rPr>
        <w:lastRenderedPageBreak/>
        <w:t>本项目以</w:t>
      </w:r>
      <w:proofErr w:type="gramStart"/>
      <w:r>
        <w:rPr>
          <w:rFonts w:hint="eastAsia"/>
          <w:lang w:eastAsia="zh-CN"/>
        </w:rPr>
        <w:t>典型零碳</w:t>
      </w:r>
      <w:proofErr w:type="gramEnd"/>
      <w:r>
        <w:rPr>
          <w:rFonts w:hint="eastAsia"/>
          <w:lang w:eastAsia="zh-CN"/>
        </w:rPr>
        <w:t>园区为背景，参考风光储氢一体化园区的能源利用模式，结合公开新能源出力数据、典型园区负荷曲线和设备技术经济参数，</w:t>
      </w:r>
      <w:proofErr w:type="gramStart"/>
      <w:r>
        <w:rPr>
          <w:rFonts w:hint="eastAsia"/>
          <w:lang w:eastAsia="zh-CN"/>
        </w:rPr>
        <w:t>构建电</w:t>
      </w:r>
      <w:proofErr w:type="gramEnd"/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热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氢</w:t>
      </w:r>
      <w:r>
        <w:rPr>
          <w:rFonts w:hint="eastAsia"/>
          <w:lang w:eastAsia="zh-CN"/>
        </w:rPr>
        <w:t>-</w:t>
      </w:r>
      <w:proofErr w:type="gramStart"/>
      <w:r>
        <w:rPr>
          <w:rFonts w:hint="eastAsia"/>
          <w:lang w:eastAsia="zh-CN"/>
        </w:rPr>
        <w:t>储综合</w:t>
      </w:r>
      <w:proofErr w:type="gramEnd"/>
      <w:r>
        <w:rPr>
          <w:rFonts w:hint="eastAsia"/>
          <w:lang w:eastAsia="zh-CN"/>
        </w:rPr>
        <w:t>能源系统优化调度模型。</w:t>
      </w:r>
    </w:p>
    <w:p w14:paraId="1D84F702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这种方式既有真实工程场景，又避免了没有企业真实数据的问题。</w:t>
      </w:r>
    </w:p>
    <w:p w14:paraId="1104C432" w14:textId="77777777" w:rsidR="00EB2547" w:rsidRDefault="00AF4CDB">
      <w:pPr>
        <w:pStyle w:val="3"/>
        <w:rPr>
          <w:lang w:eastAsia="zh-CN"/>
        </w:rPr>
      </w:pPr>
      <w:bookmarkStart w:id="4" w:name="数据来源与构造方式"/>
      <w:bookmarkEnd w:id="3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数据来源与构造方式</w:t>
      </w:r>
    </w:p>
    <w:p w14:paraId="7EE77C0A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本项目数据由三部分组成：</w:t>
      </w:r>
    </w:p>
    <w:p w14:paraId="118E8F96" w14:textId="77777777" w:rsidR="00EB2547" w:rsidRDefault="00AF4CDB">
      <w:pPr>
        <w:pStyle w:val="a0"/>
        <w:rPr>
          <w:lang w:eastAsia="zh-CN"/>
        </w:rPr>
      </w:pPr>
      <w:r>
        <w:rPr>
          <w:rFonts w:hint="eastAsia"/>
          <w:lang w:eastAsia="zh-CN"/>
        </w:rPr>
        <w:t>第一类是公开新能源出力数据，包括</w:t>
      </w:r>
      <w:r>
        <w:rPr>
          <w:rFonts w:hint="eastAsia"/>
          <w:lang w:eastAsia="zh-CN"/>
        </w:rPr>
        <w:t>风电出力数据和光伏出力数据。可以使用公开风光资源数据、典型日曲线、仿真生成数据或开源能源数据集，形成</w:t>
      </w:r>
      <w:r>
        <w:rPr>
          <w:lang w:eastAsia="zh-CN"/>
        </w:rPr>
        <w:t xml:space="preserve"> 24 </w:t>
      </w:r>
      <w:r>
        <w:rPr>
          <w:rFonts w:hint="eastAsia"/>
          <w:lang w:eastAsia="zh-CN"/>
        </w:rPr>
        <w:t>小时或</w:t>
      </w:r>
      <w:r>
        <w:rPr>
          <w:lang w:eastAsia="zh-CN"/>
        </w:rPr>
        <w:t xml:space="preserve"> 8760 </w:t>
      </w:r>
      <w:r>
        <w:rPr>
          <w:rFonts w:hint="eastAsia"/>
          <w:lang w:eastAsia="zh-CN"/>
        </w:rPr>
        <w:t>小时新能源出力曲线。</w:t>
      </w:r>
    </w:p>
    <w:p w14:paraId="25271C06" w14:textId="77777777" w:rsidR="00EB2547" w:rsidRDefault="00AF4CDB">
      <w:pPr>
        <w:pStyle w:val="a0"/>
        <w:rPr>
          <w:lang w:eastAsia="zh-CN"/>
        </w:rPr>
      </w:pPr>
      <w:r>
        <w:rPr>
          <w:rFonts w:hint="eastAsia"/>
          <w:lang w:eastAsia="zh-CN"/>
        </w:rPr>
        <w:t>第二类是典型园区负荷数据，包括电负荷、热负荷和</w:t>
      </w:r>
      <w:proofErr w:type="gramStart"/>
      <w:r>
        <w:rPr>
          <w:rFonts w:hint="eastAsia"/>
          <w:lang w:eastAsia="zh-CN"/>
        </w:rPr>
        <w:t>氢负荷</w:t>
      </w:r>
      <w:proofErr w:type="gramEnd"/>
      <w:r>
        <w:rPr>
          <w:rFonts w:hint="eastAsia"/>
          <w:lang w:eastAsia="zh-CN"/>
        </w:rPr>
        <w:t>。电负荷可以采用典型工业园区或商业</w:t>
      </w:r>
      <w:proofErr w:type="gramStart"/>
      <w:r>
        <w:rPr>
          <w:rFonts w:hint="eastAsia"/>
          <w:lang w:eastAsia="zh-CN"/>
        </w:rPr>
        <w:t>园区日</w:t>
      </w:r>
      <w:proofErr w:type="gramEnd"/>
      <w:r>
        <w:rPr>
          <w:rFonts w:hint="eastAsia"/>
          <w:lang w:eastAsia="zh-CN"/>
        </w:rPr>
        <w:t>负荷曲线；热负荷可以根据供暖、生活热水或工业</w:t>
      </w:r>
      <w:proofErr w:type="gramStart"/>
      <w:r>
        <w:rPr>
          <w:rFonts w:hint="eastAsia"/>
          <w:lang w:eastAsia="zh-CN"/>
        </w:rPr>
        <w:t>热需求</w:t>
      </w:r>
      <w:proofErr w:type="gramEnd"/>
      <w:r>
        <w:rPr>
          <w:rFonts w:hint="eastAsia"/>
          <w:lang w:eastAsia="zh-CN"/>
        </w:rPr>
        <w:t>构造；氢负荷可以设置为园区氢燃料车、工业用氢或外供氢需求。</w:t>
      </w:r>
    </w:p>
    <w:p w14:paraId="686AE44D" w14:textId="77777777" w:rsidR="00EB2547" w:rsidRDefault="00AF4CDB">
      <w:pPr>
        <w:pStyle w:val="a0"/>
        <w:rPr>
          <w:lang w:eastAsia="zh-CN"/>
        </w:rPr>
      </w:pPr>
      <w:r>
        <w:rPr>
          <w:rFonts w:hint="eastAsia"/>
          <w:lang w:eastAsia="zh-CN"/>
        </w:rPr>
        <w:t>第三类是设备技术经济参数，包括储能容量、储能效率、电解槽效率、燃料电池效率、储氢罐容量、热泵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COP</w:t>
      </w:r>
      <w:r>
        <w:rPr>
          <w:rFonts w:hint="eastAsia"/>
          <w:lang w:eastAsia="zh-CN"/>
        </w:rPr>
        <w:t>、燃气锅炉效率、购电价格、天然气价格、碳排放因子、碳价、设备运</w:t>
      </w:r>
      <w:proofErr w:type="gramStart"/>
      <w:r>
        <w:rPr>
          <w:rFonts w:hint="eastAsia"/>
          <w:lang w:eastAsia="zh-CN"/>
        </w:rPr>
        <w:t>维成本</w:t>
      </w:r>
      <w:proofErr w:type="gramEnd"/>
      <w:r>
        <w:rPr>
          <w:rFonts w:hint="eastAsia"/>
          <w:lang w:eastAsia="zh-CN"/>
        </w:rPr>
        <w:t>和</w:t>
      </w:r>
      <w:proofErr w:type="gramStart"/>
      <w:r>
        <w:rPr>
          <w:rFonts w:hint="eastAsia"/>
          <w:lang w:eastAsia="zh-CN"/>
        </w:rPr>
        <w:t>弃风弃光</w:t>
      </w:r>
      <w:proofErr w:type="gramEnd"/>
      <w:r>
        <w:rPr>
          <w:rFonts w:hint="eastAsia"/>
          <w:lang w:eastAsia="zh-CN"/>
        </w:rPr>
        <w:t>惩罚成本等。</w:t>
      </w:r>
    </w:p>
    <w:p w14:paraId="67C53ACF" w14:textId="77777777" w:rsidR="00EB2547" w:rsidRDefault="00AF4CDB">
      <w:pPr>
        <w:pStyle w:val="3"/>
        <w:rPr>
          <w:lang w:eastAsia="zh-CN"/>
        </w:rPr>
      </w:pPr>
      <w:bookmarkStart w:id="5" w:name="仿真系统整体结构"/>
      <w:bookmarkEnd w:id="4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仿真系统整体结构</w:t>
      </w:r>
    </w:p>
    <w:p w14:paraId="146DF310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本项目综合能源系统主要包括以下部分：</w:t>
      </w:r>
    </w:p>
    <w:p w14:paraId="59127AD0" w14:textId="77777777" w:rsidR="00EB2547" w:rsidRDefault="00AF4CDB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新能源发电系统：风电、光伏；</w:t>
      </w:r>
    </w:p>
    <w:p w14:paraId="34FE5AC6" w14:textId="77777777" w:rsidR="00EB2547" w:rsidRDefault="00AF4CDB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电力系统：外部电网、电负荷、电化学储能；</w:t>
      </w:r>
    </w:p>
    <w:p w14:paraId="1CED3646" w14:textId="77777777" w:rsidR="00EB2547" w:rsidRDefault="00AF4CDB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氢能系统：电解槽、储氢罐、燃料电池、氢负荷；</w:t>
      </w:r>
    </w:p>
    <w:p w14:paraId="5347D4D3" w14:textId="77777777" w:rsidR="00EB2547" w:rsidRDefault="00AF4CDB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热力系统：热泵、燃气锅炉、热负荷；</w:t>
      </w:r>
    </w:p>
    <w:p w14:paraId="05BC81BD" w14:textId="77777777" w:rsidR="00EB2547" w:rsidRDefault="00AF4CDB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碳排放系统：电网购电间接碳排放、燃气锅炉直接碳排放；</w:t>
      </w:r>
    </w:p>
    <w:p w14:paraId="2BC9F665" w14:textId="77777777" w:rsidR="00EB2547" w:rsidRDefault="00AF4CDB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经济系统：购电成本、天然气成本、设备运维成本、弃电惩罚、碳排放成本、</w:t>
      </w:r>
      <w:proofErr w:type="gramStart"/>
      <w:r>
        <w:rPr>
          <w:rFonts w:hint="eastAsia"/>
          <w:lang w:eastAsia="zh-CN"/>
        </w:rPr>
        <w:t>售氢收益</w:t>
      </w:r>
      <w:proofErr w:type="gramEnd"/>
      <w:r>
        <w:rPr>
          <w:rFonts w:hint="eastAsia"/>
          <w:lang w:eastAsia="zh-CN"/>
        </w:rPr>
        <w:t>。</w:t>
      </w:r>
    </w:p>
    <w:p w14:paraId="7DFE4625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系统运行逻辑为：</w:t>
      </w:r>
    </w:p>
    <w:p w14:paraId="1ED60842" w14:textId="77777777" w:rsidR="00EB2547" w:rsidRDefault="00AF4CDB">
      <w:pPr>
        <w:pStyle w:val="a0"/>
        <w:rPr>
          <w:lang w:eastAsia="zh-CN"/>
        </w:rPr>
      </w:pPr>
      <w:r>
        <w:rPr>
          <w:rFonts w:hint="eastAsia"/>
          <w:lang w:eastAsia="zh-CN"/>
        </w:rPr>
        <w:t>风电和光伏优先满足园区电负荷。当新能源出力大于电负荷时，多余电量可以用于电储能充电、电解槽制氢或热泵供热；当新能源出力不足时，可以由电储能放电、燃料电池发电或外部电网购电补充。热负荷由热泵和燃气锅炉共同满足，氢负荷由电解槽制氢和</w:t>
      </w:r>
      <w:proofErr w:type="gramStart"/>
      <w:r>
        <w:rPr>
          <w:rFonts w:hint="eastAsia"/>
          <w:lang w:eastAsia="zh-CN"/>
        </w:rPr>
        <w:t>储氢罐放氢</w:t>
      </w:r>
      <w:proofErr w:type="gramEnd"/>
      <w:r>
        <w:rPr>
          <w:rFonts w:hint="eastAsia"/>
          <w:lang w:eastAsia="zh-CN"/>
        </w:rPr>
        <w:t>满足。系统通过优化调度决定每个时刻各设备的运行状态和出力。</w:t>
      </w:r>
    </w:p>
    <w:p w14:paraId="1407878C" w14:textId="77777777" w:rsidR="00EB2547" w:rsidRDefault="00AF4CDB">
      <w:r>
        <w:pict w14:anchorId="2CE9F13E">
          <v:rect id="_x0000_i1026" style="width:0;height:1.5pt" o:hralign="center" o:hrstd="t" o:hr="t"/>
        </w:pict>
      </w:r>
    </w:p>
    <w:p w14:paraId="7FE7C8D7" w14:textId="77777777" w:rsidR="00EB2547" w:rsidRDefault="00AF4CDB">
      <w:pPr>
        <w:pStyle w:val="2"/>
        <w:rPr>
          <w:lang w:eastAsia="zh-CN"/>
        </w:rPr>
      </w:pPr>
      <w:bookmarkStart w:id="6" w:name="三项目使用的技术模型与约束"/>
      <w:bookmarkEnd w:id="2"/>
      <w:bookmarkEnd w:id="5"/>
      <w:r>
        <w:rPr>
          <w:rFonts w:hint="eastAsia"/>
          <w:lang w:eastAsia="zh-CN"/>
        </w:rPr>
        <w:lastRenderedPageBreak/>
        <w:t>三、项目使用的技术、模型与约束</w:t>
      </w:r>
    </w:p>
    <w:p w14:paraId="7A10EF24" w14:textId="77777777" w:rsidR="00EB2547" w:rsidRDefault="00AF4CDB">
      <w:pPr>
        <w:pStyle w:val="3"/>
      </w:pPr>
      <w:bookmarkStart w:id="7" w:name="技术路线"/>
      <w:r>
        <w:t xml:space="preserve">1. </w:t>
      </w:r>
      <w:proofErr w:type="spellStart"/>
      <w:r>
        <w:rPr>
          <w:rFonts w:hint="eastAsia"/>
        </w:rPr>
        <w:t>技术路线</w:t>
      </w:r>
      <w:proofErr w:type="spellEnd"/>
    </w:p>
    <w:p w14:paraId="76B32ED6" w14:textId="77777777" w:rsidR="00EB2547" w:rsidRDefault="00AF4CDB">
      <w:pPr>
        <w:pStyle w:val="FirstParagraph"/>
      </w:pPr>
      <w:r>
        <w:rPr>
          <w:rFonts w:hint="eastAsia"/>
        </w:rPr>
        <w:t>本项目建议采用</w:t>
      </w:r>
      <w:r>
        <w:t xml:space="preserve"> Python </w:t>
      </w:r>
      <w:r>
        <w:rPr>
          <w:rFonts w:hint="eastAsia"/>
        </w:rPr>
        <w:t>作为主要开发语言，使用</w:t>
      </w:r>
      <w:r>
        <w:t xml:space="preserve"> Pandas </w:t>
      </w:r>
      <w:r>
        <w:rPr>
          <w:rFonts w:hint="eastAsia"/>
        </w:rPr>
        <w:t>和</w:t>
      </w:r>
      <w:r>
        <w:t xml:space="preserve"> NumPy </w:t>
      </w:r>
      <w:r>
        <w:rPr>
          <w:rFonts w:hint="eastAsia"/>
        </w:rPr>
        <w:t>进行数据处理，使用</w:t>
      </w:r>
      <w:r>
        <w:t xml:space="preserve"> Matplotlib </w:t>
      </w:r>
      <w:r>
        <w:rPr>
          <w:rFonts w:hint="eastAsia"/>
        </w:rPr>
        <w:t>绘制仿真结果图，使用</w:t>
      </w:r>
      <w:r>
        <w:t xml:space="preserve"> Pyomo </w:t>
      </w:r>
      <w:r>
        <w:rPr>
          <w:rFonts w:hint="eastAsia"/>
        </w:rPr>
        <w:t>或</w:t>
      </w:r>
      <w:r>
        <w:t xml:space="preserve"> PuLP </w:t>
      </w:r>
      <w:r>
        <w:rPr>
          <w:rFonts w:hint="eastAsia"/>
        </w:rPr>
        <w:t>建立优化模型，调用</w:t>
      </w:r>
      <w:r>
        <w:t xml:space="preserve"> HiGHS</w:t>
      </w:r>
      <w:r>
        <w:t>、</w:t>
      </w:r>
      <w:r>
        <w:t xml:space="preserve">CBC </w:t>
      </w:r>
      <w:r>
        <w:rPr>
          <w:rFonts w:hint="eastAsia"/>
        </w:rPr>
        <w:t>或</w:t>
      </w:r>
      <w:r>
        <w:t xml:space="preserve"> Gurobi </w:t>
      </w:r>
      <w:r>
        <w:rPr>
          <w:rFonts w:hint="eastAsia"/>
        </w:rPr>
        <w:t>等求解器求解优化问题。</w:t>
      </w:r>
    </w:p>
    <w:p w14:paraId="5318C432" w14:textId="77777777" w:rsidR="00EB2547" w:rsidRDefault="00AF4CDB">
      <w:pPr>
        <w:pStyle w:val="a0"/>
      </w:pPr>
      <w:r>
        <w:rPr>
          <w:rFonts w:hint="eastAsia"/>
        </w:rPr>
        <w:t>推荐技术组合为：</w:t>
      </w:r>
    </w:p>
    <w:p w14:paraId="782BA720" w14:textId="77777777" w:rsidR="00EB2547" w:rsidRDefault="00AF4CDB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：项目主体开发；</w:t>
      </w:r>
    </w:p>
    <w:p w14:paraId="3DB76538" w14:textId="77777777" w:rsidR="00EB2547" w:rsidRDefault="00AF4CDB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Pandas</w:t>
      </w:r>
      <w:r>
        <w:rPr>
          <w:rFonts w:hint="eastAsia"/>
          <w:lang w:eastAsia="zh-CN"/>
        </w:rPr>
        <w:t>：读取和处理风光出力、负荷、电价等时间序列数据；</w:t>
      </w:r>
    </w:p>
    <w:p w14:paraId="3FB2F314" w14:textId="77777777" w:rsidR="00EB2547" w:rsidRDefault="00AF4CDB">
      <w:pPr>
        <w:pStyle w:val="Compact"/>
        <w:numPr>
          <w:ilvl w:val="0"/>
          <w:numId w:val="4"/>
        </w:numPr>
      </w:pPr>
      <w:proofErr w:type="spellStart"/>
      <w:r>
        <w:rPr>
          <w:rFonts w:hint="eastAsia"/>
        </w:rPr>
        <w:t>NumPy</w:t>
      </w:r>
      <w:r>
        <w:rPr>
          <w:rFonts w:hint="eastAsia"/>
        </w:rPr>
        <w:t>：数值计算</w:t>
      </w:r>
      <w:proofErr w:type="spellEnd"/>
      <w:r>
        <w:rPr>
          <w:rFonts w:hint="eastAsia"/>
        </w:rPr>
        <w:t>；</w:t>
      </w:r>
    </w:p>
    <w:p w14:paraId="4F242905" w14:textId="77777777" w:rsidR="00EB2547" w:rsidRDefault="00AF4CDB">
      <w:pPr>
        <w:pStyle w:val="Compact"/>
        <w:numPr>
          <w:ilvl w:val="0"/>
          <w:numId w:val="4"/>
        </w:numPr>
      </w:pPr>
      <w:r>
        <w:rPr>
          <w:rFonts w:hint="eastAsia"/>
        </w:rPr>
        <w:t>Matplotlib</w:t>
      </w:r>
      <w:r>
        <w:rPr>
          <w:rFonts w:hint="eastAsia"/>
        </w:rPr>
        <w:t>：结果可视化；</w:t>
      </w:r>
    </w:p>
    <w:p w14:paraId="39468E17" w14:textId="77777777" w:rsidR="00EB2547" w:rsidRDefault="00AF4CDB">
      <w:pPr>
        <w:pStyle w:val="Compact"/>
        <w:numPr>
          <w:ilvl w:val="0"/>
          <w:numId w:val="4"/>
        </w:numPr>
      </w:pPr>
      <w:r>
        <w:rPr>
          <w:rFonts w:hint="eastAsia"/>
        </w:rPr>
        <w:t>Pyomo</w:t>
      </w:r>
      <w:r>
        <w:rPr>
          <w:rFonts w:hint="eastAsia"/>
        </w:rPr>
        <w:t>：建立优化调度模型；</w:t>
      </w:r>
    </w:p>
    <w:p w14:paraId="62C5EA0F" w14:textId="77777777" w:rsidR="00EB2547" w:rsidRDefault="00AF4CDB">
      <w:pPr>
        <w:pStyle w:val="Compact"/>
        <w:numPr>
          <w:ilvl w:val="0"/>
          <w:numId w:val="4"/>
        </w:numPr>
      </w:pPr>
      <w:r>
        <w:t xml:space="preserve">HiGHS / CBC / </w:t>
      </w:r>
      <w:r>
        <w:rPr>
          <w:rFonts w:hint="eastAsia"/>
        </w:rPr>
        <w:t>Gurobi</w:t>
      </w:r>
      <w:r>
        <w:rPr>
          <w:rFonts w:hint="eastAsia"/>
        </w:rPr>
        <w:t>：求解</w:t>
      </w:r>
      <w:r>
        <w:t xml:space="preserve"> LP </w:t>
      </w:r>
      <w:r>
        <w:rPr>
          <w:rFonts w:hint="eastAsia"/>
        </w:rPr>
        <w:t>或</w:t>
      </w:r>
      <w:r>
        <w:t xml:space="preserve"> MILP </w:t>
      </w:r>
      <w:r>
        <w:rPr>
          <w:rFonts w:hint="eastAsia"/>
        </w:rPr>
        <w:t>模型；</w:t>
      </w:r>
    </w:p>
    <w:p w14:paraId="5DB13C41" w14:textId="77777777" w:rsidR="00EB2547" w:rsidRDefault="00AF4CDB">
      <w:pPr>
        <w:pStyle w:val="Compact"/>
        <w:numPr>
          <w:ilvl w:val="0"/>
          <w:numId w:val="4"/>
        </w:numPr>
      </w:pPr>
      <w:r>
        <w:t xml:space="preserve">Excel / </w:t>
      </w:r>
      <w:r>
        <w:rPr>
          <w:rFonts w:hint="eastAsia"/>
        </w:rPr>
        <w:t>CSV</w:t>
      </w:r>
      <w:r>
        <w:rPr>
          <w:rFonts w:hint="eastAsia"/>
        </w:rPr>
        <w:t>：输入数据和输出结果管理。</w:t>
      </w:r>
    </w:p>
    <w:p w14:paraId="73617EA6" w14:textId="77777777" w:rsidR="00EB2547" w:rsidRDefault="00AF4CDB">
      <w:pPr>
        <w:pStyle w:val="3"/>
      </w:pPr>
      <w:bookmarkStart w:id="8" w:name="推荐模型"/>
      <w:bookmarkEnd w:id="7"/>
      <w:r>
        <w:t xml:space="preserve">2. </w:t>
      </w:r>
      <w:r>
        <w:rPr>
          <w:rFonts w:hint="eastAsia"/>
        </w:rPr>
        <w:t>推荐模型</w:t>
      </w:r>
    </w:p>
    <w:p w14:paraId="7E449BDD" w14:textId="77777777" w:rsidR="00EB2547" w:rsidRDefault="00AF4CDB">
      <w:pPr>
        <w:pStyle w:val="FirstParagraph"/>
      </w:pPr>
      <w:r>
        <w:rPr>
          <w:rFonts w:hint="eastAsia"/>
        </w:rPr>
        <w:t>本项目推荐采用：</w:t>
      </w:r>
    </w:p>
    <w:p w14:paraId="291C6D57" w14:textId="77777777" w:rsidR="00EB2547" w:rsidRDefault="00AF4CDB">
      <w:pPr>
        <w:pStyle w:val="aa"/>
        <w:rPr>
          <w:lang w:eastAsia="zh-CN"/>
        </w:rPr>
      </w:pPr>
      <w:r>
        <w:rPr>
          <w:rFonts w:hint="eastAsia"/>
          <w:lang w:eastAsia="zh-CN"/>
        </w:rPr>
        <w:t>确定性日前优化调度模型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混合整数线性</w:t>
      </w:r>
      <w:r>
        <w:rPr>
          <w:rFonts w:hint="eastAsia"/>
          <w:lang w:eastAsia="zh-CN"/>
        </w:rPr>
        <w:t>规划</w:t>
      </w:r>
      <w:r>
        <w:rPr>
          <w:lang w:eastAsia="zh-CN"/>
        </w:rPr>
        <w:t xml:space="preserve"> MILP </w:t>
      </w:r>
      <w:r>
        <w:rPr>
          <w:rFonts w:hint="eastAsia"/>
          <w:lang w:eastAsia="zh-CN"/>
        </w:rPr>
        <w:t>模型。</w:t>
      </w:r>
    </w:p>
    <w:p w14:paraId="429B666A" w14:textId="273483B6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其中，“日前优化调度”表示以</w:t>
      </w:r>
      <w:r>
        <w:rPr>
          <w:lang w:eastAsia="zh-CN"/>
        </w:rPr>
        <w:t xml:space="preserve"> 24 </w:t>
      </w:r>
      <w:r>
        <w:rPr>
          <w:rFonts w:hint="eastAsia"/>
          <w:lang w:eastAsia="zh-CN"/>
        </w:rPr>
        <w:t>小时</w:t>
      </w:r>
      <w:r>
        <w:rPr>
          <w:rFonts w:hint="eastAsia"/>
          <w:lang w:eastAsia="zh-CN"/>
        </w:rPr>
        <w:t>时间尺度，提前给定风光出力预测、负荷需求和电价等数据，优化计算每个时段各类设备的运行策略。</w:t>
      </w:r>
    </w:p>
    <w:p w14:paraId="5EB4D91B" w14:textId="695098BB" w:rsidR="00EB2547" w:rsidRDefault="00AF4CDB">
      <w:pPr>
        <w:pStyle w:val="a0"/>
        <w:rPr>
          <w:lang w:eastAsia="zh-CN"/>
        </w:rPr>
      </w:pPr>
      <w:r>
        <w:rPr>
          <w:lang w:eastAsia="zh-CN"/>
        </w:rPr>
        <w:t xml:space="preserve">“MILP </w:t>
      </w:r>
      <w:r>
        <w:rPr>
          <w:rFonts w:hint="eastAsia"/>
          <w:lang w:eastAsia="zh-CN"/>
        </w:rPr>
        <w:t>模型”适合描述设备启停、储能充放电状态、电解槽运行状态等问题。</w:t>
      </w:r>
    </w:p>
    <w:p w14:paraId="5AF9D086" w14:textId="77777777" w:rsidR="00EB2547" w:rsidRDefault="00AF4CDB">
      <w:pPr>
        <w:pStyle w:val="3"/>
        <w:rPr>
          <w:lang w:eastAsia="zh-CN"/>
        </w:rPr>
      </w:pPr>
      <w:bookmarkStart w:id="9" w:name="优化目标"/>
      <w:bookmarkEnd w:id="8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优化目标</w:t>
      </w:r>
    </w:p>
    <w:p w14:paraId="3CC19E37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本项目的优化目标为系统综合运行成本最低。</w:t>
      </w:r>
    </w:p>
    <w:p w14:paraId="6ADF6F48" w14:textId="77777777" w:rsidR="00EB2547" w:rsidRDefault="00AF4CDB">
      <w:pPr>
        <w:pStyle w:val="a0"/>
      </w:pPr>
      <w:proofErr w:type="spellStart"/>
      <w:r>
        <w:rPr>
          <w:rFonts w:hint="eastAsia"/>
        </w:rPr>
        <w:t>目标函数包括</w:t>
      </w:r>
      <w:proofErr w:type="spellEnd"/>
      <w:r>
        <w:rPr>
          <w:rFonts w:hint="eastAsia"/>
        </w:rPr>
        <w:t>：</w:t>
      </w:r>
    </w:p>
    <w:p w14:paraId="18BD0C0E" w14:textId="77777777" w:rsidR="00EB2547" w:rsidRDefault="00AF4CDB">
      <w:pPr>
        <w:pStyle w:val="Compact"/>
        <w:numPr>
          <w:ilvl w:val="0"/>
          <w:numId w:val="5"/>
        </w:numPr>
      </w:pPr>
      <w:r>
        <w:rPr>
          <w:rFonts w:hint="eastAsia"/>
        </w:rPr>
        <w:t>电网购电成本；</w:t>
      </w:r>
    </w:p>
    <w:p w14:paraId="278421F8" w14:textId="77777777" w:rsidR="00EB2547" w:rsidRDefault="00AF4CDB">
      <w:pPr>
        <w:pStyle w:val="Compact"/>
        <w:numPr>
          <w:ilvl w:val="0"/>
          <w:numId w:val="5"/>
        </w:numPr>
      </w:pPr>
      <w:r>
        <w:rPr>
          <w:rFonts w:hint="eastAsia"/>
        </w:rPr>
        <w:t>天然气消耗成本；</w:t>
      </w:r>
    </w:p>
    <w:p w14:paraId="1317F95E" w14:textId="77777777" w:rsidR="00EB2547" w:rsidRDefault="00AF4CDB">
      <w:pPr>
        <w:pStyle w:val="Compact"/>
        <w:numPr>
          <w:ilvl w:val="0"/>
          <w:numId w:val="5"/>
        </w:numPr>
      </w:pPr>
      <w:r>
        <w:rPr>
          <w:rFonts w:hint="eastAsia"/>
        </w:rPr>
        <w:t>设备运行维护成本；</w:t>
      </w:r>
    </w:p>
    <w:p w14:paraId="19C64F90" w14:textId="77777777" w:rsidR="00EB2547" w:rsidRDefault="00AF4CDB">
      <w:pPr>
        <w:pStyle w:val="Compact"/>
        <w:numPr>
          <w:ilvl w:val="0"/>
          <w:numId w:val="5"/>
        </w:numPr>
      </w:pPr>
      <w:r>
        <w:rPr>
          <w:rFonts w:hint="eastAsia"/>
        </w:rPr>
        <w:t>弃风弃光惩罚成本；</w:t>
      </w:r>
    </w:p>
    <w:p w14:paraId="67E6F491" w14:textId="77777777" w:rsidR="00EB2547" w:rsidRDefault="00AF4CDB">
      <w:pPr>
        <w:pStyle w:val="Compact"/>
        <w:numPr>
          <w:ilvl w:val="0"/>
          <w:numId w:val="5"/>
        </w:numPr>
      </w:pPr>
      <w:r>
        <w:rPr>
          <w:rFonts w:hint="eastAsia"/>
        </w:rPr>
        <w:t>碳排放成本；</w:t>
      </w:r>
    </w:p>
    <w:p w14:paraId="224153CA" w14:textId="77777777" w:rsidR="00EB2547" w:rsidRDefault="00AF4CDB">
      <w:pPr>
        <w:pStyle w:val="Compact"/>
        <w:numPr>
          <w:ilvl w:val="0"/>
          <w:numId w:val="5"/>
        </w:numPr>
      </w:pPr>
      <w:r>
        <w:rPr>
          <w:rFonts w:hint="eastAsia"/>
        </w:rPr>
        <w:t>可选的售氢收益。</w:t>
      </w:r>
    </w:p>
    <w:p w14:paraId="3F38428D" w14:textId="77777777" w:rsidR="00EB2547" w:rsidRDefault="00AF4CDB">
      <w:pPr>
        <w:pStyle w:val="FirstParagraph"/>
      </w:pPr>
      <w:r>
        <w:rPr>
          <w:rFonts w:hint="eastAsia"/>
        </w:rPr>
        <w:t>目标函数可表达为：</w:t>
      </w:r>
    </w:p>
    <w:p w14:paraId="6C5DF0B7" w14:textId="77777777" w:rsidR="00EB2547" w:rsidRDefault="00AF4CDB">
      <w:pPr>
        <w:pStyle w:val="aa"/>
        <w:rPr>
          <w:lang w:eastAsia="zh-CN"/>
        </w:rPr>
      </w:pPr>
      <w:r>
        <w:rPr>
          <w:rFonts w:hint="eastAsia"/>
          <w:lang w:eastAsia="zh-CN"/>
        </w:rPr>
        <w:lastRenderedPageBreak/>
        <w:t>系统总成本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购电成本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天然气成本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设备运</w:t>
      </w:r>
      <w:proofErr w:type="gramStart"/>
      <w:r>
        <w:rPr>
          <w:rFonts w:hint="eastAsia"/>
          <w:lang w:eastAsia="zh-CN"/>
        </w:rPr>
        <w:t>维成本</w:t>
      </w:r>
      <w:proofErr w:type="gramEnd"/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弃电惩罚成本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碳排放成本</w:t>
      </w:r>
      <w:r>
        <w:rPr>
          <w:lang w:eastAsia="zh-CN"/>
        </w:rPr>
        <w:t xml:space="preserve"> - </w:t>
      </w:r>
      <w:proofErr w:type="gramStart"/>
      <w:r>
        <w:rPr>
          <w:rFonts w:hint="eastAsia"/>
          <w:lang w:eastAsia="zh-CN"/>
        </w:rPr>
        <w:t>售氢收益</w:t>
      </w:r>
      <w:proofErr w:type="gramEnd"/>
    </w:p>
    <w:p w14:paraId="6AE87FFC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该目标函数能够同时体现经济性和低碳性。</w:t>
      </w:r>
    </w:p>
    <w:p w14:paraId="7482C8C6" w14:textId="77777777" w:rsidR="00EB2547" w:rsidRDefault="00AF4CDB">
      <w:pPr>
        <w:pStyle w:val="3"/>
        <w:rPr>
          <w:lang w:eastAsia="zh-CN"/>
        </w:rPr>
      </w:pPr>
      <w:bookmarkStart w:id="10" w:name="主要约束条件"/>
      <w:bookmarkEnd w:id="9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主要约束条件</w:t>
      </w:r>
    </w:p>
    <w:p w14:paraId="585D593A" w14:textId="77777777" w:rsidR="00EB2547" w:rsidRDefault="00AF4CDB">
      <w:pPr>
        <w:pStyle w:val="4"/>
        <w:rPr>
          <w:lang w:eastAsia="zh-CN"/>
        </w:rPr>
      </w:pPr>
      <w:bookmarkStart w:id="11" w:name="电力平衡约束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电力平衡约束</w:t>
      </w:r>
    </w:p>
    <w:p w14:paraId="1034E54F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每个时刻，系统发电和购电必须满足电力需求、电储能充电、电解槽制氢耗电和热泵耗电。</w:t>
      </w:r>
    </w:p>
    <w:p w14:paraId="584DB601" w14:textId="77777777" w:rsidR="00EB2547" w:rsidRDefault="00AF4CDB">
      <w:pPr>
        <w:pStyle w:val="a0"/>
      </w:pPr>
      <w:proofErr w:type="spellStart"/>
      <w:r>
        <w:rPr>
          <w:rFonts w:hint="eastAsia"/>
        </w:rPr>
        <w:t>电力来源包括</w:t>
      </w:r>
      <w:proofErr w:type="spellEnd"/>
      <w:r>
        <w:rPr>
          <w:rFonts w:hint="eastAsia"/>
        </w:rPr>
        <w:t>：</w:t>
      </w:r>
    </w:p>
    <w:p w14:paraId="384C27F2" w14:textId="77777777" w:rsidR="00EB2547" w:rsidRDefault="00AF4CDB">
      <w:pPr>
        <w:pStyle w:val="Compact"/>
        <w:numPr>
          <w:ilvl w:val="0"/>
          <w:numId w:val="6"/>
        </w:numPr>
      </w:pPr>
      <w:r>
        <w:rPr>
          <w:rFonts w:hint="eastAsia"/>
        </w:rPr>
        <w:t>风电利用功率；</w:t>
      </w:r>
    </w:p>
    <w:p w14:paraId="5CA531C0" w14:textId="77777777" w:rsidR="00EB2547" w:rsidRDefault="00AF4CDB">
      <w:pPr>
        <w:pStyle w:val="Compact"/>
        <w:numPr>
          <w:ilvl w:val="0"/>
          <w:numId w:val="6"/>
        </w:numPr>
      </w:pPr>
      <w:r>
        <w:rPr>
          <w:rFonts w:hint="eastAsia"/>
        </w:rPr>
        <w:t>光伏利用功率；</w:t>
      </w:r>
    </w:p>
    <w:p w14:paraId="48726D7D" w14:textId="77777777" w:rsidR="00EB2547" w:rsidRDefault="00AF4CDB">
      <w:pPr>
        <w:pStyle w:val="Compact"/>
        <w:numPr>
          <w:ilvl w:val="0"/>
          <w:numId w:val="6"/>
        </w:numPr>
      </w:pPr>
      <w:r>
        <w:rPr>
          <w:rFonts w:hint="eastAsia"/>
        </w:rPr>
        <w:t>电储能放电功率；</w:t>
      </w:r>
    </w:p>
    <w:p w14:paraId="68DF2CF9" w14:textId="77777777" w:rsidR="00EB2547" w:rsidRDefault="00AF4CDB">
      <w:pPr>
        <w:pStyle w:val="Compact"/>
        <w:numPr>
          <w:ilvl w:val="0"/>
          <w:numId w:val="6"/>
        </w:numPr>
      </w:pPr>
      <w:r>
        <w:rPr>
          <w:rFonts w:hint="eastAsia"/>
        </w:rPr>
        <w:t>燃料电池发电功率；</w:t>
      </w:r>
    </w:p>
    <w:p w14:paraId="54CD411F" w14:textId="77777777" w:rsidR="00EB2547" w:rsidRDefault="00AF4CDB">
      <w:pPr>
        <w:pStyle w:val="Compact"/>
        <w:numPr>
          <w:ilvl w:val="0"/>
          <w:numId w:val="6"/>
        </w:numPr>
      </w:pPr>
      <w:r>
        <w:rPr>
          <w:rFonts w:hint="eastAsia"/>
        </w:rPr>
        <w:t>外部电网购电功率。</w:t>
      </w:r>
    </w:p>
    <w:p w14:paraId="614814FB" w14:textId="77777777" w:rsidR="00EB2547" w:rsidRDefault="00AF4CDB">
      <w:pPr>
        <w:pStyle w:val="FirstParagraph"/>
      </w:pPr>
      <w:r>
        <w:rPr>
          <w:rFonts w:hint="eastAsia"/>
        </w:rPr>
        <w:t>电力去向包括：</w:t>
      </w:r>
    </w:p>
    <w:p w14:paraId="2559CF68" w14:textId="77777777" w:rsidR="00EB2547" w:rsidRDefault="00AF4CDB">
      <w:pPr>
        <w:pStyle w:val="Compact"/>
        <w:numPr>
          <w:ilvl w:val="0"/>
          <w:numId w:val="7"/>
        </w:numPr>
      </w:pPr>
      <w:r>
        <w:rPr>
          <w:rFonts w:hint="eastAsia"/>
        </w:rPr>
        <w:t>园区电负荷；</w:t>
      </w:r>
    </w:p>
    <w:p w14:paraId="017683AE" w14:textId="77777777" w:rsidR="00EB2547" w:rsidRDefault="00AF4CDB">
      <w:pPr>
        <w:pStyle w:val="Compact"/>
        <w:numPr>
          <w:ilvl w:val="0"/>
          <w:numId w:val="7"/>
        </w:numPr>
      </w:pPr>
      <w:r>
        <w:rPr>
          <w:rFonts w:hint="eastAsia"/>
        </w:rPr>
        <w:t>电储能充电功率；</w:t>
      </w:r>
    </w:p>
    <w:p w14:paraId="3AA654D9" w14:textId="77777777" w:rsidR="00EB2547" w:rsidRDefault="00AF4CDB">
      <w:pPr>
        <w:pStyle w:val="Compact"/>
        <w:numPr>
          <w:ilvl w:val="0"/>
          <w:numId w:val="7"/>
        </w:numPr>
      </w:pPr>
      <w:r>
        <w:rPr>
          <w:rFonts w:hint="eastAsia"/>
        </w:rPr>
        <w:t>电解槽耗电功率；</w:t>
      </w:r>
    </w:p>
    <w:p w14:paraId="1A11C9E0" w14:textId="77777777" w:rsidR="00EB2547" w:rsidRDefault="00AF4CDB">
      <w:pPr>
        <w:pStyle w:val="Compact"/>
        <w:numPr>
          <w:ilvl w:val="0"/>
          <w:numId w:val="7"/>
        </w:numPr>
      </w:pPr>
      <w:r>
        <w:rPr>
          <w:rFonts w:hint="eastAsia"/>
        </w:rPr>
        <w:t>热泵耗电功率；</w:t>
      </w:r>
    </w:p>
    <w:p w14:paraId="377A486E" w14:textId="77777777" w:rsidR="00EB2547" w:rsidRDefault="00AF4CDB">
      <w:pPr>
        <w:pStyle w:val="Compact"/>
        <w:numPr>
          <w:ilvl w:val="0"/>
          <w:numId w:val="7"/>
        </w:numPr>
      </w:pPr>
      <w:r>
        <w:rPr>
          <w:rFonts w:hint="eastAsia"/>
        </w:rPr>
        <w:t>可选的外送电功率。</w:t>
      </w:r>
    </w:p>
    <w:p w14:paraId="69396452" w14:textId="77777777" w:rsidR="00EB2547" w:rsidRDefault="00AF4CDB">
      <w:pPr>
        <w:pStyle w:val="4"/>
      </w:pPr>
      <w:bookmarkStart w:id="12" w:name="热力平衡约束"/>
      <w:bookmarkEnd w:id="11"/>
      <w:r>
        <w:t xml:space="preserve">4.2 </w:t>
      </w:r>
      <w:r>
        <w:rPr>
          <w:rFonts w:hint="eastAsia"/>
        </w:rPr>
        <w:t>热力平衡约束</w:t>
      </w:r>
    </w:p>
    <w:p w14:paraId="59CA9F1D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每个时刻，热泵供热和燃气锅炉供热需要满足园区热负荷需求。</w:t>
      </w:r>
    </w:p>
    <w:p w14:paraId="4D470901" w14:textId="77777777" w:rsidR="00EB2547" w:rsidRDefault="00AF4CDB">
      <w:pPr>
        <w:pStyle w:val="a0"/>
      </w:pPr>
      <w:proofErr w:type="spellStart"/>
      <w:r>
        <w:rPr>
          <w:rFonts w:hint="eastAsia"/>
        </w:rPr>
        <w:t>热力来源包括</w:t>
      </w:r>
      <w:proofErr w:type="spellEnd"/>
      <w:r>
        <w:rPr>
          <w:rFonts w:hint="eastAsia"/>
        </w:rPr>
        <w:t>：</w:t>
      </w:r>
    </w:p>
    <w:p w14:paraId="393153AA" w14:textId="77777777" w:rsidR="00EB2547" w:rsidRDefault="00AF4CDB">
      <w:pPr>
        <w:pStyle w:val="Compact"/>
        <w:numPr>
          <w:ilvl w:val="0"/>
          <w:numId w:val="8"/>
        </w:numPr>
      </w:pPr>
      <w:r>
        <w:rPr>
          <w:rFonts w:hint="eastAsia"/>
        </w:rPr>
        <w:t>热泵供热；</w:t>
      </w:r>
    </w:p>
    <w:p w14:paraId="3463749B" w14:textId="77777777" w:rsidR="00EB2547" w:rsidRDefault="00AF4CDB">
      <w:pPr>
        <w:pStyle w:val="Compact"/>
        <w:numPr>
          <w:ilvl w:val="0"/>
          <w:numId w:val="8"/>
        </w:numPr>
      </w:pPr>
      <w:r>
        <w:rPr>
          <w:rFonts w:hint="eastAsia"/>
        </w:rPr>
        <w:t>燃气锅炉供热；</w:t>
      </w:r>
    </w:p>
    <w:p w14:paraId="667D1B99" w14:textId="77777777" w:rsidR="00EB2547" w:rsidRDefault="00AF4CDB">
      <w:pPr>
        <w:pStyle w:val="Compact"/>
        <w:numPr>
          <w:ilvl w:val="0"/>
          <w:numId w:val="8"/>
        </w:numPr>
      </w:pPr>
      <w:r>
        <w:rPr>
          <w:rFonts w:hint="eastAsia"/>
        </w:rPr>
        <w:t>可选的储热罐放热。</w:t>
      </w:r>
    </w:p>
    <w:p w14:paraId="6898ACBF" w14:textId="77777777" w:rsidR="00EB2547" w:rsidRDefault="00AF4CDB">
      <w:pPr>
        <w:pStyle w:val="FirstParagraph"/>
      </w:pPr>
      <w:r>
        <w:rPr>
          <w:rFonts w:hint="eastAsia"/>
        </w:rPr>
        <w:t>热力去向包括：</w:t>
      </w:r>
    </w:p>
    <w:p w14:paraId="4428185E" w14:textId="77777777" w:rsidR="00EB2547" w:rsidRDefault="00AF4CDB">
      <w:pPr>
        <w:pStyle w:val="Compact"/>
        <w:numPr>
          <w:ilvl w:val="0"/>
          <w:numId w:val="9"/>
        </w:numPr>
      </w:pPr>
      <w:r>
        <w:rPr>
          <w:rFonts w:hint="eastAsia"/>
        </w:rPr>
        <w:t>园区热负荷；</w:t>
      </w:r>
    </w:p>
    <w:p w14:paraId="513BA716" w14:textId="77777777" w:rsidR="00EB2547" w:rsidRDefault="00AF4CDB">
      <w:pPr>
        <w:pStyle w:val="Compact"/>
        <w:numPr>
          <w:ilvl w:val="0"/>
          <w:numId w:val="9"/>
        </w:numPr>
      </w:pPr>
      <w:r>
        <w:rPr>
          <w:rFonts w:hint="eastAsia"/>
        </w:rPr>
        <w:t>可选的储热罐充热。</w:t>
      </w:r>
    </w:p>
    <w:p w14:paraId="7885E821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基础版本可以暂时不设置储热罐，只保留热泵和燃气锅炉。</w:t>
      </w:r>
    </w:p>
    <w:p w14:paraId="442744D5" w14:textId="77777777" w:rsidR="00EB2547" w:rsidRDefault="00AF4CDB">
      <w:pPr>
        <w:pStyle w:val="4"/>
        <w:rPr>
          <w:lang w:eastAsia="zh-CN"/>
        </w:rPr>
      </w:pPr>
      <w:bookmarkStart w:id="13" w:name="氢能平衡约束"/>
      <w:bookmarkEnd w:id="12"/>
      <w:r>
        <w:rPr>
          <w:lang w:eastAsia="zh-CN"/>
        </w:rPr>
        <w:lastRenderedPageBreak/>
        <w:t xml:space="preserve">4.3 </w:t>
      </w:r>
      <w:r>
        <w:rPr>
          <w:rFonts w:hint="eastAsia"/>
          <w:lang w:eastAsia="zh-CN"/>
        </w:rPr>
        <w:t>氢能平衡约束</w:t>
      </w:r>
    </w:p>
    <w:p w14:paraId="3188692F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每个时刻，电解槽制氢和储氢</w:t>
      </w:r>
      <w:proofErr w:type="gramStart"/>
      <w:r>
        <w:rPr>
          <w:rFonts w:hint="eastAsia"/>
          <w:lang w:eastAsia="zh-CN"/>
        </w:rPr>
        <w:t>罐放氢需要</w:t>
      </w:r>
      <w:proofErr w:type="gramEnd"/>
      <w:r>
        <w:rPr>
          <w:rFonts w:hint="eastAsia"/>
          <w:lang w:eastAsia="zh-CN"/>
        </w:rPr>
        <w:t>满足氢负荷、燃料电池耗氢和储氢罐充氢需求。</w:t>
      </w:r>
    </w:p>
    <w:p w14:paraId="593806B1" w14:textId="77777777" w:rsidR="00EB2547" w:rsidRDefault="00AF4CDB">
      <w:pPr>
        <w:pStyle w:val="a0"/>
      </w:pPr>
      <w:proofErr w:type="spellStart"/>
      <w:r>
        <w:rPr>
          <w:rFonts w:hint="eastAsia"/>
        </w:rPr>
        <w:t>氢气来源包括</w:t>
      </w:r>
      <w:proofErr w:type="spellEnd"/>
      <w:r>
        <w:rPr>
          <w:rFonts w:hint="eastAsia"/>
        </w:rPr>
        <w:t>：</w:t>
      </w:r>
    </w:p>
    <w:p w14:paraId="55658D3D" w14:textId="77777777" w:rsidR="00EB2547" w:rsidRDefault="00AF4CDB">
      <w:pPr>
        <w:pStyle w:val="Compact"/>
        <w:numPr>
          <w:ilvl w:val="0"/>
          <w:numId w:val="10"/>
        </w:numPr>
      </w:pPr>
      <w:r>
        <w:rPr>
          <w:rFonts w:hint="eastAsia"/>
        </w:rPr>
        <w:t>电解槽制氢；</w:t>
      </w:r>
    </w:p>
    <w:p w14:paraId="33E84E4E" w14:textId="77777777" w:rsidR="00EB2547" w:rsidRDefault="00AF4CDB">
      <w:pPr>
        <w:pStyle w:val="Compact"/>
        <w:numPr>
          <w:ilvl w:val="0"/>
          <w:numId w:val="10"/>
        </w:numPr>
      </w:pPr>
      <w:r>
        <w:rPr>
          <w:rFonts w:hint="eastAsia"/>
        </w:rPr>
        <w:t>储氢罐放氢。</w:t>
      </w:r>
    </w:p>
    <w:p w14:paraId="7210C473" w14:textId="77777777" w:rsidR="00EB2547" w:rsidRDefault="00AF4CDB">
      <w:pPr>
        <w:pStyle w:val="FirstParagraph"/>
      </w:pPr>
      <w:r>
        <w:rPr>
          <w:rFonts w:hint="eastAsia"/>
        </w:rPr>
        <w:t>氢气去向包括：</w:t>
      </w:r>
    </w:p>
    <w:p w14:paraId="084D5FE0" w14:textId="77777777" w:rsidR="00EB2547" w:rsidRDefault="00AF4CDB">
      <w:pPr>
        <w:pStyle w:val="Compact"/>
        <w:numPr>
          <w:ilvl w:val="0"/>
          <w:numId w:val="11"/>
        </w:numPr>
      </w:pPr>
      <w:r>
        <w:rPr>
          <w:rFonts w:hint="eastAsia"/>
        </w:rPr>
        <w:t>园区氢负荷；</w:t>
      </w:r>
    </w:p>
    <w:p w14:paraId="1B63BDAA" w14:textId="77777777" w:rsidR="00EB2547" w:rsidRDefault="00AF4CDB">
      <w:pPr>
        <w:pStyle w:val="Compact"/>
        <w:numPr>
          <w:ilvl w:val="0"/>
          <w:numId w:val="11"/>
        </w:numPr>
      </w:pPr>
      <w:r>
        <w:rPr>
          <w:rFonts w:hint="eastAsia"/>
        </w:rPr>
        <w:t>燃料电池耗氢；</w:t>
      </w:r>
    </w:p>
    <w:p w14:paraId="5C6FD974" w14:textId="77777777" w:rsidR="00EB2547" w:rsidRDefault="00AF4CDB">
      <w:pPr>
        <w:pStyle w:val="Compact"/>
        <w:numPr>
          <w:ilvl w:val="0"/>
          <w:numId w:val="11"/>
        </w:numPr>
      </w:pPr>
      <w:r>
        <w:rPr>
          <w:rFonts w:hint="eastAsia"/>
        </w:rPr>
        <w:t>储氢罐充氢；</w:t>
      </w:r>
    </w:p>
    <w:p w14:paraId="49F627E8" w14:textId="77777777" w:rsidR="00EB2547" w:rsidRDefault="00AF4CDB">
      <w:pPr>
        <w:pStyle w:val="Compact"/>
        <w:numPr>
          <w:ilvl w:val="0"/>
          <w:numId w:val="11"/>
        </w:numPr>
      </w:pPr>
      <w:r>
        <w:rPr>
          <w:rFonts w:hint="eastAsia"/>
        </w:rPr>
        <w:t>可选的外售氢气。</w:t>
      </w:r>
    </w:p>
    <w:p w14:paraId="0365D749" w14:textId="77777777" w:rsidR="00EB2547" w:rsidRDefault="00AF4CDB">
      <w:pPr>
        <w:pStyle w:val="4"/>
      </w:pPr>
      <w:bookmarkStart w:id="14" w:name="电化学储能约束"/>
      <w:bookmarkEnd w:id="13"/>
      <w:r>
        <w:t xml:space="preserve">4.4 </w:t>
      </w:r>
      <w:r>
        <w:rPr>
          <w:rFonts w:hint="eastAsia"/>
        </w:rPr>
        <w:t>电化学储能约束</w:t>
      </w:r>
    </w:p>
    <w:p w14:paraId="7500C37D" w14:textId="77777777" w:rsidR="00EB2547" w:rsidRDefault="00AF4CDB">
      <w:pPr>
        <w:pStyle w:val="FirstParagraph"/>
      </w:pPr>
      <w:r>
        <w:rPr>
          <w:rFonts w:hint="eastAsia"/>
        </w:rPr>
        <w:t>储能系统需要考虑：</w:t>
      </w:r>
    </w:p>
    <w:p w14:paraId="3958868D" w14:textId="77777777" w:rsidR="00EB2547" w:rsidRDefault="00AF4CDB">
      <w:pPr>
        <w:pStyle w:val="Compact"/>
        <w:numPr>
          <w:ilvl w:val="0"/>
          <w:numId w:val="12"/>
        </w:numPr>
      </w:pPr>
      <w:r>
        <w:rPr>
          <w:rFonts w:hint="eastAsia"/>
        </w:rPr>
        <w:t>储能容量上限和下限；</w:t>
      </w:r>
    </w:p>
    <w:p w14:paraId="142E97AE" w14:textId="77777777" w:rsidR="00EB2547" w:rsidRDefault="00AF4CDB">
      <w:pPr>
        <w:pStyle w:val="Compact"/>
        <w:numPr>
          <w:ilvl w:val="0"/>
          <w:numId w:val="12"/>
        </w:numPr>
      </w:pPr>
      <w:r>
        <w:rPr>
          <w:rFonts w:hint="eastAsia"/>
        </w:rPr>
        <w:t>储能</w:t>
      </w:r>
      <w:r>
        <w:t xml:space="preserve"> SOC </w:t>
      </w:r>
      <w:r>
        <w:rPr>
          <w:rFonts w:hint="eastAsia"/>
        </w:rPr>
        <w:t>动态变化；</w:t>
      </w:r>
    </w:p>
    <w:p w14:paraId="5A7DBA7D" w14:textId="77777777" w:rsidR="00EB2547" w:rsidRDefault="00AF4CDB">
      <w:pPr>
        <w:pStyle w:val="Compact"/>
        <w:numPr>
          <w:ilvl w:val="0"/>
          <w:numId w:val="12"/>
        </w:numPr>
      </w:pPr>
      <w:r>
        <w:rPr>
          <w:rFonts w:hint="eastAsia"/>
        </w:rPr>
        <w:t>最大充电功率；</w:t>
      </w:r>
    </w:p>
    <w:p w14:paraId="246823CE" w14:textId="77777777" w:rsidR="00EB2547" w:rsidRDefault="00AF4CDB">
      <w:pPr>
        <w:pStyle w:val="Compact"/>
        <w:numPr>
          <w:ilvl w:val="0"/>
          <w:numId w:val="12"/>
        </w:numPr>
      </w:pPr>
      <w:r>
        <w:rPr>
          <w:rFonts w:hint="eastAsia"/>
        </w:rPr>
        <w:t>最大放电功率；</w:t>
      </w:r>
    </w:p>
    <w:p w14:paraId="4A3259DF" w14:textId="77777777" w:rsidR="00EB2547" w:rsidRDefault="00AF4CDB">
      <w:pPr>
        <w:pStyle w:val="Compact"/>
        <w:numPr>
          <w:ilvl w:val="0"/>
          <w:numId w:val="12"/>
        </w:numPr>
      </w:pPr>
      <w:r>
        <w:rPr>
          <w:rFonts w:hint="eastAsia"/>
        </w:rPr>
        <w:t>充电效率；</w:t>
      </w:r>
    </w:p>
    <w:p w14:paraId="08AE9728" w14:textId="77777777" w:rsidR="00EB2547" w:rsidRDefault="00AF4CDB">
      <w:pPr>
        <w:pStyle w:val="Compact"/>
        <w:numPr>
          <w:ilvl w:val="0"/>
          <w:numId w:val="12"/>
        </w:numPr>
      </w:pPr>
      <w:r>
        <w:rPr>
          <w:rFonts w:hint="eastAsia"/>
        </w:rPr>
        <w:t>放电效率；</w:t>
      </w:r>
    </w:p>
    <w:p w14:paraId="2CE99686" w14:textId="77777777" w:rsidR="00EB2547" w:rsidRDefault="00AF4CDB">
      <w:pPr>
        <w:pStyle w:val="Compact"/>
        <w:numPr>
          <w:ilvl w:val="0"/>
          <w:numId w:val="12"/>
        </w:numPr>
      </w:pPr>
      <w:r>
        <w:rPr>
          <w:rFonts w:hint="eastAsia"/>
        </w:rPr>
        <w:t>初始</w:t>
      </w:r>
      <w:r>
        <w:t xml:space="preserve"> SOC </w:t>
      </w:r>
      <w:r>
        <w:rPr>
          <w:rFonts w:hint="eastAsia"/>
        </w:rPr>
        <w:t>和末端</w:t>
      </w:r>
      <w:r>
        <w:t xml:space="preserve"> </w:t>
      </w:r>
      <w:r>
        <w:rPr>
          <w:rFonts w:hint="eastAsia"/>
        </w:rPr>
        <w:t>SOC</w:t>
      </w:r>
      <w:r>
        <w:rPr>
          <w:rFonts w:hint="eastAsia"/>
        </w:rPr>
        <w:t>；</w:t>
      </w:r>
    </w:p>
    <w:p w14:paraId="184066FA" w14:textId="77777777" w:rsidR="00EB2547" w:rsidRDefault="00AF4CDB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可选的同一时刻不能同时充电和放电约束。</w:t>
      </w:r>
    </w:p>
    <w:p w14:paraId="79BB458E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储能</w:t>
      </w:r>
      <w:r>
        <w:rPr>
          <w:lang w:eastAsia="zh-CN"/>
        </w:rPr>
        <w:t xml:space="preserve"> SOC </w:t>
      </w:r>
      <w:r>
        <w:rPr>
          <w:rFonts w:hint="eastAsia"/>
          <w:lang w:eastAsia="zh-CN"/>
        </w:rPr>
        <w:t>变化逻辑为：</w:t>
      </w:r>
    </w:p>
    <w:p w14:paraId="20685665" w14:textId="77777777" w:rsidR="00EB2547" w:rsidRDefault="00AF4CDB">
      <w:pPr>
        <w:pStyle w:val="aa"/>
        <w:rPr>
          <w:lang w:eastAsia="zh-CN"/>
        </w:rPr>
      </w:pPr>
      <w:r>
        <w:rPr>
          <w:rFonts w:hint="eastAsia"/>
          <w:lang w:eastAsia="zh-CN"/>
        </w:rPr>
        <w:t>下一时刻</w:t>
      </w:r>
      <w:r>
        <w:rPr>
          <w:lang w:eastAsia="zh-CN"/>
        </w:rPr>
        <w:t xml:space="preserve"> SOC = </w:t>
      </w:r>
      <w:r>
        <w:rPr>
          <w:rFonts w:hint="eastAsia"/>
          <w:lang w:eastAsia="zh-CN"/>
        </w:rPr>
        <w:t>当前</w:t>
      </w:r>
      <w:r>
        <w:rPr>
          <w:lang w:eastAsia="zh-CN"/>
        </w:rPr>
        <w:t xml:space="preserve"> SOC + </w:t>
      </w:r>
      <w:r>
        <w:rPr>
          <w:rFonts w:hint="eastAsia"/>
          <w:lang w:eastAsia="zh-CN"/>
        </w:rPr>
        <w:t>充电功率</w:t>
      </w:r>
      <w:r>
        <w:rPr>
          <w:lang w:eastAsia="zh-CN"/>
        </w:rPr>
        <w:t xml:space="preserve"> × </w:t>
      </w:r>
      <w:r>
        <w:rPr>
          <w:rFonts w:hint="eastAsia"/>
          <w:lang w:eastAsia="zh-CN"/>
        </w:rPr>
        <w:t>充电效率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放电功率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放电效率</w:t>
      </w:r>
    </w:p>
    <w:p w14:paraId="5DC71344" w14:textId="77777777" w:rsidR="00EB2547" w:rsidRDefault="00AF4CDB">
      <w:pPr>
        <w:pStyle w:val="4"/>
        <w:rPr>
          <w:lang w:eastAsia="zh-CN"/>
        </w:rPr>
      </w:pPr>
      <w:bookmarkStart w:id="15" w:name="储氢罐约束"/>
      <w:bookmarkEnd w:id="14"/>
      <w:r>
        <w:rPr>
          <w:lang w:eastAsia="zh-CN"/>
        </w:rPr>
        <w:t xml:space="preserve">4.5 </w:t>
      </w:r>
      <w:r>
        <w:rPr>
          <w:rFonts w:hint="eastAsia"/>
          <w:lang w:eastAsia="zh-CN"/>
        </w:rPr>
        <w:t>储氢罐约束</w:t>
      </w:r>
    </w:p>
    <w:p w14:paraId="393B08D8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储氢</w:t>
      </w:r>
      <w:proofErr w:type="gramStart"/>
      <w:r>
        <w:rPr>
          <w:rFonts w:hint="eastAsia"/>
          <w:lang w:eastAsia="zh-CN"/>
        </w:rPr>
        <w:t>罐需要</w:t>
      </w:r>
      <w:proofErr w:type="gramEnd"/>
      <w:r>
        <w:rPr>
          <w:rFonts w:hint="eastAsia"/>
          <w:lang w:eastAsia="zh-CN"/>
        </w:rPr>
        <w:t>考虑：</w:t>
      </w:r>
    </w:p>
    <w:p w14:paraId="28CF2AF3" w14:textId="77777777" w:rsidR="00EB2547" w:rsidRDefault="00AF4CDB">
      <w:pPr>
        <w:pStyle w:val="Compact"/>
        <w:numPr>
          <w:ilvl w:val="0"/>
          <w:numId w:val="13"/>
        </w:numPr>
      </w:pPr>
      <w:proofErr w:type="spellStart"/>
      <w:r>
        <w:rPr>
          <w:rFonts w:hint="eastAsia"/>
        </w:rPr>
        <w:t>储氢容量上限和下限</w:t>
      </w:r>
      <w:proofErr w:type="spellEnd"/>
      <w:r>
        <w:rPr>
          <w:rFonts w:hint="eastAsia"/>
        </w:rPr>
        <w:t>；</w:t>
      </w:r>
    </w:p>
    <w:p w14:paraId="2EAF7602" w14:textId="77777777" w:rsidR="00EB2547" w:rsidRDefault="00AF4CDB">
      <w:pPr>
        <w:pStyle w:val="Compact"/>
        <w:numPr>
          <w:ilvl w:val="0"/>
          <w:numId w:val="13"/>
        </w:numPr>
      </w:pPr>
      <w:r>
        <w:rPr>
          <w:rFonts w:hint="eastAsia"/>
        </w:rPr>
        <w:t>储氢量动态变化；</w:t>
      </w:r>
    </w:p>
    <w:p w14:paraId="1C4EFA61" w14:textId="77777777" w:rsidR="00EB2547" w:rsidRDefault="00AF4CDB">
      <w:pPr>
        <w:pStyle w:val="Compact"/>
        <w:numPr>
          <w:ilvl w:val="0"/>
          <w:numId w:val="13"/>
        </w:numPr>
      </w:pPr>
      <w:r>
        <w:rPr>
          <w:rFonts w:hint="eastAsia"/>
        </w:rPr>
        <w:t>最大充氢速率；</w:t>
      </w:r>
    </w:p>
    <w:p w14:paraId="1CE811F0" w14:textId="77777777" w:rsidR="00EB2547" w:rsidRDefault="00AF4CDB">
      <w:pPr>
        <w:pStyle w:val="Compact"/>
        <w:numPr>
          <w:ilvl w:val="0"/>
          <w:numId w:val="13"/>
        </w:numPr>
      </w:pPr>
      <w:r>
        <w:rPr>
          <w:rFonts w:hint="eastAsia"/>
        </w:rPr>
        <w:t>最大放氢速率；</w:t>
      </w:r>
    </w:p>
    <w:p w14:paraId="0E04EE98" w14:textId="77777777" w:rsidR="00EB2547" w:rsidRDefault="00AF4CDB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初始储氢量和末端储氢量。</w:t>
      </w:r>
    </w:p>
    <w:p w14:paraId="6E41FEDA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储氢量变化逻辑为：</w:t>
      </w:r>
    </w:p>
    <w:p w14:paraId="74DAF5E4" w14:textId="77777777" w:rsidR="00EB2547" w:rsidRDefault="00AF4CDB">
      <w:pPr>
        <w:pStyle w:val="aa"/>
        <w:rPr>
          <w:lang w:eastAsia="zh-CN"/>
        </w:rPr>
      </w:pPr>
      <w:r>
        <w:rPr>
          <w:rFonts w:hint="eastAsia"/>
          <w:lang w:eastAsia="zh-CN"/>
        </w:rPr>
        <w:lastRenderedPageBreak/>
        <w:t>下一时刻储氢量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当前储氢量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充氢量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放氢量</w:t>
      </w:r>
    </w:p>
    <w:p w14:paraId="0F18200C" w14:textId="77777777" w:rsidR="00EB2547" w:rsidRDefault="00AF4CDB">
      <w:pPr>
        <w:pStyle w:val="4"/>
        <w:rPr>
          <w:lang w:eastAsia="zh-CN"/>
        </w:rPr>
      </w:pPr>
      <w:bookmarkStart w:id="16" w:name="电解槽约束"/>
      <w:bookmarkEnd w:id="15"/>
      <w:r>
        <w:rPr>
          <w:lang w:eastAsia="zh-CN"/>
        </w:rPr>
        <w:t xml:space="preserve">4.6 </w:t>
      </w:r>
      <w:r>
        <w:rPr>
          <w:rFonts w:hint="eastAsia"/>
          <w:lang w:eastAsia="zh-CN"/>
        </w:rPr>
        <w:t>电解槽约束</w:t>
      </w:r>
    </w:p>
    <w:p w14:paraId="2B921559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电解槽需要考虑：</w:t>
      </w:r>
    </w:p>
    <w:p w14:paraId="1E49B886" w14:textId="77777777" w:rsidR="00EB2547" w:rsidRDefault="00AF4CDB">
      <w:pPr>
        <w:pStyle w:val="Compact"/>
        <w:numPr>
          <w:ilvl w:val="0"/>
          <w:numId w:val="14"/>
        </w:numPr>
      </w:pPr>
      <w:proofErr w:type="spellStart"/>
      <w:r>
        <w:rPr>
          <w:rFonts w:hint="eastAsia"/>
        </w:rPr>
        <w:t>最大运行功率</w:t>
      </w:r>
      <w:proofErr w:type="spellEnd"/>
      <w:r>
        <w:rPr>
          <w:rFonts w:hint="eastAsia"/>
        </w:rPr>
        <w:t>；</w:t>
      </w:r>
    </w:p>
    <w:p w14:paraId="0D38A135" w14:textId="77777777" w:rsidR="00EB2547" w:rsidRDefault="00AF4CDB">
      <w:pPr>
        <w:pStyle w:val="Compact"/>
        <w:numPr>
          <w:ilvl w:val="0"/>
          <w:numId w:val="14"/>
        </w:numPr>
      </w:pPr>
      <w:r>
        <w:rPr>
          <w:rFonts w:hint="eastAsia"/>
        </w:rPr>
        <w:t>最小运行功率；</w:t>
      </w:r>
    </w:p>
    <w:p w14:paraId="508D2E64" w14:textId="77777777" w:rsidR="00EB2547" w:rsidRDefault="00AF4CDB">
      <w:pPr>
        <w:pStyle w:val="Compact"/>
        <w:numPr>
          <w:ilvl w:val="0"/>
          <w:numId w:val="14"/>
        </w:numPr>
      </w:pPr>
      <w:r>
        <w:rPr>
          <w:rFonts w:hint="eastAsia"/>
        </w:rPr>
        <w:t>制氢效率；</w:t>
      </w:r>
    </w:p>
    <w:p w14:paraId="53399EC0" w14:textId="77777777" w:rsidR="00EB2547" w:rsidRDefault="00AF4CDB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电解槽耗电量</w:t>
      </w:r>
      <w:proofErr w:type="gramStart"/>
      <w:r>
        <w:rPr>
          <w:rFonts w:hint="eastAsia"/>
          <w:lang w:eastAsia="zh-CN"/>
        </w:rPr>
        <w:t>与产氢量</w:t>
      </w:r>
      <w:proofErr w:type="gramEnd"/>
      <w:r>
        <w:rPr>
          <w:rFonts w:hint="eastAsia"/>
          <w:lang w:eastAsia="zh-CN"/>
        </w:rPr>
        <w:t>关系；</w:t>
      </w:r>
    </w:p>
    <w:p w14:paraId="648BFF38" w14:textId="77777777" w:rsidR="00EB2547" w:rsidRDefault="00AF4CDB">
      <w:pPr>
        <w:pStyle w:val="Compact"/>
        <w:numPr>
          <w:ilvl w:val="0"/>
          <w:numId w:val="14"/>
        </w:numPr>
      </w:pPr>
      <w:proofErr w:type="spellStart"/>
      <w:r>
        <w:rPr>
          <w:rFonts w:hint="eastAsia"/>
        </w:rPr>
        <w:t>可选的启停状态</w:t>
      </w:r>
      <w:proofErr w:type="spellEnd"/>
      <w:r>
        <w:rPr>
          <w:rFonts w:hint="eastAsia"/>
        </w:rPr>
        <w:t>。</w:t>
      </w:r>
    </w:p>
    <w:p w14:paraId="69CAEE85" w14:textId="77777777" w:rsidR="00EB2547" w:rsidRDefault="00AF4CDB">
      <w:pPr>
        <w:pStyle w:val="FirstParagraph"/>
      </w:pPr>
      <w:r>
        <w:rPr>
          <w:rFonts w:hint="eastAsia"/>
        </w:rPr>
        <w:t>简化关系为：</w:t>
      </w:r>
    </w:p>
    <w:p w14:paraId="292D42BA" w14:textId="77777777" w:rsidR="00EB2547" w:rsidRDefault="00AF4CDB">
      <w:pPr>
        <w:pStyle w:val="aa"/>
        <w:rPr>
          <w:lang w:eastAsia="zh-CN"/>
        </w:rPr>
      </w:pPr>
      <w:proofErr w:type="gramStart"/>
      <w:r>
        <w:rPr>
          <w:rFonts w:hint="eastAsia"/>
          <w:lang w:eastAsia="zh-CN"/>
        </w:rPr>
        <w:t>产氢量</w:t>
      </w:r>
      <w:proofErr w:type="gramEnd"/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电解槽耗电功率</w:t>
      </w:r>
      <w:r>
        <w:rPr>
          <w:lang w:eastAsia="zh-CN"/>
        </w:rPr>
        <w:t xml:space="preserve"> × </w:t>
      </w:r>
      <w:r>
        <w:rPr>
          <w:rFonts w:hint="eastAsia"/>
          <w:lang w:eastAsia="zh-CN"/>
        </w:rPr>
        <w:t>制氢效率</w:t>
      </w:r>
    </w:p>
    <w:p w14:paraId="4865AE50" w14:textId="77777777" w:rsidR="00EB2547" w:rsidRDefault="00AF4CDB">
      <w:pPr>
        <w:pStyle w:val="4"/>
        <w:rPr>
          <w:lang w:eastAsia="zh-CN"/>
        </w:rPr>
      </w:pPr>
      <w:bookmarkStart w:id="17" w:name="燃料电池约束"/>
      <w:bookmarkEnd w:id="16"/>
      <w:r>
        <w:rPr>
          <w:lang w:eastAsia="zh-CN"/>
        </w:rPr>
        <w:t xml:space="preserve">4.7 </w:t>
      </w:r>
      <w:r>
        <w:rPr>
          <w:rFonts w:hint="eastAsia"/>
          <w:lang w:eastAsia="zh-CN"/>
        </w:rPr>
        <w:t>燃料电池约束</w:t>
      </w:r>
    </w:p>
    <w:p w14:paraId="7FDD1D9B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燃料电池需要考虑：</w:t>
      </w:r>
    </w:p>
    <w:p w14:paraId="60C5CEC0" w14:textId="77777777" w:rsidR="00EB2547" w:rsidRDefault="00AF4CDB">
      <w:pPr>
        <w:pStyle w:val="Compact"/>
        <w:numPr>
          <w:ilvl w:val="0"/>
          <w:numId w:val="15"/>
        </w:numPr>
      </w:pPr>
      <w:proofErr w:type="spellStart"/>
      <w:r>
        <w:rPr>
          <w:rFonts w:hint="eastAsia"/>
        </w:rPr>
        <w:t>最大发电功率</w:t>
      </w:r>
      <w:proofErr w:type="spellEnd"/>
      <w:r>
        <w:rPr>
          <w:rFonts w:hint="eastAsia"/>
        </w:rPr>
        <w:t>；</w:t>
      </w:r>
    </w:p>
    <w:p w14:paraId="1F9976F1" w14:textId="77777777" w:rsidR="00EB2547" w:rsidRDefault="00AF4CDB">
      <w:pPr>
        <w:pStyle w:val="Compact"/>
        <w:numPr>
          <w:ilvl w:val="0"/>
          <w:numId w:val="15"/>
        </w:numPr>
      </w:pPr>
      <w:r>
        <w:rPr>
          <w:rFonts w:hint="eastAsia"/>
        </w:rPr>
        <w:t>发电效率；</w:t>
      </w:r>
    </w:p>
    <w:p w14:paraId="5D74B133" w14:textId="77777777" w:rsidR="00EB2547" w:rsidRDefault="00AF4CDB">
      <w:pPr>
        <w:pStyle w:val="Compact"/>
        <w:numPr>
          <w:ilvl w:val="0"/>
          <w:numId w:val="15"/>
        </w:numPr>
      </w:pPr>
      <w:r>
        <w:rPr>
          <w:rFonts w:hint="eastAsia"/>
        </w:rPr>
        <w:t>耗氢量与发电量关系；</w:t>
      </w:r>
    </w:p>
    <w:p w14:paraId="60BECD76" w14:textId="77777777" w:rsidR="00EB2547" w:rsidRDefault="00AF4CDB">
      <w:pPr>
        <w:pStyle w:val="Compact"/>
        <w:numPr>
          <w:ilvl w:val="0"/>
          <w:numId w:val="15"/>
        </w:numPr>
      </w:pPr>
      <w:r>
        <w:rPr>
          <w:rFonts w:hint="eastAsia"/>
        </w:rPr>
        <w:t>可选的启停状态。</w:t>
      </w:r>
    </w:p>
    <w:p w14:paraId="12DD2334" w14:textId="77777777" w:rsidR="00EB2547" w:rsidRDefault="00AF4CDB">
      <w:pPr>
        <w:pStyle w:val="FirstParagraph"/>
      </w:pPr>
      <w:r>
        <w:rPr>
          <w:rFonts w:hint="eastAsia"/>
        </w:rPr>
        <w:t>简化关系为：</w:t>
      </w:r>
    </w:p>
    <w:p w14:paraId="489C349E" w14:textId="77777777" w:rsidR="00EB2547" w:rsidRDefault="00AF4CDB">
      <w:pPr>
        <w:pStyle w:val="aa"/>
        <w:rPr>
          <w:lang w:eastAsia="zh-CN"/>
        </w:rPr>
      </w:pPr>
      <w:r>
        <w:rPr>
          <w:rFonts w:hint="eastAsia"/>
          <w:lang w:eastAsia="zh-CN"/>
        </w:rPr>
        <w:t>燃料电池发电量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耗氢量</w:t>
      </w:r>
      <w:r>
        <w:rPr>
          <w:lang w:eastAsia="zh-CN"/>
        </w:rPr>
        <w:t xml:space="preserve"> × </w:t>
      </w:r>
      <w:r>
        <w:rPr>
          <w:rFonts w:hint="eastAsia"/>
          <w:lang w:eastAsia="zh-CN"/>
        </w:rPr>
        <w:t>发电效率</w:t>
      </w:r>
    </w:p>
    <w:p w14:paraId="2B9B6A1D" w14:textId="77777777" w:rsidR="00EB2547" w:rsidRDefault="00AF4CDB">
      <w:pPr>
        <w:pStyle w:val="4"/>
        <w:rPr>
          <w:lang w:eastAsia="zh-CN"/>
        </w:rPr>
      </w:pPr>
      <w:bookmarkStart w:id="18" w:name="热泵约束"/>
      <w:bookmarkEnd w:id="17"/>
      <w:r>
        <w:rPr>
          <w:lang w:eastAsia="zh-CN"/>
        </w:rPr>
        <w:t xml:space="preserve">4.8 </w:t>
      </w:r>
      <w:r>
        <w:rPr>
          <w:rFonts w:hint="eastAsia"/>
          <w:lang w:eastAsia="zh-CN"/>
        </w:rPr>
        <w:t>热泵约束</w:t>
      </w:r>
    </w:p>
    <w:p w14:paraId="0442B6C7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热泵需要考虑：</w:t>
      </w:r>
    </w:p>
    <w:p w14:paraId="0E6A9469" w14:textId="77777777" w:rsidR="00EB2547" w:rsidRDefault="00AF4CDB">
      <w:pPr>
        <w:pStyle w:val="Compact"/>
        <w:numPr>
          <w:ilvl w:val="0"/>
          <w:numId w:val="16"/>
        </w:numPr>
      </w:pPr>
      <w:proofErr w:type="spellStart"/>
      <w:r>
        <w:rPr>
          <w:rFonts w:hint="eastAsia"/>
        </w:rPr>
        <w:t>最大耗电功率</w:t>
      </w:r>
      <w:proofErr w:type="spellEnd"/>
      <w:r>
        <w:rPr>
          <w:rFonts w:hint="eastAsia"/>
        </w:rPr>
        <w:t>；</w:t>
      </w:r>
    </w:p>
    <w:p w14:paraId="29CC48C0" w14:textId="77777777" w:rsidR="00EB2547" w:rsidRDefault="00AF4CDB">
      <w:pPr>
        <w:pStyle w:val="Compact"/>
        <w:numPr>
          <w:ilvl w:val="0"/>
          <w:numId w:val="16"/>
        </w:numPr>
      </w:pPr>
      <w:r>
        <w:rPr>
          <w:rFonts w:hint="eastAsia"/>
        </w:rPr>
        <w:t>COP</w:t>
      </w:r>
      <w:r>
        <w:rPr>
          <w:rFonts w:hint="eastAsia"/>
        </w:rPr>
        <w:t>；</w:t>
      </w:r>
    </w:p>
    <w:p w14:paraId="1D0FC7F7" w14:textId="77777777" w:rsidR="00EB2547" w:rsidRDefault="00AF4CDB">
      <w:pPr>
        <w:pStyle w:val="Compact"/>
        <w:numPr>
          <w:ilvl w:val="0"/>
          <w:numId w:val="16"/>
        </w:numPr>
      </w:pPr>
      <w:r>
        <w:rPr>
          <w:rFonts w:hint="eastAsia"/>
        </w:rPr>
        <w:t>耗电量与供热量关系。</w:t>
      </w:r>
    </w:p>
    <w:p w14:paraId="01771CE3" w14:textId="77777777" w:rsidR="00EB2547" w:rsidRDefault="00AF4CDB">
      <w:pPr>
        <w:pStyle w:val="FirstParagraph"/>
      </w:pPr>
      <w:r>
        <w:rPr>
          <w:rFonts w:hint="eastAsia"/>
        </w:rPr>
        <w:t>简化关系为：</w:t>
      </w:r>
    </w:p>
    <w:p w14:paraId="519BCEE3" w14:textId="77777777" w:rsidR="00EB2547" w:rsidRDefault="00AF4CDB">
      <w:pPr>
        <w:pStyle w:val="aa"/>
        <w:rPr>
          <w:lang w:eastAsia="zh-CN"/>
        </w:rPr>
      </w:pPr>
      <w:r>
        <w:rPr>
          <w:rFonts w:hint="eastAsia"/>
          <w:lang w:eastAsia="zh-CN"/>
        </w:rPr>
        <w:t>热泵供热量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热泵耗电量</w:t>
      </w:r>
      <w:r>
        <w:rPr>
          <w:lang w:eastAsia="zh-CN"/>
        </w:rPr>
        <w:t xml:space="preserve"> × COP</w:t>
      </w:r>
    </w:p>
    <w:p w14:paraId="615CAA90" w14:textId="77777777" w:rsidR="00EB2547" w:rsidRDefault="00AF4CDB">
      <w:pPr>
        <w:pStyle w:val="4"/>
        <w:rPr>
          <w:lang w:eastAsia="zh-CN"/>
        </w:rPr>
      </w:pPr>
      <w:bookmarkStart w:id="19" w:name="燃气锅炉约束"/>
      <w:bookmarkEnd w:id="18"/>
      <w:r>
        <w:rPr>
          <w:lang w:eastAsia="zh-CN"/>
        </w:rPr>
        <w:t xml:space="preserve">4.9 </w:t>
      </w:r>
      <w:r>
        <w:rPr>
          <w:rFonts w:hint="eastAsia"/>
          <w:lang w:eastAsia="zh-CN"/>
        </w:rPr>
        <w:t>燃气锅炉约束</w:t>
      </w:r>
    </w:p>
    <w:p w14:paraId="3B084249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燃气锅炉需要考虑：</w:t>
      </w:r>
    </w:p>
    <w:p w14:paraId="46E3BA8B" w14:textId="77777777" w:rsidR="00EB2547" w:rsidRDefault="00AF4CDB">
      <w:pPr>
        <w:pStyle w:val="Compact"/>
        <w:numPr>
          <w:ilvl w:val="0"/>
          <w:numId w:val="17"/>
        </w:numPr>
      </w:pPr>
      <w:proofErr w:type="spellStart"/>
      <w:r>
        <w:rPr>
          <w:rFonts w:hint="eastAsia"/>
        </w:rPr>
        <w:t>最大供热功率</w:t>
      </w:r>
      <w:proofErr w:type="spellEnd"/>
      <w:r>
        <w:rPr>
          <w:rFonts w:hint="eastAsia"/>
        </w:rPr>
        <w:t>；</w:t>
      </w:r>
    </w:p>
    <w:p w14:paraId="29784009" w14:textId="77777777" w:rsidR="00EB2547" w:rsidRDefault="00AF4CDB">
      <w:pPr>
        <w:pStyle w:val="Compact"/>
        <w:numPr>
          <w:ilvl w:val="0"/>
          <w:numId w:val="17"/>
        </w:numPr>
      </w:pPr>
      <w:r>
        <w:rPr>
          <w:rFonts w:hint="eastAsia"/>
        </w:rPr>
        <w:t>锅炉效率；</w:t>
      </w:r>
    </w:p>
    <w:p w14:paraId="053D756F" w14:textId="77777777" w:rsidR="00EB2547" w:rsidRDefault="00AF4CDB">
      <w:pPr>
        <w:pStyle w:val="Compact"/>
        <w:numPr>
          <w:ilvl w:val="0"/>
          <w:numId w:val="17"/>
        </w:numPr>
      </w:pPr>
      <w:r>
        <w:rPr>
          <w:rFonts w:hint="eastAsia"/>
        </w:rPr>
        <w:lastRenderedPageBreak/>
        <w:t>天然气消耗量；</w:t>
      </w:r>
    </w:p>
    <w:p w14:paraId="21CEE6D6" w14:textId="77777777" w:rsidR="00EB2547" w:rsidRDefault="00AF4CDB">
      <w:pPr>
        <w:pStyle w:val="Compact"/>
        <w:numPr>
          <w:ilvl w:val="0"/>
          <w:numId w:val="17"/>
        </w:numPr>
      </w:pPr>
      <w:r>
        <w:rPr>
          <w:rFonts w:hint="eastAsia"/>
        </w:rPr>
        <w:t>碳排放量。</w:t>
      </w:r>
    </w:p>
    <w:p w14:paraId="197A6C79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燃气锅炉供热会带来天然气成本和直接碳排放。</w:t>
      </w:r>
    </w:p>
    <w:p w14:paraId="08A01170" w14:textId="77777777" w:rsidR="00EB2547" w:rsidRDefault="00AF4CDB">
      <w:pPr>
        <w:pStyle w:val="4"/>
        <w:rPr>
          <w:lang w:eastAsia="zh-CN"/>
        </w:rPr>
      </w:pPr>
      <w:bookmarkStart w:id="20" w:name="新能源利用与弃电约束"/>
      <w:bookmarkEnd w:id="19"/>
      <w:r>
        <w:rPr>
          <w:lang w:eastAsia="zh-CN"/>
        </w:rPr>
        <w:t xml:space="preserve">4.10 </w:t>
      </w:r>
      <w:r>
        <w:rPr>
          <w:rFonts w:hint="eastAsia"/>
          <w:lang w:eastAsia="zh-CN"/>
        </w:rPr>
        <w:t>新能源利用与弃电约束</w:t>
      </w:r>
    </w:p>
    <w:p w14:paraId="7FC9A0FE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风电和光伏出力不能超过其可发功率。</w:t>
      </w:r>
    </w:p>
    <w:p w14:paraId="75323006" w14:textId="77777777" w:rsidR="00EB2547" w:rsidRDefault="00AF4CDB">
      <w:pPr>
        <w:pStyle w:val="a0"/>
        <w:rPr>
          <w:lang w:eastAsia="zh-CN"/>
        </w:rPr>
      </w:pPr>
      <w:r>
        <w:rPr>
          <w:rFonts w:hint="eastAsia"/>
          <w:lang w:eastAsia="zh-CN"/>
        </w:rPr>
        <w:t>风</w:t>
      </w:r>
      <w:proofErr w:type="gramStart"/>
      <w:r>
        <w:rPr>
          <w:rFonts w:hint="eastAsia"/>
          <w:lang w:eastAsia="zh-CN"/>
        </w:rPr>
        <w:t>电关系</w:t>
      </w:r>
      <w:proofErr w:type="gramEnd"/>
      <w:r>
        <w:rPr>
          <w:rFonts w:hint="eastAsia"/>
          <w:lang w:eastAsia="zh-CN"/>
        </w:rPr>
        <w:t>为：</w:t>
      </w:r>
    </w:p>
    <w:p w14:paraId="21694AD8" w14:textId="77777777" w:rsidR="00EB2547" w:rsidRDefault="00AF4CDB">
      <w:pPr>
        <w:pStyle w:val="aa"/>
        <w:rPr>
          <w:lang w:eastAsia="zh-CN"/>
        </w:rPr>
      </w:pPr>
      <w:r>
        <w:rPr>
          <w:rFonts w:hint="eastAsia"/>
          <w:lang w:eastAsia="zh-CN"/>
        </w:rPr>
        <w:t>风</w:t>
      </w:r>
      <w:proofErr w:type="gramStart"/>
      <w:r>
        <w:rPr>
          <w:rFonts w:hint="eastAsia"/>
          <w:lang w:eastAsia="zh-CN"/>
        </w:rPr>
        <w:t>电利用</w:t>
      </w:r>
      <w:proofErr w:type="gramEnd"/>
      <w:r>
        <w:rPr>
          <w:rFonts w:hint="eastAsia"/>
          <w:lang w:eastAsia="zh-CN"/>
        </w:rPr>
        <w:t>功率</w:t>
      </w:r>
      <w:r>
        <w:rPr>
          <w:lang w:eastAsia="zh-CN"/>
        </w:rPr>
        <w:t xml:space="preserve"> + </w:t>
      </w:r>
      <w:proofErr w:type="gramStart"/>
      <w:r>
        <w:rPr>
          <w:rFonts w:hint="eastAsia"/>
          <w:lang w:eastAsia="zh-CN"/>
        </w:rPr>
        <w:t>弃风功率</w:t>
      </w:r>
      <w:proofErr w:type="gramEnd"/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风电可发功率</w:t>
      </w:r>
    </w:p>
    <w:p w14:paraId="5F691343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光</w:t>
      </w:r>
      <w:proofErr w:type="gramStart"/>
      <w:r>
        <w:rPr>
          <w:rFonts w:hint="eastAsia"/>
          <w:lang w:eastAsia="zh-CN"/>
        </w:rPr>
        <w:t>伏关系</w:t>
      </w:r>
      <w:proofErr w:type="gramEnd"/>
      <w:r>
        <w:rPr>
          <w:rFonts w:hint="eastAsia"/>
          <w:lang w:eastAsia="zh-CN"/>
        </w:rPr>
        <w:t>为：</w:t>
      </w:r>
    </w:p>
    <w:p w14:paraId="5D14E687" w14:textId="77777777" w:rsidR="00EB2547" w:rsidRDefault="00AF4CDB">
      <w:pPr>
        <w:pStyle w:val="aa"/>
        <w:rPr>
          <w:lang w:eastAsia="zh-CN"/>
        </w:rPr>
      </w:pPr>
      <w:r>
        <w:rPr>
          <w:rFonts w:hint="eastAsia"/>
          <w:lang w:eastAsia="zh-CN"/>
        </w:rPr>
        <w:t>光伏利用功率</w:t>
      </w:r>
      <w:r>
        <w:rPr>
          <w:lang w:eastAsia="zh-CN"/>
        </w:rPr>
        <w:t xml:space="preserve"> + </w:t>
      </w:r>
      <w:proofErr w:type="gramStart"/>
      <w:r>
        <w:rPr>
          <w:rFonts w:hint="eastAsia"/>
          <w:lang w:eastAsia="zh-CN"/>
        </w:rPr>
        <w:t>弃光功率</w:t>
      </w:r>
      <w:proofErr w:type="gramEnd"/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光伏可发功率</w:t>
      </w:r>
    </w:p>
    <w:p w14:paraId="05DCA62F" w14:textId="77777777" w:rsidR="00EB2547" w:rsidRDefault="00AF4CDB">
      <w:pPr>
        <w:pStyle w:val="FirstParagraph"/>
        <w:rPr>
          <w:lang w:eastAsia="zh-CN"/>
        </w:rPr>
      </w:pPr>
      <w:proofErr w:type="gramStart"/>
      <w:r>
        <w:rPr>
          <w:rFonts w:hint="eastAsia"/>
          <w:lang w:eastAsia="zh-CN"/>
        </w:rPr>
        <w:t>弃风弃</w:t>
      </w:r>
      <w:proofErr w:type="gramEnd"/>
      <w:r>
        <w:rPr>
          <w:rFonts w:hint="eastAsia"/>
          <w:lang w:eastAsia="zh-CN"/>
        </w:rPr>
        <w:t>光量越低，说明系统新能源消</w:t>
      </w:r>
      <w:proofErr w:type="gramStart"/>
      <w:r>
        <w:rPr>
          <w:rFonts w:hint="eastAsia"/>
          <w:lang w:eastAsia="zh-CN"/>
        </w:rPr>
        <w:t>纳能力</w:t>
      </w:r>
      <w:proofErr w:type="gramEnd"/>
      <w:r>
        <w:rPr>
          <w:rFonts w:hint="eastAsia"/>
          <w:lang w:eastAsia="zh-CN"/>
        </w:rPr>
        <w:t>越强。</w:t>
      </w:r>
    </w:p>
    <w:p w14:paraId="7CE00414" w14:textId="77777777" w:rsidR="00EB2547" w:rsidRDefault="00AF4CDB">
      <w:pPr>
        <w:pStyle w:val="4"/>
        <w:rPr>
          <w:lang w:eastAsia="zh-CN"/>
        </w:rPr>
      </w:pPr>
      <w:bookmarkStart w:id="21" w:name="碳排放约束"/>
      <w:bookmarkEnd w:id="20"/>
      <w:r>
        <w:rPr>
          <w:lang w:eastAsia="zh-CN"/>
        </w:rPr>
        <w:t xml:space="preserve">4.11 </w:t>
      </w:r>
      <w:r>
        <w:rPr>
          <w:rFonts w:hint="eastAsia"/>
          <w:lang w:eastAsia="zh-CN"/>
        </w:rPr>
        <w:t>碳排放约束</w:t>
      </w:r>
    </w:p>
    <w:p w14:paraId="39097D82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系统碳排放主要包括：</w:t>
      </w:r>
    </w:p>
    <w:p w14:paraId="3C20C303" w14:textId="77777777" w:rsidR="00EB2547" w:rsidRDefault="00AF4CDB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外部电网购电对应的间接碳排放；</w:t>
      </w:r>
    </w:p>
    <w:p w14:paraId="4FE61B50" w14:textId="77777777" w:rsidR="00EB2547" w:rsidRDefault="00AF4CDB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燃气锅炉燃烧天然气产生的直接碳排放。</w:t>
      </w:r>
    </w:p>
    <w:p w14:paraId="49B2A201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碳排放成本为：</w:t>
      </w:r>
    </w:p>
    <w:p w14:paraId="64FDE750" w14:textId="77777777" w:rsidR="00EB2547" w:rsidRDefault="00AF4CDB">
      <w:pPr>
        <w:pStyle w:val="aa"/>
        <w:rPr>
          <w:lang w:eastAsia="zh-CN"/>
        </w:rPr>
      </w:pPr>
      <w:r>
        <w:rPr>
          <w:rFonts w:hint="eastAsia"/>
          <w:lang w:eastAsia="zh-CN"/>
        </w:rPr>
        <w:t>碳排放成本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碳排放量</w:t>
      </w:r>
      <w:r>
        <w:rPr>
          <w:lang w:eastAsia="zh-CN"/>
        </w:rPr>
        <w:t xml:space="preserve"> × </w:t>
      </w:r>
      <w:r>
        <w:rPr>
          <w:rFonts w:hint="eastAsia"/>
          <w:lang w:eastAsia="zh-CN"/>
        </w:rPr>
        <w:t>碳价</w:t>
      </w:r>
    </w:p>
    <w:p w14:paraId="7B9FD7ED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通过设置碳价，可以分析碳约束对系统调度策略的影响。</w:t>
      </w:r>
    </w:p>
    <w:p w14:paraId="3E2BA692" w14:textId="77777777" w:rsidR="00EB2547" w:rsidRDefault="00AF4CDB">
      <w:r>
        <w:pict w14:anchorId="25D8A1A1">
          <v:rect id="_x0000_i1027" style="width:0;height:1.5pt" o:hralign="center" o:hrstd="t" o:hr="t"/>
        </w:pict>
      </w:r>
    </w:p>
    <w:p w14:paraId="2BA1F21A" w14:textId="77777777" w:rsidR="00EB2547" w:rsidRDefault="00AF4CDB">
      <w:pPr>
        <w:pStyle w:val="2"/>
        <w:rPr>
          <w:lang w:eastAsia="zh-CN"/>
        </w:rPr>
      </w:pPr>
      <w:bookmarkStart w:id="22" w:name="四项目场景设计"/>
      <w:bookmarkEnd w:id="6"/>
      <w:bookmarkEnd w:id="10"/>
      <w:bookmarkEnd w:id="21"/>
      <w:r>
        <w:rPr>
          <w:rFonts w:hint="eastAsia"/>
          <w:lang w:eastAsia="zh-CN"/>
        </w:rPr>
        <w:t>四、项目场景设计</w:t>
      </w:r>
    </w:p>
    <w:p w14:paraId="7ED198B9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为了体现项目深度，需要设置多个对比场景。建议至少包括以下场景：</w:t>
      </w:r>
    </w:p>
    <w:p w14:paraId="49DCE3C6" w14:textId="77777777" w:rsidR="00EB2547" w:rsidRDefault="00AF4CDB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传统供能场景：外部电网购电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燃气锅炉供热；</w:t>
      </w:r>
    </w:p>
    <w:p w14:paraId="3A1AF26E" w14:textId="77777777" w:rsidR="00EB2547" w:rsidRDefault="00AF4CDB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新能源接入场景：加入风电和光伏；</w:t>
      </w:r>
    </w:p>
    <w:p w14:paraId="36D33516" w14:textId="77777777" w:rsidR="00EB2547" w:rsidRDefault="00AF4CDB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新能源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电储能场景：加入电化学储能；</w:t>
      </w:r>
    </w:p>
    <w:p w14:paraId="5FA85FA3" w14:textId="77777777" w:rsidR="00EB2547" w:rsidRDefault="00AF4CDB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新能源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电储能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制氢场景：加入电解槽和储氢罐；</w:t>
      </w:r>
    </w:p>
    <w:p w14:paraId="5969D777" w14:textId="77777777" w:rsidR="00EB2547" w:rsidRDefault="00AF4CDB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新能源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电储能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制氢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燃料电池场景：</w:t>
      </w:r>
      <w:proofErr w:type="gramStart"/>
      <w:r>
        <w:rPr>
          <w:rFonts w:hint="eastAsia"/>
          <w:lang w:eastAsia="zh-CN"/>
        </w:rPr>
        <w:t>加入氢转电</w:t>
      </w:r>
      <w:proofErr w:type="gramEnd"/>
      <w:r>
        <w:rPr>
          <w:rFonts w:hint="eastAsia"/>
          <w:lang w:eastAsia="zh-CN"/>
        </w:rPr>
        <w:t>路径；</w:t>
      </w:r>
    </w:p>
    <w:p w14:paraId="4C7BD59C" w14:textId="77777777" w:rsidR="00EB2547" w:rsidRDefault="00AF4CDB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低碳调度场景：</w:t>
      </w:r>
      <w:proofErr w:type="gramStart"/>
      <w:r>
        <w:rPr>
          <w:rFonts w:hint="eastAsia"/>
          <w:lang w:eastAsia="zh-CN"/>
        </w:rPr>
        <w:t>引入碳价机制</w:t>
      </w:r>
      <w:proofErr w:type="gramEnd"/>
      <w:r>
        <w:rPr>
          <w:rFonts w:hint="eastAsia"/>
          <w:lang w:eastAsia="zh-CN"/>
        </w:rPr>
        <w:t>；</w:t>
      </w:r>
    </w:p>
    <w:p w14:paraId="45BE924B" w14:textId="77777777" w:rsidR="00EB2547" w:rsidRDefault="00AF4CDB">
      <w:pPr>
        <w:pStyle w:val="Compact"/>
        <w:numPr>
          <w:ilvl w:val="0"/>
          <w:numId w:val="19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不同碳价场景</w:t>
      </w:r>
      <w:proofErr w:type="gramEnd"/>
      <w:r>
        <w:rPr>
          <w:rFonts w:hint="eastAsia"/>
          <w:lang w:eastAsia="zh-CN"/>
        </w:rPr>
        <w:t>：</w:t>
      </w:r>
      <w:proofErr w:type="gramStart"/>
      <w:r>
        <w:rPr>
          <w:rFonts w:hint="eastAsia"/>
          <w:lang w:eastAsia="zh-CN"/>
        </w:rPr>
        <w:t>分析碳价变化</w:t>
      </w:r>
      <w:proofErr w:type="gramEnd"/>
      <w:r>
        <w:rPr>
          <w:rFonts w:hint="eastAsia"/>
          <w:lang w:eastAsia="zh-CN"/>
        </w:rPr>
        <w:t>对调度策略和</w:t>
      </w:r>
      <w:proofErr w:type="gramStart"/>
      <w:r>
        <w:rPr>
          <w:rFonts w:hint="eastAsia"/>
          <w:lang w:eastAsia="zh-CN"/>
        </w:rPr>
        <w:t>碳排放</w:t>
      </w:r>
      <w:proofErr w:type="gramEnd"/>
      <w:r>
        <w:rPr>
          <w:rFonts w:hint="eastAsia"/>
          <w:lang w:eastAsia="zh-CN"/>
        </w:rPr>
        <w:t>的影响；</w:t>
      </w:r>
    </w:p>
    <w:p w14:paraId="3AFF322B" w14:textId="77777777" w:rsidR="00EB2547" w:rsidRDefault="00AF4CDB">
      <w:pPr>
        <w:pStyle w:val="Compact"/>
        <w:numPr>
          <w:ilvl w:val="0"/>
          <w:numId w:val="19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不同氢价场景</w:t>
      </w:r>
      <w:proofErr w:type="gramEnd"/>
      <w:r>
        <w:rPr>
          <w:rFonts w:hint="eastAsia"/>
          <w:lang w:eastAsia="zh-CN"/>
        </w:rPr>
        <w:t>：</w:t>
      </w:r>
      <w:proofErr w:type="gramStart"/>
      <w:r>
        <w:rPr>
          <w:rFonts w:hint="eastAsia"/>
          <w:lang w:eastAsia="zh-CN"/>
        </w:rPr>
        <w:t>分析绿氢经济性</w:t>
      </w:r>
      <w:proofErr w:type="gramEnd"/>
      <w:r>
        <w:rPr>
          <w:rFonts w:hint="eastAsia"/>
          <w:lang w:eastAsia="zh-CN"/>
        </w:rPr>
        <w:t>；</w:t>
      </w:r>
    </w:p>
    <w:p w14:paraId="6B347D2D" w14:textId="77777777" w:rsidR="00EB2547" w:rsidRDefault="00AF4CDB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不同储能容量场景：分析储能配置对系统经济性和新能源消纳的影响；</w:t>
      </w:r>
    </w:p>
    <w:p w14:paraId="57B31438" w14:textId="77777777" w:rsidR="00EB2547" w:rsidRDefault="00AF4CDB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不同新能源渗透率场景：</w:t>
      </w:r>
      <w:proofErr w:type="gramStart"/>
      <w:r>
        <w:rPr>
          <w:rFonts w:hint="eastAsia"/>
          <w:lang w:eastAsia="zh-CN"/>
        </w:rPr>
        <w:t>分析高</w:t>
      </w:r>
      <w:proofErr w:type="gramEnd"/>
      <w:r>
        <w:rPr>
          <w:rFonts w:hint="eastAsia"/>
          <w:lang w:eastAsia="zh-CN"/>
        </w:rPr>
        <w:t>比例新能源接入下系统运行变化。</w:t>
      </w:r>
    </w:p>
    <w:p w14:paraId="0C1B7F57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每个场景输出以下指标：</w:t>
      </w:r>
    </w:p>
    <w:p w14:paraId="15F0DBAA" w14:textId="77777777" w:rsidR="00EB2547" w:rsidRDefault="00AF4CDB">
      <w:pPr>
        <w:pStyle w:val="Compact"/>
        <w:numPr>
          <w:ilvl w:val="0"/>
          <w:numId w:val="20"/>
        </w:numPr>
      </w:pPr>
      <w:proofErr w:type="spellStart"/>
      <w:r>
        <w:rPr>
          <w:rFonts w:hint="eastAsia"/>
        </w:rPr>
        <w:t>系统总运行成本</w:t>
      </w:r>
      <w:proofErr w:type="spellEnd"/>
      <w:r>
        <w:rPr>
          <w:rFonts w:hint="eastAsia"/>
        </w:rPr>
        <w:t>；</w:t>
      </w:r>
    </w:p>
    <w:p w14:paraId="5427BEEE" w14:textId="77777777" w:rsidR="00EB2547" w:rsidRDefault="00AF4CDB">
      <w:pPr>
        <w:pStyle w:val="Compact"/>
        <w:numPr>
          <w:ilvl w:val="0"/>
          <w:numId w:val="20"/>
        </w:numPr>
      </w:pPr>
      <w:r>
        <w:rPr>
          <w:rFonts w:hint="eastAsia"/>
        </w:rPr>
        <w:t>购电成本；</w:t>
      </w:r>
    </w:p>
    <w:p w14:paraId="13D496D1" w14:textId="77777777" w:rsidR="00EB2547" w:rsidRDefault="00AF4CDB">
      <w:pPr>
        <w:pStyle w:val="Compact"/>
        <w:numPr>
          <w:ilvl w:val="0"/>
          <w:numId w:val="20"/>
        </w:numPr>
      </w:pPr>
      <w:r>
        <w:rPr>
          <w:rFonts w:hint="eastAsia"/>
        </w:rPr>
        <w:t>天然气成本；</w:t>
      </w:r>
    </w:p>
    <w:p w14:paraId="5DAA880C" w14:textId="77777777" w:rsidR="00EB2547" w:rsidRDefault="00AF4CDB">
      <w:pPr>
        <w:pStyle w:val="Compact"/>
        <w:numPr>
          <w:ilvl w:val="0"/>
          <w:numId w:val="20"/>
        </w:numPr>
      </w:pPr>
      <w:r>
        <w:rPr>
          <w:rFonts w:hint="eastAsia"/>
        </w:rPr>
        <w:t>设备运维成本；</w:t>
      </w:r>
    </w:p>
    <w:p w14:paraId="72321012" w14:textId="77777777" w:rsidR="00EB2547" w:rsidRDefault="00AF4CDB">
      <w:pPr>
        <w:pStyle w:val="Compact"/>
        <w:numPr>
          <w:ilvl w:val="0"/>
          <w:numId w:val="20"/>
        </w:numPr>
      </w:pPr>
      <w:r>
        <w:rPr>
          <w:rFonts w:hint="eastAsia"/>
        </w:rPr>
        <w:t>弃风弃光量；</w:t>
      </w:r>
    </w:p>
    <w:p w14:paraId="059F68F8" w14:textId="77777777" w:rsidR="00EB2547" w:rsidRDefault="00AF4CDB">
      <w:pPr>
        <w:pStyle w:val="Compact"/>
        <w:numPr>
          <w:ilvl w:val="0"/>
          <w:numId w:val="20"/>
        </w:numPr>
      </w:pPr>
      <w:r>
        <w:rPr>
          <w:rFonts w:hint="eastAsia"/>
        </w:rPr>
        <w:t>新能源消纳率；</w:t>
      </w:r>
    </w:p>
    <w:p w14:paraId="4F8AB142" w14:textId="77777777" w:rsidR="00EB2547" w:rsidRDefault="00AF4CDB">
      <w:pPr>
        <w:pStyle w:val="Compact"/>
        <w:numPr>
          <w:ilvl w:val="0"/>
          <w:numId w:val="20"/>
        </w:numPr>
      </w:pPr>
      <w:r>
        <w:rPr>
          <w:rFonts w:hint="eastAsia"/>
        </w:rPr>
        <w:t>碳排放量；</w:t>
      </w:r>
    </w:p>
    <w:p w14:paraId="16BF0F8A" w14:textId="77777777" w:rsidR="00EB2547" w:rsidRDefault="00AF4CDB">
      <w:pPr>
        <w:pStyle w:val="Compact"/>
        <w:numPr>
          <w:ilvl w:val="0"/>
          <w:numId w:val="20"/>
        </w:numPr>
      </w:pPr>
      <w:r>
        <w:rPr>
          <w:rFonts w:hint="eastAsia"/>
        </w:rPr>
        <w:t>碳排放成本；</w:t>
      </w:r>
    </w:p>
    <w:p w14:paraId="3AC3DD73" w14:textId="77777777" w:rsidR="00EB2547" w:rsidRDefault="00AF4CDB">
      <w:pPr>
        <w:pStyle w:val="Compact"/>
        <w:numPr>
          <w:ilvl w:val="0"/>
          <w:numId w:val="20"/>
        </w:numPr>
      </w:pPr>
      <w:r>
        <w:rPr>
          <w:rFonts w:hint="eastAsia"/>
        </w:rPr>
        <w:t>电储能利用情况；</w:t>
      </w:r>
    </w:p>
    <w:p w14:paraId="07136716" w14:textId="77777777" w:rsidR="00EB2547" w:rsidRDefault="00AF4CDB">
      <w:pPr>
        <w:pStyle w:val="Compact"/>
        <w:numPr>
          <w:ilvl w:val="0"/>
          <w:numId w:val="20"/>
        </w:numPr>
      </w:pPr>
      <w:r>
        <w:rPr>
          <w:rFonts w:hint="eastAsia"/>
        </w:rPr>
        <w:t>制氢量和储氢量；</w:t>
      </w:r>
    </w:p>
    <w:p w14:paraId="0E667676" w14:textId="77777777" w:rsidR="00EB2547" w:rsidRDefault="00AF4CDB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热泵和燃气锅炉供热比例。</w:t>
      </w:r>
    </w:p>
    <w:p w14:paraId="0BDB3A94" w14:textId="77777777" w:rsidR="00EB2547" w:rsidRDefault="00AF4CDB">
      <w:r>
        <w:pict w14:anchorId="02BD699F">
          <v:rect id="_x0000_i1028" style="width:0;height:1.5pt" o:hralign="center" o:hrstd="t" o:hr="t"/>
        </w:pict>
      </w:r>
    </w:p>
    <w:p w14:paraId="7462EB99" w14:textId="77777777" w:rsidR="00EB2547" w:rsidRDefault="00AF4CDB">
      <w:pPr>
        <w:pStyle w:val="2"/>
        <w:rPr>
          <w:lang w:eastAsia="zh-CN"/>
        </w:rPr>
      </w:pPr>
      <w:bookmarkStart w:id="23" w:name="五项目预期成果"/>
      <w:bookmarkEnd w:id="22"/>
      <w:r>
        <w:rPr>
          <w:rFonts w:hint="eastAsia"/>
          <w:lang w:eastAsia="zh-CN"/>
        </w:rPr>
        <w:t>五、项目预期成果</w:t>
      </w:r>
    </w:p>
    <w:p w14:paraId="11F53064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本项目最终应形成以下成果：</w:t>
      </w:r>
    </w:p>
    <w:p w14:paraId="064E1DB6" w14:textId="77777777" w:rsidR="00EB2547" w:rsidRDefault="00AF4CDB">
      <w:pPr>
        <w:pStyle w:val="Compact"/>
        <w:numPr>
          <w:ilvl w:val="0"/>
          <w:numId w:val="21"/>
        </w:numPr>
      </w:pPr>
      <w:proofErr w:type="spellStart"/>
      <w:r>
        <w:rPr>
          <w:rFonts w:hint="eastAsia"/>
        </w:rPr>
        <w:t>一套完整的</w:t>
      </w:r>
      <w:proofErr w:type="spellEnd"/>
      <w:r>
        <w:t xml:space="preserve"> Python </w:t>
      </w:r>
      <w:proofErr w:type="spellStart"/>
      <w:r>
        <w:rPr>
          <w:rFonts w:hint="eastAsia"/>
        </w:rPr>
        <w:t>优化仿真代码</w:t>
      </w:r>
      <w:proofErr w:type="spellEnd"/>
      <w:r>
        <w:rPr>
          <w:rFonts w:hint="eastAsia"/>
        </w:rPr>
        <w:t>；</w:t>
      </w:r>
    </w:p>
    <w:p w14:paraId="7DD67720" w14:textId="77777777" w:rsidR="00EB2547" w:rsidRDefault="00AF4CDB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一套输入数据文件，包括风电、光伏、电负荷、热负荷、氢负荷、电价、设备参数等；</w:t>
      </w:r>
    </w:p>
    <w:p w14:paraId="27A506AE" w14:textId="77777777" w:rsidR="00EB2547" w:rsidRDefault="00AF4CDB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一套优化模型，包括目标函数、变量定义和约束条件；</w:t>
      </w:r>
    </w:p>
    <w:p w14:paraId="00FE0506" w14:textId="77777777" w:rsidR="00EB2547" w:rsidRDefault="00AF4CDB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多个对比场景的仿真结果；</w:t>
      </w:r>
    </w:p>
    <w:p w14:paraId="2C13796B" w14:textId="77777777" w:rsidR="00EB2547" w:rsidRDefault="00AF4CDB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系统成本、碳排放、新能源消纳率、储能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、储氢量、设备出力等图表；</w:t>
      </w:r>
    </w:p>
    <w:p w14:paraId="0225C73B" w14:textId="77777777" w:rsidR="00EB2547" w:rsidRDefault="00AF4CDB">
      <w:pPr>
        <w:pStyle w:val="Compact"/>
        <w:numPr>
          <w:ilvl w:val="0"/>
          <w:numId w:val="21"/>
        </w:numPr>
      </w:pPr>
      <w:proofErr w:type="spellStart"/>
      <w:r>
        <w:rPr>
          <w:rFonts w:hint="eastAsia"/>
        </w:rPr>
        <w:t>一份项目研究报告</w:t>
      </w:r>
      <w:proofErr w:type="spellEnd"/>
      <w:r>
        <w:rPr>
          <w:rFonts w:hint="eastAsia"/>
        </w:rPr>
        <w:t>；</w:t>
      </w:r>
    </w:p>
    <w:p w14:paraId="7E58DABD" w14:textId="77777777" w:rsidR="00EB2547" w:rsidRDefault="00AF4CDB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一份可写进简历的项目描述；</w:t>
      </w:r>
    </w:p>
    <w:p w14:paraId="31CC84FA" w14:textId="77777777" w:rsidR="00EB2547" w:rsidRDefault="00AF4CDB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一份面试讲解用的</w:t>
      </w:r>
      <w:r>
        <w:rPr>
          <w:lang w:eastAsia="zh-CN"/>
        </w:rPr>
        <w:t xml:space="preserve"> PPT </w:t>
      </w:r>
      <w:r>
        <w:rPr>
          <w:rFonts w:hint="eastAsia"/>
          <w:lang w:eastAsia="zh-CN"/>
        </w:rPr>
        <w:t>或项目说明文档。</w:t>
      </w:r>
    </w:p>
    <w:p w14:paraId="0E164ACF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建议重点输出以下图表：</w:t>
      </w:r>
    </w:p>
    <w:p w14:paraId="08408E77" w14:textId="77777777" w:rsidR="00EB2547" w:rsidRDefault="00AF4CDB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风电、光伏、电负荷、热负荷、氢负荷曲线；</w:t>
      </w:r>
    </w:p>
    <w:p w14:paraId="2FA6259A" w14:textId="77777777" w:rsidR="00EB2547" w:rsidRDefault="00AF4CDB">
      <w:pPr>
        <w:pStyle w:val="Compact"/>
        <w:numPr>
          <w:ilvl w:val="0"/>
          <w:numId w:val="22"/>
        </w:numPr>
      </w:pPr>
      <w:proofErr w:type="spellStart"/>
      <w:r>
        <w:rPr>
          <w:rFonts w:hint="eastAsia"/>
        </w:rPr>
        <w:t>电储能</w:t>
      </w:r>
      <w:proofErr w:type="spellEnd"/>
      <w:r>
        <w:t xml:space="preserve"> SOC </w:t>
      </w:r>
      <w:proofErr w:type="spellStart"/>
      <w:r>
        <w:rPr>
          <w:rFonts w:hint="eastAsia"/>
        </w:rPr>
        <w:t>曲线</w:t>
      </w:r>
      <w:proofErr w:type="spellEnd"/>
      <w:r>
        <w:rPr>
          <w:rFonts w:hint="eastAsia"/>
        </w:rPr>
        <w:t>；</w:t>
      </w:r>
    </w:p>
    <w:p w14:paraId="13FD4B88" w14:textId="77777777" w:rsidR="00EB2547" w:rsidRDefault="00AF4CDB">
      <w:pPr>
        <w:pStyle w:val="Compact"/>
        <w:numPr>
          <w:ilvl w:val="0"/>
          <w:numId w:val="22"/>
        </w:numPr>
      </w:pPr>
      <w:r>
        <w:rPr>
          <w:rFonts w:hint="eastAsia"/>
        </w:rPr>
        <w:t>储氢罐氢量变化曲线；</w:t>
      </w:r>
    </w:p>
    <w:p w14:paraId="774757ED" w14:textId="77777777" w:rsidR="00EB2547" w:rsidRDefault="00AF4CDB">
      <w:pPr>
        <w:pStyle w:val="Compact"/>
        <w:numPr>
          <w:ilvl w:val="0"/>
          <w:numId w:val="22"/>
        </w:numPr>
      </w:pPr>
      <w:r>
        <w:rPr>
          <w:rFonts w:hint="eastAsia"/>
        </w:rPr>
        <w:t>电解槽运行功率曲线；</w:t>
      </w:r>
    </w:p>
    <w:p w14:paraId="07050FCB" w14:textId="77777777" w:rsidR="00EB2547" w:rsidRDefault="00AF4CDB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燃料电池发电功率曲线；</w:t>
      </w:r>
    </w:p>
    <w:p w14:paraId="683B996A" w14:textId="77777777" w:rsidR="00EB2547" w:rsidRDefault="00AF4CDB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热泵与燃气锅炉供热曲线；</w:t>
      </w:r>
    </w:p>
    <w:p w14:paraId="517959F6" w14:textId="77777777" w:rsidR="00EB2547" w:rsidRDefault="00AF4CDB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不同场景系统总成本对比；</w:t>
      </w:r>
    </w:p>
    <w:p w14:paraId="377D2622" w14:textId="77777777" w:rsidR="00EB2547" w:rsidRDefault="00AF4CDB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不同场景碳排放量对比；</w:t>
      </w:r>
    </w:p>
    <w:p w14:paraId="572CB22E" w14:textId="77777777" w:rsidR="00EB2547" w:rsidRDefault="00AF4CDB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不同场景新能源</w:t>
      </w:r>
      <w:proofErr w:type="gramStart"/>
      <w:r>
        <w:rPr>
          <w:rFonts w:hint="eastAsia"/>
          <w:lang w:eastAsia="zh-CN"/>
        </w:rPr>
        <w:t>消纳率对比</w:t>
      </w:r>
      <w:proofErr w:type="gramEnd"/>
      <w:r>
        <w:rPr>
          <w:rFonts w:hint="eastAsia"/>
          <w:lang w:eastAsia="zh-CN"/>
        </w:rPr>
        <w:t>；</w:t>
      </w:r>
    </w:p>
    <w:p w14:paraId="68BC61A8" w14:textId="77777777" w:rsidR="00EB2547" w:rsidRDefault="00AF4CDB">
      <w:pPr>
        <w:pStyle w:val="Compact"/>
        <w:numPr>
          <w:ilvl w:val="0"/>
          <w:numId w:val="22"/>
        </w:numPr>
      </w:pPr>
      <w:proofErr w:type="spellStart"/>
      <w:r>
        <w:rPr>
          <w:rFonts w:hint="eastAsia"/>
        </w:rPr>
        <w:t>碳价敏感性分析曲线</w:t>
      </w:r>
      <w:proofErr w:type="spellEnd"/>
      <w:r>
        <w:rPr>
          <w:rFonts w:hint="eastAsia"/>
        </w:rPr>
        <w:t>；</w:t>
      </w:r>
    </w:p>
    <w:p w14:paraId="1DFB46CB" w14:textId="77777777" w:rsidR="00EB2547" w:rsidRDefault="00AF4CDB">
      <w:pPr>
        <w:pStyle w:val="Compact"/>
        <w:numPr>
          <w:ilvl w:val="0"/>
          <w:numId w:val="22"/>
        </w:numPr>
      </w:pPr>
      <w:r>
        <w:rPr>
          <w:rFonts w:hint="eastAsia"/>
        </w:rPr>
        <w:t>氢价敏感性分析曲线；</w:t>
      </w:r>
    </w:p>
    <w:p w14:paraId="4BD7AEA4" w14:textId="77777777" w:rsidR="00EB2547" w:rsidRDefault="00AF4CDB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储能容量敏感性分析曲线。</w:t>
      </w:r>
    </w:p>
    <w:p w14:paraId="2C539BB3" w14:textId="77777777" w:rsidR="00EB2547" w:rsidRDefault="00AF4CDB">
      <w:r>
        <w:pict w14:anchorId="37899ADB">
          <v:rect id="_x0000_i1029" style="width:0;height:1.5pt" o:hralign="center" o:hrstd="t" o:hr="t"/>
        </w:pict>
      </w:r>
    </w:p>
    <w:p w14:paraId="1E88FEDE" w14:textId="77777777" w:rsidR="00EB2547" w:rsidRDefault="00AF4CDB">
      <w:pPr>
        <w:pStyle w:val="2"/>
        <w:rPr>
          <w:lang w:eastAsia="zh-CN"/>
        </w:rPr>
      </w:pPr>
      <w:bookmarkStart w:id="24" w:name="六后续可升级方向"/>
      <w:bookmarkEnd w:id="23"/>
      <w:r>
        <w:rPr>
          <w:rFonts w:hint="eastAsia"/>
          <w:lang w:eastAsia="zh-CN"/>
        </w:rPr>
        <w:t>六、后续可升级方向</w:t>
      </w:r>
    </w:p>
    <w:p w14:paraId="08A64027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本项目基础版本完成后，可以从以下方向继续升级。</w:t>
      </w:r>
    </w:p>
    <w:p w14:paraId="6CF7BFCD" w14:textId="77777777" w:rsidR="00EB2547" w:rsidRDefault="00AF4CDB">
      <w:pPr>
        <w:pStyle w:val="3"/>
        <w:rPr>
          <w:lang w:eastAsia="zh-CN"/>
        </w:rPr>
      </w:pPr>
      <w:bookmarkStart w:id="25" w:name="从日前优化升级为滚动优化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从日前优化升级为滚动优化</w:t>
      </w:r>
    </w:p>
    <w:p w14:paraId="77861F0B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基础版本采用日前优化，即提前给定一天或一年的风光出力和负荷数据，然后一次性优化。后续可以升级为滚动优化，每隔若干小时更新预测数据并重新优化，更接近真实调度过程。</w:t>
      </w:r>
    </w:p>
    <w:p w14:paraId="6F61E7B3" w14:textId="77777777" w:rsidR="00EB2547" w:rsidRDefault="00AF4CDB">
      <w:pPr>
        <w:pStyle w:val="3"/>
        <w:rPr>
          <w:lang w:eastAsia="zh-CN"/>
        </w:rPr>
      </w:pPr>
      <w:bookmarkStart w:id="26" w:name="从确定性模型升级为不确定性模型"/>
      <w:bookmarkEnd w:id="25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从确定性模型升级为不确定性模型</w:t>
      </w:r>
    </w:p>
    <w:p w14:paraId="1A029DDD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基础版本假设风光出力和负荷数据已知。后续可以考虑风电、</w:t>
      </w:r>
      <w:proofErr w:type="gramStart"/>
      <w:r>
        <w:rPr>
          <w:rFonts w:hint="eastAsia"/>
          <w:lang w:eastAsia="zh-CN"/>
        </w:rPr>
        <w:t>光伏和负荷</w:t>
      </w:r>
      <w:proofErr w:type="gramEnd"/>
      <w:r>
        <w:rPr>
          <w:rFonts w:hint="eastAsia"/>
          <w:lang w:eastAsia="zh-CN"/>
        </w:rPr>
        <w:t>预测误差，引入随机优化或鲁棒优化，分析新能源不确定性对系统运行策略的影响。</w:t>
      </w:r>
    </w:p>
    <w:p w14:paraId="716EE70C" w14:textId="77777777" w:rsidR="00EB2547" w:rsidRDefault="00AF4CDB">
      <w:pPr>
        <w:pStyle w:val="3"/>
        <w:rPr>
          <w:lang w:eastAsia="zh-CN"/>
        </w:rPr>
      </w:pPr>
      <w:bookmarkStart w:id="27" w:name="从单目标优化升级为多目标优化"/>
      <w:bookmarkEnd w:id="26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从单目标优化升级为多目标优化</w:t>
      </w:r>
    </w:p>
    <w:p w14:paraId="46A2A74D" w14:textId="77777777" w:rsidR="00EB2547" w:rsidRDefault="00AF4CDB">
      <w:pPr>
        <w:pStyle w:val="FirstParagraph"/>
      </w:pPr>
      <w:r>
        <w:rPr>
          <w:rFonts w:hint="eastAsia"/>
          <w:lang w:eastAsia="zh-CN"/>
        </w:rPr>
        <w:t>基础版本以系统综合运行成本最低为目标。</w:t>
      </w:r>
      <w:proofErr w:type="spellStart"/>
      <w:r>
        <w:rPr>
          <w:rFonts w:hint="eastAsia"/>
        </w:rPr>
        <w:t>后续可以同时考虑</w:t>
      </w:r>
      <w:proofErr w:type="spellEnd"/>
      <w:r>
        <w:rPr>
          <w:rFonts w:hint="eastAsia"/>
        </w:rPr>
        <w:t>：</w:t>
      </w:r>
    </w:p>
    <w:p w14:paraId="68F91D32" w14:textId="77777777" w:rsidR="00EB2547" w:rsidRDefault="00AF4CDB">
      <w:pPr>
        <w:pStyle w:val="Compact"/>
        <w:numPr>
          <w:ilvl w:val="0"/>
          <w:numId w:val="23"/>
        </w:numPr>
      </w:pPr>
      <w:r>
        <w:rPr>
          <w:rFonts w:hint="eastAsia"/>
        </w:rPr>
        <w:t>系统运行成本最低；</w:t>
      </w:r>
    </w:p>
    <w:p w14:paraId="37E1FA68" w14:textId="77777777" w:rsidR="00EB2547" w:rsidRDefault="00AF4CDB">
      <w:pPr>
        <w:pStyle w:val="Compact"/>
        <w:numPr>
          <w:ilvl w:val="0"/>
          <w:numId w:val="23"/>
        </w:numPr>
      </w:pPr>
      <w:r>
        <w:rPr>
          <w:rFonts w:hint="eastAsia"/>
        </w:rPr>
        <w:t>碳排放量最低；</w:t>
      </w:r>
    </w:p>
    <w:p w14:paraId="73502931" w14:textId="77777777" w:rsidR="00EB2547" w:rsidRDefault="00AF4CDB">
      <w:pPr>
        <w:pStyle w:val="Compact"/>
        <w:numPr>
          <w:ilvl w:val="0"/>
          <w:numId w:val="23"/>
        </w:numPr>
      </w:pPr>
      <w:r>
        <w:rPr>
          <w:rFonts w:hint="eastAsia"/>
        </w:rPr>
        <w:t>新能源消纳率最高；</w:t>
      </w:r>
    </w:p>
    <w:p w14:paraId="65492C98" w14:textId="77777777" w:rsidR="00EB2547" w:rsidRDefault="00AF4CDB">
      <w:pPr>
        <w:pStyle w:val="Compact"/>
        <w:numPr>
          <w:ilvl w:val="0"/>
          <w:numId w:val="23"/>
        </w:numPr>
      </w:pPr>
      <w:r>
        <w:rPr>
          <w:rFonts w:hint="eastAsia"/>
        </w:rPr>
        <w:t>设备运行稳定性更好。</w:t>
      </w:r>
    </w:p>
    <w:p w14:paraId="43409D5C" w14:textId="77777777" w:rsidR="00EB2547" w:rsidRDefault="00AF4CDB">
      <w:pPr>
        <w:pStyle w:val="FirstParagraph"/>
      </w:pPr>
      <w:r>
        <w:rPr>
          <w:rFonts w:hint="eastAsia"/>
        </w:rPr>
        <w:t>可以通过加权法或</w:t>
      </w:r>
      <w:r>
        <w:t xml:space="preserve"> Pareto </w:t>
      </w:r>
      <w:r>
        <w:rPr>
          <w:rFonts w:hint="eastAsia"/>
        </w:rPr>
        <w:t>分析进行多目标优化。</w:t>
      </w:r>
    </w:p>
    <w:p w14:paraId="20E1999B" w14:textId="77777777" w:rsidR="00EB2547" w:rsidRDefault="00AF4CDB">
      <w:pPr>
        <w:pStyle w:val="3"/>
        <w:rPr>
          <w:lang w:eastAsia="zh-CN"/>
        </w:rPr>
      </w:pPr>
      <w:bookmarkStart w:id="28" w:name="从运行优化升级为容量配置优化"/>
      <w:bookmarkEnd w:id="27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从运行优化升级为容量配置优化</w:t>
      </w:r>
    </w:p>
    <w:p w14:paraId="09CE9838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基础版本主要优化设备运行调度。后续可以进一步把风电容量、光伏容量、储能容量、电解槽容量、储氢罐容量、燃料电池容</w:t>
      </w:r>
      <w:r>
        <w:rPr>
          <w:rFonts w:hint="eastAsia"/>
          <w:lang w:eastAsia="zh-CN"/>
        </w:rPr>
        <w:t>量和热泵容量作为决策变量，开展容量配置与运行调度联合优化。</w:t>
      </w:r>
    </w:p>
    <w:p w14:paraId="55B245B4" w14:textId="77777777" w:rsidR="00EB2547" w:rsidRDefault="00AF4CDB">
      <w:pPr>
        <w:pStyle w:val="3"/>
        <w:rPr>
          <w:lang w:eastAsia="zh-CN"/>
        </w:rPr>
      </w:pPr>
      <w:bookmarkStart w:id="29" w:name="加入储热系统"/>
      <w:bookmarkEnd w:id="28"/>
      <w:r>
        <w:rPr>
          <w:lang w:eastAsia="zh-CN"/>
        </w:rPr>
        <w:lastRenderedPageBreak/>
        <w:t xml:space="preserve">5. </w:t>
      </w:r>
      <w:r>
        <w:rPr>
          <w:rFonts w:hint="eastAsia"/>
          <w:lang w:eastAsia="zh-CN"/>
        </w:rPr>
        <w:t>加入储热系统</w:t>
      </w:r>
    </w:p>
    <w:p w14:paraId="3328EE6C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基础版本热力系统只考虑热泵和燃气锅炉。后续可以加入储热罐，使热能也具备时间转移能力，进一步提升新能源消纳能力。</w:t>
      </w:r>
    </w:p>
    <w:p w14:paraId="444F6B84" w14:textId="77777777" w:rsidR="00EB2547" w:rsidRDefault="00AF4CDB">
      <w:pPr>
        <w:pStyle w:val="3"/>
        <w:rPr>
          <w:lang w:eastAsia="zh-CN"/>
        </w:rPr>
      </w:pPr>
      <w:bookmarkStart w:id="30" w:name="加入需求响应"/>
      <w:bookmarkEnd w:id="29"/>
      <w:r>
        <w:rPr>
          <w:lang w:eastAsia="zh-CN"/>
        </w:rPr>
        <w:t xml:space="preserve">6. </w:t>
      </w:r>
      <w:r>
        <w:rPr>
          <w:rFonts w:hint="eastAsia"/>
          <w:lang w:eastAsia="zh-CN"/>
        </w:rPr>
        <w:t>加入需求响应</w:t>
      </w:r>
    </w:p>
    <w:p w14:paraId="35DC8F54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后续可以将部分电负荷、热负荷或氢负荷设置为可转移负荷，研究需求响应对系统经济性和低碳性的影响。</w:t>
      </w:r>
    </w:p>
    <w:p w14:paraId="69736454" w14:textId="77777777" w:rsidR="00EB2547" w:rsidRDefault="00AF4CDB">
      <w:pPr>
        <w:pStyle w:val="3"/>
        <w:rPr>
          <w:lang w:eastAsia="zh-CN"/>
        </w:rPr>
      </w:pPr>
      <w:bookmarkStart w:id="31" w:name="加入电力市场和辅助服务收益"/>
      <w:bookmarkEnd w:id="30"/>
      <w:r>
        <w:rPr>
          <w:lang w:eastAsia="zh-CN"/>
        </w:rPr>
        <w:t xml:space="preserve">7. </w:t>
      </w:r>
      <w:r>
        <w:rPr>
          <w:rFonts w:hint="eastAsia"/>
          <w:lang w:eastAsia="zh-CN"/>
        </w:rPr>
        <w:t>加入电力市场和辅助服务收益</w:t>
      </w:r>
    </w:p>
    <w:p w14:paraId="0ADCCA0E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后续可以考虑分时电价、峰谷价差、</w:t>
      </w:r>
      <w:proofErr w:type="gramStart"/>
      <w:r>
        <w:rPr>
          <w:rFonts w:hint="eastAsia"/>
          <w:lang w:eastAsia="zh-CN"/>
        </w:rPr>
        <w:t>绿电交易</w:t>
      </w:r>
      <w:proofErr w:type="gramEnd"/>
      <w:r>
        <w:rPr>
          <w:rFonts w:hint="eastAsia"/>
          <w:lang w:eastAsia="zh-CN"/>
        </w:rPr>
        <w:t>、碳交易、储能参与调峰调频收益等机制，使项目更贴近实际工程应用。</w:t>
      </w:r>
    </w:p>
    <w:p w14:paraId="53401EE7" w14:textId="77777777" w:rsidR="00EB2547" w:rsidRDefault="00AF4CDB">
      <w:pPr>
        <w:pStyle w:val="3"/>
        <w:rPr>
          <w:lang w:eastAsia="zh-CN"/>
        </w:rPr>
      </w:pPr>
      <w:bookmarkStart w:id="32" w:name="加入真实园区案例校准"/>
      <w:bookmarkEnd w:id="31"/>
      <w:r>
        <w:rPr>
          <w:lang w:eastAsia="zh-CN"/>
        </w:rPr>
        <w:t xml:space="preserve">8. </w:t>
      </w:r>
      <w:r>
        <w:rPr>
          <w:rFonts w:hint="eastAsia"/>
          <w:lang w:eastAsia="zh-CN"/>
        </w:rPr>
        <w:t>加入真实园区案例校准</w:t>
      </w:r>
    </w:p>
    <w:p w14:paraId="5DEE5703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如果后期能够获得某一园区的真实负荷、</w:t>
      </w:r>
      <w:r>
        <w:rPr>
          <w:rFonts w:hint="eastAsia"/>
          <w:lang w:eastAsia="zh-CN"/>
        </w:rPr>
        <w:t>设备容量或运行数据，可以用真实数据替换典型数据，对模型进行校准，提高项目工程可信度。</w:t>
      </w:r>
    </w:p>
    <w:p w14:paraId="1B8CF8CA" w14:textId="77777777" w:rsidR="00EB2547" w:rsidRDefault="00AF4CDB">
      <w:r>
        <w:pict w14:anchorId="35068FD7">
          <v:rect id="_x0000_i1030" style="width:0;height:1.5pt" o:hralign="center" o:hrstd="t" o:hr="t"/>
        </w:pict>
      </w:r>
    </w:p>
    <w:p w14:paraId="0A312A0A" w14:textId="77777777" w:rsidR="00EB2547" w:rsidRDefault="00AF4CDB">
      <w:pPr>
        <w:pStyle w:val="2"/>
        <w:rPr>
          <w:lang w:eastAsia="zh-CN"/>
        </w:rPr>
      </w:pPr>
      <w:bookmarkStart w:id="33" w:name="七项目总结定位"/>
      <w:bookmarkEnd w:id="24"/>
      <w:bookmarkEnd w:id="32"/>
      <w:r>
        <w:rPr>
          <w:rFonts w:hint="eastAsia"/>
          <w:lang w:eastAsia="zh-CN"/>
        </w:rPr>
        <w:t>七、项目总结定位</w:t>
      </w:r>
    </w:p>
    <w:p w14:paraId="1B266E25" w14:textId="77777777" w:rsidR="00EB2547" w:rsidRDefault="00AF4CDB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本项目本质上是一个</w:t>
      </w:r>
      <w:proofErr w:type="gramStart"/>
      <w:r>
        <w:rPr>
          <w:rFonts w:hint="eastAsia"/>
          <w:lang w:eastAsia="zh-CN"/>
        </w:rPr>
        <w:t>面向零碳园区</w:t>
      </w:r>
      <w:proofErr w:type="gramEnd"/>
      <w:r>
        <w:rPr>
          <w:rFonts w:hint="eastAsia"/>
          <w:lang w:eastAsia="zh-CN"/>
        </w:rPr>
        <w:t>的综合能源系统优化调度仿真项目。项目通过构建电、热、氢、储多能流耦合模型，研究风光新能源、电化学储能、</w:t>
      </w:r>
      <w:proofErr w:type="gramStart"/>
      <w:r>
        <w:rPr>
          <w:rFonts w:hint="eastAsia"/>
          <w:lang w:eastAsia="zh-CN"/>
        </w:rPr>
        <w:t>绿氢系统</w:t>
      </w:r>
      <w:proofErr w:type="gramEnd"/>
      <w:r>
        <w:rPr>
          <w:rFonts w:hint="eastAsia"/>
          <w:lang w:eastAsia="zh-CN"/>
        </w:rPr>
        <w:t>、热泵和燃气锅炉之间的协同运行关系，分析不同设备配置和政策机制对系统运行成本、碳排放水平和新能源</w:t>
      </w:r>
      <w:proofErr w:type="gramStart"/>
      <w:r>
        <w:rPr>
          <w:rFonts w:hint="eastAsia"/>
          <w:lang w:eastAsia="zh-CN"/>
        </w:rPr>
        <w:t>消纳率的</w:t>
      </w:r>
      <w:proofErr w:type="gramEnd"/>
      <w:r>
        <w:rPr>
          <w:rFonts w:hint="eastAsia"/>
          <w:lang w:eastAsia="zh-CN"/>
        </w:rPr>
        <w:t>影响。</w:t>
      </w:r>
    </w:p>
    <w:p w14:paraId="2C5C30DF" w14:textId="77777777" w:rsidR="00EB2547" w:rsidRDefault="00AF4CDB">
      <w:pPr>
        <w:pStyle w:val="a0"/>
        <w:rPr>
          <w:lang w:eastAsia="zh-CN"/>
        </w:rPr>
      </w:pPr>
      <w:r>
        <w:rPr>
          <w:rFonts w:hint="eastAsia"/>
          <w:lang w:eastAsia="zh-CN"/>
        </w:rPr>
        <w:t>该项目的核心价值不在于单纯使用某一个复杂算法，而在于能够将清洁能源、储能、氢能、热力系统、碳排放核算和优化调度方法结合起来，形成一个完整、可计算、可解释、可拓展的能源系统仿真研究框架。</w:t>
      </w:r>
    </w:p>
    <w:p w14:paraId="67CBB406" w14:textId="77777777" w:rsidR="00EB2547" w:rsidRDefault="00AF4CDB">
      <w:pPr>
        <w:pStyle w:val="a0"/>
        <w:rPr>
          <w:lang w:eastAsia="zh-CN"/>
        </w:rPr>
      </w:pPr>
      <w:r>
        <w:rPr>
          <w:rFonts w:hint="eastAsia"/>
          <w:lang w:eastAsia="zh-CN"/>
        </w:rPr>
        <w:t>该项目适合作为清洁能源技术、能源动力工程、新型电力系统、综合能源、氢能与储</w:t>
      </w:r>
      <w:r>
        <w:rPr>
          <w:rFonts w:hint="eastAsia"/>
          <w:lang w:eastAsia="zh-CN"/>
        </w:rPr>
        <w:t>能、低碳园区规划等方向的研究生简历项目，也适合投递五大发电集团研究院、六小发电集团研究院、中核中广核新能源平台、中国电建和中国能建设计院等单位时进行展示。</w:t>
      </w:r>
      <w:bookmarkEnd w:id="0"/>
      <w:bookmarkEnd w:id="33"/>
    </w:p>
    <w:sectPr w:rsidR="00EB254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5AA52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362A6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2547"/>
    <w:rsid w:val="000B1509"/>
    <w:rsid w:val="00AF4CDB"/>
    <w:rsid w:val="00EB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0A0C"/>
  <w15:docId w15:val="{A57E2BA2-507E-4151-95EF-1001C488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YuanGuangzhen323@outlook.com</cp:lastModifiedBy>
  <cp:revision>2</cp:revision>
  <dcterms:created xsi:type="dcterms:W3CDTF">2026-06-16T10:12:00Z</dcterms:created>
  <dcterms:modified xsi:type="dcterms:W3CDTF">2026-06-16T10:23:00Z</dcterms:modified>
</cp:coreProperties>
</file>