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F9AFE" w14:textId="2F1DC412" w:rsidR="000B38F3" w:rsidRPr="005C59F0" w:rsidRDefault="005C59F0" w:rsidP="000A09C7">
      <w:pPr>
        <w:ind w:left="720" w:hanging="720"/>
        <w:rPr>
          <w:b/>
          <w:bCs/>
        </w:rPr>
      </w:pPr>
      <w:r w:rsidRPr="005C59F0">
        <w:rPr>
          <w:b/>
          <w:bCs/>
        </w:rPr>
        <w:t>Question 1</w:t>
      </w:r>
    </w:p>
    <w:p w14:paraId="60D9C72B" w14:textId="1DBAA7EC" w:rsidR="00076C7B" w:rsidRDefault="00076C7B" w:rsidP="000A09C7">
      <w:pPr>
        <w:ind w:left="720" w:hanging="720"/>
      </w:pPr>
    </w:p>
    <w:p w14:paraId="128F028D" w14:textId="122E88E4" w:rsidR="00D352E4" w:rsidRPr="00D352E4" w:rsidRDefault="00076C7B" w:rsidP="00D352E4">
      <w:pPr>
        <w:ind w:left="720" w:hanging="720"/>
        <w:rPr>
          <w:color w:val="00B050"/>
        </w:rPr>
      </w:pPr>
      <w:r w:rsidRPr="00076C7B">
        <w:rPr>
          <w:b/>
          <w:bCs/>
        </w:rPr>
        <w:t>Q1</w:t>
      </w:r>
      <w:r>
        <w:rPr>
          <w:b/>
          <w:bCs/>
        </w:rPr>
        <w:t>.1:</w:t>
      </w:r>
      <w:r>
        <w:t xml:space="preserve">  Is the first frog in the data set a male or a female?</w:t>
      </w:r>
      <w:r w:rsidR="00D352E4">
        <w:t xml:space="preserve"> </w:t>
      </w:r>
      <w:r w:rsidR="00D352E4" w:rsidRPr="00D352E4">
        <w:rPr>
          <w:color w:val="00B050"/>
        </w:rPr>
        <w:t>Male</w:t>
      </w:r>
    </w:p>
    <w:p w14:paraId="20D478E4" w14:textId="1E463FF0" w:rsidR="00D352E4" w:rsidRPr="00D352E4" w:rsidRDefault="00076C7B" w:rsidP="00D352E4">
      <w:pPr>
        <w:ind w:left="720" w:hanging="720"/>
        <w:rPr>
          <w:color w:val="00B050"/>
        </w:rPr>
      </w:pPr>
      <w:r w:rsidRPr="00076C7B">
        <w:rPr>
          <w:b/>
          <w:bCs/>
        </w:rPr>
        <w:t>Q1.2:</w:t>
      </w:r>
      <w:r>
        <w:rPr>
          <w:b/>
          <w:bCs/>
        </w:rPr>
        <w:t xml:space="preserve">  </w:t>
      </w:r>
      <w:r>
        <w:t>How long is the femur of the 7</w:t>
      </w:r>
      <w:r w:rsidRPr="00076C7B">
        <w:rPr>
          <w:vertAlign w:val="superscript"/>
        </w:rPr>
        <w:t>th</w:t>
      </w:r>
      <w:r>
        <w:t xml:space="preserve"> frog in the data set?</w:t>
      </w:r>
      <w:r w:rsidR="00D352E4">
        <w:t xml:space="preserve"> </w:t>
      </w:r>
      <w:r w:rsidR="00D352E4" w:rsidRPr="00D352E4">
        <w:rPr>
          <w:color w:val="00B050"/>
        </w:rPr>
        <w:t>30.37 mm</w:t>
      </w:r>
    </w:p>
    <w:p w14:paraId="69B05AA8" w14:textId="59CC9159" w:rsidR="00076C7B" w:rsidRDefault="00076C7B" w:rsidP="000A09C7">
      <w:pPr>
        <w:ind w:left="720" w:hanging="720"/>
      </w:pPr>
      <w:r w:rsidRPr="00076C7B">
        <w:rPr>
          <w:b/>
          <w:bCs/>
        </w:rPr>
        <w:t>Q1.3 (Challenge):</w:t>
      </w:r>
      <w:r>
        <w:t xml:space="preserve">  What is the snout-vent length of the 12</w:t>
      </w:r>
      <w:r w:rsidRPr="00076C7B">
        <w:rPr>
          <w:vertAlign w:val="superscript"/>
        </w:rPr>
        <w:t>th</w:t>
      </w:r>
      <w:r>
        <w:t xml:space="preserve"> frog in the data set?</w:t>
      </w:r>
      <w:r w:rsidR="00D352E4">
        <w:t xml:space="preserve"> </w:t>
      </w:r>
      <w:r w:rsidR="00D352E4" w:rsidRPr="00D352E4">
        <w:rPr>
          <w:color w:val="00B050"/>
        </w:rPr>
        <w:t>53.90 mm</w:t>
      </w:r>
    </w:p>
    <w:p w14:paraId="2FEC8DBB" w14:textId="4B6575D8" w:rsidR="002677DB" w:rsidRPr="002677DB" w:rsidRDefault="00F23886" w:rsidP="002677DB">
      <w:pPr>
        <w:ind w:left="720" w:hanging="720"/>
      </w:pPr>
      <w:r w:rsidRPr="00F23886">
        <w:rPr>
          <w:b/>
          <w:bCs/>
        </w:rPr>
        <w:t>Q1.</w:t>
      </w:r>
      <w:r w:rsidR="000C431E">
        <w:rPr>
          <w:b/>
          <w:bCs/>
        </w:rPr>
        <w:t>4</w:t>
      </w:r>
      <w:r w:rsidRPr="00F23886">
        <w:rPr>
          <w:b/>
          <w:bCs/>
        </w:rPr>
        <w:t>:</w:t>
      </w:r>
      <w:r>
        <w:t xml:space="preserve"> Make a histogram of the femur lengths of females in </w:t>
      </w:r>
      <w:r w:rsidRPr="000B38F3">
        <w:rPr>
          <w:i/>
          <w:iCs/>
        </w:rPr>
        <w:t>B</w:t>
      </w:r>
      <w:r>
        <w:rPr>
          <w:i/>
          <w:iCs/>
        </w:rPr>
        <w:t>.</w:t>
      </w:r>
      <w:r w:rsidRPr="000B38F3">
        <w:rPr>
          <w:i/>
          <w:iCs/>
        </w:rPr>
        <w:t xml:space="preserve"> </w:t>
      </w:r>
      <w:proofErr w:type="spellStart"/>
      <w:r w:rsidRPr="000B38F3">
        <w:rPr>
          <w:i/>
          <w:iCs/>
        </w:rPr>
        <w:t>madagascariensis</w:t>
      </w:r>
      <w:proofErr w:type="spellEnd"/>
      <w:r w:rsidR="00126B37">
        <w:t>.</w:t>
      </w:r>
      <w:r w:rsidR="00D352E4">
        <w:rPr>
          <w:rFonts w:ascii="Times New Roman" w:eastAsia="Times New Roman" w:hAnsi="Times New Roman" w:cs="Times New Roman"/>
          <w:noProof/>
          <w:lang w:eastAsia="en-GB"/>
        </w:rPr>
        <mc:AlternateContent>
          <mc:Choice Requires="wps">
            <w:drawing>
              <wp:anchor distT="0" distB="0" distL="114300" distR="114300" simplePos="0" relativeHeight="251659264" behindDoc="0" locked="0" layoutInCell="1" allowOverlap="1" wp14:anchorId="2AF11D3C" wp14:editId="7C93025C">
                <wp:simplePos x="0" y="0"/>
                <wp:positionH relativeFrom="column">
                  <wp:posOffset>2407701</wp:posOffset>
                </wp:positionH>
                <wp:positionV relativeFrom="paragraph">
                  <wp:posOffset>543862</wp:posOffset>
                </wp:positionV>
                <wp:extent cx="2651102" cy="842037"/>
                <wp:effectExtent l="0" t="0" r="3810" b="0"/>
                <wp:wrapNone/>
                <wp:docPr id="3" name="Text Box 3"/>
                <wp:cNvGraphicFramePr/>
                <a:graphic xmlns:a="http://schemas.openxmlformats.org/drawingml/2006/main">
                  <a:graphicData uri="http://schemas.microsoft.com/office/word/2010/wordprocessingShape">
                    <wps:wsp>
                      <wps:cNvSpPr txBox="1"/>
                      <wps:spPr>
                        <a:xfrm>
                          <a:off x="0" y="0"/>
                          <a:ext cx="2651102" cy="842037"/>
                        </a:xfrm>
                        <a:prstGeom prst="rect">
                          <a:avLst/>
                        </a:prstGeom>
                        <a:solidFill>
                          <a:schemeClr val="lt1"/>
                        </a:solidFill>
                        <a:ln w="6350">
                          <a:noFill/>
                        </a:ln>
                      </wps:spPr>
                      <wps:txbx>
                        <w:txbxContent>
                          <w:p w14:paraId="18DED909" w14:textId="5049E3D1" w:rsidR="00D352E4" w:rsidRPr="00D352E4" w:rsidRDefault="00D352E4">
                            <w:pPr>
                              <w:rPr>
                                <w:color w:val="00B050"/>
                              </w:rPr>
                            </w:pPr>
                            <w:r w:rsidRPr="00D352E4">
                              <w:rPr>
                                <w:color w:val="00B050"/>
                              </w:rPr>
                              <w:t xml:space="preserve">Figure 1.4. Femur lengths </w:t>
                            </w:r>
                            <w:r>
                              <w:rPr>
                                <w:color w:val="00B050"/>
                              </w:rPr>
                              <w:t>of</w:t>
                            </w:r>
                            <w:r w:rsidRPr="00D352E4">
                              <w:rPr>
                                <w:color w:val="00B050"/>
                              </w:rPr>
                              <w:t xml:space="preserve"> 15 female </w:t>
                            </w:r>
                            <w:r w:rsidRPr="00D352E4">
                              <w:rPr>
                                <w:i/>
                                <w:iCs/>
                                <w:color w:val="00B050"/>
                              </w:rPr>
                              <w:t xml:space="preserve">B. </w:t>
                            </w:r>
                            <w:proofErr w:type="spellStart"/>
                            <w:r w:rsidRPr="00D352E4">
                              <w:rPr>
                                <w:i/>
                                <w:iCs/>
                                <w:color w:val="00B050"/>
                              </w:rPr>
                              <w:t>madagascariensis</w:t>
                            </w:r>
                            <w:proofErr w:type="spellEnd"/>
                            <w:r w:rsidRPr="00D352E4">
                              <w:rPr>
                                <w:color w:val="00B050"/>
                              </w:rPr>
                              <w:t xml:space="preserve"> in museum collections in the 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F11D3C" id="_x0000_t202" coordsize="21600,21600" o:spt="202" path="m,l,21600r21600,l21600,xe">
                <v:stroke joinstyle="miter"/>
                <v:path gradientshapeok="t" o:connecttype="rect"/>
              </v:shapetype>
              <v:shape id="Text Box 3" o:spid="_x0000_s1026" type="#_x0000_t202" style="position:absolute;margin-left:189.6pt;margin-top:42.8pt;width:208.75pt;height:6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" fillcolor="white [3201]" stroked="f" strokeweight=".5pt">
                <v:textbox>
                  <w:txbxContent>
                    <w:p w14:paraId="18DED909" w14:textId="5049E3D1" w:rsidR="00D352E4" w:rsidRPr="00D352E4" w:rsidRDefault="00D352E4">
                      <w:pPr>
                        <w:rPr>
                          <w:color w:val="00B050"/>
                        </w:rPr>
                      </w:pPr>
                      <w:r w:rsidRPr="00D352E4">
                        <w:rPr>
                          <w:color w:val="00B050"/>
                        </w:rPr>
                        <w:t xml:space="preserve">Figure 1.4. Femur lengths </w:t>
                      </w:r>
                      <w:r>
                        <w:rPr>
                          <w:color w:val="00B050"/>
                        </w:rPr>
                        <w:t>of</w:t>
                      </w:r>
                      <w:r w:rsidRPr="00D352E4">
                        <w:rPr>
                          <w:color w:val="00B050"/>
                        </w:rPr>
                        <w:t xml:space="preserve"> 15 female </w:t>
                      </w:r>
                      <w:r w:rsidRPr="00D352E4">
                        <w:rPr>
                          <w:i/>
                          <w:iCs/>
                          <w:color w:val="00B050"/>
                        </w:rPr>
                        <w:t xml:space="preserve">B. </w:t>
                      </w:r>
                      <w:proofErr w:type="spellStart"/>
                      <w:r w:rsidRPr="00D352E4">
                        <w:rPr>
                          <w:i/>
                          <w:iCs/>
                          <w:color w:val="00B050"/>
                        </w:rPr>
                        <w:t>madagascariensis</w:t>
                      </w:r>
                      <w:proofErr w:type="spellEnd"/>
                      <w:r w:rsidRPr="00D352E4">
                        <w:rPr>
                          <w:color w:val="00B050"/>
                        </w:rPr>
                        <w:t xml:space="preserve"> in museum collections in the US. </w:t>
                      </w:r>
                    </w:p>
                  </w:txbxContent>
                </v:textbox>
              </v:shape>
            </w:pict>
          </mc:Fallback>
        </mc:AlternateContent>
      </w:r>
    </w:p>
    <w:p w14:paraId="78759D4E" w14:textId="0B964B4E" w:rsidR="00D352E4" w:rsidRPr="00D352E4" w:rsidRDefault="002677DB" w:rsidP="00D352E4">
      <w:pPr>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1FD3B7F2" wp14:editId="1F33A39A">
            <wp:extent cx="2319388" cy="1756086"/>
            <wp:effectExtent l="0" t="0" r="5080" b="0"/>
            <wp:docPr id="8" name="Picture 8" descr="A graph of a female femur leng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female femur length&#10;&#10;Description automatically generated"/>
                    <pic:cNvPicPr/>
                  </pic:nvPicPr>
                  <pic:blipFill rotWithShape="1">
                    <a:blip r:embed="rId7">
                      <a:extLst>
                        <a:ext uri="{28A0092B-C50C-407E-A947-70E740481C1C}">
                          <a14:useLocalDpi xmlns:a14="http://schemas.microsoft.com/office/drawing/2010/main" val="0"/>
                        </a:ext>
                      </a:extLst>
                    </a:blip>
                    <a:srcRect t="10704"/>
                    <a:stretch/>
                  </pic:blipFill>
                  <pic:spPr bwMode="auto">
                    <a:xfrm>
                      <a:off x="0" y="0"/>
                      <a:ext cx="2330619" cy="1764590"/>
                    </a:xfrm>
                    <a:prstGeom prst="rect">
                      <a:avLst/>
                    </a:prstGeom>
                    <a:ln>
                      <a:noFill/>
                    </a:ln>
                    <a:extLst>
                      <a:ext uri="{53640926-AAD7-44D8-BBD7-CCE9431645EC}">
                        <a14:shadowObscured xmlns:a14="http://schemas.microsoft.com/office/drawing/2010/main"/>
                      </a:ext>
                    </a:extLst>
                  </pic:spPr>
                </pic:pic>
              </a:graphicData>
            </a:graphic>
          </wp:inline>
        </w:drawing>
      </w:r>
    </w:p>
    <w:p w14:paraId="59BA2D69" w14:textId="77777777" w:rsidR="00D352E4" w:rsidRDefault="00D352E4" w:rsidP="000A09C7">
      <w:pPr>
        <w:ind w:left="720" w:hanging="720"/>
      </w:pPr>
    </w:p>
    <w:p w14:paraId="13F3DE95" w14:textId="58FD3C35" w:rsidR="00BC3E40" w:rsidRPr="00D352E4" w:rsidRDefault="00C16170" w:rsidP="000A09C7">
      <w:pPr>
        <w:ind w:left="720" w:hanging="720"/>
        <w:rPr>
          <w:color w:val="00B050"/>
        </w:rPr>
      </w:pPr>
      <w:r w:rsidRPr="00F23886">
        <w:rPr>
          <w:b/>
          <w:bCs/>
        </w:rPr>
        <w:t>Q1.</w:t>
      </w:r>
      <w:r w:rsidR="000C431E">
        <w:rPr>
          <w:b/>
          <w:bCs/>
        </w:rPr>
        <w:t>5</w:t>
      </w:r>
      <w:r w:rsidRPr="00F23886">
        <w:rPr>
          <w:b/>
          <w:bCs/>
        </w:rPr>
        <w:t>:</w:t>
      </w:r>
      <w:r>
        <w:t xml:space="preserve"> Report the results of our t-test </w:t>
      </w:r>
      <w:proofErr w:type="gramStart"/>
      <w:r>
        <w:t>asking</w:t>
      </w:r>
      <w:proofErr w:type="gramEnd"/>
      <w:r>
        <w:t xml:space="preserve"> “Are the mean femur lengths of male and female </w:t>
      </w:r>
      <w:r w:rsidRPr="000B38F3">
        <w:rPr>
          <w:i/>
          <w:iCs/>
        </w:rPr>
        <w:t>B</w:t>
      </w:r>
      <w:r w:rsidR="000C431E">
        <w:rPr>
          <w:i/>
          <w:iCs/>
        </w:rPr>
        <w:t>.</w:t>
      </w:r>
      <w:r w:rsidRPr="000B38F3">
        <w:rPr>
          <w:i/>
          <w:iCs/>
        </w:rPr>
        <w:t xml:space="preserve"> </w:t>
      </w:r>
      <w:proofErr w:type="spellStart"/>
      <w:r w:rsidRPr="000B38F3">
        <w:rPr>
          <w:i/>
          <w:iCs/>
        </w:rPr>
        <w:t>madagascariensis</w:t>
      </w:r>
      <w:proofErr w:type="spellEnd"/>
      <w:r>
        <w:t xml:space="preserve"> different?”</w:t>
      </w:r>
      <w:r w:rsidR="00D352E4">
        <w:t xml:space="preserve"> </w:t>
      </w:r>
      <w:r w:rsidR="00D352E4" w:rsidRPr="00D352E4">
        <w:rPr>
          <w:color w:val="00B050"/>
        </w:rPr>
        <w:t xml:space="preserve">The mean femur length in females was greater than that in males (35.1 mm vs </w:t>
      </w:r>
      <w:r w:rsidR="00D352E4">
        <w:rPr>
          <w:color w:val="00B050"/>
        </w:rPr>
        <w:t>28.5</w:t>
      </w:r>
      <w:r w:rsidR="00D352E4" w:rsidRPr="00D352E4">
        <w:rPr>
          <w:color w:val="00B050"/>
        </w:rPr>
        <w:t xml:space="preserve"> mm; Welch’s t-test, </w:t>
      </w:r>
      <w:proofErr w:type="gramStart"/>
      <w:r w:rsidR="00D352E4" w:rsidRPr="00D352E4">
        <w:rPr>
          <w:color w:val="00B050"/>
        </w:rPr>
        <w:t>t  =</w:t>
      </w:r>
      <w:proofErr w:type="gramEnd"/>
      <w:r w:rsidR="00D352E4" w:rsidRPr="00D352E4">
        <w:rPr>
          <w:color w:val="00B050"/>
        </w:rPr>
        <w:t xml:space="preserve"> 2.56, </w:t>
      </w:r>
      <w:proofErr w:type="spellStart"/>
      <w:r w:rsidR="00D352E4" w:rsidRPr="00D352E4">
        <w:rPr>
          <w:color w:val="00B050"/>
        </w:rPr>
        <w:t>df</w:t>
      </w:r>
      <w:proofErr w:type="spellEnd"/>
      <w:r w:rsidR="00D352E4" w:rsidRPr="00D352E4">
        <w:rPr>
          <w:color w:val="00B050"/>
        </w:rPr>
        <w:t> = 18.1, p = </w:t>
      </w:r>
      <w:r w:rsidR="00D352E4">
        <w:rPr>
          <w:color w:val="00B050"/>
        </w:rPr>
        <w:t>0.0198</w:t>
      </w:r>
      <w:r w:rsidR="00D352E4" w:rsidRPr="00D352E4">
        <w:rPr>
          <w:color w:val="00B050"/>
        </w:rPr>
        <w:t>).</w:t>
      </w:r>
    </w:p>
    <w:p w14:paraId="53FD3FB9" w14:textId="08A1EA44" w:rsidR="00126B37" w:rsidRDefault="00126B37" w:rsidP="000A09C7">
      <w:pPr>
        <w:ind w:left="720" w:hanging="720"/>
      </w:pPr>
      <w:r w:rsidRPr="00F23886">
        <w:rPr>
          <w:b/>
          <w:bCs/>
        </w:rPr>
        <w:t>Q1.</w:t>
      </w:r>
      <w:r w:rsidR="000C431E">
        <w:rPr>
          <w:b/>
          <w:bCs/>
        </w:rPr>
        <w:t>6</w:t>
      </w:r>
      <w:r w:rsidRPr="00F23886">
        <w:rPr>
          <w:b/>
          <w:bCs/>
        </w:rPr>
        <w:t>:</w:t>
      </w:r>
      <w:r>
        <w:t xml:space="preserve"> Provide a figure to illustrate the results of your analysis.</w:t>
      </w:r>
    </w:p>
    <w:p w14:paraId="6A700B16" w14:textId="46A4EC53" w:rsidR="00126B37" w:rsidRDefault="00D352E4" w:rsidP="000A09C7">
      <w:pPr>
        <w:ind w:left="720" w:hanging="720"/>
      </w:pPr>
      <w:r>
        <w:rPr>
          <w:rFonts w:ascii="Times New Roman" w:eastAsia="Times New Roman" w:hAnsi="Times New Roman" w:cs="Times New Roman"/>
          <w:noProof/>
          <w:lang w:eastAsia="en-GB"/>
        </w:rPr>
        <mc:AlternateContent>
          <mc:Choice Requires="wps">
            <w:drawing>
              <wp:anchor distT="0" distB="0" distL="114300" distR="114300" simplePos="0" relativeHeight="251661312" behindDoc="0" locked="0" layoutInCell="1" allowOverlap="1" wp14:anchorId="7327C163" wp14:editId="21BB6ACA">
                <wp:simplePos x="0" y="0"/>
                <wp:positionH relativeFrom="column">
                  <wp:posOffset>2236662</wp:posOffset>
                </wp:positionH>
                <wp:positionV relativeFrom="paragraph">
                  <wp:posOffset>433541</wp:posOffset>
                </wp:positionV>
                <wp:extent cx="2651102" cy="842037"/>
                <wp:effectExtent l="0" t="0" r="3810" b="0"/>
                <wp:wrapNone/>
                <wp:docPr id="5" name="Text Box 5"/>
                <wp:cNvGraphicFramePr/>
                <a:graphic xmlns:a="http://schemas.openxmlformats.org/drawingml/2006/main">
                  <a:graphicData uri="http://schemas.microsoft.com/office/word/2010/wordprocessingShape">
                    <wps:wsp>
                      <wps:cNvSpPr txBox="1"/>
                      <wps:spPr>
                        <a:xfrm>
                          <a:off x="0" y="0"/>
                          <a:ext cx="2651102" cy="842037"/>
                        </a:xfrm>
                        <a:prstGeom prst="rect">
                          <a:avLst/>
                        </a:prstGeom>
                        <a:solidFill>
                          <a:schemeClr val="lt1"/>
                        </a:solidFill>
                        <a:ln w="6350">
                          <a:noFill/>
                        </a:ln>
                      </wps:spPr>
                      <wps:txbx>
                        <w:txbxContent>
                          <w:p w14:paraId="64D5B95C" w14:textId="05780FAD" w:rsidR="00D352E4" w:rsidRPr="00D352E4" w:rsidRDefault="00D352E4" w:rsidP="00D352E4">
                            <w:pPr>
                              <w:rPr>
                                <w:color w:val="00B050"/>
                              </w:rPr>
                            </w:pPr>
                            <w:r w:rsidRPr="00D352E4">
                              <w:rPr>
                                <w:color w:val="00B050"/>
                              </w:rPr>
                              <w:t>Figure 1.</w:t>
                            </w:r>
                            <w:r>
                              <w:rPr>
                                <w:color w:val="00B050"/>
                              </w:rPr>
                              <w:t>6</w:t>
                            </w:r>
                            <w:r w:rsidRPr="00D352E4">
                              <w:rPr>
                                <w:color w:val="00B050"/>
                              </w:rPr>
                              <w:t xml:space="preserve">. </w:t>
                            </w:r>
                            <w:r>
                              <w:rPr>
                                <w:color w:val="00B050"/>
                              </w:rPr>
                              <w:t>Mean f</w:t>
                            </w:r>
                            <w:r w:rsidRPr="00D352E4">
                              <w:rPr>
                                <w:color w:val="00B050"/>
                              </w:rPr>
                              <w:t xml:space="preserve">emur lengths </w:t>
                            </w:r>
                            <w:r>
                              <w:rPr>
                                <w:color w:val="00B050"/>
                              </w:rPr>
                              <w:t>of</w:t>
                            </w:r>
                            <w:r w:rsidRPr="00D352E4">
                              <w:rPr>
                                <w:color w:val="00B050"/>
                              </w:rPr>
                              <w:t xml:space="preserve"> </w:t>
                            </w:r>
                            <w:r>
                              <w:rPr>
                                <w:color w:val="00B050"/>
                              </w:rPr>
                              <w:t xml:space="preserve">male and </w:t>
                            </w:r>
                            <w:r w:rsidRPr="00D352E4">
                              <w:rPr>
                                <w:color w:val="00B050"/>
                              </w:rPr>
                              <w:t xml:space="preserve">female </w:t>
                            </w:r>
                            <w:r w:rsidRPr="00D352E4">
                              <w:rPr>
                                <w:i/>
                                <w:iCs/>
                                <w:color w:val="00B050"/>
                              </w:rPr>
                              <w:t xml:space="preserve">B. </w:t>
                            </w:r>
                            <w:proofErr w:type="spellStart"/>
                            <w:r w:rsidRPr="00D352E4">
                              <w:rPr>
                                <w:i/>
                                <w:iCs/>
                                <w:color w:val="00B050"/>
                              </w:rPr>
                              <w:t>madagascariensis</w:t>
                            </w:r>
                            <w:proofErr w:type="spellEnd"/>
                            <w:r w:rsidRPr="00D352E4">
                              <w:rPr>
                                <w:color w:val="00B050"/>
                              </w:rPr>
                              <w:t xml:space="preserve"> in museum collections in the US. </w:t>
                            </w:r>
                            <w:r>
                              <w:rPr>
                                <w:color w:val="00B050"/>
                              </w:rPr>
                              <w:t>Error bars show standard errors.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27C163" id="Text Box 5" o:spid="_x0000_s1027" type="#_x0000_t202" style="position:absolute;left:0;text-align:left;margin-left:176.1pt;margin-top:34.15pt;width:208.75pt;height:6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" fillcolor="white [3201]" stroked="f" strokeweight=".5pt">
                <v:textbox>
                  <w:txbxContent>
                    <w:p w14:paraId="64D5B95C" w14:textId="05780FAD" w:rsidR="00D352E4" w:rsidRPr="00D352E4" w:rsidRDefault="00D352E4" w:rsidP="00D352E4">
                      <w:pPr>
                        <w:rPr>
                          <w:color w:val="00B050"/>
                        </w:rPr>
                      </w:pPr>
                      <w:r w:rsidRPr="00D352E4">
                        <w:rPr>
                          <w:color w:val="00B050"/>
                        </w:rPr>
                        <w:t>Figure 1.</w:t>
                      </w:r>
                      <w:r>
                        <w:rPr>
                          <w:color w:val="00B050"/>
                        </w:rPr>
                        <w:t>6</w:t>
                      </w:r>
                      <w:r w:rsidRPr="00D352E4">
                        <w:rPr>
                          <w:color w:val="00B050"/>
                        </w:rPr>
                        <w:t xml:space="preserve">. </w:t>
                      </w:r>
                      <w:r>
                        <w:rPr>
                          <w:color w:val="00B050"/>
                        </w:rPr>
                        <w:t>Mean f</w:t>
                      </w:r>
                      <w:r w:rsidRPr="00D352E4">
                        <w:rPr>
                          <w:color w:val="00B050"/>
                        </w:rPr>
                        <w:t xml:space="preserve">emur lengths </w:t>
                      </w:r>
                      <w:r>
                        <w:rPr>
                          <w:color w:val="00B050"/>
                        </w:rPr>
                        <w:t>of</w:t>
                      </w:r>
                      <w:r w:rsidRPr="00D352E4">
                        <w:rPr>
                          <w:color w:val="00B050"/>
                        </w:rPr>
                        <w:t xml:space="preserve"> </w:t>
                      </w:r>
                      <w:r>
                        <w:rPr>
                          <w:color w:val="00B050"/>
                        </w:rPr>
                        <w:t xml:space="preserve">male and </w:t>
                      </w:r>
                      <w:r w:rsidRPr="00D352E4">
                        <w:rPr>
                          <w:color w:val="00B050"/>
                        </w:rPr>
                        <w:t xml:space="preserve">female </w:t>
                      </w:r>
                      <w:r w:rsidRPr="00D352E4">
                        <w:rPr>
                          <w:i/>
                          <w:iCs/>
                          <w:color w:val="00B050"/>
                        </w:rPr>
                        <w:t xml:space="preserve">B. </w:t>
                      </w:r>
                      <w:proofErr w:type="spellStart"/>
                      <w:r w:rsidRPr="00D352E4">
                        <w:rPr>
                          <w:i/>
                          <w:iCs/>
                          <w:color w:val="00B050"/>
                        </w:rPr>
                        <w:t>madagascariensis</w:t>
                      </w:r>
                      <w:proofErr w:type="spellEnd"/>
                      <w:r w:rsidRPr="00D352E4">
                        <w:rPr>
                          <w:color w:val="00B050"/>
                        </w:rPr>
                        <w:t xml:space="preserve"> in museum collections in the US. </w:t>
                      </w:r>
                      <w:r>
                        <w:rPr>
                          <w:color w:val="00B050"/>
                        </w:rPr>
                        <w:t>Error bars show standard errors.</w:t>
                      </w:r>
                    </w:p>
                  </w:txbxContent>
                </v:textbox>
              </v:shape>
            </w:pict>
          </mc:Fallback>
        </mc:AlternateContent>
      </w:r>
      <w:r>
        <w:rPr>
          <w:noProof/>
        </w:rPr>
        <w:drawing>
          <wp:inline distT="0" distB="0" distL="0" distR="0" wp14:anchorId="3AE575DB" wp14:editId="4F416798">
            <wp:extent cx="2052466" cy="1971698"/>
            <wp:effectExtent l="0" t="0" r="5080" b="0"/>
            <wp:docPr id="4" name="Picture 4" descr="A graph of a number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number of men and wom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66403" cy="1985087"/>
                    </a:xfrm>
                    <a:prstGeom prst="rect">
                      <a:avLst/>
                    </a:prstGeom>
                  </pic:spPr>
                </pic:pic>
              </a:graphicData>
            </a:graphic>
          </wp:inline>
        </w:drawing>
      </w:r>
    </w:p>
    <w:p w14:paraId="20FCD482" w14:textId="03574D75" w:rsidR="00BC3E40" w:rsidRPr="000C431E" w:rsidRDefault="000C431E" w:rsidP="000A09C7">
      <w:pPr>
        <w:ind w:left="720" w:hanging="720"/>
        <w:rPr>
          <w:b/>
          <w:bCs/>
        </w:rPr>
      </w:pPr>
      <w:r w:rsidRPr="000C431E">
        <w:rPr>
          <w:b/>
          <w:bCs/>
        </w:rPr>
        <w:t>Question 2</w:t>
      </w:r>
    </w:p>
    <w:p w14:paraId="7E14A929" w14:textId="79AA7DF5" w:rsidR="000C431E" w:rsidRDefault="000C431E" w:rsidP="000A09C7">
      <w:pPr>
        <w:ind w:left="720" w:hanging="720"/>
      </w:pPr>
    </w:p>
    <w:p w14:paraId="1CAF07C8" w14:textId="021A3D20" w:rsidR="000C431E" w:rsidRDefault="000C431E" w:rsidP="000A09C7">
      <w:pPr>
        <w:ind w:left="720" w:hanging="720"/>
      </w:pPr>
      <w:r w:rsidRPr="000C431E">
        <w:rPr>
          <w:b/>
          <w:bCs/>
        </w:rPr>
        <w:t>Q2.1</w:t>
      </w:r>
      <w:r>
        <w:t xml:space="preserve">: What is the femur length of the frog in row 2 of the </w:t>
      </w:r>
      <w:r>
        <w:rPr>
          <w:i/>
          <w:iCs/>
        </w:rPr>
        <w:t xml:space="preserve">P. </w:t>
      </w:r>
      <w:proofErr w:type="spellStart"/>
      <w:r>
        <w:rPr>
          <w:i/>
          <w:iCs/>
        </w:rPr>
        <w:t>paradoxa</w:t>
      </w:r>
      <w:proofErr w:type="spellEnd"/>
      <w:r>
        <w:t xml:space="preserve"> data set? </w:t>
      </w:r>
      <w:r w:rsidR="00896D0A" w:rsidRPr="00896D0A">
        <w:rPr>
          <w:color w:val="00B050"/>
        </w:rPr>
        <w:t>27.96 mm</w:t>
      </w:r>
    </w:p>
    <w:p w14:paraId="3ABFD86D" w14:textId="43A79B5D" w:rsidR="000C431E" w:rsidRDefault="000C431E" w:rsidP="000A09C7">
      <w:pPr>
        <w:ind w:left="720" w:hanging="720"/>
      </w:pPr>
      <w:r w:rsidRPr="000C431E">
        <w:rPr>
          <w:b/>
          <w:bCs/>
        </w:rPr>
        <w:t>Q2.2</w:t>
      </w:r>
      <w:r>
        <w:t>: Is the most massive specimen in the data for this species a male or a female?</w:t>
      </w:r>
      <w:r w:rsidR="00896D0A">
        <w:t xml:space="preserve"> </w:t>
      </w:r>
      <w:r w:rsidR="00896D0A" w:rsidRPr="00896D0A">
        <w:rPr>
          <w:color w:val="00B050"/>
        </w:rPr>
        <w:t>Female</w:t>
      </w:r>
    </w:p>
    <w:p w14:paraId="74F38EE6" w14:textId="09328570" w:rsidR="00896D0A" w:rsidRPr="00896D0A" w:rsidRDefault="00896D0A" w:rsidP="000A09C7">
      <w:pPr>
        <w:ind w:left="720" w:hanging="720"/>
      </w:pPr>
      <w:r>
        <w:rPr>
          <w:b/>
          <w:bCs/>
        </w:rPr>
        <w:t>Q2.3 (Challenge):</w:t>
      </w:r>
      <w:r>
        <w:t xml:space="preserve"> What is the mean mass of frogs in this data set? </w:t>
      </w:r>
      <w:r w:rsidRPr="00896D0A">
        <w:rPr>
          <w:color w:val="00B050"/>
        </w:rPr>
        <w:t>16.98 g</w:t>
      </w:r>
    </w:p>
    <w:p w14:paraId="382A017E" w14:textId="4DCF415E" w:rsidR="000C431E" w:rsidRPr="000C431E" w:rsidRDefault="000C431E" w:rsidP="000A09C7">
      <w:pPr>
        <w:ind w:left="720" w:hanging="720"/>
      </w:pPr>
      <w:r w:rsidRPr="000C431E">
        <w:rPr>
          <w:b/>
          <w:bCs/>
        </w:rPr>
        <w:t>Q2.</w:t>
      </w:r>
      <w:r w:rsidR="00896D0A">
        <w:rPr>
          <w:b/>
          <w:bCs/>
        </w:rPr>
        <w:t>4</w:t>
      </w:r>
      <w:r>
        <w:t>: Do the femur lengths of males and females appear to be roughly normally distributed within the sexes?</w:t>
      </w:r>
      <w:r w:rsidR="00896D0A">
        <w:t xml:space="preserve"> </w:t>
      </w:r>
      <w:r w:rsidR="00896D0A" w:rsidRPr="00896D0A">
        <w:rPr>
          <w:color w:val="00B050"/>
        </w:rPr>
        <w:t xml:space="preserve">Yes – or, at least, they </w:t>
      </w:r>
      <w:r w:rsidR="00896D0A">
        <w:rPr>
          <w:color w:val="00B050"/>
        </w:rPr>
        <w:t>look close</w:t>
      </w:r>
      <w:r w:rsidR="00896D0A" w:rsidRPr="00896D0A">
        <w:rPr>
          <w:color w:val="00B050"/>
        </w:rPr>
        <w:t xml:space="preserve"> to me!</w:t>
      </w:r>
    </w:p>
    <w:p w14:paraId="5B947DB2" w14:textId="7D25D079" w:rsidR="000C431E" w:rsidRDefault="000C431E" w:rsidP="00896D0A">
      <w:pPr>
        <w:ind w:left="720" w:hanging="720"/>
        <w:rPr>
          <w:color w:val="00B050"/>
        </w:rPr>
      </w:pPr>
      <w:r w:rsidRPr="000C431E">
        <w:rPr>
          <w:b/>
          <w:bCs/>
        </w:rPr>
        <w:t>Q2.</w:t>
      </w:r>
      <w:r w:rsidR="00896D0A">
        <w:rPr>
          <w:b/>
          <w:bCs/>
        </w:rPr>
        <w:t>5</w:t>
      </w:r>
      <w:r>
        <w:t>: Report the result of your t-test clearly and concisely.</w:t>
      </w:r>
      <w:r w:rsidR="00896D0A">
        <w:t xml:space="preserve"> </w:t>
      </w:r>
      <w:r w:rsidR="00896D0A" w:rsidRPr="00D352E4">
        <w:rPr>
          <w:color w:val="00B050"/>
        </w:rPr>
        <w:t>The mean femur length in females was greater than that in males (</w:t>
      </w:r>
      <w:r w:rsidR="00896D0A">
        <w:rPr>
          <w:color w:val="00B050"/>
        </w:rPr>
        <w:t>27</w:t>
      </w:r>
      <w:r w:rsidR="00896D0A" w:rsidRPr="00D352E4">
        <w:rPr>
          <w:color w:val="00B050"/>
        </w:rPr>
        <w:t xml:space="preserve">.1 mm vs </w:t>
      </w:r>
      <w:r w:rsidR="00896D0A">
        <w:rPr>
          <w:color w:val="00B050"/>
        </w:rPr>
        <w:t>24.5</w:t>
      </w:r>
      <w:r w:rsidR="00896D0A" w:rsidRPr="00D352E4">
        <w:rPr>
          <w:color w:val="00B050"/>
        </w:rPr>
        <w:t xml:space="preserve"> mm; </w:t>
      </w:r>
      <w:r w:rsidR="00896D0A">
        <w:rPr>
          <w:color w:val="00B050"/>
        </w:rPr>
        <w:t xml:space="preserve">one-sided </w:t>
      </w:r>
      <w:r w:rsidR="00896D0A" w:rsidRPr="00D352E4">
        <w:rPr>
          <w:color w:val="00B050"/>
        </w:rPr>
        <w:t xml:space="preserve">Welch’s t-test, </w:t>
      </w:r>
      <w:proofErr w:type="gramStart"/>
      <w:r w:rsidR="00896D0A" w:rsidRPr="00D352E4">
        <w:rPr>
          <w:color w:val="00B050"/>
        </w:rPr>
        <w:t>t  =</w:t>
      </w:r>
      <w:proofErr w:type="gramEnd"/>
      <w:r w:rsidR="00896D0A" w:rsidRPr="00D352E4">
        <w:rPr>
          <w:color w:val="00B050"/>
        </w:rPr>
        <w:t> 2.</w:t>
      </w:r>
      <w:r w:rsidR="00896D0A">
        <w:rPr>
          <w:color w:val="00B050"/>
        </w:rPr>
        <w:t>97</w:t>
      </w:r>
      <w:r w:rsidR="00896D0A" w:rsidRPr="00D352E4">
        <w:rPr>
          <w:color w:val="00B050"/>
        </w:rPr>
        <w:t xml:space="preserve">, </w:t>
      </w:r>
      <w:proofErr w:type="spellStart"/>
      <w:r w:rsidR="00896D0A" w:rsidRPr="00D352E4">
        <w:rPr>
          <w:color w:val="00B050"/>
        </w:rPr>
        <w:t>df</w:t>
      </w:r>
      <w:proofErr w:type="spellEnd"/>
      <w:r w:rsidR="00896D0A" w:rsidRPr="00D352E4">
        <w:rPr>
          <w:color w:val="00B050"/>
        </w:rPr>
        <w:t> = </w:t>
      </w:r>
      <w:r w:rsidR="00896D0A">
        <w:rPr>
          <w:color w:val="00B050"/>
        </w:rPr>
        <w:t>27.9</w:t>
      </w:r>
      <w:r w:rsidR="00896D0A" w:rsidRPr="00D352E4">
        <w:rPr>
          <w:color w:val="00B050"/>
        </w:rPr>
        <w:t>, p = </w:t>
      </w:r>
      <w:r w:rsidR="00896D0A">
        <w:rPr>
          <w:color w:val="00B050"/>
        </w:rPr>
        <w:t>0.0030</w:t>
      </w:r>
      <w:r w:rsidR="00896D0A" w:rsidRPr="00D352E4">
        <w:rPr>
          <w:color w:val="00B050"/>
        </w:rPr>
        <w:t>).</w:t>
      </w:r>
    </w:p>
    <w:p w14:paraId="2EBBA1D4" w14:textId="6F3BFCD5" w:rsidR="002677DB" w:rsidRDefault="002677DB" w:rsidP="00896D0A">
      <w:pPr>
        <w:ind w:left="720" w:hanging="720"/>
        <w:rPr>
          <w:color w:val="00B050"/>
        </w:rPr>
      </w:pPr>
    </w:p>
    <w:p w14:paraId="6B5F67C5" w14:textId="461CDC17" w:rsidR="002677DB" w:rsidRDefault="002677DB" w:rsidP="00896D0A">
      <w:pPr>
        <w:ind w:left="720" w:hanging="720"/>
        <w:rPr>
          <w:color w:val="00B050"/>
        </w:rPr>
      </w:pPr>
    </w:p>
    <w:p w14:paraId="5C342B01" w14:textId="5862BE99" w:rsidR="002677DB" w:rsidRDefault="002677DB" w:rsidP="00896D0A">
      <w:pPr>
        <w:ind w:left="720" w:hanging="720"/>
        <w:rPr>
          <w:color w:val="00B050"/>
        </w:rPr>
      </w:pPr>
    </w:p>
    <w:p w14:paraId="5F36C960" w14:textId="77777777" w:rsidR="002677DB" w:rsidRPr="00896D0A" w:rsidRDefault="002677DB" w:rsidP="00896D0A">
      <w:pPr>
        <w:ind w:left="720" w:hanging="720"/>
        <w:rPr>
          <w:color w:val="00B050"/>
        </w:rPr>
      </w:pPr>
    </w:p>
    <w:p w14:paraId="52E6EC71" w14:textId="5816B517" w:rsidR="000C431E" w:rsidRDefault="000C431E" w:rsidP="000A09C7">
      <w:pPr>
        <w:ind w:left="720" w:hanging="720"/>
      </w:pPr>
      <w:r w:rsidRPr="000C431E">
        <w:rPr>
          <w:b/>
          <w:bCs/>
        </w:rPr>
        <w:lastRenderedPageBreak/>
        <w:t>Q2.</w:t>
      </w:r>
      <w:r w:rsidR="00896D0A">
        <w:rPr>
          <w:b/>
          <w:bCs/>
        </w:rPr>
        <w:t>6</w:t>
      </w:r>
      <w:r>
        <w:t>: Provide a figure to illustrate your result.</w:t>
      </w:r>
    </w:p>
    <w:p w14:paraId="469EC52F" w14:textId="3FD997BA" w:rsidR="007C03D7" w:rsidRDefault="001729F2" w:rsidP="000A09C7">
      <w:pPr>
        <w:ind w:left="720" w:hanging="720"/>
      </w:pPr>
      <w:r>
        <w:rPr>
          <w:rFonts w:ascii="Times New Roman" w:eastAsia="Times New Roman" w:hAnsi="Times New Roman" w:cs="Times New Roman"/>
          <w:noProof/>
          <w:lang w:eastAsia="en-GB"/>
        </w:rPr>
        <mc:AlternateContent>
          <mc:Choice Requires="wps">
            <w:drawing>
              <wp:anchor distT="0" distB="0" distL="114300" distR="114300" simplePos="0" relativeHeight="251663360" behindDoc="0" locked="0" layoutInCell="1" allowOverlap="1" wp14:anchorId="199E9F6D" wp14:editId="18199D02">
                <wp:simplePos x="0" y="0"/>
                <wp:positionH relativeFrom="column">
                  <wp:posOffset>1999839</wp:posOffset>
                </wp:positionH>
                <wp:positionV relativeFrom="paragraph">
                  <wp:posOffset>374335</wp:posOffset>
                </wp:positionV>
                <wp:extent cx="2651102" cy="842037"/>
                <wp:effectExtent l="0" t="0" r="3810" b="0"/>
                <wp:wrapNone/>
                <wp:docPr id="7" name="Text Box 7"/>
                <wp:cNvGraphicFramePr/>
                <a:graphic xmlns:a="http://schemas.openxmlformats.org/drawingml/2006/main">
                  <a:graphicData uri="http://schemas.microsoft.com/office/word/2010/wordprocessingShape">
                    <wps:wsp>
                      <wps:cNvSpPr txBox="1"/>
                      <wps:spPr>
                        <a:xfrm>
                          <a:off x="0" y="0"/>
                          <a:ext cx="2651102" cy="842037"/>
                        </a:xfrm>
                        <a:prstGeom prst="rect">
                          <a:avLst/>
                        </a:prstGeom>
                        <a:solidFill>
                          <a:schemeClr val="lt1"/>
                        </a:solidFill>
                        <a:ln w="6350">
                          <a:noFill/>
                        </a:ln>
                      </wps:spPr>
                      <wps:txbx>
                        <w:txbxContent>
                          <w:p w14:paraId="74CE0995" w14:textId="2B8D01B4" w:rsidR="001729F2" w:rsidRPr="00D352E4" w:rsidRDefault="001729F2" w:rsidP="001729F2">
                            <w:pPr>
                              <w:rPr>
                                <w:color w:val="00B050"/>
                              </w:rPr>
                            </w:pPr>
                            <w:r w:rsidRPr="00D352E4">
                              <w:rPr>
                                <w:color w:val="00B050"/>
                              </w:rPr>
                              <w:t xml:space="preserve">Figure </w:t>
                            </w:r>
                            <w:r>
                              <w:rPr>
                                <w:color w:val="00B050"/>
                              </w:rPr>
                              <w:t>2</w:t>
                            </w:r>
                            <w:r w:rsidRPr="00D352E4">
                              <w:rPr>
                                <w:color w:val="00B050"/>
                              </w:rPr>
                              <w:t>.</w:t>
                            </w:r>
                            <w:r>
                              <w:rPr>
                                <w:color w:val="00B050"/>
                              </w:rPr>
                              <w:t>6</w:t>
                            </w:r>
                            <w:r w:rsidRPr="00D352E4">
                              <w:rPr>
                                <w:color w:val="00B050"/>
                              </w:rPr>
                              <w:t xml:space="preserve">. </w:t>
                            </w:r>
                            <w:r>
                              <w:rPr>
                                <w:color w:val="00B050"/>
                              </w:rPr>
                              <w:t>Mean f</w:t>
                            </w:r>
                            <w:r w:rsidRPr="00D352E4">
                              <w:rPr>
                                <w:color w:val="00B050"/>
                              </w:rPr>
                              <w:t xml:space="preserve">emur lengths </w:t>
                            </w:r>
                            <w:r>
                              <w:rPr>
                                <w:color w:val="00B050"/>
                              </w:rPr>
                              <w:t>of</w:t>
                            </w:r>
                            <w:r w:rsidRPr="00D352E4">
                              <w:rPr>
                                <w:color w:val="00B050"/>
                              </w:rPr>
                              <w:t xml:space="preserve"> </w:t>
                            </w:r>
                            <w:r>
                              <w:rPr>
                                <w:color w:val="00B050"/>
                              </w:rPr>
                              <w:t xml:space="preserve">male and </w:t>
                            </w:r>
                            <w:r w:rsidRPr="00D352E4">
                              <w:rPr>
                                <w:color w:val="00B050"/>
                              </w:rPr>
                              <w:t xml:space="preserve">female </w:t>
                            </w:r>
                            <w:r>
                              <w:rPr>
                                <w:i/>
                                <w:iCs/>
                                <w:color w:val="00B050"/>
                              </w:rPr>
                              <w:t xml:space="preserve">P. </w:t>
                            </w:r>
                            <w:proofErr w:type="spellStart"/>
                            <w:r>
                              <w:rPr>
                                <w:i/>
                                <w:iCs/>
                                <w:color w:val="00B050"/>
                              </w:rPr>
                              <w:t>paradoxa</w:t>
                            </w:r>
                            <w:proofErr w:type="spellEnd"/>
                            <w:r w:rsidRPr="00D352E4">
                              <w:rPr>
                                <w:color w:val="00B050"/>
                              </w:rPr>
                              <w:t xml:space="preserve"> in museum collections in the US. </w:t>
                            </w:r>
                            <w:r>
                              <w:rPr>
                                <w:color w:val="00B050"/>
                              </w:rPr>
                              <w:t>Error bars show standard errors.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9E9F6D" id="Text Box 7" o:spid="_x0000_s1028" type="#_x0000_t202" style="position:absolute;left:0;text-align:left;margin-left:157.45pt;margin-top:29.5pt;width:208.75pt;height:66.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" fillcolor="white [3201]" stroked="f" strokeweight=".5pt">
                <v:textbox>
                  <w:txbxContent>
                    <w:p w14:paraId="74CE0995" w14:textId="2B8D01B4" w:rsidR="001729F2" w:rsidRPr="00D352E4" w:rsidRDefault="001729F2" w:rsidP="001729F2">
                      <w:pPr>
                        <w:rPr>
                          <w:color w:val="00B050"/>
                        </w:rPr>
                      </w:pPr>
                      <w:r w:rsidRPr="00D352E4">
                        <w:rPr>
                          <w:color w:val="00B050"/>
                        </w:rPr>
                        <w:t xml:space="preserve">Figure </w:t>
                      </w:r>
                      <w:r>
                        <w:rPr>
                          <w:color w:val="00B050"/>
                        </w:rPr>
                        <w:t>2</w:t>
                      </w:r>
                      <w:r w:rsidRPr="00D352E4">
                        <w:rPr>
                          <w:color w:val="00B050"/>
                        </w:rPr>
                        <w:t>.</w:t>
                      </w:r>
                      <w:r>
                        <w:rPr>
                          <w:color w:val="00B050"/>
                        </w:rPr>
                        <w:t>6</w:t>
                      </w:r>
                      <w:r w:rsidRPr="00D352E4">
                        <w:rPr>
                          <w:color w:val="00B050"/>
                        </w:rPr>
                        <w:t xml:space="preserve">. </w:t>
                      </w:r>
                      <w:r>
                        <w:rPr>
                          <w:color w:val="00B050"/>
                        </w:rPr>
                        <w:t>Mean f</w:t>
                      </w:r>
                      <w:r w:rsidRPr="00D352E4">
                        <w:rPr>
                          <w:color w:val="00B050"/>
                        </w:rPr>
                        <w:t xml:space="preserve">emur lengths </w:t>
                      </w:r>
                      <w:r>
                        <w:rPr>
                          <w:color w:val="00B050"/>
                        </w:rPr>
                        <w:t>of</w:t>
                      </w:r>
                      <w:r w:rsidRPr="00D352E4">
                        <w:rPr>
                          <w:color w:val="00B050"/>
                        </w:rPr>
                        <w:t xml:space="preserve"> </w:t>
                      </w:r>
                      <w:r>
                        <w:rPr>
                          <w:color w:val="00B050"/>
                        </w:rPr>
                        <w:t xml:space="preserve">male and </w:t>
                      </w:r>
                      <w:r w:rsidRPr="00D352E4">
                        <w:rPr>
                          <w:color w:val="00B050"/>
                        </w:rPr>
                        <w:t xml:space="preserve">female </w:t>
                      </w:r>
                      <w:r>
                        <w:rPr>
                          <w:i/>
                          <w:iCs/>
                          <w:color w:val="00B050"/>
                        </w:rPr>
                        <w:t xml:space="preserve">P. </w:t>
                      </w:r>
                      <w:proofErr w:type="spellStart"/>
                      <w:r>
                        <w:rPr>
                          <w:i/>
                          <w:iCs/>
                          <w:color w:val="00B050"/>
                        </w:rPr>
                        <w:t>paradoxa</w:t>
                      </w:r>
                      <w:proofErr w:type="spellEnd"/>
                      <w:r w:rsidRPr="00D352E4">
                        <w:rPr>
                          <w:color w:val="00B050"/>
                        </w:rPr>
                        <w:t xml:space="preserve"> in museum collections in the US. </w:t>
                      </w:r>
                      <w:r>
                        <w:rPr>
                          <w:color w:val="00B050"/>
                        </w:rPr>
                        <w:t>Error bars show standard errors.</w:t>
                      </w:r>
                    </w:p>
                  </w:txbxContent>
                </v:textbox>
              </v:shape>
            </w:pict>
          </mc:Fallback>
        </mc:AlternateContent>
      </w:r>
      <w:r>
        <w:rPr>
          <w:noProof/>
        </w:rPr>
        <w:drawing>
          <wp:inline distT="0" distB="0" distL="0" distR="0" wp14:anchorId="2D4D1801" wp14:editId="3A14EE10">
            <wp:extent cx="1913890" cy="1608331"/>
            <wp:effectExtent l="0" t="0" r="3810" b="5080"/>
            <wp:docPr id="6" name="Picture 6" descr="A graph of a number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men and women&#10;&#10;Description automatically generated"/>
                    <pic:cNvPicPr/>
                  </pic:nvPicPr>
                  <pic:blipFill rotWithShape="1">
                    <a:blip r:embed="rId9">
                      <a:extLst>
                        <a:ext uri="{28A0092B-C50C-407E-A947-70E740481C1C}">
                          <a14:useLocalDpi xmlns:a14="http://schemas.microsoft.com/office/drawing/2010/main" val="0"/>
                        </a:ext>
                      </a:extLst>
                    </a:blip>
                    <a:srcRect t="12523"/>
                    <a:stretch/>
                  </pic:blipFill>
                  <pic:spPr bwMode="auto">
                    <a:xfrm>
                      <a:off x="0" y="0"/>
                      <a:ext cx="1925089" cy="1617742"/>
                    </a:xfrm>
                    <a:prstGeom prst="rect">
                      <a:avLst/>
                    </a:prstGeom>
                    <a:ln>
                      <a:noFill/>
                    </a:ln>
                    <a:extLst>
                      <a:ext uri="{53640926-AAD7-44D8-BBD7-CCE9431645EC}">
                        <a14:shadowObscured xmlns:a14="http://schemas.microsoft.com/office/drawing/2010/main"/>
                      </a:ext>
                    </a:extLst>
                  </pic:spPr>
                </pic:pic>
              </a:graphicData>
            </a:graphic>
          </wp:inline>
        </w:drawing>
      </w:r>
    </w:p>
    <w:p w14:paraId="0C862AB9" w14:textId="2C1387CB" w:rsidR="007C03D7" w:rsidRPr="007C03D7" w:rsidRDefault="007C03D7" w:rsidP="000A09C7">
      <w:pPr>
        <w:ind w:left="720" w:hanging="720"/>
        <w:rPr>
          <w:b/>
          <w:bCs/>
        </w:rPr>
      </w:pPr>
      <w:r w:rsidRPr="007C03D7">
        <w:rPr>
          <w:b/>
          <w:bCs/>
        </w:rPr>
        <w:t>Question 3</w:t>
      </w:r>
    </w:p>
    <w:p w14:paraId="044D376A" w14:textId="2153879F" w:rsidR="007C03D7" w:rsidRDefault="007C03D7" w:rsidP="000A09C7">
      <w:pPr>
        <w:ind w:left="720" w:hanging="720"/>
      </w:pPr>
    </w:p>
    <w:p w14:paraId="5B772210" w14:textId="6ADBB1E1" w:rsidR="007C03D7" w:rsidRPr="00C156DC" w:rsidRDefault="007C03D7" w:rsidP="00C156DC">
      <w:pPr>
        <w:rPr>
          <w:color w:val="00B050"/>
        </w:rPr>
      </w:pPr>
      <w:r w:rsidRPr="007C03D7">
        <w:rPr>
          <w:b/>
          <w:bCs/>
        </w:rPr>
        <w:t>Q3.1</w:t>
      </w:r>
      <w:r>
        <w:t>: Should this be a one-tailed test or a two-tailed test?</w:t>
      </w:r>
      <w:r w:rsidR="00C156DC">
        <w:t xml:space="preserve"> </w:t>
      </w:r>
      <w:r w:rsidR="00C156DC" w:rsidRPr="002D16AE">
        <w:rPr>
          <w:color w:val="00B050"/>
        </w:rPr>
        <w:t>O</w:t>
      </w:r>
      <w:r w:rsidR="00C156DC">
        <w:rPr>
          <w:color w:val="00B050"/>
        </w:rPr>
        <w:t>n</w:t>
      </w:r>
      <w:r w:rsidR="00C156DC" w:rsidRPr="002D16AE">
        <w:rPr>
          <w:color w:val="00B050"/>
        </w:rPr>
        <w:t>e-tailed</w:t>
      </w:r>
    </w:p>
    <w:p w14:paraId="2708E191" w14:textId="4D58A0B8" w:rsidR="007C03D7" w:rsidRDefault="007C03D7" w:rsidP="000A09C7">
      <w:pPr>
        <w:ind w:left="720" w:hanging="720"/>
      </w:pPr>
      <w:r w:rsidRPr="007C03D7">
        <w:rPr>
          <w:b/>
          <w:bCs/>
        </w:rPr>
        <w:t>Q3.2</w:t>
      </w:r>
      <w:r>
        <w:t>: Report the results of your analysis clearly and concisely.</w:t>
      </w:r>
      <w:r w:rsidR="00C156DC">
        <w:t xml:space="preserve"> </w:t>
      </w:r>
      <w:r w:rsidR="00FD5100">
        <w:rPr>
          <w:color w:val="00B050"/>
        </w:rPr>
        <w:t>We found marginally significant evidence that female</w:t>
      </w:r>
      <w:r w:rsidR="00FD5100" w:rsidRPr="00FD5100">
        <w:rPr>
          <w:i/>
          <w:iCs/>
          <w:color w:val="00B050"/>
        </w:rPr>
        <w:t xml:space="preserve"> </w:t>
      </w:r>
      <w:r w:rsidR="00FD5100">
        <w:rPr>
          <w:i/>
          <w:iCs/>
          <w:color w:val="00B050"/>
        </w:rPr>
        <w:t>D. auratus</w:t>
      </w:r>
      <w:r w:rsidR="00FD5100">
        <w:rPr>
          <w:color w:val="00B050"/>
        </w:rPr>
        <w:t xml:space="preserve"> </w:t>
      </w:r>
      <w:r w:rsidR="000D5D9A">
        <w:rPr>
          <w:color w:val="00B050"/>
        </w:rPr>
        <w:t>were</w:t>
      </w:r>
      <w:r w:rsidR="00C156DC" w:rsidRPr="00E4177A">
        <w:rPr>
          <w:color w:val="00B050"/>
        </w:rPr>
        <w:t xml:space="preserve"> more massive that males (</w:t>
      </w:r>
      <w:r w:rsidR="001044A9">
        <w:rPr>
          <w:color w:val="00B050"/>
        </w:rPr>
        <w:t xml:space="preserve">2.60 g vs 2.15 g; </w:t>
      </w:r>
      <w:r w:rsidR="00C156DC" w:rsidRPr="00E4177A">
        <w:rPr>
          <w:color w:val="00B050"/>
        </w:rPr>
        <w:t>one-si</w:t>
      </w:r>
      <w:r w:rsidR="00C156DC">
        <w:rPr>
          <w:color w:val="00B050"/>
        </w:rPr>
        <w:t xml:space="preserve">ded </w:t>
      </w:r>
      <w:r w:rsidR="00C156DC" w:rsidRPr="00D352E4">
        <w:rPr>
          <w:color w:val="00B050"/>
        </w:rPr>
        <w:t>Welch’s t-test, t  = </w:t>
      </w:r>
      <w:r w:rsidR="00C156DC">
        <w:rPr>
          <w:color w:val="00B050"/>
        </w:rPr>
        <w:t>1.42</w:t>
      </w:r>
      <w:r w:rsidR="00C156DC" w:rsidRPr="00D352E4">
        <w:rPr>
          <w:color w:val="00B050"/>
        </w:rPr>
        <w:t xml:space="preserve">, </w:t>
      </w:r>
      <w:proofErr w:type="spellStart"/>
      <w:r w:rsidR="00C156DC" w:rsidRPr="00D352E4">
        <w:rPr>
          <w:color w:val="00B050"/>
        </w:rPr>
        <w:t>df</w:t>
      </w:r>
      <w:proofErr w:type="spellEnd"/>
      <w:r w:rsidR="00C156DC" w:rsidRPr="00D352E4">
        <w:rPr>
          <w:color w:val="00B050"/>
        </w:rPr>
        <w:t> = </w:t>
      </w:r>
      <w:r w:rsidR="00C156DC">
        <w:rPr>
          <w:color w:val="00B050"/>
        </w:rPr>
        <w:t>22.1</w:t>
      </w:r>
      <w:r w:rsidR="00C156DC" w:rsidRPr="00D352E4">
        <w:rPr>
          <w:color w:val="00B050"/>
        </w:rPr>
        <w:t>, p = </w:t>
      </w:r>
      <w:r w:rsidR="00C156DC">
        <w:rPr>
          <w:color w:val="00B050"/>
        </w:rPr>
        <w:t>0.</w:t>
      </w:r>
      <w:r w:rsidR="000D5D9A">
        <w:rPr>
          <w:color w:val="00B050"/>
        </w:rPr>
        <w:t>0843</w:t>
      </w:r>
      <w:r w:rsidR="00C156DC" w:rsidRPr="00D352E4">
        <w:rPr>
          <w:color w:val="00B050"/>
        </w:rPr>
        <w:t>).</w:t>
      </w:r>
    </w:p>
    <w:p w14:paraId="4DE9B924" w14:textId="320A1DF0" w:rsidR="007C03D7" w:rsidRDefault="007C03D7" w:rsidP="000A09C7">
      <w:pPr>
        <w:ind w:left="720" w:hanging="720"/>
      </w:pPr>
      <w:r w:rsidRPr="007C03D7">
        <w:rPr>
          <w:b/>
          <w:bCs/>
        </w:rPr>
        <w:t>Q3.3</w:t>
      </w:r>
      <w:r>
        <w:t>: Provide a figure to illustrate your results.</w:t>
      </w:r>
    </w:p>
    <w:p w14:paraId="2A2ADAA9" w14:textId="62F6D311" w:rsidR="00C156DC" w:rsidRDefault="00C156DC" w:rsidP="000A09C7">
      <w:pPr>
        <w:ind w:left="720" w:hanging="720"/>
      </w:pPr>
      <w:r>
        <w:rPr>
          <w:rFonts w:ascii="Times New Roman" w:eastAsia="Times New Roman" w:hAnsi="Times New Roman" w:cs="Times New Roman"/>
          <w:noProof/>
          <w:lang w:eastAsia="en-GB"/>
        </w:rPr>
        <mc:AlternateContent>
          <mc:Choice Requires="wps">
            <w:drawing>
              <wp:anchor distT="0" distB="0" distL="114300" distR="114300" simplePos="0" relativeHeight="251665408" behindDoc="0" locked="0" layoutInCell="1" allowOverlap="1" wp14:anchorId="2FE489D9" wp14:editId="70572FD8">
                <wp:simplePos x="0" y="0"/>
                <wp:positionH relativeFrom="column">
                  <wp:posOffset>2059045</wp:posOffset>
                </wp:positionH>
                <wp:positionV relativeFrom="paragraph">
                  <wp:posOffset>394070</wp:posOffset>
                </wp:positionV>
                <wp:extent cx="2651102" cy="842037"/>
                <wp:effectExtent l="0" t="0" r="3810" b="0"/>
                <wp:wrapNone/>
                <wp:docPr id="9" name="Text Box 9"/>
                <wp:cNvGraphicFramePr/>
                <a:graphic xmlns:a="http://schemas.openxmlformats.org/drawingml/2006/main">
                  <a:graphicData uri="http://schemas.microsoft.com/office/word/2010/wordprocessingShape">
                    <wps:wsp>
                      <wps:cNvSpPr txBox="1"/>
                      <wps:spPr>
                        <a:xfrm>
                          <a:off x="0" y="0"/>
                          <a:ext cx="2651102" cy="842037"/>
                        </a:xfrm>
                        <a:prstGeom prst="rect">
                          <a:avLst/>
                        </a:prstGeom>
                        <a:solidFill>
                          <a:schemeClr val="lt1"/>
                        </a:solidFill>
                        <a:ln w="6350">
                          <a:noFill/>
                        </a:ln>
                      </wps:spPr>
                      <wps:txbx>
                        <w:txbxContent>
                          <w:p w14:paraId="48757AB8" w14:textId="5BE30387" w:rsidR="00C156DC" w:rsidRPr="00D352E4" w:rsidRDefault="00C156DC" w:rsidP="00C156DC">
                            <w:pPr>
                              <w:rPr>
                                <w:color w:val="00B050"/>
                              </w:rPr>
                            </w:pPr>
                            <w:r w:rsidRPr="00D352E4">
                              <w:rPr>
                                <w:color w:val="00B050"/>
                              </w:rPr>
                              <w:t xml:space="preserve">Figure </w:t>
                            </w:r>
                            <w:r>
                              <w:rPr>
                                <w:color w:val="00B050"/>
                              </w:rPr>
                              <w:t>3.3</w:t>
                            </w:r>
                            <w:r w:rsidRPr="00D352E4">
                              <w:rPr>
                                <w:color w:val="00B050"/>
                              </w:rPr>
                              <w:t xml:space="preserve">. </w:t>
                            </w:r>
                            <w:r>
                              <w:rPr>
                                <w:color w:val="00B050"/>
                              </w:rPr>
                              <w:t>Mean mas</w:t>
                            </w:r>
                            <w:r w:rsidRPr="00D352E4">
                              <w:rPr>
                                <w:color w:val="00B050"/>
                              </w:rPr>
                              <w:t xml:space="preserve">s </w:t>
                            </w:r>
                            <w:r>
                              <w:rPr>
                                <w:color w:val="00B050"/>
                              </w:rPr>
                              <w:t>of</w:t>
                            </w:r>
                            <w:r w:rsidRPr="00D352E4">
                              <w:rPr>
                                <w:color w:val="00B050"/>
                              </w:rPr>
                              <w:t xml:space="preserve"> </w:t>
                            </w:r>
                            <w:r>
                              <w:rPr>
                                <w:color w:val="00B050"/>
                              </w:rPr>
                              <w:t xml:space="preserve">male and </w:t>
                            </w:r>
                            <w:r w:rsidRPr="00D352E4">
                              <w:rPr>
                                <w:color w:val="00B050"/>
                              </w:rPr>
                              <w:t xml:space="preserve">female </w:t>
                            </w:r>
                            <w:r>
                              <w:rPr>
                                <w:i/>
                                <w:iCs/>
                                <w:color w:val="00B050"/>
                              </w:rPr>
                              <w:t>D. auratus</w:t>
                            </w:r>
                            <w:r w:rsidRPr="00D352E4">
                              <w:rPr>
                                <w:color w:val="00B050"/>
                              </w:rPr>
                              <w:t xml:space="preserve"> in museum collections in the US. </w:t>
                            </w:r>
                            <w:r>
                              <w:rPr>
                                <w:color w:val="00B050"/>
                              </w:rPr>
                              <w:t>Error bars show standard errors.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E489D9" id="Text Box 9" o:spid="_x0000_s1029" type="#_x0000_t202" style="position:absolute;left:0;text-align:left;margin-left:162.15pt;margin-top:31.05pt;width:208.75pt;height:66.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" fillcolor="white [3201]" stroked="f" strokeweight=".5pt">
                <v:textbox>
                  <w:txbxContent>
                    <w:p w14:paraId="48757AB8" w14:textId="5BE30387" w:rsidR="00C156DC" w:rsidRPr="00D352E4" w:rsidRDefault="00C156DC" w:rsidP="00C156DC">
                      <w:pPr>
                        <w:rPr>
                          <w:color w:val="00B050"/>
                        </w:rPr>
                      </w:pPr>
                      <w:r w:rsidRPr="00D352E4">
                        <w:rPr>
                          <w:color w:val="00B050"/>
                        </w:rPr>
                        <w:t xml:space="preserve">Figure </w:t>
                      </w:r>
                      <w:r>
                        <w:rPr>
                          <w:color w:val="00B050"/>
                        </w:rPr>
                        <w:t>3.3</w:t>
                      </w:r>
                      <w:r w:rsidRPr="00D352E4">
                        <w:rPr>
                          <w:color w:val="00B050"/>
                        </w:rPr>
                        <w:t xml:space="preserve">. </w:t>
                      </w:r>
                      <w:r>
                        <w:rPr>
                          <w:color w:val="00B050"/>
                        </w:rPr>
                        <w:t xml:space="preserve">Mean </w:t>
                      </w:r>
                      <w:r>
                        <w:rPr>
                          <w:color w:val="00B050"/>
                        </w:rPr>
                        <w:t>mas</w:t>
                      </w:r>
                      <w:r w:rsidRPr="00D352E4">
                        <w:rPr>
                          <w:color w:val="00B050"/>
                        </w:rPr>
                        <w:t xml:space="preserve">s </w:t>
                      </w:r>
                      <w:r>
                        <w:rPr>
                          <w:color w:val="00B050"/>
                        </w:rPr>
                        <w:t>of</w:t>
                      </w:r>
                      <w:r w:rsidRPr="00D352E4">
                        <w:rPr>
                          <w:color w:val="00B050"/>
                        </w:rPr>
                        <w:t xml:space="preserve"> </w:t>
                      </w:r>
                      <w:r>
                        <w:rPr>
                          <w:color w:val="00B050"/>
                        </w:rPr>
                        <w:t xml:space="preserve">male and </w:t>
                      </w:r>
                      <w:r w:rsidRPr="00D352E4">
                        <w:rPr>
                          <w:color w:val="00B050"/>
                        </w:rPr>
                        <w:t xml:space="preserve">female </w:t>
                      </w:r>
                      <w:r>
                        <w:rPr>
                          <w:i/>
                          <w:iCs/>
                          <w:color w:val="00B050"/>
                        </w:rPr>
                        <w:t>D. auratus</w:t>
                      </w:r>
                      <w:r w:rsidRPr="00D352E4">
                        <w:rPr>
                          <w:color w:val="00B050"/>
                        </w:rPr>
                        <w:t xml:space="preserve"> in museum collections in the US. </w:t>
                      </w:r>
                      <w:r>
                        <w:rPr>
                          <w:color w:val="00B050"/>
                        </w:rPr>
                        <w:t>Error bars show standard errors.</w:t>
                      </w:r>
                    </w:p>
                  </w:txbxContent>
                </v:textbox>
              </v:shape>
            </w:pict>
          </mc:Fallback>
        </mc:AlternateContent>
      </w:r>
      <w:r>
        <w:rPr>
          <w:noProof/>
        </w:rPr>
        <w:drawing>
          <wp:inline distT="0" distB="0" distL="0" distR="0" wp14:anchorId="320C2CC9" wp14:editId="71FC5938">
            <wp:extent cx="1910562" cy="1835378"/>
            <wp:effectExtent l="0" t="0" r="0" b="0"/>
            <wp:docPr id="10" name="Picture 10" descr="A graph of a number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number of men and wom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942969" cy="1866510"/>
                    </a:xfrm>
                    <a:prstGeom prst="rect">
                      <a:avLst/>
                    </a:prstGeom>
                  </pic:spPr>
                </pic:pic>
              </a:graphicData>
            </a:graphic>
          </wp:inline>
        </w:drawing>
      </w:r>
    </w:p>
    <w:p w14:paraId="1D1AA205" w14:textId="21C66BCA" w:rsidR="007C03D7" w:rsidRDefault="007C03D7" w:rsidP="000A09C7">
      <w:pPr>
        <w:ind w:left="720" w:hanging="720"/>
      </w:pPr>
    </w:p>
    <w:p w14:paraId="5421F348" w14:textId="7EF831E8" w:rsidR="007C03D7" w:rsidRPr="001A2D1A" w:rsidRDefault="001A2D1A" w:rsidP="000A09C7">
      <w:pPr>
        <w:ind w:left="720" w:hanging="720"/>
        <w:rPr>
          <w:b/>
          <w:bCs/>
        </w:rPr>
      </w:pPr>
      <w:r w:rsidRPr="001A2D1A">
        <w:rPr>
          <w:b/>
          <w:bCs/>
        </w:rPr>
        <w:t>Question 4</w:t>
      </w:r>
    </w:p>
    <w:p w14:paraId="7F971292" w14:textId="61B06DCA" w:rsidR="001A2D1A" w:rsidRDefault="001A2D1A" w:rsidP="00C156DC"/>
    <w:p w14:paraId="4F7A9543" w14:textId="242234E6" w:rsidR="007C03D7" w:rsidRDefault="001A2D1A" w:rsidP="000A09C7">
      <w:pPr>
        <w:ind w:left="720" w:hanging="720"/>
      </w:pPr>
      <w:r w:rsidRPr="001A2D1A">
        <w:rPr>
          <w:b/>
          <w:bCs/>
        </w:rPr>
        <w:t>Q4.1</w:t>
      </w:r>
      <w:r>
        <w:t xml:space="preserve">: Before you look at </w:t>
      </w:r>
      <w:proofErr w:type="spellStart"/>
      <w:r>
        <w:t>Tysall</w:t>
      </w:r>
      <w:proofErr w:type="spellEnd"/>
      <w:r>
        <w:t xml:space="preserve"> and colleague’s data, do you expect the latency to mate to be normally distributed within groups? Why or why not.</w:t>
      </w:r>
      <w:r w:rsidR="00C156DC">
        <w:t xml:space="preserve"> </w:t>
      </w:r>
      <w:r w:rsidR="00C156DC" w:rsidRPr="00C156DC">
        <w:rPr>
          <w:color w:val="00B050"/>
        </w:rPr>
        <w:t xml:space="preserve">No. Normal distributions have long tails in both directions. </w:t>
      </w:r>
      <w:r w:rsidR="00C156DC">
        <w:rPr>
          <w:color w:val="00B050"/>
        </w:rPr>
        <w:t>Latency</w:t>
      </w:r>
      <w:r w:rsidR="00C156DC" w:rsidRPr="00C156DC">
        <w:rPr>
          <w:color w:val="00B050"/>
        </w:rPr>
        <w:t xml:space="preserve"> cannot be less than zero, so the distribution of </w:t>
      </w:r>
      <w:r w:rsidR="00C156DC">
        <w:rPr>
          <w:color w:val="00B050"/>
        </w:rPr>
        <w:t>latencies</w:t>
      </w:r>
      <w:r w:rsidR="00C156DC" w:rsidRPr="00C156DC">
        <w:rPr>
          <w:color w:val="00B050"/>
        </w:rPr>
        <w:t xml:space="preserve"> cannot have a </w:t>
      </w:r>
      <w:proofErr w:type="gramStart"/>
      <w:r w:rsidR="00C156DC" w:rsidRPr="00C156DC">
        <w:rPr>
          <w:color w:val="00B050"/>
        </w:rPr>
        <w:t>long left</w:t>
      </w:r>
      <w:proofErr w:type="gramEnd"/>
      <w:r w:rsidR="00C156DC" w:rsidRPr="00C156DC">
        <w:rPr>
          <w:color w:val="00B050"/>
        </w:rPr>
        <w:t xml:space="preserve"> tail. </w:t>
      </w:r>
      <w:proofErr w:type="gramStart"/>
      <w:r w:rsidR="00C156DC" w:rsidRPr="00C156DC">
        <w:rPr>
          <w:color w:val="00B050"/>
        </w:rPr>
        <w:t>And,</w:t>
      </w:r>
      <w:proofErr w:type="gramEnd"/>
      <w:r w:rsidR="00C156DC" w:rsidRPr="00C156DC">
        <w:rPr>
          <w:color w:val="00B050"/>
        </w:rPr>
        <w:t xml:space="preserve"> it is truncated at 2 hours on the right, so it cannot have a long right tail.</w:t>
      </w:r>
      <w:r w:rsidR="00C156DC">
        <w:rPr>
          <w:color w:val="00B050"/>
        </w:rPr>
        <w:t xml:space="preserve"> So, unless </w:t>
      </w:r>
      <w:proofErr w:type="gramStart"/>
      <w:r w:rsidR="00C156DC">
        <w:rPr>
          <w:color w:val="00B050"/>
        </w:rPr>
        <w:t>all of</w:t>
      </w:r>
      <w:proofErr w:type="gramEnd"/>
      <w:r w:rsidR="00C156DC">
        <w:rPr>
          <w:color w:val="00B050"/>
        </w:rPr>
        <w:t xml:space="preserve"> the latencies are far from zero and far from 2 hours (</w:t>
      </w:r>
      <w:proofErr w:type="spellStart"/>
      <w:r w:rsidR="00C156DC">
        <w:rPr>
          <w:color w:val="00B050"/>
        </w:rPr>
        <w:t>ie</w:t>
      </w:r>
      <w:proofErr w:type="spellEnd"/>
      <w:r w:rsidR="00C156DC">
        <w:rPr>
          <w:color w:val="00B050"/>
        </w:rPr>
        <w:t xml:space="preserve">, no flies mated very quickly and none failed to mate), the distribution of latencies cannot be normal. More generally, waiting times tend to be right-skewed. This is true because, if the probability of the event occurring is constant, then </w:t>
      </w:r>
      <w:r w:rsidR="00E4177A">
        <w:rPr>
          <w:color w:val="00B050"/>
        </w:rPr>
        <w:t>many</w:t>
      </w:r>
      <w:r w:rsidR="00C156DC">
        <w:rPr>
          <w:color w:val="00B050"/>
        </w:rPr>
        <w:t xml:space="preserve"> events will occur early in trials because there are lots of individuals waiting for events, and fewer will occur later in trials when most individuals have already experienced the event and are no longer waiting. </w:t>
      </w:r>
    </w:p>
    <w:p w14:paraId="7873E851" w14:textId="23BA889E" w:rsidR="007C03D7" w:rsidRPr="00C156DC" w:rsidRDefault="001A2D1A" w:rsidP="000A09C7">
      <w:pPr>
        <w:ind w:left="720" w:hanging="720"/>
        <w:rPr>
          <w:color w:val="00B050"/>
        </w:rPr>
      </w:pPr>
      <w:r w:rsidRPr="001A2D1A">
        <w:rPr>
          <w:b/>
          <w:bCs/>
        </w:rPr>
        <w:t>Q4.2</w:t>
      </w:r>
      <w:r>
        <w:t xml:space="preserve">: What were the latencies to mate for the first and third flies in </w:t>
      </w:r>
      <w:proofErr w:type="spellStart"/>
      <w:proofErr w:type="gramStart"/>
      <w:r w:rsidRPr="001A2D1A">
        <w:rPr>
          <w:rFonts w:ascii="Monaco" w:hAnsi="Monaco"/>
          <w:color w:val="4472C4" w:themeColor="accent1"/>
          <w:sz w:val="20"/>
          <w:szCs w:val="20"/>
        </w:rPr>
        <w:t>an.flies</w:t>
      </w:r>
      <w:proofErr w:type="spellEnd"/>
      <w:proofErr w:type="gramEnd"/>
      <w:r>
        <w:t>?</w:t>
      </w:r>
      <w:r w:rsidR="00C156DC">
        <w:t xml:space="preserve"> </w:t>
      </w:r>
      <w:r w:rsidR="00C156DC" w:rsidRPr="00C156DC">
        <w:rPr>
          <w:color w:val="00B050"/>
        </w:rPr>
        <w:t>120 min and 2 min</w:t>
      </w:r>
      <w:r w:rsidR="00E4177A">
        <w:rPr>
          <w:color w:val="00B050"/>
        </w:rPr>
        <w:t>, respectively.</w:t>
      </w:r>
    </w:p>
    <w:p w14:paraId="365C412C" w14:textId="6E933275" w:rsidR="001A2D1A" w:rsidRPr="00C156DC" w:rsidRDefault="001A2D1A" w:rsidP="000A09C7">
      <w:pPr>
        <w:ind w:left="720" w:hanging="720"/>
        <w:rPr>
          <w:color w:val="00B050"/>
        </w:rPr>
      </w:pPr>
      <w:r w:rsidRPr="001A2D1A">
        <w:rPr>
          <w:b/>
          <w:bCs/>
        </w:rPr>
        <w:t>Q4.</w:t>
      </w:r>
      <w:r>
        <w:rPr>
          <w:b/>
          <w:bCs/>
        </w:rPr>
        <w:t>3</w:t>
      </w:r>
      <w:r>
        <w:t xml:space="preserve">: Report the results of your Wilcoxon test clearly and concisely. </w:t>
      </w:r>
      <w:r w:rsidR="00C156DC" w:rsidRPr="00C156DC">
        <w:rPr>
          <w:color w:val="00B050"/>
        </w:rPr>
        <w:t>We found no difference in latency to mate between flies anaesthetised with ice or CO2 (Wilcoxon rank sum test, p = 0.7974).</w:t>
      </w:r>
    </w:p>
    <w:p w14:paraId="123CCD4E" w14:textId="195BF36C" w:rsidR="001A2D1A" w:rsidRDefault="001A2D1A" w:rsidP="000A09C7">
      <w:pPr>
        <w:ind w:left="720" w:hanging="720"/>
      </w:pPr>
      <w:r w:rsidRPr="001A2D1A">
        <w:rPr>
          <w:b/>
          <w:bCs/>
        </w:rPr>
        <w:lastRenderedPageBreak/>
        <w:t>Q4.4</w:t>
      </w:r>
      <w:r>
        <w:t>: Provide a figure to illustrate your results.</w:t>
      </w:r>
    </w:p>
    <w:p w14:paraId="0A84FC8C" w14:textId="73AB1E0C" w:rsidR="001A2D1A" w:rsidRDefault="00C156DC" w:rsidP="000A09C7">
      <w:pPr>
        <w:ind w:left="720" w:hanging="720"/>
      </w:pPr>
      <w:r>
        <w:rPr>
          <w:rFonts w:ascii="Times New Roman" w:eastAsia="Times New Roman" w:hAnsi="Times New Roman" w:cs="Times New Roman"/>
          <w:noProof/>
          <w:lang w:eastAsia="en-GB"/>
        </w:rPr>
        <mc:AlternateContent>
          <mc:Choice Requires="wps">
            <w:drawing>
              <wp:anchor distT="0" distB="0" distL="114300" distR="114300" simplePos="0" relativeHeight="251667456" behindDoc="0" locked="0" layoutInCell="1" allowOverlap="1" wp14:anchorId="3F61D3CF" wp14:editId="6EBF789F">
                <wp:simplePos x="0" y="0"/>
                <wp:positionH relativeFrom="column">
                  <wp:posOffset>2835303</wp:posOffset>
                </wp:positionH>
                <wp:positionV relativeFrom="paragraph">
                  <wp:posOffset>1235445</wp:posOffset>
                </wp:positionV>
                <wp:extent cx="2651102" cy="842037"/>
                <wp:effectExtent l="0" t="0" r="3810" b="0"/>
                <wp:wrapNone/>
                <wp:docPr id="12" name="Text Box 12"/>
                <wp:cNvGraphicFramePr/>
                <a:graphic xmlns:a="http://schemas.openxmlformats.org/drawingml/2006/main">
                  <a:graphicData uri="http://schemas.microsoft.com/office/word/2010/wordprocessingShape">
                    <wps:wsp>
                      <wps:cNvSpPr txBox="1"/>
                      <wps:spPr>
                        <a:xfrm>
                          <a:off x="0" y="0"/>
                          <a:ext cx="2651102" cy="842037"/>
                        </a:xfrm>
                        <a:prstGeom prst="rect">
                          <a:avLst/>
                        </a:prstGeom>
                        <a:solidFill>
                          <a:schemeClr val="lt1"/>
                        </a:solidFill>
                        <a:ln w="6350">
                          <a:noFill/>
                        </a:ln>
                      </wps:spPr>
                      <wps:txbx>
                        <w:txbxContent>
                          <w:p w14:paraId="56FB22BB" w14:textId="710FC619" w:rsidR="00C156DC" w:rsidRPr="00D352E4" w:rsidRDefault="00C156DC" w:rsidP="00C156DC">
                            <w:pPr>
                              <w:rPr>
                                <w:color w:val="00B050"/>
                              </w:rPr>
                            </w:pPr>
                            <w:r w:rsidRPr="00D352E4">
                              <w:rPr>
                                <w:color w:val="00B050"/>
                              </w:rPr>
                              <w:t xml:space="preserve">Figure </w:t>
                            </w:r>
                            <w:r>
                              <w:rPr>
                                <w:color w:val="00B050"/>
                              </w:rPr>
                              <w:t>4.4</w:t>
                            </w:r>
                            <w:r w:rsidRPr="00D352E4">
                              <w:rPr>
                                <w:color w:val="00B050"/>
                              </w:rPr>
                              <w:t xml:space="preserve">. </w:t>
                            </w:r>
                            <w:r>
                              <w:rPr>
                                <w:color w:val="00B050"/>
                              </w:rPr>
                              <w:t xml:space="preserve">Latencies to mate in </w:t>
                            </w:r>
                            <w:r w:rsidR="008710D0" w:rsidRPr="008710D0">
                              <w:rPr>
                                <w:i/>
                                <w:iCs/>
                                <w:color w:val="00B050"/>
                              </w:rPr>
                              <w:t>Drosophila</w:t>
                            </w:r>
                            <w:r>
                              <w:rPr>
                                <w:color w:val="00B050"/>
                              </w:rPr>
                              <w:t xml:space="preserve"> anaesthetised with (A) ice or (B) CO</w:t>
                            </w:r>
                            <w:r w:rsidRPr="00C156DC">
                              <w:rPr>
                                <w:color w:val="00B050"/>
                                <w:vertAlign w:val="subscript"/>
                              </w:rPr>
                              <w:t>2</w:t>
                            </w:r>
                            <w:r>
                              <w:rPr>
                                <w:color w:val="00B05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61D3CF" id="_x0000_t202" coordsize="21600,21600" o:spt="202" path="m,l,21600r21600,l21600,xe">
                <v:stroke joinstyle="miter"/>
                <v:path gradientshapeok="t" o:connecttype="rect"/>
              </v:shapetype>
              <v:shape id="Text Box 12" o:spid="_x0000_s1030" type="#_x0000_t202" style="position:absolute;left:0;text-align:left;margin-left:223.25pt;margin-top:97.3pt;width:208.75pt;height:66.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" fillcolor="white [3201]" stroked="f" strokeweight=".5pt">
                <v:textbox>
                  <w:txbxContent>
                    <w:p w14:paraId="56FB22BB" w14:textId="710FC619" w:rsidR="00C156DC" w:rsidRPr="00D352E4" w:rsidRDefault="00C156DC" w:rsidP="00C156DC">
                      <w:pPr>
                        <w:rPr>
                          <w:color w:val="00B050"/>
                        </w:rPr>
                      </w:pPr>
                      <w:r w:rsidRPr="00D352E4">
                        <w:rPr>
                          <w:color w:val="00B050"/>
                        </w:rPr>
                        <w:t xml:space="preserve">Figure </w:t>
                      </w:r>
                      <w:r>
                        <w:rPr>
                          <w:color w:val="00B050"/>
                        </w:rPr>
                        <w:t>4.4</w:t>
                      </w:r>
                      <w:r w:rsidRPr="00D352E4">
                        <w:rPr>
                          <w:color w:val="00B050"/>
                        </w:rPr>
                        <w:t xml:space="preserve">. </w:t>
                      </w:r>
                      <w:r>
                        <w:rPr>
                          <w:color w:val="00B050"/>
                        </w:rPr>
                        <w:t xml:space="preserve">Latencies to mate in </w:t>
                      </w:r>
                      <w:r w:rsidR="008710D0" w:rsidRPr="008710D0">
                        <w:rPr>
                          <w:i/>
                          <w:iCs/>
                          <w:color w:val="00B050"/>
                        </w:rPr>
                        <w:t>Drosophila</w:t>
                      </w:r>
                      <w:r>
                        <w:rPr>
                          <w:color w:val="00B050"/>
                        </w:rPr>
                        <w:t xml:space="preserve"> anaesthetised with (A) ice or (B) CO</w:t>
                      </w:r>
                      <w:r w:rsidRPr="00C156DC">
                        <w:rPr>
                          <w:color w:val="00B050"/>
                          <w:vertAlign w:val="subscript"/>
                        </w:rPr>
                        <w:t>2</w:t>
                      </w:r>
                      <w:r>
                        <w:rPr>
                          <w:color w:val="00B050"/>
                        </w:rPr>
                        <w:t>.</w:t>
                      </w:r>
                    </w:p>
                  </w:txbxContent>
                </v:textbox>
              </v:shape>
            </w:pict>
          </mc:Fallback>
        </mc:AlternateContent>
      </w:r>
      <w:r w:rsidR="009049C8">
        <w:rPr>
          <w:noProof/>
        </w:rPr>
        <w:drawing>
          <wp:inline distT="0" distB="0" distL="0" distR="0" wp14:anchorId="06AC9D49" wp14:editId="535FFE05">
            <wp:extent cx="2933389" cy="3393886"/>
            <wp:effectExtent l="0" t="0" r="635" b="0"/>
            <wp:docPr id="1" name="Picture 1"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different types of data&#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954384" cy="3418177"/>
                    </a:xfrm>
                    <a:prstGeom prst="rect">
                      <a:avLst/>
                    </a:prstGeom>
                  </pic:spPr>
                </pic:pic>
              </a:graphicData>
            </a:graphic>
          </wp:inline>
        </w:drawing>
      </w:r>
    </w:p>
    <w:p w14:paraId="46D4F38E" w14:textId="72906E31" w:rsidR="00C156DC" w:rsidRDefault="00C156DC" w:rsidP="000A09C7">
      <w:pPr>
        <w:ind w:left="720" w:hanging="720"/>
      </w:pPr>
    </w:p>
    <w:p w14:paraId="29E04550" w14:textId="77777777" w:rsidR="00C156DC" w:rsidRDefault="00C156DC" w:rsidP="000A09C7">
      <w:pPr>
        <w:ind w:left="720" w:hanging="720"/>
      </w:pPr>
    </w:p>
    <w:p w14:paraId="6463FEF5" w14:textId="77777777" w:rsidR="005C59F0" w:rsidRPr="008040B7" w:rsidRDefault="005C59F0">
      <w:pPr>
        <w:rPr>
          <w:b/>
          <w:bCs/>
        </w:rPr>
      </w:pPr>
    </w:p>
    <w:sectPr w:rsidR="005C59F0" w:rsidRPr="008040B7" w:rsidSect="00051489">
      <w:head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B8A11" w14:textId="77777777" w:rsidR="00B70707" w:rsidRDefault="00B70707" w:rsidP="00145601">
      <w:r>
        <w:separator/>
      </w:r>
    </w:p>
  </w:endnote>
  <w:endnote w:type="continuationSeparator" w:id="0">
    <w:p w14:paraId="401C635E" w14:textId="77777777" w:rsidR="00B70707" w:rsidRDefault="00B70707" w:rsidP="00145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119D5" w14:textId="77777777" w:rsidR="00B70707" w:rsidRDefault="00B70707" w:rsidP="00145601">
      <w:r>
        <w:separator/>
      </w:r>
    </w:p>
  </w:footnote>
  <w:footnote w:type="continuationSeparator" w:id="0">
    <w:p w14:paraId="517C768E" w14:textId="77777777" w:rsidR="00B70707" w:rsidRDefault="00B70707" w:rsidP="00145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5A726" w14:textId="2050D95A" w:rsidR="00145601" w:rsidRDefault="00145601" w:rsidP="005C59F0">
    <w:pPr>
      <w:rPr>
        <w:b/>
        <w:bCs/>
      </w:rPr>
    </w:pPr>
    <w:r w:rsidRPr="00145601">
      <w:rPr>
        <w:b/>
        <w:bCs/>
      </w:rPr>
      <w:t>Statistics for Natural Scientists</w:t>
    </w:r>
  </w:p>
  <w:p w14:paraId="50CD3378" w14:textId="77777777" w:rsidR="005C59F0" w:rsidRPr="00145601" w:rsidRDefault="005C59F0" w:rsidP="005C59F0">
    <w:pPr>
      <w:rPr>
        <w:b/>
        <w:bCs/>
      </w:rPr>
    </w:pPr>
    <w:r w:rsidRPr="00145601">
      <w:rPr>
        <w:b/>
        <w:bCs/>
      </w:rPr>
      <w:t>Practical 1: Comparing the means of two groups</w:t>
    </w:r>
  </w:p>
  <w:p w14:paraId="58AF1BE0" w14:textId="77777777" w:rsidR="005C59F0" w:rsidRPr="00145601" w:rsidRDefault="005C59F0" w:rsidP="00145601">
    <w:pPr>
      <w:jc w:val="center"/>
      <w:rPr>
        <w:b/>
        <w:bCs/>
      </w:rPr>
    </w:pPr>
  </w:p>
  <w:p w14:paraId="37E95EBF" w14:textId="77777777" w:rsidR="00145601" w:rsidRDefault="001456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3994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dpe0d5d9ett2efwssvdts1swfarawra9vp&quot;&gt;MyPubs&lt;record-ids&gt;&lt;item&gt;11&lt;/item&gt;&lt;/record-ids&gt;&lt;/item&gt;&lt;/Libraries&gt;"/>
  </w:docVars>
  <w:rsids>
    <w:rsidRoot w:val="00145601"/>
    <w:rsid w:val="00001583"/>
    <w:rsid w:val="000116FD"/>
    <w:rsid w:val="000439EF"/>
    <w:rsid w:val="00047C80"/>
    <w:rsid w:val="00051489"/>
    <w:rsid w:val="0005272F"/>
    <w:rsid w:val="000647F6"/>
    <w:rsid w:val="00076C7B"/>
    <w:rsid w:val="00090A6F"/>
    <w:rsid w:val="00094648"/>
    <w:rsid w:val="000A09C7"/>
    <w:rsid w:val="000A0B35"/>
    <w:rsid w:val="000B38F3"/>
    <w:rsid w:val="000C431E"/>
    <w:rsid w:val="000D5D9A"/>
    <w:rsid w:val="000E1053"/>
    <w:rsid w:val="000E2349"/>
    <w:rsid w:val="000F2C29"/>
    <w:rsid w:val="001044A9"/>
    <w:rsid w:val="001228D5"/>
    <w:rsid w:val="001249EA"/>
    <w:rsid w:val="00126B37"/>
    <w:rsid w:val="001367CB"/>
    <w:rsid w:val="00145601"/>
    <w:rsid w:val="00150BC7"/>
    <w:rsid w:val="001729F2"/>
    <w:rsid w:val="00177556"/>
    <w:rsid w:val="00183970"/>
    <w:rsid w:val="001870E6"/>
    <w:rsid w:val="001A2D1A"/>
    <w:rsid w:val="001B3AFC"/>
    <w:rsid w:val="00242FB9"/>
    <w:rsid w:val="00263457"/>
    <w:rsid w:val="002677DB"/>
    <w:rsid w:val="00284950"/>
    <w:rsid w:val="002A0326"/>
    <w:rsid w:val="002A3134"/>
    <w:rsid w:val="002A40C5"/>
    <w:rsid w:val="002D19AE"/>
    <w:rsid w:val="002E53D1"/>
    <w:rsid w:val="002F28A1"/>
    <w:rsid w:val="00301090"/>
    <w:rsid w:val="00311F50"/>
    <w:rsid w:val="00313304"/>
    <w:rsid w:val="00317875"/>
    <w:rsid w:val="00324D16"/>
    <w:rsid w:val="0032694C"/>
    <w:rsid w:val="00363AF6"/>
    <w:rsid w:val="003643CD"/>
    <w:rsid w:val="00383141"/>
    <w:rsid w:val="00383E32"/>
    <w:rsid w:val="0038667B"/>
    <w:rsid w:val="003B4A82"/>
    <w:rsid w:val="003B6FB5"/>
    <w:rsid w:val="003C5D19"/>
    <w:rsid w:val="003D422C"/>
    <w:rsid w:val="0040600C"/>
    <w:rsid w:val="0041496E"/>
    <w:rsid w:val="004927F2"/>
    <w:rsid w:val="004A3C8D"/>
    <w:rsid w:val="004D3582"/>
    <w:rsid w:val="004D4EC6"/>
    <w:rsid w:val="005105A5"/>
    <w:rsid w:val="005210AD"/>
    <w:rsid w:val="005262CE"/>
    <w:rsid w:val="00597BB0"/>
    <w:rsid w:val="005C0614"/>
    <w:rsid w:val="005C59F0"/>
    <w:rsid w:val="005D05B2"/>
    <w:rsid w:val="005F6D4D"/>
    <w:rsid w:val="006338E5"/>
    <w:rsid w:val="00636767"/>
    <w:rsid w:val="00636BE6"/>
    <w:rsid w:val="00645B53"/>
    <w:rsid w:val="006522F8"/>
    <w:rsid w:val="00662400"/>
    <w:rsid w:val="00666827"/>
    <w:rsid w:val="00676522"/>
    <w:rsid w:val="006932D1"/>
    <w:rsid w:val="006A2E1B"/>
    <w:rsid w:val="006E41B8"/>
    <w:rsid w:val="00700288"/>
    <w:rsid w:val="00726086"/>
    <w:rsid w:val="007267DD"/>
    <w:rsid w:val="007274C7"/>
    <w:rsid w:val="00745F4A"/>
    <w:rsid w:val="007526C6"/>
    <w:rsid w:val="00772BB1"/>
    <w:rsid w:val="007A37A2"/>
    <w:rsid w:val="007C03D7"/>
    <w:rsid w:val="007C30F3"/>
    <w:rsid w:val="008040B7"/>
    <w:rsid w:val="0082331E"/>
    <w:rsid w:val="0082755C"/>
    <w:rsid w:val="00850A6A"/>
    <w:rsid w:val="00867870"/>
    <w:rsid w:val="00870EC9"/>
    <w:rsid w:val="008710D0"/>
    <w:rsid w:val="00893B91"/>
    <w:rsid w:val="00896775"/>
    <w:rsid w:val="00896D0A"/>
    <w:rsid w:val="008A338D"/>
    <w:rsid w:val="008D72BF"/>
    <w:rsid w:val="008E3853"/>
    <w:rsid w:val="009049C8"/>
    <w:rsid w:val="00946448"/>
    <w:rsid w:val="00950FC6"/>
    <w:rsid w:val="00963224"/>
    <w:rsid w:val="00970C5D"/>
    <w:rsid w:val="009B20E4"/>
    <w:rsid w:val="009C623A"/>
    <w:rsid w:val="009D22ED"/>
    <w:rsid w:val="009E265C"/>
    <w:rsid w:val="009E63C6"/>
    <w:rsid w:val="009F178A"/>
    <w:rsid w:val="00A102BC"/>
    <w:rsid w:val="00A365EC"/>
    <w:rsid w:val="00A37B3C"/>
    <w:rsid w:val="00A408FD"/>
    <w:rsid w:val="00A44D55"/>
    <w:rsid w:val="00A5489A"/>
    <w:rsid w:val="00A63920"/>
    <w:rsid w:val="00A6490B"/>
    <w:rsid w:val="00AD055B"/>
    <w:rsid w:val="00B12FBB"/>
    <w:rsid w:val="00B243EC"/>
    <w:rsid w:val="00B31CCA"/>
    <w:rsid w:val="00B51BF2"/>
    <w:rsid w:val="00B51ECC"/>
    <w:rsid w:val="00B53C22"/>
    <w:rsid w:val="00B67289"/>
    <w:rsid w:val="00B70707"/>
    <w:rsid w:val="00B72DBA"/>
    <w:rsid w:val="00B9382C"/>
    <w:rsid w:val="00BA0D3C"/>
    <w:rsid w:val="00BC3E40"/>
    <w:rsid w:val="00C05702"/>
    <w:rsid w:val="00C156DC"/>
    <w:rsid w:val="00C16170"/>
    <w:rsid w:val="00C24687"/>
    <w:rsid w:val="00C30324"/>
    <w:rsid w:val="00CC3797"/>
    <w:rsid w:val="00CD1E61"/>
    <w:rsid w:val="00CE44C3"/>
    <w:rsid w:val="00CE6490"/>
    <w:rsid w:val="00CF0388"/>
    <w:rsid w:val="00CF1F21"/>
    <w:rsid w:val="00CF4A43"/>
    <w:rsid w:val="00D03DCB"/>
    <w:rsid w:val="00D352E4"/>
    <w:rsid w:val="00D47DF2"/>
    <w:rsid w:val="00D55688"/>
    <w:rsid w:val="00D661E8"/>
    <w:rsid w:val="00D84762"/>
    <w:rsid w:val="00D940ED"/>
    <w:rsid w:val="00DA2598"/>
    <w:rsid w:val="00DB0A10"/>
    <w:rsid w:val="00DC326B"/>
    <w:rsid w:val="00DF079A"/>
    <w:rsid w:val="00E1257D"/>
    <w:rsid w:val="00E30B04"/>
    <w:rsid w:val="00E4177A"/>
    <w:rsid w:val="00E45C3E"/>
    <w:rsid w:val="00E45C86"/>
    <w:rsid w:val="00E65D83"/>
    <w:rsid w:val="00E82839"/>
    <w:rsid w:val="00E9378D"/>
    <w:rsid w:val="00E95A9B"/>
    <w:rsid w:val="00EB469B"/>
    <w:rsid w:val="00EC2D8A"/>
    <w:rsid w:val="00ED22CF"/>
    <w:rsid w:val="00EE01EC"/>
    <w:rsid w:val="00EE1955"/>
    <w:rsid w:val="00EE3A65"/>
    <w:rsid w:val="00EF330D"/>
    <w:rsid w:val="00F000F0"/>
    <w:rsid w:val="00F23886"/>
    <w:rsid w:val="00F2435F"/>
    <w:rsid w:val="00F31EFE"/>
    <w:rsid w:val="00F37197"/>
    <w:rsid w:val="00F7397B"/>
    <w:rsid w:val="00F90981"/>
    <w:rsid w:val="00F965F7"/>
    <w:rsid w:val="00FA41CF"/>
    <w:rsid w:val="00FB518A"/>
    <w:rsid w:val="00FC32CB"/>
    <w:rsid w:val="00FD5100"/>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413A7"/>
  <w14:defaultImageDpi w14:val="32767"/>
  <w15:chartTrackingRefBased/>
  <w15:docId w15:val="{A2BB983A-E93C-E24A-B9C4-D76119F4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5601"/>
    <w:pPr>
      <w:tabs>
        <w:tab w:val="center" w:pos="4680"/>
        <w:tab w:val="right" w:pos="9360"/>
      </w:tabs>
    </w:pPr>
  </w:style>
  <w:style w:type="character" w:customStyle="1" w:styleId="HeaderChar">
    <w:name w:val="Header Char"/>
    <w:basedOn w:val="DefaultParagraphFont"/>
    <w:link w:val="Header"/>
    <w:uiPriority w:val="99"/>
    <w:rsid w:val="00145601"/>
  </w:style>
  <w:style w:type="paragraph" w:styleId="Footer">
    <w:name w:val="footer"/>
    <w:basedOn w:val="Normal"/>
    <w:link w:val="FooterChar"/>
    <w:uiPriority w:val="99"/>
    <w:unhideWhenUsed/>
    <w:rsid w:val="00145601"/>
    <w:pPr>
      <w:tabs>
        <w:tab w:val="center" w:pos="4680"/>
        <w:tab w:val="right" w:pos="9360"/>
      </w:tabs>
    </w:pPr>
  </w:style>
  <w:style w:type="character" w:customStyle="1" w:styleId="FooterChar">
    <w:name w:val="Footer Char"/>
    <w:basedOn w:val="DefaultParagraphFont"/>
    <w:link w:val="Footer"/>
    <w:uiPriority w:val="99"/>
    <w:rsid w:val="00145601"/>
  </w:style>
  <w:style w:type="paragraph" w:customStyle="1" w:styleId="EndNoteBibliographyTitle">
    <w:name w:val="EndNote Bibliography Title"/>
    <w:basedOn w:val="Normal"/>
    <w:link w:val="EndNoteBibliographyTitleChar"/>
    <w:rsid w:val="008040B7"/>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8040B7"/>
    <w:rPr>
      <w:rFonts w:ascii="Calibri" w:hAnsi="Calibri" w:cs="Calibri"/>
      <w:lang w:val="en-US"/>
    </w:rPr>
  </w:style>
  <w:style w:type="paragraph" w:customStyle="1" w:styleId="EndNoteBibliography">
    <w:name w:val="EndNote Bibliography"/>
    <w:basedOn w:val="Normal"/>
    <w:link w:val="EndNoteBibliographyChar"/>
    <w:rsid w:val="008040B7"/>
    <w:rPr>
      <w:rFonts w:ascii="Calibri" w:hAnsi="Calibri" w:cs="Calibri"/>
      <w:lang w:val="en-US"/>
    </w:rPr>
  </w:style>
  <w:style w:type="character" w:customStyle="1" w:styleId="EndNoteBibliographyChar">
    <w:name w:val="EndNote Bibliography Char"/>
    <w:basedOn w:val="DefaultParagraphFont"/>
    <w:link w:val="EndNoteBibliography"/>
    <w:rsid w:val="008040B7"/>
    <w:rPr>
      <w:rFonts w:ascii="Calibri" w:hAnsi="Calibri" w:cs="Calibri"/>
      <w:lang w:val="en-US"/>
    </w:rPr>
  </w:style>
  <w:style w:type="paragraph" w:styleId="ListParagraph">
    <w:name w:val="List Paragraph"/>
    <w:basedOn w:val="Normal"/>
    <w:uiPriority w:val="34"/>
    <w:qFormat/>
    <w:rsid w:val="00B51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41490">
      <w:bodyDiv w:val="1"/>
      <w:marLeft w:val="0"/>
      <w:marRight w:val="0"/>
      <w:marTop w:val="0"/>
      <w:marBottom w:val="0"/>
      <w:divBdr>
        <w:top w:val="none" w:sz="0" w:space="0" w:color="auto"/>
        <w:left w:val="none" w:sz="0" w:space="0" w:color="auto"/>
        <w:bottom w:val="none" w:sz="0" w:space="0" w:color="auto"/>
        <w:right w:val="none" w:sz="0" w:space="0" w:color="auto"/>
      </w:divBdr>
    </w:div>
    <w:div w:id="123169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14</cp:revision>
  <dcterms:created xsi:type="dcterms:W3CDTF">2023-10-18T11:06:00Z</dcterms:created>
  <dcterms:modified xsi:type="dcterms:W3CDTF">2023-11-17T09:38:00Z</dcterms:modified>
</cp:coreProperties>
</file>