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Chapter</w:t>
      </w:r>
      <w:r>
        <w:rPr>
          <w:rFonts w:hint="default"/>
          <w:sz w:val="22"/>
          <w:szCs w:val="28"/>
          <w:lang w:eastAsia="zh-Hans"/>
        </w:rPr>
        <w:t xml:space="preserve"> 2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ARPA net:a network of computers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eastAsia"/>
          <w:sz w:val="20"/>
          <w:szCs w:val="22"/>
          <w:lang w:val="en-US" w:eastAsia="zh-Hans"/>
        </w:rPr>
        <w:t>Th</w:t>
      </w:r>
      <w:r>
        <w:rPr>
          <w:rFonts w:hint="default"/>
          <w:sz w:val="20"/>
          <w:szCs w:val="22"/>
          <w:lang w:eastAsia="zh-Hans"/>
        </w:rPr>
        <w:t>e way that ARPA net works is the bases of the Internet.(Package Switching)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 xml:space="preserve">Internet: </w:t>
      </w:r>
      <w:r>
        <w:rPr>
          <w:rFonts w:hint="eastAsia"/>
          <w:sz w:val="20"/>
          <w:szCs w:val="22"/>
          <w:lang w:val="en-US" w:eastAsia="zh-Hans"/>
        </w:rPr>
        <w:t>a</w:t>
      </w:r>
      <w:r>
        <w:rPr>
          <w:rFonts w:hint="default"/>
          <w:sz w:val="20"/>
          <w:szCs w:val="22"/>
          <w:lang w:eastAsia="zh-Hans"/>
        </w:rPr>
        <w:t xml:space="preserve"> </w:t>
      </w:r>
      <w:r>
        <w:rPr>
          <w:rFonts w:hint="eastAsia"/>
          <w:sz w:val="20"/>
          <w:szCs w:val="22"/>
          <w:lang w:val="en-US" w:eastAsia="zh-Hans"/>
        </w:rPr>
        <w:t>global</w:t>
      </w:r>
      <w:r>
        <w:rPr>
          <w:rFonts w:hint="default"/>
          <w:sz w:val="20"/>
          <w:szCs w:val="22"/>
          <w:lang w:eastAsia="zh-Hans"/>
        </w:rPr>
        <w:t xml:space="preserve"> network system of </w:t>
      </w:r>
      <w:r>
        <w:rPr>
          <w:rFonts w:hint="default"/>
          <w:sz w:val="20"/>
          <w:szCs w:val="22"/>
          <w:u w:val="single"/>
          <w:lang w:eastAsia="zh-Hans"/>
        </w:rPr>
        <w:t>computer,electronic devices</w:t>
      </w:r>
      <w:r>
        <w:rPr>
          <w:rFonts w:hint="default"/>
          <w:sz w:val="20"/>
          <w:szCs w:val="22"/>
          <w:lang w:eastAsia="zh-Hans"/>
        </w:rPr>
        <w:t xml:space="preserve"> and networks connected to each other that provides resources and services through </w:t>
      </w:r>
      <w:r>
        <w:rPr>
          <w:rFonts w:hint="default"/>
          <w:sz w:val="20"/>
          <w:szCs w:val="22"/>
          <w:u w:val="single"/>
          <w:lang w:eastAsia="zh-Hans"/>
        </w:rPr>
        <w:t>communication</w:t>
      </w:r>
      <w:r>
        <w:rPr>
          <w:rFonts w:hint="default"/>
          <w:sz w:val="20"/>
          <w:szCs w:val="22"/>
          <w:lang w:eastAsia="zh-Hans"/>
        </w:rPr>
        <w:t xml:space="preserve"> using standardized </w:t>
      </w:r>
      <w:r>
        <w:rPr>
          <w:rFonts w:hint="default"/>
          <w:sz w:val="20"/>
          <w:szCs w:val="22"/>
          <w:u w:val="single"/>
          <w:lang w:eastAsia="zh-Hans"/>
        </w:rPr>
        <w:t>protocols like TCP/IP</w:t>
      </w:r>
      <w:r>
        <w:rPr>
          <w:rFonts w:hint="default"/>
          <w:sz w:val="20"/>
          <w:szCs w:val="22"/>
          <w:lang w:eastAsia="zh-Hans"/>
        </w:rPr>
        <w:t>.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The difference between Internet and World Wide Web:</w:t>
      </w:r>
    </w:p>
    <w:p>
      <w:pPr>
        <w:numPr>
          <w:ilvl w:val="0"/>
          <w:numId w:val="1"/>
        </w:num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Internet is an infrastructure.</w:t>
      </w:r>
    </w:p>
    <w:p>
      <w:pPr>
        <w:numPr>
          <w:ilvl w:val="0"/>
          <w:numId w:val="1"/>
        </w:num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World Wide Web is a multimedia Pages.</w:t>
      </w:r>
    </w:p>
    <w:p>
      <w:pPr>
        <w:numPr>
          <w:ilvl w:val="0"/>
          <w:numId w:val="1"/>
        </w:num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The world Wide Web is written in HTML.</w:t>
      </w:r>
    </w:p>
    <w:p>
      <w:pPr>
        <w:numPr>
          <w:ilvl w:val="0"/>
          <w:numId w:val="1"/>
        </w:num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HTTP protocols are used to transfer web pages.</w:t>
      </w:r>
    </w:p>
    <w:p>
      <w:pPr>
        <w:numPr>
          <w:ilvl w:val="0"/>
          <w:numId w:val="1"/>
        </w:num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Internet use IP protocols.</w:t>
      </w:r>
    </w:p>
    <w:p>
      <w:pPr>
        <w:jc w:val="left"/>
        <w:rPr>
          <w:rFonts w:hint="default"/>
          <w:color w:val="FF0000"/>
          <w:sz w:val="20"/>
          <w:szCs w:val="22"/>
          <w:lang w:eastAsia="zh-Hans"/>
        </w:rPr>
      </w:pPr>
      <w:r>
        <w:rPr>
          <w:rFonts w:hint="default"/>
          <w:color w:val="FF0000"/>
          <w:sz w:val="20"/>
          <w:szCs w:val="22"/>
          <w:lang w:eastAsia="zh-Hans"/>
        </w:rPr>
        <w:t>It’s not Wide Area Network.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eastAsia"/>
          <w:sz w:val="20"/>
          <w:szCs w:val="22"/>
          <w:lang w:val="en-US" w:eastAsia="zh-Hans"/>
        </w:rPr>
        <w:t>Pa</w:t>
      </w:r>
      <w:r>
        <w:rPr>
          <w:rFonts w:hint="default"/>
          <w:sz w:val="20"/>
          <w:szCs w:val="22"/>
          <w:lang w:eastAsia="zh-Hans"/>
        </w:rPr>
        <w:t>cket switch(Connectionless mode of the communication):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Circuit switch(Need the connection between the sender and the receiver):Busy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Does not allow other data packets to be transmitted during a connection session.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In the case of circuit failure, the communication fails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NIC(Network Interface Card):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Bluetooth (Wireless)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Wi-Fi (Wireless)(802.11 protocols)(2.4GHz)(100Mbps)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Ethernet(Wire)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USB(Wire)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0"/>
          <w:szCs w:val="20"/>
        </w:rPr>
      </w:pPr>
      <w:r>
        <w:rPr>
          <w:rFonts w:hint="eastAsia"/>
          <w:sz w:val="20"/>
          <w:szCs w:val="22"/>
          <w:lang w:val="en-US" w:eastAsia="zh-Hans"/>
        </w:rPr>
        <w:t>Data</w:t>
      </w:r>
      <w:r>
        <w:rPr>
          <w:rFonts w:hint="default"/>
          <w:sz w:val="20"/>
          <w:szCs w:val="22"/>
          <w:lang w:eastAsia="zh-Hans"/>
        </w:rPr>
        <w:t xml:space="preserve"> packets:</w:t>
      </w:r>
      <w:r>
        <w:rPr>
          <w:rFonts w:hAnsi="Helvetica" w:eastAsia="Helvetica" w:cs="Helvetica" w:asciiTheme="minorAscii"/>
          <w:color w:val="000000"/>
          <w:kern w:val="0"/>
          <w:sz w:val="20"/>
          <w:szCs w:val="20"/>
          <w:lang w:val="en-US" w:eastAsia="zh-CN" w:bidi="ar"/>
        </w:rPr>
        <w:t xml:space="preserve">A file sent over a network is broken into small chunks of data known as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 w:hAnsi="Helvetica" w:eastAsia="Helvetica" w:cs="Helvetica" w:asciiTheme="minorAscii"/>
          <w:color w:val="000000"/>
          <w:kern w:val="0"/>
          <w:sz w:val="20"/>
          <w:szCs w:val="20"/>
          <w:lang w:val="en-US" w:eastAsia="zh-CN" w:bidi="ar"/>
        </w:rPr>
        <w:t>data packets.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Protocols: The rules for communication.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DIN-Regular" w:eastAsia="DIN-Regular" w:cs="DIN-Regular" w:asciiTheme="minorAscii"/>
          <w:color w:val="000000"/>
          <w:kern w:val="0"/>
          <w:sz w:val="20"/>
          <w:szCs w:val="20"/>
          <w:lang w:eastAsia="zh-CN" w:bidi="ar"/>
        </w:rPr>
      </w:pPr>
      <w:r>
        <w:rPr>
          <w:rFonts w:hint="default"/>
          <w:sz w:val="20"/>
          <w:szCs w:val="22"/>
          <w:lang w:eastAsia="zh-Hans"/>
        </w:rPr>
        <w:t xml:space="preserve">Switch(Unicast,Broadcast,Multicast): </w:t>
      </w:r>
      <w:r>
        <w:rPr>
          <w:rFonts w:hAnsi="DIN-Regular" w:eastAsia="DIN-Regular" w:cs="DIN-Regular" w:asciiTheme="minorAscii"/>
          <w:color w:val="000000"/>
          <w:kern w:val="0"/>
          <w:sz w:val="20"/>
          <w:szCs w:val="20"/>
          <w:lang w:val="en-US" w:eastAsia="zh-CN" w:bidi="ar"/>
        </w:rPr>
        <w:t xml:space="preserve">hardware used to connect together a number </w:t>
      </w:r>
      <w:r>
        <w:rPr>
          <w:rFonts w:hint="default" w:hAnsi="DIN-Regular" w:eastAsia="DIN-Regular" w:cs="DIN-Regular" w:asciiTheme="minorAscii"/>
          <w:color w:val="000000"/>
          <w:kern w:val="0"/>
          <w:sz w:val="20"/>
          <w:szCs w:val="20"/>
          <w:lang w:val="en-US" w:eastAsia="zh-CN" w:bidi="ar"/>
        </w:rPr>
        <w:t>of devices to form a LAN that directs</w:t>
      </w:r>
      <w:r>
        <w:rPr>
          <w:rFonts w:hint="default" w:hAnsi="DIN-Regular" w:eastAsia="DIN-Regular" w:cs="DIN-Regular" w:asciiTheme="minorAscii"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DIN-Regular" w:eastAsia="DIN-Regular" w:cs="DIN-Regular" w:asciiTheme="minorAscii"/>
          <w:color w:val="000000"/>
          <w:kern w:val="0"/>
          <w:sz w:val="20"/>
          <w:szCs w:val="20"/>
          <w:lang w:val="en-US" w:eastAsia="zh-CN" w:bidi="ar"/>
        </w:rPr>
        <w:t>incoming data packets to a specific destination address only</w:t>
      </w:r>
      <w:r>
        <w:rPr>
          <w:rFonts w:hint="default" w:hAnsi="DIN-Regular" w:eastAsia="DIN-Regular" w:cs="DIN-Regular" w:asciiTheme="minorAscii"/>
          <w:color w:val="000000"/>
          <w:kern w:val="0"/>
          <w:sz w:val="20"/>
          <w:szCs w:val="20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DIN-Regular" w:eastAsia="DIN-Regular" w:cs="DIN-Regular" w:asciiTheme="minorAscii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hAnsi="DIN-Regular" w:eastAsia="DIN-Regular" w:cs="DIN-Regular" w:asciiTheme="minorAscii"/>
          <w:color w:val="000000"/>
          <w:kern w:val="0"/>
          <w:sz w:val="20"/>
          <w:szCs w:val="20"/>
          <w:lang w:eastAsia="zh-CN" w:bidi="ar"/>
        </w:rPr>
        <w:t>Switches filter data packets.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DIN-Regular" w:eastAsia="DIN-Regular" w:cs="DIN-Regular" w:asciiTheme="minorAscii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hAnsi="DIN-Regular" w:eastAsia="DIN-Regular" w:cs="DIN-Regular" w:asciiTheme="minorAscii"/>
          <w:color w:val="000000"/>
          <w:kern w:val="0"/>
          <w:sz w:val="20"/>
          <w:szCs w:val="20"/>
          <w:lang w:eastAsia="zh-CN" w:bidi="ar"/>
        </w:rPr>
        <w:t>Switches store the MAC address of the devices.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DIN-Regular" w:eastAsia="DIN-Regular" w:cs="DIN-Regular" w:asciiTheme="minorAscii"/>
          <w:color w:val="000000"/>
          <w:kern w:val="0"/>
          <w:sz w:val="20"/>
          <w:szCs w:val="20"/>
          <w:lang w:eastAsia="zh-Hans" w:bidi="ar"/>
        </w:rPr>
      </w:pPr>
      <w:r>
        <w:rPr>
          <w:rFonts w:hint="default" w:hAnsi="DIN-Regular" w:eastAsia="DIN-Regular" w:cs="DIN-Regular" w:asciiTheme="minorAscii"/>
          <w:color w:val="000000"/>
          <w:kern w:val="0"/>
          <w:sz w:val="20"/>
          <w:szCs w:val="20"/>
          <w:lang w:eastAsia="zh-Hans" w:bidi="ar"/>
        </w:rPr>
        <w:t>Hub(Broadcast):</w:t>
      </w:r>
      <w:r>
        <w:rPr>
          <w:rFonts w:hAnsi="DIN-Regular" w:eastAsia="DIN-Regular" w:cs="DIN-Regular" w:asciiTheme="minorAscii"/>
          <w:color w:val="000000"/>
          <w:kern w:val="0"/>
          <w:sz w:val="19"/>
          <w:szCs w:val="19"/>
          <w:lang w:val="en-US" w:eastAsia="zh-CN" w:bidi="ar"/>
        </w:rPr>
        <w:t xml:space="preserve">hardware used to connect together a number </w:t>
      </w:r>
      <w:r>
        <w:rPr>
          <w:rFonts w:hint="default" w:hAnsi="DIN-Regular" w:eastAsia="DIN-Regular" w:cs="DIN-Regular" w:asciiTheme="minorAscii"/>
          <w:color w:val="000000"/>
          <w:kern w:val="0"/>
          <w:sz w:val="19"/>
          <w:szCs w:val="19"/>
          <w:lang w:val="en-US" w:eastAsia="zh-CN" w:bidi="ar"/>
        </w:rPr>
        <w:t>of devices to form a LAN that directs incoming data packets to a</w:t>
      </w:r>
      <w:r>
        <w:rPr>
          <w:rFonts w:hint="default" w:hAnsi="DIN-Regular" w:eastAsia="DIN-Regular" w:cs="DIN-Regular" w:asciiTheme="minorAscii"/>
          <w:color w:val="000000"/>
          <w:kern w:val="0"/>
          <w:sz w:val="19"/>
          <w:szCs w:val="19"/>
          <w:lang w:eastAsia="zh-CN" w:bidi="ar"/>
        </w:rPr>
        <w:t>ll devices on the network.</w:t>
      </w:r>
    </w:p>
    <w:p>
      <w:pPr>
        <w:tabs>
          <w:tab w:val="left" w:pos="5590"/>
        </w:tabs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DHCP server: provide IP address automaticall</w:t>
      </w:r>
      <w:r>
        <w:rPr>
          <w:rFonts w:hint="eastAsia"/>
          <w:sz w:val="20"/>
          <w:szCs w:val="22"/>
          <w:lang w:val="en-US" w:eastAsia="zh-Hans"/>
        </w:rPr>
        <w:t>y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(</w:t>
      </w:r>
      <w:r>
        <w:rPr>
          <w:rFonts w:hint="eastAsia"/>
          <w:sz w:val="20"/>
          <w:szCs w:val="22"/>
          <w:lang w:val="en-US" w:eastAsia="zh-Hans"/>
        </w:rPr>
        <w:t>W</w:t>
      </w:r>
      <w:r>
        <w:rPr>
          <w:rFonts w:hint="default"/>
          <w:sz w:val="20"/>
          <w:szCs w:val="22"/>
          <w:lang w:eastAsia="zh-Hans"/>
        </w:rPr>
        <w:t>.)N.I.C:(Wireless) Network Interface Card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(W.)A.P:(Wireless) Access point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DIN-Regular" w:eastAsia="DIN-Regular" w:cs="DIN-Regular" w:asciiTheme="minorAscii"/>
          <w:color w:val="000000"/>
          <w:kern w:val="0"/>
          <w:sz w:val="19"/>
          <w:szCs w:val="19"/>
          <w:lang w:val="en-US" w:eastAsia="zh-CN" w:bidi="ar"/>
        </w:rPr>
        <w:t xml:space="preserve">(wireless) access point which allows a device </w:t>
      </w:r>
      <w:r>
        <w:rPr>
          <w:rFonts w:hint="default" w:hAnsi="DIN-Regular" w:eastAsia="DIN-Regular" w:cs="DIN-Regular" w:asciiTheme="minorAscii"/>
          <w:color w:val="000000"/>
          <w:kern w:val="0"/>
          <w:sz w:val="19"/>
          <w:szCs w:val="19"/>
          <w:lang w:val="en-US" w:eastAsia="zh-CN" w:bidi="ar"/>
        </w:rPr>
        <w:t>to access a LAN without a wired connection.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IN-Regular" w:hAnsi="DIN-Regular" w:eastAsia="DIN-Regular" w:cs="DIN-Regular"/>
          <w:color w:val="000000"/>
          <w:kern w:val="0"/>
          <w:sz w:val="19"/>
          <w:szCs w:val="19"/>
          <w:lang w:val="en-US" w:eastAsia="zh-Hans" w:bidi="ar"/>
        </w:rPr>
      </w:pPr>
      <w:r>
        <w:rPr>
          <w:rFonts w:hint="eastAsia"/>
          <w:sz w:val="20"/>
          <w:szCs w:val="22"/>
          <w:lang w:val="en-US" w:eastAsia="zh-Hans"/>
        </w:rPr>
        <w:t>B</w:t>
      </w:r>
      <w:r>
        <w:rPr>
          <w:rFonts w:hint="default"/>
          <w:sz w:val="20"/>
          <w:szCs w:val="22"/>
          <w:lang w:eastAsia="zh-Hans"/>
        </w:rPr>
        <w:t>ridge:</w:t>
      </w:r>
      <w:r>
        <w:rPr>
          <w:rFonts w:hAnsi="DIN-Regular" w:eastAsia="DIN-Regular" w:cs="DIN-Regular" w:asciiTheme="minorAscii"/>
          <w:color w:val="000000"/>
          <w:kern w:val="0"/>
          <w:sz w:val="19"/>
          <w:szCs w:val="19"/>
          <w:lang w:val="en-US" w:eastAsia="zh-CN" w:bidi="ar"/>
        </w:rPr>
        <w:t>device that connects LANs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UTP: Unshielded Twisted Pair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drawing>
          <wp:inline distT="0" distB="0" distL="114300" distR="114300">
            <wp:extent cx="5180330" cy="1264285"/>
            <wp:effectExtent l="0" t="0" r="1270" b="5715"/>
            <wp:docPr id="1" name="图片 1" descr="截屏2021-10-07 下午8.37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0-07 下午8.37.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8"/>
          <w:lang w:eastAsia="zh-Hans"/>
        </w:rPr>
        <w:drawing>
          <wp:inline distT="0" distB="0" distL="114300" distR="114300">
            <wp:extent cx="5273040" cy="2444750"/>
            <wp:effectExtent l="0" t="0" r="10160" b="19050"/>
            <wp:docPr id="3" name="图片 3" descr="截屏2021-10-22 上午8.40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10-22 上午8.40.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Router: A router forwards data packets between computer networks until it reaches its destination.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DIN-Regular" w:eastAsia="DIN-Regular" w:cs="DIN-Regular" w:asciiTheme="minorAscii"/>
          <w:color w:val="000000"/>
          <w:kern w:val="0"/>
          <w:sz w:val="19"/>
          <w:szCs w:val="19"/>
          <w:lang w:val="en-US" w:eastAsia="zh-Hans" w:bidi="ar"/>
        </w:rPr>
      </w:pPr>
      <w:r>
        <w:rPr>
          <w:rFonts w:hAnsi="DIN-Regular" w:eastAsia="DIN-Regular" w:cs="DIN-Regular" w:asciiTheme="minorAscii"/>
          <w:color w:val="000000"/>
          <w:kern w:val="0"/>
          <w:sz w:val="19"/>
          <w:szCs w:val="19"/>
          <w:lang w:val="en-US" w:eastAsia="zh-CN" w:bidi="ar"/>
        </w:rPr>
        <w:t xml:space="preserve">device which </w:t>
      </w:r>
      <w:r>
        <w:rPr>
          <w:rFonts w:hAnsi="DIN-Regular" w:eastAsia="DIN-Regular" w:cs="DIN-Regular" w:asciiTheme="minorAscii"/>
          <w:color w:val="000000"/>
          <w:kern w:val="0"/>
          <w:sz w:val="19"/>
          <w:szCs w:val="19"/>
          <w:lang w:eastAsia="zh-CN" w:bidi="ar"/>
        </w:rPr>
        <w:t xml:space="preserve">decides about the path in which the </w:t>
      </w:r>
      <w:r>
        <w:rPr>
          <w:rFonts w:hAnsi="DIN-Regular" w:eastAsia="DIN-Regular" w:cs="DIN-Regular" w:asciiTheme="minorAscii"/>
          <w:color w:val="000000"/>
          <w:kern w:val="0"/>
          <w:sz w:val="19"/>
          <w:szCs w:val="19"/>
          <w:lang w:val="en-US" w:eastAsia="zh-CN" w:bidi="ar"/>
        </w:rPr>
        <w:t>data packets</w:t>
      </w:r>
      <w:r>
        <w:rPr>
          <w:rFonts w:hAnsi="DIN-Regular" w:eastAsia="DIN-Regular" w:cs="DIN-Regular" w:asciiTheme="minorAscii"/>
          <w:color w:val="000000"/>
          <w:kern w:val="0"/>
          <w:sz w:val="19"/>
          <w:szCs w:val="19"/>
          <w:lang w:eastAsia="zh-CN" w:bidi="ar"/>
        </w:rPr>
        <w:t xml:space="preserve"> has to be sent</w:t>
      </w:r>
      <w:r>
        <w:rPr>
          <w:rFonts w:hint="default" w:hAnsi="DIN-Regular" w:eastAsia="DIN-Regular" w:cs="DIN-Regular" w:asciiTheme="minorAscii"/>
          <w:color w:val="000000"/>
          <w:kern w:val="0"/>
          <w:sz w:val="19"/>
          <w:szCs w:val="19"/>
          <w:lang w:eastAsia="zh-CN" w:bidi="ar"/>
        </w:rPr>
        <w:t xml:space="preserve"> and communicates networks using same protocol.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A router decides about the path in which the data packet has to be sent.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Gateway: The hardware translated data packet that transverses across networks that use different protocols and decided the ip is in side the network or not.</w:t>
      </w:r>
    </w:p>
    <w:p>
      <w:pPr>
        <w:jc w:val="left"/>
        <w:rPr>
          <w:rFonts w:hint="default"/>
          <w:sz w:val="20"/>
          <w:szCs w:val="22"/>
          <w:lang w:val="en-US" w:eastAsia="zh-Hans"/>
        </w:rPr>
      </w:pPr>
      <w:r>
        <w:rPr>
          <w:rFonts w:hint="default"/>
          <w:sz w:val="20"/>
          <w:szCs w:val="22"/>
          <w:lang w:eastAsia="zh-Hans"/>
        </w:rPr>
        <w:t>Both gateway and router use IP and MAC addresses.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Modem: The devices that turns digital data only for communication into electrical signal.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MAC:Media Access Control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0"/>
          <w:szCs w:val="20"/>
        </w:rPr>
      </w:pPr>
      <w:r>
        <w:rPr>
          <w:rFonts w:hint="eastAsia"/>
          <w:sz w:val="20"/>
          <w:szCs w:val="22"/>
          <w:lang w:val="en-US" w:eastAsia="zh-Hans"/>
        </w:rPr>
        <w:t>L</w:t>
      </w:r>
      <w:r>
        <w:rPr>
          <w:rFonts w:hint="default"/>
          <w:sz w:val="20"/>
          <w:szCs w:val="22"/>
          <w:lang w:eastAsia="zh-Hans"/>
        </w:rPr>
        <w:t>AN:Local Area Network(Building 100-1km)</w:t>
      </w:r>
      <w:r>
        <w:rPr>
          <w:rFonts w:hAnsi="Helvetica" w:eastAsia="Helvetica" w:cs="Helvetica" w:asciiTheme="minorAscii"/>
          <w:color w:val="000000"/>
          <w:kern w:val="0"/>
          <w:sz w:val="20"/>
          <w:szCs w:val="20"/>
          <w:lang w:val="en-US" w:eastAsia="zh-CN" w:bidi="ar"/>
        </w:rPr>
        <w:t xml:space="preserve">a network of computers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0"/>
          <w:szCs w:val="20"/>
        </w:rPr>
      </w:pPr>
      <w:r>
        <w:rPr>
          <w:rFonts w:hint="default" w:hAnsi="Helvetica" w:eastAsia="Helvetica" w:cs="Helvetica" w:asciiTheme="minorAscii"/>
          <w:color w:val="000000"/>
          <w:kern w:val="0"/>
          <w:sz w:val="20"/>
          <w:szCs w:val="20"/>
          <w:lang w:val="en-US" w:eastAsia="zh-CN" w:bidi="ar"/>
        </w:rPr>
        <w:t>within the same building.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N.A.T:(Network Address):Translation translate between public IP addresses and local IP addresses.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WAN:Wide Area Network(Continent 100km thousands)</w:t>
      </w:r>
      <w:r>
        <w:rPr>
          <w:rFonts w:hAnsi="Helvetica" w:eastAsia="Helvetica" w:cs="Helvetica" w:asciiTheme="minorAscii"/>
          <w:color w:val="000000"/>
          <w:kern w:val="0"/>
          <w:sz w:val="20"/>
          <w:szCs w:val="20"/>
          <w:lang w:val="en-US" w:eastAsia="zh-CN" w:bidi="ar"/>
        </w:rPr>
        <w:t xml:space="preserve">a network of LANs in different geographical </w:t>
      </w:r>
      <w:r>
        <w:rPr>
          <w:rFonts w:hint="default" w:hAnsi="Helvetica" w:eastAsia="Helvetica" w:cs="Helvetica" w:asciiTheme="minorAscii"/>
          <w:color w:val="000000"/>
          <w:kern w:val="0"/>
          <w:sz w:val="20"/>
          <w:szCs w:val="20"/>
          <w:lang w:val="en-US" w:eastAsia="zh-CN" w:bidi="ar"/>
        </w:rPr>
        <w:t>places, that is, connecting different cities in the world.</w:t>
      </w:r>
    </w:p>
    <w:p>
      <w:pPr>
        <w:jc w:val="left"/>
        <w:rPr>
          <w:rFonts w:hint="default"/>
          <w:sz w:val="20"/>
          <w:szCs w:val="22"/>
          <w:lang w:eastAsia="zh-Hans"/>
        </w:rPr>
      </w:pPr>
      <w:r>
        <w:rPr>
          <w:rFonts w:hint="default"/>
          <w:sz w:val="20"/>
          <w:szCs w:val="22"/>
          <w:lang w:eastAsia="zh-Hans"/>
        </w:rPr>
        <w:t>MAN:Metropolitan Area Network(City1km-100km)</w:t>
      </w:r>
    </w:p>
    <w:p>
      <w:pPr>
        <w:jc w:val="left"/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SAN:Storage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Helvetica" w:eastAsia="Helvetica" w:cs="Helvetica" w:asciiTheme="minorAscii"/>
          <w:color w:val="000000"/>
          <w:kern w:val="0"/>
          <w:sz w:val="20"/>
          <w:szCs w:val="20"/>
          <w:lang w:val="en-US" w:eastAsia="zh-CN" w:bidi="ar"/>
        </w:rPr>
      </w:pPr>
      <w:r>
        <w:rPr>
          <w:rFonts w:hAnsi="Helvetica Bold" w:eastAsia="Helvetica Bold" w:cs="Helvetica Bold" w:asciiTheme="minorAscii"/>
          <w:b w:val="0"/>
          <w:bCs/>
          <w:color w:val="000000"/>
          <w:kern w:val="0"/>
          <w:sz w:val="20"/>
          <w:szCs w:val="20"/>
          <w:lang w:val="en-US" w:eastAsia="zh-CN" w:bidi="ar"/>
        </w:rPr>
        <w:t>Wired connection: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Ansi="Helvetica" w:eastAsia="Helvetica" w:cs="Helvetica" w:asciiTheme="minorAscii"/>
          <w:color w:val="000000"/>
          <w:kern w:val="0"/>
          <w:sz w:val="20"/>
          <w:szCs w:val="20"/>
          <w:lang w:val="en-US" w:eastAsia="zh-CN" w:bidi="ar"/>
        </w:rPr>
        <w:t xml:space="preserve">A wired network uses copper cables or </w:t>
      </w:r>
      <w:r>
        <w:rPr>
          <w:rFonts w:hint="default" w:hAnsi="Helvetica" w:eastAsia="Helvetica" w:cs="Helvetica" w:asciiTheme="minorAscii"/>
          <w:color w:val="000000"/>
          <w:kern w:val="0"/>
          <w:sz w:val="20"/>
          <w:szCs w:val="20"/>
          <w:lang w:val="en-US" w:eastAsia="zh-CN" w:bidi="ar"/>
        </w:rPr>
        <w:t>fibre-optic cables to connect the</w:t>
      </w:r>
      <w:r>
        <w:rPr>
          <w:rFonts w:hint="default" w:hAnsi="Helvetica" w:eastAsia="Helvetica" w:cs="Helvetica" w:asciiTheme="minorAscii"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Helvetica" w:eastAsia="Helvetica" w:cs="Helvetica" w:asciiTheme="minorAscii"/>
          <w:color w:val="000000"/>
          <w:kern w:val="0"/>
          <w:sz w:val="20"/>
          <w:szCs w:val="20"/>
          <w:lang w:val="en-US" w:eastAsia="zh-CN" w:bidi="ar"/>
        </w:rPr>
        <w:t>components of a computer.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b w:val="0"/>
          <w:bCs/>
          <w:sz w:val="20"/>
          <w:szCs w:val="20"/>
        </w:rPr>
      </w:pPr>
      <w:r>
        <w:rPr>
          <w:rFonts w:hAnsi="Helvetica Bold" w:eastAsia="Helvetica Bold" w:cs="Helvetica Bold" w:asciiTheme="minorAscii"/>
          <w:b w:val="0"/>
          <w:bCs/>
          <w:color w:val="000000"/>
          <w:kern w:val="0"/>
          <w:sz w:val="20"/>
          <w:szCs w:val="20"/>
          <w:lang w:val="en-US" w:eastAsia="zh-CN" w:bidi="ar"/>
        </w:rPr>
        <w:t xml:space="preserve">Wireless connection: </w:t>
      </w:r>
      <w:r>
        <w:rPr>
          <w:rFonts w:hAnsi="Helvetica" w:eastAsia="Helvetica" w:cs="Helvetica" w:asciiTheme="minorAscii"/>
          <w:b w:val="0"/>
          <w:bCs/>
          <w:color w:val="000000"/>
          <w:kern w:val="0"/>
          <w:sz w:val="20"/>
          <w:szCs w:val="20"/>
          <w:lang w:val="en-US" w:eastAsia="zh-CN" w:bidi="ar"/>
        </w:rPr>
        <w:t xml:space="preserve">A wireless network uses radio signals to </w:t>
      </w:r>
      <w:r>
        <w:rPr>
          <w:rFonts w:hint="default" w:hAnsi="Helvetica" w:eastAsia="Helvetica" w:cs="Helvetica" w:asciiTheme="minorAscii"/>
          <w:b w:val="0"/>
          <w:bCs/>
          <w:color w:val="000000"/>
          <w:kern w:val="0"/>
          <w:sz w:val="20"/>
          <w:szCs w:val="20"/>
          <w:lang w:val="en-US" w:eastAsia="zh-CN" w:bidi="ar"/>
        </w:rPr>
        <w:t xml:space="preserve">connect computers within its range. </w:t>
      </w:r>
    </w:p>
    <w:p>
      <w:pPr>
        <w:jc w:val="left"/>
        <w:rPr>
          <w:rFonts w:hint="eastAsia"/>
          <w:sz w:val="22"/>
          <w:szCs w:val="28"/>
          <w:lang w:val="en-US" w:eastAsia="zh-Hans"/>
        </w:rPr>
      </w:pPr>
    </w:p>
    <w:p>
      <w:pPr>
        <w:jc w:val="center"/>
        <w:rPr>
          <w:rFonts w:hint="default"/>
          <w:color w:val="FF0000"/>
          <w:sz w:val="32"/>
          <w:szCs w:val="40"/>
          <w:lang w:eastAsia="zh-Hans"/>
        </w:rPr>
      </w:pPr>
      <w:r>
        <w:rPr>
          <w:rFonts w:hint="default"/>
          <w:color w:val="FF0000"/>
          <w:sz w:val="32"/>
          <w:szCs w:val="40"/>
          <w:lang w:eastAsia="zh-Hans"/>
        </w:rPr>
        <w:t>Topology</w:t>
      </w:r>
    </w:p>
    <w:p>
      <w:pPr>
        <w:jc w:val="both"/>
        <w:rPr>
          <w:rFonts w:hint="default"/>
          <w:color w:val="auto"/>
          <w:sz w:val="24"/>
          <w:szCs w:val="32"/>
          <w:lang w:eastAsia="zh-Hans"/>
        </w:rPr>
      </w:pPr>
      <w:r>
        <w:rPr>
          <w:rFonts w:hint="default"/>
          <w:color w:val="auto"/>
          <w:sz w:val="24"/>
          <w:szCs w:val="32"/>
          <w:lang w:eastAsia="zh-Hans"/>
        </w:rPr>
        <w:t>Topology:The arrangement of the various devices in a network is called its topology.</w:t>
      </w:r>
    </w:p>
    <w:p>
      <w:pPr>
        <w:jc w:val="center"/>
        <w:rPr>
          <w:rFonts w:hint="default"/>
          <w:color w:val="FF0000"/>
          <w:sz w:val="28"/>
          <w:szCs w:val="36"/>
          <w:lang w:eastAsia="zh-Hans"/>
        </w:rPr>
      </w:pPr>
      <w:r>
        <w:rPr>
          <w:rFonts w:hint="default"/>
          <w:color w:val="FF0000"/>
          <w:sz w:val="28"/>
          <w:szCs w:val="36"/>
          <w:lang w:eastAsia="zh-Hans"/>
        </w:rPr>
        <w:t>Physical Topology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84"/>
        <w:gridCol w:w="1643"/>
        <w:gridCol w:w="1392"/>
        <w:gridCol w:w="1367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Type of topology</w:t>
            </w:r>
          </w:p>
        </w:tc>
        <w:tc>
          <w:tcPr>
            <w:tcW w:w="1419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Bus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Ring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Star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Full Mesh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Partial Mesh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</w:trPr>
        <w:tc>
          <w:tcPr>
            <w:tcW w:w="1419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Advantages</w:t>
            </w:r>
          </w:p>
        </w:tc>
        <w:tc>
          <w:tcPr>
            <w:tcW w:w="1419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easy and inexpensive to install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If a cable fails,only the device connected through it is affected.</w:t>
            </w:r>
          </w:p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Data collisions aren’t incremented with more devices.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 xml:space="preserve">If a cable fails, the 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Description</w:t>
            </w:r>
          </w:p>
        </w:tc>
        <w:tc>
          <w:tcPr>
            <w:tcW w:w="1419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Use terminater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In a ring network,the computers and devices are connected in a closed loop configuration.And each device is conneced directly to its adjacent devices.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disadvantages</w:t>
            </w:r>
          </w:p>
        </w:tc>
        <w:tc>
          <w:tcPr>
            <w:tcW w:w="1419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If the main cable fails , the whole network fails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If one of the cable or one of the devices fails, the whole network fails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Expensive to install</w:t>
            </w:r>
          </w:p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If central device fails,the whole network fails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  <w:t>Expensive and hard to install.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18"/>
                <w:szCs w:val="18"/>
                <w:vertAlign w:val="baseline"/>
                <w:lang w:eastAsia="zh-Hans"/>
              </w:rPr>
            </w:pPr>
          </w:p>
        </w:tc>
      </w:tr>
    </w:tbl>
    <w:p>
      <w:pPr>
        <w:jc w:val="left"/>
        <w:rPr>
          <w:rFonts w:hint="default"/>
          <w:color w:val="auto"/>
          <w:sz w:val="20"/>
          <w:szCs w:val="20"/>
          <w:lang w:eastAsia="zh-Hans"/>
        </w:rPr>
      </w:pPr>
    </w:p>
    <w:p>
      <w:pPr>
        <w:jc w:val="left"/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When two messages using the same data channel could be sent at same time, it leads to a collision.</w:t>
      </w:r>
    </w:p>
    <w:p>
      <w:pPr>
        <w:jc w:val="left"/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Mesh is the best for Internet.</w:t>
      </w:r>
    </w:p>
    <w:p>
      <w:pPr>
        <w:jc w:val="left"/>
        <w:rPr>
          <w:rFonts w:hint="eastAsia"/>
          <w:sz w:val="22"/>
          <w:szCs w:val="28"/>
          <w:lang w:val="en-US" w:eastAsia="zh-Hans"/>
        </w:rPr>
      </w:pPr>
    </w:p>
    <w:p>
      <w:pPr>
        <w:jc w:val="left"/>
        <w:rPr>
          <w:rFonts w:hint="eastAsia"/>
          <w:sz w:val="22"/>
          <w:szCs w:val="28"/>
          <w:lang w:val="en-US" w:eastAsia="zh-Hans"/>
        </w:rPr>
      </w:pPr>
    </w:p>
    <w:p>
      <w:pPr>
        <w:jc w:val="center"/>
        <w:rPr>
          <w:rFonts w:hint="default"/>
          <w:color w:val="FF0000"/>
          <w:sz w:val="28"/>
          <w:szCs w:val="36"/>
          <w:lang w:eastAsia="zh-Hans"/>
        </w:rPr>
      </w:pPr>
      <w:r>
        <w:rPr>
          <w:rFonts w:hint="default"/>
          <w:color w:val="FF0000"/>
          <w:sz w:val="28"/>
          <w:szCs w:val="36"/>
          <w:lang w:eastAsia="zh-Hans"/>
        </w:rPr>
        <w:t>Networking Models</w:t>
      </w:r>
    </w:p>
    <w:tbl>
      <w:tblPr>
        <w:tblStyle w:val="4"/>
        <w:tblpPr w:leftFromText="180" w:rightFromText="180" w:vertAnchor="text" w:horzAnchor="margin" w:tblpX="-77" w:tblpY="340"/>
        <w:tblOverlap w:val="never"/>
        <w:tblW w:w="8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4216"/>
        <w:gridCol w:w="3053"/>
      </w:tblGrid>
      <w:tr>
        <w:tc>
          <w:tcPr>
            <w:tcW w:w="1345" w:type="dxa"/>
          </w:tcPr>
          <w:p>
            <w:pPr>
              <w:jc w:val="left"/>
              <w:rPr>
                <w:rFonts w:hint="eastAsia"/>
                <w:sz w:val="16"/>
                <w:szCs w:val="16"/>
                <w:vertAlign w:val="baseline"/>
                <w:lang w:eastAsia="zh-Hans"/>
              </w:rPr>
            </w:pPr>
          </w:p>
        </w:tc>
        <w:tc>
          <w:tcPr>
            <w:tcW w:w="4216" w:type="dxa"/>
          </w:tcPr>
          <w:p>
            <w:pPr>
              <w:jc w:val="left"/>
              <w:rPr>
                <w:rFonts w:hint="eastAsia"/>
                <w:sz w:val="16"/>
                <w:szCs w:val="16"/>
                <w:vertAlign w:val="baseline"/>
                <w:lang w:eastAsia="zh-Han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eastAsia="zh-Hans"/>
              </w:rPr>
              <w:t>Peer-to-Peer-Network</w:t>
            </w:r>
          </w:p>
        </w:tc>
        <w:tc>
          <w:tcPr>
            <w:tcW w:w="3053" w:type="dxa"/>
          </w:tcPr>
          <w:p>
            <w:pPr>
              <w:jc w:val="left"/>
              <w:rPr>
                <w:rFonts w:hint="eastAsia"/>
                <w:sz w:val="16"/>
                <w:szCs w:val="16"/>
                <w:vertAlign w:val="baseline"/>
                <w:lang w:eastAsia="zh-Han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eastAsia="zh-Hans"/>
              </w:rPr>
              <w:t>Client-to-server 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5" w:type="dxa"/>
          </w:tcPr>
          <w:p>
            <w:pPr>
              <w:jc w:val="left"/>
              <w:rPr>
                <w:rFonts w:hint="eastAsia"/>
                <w:sz w:val="16"/>
                <w:szCs w:val="20"/>
                <w:vertAlign w:val="baseline"/>
                <w:lang w:eastAsia="zh-Hans"/>
              </w:rPr>
            </w:pPr>
            <w:r>
              <w:rPr>
                <w:rFonts w:hint="default"/>
                <w:sz w:val="16"/>
                <w:szCs w:val="20"/>
                <w:vertAlign w:val="baseline"/>
                <w:lang w:eastAsia="zh-Hans"/>
              </w:rPr>
              <w:t>Type</w:t>
            </w:r>
          </w:p>
        </w:tc>
        <w:tc>
          <w:tcPr>
            <w:tcW w:w="4216" w:type="dxa"/>
          </w:tcPr>
          <w:p>
            <w:pPr>
              <w:jc w:val="left"/>
              <w:rPr>
                <w:rFonts w:hint="eastAsia"/>
                <w:sz w:val="16"/>
                <w:szCs w:val="20"/>
                <w:vertAlign w:val="baseline"/>
                <w:lang w:eastAsia="zh-Hans"/>
              </w:rPr>
            </w:pPr>
          </w:p>
        </w:tc>
        <w:tc>
          <w:tcPr>
            <w:tcW w:w="3053" w:type="dxa"/>
          </w:tcPr>
          <w:p>
            <w:pPr>
              <w:jc w:val="left"/>
              <w:rPr>
                <w:rFonts w:hint="default"/>
                <w:sz w:val="16"/>
                <w:szCs w:val="20"/>
                <w:vertAlign w:val="baseline"/>
                <w:lang w:eastAsia="zh-Hans"/>
              </w:rPr>
            </w:pPr>
            <w:r>
              <w:rPr>
                <w:rFonts w:hint="default"/>
                <w:sz w:val="16"/>
                <w:szCs w:val="20"/>
                <w:vertAlign w:val="baseline"/>
                <w:lang w:eastAsia="zh-Hans"/>
              </w:rPr>
              <w:t>Web servers,Application,</w:t>
            </w:r>
          </w:p>
          <w:p>
            <w:pPr>
              <w:jc w:val="left"/>
              <w:rPr>
                <w:rFonts w:hint="eastAsia"/>
                <w:sz w:val="16"/>
                <w:szCs w:val="20"/>
                <w:vertAlign w:val="baseline"/>
                <w:lang w:eastAsia="zh-Hans"/>
              </w:rPr>
            </w:pPr>
            <w:r>
              <w:rPr>
                <w:rFonts w:hint="default"/>
                <w:sz w:val="16"/>
                <w:szCs w:val="20"/>
                <w:vertAlign w:val="baseline"/>
                <w:lang w:eastAsia="zh-Hans"/>
              </w:rPr>
              <w:t>Network Attached Storage,Print servers,Mail servers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5" w:type="dxa"/>
          </w:tcPr>
          <w:p>
            <w:pPr>
              <w:jc w:val="left"/>
              <w:rPr>
                <w:rFonts w:hint="eastAsia"/>
                <w:sz w:val="18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21"/>
                <w:vertAlign w:val="baseline"/>
                <w:lang w:eastAsia="zh-Hans"/>
              </w:rPr>
              <w:t>descriptions</w:t>
            </w:r>
          </w:p>
        </w:tc>
        <w:tc>
          <w:tcPr>
            <w:tcW w:w="42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eastAsia="zh-Hans"/>
              </w:rPr>
              <w:t>Share the resources equally.</w:t>
            </w:r>
            <w:r>
              <w:rPr>
                <w:rFonts w:ascii="OfficinaSansStd-Book" w:hAnsi="OfficinaSansStd-Book" w:eastAsia="OfficinaSansStd-Book" w:cs="OfficinaSansStd-Book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The </w:t>
            </w:r>
            <w:r>
              <w:rPr>
                <w:rFonts w:ascii="OfficinaSansStd-Bold" w:hAnsi="OfficinaSansStd-Bold" w:eastAsia="OfficinaSansStd-Bold" w:cs="OfficinaSansStd-Bold"/>
                <w:b/>
                <w:color w:val="007DB7"/>
                <w:kern w:val="0"/>
                <w:sz w:val="16"/>
                <w:szCs w:val="16"/>
                <w:lang w:val="en-US" w:eastAsia="zh-CN" w:bidi="ar"/>
              </w:rPr>
              <w:t>peer-to-peer</w:t>
            </w:r>
            <w:r>
              <w:rPr>
                <w:rFonts w:hint="default" w:ascii="OfficinaSansStd-Book" w:hAnsi="OfficinaSansStd-Book" w:eastAsia="OfficinaSansStd-Book" w:cs="OfficinaSansStd-Book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 model does not have a central server. Each of the nodes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OfficinaSansStd-Book" w:hAnsi="OfficinaSansStd-Book" w:eastAsia="OfficinaSansStd-Book" w:cs="OfficinaSansStd-Book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(workstations) on the network can share its files with all the other nodes,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OfficinaSansStd-Book" w:hAnsi="OfficinaSansStd-Book" w:eastAsia="OfficinaSansStd-Book" w:cs="OfficinaSansStd-Book"/>
                <w:color w:val="000000"/>
                <w:kern w:val="0"/>
                <w:sz w:val="16"/>
                <w:szCs w:val="16"/>
                <w:lang w:val="en-US" w:eastAsia="zh-CN" w:bidi="ar"/>
              </w:rPr>
              <w:t>each of the nodes will have its own data</w:t>
            </w:r>
            <w:r>
              <w:rPr>
                <w:rFonts w:hint="default" w:ascii="OfficinaSansStd-Book" w:hAnsi="OfficinaSansStd-Book" w:eastAsia="OfficinaSansStd-Book" w:cs="OfficinaSansStd-Book"/>
                <w:color w:val="000000"/>
                <w:kern w:val="0"/>
                <w:sz w:val="20"/>
                <w:szCs w:val="20"/>
                <w:lang w:val="en-US" w:eastAsia="zh-CN" w:bidi="ar"/>
              </w:rPr>
              <w:t>.</w:t>
            </w: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3053" w:type="dxa"/>
          </w:tcPr>
          <w:p>
            <w:pPr>
              <w:jc w:val="left"/>
              <w:rPr>
                <w:rFonts w:hint="eastAsia"/>
                <w:sz w:val="18"/>
                <w:szCs w:val="21"/>
                <w:vertAlign w:val="baseline"/>
                <w:lang w:eastAsia="zh-Hans"/>
              </w:rPr>
            </w:pPr>
          </w:p>
        </w:tc>
      </w:tr>
      <w:tr>
        <w:tc>
          <w:tcPr>
            <w:tcW w:w="1345" w:type="dxa"/>
          </w:tcPr>
          <w:p>
            <w:pPr>
              <w:jc w:val="left"/>
              <w:rPr>
                <w:rFonts w:hint="eastAsia"/>
                <w:sz w:val="18"/>
                <w:szCs w:val="21"/>
                <w:vertAlign w:val="baseline"/>
                <w:lang w:eastAsia="zh-Hans"/>
              </w:rPr>
            </w:pPr>
          </w:p>
        </w:tc>
        <w:tc>
          <w:tcPr>
            <w:tcW w:w="421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3053" w:type="dxa"/>
          </w:tcPr>
          <w:p>
            <w:pPr>
              <w:jc w:val="left"/>
              <w:rPr>
                <w:rFonts w:hint="eastAsia"/>
                <w:sz w:val="18"/>
                <w:szCs w:val="21"/>
                <w:vertAlign w:val="baseline"/>
                <w:lang w:eastAsia="zh-Hans"/>
              </w:rPr>
            </w:pPr>
          </w:p>
        </w:tc>
      </w:tr>
      <w:tr>
        <w:tc>
          <w:tcPr>
            <w:tcW w:w="1345" w:type="dxa"/>
          </w:tcPr>
          <w:p>
            <w:pPr>
              <w:jc w:val="left"/>
              <w:rPr>
                <w:rFonts w:hint="eastAsia"/>
                <w:sz w:val="18"/>
                <w:szCs w:val="21"/>
                <w:vertAlign w:val="baseline"/>
                <w:lang w:eastAsia="zh-Hans"/>
              </w:rPr>
            </w:pPr>
          </w:p>
        </w:tc>
        <w:tc>
          <w:tcPr>
            <w:tcW w:w="4216" w:type="dxa"/>
          </w:tcPr>
          <w:p>
            <w:pPr>
              <w:jc w:val="left"/>
              <w:rPr>
                <w:rFonts w:hint="eastAsia"/>
                <w:sz w:val="18"/>
                <w:szCs w:val="21"/>
                <w:vertAlign w:val="baseline"/>
                <w:lang w:eastAsia="zh-Hans"/>
              </w:rPr>
            </w:pPr>
          </w:p>
        </w:tc>
        <w:tc>
          <w:tcPr>
            <w:tcW w:w="3053" w:type="dxa"/>
          </w:tcPr>
          <w:p>
            <w:pPr>
              <w:jc w:val="left"/>
              <w:rPr>
                <w:rFonts w:hint="eastAsia"/>
                <w:sz w:val="18"/>
                <w:szCs w:val="21"/>
                <w:vertAlign w:val="baseline"/>
                <w:lang w:eastAsia="zh-Hans"/>
              </w:rPr>
            </w:pPr>
          </w:p>
        </w:tc>
      </w:tr>
      <w:tr>
        <w:tc>
          <w:tcPr>
            <w:tcW w:w="1345" w:type="dxa"/>
          </w:tcPr>
          <w:p>
            <w:pPr>
              <w:jc w:val="left"/>
              <w:rPr>
                <w:rFonts w:hint="eastAsia"/>
                <w:sz w:val="18"/>
                <w:szCs w:val="21"/>
                <w:vertAlign w:val="baseline"/>
                <w:lang w:eastAsia="zh-Hans"/>
              </w:rPr>
            </w:pPr>
          </w:p>
        </w:tc>
        <w:tc>
          <w:tcPr>
            <w:tcW w:w="4216" w:type="dxa"/>
          </w:tcPr>
          <w:p>
            <w:pPr>
              <w:jc w:val="left"/>
              <w:rPr>
                <w:rFonts w:hint="eastAsia"/>
                <w:sz w:val="18"/>
                <w:szCs w:val="21"/>
                <w:vertAlign w:val="baseline"/>
                <w:lang w:eastAsia="zh-Hans"/>
              </w:rPr>
            </w:pPr>
          </w:p>
        </w:tc>
        <w:tc>
          <w:tcPr>
            <w:tcW w:w="3053" w:type="dxa"/>
          </w:tcPr>
          <w:p>
            <w:pPr>
              <w:jc w:val="left"/>
              <w:rPr>
                <w:rFonts w:hint="eastAsia"/>
                <w:sz w:val="18"/>
                <w:szCs w:val="21"/>
                <w:vertAlign w:val="baseline"/>
                <w:lang w:eastAsia="zh-Hans"/>
              </w:rPr>
            </w:pPr>
          </w:p>
        </w:tc>
      </w:tr>
    </w:tbl>
    <w:p>
      <w:pPr>
        <w:jc w:val="both"/>
        <w:rPr>
          <w:rFonts w:hint="eastAsia"/>
          <w:sz w:val="22"/>
          <w:szCs w:val="28"/>
          <w:lang w:eastAsia="zh-Hans"/>
        </w:rPr>
      </w:pPr>
    </w:p>
    <w:p>
      <w:pPr>
        <w:jc w:val="both"/>
        <w:rPr>
          <w:rFonts w:hint="eastAsia"/>
          <w:sz w:val="22"/>
          <w:szCs w:val="28"/>
          <w:lang w:eastAsia="zh-Hans"/>
        </w:rPr>
      </w:pPr>
    </w:p>
    <w:p>
      <w:pPr>
        <w:jc w:val="both"/>
        <w:rPr>
          <w:rFonts w:hint="eastAsia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eastAsia="zh-Hans"/>
        </w:rPr>
        <w:drawing>
          <wp:inline distT="0" distB="0" distL="114300" distR="114300">
            <wp:extent cx="5537200" cy="1697990"/>
            <wp:effectExtent l="0" t="0" r="0" b="3810"/>
            <wp:docPr id="2" name="图片 2" descr="截屏2021-10-14 上午10.11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10-14 上午10.11.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2"/>
          <w:szCs w:val="28"/>
          <w:lang w:eastAsia="zh-Hans"/>
        </w:rPr>
      </w:pPr>
    </w:p>
    <w:tbl>
      <w:tblPr>
        <w:tblStyle w:val="4"/>
        <w:tblW w:w="0" w:type="auto"/>
        <w:tblInd w:w="-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135"/>
        <w:gridCol w:w="2135"/>
        <w:gridCol w:w="2135"/>
      </w:tblGrid>
      <w:tr>
        <w:trPr>
          <w:trHeight w:val="349" w:hRule="atLeast"/>
        </w:trPr>
        <w:tc>
          <w:tcPr>
            <w:tcW w:w="2193" w:type="dxa"/>
          </w:tcPr>
          <w:p>
            <w:pPr>
              <w:jc w:val="center"/>
              <w:rPr>
                <w:rFonts w:hint="default"/>
                <w:color w:val="FF0000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2135" w:type="dxa"/>
          </w:tcPr>
          <w:p>
            <w:pPr>
              <w:jc w:val="center"/>
              <w:rPr>
                <w:rFonts w:hint="default"/>
                <w:color w:val="FF0000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  <w:t>Thin Client</w:t>
            </w:r>
          </w:p>
        </w:tc>
        <w:tc>
          <w:tcPr>
            <w:tcW w:w="2135" w:type="dxa"/>
          </w:tcPr>
          <w:p>
            <w:pPr>
              <w:jc w:val="center"/>
              <w:rPr>
                <w:rFonts w:hint="default"/>
                <w:color w:val="FF0000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  <w:t>Thick Client</w:t>
            </w:r>
          </w:p>
        </w:tc>
        <w:tc>
          <w:tcPr>
            <w:tcW w:w="2135" w:type="dxa"/>
          </w:tcPr>
          <w:p>
            <w:pPr>
              <w:jc w:val="center"/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  <w:t>Cloud computing</w:t>
            </w:r>
          </w:p>
        </w:tc>
      </w:tr>
      <w:tr>
        <w:tc>
          <w:tcPr>
            <w:tcW w:w="2193" w:type="dxa"/>
          </w:tcPr>
          <w:p>
            <w:pPr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  <w:t>Advantages</w:t>
            </w:r>
          </w:p>
        </w:tc>
        <w:tc>
          <w:tcPr>
            <w:tcW w:w="2135" w:type="dxa"/>
          </w:tcPr>
          <w:p>
            <w:pPr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  <w:t>Easy and inexpensive to set up</w:t>
            </w:r>
          </w:p>
        </w:tc>
        <w:tc>
          <w:tcPr>
            <w:tcW w:w="2135" w:type="dxa"/>
          </w:tcPr>
          <w:p>
            <w:pPr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  <w:t>Operates without server connection</w:t>
            </w:r>
          </w:p>
          <w:p>
            <w:pPr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</w:pPr>
            <w:r>
              <w:rPr>
                <w:rFonts w:hint="eastAsia"/>
                <w:color w:val="auto"/>
                <w:sz w:val="16"/>
                <w:szCs w:val="16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  <w:t>obust and reliable</w:t>
            </w:r>
          </w:p>
          <w:p>
            <w:pPr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  <w:t>Used for powerful software application</w:t>
            </w:r>
          </w:p>
        </w:tc>
        <w:tc>
          <w:tcPr>
            <w:tcW w:w="2135" w:type="dxa"/>
          </w:tcPr>
          <w:p>
            <w:pPr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3" w:type="dxa"/>
          </w:tcPr>
          <w:p>
            <w:pPr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  <w:t>Disadvantages</w:t>
            </w:r>
          </w:p>
        </w:tc>
        <w:tc>
          <w:tcPr>
            <w:tcW w:w="2135" w:type="dxa"/>
          </w:tcPr>
          <w:p>
            <w:pPr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</w:pPr>
          </w:p>
        </w:tc>
        <w:tc>
          <w:tcPr>
            <w:tcW w:w="2135" w:type="dxa"/>
          </w:tcPr>
          <w:p>
            <w:pPr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  <w:t>Expensive to install as it requires highly specialized computers at the client side</w:t>
            </w:r>
          </w:p>
        </w:tc>
        <w:tc>
          <w:tcPr>
            <w:tcW w:w="2135" w:type="dxa"/>
          </w:tcPr>
          <w:p>
            <w:pPr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3" w:type="dxa"/>
          </w:tcPr>
          <w:p>
            <w:pPr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  <w:t>Description</w:t>
            </w:r>
          </w:p>
        </w:tc>
        <w:tc>
          <w:tcPr>
            <w:tcW w:w="2135" w:type="dxa"/>
          </w:tcPr>
          <w:p>
            <w:pPr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  <w:t>A thin Client is highly dependent on the server for data processing and storage.</w:t>
            </w:r>
          </w:p>
        </w:tc>
        <w:tc>
          <w:tcPr>
            <w:tcW w:w="2135" w:type="dxa"/>
          </w:tcPr>
          <w:p>
            <w:pPr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</w:pPr>
          </w:p>
        </w:tc>
        <w:tc>
          <w:tcPr>
            <w:tcW w:w="2135" w:type="dxa"/>
          </w:tcPr>
          <w:p>
            <w:pPr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eastAsia="zh-Hans"/>
              </w:rPr>
            </w:pPr>
          </w:p>
        </w:tc>
      </w:tr>
    </w:tbl>
    <w:p>
      <w:pPr>
        <w:jc w:val="left"/>
        <w:rPr>
          <w:rFonts w:hint="default"/>
          <w:color w:val="FF0000"/>
          <w:sz w:val="24"/>
          <w:szCs w:val="32"/>
          <w:lang w:eastAsia="zh-Hans"/>
        </w:rPr>
      </w:pPr>
    </w:p>
    <w:p>
      <w:pPr>
        <w:jc w:val="left"/>
        <w:rPr>
          <w:rFonts w:hint="default"/>
          <w:color w:val="FF0000"/>
          <w:sz w:val="24"/>
          <w:szCs w:val="32"/>
          <w:lang w:eastAsia="zh-Hans"/>
        </w:rPr>
      </w:pPr>
    </w:p>
    <w:p>
      <w:pPr>
        <w:jc w:val="left"/>
        <w:rPr>
          <w:rFonts w:hint="default"/>
          <w:color w:val="FF0000"/>
          <w:sz w:val="24"/>
          <w:szCs w:val="32"/>
          <w:lang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0"/>
        <w:gridCol w:w="1420"/>
        <w:gridCol w:w="1420"/>
      </w:tblGrid>
      <w:tr>
        <w:tc>
          <w:tcPr>
            <w:tcW w:w="5680" w:type="dxa"/>
          </w:tcPr>
          <w:p>
            <w:pPr>
              <w:jc w:val="left"/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lang w:eastAsia="zh-Hans"/>
              </w:rPr>
              <w:t>Application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  <w:t>L4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</w:pPr>
          </w:p>
        </w:tc>
      </w:tr>
      <w:tr>
        <w:tc>
          <w:tcPr>
            <w:tcW w:w="5680" w:type="dxa"/>
          </w:tcPr>
          <w:p>
            <w:pPr>
              <w:jc w:val="left"/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  <w:t>Transport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  <w:t>L3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  <w:t>TCP</w:t>
            </w:r>
          </w:p>
        </w:tc>
      </w:tr>
      <w:tr>
        <w:tc>
          <w:tcPr>
            <w:tcW w:w="5680" w:type="dxa"/>
          </w:tcPr>
          <w:p>
            <w:pPr>
              <w:jc w:val="left"/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  <w:t>Network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  <w:t>L2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  <w:t>IP protocols</w:t>
            </w:r>
          </w:p>
          <w:p>
            <w:pPr>
              <w:jc w:val="left"/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  <w:t>(conflicts)</w:t>
            </w:r>
          </w:p>
        </w:tc>
      </w:tr>
      <w:tr>
        <w:tc>
          <w:tcPr>
            <w:tcW w:w="5680" w:type="dxa"/>
          </w:tcPr>
          <w:p>
            <w:pPr>
              <w:jc w:val="left"/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  <w:t>Link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  <w:t>L1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  <w:t>Ethernet</w:t>
            </w:r>
          </w:p>
          <w:p>
            <w:pPr>
              <w:jc w:val="left"/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24"/>
                <w:szCs w:val="32"/>
                <w:vertAlign w:val="baseline"/>
                <w:lang w:eastAsia="zh-Hans"/>
              </w:rPr>
              <w:t>WiFi</w:t>
            </w:r>
          </w:p>
        </w:tc>
      </w:tr>
    </w:tbl>
    <w:p>
      <w:pPr>
        <w:jc w:val="left"/>
        <w:rPr>
          <w:rFonts w:hint="default"/>
          <w:color w:val="FF0000"/>
          <w:sz w:val="24"/>
          <w:szCs w:val="32"/>
          <w:lang w:eastAsia="zh-Hans"/>
        </w:rPr>
      </w:pPr>
    </w:p>
    <w:p>
      <w:pPr>
        <w:jc w:val="left"/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IP conflict:When there are two or more devices in the same network and have the same local IP,there will be a IP conflict</w:t>
      </w:r>
    </w:p>
    <w:p>
      <w:pPr>
        <w:jc w:val="left"/>
        <w:rPr>
          <w:rFonts w:hint="default"/>
          <w:sz w:val="22"/>
          <w:szCs w:val="28"/>
          <w:lang w:eastAsia="zh-Hans"/>
        </w:rPr>
      </w:pPr>
    </w:p>
    <w:p>
      <w:pPr>
        <w:jc w:val="left"/>
        <w:rPr>
          <w:rFonts w:hint="default"/>
          <w:color w:val="FF0000"/>
          <w:sz w:val="22"/>
          <w:szCs w:val="28"/>
          <w:lang w:eastAsia="zh-Hans"/>
        </w:rPr>
      </w:pPr>
      <w:r>
        <w:rPr>
          <w:rFonts w:hint="default"/>
          <w:color w:val="1F4E79" w:themeColor="accent1" w:themeShade="80"/>
          <w:sz w:val="22"/>
          <w:szCs w:val="28"/>
          <w:lang w:eastAsia="zh-Hans"/>
        </w:rPr>
        <w:t>10.14.</w:t>
      </w:r>
      <w:r>
        <w:rPr>
          <w:rFonts w:hint="default"/>
          <w:color w:val="FF0000"/>
          <w:sz w:val="22"/>
          <w:szCs w:val="28"/>
          <w:lang w:eastAsia="zh-Hans"/>
        </w:rPr>
        <w:t>10.244</w:t>
      </w:r>
    </w:p>
    <w:p>
      <w:pPr>
        <w:jc w:val="left"/>
        <w:rPr>
          <w:rFonts w:hint="default"/>
          <w:color w:val="FF0000"/>
          <w:sz w:val="22"/>
          <w:szCs w:val="28"/>
          <w:lang w:eastAsia="zh-Hans"/>
        </w:rPr>
      </w:pPr>
      <w:r>
        <w:rPr>
          <w:rFonts w:hint="default"/>
          <w:color w:val="FF0000"/>
          <w:sz w:val="22"/>
          <w:szCs w:val="28"/>
          <w:lang w:eastAsia="zh-Hans"/>
        </w:rPr>
        <w:t>Range: 0  1</w:t>
      </w:r>
    </w:p>
    <w:p>
      <w:pPr>
        <w:ind w:firstLine="420" w:firstLineChars="0"/>
        <w:jc w:val="left"/>
        <w:rPr>
          <w:rFonts w:hint="default"/>
          <w:color w:val="FF0000"/>
          <w:sz w:val="22"/>
          <w:szCs w:val="28"/>
          <w:lang w:eastAsia="zh-Hans"/>
        </w:rPr>
      </w:pPr>
      <w:r>
        <w:rPr>
          <w:rFonts w:hint="default"/>
          <w:color w:val="FF0000"/>
          <w:sz w:val="22"/>
          <w:szCs w:val="28"/>
          <w:lang w:eastAsia="zh-Hans"/>
        </w:rPr>
        <w:t xml:space="preserve">   255 254</w:t>
      </w:r>
    </w:p>
    <w:p>
      <w:pPr>
        <w:ind w:left="420" w:leftChars="0" w:firstLine="420" w:firstLineChars="0"/>
        <w:jc w:val="left"/>
        <w:rPr>
          <w:rFonts w:hint="default"/>
          <w:color w:val="FF0000"/>
          <w:sz w:val="22"/>
          <w:szCs w:val="28"/>
          <w:lang w:eastAsia="zh-Hans"/>
        </w:rPr>
      </w:pPr>
      <w:r>
        <w:rPr>
          <w:rFonts w:hint="default"/>
          <w:color w:val="FF0000"/>
          <w:sz w:val="22"/>
          <w:szCs w:val="28"/>
          <w:lang w:eastAsia="zh-Hans"/>
        </w:rPr>
        <w:t>Two ip is for gateway and broadcast.</w:t>
      </w:r>
    </w:p>
    <w:p>
      <w:pPr>
        <w:jc w:val="left"/>
        <w:rPr>
          <w:rFonts w:hint="default"/>
          <w:color w:val="FF0000"/>
          <w:sz w:val="22"/>
          <w:szCs w:val="28"/>
          <w:lang w:eastAsia="zh-Hans"/>
        </w:rPr>
      </w:pPr>
      <w:r>
        <w:rPr>
          <w:rFonts w:hint="default"/>
          <w:color w:val="FF0000"/>
          <w:sz w:val="22"/>
          <w:szCs w:val="28"/>
          <w:lang w:eastAsia="zh-Hans"/>
        </w:rPr>
        <w:t>Host:(2^16)-2</w:t>
      </w:r>
    </w:p>
    <w:p>
      <w:pPr>
        <w:jc w:val="left"/>
        <w:rPr>
          <w:rFonts w:hint="default"/>
          <w:color w:val="FF0000"/>
          <w:sz w:val="22"/>
          <w:szCs w:val="28"/>
          <w:lang w:eastAsia="zh-Hans"/>
        </w:rPr>
      </w:pPr>
      <w:r>
        <w:rPr>
          <w:rFonts w:hint="default"/>
          <w:color w:val="FF0000"/>
          <w:sz w:val="22"/>
          <w:szCs w:val="28"/>
          <w:lang w:eastAsia="zh-Hans"/>
        </w:rPr>
        <w:t>Network:2^16</w:t>
      </w:r>
    </w:p>
    <w:p>
      <w:pPr>
        <w:jc w:val="left"/>
        <w:rPr>
          <w:rFonts w:hint="default"/>
          <w:color w:val="1F4E79" w:themeColor="accent1" w:themeShade="80"/>
          <w:sz w:val="22"/>
          <w:szCs w:val="28"/>
          <w:lang w:eastAsia="zh-Hans"/>
        </w:rPr>
      </w:pPr>
      <w:r>
        <w:rPr>
          <w:rFonts w:hint="default"/>
          <w:color w:val="1F4E79" w:themeColor="accent1" w:themeShade="80"/>
          <w:sz w:val="22"/>
          <w:szCs w:val="28"/>
          <w:lang w:eastAsia="zh-Hans"/>
        </w:rPr>
        <w:t>Network:10.14</w:t>
      </w:r>
    </w:p>
    <w:p>
      <w:pPr>
        <w:jc w:val="left"/>
        <w:rPr>
          <w:rFonts w:hint="default"/>
          <w:color w:val="1F4E79" w:themeColor="accent1" w:themeShade="80"/>
          <w:sz w:val="22"/>
          <w:szCs w:val="28"/>
          <w:lang w:eastAsia="zh-Hans"/>
        </w:rPr>
      </w:pPr>
      <w:r>
        <w:rPr>
          <w:rFonts w:hint="default"/>
          <w:color w:val="1F4E79" w:themeColor="accent1" w:themeShade="80"/>
          <w:sz w:val="22"/>
          <w:szCs w:val="28"/>
          <w:lang w:eastAsia="zh-Hans"/>
        </w:rPr>
        <w:t>Host ID:10.244</w:t>
      </w:r>
    </w:p>
    <w:p>
      <w:pPr>
        <w:jc w:val="left"/>
        <w:rPr>
          <w:rFonts w:hint="default"/>
          <w:color w:val="1F4E79" w:themeColor="accent1" w:themeShade="80"/>
          <w:sz w:val="22"/>
          <w:szCs w:val="28"/>
          <w:lang w:eastAsia="zh-Hans"/>
        </w:rPr>
      </w:pPr>
    </w:p>
    <w:p>
      <w:pPr>
        <w:jc w:val="left"/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LEO(closest,use higher frequency): Better for network communication.</w:t>
      </w:r>
    </w:p>
    <w:p>
      <w:pPr>
        <w:jc w:val="left"/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GEO:Larger covering.</w:t>
      </w:r>
    </w:p>
    <w:p>
      <w:pPr>
        <w:jc w:val="left"/>
        <w:rPr>
          <w:rFonts w:hint="eastAsia"/>
          <w:sz w:val="22"/>
          <w:szCs w:val="28"/>
          <w:lang w:eastAsia="zh-Hans"/>
        </w:rPr>
      </w:pPr>
    </w:p>
    <w:p>
      <w:pPr>
        <w:jc w:val="left"/>
        <w:rPr>
          <w:rFonts w:hint="eastAsia"/>
          <w:sz w:val="22"/>
          <w:szCs w:val="28"/>
          <w:lang w:eastAsia="zh-Hans"/>
        </w:rPr>
      </w:pPr>
    </w:p>
    <w:p>
      <w:pPr>
        <w:jc w:val="left"/>
        <w:rPr>
          <w:rFonts w:hint="eastAsia"/>
          <w:sz w:val="22"/>
          <w:szCs w:val="28"/>
          <w:lang w:eastAsia="zh-Hans"/>
        </w:rPr>
      </w:pPr>
    </w:p>
    <w:p>
      <w:pPr>
        <w:jc w:val="left"/>
        <w:rPr>
          <w:rFonts w:hint="eastAsia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URL:protocols://website address/path/filename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IN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ara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Grantha Sangam MN Regular">
    <w:panose1 w:val="00000500000000000000"/>
    <w:charset w:val="00"/>
    <w:family w:val="auto"/>
    <w:pitch w:val="default"/>
    <w:sig w:usb0="00108001" w:usb1="02000004" w:usb2="00000000" w:usb3="00000000" w:csb0="00000001" w:csb1="00000000"/>
  </w:font>
  <w:font w:name="Gurmukhi MN Regular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Gujarati Sangam MN Regular">
    <w:panose1 w:val="00000500000000000000"/>
    <w:charset w:val="00"/>
    <w:family w:val="auto"/>
    <w:pitch w:val="default"/>
    <w:sig w:usb0="00040001" w:usb1="00000000" w:usb2="00000000" w:usb3="00000000" w:csb0="00000000" w:csb1="0000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fficinaSansStd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fficinaSansStd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E9172"/>
    <w:multiLevelType w:val="singleLevel"/>
    <w:tmpl w:val="614E917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9D2E7"/>
    <w:rsid w:val="25FF7FC8"/>
    <w:rsid w:val="54D7FB21"/>
    <w:rsid w:val="5DC7AED2"/>
    <w:rsid w:val="6D9D3750"/>
    <w:rsid w:val="6FFD7B22"/>
    <w:rsid w:val="77B9D2E7"/>
    <w:rsid w:val="789B8994"/>
    <w:rsid w:val="79E93D47"/>
    <w:rsid w:val="7DF724CA"/>
    <w:rsid w:val="7F6FFDEB"/>
    <w:rsid w:val="7F73C851"/>
    <w:rsid w:val="7F891FC6"/>
    <w:rsid w:val="7FA8FE01"/>
    <w:rsid w:val="7FFF13DA"/>
    <w:rsid w:val="A3AD1792"/>
    <w:rsid w:val="BBE5355E"/>
    <w:rsid w:val="BBF50E63"/>
    <w:rsid w:val="BE17998F"/>
    <w:rsid w:val="CEC671C3"/>
    <w:rsid w:val="E1BDF8ED"/>
    <w:rsid w:val="E7F72BBA"/>
    <w:rsid w:val="EE96B5AA"/>
    <w:rsid w:val="EFDEBDD7"/>
    <w:rsid w:val="F3FF325E"/>
    <w:rsid w:val="F57BD7F8"/>
    <w:rsid w:val="F7DF0829"/>
    <w:rsid w:val="F9FF30A4"/>
    <w:rsid w:val="FCEE0DA1"/>
    <w:rsid w:val="FDF31B2E"/>
    <w:rsid w:val="FFA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2021-09-24T17:35:00Z</dcterms:created>
  <dc:creator>mac1</dc:creator>
  <cp:lastModifiedBy>mac1</cp:lastModifiedBy>
  <dcterms:modified xsi:type="dcterms:W3CDTF">2021-10-25T11:27:39Z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