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60D0" w14:textId="403B8EDB" w:rsidR="005C7AFA" w:rsidRPr="00146171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funding"/>
      <w:bookmarkStart w:id="1" w:name="publications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Dr.</w:t>
      </w:r>
      <w:r w:rsidR="00C216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Li</w:t>
      </w:r>
      <w:r w:rsidR="00C216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6171">
        <w:rPr>
          <w:rFonts w:ascii="Times New Roman" w:hAnsi="Times New Roman" w:cs="Times New Roman"/>
          <w:b/>
          <w:bCs/>
          <w:sz w:val="36"/>
          <w:szCs w:val="36"/>
        </w:rPr>
        <w:t>Yuanman</w:t>
      </w:r>
      <w:proofErr w:type="spellEnd"/>
      <w:r w:rsidR="00C216E1">
        <w:rPr>
          <w:rFonts w:ascii="Times New Roman" w:hAnsi="Times New Roman" w:cs="Times New Roman"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李元满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="00C216E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深圳大学</w:t>
      </w:r>
    </w:p>
    <w:p w14:paraId="0C9EDFEE" w14:textId="77777777" w:rsidR="005C7AFA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85D933" w14:textId="1F7BF13E" w:rsidR="00ED1564" w:rsidRPr="00877FC9" w:rsidRDefault="009C7627" w:rsidP="00ED156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08F795" wp14:editId="4F2A9B75">
            <wp:simplePos x="0" y="0"/>
            <wp:positionH relativeFrom="column">
              <wp:posOffset>-48260</wp:posOffset>
            </wp:positionH>
            <wp:positionV relativeFrom="paragraph">
              <wp:posOffset>24651</wp:posOffset>
            </wp:positionV>
            <wp:extent cx="1139825" cy="1624330"/>
            <wp:effectExtent l="0" t="0" r="3175" b="0"/>
            <wp:wrapTight wrapText="bothSides">
              <wp:wrapPolygon edited="0">
                <wp:start x="0" y="0"/>
                <wp:lineTo x="0" y="21279"/>
                <wp:lineTo x="21299" y="21279"/>
                <wp:lineTo x="212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29" w:rsidRPr="00877FC9">
        <w:rPr>
          <w:rFonts w:ascii="Times New Roman" w:hAnsi="Times New Roman" w:cs="Times New Roman"/>
          <w:sz w:val="24"/>
          <w:szCs w:val="24"/>
        </w:rPr>
        <w:t>李元满，博士，电子与信息工程学院助理教授，</w:t>
      </w:r>
      <w:r w:rsidR="004D7729" w:rsidRPr="00877FC9">
        <w:rPr>
          <w:rFonts w:ascii="Times New Roman" w:hAnsi="Times New Roman" w:cs="Times New Roman"/>
          <w:sz w:val="24"/>
          <w:szCs w:val="24"/>
        </w:rPr>
        <w:t>IEEE</w:t>
      </w:r>
      <w:r w:rsidR="004D7729" w:rsidRPr="00877FC9">
        <w:rPr>
          <w:rFonts w:ascii="Times New Roman" w:hAnsi="Times New Roman" w:cs="Times New Roman"/>
          <w:sz w:val="24"/>
          <w:szCs w:val="24"/>
        </w:rPr>
        <w:t>会员。于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2012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年获重庆大学软件工程专业学士。毕业后以全额奖学金</w:t>
      </w:r>
      <w:proofErr w:type="gramStart"/>
      <w:r w:rsidR="004D7729" w:rsidRPr="00877FC9">
        <w:rPr>
          <w:rFonts w:ascii="Times New Roman" w:hAnsi="Times New Roman" w:cs="Times New Roman"/>
          <w:sz w:val="24"/>
          <w:szCs w:val="24"/>
        </w:rPr>
        <w:t>推免到</w:t>
      </w:r>
      <w:proofErr w:type="gramEnd"/>
      <w:r w:rsidR="004D7729" w:rsidRPr="00877FC9">
        <w:rPr>
          <w:rFonts w:ascii="Times New Roman" w:hAnsi="Times New Roman" w:cs="Times New Roman"/>
          <w:sz w:val="24"/>
          <w:szCs w:val="24"/>
        </w:rPr>
        <w:t>澳门大学，并分别于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2015</w:t>
      </w:r>
      <w:r w:rsidR="004D7729" w:rsidRPr="00877FC9">
        <w:rPr>
          <w:rFonts w:ascii="Times New Roman" w:hAnsi="Times New Roman" w:cs="Times New Roman"/>
          <w:sz w:val="24"/>
          <w:szCs w:val="24"/>
        </w:rPr>
        <w:t>年和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年获得澳门大学软件工程硕士和计算机科学博士学位。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9</w:t>
      </w:r>
      <w:r w:rsidR="004D7729" w:rsidRPr="00877FC9">
        <w:rPr>
          <w:rFonts w:ascii="Times New Roman" w:hAnsi="Times New Roman" w:cs="Times New Roman"/>
          <w:sz w:val="24"/>
          <w:szCs w:val="24"/>
        </w:rPr>
        <w:t>月至</w:t>
      </w:r>
      <w:r w:rsidR="004D7729" w:rsidRPr="00877FC9">
        <w:rPr>
          <w:rFonts w:ascii="Times New Roman" w:hAnsi="Times New Roman" w:cs="Times New Roman"/>
          <w:sz w:val="24"/>
          <w:szCs w:val="24"/>
        </w:rPr>
        <w:t>2019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8</w:t>
      </w:r>
      <w:r w:rsidR="004D7729" w:rsidRPr="00877FC9">
        <w:rPr>
          <w:rFonts w:ascii="Times New Roman" w:hAnsi="Times New Roman" w:cs="Times New Roman"/>
          <w:sz w:val="24"/>
          <w:szCs w:val="24"/>
        </w:rPr>
        <w:t>月于澳门大学智慧城市物联网国家重点实验室从事博士后研究。</w:t>
      </w:r>
      <w:r w:rsidR="00ED1564" w:rsidRPr="00877FC9">
        <w:rPr>
          <w:rFonts w:ascii="Times New Roman" w:hAnsi="Times New Roman" w:cs="Times New Roman"/>
          <w:sz w:val="24"/>
          <w:szCs w:val="24"/>
        </w:rPr>
        <w:t>2019</w:t>
      </w:r>
      <w:r w:rsidR="00ED1564" w:rsidRPr="00877FC9">
        <w:rPr>
          <w:rFonts w:ascii="Times New Roman" w:hAnsi="Times New Roman" w:cs="Times New Roman"/>
          <w:sz w:val="24"/>
          <w:szCs w:val="24"/>
        </w:rPr>
        <w:t>年</w:t>
      </w:r>
      <w:r w:rsidR="00ED1564" w:rsidRPr="00877FC9">
        <w:rPr>
          <w:rFonts w:ascii="Times New Roman" w:hAnsi="Times New Roman" w:cs="Times New Roman"/>
          <w:sz w:val="24"/>
          <w:szCs w:val="24"/>
        </w:rPr>
        <w:t>9</w:t>
      </w:r>
      <w:r w:rsidR="00ED1564" w:rsidRPr="00877FC9">
        <w:rPr>
          <w:rFonts w:ascii="Times New Roman" w:hAnsi="Times New Roman" w:cs="Times New Roman"/>
          <w:sz w:val="24"/>
          <w:szCs w:val="24"/>
        </w:rPr>
        <w:t>月至今就职于深圳大学电子与信息工程学院。长期从事</w:t>
      </w:r>
      <w:r w:rsidR="00ED1564">
        <w:rPr>
          <w:rFonts w:ascii="Times New Roman" w:hAnsi="Times New Roman" w:cs="Times New Roman" w:hint="eastAsia"/>
          <w:sz w:val="24"/>
          <w:szCs w:val="24"/>
        </w:rPr>
        <w:t>多媒体信息</w:t>
      </w:r>
      <w:r w:rsidR="00ED1564" w:rsidRPr="00877FC9">
        <w:rPr>
          <w:rFonts w:ascii="Times New Roman" w:hAnsi="Times New Roman" w:cs="Times New Roman"/>
          <w:sz w:val="24"/>
          <w:szCs w:val="24"/>
        </w:rPr>
        <w:t>安全</w:t>
      </w:r>
      <w:r w:rsidR="00ED1564">
        <w:rPr>
          <w:rFonts w:ascii="Times New Roman" w:hAnsi="Times New Roman" w:cs="Times New Roman" w:hint="eastAsia"/>
          <w:sz w:val="24"/>
          <w:szCs w:val="24"/>
        </w:rPr>
        <w:t>、</w:t>
      </w:r>
      <w:r w:rsidR="00ED1564" w:rsidRPr="00877FC9">
        <w:rPr>
          <w:rFonts w:ascii="Times New Roman" w:hAnsi="Times New Roman" w:cs="Times New Roman"/>
          <w:sz w:val="24"/>
          <w:szCs w:val="24"/>
        </w:rPr>
        <w:t>计算机视觉等领域的科研工作。获评深圳市</w:t>
      </w:r>
      <w:r w:rsidR="00ED1564" w:rsidRPr="00877FC9">
        <w:rPr>
          <w:rFonts w:ascii="Times New Roman" w:hAnsi="Times New Roman" w:cs="Times New Roman"/>
          <w:sz w:val="24"/>
          <w:szCs w:val="24"/>
        </w:rPr>
        <w:t>"</w:t>
      </w:r>
      <w:r w:rsidR="00ED1564" w:rsidRPr="00877FC9">
        <w:rPr>
          <w:rFonts w:ascii="Times New Roman" w:hAnsi="Times New Roman" w:cs="Times New Roman"/>
          <w:sz w:val="24"/>
          <w:szCs w:val="24"/>
        </w:rPr>
        <w:t>孔雀计划</w:t>
      </w:r>
      <w:r w:rsidR="00ED1564" w:rsidRPr="00877FC9">
        <w:rPr>
          <w:rFonts w:ascii="Times New Roman" w:hAnsi="Times New Roman" w:cs="Times New Roman"/>
          <w:sz w:val="24"/>
          <w:szCs w:val="24"/>
        </w:rPr>
        <w:t>"</w:t>
      </w:r>
      <w:r w:rsidR="00ED1564" w:rsidRPr="00877FC9">
        <w:rPr>
          <w:rFonts w:ascii="Times New Roman" w:hAnsi="Times New Roman" w:cs="Times New Roman"/>
          <w:sz w:val="24"/>
          <w:szCs w:val="24"/>
        </w:rPr>
        <w:t>海外高层次人才</w:t>
      </w:r>
      <w:r w:rsidR="00ED1564" w:rsidRPr="00877FC9">
        <w:rPr>
          <w:rFonts w:ascii="Times New Roman" w:hAnsi="Times New Roman" w:cs="Times New Roman"/>
          <w:sz w:val="24"/>
          <w:szCs w:val="24"/>
        </w:rPr>
        <w:t>C</w:t>
      </w:r>
      <w:r w:rsidR="00ED1564" w:rsidRPr="00877FC9">
        <w:rPr>
          <w:rFonts w:ascii="Times New Roman" w:hAnsi="Times New Roman" w:cs="Times New Roman"/>
          <w:sz w:val="24"/>
          <w:szCs w:val="24"/>
        </w:rPr>
        <w:t>类。</w:t>
      </w:r>
      <w:r w:rsidR="00ED1564">
        <w:rPr>
          <w:rFonts w:ascii="Times New Roman" w:hAnsi="Times New Roman" w:cs="Times New Roman" w:hint="eastAsia"/>
          <w:sz w:val="24"/>
          <w:szCs w:val="24"/>
        </w:rPr>
        <w:t>主持多项国家自然科学基金项目、省部级自然科学基金项目以及上市企业横向项目，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在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T-IFS,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T-SC,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T-CSVT,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564">
        <w:rPr>
          <w:rFonts w:ascii="Times New Roman" w:hAnsi="Times New Roman" w:cs="Times New Roman"/>
          <w:sz w:val="24"/>
          <w:szCs w:val="24"/>
        </w:rPr>
        <w:t>T-MM,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T-NNLS,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T-NSE,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CVPR,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564">
        <w:rPr>
          <w:rFonts w:ascii="Times New Roman" w:hAnsi="Times New Roman" w:cs="Times New Roman"/>
          <w:sz w:val="24"/>
          <w:szCs w:val="24"/>
        </w:rPr>
        <w:t>ACMMM</w:t>
      </w:r>
      <w:r w:rsidR="00ED1564"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AAAI</w:t>
      </w:r>
      <w:r w:rsidR="00ED1564" w:rsidRPr="00877FC9">
        <w:rPr>
          <w:rFonts w:ascii="Times New Roman" w:hAnsi="Times New Roman" w:cs="Times New Roman"/>
          <w:sz w:val="24"/>
          <w:szCs w:val="24"/>
        </w:rPr>
        <w:t>等国际权威期刊和会议上发表文章</w:t>
      </w:r>
      <w:r w:rsidR="00ED1564">
        <w:rPr>
          <w:rFonts w:ascii="Times New Roman" w:hAnsi="Times New Roman" w:cs="Times New Roman"/>
          <w:sz w:val="24"/>
          <w:szCs w:val="24"/>
        </w:rPr>
        <w:t>5</w:t>
      </w:r>
      <w:r w:rsidR="00ED1564" w:rsidRPr="00877FC9">
        <w:rPr>
          <w:rFonts w:ascii="Times New Roman" w:hAnsi="Times New Roman" w:cs="Times New Roman"/>
          <w:sz w:val="24"/>
          <w:szCs w:val="24"/>
        </w:rPr>
        <w:t>0</w:t>
      </w:r>
      <w:r w:rsidR="00ED1564" w:rsidRPr="00877FC9">
        <w:rPr>
          <w:rFonts w:ascii="Times New Roman" w:hAnsi="Times New Roman" w:cs="Times New Roman"/>
          <w:sz w:val="24"/>
          <w:szCs w:val="24"/>
        </w:rPr>
        <w:t>余篇</w:t>
      </w:r>
      <w:r w:rsidR="00ED1564">
        <w:rPr>
          <w:rFonts w:ascii="Times New Roman" w:hAnsi="Times New Roman" w:cs="Times New Roman" w:hint="eastAsia"/>
          <w:sz w:val="24"/>
          <w:szCs w:val="24"/>
        </w:rPr>
        <w:t>，研究成果荣获</w:t>
      </w:r>
      <w:r w:rsidR="00ED1564">
        <w:rPr>
          <w:rFonts w:ascii="Times New Roman" w:hAnsi="Times New Roman" w:cs="Times New Roman" w:hint="eastAsia"/>
          <w:sz w:val="24"/>
          <w:szCs w:val="24"/>
        </w:rPr>
        <w:t>2</w:t>
      </w:r>
      <w:r w:rsidR="00ED1564">
        <w:rPr>
          <w:rFonts w:ascii="Times New Roman" w:hAnsi="Times New Roman" w:cs="Times New Roman"/>
          <w:sz w:val="24"/>
          <w:szCs w:val="24"/>
        </w:rPr>
        <w:t>022</w:t>
      </w:r>
      <w:r w:rsidR="00ED1564">
        <w:rPr>
          <w:rFonts w:ascii="Times New Roman" w:hAnsi="Times New Roman" w:cs="Times New Roman" w:hint="eastAsia"/>
          <w:sz w:val="24"/>
          <w:szCs w:val="24"/>
        </w:rPr>
        <w:t>年澳门自然科学奖。</w:t>
      </w:r>
      <w:r w:rsidR="00ED1564" w:rsidRPr="00877FC9">
        <w:rPr>
          <w:rFonts w:ascii="Times New Roman" w:hAnsi="Times New Roman" w:cs="Times New Roman"/>
          <w:sz w:val="24"/>
          <w:szCs w:val="24"/>
        </w:rPr>
        <w:t>担任</w:t>
      </w:r>
      <w:r w:rsidR="00ED1564" w:rsidRPr="00877FC9">
        <w:rPr>
          <w:rFonts w:ascii="Times New Roman" w:hAnsi="Times New Roman" w:cs="Times New Roman"/>
          <w:sz w:val="24"/>
          <w:szCs w:val="24"/>
        </w:rPr>
        <w:t>IEEE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Transactions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Image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Processing,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IEEE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Transactions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Information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Forensics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and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Security</w:t>
      </w:r>
      <w:r w:rsidR="00ED1564" w:rsidRPr="00877FC9">
        <w:rPr>
          <w:rFonts w:ascii="Times New Roman" w:hAnsi="Times New Roman" w:cs="Times New Roman"/>
          <w:sz w:val="24"/>
          <w:szCs w:val="24"/>
        </w:rPr>
        <w:t>等多个期刊的审稿人</w:t>
      </w:r>
      <w:r w:rsidR="00ED1564">
        <w:rPr>
          <w:rFonts w:ascii="Times New Roman" w:hAnsi="Times New Roman" w:cs="Times New Roman" w:hint="eastAsia"/>
          <w:sz w:val="24"/>
          <w:szCs w:val="24"/>
        </w:rPr>
        <w:t>，以及多个国际会议的领域主席</w:t>
      </w:r>
      <w:r w:rsidR="00ED1564" w:rsidRPr="00877FC9">
        <w:rPr>
          <w:rFonts w:ascii="Times New Roman" w:hAnsi="Times New Roman" w:cs="Times New Roman"/>
          <w:sz w:val="24"/>
          <w:szCs w:val="24"/>
        </w:rPr>
        <w:t>。</w:t>
      </w:r>
    </w:p>
    <w:p w14:paraId="51B38E62" w14:textId="64EA74DB" w:rsidR="00E956E1" w:rsidRPr="00ED1564" w:rsidRDefault="00E956E1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0BDF4" w14:textId="6C9E4296" w:rsidR="0033024B" w:rsidRPr="00877FC9" w:rsidRDefault="0033024B" w:rsidP="0033024B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Teaching</w:t>
      </w:r>
    </w:p>
    <w:p w14:paraId="0E6D6AF5" w14:textId="62DD4F34" w:rsidR="002C726D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大数据分析（本科生）</w:t>
      </w:r>
    </w:p>
    <w:p w14:paraId="0A6402D8" w14:textId="39CDDAEE" w:rsidR="00EE2B07" w:rsidRPr="00877FC9" w:rsidRDefault="00EE2B07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>专业综合设计（本科生）</w:t>
      </w:r>
    </w:p>
    <w:p w14:paraId="1D84BF1A" w14:textId="7B90B1EB" w:rsidR="00EE2B07" w:rsidRPr="00EE2B07" w:rsidRDefault="00D658E6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机器学习（研究生）</w:t>
      </w:r>
    </w:p>
    <w:p w14:paraId="0D81F6B1" w14:textId="149210F2" w:rsidR="002C726D" w:rsidRPr="00877FC9" w:rsidRDefault="00A971CD" w:rsidP="00A971CD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Award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and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Honor</w:t>
      </w:r>
      <w:r w:rsidR="002C726D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：</w:t>
      </w:r>
    </w:p>
    <w:p w14:paraId="50216937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澳门科学技术自然科学奖三等奖（排名第二），澳门特别行政区（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2022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2CCE4464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深圳市优秀科技创新人才，深圳市科技创新委员会（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2022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002268E7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澳门研究生科技研发奖，澳门科学技术发展基金（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2018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431F1EB7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研究生全额奖学金，澳门大学（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2012-2015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1BEA202F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重庆大学优秀毕业生，重庆大学（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2012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7FE17ACB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国家奖学金，中华人民共和国教育部（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2011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0830C824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全国大学生数学建模大赛全国二等奖，教育部（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2010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42DD4B8A" w14:textId="7A44FAC5" w:rsidR="00D06292" w:rsidRPr="00877FC9" w:rsidRDefault="00D06292" w:rsidP="00D06292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Positions</w:t>
      </w:r>
    </w:p>
    <w:p w14:paraId="3EA7C5C6" w14:textId="2D0E1900" w:rsidR="00D06292" w:rsidRPr="00877FC9" w:rsidRDefault="00D06292" w:rsidP="00D06292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E2B0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年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月份入学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计算机科学，软件工程，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电子信息，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数学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等方向研究生若干名</w:t>
      </w:r>
    </w:p>
    <w:p w14:paraId="0628410F" w14:textId="0D4F1082" w:rsidR="001038DF" w:rsidRPr="00877FC9" w:rsidRDefault="00D06292" w:rsidP="001038DF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博士后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Postdoc.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若干名（税后</w:t>
      </w:r>
      <w:r w:rsidRPr="00877FC9">
        <w:rPr>
          <w:rFonts w:ascii="Times New Roman" w:hAnsi="Times New Roman" w:cs="Times New Roman"/>
          <w:sz w:val="24"/>
          <w:szCs w:val="24"/>
        </w:rPr>
        <w:t>32W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RMB</w:t>
      </w:r>
      <w:r w:rsidRPr="00877FC9">
        <w:rPr>
          <w:rFonts w:ascii="Times New Roman" w:hAnsi="Times New Roman" w:cs="Times New Roman"/>
          <w:sz w:val="24"/>
          <w:szCs w:val="24"/>
        </w:rPr>
        <w:t>起）</w:t>
      </w:r>
    </w:p>
    <w:p w14:paraId="583D19F2" w14:textId="1F0EBAA0" w:rsidR="00BA54C2" w:rsidRDefault="00BA54C2" w:rsidP="00BA54C2">
      <w:pPr>
        <w:pStyle w:val="a7"/>
        <w:spacing w:line="300" w:lineRule="exact"/>
        <w:ind w:left="284" w:firstLineChars="0" w:firstLine="0"/>
        <w:rPr>
          <w:rFonts w:ascii="Times New Roman" w:hAnsi="Times New Roman" w:cs="Times New Roman"/>
          <w:sz w:val="24"/>
          <w:szCs w:val="24"/>
        </w:rPr>
      </w:pPr>
    </w:p>
    <w:p w14:paraId="1E8D70EE" w14:textId="69F814B8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</w:t>
      </w:r>
    </w:p>
    <w:p w14:paraId="0E319A37" w14:textId="202C1A0A" w:rsidR="00EE2B07" w:rsidRPr="00EE2B07" w:rsidRDefault="00EE2B07" w:rsidP="00EE2B0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TMM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1FF5DCB7" w14:textId="321BF7E5" w:rsidR="00EE2B07" w:rsidRPr="00EE2B07" w:rsidRDefault="00EE2B07" w:rsidP="00EE2B0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TNNLS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36211CD1" w14:textId="0A36850B" w:rsidR="00EE2B07" w:rsidRPr="00EE2B07" w:rsidRDefault="00EE2B07" w:rsidP="00EE2B0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TNSE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2F5B4A94" w14:textId="6BFD0DFA" w:rsidR="00EE2B07" w:rsidRPr="00EE2B07" w:rsidRDefault="00EE2B07" w:rsidP="00EE2B0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lastRenderedPageBreak/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TCSVT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5C48E2A3" w14:textId="4A5AA685" w:rsidR="00EE2B07" w:rsidRPr="00EE2B07" w:rsidRDefault="00EE2B07" w:rsidP="00EE2B0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ACMMM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732B5D01" w14:textId="0455C67F" w:rsidR="00EE2B07" w:rsidRPr="00EE2B07" w:rsidRDefault="00EE2B07" w:rsidP="00EE2B0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ICASSP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619BEEBD" w14:textId="52186D76" w:rsidR="00EE2B07" w:rsidRPr="00EE2B07" w:rsidRDefault="00EE2B07" w:rsidP="00EE2B0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Two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are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ICME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7112E7C7" w14:textId="7D1CCCCD" w:rsidR="001038DF" w:rsidRPr="00EE2B07" w:rsidRDefault="00A823C1" w:rsidP="00EE2B07">
      <w:pPr>
        <w:spacing w:line="300" w:lineRule="exact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-------------------------------------------------------------------------------------------------------------------------------</w:t>
      </w:r>
    </w:p>
    <w:p w14:paraId="1DBC169A" w14:textId="45A5DD9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Professional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Activities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and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Affiliations</w:t>
      </w:r>
    </w:p>
    <w:p w14:paraId="5D493DDA" w14:textId="79316138" w:rsidR="002E215B" w:rsidRPr="00877FC9" w:rsidRDefault="001038DF" w:rsidP="00C678B8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Member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of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IEEE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(2018-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1015D85F" w14:textId="18697D78" w:rsidR="001038DF" w:rsidRPr="00877FC9" w:rsidRDefault="001038DF" w:rsidP="007E686C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中国图像图形学会（</w:t>
      </w:r>
      <w:r w:rsidRPr="00877FC9">
        <w:rPr>
          <w:rFonts w:ascii="Times New Roman" w:hAnsi="Times New Roman" w:cs="Times New Roman"/>
          <w:sz w:val="24"/>
          <w:szCs w:val="24"/>
        </w:rPr>
        <w:t>CSIG</w:t>
      </w:r>
      <w:r w:rsidRPr="00877FC9">
        <w:rPr>
          <w:rFonts w:ascii="Times New Roman" w:hAnsi="Times New Roman" w:cs="Times New Roman"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-</w:t>
      </w:r>
      <w:r w:rsidRPr="00877FC9">
        <w:rPr>
          <w:rFonts w:ascii="Times New Roman" w:hAnsi="Times New Roman" w:cs="Times New Roman"/>
          <w:sz w:val="24"/>
          <w:szCs w:val="24"/>
        </w:rPr>
        <w:t>数字媒体取证与安全专业委员会委员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(2020.</w:t>
      </w:r>
      <w:r w:rsidR="00BF3627" w:rsidRPr="00877FC9">
        <w:rPr>
          <w:rFonts w:ascii="Times New Roman" w:hAnsi="Times New Roman" w:cs="Times New Roman"/>
          <w:sz w:val="24"/>
          <w:szCs w:val="24"/>
        </w:rPr>
        <w:t>1</w:t>
      </w:r>
      <w:r w:rsidRPr="00877FC9">
        <w:rPr>
          <w:rFonts w:ascii="Times New Roman" w:hAnsi="Times New Roman" w:cs="Times New Roman"/>
          <w:sz w:val="24"/>
          <w:szCs w:val="24"/>
        </w:rPr>
        <w:t>1-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2CCB6F0B" w14:textId="2E3B55DF" w:rsidR="007E686C" w:rsidRPr="00877FC9" w:rsidRDefault="007E686C" w:rsidP="007E686C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Funding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(Principal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Investigator)</w:t>
      </w:r>
      <w:bookmarkEnd w:id="0"/>
    </w:p>
    <w:p w14:paraId="7B0B79E5" w14:textId="3C0799D1" w:rsidR="0015399A" w:rsidRDefault="0015399A" w:rsidP="0015399A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国家重点实验室开放项目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2023.01-2024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E2B07">
        <w:rPr>
          <w:rFonts w:ascii="Times New Roman" w:hAnsi="Times New Roman" w:cs="Times New Roman"/>
          <w:b/>
          <w:bCs/>
          <w:sz w:val="24"/>
          <w:szCs w:val="24"/>
        </w:rPr>
        <w:t>80,000MOP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5903792B" w14:textId="5CCED834" w:rsidR="00EA3CF6" w:rsidRPr="00EA3CF6" w:rsidRDefault="00EA3CF6" w:rsidP="00EA3CF6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EA3CF6">
        <w:rPr>
          <w:rFonts w:ascii="Times New Roman" w:hAnsi="Times New Roman" w:cs="Times New Roman"/>
          <w:sz w:val="24"/>
          <w:szCs w:val="24"/>
        </w:rPr>
        <w:t>腾讯</w:t>
      </w:r>
      <w:r w:rsidRPr="00EA3CF6">
        <w:rPr>
          <w:rFonts w:ascii="Times New Roman" w:hAnsi="Times New Roman" w:cs="Times New Roman"/>
          <w:sz w:val="24"/>
          <w:szCs w:val="24"/>
        </w:rPr>
        <w:t>“</w:t>
      </w:r>
      <w:r w:rsidRPr="00EA3CF6">
        <w:rPr>
          <w:rFonts w:ascii="Times New Roman" w:hAnsi="Times New Roman" w:cs="Times New Roman"/>
          <w:sz w:val="24"/>
          <w:szCs w:val="24"/>
        </w:rPr>
        <w:t>犀牛鸟</w:t>
      </w:r>
      <w:r w:rsidRPr="00EA3CF6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EA3CF6">
        <w:rPr>
          <w:rFonts w:ascii="Times New Roman" w:hAnsi="Times New Roman" w:cs="Times New Roman"/>
          <w:sz w:val="24"/>
          <w:szCs w:val="24"/>
        </w:rPr>
        <w:t>-</w:t>
      </w:r>
      <w:r w:rsidRPr="00EA3CF6">
        <w:rPr>
          <w:rFonts w:ascii="Times New Roman" w:hAnsi="Times New Roman" w:cs="Times New Roman"/>
          <w:sz w:val="24"/>
          <w:szCs w:val="24"/>
        </w:rPr>
        <w:t>青年教师科研基金项目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A3CF6">
        <w:rPr>
          <w:rFonts w:ascii="Times New Roman" w:hAnsi="Times New Roman" w:cs="Times New Roman" w:hint="eastAsia"/>
          <w:sz w:val="24"/>
          <w:szCs w:val="24"/>
        </w:rPr>
        <w:t>2</w:t>
      </w:r>
      <w:r w:rsidRPr="00EA3CF6">
        <w:rPr>
          <w:rFonts w:ascii="Times New Roman" w:hAnsi="Times New Roman" w:cs="Times New Roman"/>
          <w:sz w:val="24"/>
          <w:szCs w:val="24"/>
        </w:rPr>
        <w:t>023.01-2024.12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E2B07">
        <w:rPr>
          <w:rFonts w:ascii="Times New Roman" w:hAnsi="Times New Roman" w:cs="Times New Roman" w:hint="eastAsia"/>
          <w:b/>
          <w:bCs/>
          <w:sz w:val="24"/>
          <w:szCs w:val="24"/>
        </w:rPr>
        <w:t>0,000RMB</w:t>
      </w:r>
      <w:r w:rsidRPr="00EE2B07">
        <w:rPr>
          <w:rFonts w:ascii="Times New Roman" w:hAnsi="Times New Roman" w:cs="Times New Roman" w:hint="eastAsia"/>
          <w:sz w:val="24"/>
          <w:szCs w:val="24"/>
        </w:rPr>
        <w:t>.</w:t>
      </w:r>
    </w:p>
    <w:p w14:paraId="797125BA" w14:textId="52A94FD3" w:rsidR="00EE2B07" w:rsidRDefault="00EE2B07" w:rsidP="0015399A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2B07">
        <w:rPr>
          <w:rFonts w:ascii="Times New Roman" w:hAnsi="Times New Roman" w:cs="Times New Roman" w:hint="eastAsia"/>
          <w:sz w:val="24"/>
          <w:szCs w:val="24"/>
        </w:rPr>
        <w:t>CCF-</w:t>
      </w:r>
      <w:r w:rsidRPr="00EE2B07">
        <w:rPr>
          <w:rFonts w:ascii="Times New Roman" w:hAnsi="Times New Roman" w:cs="Times New Roman" w:hint="eastAsia"/>
          <w:sz w:val="24"/>
          <w:szCs w:val="24"/>
        </w:rPr>
        <w:t>阿里巴巴创新研究计划</w:t>
      </w:r>
      <w:r w:rsidRPr="00EE2B07"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sz w:val="24"/>
          <w:szCs w:val="24"/>
        </w:rPr>
        <w:t>2022.08-2023.07,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b/>
          <w:bCs/>
          <w:sz w:val="24"/>
          <w:szCs w:val="24"/>
        </w:rPr>
        <w:t>300,000RMB</w:t>
      </w:r>
      <w:r w:rsidRPr="00EE2B07">
        <w:rPr>
          <w:rFonts w:ascii="Times New Roman" w:hAnsi="Times New Roman" w:cs="Times New Roman" w:hint="eastAsia"/>
          <w:sz w:val="24"/>
          <w:szCs w:val="24"/>
        </w:rPr>
        <w:t>.</w:t>
      </w:r>
    </w:p>
    <w:p w14:paraId="04C14769" w14:textId="6C191F0D" w:rsidR="00EE2B07" w:rsidRPr="00EA3CF6" w:rsidRDefault="00EE2B07" w:rsidP="00521303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2B07">
        <w:rPr>
          <w:rFonts w:ascii="Times New Roman" w:hAnsi="Times New Roman" w:cs="Times New Roman" w:hint="eastAsia"/>
          <w:sz w:val="24"/>
          <w:szCs w:val="24"/>
        </w:rPr>
        <w:t>深圳市优秀科技创新人才项目</w:t>
      </w:r>
      <w:r w:rsidRPr="00EE2B07"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sz w:val="24"/>
          <w:szCs w:val="24"/>
        </w:rPr>
        <w:t>2022.04-2024.04,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b/>
          <w:bCs/>
          <w:sz w:val="24"/>
          <w:szCs w:val="24"/>
        </w:rPr>
        <w:t>300,000RMB</w:t>
      </w:r>
      <w:r w:rsidRPr="00EE2B07">
        <w:rPr>
          <w:rFonts w:ascii="Times New Roman" w:hAnsi="Times New Roman" w:cs="Times New Roman" w:hint="eastAsia"/>
          <w:sz w:val="24"/>
          <w:szCs w:val="24"/>
        </w:rPr>
        <w:t>.</w:t>
      </w:r>
    </w:p>
    <w:p w14:paraId="55E2BF0B" w14:textId="3544EE83" w:rsidR="00046599" w:rsidRPr="00EE2B07" w:rsidRDefault="00046599" w:rsidP="0015399A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广东省自然科学基金面上项目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sz w:val="24"/>
          <w:szCs w:val="24"/>
        </w:rPr>
        <w:t>2022.0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E2B07">
        <w:rPr>
          <w:rFonts w:ascii="Times New Roman" w:hAnsi="Times New Roman" w:cs="Times New Roman" w:hint="eastAsia"/>
          <w:sz w:val="24"/>
          <w:szCs w:val="24"/>
        </w:rPr>
        <w:t>-2024.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EE2B07"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E2B07">
        <w:rPr>
          <w:rFonts w:ascii="Times New Roman" w:hAnsi="Times New Roman" w:cs="Times New Roman" w:hint="eastAsia"/>
          <w:b/>
          <w:bCs/>
          <w:sz w:val="24"/>
          <w:szCs w:val="24"/>
        </w:rPr>
        <w:t>00,000RMB</w:t>
      </w:r>
      <w:r w:rsidRPr="00EE2B07">
        <w:rPr>
          <w:rFonts w:ascii="Times New Roman" w:hAnsi="Times New Roman" w:cs="Times New Roman" w:hint="eastAsia"/>
          <w:sz w:val="24"/>
          <w:szCs w:val="24"/>
        </w:rPr>
        <w:t>.</w:t>
      </w:r>
    </w:p>
    <w:p w14:paraId="025E71BF" w14:textId="2D147C90" w:rsidR="007E686C" w:rsidRPr="00877FC9" w:rsidRDefault="007E686C" w:rsidP="0015399A">
      <w:pPr>
        <w:pStyle w:val="a7"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National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Natural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Science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Foundation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of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China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(NSFC),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2021.01-2022.12,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300,000RMB</w:t>
      </w:r>
      <w:r w:rsidR="007F1349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CCC106" w14:textId="0ED72C4A" w:rsidR="007E686C" w:rsidRPr="00877FC9" w:rsidRDefault="007E686C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Overseas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High-Caliber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OLE_LINK1"/>
      <w:bookmarkStart w:id="3" w:name="OLE_LINK2"/>
      <w:r w:rsidRPr="00877FC9">
        <w:rPr>
          <w:rFonts w:ascii="Times New Roman" w:hAnsi="Times New Roman" w:cs="Times New Roman"/>
          <w:sz w:val="24"/>
          <w:szCs w:val="24"/>
        </w:rPr>
        <w:t>Personnel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bookmarkEnd w:id="3"/>
      <w:r w:rsidRPr="00877FC9">
        <w:rPr>
          <w:rFonts w:ascii="Times New Roman" w:hAnsi="Times New Roman" w:cs="Times New Roman"/>
          <w:sz w:val="24"/>
          <w:szCs w:val="24"/>
        </w:rPr>
        <w:t>Fund,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2021.01-2022.12,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2,700,000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RMB.</w:t>
      </w:r>
    </w:p>
    <w:p w14:paraId="3772399C" w14:textId="1B47A41E" w:rsidR="007E686C" w:rsidRPr="00877FC9" w:rsidRDefault="00B9121B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Natural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Science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Foundation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of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Guangdong,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2020.01-2021.12,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100,000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RMB.</w:t>
      </w:r>
    </w:p>
    <w:p w14:paraId="15BD9C3A" w14:textId="2E121438" w:rsidR="007E686C" w:rsidRPr="00877FC9" w:rsidRDefault="007E686C" w:rsidP="00B25FF3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Natural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Science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Foundation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of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Shenzhen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University,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2020.01-2022.12,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200,000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RMB.</w:t>
      </w:r>
    </w:p>
    <w:p w14:paraId="37D66DF1" w14:textId="08DE434B" w:rsidR="00D16FA6" w:rsidRPr="00877FC9" w:rsidRDefault="00B9121B" w:rsidP="002C0614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横向项目，</w:t>
      </w:r>
      <w:r w:rsidRPr="00877FC9">
        <w:rPr>
          <w:rFonts w:ascii="Times New Roman" w:hAnsi="Times New Roman" w:cs="Times New Roman"/>
          <w:sz w:val="24"/>
          <w:szCs w:val="24"/>
        </w:rPr>
        <w:t>2020.07-2021.12</w:t>
      </w:r>
      <w:r w:rsidRPr="00877FC9">
        <w:rPr>
          <w:rFonts w:ascii="Times New Roman" w:hAnsi="Times New Roman" w:cs="Times New Roman"/>
          <w:sz w:val="24"/>
          <w:szCs w:val="24"/>
        </w:rPr>
        <w:t>，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185,000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RMB</w:t>
      </w:r>
      <w:r w:rsidR="00BC4A3B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DD4F6B" w14:textId="0DCD1ADA" w:rsidR="007E686C" w:rsidRPr="00877FC9" w:rsidRDefault="0012764A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Selected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="007E686C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Publications</w:t>
      </w:r>
      <w:bookmarkEnd w:id="1"/>
    </w:p>
    <w:p w14:paraId="2615EB46" w14:textId="61E7A497" w:rsidR="00E739DE" w:rsidRPr="00C216E1" w:rsidRDefault="007E686C" w:rsidP="00C216E1">
      <w:pPr>
        <w:rPr>
          <w:rFonts w:ascii="Times New Roman" w:hAnsi="Times New Roman" w:cs="Times New Roman" w:hint="eastAsia"/>
          <w:szCs w:val="21"/>
        </w:rPr>
      </w:pPr>
      <w:r w:rsidRPr="00877FC9">
        <w:rPr>
          <w:rFonts w:ascii="Times New Roman" w:hAnsi="Times New Roman" w:cs="Times New Roman"/>
          <w:szCs w:val="21"/>
        </w:rPr>
        <w:t>(*Corresponding</w:t>
      </w:r>
      <w:r w:rsidR="00C216E1">
        <w:rPr>
          <w:rFonts w:ascii="Times New Roman" w:hAnsi="Times New Roman" w:cs="Times New Roman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author)</w:t>
      </w:r>
    </w:p>
    <w:p w14:paraId="073DEF86" w14:textId="516C8ABB" w:rsidR="00B54325" w:rsidRPr="00877FC9" w:rsidRDefault="00D16FA6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JOURNAL</w:t>
      </w:r>
      <w:r w:rsidRPr="00877FC9">
        <w:rPr>
          <w:rFonts w:ascii="Times New Roman" w:hAnsi="Times New Roman" w:cs="Times New Roman"/>
          <w:szCs w:val="21"/>
        </w:rPr>
        <w:t>:</w:t>
      </w:r>
    </w:p>
    <w:p w14:paraId="40CC8772" w14:textId="06B2D491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Liangpei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Haiwei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Jinyu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“Transformer-Based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Inpainting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Label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Decoupling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Constrained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Adversarial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Training”,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Circuits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Video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Technology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(T-CSVT)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0174FB9B" w14:textId="63568EB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Xie,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Synchronous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Bi-Directional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Framework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Temporally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Dependent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Interaction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Modeling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Pedestrian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Trajectory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Engineering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(T-NSE)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7FE51EF4" w14:textId="7A2C56A2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[3].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Xie,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STGlow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Flow-Based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Generative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Framework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Dual-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Graphormer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Pedestrian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Trajectory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Neural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(T-NNLS)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13E178F2" w14:textId="4896B3DD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[4].Jie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Kai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Guan,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Yanhong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Tianfu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“Parameter-Free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Similarity-Aware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Attention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Module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Medical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Classification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Segmentation”,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Emerging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Topics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Computational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(T-ETCI)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pp.845-857,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4BE99622" w14:textId="006EBC8D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[5].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Zhongyun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Ziyi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Yifeng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Zheng,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Yongyong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“IEEE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Circuits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Video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Technology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(T-CSVT),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pp.1003-1018,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5B31755C" w14:textId="731A666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[6].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Jiaxiang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Liao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Operation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Machine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Translation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Framework”,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(T-MM)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1370308D" w14:textId="1E3AACD2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[7].Jie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Kai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Guan,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Liu,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Tianfu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“Boundary-Sensitive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Loss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Function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Location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Constraint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Hard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Region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Segmentation”,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Journal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of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Biomedical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Health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Informatics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(JBHI)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pp.992-1003,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52035ACD" w14:textId="4DD559DE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[8].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Junyang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Zhiguo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Gong,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Huanjian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Hongyong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JunzhangZhu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Xiao-Ming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Kaishun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“Meta-Path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Neighbors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Behavioral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Target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Generalization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Sequential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Recommendation”,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Engineering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(T-NSE)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pp.1658-1667,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65BF528C" w14:textId="2ABAE88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[9].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Kuiyuan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Zhongyun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Yongyong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Yicong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“AMS-Net: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Adaptive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Multi-Scale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Compressive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Sensing”,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(T-MM)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77CEAA29" w14:textId="25B04C5C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[10].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Junyang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Xueliang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Paul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Mengzhu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Zhiguo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Gong,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Kaishun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Victor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C.M.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Leung,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Simple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Yet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Effective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Layered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Loss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Pre-Training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Embedding”,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Engineering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(T-NSE)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pp.1827-1837,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4E62D6E9" w14:textId="150FC3A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[11].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“Robust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Factorization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Minimum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Weighted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Error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Entropy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Criterion”,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Computational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Social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(T-CSS)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40DB97C3" w14:textId="54205CD8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[12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Q.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“Temporal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Pyramid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Spatial-Temporal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Attention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Pedestrian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Trajectory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Engineering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(T-NSE)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4359FBFE" w14:textId="78CEC62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[13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Zheng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.Tang,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“Weighted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Error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Entropy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Information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Theoretic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Robust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Subspace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Representation”,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Neural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(T-NNLS)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6E25052E" w14:textId="66686231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[14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].Y.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“Trajectory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Forecasting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Prior-Aware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Directed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Graph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Convolutional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Neural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Intelligent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Transportation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(T-ITS)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1D44A19C" w14:textId="0C5BD305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[15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].H.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“Deep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Generative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Model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Inpainting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Local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Binary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Pattern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Spatial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Attention”,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(T-MM)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6CF8A6B9" w14:textId="7AB34E0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[16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].W.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Cheung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She,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“Robust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High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Capacity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Watermarking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over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Online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Social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Shared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Images”,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Circuits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Video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Technology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(T-SCVT)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1A210B3C" w14:textId="2F52B68B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[17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].Z.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“Visually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secure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encryption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adaptive-thresholding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sparsification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parallel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compressive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sensing”,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Signal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Processing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00B8B260" w14:textId="0965FECF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[18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].Z.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“Color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encryption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orthogonal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Latin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squares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new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chaotic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system”,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Nonlinear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Dynamics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489FBB7B" w14:textId="052AA075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[19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].Z.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encryption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value-differencing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transformation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modified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ZigZag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transformation”,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Nonlinear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Dynamics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32E836C7" w14:textId="64ACAD79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[20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“Privacy-Preserving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distributed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deep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secret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sharing”,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Information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(Inf.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Sci.)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527,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108-127,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2020.</w:t>
      </w:r>
    </w:p>
    <w:p w14:paraId="118A2E1D" w14:textId="5B6C8AA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[21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“Secure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Verifiable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Outsourcing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Large-scale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Nonnegative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Factorization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(NMF)”,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Services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(T-SC)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2019.</w:t>
      </w:r>
    </w:p>
    <w:p w14:paraId="7D17BC63" w14:textId="61A2054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[22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“Fast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Effective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Copy-Move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Forgery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Hierarchical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Feature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Point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Matching”,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Forensics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(T-IFS)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14,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1307-1322,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2019.</w:t>
      </w:r>
    </w:p>
    <w:p w14:paraId="12A32877" w14:textId="0458B08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[23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“SIFT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Keypoint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Removal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Directed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Graph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Construction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Color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Images”,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Forensics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(T-IFS)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2971-2985,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2017.</w:t>
      </w:r>
    </w:p>
    <w:p w14:paraId="18541282" w14:textId="7E7D6B93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[24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“SIFT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Keypoint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Removal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Injection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Convex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Relaxation”,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Forensics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(T-IFS)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11,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8,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1722-1735,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2016.</w:t>
      </w:r>
    </w:p>
    <w:p w14:paraId="6C56BE52" w14:textId="780BE4D0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[25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“Anti-Forensics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Lossy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Compression”,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Signal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Processing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Letters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(SPL)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2219-2223,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2015.</w:t>
      </w:r>
    </w:p>
    <w:p w14:paraId="2D7FB760" w14:textId="2DC08EFD" w:rsidR="00E956E1" w:rsidRPr="00C216E1" w:rsidRDefault="00E956E1" w:rsidP="007E686C">
      <w:pPr>
        <w:rPr>
          <w:rFonts w:ascii="Times New Roman" w:hAnsi="Times New Roman" w:cs="Times New Roman"/>
          <w:szCs w:val="21"/>
        </w:rPr>
      </w:pPr>
    </w:p>
    <w:p w14:paraId="4F3A3EC6" w14:textId="795B789A" w:rsidR="00F65AB8" w:rsidRPr="00877FC9" w:rsidRDefault="00F65AB8" w:rsidP="007E686C">
      <w:pPr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CONFERENCE</w:t>
      </w:r>
    </w:p>
    <w:p w14:paraId="711F0D15" w14:textId="17833561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[1].Yuxuan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Tan,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Limin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Zeng,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Jiaxiong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Ye,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“Multi-scale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Target-Aware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Framework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Constrained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Splicing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Localization”,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ACM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(ACM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MM-23)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4F45DA7C" w14:textId="48B7AC72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[2].Yingjie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He,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Changsheng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Copy-Move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Forgery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Deep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CrossScale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PatchMatch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Expo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(ICME-23)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pp.2327-2332,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(oral,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top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15%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paper).</w:t>
      </w:r>
    </w:p>
    <w:p w14:paraId="45DBAAA0" w14:textId="5B1C70B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[3].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Minhua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Jiaxiang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You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“Multiple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Degraded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Restoration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Degradation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History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Estimation”,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Expo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(ICME-23)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pp.528-533,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(oral,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top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15%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paper).</w:t>
      </w:r>
    </w:p>
    <w:p w14:paraId="172DA554" w14:textId="696F8BCE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[4].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Jiaxiang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Yuxuan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Tan,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Sharing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Chain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Sequence-To-Sequence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Model”,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Acoustics,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Speech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Signal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Processing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(ICASSP-23)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pp.1-6,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(oral,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top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15%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paper).</w:t>
      </w:r>
    </w:p>
    <w:p w14:paraId="4D2C3BE4" w14:textId="0E4417E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[5].Ce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Xie,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“Synchronous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Bi-directional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Pedestrian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Trajectory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Error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Compensation”,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Asian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Computer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Vision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(ACCV-22)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pp.2796-2812,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35027265" w14:textId="56DDD5E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[6].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Liangpei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Jiaxiang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Edge-Aware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Transformer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Framework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Inpainting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,International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Artificial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(ICAIS-22)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pp.648-660,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39EB5AFE" w14:textId="4450936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[7].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Weipeng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Rangding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Diqun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“Robust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Document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Forgery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Localization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Against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Blending”,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,IEEE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Trust,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Privacy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Computing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Communications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(TrustCom-22)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pp.810-817,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150E94FF" w14:textId="23EBDF3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[8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Sun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Transformer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Approach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Manipulation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Chain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ACM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(ACM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MM-21)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6B76C27E" w14:textId="47BD249D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[9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].R.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Q.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“Temporal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Pyramid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Pedestrian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Trajectory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Multi-Supervision”,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AAAI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Artificial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(AAAI)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46103D08" w14:textId="722E96A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[10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Duan,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“Detecting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Adversarial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Examples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from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Sensitivity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Inconsistency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Spatial-Transform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Domain”,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AAAI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Artificial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(AAAI)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78022D0D" w14:textId="68EC82FF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[11].Li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Rangding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Weiwei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“Towards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Data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Hiding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Facial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Stego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Synthesis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Generative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Model”,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Joint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Artificial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-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Workshop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Safety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&amp;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Deep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Learning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(IJCAI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-Workshop)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06874110" w14:textId="392A6400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[12].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Q.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Mumtaz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Guizani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“Task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Scheduling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Game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Optimization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Mobile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Edge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Computing”,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Communications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(ICC)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0DD7C7AD" w14:textId="2094D43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[13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Zheng,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“Robust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Subspace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Clustering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Independent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Piecewise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Identically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Distributed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i.p.i.d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Noise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Modeling”,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Conf.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.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Vis.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Pattern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Recogn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.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(CVPR)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2019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Oral,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AR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5.6%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).</w:t>
      </w:r>
    </w:p>
    <w:p w14:paraId="2A13E88D" w14:textId="610ED8E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[14].H.W.WU,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Reconstruction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from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Local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Descriptors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Conditional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Adversarial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Networks“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APSIPA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Annual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Summit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(ASC-2019)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2019.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Oral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</w:p>
    <w:p w14:paraId="58CD459C" w14:textId="213C1FC8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[15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Copy-Move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Forgery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Hierarchical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Feature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Point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Matching”,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APSIPA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Annual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Summit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(ASC-2016)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2016.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Oral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</w:p>
    <w:p w14:paraId="55F44A16" w14:textId="108C4F01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[16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Duan,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“Secure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Verifiable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Outsourcing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Nonnegative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Factorization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(NMF)”,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ACM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Workshop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Information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Hiding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Security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(IH&amp;MMSec-16)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2016.</w:t>
      </w:r>
    </w:p>
    <w:p w14:paraId="17CB14B9" w14:textId="7AC5037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[17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].Y.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“Ciphertext-Only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Attack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Homomorphic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Encryption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Scheme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Small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Ciphertext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Expansion”,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ACM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(ACM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MM-15)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2015.</w:t>
      </w:r>
    </w:p>
    <w:p w14:paraId="64E6B1CE" w14:textId="0B983CB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[18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].A.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“SIFT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Keypoint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Removal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Convex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Relaxation”,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Expo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(ICME-15)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2015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Oral,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AR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15%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).</w:t>
      </w:r>
    </w:p>
    <w:p w14:paraId="0140194F" w14:textId="57D27E5B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[19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].Y.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“Reducing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the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Ciphertext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Expansion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Homomorphic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Encryption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Linear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Interpolation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Technique”,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Global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Signal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Information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Processing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(GlobalSIP-15)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2015.</w:t>
      </w:r>
    </w:p>
    <w:p w14:paraId="1317ADA4" w14:textId="06D8156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[20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“Sparsity-driven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reconstruction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L]-decoded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images”,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Processing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(ICIP-14)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2014.</w:t>
      </w:r>
    </w:p>
    <w:p w14:paraId="0E6D1A10" w14:textId="72222FDE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[21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].L.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Tang,“Sector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projection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fourier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descriptor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Chinese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character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recognition”,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Cybernetics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(CYBCONF)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2013.</w:t>
      </w:r>
    </w:p>
    <w:p w14:paraId="7FB0CC16" w14:textId="77777777" w:rsidR="003959F9" w:rsidRDefault="003959F9" w:rsidP="003959F9">
      <w:pPr>
        <w:rPr>
          <w:rFonts w:hint="eastAsia"/>
        </w:rPr>
      </w:pPr>
    </w:p>
    <w:p w14:paraId="433CD179" w14:textId="3C92704A" w:rsidR="007E29E4" w:rsidRPr="001B5045" w:rsidRDefault="003959F9" w:rsidP="003959F9">
      <w:pPr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</w:pPr>
      <w:r w:rsidRPr="001B5045"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  <w:t>联系方式</w:t>
      </w:r>
    </w:p>
    <w:p w14:paraId="5F3F3705" w14:textId="181160F0" w:rsidR="003959F9" w:rsidRDefault="00D0219F" w:rsidP="00D0219F">
      <w:pPr>
        <w:pStyle w:val="ab"/>
        <w:spacing w:before="75" w:beforeAutospacing="0" w:after="75" w:afterAutospacing="0"/>
        <w:rPr>
          <w:rFonts w:ascii="Roboto" w:hAnsi="Roboto"/>
          <w:color w:val="333333"/>
          <w:sz w:val="21"/>
          <w:szCs w:val="21"/>
          <w:shd w:val="clear" w:color="auto" w:fill="FBFBFB"/>
        </w:rPr>
      </w:pPr>
      <w:r w:rsidRPr="00877FC9">
        <w:rPr>
          <w:rFonts w:ascii="Times New Roman" w:hAnsi="Times New Roman" w:cs="Times New Roman"/>
          <w:color w:val="000000"/>
          <w:sz w:val="21"/>
          <w:szCs w:val="21"/>
        </w:rPr>
        <w:t>办公室：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深圳市南山区南海大道深圳大学</w:t>
      </w:r>
      <w:r w:rsidR="002747CC">
        <w:rPr>
          <w:rFonts w:ascii="Roboto" w:hAnsi="Roboto" w:hint="eastAsia"/>
          <w:color w:val="333333"/>
          <w:sz w:val="21"/>
          <w:szCs w:val="21"/>
          <w:shd w:val="clear" w:color="auto" w:fill="FBFBFB"/>
        </w:rPr>
        <w:t>沧海校区电子与信息工程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学院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N605</w:t>
      </w:r>
    </w:p>
    <w:p w14:paraId="60E70185" w14:textId="41E36BDC" w:rsidR="00D0219F" w:rsidRDefault="00D0219F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 w:rsidRPr="00877FC9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>E-mail:</w:t>
      </w:r>
      <w:r w:rsidR="00C216E1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 xml:space="preserve"> </w:t>
      </w:r>
      <w:hyperlink r:id="rId9" w:history="1">
        <w:r w:rsidR="00E57755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yuanmanli@szu.edu.cn</w:t>
        </w:r>
      </w:hyperlink>
    </w:p>
    <w:p w14:paraId="0D62B3BA" w14:textId="0BA104DA" w:rsidR="00E57755" w:rsidRDefault="00E57755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个人主页</w:t>
      </w:r>
      <w:r w:rsidR="0071748E"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：</w:t>
      </w:r>
      <w:hyperlink r:id="rId10" w:history="1">
        <w:r w:rsidR="0071748E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https://yuanmanli.github.io/</w:t>
        </w:r>
      </w:hyperlink>
    </w:p>
    <w:p w14:paraId="6A3BF0F0" w14:textId="77777777" w:rsidR="0071748E" w:rsidRPr="0071748E" w:rsidRDefault="0071748E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</w:p>
    <w:p w14:paraId="6B33A8E7" w14:textId="77777777" w:rsidR="007E29E4" w:rsidRPr="00877FC9" w:rsidRDefault="007E29E4" w:rsidP="007E29E4">
      <w:pPr>
        <w:spacing w:line="276" w:lineRule="auto"/>
        <w:rPr>
          <w:rFonts w:ascii="Times New Roman" w:hAnsi="Times New Roman" w:cs="Times New Roman"/>
          <w:color w:val="555555"/>
          <w:szCs w:val="21"/>
        </w:rPr>
      </w:pPr>
    </w:p>
    <w:sectPr w:rsidR="007E29E4" w:rsidRPr="00877FC9" w:rsidSect="007E686C">
      <w:pgSz w:w="11906" w:h="16838"/>
      <w:pgMar w:top="144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2397" w14:textId="77777777" w:rsidR="007555ED" w:rsidRDefault="007555ED" w:rsidP="007E686C">
      <w:r>
        <w:separator/>
      </w:r>
    </w:p>
  </w:endnote>
  <w:endnote w:type="continuationSeparator" w:id="0">
    <w:p w14:paraId="5791D633" w14:textId="77777777" w:rsidR="007555ED" w:rsidRDefault="007555ED" w:rsidP="007E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Segoe Print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57DB2" w14:textId="77777777" w:rsidR="007555ED" w:rsidRDefault="007555ED" w:rsidP="007E686C">
      <w:r>
        <w:separator/>
      </w:r>
    </w:p>
  </w:footnote>
  <w:footnote w:type="continuationSeparator" w:id="0">
    <w:p w14:paraId="15072C4A" w14:textId="77777777" w:rsidR="007555ED" w:rsidRDefault="007555ED" w:rsidP="007E6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C2F"/>
    <w:multiLevelType w:val="multilevel"/>
    <w:tmpl w:val="A104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353"/>
    <w:multiLevelType w:val="hybridMultilevel"/>
    <w:tmpl w:val="15B29EE8"/>
    <w:lvl w:ilvl="0" w:tplc="D932CF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00AA8"/>
    <w:multiLevelType w:val="multilevel"/>
    <w:tmpl w:val="192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038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110A6"/>
    <w:multiLevelType w:val="multilevel"/>
    <w:tmpl w:val="A85A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60DE"/>
    <w:multiLevelType w:val="multilevel"/>
    <w:tmpl w:val="FF1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73E80"/>
    <w:multiLevelType w:val="multilevel"/>
    <w:tmpl w:val="F7E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781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604930"/>
    <w:multiLevelType w:val="multilevel"/>
    <w:tmpl w:val="03F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37AC3"/>
    <w:multiLevelType w:val="hybridMultilevel"/>
    <w:tmpl w:val="F32CAAA6"/>
    <w:lvl w:ilvl="0" w:tplc="4B26533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 w15:restartNumberingAfterBreak="0">
    <w:nsid w:val="30850BE2"/>
    <w:multiLevelType w:val="hybridMultilevel"/>
    <w:tmpl w:val="584CC478"/>
    <w:lvl w:ilvl="0" w:tplc="CC8A8712">
      <w:start w:val="1"/>
      <w:numFmt w:val="decimal"/>
      <w:lvlText w:val="[%1]."/>
      <w:lvlJc w:val="left"/>
      <w:pPr>
        <w:ind w:left="84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BA0FC9"/>
    <w:multiLevelType w:val="hybridMultilevel"/>
    <w:tmpl w:val="E7A06A20"/>
    <w:lvl w:ilvl="0" w:tplc="5E14B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383256"/>
    <w:multiLevelType w:val="hybridMultilevel"/>
    <w:tmpl w:val="7F58E0EC"/>
    <w:lvl w:ilvl="0" w:tplc="E798409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B257F9"/>
    <w:multiLevelType w:val="hybridMultilevel"/>
    <w:tmpl w:val="D3224C3C"/>
    <w:lvl w:ilvl="0" w:tplc="FBCA28A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4" w15:restartNumberingAfterBreak="0">
    <w:nsid w:val="502909B1"/>
    <w:multiLevelType w:val="multilevel"/>
    <w:tmpl w:val="E49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D4B14"/>
    <w:multiLevelType w:val="hybridMultilevel"/>
    <w:tmpl w:val="F35CB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010F7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801719">
    <w:abstractNumId w:val="1"/>
  </w:num>
  <w:num w:numId="2" w16cid:durableId="22175103">
    <w:abstractNumId w:val="5"/>
  </w:num>
  <w:num w:numId="3" w16cid:durableId="236667756">
    <w:abstractNumId w:val="2"/>
  </w:num>
  <w:num w:numId="4" w16cid:durableId="1977683643">
    <w:abstractNumId w:val="11"/>
  </w:num>
  <w:num w:numId="5" w16cid:durableId="3017918">
    <w:abstractNumId w:val="7"/>
  </w:num>
  <w:num w:numId="6" w16cid:durableId="1317802728">
    <w:abstractNumId w:val="10"/>
  </w:num>
  <w:num w:numId="7" w16cid:durableId="354775244">
    <w:abstractNumId w:val="16"/>
  </w:num>
  <w:num w:numId="8" w16cid:durableId="1185023682">
    <w:abstractNumId w:val="0"/>
  </w:num>
  <w:num w:numId="9" w16cid:durableId="725033407">
    <w:abstractNumId w:val="3"/>
  </w:num>
  <w:num w:numId="10" w16cid:durableId="21563168">
    <w:abstractNumId w:val="9"/>
  </w:num>
  <w:num w:numId="11" w16cid:durableId="509757440">
    <w:abstractNumId w:val="13"/>
  </w:num>
  <w:num w:numId="12" w16cid:durableId="902255491">
    <w:abstractNumId w:val="15"/>
  </w:num>
  <w:num w:numId="13" w16cid:durableId="903106389">
    <w:abstractNumId w:val="12"/>
  </w:num>
  <w:num w:numId="14" w16cid:durableId="849101624">
    <w:abstractNumId w:val="4"/>
  </w:num>
  <w:num w:numId="15" w16cid:durableId="424034216">
    <w:abstractNumId w:val="6"/>
  </w:num>
  <w:num w:numId="16" w16cid:durableId="927347206">
    <w:abstractNumId w:val="8"/>
  </w:num>
  <w:num w:numId="17" w16cid:durableId="7233345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3"/>
    <w:rsid w:val="000054B8"/>
    <w:rsid w:val="000444B8"/>
    <w:rsid w:val="00046599"/>
    <w:rsid w:val="00064132"/>
    <w:rsid w:val="000707FE"/>
    <w:rsid w:val="00075520"/>
    <w:rsid w:val="00084939"/>
    <w:rsid w:val="000C0A81"/>
    <w:rsid w:val="000C2C65"/>
    <w:rsid w:val="001038DF"/>
    <w:rsid w:val="00111EAC"/>
    <w:rsid w:val="001121E7"/>
    <w:rsid w:val="0012764A"/>
    <w:rsid w:val="00146171"/>
    <w:rsid w:val="0015399A"/>
    <w:rsid w:val="00193491"/>
    <w:rsid w:val="0019639B"/>
    <w:rsid w:val="001A5650"/>
    <w:rsid w:val="001A60CD"/>
    <w:rsid w:val="001B0530"/>
    <w:rsid w:val="001B5045"/>
    <w:rsid w:val="001B575E"/>
    <w:rsid w:val="001C19D2"/>
    <w:rsid w:val="001E52C4"/>
    <w:rsid w:val="00201B94"/>
    <w:rsid w:val="002075C5"/>
    <w:rsid w:val="0024618C"/>
    <w:rsid w:val="002747CC"/>
    <w:rsid w:val="00287179"/>
    <w:rsid w:val="00293F60"/>
    <w:rsid w:val="002A2756"/>
    <w:rsid w:val="002A4195"/>
    <w:rsid w:val="002A6607"/>
    <w:rsid w:val="002C0614"/>
    <w:rsid w:val="002C726D"/>
    <w:rsid w:val="002D1E79"/>
    <w:rsid w:val="002E215B"/>
    <w:rsid w:val="002F18DD"/>
    <w:rsid w:val="0033024B"/>
    <w:rsid w:val="003337AA"/>
    <w:rsid w:val="00333C52"/>
    <w:rsid w:val="00354DB5"/>
    <w:rsid w:val="00376A48"/>
    <w:rsid w:val="003820AD"/>
    <w:rsid w:val="003914BF"/>
    <w:rsid w:val="003959F9"/>
    <w:rsid w:val="003A6404"/>
    <w:rsid w:val="00423DC6"/>
    <w:rsid w:val="00425DAC"/>
    <w:rsid w:val="00436973"/>
    <w:rsid w:val="00451F0F"/>
    <w:rsid w:val="00455B62"/>
    <w:rsid w:val="004770A6"/>
    <w:rsid w:val="004A25C2"/>
    <w:rsid w:val="004A4869"/>
    <w:rsid w:val="004B3A6E"/>
    <w:rsid w:val="004D7729"/>
    <w:rsid w:val="004E130A"/>
    <w:rsid w:val="004F198F"/>
    <w:rsid w:val="004F1B5F"/>
    <w:rsid w:val="0051488A"/>
    <w:rsid w:val="00523717"/>
    <w:rsid w:val="005364EB"/>
    <w:rsid w:val="005819D3"/>
    <w:rsid w:val="00593C12"/>
    <w:rsid w:val="005B1827"/>
    <w:rsid w:val="005B2F9E"/>
    <w:rsid w:val="005C1546"/>
    <w:rsid w:val="005C75CA"/>
    <w:rsid w:val="005C7AFA"/>
    <w:rsid w:val="00606596"/>
    <w:rsid w:val="00626539"/>
    <w:rsid w:val="00660A61"/>
    <w:rsid w:val="006C0751"/>
    <w:rsid w:val="006F5348"/>
    <w:rsid w:val="007019D0"/>
    <w:rsid w:val="0071039C"/>
    <w:rsid w:val="00712B7C"/>
    <w:rsid w:val="0071748E"/>
    <w:rsid w:val="00727D36"/>
    <w:rsid w:val="007555ED"/>
    <w:rsid w:val="00755BCC"/>
    <w:rsid w:val="007615EB"/>
    <w:rsid w:val="007769CE"/>
    <w:rsid w:val="007827DF"/>
    <w:rsid w:val="007844E7"/>
    <w:rsid w:val="007969D9"/>
    <w:rsid w:val="007C1E1D"/>
    <w:rsid w:val="007E1382"/>
    <w:rsid w:val="007E29E4"/>
    <w:rsid w:val="007E686C"/>
    <w:rsid w:val="007E7538"/>
    <w:rsid w:val="007F1349"/>
    <w:rsid w:val="00803FE9"/>
    <w:rsid w:val="008661B2"/>
    <w:rsid w:val="00877FC9"/>
    <w:rsid w:val="00892D4B"/>
    <w:rsid w:val="008A2D21"/>
    <w:rsid w:val="008D65FC"/>
    <w:rsid w:val="008D6EC0"/>
    <w:rsid w:val="008F22C3"/>
    <w:rsid w:val="00915F70"/>
    <w:rsid w:val="00916810"/>
    <w:rsid w:val="00920ED3"/>
    <w:rsid w:val="00965BEF"/>
    <w:rsid w:val="009672A1"/>
    <w:rsid w:val="00990D41"/>
    <w:rsid w:val="009A0D9C"/>
    <w:rsid w:val="009C2631"/>
    <w:rsid w:val="009C7627"/>
    <w:rsid w:val="009D24AF"/>
    <w:rsid w:val="009D4C29"/>
    <w:rsid w:val="009E0B9E"/>
    <w:rsid w:val="00A45E6E"/>
    <w:rsid w:val="00A65D9C"/>
    <w:rsid w:val="00A823C1"/>
    <w:rsid w:val="00A971CD"/>
    <w:rsid w:val="00AB6003"/>
    <w:rsid w:val="00AD3E16"/>
    <w:rsid w:val="00AE2186"/>
    <w:rsid w:val="00AF3239"/>
    <w:rsid w:val="00AF5DEC"/>
    <w:rsid w:val="00B041BD"/>
    <w:rsid w:val="00B22FCF"/>
    <w:rsid w:val="00B25FF3"/>
    <w:rsid w:val="00B47D4C"/>
    <w:rsid w:val="00B54325"/>
    <w:rsid w:val="00B81684"/>
    <w:rsid w:val="00B8528A"/>
    <w:rsid w:val="00B9121B"/>
    <w:rsid w:val="00BA54C2"/>
    <w:rsid w:val="00BA69E1"/>
    <w:rsid w:val="00BC4A3B"/>
    <w:rsid w:val="00BC5619"/>
    <w:rsid w:val="00BD0364"/>
    <w:rsid w:val="00BF3627"/>
    <w:rsid w:val="00BF3F62"/>
    <w:rsid w:val="00BF640B"/>
    <w:rsid w:val="00BF726F"/>
    <w:rsid w:val="00C03DD7"/>
    <w:rsid w:val="00C216E1"/>
    <w:rsid w:val="00C41BCB"/>
    <w:rsid w:val="00C52F26"/>
    <w:rsid w:val="00C554A7"/>
    <w:rsid w:val="00C678B8"/>
    <w:rsid w:val="00C77735"/>
    <w:rsid w:val="00C81F8A"/>
    <w:rsid w:val="00C83FF1"/>
    <w:rsid w:val="00CC61E4"/>
    <w:rsid w:val="00CE23FE"/>
    <w:rsid w:val="00CF4050"/>
    <w:rsid w:val="00D0219F"/>
    <w:rsid w:val="00D0331F"/>
    <w:rsid w:val="00D06292"/>
    <w:rsid w:val="00D161A5"/>
    <w:rsid w:val="00D16FA6"/>
    <w:rsid w:val="00D31A3A"/>
    <w:rsid w:val="00D32DEE"/>
    <w:rsid w:val="00D51401"/>
    <w:rsid w:val="00D516C4"/>
    <w:rsid w:val="00D60282"/>
    <w:rsid w:val="00D658E6"/>
    <w:rsid w:val="00D86131"/>
    <w:rsid w:val="00DA6051"/>
    <w:rsid w:val="00DC46E0"/>
    <w:rsid w:val="00E149AE"/>
    <w:rsid w:val="00E21045"/>
    <w:rsid w:val="00E42150"/>
    <w:rsid w:val="00E44943"/>
    <w:rsid w:val="00E561BA"/>
    <w:rsid w:val="00E56491"/>
    <w:rsid w:val="00E57755"/>
    <w:rsid w:val="00E739DE"/>
    <w:rsid w:val="00E83848"/>
    <w:rsid w:val="00E8636D"/>
    <w:rsid w:val="00E956E1"/>
    <w:rsid w:val="00EA3CF6"/>
    <w:rsid w:val="00EB0247"/>
    <w:rsid w:val="00EB2F30"/>
    <w:rsid w:val="00ED1564"/>
    <w:rsid w:val="00EE2B07"/>
    <w:rsid w:val="00EE7A08"/>
    <w:rsid w:val="00F02521"/>
    <w:rsid w:val="00F079FE"/>
    <w:rsid w:val="00F26F40"/>
    <w:rsid w:val="00F27ED0"/>
    <w:rsid w:val="00F35303"/>
    <w:rsid w:val="00F37887"/>
    <w:rsid w:val="00F44970"/>
    <w:rsid w:val="00F65AB8"/>
    <w:rsid w:val="00F730BB"/>
    <w:rsid w:val="00F730C8"/>
    <w:rsid w:val="00F932AC"/>
    <w:rsid w:val="00F97883"/>
    <w:rsid w:val="00FA4FFE"/>
    <w:rsid w:val="00FC72E4"/>
    <w:rsid w:val="00FE0A66"/>
    <w:rsid w:val="00FE59BF"/>
    <w:rsid w:val="00FE6A52"/>
    <w:rsid w:val="00FE6F09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8645A"/>
  <w15:chartTrackingRefBased/>
  <w15:docId w15:val="{069BC09A-29C6-4BB8-9331-23244AC7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E68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D7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7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8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686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7E686C"/>
    <w:pPr>
      <w:ind w:firstLineChars="200" w:firstLine="420"/>
    </w:pPr>
  </w:style>
  <w:style w:type="character" w:customStyle="1" w:styleId="fontstyle01">
    <w:name w:val="fontstyle01"/>
    <w:basedOn w:val="a0"/>
    <w:rsid w:val="00FE6A52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il">
    <w:name w:val="il"/>
    <w:basedOn w:val="a0"/>
    <w:rsid w:val="00EB2F30"/>
  </w:style>
  <w:style w:type="character" w:customStyle="1" w:styleId="10">
    <w:name w:val="标题 1 字符"/>
    <w:basedOn w:val="a0"/>
    <w:link w:val="1"/>
    <w:uiPriority w:val="9"/>
    <w:rsid w:val="00B81684"/>
    <w:rPr>
      <w:b/>
      <w:bCs/>
      <w:kern w:val="44"/>
      <w:sz w:val="44"/>
      <w:szCs w:val="44"/>
    </w:rPr>
  </w:style>
  <w:style w:type="character" w:customStyle="1" w:styleId="title-text">
    <w:name w:val="title-text"/>
    <w:basedOn w:val="a0"/>
    <w:rsid w:val="00B81684"/>
  </w:style>
  <w:style w:type="character" w:styleId="a8">
    <w:name w:val="Emphasis"/>
    <w:basedOn w:val="a0"/>
    <w:uiPriority w:val="20"/>
    <w:qFormat/>
    <w:rsid w:val="00EE7A08"/>
    <w:rPr>
      <w:i/>
      <w:iCs/>
    </w:rPr>
  </w:style>
  <w:style w:type="character" w:styleId="a9">
    <w:name w:val="Hyperlink"/>
    <w:basedOn w:val="a0"/>
    <w:uiPriority w:val="99"/>
    <w:unhideWhenUsed/>
    <w:rsid w:val="00201B94"/>
    <w:rPr>
      <w:color w:val="0000FF"/>
      <w:u w:val="single"/>
    </w:rPr>
  </w:style>
  <w:style w:type="character" w:styleId="aa">
    <w:name w:val="Strong"/>
    <w:basedOn w:val="a0"/>
    <w:uiPriority w:val="22"/>
    <w:qFormat/>
    <w:rsid w:val="00FC72E4"/>
    <w:rPr>
      <w:b/>
      <w:bCs/>
    </w:rPr>
  </w:style>
  <w:style w:type="paragraph" w:styleId="ab">
    <w:name w:val="Normal (Web)"/>
    <w:basedOn w:val="a"/>
    <w:uiPriority w:val="99"/>
    <w:unhideWhenUsed/>
    <w:rsid w:val="00F65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D7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729"/>
    <w:rPr>
      <w:b/>
      <w:bCs/>
      <w:sz w:val="28"/>
      <w:szCs w:val="28"/>
    </w:rPr>
  </w:style>
  <w:style w:type="table" w:styleId="ac">
    <w:name w:val="Table Grid"/>
    <w:basedOn w:val="a1"/>
    <w:uiPriority w:val="39"/>
    <w:rsid w:val="00E1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E57755"/>
    <w:rPr>
      <w:color w:val="605E5C"/>
      <w:shd w:val="clear" w:color="auto" w:fill="E1DFDD"/>
    </w:rPr>
  </w:style>
  <w:style w:type="character" w:customStyle="1" w:styleId="new">
    <w:name w:val="new"/>
    <w:basedOn w:val="a0"/>
    <w:rsid w:val="00EE2B07"/>
  </w:style>
  <w:style w:type="character" w:customStyle="1" w:styleId="yml">
    <w:name w:val="yml"/>
    <w:basedOn w:val="a0"/>
    <w:rsid w:val="00C216E1"/>
  </w:style>
  <w:style w:type="character" w:customStyle="1" w:styleId="red">
    <w:name w:val="red"/>
    <w:basedOn w:val="a0"/>
    <w:rsid w:val="00C2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uanmanl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uanmanli@sz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1E7D-9B0B-47EF-A41E-91EAA79D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1879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liyuanman liyuanman</cp:lastModifiedBy>
  <cp:revision>195</cp:revision>
  <cp:lastPrinted>2021-02-01T14:03:00Z</cp:lastPrinted>
  <dcterms:created xsi:type="dcterms:W3CDTF">2021-01-29T13:23:00Z</dcterms:created>
  <dcterms:modified xsi:type="dcterms:W3CDTF">2023-10-08T07:48:00Z</dcterms:modified>
</cp:coreProperties>
</file>